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77374" w14:textId="77777777" w:rsidR="00195323" w:rsidRDefault="00195323" w:rsidP="00195323">
      <w:pPr>
        <w:jc w:val="center"/>
      </w:pPr>
    </w:p>
    <w:p w14:paraId="2BB51BA2" w14:textId="77777777" w:rsidR="00195323" w:rsidRDefault="00195323" w:rsidP="00195323"/>
    <w:p w14:paraId="5DF1DE4E" w14:textId="77777777" w:rsidR="00195323" w:rsidRDefault="00195323" w:rsidP="00195323">
      <w:pPr>
        <w:jc w:val="center"/>
      </w:pPr>
      <w:r>
        <w:rPr>
          <w:noProof/>
        </w:rPr>
        <w:drawing>
          <wp:inline distT="0" distB="0" distL="0" distR="0" wp14:anchorId="2199442F" wp14:editId="0FD9897B">
            <wp:extent cx="3810000" cy="1943100"/>
            <wp:effectExtent l="0" t="0" r="0" b="0"/>
            <wp:docPr id="1" name="Picture 1" descr="http://www.msport-eng.com/wp-content/uploads/2016/12/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sport-eng.com/wp-content/uploads/2016/12/UW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22EA48FA" w14:textId="77777777" w:rsidR="00195323" w:rsidRDefault="00195323" w:rsidP="00195323">
      <w:pPr>
        <w:jc w:val="center"/>
      </w:pPr>
    </w:p>
    <w:p w14:paraId="10FE7537" w14:textId="557BA6AA" w:rsidR="00195323" w:rsidRDefault="00195323" w:rsidP="00195323">
      <w:pPr>
        <w:tabs>
          <w:tab w:val="left" w:pos="2348"/>
        </w:tabs>
        <w:jc w:val="center"/>
        <w:rPr>
          <w:rFonts w:ascii="Arial" w:hAnsi="Arial" w:cs="Arial"/>
          <w:sz w:val="24"/>
          <w:szCs w:val="24"/>
        </w:rPr>
      </w:pPr>
      <w:r>
        <w:rPr>
          <w:rFonts w:ascii="Arial" w:hAnsi="Arial" w:cs="Arial"/>
          <w:sz w:val="24"/>
          <w:szCs w:val="24"/>
        </w:rPr>
        <w:t>Do levels of sensation seeking and tempo of music influence participants perception of time?</w:t>
      </w:r>
    </w:p>
    <w:p w14:paraId="03B5A978" w14:textId="266D459D" w:rsidR="0060665D" w:rsidRDefault="0060665D" w:rsidP="00195323">
      <w:pPr>
        <w:tabs>
          <w:tab w:val="left" w:pos="2348"/>
        </w:tabs>
        <w:jc w:val="center"/>
        <w:rPr>
          <w:rFonts w:ascii="Arial" w:hAnsi="Arial" w:cs="Arial"/>
          <w:sz w:val="24"/>
          <w:szCs w:val="24"/>
        </w:rPr>
      </w:pPr>
      <w:r>
        <w:rPr>
          <w:rFonts w:ascii="Arial" w:hAnsi="Arial" w:cs="Arial"/>
          <w:sz w:val="24"/>
          <w:szCs w:val="24"/>
        </w:rPr>
        <w:t>Research Design and Analyses-M5X</w:t>
      </w:r>
      <w:r w:rsidR="007B44F8">
        <w:rPr>
          <w:rFonts w:ascii="Arial" w:hAnsi="Arial" w:cs="Arial"/>
          <w:sz w:val="24"/>
          <w:szCs w:val="24"/>
        </w:rPr>
        <w:t>00913</w:t>
      </w:r>
    </w:p>
    <w:p w14:paraId="49145926" w14:textId="6469A375" w:rsidR="007B44F8" w:rsidRDefault="007B44F8" w:rsidP="00195323">
      <w:pPr>
        <w:tabs>
          <w:tab w:val="left" w:pos="2348"/>
        </w:tabs>
        <w:jc w:val="center"/>
        <w:rPr>
          <w:rFonts w:ascii="Arial" w:hAnsi="Arial" w:cs="Arial"/>
          <w:sz w:val="24"/>
          <w:szCs w:val="24"/>
        </w:rPr>
      </w:pPr>
      <w:bookmarkStart w:id="0" w:name="_GoBack"/>
      <w:bookmarkEnd w:id="0"/>
    </w:p>
    <w:p w14:paraId="0273A96D" w14:textId="77777777" w:rsidR="007B44F8" w:rsidRPr="0033223E" w:rsidRDefault="007B44F8" w:rsidP="00195323">
      <w:pPr>
        <w:tabs>
          <w:tab w:val="left" w:pos="2348"/>
        </w:tabs>
        <w:jc w:val="center"/>
        <w:rPr>
          <w:rFonts w:ascii="Arial" w:hAnsi="Arial" w:cs="Arial"/>
          <w:sz w:val="24"/>
          <w:szCs w:val="24"/>
        </w:rPr>
      </w:pPr>
    </w:p>
    <w:p w14:paraId="0CE38305" w14:textId="77777777" w:rsidR="00195323" w:rsidRDefault="00195323" w:rsidP="00195323">
      <w:pPr>
        <w:jc w:val="center"/>
      </w:pPr>
    </w:p>
    <w:p w14:paraId="0F260799" w14:textId="77777777" w:rsidR="00195323" w:rsidRDefault="00195323" w:rsidP="00195323">
      <w:pPr>
        <w:jc w:val="center"/>
      </w:pPr>
    </w:p>
    <w:p w14:paraId="40FE3593" w14:textId="77777777" w:rsidR="00195323" w:rsidRDefault="00195323" w:rsidP="00195323">
      <w:pPr>
        <w:jc w:val="center"/>
      </w:pPr>
    </w:p>
    <w:p w14:paraId="735A1CB2" w14:textId="77777777" w:rsidR="00195323" w:rsidRDefault="00195323" w:rsidP="00195323">
      <w:pPr>
        <w:jc w:val="center"/>
      </w:pPr>
    </w:p>
    <w:p w14:paraId="630BBFC3" w14:textId="77777777" w:rsidR="00195323" w:rsidRDefault="00195323" w:rsidP="00195323">
      <w:pPr>
        <w:jc w:val="center"/>
      </w:pPr>
    </w:p>
    <w:p w14:paraId="54C899A5" w14:textId="77777777" w:rsidR="00195323" w:rsidRDefault="00195323" w:rsidP="00195323">
      <w:pPr>
        <w:jc w:val="center"/>
      </w:pPr>
    </w:p>
    <w:p w14:paraId="2EBB27CF" w14:textId="77777777" w:rsidR="00195323" w:rsidRDefault="00195323" w:rsidP="00195323">
      <w:pPr>
        <w:jc w:val="center"/>
      </w:pPr>
    </w:p>
    <w:p w14:paraId="5CF2F402" w14:textId="77777777" w:rsidR="00195323" w:rsidRDefault="00195323" w:rsidP="00195323">
      <w:pPr>
        <w:jc w:val="center"/>
      </w:pPr>
    </w:p>
    <w:p w14:paraId="6F87D953" w14:textId="77777777" w:rsidR="00195323" w:rsidRDefault="00195323" w:rsidP="00195323">
      <w:pPr>
        <w:jc w:val="center"/>
      </w:pPr>
    </w:p>
    <w:p w14:paraId="49A934DF" w14:textId="77777777" w:rsidR="00195323" w:rsidRDefault="00195323" w:rsidP="00195323">
      <w:pPr>
        <w:jc w:val="center"/>
      </w:pPr>
    </w:p>
    <w:p w14:paraId="7B5E2241" w14:textId="77777777" w:rsidR="00195323" w:rsidRDefault="00195323" w:rsidP="00195323">
      <w:pPr>
        <w:jc w:val="center"/>
      </w:pPr>
    </w:p>
    <w:p w14:paraId="6555103F" w14:textId="77777777" w:rsidR="00195323" w:rsidRDefault="00195323" w:rsidP="00195323">
      <w:pPr>
        <w:jc w:val="center"/>
      </w:pPr>
    </w:p>
    <w:p w14:paraId="0B5D2BD0" w14:textId="77777777" w:rsidR="00195323" w:rsidRDefault="00195323" w:rsidP="00195323">
      <w:pPr>
        <w:jc w:val="center"/>
      </w:pPr>
    </w:p>
    <w:p w14:paraId="106685C2" w14:textId="77777777" w:rsidR="00195323" w:rsidRDefault="00195323" w:rsidP="00195323">
      <w:pPr>
        <w:jc w:val="center"/>
      </w:pPr>
    </w:p>
    <w:p w14:paraId="482629FC" w14:textId="77777777" w:rsidR="00195323" w:rsidRDefault="00195323" w:rsidP="00195323">
      <w:pPr>
        <w:jc w:val="center"/>
      </w:pPr>
    </w:p>
    <w:p w14:paraId="7B257F76" w14:textId="77777777" w:rsidR="00195323" w:rsidRDefault="00195323" w:rsidP="00195323">
      <w:pPr>
        <w:jc w:val="center"/>
      </w:pPr>
    </w:p>
    <w:p w14:paraId="6897C6AE" w14:textId="77777777" w:rsidR="00195323" w:rsidRDefault="00195323" w:rsidP="00195323">
      <w:pPr>
        <w:jc w:val="center"/>
      </w:pPr>
    </w:p>
    <w:p w14:paraId="21ADE1F2" w14:textId="77777777" w:rsidR="00195323" w:rsidRDefault="00195323" w:rsidP="00195323">
      <w:pPr>
        <w:jc w:val="center"/>
      </w:pPr>
    </w:p>
    <w:p w14:paraId="26C1C780" w14:textId="77777777" w:rsidR="00195323" w:rsidRDefault="00195323" w:rsidP="00195323">
      <w:pPr>
        <w:jc w:val="center"/>
      </w:pPr>
    </w:p>
    <w:p w14:paraId="730F3105" w14:textId="77777777" w:rsidR="00195323" w:rsidRDefault="00195323" w:rsidP="00195323">
      <w:pPr>
        <w:jc w:val="center"/>
      </w:pPr>
    </w:p>
    <w:p w14:paraId="28D87D83" w14:textId="77777777" w:rsidR="00195323" w:rsidRDefault="00195323" w:rsidP="00195323">
      <w:pPr>
        <w:spacing w:line="480" w:lineRule="auto"/>
        <w:jc w:val="center"/>
        <w:rPr>
          <w:rFonts w:ascii="Arial" w:hAnsi="Arial" w:cs="Arial"/>
          <w:b/>
          <w:sz w:val="20"/>
          <w:szCs w:val="20"/>
        </w:rPr>
      </w:pPr>
      <w:r>
        <w:rPr>
          <w:rFonts w:ascii="Arial" w:hAnsi="Arial" w:cs="Arial"/>
          <w:b/>
          <w:sz w:val="20"/>
          <w:szCs w:val="20"/>
        </w:rPr>
        <w:t>Abstract</w:t>
      </w:r>
    </w:p>
    <w:p w14:paraId="1453C543" w14:textId="3C42BAAA" w:rsidR="00195323" w:rsidRDefault="00195323" w:rsidP="00195323">
      <w:pPr>
        <w:spacing w:line="480" w:lineRule="auto"/>
        <w:rPr>
          <w:rFonts w:ascii="Arial" w:hAnsi="Arial" w:cs="Arial"/>
          <w:sz w:val="20"/>
          <w:szCs w:val="20"/>
        </w:rPr>
      </w:pPr>
      <w:r w:rsidRPr="00195323">
        <w:rPr>
          <w:rFonts w:ascii="Arial" w:hAnsi="Arial" w:cs="Arial"/>
          <w:sz w:val="20"/>
          <w:szCs w:val="20"/>
        </w:rPr>
        <w:t>Throughout the past several decades, there has been some interest and studies conducted regarding sensation seeking, tempo of music and possible influences in an individual’s perception of time; however, there has been very little investigation into how all three can factor and interact with each other. The</w:t>
      </w:r>
      <w:r>
        <w:rPr>
          <w:rFonts w:ascii="Arial" w:hAnsi="Arial" w:cs="Arial"/>
          <w:sz w:val="20"/>
          <w:szCs w:val="20"/>
        </w:rPr>
        <w:t>refore, the</w:t>
      </w:r>
      <w:r w:rsidRPr="00195323">
        <w:rPr>
          <w:rFonts w:ascii="Arial" w:hAnsi="Arial" w:cs="Arial"/>
          <w:sz w:val="20"/>
          <w:szCs w:val="20"/>
        </w:rPr>
        <w:t xml:space="preserve"> aim of this study was to determine whether there is a relationship between sensation seeking, tempo of music and time perception. This was achieved by using a sample of thirty-nine participants, of which twenty-two were female and fifteen </w:t>
      </w:r>
      <w:proofErr w:type="gramStart"/>
      <w:r w:rsidRPr="00195323">
        <w:rPr>
          <w:rFonts w:ascii="Arial" w:hAnsi="Arial" w:cs="Arial"/>
          <w:sz w:val="20"/>
          <w:szCs w:val="20"/>
        </w:rPr>
        <w:t>male</w:t>
      </w:r>
      <w:proofErr w:type="gramEnd"/>
      <w:r w:rsidRPr="00195323">
        <w:rPr>
          <w:rFonts w:ascii="Arial" w:hAnsi="Arial" w:cs="Arial"/>
          <w:sz w:val="20"/>
          <w:szCs w:val="20"/>
        </w:rPr>
        <w:t>; one participant identified as ‘other’.</w:t>
      </w:r>
      <w:r w:rsidRPr="00195323">
        <w:rPr>
          <w:rFonts w:ascii="Arial" w:hAnsi="Arial" w:cs="Arial"/>
          <w:color w:val="FF0000"/>
          <w:sz w:val="20"/>
          <w:szCs w:val="20"/>
        </w:rPr>
        <w:t xml:space="preserve"> </w:t>
      </w:r>
      <w:r w:rsidRPr="00195323">
        <w:rPr>
          <w:rFonts w:ascii="Arial" w:hAnsi="Arial" w:cs="Arial"/>
          <w:sz w:val="20"/>
          <w:szCs w:val="20"/>
        </w:rPr>
        <w:t>All participants were between the ages of eighteen and fifty-six.</w:t>
      </w:r>
      <w:r>
        <w:rPr>
          <w:rFonts w:ascii="Arial" w:hAnsi="Arial" w:cs="Arial"/>
          <w:sz w:val="20"/>
          <w:szCs w:val="20"/>
        </w:rPr>
        <w:t xml:space="preserve"> </w:t>
      </w:r>
      <w:r w:rsidR="006E1280">
        <w:rPr>
          <w:rFonts w:ascii="Arial" w:hAnsi="Arial" w:cs="Arial"/>
          <w:sz w:val="20"/>
          <w:szCs w:val="20"/>
        </w:rPr>
        <w:t xml:space="preserve">All participants were required to complete a Brief Sensation Seeking Scale questionnaire as well as a time perception task. The time perception task was accompanied by either fast, slow or no music. </w:t>
      </w:r>
      <w:r w:rsidRPr="006E1280">
        <w:rPr>
          <w:rFonts w:ascii="Arial" w:hAnsi="Arial" w:cs="Arial"/>
          <w:sz w:val="20"/>
          <w:szCs w:val="20"/>
        </w:rPr>
        <w:t>Results were obtained by using a 2x3 between-subjects ANOVA</w:t>
      </w:r>
      <w:r w:rsidR="006E1280">
        <w:rPr>
          <w:rFonts w:ascii="Arial" w:hAnsi="Arial" w:cs="Arial"/>
          <w:sz w:val="20"/>
          <w:szCs w:val="20"/>
        </w:rPr>
        <w:t xml:space="preserve">, and </w:t>
      </w:r>
      <w:r w:rsidRPr="006E1280">
        <w:rPr>
          <w:rFonts w:ascii="Arial" w:hAnsi="Arial" w:cs="Arial"/>
          <w:sz w:val="20"/>
          <w:szCs w:val="20"/>
        </w:rPr>
        <w:t xml:space="preserve">were non-significant; </w:t>
      </w:r>
      <w:r w:rsidRPr="006E1280">
        <w:rPr>
          <w:rFonts w:ascii="Arial" w:hAnsi="Arial" w:cs="Arial"/>
          <w:i/>
          <w:sz w:val="20"/>
          <w:szCs w:val="20"/>
        </w:rPr>
        <w:t xml:space="preserve">F = </w:t>
      </w:r>
      <w:r w:rsidRPr="006E1280">
        <w:rPr>
          <w:rFonts w:ascii="Arial" w:hAnsi="Arial" w:cs="Arial"/>
          <w:sz w:val="20"/>
          <w:szCs w:val="20"/>
        </w:rPr>
        <w:t xml:space="preserve">(2,32) = .78, </w:t>
      </w:r>
      <w:r w:rsidRPr="006E1280">
        <w:rPr>
          <w:rFonts w:ascii="Arial" w:hAnsi="Arial" w:cs="Arial"/>
          <w:i/>
          <w:sz w:val="20"/>
          <w:szCs w:val="20"/>
        </w:rPr>
        <w:t xml:space="preserve">N </w:t>
      </w:r>
      <w:r w:rsidRPr="006E1280">
        <w:rPr>
          <w:rFonts w:ascii="Arial" w:hAnsi="Arial" w:cs="Arial"/>
          <w:sz w:val="20"/>
          <w:szCs w:val="20"/>
        </w:rPr>
        <w:t xml:space="preserve">= 38, </w:t>
      </w:r>
      <w:r w:rsidRPr="006E1280">
        <w:rPr>
          <w:rFonts w:ascii="Arial" w:hAnsi="Arial" w:cs="Arial"/>
          <w:i/>
          <w:sz w:val="20"/>
          <w:szCs w:val="20"/>
        </w:rPr>
        <w:t xml:space="preserve">p </w:t>
      </w:r>
      <w:r w:rsidRPr="006E1280">
        <w:rPr>
          <w:rFonts w:ascii="Arial" w:hAnsi="Arial" w:cs="Arial"/>
          <w:sz w:val="20"/>
          <w:szCs w:val="20"/>
        </w:rPr>
        <w:t>= .47.</w:t>
      </w:r>
      <w:r>
        <w:rPr>
          <w:rFonts w:ascii="Arial" w:hAnsi="Arial" w:cs="Arial"/>
          <w:color w:val="FF0000"/>
          <w:sz w:val="20"/>
          <w:szCs w:val="20"/>
        </w:rPr>
        <w:t xml:space="preserve"> </w:t>
      </w:r>
      <w:r w:rsidRPr="006E1280">
        <w:rPr>
          <w:rFonts w:ascii="Arial" w:hAnsi="Arial" w:cs="Arial"/>
          <w:sz w:val="20"/>
          <w:szCs w:val="20"/>
        </w:rPr>
        <w:t xml:space="preserve">These results </w:t>
      </w:r>
      <w:r w:rsidR="006E1280" w:rsidRPr="006E1280">
        <w:rPr>
          <w:rFonts w:ascii="Arial" w:hAnsi="Arial" w:cs="Arial"/>
          <w:sz w:val="20"/>
          <w:szCs w:val="20"/>
        </w:rPr>
        <w:t>contradict several previous related studies.</w:t>
      </w:r>
      <w:r w:rsidRPr="006E1280">
        <w:rPr>
          <w:rFonts w:ascii="Arial" w:hAnsi="Arial" w:cs="Arial"/>
          <w:sz w:val="20"/>
          <w:szCs w:val="20"/>
        </w:rPr>
        <w:t xml:space="preserve"> </w:t>
      </w:r>
      <w:r w:rsidR="006E1280">
        <w:rPr>
          <w:rFonts w:ascii="Arial" w:hAnsi="Arial" w:cs="Arial"/>
          <w:sz w:val="20"/>
          <w:szCs w:val="20"/>
        </w:rPr>
        <w:t xml:space="preserve">Future studies of a similar nature would benefit from considering factors such as a </w:t>
      </w:r>
      <w:r w:rsidR="00E2212D">
        <w:rPr>
          <w:rFonts w:ascii="Arial" w:hAnsi="Arial" w:cs="Arial"/>
          <w:sz w:val="20"/>
          <w:szCs w:val="20"/>
        </w:rPr>
        <w:t>participants emotion</w:t>
      </w:r>
      <w:r w:rsidR="006E1280">
        <w:rPr>
          <w:rFonts w:ascii="Arial" w:hAnsi="Arial" w:cs="Arial"/>
          <w:sz w:val="20"/>
          <w:szCs w:val="20"/>
        </w:rPr>
        <w:t xml:space="preserve"> and their music preference. </w:t>
      </w:r>
    </w:p>
    <w:p w14:paraId="7C9719EB" w14:textId="4BCA406F" w:rsidR="00FF287A" w:rsidRDefault="00FF287A" w:rsidP="00195323">
      <w:pPr>
        <w:spacing w:line="480" w:lineRule="auto"/>
        <w:rPr>
          <w:rFonts w:ascii="Arial" w:hAnsi="Arial" w:cs="Arial"/>
          <w:sz w:val="20"/>
          <w:szCs w:val="20"/>
        </w:rPr>
      </w:pPr>
    </w:p>
    <w:p w14:paraId="2916CA1A" w14:textId="6A5410DF" w:rsidR="00FF287A" w:rsidRDefault="00FF287A" w:rsidP="00195323">
      <w:pPr>
        <w:spacing w:line="480" w:lineRule="auto"/>
        <w:rPr>
          <w:rFonts w:ascii="Arial" w:hAnsi="Arial" w:cs="Arial"/>
          <w:sz w:val="20"/>
          <w:szCs w:val="20"/>
        </w:rPr>
      </w:pPr>
    </w:p>
    <w:p w14:paraId="36183B84" w14:textId="5AAFFE22" w:rsidR="00FF287A" w:rsidRDefault="00FF287A" w:rsidP="00195323">
      <w:pPr>
        <w:spacing w:line="480" w:lineRule="auto"/>
        <w:rPr>
          <w:rFonts w:ascii="Arial" w:hAnsi="Arial" w:cs="Arial"/>
          <w:sz w:val="20"/>
          <w:szCs w:val="20"/>
        </w:rPr>
      </w:pPr>
    </w:p>
    <w:p w14:paraId="2CB54D9F" w14:textId="426F9C7C" w:rsidR="00FF287A" w:rsidRDefault="00FF287A" w:rsidP="00195323">
      <w:pPr>
        <w:spacing w:line="480" w:lineRule="auto"/>
        <w:rPr>
          <w:rFonts w:ascii="Arial" w:hAnsi="Arial" w:cs="Arial"/>
          <w:sz w:val="20"/>
          <w:szCs w:val="20"/>
        </w:rPr>
      </w:pPr>
    </w:p>
    <w:p w14:paraId="4ED32513" w14:textId="1542368D" w:rsidR="00FF287A" w:rsidRDefault="00FF287A" w:rsidP="00195323">
      <w:pPr>
        <w:spacing w:line="480" w:lineRule="auto"/>
        <w:rPr>
          <w:rFonts w:ascii="Arial" w:hAnsi="Arial" w:cs="Arial"/>
          <w:sz w:val="20"/>
          <w:szCs w:val="20"/>
        </w:rPr>
      </w:pPr>
    </w:p>
    <w:p w14:paraId="2833813C" w14:textId="5AF1B59C" w:rsidR="00FF287A" w:rsidRDefault="00FF287A" w:rsidP="00195323">
      <w:pPr>
        <w:spacing w:line="480" w:lineRule="auto"/>
        <w:rPr>
          <w:rFonts w:ascii="Arial" w:hAnsi="Arial" w:cs="Arial"/>
          <w:sz w:val="20"/>
          <w:szCs w:val="20"/>
        </w:rPr>
      </w:pPr>
    </w:p>
    <w:p w14:paraId="05D10136" w14:textId="3E28186F" w:rsidR="00FF287A" w:rsidRDefault="00FF287A" w:rsidP="00195323">
      <w:pPr>
        <w:spacing w:line="480" w:lineRule="auto"/>
        <w:rPr>
          <w:rFonts w:ascii="Arial" w:hAnsi="Arial" w:cs="Arial"/>
          <w:sz w:val="20"/>
          <w:szCs w:val="20"/>
        </w:rPr>
      </w:pPr>
    </w:p>
    <w:p w14:paraId="233E2D6C" w14:textId="23614C92" w:rsidR="00FF287A" w:rsidRDefault="00FF287A" w:rsidP="00195323">
      <w:pPr>
        <w:spacing w:line="480" w:lineRule="auto"/>
        <w:rPr>
          <w:rFonts w:ascii="Arial" w:hAnsi="Arial" w:cs="Arial"/>
          <w:sz w:val="20"/>
          <w:szCs w:val="20"/>
        </w:rPr>
      </w:pPr>
    </w:p>
    <w:p w14:paraId="66C349B0" w14:textId="6CEEDE2B" w:rsidR="00FF287A" w:rsidRDefault="00FF287A" w:rsidP="00195323">
      <w:pPr>
        <w:spacing w:line="480" w:lineRule="auto"/>
        <w:rPr>
          <w:rFonts w:ascii="Arial" w:hAnsi="Arial" w:cs="Arial"/>
          <w:sz w:val="20"/>
          <w:szCs w:val="20"/>
        </w:rPr>
      </w:pPr>
    </w:p>
    <w:p w14:paraId="22CE13C8" w14:textId="56D99262" w:rsidR="00FF287A" w:rsidRDefault="00FF287A" w:rsidP="00195323">
      <w:pPr>
        <w:spacing w:line="480" w:lineRule="auto"/>
        <w:rPr>
          <w:rFonts w:ascii="Arial" w:hAnsi="Arial" w:cs="Arial"/>
          <w:sz w:val="20"/>
          <w:szCs w:val="20"/>
        </w:rPr>
      </w:pPr>
    </w:p>
    <w:p w14:paraId="73D19250" w14:textId="49E709AA" w:rsidR="00FF287A" w:rsidRDefault="00FF287A" w:rsidP="00195323">
      <w:pPr>
        <w:spacing w:line="480" w:lineRule="auto"/>
        <w:rPr>
          <w:rFonts w:ascii="Arial" w:hAnsi="Arial" w:cs="Arial"/>
          <w:sz w:val="20"/>
          <w:szCs w:val="20"/>
        </w:rPr>
      </w:pPr>
    </w:p>
    <w:p w14:paraId="3F6A8950" w14:textId="752291A2" w:rsidR="00FF287A" w:rsidRDefault="00FF287A" w:rsidP="00195323">
      <w:pPr>
        <w:spacing w:line="480" w:lineRule="auto"/>
        <w:rPr>
          <w:rFonts w:ascii="Arial" w:hAnsi="Arial" w:cs="Arial"/>
          <w:sz w:val="20"/>
          <w:szCs w:val="20"/>
        </w:rPr>
      </w:pPr>
    </w:p>
    <w:p w14:paraId="3937B334" w14:textId="390DA821" w:rsidR="00FF287A" w:rsidRDefault="00DB3735" w:rsidP="00F01973">
      <w:pPr>
        <w:spacing w:line="480" w:lineRule="auto"/>
        <w:jc w:val="center"/>
        <w:rPr>
          <w:rFonts w:ascii="Arial" w:hAnsi="Arial" w:cs="Arial"/>
          <w:sz w:val="24"/>
          <w:szCs w:val="24"/>
        </w:rPr>
      </w:pPr>
      <w:r w:rsidRPr="00DB3735">
        <w:rPr>
          <w:rFonts w:ascii="Arial" w:hAnsi="Arial" w:cs="Arial"/>
          <w:sz w:val="24"/>
          <w:szCs w:val="24"/>
        </w:rPr>
        <w:t>Introduction</w:t>
      </w:r>
    </w:p>
    <w:p w14:paraId="6CC3576E" w14:textId="3BCDE5B0" w:rsidR="00195323" w:rsidRDefault="000D1656" w:rsidP="00E224E7">
      <w:pPr>
        <w:spacing w:line="480" w:lineRule="auto"/>
        <w:rPr>
          <w:rFonts w:ascii="Helvetica" w:hAnsi="Helvetica" w:cs="Helvetica"/>
          <w:color w:val="000000"/>
          <w:shd w:val="clear" w:color="auto" w:fill="FFFFFF"/>
        </w:rPr>
      </w:pPr>
      <w:r>
        <w:rPr>
          <w:rFonts w:ascii="Arial" w:hAnsi="Arial" w:cs="Arial"/>
          <w:sz w:val="20"/>
          <w:szCs w:val="20"/>
        </w:rPr>
        <w:t xml:space="preserve">The American Psychological Association (2019), </w:t>
      </w:r>
      <w:r w:rsidR="00DC5701">
        <w:rPr>
          <w:rFonts w:ascii="Arial" w:hAnsi="Arial" w:cs="Arial"/>
          <w:sz w:val="20"/>
          <w:szCs w:val="20"/>
        </w:rPr>
        <w:t>refers to perception as ‘</w:t>
      </w:r>
      <w:r w:rsidR="004B1CF5">
        <w:rPr>
          <w:rFonts w:ascii="Helvetica" w:hAnsi="Helvetica" w:cs="Helvetica"/>
          <w:color w:val="000000"/>
          <w:shd w:val="clear" w:color="auto" w:fill="FFFFFF"/>
        </w:rPr>
        <w:t>the process or result of becoming aware of objects, relationships, and events by means of the senses, which includes such activities as recognizing, observing, and discriminating</w:t>
      </w:r>
      <w:r w:rsidR="005D79FE">
        <w:rPr>
          <w:rFonts w:ascii="Helvetica" w:hAnsi="Helvetica" w:cs="Helvetica"/>
          <w:color w:val="000000"/>
          <w:shd w:val="clear" w:color="auto" w:fill="FFFFFF"/>
        </w:rPr>
        <w:t>’</w:t>
      </w:r>
      <w:r w:rsidR="004B1CF5">
        <w:rPr>
          <w:rFonts w:ascii="Helvetica" w:hAnsi="Helvetica" w:cs="Helvetica"/>
          <w:color w:val="000000"/>
          <w:shd w:val="clear" w:color="auto" w:fill="FFFFFF"/>
        </w:rPr>
        <w:t xml:space="preserve">. </w:t>
      </w:r>
      <w:r w:rsidR="00C15A87">
        <w:rPr>
          <w:rFonts w:ascii="Helvetica" w:hAnsi="Helvetica" w:cs="Helvetica"/>
          <w:color w:val="000000"/>
          <w:shd w:val="clear" w:color="auto" w:fill="FFFFFF"/>
        </w:rPr>
        <w:t xml:space="preserve">These activities allow individuals to </w:t>
      </w:r>
      <w:r w:rsidR="00AE27A2">
        <w:rPr>
          <w:rFonts w:ascii="Helvetica" w:hAnsi="Helvetica" w:cs="Helvetica"/>
          <w:color w:val="000000"/>
          <w:shd w:val="clear" w:color="auto" w:fill="FFFFFF"/>
        </w:rPr>
        <w:t>sort through a</w:t>
      </w:r>
      <w:r w:rsidR="005D79FE">
        <w:rPr>
          <w:rFonts w:ascii="Helvetica" w:hAnsi="Helvetica" w:cs="Helvetica"/>
          <w:color w:val="000000"/>
          <w:shd w:val="clear" w:color="auto" w:fill="FFFFFF"/>
        </w:rPr>
        <w:t>ccessed and retained information</w:t>
      </w:r>
      <w:r w:rsidR="00AE3794">
        <w:rPr>
          <w:rFonts w:ascii="Helvetica" w:hAnsi="Helvetica" w:cs="Helvetica"/>
          <w:color w:val="000000"/>
          <w:shd w:val="clear" w:color="auto" w:fill="FFFFFF"/>
        </w:rPr>
        <w:t xml:space="preserve">, and therefore act in accordance to what they perceive as being acceptable to that current situation and environment. </w:t>
      </w:r>
      <w:r w:rsidR="00480BEA">
        <w:rPr>
          <w:rFonts w:ascii="Helvetica" w:hAnsi="Helvetica" w:cs="Helvetica"/>
          <w:color w:val="000000"/>
          <w:shd w:val="clear" w:color="auto" w:fill="FFFFFF"/>
        </w:rPr>
        <w:t xml:space="preserve">From this definition, it could be argued that </w:t>
      </w:r>
      <w:r w:rsidR="001952A4">
        <w:rPr>
          <w:rFonts w:ascii="Helvetica" w:hAnsi="Helvetica" w:cs="Helvetica"/>
          <w:color w:val="000000"/>
          <w:shd w:val="clear" w:color="auto" w:fill="FFFFFF"/>
        </w:rPr>
        <w:t>one’s</w:t>
      </w:r>
      <w:r w:rsidR="00480BEA">
        <w:rPr>
          <w:rFonts w:ascii="Helvetica" w:hAnsi="Helvetica" w:cs="Helvetica"/>
          <w:color w:val="000000"/>
          <w:shd w:val="clear" w:color="auto" w:fill="FFFFFF"/>
        </w:rPr>
        <w:t xml:space="preserve"> </w:t>
      </w:r>
      <w:r w:rsidR="00830FC4">
        <w:rPr>
          <w:rFonts w:ascii="Helvetica" w:hAnsi="Helvetica" w:cs="Helvetica"/>
          <w:color w:val="000000"/>
          <w:shd w:val="clear" w:color="auto" w:fill="FFFFFF"/>
        </w:rPr>
        <w:t xml:space="preserve">perception of time, depends on how they perceive and analyse their environment and the circumstances they find themselves in. </w:t>
      </w:r>
      <w:r w:rsidR="007B5B61">
        <w:rPr>
          <w:rFonts w:ascii="Helvetica" w:hAnsi="Helvetica" w:cs="Helvetica"/>
          <w:color w:val="000000"/>
          <w:shd w:val="clear" w:color="auto" w:fill="FFFFFF"/>
        </w:rPr>
        <w:t>This means that an individual</w:t>
      </w:r>
      <w:r w:rsidR="00FF6C06">
        <w:rPr>
          <w:rFonts w:ascii="Helvetica" w:hAnsi="Helvetica" w:cs="Helvetica"/>
          <w:color w:val="000000"/>
          <w:shd w:val="clear" w:color="auto" w:fill="FFFFFF"/>
        </w:rPr>
        <w:t xml:space="preserve">, depending on the circumstances, could </w:t>
      </w:r>
      <w:r w:rsidR="00C56CDA">
        <w:rPr>
          <w:rFonts w:ascii="Helvetica" w:hAnsi="Helvetica" w:cs="Helvetica"/>
          <w:color w:val="000000"/>
          <w:shd w:val="clear" w:color="auto" w:fill="FFFFFF"/>
        </w:rPr>
        <w:t>believe that a period of time has been longer or shorter than what it actually was, therefore, overestimating or underestimati</w:t>
      </w:r>
      <w:r w:rsidR="0096693C">
        <w:rPr>
          <w:rFonts w:ascii="Helvetica" w:hAnsi="Helvetica" w:cs="Helvetica"/>
          <w:color w:val="000000"/>
          <w:shd w:val="clear" w:color="auto" w:fill="FFFFFF"/>
        </w:rPr>
        <w:t>ng</w:t>
      </w:r>
      <w:r w:rsidR="00C56CDA">
        <w:rPr>
          <w:rFonts w:ascii="Helvetica" w:hAnsi="Helvetica" w:cs="Helvetica"/>
          <w:color w:val="000000"/>
          <w:shd w:val="clear" w:color="auto" w:fill="FFFFFF"/>
        </w:rPr>
        <w:t xml:space="preserve"> time. </w:t>
      </w:r>
      <w:r w:rsidR="0089748D">
        <w:rPr>
          <w:rFonts w:ascii="Helvetica" w:hAnsi="Helvetica" w:cs="Helvetica"/>
          <w:color w:val="000000"/>
          <w:shd w:val="clear" w:color="auto" w:fill="FFFFFF"/>
        </w:rPr>
        <w:t xml:space="preserve">Past research has </w:t>
      </w:r>
      <w:r w:rsidR="00AD1A6E">
        <w:rPr>
          <w:rFonts w:ascii="Helvetica" w:hAnsi="Helvetica" w:cs="Helvetica"/>
          <w:color w:val="000000"/>
          <w:shd w:val="clear" w:color="auto" w:fill="FFFFFF"/>
        </w:rPr>
        <w:t xml:space="preserve">hypothesised that time </w:t>
      </w:r>
      <w:proofErr w:type="spellStart"/>
      <w:r w:rsidR="00AD1A6E">
        <w:rPr>
          <w:rFonts w:ascii="Helvetica" w:hAnsi="Helvetica" w:cs="Helvetica"/>
          <w:color w:val="000000"/>
          <w:shd w:val="clear" w:color="auto" w:fill="FFFFFF"/>
        </w:rPr>
        <w:t>perception</w:t>
      </w:r>
      <w:r w:rsidR="004F6553">
        <w:rPr>
          <w:rFonts w:ascii="Helvetica" w:hAnsi="Helvetica" w:cs="Helvetica"/>
          <w:color w:val="000000"/>
          <w:shd w:val="clear" w:color="auto" w:fill="FFFFFF"/>
        </w:rPr>
        <w:t>is</w:t>
      </w:r>
      <w:proofErr w:type="spellEnd"/>
      <w:r w:rsidR="004F6553">
        <w:rPr>
          <w:rFonts w:ascii="Helvetica" w:hAnsi="Helvetica" w:cs="Helvetica"/>
          <w:color w:val="000000"/>
          <w:shd w:val="clear" w:color="auto" w:fill="FFFFFF"/>
        </w:rPr>
        <w:t xml:space="preserve"> often misinterpreted (Eagleman, 2008). </w:t>
      </w:r>
      <w:r w:rsidR="00DB5EE8">
        <w:rPr>
          <w:rFonts w:ascii="Helvetica" w:hAnsi="Helvetica" w:cs="Helvetica"/>
          <w:color w:val="000000"/>
          <w:shd w:val="clear" w:color="auto" w:fill="FFFFFF"/>
        </w:rPr>
        <w:t xml:space="preserve">Wearden (2016), also argued that an </w:t>
      </w:r>
      <w:r w:rsidR="00776787">
        <w:rPr>
          <w:rFonts w:ascii="Helvetica" w:hAnsi="Helvetica" w:cs="Helvetica"/>
          <w:color w:val="000000"/>
          <w:shd w:val="clear" w:color="auto" w:fill="FFFFFF"/>
        </w:rPr>
        <w:t>individual’s</w:t>
      </w:r>
      <w:r w:rsidR="00DB5EE8">
        <w:rPr>
          <w:rFonts w:ascii="Helvetica" w:hAnsi="Helvetica" w:cs="Helvetica"/>
          <w:color w:val="000000"/>
          <w:shd w:val="clear" w:color="auto" w:fill="FFFFFF"/>
        </w:rPr>
        <w:t xml:space="preserve"> internal clock</w:t>
      </w:r>
      <w:r w:rsidR="009F4608">
        <w:rPr>
          <w:rFonts w:ascii="Helvetica" w:hAnsi="Helvetica" w:cs="Helvetica"/>
          <w:color w:val="000000"/>
          <w:shd w:val="clear" w:color="auto" w:fill="FFFFFF"/>
        </w:rPr>
        <w:t>, emotion and cognition</w:t>
      </w:r>
      <w:r w:rsidR="00701827">
        <w:rPr>
          <w:rFonts w:ascii="Helvetica" w:hAnsi="Helvetica" w:cs="Helvetica"/>
          <w:color w:val="000000"/>
          <w:shd w:val="clear" w:color="auto" w:fill="FFFFFF"/>
        </w:rPr>
        <w:t xml:space="preserve"> can influence </w:t>
      </w:r>
      <w:r w:rsidR="000D6F55">
        <w:rPr>
          <w:rFonts w:ascii="Helvetica" w:hAnsi="Helvetica" w:cs="Helvetica"/>
          <w:color w:val="000000"/>
          <w:shd w:val="clear" w:color="auto" w:fill="FFFFFF"/>
        </w:rPr>
        <w:t>one’s</w:t>
      </w:r>
      <w:r w:rsidR="007A5103">
        <w:rPr>
          <w:rFonts w:ascii="Helvetica" w:hAnsi="Helvetica" w:cs="Helvetica"/>
          <w:color w:val="000000"/>
          <w:shd w:val="clear" w:color="auto" w:fill="FFFFFF"/>
        </w:rPr>
        <w:t xml:space="preserve"> perception of time</w:t>
      </w:r>
      <w:r w:rsidR="009F4608">
        <w:rPr>
          <w:rFonts w:ascii="Helvetica" w:hAnsi="Helvetica" w:cs="Helvetica"/>
          <w:color w:val="000000"/>
          <w:shd w:val="clear" w:color="auto" w:fill="FFFFFF"/>
        </w:rPr>
        <w:t>.</w:t>
      </w:r>
      <w:r w:rsidR="007A5103">
        <w:rPr>
          <w:rFonts w:ascii="Helvetica" w:hAnsi="Helvetica" w:cs="Helvetica"/>
          <w:color w:val="000000"/>
          <w:shd w:val="clear" w:color="auto" w:fill="FFFFFF"/>
        </w:rPr>
        <w:t xml:space="preserve"> </w:t>
      </w:r>
    </w:p>
    <w:p w14:paraId="3AD971A9" w14:textId="5B449508" w:rsidR="00183186" w:rsidRPr="000D6F55" w:rsidRDefault="00183186" w:rsidP="00E224E7">
      <w:pPr>
        <w:spacing w:line="480" w:lineRule="auto"/>
        <w:rPr>
          <w:rFonts w:ascii="Helvetica" w:hAnsi="Helvetica" w:cs="Helvetica"/>
          <w:shd w:val="clear" w:color="auto" w:fill="FFFFFF"/>
        </w:rPr>
      </w:pPr>
      <w:r>
        <w:rPr>
          <w:rFonts w:ascii="Helvetica" w:hAnsi="Helvetica" w:cs="Helvetica"/>
          <w:color w:val="000000"/>
          <w:shd w:val="clear" w:color="auto" w:fill="FFFFFF"/>
        </w:rPr>
        <w:tab/>
      </w:r>
      <w:r w:rsidR="00D64CB4">
        <w:rPr>
          <w:rFonts w:ascii="Helvetica" w:hAnsi="Helvetica" w:cs="Helvetica"/>
          <w:color w:val="000000"/>
          <w:shd w:val="clear" w:color="auto" w:fill="FFFFFF"/>
        </w:rPr>
        <w:t>Zukerman</w:t>
      </w:r>
      <w:r w:rsidR="00C10100">
        <w:rPr>
          <w:rFonts w:ascii="Helvetica" w:hAnsi="Helvetica" w:cs="Helvetica"/>
          <w:color w:val="000000"/>
          <w:shd w:val="clear" w:color="auto" w:fill="FFFFFF"/>
        </w:rPr>
        <w:t xml:space="preserve"> (1979), defined sensation seeking as ‘</w:t>
      </w:r>
      <w:r w:rsidR="000D6F55" w:rsidRPr="000D6F55">
        <w:rPr>
          <w:rFonts w:ascii="Arial" w:hAnsi="Arial" w:cs="Arial"/>
          <w:sz w:val="20"/>
          <w:szCs w:val="20"/>
        </w:rPr>
        <w:t xml:space="preserve">a trait, where a person has the need for varied, novel, and complex sensations and experiences and the willingness to take physical and social risks for the sake of such </w:t>
      </w:r>
      <w:r w:rsidR="00D21614" w:rsidRPr="000D6F55">
        <w:rPr>
          <w:rFonts w:ascii="Arial" w:hAnsi="Arial" w:cs="Arial"/>
          <w:sz w:val="20"/>
          <w:szCs w:val="20"/>
        </w:rPr>
        <w:t>experiences</w:t>
      </w:r>
      <w:r w:rsidR="00D21614">
        <w:rPr>
          <w:rFonts w:ascii="Arial" w:hAnsi="Arial" w:cs="Arial"/>
          <w:sz w:val="20"/>
          <w:szCs w:val="20"/>
        </w:rPr>
        <w:t xml:space="preserve">’. </w:t>
      </w:r>
      <w:r w:rsidR="000D6F55">
        <w:rPr>
          <w:rFonts w:ascii="Arial" w:hAnsi="Arial" w:cs="Arial"/>
          <w:sz w:val="20"/>
          <w:szCs w:val="20"/>
        </w:rPr>
        <w:t xml:space="preserve"> </w:t>
      </w:r>
    </w:p>
    <w:p w14:paraId="4DC94A2F" w14:textId="41F0DB5B" w:rsidR="0022768B" w:rsidRDefault="00271C96" w:rsidP="00B44523">
      <w:pPr>
        <w:spacing w:line="480" w:lineRule="auto"/>
        <w:ind w:firstLine="720"/>
        <w:rPr>
          <w:rFonts w:ascii="Arial" w:hAnsi="Arial" w:cs="Arial"/>
          <w:sz w:val="20"/>
          <w:szCs w:val="20"/>
        </w:rPr>
      </w:pPr>
      <w:r w:rsidRPr="00341F60">
        <w:rPr>
          <w:rFonts w:ascii="Arial" w:hAnsi="Arial" w:cs="Arial"/>
          <w:sz w:val="20"/>
          <w:szCs w:val="20"/>
        </w:rPr>
        <w:t>Several studies have been conducted throughout recent time, with the purpose of investigating possible relationships between sensation seeking</w:t>
      </w:r>
      <w:r w:rsidR="00341F60" w:rsidRPr="00341F60">
        <w:rPr>
          <w:rFonts w:ascii="Arial" w:hAnsi="Arial" w:cs="Arial"/>
          <w:sz w:val="20"/>
          <w:szCs w:val="20"/>
        </w:rPr>
        <w:t xml:space="preserve">, tempo of music and time perception. </w:t>
      </w:r>
      <w:r w:rsidR="00D65CB4">
        <w:rPr>
          <w:rFonts w:ascii="Arial" w:hAnsi="Arial" w:cs="Arial"/>
          <w:sz w:val="20"/>
          <w:szCs w:val="20"/>
        </w:rPr>
        <w:t xml:space="preserve">A study conducted by </w:t>
      </w:r>
      <w:r w:rsidR="00C9406C">
        <w:rPr>
          <w:rFonts w:ascii="Arial" w:hAnsi="Arial" w:cs="Arial"/>
          <w:sz w:val="20"/>
          <w:szCs w:val="20"/>
        </w:rPr>
        <w:t>North, Hargreaves and Heath (1998)</w:t>
      </w:r>
      <w:r w:rsidR="00D65CB4">
        <w:rPr>
          <w:rFonts w:ascii="Arial" w:hAnsi="Arial" w:cs="Arial"/>
          <w:sz w:val="20"/>
          <w:szCs w:val="20"/>
        </w:rPr>
        <w:t>,</w:t>
      </w:r>
      <w:r w:rsidR="00E13626">
        <w:rPr>
          <w:rFonts w:ascii="Arial" w:hAnsi="Arial" w:cs="Arial"/>
          <w:sz w:val="20"/>
          <w:szCs w:val="20"/>
        </w:rPr>
        <w:t xml:space="preserve"> </w:t>
      </w:r>
      <w:r w:rsidR="003D533C">
        <w:rPr>
          <w:rFonts w:ascii="Arial" w:hAnsi="Arial" w:cs="Arial"/>
          <w:sz w:val="20"/>
          <w:szCs w:val="20"/>
        </w:rPr>
        <w:t xml:space="preserve">tested the impacts of </w:t>
      </w:r>
      <w:r w:rsidR="00EB48B9">
        <w:rPr>
          <w:rFonts w:ascii="Arial" w:hAnsi="Arial" w:cs="Arial"/>
          <w:sz w:val="20"/>
          <w:szCs w:val="20"/>
        </w:rPr>
        <w:t xml:space="preserve">tempo of music on time perception; they </w:t>
      </w:r>
      <w:r w:rsidR="00527E3C">
        <w:rPr>
          <w:rFonts w:ascii="Arial" w:hAnsi="Arial" w:cs="Arial"/>
          <w:sz w:val="20"/>
          <w:szCs w:val="20"/>
        </w:rPr>
        <w:t xml:space="preserve">discovered that </w:t>
      </w:r>
      <w:r w:rsidR="00E22BA8">
        <w:rPr>
          <w:rFonts w:ascii="Arial" w:hAnsi="Arial" w:cs="Arial"/>
          <w:sz w:val="20"/>
          <w:szCs w:val="20"/>
        </w:rPr>
        <w:t xml:space="preserve">individuals who listened to slow tempo music, were far more prone to </w:t>
      </w:r>
      <w:r w:rsidR="00D65CB4">
        <w:rPr>
          <w:rFonts w:ascii="Arial" w:hAnsi="Arial" w:cs="Arial"/>
          <w:sz w:val="20"/>
          <w:szCs w:val="20"/>
        </w:rPr>
        <w:t>inaccurate perceptions of time.</w:t>
      </w:r>
      <w:r w:rsidR="00B44523">
        <w:rPr>
          <w:rFonts w:ascii="Arial" w:hAnsi="Arial" w:cs="Arial"/>
          <w:sz w:val="20"/>
          <w:szCs w:val="20"/>
        </w:rPr>
        <w:t xml:space="preserve"> </w:t>
      </w:r>
    </w:p>
    <w:p w14:paraId="1CFE0ABA" w14:textId="2D46E7E5" w:rsidR="00195323" w:rsidRDefault="00B44523" w:rsidP="00B44523">
      <w:pPr>
        <w:spacing w:line="480" w:lineRule="auto"/>
        <w:ind w:firstLine="720"/>
        <w:rPr>
          <w:rFonts w:ascii="Arial" w:hAnsi="Arial" w:cs="Arial"/>
          <w:sz w:val="20"/>
          <w:szCs w:val="20"/>
        </w:rPr>
      </w:pPr>
      <w:r>
        <w:rPr>
          <w:rFonts w:ascii="Arial" w:hAnsi="Arial" w:cs="Arial"/>
          <w:sz w:val="20"/>
          <w:szCs w:val="20"/>
        </w:rPr>
        <w:t xml:space="preserve">To add to this, </w:t>
      </w:r>
      <w:proofErr w:type="spellStart"/>
      <w:r w:rsidR="00F93940">
        <w:rPr>
          <w:rFonts w:ascii="Arial" w:hAnsi="Arial" w:cs="Arial"/>
          <w:sz w:val="20"/>
          <w:szCs w:val="20"/>
        </w:rPr>
        <w:t>Heydaria</w:t>
      </w:r>
      <w:proofErr w:type="spellEnd"/>
      <w:r w:rsidR="00F93940">
        <w:rPr>
          <w:rFonts w:ascii="Arial" w:hAnsi="Arial" w:cs="Arial"/>
          <w:sz w:val="20"/>
          <w:szCs w:val="20"/>
        </w:rPr>
        <w:t xml:space="preserve">, </w:t>
      </w:r>
      <w:proofErr w:type="spellStart"/>
      <w:r w:rsidR="00313FB2">
        <w:rPr>
          <w:rFonts w:ascii="Arial" w:hAnsi="Arial" w:cs="Arial"/>
          <w:sz w:val="20"/>
          <w:szCs w:val="20"/>
        </w:rPr>
        <w:t>Mohammadi</w:t>
      </w:r>
      <w:proofErr w:type="spellEnd"/>
      <w:r w:rsidR="00313FB2">
        <w:rPr>
          <w:rFonts w:ascii="Arial" w:hAnsi="Arial" w:cs="Arial"/>
          <w:sz w:val="20"/>
          <w:szCs w:val="20"/>
        </w:rPr>
        <w:t xml:space="preserve"> and Rostami (2013) conducted a study to investigate</w:t>
      </w:r>
      <w:r w:rsidR="008000BA">
        <w:rPr>
          <w:rFonts w:ascii="Arial" w:hAnsi="Arial" w:cs="Arial"/>
          <w:sz w:val="20"/>
          <w:szCs w:val="20"/>
        </w:rPr>
        <w:t xml:space="preserve"> </w:t>
      </w:r>
      <w:r w:rsidR="00F070F2">
        <w:rPr>
          <w:rFonts w:ascii="Arial" w:hAnsi="Arial" w:cs="Arial"/>
          <w:sz w:val="20"/>
          <w:szCs w:val="20"/>
        </w:rPr>
        <w:t xml:space="preserve">the relationship between </w:t>
      </w:r>
      <w:r w:rsidR="002C04E7">
        <w:rPr>
          <w:rFonts w:ascii="Arial" w:hAnsi="Arial" w:cs="Arial"/>
          <w:sz w:val="20"/>
          <w:szCs w:val="20"/>
        </w:rPr>
        <w:t xml:space="preserve">participants levels of sensation seeking and their preference of music. </w:t>
      </w:r>
      <w:r w:rsidR="00B80C74">
        <w:rPr>
          <w:rFonts w:ascii="Arial" w:hAnsi="Arial" w:cs="Arial"/>
          <w:sz w:val="20"/>
          <w:szCs w:val="20"/>
        </w:rPr>
        <w:t>They identi</w:t>
      </w:r>
      <w:r w:rsidR="00D40E39">
        <w:rPr>
          <w:rFonts w:ascii="Arial" w:hAnsi="Arial" w:cs="Arial"/>
          <w:sz w:val="20"/>
          <w:szCs w:val="20"/>
        </w:rPr>
        <w:t>fied a positive correlation between the two factors</w:t>
      </w:r>
      <w:r w:rsidR="001B3EE5">
        <w:rPr>
          <w:rFonts w:ascii="Arial" w:hAnsi="Arial" w:cs="Arial"/>
          <w:sz w:val="20"/>
          <w:szCs w:val="20"/>
        </w:rPr>
        <w:t xml:space="preserve">, therefore strengthening the hypothesis that </w:t>
      </w:r>
      <w:r w:rsidR="00FD0907">
        <w:rPr>
          <w:rFonts w:ascii="Arial" w:hAnsi="Arial" w:cs="Arial"/>
          <w:sz w:val="20"/>
          <w:szCs w:val="20"/>
        </w:rPr>
        <w:t xml:space="preserve">emotion and cognition can play a pivotal factor in an individuals perception of time. </w:t>
      </w:r>
    </w:p>
    <w:p w14:paraId="276D7CBF" w14:textId="7D8C1226" w:rsidR="007855D2" w:rsidRDefault="00F1723C" w:rsidP="00195323">
      <w:pPr>
        <w:spacing w:line="480" w:lineRule="auto"/>
        <w:ind w:firstLine="720"/>
        <w:rPr>
          <w:rFonts w:ascii="Arial" w:hAnsi="Arial" w:cs="Arial"/>
          <w:sz w:val="20"/>
          <w:szCs w:val="20"/>
        </w:rPr>
      </w:pPr>
      <w:r>
        <w:rPr>
          <w:rFonts w:ascii="Arial" w:hAnsi="Arial" w:cs="Arial"/>
          <w:sz w:val="20"/>
          <w:szCs w:val="20"/>
        </w:rPr>
        <w:lastRenderedPageBreak/>
        <w:t>Further investigations in this field</w:t>
      </w:r>
      <w:r w:rsidR="007A316D">
        <w:rPr>
          <w:rFonts w:ascii="Arial" w:hAnsi="Arial" w:cs="Arial"/>
          <w:sz w:val="20"/>
          <w:szCs w:val="20"/>
        </w:rPr>
        <w:t xml:space="preserve"> </w:t>
      </w:r>
      <w:r w:rsidR="00344D02">
        <w:rPr>
          <w:rFonts w:ascii="Arial" w:hAnsi="Arial" w:cs="Arial"/>
          <w:sz w:val="20"/>
          <w:szCs w:val="20"/>
        </w:rPr>
        <w:t>discovered that tempo of music</w:t>
      </w:r>
      <w:r w:rsidR="005365E9">
        <w:rPr>
          <w:rFonts w:ascii="Arial" w:hAnsi="Arial" w:cs="Arial"/>
          <w:sz w:val="20"/>
          <w:szCs w:val="20"/>
        </w:rPr>
        <w:t xml:space="preserve">, combined with a subjective arousal effect, significantly influenced </w:t>
      </w:r>
      <w:r w:rsidR="002B794F">
        <w:rPr>
          <w:rFonts w:ascii="Arial" w:hAnsi="Arial" w:cs="Arial"/>
          <w:sz w:val="20"/>
          <w:szCs w:val="20"/>
        </w:rPr>
        <w:t>the participants incorrect perception of time</w:t>
      </w:r>
      <w:r w:rsidR="007A316D">
        <w:rPr>
          <w:rFonts w:ascii="Arial" w:hAnsi="Arial" w:cs="Arial"/>
          <w:sz w:val="20"/>
          <w:szCs w:val="20"/>
        </w:rPr>
        <w:t xml:space="preserve"> (</w:t>
      </w:r>
      <w:r>
        <w:rPr>
          <w:rFonts w:ascii="Arial" w:hAnsi="Arial" w:cs="Arial"/>
          <w:sz w:val="20"/>
          <w:szCs w:val="20"/>
        </w:rPr>
        <w:t>Droit-</w:t>
      </w:r>
      <w:proofErr w:type="spellStart"/>
      <w:r>
        <w:rPr>
          <w:rFonts w:ascii="Arial" w:hAnsi="Arial" w:cs="Arial"/>
          <w:sz w:val="20"/>
          <w:szCs w:val="20"/>
        </w:rPr>
        <w:t>Volet</w:t>
      </w:r>
      <w:proofErr w:type="spellEnd"/>
      <w:r>
        <w:rPr>
          <w:rFonts w:ascii="Arial" w:hAnsi="Arial" w:cs="Arial"/>
          <w:sz w:val="20"/>
          <w:szCs w:val="20"/>
        </w:rPr>
        <w:t xml:space="preserve">, Ramos, Bueno and </w:t>
      </w:r>
      <w:proofErr w:type="spellStart"/>
      <w:r>
        <w:rPr>
          <w:rFonts w:ascii="Arial" w:hAnsi="Arial" w:cs="Arial"/>
          <w:sz w:val="20"/>
          <w:szCs w:val="20"/>
        </w:rPr>
        <w:t>Bigand</w:t>
      </w:r>
      <w:proofErr w:type="spellEnd"/>
      <w:r w:rsidR="007A316D">
        <w:rPr>
          <w:rFonts w:ascii="Arial" w:hAnsi="Arial" w:cs="Arial"/>
          <w:sz w:val="20"/>
          <w:szCs w:val="20"/>
        </w:rPr>
        <w:t xml:space="preserve">., 2013). </w:t>
      </w:r>
    </w:p>
    <w:p w14:paraId="01A13FE8" w14:textId="02554A9E" w:rsidR="003F1C99" w:rsidRPr="00341F60" w:rsidRDefault="0093187B" w:rsidP="00195323">
      <w:pPr>
        <w:spacing w:line="480" w:lineRule="auto"/>
        <w:ind w:firstLine="720"/>
        <w:rPr>
          <w:rFonts w:ascii="Arial" w:hAnsi="Arial" w:cs="Arial"/>
          <w:sz w:val="20"/>
          <w:szCs w:val="20"/>
        </w:rPr>
      </w:pPr>
      <w:r>
        <w:rPr>
          <w:rFonts w:ascii="Arial" w:hAnsi="Arial" w:cs="Arial"/>
          <w:sz w:val="20"/>
          <w:szCs w:val="20"/>
        </w:rPr>
        <w:t xml:space="preserve">The aim of this study is to further investigate the </w:t>
      </w:r>
      <w:r w:rsidR="005124E1">
        <w:rPr>
          <w:rFonts w:ascii="Arial" w:hAnsi="Arial" w:cs="Arial"/>
          <w:sz w:val="20"/>
          <w:szCs w:val="20"/>
        </w:rPr>
        <w:t>possible relationships between sensation seeking, tempo of music and time perception</w:t>
      </w:r>
      <w:r w:rsidR="007D432F">
        <w:rPr>
          <w:rFonts w:ascii="Arial" w:hAnsi="Arial" w:cs="Arial"/>
          <w:sz w:val="20"/>
          <w:szCs w:val="20"/>
        </w:rPr>
        <w:t xml:space="preserve">. </w:t>
      </w:r>
      <w:r w:rsidR="000A1CE6">
        <w:rPr>
          <w:rFonts w:ascii="Arial" w:hAnsi="Arial" w:cs="Arial"/>
          <w:sz w:val="20"/>
          <w:szCs w:val="20"/>
        </w:rPr>
        <w:t>Considering</w:t>
      </w:r>
      <w:r w:rsidR="00DF5134">
        <w:rPr>
          <w:rFonts w:ascii="Arial" w:hAnsi="Arial" w:cs="Arial"/>
          <w:sz w:val="20"/>
          <w:szCs w:val="20"/>
        </w:rPr>
        <w:t xml:space="preserve"> many results from past literature and studies, it is hypothesised that participants who are believed to possess </w:t>
      </w:r>
      <w:r w:rsidR="003D2179">
        <w:rPr>
          <w:rFonts w:ascii="Arial" w:hAnsi="Arial" w:cs="Arial"/>
          <w:sz w:val="20"/>
          <w:szCs w:val="20"/>
        </w:rPr>
        <w:t xml:space="preserve">high-sensation seeking levels and listen to fast-paced music, will overestimate time. </w:t>
      </w:r>
    </w:p>
    <w:p w14:paraId="7FE7B5C8" w14:textId="77777777" w:rsidR="00195323" w:rsidRPr="006E2B93" w:rsidRDefault="00195323" w:rsidP="00885A12">
      <w:pPr>
        <w:spacing w:line="480" w:lineRule="auto"/>
        <w:ind w:left="3600" w:firstLine="720"/>
        <w:rPr>
          <w:rFonts w:ascii="Arial" w:hAnsi="Arial" w:cs="Arial"/>
          <w:sz w:val="24"/>
          <w:szCs w:val="24"/>
        </w:rPr>
      </w:pPr>
      <w:r w:rsidRPr="006E2B93">
        <w:rPr>
          <w:rFonts w:ascii="Arial" w:hAnsi="Arial" w:cs="Arial"/>
          <w:sz w:val="24"/>
          <w:szCs w:val="24"/>
        </w:rPr>
        <w:t>Method</w:t>
      </w:r>
    </w:p>
    <w:p w14:paraId="7735B85B" w14:textId="64E46195" w:rsidR="00195323" w:rsidRPr="00E2212D" w:rsidRDefault="00195323" w:rsidP="00195323">
      <w:pPr>
        <w:spacing w:line="480" w:lineRule="auto"/>
        <w:rPr>
          <w:rFonts w:ascii="Arial" w:hAnsi="Arial" w:cs="Arial"/>
          <w:sz w:val="24"/>
          <w:szCs w:val="24"/>
        </w:rPr>
      </w:pPr>
      <w:r w:rsidRPr="00E2212D">
        <w:rPr>
          <w:rFonts w:ascii="Arial" w:hAnsi="Arial" w:cs="Arial"/>
          <w:sz w:val="24"/>
          <w:szCs w:val="24"/>
        </w:rPr>
        <w:t>Participants</w:t>
      </w:r>
    </w:p>
    <w:p w14:paraId="288070BD" w14:textId="47D5B801" w:rsidR="00885A12" w:rsidRPr="00792CCF" w:rsidRDefault="00BA7239" w:rsidP="00195323">
      <w:pPr>
        <w:spacing w:line="480" w:lineRule="auto"/>
        <w:rPr>
          <w:rFonts w:ascii="Arial" w:hAnsi="Arial" w:cs="Arial"/>
          <w:i/>
          <w:sz w:val="20"/>
          <w:szCs w:val="20"/>
        </w:rPr>
      </w:pPr>
      <w:r>
        <w:rPr>
          <w:rFonts w:ascii="Arial" w:hAnsi="Arial" w:cs="Arial"/>
          <w:sz w:val="20"/>
          <w:szCs w:val="20"/>
        </w:rPr>
        <w:t xml:space="preserve">The study sample consisted of thirty-nine participants, mainly </w:t>
      </w:r>
      <w:r w:rsidR="00D41447">
        <w:rPr>
          <w:rFonts w:ascii="Arial" w:hAnsi="Arial" w:cs="Arial"/>
          <w:sz w:val="20"/>
          <w:szCs w:val="20"/>
        </w:rPr>
        <w:t>consisting of U</w:t>
      </w:r>
      <w:r w:rsidR="007D4238">
        <w:rPr>
          <w:rFonts w:ascii="Arial" w:hAnsi="Arial" w:cs="Arial"/>
          <w:sz w:val="20"/>
          <w:szCs w:val="20"/>
        </w:rPr>
        <w:t>WTSD</w:t>
      </w:r>
      <w:r w:rsidR="00D41447">
        <w:rPr>
          <w:rFonts w:ascii="Arial" w:hAnsi="Arial" w:cs="Arial"/>
          <w:sz w:val="20"/>
          <w:szCs w:val="20"/>
        </w:rPr>
        <w:t xml:space="preserve"> students from Swansea’s SA1 campus. </w:t>
      </w:r>
      <w:r w:rsidR="00A94017">
        <w:rPr>
          <w:rFonts w:ascii="Arial" w:hAnsi="Arial" w:cs="Arial"/>
          <w:sz w:val="20"/>
          <w:szCs w:val="20"/>
        </w:rPr>
        <w:t xml:space="preserve">All </w:t>
      </w:r>
      <w:r w:rsidR="007D4238">
        <w:rPr>
          <w:rFonts w:ascii="Arial" w:hAnsi="Arial" w:cs="Arial"/>
          <w:sz w:val="20"/>
          <w:szCs w:val="20"/>
        </w:rPr>
        <w:t xml:space="preserve">other participants were </w:t>
      </w:r>
      <w:r w:rsidR="00FD17E7">
        <w:rPr>
          <w:rFonts w:ascii="Arial" w:hAnsi="Arial" w:cs="Arial"/>
          <w:sz w:val="20"/>
          <w:szCs w:val="20"/>
        </w:rPr>
        <w:t xml:space="preserve">friends or relatives of the researchers. All participants freely volunteered their time. </w:t>
      </w:r>
      <w:r w:rsidR="006567EE">
        <w:rPr>
          <w:rFonts w:ascii="Arial" w:hAnsi="Arial" w:cs="Arial"/>
          <w:sz w:val="20"/>
          <w:szCs w:val="20"/>
        </w:rPr>
        <w:t xml:space="preserve">Of the participants, </w:t>
      </w:r>
      <w:r w:rsidR="00D8291D">
        <w:rPr>
          <w:rFonts w:ascii="Arial" w:hAnsi="Arial" w:cs="Arial"/>
          <w:sz w:val="20"/>
          <w:szCs w:val="20"/>
        </w:rPr>
        <w:t xml:space="preserve">twenty-two were female and fifteen were male; one participant identified themselves as other. </w:t>
      </w:r>
      <w:r w:rsidR="00792CCF">
        <w:rPr>
          <w:rFonts w:ascii="Arial" w:hAnsi="Arial" w:cs="Arial"/>
          <w:sz w:val="20"/>
          <w:szCs w:val="20"/>
        </w:rPr>
        <w:t xml:space="preserve">Ages ranged from eighteen to fifty-six years old </w:t>
      </w:r>
      <w:r w:rsidR="00792CCF" w:rsidRPr="00792CCF">
        <w:rPr>
          <w:rFonts w:ascii="Arial" w:hAnsi="Arial" w:cs="Arial"/>
          <w:sz w:val="20"/>
          <w:szCs w:val="20"/>
        </w:rPr>
        <w:t>(</w:t>
      </w:r>
      <w:r w:rsidR="00792CCF" w:rsidRPr="00792CCF">
        <w:rPr>
          <w:rFonts w:ascii="Arial" w:hAnsi="Arial" w:cs="Arial"/>
          <w:i/>
          <w:sz w:val="20"/>
          <w:szCs w:val="20"/>
        </w:rPr>
        <w:t>M</w:t>
      </w:r>
      <w:r w:rsidR="00792CCF" w:rsidRPr="00792CCF">
        <w:rPr>
          <w:rFonts w:ascii="Arial" w:hAnsi="Arial" w:cs="Arial"/>
          <w:sz w:val="20"/>
          <w:szCs w:val="20"/>
        </w:rPr>
        <w:t xml:space="preserve">=27.5, </w:t>
      </w:r>
      <w:r w:rsidR="00792CCF" w:rsidRPr="00792CCF">
        <w:rPr>
          <w:rFonts w:ascii="Arial" w:hAnsi="Arial" w:cs="Arial"/>
          <w:i/>
          <w:sz w:val="20"/>
          <w:szCs w:val="20"/>
        </w:rPr>
        <w:t>SD</w:t>
      </w:r>
      <w:r w:rsidR="00792CCF" w:rsidRPr="00792CCF">
        <w:rPr>
          <w:rFonts w:ascii="Arial" w:hAnsi="Arial" w:cs="Arial"/>
          <w:sz w:val="20"/>
          <w:szCs w:val="20"/>
        </w:rPr>
        <w:t>=9.61).</w:t>
      </w:r>
      <w:r w:rsidR="00EC7AC5">
        <w:rPr>
          <w:rFonts w:ascii="Arial" w:hAnsi="Arial" w:cs="Arial"/>
          <w:sz w:val="20"/>
          <w:szCs w:val="20"/>
        </w:rPr>
        <w:t xml:space="preserve"> Data from one participant had to be excluded from the study as they did not </w:t>
      </w:r>
      <w:r w:rsidR="00B06251">
        <w:rPr>
          <w:rFonts w:ascii="Arial" w:hAnsi="Arial" w:cs="Arial"/>
          <w:sz w:val="20"/>
          <w:szCs w:val="20"/>
        </w:rPr>
        <w:t>write down their age</w:t>
      </w:r>
      <w:r w:rsidR="008C3F74">
        <w:rPr>
          <w:rFonts w:ascii="Arial" w:hAnsi="Arial" w:cs="Arial"/>
          <w:sz w:val="20"/>
          <w:szCs w:val="20"/>
        </w:rPr>
        <w:t xml:space="preserve">, and this was deemed to be an important piece of data for the study </w:t>
      </w:r>
      <w:r w:rsidR="008C3F74" w:rsidRPr="008C3F74">
        <w:rPr>
          <w:rFonts w:ascii="Arial" w:hAnsi="Arial" w:cs="Arial"/>
          <w:sz w:val="20"/>
          <w:szCs w:val="20"/>
        </w:rPr>
        <w:t>(</w:t>
      </w:r>
      <w:r w:rsidR="008C3F74" w:rsidRPr="008C3F74">
        <w:rPr>
          <w:rFonts w:ascii="Arial" w:hAnsi="Arial" w:cs="Arial"/>
          <w:i/>
          <w:sz w:val="20"/>
          <w:szCs w:val="20"/>
        </w:rPr>
        <w:t>N</w:t>
      </w:r>
      <w:r w:rsidR="008C3F74" w:rsidRPr="008C3F74">
        <w:rPr>
          <w:rFonts w:ascii="Arial" w:hAnsi="Arial" w:cs="Arial"/>
          <w:sz w:val="20"/>
          <w:szCs w:val="20"/>
        </w:rPr>
        <w:t>=38).</w:t>
      </w:r>
    </w:p>
    <w:p w14:paraId="72E180BD" w14:textId="6B86E79F" w:rsidR="00195323" w:rsidRPr="00E2212D" w:rsidRDefault="00195323" w:rsidP="00195323">
      <w:pPr>
        <w:spacing w:line="480" w:lineRule="auto"/>
        <w:rPr>
          <w:rFonts w:ascii="Arial" w:hAnsi="Arial" w:cs="Arial"/>
          <w:sz w:val="24"/>
          <w:szCs w:val="24"/>
        </w:rPr>
      </w:pPr>
      <w:r w:rsidRPr="00E2212D">
        <w:rPr>
          <w:rFonts w:ascii="Arial" w:hAnsi="Arial" w:cs="Arial"/>
          <w:sz w:val="24"/>
          <w:szCs w:val="24"/>
        </w:rPr>
        <w:t>Design</w:t>
      </w:r>
    </w:p>
    <w:p w14:paraId="4B38A982" w14:textId="77777777" w:rsidR="002C54E1" w:rsidRDefault="00195323" w:rsidP="00195323">
      <w:pPr>
        <w:spacing w:line="480" w:lineRule="auto"/>
        <w:rPr>
          <w:rFonts w:ascii="Arial" w:hAnsi="Arial" w:cs="Arial"/>
          <w:sz w:val="20"/>
          <w:szCs w:val="20"/>
        </w:rPr>
      </w:pPr>
      <w:r>
        <w:rPr>
          <w:rFonts w:ascii="Arial" w:hAnsi="Arial" w:cs="Arial"/>
          <w:color w:val="FF0000"/>
          <w:sz w:val="20"/>
          <w:szCs w:val="20"/>
        </w:rPr>
        <w:tab/>
      </w:r>
      <w:r w:rsidRPr="00A71638">
        <w:rPr>
          <w:rFonts w:ascii="Arial" w:hAnsi="Arial" w:cs="Arial"/>
          <w:sz w:val="20"/>
          <w:szCs w:val="20"/>
        </w:rPr>
        <w:t>Th</w:t>
      </w:r>
      <w:r w:rsidR="008A0C0D" w:rsidRPr="00A71638">
        <w:rPr>
          <w:rFonts w:ascii="Arial" w:hAnsi="Arial" w:cs="Arial"/>
          <w:sz w:val="20"/>
          <w:szCs w:val="20"/>
        </w:rPr>
        <w:t>is was</w:t>
      </w:r>
      <w:r w:rsidRPr="00A71638">
        <w:rPr>
          <w:rFonts w:ascii="Arial" w:hAnsi="Arial" w:cs="Arial"/>
          <w:sz w:val="20"/>
          <w:szCs w:val="20"/>
        </w:rPr>
        <w:t xml:space="preserve"> </w:t>
      </w:r>
      <w:r w:rsidR="008A0C0D" w:rsidRPr="00A71638">
        <w:rPr>
          <w:rFonts w:ascii="Arial" w:hAnsi="Arial" w:cs="Arial"/>
          <w:sz w:val="20"/>
          <w:szCs w:val="20"/>
        </w:rPr>
        <w:t xml:space="preserve">a </w:t>
      </w:r>
      <w:r w:rsidRPr="00A71638">
        <w:rPr>
          <w:rFonts w:ascii="Arial" w:hAnsi="Arial" w:cs="Arial"/>
          <w:sz w:val="20"/>
          <w:szCs w:val="20"/>
        </w:rPr>
        <w:t>multi-factorial and between-subjects</w:t>
      </w:r>
      <w:r w:rsidR="008A0C0D" w:rsidRPr="00A71638">
        <w:rPr>
          <w:rFonts w:ascii="Arial" w:hAnsi="Arial" w:cs="Arial"/>
          <w:sz w:val="20"/>
          <w:szCs w:val="20"/>
        </w:rPr>
        <w:t xml:space="preserve"> study, which consisted of</w:t>
      </w:r>
      <w:r w:rsidRPr="00A71638">
        <w:rPr>
          <w:rFonts w:ascii="Arial" w:hAnsi="Arial" w:cs="Arial"/>
          <w:sz w:val="20"/>
          <w:szCs w:val="20"/>
        </w:rPr>
        <w:t xml:space="preserve"> two independent variables</w:t>
      </w:r>
      <w:r w:rsidR="004A3CBD" w:rsidRPr="00A71638">
        <w:rPr>
          <w:rFonts w:ascii="Arial" w:hAnsi="Arial" w:cs="Arial"/>
          <w:sz w:val="20"/>
          <w:szCs w:val="20"/>
        </w:rPr>
        <w:t xml:space="preserve">, </w:t>
      </w:r>
      <w:r w:rsidRPr="00A71638">
        <w:rPr>
          <w:rFonts w:ascii="Arial" w:hAnsi="Arial" w:cs="Arial"/>
          <w:sz w:val="20"/>
          <w:szCs w:val="20"/>
        </w:rPr>
        <w:t xml:space="preserve">sensation seeking and tempo of music. Sensation seeking was a two-level independent variable, with the two categories being high-level and low-level. </w:t>
      </w:r>
      <w:r w:rsidR="00730858" w:rsidRPr="00A71638">
        <w:rPr>
          <w:rFonts w:ascii="Arial" w:hAnsi="Arial" w:cs="Arial"/>
          <w:sz w:val="20"/>
          <w:szCs w:val="20"/>
        </w:rPr>
        <w:t xml:space="preserve">Depending on their </w:t>
      </w:r>
      <w:r w:rsidR="00F9256F" w:rsidRPr="00A71638">
        <w:rPr>
          <w:rFonts w:ascii="Arial" w:hAnsi="Arial" w:cs="Arial"/>
          <w:sz w:val="20"/>
          <w:szCs w:val="20"/>
        </w:rPr>
        <w:t xml:space="preserve">level of </w:t>
      </w:r>
      <w:r w:rsidR="00730858" w:rsidRPr="00A71638">
        <w:rPr>
          <w:rFonts w:ascii="Arial" w:hAnsi="Arial" w:cs="Arial"/>
          <w:sz w:val="20"/>
          <w:szCs w:val="20"/>
        </w:rPr>
        <w:t>sensation seeking, study participants were placed into either category.</w:t>
      </w:r>
      <w:r w:rsidRPr="00A71638">
        <w:rPr>
          <w:rFonts w:ascii="Arial" w:hAnsi="Arial" w:cs="Arial"/>
          <w:sz w:val="20"/>
          <w:szCs w:val="20"/>
        </w:rPr>
        <w:t xml:space="preserve"> </w:t>
      </w:r>
      <w:r w:rsidR="003652F4" w:rsidRPr="00A71638">
        <w:rPr>
          <w:rFonts w:ascii="Arial" w:hAnsi="Arial" w:cs="Arial"/>
          <w:sz w:val="20"/>
          <w:szCs w:val="20"/>
        </w:rPr>
        <w:t xml:space="preserve">Participants who </w:t>
      </w:r>
      <w:r w:rsidRPr="00A71638">
        <w:rPr>
          <w:rFonts w:ascii="Arial" w:hAnsi="Arial" w:cs="Arial"/>
          <w:sz w:val="20"/>
          <w:szCs w:val="20"/>
        </w:rPr>
        <w:t>scored twenty-four or below</w:t>
      </w:r>
      <w:r w:rsidR="003652F4" w:rsidRPr="00A71638">
        <w:rPr>
          <w:rFonts w:ascii="Arial" w:hAnsi="Arial" w:cs="Arial"/>
          <w:sz w:val="20"/>
          <w:szCs w:val="20"/>
        </w:rPr>
        <w:t xml:space="preserve"> </w:t>
      </w:r>
      <w:r w:rsidRPr="00A71638">
        <w:rPr>
          <w:rFonts w:ascii="Arial" w:hAnsi="Arial" w:cs="Arial"/>
          <w:sz w:val="20"/>
          <w:szCs w:val="20"/>
        </w:rPr>
        <w:t>were placed into the low-level sensation seeking category;</w:t>
      </w:r>
      <w:r w:rsidR="003652F4" w:rsidRPr="00A71638">
        <w:rPr>
          <w:rFonts w:ascii="Arial" w:hAnsi="Arial" w:cs="Arial"/>
          <w:sz w:val="20"/>
          <w:szCs w:val="20"/>
        </w:rPr>
        <w:t xml:space="preserve"> </w:t>
      </w:r>
      <w:r w:rsidRPr="00A71638">
        <w:rPr>
          <w:rFonts w:ascii="Arial" w:hAnsi="Arial" w:cs="Arial"/>
          <w:sz w:val="20"/>
          <w:szCs w:val="20"/>
        </w:rPr>
        <w:t>score</w:t>
      </w:r>
      <w:r w:rsidR="003652F4" w:rsidRPr="00A71638">
        <w:rPr>
          <w:rFonts w:ascii="Arial" w:hAnsi="Arial" w:cs="Arial"/>
          <w:sz w:val="20"/>
          <w:szCs w:val="20"/>
        </w:rPr>
        <w:t>s of</w:t>
      </w:r>
      <w:r w:rsidRPr="00A71638">
        <w:rPr>
          <w:rFonts w:ascii="Arial" w:hAnsi="Arial" w:cs="Arial"/>
          <w:sz w:val="20"/>
          <w:szCs w:val="20"/>
        </w:rPr>
        <w:t xml:space="preserve"> twenty-five or more were placed into the high-level sensation seeking category. </w:t>
      </w:r>
      <w:r w:rsidR="00E82CE1" w:rsidRPr="00A71638">
        <w:rPr>
          <w:rFonts w:ascii="Arial" w:hAnsi="Arial" w:cs="Arial"/>
          <w:sz w:val="20"/>
          <w:szCs w:val="20"/>
        </w:rPr>
        <w:t>A</w:t>
      </w:r>
      <w:r w:rsidRPr="00A71638">
        <w:rPr>
          <w:rFonts w:ascii="Arial" w:hAnsi="Arial" w:cs="Arial"/>
          <w:sz w:val="20"/>
          <w:szCs w:val="20"/>
        </w:rPr>
        <w:t xml:space="preserve"> Brief Sensation Seeking Scale (BSSS) was used</w:t>
      </w:r>
      <w:r w:rsidR="00E82CE1" w:rsidRPr="00A71638">
        <w:rPr>
          <w:rFonts w:ascii="Arial" w:hAnsi="Arial" w:cs="Arial"/>
          <w:sz w:val="20"/>
          <w:szCs w:val="20"/>
        </w:rPr>
        <w:t xml:space="preserve"> to measure levels of sensation seeking</w:t>
      </w:r>
      <w:r w:rsidR="00F45AA7" w:rsidRPr="00A71638">
        <w:rPr>
          <w:rFonts w:ascii="Arial" w:hAnsi="Arial" w:cs="Arial"/>
          <w:sz w:val="20"/>
          <w:szCs w:val="20"/>
        </w:rPr>
        <w:t xml:space="preserve"> </w:t>
      </w:r>
      <w:r w:rsidR="00F45AA7" w:rsidRPr="00A71638">
        <w:rPr>
          <w:rFonts w:ascii="Arial" w:hAnsi="Arial" w:cs="Arial"/>
          <w:sz w:val="20"/>
          <w:szCs w:val="20"/>
        </w:rPr>
        <w:t xml:space="preserve">(Stephenson, Hoyle, Slater and </w:t>
      </w:r>
      <w:proofErr w:type="spellStart"/>
      <w:r w:rsidR="00F45AA7" w:rsidRPr="00A71638">
        <w:rPr>
          <w:rFonts w:ascii="Arial" w:hAnsi="Arial" w:cs="Arial"/>
          <w:sz w:val="20"/>
          <w:szCs w:val="20"/>
        </w:rPr>
        <w:t>Palmgreen</w:t>
      </w:r>
      <w:proofErr w:type="spellEnd"/>
      <w:r w:rsidR="00F45AA7" w:rsidRPr="00A71638">
        <w:rPr>
          <w:rFonts w:ascii="Arial" w:hAnsi="Arial" w:cs="Arial"/>
          <w:sz w:val="20"/>
          <w:szCs w:val="20"/>
        </w:rPr>
        <w:t xml:space="preserve">; 2003). </w:t>
      </w:r>
      <w:r w:rsidRPr="00A71638">
        <w:rPr>
          <w:rFonts w:ascii="Arial" w:hAnsi="Arial" w:cs="Arial"/>
          <w:sz w:val="20"/>
          <w:szCs w:val="20"/>
        </w:rPr>
        <w:t xml:space="preserve"> Tempo of music was a three-level independent variable</w:t>
      </w:r>
      <w:r w:rsidR="00A71638" w:rsidRPr="00A71638">
        <w:rPr>
          <w:rFonts w:ascii="Arial" w:hAnsi="Arial" w:cs="Arial"/>
          <w:sz w:val="20"/>
          <w:szCs w:val="20"/>
        </w:rPr>
        <w:t>, consisting of</w:t>
      </w:r>
      <w:r w:rsidRPr="00A71638">
        <w:rPr>
          <w:rFonts w:ascii="Arial" w:hAnsi="Arial" w:cs="Arial"/>
          <w:sz w:val="20"/>
          <w:szCs w:val="20"/>
        </w:rPr>
        <w:t xml:space="preserve"> three categories</w:t>
      </w:r>
      <w:r w:rsidR="00A71638" w:rsidRPr="00A71638">
        <w:rPr>
          <w:rFonts w:ascii="Arial" w:hAnsi="Arial" w:cs="Arial"/>
          <w:sz w:val="20"/>
          <w:szCs w:val="20"/>
        </w:rPr>
        <w:t xml:space="preserve">, </w:t>
      </w:r>
      <w:r w:rsidRPr="00A71638">
        <w:rPr>
          <w:rFonts w:ascii="Arial" w:hAnsi="Arial" w:cs="Arial"/>
          <w:sz w:val="20"/>
          <w:szCs w:val="20"/>
        </w:rPr>
        <w:t xml:space="preserve">fast paced, slow paced, and no music. </w:t>
      </w:r>
    </w:p>
    <w:p w14:paraId="477A762C" w14:textId="5EDF6748" w:rsidR="00195323" w:rsidRPr="002C54E1" w:rsidRDefault="00195323" w:rsidP="002C54E1">
      <w:pPr>
        <w:spacing w:line="480" w:lineRule="auto"/>
        <w:ind w:firstLine="720"/>
        <w:rPr>
          <w:rFonts w:ascii="Arial" w:hAnsi="Arial" w:cs="Arial"/>
          <w:sz w:val="20"/>
          <w:szCs w:val="20"/>
        </w:rPr>
      </w:pPr>
      <w:r w:rsidRPr="002C54E1">
        <w:rPr>
          <w:rFonts w:ascii="Arial" w:hAnsi="Arial" w:cs="Arial"/>
          <w:sz w:val="20"/>
          <w:szCs w:val="20"/>
        </w:rPr>
        <w:lastRenderedPageBreak/>
        <w:t>The dependent variable was time perception.</w:t>
      </w:r>
      <w:r w:rsidR="002C54E1">
        <w:rPr>
          <w:rFonts w:ascii="Arial" w:hAnsi="Arial" w:cs="Arial"/>
          <w:sz w:val="20"/>
          <w:szCs w:val="20"/>
        </w:rPr>
        <w:t xml:space="preserve"> </w:t>
      </w:r>
      <w:r w:rsidR="00B044A8">
        <w:rPr>
          <w:rFonts w:ascii="Arial" w:hAnsi="Arial" w:cs="Arial"/>
          <w:sz w:val="20"/>
          <w:szCs w:val="20"/>
        </w:rPr>
        <w:t>The computer programme ‘</w:t>
      </w:r>
      <w:proofErr w:type="spellStart"/>
      <w:r w:rsidR="00B044A8">
        <w:rPr>
          <w:rFonts w:ascii="Arial" w:hAnsi="Arial" w:cs="Arial"/>
          <w:sz w:val="20"/>
          <w:szCs w:val="20"/>
        </w:rPr>
        <w:t>Superlab</w:t>
      </w:r>
      <w:proofErr w:type="spellEnd"/>
      <w:r w:rsidR="00730909">
        <w:rPr>
          <w:rFonts w:ascii="Arial" w:hAnsi="Arial" w:cs="Arial"/>
          <w:sz w:val="20"/>
          <w:szCs w:val="20"/>
        </w:rPr>
        <w:t>’</w:t>
      </w:r>
      <w:r w:rsidR="00B044A8">
        <w:rPr>
          <w:rFonts w:ascii="Arial" w:hAnsi="Arial" w:cs="Arial"/>
          <w:sz w:val="20"/>
          <w:szCs w:val="20"/>
        </w:rPr>
        <w:t xml:space="preserve"> was used to create a time perception task </w:t>
      </w:r>
      <w:r w:rsidR="00730909">
        <w:rPr>
          <w:rFonts w:ascii="Arial" w:hAnsi="Arial" w:cs="Arial"/>
          <w:sz w:val="20"/>
          <w:szCs w:val="20"/>
        </w:rPr>
        <w:t>in order to measure the participants perception of time.</w:t>
      </w:r>
      <w:r w:rsidRPr="002C54E1">
        <w:rPr>
          <w:rFonts w:ascii="Arial" w:hAnsi="Arial" w:cs="Arial"/>
          <w:sz w:val="20"/>
          <w:szCs w:val="20"/>
        </w:rPr>
        <w:t xml:space="preserve"> </w:t>
      </w:r>
      <w:r w:rsidR="00730909">
        <w:rPr>
          <w:rFonts w:ascii="Arial" w:hAnsi="Arial" w:cs="Arial"/>
          <w:sz w:val="20"/>
          <w:szCs w:val="20"/>
        </w:rPr>
        <w:t xml:space="preserve">This allowed </w:t>
      </w:r>
      <w:r w:rsidR="0035421C">
        <w:rPr>
          <w:rFonts w:ascii="Arial" w:hAnsi="Arial" w:cs="Arial"/>
          <w:sz w:val="20"/>
          <w:szCs w:val="20"/>
        </w:rPr>
        <w:t xml:space="preserve">all of the participants responses to be recorded. </w:t>
      </w:r>
    </w:p>
    <w:p w14:paraId="6455D9B2" w14:textId="77777777" w:rsidR="00195323" w:rsidRPr="0035421C" w:rsidRDefault="00195323" w:rsidP="00195323">
      <w:pPr>
        <w:spacing w:line="480" w:lineRule="auto"/>
        <w:rPr>
          <w:rFonts w:ascii="Arial" w:hAnsi="Arial" w:cs="Arial"/>
          <w:sz w:val="24"/>
          <w:szCs w:val="24"/>
        </w:rPr>
      </w:pPr>
      <w:r w:rsidRPr="0035421C">
        <w:rPr>
          <w:rFonts w:ascii="Arial" w:hAnsi="Arial" w:cs="Arial"/>
          <w:sz w:val="24"/>
          <w:szCs w:val="24"/>
        </w:rPr>
        <w:t>Materials</w:t>
      </w:r>
    </w:p>
    <w:p w14:paraId="4C8D7175" w14:textId="7296B007"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00785E39" w:rsidRPr="00F5511E">
        <w:rPr>
          <w:rFonts w:ascii="Arial" w:hAnsi="Arial" w:cs="Arial"/>
          <w:sz w:val="20"/>
          <w:szCs w:val="20"/>
        </w:rPr>
        <w:t>P</w:t>
      </w:r>
      <w:r w:rsidRPr="00F5511E">
        <w:rPr>
          <w:rFonts w:ascii="Arial" w:hAnsi="Arial" w:cs="Arial"/>
          <w:sz w:val="20"/>
          <w:szCs w:val="20"/>
        </w:rPr>
        <w:t>articipants were presented with a questionnaire, developed with the Brief Sensation Seeking Scale</w:t>
      </w:r>
      <w:r w:rsidR="00785E39" w:rsidRPr="00F5511E">
        <w:rPr>
          <w:rFonts w:ascii="Arial" w:hAnsi="Arial" w:cs="Arial"/>
          <w:sz w:val="20"/>
          <w:szCs w:val="20"/>
        </w:rPr>
        <w:t>, with the purpose</w:t>
      </w:r>
      <w:r w:rsidR="00F5511E" w:rsidRPr="00F5511E">
        <w:rPr>
          <w:rFonts w:ascii="Arial" w:hAnsi="Arial" w:cs="Arial"/>
          <w:sz w:val="20"/>
          <w:szCs w:val="20"/>
        </w:rPr>
        <w:t xml:space="preserve"> to measure their levels of sensation seeking.</w:t>
      </w:r>
      <w:r w:rsidRPr="00F5511E">
        <w:rPr>
          <w:rFonts w:ascii="Arial" w:hAnsi="Arial" w:cs="Arial"/>
          <w:sz w:val="20"/>
          <w:szCs w:val="20"/>
        </w:rPr>
        <w:t xml:space="preserve"> </w:t>
      </w:r>
      <w:r w:rsidRPr="009A7EF5">
        <w:rPr>
          <w:rFonts w:ascii="Arial" w:hAnsi="Arial" w:cs="Arial"/>
          <w:sz w:val="20"/>
          <w:szCs w:val="20"/>
        </w:rPr>
        <w:t>The scale con</w:t>
      </w:r>
      <w:r w:rsidR="00F5511E" w:rsidRPr="009A7EF5">
        <w:rPr>
          <w:rFonts w:ascii="Arial" w:hAnsi="Arial" w:cs="Arial"/>
          <w:sz w:val="20"/>
          <w:szCs w:val="20"/>
        </w:rPr>
        <w:t>sisted of</w:t>
      </w:r>
      <w:r w:rsidRPr="009A7EF5">
        <w:rPr>
          <w:rFonts w:ascii="Arial" w:hAnsi="Arial" w:cs="Arial"/>
          <w:sz w:val="20"/>
          <w:szCs w:val="20"/>
        </w:rPr>
        <w:t xml:space="preserve"> eight questions/</w:t>
      </w:r>
      <w:r w:rsidR="00620DFE" w:rsidRPr="009A7EF5">
        <w:rPr>
          <w:rFonts w:ascii="Arial" w:hAnsi="Arial" w:cs="Arial"/>
          <w:sz w:val="20"/>
          <w:szCs w:val="20"/>
        </w:rPr>
        <w:t>statements</w:t>
      </w:r>
      <w:r w:rsidR="00620DFE">
        <w:rPr>
          <w:rFonts w:ascii="Arial" w:hAnsi="Arial" w:cs="Arial"/>
          <w:sz w:val="20"/>
          <w:szCs w:val="20"/>
        </w:rPr>
        <w:t xml:space="preserve"> and</w:t>
      </w:r>
      <w:r w:rsidR="00F5511E" w:rsidRPr="009A7EF5">
        <w:rPr>
          <w:rFonts w:ascii="Arial" w:hAnsi="Arial" w:cs="Arial"/>
          <w:sz w:val="20"/>
          <w:szCs w:val="20"/>
        </w:rPr>
        <w:t xml:space="preserve"> were all</w:t>
      </w:r>
      <w:r w:rsidRPr="009A7EF5">
        <w:rPr>
          <w:rFonts w:ascii="Arial" w:hAnsi="Arial" w:cs="Arial"/>
          <w:sz w:val="20"/>
          <w:szCs w:val="20"/>
        </w:rPr>
        <w:t xml:space="preserve"> in relation to how </w:t>
      </w:r>
      <w:r w:rsidR="009A7EF5">
        <w:rPr>
          <w:rFonts w:ascii="Arial" w:hAnsi="Arial" w:cs="Arial"/>
          <w:sz w:val="20"/>
          <w:szCs w:val="20"/>
        </w:rPr>
        <w:t xml:space="preserve">they </w:t>
      </w:r>
      <w:r w:rsidRPr="009A7EF5">
        <w:rPr>
          <w:rFonts w:ascii="Arial" w:hAnsi="Arial" w:cs="Arial"/>
          <w:sz w:val="20"/>
          <w:szCs w:val="20"/>
        </w:rPr>
        <w:t xml:space="preserve">generally felt about themselves. </w:t>
      </w:r>
      <w:r w:rsidRPr="00E93252">
        <w:rPr>
          <w:rFonts w:ascii="Arial" w:hAnsi="Arial" w:cs="Arial"/>
          <w:sz w:val="20"/>
          <w:szCs w:val="20"/>
        </w:rPr>
        <w:t xml:space="preserve">The participants were required to respond to each </w:t>
      </w:r>
      <w:r w:rsidR="009A7EF5" w:rsidRPr="00E93252">
        <w:rPr>
          <w:rFonts w:ascii="Arial" w:hAnsi="Arial" w:cs="Arial"/>
          <w:sz w:val="20"/>
          <w:szCs w:val="20"/>
        </w:rPr>
        <w:t>statement</w:t>
      </w:r>
      <w:r w:rsidRPr="00E93252">
        <w:rPr>
          <w:rFonts w:ascii="Arial" w:hAnsi="Arial" w:cs="Arial"/>
          <w:sz w:val="20"/>
          <w:szCs w:val="20"/>
        </w:rPr>
        <w:t xml:space="preserve">. A five-point Likert Scale </w:t>
      </w:r>
      <w:r w:rsidR="005920CE">
        <w:rPr>
          <w:rFonts w:ascii="Arial" w:hAnsi="Arial" w:cs="Arial"/>
          <w:sz w:val="20"/>
          <w:szCs w:val="20"/>
        </w:rPr>
        <w:t>(</w:t>
      </w:r>
      <w:r w:rsidR="005920CE" w:rsidRPr="0018296D">
        <w:rPr>
          <w:rFonts w:ascii="Arial" w:hAnsi="Arial" w:cs="Arial"/>
          <w:color w:val="000000"/>
          <w:sz w:val="20"/>
          <w:szCs w:val="20"/>
          <w:shd w:val="clear" w:color="auto" w:fill="FFFFFF"/>
        </w:rPr>
        <w:t>Likert, R.</w:t>
      </w:r>
      <w:r w:rsidR="005920CE">
        <w:rPr>
          <w:rFonts w:ascii="Arial" w:hAnsi="Arial" w:cs="Arial"/>
          <w:color w:val="000000"/>
          <w:sz w:val="20"/>
          <w:szCs w:val="20"/>
          <w:shd w:val="clear" w:color="auto" w:fill="FFFFFF"/>
        </w:rPr>
        <w:t xml:space="preserve"> </w:t>
      </w:r>
      <w:r w:rsidR="005920CE" w:rsidRPr="0018296D">
        <w:rPr>
          <w:rFonts w:ascii="Arial" w:hAnsi="Arial" w:cs="Arial"/>
          <w:color w:val="000000"/>
          <w:sz w:val="20"/>
          <w:szCs w:val="20"/>
          <w:shd w:val="clear" w:color="auto" w:fill="FFFFFF"/>
        </w:rPr>
        <w:t>1932)</w:t>
      </w:r>
      <w:r w:rsidR="005920CE">
        <w:rPr>
          <w:rFonts w:ascii="Arial" w:hAnsi="Arial" w:cs="Arial"/>
          <w:color w:val="000000"/>
          <w:sz w:val="20"/>
          <w:szCs w:val="20"/>
          <w:shd w:val="clear" w:color="auto" w:fill="FFFFFF"/>
        </w:rPr>
        <w:t>,</w:t>
      </w:r>
      <w:r w:rsidR="005920CE" w:rsidRPr="00E93252">
        <w:rPr>
          <w:rFonts w:ascii="Arial" w:hAnsi="Arial" w:cs="Arial"/>
          <w:sz w:val="20"/>
          <w:szCs w:val="20"/>
        </w:rPr>
        <w:t xml:space="preserve"> </w:t>
      </w:r>
      <w:r w:rsidRPr="00E93252">
        <w:rPr>
          <w:rFonts w:ascii="Arial" w:hAnsi="Arial" w:cs="Arial"/>
          <w:sz w:val="20"/>
          <w:szCs w:val="20"/>
        </w:rPr>
        <w:t>was used to measure explicit attitudes/levels of sensation seeking</w:t>
      </w:r>
      <w:r w:rsidR="0018296D">
        <w:rPr>
          <w:rFonts w:ascii="Arial" w:hAnsi="Arial" w:cs="Arial"/>
          <w:sz w:val="20"/>
          <w:szCs w:val="20"/>
        </w:rPr>
        <w:t xml:space="preserve"> </w:t>
      </w:r>
      <w:r w:rsidRPr="00E93252">
        <w:rPr>
          <w:rFonts w:ascii="Arial" w:hAnsi="Arial" w:cs="Arial"/>
          <w:sz w:val="20"/>
          <w:szCs w:val="20"/>
        </w:rPr>
        <w:t xml:space="preserve">with response 1=strongly disagree, 2=disagree, 3=neither disagree nor agree, 4=agree and 5=strongly agree. No results were reversed scored, and higher scores </w:t>
      </w:r>
      <w:r w:rsidR="00A066DB">
        <w:rPr>
          <w:rFonts w:ascii="Arial" w:hAnsi="Arial" w:cs="Arial"/>
          <w:sz w:val="20"/>
          <w:szCs w:val="20"/>
        </w:rPr>
        <w:t>equated to</w:t>
      </w:r>
      <w:r w:rsidRPr="00E93252">
        <w:rPr>
          <w:rFonts w:ascii="Arial" w:hAnsi="Arial" w:cs="Arial"/>
          <w:sz w:val="20"/>
          <w:szCs w:val="20"/>
        </w:rPr>
        <w:t xml:space="preserve"> higher levels of sensation seeking. </w:t>
      </w:r>
    </w:p>
    <w:p w14:paraId="69466FA4" w14:textId="62396091"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00B65A75" w:rsidRPr="00785349">
        <w:rPr>
          <w:rFonts w:ascii="Arial" w:hAnsi="Arial" w:cs="Arial"/>
          <w:sz w:val="20"/>
          <w:szCs w:val="20"/>
        </w:rPr>
        <w:t xml:space="preserve">A </w:t>
      </w:r>
      <w:r w:rsidRPr="00785349">
        <w:rPr>
          <w:rFonts w:ascii="Arial" w:hAnsi="Arial" w:cs="Arial"/>
          <w:sz w:val="20"/>
          <w:szCs w:val="20"/>
        </w:rPr>
        <w:t>pink oval was used as a stimulus object</w:t>
      </w:r>
      <w:r w:rsidR="00B65A75" w:rsidRPr="00785349">
        <w:rPr>
          <w:rFonts w:ascii="Arial" w:hAnsi="Arial" w:cs="Arial"/>
          <w:sz w:val="20"/>
          <w:szCs w:val="20"/>
        </w:rPr>
        <w:t>, i</w:t>
      </w:r>
      <w:r w:rsidR="00B65A75" w:rsidRPr="00785349">
        <w:rPr>
          <w:rFonts w:ascii="Arial" w:hAnsi="Arial" w:cs="Arial"/>
          <w:sz w:val="20"/>
          <w:szCs w:val="20"/>
        </w:rPr>
        <w:t>n order to measure time perception</w:t>
      </w:r>
      <w:r w:rsidR="00350AC7" w:rsidRPr="00785349">
        <w:rPr>
          <w:rFonts w:ascii="Arial" w:hAnsi="Arial" w:cs="Arial"/>
          <w:sz w:val="20"/>
          <w:szCs w:val="20"/>
        </w:rPr>
        <w:t>, and</w:t>
      </w:r>
      <w:r w:rsidRPr="00785349">
        <w:rPr>
          <w:rFonts w:ascii="Arial" w:hAnsi="Arial" w:cs="Arial"/>
          <w:sz w:val="20"/>
          <w:szCs w:val="20"/>
        </w:rPr>
        <w:t xml:space="preserve"> measured 12cm x 16cm. </w:t>
      </w:r>
      <w:r w:rsidR="00350AC7" w:rsidRPr="00785349">
        <w:rPr>
          <w:rFonts w:ascii="Arial" w:hAnsi="Arial" w:cs="Arial"/>
          <w:sz w:val="20"/>
          <w:szCs w:val="20"/>
        </w:rPr>
        <w:t>T</w:t>
      </w:r>
      <w:r w:rsidRPr="00785349">
        <w:rPr>
          <w:rFonts w:ascii="Arial" w:hAnsi="Arial" w:cs="Arial"/>
          <w:sz w:val="20"/>
          <w:szCs w:val="20"/>
        </w:rPr>
        <w:t>he</w:t>
      </w:r>
      <w:r w:rsidR="00CA73E5">
        <w:rPr>
          <w:rFonts w:ascii="Arial" w:hAnsi="Arial" w:cs="Arial"/>
          <w:sz w:val="20"/>
          <w:szCs w:val="20"/>
        </w:rPr>
        <w:t xml:space="preserve"> </w:t>
      </w:r>
      <w:r w:rsidRPr="00785349">
        <w:rPr>
          <w:rFonts w:ascii="Arial" w:hAnsi="Arial" w:cs="Arial"/>
          <w:sz w:val="20"/>
          <w:szCs w:val="20"/>
        </w:rPr>
        <w:t>oval was used</w:t>
      </w:r>
      <w:r w:rsidR="00785349">
        <w:rPr>
          <w:rFonts w:ascii="Arial" w:hAnsi="Arial" w:cs="Arial"/>
          <w:sz w:val="20"/>
          <w:szCs w:val="20"/>
        </w:rPr>
        <w:t xml:space="preserve"> throughout the entirety of the stud</w:t>
      </w:r>
      <w:r w:rsidR="00E652B8">
        <w:rPr>
          <w:rFonts w:ascii="Arial" w:hAnsi="Arial" w:cs="Arial"/>
          <w:sz w:val="20"/>
          <w:szCs w:val="20"/>
        </w:rPr>
        <w:t>y-</w:t>
      </w:r>
      <w:r w:rsidR="006D349B">
        <w:rPr>
          <w:rFonts w:ascii="Arial" w:hAnsi="Arial" w:cs="Arial"/>
          <w:sz w:val="20"/>
          <w:szCs w:val="20"/>
        </w:rPr>
        <w:t>initial training period and</w:t>
      </w:r>
      <w:r w:rsidR="00E652B8">
        <w:rPr>
          <w:rFonts w:ascii="Arial" w:hAnsi="Arial" w:cs="Arial"/>
          <w:sz w:val="20"/>
          <w:szCs w:val="20"/>
        </w:rPr>
        <w:t xml:space="preserve"> main</w:t>
      </w:r>
      <w:r w:rsidR="00F77F30">
        <w:rPr>
          <w:rFonts w:ascii="Arial" w:hAnsi="Arial" w:cs="Arial"/>
          <w:sz w:val="20"/>
          <w:szCs w:val="20"/>
        </w:rPr>
        <w:t xml:space="preserve"> experimental</w:t>
      </w:r>
      <w:r w:rsidR="00E652B8">
        <w:rPr>
          <w:rFonts w:ascii="Arial" w:hAnsi="Arial" w:cs="Arial"/>
          <w:sz w:val="20"/>
          <w:szCs w:val="20"/>
        </w:rPr>
        <w:t xml:space="preserve"> p</w:t>
      </w:r>
      <w:r w:rsidR="00F77F30">
        <w:rPr>
          <w:rFonts w:ascii="Arial" w:hAnsi="Arial" w:cs="Arial"/>
          <w:sz w:val="20"/>
          <w:szCs w:val="20"/>
        </w:rPr>
        <w:t>eriod</w:t>
      </w:r>
      <w:r w:rsidR="00050D8D">
        <w:rPr>
          <w:rFonts w:ascii="Arial" w:hAnsi="Arial" w:cs="Arial"/>
          <w:sz w:val="20"/>
          <w:szCs w:val="20"/>
        </w:rPr>
        <w:t xml:space="preserve">. During the training period, participants were </w:t>
      </w:r>
      <w:r w:rsidR="000442C0">
        <w:rPr>
          <w:rFonts w:ascii="Arial" w:hAnsi="Arial" w:cs="Arial"/>
          <w:sz w:val="20"/>
          <w:szCs w:val="20"/>
        </w:rPr>
        <w:t xml:space="preserve">educated on how to </w:t>
      </w:r>
      <w:r w:rsidRPr="006056A3">
        <w:rPr>
          <w:rFonts w:ascii="Arial" w:hAnsi="Arial" w:cs="Arial"/>
          <w:sz w:val="20"/>
          <w:szCs w:val="20"/>
        </w:rPr>
        <w:t>recognise the oval being on screen for long period</w:t>
      </w:r>
      <w:r w:rsidR="006056A3" w:rsidRPr="006056A3">
        <w:rPr>
          <w:rFonts w:ascii="Arial" w:hAnsi="Arial" w:cs="Arial"/>
          <w:sz w:val="20"/>
          <w:szCs w:val="20"/>
        </w:rPr>
        <w:t>s</w:t>
      </w:r>
      <w:r w:rsidRPr="006056A3">
        <w:rPr>
          <w:rFonts w:ascii="Arial" w:hAnsi="Arial" w:cs="Arial"/>
          <w:sz w:val="20"/>
          <w:szCs w:val="20"/>
        </w:rPr>
        <w:t xml:space="preserve"> of time (1600 milliseconds/</w:t>
      </w:r>
      <w:proofErr w:type="spellStart"/>
      <w:r w:rsidRPr="006056A3">
        <w:rPr>
          <w:rFonts w:ascii="Arial" w:hAnsi="Arial" w:cs="Arial"/>
          <w:sz w:val="20"/>
          <w:szCs w:val="20"/>
        </w:rPr>
        <w:t>ms</w:t>
      </w:r>
      <w:proofErr w:type="spellEnd"/>
      <w:r w:rsidRPr="006056A3">
        <w:rPr>
          <w:rFonts w:ascii="Arial" w:hAnsi="Arial" w:cs="Arial"/>
          <w:sz w:val="20"/>
          <w:szCs w:val="20"/>
        </w:rPr>
        <w:t>), as well as short period</w:t>
      </w:r>
      <w:r w:rsidR="006056A3" w:rsidRPr="006056A3">
        <w:rPr>
          <w:rFonts w:ascii="Arial" w:hAnsi="Arial" w:cs="Arial"/>
          <w:sz w:val="20"/>
          <w:szCs w:val="20"/>
        </w:rPr>
        <w:t>s</w:t>
      </w:r>
      <w:r w:rsidRPr="006056A3">
        <w:rPr>
          <w:rFonts w:ascii="Arial" w:hAnsi="Arial" w:cs="Arial"/>
          <w:sz w:val="20"/>
          <w:szCs w:val="20"/>
        </w:rPr>
        <w:t xml:space="preserve"> of time (400 milliseconds/</w:t>
      </w:r>
      <w:proofErr w:type="spellStart"/>
      <w:r w:rsidRPr="006056A3">
        <w:rPr>
          <w:rFonts w:ascii="Arial" w:hAnsi="Arial" w:cs="Arial"/>
          <w:sz w:val="20"/>
          <w:szCs w:val="20"/>
        </w:rPr>
        <w:t>ms</w:t>
      </w:r>
      <w:proofErr w:type="spellEnd"/>
      <w:r w:rsidRPr="006056A3">
        <w:rPr>
          <w:rFonts w:ascii="Arial" w:hAnsi="Arial" w:cs="Arial"/>
          <w:sz w:val="20"/>
          <w:szCs w:val="20"/>
        </w:rPr>
        <w:t>).</w:t>
      </w:r>
      <w:r w:rsidR="00F77F30">
        <w:rPr>
          <w:rFonts w:ascii="Arial" w:hAnsi="Arial" w:cs="Arial"/>
          <w:sz w:val="20"/>
          <w:szCs w:val="20"/>
        </w:rPr>
        <w:t xml:space="preserve"> During the experimental period of the study</w:t>
      </w:r>
      <w:r w:rsidR="00FB02D4">
        <w:rPr>
          <w:rFonts w:ascii="Arial" w:hAnsi="Arial" w:cs="Arial"/>
          <w:sz w:val="20"/>
          <w:szCs w:val="20"/>
        </w:rPr>
        <w:t>,</w:t>
      </w:r>
      <w:r>
        <w:rPr>
          <w:rFonts w:ascii="Arial" w:hAnsi="Arial" w:cs="Arial"/>
          <w:color w:val="FF0000"/>
          <w:sz w:val="20"/>
          <w:szCs w:val="20"/>
        </w:rPr>
        <w:t xml:space="preserve"> </w:t>
      </w:r>
      <w:r w:rsidRPr="005D3788">
        <w:rPr>
          <w:rFonts w:ascii="Arial" w:hAnsi="Arial" w:cs="Arial"/>
          <w:sz w:val="20"/>
          <w:szCs w:val="20"/>
        </w:rPr>
        <w:t xml:space="preserve">the pink oval appeared on screen a total of twenty-two times, for </w:t>
      </w:r>
      <w:r w:rsidR="00FB02D4" w:rsidRPr="005D3788">
        <w:rPr>
          <w:rFonts w:ascii="Arial" w:hAnsi="Arial" w:cs="Arial"/>
          <w:sz w:val="20"/>
          <w:szCs w:val="20"/>
        </w:rPr>
        <w:t>mixed</w:t>
      </w:r>
      <w:r w:rsidRPr="005D3788">
        <w:rPr>
          <w:rFonts w:ascii="Arial" w:hAnsi="Arial" w:cs="Arial"/>
          <w:sz w:val="20"/>
          <w:szCs w:val="20"/>
        </w:rPr>
        <w:t xml:space="preserve"> duration</w:t>
      </w:r>
      <w:r w:rsidR="00FB02D4" w:rsidRPr="005D3788">
        <w:rPr>
          <w:rFonts w:ascii="Arial" w:hAnsi="Arial" w:cs="Arial"/>
          <w:sz w:val="20"/>
          <w:szCs w:val="20"/>
        </w:rPr>
        <w:t>s</w:t>
      </w:r>
      <w:r w:rsidRPr="005D3788">
        <w:rPr>
          <w:rFonts w:ascii="Arial" w:hAnsi="Arial" w:cs="Arial"/>
          <w:sz w:val="20"/>
          <w:szCs w:val="20"/>
        </w:rPr>
        <w:t xml:space="preserve"> of 400, 800, 1000, 1200 or 1600ms. O</w:t>
      </w:r>
      <w:r w:rsidR="00FB02D4" w:rsidRPr="005D3788">
        <w:rPr>
          <w:rFonts w:ascii="Arial" w:hAnsi="Arial" w:cs="Arial"/>
          <w:sz w:val="20"/>
          <w:szCs w:val="20"/>
        </w:rPr>
        <w:t xml:space="preserve">f </w:t>
      </w:r>
      <w:r w:rsidRPr="005D3788">
        <w:rPr>
          <w:rFonts w:ascii="Arial" w:hAnsi="Arial" w:cs="Arial"/>
          <w:sz w:val="20"/>
          <w:szCs w:val="20"/>
        </w:rPr>
        <w:t xml:space="preserve">the twenty-two occasions, the pink oval was displayed for 1000ms </w:t>
      </w:r>
      <w:r w:rsidR="00D57044" w:rsidRPr="005D3788">
        <w:rPr>
          <w:rFonts w:ascii="Arial" w:hAnsi="Arial" w:cs="Arial"/>
          <w:sz w:val="20"/>
          <w:szCs w:val="20"/>
        </w:rPr>
        <w:t xml:space="preserve">a total of </w:t>
      </w:r>
      <w:r w:rsidRPr="005D3788">
        <w:rPr>
          <w:rFonts w:ascii="Arial" w:hAnsi="Arial" w:cs="Arial"/>
          <w:sz w:val="20"/>
          <w:szCs w:val="20"/>
        </w:rPr>
        <w:t xml:space="preserve">ten times. This was the oval used to gather data from participants, </w:t>
      </w:r>
      <w:r w:rsidR="00D57044" w:rsidRPr="005D3788">
        <w:rPr>
          <w:rFonts w:ascii="Arial" w:hAnsi="Arial" w:cs="Arial"/>
          <w:sz w:val="20"/>
          <w:szCs w:val="20"/>
        </w:rPr>
        <w:t xml:space="preserve">in an effort to identify </w:t>
      </w:r>
      <w:r w:rsidR="005D3788" w:rsidRPr="005D3788">
        <w:rPr>
          <w:rFonts w:ascii="Arial" w:hAnsi="Arial" w:cs="Arial"/>
          <w:sz w:val="20"/>
          <w:szCs w:val="20"/>
        </w:rPr>
        <w:t>whether t</w:t>
      </w:r>
      <w:r w:rsidRPr="005D3788">
        <w:rPr>
          <w:rFonts w:ascii="Arial" w:hAnsi="Arial" w:cs="Arial"/>
          <w:sz w:val="20"/>
          <w:szCs w:val="20"/>
        </w:rPr>
        <w:t xml:space="preserve">hey would overestimate or underestimate time. </w:t>
      </w:r>
      <w:r w:rsidR="006D4EE2" w:rsidRPr="006D4EE2">
        <w:rPr>
          <w:rFonts w:ascii="Arial" w:hAnsi="Arial" w:cs="Arial"/>
          <w:sz w:val="20"/>
          <w:szCs w:val="20"/>
        </w:rPr>
        <w:t xml:space="preserve">A </w:t>
      </w:r>
      <w:r w:rsidRPr="006D4EE2">
        <w:rPr>
          <w:rFonts w:ascii="Arial" w:hAnsi="Arial" w:cs="Arial"/>
          <w:sz w:val="20"/>
          <w:szCs w:val="20"/>
        </w:rPr>
        <w:t xml:space="preserve">regular QWERTY keyboard with two marked keys (A and L) was </w:t>
      </w:r>
      <w:r w:rsidRPr="00C846AF">
        <w:rPr>
          <w:rFonts w:ascii="Arial" w:hAnsi="Arial" w:cs="Arial"/>
          <w:sz w:val="20"/>
          <w:szCs w:val="20"/>
        </w:rPr>
        <w:t>used</w:t>
      </w:r>
      <w:r w:rsidR="006D4EE2" w:rsidRPr="00C846AF">
        <w:rPr>
          <w:rFonts w:ascii="Arial" w:hAnsi="Arial" w:cs="Arial"/>
          <w:sz w:val="20"/>
          <w:szCs w:val="20"/>
        </w:rPr>
        <w:t xml:space="preserve"> to record this data.</w:t>
      </w:r>
      <w:r w:rsidR="00874DF2">
        <w:rPr>
          <w:rFonts w:ascii="Arial" w:hAnsi="Arial" w:cs="Arial"/>
          <w:sz w:val="20"/>
          <w:szCs w:val="20"/>
        </w:rPr>
        <w:t xml:space="preserve"> Participants were required to press ‘A’ if they believed the pink oval</w:t>
      </w:r>
      <w:r w:rsidR="00657CED">
        <w:rPr>
          <w:rFonts w:ascii="Arial" w:hAnsi="Arial" w:cs="Arial"/>
          <w:sz w:val="20"/>
          <w:szCs w:val="20"/>
        </w:rPr>
        <w:t xml:space="preserve"> was displayed for a short period of time and ‘L’ if they believed it was displayed for a longer period of time.</w:t>
      </w:r>
      <w:r>
        <w:rPr>
          <w:rFonts w:ascii="Arial" w:hAnsi="Arial" w:cs="Arial"/>
          <w:color w:val="FF0000"/>
          <w:sz w:val="20"/>
          <w:szCs w:val="20"/>
        </w:rPr>
        <w:t xml:space="preserve"> </w:t>
      </w:r>
    </w:p>
    <w:p w14:paraId="4E35D41F" w14:textId="77777777" w:rsidR="00195323" w:rsidRPr="00F2379F" w:rsidRDefault="00195323" w:rsidP="00195323">
      <w:pPr>
        <w:spacing w:line="480" w:lineRule="auto"/>
        <w:rPr>
          <w:rFonts w:ascii="Arial" w:hAnsi="Arial" w:cs="Arial"/>
          <w:sz w:val="24"/>
          <w:szCs w:val="24"/>
        </w:rPr>
      </w:pPr>
      <w:r w:rsidRPr="00F2379F">
        <w:rPr>
          <w:rFonts w:ascii="Arial" w:hAnsi="Arial" w:cs="Arial"/>
          <w:sz w:val="24"/>
          <w:szCs w:val="24"/>
        </w:rPr>
        <w:t>Procedure</w:t>
      </w:r>
    </w:p>
    <w:p w14:paraId="4280FCC7" w14:textId="17E7B2BD" w:rsidR="004E5CDA" w:rsidRDefault="00195323" w:rsidP="00195323">
      <w:pPr>
        <w:spacing w:line="480" w:lineRule="auto"/>
        <w:rPr>
          <w:rFonts w:ascii="Arial" w:hAnsi="Arial" w:cs="Arial"/>
          <w:sz w:val="20"/>
          <w:szCs w:val="20"/>
        </w:rPr>
      </w:pPr>
      <w:r>
        <w:rPr>
          <w:rFonts w:ascii="Arial" w:hAnsi="Arial" w:cs="Arial"/>
          <w:color w:val="FF0000"/>
          <w:sz w:val="20"/>
          <w:szCs w:val="20"/>
        </w:rPr>
        <w:tab/>
      </w:r>
      <w:r w:rsidR="0046399C" w:rsidRPr="002B6E2B">
        <w:rPr>
          <w:rFonts w:ascii="Arial" w:hAnsi="Arial" w:cs="Arial"/>
          <w:sz w:val="20"/>
          <w:szCs w:val="20"/>
        </w:rPr>
        <w:t xml:space="preserve">On commencement </w:t>
      </w:r>
      <w:r w:rsidR="002B6E2B" w:rsidRPr="002B6E2B">
        <w:rPr>
          <w:rFonts w:ascii="Arial" w:hAnsi="Arial" w:cs="Arial"/>
          <w:sz w:val="20"/>
          <w:szCs w:val="20"/>
        </w:rPr>
        <w:t>of</w:t>
      </w:r>
      <w:r w:rsidRPr="002B6E2B">
        <w:rPr>
          <w:rFonts w:ascii="Arial" w:hAnsi="Arial" w:cs="Arial"/>
          <w:sz w:val="20"/>
          <w:szCs w:val="20"/>
        </w:rPr>
        <w:t xml:space="preserve"> the experiment, participants were presented with a consent form (see appendices item A</w:t>
      </w:r>
      <w:r w:rsidR="002B6E2B" w:rsidRPr="002B6E2B">
        <w:rPr>
          <w:rFonts w:ascii="Arial" w:hAnsi="Arial" w:cs="Arial"/>
          <w:sz w:val="20"/>
          <w:szCs w:val="20"/>
        </w:rPr>
        <w:t>) and</w:t>
      </w:r>
      <w:r w:rsidRPr="002B6E2B">
        <w:rPr>
          <w:rFonts w:ascii="Arial" w:hAnsi="Arial" w:cs="Arial"/>
          <w:sz w:val="20"/>
          <w:szCs w:val="20"/>
        </w:rPr>
        <w:t xml:space="preserve"> instructed to read the information on it. </w:t>
      </w:r>
      <w:r w:rsidR="006326F0">
        <w:rPr>
          <w:rFonts w:ascii="Arial" w:hAnsi="Arial" w:cs="Arial"/>
          <w:sz w:val="20"/>
          <w:szCs w:val="20"/>
        </w:rPr>
        <w:t>If they were happy with the attached information, they were asked to sign the consent form</w:t>
      </w:r>
      <w:r w:rsidR="004E5CDA">
        <w:rPr>
          <w:rFonts w:ascii="Arial" w:hAnsi="Arial" w:cs="Arial"/>
          <w:sz w:val="20"/>
          <w:szCs w:val="20"/>
        </w:rPr>
        <w:t>, to agree to participate in the study.</w:t>
      </w:r>
    </w:p>
    <w:p w14:paraId="2EC0AAF8" w14:textId="306BA950" w:rsidR="003B1209" w:rsidRDefault="003B1209" w:rsidP="00195323">
      <w:pPr>
        <w:spacing w:line="480" w:lineRule="auto"/>
        <w:rPr>
          <w:rFonts w:ascii="Arial" w:hAnsi="Arial" w:cs="Arial"/>
          <w:color w:val="FF0000"/>
          <w:sz w:val="20"/>
          <w:szCs w:val="20"/>
        </w:rPr>
      </w:pPr>
      <w:r>
        <w:rPr>
          <w:rFonts w:ascii="Arial" w:hAnsi="Arial" w:cs="Arial"/>
          <w:sz w:val="20"/>
          <w:szCs w:val="20"/>
        </w:rPr>
        <w:tab/>
      </w:r>
    </w:p>
    <w:p w14:paraId="5E436921" w14:textId="3624B844" w:rsidR="00195323" w:rsidRDefault="0057175F" w:rsidP="004E5CDA">
      <w:pPr>
        <w:spacing w:line="480" w:lineRule="auto"/>
        <w:ind w:firstLine="720"/>
        <w:rPr>
          <w:rFonts w:ascii="Arial" w:hAnsi="Arial" w:cs="Arial"/>
          <w:color w:val="FF0000"/>
          <w:sz w:val="20"/>
          <w:szCs w:val="20"/>
        </w:rPr>
      </w:pPr>
      <w:r w:rsidRPr="00910720">
        <w:rPr>
          <w:rFonts w:ascii="Arial" w:hAnsi="Arial" w:cs="Arial"/>
          <w:sz w:val="20"/>
          <w:szCs w:val="20"/>
        </w:rPr>
        <w:lastRenderedPageBreak/>
        <w:t xml:space="preserve">Firstly, the </w:t>
      </w:r>
      <w:r w:rsidR="00195323" w:rsidRPr="00910720">
        <w:rPr>
          <w:rFonts w:ascii="Arial" w:hAnsi="Arial" w:cs="Arial"/>
          <w:sz w:val="20"/>
          <w:szCs w:val="20"/>
        </w:rPr>
        <w:t>participants w</w:t>
      </w:r>
      <w:r w:rsidR="00910720" w:rsidRPr="00910720">
        <w:rPr>
          <w:rFonts w:ascii="Arial" w:hAnsi="Arial" w:cs="Arial"/>
          <w:sz w:val="20"/>
          <w:szCs w:val="20"/>
        </w:rPr>
        <w:t>ere handed</w:t>
      </w:r>
      <w:r w:rsidR="00195323" w:rsidRPr="00910720">
        <w:rPr>
          <w:rFonts w:ascii="Arial" w:hAnsi="Arial" w:cs="Arial"/>
          <w:sz w:val="20"/>
          <w:szCs w:val="20"/>
        </w:rPr>
        <w:t xml:space="preserve"> a BSSS questionnaire (see appendices item B), and </w:t>
      </w:r>
      <w:r w:rsidRPr="00910720">
        <w:rPr>
          <w:rFonts w:ascii="Arial" w:hAnsi="Arial" w:cs="Arial"/>
          <w:sz w:val="20"/>
          <w:szCs w:val="20"/>
        </w:rPr>
        <w:t>requested</w:t>
      </w:r>
      <w:r w:rsidR="00195323" w:rsidRPr="00910720">
        <w:rPr>
          <w:rFonts w:ascii="Arial" w:hAnsi="Arial" w:cs="Arial"/>
          <w:sz w:val="20"/>
          <w:szCs w:val="20"/>
        </w:rPr>
        <w:t xml:space="preserve"> to complete all eight questions</w:t>
      </w:r>
      <w:r w:rsidR="003A5323">
        <w:rPr>
          <w:rFonts w:ascii="Arial" w:hAnsi="Arial" w:cs="Arial"/>
          <w:sz w:val="20"/>
          <w:szCs w:val="20"/>
        </w:rPr>
        <w:t>, before bei</w:t>
      </w:r>
      <w:r w:rsidR="00902F8C">
        <w:rPr>
          <w:rFonts w:ascii="Arial" w:hAnsi="Arial" w:cs="Arial"/>
          <w:sz w:val="20"/>
          <w:szCs w:val="20"/>
        </w:rPr>
        <w:t xml:space="preserve">ng asked to complete the </w:t>
      </w:r>
      <w:r w:rsidR="00195323" w:rsidRPr="00902F8C">
        <w:rPr>
          <w:rFonts w:ascii="Arial" w:hAnsi="Arial" w:cs="Arial"/>
          <w:sz w:val="20"/>
          <w:szCs w:val="20"/>
        </w:rPr>
        <w:t xml:space="preserve">time perception task. </w:t>
      </w:r>
      <w:r w:rsidR="003B3C7F" w:rsidRPr="00264245">
        <w:rPr>
          <w:rFonts w:ascii="Arial" w:hAnsi="Arial" w:cs="Arial"/>
          <w:sz w:val="20"/>
          <w:szCs w:val="20"/>
        </w:rPr>
        <w:t xml:space="preserve">Participants </w:t>
      </w:r>
      <w:r w:rsidR="00195323" w:rsidRPr="00264245">
        <w:rPr>
          <w:rFonts w:ascii="Arial" w:hAnsi="Arial" w:cs="Arial"/>
          <w:sz w:val="20"/>
          <w:szCs w:val="20"/>
        </w:rPr>
        <w:t xml:space="preserve">were instructed to read the information </w:t>
      </w:r>
      <w:r w:rsidR="003B3C7F" w:rsidRPr="00264245">
        <w:rPr>
          <w:rFonts w:ascii="Arial" w:hAnsi="Arial" w:cs="Arial"/>
          <w:sz w:val="20"/>
          <w:szCs w:val="20"/>
        </w:rPr>
        <w:t xml:space="preserve">on the </w:t>
      </w:r>
      <w:r w:rsidR="00DD6F5F" w:rsidRPr="00264245">
        <w:rPr>
          <w:rFonts w:ascii="Arial" w:hAnsi="Arial" w:cs="Arial"/>
          <w:sz w:val="20"/>
          <w:szCs w:val="20"/>
        </w:rPr>
        <w:t>screen and</w:t>
      </w:r>
      <w:r w:rsidR="00195323" w:rsidRPr="00264245">
        <w:rPr>
          <w:rFonts w:ascii="Arial" w:hAnsi="Arial" w:cs="Arial"/>
          <w:sz w:val="20"/>
          <w:szCs w:val="20"/>
        </w:rPr>
        <w:t xml:space="preserve"> respond using the correct keyboard buttons. The participants </w:t>
      </w:r>
      <w:r w:rsidR="00941645" w:rsidRPr="00264245">
        <w:rPr>
          <w:rFonts w:ascii="Arial" w:hAnsi="Arial" w:cs="Arial"/>
          <w:sz w:val="20"/>
          <w:szCs w:val="20"/>
        </w:rPr>
        <w:t xml:space="preserve">had to </w:t>
      </w:r>
      <w:r w:rsidR="00264245" w:rsidRPr="00264245">
        <w:rPr>
          <w:rFonts w:ascii="Arial" w:hAnsi="Arial" w:cs="Arial"/>
          <w:sz w:val="20"/>
          <w:szCs w:val="20"/>
        </w:rPr>
        <w:t>conclude</w:t>
      </w:r>
      <w:r w:rsidR="00941645" w:rsidRPr="00264245">
        <w:rPr>
          <w:rFonts w:ascii="Arial" w:hAnsi="Arial" w:cs="Arial"/>
          <w:sz w:val="20"/>
          <w:szCs w:val="20"/>
        </w:rPr>
        <w:t xml:space="preserve"> whether</w:t>
      </w:r>
      <w:r w:rsidR="00290F88" w:rsidRPr="00264245">
        <w:rPr>
          <w:rFonts w:ascii="Arial" w:hAnsi="Arial" w:cs="Arial"/>
          <w:sz w:val="20"/>
          <w:szCs w:val="20"/>
        </w:rPr>
        <w:t xml:space="preserve"> </w:t>
      </w:r>
      <w:r w:rsidR="00195323" w:rsidRPr="00264245">
        <w:rPr>
          <w:rFonts w:ascii="Arial" w:hAnsi="Arial" w:cs="Arial"/>
          <w:sz w:val="20"/>
          <w:szCs w:val="20"/>
        </w:rPr>
        <w:t>the pink oval had appeared on screen</w:t>
      </w:r>
      <w:r w:rsidR="003E09FD" w:rsidRPr="00264245">
        <w:rPr>
          <w:rFonts w:ascii="Arial" w:hAnsi="Arial" w:cs="Arial"/>
          <w:sz w:val="20"/>
          <w:szCs w:val="20"/>
        </w:rPr>
        <w:t xml:space="preserve"> for</w:t>
      </w:r>
      <w:r w:rsidR="00195323" w:rsidRPr="00264245">
        <w:rPr>
          <w:rFonts w:ascii="Arial" w:hAnsi="Arial" w:cs="Arial"/>
          <w:sz w:val="20"/>
          <w:szCs w:val="20"/>
        </w:rPr>
        <w:t xml:space="preserve"> a long or short period of time. </w:t>
      </w:r>
      <w:r w:rsidR="003E09FD" w:rsidRPr="00264245">
        <w:rPr>
          <w:rFonts w:ascii="Arial" w:hAnsi="Arial" w:cs="Arial"/>
          <w:sz w:val="20"/>
          <w:szCs w:val="20"/>
        </w:rPr>
        <w:t>During this process</w:t>
      </w:r>
      <w:r w:rsidR="00195323" w:rsidRPr="00264245">
        <w:rPr>
          <w:rFonts w:ascii="Arial" w:hAnsi="Arial" w:cs="Arial"/>
          <w:sz w:val="20"/>
          <w:szCs w:val="20"/>
        </w:rPr>
        <w:t xml:space="preserve">, the participants were given </w:t>
      </w:r>
      <w:r w:rsidR="00264245" w:rsidRPr="00264245">
        <w:rPr>
          <w:rFonts w:ascii="Arial" w:hAnsi="Arial" w:cs="Arial"/>
          <w:sz w:val="20"/>
          <w:szCs w:val="20"/>
        </w:rPr>
        <w:t>a segment</w:t>
      </w:r>
      <w:r w:rsidR="00195323" w:rsidRPr="00264245">
        <w:rPr>
          <w:rFonts w:ascii="Arial" w:hAnsi="Arial" w:cs="Arial"/>
          <w:sz w:val="20"/>
          <w:szCs w:val="20"/>
        </w:rPr>
        <w:t xml:space="preserve"> of</w:t>
      </w:r>
      <w:r w:rsidR="00264245" w:rsidRPr="00264245">
        <w:rPr>
          <w:rFonts w:ascii="Arial" w:hAnsi="Arial" w:cs="Arial"/>
          <w:sz w:val="20"/>
          <w:szCs w:val="20"/>
        </w:rPr>
        <w:t xml:space="preserve"> either</w:t>
      </w:r>
      <w:r w:rsidR="00195323" w:rsidRPr="00264245">
        <w:rPr>
          <w:rFonts w:ascii="Arial" w:hAnsi="Arial" w:cs="Arial"/>
          <w:sz w:val="20"/>
          <w:szCs w:val="20"/>
        </w:rPr>
        <w:t xml:space="preserve"> fast, slow or no music to listen to. This was randomised. </w:t>
      </w:r>
    </w:p>
    <w:p w14:paraId="5B24FB05" w14:textId="5623952B"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Pr="00362947">
        <w:rPr>
          <w:rFonts w:ascii="Arial" w:hAnsi="Arial" w:cs="Arial"/>
          <w:color w:val="000000" w:themeColor="text1"/>
          <w:sz w:val="20"/>
          <w:szCs w:val="20"/>
        </w:rPr>
        <w:t>Researchers were interested in the responses of the participants to the oval which was displayed for 1000ms</w:t>
      </w:r>
      <w:r w:rsidRPr="009E7C79">
        <w:rPr>
          <w:rFonts w:ascii="Arial" w:hAnsi="Arial" w:cs="Arial"/>
          <w:sz w:val="20"/>
          <w:szCs w:val="20"/>
        </w:rPr>
        <w:t>, as this was directly between the two training ovals of 400ms</w:t>
      </w:r>
      <w:r w:rsidR="00FB57F4">
        <w:rPr>
          <w:rFonts w:ascii="Arial" w:hAnsi="Arial" w:cs="Arial"/>
          <w:sz w:val="20"/>
          <w:szCs w:val="20"/>
        </w:rPr>
        <w:t xml:space="preserve"> (shortest period of time)</w:t>
      </w:r>
      <w:r w:rsidRPr="009E7C79">
        <w:rPr>
          <w:rFonts w:ascii="Arial" w:hAnsi="Arial" w:cs="Arial"/>
          <w:sz w:val="20"/>
          <w:szCs w:val="20"/>
        </w:rPr>
        <w:t xml:space="preserve"> and 1600ms</w:t>
      </w:r>
      <w:r w:rsidR="00F51348">
        <w:rPr>
          <w:rFonts w:ascii="Arial" w:hAnsi="Arial" w:cs="Arial"/>
          <w:sz w:val="20"/>
          <w:szCs w:val="20"/>
        </w:rPr>
        <w:t xml:space="preserve"> (longest periods of time</w:t>
      </w:r>
      <w:r w:rsidR="00FB57F4">
        <w:rPr>
          <w:rFonts w:ascii="Arial" w:hAnsi="Arial" w:cs="Arial"/>
          <w:sz w:val="20"/>
          <w:szCs w:val="20"/>
        </w:rPr>
        <w:t>).</w:t>
      </w:r>
      <w:r w:rsidRPr="009E7C79">
        <w:rPr>
          <w:rFonts w:ascii="Arial" w:hAnsi="Arial" w:cs="Arial"/>
          <w:sz w:val="20"/>
          <w:szCs w:val="20"/>
        </w:rPr>
        <w:t xml:space="preserve"> </w:t>
      </w:r>
      <w:r w:rsidRPr="005E4244">
        <w:rPr>
          <w:rFonts w:ascii="Arial" w:hAnsi="Arial" w:cs="Arial"/>
          <w:sz w:val="20"/>
          <w:szCs w:val="20"/>
        </w:rPr>
        <w:t>This was shown a total of ten times</w:t>
      </w:r>
      <w:r w:rsidR="00BA6B95">
        <w:rPr>
          <w:rFonts w:ascii="Arial" w:hAnsi="Arial" w:cs="Arial"/>
          <w:sz w:val="20"/>
          <w:szCs w:val="20"/>
        </w:rPr>
        <w:t xml:space="preserve">, </w:t>
      </w:r>
      <w:r w:rsidR="00041E31">
        <w:rPr>
          <w:rFonts w:ascii="Arial" w:hAnsi="Arial" w:cs="Arial"/>
          <w:sz w:val="20"/>
          <w:szCs w:val="20"/>
        </w:rPr>
        <w:t>and o</w:t>
      </w:r>
      <w:r w:rsidR="005E4244">
        <w:rPr>
          <w:rFonts w:ascii="Arial" w:hAnsi="Arial" w:cs="Arial"/>
          <w:sz w:val="20"/>
          <w:szCs w:val="20"/>
        </w:rPr>
        <w:t>ver</w:t>
      </w:r>
      <w:r w:rsidR="00DD09A1">
        <w:rPr>
          <w:rFonts w:ascii="Arial" w:hAnsi="Arial" w:cs="Arial"/>
          <w:sz w:val="20"/>
          <w:szCs w:val="20"/>
        </w:rPr>
        <w:t xml:space="preserve">-estimation or under-estimation of time was determined by recording the amount of times out of </w:t>
      </w:r>
      <w:r w:rsidR="002A79E2">
        <w:rPr>
          <w:rFonts w:ascii="Arial" w:hAnsi="Arial" w:cs="Arial"/>
          <w:sz w:val="20"/>
          <w:szCs w:val="20"/>
        </w:rPr>
        <w:t>the ten occasions</w:t>
      </w:r>
      <w:r w:rsidR="007810B8">
        <w:rPr>
          <w:rFonts w:ascii="Arial" w:hAnsi="Arial" w:cs="Arial"/>
          <w:sz w:val="20"/>
          <w:szCs w:val="20"/>
        </w:rPr>
        <w:t xml:space="preserve">, that participants </w:t>
      </w:r>
      <w:r w:rsidR="000F0C41">
        <w:rPr>
          <w:rFonts w:ascii="Arial" w:hAnsi="Arial" w:cs="Arial"/>
          <w:sz w:val="20"/>
          <w:szCs w:val="20"/>
        </w:rPr>
        <w:t xml:space="preserve">responded to the pink oval being displayed for either long or short periods of time. </w:t>
      </w:r>
    </w:p>
    <w:p w14:paraId="34BECC1A" w14:textId="5621E5C9" w:rsidR="00195323" w:rsidRDefault="00195323" w:rsidP="00195323">
      <w:pPr>
        <w:spacing w:line="480" w:lineRule="auto"/>
        <w:rPr>
          <w:rFonts w:ascii="Arial" w:hAnsi="Arial" w:cs="Arial"/>
          <w:color w:val="FF0000"/>
          <w:sz w:val="20"/>
          <w:szCs w:val="20"/>
        </w:rPr>
      </w:pPr>
      <w:r>
        <w:rPr>
          <w:rFonts w:ascii="Arial" w:hAnsi="Arial" w:cs="Arial"/>
          <w:color w:val="FF0000"/>
          <w:sz w:val="20"/>
          <w:szCs w:val="20"/>
        </w:rPr>
        <w:tab/>
      </w:r>
      <w:r w:rsidR="006D548E" w:rsidRPr="00916477">
        <w:rPr>
          <w:rFonts w:ascii="Arial" w:hAnsi="Arial" w:cs="Arial"/>
          <w:sz w:val="20"/>
          <w:szCs w:val="20"/>
        </w:rPr>
        <w:t>To conclude the</w:t>
      </w:r>
      <w:r w:rsidRPr="00916477">
        <w:rPr>
          <w:rFonts w:ascii="Arial" w:hAnsi="Arial" w:cs="Arial"/>
          <w:sz w:val="20"/>
          <w:szCs w:val="20"/>
        </w:rPr>
        <w:t xml:space="preserve"> study, all participants were given a debrief form (see appendices item C)</w:t>
      </w:r>
      <w:r w:rsidR="00916477" w:rsidRPr="00916477">
        <w:rPr>
          <w:rFonts w:ascii="Arial" w:hAnsi="Arial" w:cs="Arial"/>
          <w:sz w:val="20"/>
          <w:szCs w:val="20"/>
        </w:rPr>
        <w:t>, which</w:t>
      </w:r>
      <w:r w:rsidRPr="00916477">
        <w:rPr>
          <w:rFonts w:ascii="Arial" w:hAnsi="Arial" w:cs="Arial"/>
          <w:sz w:val="20"/>
          <w:szCs w:val="20"/>
        </w:rPr>
        <w:t xml:space="preserve"> explained the purpose of the experiment and thanked the participants for </w:t>
      </w:r>
      <w:r w:rsidR="006D548E" w:rsidRPr="00916477">
        <w:rPr>
          <w:rFonts w:ascii="Arial" w:hAnsi="Arial" w:cs="Arial"/>
          <w:sz w:val="20"/>
          <w:szCs w:val="20"/>
        </w:rPr>
        <w:t xml:space="preserve">their participation. </w:t>
      </w:r>
    </w:p>
    <w:p w14:paraId="16A8E0C2" w14:textId="77777777" w:rsidR="00195323" w:rsidRPr="00421EC9" w:rsidRDefault="00195323" w:rsidP="00195323">
      <w:pPr>
        <w:spacing w:line="480" w:lineRule="auto"/>
        <w:jc w:val="center"/>
        <w:rPr>
          <w:rFonts w:ascii="Arial" w:hAnsi="Arial" w:cs="Arial"/>
          <w:sz w:val="24"/>
          <w:szCs w:val="24"/>
        </w:rPr>
      </w:pPr>
      <w:r w:rsidRPr="00421EC9">
        <w:rPr>
          <w:rFonts w:ascii="Arial" w:hAnsi="Arial" w:cs="Arial"/>
          <w:sz w:val="24"/>
          <w:szCs w:val="24"/>
        </w:rPr>
        <w:t>Results</w:t>
      </w:r>
    </w:p>
    <w:p w14:paraId="67C327C0" w14:textId="03E6D1C1" w:rsidR="00195323" w:rsidRPr="00457984" w:rsidRDefault="00195323" w:rsidP="00195323">
      <w:pPr>
        <w:spacing w:line="480" w:lineRule="auto"/>
        <w:rPr>
          <w:rFonts w:ascii="Arial" w:hAnsi="Arial" w:cs="Arial"/>
          <w:sz w:val="20"/>
          <w:szCs w:val="20"/>
        </w:rPr>
      </w:pPr>
      <w:r>
        <w:rPr>
          <w:rFonts w:ascii="Arial" w:hAnsi="Arial" w:cs="Arial"/>
          <w:color w:val="FF0000"/>
          <w:sz w:val="20"/>
          <w:szCs w:val="20"/>
        </w:rPr>
        <w:tab/>
      </w:r>
      <w:r w:rsidRPr="00457984">
        <w:rPr>
          <w:rFonts w:ascii="Arial" w:hAnsi="Arial" w:cs="Arial"/>
          <w:sz w:val="20"/>
          <w:szCs w:val="20"/>
        </w:rPr>
        <w:t xml:space="preserve">A 2x3 between-subjects ANOVA was conducted to assess the effect of levels of sensation seeking and tempo of music, on the perception of time. The descriptive statistics for all variables included in the analyses are shown in </w:t>
      </w:r>
      <w:r w:rsidR="008D50BC" w:rsidRPr="00457984">
        <w:rPr>
          <w:rFonts w:ascii="Arial" w:hAnsi="Arial" w:cs="Arial"/>
          <w:sz w:val="20"/>
          <w:szCs w:val="20"/>
        </w:rPr>
        <w:t>the SPSS outputs at the end of this report</w:t>
      </w:r>
      <w:r w:rsidRPr="00457984">
        <w:rPr>
          <w:rFonts w:ascii="Arial" w:hAnsi="Arial" w:cs="Arial"/>
          <w:sz w:val="20"/>
          <w:szCs w:val="20"/>
        </w:rPr>
        <w:t xml:space="preserve">. This was deemed to be reliable, </w:t>
      </w:r>
      <w:r w:rsidRPr="00457984">
        <w:rPr>
          <w:rFonts w:ascii="Arial" w:hAnsi="Arial" w:cs="Arial"/>
          <w:i/>
          <w:sz w:val="20"/>
          <w:szCs w:val="20"/>
        </w:rPr>
        <w:t xml:space="preserve">a </w:t>
      </w:r>
      <w:r w:rsidRPr="00457984">
        <w:rPr>
          <w:rFonts w:ascii="Arial" w:hAnsi="Arial" w:cs="Arial"/>
          <w:sz w:val="20"/>
          <w:szCs w:val="20"/>
        </w:rPr>
        <w:t>= .83. However, in order to achieve this</w:t>
      </w:r>
      <w:r w:rsidR="008D50BC" w:rsidRPr="00457984">
        <w:rPr>
          <w:rFonts w:ascii="Arial" w:hAnsi="Arial" w:cs="Arial"/>
          <w:sz w:val="20"/>
          <w:szCs w:val="20"/>
        </w:rPr>
        <w:t>,</w:t>
      </w:r>
      <w:r w:rsidRPr="00457984">
        <w:rPr>
          <w:rFonts w:ascii="Arial" w:hAnsi="Arial" w:cs="Arial"/>
          <w:sz w:val="20"/>
          <w:szCs w:val="20"/>
        </w:rPr>
        <w:t xml:space="preserve"> question 7 </w:t>
      </w:r>
      <w:r w:rsidR="0022417F">
        <w:rPr>
          <w:rFonts w:ascii="Arial" w:hAnsi="Arial" w:cs="Arial"/>
          <w:sz w:val="20"/>
          <w:szCs w:val="20"/>
        </w:rPr>
        <w:t xml:space="preserve">had to be excluded due to negative values found in its data. </w:t>
      </w:r>
    </w:p>
    <w:p w14:paraId="44D8D035" w14:textId="6F0B824F" w:rsidR="00195323" w:rsidRPr="00457984" w:rsidRDefault="00195323" w:rsidP="00195323">
      <w:pPr>
        <w:spacing w:line="480" w:lineRule="auto"/>
        <w:rPr>
          <w:rFonts w:ascii="Arial" w:hAnsi="Arial" w:cs="Arial"/>
          <w:sz w:val="20"/>
          <w:szCs w:val="20"/>
        </w:rPr>
      </w:pPr>
      <w:r w:rsidRPr="00457984">
        <w:rPr>
          <w:rFonts w:ascii="Arial" w:hAnsi="Arial" w:cs="Arial"/>
          <w:sz w:val="20"/>
          <w:szCs w:val="20"/>
        </w:rPr>
        <w:tab/>
        <w:t xml:space="preserve">The two-way interaction effect between </w:t>
      </w:r>
      <w:r w:rsidR="00892429">
        <w:rPr>
          <w:rFonts w:ascii="Arial" w:hAnsi="Arial" w:cs="Arial"/>
          <w:sz w:val="20"/>
          <w:szCs w:val="20"/>
        </w:rPr>
        <w:t>sensation seeking</w:t>
      </w:r>
      <w:r w:rsidR="00507A3E">
        <w:rPr>
          <w:rFonts w:ascii="Arial" w:hAnsi="Arial" w:cs="Arial"/>
          <w:sz w:val="20"/>
          <w:szCs w:val="20"/>
        </w:rPr>
        <w:t xml:space="preserve"> and tempo of music </w:t>
      </w:r>
      <w:r w:rsidRPr="00457984">
        <w:rPr>
          <w:rFonts w:ascii="Arial" w:hAnsi="Arial" w:cs="Arial"/>
          <w:sz w:val="20"/>
          <w:szCs w:val="20"/>
        </w:rPr>
        <w:t xml:space="preserve">was non-significant; </w:t>
      </w:r>
      <w:r w:rsidRPr="00457984">
        <w:rPr>
          <w:rFonts w:ascii="Arial" w:hAnsi="Arial" w:cs="Arial"/>
          <w:i/>
          <w:sz w:val="20"/>
          <w:szCs w:val="20"/>
        </w:rPr>
        <w:t>F</w:t>
      </w:r>
      <w:r w:rsidRPr="00457984">
        <w:rPr>
          <w:rFonts w:ascii="Arial" w:hAnsi="Arial" w:cs="Arial"/>
          <w:sz w:val="20"/>
          <w:szCs w:val="20"/>
        </w:rPr>
        <w:t xml:space="preserve"> (2,32) = .78, </w:t>
      </w:r>
      <w:r w:rsidRPr="00457984">
        <w:rPr>
          <w:rFonts w:ascii="Arial" w:hAnsi="Arial" w:cs="Arial"/>
          <w:i/>
          <w:sz w:val="20"/>
          <w:szCs w:val="20"/>
        </w:rPr>
        <w:t>p</w:t>
      </w:r>
      <w:r w:rsidRPr="00457984">
        <w:rPr>
          <w:rFonts w:ascii="Arial" w:hAnsi="Arial" w:cs="Arial"/>
          <w:sz w:val="20"/>
          <w:szCs w:val="20"/>
        </w:rPr>
        <w:t xml:space="preserve">=.47. The main effect of sensation seeking on time perception was also non-significant, </w:t>
      </w:r>
      <w:r w:rsidRPr="00457984">
        <w:rPr>
          <w:rFonts w:ascii="Arial" w:hAnsi="Arial" w:cs="Arial"/>
          <w:i/>
          <w:sz w:val="20"/>
          <w:szCs w:val="20"/>
        </w:rPr>
        <w:t>F</w:t>
      </w:r>
      <w:r w:rsidRPr="00457984">
        <w:rPr>
          <w:rFonts w:ascii="Arial" w:hAnsi="Arial" w:cs="Arial"/>
          <w:sz w:val="20"/>
          <w:szCs w:val="20"/>
        </w:rPr>
        <w:t xml:space="preserve"> (1,32) = .66, </w:t>
      </w:r>
      <w:r w:rsidRPr="00457984">
        <w:rPr>
          <w:rFonts w:ascii="Arial" w:hAnsi="Arial" w:cs="Arial"/>
          <w:i/>
          <w:sz w:val="20"/>
          <w:szCs w:val="20"/>
        </w:rPr>
        <w:t>p</w:t>
      </w:r>
      <w:r w:rsidRPr="00457984">
        <w:rPr>
          <w:rFonts w:ascii="Arial" w:hAnsi="Arial" w:cs="Arial"/>
          <w:sz w:val="20"/>
          <w:szCs w:val="20"/>
        </w:rPr>
        <w:t xml:space="preserve">=.42. Finally, the main effect of music tempo on time perception was also non-significant </w:t>
      </w:r>
      <w:r w:rsidRPr="00457984">
        <w:rPr>
          <w:rFonts w:ascii="Arial" w:hAnsi="Arial" w:cs="Arial"/>
          <w:i/>
          <w:sz w:val="20"/>
          <w:szCs w:val="20"/>
        </w:rPr>
        <w:t>F</w:t>
      </w:r>
      <w:r w:rsidRPr="00457984">
        <w:rPr>
          <w:rFonts w:ascii="Arial" w:hAnsi="Arial" w:cs="Arial"/>
          <w:sz w:val="20"/>
          <w:szCs w:val="20"/>
        </w:rPr>
        <w:t xml:space="preserve"> (2,32) = .16, </w:t>
      </w:r>
      <w:r w:rsidRPr="00457984">
        <w:rPr>
          <w:rFonts w:ascii="Arial" w:hAnsi="Arial" w:cs="Arial"/>
          <w:i/>
          <w:sz w:val="20"/>
          <w:szCs w:val="20"/>
        </w:rPr>
        <w:t>p</w:t>
      </w:r>
      <w:r w:rsidRPr="00457984">
        <w:rPr>
          <w:rFonts w:ascii="Arial" w:hAnsi="Arial" w:cs="Arial"/>
          <w:sz w:val="20"/>
          <w:szCs w:val="20"/>
        </w:rPr>
        <w:t xml:space="preserve">=.86. </w:t>
      </w:r>
    </w:p>
    <w:p w14:paraId="4CB86AD4" w14:textId="117A3639" w:rsidR="00195323" w:rsidRPr="00457984" w:rsidRDefault="00195323" w:rsidP="00195323">
      <w:pPr>
        <w:spacing w:line="480" w:lineRule="auto"/>
        <w:rPr>
          <w:rFonts w:ascii="Arial" w:hAnsi="Arial" w:cs="Arial"/>
          <w:sz w:val="20"/>
          <w:szCs w:val="20"/>
        </w:rPr>
      </w:pPr>
      <w:r w:rsidRPr="00457984">
        <w:rPr>
          <w:rFonts w:ascii="Arial" w:hAnsi="Arial" w:cs="Arial"/>
          <w:sz w:val="20"/>
          <w:szCs w:val="20"/>
        </w:rPr>
        <w:tab/>
      </w:r>
      <w:r w:rsidR="00C31EC6">
        <w:rPr>
          <w:rFonts w:ascii="Arial" w:hAnsi="Arial" w:cs="Arial"/>
          <w:sz w:val="20"/>
          <w:szCs w:val="20"/>
        </w:rPr>
        <w:t xml:space="preserve">Regarding levels of significance </w:t>
      </w:r>
      <w:r w:rsidRPr="00457984">
        <w:rPr>
          <w:rFonts w:ascii="Arial" w:hAnsi="Arial" w:cs="Arial"/>
          <w:sz w:val="20"/>
          <w:szCs w:val="20"/>
        </w:rPr>
        <w:t xml:space="preserve">between no music and slow music, significance was .90, which is non-significant. Between no music and fast music, the significance was 1.00, which is non-significant. Lastly, the level of significance between slow music and fast music was .88. </w:t>
      </w:r>
      <w:r w:rsidR="002C3E5F">
        <w:rPr>
          <w:rFonts w:ascii="Arial" w:hAnsi="Arial" w:cs="Arial"/>
          <w:sz w:val="20"/>
          <w:szCs w:val="20"/>
        </w:rPr>
        <w:t>T</w:t>
      </w:r>
      <w:r w:rsidRPr="00457984">
        <w:rPr>
          <w:rFonts w:ascii="Arial" w:hAnsi="Arial" w:cs="Arial"/>
          <w:sz w:val="20"/>
          <w:szCs w:val="20"/>
        </w:rPr>
        <w:t xml:space="preserve">his </w:t>
      </w:r>
      <w:r w:rsidR="00275ABF">
        <w:rPr>
          <w:rFonts w:ascii="Arial" w:hAnsi="Arial" w:cs="Arial"/>
          <w:sz w:val="20"/>
          <w:szCs w:val="20"/>
        </w:rPr>
        <w:t xml:space="preserve">indicates </w:t>
      </w:r>
      <w:r w:rsidRPr="00457984">
        <w:rPr>
          <w:rFonts w:ascii="Arial" w:hAnsi="Arial" w:cs="Arial"/>
          <w:sz w:val="20"/>
          <w:szCs w:val="20"/>
        </w:rPr>
        <w:t xml:space="preserve">that the original hypothesis can be deemed non-significant and </w:t>
      </w:r>
      <w:r w:rsidR="00275ABF">
        <w:rPr>
          <w:rFonts w:ascii="Arial" w:hAnsi="Arial" w:cs="Arial"/>
          <w:sz w:val="20"/>
          <w:szCs w:val="20"/>
        </w:rPr>
        <w:t xml:space="preserve">must therefore be </w:t>
      </w:r>
      <w:r w:rsidRPr="00457984">
        <w:rPr>
          <w:rFonts w:ascii="Arial" w:hAnsi="Arial" w:cs="Arial"/>
          <w:sz w:val="20"/>
          <w:szCs w:val="20"/>
        </w:rPr>
        <w:t xml:space="preserve">rejected. </w:t>
      </w:r>
    </w:p>
    <w:p w14:paraId="59E71E3B" w14:textId="77777777" w:rsidR="00195323" w:rsidRPr="00421EC9" w:rsidRDefault="00195323" w:rsidP="00195323">
      <w:pPr>
        <w:spacing w:line="480" w:lineRule="auto"/>
        <w:jc w:val="center"/>
        <w:rPr>
          <w:rFonts w:ascii="Arial" w:hAnsi="Arial" w:cs="Arial"/>
          <w:sz w:val="24"/>
          <w:szCs w:val="24"/>
        </w:rPr>
      </w:pPr>
      <w:r w:rsidRPr="00421EC9">
        <w:rPr>
          <w:rFonts w:ascii="Arial" w:hAnsi="Arial" w:cs="Arial"/>
          <w:sz w:val="24"/>
          <w:szCs w:val="24"/>
        </w:rPr>
        <w:lastRenderedPageBreak/>
        <w:t>Discussion</w:t>
      </w:r>
    </w:p>
    <w:p w14:paraId="795CB81A" w14:textId="5CCDF9F8" w:rsidR="001B3DED" w:rsidRDefault="001B3DED" w:rsidP="00195323">
      <w:pPr>
        <w:spacing w:line="480" w:lineRule="auto"/>
        <w:rPr>
          <w:rFonts w:ascii="Arial" w:hAnsi="Arial" w:cs="Arial"/>
          <w:sz w:val="20"/>
          <w:szCs w:val="20"/>
        </w:rPr>
      </w:pPr>
      <w:r>
        <w:rPr>
          <w:rFonts w:ascii="Arial" w:hAnsi="Arial" w:cs="Arial"/>
          <w:color w:val="FF0000"/>
          <w:sz w:val="20"/>
          <w:szCs w:val="20"/>
        </w:rPr>
        <w:tab/>
      </w:r>
      <w:r w:rsidRPr="001F464B">
        <w:rPr>
          <w:rFonts w:ascii="Arial" w:hAnsi="Arial" w:cs="Arial"/>
          <w:sz w:val="20"/>
          <w:szCs w:val="20"/>
        </w:rPr>
        <w:t xml:space="preserve">As </w:t>
      </w:r>
      <w:r w:rsidR="00001107" w:rsidRPr="001F464B">
        <w:rPr>
          <w:rFonts w:ascii="Arial" w:hAnsi="Arial" w:cs="Arial"/>
          <w:sz w:val="20"/>
          <w:szCs w:val="20"/>
        </w:rPr>
        <w:t xml:space="preserve">identified in the study, all results were shown to be non-significant, therefore </w:t>
      </w:r>
      <w:r w:rsidR="00DB7509" w:rsidRPr="001F464B">
        <w:rPr>
          <w:rFonts w:ascii="Arial" w:hAnsi="Arial" w:cs="Arial"/>
          <w:sz w:val="20"/>
          <w:szCs w:val="20"/>
        </w:rPr>
        <w:t xml:space="preserve">the study hypothesis </w:t>
      </w:r>
      <w:r w:rsidR="001E3673" w:rsidRPr="001F464B">
        <w:rPr>
          <w:rFonts w:ascii="Arial" w:hAnsi="Arial" w:cs="Arial"/>
          <w:sz w:val="20"/>
          <w:szCs w:val="20"/>
        </w:rPr>
        <w:t>has been rejected. Based on m</w:t>
      </w:r>
      <w:r w:rsidR="00CB3A80" w:rsidRPr="001F464B">
        <w:rPr>
          <w:rFonts w:ascii="Arial" w:hAnsi="Arial" w:cs="Arial"/>
          <w:sz w:val="20"/>
          <w:szCs w:val="20"/>
        </w:rPr>
        <w:t xml:space="preserve">any results found from past studies, it was believed that the hypothesis </w:t>
      </w:r>
      <w:r w:rsidR="005E4FB4" w:rsidRPr="001F464B">
        <w:rPr>
          <w:rFonts w:ascii="Arial" w:hAnsi="Arial" w:cs="Arial"/>
          <w:sz w:val="20"/>
          <w:szCs w:val="20"/>
        </w:rPr>
        <w:t xml:space="preserve">from this study </w:t>
      </w:r>
      <w:r w:rsidR="00CB3A80" w:rsidRPr="001F464B">
        <w:rPr>
          <w:rFonts w:ascii="Arial" w:hAnsi="Arial" w:cs="Arial"/>
          <w:sz w:val="20"/>
          <w:szCs w:val="20"/>
        </w:rPr>
        <w:t xml:space="preserve">would </w:t>
      </w:r>
      <w:r w:rsidR="005E4FB4" w:rsidRPr="001F464B">
        <w:rPr>
          <w:rFonts w:ascii="Arial" w:hAnsi="Arial" w:cs="Arial"/>
          <w:sz w:val="20"/>
          <w:szCs w:val="20"/>
        </w:rPr>
        <w:t xml:space="preserve">support the idea that </w:t>
      </w:r>
      <w:r w:rsidR="0001325D" w:rsidRPr="001F464B">
        <w:rPr>
          <w:rFonts w:ascii="Arial" w:hAnsi="Arial" w:cs="Arial"/>
          <w:sz w:val="20"/>
          <w:szCs w:val="20"/>
        </w:rPr>
        <w:t xml:space="preserve">individuals who possess high levels of sensation seeking would </w:t>
      </w:r>
      <w:r w:rsidR="00FC5821" w:rsidRPr="001F464B">
        <w:rPr>
          <w:rFonts w:ascii="Arial" w:hAnsi="Arial" w:cs="Arial"/>
          <w:sz w:val="20"/>
          <w:szCs w:val="20"/>
        </w:rPr>
        <w:t>overestimate time</w:t>
      </w:r>
      <w:r w:rsidR="00145F49" w:rsidRPr="001F464B">
        <w:rPr>
          <w:rFonts w:ascii="Arial" w:hAnsi="Arial" w:cs="Arial"/>
          <w:sz w:val="20"/>
          <w:szCs w:val="20"/>
        </w:rPr>
        <w:t xml:space="preserve">; </w:t>
      </w:r>
      <w:r w:rsidR="005E4FB4" w:rsidRPr="001F464B">
        <w:rPr>
          <w:rFonts w:ascii="Arial" w:hAnsi="Arial" w:cs="Arial"/>
          <w:sz w:val="20"/>
          <w:szCs w:val="20"/>
        </w:rPr>
        <w:t xml:space="preserve">however it in fact </w:t>
      </w:r>
      <w:r w:rsidR="00FC5821" w:rsidRPr="001F464B">
        <w:rPr>
          <w:rFonts w:ascii="Arial" w:hAnsi="Arial" w:cs="Arial"/>
          <w:sz w:val="20"/>
          <w:szCs w:val="20"/>
        </w:rPr>
        <w:t xml:space="preserve">supports ideas more familiar to </w:t>
      </w:r>
      <w:r w:rsidR="002A7287" w:rsidRPr="001F464B">
        <w:rPr>
          <w:rFonts w:ascii="Arial" w:hAnsi="Arial" w:cs="Arial"/>
          <w:sz w:val="20"/>
          <w:szCs w:val="20"/>
        </w:rPr>
        <w:t>that of North et al. (1998)</w:t>
      </w:r>
      <w:r w:rsidR="00FA0C7D" w:rsidRPr="001F464B">
        <w:rPr>
          <w:rFonts w:ascii="Arial" w:hAnsi="Arial" w:cs="Arial"/>
          <w:sz w:val="20"/>
          <w:szCs w:val="20"/>
        </w:rPr>
        <w:t xml:space="preserve">, </w:t>
      </w:r>
      <w:r w:rsidR="00B567C3" w:rsidRPr="001F464B">
        <w:rPr>
          <w:rFonts w:ascii="Arial" w:hAnsi="Arial" w:cs="Arial"/>
          <w:sz w:val="20"/>
          <w:szCs w:val="20"/>
        </w:rPr>
        <w:t xml:space="preserve">that suggested that individuals who listened to slow tempo music, were more likely to </w:t>
      </w:r>
      <w:r w:rsidR="00F66035" w:rsidRPr="001F464B">
        <w:rPr>
          <w:rFonts w:ascii="Arial" w:hAnsi="Arial" w:cs="Arial"/>
          <w:sz w:val="20"/>
          <w:szCs w:val="20"/>
        </w:rPr>
        <w:t xml:space="preserve">perceive time inaccurately. </w:t>
      </w:r>
    </w:p>
    <w:p w14:paraId="64FB8658" w14:textId="097B918B" w:rsidR="001F464B" w:rsidRPr="001F464B" w:rsidRDefault="001F464B" w:rsidP="00195323">
      <w:pPr>
        <w:spacing w:line="480" w:lineRule="auto"/>
        <w:rPr>
          <w:rFonts w:ascii="Arial" w:hAnsi="Arial" w:cs="Arial"/>
          <w:sz w:val="20"/>
          <w:szCs w:val="20"/>
        </w:rPr>
      </w:pPr>
      <w:r>
        <w:rPr>
          <w:rFonts w:ascii="Arial" w:hAnsi="Arial" w:cs="Arial"/>
          <w:sz w:val="20"/>
          <w:szCs w:val="20"/>
        </w:rPr>
        <w:tab/>
      </w:r>
      <w:r w:rsidR="005653E4">
        <w:rPr>
          <w:rFonts w:ascii="Arial" w:hAnsi="Arial" w:cs="Arial"/>
          <w:sz w:val="20"/>
          <w:szCs w:val="20"/>
        </w:rPr>
        <w:t>There are several factors that must be addressed that could have in</w:t>
      </w:r>
      <w:r w:rsidR="00D22B5E">
        <w:rPr>
          <w:rFonts w:ascii="Arial" w:hAnsi="Arial" w:cs="Arial"/>
          <w:sz w:val="20"/>
          <w:szCs w:val="20"/>
        </w:rPr>
        <w:t>fluenced the results of this study. Many of the participants</w:t>
      </w:r>
      <w:r w:rsidR="004005C6">
        <w:rPr>
          <w:rFonts w:ascii="Arial" w:hAnsi="Arial" w:cs="Arial"/>
          <w:sz w:val="20"/>
          <w:szCs w:val="20"/>
        </w:rPr>
        <w:t xml:space="preserve"> were students and within a certain age bracket; being of a certain age, their preference of music could have been much different from </w:t>
      </w:r>
      <w:r w:rsidR="00C5044C">
        <w:rPr>
          <w:rFonts w:ascii="Arial" w:hAnsi="Arial" w:cs="Arial"/>
          <w:sz w:val="20"/>
          <w:szCs w:val="20"/>
        </w:rPr>
        <w:t>what they were subjected to during the study, therefore impacting their mood and possibly perception of time</w:t>
      </w:r>
      <w:r w:rsidR="00C81B0B">
        <w:rPr>
          <w:rFonts w:ascii="Arial" w:hAnsi="Arial" w:cs="Arial"/>
          <w:sz w:val="20"/>
          <w:szCs w:val="20"/>
        </w:rPr>
        <w:t xml:space="preserve">. </w:t>
      </w:r>
      <w:proofErr w:type="spellStart"/>
      <w:r w:rsidR="00E5351B">
        <w:rPr>
          <w:rFonts w:ascii="Arial" w:hAnsi="Arial" w:cs="Arial"/>
          <w:sz w:val="20"/>
          <w:szCs w:val="20"/>
        </w:rPr>
        <w:t>Ha</w:t>
      </w:r>
      <w:r w:rsidR="00C57485">
        <w:rPr>
          <w:rFonts w:ascii="Arial" w:hAnsi="Arial" w:cs="Arial"/>
          <w:sz w:val="20"/>
          <w:szCs w:val="20"/>
        </w:rPr>
        <w:t>y</w:t>
      </w:r>
      <w:r w:rsidR="00E5351B">
        <w:rPr>
          <w:rFonts w:ascii="Arial" w:hAnsi="Arial" w:cs="Arial"/>
          <w:sz w:val="20"/>
          <w:szCs w:val="20"/>
        </w:rPr>
        <w:t>daria</w:t>
      </w:r>
      <w:proofErr w:type="spellEnd"/>
      <w:r w:rsidR="00E5351B">
        <w:rPr>
          <w:rFonts w:ascii="Arial" w:hAnsi="Arial" w:cs="Arial"/>
          <w:sz w:val="20"/>
          <w:szCs w:val="20"/>
        </w:rPr>
        <w:t xml:space="preserve"> (2013),</w:t>
      </w:r>
      <w:r w:rsidR="009F4299">
        <w:rPr>
          <w:rFonts w:ascii="Arial" w:hAnsi="Arial" w:cs="Arial"/>
          <w:sz w:val="20"/>
          <w:szCs w:val="20"/>
        </w:rPr>
        <w:t xml:space="preserve"> </w:t>
      </w:r>
      <w:r w:rsidR="007E39D6">
        <w:rPr>
          <w:rFonts w:ascii="Arial" w:hAnsi="Arial" w:cs="Arial"/>
          <w:sz w:val="20"/>
          <w:szCs w:val="20"/>
        </w:rPr>
        <w:t>Droit-</w:t>
      </w:r>
      <w:proofErr w:type="spellStart"/>
      <w:r w:rsidR="007E39D6">
        <w:rPr>
          <w:rFonts w:ascii="Arial" w:hAnsi="Arial" w:cs="Arial"/>
          <w:sz w:val="20"/>
          <w:szCs w:val="20"/>
        </w:rPr>
        <w:t>Volet</w:t>
      </w:r>
      <w:proofErr w:type="spellEnd"/>
      <w:r w:rsidR="007E39D6">
        <w:rPr>
          <w:rFonts w:ascii="Arial" w:hAnsi="Arial" w:cs="Arial"/>
          <w:sz w:val="20"/>
          <w:szCs w:val="20"/>
        </w:rPr>
        <w:t xml:space="preserve"> et al. (2013)</w:t>
      </w:r>
      <w:r w:rsidR="009F4299">
        <w:rPr>
          <w:rFonts w:ascii="Arial" w:hAnsi="Arial" w:cs="Arial"/>
          <w:sz w:val="20"/>
          <w:szCs w:val="20"/>
        </w:rPr>
        <w:t>, and Wearden (2016)</w:t>
      </w:r>
      <w:r w:rsidR="00E61E42">
        <w:rPr>
          <w:rFonts w:ascii="Arial" w:hAnsi="Arial" w:cs="Arial"/>
          <w:sz w:val="20"/>
          <w:szCs w:val="20"/>
        </w:rPr>
        <w:t xml:space="preserve"> all</w:t>
      </w:r>
      <w:r w:rsidR="007E39D6">
        <w:rPr>
          <w:rFonts w:ascii="Arial" w:hAnsi="Arial" w:cs="Arial"/>
          <w:sz w:val="20"/>
          <w:szCs w:val="20"/>
        </w:rPr>
        <w:t xml:space="preserve"> </w:t>
      </w:r>
      <w:r w:rsidR="00E5351B">
        <w:rPr>
          <w:rFonts w:ascii="Arial" w:hAnsi="Arial" w:cs="Arial"/>
          <w:sz w:val="20"/>
          <w:szCs w:val="20"/>
        </w:rPr>
        <w:t xml:space="preserve">support the theory of </w:t>
      </w:r>
      <w:r w:rsidR="00C57485">
        <w:rPr>
          <w:rFonts w:ascii="Arial" w:hAnsi="Arial" w:cs="Arial"/>
          <w:sz w:val="20"/>
          <w:szCs w:val="20"/>
        </w:rPr>
        <w:t>preference of music</w:t>
      </w:r>
      <w:r w:rsidR="007E39D6">
        <w:rPr>
          <w:rFonts w:ascii="Arial" w:hAnsi="Arial" w:cs="Arial"/>
          <w:sz w:val="20"/>
          <w:szCs w:val="20"/>
        </w:rPr>
        <w:t xml:space="preserve"> and emotion possibly </w:t>
      </w:r>
      <w:r w:rsidR="00C57485">
        <w:rPr>
          <w:rFonts w:ascii="Arial" w:hAnsi="Arial" w:cs="Arial"/>
          <w:sz w:val="20"/>
          <w:szCs w:val="20"/>
        </w:rPr>
        <w:t xml:space="preserve">interfering with ones perception of time. </w:t>
      </w:r>
      <w:r w:rsidR="00C71342">
        <w:rPr>
          <w:rFonts w:ascii="Arial" w:hAnsi="Arial" w:cs="Arial"/>
          <w:sz w:val="20"/>
          <w:szCs w:val="20"/>
        </w:rPr>
        <w:t>Emotion was evidently</w:t>
      </w:r>
      <w:r w:rsidR="008E5916">
        <w:rPr>
          <w:rFonts w:ascii="Arial" w:hAnsi="Arial" w:cs="Arial"/>
          <w:sz w:val="20"/>
          <w:szCs w:val="20"/>
        </w:rPr>
        <w:t xml:space="preserve"> a factor for one study participant as they asked to withdraw from the study as they found </w:t>
      </w:r>
      <w:r w:rsidR="00B0238D">
        <w:rPr>
          <w:rFonts w:ascii="Arial" w:hAnsi="Arial" w:cs="Arial"/>
          <w:sz w:val="20"/>
          <w:szCs w:val="20"/>
        </w:rPr>
        <w:t xml:space="preserve">the slow tempo music they were required to listen to, too emotionally overwhelming. </w:t>
      </w:r>
    </w:p>
    <w:p w14:paraId="0E6E00C9" w14:textId="4D695B4C" w:rsidR="00195323" w:rsidRDefault="00050615" w:rsidP="00195323">
      <w:pPr>
        <w:spacing w:line="480" w:lineRule="auto"/>
        <w:rPr>
          <w:rFonts w:ascii="Arial" w:hAnsi="Arial" w:cs="Arial"/>
          <w:color w:val="FF0000"/>
          <w:sz w:val="20"/>
          <w:szCs w:val="20"/>
        </w:rPr>
      </w:pPr>
      <w:r>
        <w:rPr>
          <w:rFonts w:ascii="Arial" w:hAnsi="Arial" w:cs="Arial"/>
          <w:color w:val="FF0000"/>
          <w:sz w:val="20"/>
          <w:szCs w:val="20"/>
        </w:rPr>
        <w:tab/>
      </w:r>
      <w:r w:rsidRPr="007462BD">
        <w:rPr>
          <w:rFonts w:ascii="Arial" w:hAnsi="Arial" w:cs="Arial"/>
          <w:sz w:val="20"/>
          <w:szCs w:val="20"/>
        </w:rPr>
        <w:t>In future, it may also be significantly beneficial to study a larger sample of participants</w:t>
      </w:r>
      <w:r w:rsidR="006D24ED" w:rsidRPr="007462BD">
        <w:rPr>
          <w:rFonts w:ascii="Arial" w:hAnsi="Arial" w:cs="Arial"/>
          <w:sz w:val="20"/>
          <w:szCs w:val="20"/>
        </w:rPr>
        <w:t>,</w:t>
      </w:r>
      <w:r w:rsidR="001A2318" w:rsidRPr="007462BD">
        <w:rPr>
          <w:rFonts w:ascii="Arial" w:hAnsi="Arial" w:cs="Arial"/>
          <w:sz w:val="20"/>
          <w:szCs w:val="20"/>
        </w:rPr>
        <w:t xml:space="preserve"> as this study sample only consisted of thirty-nine participants</w:t>
      </w:r>
      <w:r w:rsidR="00AD0A35" w:rsidRPr="007462BD">
        <w:rPr>
          <w:rFonts w:ascii="Arial" w:hAnsi="Arial" w:cs="Arial"/>
          <w:sz w:val="20"/>
          <w:szCs w:val="20"/>
        </w:rPr>
        <w:t>, a rather small sample when trying to understand the general relationship between several</w:t>
      </w:r>
      <w:r w:rsidR="00AC26FC" w:rsidRPr="007462BD">
        <w:rPr>
          <w:rFonts w:ascii="Arial" w:hAnsi="Arial" w:cs="Arial"/>
          <w:sz w:val="20"/>
          <w:szCs w:val="20"/>
        </w:rPr>
        <w:t xml:space="preserve"> factors. </w:t>
      </w:r>
      <w:r w:rsidR="00CD02DA" w:rsidRPr="007462BD">
        <w:rPr>
          <w:rFonts w:ascii="Arial" w:hAnsi="Arial" w:cs="Arial"/>
          <w:sz w:val="20"/>
          <w:szCs w:val="20"/>
        </w:rPr>
        <w:t xml:space="preserve">Also, of the thirty-nine </w:t>
      </w:r>
      <w:r w:rsidR="0063208E" w:rsidRPr="007462BD">
        <w:rPr>
          <w:rFonts w:ascii="Arial" w:hAnsi="Arial" w:cs="Arial"/>
          <w:sz w:val="20"/>
          <w:szCs w:val="20"/>
        </w:rPr>
        <w:t>participants, more were female (twenty-two</w:t>
      </w:r>
      <w:r w:rsidR="00417F5A" w:rsidRPr="007462BD">
        <w:rPr>
          <w:rFonts w:ascii="Arial" w:hAnsi="Arial" w:cs="Arial"/>
          <w:sz w:val="20"/>
          <w:szCs w:val="20"/>
        </w:rPr>
        <w:t xml:space="preserve">), so perhaps future studies should aim for a more equal </w:t>
      </w:r>
      <w:r w:rsidR="007462BD" w:rsidRPr="007462BD">
        <w:rPr>
          <w:rFonts w:ascii="Arial" w:hAnsi="Arial" w:cs="Arial"/>
          <w:sz w:val="20"/>
          <w:szCs w:val="20"/>
        </w:rPr>
        <w:t xml:space="preserve">number of male and female participants to get a more fair and accurate result. </w:t>
      </w:r>
    </w:p>
    <w:p w14:paraId="2A4CE7AF" w14:textId="63B61430" w:rsidR="006349D0" w:rsidRPr="00F17AAD" w:rsidRDefault="00195323" w:rsidP="00195323">
      <w:pPr>
        <w:spacing w:line="480" w:lineRule="auto"/>
        <w:rPr>
          <w:rFonts w:ascii="Arial" w:hAnsi="Arial" w:cs="Arial"/>
          <w:sz w:val="20"/>
          <w:szCs w:val="20"/>
        </w:rPr>
      </w:pPr>
      <w:r>
        <w:rPr>
          <w:rFonts w:ascii="Arial" w:hAnsi="Arial" w:cs="Arial"/>
          <w:color w:val="FF0000"/>
          <w:sz w:val="20"/>
          <w:szCs w:val="20"/>
        </w:rPr>
        <w:tab/>
        <w:t xml:space="preserve"> </w:t>
      </w:r>
      <w:r w:rsidRPr="00F17AAD">
        <w:rPr>
          <w:rFonts w:ascii="Arial" w:hAnsi="Arial" w:cs="Arial"/>
          <w:sz w:val="20"/>
          <w:szCs w:val="20"/>
        </w:rPr>
        <w:t xml:space="preserve">In conclusion, </w:t>
      </w:r>
      <w:r w:rsidR="00A37EE9" w:rsidRPr="00F17AAD">
        <w:rPr>
          <w:rFonts w:ascii="Arial" w:hAnsi="Arial" w:cs="Arial"/>
          <w:sz w:val="20"/>
          <w:szCs w:val="20"/>
        </w:rPr>
        <w:t>considering that much of the related past literature and studies supported th</w:t>
      </w:r>
      <w:r w:rsidR="006349D0" w:rsidRPr="00F17AAD">
        <w:rPr>
          <w:rFonts w:ascii="Arial" w:hAnsi="Arial" w:cs="Arial"/>
          <w:sz w:val="20"/>
          <w:szCs w:val="20"/>
        </w:rPr>
        <w:t>is study</w:t>
      </w:r>
      <w:r w:rsidR="00A37EE9" w:rsidRPr="00F17AAD">
        <w:rPr>
          <w:rFonts w:ascii="Arial" w:hAnsi="Arial" w:cs="Arial"/>
          <w:sz w:val="20"/>
          <w:szCs w:val="20"/>
        </w:rPr>
        <w:t xml:space="preserve"> hypothesis, it was very interesting to see that </w:t>
      </w:r>
      <w:r w:rsidR="00F21649" w:rsidRPr="00F17AAD">
        <w:rPr>
          <w:rFonts w:ascii="Arial" w:hAnsi="Arial" w:cs="Arial"/>
          <w:sz w:val="20"/>
          <w:szCs w:val="20"/>
        </w:rPr>
        <w:t>the results from this study, contradicted th</w:t>
      </w:r>
      <w:r w:rsidR="006349D0" w:rsidRPr="00F17AAD">
        <w:rPr>
          <w:rFonts w:ascii="Arial" w:hAnsi="Arial" w:cs="Arial"/>
          <w:sz w:val="20"/>
          <w:szCs w:val="20"/>
        </w:rPr>
        <w:t>ese findings</w:t>
      </w:r>
      <w:r w:rsidR="00E66C07" w:rsidRPr="00F17AAD">
        <w:rPr>
          <w:rFonts w:ascii="Arial" w:hAnsi="Arial" w:cs="Arial"/>
          <w:sz w:val="20"/>
          <w:szCs w:val="20"/>
        </w:rPr>
        <w:t xml:space="preserve">. </w:t>
      </w:r>
      <w:r w:rsidR="006255C8" w:rsidRPr="00F17AAD">
        <w:rPr>
          <w:rFonts w:ascii="Arial" w:hAnsi="Arial" w:cs="Arial"/>
          <w:sz w:val="20"/>
          <w:szCs w:val="20"/>
        </w:rPr>
        <w:t>As stated above, there are several factors that could have influence</w:t>
      </w:r>
      <w:r w:rsidR="00390E1E" w:rsidRPr="00F17AAD">
        <w:rPr>
          <w:rFonts w:ascii="Arial" w:hAnsi="Arial" w:cs="Arial"/>
          <w:sz w:val="20"/>
          <w:szCs w:val="20"/>
        </w:rPr>
        <w:t xml:space="preserve">d these results, such as emotion and preference to music. Future studies should explore these </w:t>
      </w:r>
      <w:r w:rsidR="00F17AAD" w:rsidRPr="00F17AAD">
        <w:rPr>
          <w:rFonts w:ascii="Arial" w:hAnsi="Arial" w:cs="Arial"/>
          <w:sz w:val="20"/>
          <w:szCs w:val="20"/>
        </w:rPr>
        <w:t xml:space="preserve">possible influential factors in more depth and detail, in an effort to better understand the impact sensation seeking, tempo of music and time perception all have on one another. </w:t>
      </w:r>
    </w:p>
    <w:p w14:paraId="17FC3D7D" w14:textId="77777777" w:rsidR="006349D0" w:rsidRDefault="006349D0" w:rsidP="00195323">
      <w:pPr>
        <w:spacing w:line="480" w:lineRule="auto"/>
        <w:rPr>
          <w:rFonts w:ascii="Arial" w:hAnsi="Arial" w:cs="Arial"/>
          <w:color w:val="FF0000"/>
          <w:sz w:val="20"/>
          <w:szCs w:val="20"/>
        </w:rPr>
      </w:pPr>
    </w:p>
    <w:p w14:paraId="3C925212" w14:textId="77777777" w:rsidR="00745D48" w:rsidRDefault="00F21649" w:rsidP="00745D48">
      <w:pPr>
        <w:spacing w:line="480" w:lineRule="auto"/>
        <w:rPr>
          <w:rFonts w:ascii="Arial" w:hAnsi="Arial" w:cs="Arial"/>
          <w:color w:val="FF0000"/>
          <w:sz w:val="20"/>
          <w:szCs w:val="20"/>
        </w:rPr>
      </w:pPr>
      <w:r>
        <w:rPr>
          <w:rFonts w:ascii="Arial" w:hAnsi="Arial" w:cs="Arial"/>
          <w:color w:val="FF0000"/>
          <w:sz w:val="20"/>
          <w:szCs w:val="20"/>
        </w:rPr>
        <w:t xml:space="preserve"> </w:t>
      </w:r>
    </w:p>
    <w:p w14:paraId="16088E1B" w14:textId="79BF57A5" w:rsidR="00195323" w:rsidRPr="00745D48" w:rsidRDefault="00195323" w:rsidP="00745D48">
      <w:pPr>
        <w:spacing w:line="480" w:lineRule="auto"/>
        <w:jc w:val="center"/>
        <w:rPr>
          <w:rFonts w:ascii="Arial" w:hAnsi="Arial" w:cs="Arial"/>
          <w:color w:val="FF0000"/>
          <w:sz w:val="20"/>
          <w:szCs w:val="20"/>
        </w:rPr>
      </w:pPr>
      <w:r w:rsidRPr="001C6DB9">
        <w:rPr>
          <w:rFonts w:ascii="Arial" w:hAnsi="Arial" w:cs="Arial"/>
          <w:b/>
          <w:sz w:val="24"/>
          <w:szCs w:val="24"/>
        </w:rPr>
        <w:lastRenderedPageBreak/>
        <w:t>References</w:t>
      </w:r>
    </w:p>
    <w:p w14:paraId="61405150" w14:textId="4EE2458F" w:rsidR="00195323" w:rsidRDefault="00195323" w:rsidP="00195323">
      <w:pPr>
        <w:spacing w:line="480" w:lineRule="auto"/>
        <w:ind w:firstLine="720"/>
        <w:rPr>
          <w:rFonts w:ascii="Arial" w:hAnsi="Arial" w:cs="Arial"/>
          <w:sz w:val="20"/>
          <w:szCs w:val="20"/>
        </w:rPr>
      </w:pPr>
      <w:r w:rsidRPr="00620DFE">
        <w:rPr>
          <w:rFonts w:ascii="Arial" w:hAnsi="Arial" w:cs="Arial"/>
          <w:sz w:val="20"/>
          <w:szCs w:val="20"/>
        </w:rPr>
        <w:t xml:space="preserve">American Psychological Association. (2019). </w:t>
      </w:r>
      <w:r w:rsidRPr="00620DFE">
        <w:rPr>
          <w:rFonts w:ascii="Arial" w:hAnsi="Arial" w:cs="Arial"/>
          <w:i/>
          <w:sz w:val="20"/>
          <w:szCs w:val="20"/>
        </w:rPr>
        <w:t xml:space="preserve">Sensation level. </w:t>
      </w:r>
      <w:r w:rsidRPr="00620DFE">
        <w:rPr>
          <w:rFonts w:ascii="Arial" w:hAnsi="Arial" w:cs="Arial"/>
          <w:sz w:val="20"/>
          <w:szCs w:val="20"/>
        </w:rPr>
        <w:t xml:space="preserve">Retrieved from </w:t>
      </w:r>
      <w:hyperlink r:id="rId6" w:history="1">
        <w:r w:rsidRPr="00620DFE">
          <w:rPr>
            <w:rStyle w:val="Hyperlink"/>
            <w:rFonts w:ascii="Arial" w:hAnsi="Arial" w:cs="Arial"/>
            <w:color w:val="auto"/>
            <w:sz w:val="20"/>
            <w:szCs w:val="20"/>
          </w:rPr>
          <w:t>https://dictionary.apa.org/sensation-level</w:t>
        </w:r>
      </w:hyperlink>
      <w:r w:rsidRPr="00620DFE">
        <w:rPr>
          <w:rFonts w:ascii="Arial" w:hAnsi="Arial" w:cs="Arial"/>
          <w:sz w:val="20"/>
          <w:szCs w:val="20"/>
        </w:rPr>
        <w:t xml:space="preserve"> </w:t>
      </w:r>
    </w:p>
    <w:p w14:paraId="086E04C5" w14:textId="77777777" w:rsidR="00DF2DD9" w:rsidRPr="00620DFE" w:rsidRDefault="00DF2DD9" w:rsidP="00DF2DD9">
      <w:pPr>
        <w:spacing w:line="480" w:lineRule="auto"/>
        <w:ind w:firstLine="720"/>
        <w:rPr>
          <w:rFonts w:ascii="Arial" w:hAnsi="Arial" w:cs="Arial"/>
          <w:sz w:val="20"/>
          <w:szCs w:val="20"/>
        </w:rPr>
      </w:pPr>
      <w:r w:rsidRPr="00620DFE">
        <w:rPr>
          <w:rFonts w:ascii="Arial" w:hAnsi="Arial" w:cs="Arial"/>
          <w:color w:val="222222"/>
          <w:sz w:val="20"/>
          <w:szCs w:val="20"/>
          <w:shd w:val="clear" w:color="auto" w:fill="FFFFFF"/>
        </w:rPr>
        <w:t>Droit-</w:t>
      </w:r>
      <w:proofErr w:type="spellStart"/>
      <w:r w:rsidRPr="00620DFE">
        <w:rPr>
          <w:rFonts w:ascii="Arial" w:hAnsi="Arial" w:cs="Arial"/>
          <w:color w:val="222222"/>
          <w:sz w:val="20"/>
          <w:szCs w:val="20"/>
          <w:shd w:val="clear" w:color="auto" w:fill="FFFFFF"/>
        </w:rPr>
        <w:t>Volet</w:t>
      </w:r>
      <w:proofErr w:type="spellEnd"/>
      <w:r w:rsidRPr="00620DFE">
        <w:rPr>
          <w:rFonts w:ascii="Arial" w:hAnsi="Arial" w:cs="Arial"/>
          <w:color w:val="222222"/>
          <w:sz w:val="20"/>
          <w:szCs w:val="20"/>
          <w:shd w:val="clear" w:color="auto" w:fill="FFFFFF"/>
        </w:rPr>
        <w:t xml:space="preserve">, S., Bueno, L. J., &amp; </w:t>
      </w:r>
      <w:proofErr w:type="spellStart"/>
      <w:r w:rsidRPr="00620DFE">
        <w:rPr>
          <w:rFonts w:ascii="Arial" w:hAnsi="Arial" w:cs="Arial"/>
          <w:color w:val="222222"/>
          <w:sz w:val="20"/>
          <w:szCs w:val="20"/>
          <w:shd w:val="clear" w:color="auto" w:fill="FFFFFF"/>
        </w:rPr>
        <w:t>Bigand</w:t>
      </w:r>
      <w:proofErr w:type="spellEnd"/>
      <w:r w:rsidRPr="00620DFE">
        <w:rPr>
          <w:rFonts w:ascii="Arial" w:hAnsi="Arial" w:cs="Arial"/>
          <w:color w:val="222222"/>
          <w:sz w:val="20"/>
          <w:szCs w:val="20"/>
          <w:shd w:val="clear" w:color="auto" w:fill="FFFFFF"/>
        </w:rPr>
        <w:t>, E. (2013). Music, emotion, and time perception: the influence of subjective emotional valence and arousal? </w:t>
      </w:r>
      <w:r w:rsidRPr="00620DFE">
        <w:rPr>
          <w:rFonts w:ascii="Arial" w:hAnsi="Arial" w:cs="Arial"/>
          <w:i/>
          <w:iCs/>
          <w:color w:val="222222"/>
          <w:sz w:val="20"/>
          <w:szCs w:val="20"/>
          <w:shd w:val="clear" w:color="auto" w:fill="FFFFFF"/>
        </w:rPr>
        <w:t>Frontiers in Psychology</w:t>
      </w:r>
      <w:r w:rsidRPr="00620DFE">
        <w:rPr>
          <w:rFonts w:ascii="Arial" w:hAnsi="Arial" w:cs="Arial"/>
          <w:color w:val="222222"/>
          <w:sz w:val="20"/>
          <w:szCs w:val="20"/>
          <w:shd w:val="clear" w:color="auto" w:fill="FFFFFF"/>
        </w:rPr>
        <w:t>, </w:t>
      </w:r>
      <w:r w:rsidRPr="00620DFE">
        <w:rPr>
          <w:rFonts w:ascii="Arial" w:hAnsi="Arial" w:cs="Arial"/>
          <w:i/>
          <w:iCs/>
          <w:color w:val="222222"/>
          <w:sz w:val="20"/>
          <w:szCs w:val="20"/>
          <w:shd w:val="clear" w:color="auto" w:fill="FFFFFF"/>
        </w:rPr>
        <w:t>4</w:t>
      </w:r>
      <w:r w:rsidRPr="00620DFE">
        <w:rPr>
          <w:rFonts w:ascii="Arial" w:hAnsi="Arial" w:cs="Arial"/>
          <w:color w:val="222222"/>
          <w:sz w:val="20"/>
          <w:szCs w:val="20"/>
          <w:shd w:val="clear" w:color="auto" w:fill="FFFFFF"/>
        </w:rPr>
        <w:t>, 417.</w:t>
      </w:r>
    </w:p>
    <w:p w14:paraId="7B7C4A0B" w14:textId="6CB13E80" w:rsidR="00195323" w:rsidRDefault="00195323" w:rsidP="00DF2DD9">
      <w:pPr>
        <w:spacing w:line="480" w:lineRule="auto"/>
        <w:ind w:firstLine="720"/>
        <w:rPr>
          <w:rFonts w:ascii="Arial" w:hAnsi="Arial" w:cs="Arial"/>
          <w:sz w:val="20"/>
          <w:szCs w:val="20"/>
        </w:rPr>
      </w:pPr>
      <w:r w:rsidRPr="00620DFE">
        <w:rPr>
          <w:rFonts w:ascii="Arial" w:hAnsi="Arial" w:cs="Arial"/>
          <w:sz w:val="20"/>
          <w:szCs w:val="20"/>
        </w:rPr>
        <w:t xml:space="preserve">Eagleman, D. (2008). Human time perception and its illusions. </w:t>
      </w:r>
      <w:r w:rsidRPr="00620DFE">
        <w:rPr>
          <w:rFonts w:ascii="Arial" w:hAnsi="Arial" w:cs="Arial"/>
          <w:i/>
          <w:sz w:val="20"/>
          <w:szCs w:val="20"/>
        </w:rPr>
        <w:t xml:space="preserve">U.S. National Institutes of Health’s National Library of Medicine. </w:t>
      </w:r>
      <w:r w:rsidRPr="00620DFE">
        <w:rPr>
          <w:rFonts w:ascii="Arial" w:hAnsi="Arial" w:cs="Arial"/>
          <w:sz w:val="20"/>
          <w:szCs w:val="20"/>
        </w:rPr>
        <w:t>18(2): 131-136. doi: 10.1016/j.conb.2008.06.002</w:t>
      </w:r>
    </w:p>
    <w:p w14:paraId="66B7B214" w14:textId="7443A86A" w:rsidR="00DF2DD9" w:rsidRDefault="00DF2DD9" w:rsidP="00DF2DD9">
      <w:pPr>
        <w:spacing w:line="480" w:lineRule="auto"/>
        <w:ind w:firstLine="720"/>
        <w:rPr>
          <w:rFonts w:ascii="Arial" w:hAnsi="Arial" w:cs="Arial"/>
          <w:color w:val="000000"/>
          <w:sz w:val="20"/>
          <w:szCs w:val="20"/>
          <w:shd w:val="clear" w:color="auto" w:fill="FFFFFF"/>
        </w:rPr>
      </w:pPr>
      <w:proofErr w:type="spellStart"/>
      <w:r w:rsidRPr="00620DFE">
        <w:rPr>
          <w:rFonts w:ascii="Arial" w:hAnsi="Arial" w:cs="Arial"/>
          <w:color w:val="000000"/>
          <w:sz w:val="20"/>
          <w:szCs w:val="20"/>
          <w:shd w:val="clear" w:color="auto" w:fill="FFFFFF"/>
        </w:rPr>
        <w:t>Heydari</w:t>
      </w:r>
      <w:proofErr w:type="spellEnd"/>
      <w:r w:rsidRPr="00620DFE">
        <w:rPr>
          <w:rFonts w:ascii="Arial" w:hAnsi="Arial" w:cs="Arial"/>
          <w:color w:val="000000"/>
          <w:sz w:val="20"/>
          <w:szCs w:val="20"/>
          <w:shd w:val="clear" w:color="auto" w:fill="FFFFFF"/>
        </w:rPr>
        <w:t xml:space="preserve">, </w:t>
      </w:r>
      <w:proofErr w:type="spellStart"/>
      <w:r w:rsidRPr="00620DFE">
        <w:rPr>
          <w:rFonts w:ascii="Arial" w:hAnsi="Arial" w:cs="Arial"/>
          <w:color w:val="000000"/>
          <w:sz w:val="20"/>
          <w:szCs w:val="20"/>
          <w:shd w:val="clear" w:color="auto" w:fill="FFFFFF"/>
        </w:rPr>
        <w:t>Mohammadi</w:t>
      </w:r>
      <w:proofErr w:type="spellEnd"/>
      <w:r w:rsidRPr="00620DFE">
        <w:rPr>
          <w:rFonts w:ascii="Arial" w:hAnsi="Arial" w:cs="Arial"/>
          <w:color w:val="000000"/>
          <w:sz w:val="20"/>
          <w:szCs w:val="20"/>
          <w:shd w:val="clear" w:color="auto" w:fill="FFFFFF"/>
        </w:rPr>
        <w:t xml:space="preserve">, &amp; Rostami. (2013). </w:t>
      </w:r>
      <w:proofErr w:type="spellStart"/>
      <w:r w:rsidRPr="00620DFE">
        <w:rPr>
          <w:rFonts w:ascii="Arial" w:hAnsi="Arial" w:cs="Arial"/>
          <w:color w:val="000000"/>
          <w:sz w:val="20"/>
          <w:szCs w:val="20"/>
          <w:shd w:val="clear" w:color="auto" w:fill="FFFFFF"/>
        </w:rPr>
        <w:t>Analyzing</w:t>
      </w:r>
      <w:proofErr w:type="spellEnd"/>
      <w:r w:rsidRPr="00620DFE">
        <w:rPr>
          <w:rFonts w:ascii="Arial" w:hAnsi="Arial" w:cs="Arial"/>
          <w:color w:val="000000"/>
          <w:sz w:val="20"/>
          <w:szCs w:val="20"/>
          <w:shd w:val="clear" w:color="auto" w:fill="FFFFFF"/>
        </w:rPr>
        <w:t xml:space="preserve"> the Relationship Between Sensation Seeking and Preference of Type of Music in College Students. </w:t>
      </w:r>
      <w:r w:rsidRPr="00620DFE">
        <w:rPr>
          <w:rFonts w:ascii="Arial" w:hAnsi="Arial" w:cs="Arial"/>
          <w:i/>
          <w:iCs/>
          <w:color w:val="000000"/>
          <w:sz w:val="20"/>
          <w:szCs w:val="20"/>
          <w:bdr w:val="none" w:sz="0" w:space="0" w:color="auto" w:frame="1"/>
          <w:shd w:val="clear" w:color="auto" w:fill="FFFFFF"/>
        </w:rPr>
        <w:t xml:space="preserve">Procedia - Social and </w:t>
      </w:r>
      <w:proofErr w:type="spellStart"/>
      <w:r w:rsidRPr="00620DFE">
        <w:rPr>
          <w:rFonts w:ascii="Arial" w:hAnsi="Arial" w:cs="Arial"/>
          <w:i/>
          <w:iCs/>
          <w:color w:val="000000"/>
          <w:sz w:val="20"/>
          <w:szCs w:val="20"/>
          <w:bdr w:val="none" w:sz="0" w:space="0" w:color="auto" w:frame="1"/>
          <w:shd w:val="clear" w:color="auto" w:fill="FFFFFF"/>
        </w:rPr>
        <w:t>Behavioral</w:t>
      </w:r>
      <w:proofErr w:type="spellEnd"/>
      <w:r w:rsidRPr="00620DFE">
        <w:rPr>
          <w:rFonts w:ascii="Arial" w:hAnsi="Arial" w:cs="Arial"/>
          <w:i/>
          <w:iCs/>
          <w:color w:val="000000"/>
          <w:sz w:val="20"/>
          <w:szCs w:val="20"/>
          <w:bdr w:val="none" w:sz="0" w:space="0" w:color="auto" w:frame="1"/>
          <w:shd w:val="clear" w:color="auto" w:fill="FFFFFF"/>
        </w:rPr>
        <w:t xml:space="preserve"> Sciences,</w:t>
      </w:r>
      <w:r w:rsidRPr="00620DFE">
        <w:rPr>
          <w:rFonts w:ascii="Arial" w:hAnsi="Arial" w:cs="Arial"/>
          <w:color w:val="000000"/>
          <w:sz w:val="20"/>
          <w:szCs w:val="20"/>
          <w:shd w:val="clear" w:color="auto" w:fill="FFFFFF"/>
        </w:rPr>
        <w:t> </w:t>
      </w:r>
      <w:r w:rsidRPr="00620DFE">
        <w:rPr>
          <w:rFonts w:ascii="Arial" w:hAnsi="Arial" w:cs="Arial"/>
          <w:i/>
          <w:iCs/>
          <w:color w:val="000000"/>
          <w:sz w:val="20"/>
          <w:szCs w:val="20"/>
          <w:bdr w:val="none" w:sz="0" w:space="0" w:color="auto" w:frame="1"/>
          <w:shd w:val="clear" w:color="auto" w:fill="FFFFFF"/>
        </w:rPr>
        <w:t>84</w:t>
      </w:r>
      <w:r w:rsidRPr="00620DFE">
        <w:rPr>
          <w:rFonts w:ascii="Arial" w:hAnsi="Arial" w:cs="Arial"/>
          <w:color w:val="000000"/>
          <w:sz w:val="20"/>
          <w:szCs w:val="20"/>
          <w:shd w:val="clear" w:color="auto" w:fill="FFFFFF"/>
        </w:rPr>
        <w:t>(C), 773-777.</w:t>
      </w:r>
    </w:p>
    <w:p w14:paraId="51F19E85" w14:textId="3A912E34" w:rsidR="00DF2DD9" w:rsidRDefault="00DF2DD9" w:rsidP="00DF2DD9">
      <w:pPr>
        <w:spacing w:line="480" w:lineRule="auto"/>
        <w:ind w:firstLine="720"/>
        <w:rPr>
          <w:rFonts w:ascii="Arial" w:hAnsi="Arial" w:cs="Arial"/>
          <w:color w:val="000000"/>
          <w:sz w:val="20"/>
          <w:szCs w:val="20"/>
          <w:shd w:val="clear" w:color="auto" w:fill="FFFFFF"/>
        </w:rPr>
      </w:pPr>
      <w:r w:rsidRPr="00620DFE">
        <w:rPr>
          <w:rFonts w:ascii="Arial" w:hAnsi="Arial" w:cs="Arial"/>
          <w:color w:val="000000"/>
          <w:sz w:val="20"/>
          <w:szCs w:val="20"/>
          <w:shd w:val="clear" w:color="auto" w:fill="FFFFFF"/>
        </w:rPr>
        <w:t>Likert, R. (1932). A Technique for the Measurement of Attitudes. </w:t>
      </w:r>
      <w:r w:rsidRPr="00620DFE">
        <w:rPr>
          <w:rStyle w:val="Emphasis"/>
          <w:rFonts w:ascii="Arial" w:hAnsi="Arial" w:cs="Arial"/>
          <w:color w:val="000000"/>
          <w:sz w:val="20"/>
          <w:szCs w:val="20"/>
          <w:shd w:val="clear" w:color="auto" w:fill="FFFFFF"/>
        </w:rPr>
        <w:t>Archives of Psychology</w:t>
      </w:r>
      <w:r w:rsidRPr="00620DFE">
        <w:rPr>
          <w:rFonts w:ascii="Arial" w:hAnsi="Arial" w:cs="Arial"/>
          <w:color w:val="000000"/>
          <w:sz w:val="20"/>
          <w:szCs w:val="20"/>
          <w:shd w:val="clear" w:color="auto" w:fill="FFFFFF"/>
        </w:rPr>
        <w:t>, 140, 1–55.</w:t>
      </w:r>
    </w:p>
    <w:p w14:paraId="6EA6563B" w14:textId="08D9EE5B" w:rsidR="00DF2DD9" w:rsidRDefault="00DF2DD9" w:rsidP="00DF2DD9">
      <w:pPr>
        <w:spacing w:line="480" w:lineRule="auto"/>
        <w:ind w:firstLine="720"/>
        <w:rPr>
          <w:rFonts w:ascii="Arial" w:hAnsi="Arial" w:cs="Arial"/>
          <w:color w:val="000000"/>
          <w:sz w:val="20"/>
          <w:szCs w:val="20"/>
          <w:shd w:val="clear" w:color="auto" w:fill="FFFFFF"/>
        </w:rPr>
      </w:pPr>
      <w:r w:rsidRPr="00620DFE">
        <w:rPr>
          <w:rFonts w:ascii="Arial" w:hAnsi="Arial" w:cs="Arial"/>
          <w:color w:val="000000"/>
          <w:sz w:val="20"/>
          <w:szCs w:val="20"/>
          <w:shd w:val="clear" w:color="auto" w:fill="FFFFFF"/>
        </w:rPr>
        <w:t>North, A., Hargreaves, D., &amp; Heath, S. (1998). Musical Tempo and Time Perception in a Gymnasium. </w:t>
      </w:r>
      <w:r w:rsidRPr="00620DFE">
        <w:rPr>
          <w:rFonts w:ascii="Arial" w:hAnsi="Arial" w:cs="Arial"/>
          <w:i/>
          <w:iCs/>
          <w:color w:val="000000"/>
          <w:sz w:val="20"/>
          <w:szCs w:val="20"/>
          <w:bdr w:val="none" w:sz="0" w:space="0" w:color="auto" w:frame="1"/>
          <w:shd w:val="clear" w:color="auto" w:fill="FFFFFF"/>
        </w:rPr>
        <w:t>Psychology of Music,</w:t>
      </w:r>
      <w:r w:rsidRPr="00620DFE">
        <w:rPr>
          <w:rFonts w:ascii="Arial" w:hAnsi="Arial" w:cs="Arial"/>
          <w:color w:val="000000"/>
          <w:sz w:val="20"/>
          <w:szCs w:val="20"/>
          <w:shd w:val="clear" w:color="auto" w:fill="FFFFFF"/>
        </w:rPr>
        <w:t> </w:t>
      </w:r>
      <w:r w:rsidRPr="00620DFE">
        <w:rPr>
          <w:rFonts w:ascii="Arial" w:hAnsi="Arial" w:cs="Arial"/>
          <w:i/>
          <w:iCs/>
          <w:color w:val="000000"/>
          <w:sz w:val="20"/>
          <w:szCs w:val="20"/>
          <w:bdr w:val="none" w:sz="0" w:space="0" w:color="auto" w:frame="1"/>
          <w:shd w:val="clear" w:color="auto" w:fill="FFFFFF"/>
        </w:rPr>
        <w:t>26</w:t>
      </w:r>
      <w:r w:rsidRPr="00620DFE">
        <w:rPr>
          <w:rFonts w:ascii="Arial" w:hAnsi="Arial" w:cs="Arial"/>
          <w:color w:val="000000"/>
          <w:sz w:val="20"/>
          <w:szCs w:val="20"/>
          <w:shd w:val="clear" w:color="auto" w:fill="FFFFFF"/>
        </w:rPr>
        <w:t>(1), 78-88.</w:t>
      </w:r>
    </w:p>
    <w:p w14:paraId="46DDEEB7" w14:textId="77777777" w:rsidR="00A113D8" w:rsidRPr="00620DFE" w:rsidRDefault="00A113D8" w:rsidP="00A113D8">
      <w:pPr>
        <w:spacing w:line="480" w:lineRule="auto"/>
        <w:ind w:firstLine="720"/>
        <w:rPr>
          <w:rFonts w:ascii="Arial" w:hAnsi="Arial" w:cs="Arial"/>
          <w:color w:val="000000"/>
          <w:sz w:val="20"/>
          <w:szCs w:val="20"/>
          <w:shd w:val="clear" w:color="auto" w:fill="FFFFFF"/>
        </w:rPr>
      </w:pPr>
      <w:r w:rsidRPr="00620DFE">
        <w:rPr>
          <w:rFonts w:ascii="Arial" w:hAnsi="Arial" w:cs="Arial"/>
          <w:color w:val="000000"/>
          <w:sz w:val="20"/>
          <w:szCs w:val="20"/>
          <w:shd w:val="clear" w:color="auto" w:fill="FFFFFF"/>
        </w:rPr>
        <w:t xml:space="preserve">Stephenson, Hoyle, </w:t>
      </w:r>
      <w:proofErr w:type="spellStart"/>
      <w:r w:rsidRPr="00620DFE">
        <w:rPr>
          <w:rFonts w:ascii="Arial" w:hAnsi="Arial" w:cs="Arial"/>
          <w:color w:val="000000"/>
          <w:sz w:val="20"/>
          <w:szCs w:val="20"/>
          <w:shd w:val="clear" w:color="auto" w:fill="FFFFFF"/>
        </w:rPr>
        <w:t>Palmgreen</w:t>
      </w:r>
      <w:proofErr w:type="spellEnd"/>
      <w:r w:rsidRPr="00620DFE">
        <w:rPr>
          <w:rFonts w:ascii="Arial" w:hAnsi="Arial" w:cs="Arial"/>
          <w:color w:val="000000"/>
          <w:sz w:val="20"/>
          <w:szCs w:val="20"/>
          <w:shd w:val="clear" w:color="auto" w:fill="FFFFFF"/>
        </w:rPr>
        <w:t>, &amp; Slater. (2003). Brief measures of sensation seeking for screening and large-scale surveys. </w:t>
      </w:r>
      <w:r w:rsidRPr="00620DFE">
        <w:rPr>
          <w:rFonts w:ascii="Arial" w:hAnsi="Arial" w:cs="Arial"/>
          <w:i/>
          <w:iCs/>
          <w:color w:val="000000"/>
          <w:sz w:val="20"/>
          <w:szCs w:val="20"/>
          <w:bdr w:val="none" w:sz="0" w:space="0" w:color="auto" w:frame="1"/>
          <w:shd w:val="clear" w:color="auto" w:fill="FFFFFF"/>
        </w:rPr>
        <w:t>Drug and Alcohol Dependence,</w:t>
      </w:r>
      <w:r w:rsidRPr="00620DFE">
        <w:rPr>
          <w:rFonts w:ascii="Arial" w:hAnsi="Arial" w:cs="Arial"/>
          <w:color w:val="000000"/>
          <w:sz w:val="20"/>
          <w:szCs w:val="20"/>
          <w:shd w:val="clear" w:color="auto" w:fill="FFFFFF"/>
        </w:rPr>
        <w:t> </w:t>
      </w:r>
      <w:r w:rsidRPr="00620DFE">
        <w:rPr>
          <w:rFonts w:ascii="Arial" w:hAnsi="Arial" w:cs="Arial"/>
          <w:i/>
          <w:iCs/>
          <w:color w:val="000000"/>
          <w:sz w:val="20"/>
          <w:szCs w:val="20"/>
          <w:bdr w:val="none" w:sz="0" w:space="0" w:color="auto" w:frame="1"/>
          <w:shd w:val="clear" w:color="auto" w:fill="FFFFFF"/>
        </w:rPr>
        <w:t>72</w:t>
      </w:r>
      <w:r w:rsidRPr="00620DFE">
        <w:rPr>
          <w:rFonts w:ascii="Arial" w:hAnsi="Arial" w:cs="Arial"/>
          <w:color w:val="000000"/>
          <w:sz w:val="20"/>
          <w:szCs w:val="20"/>
          <w:shd w:val="clear" w:color="auto" w:fill="FFFFFF"/>
        </w:rPr>
        <w:t>(3), 279-286.</w:t>
      </w:r>
    </w:p>
    <w:p w14:paraId="076E5348" w14:textId="77777777" w:rsidR="00195323" w:rsidRPr="00620DFE" w:rsidRDefault="00195323" w:rsidP="00A113D8">
      <w:pPr>
        <w:spacing w:line="480" w:lineRule="auto"/>
        <w:ind w:firstLine="720"/>
        <w:rPr>
          <w:rFonts w:ascii="Arial" w:hAnsi="Arial" w:cs="Arial"/>
          <w:sz w:val="20"/>
          <w:szCs w:val="20"/>
        </w:rPr>
      </w:pPr>
      <w:r w:rsidRPr="00620DFE">
        <w:rPr>
          <w:rFonts w:ascii="Arial" w:hAnsi="Arial" w:cs="Arial"/>
          <w:color w:val="222222"/>
          <w:sz w:val="20"/>
          <w:szCs w:val="20"/>
          <w:shd w:val="clear" w:color="auto" w:fill="FFFFFF"/>
        </w:rPr>
        <w:t>Wearden, J. (2016). A Brief History of Time Perception. In </w:t>
      </w:r>
      <w:proofErr w:type="gramStart"/>
      <w:r w:rsidRPr="00620DFE">
        <w:rPr>
          <w:rFonts w:ascii="Arial" w:hAnsi="Arial" w:cs="Arial"/>
          <w:i/>
          <w:iCs/>
          <w:color w:val="222222"/>
          <w:sz w:val="20"/>
          <w:szCs w:val="20"/>
          <w:shd w:val="clear" w:color="auto" w:fill="FFFFFF"/>
        </w:rPr>
        <w:t>The</w:t>
      </w:r>
      <w:proofErr w:type="gramEnd"/>
      <w:r w:rsidRPr="00620DFE">
        <w:rPr>
          <w:rFonts w:ascii="Arial" w:hAnsi="Arial" w:cs="Arial"/>
          <w:i/>
          <w:iCs/>
          <w:color w:val="222222"/>
          <w:sz w:val="20"/>
          <w:szCs w:val="20"/>
          <w:shd w:val="clear" w:color="auto" w:fill="FFFFFF"/>
        </w:rPr>
        <w:t xml:space="preserve"> Psychology of Time Perception</w:t>
      </w:r>
      <w:r w:rsidRPr="00620DFE">
        <w:rPr>
          <w:rFonts w:ascii="Arial" w:hAnsi="Arial" w:cs="Arial"/>
          <w:color w:val="222222"/>
          <w:sz w:val="20"/>
          <w:szCs w:val="20"/>
          <w:shd w:val="clear" w:color="auto" w:fill="FFFFFF"/>
        </w:rPr>
        <w:t xml:space="preserve"> (pp. 5-25). Palgrave Macmillan, </w:t>
      </w:r>
      <w:proofErr w:type="spellStart"/>
      <w:r w:rsidRPr="00620DFE">
        <w:rPr>
          <w:rFonts w:ascii="Arial" w:hAnsi="Arial" w:cs="Arial"/>
          <w:color w:val="222222"/>
          <w:sz w:val="20"/>
          <w:szCs w:val="20"/>
          <w:shd w:val="clear" w:color="auto" w:fill="FFFFFF"/>
        </w:rPr>
        <w:t>London.</w:t>
      </w:r>
      <w:r w:rsidRPr="00620DFE">
        <w:rPr>
          <w:rFonts w:ascii="Arial" w:hAnsi="Arial" w:cs="Arial"/>
          <w:sz w:val="20"/>
          <w:szCs w:val="20"/>
        </w:rPr>
        <w:t>Zuckerman</w:t>
      </w:r>
      <w:proofErr w:type="spellEnd"/>
      <w:r w:rsidRPr="00620DFE">
        <w:rPr>
          <w:rFonts w:ascii="Arial" w:hAnsi="Arial" w:cs="Arial"/>
          <w:sz w:val="20"/>
          <w:szCs w:val="20"/>
        </w:rPr>
        <w:t xml:space="preserve">, M. (1979). Sensation seeking: </w:t>
      </w:r>
      <w:r w:rsidRPr="00620DFE">
        <w:rPr>
          <w:rFonts w:ascii="Arial" w:hAnsi="Arial" w:cs="Arial"/>
          <w:i/>
          <w:sz w:val="20"/>
          <w:szCs w:val="20"/>
        </w:rPr>
        <w:t xml:space="preserve">Beyond the optimal level of arousal. </w:t>
      </w:r>
      <w:r w:rsidRPr="00620DFE">
        <w:rPr>
          <w:rFonts w:ascii="Arial" w:hAnsi="Arial" w:cs="Arial"/>
          <w:sz w:val="20"/>
          <w:szCs w:val="20"/>
        </w:rPr>
        <w:t xml:space="preserve">NJ: Lawrence </w:t>
      </w:r>
      <w:proofErr w:type="spellStart"/>
      <w:r w:rsidRPr="00620DFE">
        <w:rPr>
          <w:rFonts w:ascii="Arial" w:hAnsi="Arial" w:cs="Arial"/>
          <w:sz w:val="20"/>
          <w:szCs w:val="20"/>
        </w:rPr>
        <w:t>Erlbauam</w:t>
      </w:r>
      <w:proofErr w:type="spellEnd"/>
      <w:r w:rsidRPr="00620DFE">
        <w:rPr>
          <w:rFonts w:ascii="Arial" w:hAnsi="Arial" w:cs="Arial"/>
          <w:sz w:val="20"/>
          <w:szCs w:val="20"/>
        </w:rPr>
        <w:t>.</w:t>
      </w:r>
    </w:p>
    <w:p w14:paraId="2E7DB7BD" w14:textId="4EC4BDC6" w:rsidR="00195323" w:rsidRPr="00620DFE" w:rsidRDefault="00195323" w:rsidP="00195323">
      <w:pPr>
        <w:spacing w:line="480" w:lineRule="auto"/>
        <w:ind w:firstLine="720"/>
        <w:rPr>
          <w:rFonts w:ascii="Arial" w:hAnsi="Arial" w:cs="Arial"/>
          <w:color w:val="000000"/>
          <w:sz w:val="20"/>
          <w:szCs w:val="20"/>
          <w:shd w:val="clear" w:color="auto" w:fill="FFFFFF"/>
        </w:rPr>
      </w:pPr>
    </w:p>
    <w:p w14:paraId="7007E430" w14:textId="6E3D23BE" w:rsidR="00195323" w:rsidRPr="00620DFE" w:rsidRDefault="00195323" w:rsidP="00195323">
      <w:pPr>
        <w:spacing w:line="480" w:lineRule="auto"/>
        <w:ind w:firstLine="720"/>
        <w:rPr>
          <w:rFonts w:ascii="Arial" w:hAnsi="Arial" w:cs="Arial"/>
          <w:color w:val="000000"/>
          <w:sz w:val="20"/>
          <w:szCs w:val="20"/>
          <w:shd w:val="clear" w:color="auto" w:fill="FFFFFF"/>
        </w:rPr>
      </w:pPr>
    </w:p>
    <w:p w14:paraId="79C9E677" w14:textId="77777777" w:rsidR="00195323" w:rsidRDefault="00195323" w:rsidP="00195323">
      <w:pPr>
        <w:spacing w:line="480" w:lineRule="auto"/>
        <w:ind w:firstLine="720"/>
        <w:rPr>
          <w:rFonts w:ascii="Arial" w:hAnsi="Arial" w:cs="Arial"/>
          <w:color w:val="FF0000"/>
          <w:sz w:val="20"/>
          <w:szCs w:val="20"/>
        </w:rPr>
      </w:pPr>
    </w:p>
    <w:p w14:paraId="519B6C20" w14:textId="77777777" w:rsidR="00195323" w:rsidRDefault="00195323" w:rsidP="00195323">
      <w:pPr>
        <w:spacing w:line="480" w:lineRule="auto"/>
        <w:ind w:firstLine="720"/>
        <w:rPr>
          <w:rFonts w:ascii="Arial" w:hAnsi="Arial" w:cs="Arial"/>
          <w:color w:val="FF0000"/>
          <w:sz w:val="20"/>
          <w:szCs w:val="20"/>
        </w:rPr>
      </w:pPr>
    </w:p>
    <w:p w14:paraId="528FDC12" w14:textId="77777777" w:rsidR="00195323" w:rsidRDefault="00195323" w:rsidP="00195323">
      <w:pPr>
        <w:spacing w:line="480" w:lineRule="auto"/>
        <w:ind w:firstLine="720"/>
        <w:rPr>
          <w:rFonts w:ascii="Arial" w:hAnsi="Arial" w:cs="Arial"/>
          <w:color w:val="FF0000"/>
          <w:sz w:val="20"/>
          <w:szCs w:val="20"/>
        </w:rPr>
      </w:pPr>
    </w:p>
    <w:p w14:paraId="58B73BB0" w14:textId="77777777" w:rsidR="00A113D8" w:rsidRDefault="00A113D8" w:rsidP="00A113D8">
      <w:pPr>
        <w:spacing w:line="480" w:lineRule="auto"/>
        <w:rPr>
          <w:rFonts w:ascii="Arial" w:hAnsi="Arial" w:cs="Arial"/>
          <w:color w:val="FF0000"/>
          <w:sz w:val="20"/>
          <w:szCs w:val="20"/>
        </w:rPr>
      </w:pPr>
    </w:p>
    <w:p w14:paraId="7D88ACCC" w14:textId="031506EC" w:rsidR="00195323" w:rsidRPr="00BE34F6" w:rsidRDefault="00195323" w:rsidP="00A113D8">
      <w:pPr>
        <w:spacing w:line="480" w:lineRule="auto"/>
        <w:jc w:val="center"/>
        <w:rPr>
          <w:rFonts w:ascii="Arial" w:hAnsi="Arial" w:cs="Arial"/>
          <w:b/>
          <w:sz w:val="24"/>
          <w:szCs w:val="24"/>
          <w:u w:val="single"/>
        </w:rPr>
      </w:pPr>
      <w:r w:rsidRPr="00BE34F6">
        <w:rPr>
          <w:rFonts w:ascii="Arial" w:hAnsi="Arial" w:cs="Arial"/>
          <w:b/>
          <w:sz w:val="24"/>
          <w:szCs w:val="24"/>
          <w:u w:val="single"/>
        </w:rPr>
        <w:lastRenderedPageBreak/>
        <w:t>Appendices</w:t>
      </w:r>
    </w:p>
    <w:p w14:paraId="7F5A01F2" w14:textId="77777777" w:rsidR="00195323" w:rsidRPr="00BE34F6" w:rsidRDefault="00195323" w:rsidP="00195323">
      <w:pPr>
        <w:spacing w:line="480" w:lineRule="auto"/>
        <w:rPr>
          <w:rFonts w:ascii="Arial" w:hAnsi="Arial" w:cs="Arial"/>
          <w:b/>
          <w:sz w:val="20"/>
          <w:szCs w:val="20"/>
          <w:u w:val="single"/>
        </w:rPr>
      </w:pPr>
      <w:r w:rsidRPr="00BE34F6">
        <w:rPr>
          <w:rFonts w:ascii="Arial" w:hAnsi="Arial" w:cs="Arial"/>
          <w:b/>
          <w:sz w:val="20"/>
          <w:szCs w:val="20"/>
          <w:u w:val="single"/>
        </w:rPr>
        <w:t>Item A</w:t>
      </w:r>
    </w:p>
    <w:p w14:paraId="3B099A39" w14:textId="77777777" w:rsidR="00195323" w:rsidRPr="00BE34F6" w:rsidRDefault="00195323" w:rsidP="00195323">
      <w:pPr>
        <w:spacing w:line="480" w:lineRule="auto"/>
        <w:rPr>
          <w:rFonts w:ascii="Arial" w:hAnsi="Arial" w:cs="Arial"/>
          <w:b/>
          <w:sz w:val="20"/>
          <w:szCs w:val="20"/>
        </w:rPr>
      </w:pPr>
      <w:r w:rsidRPr="00BE34F6">
        <w:rPr>
          <w:rFonts w:ascii="Arial" w:hAnsi="Arial" w:cs="Arial"/>
          <w:b/>
          <w:sz w:val="20"/>
          <w:szCs w:val="20"/>
        </w:rPr>
        <w:t>Consent Form</w:t>
      </w:r>
    </w:p>
    <w:p w14:paraId="7A6E598A"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277BF553" wp14:editId="597F291F">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685F674" w14:textId="77777777" w:rsidR="00195323" w:rsidRPr="00D42DB8" w:rsidRDefault="00195323" w:rsidP="00195323">
                            <w:pPr>
                              <w:rPr>
                                <w:rFonts w:ascii="Arial" w:hAnsi="Arial" w:cs="Arial"/>
                                <w:sz w:val="20"/>
                                <w:szCs w:val="20"/>
                              </w:rPr>
                            </w:pPr>
                            <w:r w:rsidRPr="00D42DB8">
                              <w:rPr>
                                <w:rFonts w:ascii="Arial" w:hAnsi="Arial" w:cs="Arial"/>
                                <w:sz w:val="20"/>
                                <w:szCs w:val="20"/>
                              </w:rPr>
                              <w:t xml:space="preserve">School of Psychology </w:t>
                            </w:r>
                          </w:p>
                          <w:p w14:paraId="3C4CA3F2" w14:textId="77777777" w:rsidR="00195323" w:rsidRPr="00D42DB8" w:rsidRDefault="00195323" w:rsidP="00195323">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633A52A7" w14:textId="77777777" w:rsidR="00195323" w:rsidRPr="00D42DB8" w:rsidRDefault="00195323" w:rsidP="00195323">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7BF553" id="_x0000_t202" coordsize="21600,21600" o:spt="202" path="m,l,21600r21600,l21600,xe">
                <v:stroke joinstyle="miter"/>
                <v:path gradientshapeok="t" o:connecttype="rect"/>
              </v:shapetype>
              <v:shape id="Text Box 2"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6685F674" w14:textId="77777777" w:rsidR="00195323" w:rsidRPr="00D42DB8" w:rsidRDefault="00195323" w:rsidP="00195323">
                      <w:pPr>
                        <w:rPr>
                          <w:rFonts w:ascii="Arial" w:hAnsi="Arial" w:cs="Arial"/>
                          <w:sz w:val="20"/>
                          <w:szCs w:val="20"/>
                        </w:rPr>
                      </w:pPr>
                      <w:r w:rsidRPr="00D42DB8">
                        <w:rPr>
                          <w:rFonts w:ascii="Arial" w:hAnsi="Arial" w:cs="Arial"/>
                          <w:sz w:val="20"/>
                          <w:szCs w:val="20"/>
                        </w:rPr>
                        <w:t xml:space="preserve">School of Psychology </w:t>
                      </w:r>
                    </w:p>
                    <w:p w14:paraId="3C4CA3F2" w14:textId="77777777" w:rsidR="00195323" w:rsidRPr="00D42DB8" w:rsidRDefault="00195323" w:rsidP="00195323">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633A52A7" w14:textId="77777777" w:rsidR="00195323" w:rsidRPr="00D42DB8" w:rsidRDefault="00195323" w:rsidP="00195323">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7E597E66" wp14:editId="4A52FDB9">
            <wp:extent cx="2133600" cy="885825"/>
            <wp:effectExtent l="1905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766E055B"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75D06892"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57489443"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166CA57C"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[brief description]</w:t>
      </w:r>
    </w:p>
    <w:p w14:paraId="61154309"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XX </w:t>
      </w:r>
      <w:r w:rsidRPr="00A3617B">
        <w:rPr>
          <w:rFonts w:ascii="Arial" w:hAnsi="Arial" w:cs="Arial"/>
          <w:lang w:val="en-US"/>
        </w:rPr>
        <w:t>minutes</w:t>
      </w:r>
      <w:r w:rsidRPr="006D5FDE">
        <w:rPr>
          <w:rFonts w:ascii="Arial" w:hAnsi="Arial" w:cs="Arial"/>
          <w:lang w:val="en-US"/>
        </w:rPr>
        <w:t xml:space="preserve"> to complete. </w:t>
      </w:r>
    </w:p>
    <w:p w14:paraId="07B9AAEE"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78DF2D32"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4D5D4F8"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3A580709" w14:textId="77777777" w:rsidR="00195323" w:rsidRPr="006D5FDE"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E12AF0C"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 xml:space="preserve">ipate in the study conducted by </w:t>
      </w:r>
      <w:r w:rsidRPr="00156278">
        <w:rPr>
          <w:rFonts w:ascii="Arial" w:hAnsi="Arial" w:cs="Arial"/>
          <w:b/>
          <w:i/>
          <w:highlight w:val="yellow"/>
          <w:lang w:val="en-US"/>
        </w:rPr>
        <w:t>[students]</w:t>
      </w:r>
      <w:r w:rsidRPr="00156278">
        <w:rPr>
          <w:rFonts w:ascii="Arial" w:hAnsi="Arial" w:cs="Arial"/>
          <w:b/>
          <w:i/>
          <w:highlight w:val="yellow"/>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Stacey Coleman.</w:t>
      </w:r>
    </w:p>
    <w:p w14:paraId="0DD243D7"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68158D5"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3B39D964" w14:textId="77777777" w:rsidR="00195323" w:rsidRPr="00DE580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3555AE64"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330FFCBC" w14:textId="77777777" w:rsidR="00195323" w:rsidRPr="00A3617B"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075F79F0" w14:textId="77777777" w:rsidR="00195323" w:rsidRDefault="00195323" w:rsidP="00195323">
      <w:pPr>
        <w:spacing w:line="480" w:lineRule="auto"/>
        <w:rPr>
          <w:rFonts w:ascii="Arial" w:hAnsi="Arial" w:cs="Arial"/>
          <w:color w:val="FF0000"/>
          <w:sz w:val="20"/>
          <w:szCs w:val="20"/>
        </w:rPr>
      </w:pPr>
    </w:p>
    <w:p w14:paraId="74D5A428" w14:textId="77777777" w:rsidR="00195323" w:rsidRDefault="00195323" w:rsidP="00195323">
      <w:pPr>
        <w:spacing w:line="480" w:lineRule="auto"/>
        <w:rPr>
          <w:rFonts w:ascii="Arial" w:hAnsi="Arial" w:cs="Arial"/>
          <w:color w:val="FF0000"/>
          <w:sz w:val="20"/>
          <w:szCs w:val="20"/>
        </w:rPr>
      </w:pPr>
    </w:p>
    <w:p w14:paraId="430786AC" w14:textId="77777777" w:rsidR="00195323" w:rsidRDefault="00195323" w:rsidP="00195323">
      <w:pPr>
        <w:spacing w:line="480" w:lineRule="auto"/>
        <w:rPr>
          <w:rFonts w:ascii="Arial" w:hAnsi="Arial" w:cs="Arial"/>
          <w:color w:val="FF0000"/>
          <w:sz w:val="20"/>
          <w:szCs w:val="20"/>
        </w:rPr>
      </w:pPr>
    </w:p>
    <w:p w14:paraId="12C63CF1" w14:textId="77777777" w:rsidR="00195323" w:rsidRPr="00E2273D" w:rsidRDefault="00195323" w:rsidP="00195323">
      <w:pPr>
        <w:spacing w:line="480" w:lineRule="auto"/>
        <w:rPr>
          <w:rFonts w:ascii="Arial" w:hAnsi="Arial" w:cs="Arial"/>
          <w:b/>
          <w:sz w:val="20"/>
          <w:szCs w:val="20"/>
          <w:u w:val="single"/>
        </w:rPr>
      </w:pPr>
      <w:r w:rsidRPr="00E2273D">
        <w:rPr>
          <w:rFonts w:ascii="Arial" w:hAnsi="Arial" w:cs="Arial"/>
          <w:b/>
          <w:sz w:val="20"/>
          <w:szCs w:val="20"/>
          <w:u w:val="single"/>
        </w:rPr>
        <w:lastRenderedPageBreak/>
        <w:t>Item B</w:t>
      </w:r>
    </w:p>
    <w:p w14:paraId="5A1CB5D4" w14:textId="77777777" w:rsidR="00195323" w:rsidRDefault="00195323" w:rsidP="00195323">
      <w:pPr>
        <w:spacing w:line="480" w:lineRule="auto"/>
        <w:rPr>
          <w:rFonts w:ascii="Arial" w:hAnsi="Arial" w:cs="Arial"/>
          <w:b/>
          <w:sz w:val="20"/>
          <w:szCs w:val="20"/>
          <w:u w:val="single"/>
        </w:rPr>
      </w:pPr>
      <w:r w:rsidRPr="00E2273D">
        <w:rPr>
          <w:rFonts w:ascii="Arial" w:hAnsi="Arial" w:cs="Arial"/>
          <w:b/>
          <w:sz w:val="20"/>
          <w:szCs w:val="20"/>
          <w:u w:val="single"/>
        </w:rPr>
        <w:t xml:space="preserve">Brief Sensation Seeking Scale Questionnaire </w:t>
      </w:r>
    </w:p>
    <w:p w14:paraId="1A785C69" w14:textId="77777777" w:rsidR="00195323" w:rsidRPr="001230D7" w:rsidRDefault="00195323" w:rsidP="00195323">
      <w:pPr>
        <w:jc w:val="center"/>
        <w:rPr>
          <w:rFonts w:ascii="Arial" w:hAnsi="Arial" w:cs="Arial"/>
          <w:b/>
          <w:sz w:val="24"/>
          <w:szCs w:val="24"/>
        </w:rPr>
      </w:pPr>
      <w:r w:rsidRPr="001230D7">
        <w:rPr>
          <w:rFonts w:ascii="Arial" w:hAnsi="Arial" w:cs="Arial"/>
          <w:b/>
          <w:sz w:val="24"/>
          <w:szCs w:val="24"/>
        </w:rPr>
        <w:t>Brief Sensation Seeking Scale (BSSS)</w:t>
      </w:r>
    </w:p>
    <w:p w14:paraId="167DEC2F" w14:textId="77777777" w:rsidR="00195323" w:rsidRPr="003B76DF" w:rsidRDefault="00195323" w:rsidP="00195323">
      <w:pPr>
        <w:jc w:val="center"/>
        <w:rPr>
          <w:rFonts w:ascii="Arial" w:hAnsi="Arial" w:cs="Arial"/>
          <w:b/>
          <w:sz w:val="24"/>
          <w:szCs w:val="24"/>
        </w:rPr>
      </w:pPr>
      <w:proofErr w:type="spellStart"/>
      <w:proofErr w:type="gramStart"/>
      <w:r>
        <w:rPr>
          <w:rFonts w:ascii="Arial" w:hAnsi="Arial" w:cs="Arial"/>
          <w:b/>
          <w:sz w:val="24"/>
          <w:szCs w:val="24"/>
        </w:rPr>
        <w:t>Stephenson,M</w:t>
      </w:r>
      <w:proofErr w:type="spellEnd"/>
      <w:r>
        <w:rPr>
          <w:rFonts w:ascii="Arial" w:hAnsi="Arial" w:cs="Arial"/>
          <w:b/>
          <w:sz w:val="24"/>
          <w:szCs w:val="24"/>
        </w:rPr>
        <w:t>.</w:t>
      </w:r>
      <w:proofErr w:type="gramEnd"/>
      <w:r>
        <w:rPr>
          <w:rFonts w:ascii="Arial" w:hAnsi="Arial" w:cs="Arial"/>
          <w:b/>
          <w:sz w:val="24"/>
          <w:szCs w:val="24"/>
        </w:rPr>
        <w:t xml:space="preserve"> T., Hoyle, R. H., Slater, M. D., &amp; </w:t>
      </w:r>
      <w:proofErr w:type="spellStart"/>
      <w:r>
        <w:rPr>
          <w:rFonts w:ascii="Arial" w:hAnsi="Arial" w:cs="Arial"/>
          <w:b/>
          <w:sz w:val="24"/>
          <w:szCs w:val="24"/>
        </w:rPr>
        <w:t>Palmgreen</w:t>
      </w:r>
      <w:proofErr w:type="spellEnd"/>
      <w:r>
        <w:rPr>
          <w:rFonts w:ascii="Arial" w:hAnsi="Arial" w:cs="Arial"/>
          <w:b/>
          <w:sz w:val="24"/>
          <w:szCs w:val="24"/>
        </w:rPr>
        <w:t xml:space="preserve">, P. (2003). Brief measures of sensation seeking for screening and </w:t>
      </w:r>
      <w:proofErr w:type="gramStart"/>
      <w:r>
        <w:rPr>
          <w:rFonts w:ascii="Arial" w:hAnsi="Arial" w:cs="Arial"/>
          <w:b/>
          <w:sz w:val="24"/>
          <w:szCs w:val="24"/>
        </w:rPr>
        <w:t>large scale</w:t>
      </w:r>
      <w:proofErr w:type="gramEnd"/>
      <w:r>
        <w:rPr>
          <w:rFonts w:ascii="Arial" w:hAnsi="Arial" w:cs="Arial"/>
          <w:b/>
          <w:sz w:val="24"/>
          <w:szCs w:val="24"/>
        </w:rPr>
        <w:t xml:space="preserve"> surveys. </w:t>
      </w:r>
      <w:r>
        <w:rPr>
          <w:rFonts w:ascii="Arial" w:hAnsi="Arial" w:cs="Arial"/>
          <w:b/>
          <w:i/>
          <w:sz w:val="24"/>
          <w:szCs w:val="24"/>
        </w:rPr>
        <w:t>Drug and Alcohol Dependency, 72,</w:t>
      </w:r>
      <w:r>
        <w:rPr>
          <w:rFonts w:ascii="Arial" w:hAnsi="Arial" w:cs="Arial"/>
          <w:b/>
          <w:sz w:val="24"/>
          <w:szCs w:val="24"/>
        </w:rPr>
        <w:t xml:space="preserve"> 279-286.</w:t>
      </w:r>
    </w:p>
    <w:p w14:paraId="77DA77D9" w14:textId="77777777" w:rsidR="00195323" w:rsidRDefault="00195323" w:rsidP="00195323">
      <w:pPr>
        <w:jc w:val="center"/>
        <w:rPr>
          <w:rFonts w:ascii="Arial" w:hAnsi="Arial" w:cs="Arial"/>
          <w:b/>
          <w:sz w:val="24"/>
          <w:szCs w:val="24"/>
        </w:rPr>
      </w:pPr>
    </w:p>
    <w:p w14:paraId="1334C98E" w14:textId="77777777" w:rsidR="00195323" w:rsidRPr="001230D7" w:rsidRDefault="00195323" w:rsidP="00195323">
      <w:pPr>
        <w:rPr>
          <w:rFonts w:ascii="Arial" w:hAnsi="Arial" w:cs="Arial"/>
          <w:sz w:val="24"/>
          <w:szCs w:val="24"/>
        </w:rPr>
      </w:pPr>
      <w:r w:rsidRPr="001230D7">
        <w:rPr>
          <w:rFonts w:ascii="Arial" w:hAnsi="Arial" w:cs="Arial"/>
          <w:color w:val="444444"/>
          <w:sz w:val="24"/>
          <w:szCs w:val="24"/>
          <w:shd w:val="clear" w:color="auto" w:fill="F9F9F9"/>
        </w:rPr>
        <w:t>Please respond to the statements below about how you generally feel about yourself, using the rating scale as follows:</w:t>
      </w:r>
      <w:r w:rsidRPr="001230D7">
        <w:rPr>
          <w:rFonts w:ascii="Arial" w:hAnsi="Arial" w:cs="Arial"/>
          <w:color w:val="444444"/>
          <w:sz w:val="20"/>
          <w:szCs w:val="21"/>
        </w:rPr>
        <w:br/>
      </w:r>
      <w:r w:rsidRPr="001230D7">
        <w:rPr>
          <w:rFonts w:ascii="Arial" w:hAnsi="Arial" w:cs="Arial"/>
          <w:color w:val="444444"/>
          <w:sz w:val="20"/>
          <w:szCs w:val="21"/>
        </w:rPr>
        <w:br/>
      </w:r>
      <w:r w:rsidRPr="001230D7">
        <w:rPr>
          <w:rStyle w:val="Strong"/>
          <w:rFonts w:ascii="Arial" w:hAnsi="Arial" w:cs="Arial"/>
          <w:color w:val="444444"/>
          <w:sz w:val="20"/>
          <w:szCs w:val="21"/>
          <w:shd w:val="clear" w:color="auto" w:fill="F9F9F9"/>
        </w:rPr>
        <w:t>Strongly disagree       Disagree       Neither disagree nor agree       Agree      Strongly agree</w:t>
      </w:r>
    </w:p>
    <w:p w14:paraId="6B24FAAA" w14:textId="77777777" w:rsidR="00195323" w:rsidRDefault="00195323" w:rsidP="00195323"/>
    <w:p w14:paraId="04B140CD" w14:textId="77777777" w:rsidR="00195323"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would like to explore strange places</w:t>
      </w:r>
    </w:p>
    <w:p w14:paraId="1F0FA176"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35B1ED0E"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would like to take off on a trip with no pre-planned routes or timetables</w:t>
      </w:r>
    </w:p>
    <w:p w14:paraId="05E00CFA"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7F5E92F5" w14:textId="77777777" w:rsidR="00195323"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like to do frightening things</w:t>
      </w:r>
    </w:p>
    <w:p w14:paraId="6A38AD6C"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1B620225"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would like to try parachute-jumping</w:t>
      </w:r>
    </w:p>
    <w:p w14:paraId="19F90D3A"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027D1E00"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like wild parties</w:t>
      </w:r>
    </w:p>
    <w:p w14:paraId="14F494C2"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05FB9725"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like new and exciting experiences, even if I have to break the rules</w:t>
      </w:r>
    </w:p>
    <w:p w14:paraId="1FE2278E"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42144681" w14:textId="77777777" w:rsidR="00195323" w:rsidRPr="001230D7"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get restless when I spend too much time at home</w:t>
      </w:r>
    </w:p>
    <w:p w14:paraId="1EE1AD7D" w14:textId="77777777" w:rsidR="00195323" w:rsidRDefault="00195323" w:rsidP="00195323">
      <w:pPr>
        <w:ind w:left="360"/>
        <w:rPr>
          <w:rFonts w:ascii="Arial" w:hAnsi="Arial" w:cs="Arial"/>
          <w:sz w:val="24"/>
          <w:szCs w:val="24"/>
        </w:rPr>
      </w:pPr>
      <w:r w:rsidRPr="20A7B0EE">
        <w:rPr>
          <w:rStyle w:val="Strong"/>
          <w:rFonts w:ascii="Arial" w:hAnsi="Arial" w:cs="Arial"/>
          <w:color w:val="444444"/>
          <w:sz w:val="20"/>
          <w:szCs w:val="20"/>
        </w:rPr>
        <w:t>Strongly disagree       Disagree       Neither disagree nor agree       Agree      Strongly agree</w:t>
      </w:r>
    </w:p>
    <w:p w14:paraId="52C95A18" w14:textId="77777777" w:rsidR="00195323" w:rsidRDefault="00195323" w:rsidP="00195323">
      <w:pPr>
        <w:pStyle w:val="ListParagraph"/>
        <w:numPr>
          <w:ilvl w:val="0"/>
          <w:numId w:val="1"/>
        </w:numPr>
        <w:rPr>
          <w:rFonts w:ascii="Arial" w:hAnsi="Arial" w:cs="Arial"/>
          <w:sz w:val="24"/>
          <w:szCs w:val="24"/>
        </w:rPr>
      </w:pPr>
      <w:r w:rsidRPr="20A7B0EE">
        <w:rPr>
          <w:rFonts w:ascii="Arial" w:hAnsi="Arial" w:cs="Arial"/>
          <w:sz w:val="24"/>
          <w:szCs w:val="24"/>
        </w:rPr>
        <w:t>I prefer friends who are excitingly unpredictable</w:t>
      </w:r>
    </w:p>
    <w:p w14:paraId="119221B7" w14:textId="77777777" w:rsidR="00195323" w:rsidRDefault="00195323" w:rsidP="00195323">
      <w:pPr>
        <w:rPr>
          <w:rFonts w:ascii="Arial" w:hAnsi="Arial" w:cs="Arial"/>
          <w:sz w:val="24"/>
          <w:szCs w:val="24"/>
        </w:rPr>
      </w:pPr>
      <w:r w:rsidRPr="20A7B0EE">
        <w:rPr>
          <w:rStyle w:val="Strong"/>
          <w:rFonts w:ascii="Arial" w:hAnsi="Arial" w:cs="Arial"/>
          <w:color w:val="444444"/>
          <w:sz w:val="20"/>
          <w:szCs w:val="20"/>
        </w:rPr>
        <w:t xml:space="preserve">       Strongly disagree       Disagree       Neither disagree nor agree       Agree      Strongly agree</w:t>
      </w:r>
    </w:p>
    <w:p w14:paraId="2E241889" w14:textId="77777777" w:rsidR="00195323" w:rsidRPr="001230D7" w:rsidRDefault="00195323" w:rsidP="00195323">
      <w:pPr>
        <w:rPr>
          <w:rFonts w:ascii="Arial" w:hAnsi="Arial" w:cs="Arial"/>
          <w:sz w:val="24"/>
          <w:szCs w:val="24"/>
        </w:rPr>
      </w:pPr>
    </w:p>
    <w:p w14:paraId="39CE1C4F" w14:textId="77777777" w:rsidR="00195323" w:rsidRDefault="00195323" w:rsidP="00195323"/>
    <w:p w14:paraId="3320C2B0" w14:textId="77777777" w:rsidR="00195323" w:rsidRDefault="00195323" w:rsidP="00195323">
      <w:pPr>
        <w:spacing w:line="480" w:lineRule="auto"/>
        <w:rPr>
          <w:rFonts w:ascii="Arial" w:hAnsi="Arial" w:cs="Arial"/>
          <w:b/>
          <w:sz w:val="20"/>
          <w:szCs w:val="20"/>
          <w:u w:val="single"/>
        </w:rPr>
      </w:pPr>
    </w:p>
    <w:p w14:paraId="0AD9B86D" w14:textId="77777777" w:rsidR="00195323" w:rsidRDefault="00195323" w:rsidP="00195323">
      <w:pPr>
        <w:spacing w:line="480" w:lineRule="auto"/>
        <w:rPr>
          <w:rFonts w:ascii="Arial" w:hAnsi="Arial" w:cs="Arial"/>
          <w:b/>
          <w:sz w:val="20"/>
          <w:szCs w:val="20"/>
          <w:u w:val="single"/>
        </w:rPr>
      </w:pPr>
    </w:p>
    <w:p w14:paraId="5D84E2F2" w14:textId="77777777" w:rsidR="00195323" w:rsidRDefault="00195323" w:rsidP="00195323">
      <w:pPr>
        <w:spacing w:line="480" w:lineRule="auto"/>
        <w:rPr>
          <w:rFonts w:ascii="Arial" w:hAnsi="Arial" w:cs="Arial"/>
          <w:b/>
          <w:sz w:val="20"/>
          <w:szCs w:val="20"/>
          <w:u w:val="single"/>
        </w:rPr>
      </w:pPr>
    </w:p>
    <w:p w14:paraId="4E034457" w14:textId="77777777" w:rsidR="00195323" w:rsidRDefault="00195323" w:rsidP="00195323">
      <w:pPr>
        <w:spacing w:line="480" w:lineRule="auto"/>
        <w:rPr>
          <w:rFonts w:ascii="Arial" w:hAnsi="Arial" w:cs="Arial"/>
          <w:b/>
          <w:sz w:val="20"/>
          <w:szCs w:val="20"/>
          <w:u w:val="single"/>
        </w:rPr>
      </w:pPr>
      <w:r>
        <w:rPr>
          <w:rFonts w:ascii="Arial" w:hAnsi="Arial" w:cs="Arial"/>
          <w:b/>
          <w:sz w:val="20"/>
          <w:szCs w:val="20"/>
          <w:u w:val="single"/>
        </w:rPr>
        <w:lastRenderedPageBreak/>
        <w:t>Item C</w:t>
      </w:r>
    </w:p>
    <w:p w14:paraId="6E61A30E" w14:textId="77777777" w:rsidR="00195323" w:rsidRDefault="00195323" w:rsidP="00195323">
      <w:pPr>
        <w:spacing w:line="480" w:lineRule="auto"/>
        <w:rPr>
          <w:rFonts w:ascii="Arial" w:hAnsi="Arial" w:cs="Arial"/>
          <w:b/>
          <w:sz w:val="20"/>
          <w:szCs w:val="20"/>
          <w:u w:val="single"/>
        </w:rPr>
      </w:pPr>
      <w:r>
        <w:rPr>
          <w:rFonts w:ascii="Arial" w:hAnsi="Arial" w:cs="Arial"/>
          <w:b/>
          <w:sz w:val="20"/>
          <w:szCs w:val="20"/>
          <w:u w:val="single"/>
        </w:rPr>
        <w:t>Debrief Form</w:t>
      </w:r>
    </w:p>
    <w:p w14:paraId="32B94E0B" w14:textId="77777777" w:rsidR="00195323"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0288" behindDoc="0" locked="0" layoutInCell="1" allowOverlap="1" wp14:anchorId="6CDC86FC" wp14:editId="63335726">
                <wp:simplePos x="0" y="0"/>
                <wp:positionH relativeFrom="column">
                  <wp:posOffset>3609975</wp:posOffset>
                </wp:positionH>
                <wp:positionV relativeFrom="paragraph">
                  <wp:posOffset>49530</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07F0079"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6341E5B1" w14:textId="77777777" w:rsidR="00195323" w:rsidRPr="00D42DB8" w:rsidRDefault="00195323" w:rsidP="00195323">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21598EE"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DC86FC" id="Text Box 4" o:spid="_x0000_s1027" type="#_x0000_t202" style="position:absolute;margin-left:284.25pt;margin-top:3.9pt;width:19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mKg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" strokeweight="2pt">
                <v:textbox>
                  <w:txbxContent>
                    <w:p w14:paraId="407F0079"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6341E5B1" w14:textId="77777777" w:rsidR="00195323" w:rsidRPr="00D42DB8" w:rsidRDefault="00195323" w:rsidP="00195323">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721598EE" w14:textId="77777777" w:rsidR="00195323" w:rsidRPr="00D42DB8" w:rsidRDefault="00195323" w:rsidP="00195323">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43A33255" wp14:editId="66CEC570">
            <wp:extent cx="2133600" cy="885825"/>
            <wp:effectExtent l="19050" t="0" r="0" b="0"/>
            <wp:docPr id="5"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09F3BC83" w14:textId="77777777" w:rsidR="00195323" w:rsidRPr="00C13320" w:rsidRDefault="00195323" w:rsidP="0019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693B020" w14:textId="77777777" w:rsidR="00195323" w:rsidRDefault="00195323" w:rsidP="00195323">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4AD8A0DA" w14:textId="77777777" w:rsidR="00195323" w:rsidRPr="00123035" w:rsidRDefault="00195323" w:rsidP="00195323">
      <w:pPr>
        <w:rPr>
          <w:rFonts w:ascii="Times New Roman" w:hAnsi="Times New Roman" w:cs="Times New Roman"/>
          <w:b/>
          <w:sz w:val="32"/>
          <w:szCs w:val="24"/>
        </w:rPr>
      </w:pPr>
    </w:p>
    <w:p w14:paraId="739FB43E" w14:textId="77777777" w:rsidR="00195323" w:rsidRPr="00517071" w:rsidRDefault="00195323" w:rsidP="00195323">
      <w:pPr>
        <w:pStyle w:val="Default"/>
        <w:jc w:val="center"/>
        <w:rPr>
          <w:rFonts w:ascii="Arial" w:hAnsi="Arial" w:cs="Arial"/>
          <w:b/>
          <w:i/>
          <w:sz w:val="28"/>
          <w:u w:val="single"/>
        </w:rPr>
      </w:pPr>
      <w:r w:rsidRPr="00517071">
        <w:rPr>
          <w:rFonts w:ascii="Arial" w:hAnsi="Arial" w:cs="Arial"/>
          <w:b/>
          <w:i/>
          <w:sz w:val="28"/>
          <w:u w:val="single"/>
        </w:rPr>
        <w:t xml:space="preserve">Exploring the effects of sensation seeking and tempo of music on time perception </w:t>
      </w:r>
    </w:p>
    <w:p w14:paraId="50D2A1B0" w14:textId="77777777" w:rsidR="00195323" w:rsidRDefault="00195323" w:rsidP="00195323">
      <w:pPr>
        <w:pStyle w:val="Default"/>
      </w:pPr>
    </w:p>
    <w:p w14:paraId="3B91BDD2" w14:textId="77777777" w:rsidR="00195323" w:rsidRDefault="00195323" w:rsidP="00195323">
      <w:pPr>
        <w:pStyle w:val="Default"/>
        <w:rPr>
          <w:rFonts w:ascii="Arial" w:hAnsi="Arial" w:cs="Arial"/>
        </w:rPr>
      </w:pPr>
    </w:p>
    <w:p w14:paraId="612BF5CE" w14:textId="77777777" w:rsidR="00195323" w:rsidRPr="00CD25B2" w:rsidRDefault="00195323" w:rsidP="00195323">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6E81DBD7" w14:textId="77777777" w:rsidR="00195323" w:rsidRPr="00CD25B2" w:rsidRDefault="00195323" w:rsidP="00195323">
      <w:pPr>
        <w:pStyle w:val="Default"/>
        <w:rPr>
          <w:rFonts w:ascii="Arial" w:hAnsi="Arial" w:cs="Arial"/>
        </w:rPr>
      </w:pPr>
    </w:p>
    <w:p w14:paraId="06DBB88D" w14:textId="77777777" w:rsidR="00195323" w:rsidRPr="00AD1666" w:rsidRDefault="00195323" w:rsidP="00195323">
      <w:pPr>
        <w:pStyle w:val="Default"/>
        <w:rPr>
          <w:rFonts w:ascii="Arial" w:hAnsi="Arial" w:cs="Arial"/>
        </w:rPr>
      </w:pPr>
      <w:r>
        <w:rPr>
          <w:rFonts w:ascii="Arial" w:hAnsi="Arial" w:cs="Arial"/>
        </w:rPr>
        <w:t xml:space="preserve">The aim of this study was to explore the effects of sensation seeking and tempo of music on time perception. We specifically wanted to find out whether individuals who scored high on the sensation seeking scale and were in the fast tempo of music condition would significantly overestimate time. </w:t>
      </w:r>
    </w:p>
    <w:p w14:paraId="3643AD00" w14:textId="77777777" w:rsidR="00195323" w:rsidRPr="00CD25B2" w:rsidRDefault="00195323" w:rsidP="00195323">
      <w:pPr>
        <w:pStyle w:val="Default"/>
        <w:rPr>
          <w:rFonts w:ascii="Arial" w:hAnsi="Arial" w:cs="Arial"/>
        </w:rPr>
      </w:pPr>
    </w:p>
    <w:p w14:paraId="5D50A02E" w14:textId="77777777" w:rsidR="00195323" w:rsidRPr="00CD25B2" w:rsidRDefault="00195323" w:rsidP="00195323">
      <w:pPr>
        <w:pStyle w:val="Default"/>
        <w:rPr>
          <w:rFonts w:ascii="Arial" w:hAnsi="Arial" w:cs="Arial"/>
        </w:rPr>
      </w:pPr>
    </w:p>
    <w:p w14:paraId="791DF3FA" w14:textId="77777777" w:rsidR="00195323" w:rsidRPr="00CD25B2" w:rsidRDefault="00195323" w:rsidP="00195323">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6E2D83">
        <w:rPr>
          <w:rFonts w:ascii="Arial" w:hAnsi="Arial" w:cs="Arial"/>
        </w:rPr>
        <w:t xml:space="preserve"> confidential </w:t>
      </w:r>
      <w:r w:rsidRPr="00CD25B2">
        <w:rPr>
          <w:rFonts w:ascii="Arial" w:hAnsi="Arial" w:cs="Arial"/>
        </w:rPr>
        <w:t>and we will not trace it back to you.</w:t>
      </w:r>
    </w:p>
    <w:p w14:paraId="0D25B3E9" w14:textId="77777777" w:rsidR="00195323" w:rsidRPr="00CD25B2" w:rsidRDefault="00195323" w:rsidP="00195323">
      <w:pPr>
        <w:pStyle w:val="Default"/>
        <w:rPr>
          <w:rFonts w:ascii="Arial" w:hAnsi="Arial" w:cs="Arial"/>
        </w:rPr>
      </w:pPr>
    </w:p>
    <w:p w14:paraId="7A73AF4F" w14:textId="77777777" w:rsidR="00195323" w:rsidRPr="00CD25B2" w:rsidRDefault="00195323" w:rsidP="00195323">
      <w:pPr>
        <w:pStyle w:val="Default"/>
        <w:rPr>
          <w:rFonts w:ascii="Arial" w:hAnsi="Arial" w:cs="Arial"/>
        </w:rPr>
      </w:pPr>
    </w:p>
    <w:p w14:paraId="43195658" w14:textId="77777777" w:rsidR="00195323" w:rsidRPr="00123035" w:rsidRDefault="00195323" w:rsidP="00195323">
      <w:pPr>
        <w:pStyle w:val="Default"/>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do not hesitate to speak to the researchers listed below or </w:t>
      </w:r>
      <w:r w:rsidRPr="00123035">
        <w:rPr>
          <w:rFonts w:ascii="Arial" w:hAnsi="Arial" w:cs="Arial"/>
        </w:rPr>
        <w:t>co</w:t>
      </w:r>
      <w:r>
        <w:rPr>
          <w:rFonts w:ascii="Arial" w:hAnsi="Arial" w:cs="Arial"/>
        </w:rPr>
        <w:t>ntact the academic supervisor Stacey Coleman on Stacey.coleman@uwtsd.ac.uk.</w:t>
      </w:r>
    </w:p>
    <w:p w14:paraId="3E12567F" w14:textId="77777777" w:rsidR="00195323" w:rsidRPr="00123035" w:rsidRDefault="00195323" w:rsidP="00195323">
      <w:pPr>
        <w:pStyle w:val="Default"/>
        <w:rPr>
          <w:rFonts w:ascii="Arial" w:hAnsi="Arial" w:cs="Arial"/>
          <w:b/>
        </w:rPr>
      </w:pPr>
    </w:p>
    <w:p w14:paraId="608D0886" w14:textId="77777777" w:rsidR="00195323" w:rsidRPr="00123035" w:rsidRDefault="00195323" w:rsidP="00195323">
      <w:pPr>
        <w:pStyle w:val="Default"/>
        <w:rPr>
          <w:rFonts w:ascii="Arial" w:hAnsi="Arial" w:cs="Arial"/>
          <w:b/>
        </w:rPr>
      </w:pPr>
    </w:p>
    <w:p w14:paraId="1D8CD3F9" w14:textId="77777777" w:rsidR="00195323" w:rsidRPr="00123035" w:rsidRDefault="00195323" w:rsidP="00195323">
      <w:pPr>
        <w:pStyle w:val="Default"/>
        <w:rPr>
          <w:rFonts w:ascii="Arial" w:hAnsi="Arial" w:cs="Arial"/>
          <w:b/>
        </w:rPr>
      </w:pPr>
      <w:r w:rsidRPr="00123035">
        <w:rPr>
          <w:rFonts w:ascii="Arial" w:hAnsi="Arial" w:cs="Arial"/>
          <w:b/>
        </w:rPr>
        <w:t>Thank you once again for taking time to participate in this study.</w:t>
      </w:r>
    </w:p>
    <w:p w14:paraId="3EACC263" w14:textId="77777777" w:rsidR="00195323" w:rsidRDefault="00195323" w:rsidP="00195323">
      <w:pPr>
        <w:pStyle w:val="Default"/>
        <w:rPr>
          <w:b/>
        </w:rPr>
      </w:pPr>
    </w:p>
    <w:p w14:paraId="04AA1C05" w14:textId="77777777" w:rsidR="00195323" w:rsidRPr="009C22B5" w:rsidRDefault="00195323" w:rsidP="00195323">
      <w:pPr>
        <w:pStyle w:val="Default"/>
        <w:rPr>
          <w:rFonts w:ascii="Arial" w:hAnsi="Arial" w:cs="Arial"/>
          <w:b/>
        </w:rPr>
      </w:pPr>
    </w:p>
    <w:p w14:paraId="0D01AD4F" w14:textId="77777777" w:rsidR="00195323" w:rsidRPr="009C22B5" w:rsidRDefault="00195323" w:rsidP="00195323">
      <w:pPr>
        <w:pStyle w:val="Default"/>
        <w:rPr>
          <w:rFonts w:ascii="Arial" w:hAnsi="Arial" w:cs="Arial"/>
        </w:rPr>
      </w:pPr>
      <w:r w:rsidRPr="009C22B5">
        <w:rPr>
          <w:rFonts w:ascii="Arial" w:hAnsi="Arial" w:cs="Arial"/>
        </w:rPr>
        <w:t xml:space="preserve">Chase Chandler – </w:t>
      </w:r>
      <w:hyperlink r:id="rId9" w:history="1">
        <w:r w:rsidRPr="00DA6BDD">
          <w:rPr>
            <w:rStyle w:val="Hyperlink"/>
            <w:rFonts w:ascii="Arial" w:hAnsi="Arial" w:cs="Arial"/>
          </w:rPr>
          <w:t>1701786@student.uwtsd.ac.uk</w:t>
        </w:r>
      </w:hyperlink>
      <w:r>
        <w:rPr>
          <w:rFonts w:ascii="Arial" w:hAnsi="Arial" w:cs="Arial"/>
        </w:rPr>
        <w:t xml:space="preserve"> </w:t>
      </w:r>
    </w:p>
    <w:p w14:paraId="146259BD" w14:textId="77777777" w:rsidR="00195323" w:rsidRPr="009C22B5" w:rsidRDefault="00195323" w:rsidP="00195323">
      <w:pPr>
        <w:pStyle w:val="Default"/>
        <w:rPr>
          <w:rFonts w:ascii="Arial" w:hAnsi="Arial" w:cs="Arial"/>
        </w:rPr>
      </w:pPr>
      <w:r w:rsidRPr="009C22B5">
        <w:rPr>
          <w:rFonts w:ascii="Arial" w:hAnsi="Arial" w:cs="Arial"/>
        </w:rPr>
        <w:t xml:space="preserve">Judith Guy </w:t>
      </w:r>
      <w:hyperlink r:id="rId10" w:history="1">
        <w:r w:rsidRPr="00501B2C">
          <w:rPr>
            <w:rStyle w:val="Hyperlink"/>
            <w:rFonts w:ascii="Arial" w:hAnsi="Arial" w:cs="Arial"/>
          </w:rPr>
          <w:t>–1704700@student.uwtsd.ac.uk</w:t>
        </w:r>
      </w:hyperlink>
      <w:r>
        <w:rPr>
          <w:rFonts w:ascii="Arial" w:hAnsi="Arial" w:cs="Arial"/>
        </w:rPr>
        <w:t xml:space="preserve"> </w:t>
      </w:r>
    </w:p>
    <w:p w14:paraId="1C195751" w14:textId="77777777" w:rsidR="00195323" w:rsidRPr="00B2207D" w:rsidRDefault="00195323" w:rsidP="00195323">
      <w:pPr>
        <w:pStyle w:val="Default"/>
        <w:rPr>
          <w:rFonts w:ascii="Arial" w:hAnsi="Arial" w:cs="Arial"/>
          <w:u w:val="single"/>
        </w:rPr>
      </w:pPr>
      <w:r w:rsidRPr="009C22B5">
        <w:rPr>
          <w:rFonts w:ascii="Arial" w:hAnsi="Arial" w:cs="Arial"/>
        </w:rPr>
        <w:t xml:space="preserve">Alex Harries – </w:t>
      </w:r>
      <w:hyperlink r:id="rId11" w:history="1">
        <w:r w:rsidRPr="00B2207D">
          <w:rPr>
            <w:rStyle w:val="Hyperlink"/>
            <w:rFonts w:ascii="Arial" w:hAnsi="Arial" w:cs="Arial"/>
          </w:rPr>
          <w:t>1704208@student.uwtsd.ac.uk</w:t>
        </w:r>
      </w:hyperlink>
      <w:r w:rsidRPr="00B2207D">
        <w:rPr>
          <w:rFonts w:ascii="Arial" w:hAnsi="Arial" w:cs="Arial"/>
          <w:u w:val="single"/>
        </w:rPr>
        <w:t xml:space="preserve"> </w:t>
      </w:r>
    </w:p>
    <w:p w14:paraId="133785FC" w14:textId="77777777" w:rsidR="00195323" w:rsidRPr="009C22B5" w:rsidRDefault="00195323" w:rsidP="00195323">
      <w:pPr>
        <w:pStyle w:val="Default"/>
        <w:rPr>
          <w:rFonts w:ascii="Arial" w:hAnsi="Arial" w:cs="Arial"/>
        </w:rPr>
      </w:pPr>
      <w:r w:rsidRPr="009C22B5">
        <w:rPr>
          <w:rFonts w:ascii="Arial" w:hAnsi="Arial" w:cs="Arial"/>
        </w:rPr>
        <w:t>John Rees –</w:t>
      </w:r>
      <w:r>
        <w:rPr>
          <w:rFonts w:ascii="Arial" w:hAnsi="Arial" w:cs="Arial"/>
        </w:rPr>
        <w:t xml:space="preserve"> </w:t>
      </w:r>
      <w:hyperlink r:id="rId12" w:history="1">
        <w:r w:rsidRPr="00501B2C">
          <w:rPr>
            <w:rStyle w:val="Hyperlink"/>
            <w:rFonts w:ascii="Arial" w:hAnsi="Arial" w:cs="Arial"/>
          </w:rPr>
          <w:t>1703876@student.uwtsd.ac.uk</w:t>
        </w:r>
      </w:hyperlink>
      <w:r>
        <w:rPr>
          <w:rFonts w:ascii="Arial" w:hAnsi="Arial" w:cs="Arial"/>
        </w:rPr>
        <w:t xml:space="preserve"> </w:t>
      </w:r>
    </w:p>
    <w:p w14:paraId="541BD9EE" w14:textId="77777777" w:rsidR="00195323" w:rsidRPr="009C22B5" w:rsidRDefault="00195323" w:rsidP="00195323">
      <w:pPr>
        <w:pStyle w:val="Default"/>
        <w:rPr>
          <w:rFonts w:ascii="Arial" w:hAnsi="Arial" w:cs="Arial"/>
        </w:rPr>
      </w:pPr>
      <w:r w:rsidRPr="009C22B5">
        <w:rPr>
          <w:rFonts w:ascii="Arial" w:hAnsi="Arial" w:cs="Arial"/>
        </w:rPr>
        <w:t xml:space="preserve">Lyndsay Rees – </w:t>
      </w:r>
      <w:r>
        <w:rPr>
          <w:rFonts w:ascii="Arial" w:hAnsi="Arial" w:cs="Arial"/>
        </w:rPr>
        <w:t xml:space="preserve"> </w:t>
      </w:r>
      <w:hyperlink r:id="rId13" w:history="1">
        <w:r w:rsidRPr="00501B2C">
          <w:rPr>
            <w:rStyle w:val="Hyperlink"/>
            <w:rFonts w:ascii="Arial" w:hAnsi="Arial" w:cs="Arial"/>
          </w:rPr>
          <w:t>1703820@student.uwtsd.ac.uk</w:t>
        </w:r>
      </w:hyperlink>
      <w:r>
        <w:rPr>
          <w:rFonts w:ascii="Arial" w:hAnsi="Arial" w:cs="Arial"/>
        </w:rPr>
        <w:t xml:space="preserve"> </w:t>
      </w:r>
    </w:p>
    <w:p w14:paraId="4B8460F1" w14:textId="77777777" w:rsidR="00195323" w:rsidRPr="009C22B5" w:rsidRDefault="00195323" w:rsidP="00195323">
      <w:pPr>
        <w:pStyle w:val="Default"/>
        <w:rPr>
          <w:rFonts w:ascii="Arial" w:hAnsi="Arial" w:cs="Arial"/>
        </w:rPr>
      </w:pPr>
      <w:r w:rsidRPr="009C22B5">
        <w:rPr>
          <w:rFonts w:ascii="Arial" w:hAnsi="Arial" w:cs="Arial"/>
        </w:rPr>
        <w:t xml:space="preserve">Dan Schell </w:t>
      </w:r>
      <w:r>
        <w:rPr>
          <w:rFonts w:ascii="Arial" w:hAnsi="Arial" w:cs="Arial"/>
        </w:rPr>
        <w:t>–</w:t>
      </w:r>
      <w:r w:rsidRPr="009C22B5">
        <w:rPr>
          <w:rFonts w:ascii="Arial" w:hAnsi="Arial" w:cs="Arial"/>
        </w:rPr>
        <w:t xml:space="preserve"> </w:t>
      </w:r>
      <w:hyperlink r:id="rId14" w:history="1">
        <w:r w:rsidRPr="00501B2C">
          <w:rPr>
            <w:rStyle w:val="Hyperlink"/>
            <w:rFonts w:ascii="Arial" w:hAnsi="Arial" w:cs="Arial"/>
          </w:rPr>
          <w:t>dschell.150743@student.uwtsd</w:t>
        </w:r>
      </w:hyperlink>
    </w:p>
    <w:p w14:paraId="3087E374" w14:textId="77777777" w:rsidR="00195323" w:rsidRDefault="00195323" w:rsidP="00195323">
      <w:pPr>
        <w:pStyle w:val="Default"/>
        <w:rPr>
          <w:rFonts w:ascii="Arial" w:hAnsi="Arial" w:cs="Arial"/>
          <w:i/>
          <w:u w:val="single"/>
        </w:rPr>
      </w:pPr>
    </w:p>
    <w:p w14:paraId="682DB42D" w14:textId="77777777" w:rsidR="00195323" w:rsidRPr="00E0480C" w:rsidRDefault="00195323" w:rsidP="00195323">
      <w:pPr>
        <w:pStyle w:val="Default"/>
        <w:rPr>
          <w:rFonts w:ascii="Arial" w:hAnsi="Arial" w:cs="Arial"/>
          <w:i/>
          <w:u w:val="single"/>
        </w:rPr>
      </w:pPr>
      <w:r>
        <w:rPr>
          <w:rFonts w:ascii="Arial" w:hAnsi="Arial" w:cs="Arial"/>
          <w:i/>
          <w:u w:val="single"/>
        </w:rPr>
        <w:t>BA Counselling Studies and Psychology</w:t>
      </w:r>
    </w:p>
    <w:p w14:paraId="3C6616C9" w14:textId="77777777" w:rsidR="00195323" w:rsidRPr="00E0480C" w:rsidRDefault="00195323" w:rsidP="00195323">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33850133" w14:textId="77777777" w:rsidR="00195323" w:rsidRDefault="00195323" w:rsidP="00195323">
      <w:pPr>
        <w:spacing w:line="480" w:lineRule="auto"/>
        <w:jc w:val="center"/>
        <w:rPr>
          <w:rFonts w:ascii="Arial" w:hAnsi="Arial" w:cs="Arial"/>
          <w:b/>
          <w:sz w:val="24"/>
          <w:szCs w:val="24"/>
          <w:u w:val="single"/>
        </w:rPr>
      </w:pPr>
      <w:r>
        <w:rPr>
          <w:rFonts w:ascii="Arial" w:hAnsi="Arial" w:cs="Arial"/>
          <w:b/>
          <w:sz w:val="24"/>
          <w:szCs w:val="24"/>
          <w:u w:val="single"/>
        </w:rPr>
        <w:lastRenderedPageBreak/>
        <w:t>SPSS Outputs</w:t>
      </w:r>
    </w:p>
    <w:p w14:paraId="108BD5C0"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95323" w:rsidRPr="001521CF" w14:paraId="471929E1" w14:textId="77777777" w:rsidTr="00195323">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5F93E085"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010205"/>
              </w:rPr>
            </w:pPr>
            <w:r w:rsidRPr="001521CF">
              <w:rPr>
                <w:rFonts w:ascii="Arial" w:hAnsi="Arial" w:cs="Arial"/>
                <w:b/>
                <w:bCs/>
                <w:color w:val="010205"/>
              </w:rPr>
              <w:t>Descriptive Statistics</w:t>
            </w:r>
          </w:p>
        </w:tc>
      </w:tr>
      <w:tr w:rsidR="00195323" w:rsidRPr="001521CF" w14:paraId="2CCD59EC" w14:textId="77777777" w:rsidTr="00195323">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2B68753B"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1661FC3"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5DD790C"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3C7988D7"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D8384E3"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598DB7B4" w14:textId="77777777" w:rsidR="00195323" w:rsidRPr="001521CF"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521CF">
              <w:rPr>
                <w:rFonts w:ascii="Arial" w:hAnsi="Arial" w:cs="Arial"/>
                <w:color w:val="264A60"/>
                <w:sz w:val="18"/>
                <w:szCs w:val="18"/>
              </w:rPr>
              <w:t>Std. Deviation</w:t>
            </w:r>
          </w:p>
        </w:tc>
      </w:tr>
      <w:tr w:rsidR="00195323" w:rsidRPr="001521CF" w14:paraId="2FF92D40" w14:textId="77777777" w:rsidTr="00195323">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5CFF6AEE" w14:textId="77777777" w:rsidR="00195323" w:rsidRPr="001521CF" w:rsidRDefault="00195323" w:rsidP="00195323">
            <w:pPr>
              <w:autoSpaceDE w:val="0"/>
              <w:autoSpaceDN w:val="0"/>
              <w:adjustRightInd w:val="0"/>
              <w:spacing w:after="0" w:line="320" w:lineRule="atLeast"/>
              <w:ind w:left="60" w:right="60"/>
              <w:rPr>
                <w:rFonts w:ascii="Arial" w:hAnsi="Arial" w:cs="Arial"/>
                <w:color w:val="264A60"/>
                <w:sz w:val="18"/>
                <w:szCs w:val="18"/>
              </w:rPr>
            </w:pPr>
            <w:r w:rsidRPr="001521CF">
              <w:rPr>
                <w:rFonts w:ascii="Arial" w:hAnsi="Arial" w:cs="Arial"/>
                <w:color w:val="264A60"/>
                <w:sz w:val="18"/>
                <w:szCs w:val="18"/>
              </w:rPr>
              <w:t>Gender</w:t>
            </w:r>
          </w:p>
        </w:tc>
        <w:tc>
          <w:tcPr>
            <w:tcW w:w="1029" w:type="dxa"/>
            <w:tcBorders>
              <w:top w:val="single" w:sz="8" w:space="0" w:color="152935"/>
              <w:left w:val="nil"/>
              <w:bottom w:val="single" w:sz="8" w:space="0" w:color="AEAEAE"/>
              <w:right w:val="single" w:sz="8" w:space="0" w:color="E0E0E0"/>
            </w:tcBorders>
            <w:shd w:val="clear" w:color="auto" w:fill="FFFFFF"/>
          </w:tcPr>
          <w:p w14:paraId="4DB60F24"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C6FBA62"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454E276E"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24B7B07"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1.6316</w:t>
            </w:r>
          </w:p>
        </w:tc>
        <w:tc>
          <w:tcPr>
            <w:tcW w:w="1444" w:type="dxa"/>
            <w:tcBorders>
              <w:top w:val="single" w:sz="8" w:space="0" w:color="152935"/>
              <w:left w:val="single" w:sz="8" w:space="0" w:color="E0E0E0"/>
              <w:bottom w:val="single" w:sz="8" w:space="0" w:color="AEAEAE"/>
              <w:right w:val="nil"/>
            </w:tcBorders>
            <w:shd w:val="clear" w:color="auto" w:fill="FFFFFF"/>
          </w:tcPr>
          <w:p w14:paraId="04BBB41B"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.54132</w:t>
            </w:r>
          </w:p>
        </w:tc>
      </w:tr>
      <w:tr w:rsidR="00195323" w:rsidRPr="001521CF" w14:paraId="0334C060" w14:textId="77777777" w:rsidTr="00195323">
        <w:tblPrEx>
          <w:tblCellMar>
            <w:top w:w="0" w:type="dxa"/>
            <w:bottom w:w="0" w:type="dxa"/>
          </w:tblCellMar>
        </w:tblPrEx>
        <w:trPr>
          <w:cantSplit/>
        </w:trPr>
        <w:tc>
          <w:tcPr>
            <w:tcW w:w="1706" w:type="dxa"/>
            <w:tcBorders>
              <w:top w:val="single" w:sz="8" w:space="0" w:color="AEAEAE"/>
              <w:left w:val="nil"/>
              <w:bottom w:val="single" w:sz="8" w:space="0" w:color="AEAEAE"/>
              <w:right w:val="nil"/>
            </w:tcBorders>
            <w:shd w:val="clear" w:color="auto" w:fill="E0E0E0"/>
          </w:tcPr>
          <w:p w14:paraId="0549C7FF" w14:textId="77777777" w:rsidR="00195323" w:rsidRPr="001521CF" w:rsidRDefault="00195323" w:rsidP="00195323">
            <w:pPr>
              <w:autoSpaceDE w:val="0"/>
              <w:autoSpaceDN w:val="0"/>
              <w:adjustRightInd w:val="0"/>
              <w:spacing w:after="0" w:line="320" w:lineRule="atLeast"/>
              <w:ind w:left="60" w:right="60"/>
              <w:rPr>
                <w:rFonts w:ascii="Arial" w:hAnsi="Arial" w:cs="Arial"/>
                <w:color w:val="264A60"/>
                <w:sz w:val="18"/>
                <w:szCs w:val="18"/>
              </w:rPr>
            </w:pPr>
            <w:r w:rsidRPr="001521CF">
              <w:rPr>
                <w:rFonts w:ascii="Arial" w:hAnsi="Arial" w:cs="Arial"/>
                <w:color w:val="264A60"/>
                <w:sz w:val="18"/>
                <w:szCs w:val="18"/>
              </w:rPr>
              <w:t>Age</w:t>
            </w:r>
          </w:p>
        </w:tc>
        <w:tc>
          <w:tcPr>
            <w:tcW w:w="1029" w:type="dxa"/>
            <w:tcBorders>
              <w:top w:val="single" w:sz="8" w:space="0" w:color="AEAEAE"/>
              <w:left w:val="nil"/>
              <w:bottom w:val="single" w:sz="8" w:space="0" w:color="AEAEAE"/>
              <w:right w:val="single" w:sz="8" w:space="0" w:color="E0E0E0"/>
            </w:tcBorders>
            <w:shd w:val="clear" w:color="auto" w:fill="FFFFFF"/>
          </w:tcPr>
          <w:p w14:paraId="7A8A29A5"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37</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16C9EFF"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5F1C6072"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56.00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EACDE03"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27.5135</w:t>
            </w:r>
          </w:p>
        </w:tc>
        <w:tc>
          <w:tcPr>
            <w:tcW w:w="1444" w:type="dxa"/>
            <w:tcBorders>
              <w:top w:val="single" w:sz="8" w:space="0" w:color="AEAEAE"/>
              <w:left w:val="single" w:sz="8" w:space="0" w:color="E0E0E0"/>
              <w:bottom w:val="single" w:sz="8" w:space="0" w:color="AEAEAE"/>
              <w:right w:val="nil"/>
            </w:tcBorders>
            <w:shd w:val="clear" w:color="auto" w:fill="FFFFFF"/>
          </w:tcPr>
          <w:p w14:paraId="28CE08CF"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9.60793</w:t>
            </w:r>
          </w:p>
        </w:tc>
      </w:tr>
      <w:tr w:rsidR="00195323" w:rsidRPr="001521CF" w14:paraId="61D8CD9B" w14:textId="77777777" w:rsidTr="00195323">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19C4C7D1" w14:textId="77777777" w:rsidR="00195323" w:rsidRPr="001521CF" w:rsidRDefault="00195323" w:rsidP="00195323">
            <w:pPr>
              <w:autoSpaceDE w:val="0"/>
              <w:autoSpaceDN w:val="0"/>
              <w:adjustRightInd w:val="0"/>
              <w:spacing w:after="0" w:line="320" w:lineRule="atLeast"/>
              <w:ind w:left="60" w:right="60"/>
              <w:rPr>
                <w:rFonts w:ascii="Arial" w:hAnsi="Arial" w:cs="Arial"/>
                <w:color w:val="264A60"/>
                <w:sz w:val="18"/>
                <w:szCs w:val="18"/>
              </w:rPr>
            </w:pPr>
            <w:r w:rsidRPr="001521CF">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2D326576" w14:textId="77777777" w:rsidR="00195323" w:rsidRPr="001521CF"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521CF">
              <w:rPr>
                <w:rFonts w:ascii="Arial" w:hAnsi="Arial" w:cs="Arial"/>
                <w:color w:val="010205"/>
                <w:sz w:val="18"/>
                <w:szCs w:val="18"/>
              </w:rPr>
              <w:t>37</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6B23C2"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6476C52"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D134B05"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68320438" w14:textId="77777777" w:rsidR="00195323" w:rsidRPr="001521CF" w:rsidRDefault="00195323" w:rsidP="00195323">
            <w:pPr>
              <w:autoSpaceDE w:val="0"/>
              <w:autoSpaceDN w:val="0"/>
              <w:adjustRightInd w:val="0"/>
              <w:spacing w:after="0"/>
              <w:rPr>
                <w:rFonts w:ascii="Times New Roman" w:hAnsi="Times New Roman" w:cs="Times New Roman"/>
                <w:sz w:val="24"/>
                <w:szCs w:val="24"/>
              </w:rPr>
            </w:pPr>
          </w:p>
        </w:tc>
      </w:tr>
    </w:tbl>
    <w:p w14:paraId="55549769" w14:textId="77777777" w:rsidR="00195323" w:rsidRPr="001521CF" w:rsidRDefault="00195323" w:rsidP="00195323">
      <w:pPr>
        <w:autoSpaceDE w:val="0"/>
        <w:autoSpaceDN w:val="0"/>
        <w:adjustRightInd w:val="0"/>
        <w:spacing w:after="0" w:line="400" w:lineRule="atLeast"/>
        <w:rPr>
          <w:rFonts w:ascii="Times New Roman" w:hAnsi="Times New Roman" w:cs="Times New Roman"/>
          <w:sz w:val="24"/>
          <w:szCs w:val="24"/>
        </w:rPr>
      </w:pPr>
    </w:p>
    <w:p w14:paraId="29418AC3"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195323" w:rsidRPr="00045FB4" w14:paraId="7142991E" w14:textId="77777777" w:rsidTr="00195323">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527518BB"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010205"/>
              </w:rPr>
            </w:pPr>
            <w:r w:rsidRPr="00045FB4">
              <w:rPr>
                <w:rFonts w:ascii="Arial" w:hAnsi="Arial" w:cs="Arial"/>
                <w:b/>
                <w:bCs/>
                <w:color w:val="010205"/>
              </w:rPr>
              <w:t>Descriptive Statistics</w:t>
            </w:r>
          </w:p>
        </w:tc>
      </w:tr>
      <w:tr w:rsidR="00195323" w:rsidRPr="00045FB4" w14:paraId="1156E344" w14:textId="77777777" w:rsidTr="00195323">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22F91647"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8D8575E"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E9C861E"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45D205FD"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53C93A1"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1FF83D5D" w14:textId="77777777" w:rsidR="00195323" w:rsidRPr="00045FB4"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045FB4">
              <w:rPr>
                <w:rFonts w:ascii="Arial" w:hAnsi="Arial" w:cs="Arial"/>
                <w:color w:val="264A60"/>
                <w:sz w:val="18"/>
                <w:szCs w:val="18"/>
              </w:rPr>
              <w:t>Std. Deviation</w:t>
            </w:r>
          </w:p>
        </w:tc>
      </w:tr>
      <w:tr w:rsidR="00195323" w:rsidRPr="00045FB4" w14:paraId="60F6B563" w14:textId="77777777" w:rsidTr="00195323">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4D59704F" w14:textId="77777777" w:rsidR="00195323" w:rsidRPr="00045FB4"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045FB4">
              <w:rPr>
                <w:rFonts w:ascii="Arial" w:hAnsi="Arial" w:cs="Arial"/>
                <w:color w:val="264A60"/>
                <w:sz w:val="18"/>
                <w:szCs w:val="18"/>
              </w:rPr>
              <w:t>TimePerception</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B3660E9"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7030BF28"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9224CC2"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3E75F41"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5.8684</w:t>
            </w:r>
          </w:p>
        </w:tc>
        <w:tc>
          <w:tcPr>
            <w:tcW w:w="1444" w:type="dxa"/>
            <w:tcBorders>
              <w:top w:val="single" w:sz="8" w:space="0" w:color="152935"/>
              <w:left w:val="single" w:sz="8" w:space="0" w:color="E0E0E0"/>
              <w:bottom w:val="single" w:sz="8" w:space="0" w:color="AEAEAE"/>
              <w:right w:val="nil"/>
            </w:tcBorders>
            <w:shd w:val="clear" w:color="auto" w:fill="FFFFFF"/>
          </w:tcPr>
          <w:p w14:paraId="6E3E23F7"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2.77217</w:t>
            </w:r>
          </w:p>
        </w:tc>
      </w:tr>
      <w:tr w:rsidR="00195323" w:rsidRPr="00045FB4" w14:paraId="78EA07DA" w14:textId="77777777" w:rsidTr="00195323">
        <w:tblPrEx>
          <w:tblCellMar>
            <w:top w:w="0" w:type="dxa"/>
            <w:bottom w:w="0" w:type="dxa"/>
          </w:tblCellMar>
        </w:tblPrEx>
        <w:trPr>
          <w:cantSplit/>
        </w:trPr>
        <w:tc>
          <w:tcPr>
            <w:tcW w:w="1706" w:type="dxa"/>
            <w:tcBorders>
              <w:top w:val="single" w:sz="8" w:space="0" w:color="AEAEAE"/>
              <w:left w:val="nil"/>
              <w:bottom w:val="single" w:sz="8" w:space="0" w:color="AEAEAE"/>
              <w:right w:val="nil"/>
            </w:tcBorders>
            <w:shd w:val="clear" w:color="auto" w:fill="E0E0E0"/>
          </w:tcPr>
          <w:p w14:paraId="73997E23" w14:textId="77777777" w:rsidR="00195323" w:rsidRPr="00045FB4"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045FB4">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289097C"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38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3E3DD528"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52723B7"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92088F"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27.4737</w:t>
            </w:r>
          </w:p>
        </w:tc>
        <w:tc>
          <w:tcPr>
            <w:tcW w:w="1444" w:type="dxa"/>
            <w:tcBorders>
              <w:top w:val="single" w:sz="8" w:space="0" w:color="AEAEAE"/>
              <w:left w:val="single" w:sz="8" w:space="0" w:color="E0E0E0"/>
              <w:bottom w:val="single" w:sz="8" w:space="0" w:color="AEAEAE"/>
              <w:right w:val="nil"/>
            </w:tcBorders>
            <w:shd w:val="clear" w:color="auto" w:fill="FFFFFF"/>
          </w:tcPr>
          <w:p w14:paraId="625F310F"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6.13249</w:t>
            </w:r>
          </w:p>
        </w:tc>
      </w:tr>
      <w:tr w:rsidR="00195323" w:rsidRPr="00045FB4" w14:paraId="4CB274BB" w14:textId="77777777" w:rsidTr="00195323">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453C3C9E" w14:textId="77777777" w:rsidR="00195323" w:rsidRPr="00045FB4" w:rsidRDefault="00195323" w:rsidP="00195323">
            <w:pPr>
              <w:autoSpaceDE w:val="0"/>
              <w:autoSpaceDN w:val="0"/>
              <w:adjustRightInd w:val="0"/>
              <w:spacing w:after="0" w:line="320" w:lineRule="atLeast"/>
              <w:ind w:left="60" w:right="60"/>
              <w:rPr>
                <w:rFonts w:ascii="Arial" w:hAnsi="Arial" w:cs="Arial"/>
                <w:color w:val="264A60"/>
                <w:sz w:val="18"/>
                <w:szCs w:val="18"/>
              </w:rPr>
            </w:pPr>
            <w:r w:rsidRPr="00045FB4">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32EE4E25" w14:textId="77777777" w:rsidR="00195323" w:rsidRPr="00045FB4"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045FB4">
              <w:rPr>
                <w:rFonts w:ascii="Arial" w:hAnsi="Arial" w:cs="Arial"/>
                <w:color w:val="010205"/>
                <w:sz w:val="18"/>
                <w:szCs w:val="18"/>
              </w:rPr>
              <w:t>38</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B38A59F"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736D034"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DE3615"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13CD7948" w14:textId="77777777" w:rsidR="00195323" w:rsidRPr="00045FB4" w:rsidRDefault="00195323" w:rsidP="00195323">
            <w:pPr>
              <w:autoSpaceDE w:val="0"/>
              <w:autoSpaceDN w:val="0"/>
              <w:adjustRightInd w:val="0"/>
              <w:spacing w:after="0"/>
              <w:rPr>
                <w:rFonts w:ascii="Times New Roman" w:hAnsi="Times New Roman" w:cs="Times New Roman"/>
                <w:sz w:val="24"/>
                <w:szCs w:val="24"/>
              </w:rPr>
            </w:pPr>
          </w:p>
        </w:tc>
      </w:tr>
    </w:tbl>
    <w:p w14:paraId="7534FEE6" w14:textId="77777777" w:rsidR="00195323" w:rsidRPr="00045FB4" w:rsidRDefault="00195323" w:rsidP="00195323">
      <w:pPr>
        <w:autoSpaceDE w:val="0"/>
        <w:autoSpaceDN w:val="0"/>
        <w:adjustRightInd w:val="0"/>
        <w:spacing w:after="0" w:line="400" w:lineRule="atLeast"/>
        <w:rPr>
          <w:rFonts w:ascii="Times New Roman" w:hAnsi="Times New Roman" w:cs="Times New Roman"/>
          <w:sz w:val="24"/>
          <w:szCs w:val="24"/>
        </w:rPr>
      </w:pPr>
    </w:p>
    <w:p w14:paraId="0D23BD03" w14:textId="77777777" w:rsidR="00195323" w:rsidRPr="006A419D" w:rsidRDefault="00195323" w:rsidP="00195323">
      <w:pPr>
        <w:autoSpaceDE w:val="0"/>
        <w:autoSpaceDN w:val="0"/>
        <w:adjustRightInd w:val="0"/>
        <w:spacing w:after="0"/>
        <w:rPr>
          <w:rFonts w:ascii="Times New Roman" w:hAnsi="Times New Roman" w:cs="Times New Roman"/>
          <w:sz w:val="24"/>
          <w:szCs w:val="24"/>
        </w:rPr>
      </w:pPr>
    </w:p>
    <w:tbl>
      <w:tblPr>
        <w:tblW w:w="4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37"/>
        <w:gridCol w:w="1292"/>
        <w:gridCol w:w="1029"/>
      </w:tblGrid>
      <w:tr w:rsidR="00195323" w:rsidRPr="006A419D" w14:paraId="18FD8129" w14:textId="77777777" w:rsidTr="00195323">
        <w:tblPrEx>
          <w:tblCellMar>
            <w:top w:w="0" w:type="dxa"/>
            <w:bottom w:w="0" w:type="dxa"/>
          </w:tblCellMar>
        </w:tblPrEx>
        <w:trPr>
          <w:cantSplit/>
        </w:trPr>
        <w:tc>
          <w:tcPr>
            <w:tcW w:w="4901" w:type="dxa"/>
            <w:gridSpan w:val="4"/>
            <w:tcBorders>
              <w:top w:val="nil"/>
              <w:left w:val="nil"/>
              <w:bottom w:val="nil"/>
              <w:right w:val="nil"/>
            </w:tcBorders>
            <w:shd w:val="clear" w:color="auto" w:fill="FFFFFF"/>
            <w:vAlign w:val="center"/>
          </w:tcPr>
          <w:p w14:paraId="2F16CE85" w14:textId="77777777" w:rsidR="00195323" w:rsidRPr="006A419D" w:rsidRDefault="00195323" w:rsidP="00195323">
            <w:pPr>
              <w:autoSpaceDE w:val="0"/>
              <w:autoSpaceDN w:val="0"/>
              <w:adjustRightInd w:val="0"/>
              <w:spacing w:after="0" w:line="320" w:lineRule="atLeast"/>
              <w:ind w:left="60" w:right="60"/>
              <w:jc w:val="center"/>
              <w:rPr>
                <w:rFonts w:ascii="Arial" w:hAnsi="Arial" w:cs="Arial"/>
                <w:color w:val="010205"/>
              </w:rPr>
            </w:pPr>
            <w:r w:rsidRPr="006A419D">
              <w:rPr>
                <w:rFonts w:ascii="Arial" w:hAnsi="Arial" w:cs="Arial"/>
                <w:b/>
                <w:bCs/>
                <w:color w:val="010205"/>
              </w:rPr>
              <w:t>Between-Subjects Factors</w:t>
            </w:r>
          </w:p>
        </w:tc>
      </w:tr>
      <w:tr w:rsidR="00195323" w:rsidRPr="006A419D" w14:paraId="25DEF18E" w14:textId="77777777" w:rsidTr="00195323">
        <w:tblPrEx>
          <w:tblCellMar>
            <w:top w:w="0" w:type="dxa"/>
            <w:bottom w:w="0" w:type="dxa"/>
          </w:tblCellMar>
        </w:tblPrEx>
        <w:trPr>
          <w:cantSplit/>
        </w:trPr>
        <w:tc>
          <w:tcPr>
            <w:tcW w:w="2581" w:type="dxa"/>
            <w:gridSpan w:val="2"/>
            <w:tcBorders>
              <w:top w:val="nil"/>
              <w:left w:val="nil"/>
              <w:bottom w:val="single" w:sz="8" w:space="0" w:color="152935"/>
              <w:right w:val="nil"/>
            </w:tcBorders>
            <w:shd w:val="clear" w:color="auto" w:fill="FFFFFF"/>
            <w:vAlign w:val="bottom"/>
          </w:tcPr>
          <w:p w14:paraId="5050C840" w14:textId="77777777" w:rsidR="00195323" w:rsidRPr="006A419D" w:rsidRDefault="00195323" w:rsidP="00195323">
            <w:pPr>
              <w:autoSpaceDE w:val="0"/>
              <w:autoSpaceDN w:val="0"/>
              <w:adjustRightInd w:val="0"/>
              <w:spacing w:after="0"/>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461F2E98" w14:textId="77777777" w:rsidR="00195323" w:rsidRPr="006A419D"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A419D">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354B53E9" w14:textId="77777777" w:rsidR="00195323" w:rsidRPr="006A419D"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A419D">
              <w:rPr>
                <w:rFonts w:ascii="Arial" w:hAnsi="Arial" w:cs="Arial"/>
                <w:color w:val="264A60"/>
                <w:sz w:val="18"/>
                <w:szCs w:val="18"/>
              </w:rPr>
              <w:t>N</w:t>
            </w:r>
          </w:p>
        </w:tc>
      </w:tr>
      <w:tr w:rsidR="00195323" w:rsidRPr="006A419D" w14:paraId="70DB0600" w14:textId="77777777" w:rsidTr="00195323">
        <w:tblPrEx>
          <w:tblCellMar>
            <w:top w:w="0" w:type="dxa"/>
            <w:bottom w:w="0" w:type="dxa"/>
          </w:tblCellMar>
        </w:tblPrEx>
        <w:trPr>
          <w:cantSplit/>
        </w:trPr>
        <w:tc>
          <w:tcPr>
            <w:tcW w:w="1844" w:type="dxa"/>
            <w:vMerge w:val="restart"/>
            <w:tcBorders>
              <w:top w:val="single" w:sz="8" w:space="0" w:color="152935"/>
              <w:left w:val="nil"/>
              <w:bottom w:val="single" w:sz="8" w:space="0" w:color="AEAEAE"/>
              <w:right w:val="nil"/>
            </w:tcBorders>
            <w:shd w:val="clear" w:color="auto" w:fill="E0E0E0"/>
          </w:tcPr>
          <w:p w14:paraId="74E59B3E"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6A419D">
              <w:rPr>
                <w:rFonts w:ascii="Arial" w:hAnsi="Arial" w:cs="Arial"/>
                <w:color w:val="264A60"/>
                <w:sz w:val="18"/>
                <w:szCs w:val="18"/>
              </w:rPr>
              <w:t>MusicTempo</w:t>
            </w:r>
            <w:proofErr w:type="spellEnd"/>
          </w:p>
        </w:tc>
        <w:tc>
          <w:tcPr>
            <w:tcW w:w="737" w:type="dxa"/>
            <w:tcBorders>
              <w:top w:val="single" w:sz="8" w:space="0" w:color="152935"/>
              <w:left w:val="nil"/>
              <w:bottom w:val="single" w:sz="8" w:space="0" w:color="AEAEAE"/>
              <w:right w:val="nil"/>
            </w:tcBorders>
            <w:shd w:val="clear" w:color="auto" w:fill="E0E0E0"/>
          </w:tcPr>
          <w:p w14:paraId="27817E61"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tcPr>
          <w:p w14:paraId="2DDA1599"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proofErr w:type="spellStart"/>
            <w:r w:rsidRPr="006A419D">
              <w:rPr>
                <w:rFonts w:ascii="Arial" w:hAnsi="Arial" w:cs="Arial"/>
                <w:color w:val="010205"/>
                <w:sz w:val="18"/>
                <w:szCs w:val="18"/>
              </w:rPr>
              <w:t>NoMusic</w:t>
            </w:r>
            <w:proofErr w:type="spellEnd"/>
          </w:p>
        </w:tc>
        <w:tc>
          <w:tcPr>
            <w:tcW w:w="1029" w:type="dxa"/>
            <w:tcBorders>
              <w:top w:val="single" w:sz="8" w:space="0" w:color="152935"/>
              <w:left w:val="single" w:sz="8" w:space="0" w:color="E0E0E0"/>
              <w:bottom w:val="single" w:sz="8" w:space="0" w:color="AEAEAE"/>
              <w:right w:val="nil"/>
            </w:tcBorders>
            <w:shd w:val="clear" w:color="auto" w:fill="FFFFFF"/>
          </w:tcPr>
          <w:p w14:paraId="227B5790"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13</w:t>
            </w:r>
          </w:p>
        </w:tc>
      </w:tr>
      <w:tr w:rsidR="00195323" w:rsidRPr="006A419D" w14:paraId="7197181D" w14:textId="77777777" w:rsidTr="00195323">
        <w:tblPrEx>
          <w:tblCellMar>
            <w:top w:w="0" w:type="dxa"/>
            <w:bottom w:w="0" w:type="dxa"/>
          </w:tblCellMar>
        </w:tblPrEx>
        <w:trPr>
          <w:cantSplit/>
        </w:trPr>
        <w:tc>
          <w:tcPr>
            <w:tcW w:w="1844" w:type="dxa"/>
            <w:vMerge/>
            <w:tcBorders>
              <w:top w:val="single" w:sz="8" w:space="0" w:color="152935"/>
              <w:left w:val="nil"/>
              <w:bottom w:val="single" w:sz="8" w:space="0" w:color="AEAEAE"/>
              <w:right w:val="nil"/>
            </w:tcBorders>
            <w:shd w:val="clear" w:color="auto" w:fill="E0E0E0"/>
          </w:tcPr>
          <w:p w14:paraId="1D823446" w14:textId="77777777" w:rsidR="00195323" w:rsidRPr="006A419D" w:rsidRDefault="00195323" w:rsidP="00195323">
            <w:pPr>
              <w:autoSpaceDE w:val="0"/>
              <w:autoSpaceDN w:val="0"/>
              <w:adjustRightInd w:val="0"/>
              <w:spacing w:after="0"/>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71C2817"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7E3AB8D8"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proofErr w:type="spellStart"/>
            <w:r w:rsidRPr="006A419D">
              <w:rPr>
                <w:rFonts w:ascii="Arial" w:hAnsi="Arial" w:cs="Arial"/>
                <w:color w:val="010205"/>
                <w:sz w:val="18"/>
                <w:szCs w:val="18"/>
              </w:rPr>
              <w:t>SlowMusic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2DD2230B"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12</w:t>
            </w:r>
          </w:p>
        </w:tc>
      </w:tr>
      <w:tr w:rsidR="00195323" w:rsidRPr="006A419D" w14:paraId="3A4BB97B" w14:textId="77777777" w:rsidTr="00195323">
        <w:tblPrEx>
          <w:tblCellMar>
            <w:top w:w="0" w:type="dxa"/>
            <w:bottom w:w="0" w:type="dxa"/>
          </w:tblCellMar>
        </w:tblPrEx>
        <w:trPr>
          <w:cantSplit/>
        </w:trPr>
        <w:tc>
          <w:tcPr>
            <w:tcW w:w="1844" w:type="dxa"/>
            <w:vMerge/>
            <w:tcBorders>
              <w:top w:val="single" w:sz="8" w:space="0" w:color="152935"/>
              <w:left w:val="nil"/>
              <w:bottom w:val="single" w:sz="8" w:space="0" w:color="AEAEAE"/>
              <w:right w:val="nil"/>
            </w:tcBorders>
            <w:shd w:val="clear" w:color="auto" w:fill="E0E0E0"/>
          </w:tcPr>
          <w:p w14:paraId="4C84F670" w14:textId="77777777" w:rsidR="00195323" w:rsidRPr="006A419D" w:rsidRDefault="00195323" w:rsidP="00195323">
            <w:pPr>
              <w:autoSpaceDE w:val="0"/>
              <w:autoSpaceDN w:val="0"/>
              <w:adjustRightInd w:val="0"/>
              <w:spacing w:after="0"/>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3EF01BA"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3.00</w:t>
            </w:r>
          </w:p>
        </w:tc>
        <w:tc>
          <w:tcPr>
            <w:tcW w:w="1291" w:type="dxa"/>
            <w:tcBorders>
              <w:top w:val="single" w:sz="8" w:space="0" w:color="AEAEAE"/>
              <w:left w:val="nil"/>
              <w:bottom w:val="single" w:sz="8" w:space="0" w:color="AEAEAE"/>
              <w:right w:val="single" w:sz="8" w:space="0" w:color="E0E0E0"/>
            </w:tcBorders>
            <w:shd w:val="clear" w:color="auto" w:fill="FFFFFF"/>
          </w:tcPr>
          <w:p w14:paraId="23220AA6"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proofErr w:type="spellStart"/>
            <w:r w:rsidRPr="006A419D">
              <w:rPr>
                <w:rFonts w:ascii="Arial" w:hAnsi="Arial" w:cs="Arial"/>
                <w:color w:val="010205"/>
                <w:sz w:val="18"/>
                <w:szCs w:val="18"/>
              </w:rPr>
              <w:t>FastMusic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6BFF401E"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13</w:t>
            </w:r>
          </w:p>
        </w:tc>
      </w:tr>
      <w:tr w:rsidR="00195323" w:rsidRPr="006A419D" w14:paraId="3D895E18" w14:textId="77777777" w:rsidTr="00195323">
        <w:tblPrEx>
          <w:tblCellMar>
            <w:top w:w="0" w:type="dxa"/>
            <w:bottom w:w="0" w:type="dxa"/>
          </w:tblCellMar>
        </w:tblPrEx>
        <w:trPr>
          <w:cantSplit/>
        </w:trPr>
        <w:tc>
          <w:tcPr>
            <w:tcW w:w="1844" w:type="dxa"/>
            <w:vMerge w:val="restart"/>
            <w:tcBorders>
              <w:top w:val="single" w:sz="8" w:space="0" w:color="AEAEAE"/>
              <w:left w:val="nil"/>
              <w:bottom w:val="single" w:sz="8" w:space="0" w:color="152935"/>
              <w:right w:val="nil"/>
            </w:tcBorders>
            <w:shd w:val="clear" w:color="auto" w:fill="E0E0E0"/>
          </w:tcPr>
          <w:p w14:paraId="061783D2"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6A419D">
              <w:rPr>
                <w:rFonts w:ascii="Arial" w:hAnsi="Arial" w:cs="Arial"/>
                <w:color w:val="264A60"/>
                <w:sz w:val="18"/>
                <w:szCs w:val="18"/>
              </w:rPr>
              <w:t>SensationSeeking</w:t>
            </w:r>
            <w:proofErr w:type="spellEnd"/>
          </w:p>
        </w:tc>
        <w:tc>
          <w:tcPr>
            <w:tcW w:w="737" w:type="dxa"/>
            <w:tcBorders>
              <w:top w:val="single" w:sz="8" w:space="0" w:color="AEAEAE"/>
              <w:left w:val="nil"/>
              <w:bottom w:val="single" w:sz="8" w:space="0" w:color="AEAEAE"/>
              <w:right w:val="nil"/>
            </w:tcBorders>
            <w:shd w:val="clear" w:color="auto" w:fill="E0E0E0"/>
          </w:tcPr>
          <w:p w14:paraId="4F28C47D"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6A06C7E6"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r w:rsidRPr="006A419D">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tcPr>
          <w:p w14:paraId="212FB040"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15</w:t>
            </w:r>
          </w:p>
        </w:tc>
      </w:tr>
      <w:tr w:rsidR="00195323" w:rsidRPr="006A419D" w14:paraId="3D7F471E" w14:textId="77777777" w:rsidTr="00195323">
        <w:tblPrEx>
          <w:tblCellMar>
            <w:top w:w="0" w:type="dxa"/>
            <w:bottom w:w="0" w:type="dxa"/>
          </w:tblCellMar>
        </w:tblPrEx>
        <w:trPr>
          <w:cantSplit/>
        </w:trPr>
        <w:tc>
          <w:tcPr>
            <w:tcW w:w="1844" w:type="dxa"/>
            <w:vMerge/>
            <w:tcBorders>
              <w:top w:val="single" w:sz="8" w:space="0" w:color="AEAEAE"/>
              <w:left w:val="nil"/>
              <w:bottom w:val="single" w:sz="8" w:space="0" w:color="152935"/>
              <w:right w:val="nil"/>
            </w:tcBorders>
            <w:shd w:val="clear" w:color="auto" w:fill="E0E0E0"/>
          </w:tcPr>
          <w:p w14:paraId="59EB8633" w14:textId="77777777" w:rsidR="00195323" w:rsidRPr="006A419D" w:rsidRDefault="00195323" w:rsidP="00195323">
            <w:pPr>
              <w:autoSpaceDE w:val="0"/>
              <w:autoSpaceDN w:val="0"/>
              <w:adjustRightInd w:val="0"/>
              <w:spacing w:after="0"/>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3B88374E" w14:textId="77777777" w:rsidR="00195323" w:rsidRPr="006A419D"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A419D">
              <w:rPr>
                <w:rFonts w:ascii="Arial" w:hAnsi="Arial" w:cs="Arial"/>
                <w:color w:val="264A60"/>
                <w:sz w:val="18"/>
                <w:szCs w:val="18"/>
              </w:rPr>
              <w:t>2.00</w:t>
            </w:r>
          </w:p>
        </w:tc>
        <w:tc>
          <w:tcPr>
            <w:tcW w:w="1291" w:type="dxa"/>
            <w:tcBorders>
              <w:top w:val="single" w:sz="8" w:space="0" w:color="AEAEAE"/>
              <w:left w:val="nil"/>
              <w:bottom w:val="single" w:sz="8" w:space="0" w:color="152935"/>
              <w:right w:val="single" w:sz="8" w:space="0" w:color="E0E0E0"/>
            </w:tcBorders>
            <w:shd w:val="clear" w:color="auto" w:fill="FFFFFF"/>
          </w:tcPr>
          <w:p w14:paraId="73BE90F0" w14:textId="77777777" w:rsidR="00195323" w:rsidRPr="006A419D" w:rsidRDefault="00195323" w:rsidP="00195323">
            <w:pPr>
              <w:autoSpaceDE w:val="0"/>
              <w:autoSpaceDN w:val="0"/>
              <w:adjustRightInd w:val="0"/>
              <w:spacing w:after="0" w:line="320" w:lineRule="atLeast"/>
              <w:ind w:left="60" w:right="60"/>
              <w:rPr>
                <w:rFonts w:ascii="Arial" w:hAnsi="Arial" w:cs="Arial"/>
                <w:color w:val="010205"/>
                <w:sz w:val="18"/>
                <w:szCs w:val="18"/>
              </w:rPr>
            </w:pPr>
            <w:r w:rsidRPr="006A419D">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tcPr>
          <w:p w14:paraId="70CB2CB6" w14:textId="77777777" w:rsidR="00195323" w:rsidRPr="006A419D"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A419D">
              <w:rPr>
                <w:rFonts w:ascii="Arial" w:hAnsi="Arial" w:cs="Arial"/>
                <w:color w:val="010205"/>
                <w:sz w:val="18"/>
                <w:szCs w:val="18"/>
              </w:rPr>
              <w:t>23</w:t>
            </w:r>
          </w:p>
        </w:tc>
      </w:tr>
    </w:tbl>
    <w:p w14:paraId="56D80D42" w14:textId="77777777" w:rsidR="00195323" w:rsidRPr="006A419D" w:rsidRDefault="00195323" w:rsidP="00195323">
      <w:pPr>
        <w:autoSpaceDE w:val="0"/>
        <w:autoSpaceDN w:val="0"/>
        <w:adjustRightInd w:val="0"/>
        <w:spacing w:after="0" w:line="400" w:lineRule="atLeast"/>
        <w:rPr>
          <w:rFonts w:ascii="Times New Roman" w:hAnsi="Times New Roman" w:cs="Times New Roman"/>
          <w:sz w:val="24"/>
          <w:szCs w:val="24"/>
        </w:rPr>
      </w:pPr>
    </w:p>
    <w:p w14:paraId="39818221" w14:textId="77777777" w:rsidR="00195323" w:rsidRPr="005743BA" w:rsidRDefault="00195323" w:rsidP="00195323">
      <w:pPr>
        <w:autoSpaceDE w:val="0"/>
        <w:autoSpaceDN w:val="0"/>
        <w:adjustRightInd w:val="0"/>
        <w:spacing w:after="0"/>
        <w:rPr>
          <w:rFonts w:ascii="Times New Roman" w:hAnsi="Times New Roman" w:cs="Times New Roman"/>
          <w:sz w:val="24"/>
          <w:szCs w:val="24"/>
        </w:rPr>
      </w:pPr>
    </w:p>
    <w:tbl>
      <w:tblPr>
        <w:tblW w:w="67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845"/>
        <w:gridCol w:w="1030"/>
        <w:gridCol w:w="1445"/>
        <w:gridCol w:w="1030"/>
      </w:tblGrid>
      <w:tr w:rsidR="00195323" w:rsidRPr="005743BA" w14:paraId="57AA9976" w14:textId="77777777" w:rsidTr="00195323">
        <w:tblPrEx>
          <w:tblCellMar>
            <w:top w:w="0" w:type="dxa"/>
            <w:bottom w:w="0" w:type="dxa"/>
          </w:tblCellMar>
        </w:tblPrEx>
        <w:trPr>
          <w:cantSplit/>
        </w:trPr>
        <w:tc>
          <w:tcPr>
            <w:tcW w:w="6729" w:type="dxa"/>
            <w:gridSpan w:val="5"/>
            <w:tcBorders>
              <w:top w:val="nil"/>
              <w:left w:val="nil"/>
              <w:bottom w:val="nil"/>
              <w:right w:val="nil"/>
            </w:tcBorders>
            <w:shd w:val="clear" w:color="auto" w:fill="FFFFFF"/>
            <w:vAlign w:val="center"/>
          </w:tcPr>
          <w:p w14:paraId="386A0E12"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010205"/>
              </w:rPr>
            </w:pPr>
            <w:r w:rsidRPr="005743BA">
              <w:rPr>
                <w:rFonts w:ascii="Arial" w:hAnsi="Arial" w:cs="Arial"/>
                <w:b/>
                <w:bCs/>
                <w:color w:val="010205"/>
              </w:rPr>
              <w:t>Descriptive Statistics</w:t>
            </w:r>
          </w:p>
        </w:tc>
      </w:tr>
      <w:tr w:rsidR="00195323" w:rsidRPr="005743BA" w14:paraId="6D536F0B" w14:textId="77777777" w:rsidTr="00195323">
        <w:tblPrEx>
          <w:tblCellMar>
            <w:top w:w="0" w:type="dxa"/>
            <w:bottom w:w="0" w:type="dxa"/>
          </w:tblCellMar>
        </w:tblPrEx>
        <w:trPr>
          <w:cantSplit/>
        </w:trPr>
        <w:tc>
          <w:tcPr>
            <w:tcW w:w="6729" w:type="dxa"/>
            <w:gridSpan w:val="5"/>
            <w:tcBorders>
              <w:top w:val="nil"/>
              <w:left w:val="nil"/>
              <w:bottom w:val="nil"/>
              <w:right w:val="nil"/>
            </w:tcBorders>
            <w:shd w:val="clear" w:color="auto" w:fill="FFFFFF"/>
            <w:vAlign w:val="bottom"/>
          </w:tcPr>
          <w:p w14:paraId="46CE244D" w14:textId="77777777" w:rsidR="00195323" w:rsidRPr="005743BA" w:rsidRDefault="00195323" w:rsidP="00195323">
            <w:pPr>
              <w:autoSpaceDE w:val="0"/>
              <w:autoSpaceDN w:val="0"/>
              <w:adjustRightInd w:val="0"/>
              <w:spacing w:after="0" w:line="320" w:lineRule="atLeast"/>
              <w:rPr>
                <w:rFonts w:ascii="Times New Roman" w:hAnsi="Times New Roman" w:cs="Times New Roman"/>
                <w:sz w:val="24"/>
                <w:szCs w:val="24"/>
              </w:rPr>
            </w:pPr>
            <w:r w:rsidRPr="005743BA">
              <w:rPr>
                <w:rFonts w:ascii="Arial" w:hAnsi="Arial" w:cs="Arial"/>
                <w:color w:val="010205"/>
                <w:sz w:val="18"/>
                <w:szCs w:val="18"/>
                <w:shd w:val="clear" w:color="auto" w:fill="FFFFFF"/>
              </w:rPr>
              <w:t xml:space="preserve">Dependent Variable:   </w:t>
            </w:r>
            <w:proofErr w:type="spellStart"/>
            <w:r w:rsidRPr="005743BA">
              <w:rPr>
                <w:rFonts w:ascii="Arial" w:hAnsi="Arial" w:cs="Arial"/>
                <w:color w:val="010205"/>
                <w:sz w:val="18"/>
                <w:szCs w:val="18"/>
                <w:shd w:val="clear" w:color="auto" w:fill="FFFFFF"/>
              </w:rPr>
              <w:t>TimePerception</w:t>
            </w:r>
            <w:proofErr w:type="spellEnd"/>
            <w:r w:rsidRPr="005743BA">
              <w:rPr>
                <w:rFonts w:ascii="Arial" w:hAnsi="Arial" w:cs="Arial"/>
                <w:color w:val="010205"/>
                <w:sz w:val="18"/>
                <w:szCs w:val="18"/>
                <w:shd w:val="clear" w:color="auto" w:fill="FFFFFF"/>
              </w:rPr>
              <w:t xml:space="preserve">  </w:t>
            </w:r>
          </w:p>
        </w:tc>
      </w:tr>
      <w:tr w:rsidR="00195323" w:rsidRPr="005743BA" w14:paraId="6F87C0DA" w14:textId="77777777" w:rsidTr="00195323">
        <w:tblPrEx>
          <w:tblCellMar>
            <w:top w:w="0" w:type="dxa"/>
            <w:bottom w:w="0" w:type="dxa"/>
          </w:tblCellMar>
        </w:tblPrEx>
        <w:trPr>
          <w:cantSplit/>
        </w:trPr>
        <w:tc>
          <w:tcPr>
            <w:tcW w:w="1383" w:type="dxa"/>
            <w:tcBorders>
              <w:top w:val="nil"/>
              <w:left w:val="nil"/>
              <w:bottom w:val="single" w:sz="8" w:space="0" w:color="152935"/>
              <w:right w:val="nil"/>
            </w:tcBorders>
            <w:shd w:val="clear" w:color="auto" w:fill="FFFFFF"/>
            <w:vAlign w:val="bottom"/>
          </w:tcPr>
          <w:p w14:paraId="34D7E75E"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MusicTempo</w:t>
            </w:r>
            <w:proofErr w:type="spellEnd"/>
          </w:p>
        </w:tc>
        <w:tc>
          <w:tcPr>
            <w:tcW w:w="1844" w:type="dxa"/>
            <w:tcBorders>
              <w:top w:val="nil"/>
              <w:left w:val="nil"/>
              <w:bottom w:val="single" w:sz="8" w:space="0" w:color="152935"/>
              <w:right w:val="nil"/>
            </w:tcBorders>
            <w:shd w:val="clear" w:color="auto" w:fill="FFFFFF"/>
            <w:vAlign w:val="bottom"/>
          </w:tcPr>
          <w:p w14:paraId="59D3CA0D"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SensationSeeking</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2CFB4AD0"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743BA">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F71CB3B"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743BA">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B8E5CB8" w14:textId="77777777" w:rsidR="00195323" w:rsidRPr="005743BA"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743BA">
              <w:rPr>
                <w:rFonts w:ascii="Arial" w:hAnsi="Arial" w:cs="Arial"/>
                <w:color w:val="264A60"/>
                <w:sz w:val="18"/>
                <w:szCs w:val="18"/>
              </w:rPr>
              <w:t>N</w:t>
            </w:r>
          </w:p>
        </w:tc>
      </w:tr>
      <w:tr w:rsidR="00195323" w:rsidRPr="005743BA" w14:paraId="1349B039" w14:textId="77777777" w:rsidTr="00195323">
        <w:tblPrEx>
          <w:tblCellMar>
            <w:top w:w="0" w:type="dxa"/>
            <w:bottom w:w="0" w:type="dxa"/>
          </w:tblCellMar>
        </w:tblPrEx>
        <w:trPr>
          <w:cantSplit/>
        </w:trPr>
        <w:tc>
          <w:tcPr>
            <w:tcW w:w="1383" w:type="dxa"/>
            <w:vMerge w:val="restart"/>
            <w:tcBorders>
              <w:top w:val="single" w:sz="8" w:space="0" w:color="152935"/>
              <w:left w:val="nil"/>
              <w:bottom w:val="nil"/>
              <w:right w:val="nil"/>
            </w:tcBorders>
            <w:shd w:val="clear" w:color="auto" w:fill="E0E0E0"/>
          </w:tcPr>
          <w:p w14:paraId="45FE6C5F"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tcPr>
          <w:p w14:paraId="4C90580B"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88E8E8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4.2500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6FFF173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2.62996</w:t>
            </w:r>
          </w:p>
        </w:tc>
        <w:tc>
          <w:tcPr>
            <w:tcW w:w="1029" w:type="dxa"/>
            <w:tcBorders>
              <w:top w:val="single" w:sz="8" w:space="0" w:color="152935"/>
              <w:left w:val="single" w:sz="8" w:space="0" w:color="E0E0E0"/>
              <w:bottom w:val="single" w:sz="8" w:space="0" w:color="AEAEAE"/>
              <w:right w:val="nil"/>
            </w:tcBorders>
            <w:shd w:val="clear" w:color="auto" w:fill="FFFFFF"/>
          </w:tcPr>
          <w:p w14:paraId="282AF6C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4</w:t>
            </w:r>
          </w:p>
        </w:tc>
      </w:tr>
      <w:tr w:rsidR="00195323" w:rsidRPr="005743BA" w14:paraId="20AEEC38" w14:textId="77777777" w:rsidTr="00195323">
        <w:tblPrEx>
          <w:tblCellMar>
            <w:top w:w="0" w:type="dxa"/>
            <w:bottom w:w="0" w:type="dxa"/>
          </w:tblCellMar>
        </w:tblPrEx>
        <w:trPr>
          <w:cantSplit/>
        </w:trPr>
        <w:tc>
          <w:tcPr>
            <w:tcW w:w="1383" w:type="dxa"/>
            <w:vMerge/>
            <w:tcBorders>
              <w:top w:val="single" w:sz="8" w:space="0" w:color="152935"/>
              <w:left w:val="nil"/>
              <w:bottom w:val="nil"/>
              <w:right w:val="nil"/>
            </w:tcBorders>
            <w:shd w:val="clear" w:color="auto" w:fill="E0E0E0"/>
          </w:tcPr>
          <w:p w14:paraId="0CFA2738"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73BF3EC5"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AD80AF3"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6.7778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D28B7A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3.70060</w:t>
            </w:r>
          </w:p>
        </w:tc>
        <w:tc>
          <w:tcPr>
            <w:tcW w:w="1029" w:type="dxa"/>
            <w:tcBorders>
              <w:top w:val="single" w:sz="8" w:space="0" w:color="AEAEAE"/>
              <w:left w:val="single" w:sz="8" w:space="0" w:color="E0E0E0"/>
              <w:bottom w:val="single" w:sz="8" w:space="0" w:color="AEAEAE"/>
              <w:right w:val="nil"/>
            </w:tcBorders>
            <w:shd w:val="clear" w:color="auto" w:fill="FFFFFF"/>
          </w:tcPr>
          <w:p w14:paraId="3E1AAEC1"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9</w:t>
            </w:r>
          </w:p>
        </w:tc>
      </w:tr>
      <w:tr w:rsidR="00195323" w:rsidRPr="005743BA" w14:paraId="59F0FCBB" w14:textId="77777777" w:rsidTr="00195323">
        <w:tblPrEx>
          <w:tblCellMar>
            <w:top w:w="0" w:type="dxa"/>
            <w:bottom w:w="0" w:type="dxa"/>
          </w:tblCellMar>
        </w:tblPrEx>
        <w:trPr>
          <w:cantSplit/>
        </w:trPr>
        <w:tc>
          <w:tcPr>
            <w:tcW w:w="1383" w:type="dxa"/>
            <w:vMerge/>
            <w:tcBorders>
              <w:top w:val="single" w:sz="8" w:space="0" w:color="152935"/>
              <w:left w:val="nil"/>
              <w:bottom w:val="nil"/>
              <w:right w:val="nil"/>
            </w:tcBorders>
            <w:shd w:val="clear" w:color="auto" w:fill="E0E0E0"/>
          </w:tcPr>
          <w:p w14:paraId="71A8EC78"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7884A669"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3F0FCDD"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6.0000</w:t>
            </w:r>
          </w:p>
        </w:tc>
        <w:tc>
          <w:tcPr>
            <w:tcW w:w="1444" w:type="dxa"/>
            <w:tcBorders>
              <w:top w:val="single" w:sz="8" w:space="0" w:color="AEAEAE"/>
              <w:left w:val="single" w:sz="8" w:space="0" w:color="E0E0E0"/>
              <w:bottom w:val="nil"/>
              <w:right w:val="single" w:sz="8" w:space="0" w:color="E0E0E0"/>
            </w:tcBorders>
            <w:shd w:val="clear" w:color="auto" w:fill="FFFFFF"/>
          </w:tcPr>
          <w:p w14:paraId="1F21615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3.51188</w:t>
            </w:r>
          </w:p>
        </w:tc>
        <w:tc>
          <w:tcPr>
            <w:tcW w:w="1029" w:type="dxa"/>
            <w:tcBorders>
              <w:top w:val="single" w:sz="8" w:space="0" w:color="AEAEAE"/>
              <w:left w:val="single" w:sz="8" w:space="0" w:color="E0E0E0"/>
              <w:bottom w:val="nil"/>
              <w:right w:val="nil"/>
            </w:tcBorders>
            <w:shd w:val="clear" w:color="auto" w:fill="FFFFFF"/>
          </w:tcPr>
          <w:p w14:paraId="5EA0CD4D"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13</w:t>
            </w:r>
          </w:p>
        </w:tc>
      </w:tr>
      <w:tr w:rsidR="00195323" w:rsidRPr="005743BA" w14:paraId="705965DA" w14:textId="77777777" w:rsidTr="00195323">
        <w:tblPrEx>
          <w:tblCellMar>
            <w:top w:w="0" w:type="dxa"/>
            <w:bottom w:w="0" w:type="dxa"/>
          </w:tblCellMar>
        </w:tblPrEx>
        <w:trPr>
          <w:cantSplit/>
        </w:trPr>
        <w:tc>
          <w:tcPr>
            <w:tcW w:w="1383" w:type="dxa"/>
            <w:vMerge w:val="restart"/>
            <w:tcBorders>
              <w:top w:val="single" w:sz="8" w:space="0" w:color="AEAEAE"/>
              <w:left w:val="nil"/>
              <w:bottom w:val="nil"/>
              <w:right w:val="nil"/>
            </w:tcBorders>
            <w:shd w:val="clear" w:color="auto" w:fill="E0E0E0"/>
          </w:tcPr>
          <w:p w14:paraId="0D1C7225"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tcPr>
          <w:p w14:paraId="1753B19D"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0D1820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076A7B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2.51661</w:t>
            </w:r>
          </w:p>
        </w:tc>
        <w:tc>
          <w:tcPr>
            <w:tcW w:w="1029" w:type="dxa"/>
            <w:tcBorders>
              <w:top w:val="single" w:sz="8" w:space="0" w:color="AEAEAE"/>
              <w:left w:val="single" w:sz="8" w:space="0" w:color="E0E0E0"/>
              <w:bottom w:val="single" w:sz="8" w:space="0" w:color="AEAEAE"/>
              <w:right w:val="nil"/>
            </w:tcBorders>
            <w:shd w:val="clear" w:color="auto" w:fill="FFFFFF"/>
          </w:tcPr>
          <w:p w14:paraId="630C77B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4</w:t>
            </w:r>
          </w:p>
        </w:tc>
      </w:tr>
      <w:tr w:rsidR="00195323" w:rsidRPr="005743BA" w14:paraId="0839ED32" w14:textId="77777777" w:rsidTr="00195323">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30A560E5"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5382FF0B"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37F184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DD2EFA7"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2.00000</w:t>
            </w:r>
          </w:p>
        </w:tc>
        <w:tc>
          <w:tcPr>
            <w:tcW w:w="1029" w:type="dxa"/>
            <w:tcBorders>
              <w:top w:val="single" w:sz="8" w:space="0" w:color="AEAEAE"/>
              <w:left w:val="single" w:sz="8" w:space="0" w:color="E0E0E0"/>
              <w:bottom w:val="single" w:sz="8" w:space="0" w:color="AEAEAE"/>
              <w:right w:val="nil"/>
            </w:tcBorders>
            <w:shd w:val="clear" w:color="auto" w:fill="FFFFFF"/>
          </w:tcPr>
          <w:p w14:paraId="40409250"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8</w:t>
            </w:r>
          </w:p>
        </w:tc>
      </w:tr>
      <w:tr w:rsidR="00195323" w:rsidRPr="005743BA" w14:paraId="4583C823" w14:textId="77777777" w:rsidTr="00195323">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314D3A62"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7AC5834F"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64B795F"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5.5000</w:t>
            </w:r>
          </w:p>
        </w:tc>
        <w:tc>
          <w:tcPr>
            <w:tcW w:w="1444" w:type="dxa"/>
            <w:tcBorders>
              <w:top w:val="single" w:sz="8" w:space="0" w:color="AEAEAE"/>
              <w:left w:val="single" w:sz="8" w:space="0" w:color="E0E0E0"/>
              <w:bottom w:val="nil"/>
              <w:right w:val="single" w:sz="8" w:space="0" w:color="E0E0E0"/>
            </w:tcBorders>
            <w:shd w:val="clear" w:color="auto" w:fill="FFFFFF"/>
          </w:tcPr>
          <w:p w14:paraId="187BD4CE"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2.06706</w:t>
            </w:r>
          </w:p>
        </w:tc>
        <w:tc>
          <w:tcPr>
            <w:tcW w:w="1029" w:type="dxa"/>
            <w:tcBorders>
              <w:top w:val="single" w:sz="8" w:space="0" w:color="AEAEAE"/>
              <w:left w:val="single" w:sz="8" w:space="0" w:color="E0E0E0"/>
              <w:bottom w:val="nil"/>
              <w:right w:val="nil"/>
            </w:tcBorders>
            <w:shd w:val="clear" w:color="auto" w:fill="FFFFFF"/>
          </w:tcPr>
          <w:p w14:paraId="619FAB84"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12</w:t>
            </w:r>
          </w:p>
        </w:tc>
      </w:tr>
      <w:tr w:rsidR="00195323" w:rsidRPr="005743BA" w14:paraId="110AAB7D" w14:textId="77777777" w:rsidTr="00195323">
        <w:tblPrEx>
          <w:tblCellMar>
            <w:top w:w="0" w:type="dxa"/>
            <w:bottom w:w="0" w:type="dxa"/>
          </w:tblCellMar>
        </w:tblPrEx>
        <w:trPr>
          <w:cantSplit/>
        </w:trPr>
        <w:tc>
          <w:tcPr>
            <w:tcW w:w="1383" w:type="dxa"/>
            <w:vMerge w:val="restart"/>
            <w:tcBorders>
              <w:top w:val="single" w:sz="8" w:space="0" w:color="AEAEAE"/>
              <w:left w:val="nil"/>
              <w:bottom w:val="nil"/>
              <w:right w:val="nil"/>
            </w:tcBorders>
            <w:shd w:val="clear" w:color="auto" w:fill="E0E0E0"/>
          </w:tcPr>
          <w:p w14:paraId="6BA1B0BE"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743BA">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tcPr>
          <w:p w14:paraId="3506548C"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EE64B83"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6.1429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3EBB375"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2.67261</w:t>
            </w:r>
          </w:p>
        </w:tc>
        <w:tc>
          <w:tcPr>
            <w:tcW w:w="1029" w:type="dxa"/>
            <w:tcBorders>
              <w:top w:val="single" w:sz="8" w:space="0" w:color="AEAEAE"/>
              <w:left w:val="single" w:sz="8" w:space="0" w:color="E0E0E0"/>
              <w:bottom w:val="single" w:sz="8" w:space="0" w:color="AEAEAE"/>
              <w:right w:val="nil"/>
            </w:tcBorders>
            <w:shd w:val="clear" w:color="auto" w:fill="FFFFFF"/>
          </w:tcPr>
          <w:p w14:paraId="34508BA9"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7</w:t>
            </w:r>
          </w:p>
        </w:tc>
      </w:tr>
      <w:tr w:rsidR="00195323" w:rsidRPr="005743BA" w14:paraId="5AB7EC57" w14:textId="77777777" w:rsidTr="00195323">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61618CC3"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7661F113"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266A56BF"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88EA624"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2.96648</w:t>
            </w:r>
          </w:p>
        </w:tc>
        <w:tc>
          <w:tcPr>
            <w:tcW w:w="1029" w:type="dxa"/>
            <w:tcBorders>
              <w:top w:val="single" w:sz="8" w:space="0" w:color="AEAEAE"/>
              <w:left w:val="single" w:sz="8" w:space="0" w:color="E0E0E0"/>
              <w:bottom w:val="single" w:sz="8" w:space="0" w:color="AEAEAE"/>
              <w:right w:val="nil"/>
            </w:tcBorders>
            <w:shd w:val="clear" w:color="auto" w:fill="FFFFFF"/>
          </w:tcPr>
          <w:p w14:paraId="73889B3A"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w:t>
            </w:r>
          </w:p>
        </w:tc>
      </w:tr>
      <w:tr w:rsidR="00195323" w:rsidRPr="005743BA" w14:paraId="593888E7" w14:textId="77777777" w:rsidTr="00195323">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5CF2B193"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65934AC9"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5EA900E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6.0769</w:t>
            </w:r>
          </w:p>
        </w:tc>
        <w:tc>
          <w:tcPr>
            <w:tcW w:w="1444" w:type="dxa"/>
            <w:tcBorders>
              <w:top w:val="single" w:sz="8" w:space="0" w:color="AEAEAE"/>
              <w:left w:val="single" w:sz="8" w:space="0" w:color="E0E0E0"/>
              <w:bottom w:val="nil"/>
              <w:right w:val="single" w:sz="8" w:space="0" w:color="E0E0E0"/>
            </w:tcBorders>
            <w:shd w:val="clear" w:color="auto" w:fill="FFFFFF"/>
          </w:tcPr>
          <w:p w14:paraId="149539E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2.69139</w:t>
            </w:r>
          </w:p>
        </w:tc>
        <w:tc>
          <w:tcPr>
            <w:tcW w:w="1029" w:type="dxa"/>
            <w:tcBorders>
              <w:top w:val="single" w:sz="8" w:space="0" w:color="AEAEAE"/>
              <w:left w:val="single" w:sz="8" w:space="0" w:color="E0E0E0"/>
              <w:bottom w:val="nil"/>
              <w:right w:val="nil"/>
            </w:tcBorders>
            <w:shd w:val="clear" w:color="auto" w:fill="FFFFFF"/>
          </w:tcPr>
          <w:p w14:paraId="3BDAF011"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13</w:t>
            </w:r>
          </w:p>
        </w:tc>
      </w:tr>
      <w:tr w:rsidR="00195323" w:rsidRPr="005743BA" w14:paraId="5921939B" w14:textId="77777777" w:rsidTr="00195323">
        <w:tblPrEx>
          <w:tblCellMar>
            <w:top w:w="0" w:type="dxa"/>
            <w:bottom w:w="0" w:type="dxa"/>
          </w:tblCellMar>
        </w:tblPrEx>
        <w:trPr>
          <w:cantSplit/>
        </w:trPr>
        <w:tc>
          <w:tcPr>
            <w:tcW w:w="1383" w:type="dxa"/>
            <w:vMerge w:val="restart"/>
            <w:tcBorders>
              <w:top w:val="single" w:sz="8" w:space="0" w:color="AEAEAE"/>
              <w:left w:val="nil"/>
              <w:bottom w:val="single" w:sz="8" w:space="0" w:color="152935"/>
              <w:right w:val="nil"/>
            </w:tcBorders>
            <w:shd w:val="clear" w:color="auto" w:fill="E0E0E0"/>
          </w:tcPr>
          <w:p w14:paraId="68E8DFC1"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844" w:type="dxa"/>
            <w:tcBorders>
              <w:top w:val="single" w:sz="8" w:space="0" w:color="AEAEAE"/>
              <w:left w:val="nil"/>
              <w:bottom w:val="single" w:sz="8" w:space="0" w:color="AEAEAE"/>
              <w:right w:val="nil"/>
            </w:tcBorders>
            <w:shd w:val="clear" w:color="auto" w:fill="E0E0E0"/>
          </w:tcPr>
          <w:p w14:paraId="48DCE726"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D9C7631"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5.4667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66F2A63"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2.55976</w:t>
            </w:r>
          </w:p>
        </w:tc>
        <w:tc>
          <w:tcPr>
            <w:tcW w:w="1029" w:type="dxa"/>
            <w:tcBorders>
              <w:top w:val="single" w:sz="8" w:space="0" w:color="AEAEAE"/>
              <w:left w:val="single" w:sz="8" w:space="0" w:color="E0E0E0"/>
              <w:bottom w:val="single" w:sz="8" w:space="0" w:color="AEAEAE"/>
              <w:right w:val="nil"/>
            </w:tcBorders>
            <w:shd w:val="clear" w:color="auto" w:fill="FFFFFF"/>
          </w:tcPr>
          <w:p w14:paraId="01BA0A1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15</w:t>
            </w:r>
          </w:p>
        </w:tc>
      </w:tr>
      <w:tr w:rsidR="00195323" w:rsidRPr="005743BA" w14:paraId="3AD506E0" w14:textId="77777777" w:rsidTr="00195323">
        <w:tblPrEx>
          <w:tblCellMar>
            <w:top w:w="0" w:type="dxa"/>
            <w:bottom w:w="0" w:type="dxa"/>
          </w:tblCellMar>
        </w:tblPrEx>
        <w:trPr>
          <w:cantSplit/>
        </w:trPr>
        <w:tc>
          <w:tcPr>
            <w:tcW w:w="1383" w:type="dxa"/>
            <w:vMerge/>
            <w:tcBorders>
              <w:top w:val="single" w:sz="8" w:space="0" w:color="AEAEAE"/>
              <w:left w:val="nil"/>
              <w:bottom w:val="single" w:sz="8" w:space="0" w:color="152935"/>
              <w:right w:val="nil"/>
            </w:tcBorders>
            <w:shd w:val="clear" w:color="auto" w:fill="E0E0E0"/>
          </w:tcPr>
          <w:p w14:paraId="78288231"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45177D53"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312FA5CE"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6.1304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BF8A2B6"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2.92799</w:t>
            </w:r>
          </w:p>
        </w:tc>
        <w:tc>
          <w:tcPr>
            <w:tcW w:w="1029" w:type="dxa"/>
            <w:tcBorders>
              <w:top w:val="single" w:sz="8" w:space="0" w:color="AEAEAE"/>
              <w:left w:val="single" w:sz="8" w:space="0" w:color="E0E0E0"/>
              <w:bottom w:val="single" w:sz="8" w:space="0" w:color="AEAEAE"/>
              <w:right w:val="nil"/>
            </w:tcBorders>
            <w:shd w:val="clear" w:color="auto" w:fill="FFFFFF"/>
          </w:tcPr>
          <w:p w14:paraId="5C86CF8C"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23</w:t>
            </w:r>
          </w:p>
        </w:tc>
      </w:tr>
      <w:tr w:rsidR="00195323" w:rsidRPr="005743BA" w14:paraId="5AFD0E07" w14:textId="77777777" w:rsidTr="00195323">
        <w:tblPrEx>
          <w:tblCellMar>
            <w:top w:w="0" w:type="dxa"/>
            <w:bottom w:w="0" w:type="dxa"/>
          </w:tblCellMar>
        </w:tblPrEx>
        <w:trPr>
          <w:cantSplit/>
        </w:trPr>
        <w:tc>
          <w:tcPr>
            <w:tcW w:w="1383" w:type="dxa"/>
            <w:vMerge/>
            <w:tcBorders>
              <w:top w:val="single" w:sz="8" w:space="0" w:color="AEAEAE"/>
              <w:left w:val="nil"/>
              <w:bottom w:val="single" w:sz="8" w:space="0" w:color="152935"/>
              <w:right w:val="nil"/>
            </w:tcBorders>
            <w:shd w:val="clear" w:color="auto" w:fill="E0E0E0"/>
          </w:tcPr>
          <w:p w14:paraId="19759120" w14:textId="77777777" w:rsidR="00195323" w:rsidRPr="005743BA"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152935"/>
              <w:right w:val="nil"/>
            </w:tcBorders>
            <w:shd w:val="clear" w:color="auto" w:fill="E0E0E0"/>
          </w:tcPr>
          <w:p w14:paraId="4E4D329E" w14:textId="77777777" w:rsidR="00195323" w:rsidRPr="005743BA"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743BA">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029BC7DF"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5.8684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2D4F5BC7"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2.77217</w:t>
            </w:r>
          </w:p>
        </w:tc>
        <w:tc>
          <w:tcPr>
            <w:tcW w:w="1029" w:type="dxa"/>
            <w:tcBorders>
              <w:top w:val="single" w:sz="8" w:space="0" w:color="AEAEAE"/>
              <w:left w:val="single" w:sz="8" w:space="0" w:color="E0E0E0"/>
              <w:bottom w:val="single" w:sz="8" w:space="0" w:color="152935"/>
              <w:right w:val="nil"/>
            </w:tcBorders>
            <w:shd w:val="clear" w:color="auto" w:fill="FFFFFF"/>
          </w:tcPr>
          <w:p w14:paraId="5880A9C0" w14:textId="77777777" w:rsidR="00195323" w:rsidRPr="005743BA"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743BA">
              <w:rPr>
                <w:rFonts w:ascii="Arial" w:hAnsi="Arial" w:cs="Arial"/>
                <w:color w:val="010205"/>
                <w:sz w:val="18"/>
                <w:szCs w:val="18"/>
              </w:rPr>
              <w:t>38</w:t>
            </w:r>
          </w:p>
        </w:tc>
      </w:tr>
    </w:tbl>
    <w:p w14:paraId="3910163C" w14:textId="77777777" w:rsidR="00195323" w:rsidRPr="005743BA" w:rsidRDefault="00195323" w:rsidP="00195323">
      <w:pPr>
        <w:autoSpaceDE w:val="0"/>
        <w:autoSpaceDN w:val="0"/>
        <w:adjustRightInd w:val="0"/>
        <w:spacing w:after="0" w:line="400" w:lineRule="atLeast"/>
        <w:rPr>
          <w:rFonts w:ascii="Times New Roman" w:hAnsi="Times New Roman" w:cs="Times New Roman"/>
          <w:sz w:val="24"/>
          <w:szCs w:val="24"/>
        </w:rPr>
      </w:pPr>
    </w:p>
    <w:p w14:paraId="3931C0A8" w14:textId="77777777" w:rsidR="00195323" w:rsidRPr="001465FC" w:rsidRDefault="00195323" w:rsidP="00195323">
      <w:pPr>
        <w:autoSpaceDE w:val="0"/>
        <w:autoSpaceDN w:val="0"/>
        <w:adjustRightInd w:val="0"/>
        <w:spacing w:after="0"/>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195323" w:rsidRPr="001465FC" w14:paraId="7F47CF77" w14:textId="77777777" w:rsidTr="00195323">
        <w:tblPrEx>
          <w:tblCellMar>
            <w:top w:w="0" w:type="dxa"/>
            <w:bottom w:w="0" w:type="dxa"/>
          </w:tblCellMar>
        </w:tblPrEx>
        <w:trPr>
          <w:cantSplit/>
        </w:trPr>
        <w:tc>
          <w:tcPr>
            <w:tcW w:w="4196" w:type="dxa"/>
            <w:gridSpan w:val="4"/>
            <w:tcBorders>
              <w:top w:val="nil"/>
              <w:left w:val="nil"/>
              <w:bottom w:val="nil"/>
              <w:right w:val="nil"/>
            </w:tcBorders>
            <w:shd w:val="clear" w:color="auto" w:fill="FFFFFF"/>
            <w:vAlign w:val="center"/>
          </w:tcPr>
          <w:p w14:paraId="44B8C419"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010205"/>
              </w:rPr>
            </w:pPr>
            <w:proofErr w:type="spellStart"/>
            <w:r w:rsidRPr="001465FC">
              <w:rPr>
                <w:rFonts w:ascii="Arial" w:hAnsi="Arial" w:cs="Arial"/>
                <w:b/>
                <w:bCs/>
                <w:color w:val="010205"/>
              </w:rPr>
              <w:t>Levene's</w:t>
            </w:r>
            <w:proofErr w:type="spellEnd"/>
            <w:r w:rsidRPr="001465FC">
              <w:rPr>
                <w:rFonts w:ascii="Arial" w:hAnsi="Arial" w:cs="Arial"/>
                <w:b/>
                <w:bCs/>
                <w:color w:val="010205"/>
              </w:rPr>
              <w:t xml:space="preserve"> Test of Equality of Error </w:t>
            </w:r>
            <w:proofErr w:type="spellStart"/>
            <w:r w:rsidRPr="001465FC">
              <w:rPr>
                <w:rFonts w:ascii="Arial" w:hAnsi="Arial" w:cs="Arial"/>
                <w:b/>
                <w:bCs/>
                <w:color w:val="010205"/>
              </w:rPr>
              <w:t>Variances</w:t>
            </w:r>
            <w:r w:rsidRPr="001465FC">
              <w:rPr>
                <w:rFonts w:ascii="Arial" w:hAnsi="Arial" w:cs="Arial"/>
                <w:b/>
                <w:bCs/>
                <w:color w:val="010205"/>
                <w:vertAlign w:val="superscript"/>
              </w:rPr>
              <w:t>a</w:t>
            </w:r>
            <w:proofErr w:type="spellEnd"/>
          </w:p>
        </w:tc>
      </w:tr>
      <w:tr w:rsidR="00195323" w:rsidRPr="001465FC" w14:paraId="6CECBE73" w14:textId="77777777" w:rsidTr="00195323">
        <w:tblPrEx>
          <w:tblCellMar>
            <w:top w:w="0" w:type="dxa"/>
            <w:bottom w:w="0" w:type="dxa"/>
          </w:tblCellMar>
        </w:tblPrEx>
        <w:trPr>
          <w:cantSplit/>
        </w:trPr>
        <w:tc>
          <w:tcPr>
            <w:tcW w:w="4196" w:type="dxa"/>
            <w:gridSpan w:val="4"/>
            <w:tcBorders>
              <w:top w:val="nil"/>
              <w:left w:val="nil"/>
              <w:bottom w:val="nil"/>
              <w:right w:val="nil"/>
            </w:tcBorders>
            <w:shd w:val="clear" w:color="auto" w:fill="FFFFFF"/>
            <w:vAlign w:val="bottom"/>
          </w:tcPr>
          <w:p w14:paraId="00EF0703" w14:textId="77777777" w:rsidR="00195323" w:rsidRPr="001465FC" w:rsidRDefault="00195323" w:rsidP="00195323">
            <w:pPr>
              <w:autoSpaceDE w:val="0"/>
              <w:autoSpaceDN w:val="0"/>
              <w:adjustRightInd w:val="0"/>
              <w:spacing w:after="0" w:line="320" w:lineRule="atLeast"/>
              <w:rPr>
                <w:rFonts w:ascii="Times New Roman" w:hAnsi="Times New Roman" w:cs="Times New Roman"/>
                <w:sz w:val="24"/>
                <w:szCs w:val="24"/>
              </w:rPr>
            </w:pPr>
            <w:r w:rsidRPr="001465FC">
              <w:rPr>
                <w:rFonts w:ascii="Arial" w:hAnsi="Arial" w:cs="Arial"/>
                <w:color w:val="010205"/>
                <w:sz w:val="18"/>
                <w:szCs w:val="18"/>
                <w:shd w:val="clear" w:color="auto" w:fill="FFFFFF"/>
              </w:rPr>
              <w:t xml:space="preserve">Dependent Variable:   </w:t>
            </w:r>
            <w:proofErr w:type="spellStart"/>
            <w:r w:rsidRPr="001465FC">
              <w:rPr>
                <w:rFonts w:ascii="Arial" w:hAnsi="Arial" w:cs="Arial"/>
                <w:color w:val="010205"/>
                <w:sz w:val="18"/>
                <w:szCs w:val="18"/>
                <w:shd w:val="clear" w:color="auto" w:fill="FFFFFF"/>
              </w:rPr>
              <w:t>TimePerception</w:t>
            </w:r>
            <w:proofErr w:type="spellEnd"/>
            <w:r w:rsidRPr="001465FC">
              <w:rPr>
                <w:rFonts w:ascii="Arial" w:hAnsi="Arial" w:cs="Arial"/>
                <w:color w:val="010205"/>
                <w:sz w:val="18"/>
                <w:szCs w:val="18"/>
                <w:shd w:val="clear" w:color="auto" w:fill="FFFFFF"/>
              </w:rPr>
              <w:t xml:space="preserve">  </w:t>
            </w:r>
          </w:p>
        </w:tc>
      </w:tr>
      <w:tr w:rsidR="00195323" w:rsidRPr="001465FC" w14:paraId="290E1E62" w14:textId="77777777" w:rsidTr="00195323">
        <w:tblPrEx>
          <w:tblCellMar>
            <w:top w:w="0" w:type="dxa"/>
            <w:bottom w:w="0" w:type="dxa"/>
          </w:tblCellMar>
        </w:tblPrEx>
        <w:trPr>
          <w:cantSplit/>
        </w:trPr>
        <w:tc>
          <w:tcPr>
            <w:tcW w:w="1049" w:type="dxa"/>
            <w:tcBorders>
              <w:top w:val="nil"/>
              <w:left w:val="nil"/>
              <w:bottom w:val="single" w:sz="8" w:space="0" w:color="152935"/>
              <w:right w:val="single" w:sz="8" w:space="0" w:color="E0E0E0"/>
            </w:tcBorders>
            <w:shd w:val="clear" w:color="auto" w:fill="FFFFFF"/>
            <w:vAlign w:val="bottom"/>
          </w:tcPr>
          <w:p w14:paraId="5153431B"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02423575"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41098A64"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260F03B6" w14:textId="77777777" w:rsidR="00195323" w:rsidRPr="001465FC"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1465FC">
              <w:rPr>
                <w:rFonts w:ascii="Arial" w:hAnsi="Arial" w:cs="Arial"/>
                <w:color w:val="264A60"/>
                <w:sz w:val="18"/>
                <w:szCs w:val="18"/>
              </w:rPr>
              <w:t>Sig.</w:t>
            </w:r>
          </w:p>
        </w:tc>
      </w:tr>
      <w:tr w:rsidR="00195323" w:rsidRPr="001465FC" w14:paraId="1C610883" w14:textId="77777777" w:rsidTr="00195323">
        <w:tblPrEx>
          <w:tblCellMar>
            <w:top w:w="0" w:type="dxa"/>
            <w:bottom w:w="0" w:type="dxa"/>
          </w:tblCellMar>
        </w:tblPrEx>
        <w:trPr>
          <w:cantSplit/>
        </w:trPr>
        <w:tc>
          <w:tcPr>
            <w:tcW w:w="1049" w:type="dxa"/>
            <w:tcBorders>
              <w:top w:val="single" w:sz="8" w:space="0" w:color="152935"/>
              <w:left w:val="nil"/>
              <w:bottom w:val="single" w:sz="8" w:space="0" w:color="152935"/>
              <w:right w:val="single" w:sz="8" w:space="0" w:color="E0E0E0"/>
            </w:tcBorders>
            <w:shd w:val="clear" w:color="auto" w:fill="FFFFFF"/>
          </w:tcPr>
          <w:p w14:paraId="1DB05119"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1.864</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1023E81A"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4C8BF3E1"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32</w:t>
            </w:r>
          </w:p>
        </w:tc>
        <w:tc>
          <w:tcPr>
            <w:tcW w:w="1049" w:type="dxa"/>
            <w:tcBorders>
              <w:top w:val="single" w:sz="8" w:space="0" w:color="152935"/>
              <w:left w:val="single" w:sz="8" w:space="0" w:color="E0E0E0"/>
              <w:bottom w:val="single" w:sz="8" w:space="0" w:color="152935"/>
              <w:right w:val="nil"/>
            </w:tcBorders>
            <w:shd w:val="clear" w:color="auto" w:fill="FFFFFF"/>
          </w:tcPr>
          <w:p w14:paraId="3017CEB0" w14:textId="77777777" w:rsidR="00195323" w:rsidRPr="001465FC"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1465FC">
              <w:rPr>
                <w:rFonts w:ascii="Arial" w:hAnsi="Arial" w:cs="Arial"/>
                <w:color w:val="010205"/>
                <w:sz w:val="18"/>
                <w:szCs w:val="18"/>
              </w:rPr>
              <w:t>.129</w:t>
            </w:r>
          </w:p>
        </w:tc>
      </w:tr>
      <w:tr w:rsidR="00195323" w:rsidRPr="001465FC" w14:paraId="267ABBBA" w14:textId="77777777" w:rsidTr="00195323">
        <w:tblPrEx>
          <w:tblCellMar>
            <w:top w:w="0" w:type="dxa"/>
            <w:bottom w:w="0" w:type="dxa"/>
          </w:tblCellMar>
        </w:tblPrEx>
        <w:trPr>
          <w:cantSplit/>
        </w:trPr>
        <w:tc>
          <w:tcPr>
            <w:tcW w:w="4196" w:type="dxa"/>
            <w:gridSpan w:val="4"/>
            <w:tcBorders>
              <w:top w:val="nil"/>
              <w:left w:val="nil"/>
              <w:bottom w:val="nil"/>
              <w:right w:val="nil"/>
            </w:tcBorders>
            <w:shd w:val="clear" w:color="auto" w:fill="FFFFFF"/>
          </w:tcPr>
          <w:p w14:paraId="51904382" w14:textId="77777777" w:rsidR="00195323" w:rsidRPr="001465FC" w:rsidRDefault="00195323" w:rsidP="00195323">
            <w:pPr>
              <w:autoSpaceDE w:val="0"/>
              <w:autoSpaceDN w:val="0"/>
              <w:adjustRightInd w:val="0"/>
              <w:spacing w:after="0" w:line="320" w:lineRule="atLeast"/>
              <w:ind w:left="60" w:right="60"/>
              <w:rPr>
                <w:rFonts w:ascii="Arial" w:hAnsi="Arial" w:cs="Arial"/>
                <w:color w:val="010205"/>
                <w:sz w:val="18"/>
                <w:szCs w:val="18"/>
              </w:rPr>
            </w:pPr>
            <w:r w:rsidRPr="001465FC">
              <w:rPr>
                <w:rFonts w:ascii="Arial" w:hAnsi="Arial" w:cs="Arial"/>
                <w:color w:val="010205"/>
                <w:sz w:val="18"/>
                <w:szCs w:val="18"/>
              </w:rPr>
              <w:t>Tests the null hypothesis that the error variance of the dependent variable is equal across groups.</w:t>
            </w:r>
          </w:p>
        </w:tc>
      </w:tr>
      <w:tr w:rsidR="00195323" w:rsidRPr="001465FC" w14:paraId="5A59A65E" w14:textId="77777777" w:rsidTr="00195323">
        <w:tblPrEx>
          <w:tblCellMar>
            <w:top w:w="0" w:type="dxa"/>
            <w:bottom w:w="0" w:type="dxa"/>
          </w:tblCellMar>
        </w:tblPrEx>
        <w:trPr>
          <w:cantSplit/>
        </w:trPr>
        <w:tc>
          <w:tcPr>
            <w:tcW w:w="4196" w:type="dxa"/>
            <w:gridSpan w:val="4"/>
            <w:tcBorders>
              <w:top w:val="nil"/>
              <w:left w:val="nil"/>
              <w:bottom w:val="nil"/>
              <w:right w:val="nil"/>
            </w:tcBorders>
            <w:shd w:val="clear" w:color="auto" w:fill="FFFFFF"/>
          </w:tcPr>
          <w:p w14:paraId="4D809ED1" w14:textId="77777777" w:rsidR="00195323" w:rsidRPr="001465FC" w:rsidRDefault="00195323" w:rsidP="00195323">
            <w:pPr>
              <w:autoSpaceDE w:val="0"/>
              <w:autoSpaceDN w:val="0"/>
              <w:adjustRightInd w:val="0"/>
              <w:spacing w:after="0" w:line="320" w:lineRule="atLeast"/>
              <w:ind w:left="60" w:right="60"/>
              <w:rPr>
                <w:rFonts w:ascii="Arial" w:hAnsi="Arial" w:cs="Arial"/>
                <w:color w:val="010205"/>
                <w:sz w:val="18"/>
                <w:szCs w:val="18"/>
              </w:rPr>
            </w:pPr>
            <w:r w:rsidRPr="001465FC">
              <w:rPr>
                <w:rFonts w:ascii="Arial" w:hAnsi="Arial" w:cs="Arial"/>
                <w:color w:val="010205"/>
                <w:sz w:val="18"/>
                <w:szCs w:val="18"/>
              </w:rPr>
              <w:t xml:space="preserve">a. Design: Intercept + </w:t>
            </w:r>
            <w:proofErr w:type="spellStart"/>
            <w:r w:rsidRPr="001465FC">
              <w:rPr>
                <w:rFonts w:ascii="Arial" w:hAnsi="Arial" w:cs="Arial"/>
                <w:color w:val="010205"/>
                <w:sz w:val="18"/>
                <w:szCs w:val="18"/>
              </w:rPr>
              <w:t>MusicTempo</w:t>
            </w:r>
            <w:proofErr w:type="spellEnd"/>
            <w:r w:rsidRPr="001465FC">
              <w:rPr>
                <w:rFonts w:ascii="Arial" w:hAnsi="Arial" w:cs="Arial"/>
                <w:color w:val="010205"/>
                <w:sz w:val="18"/>
                <w:szCs w:val="18"/>
              </w:rPr>
              <w:t xml:space="preserve"> + </w:t>
            </w:r>
            <w:proofErr w:type="spellStart"/>
            <w:r w:rsidRPr="001465FC">
              <w:rPr>
                <w:rFonts w:ascii="Arial" w:hAnsi="Arial" w:cs="Arial"/>
                <w:color w:val="010205"/>
                <w:sz w:val="18"/>
                <w:szCs w:val="18"/>
              </w:rPr>
              <w:t>SensationSeeking</w:t>
            </w:r>
            <w:proofErr w:type="spellEnd"/>
            <w:r w:rsidRPr="001465FC">
              <w:rPr>
                <w:rFonts w:ascii="Arial" w:hAnsi="Arial" w:cs="Arial"/>
                <w:color w:val="010205"/>
                <w:sz w:val="18"/>
                <w:szCs w:val="18"/>
              </w:rPr>
              <w:t xml:space="preserve"> + </w:t>
            </w:r>
            <w:proofErr w:type="spellStart"/>
            <w:r w:rsidRPr="001465FC">
              <w:rPr>
                <w:rFonts w:ascii="Arial" w:hAnsi="Arial" w:cs="Arial"/>
                <w:color w:val="010205"/>
                <w:sz w:val="18"/>
                <w:szCs w:val="18"/>
              </w:rPr>
              <w:t>MusicTempo</w:t>
            </w:r>
            <w:proofErr w:type="spellEnd"/>
            <w:r w:rsidRPr="001465FC">
              <w:rPr>
                <w:rFonts w:ascii="Arial" w:hAnsi="Arial" w:cs="Arial"/>
                <w:color w:val="010205"/>
                <w:sz w:val="18"/>
                <w:szCs w:val="18"/>
              </w:rPr>
              <w:t xml:space="preserve"> * </w:t>
            </w:r>
            <w:proofErr w:type="spellStart"/>
            <w:r w:rsidRPr="001465FC">
              <w:rPr>
                <w:rFonts w:ascii="Arial" w:hAnsi="Arial" w:cs="Arial"/>
                <w:color w:val="010205"/>
                <w:sz w:val="18"/>
                <w:szCs w:val="18"/>
              </w:rPr>
              <w:t>SensationSeeking</w:t>
            </w:r>
            <w:proofErr w:type="spellEnd"/>
          </w:p>
        </w:tc>
      </w:tr>
    </w:tbl>
    <w:p w14:paraId="3C505A50" w14:textId="77777777" w:rsidR="00195323" w:rsidRPr="001465FC" w:rsidRDefault="00195323" w:rsidP="00195323">
      <w:pPr>
        <w:autoSpaceDE w:val="0"/>
        <w:autoSpaceDN w:val="0"/>
        <w:adjustRightInd w:val="0"/>
        <w:spacing w:after="0" w:line="400" w:lineRule="atLeast"/>
        <w:rPr>
          <w:rFonts w:ascii="Times New Roman" w:hAnsi="Times New Roman" w:cs="Times New Roman"/>
          <w:sz w:val="24"/>
          <w:szCs w:val="24"/>
        </w:rPr>
      </w:pPr>
    </w:p>
    <w:p w14:paraId="71A573B2"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195323" w:rsidRPr="00A153A1" w14:paraId="06618644" w14:textId="77777777" w:rsidTr="00195323">
        <w:tblPrEx>
          <w:tblCellMar>
            <w:top w:w="0" w:type="dxa"/>
            <w:bottom w:w="0" w:type="dxa"/>
          </w:tblCellMar>
        </w:tblPrEx>
        <w:trPr>
          <w:cantSplit/>
        </w:trPr>
        <w:tc>
          <w:tcPr>
            <w:tcW w:w="10062" w:type="dxa"/>
            <w:gridSpan w:val="7"/>
            <w:tcBorders>
              <w:top w:val="nil"/>
              <w:left w:val="nil"/>
              <w:bottom w:val="nil"/>
              <w:right w:val="nil"/>
            </w:tcBorders>
            <w:shd w:val="clear" w:color="auto" w:fill="FFFFFF"/>
            <w:vAlign w:val="center"/>
          </w:tcPr>
          <w:p w14:paraId="73545C30"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010205"/>
              </w:rPr>
            </w:pPr>
            <w:r w:rsidRPr="00A153A1">
              <w:rPr>
                <w:rFonts w:ascii="Arial" w:hAnsi="Arial" w:cs="Arial"/>
                <w:b/>
                <w:bCs/>
                <w:color w:val="010205"/>
              </w:rPr>
              <w:t>Tests of Between-Subjects Effects</w:t>
            </w:r>
          </w:p>
        </w:tc>
      </w:tr>
      <w:tr w:rsidR="00195323" w:rsidRPr="00A153A1" w14:paraId="5569389F" w14:textId="77777777" w:rsidTr="00195323">
        <w:tblPrEx>
          <w:tblCellMar>
            <w:top w:w="0" w:type="dxa"/>
            <w:bottom w:w="0" w:type="dxa"/>
          </w:tblCellMar>
        </w:tblPrEx>
        <w:trPr>
          <w:cantSplit/>
        </w:trPr>
        <w:tc>
          <w:tcPr>
            <w:tcW w:w="10062" w:type="dxa"/>
            <w:gridSpan w:val="7"/>
            <w:tcBorders>
              <w:top w:val="nil"/>
              <w:left w:val="nil"/>
              <w:bottom w:val="nil"/>
              <w:right w:val="nil"/>
            </w:tcBorders>
            <w:shd w:val="clear" w:color="auto" w:fill="FFFFFF"/>
            <w:vAlign w:val="bottom"/>
          </w:tcPr>
          <w:p w14:paraId="666896AC" w14:textId="77777777" w:rsidR="00195323" w:rsidRPr="00A153A1" w:rsidRDefault="00195323" w:rsidP="00195323">
            <w:pPr>
              <w:autoSpaceDE w:val="0"/>
              <w:autoSpaceDN w:val="0"/>
              <w:adjustRightInd w:val="0"/>
              <w:spacing w:after="0" w:line="320" w:lineRule="atLeast"/>
              <w:rPr>
                <w:rFonts w:ascii="Times New Roman" w:hAnsi="Times New Roman" w:cs="Times New Roman"/>
                <w:sz w:val="24"/>
                <w:szCs w:val="24"/>
              </w:rPr>
            </w:pPr>
            <w:r w:rsidRPr="00A153A1">
              <w:rPr>
                <w:rFonts w:ascii="Arial" w:hAnsi="Arial" w:cs="Arial"/>
                <w:color w:val="010205"/>
                <w:sz w:val="18"/>
                <w:szCs w:val="18"/>
                <w:shd w:val="clear" w:color="auto" w:fill="FFFFFF"/>
              </w:rPr>
              <w:t xml:space="preserve">Dependent Variable:   </w:t>
            </w:r>
            <w:proofErr w:type="spellStart"/>
            <w:r w:rsidRPr="00A153A1">
              <w:rPr>
                <w:rFonts w:ascii="Arial" w:hAnsi="Arial" w:cs="Arial"/>
                <w:color w:val="010205"/>
                <w:sz w:val="18"/>
                <w:szCs w:val="18"/>
                <w:shd w:val="clear" w:color="auto" w:fill="FFFFFF"/>
              </w:rPr>
              <w:t>TimePerception</w:t>
            </w:r>
            <w:proofErr w:type="spellEnd"/>
            <w:r w:rsidRPr="00A153A1">
              <w:rPr>
                <w:rFonts w:ascii="Arial" w:hAnsi="Arial" w:cs="Arial"/>
                <w:color w:val="010205"/>
                <w:sz w:val="18"/>
                <w:szCs w:val="18"/>
                <w:shd w:val="clear" w:color="auto" w:fill="FFFFFF"/>
              </w:rPr>
              <w:t xml:space="preserve">  </w:t>
            </w:r>
          </w:p>
        </w:tc>
      </w:tr>
      <w:tr w:rsidR="00195323" w:rsidRPr="00A153A1" w14:paraId="39249CD0" w14:textId="77777777" w:rsidTr="00195323">
        <w:tblPrEx>
          <w:tblCellMar>
            <w:top w:w="0" w:type="dxa"/>
            <w:bottom w:w="0" w:type="dxa"/>
          </w:tblCellMar>
        </w:tblPrEx>
        <w:trPr>
          <w:cantSplit/>
        </w:trPr>
        <w:tc>
          <w:tcPr>
            <w:tcW w:w="2496" w:type="dxa"/>
            <w:tcBorders>
              <w:top w:val="nil"/>
              <w:left w:val="nil"/>
              <w:bottom w:val="single" w:sz="8" w:space="0" w:color="152935"/>
              <w:right w:val="nil"/>
            </w:tcBorders>
            <w:shd w:val="clear" w:color="auto" w:fill="FFFFFF"/>
            <w:vAlign w:val="bottom"/>
          </w:tcPr>
          <w:p w14:paraId="40AE1A6E"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7238D2A9"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8F6A265"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78C0C00C"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59497E1"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0934E9C"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2E3B6F2B"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Partial Eta Squared</w:t>
            </w:r>
          </w:p>
        </w:tc>
      </w:tr>
      <w:tr w:rsidR="00195323" w:rsidRPr="00A153A1" w14:paraId="112C0CB5" w14:textId="77777777" w:rsidTr="00195323">
        <w:tblPrEx>
          <w:tblCellMar>
            <w:top w:w="0" w:type="dxa"/>
            <w:bottom w:w="0" w:type="dxa"/>
          </w:tblCellMar>
        </w:tblPrEx>
        <w:trPr>
          <w:cantSplit/>
        </w:trPr>
        <w:tc>
          <w:tcPr>
            <w:tcW w:w="2496" w:type="dxa"/>
            <w:tcBorders>
              <w:top w:val="single" w:sz="8" w:space="0" w:color="152935"/>
              <w:left w:val="nil"/>
              <w:bottom w:val="single" w:sz="8" w:space="0" w:color="AEAEAE"/>
              <w:right w:val="nil"/>
            </w:tcBorders>
            <w:shd w:val="clear" w:color="auto" w:fill="E0E0E0"/>
          </w:tcPr>
          <w:p w14:paraId="4CA0B4E3"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4C48380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20.179</w:t>
            </w:r>
            <w:r w:rsidRPr="00A153A1">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099AAD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0E078719"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4.036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51D68B5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.489</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2EAC90D4"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.782</w:t>
            </w:r>
          </w:p>
        </w:tc>
        <w:tc>
          <w:tcPr>
            <w:tcW w:w="1498" w:type="dxa"/>
            <w:tcBorders>
              <w:top w:val="single" w:sz="8" w:space="0" w:color="152935"/>
              <w:left w:val="single" w:sz="8" w:space="0" w:color="E0E0E0"/>
              <w:bottom w:val="single" w:sz="8" w:space="0" w:color="AEAEAE"/>
              <w:right w:val="nil"/>
            </w:tcBorders>
            <w:shd w:val="clear" w:color="auto" w:fill="FFFFFF"/>
          </w:tcPr>
          <w:p w14:paraId="2D3CD109"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.071</w:t>
            </w:r>
          </w:p>
        </w:tc>
      </w:tr>
      <w:tr w:rsidR="00195323" w:rsidRPr="00A153A1" w14:paraId="5DA21865" w14:textId="77777777" w:rsidTr="00195323">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61F02556"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54D54D2D"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15FE97A2"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30BE4FC"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A5C8E2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135.271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BC682F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799B809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.809</w:t>
            </w:r>
          </w:p>
        </w:tc>
      </w:tr>
      <w:tr w:rsidR="00195323" w:rsidRPr="00A153A1" w14:paraId="27A1C388" w14:textId="77777777" w:rsidTr="00195323">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2E8EC338"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MusicTempo</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35E3FD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2.583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689C63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E8669FF"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1.291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59D4E0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6EC830A5"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.856</w:t>
            </w:r>
          </w:p>
        </w:tc>
        <w:tc>
          <w:tcPr>
            <w:tcW w:w="1498" w:type="dxa"/>
            <w:tcBorders>
              <w:top w:val="single" w:sz="8" w:space="0" w:color="AEAEAE"/>
              <w:left w:val="single" w:sz="8" w:space="0" w:color="E0E0E0"/>
              <w:bottom w:val="single" w:sz="8" w:space="0" w:color="AEAEAE"/>
              <w:right w:val="nil"/>
            </w:tcBorders>
            <w:shd w:val="clear" w:color="auto" w:fill="FFFFFF"/>
          </w:tcPr>
          <w:p w14:paraId="10FF27AD"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.010</w:t>
            </w:r>
          </w:p>
        </w:tc>
      </w:tr>
      <w:tr w:rsidR="00195323" w:rsidRPr="00A153A1" w14:paraId="357750A6" w14:textId="77777777" w:rsidTr="00195323">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03D70E47"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6C4B7369"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5977723"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EC23416"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3B54F693"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.659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584434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.423</w:t>
            </w:r>
          </w:p>
        </w:tc>
        <w:tc>
          <w:tcPr>
            <w:tcW w:w="1498" w:type="dxa"/>
            <w:tcBorders>
              <w:top w:val="single" w:sz="8" w:space="0" w:color="AEAEAE"/>
              <w:left w:val="single" w:sz="8" w:space="0" w:color="E0E0E0"/>
              <w:bottom w:val="single" w:sz="8" w:space="0" w:color="AEAEAE"/>
              <w:right w:val="nil"/>
            </w:tcBorders>
            <w:shd w:val="clear" w:color="auto" w:fill="FFFFFF"/>
          </w:tcPr>
          <w:p w14:paraId="7E163835"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.020</w:t>
            </w:r>
          </w:p>
        </w:tc>
      </w:tr>
      <w:tr w:rsidR="00195323" w:rsidRPr="00A153A1" w14:paraId="569D8885" w14:textId="77777777" w:rsidTr="00195323">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3D5DD2D6"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MusicTempo</w:t>
            </w:r>
            <w:proofErr w:type="spellEnd"/>
            <w:r w:rsidRPr="00A153A1">
              <w:rPr>
                <w:rFonts w:ascii="Arial" w:hAnsi="Arial" w:cs="Arial"/>
                <w:color w:val="264A60"/>
                <w:sz w:val="18"/>
                <w:szCs w:val="18"/>
              </w:rPr>
              <w:t xml:space="preserve"> * </w:t>
            </w:r>
            <w:proofErr w:type="spellStart"/>
            <w:r w:rsidRPr="00A153A1">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536E301C"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12.828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538903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26026DD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6.414</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63CD0B5"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.777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61F9668"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.468</w:t>
            </w:r>
          </w:p>
        </w:tc>
        <w:tc>
          <w:tcPr>
            <w:tcW w:w="1498" w:type="dxa"/>
            <w:tcBorders>
              <w:top w:val="single" w:sz="8" w:space="0" w:color="AEAEAE"/>
              <w:left w:val="single" w:sz="8" w:space="0" w:color="E0E0E0"/>
              <w:bottom w:val="single" w:sz="8" w:space="0" w:color="AEAEAE"/>
              <w:right w:val="nil"/>
            </w:tcBorders>
            <w:shd w:val="clear" w:color="auto" w:fill="FFFFFF"/>
          </w:tcPr>
          <w:p w14:paraId="24D9E7C7"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.046</w:t>
            </w:r>
          </w:p>
        </w:tc>
      </w:tr>
      <w:tr w:rsidR="00195323" w:rsidRPr="00A153A1" w14:paraId="0986FC0C" w14:textId="77777777" w:rsidTr="00195323">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748B3E3D"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1CDFA7E4"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264.163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B38A7E0"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578D123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8.255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01B481"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76ACDB"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79D207ED"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r>
      <w:tr w:rsidR="00195323" w:rsidRPr="00A153A1" w14:paraId="268603A8" w14:textId="77777777" w:rsidTr="00195323">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1A801009"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3DF3DB2C"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1593.000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F2BFFC6"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38</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003222"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902F13"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6AB4E2"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66AA18CB"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r>
      <w:tr w:rsidR="00195323" w:rsidRPr="00A153A1" w14:paraId="4F9D0B32" w14:textId="77777777" w:rsidTr="00195323">
        <w:tblPrEx>
          <w:tblCellMar>
            <w:top w:w="0" w:type="dxa"/>
            <w:bottom w:w="0" w:type="dxa"/>
          </w:tblCellMar>
        </w:tblPrEx>
        <w:trPr>
          <w:cantSplit/>
        </w:trPr>
        <w:tc>
          <w:tcPr>
            <w:tcW w:w="2496" w:type="dxa"/>
            <w:tcBorders>
              <w:top w:val="single" w:sz="8" w:space="0" w:color="AEAEAE"/>
              <w:left w:val="nil"/>
              <w:bottom w:val="single" w:sz="8" w:space="0" w:color="152935"/>
              <w:right w:val="nil"/>
            </w:tcBorders>
            <w:shd w:val="clear" w:color="auto" w:fill="E0E0E0"/>
          </w:tcPr>
          <w:p w14:paraId="7E470AAF"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A153A1">
              <w:rPr>
                <w:rFonts w:ascii="Arial" w:hAnsi="Arial" w:cs="Arial"/>
                <w:color w:val="264A60"/>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0671E6C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284.342</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5AAFC01A"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37</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6994CA"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7DE014"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C0A18D0"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7A66AA37"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c>
      </w:tr>
      <w:tr w:rsidR="00195323" w:rsidRPr="00A153A1" w14:paraId="21C1F272" w14:textId="77777777" w:rsidTr="00195323">
        <w:tblPrEx>
          <w:tblCellMar>
            <w:top w:w="0" w:type="dxa"/>
            <w:bottom w:w="0" w:type="dxa"/>
          </w:tblCellMar>
        </w:tblPrEx>
        <w:trPr>
          <w:cantSplit/>
        </w:trPr>
        <w:tc>
          <w:tcPr>
            <w:tcW w:w="10062" w:type="dxa"/>
            <w:gridSpan w:val="7"/>
            <w:tcBorders>
              <w:top w:val="nil"/>
              <w:left w:val="nil"/>
              <w:bottom w:val="nil"/>
              <w:right w:val="nil"/>
            </w:tcBorders>
            <w:shd w:val="clear" w:color="auto" w:fill="FFFFFF"/>
          </w:tcPr>
          <w:p w14:paraId="56C369E2" w14:textId="77777777" w:rsidR="00195323" w:rsidRPr="00A153A1" w:rsidRDefault="00195323" w:rsidP="00195323">
            <w:pPr>
              <w:autoSpaceDE w:val="0"/>
              <w:autoSpaceDN w:val="0"/>
              <w:adjustRightInd w:val="0"/>
              <w:spacing w:after="0" w:line="320" w:lineRule="atLeast"/>
              <w:ind w:left="60" w:right="60"/>
              <w:rPr>
                <w:rFonts w:ascii="Arial" w:hAnsi="Arial" w:cs="Arial"/>
                <w:color w:val="010205"/>
                <w:sz w:val="18"/>
                <w:szCs w:val="18"/>
              </w:rPr>
            </w:pPr>
            <w:r w:rsidRPr="00A153A1">
              <w:rPr>
                <w:rFonts w:ascii="Arial" w:hAnsi="Arial" w:cs="Arial"/>
                <w:color w:val="010205"/>
                <w:sz w:val="18"/>
                <w:szCs w:val="18"/>
              </w:rPr>
              <w:t>a. R Squared = .071 (Adjusted R Squared = -.074)</w:t>
            </w:r>
          </w:p>
        </w:tc>
      </w:tr>
    </w:tbl>
    <w:p w14:paraId="287ED61C" w14:textId="77777777" w:rsidR="00195323" w:rsidRPr="00A153A1" w:rsidRDefault="00195323" w:rsidP="00195323">
      <w:pPr>
        <w:autoSpaceDE w:val="0"/>
        <w:autoSpaceDN w:val="0"/>
        <w:adjustRightInd w:val="0"/>
        <w:spacing w:after="0" w:line="400" w:lineRule="atLeast"/>
        <w:rPr>
          <w:rFonts w:ascii="Times New Roman" w:hAnsi="Times New Roman" w:cs="Times New Roman"/>
          <w:sz w:val="24"/>
          <w:szCs w:val="24"/>
        </w:rPr>
      </w:pPr>
    </w:p>
    <w:p w14:paraId="24E8A9B8" w14:textId="77777777" w:rsidR="00195323" w:rsidRPr="00A153A1" w:rsidRDefault="00195323" w:rsidP="00195323">
      <w:pPr>
        <w:autoSpaceDE w:val="0"/>
        <w:autoSpaceDN w:val="0"/>
        <w:adjustRightInd w:val="0"/>
        <w:spacing w:after="0"/>
        <w:rPr>
          <w:rFonts w:ascii="Times New Roman" w:hAnsi="Times New Roman" w:cs="Times New Roman"/>
          <w:sz w:val="24"/>
          <w:szCs w:val="24"/>
        </w:rPr>
      </w:pPr>
    </w:p>
    <w:tbl>
      <w:tblPr>
        <w:tblW w:w="6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4"/>
        <w:gridCol w:w="1030"/>
        <w:gridCol w:w="1076"/>
        <w:gridCol w:w="1414"/>
        <w:gridCol w:w="1414"/>
      </w:tblGrid>
      <w:tr w:rsidR="00195323" w:rsidRPr="00A153A1" w14:paraId="4C70195A" w14:textId="77777777" w:rsidTr="00195323">
        <w:tblPrEx>
          <w:tblCellMar>
            <w:top w:w="0" w:type="dxa"/>
            <w:bottom w:w="0" w:type="dxa"/>
          </w:tblCellMar>
        </w:tblPrEx>
        <w:trPr>
          <w:cantSplit/>
        </w:trPr>
        <w:tc>
          <w:tcPr>
            <w:tcW w:w="6316" w:type="dxa"/>
            <w:gridSpan w:val="5"/>
            <w:tcBorders>
              <w:top w:val="nil"/>
              <w:left w:val="nil"/>
              <w:bottom w:val="nil"/>
              <w:right w:val="nil"/>
            </w:tcBorders>
            <w:shd w:val="clear" w:color="auto" w:fill="FFFFFF"/>
            <w:vAlign w:val="center"/>
          </w:tcPr>
          <w:p w14:paraId="0CC3BE81"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010205"/>
              </w:rPr>
            </w:pPr>
            <w:r w:rsidRPr="00A153A1">
              <w:rPr>
                <w:rFonts w:ascii="Arial" w:hAnsi="Arial" w:cs="Arial"/>
                <w:b/>
                <w:bCs/>
                <w:color w:val="010205"/>
              </w:rPr>
              <w:t xml:space="preserve">1. </w:t>
            </w:r>
            <w:proofErr w:type="spellStart"/>
            <w:r w:rsidRPr="00A153A1">
              <w:rPr>
                <w:rFonts w:ascii="Arial" w:hAnsi="Arial" w:cs="Arial"/>
                <w:b/>
                <w:bCs/>
                <w:color w:val="010205"/>
              </w:rPr>
              <w:t>MusicTempo</w:t>
            </w:r>
            <w:proofErr w:type="spellEnd"/>
          </w:p>
        </w:tc>
      </w:tr>
      <w:tr w:rsidR="00195323" w:rsidRPr="00A153A1" w14:paraId="4CBDD81C" w14:textId="77777777" w:rsidTr="00195323">
        <w:tblPrEx>
          <w:tblCellMar>
            <w:top w:w="0" w:type="dxa"/>
            <w:bottom w:w="0" w:type="dxa"/>
          </w:tblCellMar>
        </w:tblPrEx>
        <w:trPr>
          <w:cantSplit/>
        </w:trPr>
        <w:tc>
          <w:tcPr>
            <w:tcW w:w="6316" w:type="dxa"/>
            <w:gridSpan w:val="5"/>
            <w:tcBorders>
              <w:top w:val="nil"/>
              <w:left w:val="nil"/>
              <w:bottom w:val="nil"/>
              <w:right w:val="nil"/>
            </w:tcBorders>
            <w:shd w:val="clear" w:color="auto" w:fill="FFFFFF"/>
            <w:vAlign w:val="bottom"/>
          </w:tcPr>
          <w:p w14:paraId="03897E45" w14:textId="77777777" w:rsidR="00195323" w:rsidRPr="00A153A1" w:rsidRDefault="00195323" w:rsidP="00195323">
            <w:pPr>
              <w:autoSpaceDE w:val="0"/>
              <w:autoSpaceDN w:val="0"/>
              <w:adjustRightInd w:val="0"/>
              <w:spacing w:after="0" w:line="320" w:lineRule="atLeast"/>
              <w:rPr>
                <w:rFonts w:ascii="Times New Roman" w:hAnsi="Times New Roman" w:cs="Times New Roman"/>
                <w:sz w:val="24"/>
                <w:szCs w:val="24"/>
              </w:rPr>
            </w:pPr>
            <w:r w:rsidRPr="00A153A1">
              <w:rPr>
                <w:rFonts w:ascii="Arial" w:hAnsi="Arial" w:cs="Arial"/>
                <w:color w:val="010205"/>
                <w:sz w:val="18"/>
                <w:szCs w:val="18"/>
                <w:shd w:val="clear" w:color="auto" w:fill="FFFFFF"/>
              </w:rPr>
              <w:t xml:space="preserve">Dependent Variable:   </w:t>
            </w:r>
            <w:proofErr w:type="spellStart"/>
            <w:r w:rsidRPr="00A153A1">
              <w:rPr>
                <w:rFonts w:ascii="Arial" w:hAnsi="Arial" w:cs="Arial"/>
                <w:color w:val="010205"/>
                <w:sz w:val="18"/>
                <w:szCs w:val="18"/>
                <w:shd w:val="clear" w:color="auto" w:fill="FFFFFF"/>
              </w:rPr>
              <w:t>TimePerception</w:t>
            </w:r>
            <w:proofErr w:type="spellEnd"/>
            <w:r w:rsidRPr="00A153A1">
              <w:rPr>
                <w:rFonts w:ascii="Arial" w:hAnsi="Arial" w:cs="Arial"/>
                <w:color w:val="010205"/>
                <w:sz w:val="18"/>
                <w:szCs w:val="18"/>
                <w:shd w:val="clear" w:color="auto" w:fill="FFFFFF"/>
              </w:rPr>
              <w:t xml:space="preserve">  </w:t>
            </w:r>
          </w:p>
        </w:tc>
      </w:tr>
      <w:tr w:rsidR="00195323" w:rsidRPr="00A153A1" w14:paraId="680E7F3D" w14:textId="77777777" w:rsidTr="00195323">
        <w:tblPrEx>
          <w:tblCellMar>
            <w:top w:w="0" w:type="dxa"/>
            <w:bottom w:w="0" w:type="dxa"/>
          </w:tblCellMar>
        </w:tblPrEx>
        <w:trPr>
          <w:cantSplit/>
        </w:trPr>
        <w:tc>
          <w:tcPr>
            <w:tcW w:w="1383" w:type="dxa"/>
            <w:vMerge w:val="restart"/>
            <w:tcBorders>
              <w:top w:val="nil"/>
              <w:left w:val="nil"/>
              <w:bottom w:val="nil"/>
              <w:right w:val="nil"/>
            </w:tcBorders>
            <w:shd w:val="clear" w:color="auto" w:fill="FFFFFF"/>
            <w:vAlign w:val="bottom"/>
          </w:tcPr>
          <w:p w14:paraId="2A18891C"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tcPr>
          <w:p w14:paraId="0A50AFF9"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547B8ACB"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2887573"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95% Confidence Interval</w:t>
            </w:r>
          </w:p>
        </w:tc>
      </w:tr>
      <w:tr w:rsidR="00195323" w:rsidRPr="00A153A1" w14:paraId="566BED7C" w14:textId="77777777" w:rsidTr="00195323">
        <w:tblPrEx>
          <w:tblCellMar>
            <w:top w:w="0" w:type="dxa"/>
            <w:bottom w:w="0" w:type="dxa"/>
          </w:tblCellMar>
        </w:tblPrEx>
        <w:trPr>
          <w:cantSplit/>
        </w:trPr>
        <w:tc>
          <w:tcPr>
            <w:tcW w:w="1383" w:type="dxa"/>
            <w:vMerge/>
            <w:tcBorders>
              <w:top w:val="nil"/>
              <w:left w:val="nil"/>
              <w:bottom w:val="nil"/>
              <w:right w:val="nil"/>
            </w:tcBorders>
            <w:shd w:val="clear" w:color="auto" w:fill="FFFFFF"/>
            <w:vAlign w:val="bottom"/>
          </w:tcPr>
          <w:p w14:paraId="0F34256C" w14:textId="77777777" w:rsidR="00195323" w:rsidRPr="00A153A1"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E8C670A" w14:textId="77777777" w:rsidR="00195323" w:rsidRPr="00A153A1" w:rsidRDefault="00195323" w:rsidP="00195323">
            <w:pPr>
              <w:autoSpaceDE w:val="0"/>
              <w:autoSpaceDN w:val="0"/>
              <w:adjustRightInd w:val="0"/>
              <w:spacing w:after="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4B59DD6C" w14:textId="77777777" w:rsidR="00195323" w:rsidRPr="00A153A1" w:rsidRDefault="00195323" w:rsidP="00195323">
            <w:pPr>
              <w:autoSpaceDE w:val="0"/>
              <w:autoSpaceDN w:val="0"/>
              <w:adjustRightInd w:val="0"/>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1905C90"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2A3BE278" w14:textId="77777777" w:rsidR="00195323" w:rsidRPr="00A153A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A153A1">
              <w:rPr>
                <w:rFonts w:ascii="Arial" w:hAnsi="Arial" w:cs="Arial"/>
                <w:color w:val="264A60"/>
                <w:sz w:val="18"/>
                <w:szCs w:val="18"/>
              </w:rPr>
              <w:t>Upper Bound</w:t>
            </w:r>
          </w:p>
        </w:tc>
      </w:tr>
      <w:tr w:rsidR="00195323" w:rsidRPr="00A153A1" w14:paraId="0403EA01" w14:textId="77777777" w:rsidTr="00195323">
        <w:tblPrEx>
          <w:tblCellMar>
            <w:top w:w="0" w:type="dxa"/>
            <w:bottom w:w="0" w:type="dxa"/>
          </w:tblCellMar>
        </w:tblPrEx>
        <w:trPr>
          <w:cantSplit/>
        </w:trPr>
        <w:tc>
          <w:tcPr>
            <w:tcW w:w="1383" w:type="dxa"/>
            <w:tcBorders>
              <w:top w:val="single" w:sz="8" w:space="0" w:color="152935"/>
              <w:left w:val="nil"/>
              <w:bottom w:val="single" w:sz="8" w:space="0" w:color="AEAEAE"/>
              <w:right w:val="nil"/>
            </w:tcBorders>
            <w:shd w:val="clear" w:color="auto" w:fill="E0E0E0"/>
          </w:tcPr>
          <w:p w14:paraId="05828A5D"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C02BCDE"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5.514</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0147B80"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.863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CD291DF"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3.755</w:t>
            </w:r>
          </w:p>
        </w:tc>
        <w:tc>
          <w:tcPr>
            <w:tcW w:w="1414" w:type="dxa"/>
            <w:tcBorders>
              <w:top w:val="single" w:sz="8" w:space="0" w:color="152935"/>
              <w:left w:val="single" w:sz="8" w:space="0" w:color="E0E0E0"/>
              <w:bottom w:val="single" w:sz="8" w:space="0" w:color="AEAEAE"/>
              <w:right w:val="nil"/>
            </w:tcBorders>
            <w:shd w:val="clear" w:color="auto" w:fill="FFFFFF"/>
          </w:tcPr>
          <w:p w14:paraId="353316F1"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7.272</w:t>
            </w:r>
          </w:p>
        </w:tc>
      </w:tr>
      <w:tr w:rsidR="00195323" w:rsidRPr="00A153A1" w14:paraId="603C0767" w14:textId="77777777" w:rsidTr="00195323">
        <w:tblPrEx>
          <w:tblCellMar>
            <w:top w:w="0" w:type="dxa"/>
            <w:bottom w:w="0" w:type="dxa"/>
          </w:tblCellMar>
        </w:tblPrEx>
        <w:trPr>
          <w:cantSplit/>
        </w:trPr>
        <w:tc>
          <w:tcPr>
            <w:tcW w:w="1383" w:type="dxa"/>
            <w:tcBorders>
              <w:top w:val="single" w:sz="8" w:space="0" w:color="AEAEAE"/>
              <w:left w:val="nil"/>
              <w:bottom w:val="single" w:sz="8" w:space="0" w:color="AEAEAE"/>
              <w:right w:val="nil"/>
            </w:tcBorders>
            <w:shd w:val="clear" w:color="auto" w:fill="E0E0E0"/>
          </w:tcPr>
          <w:p w14:paraId="2534E2A9"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SlowMusic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8E82D01"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5.500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E1387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.880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E4B0140"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3.708</w:t>
            </w:r>
          </w:p>
        </w:tc>
        <w:tc>
          <w:tcPr>
            <w:tcW w:w="1414" w:type="dxa"/>
            <w:tcBorders>
              <w:top w:val="single" w:sz="8" w:space="0" w:color="AEAEAE"/>
              <w:left w:val="single" w:sz="8" w:space="0" w:color="E0E0E0"/>
              <w:bottom w:val="single" w:sz="8" w:space="0" w:color="AEAEAE"/>
              <w:right w:val="nil"/>
            </w:tcBorders>
            <w:shd w:val="clear" w:color="auto" w:fill="FFFFFF"/>
          </w:tcPr>
          <w:p w14:paraId="2E7BD8E1"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7.292</w:t>
            </w:r>
          </w:p>
        </w:tc>
      </w:tr>
      <w:tr w:rsidR="00195323" w:rsidRPr="00A153A1" w14:paraId="5202734B" w14:textId="77777777" w:rsidTr="00195323">
        <w:tblPrEx>
          <w:tblCellMar>
            <w:top w:w="0" w:type="dxa"/>
            <w:bottom w:w="0" w:type="dxa"/>
          </w:tblCellMar>
        </w:tblPrEx>
        <w:trPr>
          <w:cantSplit/>
        </w:trPr>
        <w:tc>
          <w:tcPr>
            <w:tcW w:w="1383" w:type="dxa"/>
            <w:tcBorders>
              <w:top w:val="single" w:sz="8" w:space="0" w:color="AEAEAE"/>
              <w:left w:val="nil"/>
              <w:bottom w:val="single" w:sz="8" w:space="0" w:color="152935"/>
              <w:right w:val="nil"/>
            </w:tcBorders>
            <w:shd w:val="clear" w:color="auto" w:fill="E0E0E0"/>
          </w:tcPr>
          <w:p w14:paraId="79F4E82F" w14:textId="77777777" w:rsidR="00195323" w:rsidRPr="00A153A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A153A1">
              <w:rPr>
                <w:rFonts w:ascii="Arial" w:hAnsi="Arial" w:cs="Arial"/>
                <w:color w:val="264A60"/>
                <w:sz w:val="18"/>
                <w:szCs w:val="18"/>
              </w:rPr>
              <w:t>FastMusic</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437C573F"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6.071</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142BF59D"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.799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757A46D2"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4.443</w:t>
            </w:r>
          </w:p>
        </w:tc>
        <w:tc>
          <w:tcPr>
            <w:tcW w:w="1414" w:type="dxa"/>
            <w:tcBorders>
              <w:top w:val="single" w:sz="8" w:space="0" w:color="AEAEAE"/>
              <w:left w:val="single" w:sz="8" w:space="0" w:color="E0E0E0"/>
              <w:bottom w:val="single" w:sz="8" w:space="0" w:color="152935"/>
              <w:right w:val="nil"/>
            </w:tcBorders>
            <w:shd w:val="clear" w:color="auto" w:fill="FFFFFF"/>
          </w:tcPr>
          <w:p w14:paraId="6EFBEEBB" w14:textId="77777777" w:rsidR="00195323" w:rsidRPr="00A153A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A153A1">
              <w:rPr>
                <w:rFonts w:ascii="Arial" w:hAnsi="Arial" w:cs="Arial"/>
                <w:color w:val="010205"/>
                <w:sz w:val="18"/>
                <w:szCs w:val="18"/>
              </w:rPr>
              <w:t>7.699</w:t>
            </w:r>
          </w:p>
        </w:tc>
      </w:tr>
    </w:tbl>
    <w:p w14:paraId="430DEBB9" w14:textId="77777777" w:rsidR="00195323" w:rsidRPr="00A153A1" w:rsidRDefault="00195323" w:rsidP="00195323">
      <w:pPr>
        <w:autoSpaceDE w:val="0"/>
        <w:autoSpaceDN w:val="0"/>
        <w:adjustRightInd w:val="0"/>
        <w:spacing w:after="0" w:line="400" w:lineRule="atLeast"/>
        <w:rPr>
          <w:rFonts w:ascii="Times New Roman" w:hAnsi="Times New Roman" w:cs="Times New Roman"/>
          <w:sz w:val="24"/>
          <w:szCs w:val="24"/>
        </w:rPr>
      </w:pPr>
    </w:p>
    <w:p w14:paraId="0818EC21" w14:textId="77777777" w:rsidR="00195323" w:rsidRPr="005861C1" w:rsidRDefault="00195323" w:rsidP="00195323">
      <w:pPr>
        <w:autoSpaceDE w:val="0"/>
        <w:autoSpaceDN w:val="0"/>
        <w:adjustRightInd w:val="0"/>
        <w:spacing w:after="0"/>
        <w:rPr>
          <w:rFonts w:ascii="Times New Roman" w:hAnsi="Times New Roman" w:cs="Times New Roman"/>
          <w:sz w:val="24"/>
          <w:szCs w:val="24"/>
        </w:rPr>
      </w:pPr>
    </w:p>
    <w:tbl>
      <w:tblPr>
        <w:tblW w:w="67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1029"/>
        <w:gridCol w:w="1076"/>
        <w:gridCol w:w="1414"/>
        <w:gridCol w:w="1414"/>
      </w:tblGrid>
      <w:tr w:rsidR="00195323" w:rsidRPr="005861C1" w14:paraId="66CE3481" w14:textId="77777777" w:rsidTr="00195323">
        <w:tblPrEx>
          <w:tblCellMar>
            <w:top w:w="0" w:type="dxa"/>
            <w:bottom w:w="0" w:type="dxa"/>
          </w:tblCellMar>
        </w:tblPrEx>
        <w:trPr>
          <w:cantSplit/>
        </w:trPr>
        <w:tc>
          <w:tcPr>
            <w:tcW w:w="6777" w:type="dxa"/>
            <w:gridSpan w:val="5"/>
            <w:tcBorders>
              <w:top w:val="nil"/>
              <w:left w:val="nil"/>
              <w:bottom w:val="nil"/>
              <w:right w:val="nil"/>
            </w:tcBorders>
            <w:shd w:val="clear" w:color="auto" w:fill="FFFFFF"/>
            <w:vAlign w:val="center"/>
          </w:tcPr>
          <w:p w14:paraId="3F277240"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6756C6EE"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071A95D2"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21F24859"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010205"/>
              </w:rPr>
            </w:pPr>
            <w:r w:rsidRPr="005861C1">
              <w:rPr>
                <w:rFonts w:ascii="Arial" w:hAnsi="Arial" w:cs="Arial"/>
                <w:b/>
                <w:bCs/>
                <w:color w:val="010205"/>
              </w:rPr>
              <w:t xml:space="preserve">2. </w:t>
            </w:r>
            <w:proofErr w:type="spellStart"/>
            <w:r w:rsidRPr="005861C1">
              <w:rPr>
                <w:rFonts w:ascii="Arial" w:hAnsi="Arial" w:cs="Arial"/>
                <w:b/>
                <w:bCs/>
                <w:color w:val="010205"/>
              </w:rPr>
              <w:t>SensationSeeking</w:t>
            </w:r>
            <w:proofErr w:type="spellEnd"/>
          </w:p>
        </w:tc>
      </w:tr>
      <w:tr w:rsidR="00195323" w:rsidRPr="005861C1" w14:paraId="7ED75F76" w14:textId="77777777" w:rsidTr="00195323">
        <w:tblPrEx>
          <w:tblCellMar>
            <w:top w:w="0" w:type="dxa"/>
            <w:bottom w:w="0" w:type="dxa"/>
          </w:tblCellMar>
        </w:tblPrEx>
        <w:trPr>
          <w:cantSplit/>
        </w:trPr>
        <w:tc>
          <w:tcPr>
            <w:tcW w:w="6777" w:type="dxa"/>
            <w:gridSpan w:val="5"/>
            <w:tcBorders>
              <w:top w:val="nil"/>
              <w:left w:val="nil"/>
              <w:bottom w:val="nil"/>
              <w:right w:val="nil"/>
            </w:tcBorders>
            <w:shd w:val="clear" w:color="auto" w:fill="FFFFFF"/>
            <w:vAlign w:val="bottom"/>
          </w:tcPr>
          <w:p w14:paraId="0FC11F38" w14:textId="77777777" w:rsidR="00195323" w:rsidRPr="005861C1" w:rsidRDefault="00195323" w:rsidP="00195323">
            <w:pPr>
              <w:autoSpaceDE w:val="0"/>
              <w:autoSpaceDN w:val="0"/>
              <w:adjustRightInd w:val="0"/>
              <w:spacing w:after="0" w:line="320" w:lineRule="atLeast"/>
              <w:rPr>
                <w:rFonts w:ascii="Times New Roman" w:hAnsi="Times New Roman" w:cs="Times New Roman"/>
                <w:sz w:val="24"/>
                <w:szCs w:val="24"/>
              </w:rPr>
            </w:pPr>
            <w:r w:rsidRPr="005861C1">
              <w:rPr>
                <w:rFonts w:ascii="Arial" w:hAnsi="Arial" w:cs="Arial"/>
                <w:color w:val="010205"/>
                <w:sz w:val="18"/>
                <w:szCs w:val="18"/>
                <w:shd w:val="clear" w:color="auto" w:fill="FFFFFF"/>
              </w:rPr>
              <w:t xml:space="preserve">Dependent Variable:   </w:t>
            </w:r>
            <w:proofErr w:type="spellStart"/>
            <w:r w:rsidRPr="005861C1">
              <w:rPr>
                <w:rFonts w:ascii="Arial" w:hAnsi="Arial" w:cs="Arial"/>
                <w:color w:val="010205"/>
                <w:sz w:val="18"/>
                <w:szCs w:val="18"/>
                <w:shd w:val="clear" w:color="auto" w:fill="FFFFFF"/>
              </w:rPr>
              <w:t>TimePerception</w:t>
            </w:r>
            <w:proofErr w:type="spellEnd"/>
            <w:r w:rsidRPr="005861C1">
              <w:rPr>
                <w:rFonts w:ascii="Arial" w:hAnsi="Arial" w:cs="Arial"/>
                <w:color w:val="010205"/>
                <w:sz w:val="18"/>
                <w:szCs w:val="18"/>
                <w:shd w:val="clear" w:color="auto" w:fill="FFFFFF"/>
              </w:rPr>
              <w:t xml:space="preserve">  </w:t>
            </w:r>
          </w:p>
        </w:tc>
      </w:tr>
      <w:tr w:rsidR="00195323" w:rsidRPr="005861C1" w14:paraId="06F3355D" w14:textId="77777777" w:rsidTr="00195323">
        <w:tblPrEx>
          <w:tblCellMar>
            <w:top w:w="0" w:type="dxa"/>
            <w:bottom w:w="0" w:type="dxa"/>
          </w:tblCellMar>
        </w:tblPrEx>
        <w:trPr>
          <w:cantSplit/>
        </w:trPr>
        <w:tc>
          <w:tcPr>
            <w:tcW w:w="1844" w:type="dxa"/>
            <w:vMerge w:val="restart"/>
            <w:tcBorders>
              <w:top w:val="nil"/>
              <w:left w:val="nil"/>
              <w:bottom w:val="nil"/>
              <w:right w:val="nil"/>
            </w:tcBorders>
            <w:shd w:val="clear" w:color="auto" w:fill="FFFFFF"/>
            <w:vAlign w:val="bottom"/>
          </w:tcPr>
          <w:p w14:paraId="277633F2"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tcPr>
          <w:p w14:paraId="7CB38AF9"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0EE77E47"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61E41B2B"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95% Confidence Interval</w:t>
            </w:r>
          </w:p>
        </w:tc>
      </w:tr>
      <w:tr w:rsidR="00195323" w:rsidRPr="005861C1" w14:paraId="2EBE5F1D" w14:textId="77777777" w:rsidTr="00195323">
        <w:tblPrEx>
          <w:tblCellMar>
            <w:top w:w="0" w:type="dxa"/>
            <w:bottom w:w="0" w:type="dxa"/>
          </w:tblCellMar>
        </w:tblPrEx>
        <w:trPr>
          <w:cantSplit/>
        </w:trPr>
        <w:tc>
          <w:tcPr>
            <w:tcW w:w="1844" w:type="dxa"/>
            <w:vMerge/>
            <w:tcBorders>
              <w:top w:val="nil"/>
              <w:left w:val="nil"/>
              <w:bottom w:val="nil"/>
              <w:right w:val="nil"/>
            </w:tcBorders>
            <w:shd w:val="clear" w:color="auto" w:fill="FFFFFF"/>
            <w:vAlign w:val="bottom"/>
          </w:tcPr>
          <w:p w14:paraId="3B52E41D"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605F044"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5CDF68B2"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1C06895"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4D78CF87"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Upper Bound</w:t>
            </w:r>
          </w:p>
        </w:tc>
      </w:tr>
      <w:tr w:rsidR="00195323" w:rsidRPr="005861C1" w14:paraId="24FC998D" w14:textId="77777777" w:rsidTr="00195323">
        <w:tblPrEx>
          <w:tblCellMar>
            <w:top w:w="0" w:type="dxa"/>
            <w:bottom w:w="0" w:type="dxa"/>
          </w:tblCellMar>
        </w:tblPrEx>
        <w:trPr>
          <w:cantSplit/>
        </w:trPr>
        <w:tc>
          <w:tcPr>
            <w:tcW w:w="1844" w:type="dxa"/>
            <w:tcBorders>
              <w:top w:val="single" w:sz="8" w:space="0" w:color="152935"/>
              <w:left w:val="nil"/>
              <w:bottom w:val="single" w:sz="8" w:space="0" w:color="AEAEAE"/>
              <w:right w:val="nil"/>
            </w:tcBorders>
            <w:shd w:val="clear" w:color="auto" w:fill="E0E0E0"/>
          </w:tcPr>
          <w:p w14:paraId="5853A9AF"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1CA189B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5.298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7C2D4E4D"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.768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121E6D7"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3.733</w:t>
            </w:r>
          </w:p>
        </w:tc>
        <w:tc>
          <w:tcPr>
            <w:tcW w:w="1414" w:type="dxa"/>
            <w:tcBorders>
              <w:top w:val="single" w:sz="8" w:space="0" w:color="152935"/>
              <w:left w:val="single" w:sz="8" w:space="0" w:color="E0E0E0"/>
              <w:bottom w:val="single" w:sz="8" w:space="0" w:color="AEAEAE"/>
              <w:right w:val="nil"/>
            </w:tcBorders>
            <w:shd w:val="clear" w:color="auto" w:fill="FFFFFF"/>
          </w:tcPr>
          <w:p w14:paraId="3CA1C483"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6.862</w:t>
            </w:r>
          </w:p>
        </w:tc>
      </w:tr>
      <w:tr w:rsidR="00195323" w:rsidRPr="005861C1" w14:paraId="7F873CC1" w14:textId="77777777" w:rsidTr="00195323">
        <w:tblPrEx>
          <w:tblCellMar>
            <w:top w:w="0" w:type="dxa"/>
            <w:bottom w:w="0" w:type="dxa"/>
          </w:tblCellMar>
        </w:tblPrEx>
        <w:trPr>
          <w:cantSplit/>
        </w:trPr>
        <w:tc>
          <w:tcPr>
            <w:tcW w:w="1844" w:type="dxa"/>
            <w:tcBorders>
              <w:top w:val="single" w:sz="8" w:space="0" w:color="AEAEAE"/>
              <w:left w:val="nil"/>
              <w:bottom w:val="single" w:sz="8" w:space="0" w:color="152935"/>
              <w:right w:val="nil"/>
            </w:tcBorders>
            <w:shd w:val="clear" w:color="auto" w:fill="E0E0E0"/>
          </w:tcPr>
          <w:p w14:paraId="099B8666"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2E7FB82B"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6.093</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74C91D8A"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.608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627F21C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4.855</w:t>
            </w:r>
          </w:p>
        </w:tc>
        <w:tc>
          <w:tcPr>
            <w:tcW w:w="1414" w:type="dxa"/>
            <w:tcBorders>
              <w:top w:val="single" w:sz="8" w:space="0" w:color="AEAEAE"/>
              <w:left w:val="single" w:sz="8" w:space="0" w:color="E0E0E0"/>
              <w:bottom w:val="single" w:sz="8" w:space="0" w:color="152935"/>
              <w:right w:val="nil"/>
            </w:tcBorders>
            <w:shd w:val="clear" w:color="auto" w:fill="FFFFFF"/>
          </w:tcPr>
          <w:p w14:paraId="423ED53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7.331</w:t>
            </w:r>
          </w:p>
        </w:tc>
      </w:tr>
    </w:tbl>
    <w:p w14:paraId="0232AFC7" w14:textId="77777777" w:rsidR="00195323" w:rsidRDefault="00195323" w:rsidP="00195323">
      <w:pPr>
        <w:autoSpaceDE w:val="0"/>
        <w:autoSpaceDN w:val="0"/>
        <w:adjustRightInd w:val="0"/>
        <w:spacing w:after="0" w:line="400" w:lineRule="atLeast"/>
        <w:rPr>
          <w:rFonts w:ascii="Times New Roman" w:hAnsi="Times New Roman" w:cs="Times New Roman"/>
          <w:sz w:val="24"/>
          <w:szCs w:val="24"/>
        </w:rPr>
      </w:pPr>
    </w:p>
    <w:p w14:paraId="6D8E1BEA" w14:textId="77777777" w:rsidR="00195323" w:rsidRPr="005861C1" w:rsidRDefault="00195323" w:rsidP="00195323">
      <w:pPr>
        <w:autoSpaceDE w:val="0"/>
        <w:autoSpaceDN w:val="0"/>
        <w:adjustRightInd w:val="0"/>
        <w:spacing w:after="0"/>
        <w:rPr>
          <w:rFonts w:ascii="Times New Roman" w:hAnsi="Times New Roman" w:cs="Times New Roman"/>
          <w:sz w:val="24"/>
          <w:szCs w:val="24"/>
        </w:rPr>
      </w:pPr>
    </w:p>
    <w:tbl>
      <w:tblPr>
        <w:tblW w:w="8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845"/>
        <w:gridCol w:w="1029"/>
        <w:gridCol w:w="1075"/>
        <w:gridCol w:w="1415"/>
        <w:gridCol w:w="1415"/>
      </w:tblGrid>
      <w:tr w:rsidR="00195323" w:rsidRPr="005861C1" w14:paraId="2E37E709" w14:textId="77777777" w:rsidTr="00195323">
        <w:tblPrEx>
          <w:tblCellMar>
            <w:top w:w="0" w:type="dxa"/>
            <w:bottom w:w="0" w:type="dxa"/>
          </w:tblCellMar>
        </w:tblPrEx>
        <w:trPr>
          <w:cantSplit/>
        </w:trPr>
        <w:tc>
          <w:tcPr>
            <w:tcW w:w="8159" w:type="dxa"/>
            <w:gridSpan w:val="6"/>
            <w:tcBorders>
              <w:top w:val="nil"/>
              <w:left w:val="nil"/>
              <w:bottom w:val="nil"/>
              <w:right w:val="nil"/>
            </w:tcBorders>
            <w:shd w:val="clear" w:color="auto" w:fill="FFFFFF"/>
            <w:vAlign w:val="center"/>
          </w:tcPr>
          <w:p w14:paraId="7FD1C9CE"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010205"/>
              </w:rPr>
            </w:pPr>
            <w:r w:rsidRPr="005861C1">
              <w:rPr>
                <w:rFonts w:ascii="Arial" w:hAnsi="Arial" w:cs="Arial"/>
                <w:b/>
                <w:bCs/>
                <w:color w:val="010205"/>
              </w:rPr>
              <w:t xml:space="preserve">3. </w:t>
            </w:r>
            <w:proofErr w:type="spellStart"/>
            <w:r w:rsidRPr="005861C1">
              <w:rPr>
                <w:rFonts w:ascii="Arial" w:hAnsi="Arial" w:cs="Arial"/>
                <w:b/>
                <w:bCs/>
                <w:color w:val="010205"/>
              </w:rPr>
              <w:t>MusicTempo</w:t>
            </w:r>
            <w:proofErr w:type="spellEnd"/>
            <w:r w:rsidRPr="005861C1">
              <w:rPr>
                <w:rFonts w:ascii="Arial" w:hAnsi="Arial" w:cs="Arial"/>
                <w:b/>
                <w:bCs/>
                <w:color w:val="010205"/>
              </w:rPr>
              <w:t xml:space="preserve"> * </w:t>
            </w:r>
            <w:proofErr w:type="spellStart"/>
            <w:r w:rsidRPr="005861C1">
              <w:rPr>
                <w:rFonts w:ascii="Arial" w:hAnsi="Arial" w:cs="Arial"/>
                <w:b/>
                <w:bCs/>
                <w:color w:val="010205"/>
              </w:rPr>
              <w:t>SensationSeeking</w:t>
            </w:r>
            <w:proofErr w:type="spellEnd"/>
          </w:p>
        </w:tc>
      </w:tr>
      <w:tr w:rsidR="00195323" w:rsidRPr="005861C1" w14:paraId="738B6638" w14:textId="77777777" w:rsidTr="00195323">
        <w:tblPrEx>
          <w:tblCellMar>
            <w:top w:w="0" w:type="dxa"/>
            <w:bottom w:w="0" w:type="dxa"/>
          </w:tblCellMar>
        </w:tblPrEx>
        <w:trPr>
          <w:cantSplit/>
        </w:trPr>
        <w:tc>
          <w:tcPr>
            <w:tcW w:w="8159" w:type="dxa"/>
            <w:gridSpan w:val="6"/>
            <w:tcBorders>
              <w:top w:val="nil"/>
              <w:left w:val="nil"/>
              <w:bottom w:val="nil"/>
              <w:right w:val="nil"/>
            </w:tcBorders>
            <w:shd w:val="clear" w:color="auto" w:fill="FFFFFF"/>
            <w:vAlign w:val="bottom"/>
          </w:tcPr>
          <w:p w14:paraId="31A72035" w14:textId="77777777" w:rsidR="00195323" w:rsidRPr="005861C1" w:rsidRDefault="00195323" w:rsidP="00195323">
            <w:pPr>
              <w:autoSpaceDE w:val="0"/>
              <w:autoSpaceDN w:val="0"/>
              <w:adjustRightInd w:val="0"/>
              <w:spacing w:after="0" w:line="320" w:lineRule="atLeast"/>
              <w:rPr>
                <w:rFonts w:ascii="Times New Roman" w:hAnsi="Times New Roman" w:cs="Times New Roman"/>
                <w:sz w:val="24"/>
                <w:szCs w:val="24"/>
              </w:rPr>
            </w:pPr>
            <w:r w:rsidRPr="005861C1">
              <w:rPr>
                <w:rFonts w:ascii="Arial" w:hAnsi="Arial" w:cs="Arial"/>
                <w:color w:val="010205"/>
                <w:sz w:val="18"/>
                <w:szCs w:val="18"/>
                <w:shd w:val="clear" w:color="auto" w:fill="FFFFFF"/>
              </w:rPr>
              <w:t xml:space="preserve">Dependent Variable:   </w:t>
            </w:r>
            <w:proofErr w:type="spellStart"/>
            <w:r w:rsidRPr="005861C1">
              <w:rPr>
                <w:rFonts w:ascii="Arial" w:hAnsi="Arial" w:cs="Arial"/>
                <w:color w:val="010205"/>
                <w:sz w:val="18"/>
                <w:szCs w:val="18"/>
                <w:shd w:val="clear" w:color="auto" w:fill="FFFFFF"/>
              </w:rPr>
              <w:t>TimePerception</w:t>
            </w:r>
            <w:proofErr w:type="spellEnd"/>
            <w:r w:rsidRPr="005861C1">
              <w:rPr>
                <w:rFonts w:ascii="Arial" w:hAnsi="Arial" w:cs="Arial"/>
                <w:color w:val="010205"/>
                <w:sz w:val="18"/>
                <w:szCs w:val="18"/>
                <w:shd w:val="clear" w:color="auto" w:fill="FFFFFF"/>
              </w:rPr>
              <w:t xml:space="preserve">  </w:t>
            </w:r>
          </w:p>
        </w:tc>
      </w:tr>
      <w:tr w:rsidR="00195323" w:rsidRPr="005861C1" w14:paraId="45480B12" w14:textId="77777777" w:rsidTr="00195323">
        <w:tblPrEx>
          <w:tblCellMar>
            <w:top w:w="0" w:type="dxa"/>
            <w:bottom w:w="0" w:type="dxa"/>
          </w:tblCellMar>
        </w:tblPrEx>
        <w:trPr>
          <w:cantSplit/>
        </w:trPr>
        <w:tc>
          <w:tcPr>
            <w:tcW w:w="1383" w:type="dxa"/>
            <w:vMerge w:val="restart"/>
            <w:tcBorders>
              <w:top w:val="nil"/>
              <w:left w:val="nil"/>
              <w:bottom w:val="nil"/>
              <w:right w:val="nil"/>
            </w:tcBorders>
            <w:shd w:val="clear" w:color="auto" w:fill="FFFFFF"/>
            <w:vAlign w:val="bottom"/>
          </w:tcPr>
          <w:p w14:paraId="45DD71CC"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MusicTempo</w:t>
            </w:r>
            <w:proofErr w:type="spellEnd"/>
          </w:p>
        </w:tc>
        <w:tc>
          <w:tcPr>
            <w:tcW w:w="1844" w:type="dxa"/>
            <w:vMerge w:val="restart"/>
            <w:tcBorders>
              <w:top w:val="nil"/>
              <w:left w:val="nil"/>
              <w:bottom w:val="nil"/>
              <w:right w:val="nil"/>
            </w:tcBorders>
            <w:shd w:val="clear" w:color="auto" w:fill="FFFFFF"/>
            <w:vAlign w:val="bottom"/>
          </w:tcPr>
          <w:p w14:paraId="5B6377E6"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tcPr>
          <w:p w14:paraId="11FB95C3"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7BAD2032"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3BB90D82"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95% Confidence Interval</w:t>
            </w:r>
          </w:p>
        </w:tc>
      </w:tr>
      <w:tr w:rsidR="00195323" w:rsidRPr="005861C1" w14:paraId="52DE663F" w14:textId="77777777" w:rsidTr="00195323">
        <w:tblPrEx>
          <w:tblCellMar>
            <w:top w:w="0" w:type="dxa"/>
            <w:bottom w:w="0" w:type="dxa"/>
          </w:tblCellMar>
        </w:tblPrEx>
        <w:trPr>
          <w:cantSplit/>
        </w:trPr>
        <w:tc>
          <w:tcPr>
            <w:tcW w:w="1383" w:type="dxa"/>
            <w:vMerge/>
            <w:tcBorders>
              <w:top w:val="nil"/>
              <w:left w:val="nil"/>
              <w:bottom w:val="nil"/>
              <w:right w:val="nil"/>
            </w:tcBorders>
            <w:shd w:val="clear" w:color="auto" w:fill="FFFFFF"/>
            <w:vAlign w:val="bottom"/>
          </w:tcPr>
          <w:p w14:paraId="77DD7904"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844" w:type="dxa"/>
            <w:vMerge/>
            <w:tcBorders>
              <w:top w:val="nil"/>
              <w:left w:val="nil"/>
              <w:bottom w:val="nil"/>
              <w:right w:val="nil"/>
            </w:tcBorders>
            <w:shd w:val="clear" w:color="auto" w:fill="FFFFFF"/>
            <w:vAlign w:val="bottom"/>
          </w:tcPr>
          <w:p w14:paraId="06789999"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BA941E5"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0751DAB1" w14:textId="77777777" w:rsidR="00195323" w:rsidRPr="005861C1" w:rsidRDefault="00195323" w:rsidP="00195323">
            <w:pPr>
              <w:autoSpaceDE w:val="0"/>
              <w:autoSpaceDN w:val="0"/>
              <w:adjustRightInd w:val="0"/>
              <w:spacing w:after="0"/>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6A3F6C60"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E2D81EF" w14:textId="77777777" w:rsidR="00195323" w:rsidRPr="005861C1"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861C1">
              <w:rPr>
                <w:rFonts w:ascii="Arial" w:hAnsi="Arial" w:cs="Arial"/>
                <w:color w:val="264A60"/>
                <w:sz w:val="18"/>
                <w:szCs w:val="18"/>
              </w:rPr>
              <w:t>Upper Bound</w:t>
            </w:r>
          </w:p>
        </w:tc>
      </w:tr>
      <w:tr w:rsidR="00195323" w:rsidRPr="005861C1" w14:paraId="1BBF80A6" w14:textId="77777777" w:rsidTr="00195323">
        <w:tblPrEx>
          <w:tblCellMar>
            <w:top w:w="0" w:type="dxa"/>
            <w:bottom w:w="0" w:type="dxa"/>
          </w:tblCellMar>
        </w:tblPrEx>
        <w:trPr>
          <w:cantSplit/>
        </w:trPr>
        <w:tc>
          <w:tcPr>
            <w:tcW w:w="1383" w:type="dxa"/>
            <w:vMerge w:val="restart"/>
            <w:tcBorders>
              <w:top w:val="single" w:sz="8" w:space="0" w:color="152935"/>
              <w:left w:val="nil"/>
              <w:bottom w:val="nil"/>
              <w:right w:val="nil"/>
            </w:tcBorders>
            <w:shd w:val="clear" w:color="auto" w:fill="E0E0E0"/>
          </w:tcPr>
          <w:p w14:paraId="3905501C"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tcPr>
          <w:p w14:paraId="1BDF181E"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8ACF77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4.250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E9F3FE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1.437</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E63D51E"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1.324</w:t>
            </w:r>
          </w:p>
        </w:tc>
        <w:tc>
          <w:tcPr>
            <w:tcW w:w="1414" w:type="dxa"/>
            <w:tcBorders>
              <w:top w:val="single" w:sz="8" w:space="0" w:color="152935"/>
              <w:left w:val="single" w:sz="8" w:space="0" w:color="E0E0E0"/>
              <w:bottom w:val="single" w:sz="8" w:space="0" w:color="AEAEAE"/>
              <w:right w:val="nil"/>
            </w:tcBorders>
            <w:shd w:val="clear" w:color="auto" w:fill="FFFFFF"/>
          </w:tcPr>
          <w:p w14:paraId="16F3A2F6"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7.176</w:t>
            </w:r>
          </w:p>
        </w:tc>
      </w:tr>
      <w:tr w:rsidR="00195323" w:rsidRPr="005861C1" w14:paraId="096E29C0" w14:textId="77777777" w:rsidTr="00195323">
        <w:tblPrEx>
          <w:tblCellMar>
            <w:top w:w="0" w:type="dxa"/>
            <w:bottom w:w="0" w:type="dxa"/>
          </w:tblCellMar>
        </w:tblPrEx>
        <w:trPr>
          <w:cantSplit/>
        </w:trPr>
        <w:tc>
          <w:tcPr>
            <w:tcW w:w="1383" w:type="dxa"/>
            <w:vMerge/>
            <w:tcBorders>
              <w:top w:val="single" w:sz="8" w:space="0" w:color="152935"/>
              <w:left w:val="nil"/>
              <w:bottom w:val="nil"/>
              <w:right w:val="nil"/>
            </w:tcBorders>
            <w:shd w:val="clear" w:color="auto" w:fill="E0E0E0"/>
          </w:tcPr>
          <w:p w14:paraId="1CB72C82" w14:textId="77777777" w:rsidR="00195323" w:rsidRPr="005861C1"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3A3346A7"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5C2A3CD3"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6.778</w:t>
            </w:r>
          </w:p>
        </w:tc>
        <w:tc>
          <w:tcPr>
            <w:tcW w:w="1075" w:type="dxa"/>
            <w:tcBorders>
              <w:top w:val="single" w:sz="8" w:space="0" w:color="AEAEAE"/>
              <w:left w:val="single" w:sz="8" w:space="0" w:color="E0E0E0"/>
              <w:bottom w:val="nil"/>
              <w:right w:val="single" w:sz="8" w:space="0" w:color="E0E0E0"/>
            </w:tcBorders>
            <w:shd w:val="clear" w:color="auto" w:fill="FFFFFF"/>
          </w:tcPr>
          <w:p w14:paraId="5B6C416B"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.958</w:t>
            </w:r>
          </w:p>
        </w:tc>
        <w:tc>
          <w:tcPr>
            <w:tcW w:w="1414" w:type="dxa"/>
            <w:tcBorders>
              <w:top w:val="single" w:sz="8" w:space="0" w:color="AEAEAE"/>
              <w:left w:val="single" w:sz="8" w:space="0" w:color="E0E0E0"/>
              <w:bottom w:val="nil"/>
              <w:right w:val="single" w:sz="8" w:space="0" w:color="E0E0E0"/>
            </w:tcBorders>
            <w:shd w:val="clear" w:color="auto" w:fill="FFFFFF"/>
          </w:tcPr>
          <w:p w14:paraId="63168CBF"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4.827</w:t>
            </w:r>
          </w:p>
        </w:tc>
        <w:tc>
          <w:tcPr>
            <w:tcW w:w="1414" w:type="dxa"/>
            <w:tcBorders>
              <w:top w:val="single" w:sz="8" w:space="0" w:color="AEAEAE"/>
              <w:left w:val="single" w:sz="8" w:space="0" w:color="E0E0E0"/>
              <w:bottom w:val="nil"/>
              <w:right w:val="nil"/>
            </w:tcBorders>
            <w:shd w:val="clear" w:color="auto" w:fill="FFFFFF"/>
          </w:tcPr>
          <w:p w14:paraId="7322644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8.729</w:t>
            </w:r>
          </w:p>
        </w:tc>
      </w:tr>
      <w:tr w:rsidR="00195323" w:rsidRPr="005861C1" w14:paraId="1506CBB3" w14:textId="77777777" w:rsidTr="00195323">
        <w:tblPrEx>
          <w:tblCellMar>
            <w:top w:w="0" w:type="dxa"/>
            <w:bottom w:w="0" w:type="dxa"/>
          </w:tblCellMar>
        </w:tblPrEx>
        <w:trPr>
          <w:cantSplit/>
        </w:trPr>
        <w:tc>
          <w:tcPr>
            <w:tcW w:w="1383" w:type="dxa"/>
            <w:vMerge w:val="restart"/>
            <w:tcBorders>
              <w:top w:val="single" w:sz="8" w:space="0" w:color="AEAEAE"/>
              <w:left w:val="nil"/>
              <w:bottom w:val="nil"/>
              <w:right w:val="nil"/>
            </w:tcBorders>
            <w:shd w:val="clear" w:color="auto" w:fill="E0E0E0"/>
          </w:tcPr>
          <w:p w14:paraId="62446D82"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tcPr>
          <w:p w14:paraId="762A0E5B"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675BC1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5.500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2DBE4C2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1.437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787D113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2.574</w:t>
            </w:r>
          </w:p>
        </w:tc>
        <w:tc>
          <w:tcPr>
            <w:tcW w:w="1414" w:type="dxa"/>
            <w:tcBorders>
              <w:top w:val="single" w:sz="8" w:space="0" w:color="AEAEAE"/>
              <w:left w:val="single" w:sz="8" w:space="0" w:color="E0E0E0"/>
              <w:bottom w:val="single" w:sz="8" w:space="0" w:color="AEAEAE"/>
              <w:right w:val="nil"/>
            </w:tcBorders>
            <w:shd w:val="clear" w:color="auto" w:fill="FFFFFF"/>
          </w:tcPr>
          <w:p w14:paraId="71098380"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8.426</w:t>
            </w:r>
          </w:p>
        </w:tc>
      </w:tr>
      <w:tr w:rsidR="00195323" w:rsidRPr="005861C1" w14:paraId="487BBB2D" w14:textId="77777777" w:rsidTr="00195323">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40C151CB" w14:textId="77777777" w:rsidR="00195323" w:rsidRPr="005861C1"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536BA253"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633F323A"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5.500</w:t>
            </w:r>
          </w:p>
        </w:tc>
        <w:tc>
          <w:tcPr>
            <w:tcW w:w="1075" w:type="dxa"/>
            <w:tcBorders>
              <w:top w:val="single" w:sz="8" w:space="0" w:color="AEAEAE"/>
              <w:left w:val="single" w:sz="8" w:space="0" w:color="E0E0E0"/>
              <w:bottom w:val="nil"/>
              <w:right w:val="single" w:sz="8" w:space="0" w:color="E0E0E0"/>
            </w:tcBorders>
            <w:shd w:val="clear" w:color="auto" w:fill="FFFFFF"/>
          </w:tcPr>
          <w:p w14:paraId="0A76C06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1.016</w:t>
            </w:r>
          </w:p>
        </w:tc>
        <w:tc>
          <w:tcPr>
            <w:tcW w:w="1414" w:type="dxa"/>
            <w:tcBorders>
              <w:top w:val="single" w:sz="8" w:space="0" w:color="AEAEAE"/>
              <w:left w:val="single" w:sz="8" w:space="0" w:color="E0E0E0"/>
              <w:bottom w:val="nil"/>
              <w:right w:val="single" w:sz="8" w:space="0" w:color="E0E0E0"/>
            </w:tcBorders>
            <w:shd w:val="clear" w:color="auto" w:fill="FFFFFF"/>
          </w:tcPr>
          <w:p w14:paraId="08BEEC8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3.431</w:t>
            </w:r>
          </w:p>
        </w:tc>
        <w:tc>
          <w:tcPr>
            <w:tcW w:w="1414" w:type="dxa"/>
            <w:tcBorders>
              <w:top w:val="single" w:sz="8" w:space="0" w:color="AEAEAE"/>
              <w:left w:val="single" w:sz="8" w:space="0" w:color="E0E0E0"/>
              <w:bottom w:val="nil"/>
              <w:right w:val="nil"/>
            </w:tcBorders>
            <w:shd w:val="clear" w:color="auto" w:fill="FFFFFF"/>
          </w:tcPr>
          <w:p w14:paraId="1F84E617"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7.569</w:t>
            </w:r>
          </w:p>
        </w:tc>
      </w:tr>
      <w:tr w:rsidR="00195323" w:rsidRPr="005861C1" w14:paraId="3C14DB58" w14:textId="77777777" w:rsidTr="00195323">
        <w:tblPrEx>
          <w:tblCellMar>
            <w:top w:w="0" w:type="dxa"/>
            <w:bottom w:w="0" w:type="dxa"/>
          </w:tblCellMar>
        </w:tblPrEx>
        <w:trPr>
          <w:cantSplit/>
        </w:trPr>
        <w:tc>
          <w:tcPr>
            <w:tcW w:w="1383" w:type="dxa"/>
            <w:vMerge w:val="restart"/>
            <w:tcBorders>
              <w:top w:val="single" w:sz="8" w:space="0" w:color="AEAEAE"/>
              <w:left w:val="nil"/>
              <w:bottom w:val="single" w:sz="8" w:space="0" w:color="152935"/>
              <w:right w:val="nil"/>
            </w:tcBorders>
            <w:shd w:val="clear" w:color="auto" w:fill="E0E0E0"/>
          </w:tcPr>
          <w:p w14:paraId="4DC87760"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861C1">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tcPr>
          <w:p w14:paraId="1E988966"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5CDBDAA1"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6.143</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795F44C0"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1.086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56DD7A07"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3.931</w:t>
            </w:r>
          </w:p>
        </w:tc>
        <w:tc>
          <w:tcPr>
            <w:tcW w:w="1414" w:type="dxa"/>
            <w:tcBorders>
              <w:top w:val="single" w:sz="8" w:space="0" w:color="AEAEAE"/>
              <w:left w:val="single" w:sz="8" w:space="0" w:color="E0E0E0"/>
              <w:bottom w:val="single" w:sz="8" w:space="0" w:color="AEAEAE"/>
              <w:right w:val="nil"/>
            </w:tcBorders>
            <w:shd w:val="clear" w:color="auto" w:fill="FFFFFF"/>
          </w:tcPr>
          <w:p w14:paraId="099F3730"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8.355</w:t>
            </w:r>
          </w:p>
        </w:tc>
      </w:tr>
      <w:tr w:rsidR="00195323" w:rsidRPr="005861C1" w14:paraId="45038D4B" w14:textId="77777777" w:rsidTr="00195323">
        <w:tblPrEx>
          <w:tblCellMar>
            <w:top w:w="0" w:type="dxa"/>
            <w:bottom w:w="0" w:type="dxa"/>
          </w:tblCellMar>
        </w:tblPrEx>
        <w:trPr>
          <w:cantSplit/>
        </w:trPr>
        <w:tc>
          <w:tcPr>
            <w:tcW w:w="1383" w:type="dxa"/>
            <w:vMerge/>
            <w:tcBorders>
              <w:top w:val="single" w:sz="8" w:space="0" w:color="AEAEAE"/>
              <w:left w:val="nil"/>
              <w:bottom w:val="single" w:sz="8" w:space="0" w:color="152935"/>
              <w:right w:val="nil"/>
            </w:tcBorders>
            <w:shd w:val="clear" w:color="auto" w:fill="E0E0E0"/>
          </w:tcPr>
          <w:p w14:paraId="072F8D93" w14:textId="77777777" w:rsidR="00195323" w:rsidRPr="005861C1" w:rsidRDefault="00195323" w:rsidP="00195323">
            <w:pPr>
              <w:autoSpaceDE w:val="0"/>
              <w:autoSpaceDN w:val="0"/>
              <w:adjustRightInd w:val="0"/>
              <w:spacing w:after="0"/>
              <w:rPr>
                <w:rFonts w:ascii="Arial" w:hAnsi="Arial" w:cs="Arial"/>
                <w:color w:val="010205"/>
                <w:sz w:val="18"/>
                <w:szCs w:val="18"/>
              </w:rPr>
            </w:pPr>
          </w:p>
        </w:tc>
        <w:tc>
          <w:tcPr>
            <w:tcW w:w="1844" w:type="dxa"/>
            <w:tcBorders>
              <w:top w:val="single" w:sz="8" w:space="0" w:color="AEAEAE"/>
              <w:left w:val="nil"/>
              <w:bottom w:val="single" w:sz="8" w:space="0" w:color="152935"/>
              <w:right w:val="nil"/>
            </w:tcBorders>
            <w:shd w:val="clear" w:color="auto" w:fill="E0E0E0"/>
          </w:tcPr>
          <w:p w14:paraId="4656E245" w14:textId="77777777" w:rsidR="00195323" w:rsidRPr="005861C1"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861C1">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0E334ECE"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6.000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162F13A"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1.173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BCD2759"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3.611</w:t>
            </w:r>
          </w:p>
        </w:tc>
        <w:tc>
          <w:tcPr>
            <w:tcW w:w="1414" w:type="dxa"/>
            <w:tcBorders>
              <w:top w:val="single" w:sz="8" w:space="0" w:color="AEAEAE"/>
              <w:left w:val="single" w:sz="8" w:space="0" w:color="E0E0E0"/>
              <w:bottom w:val="single" w:sz="8" w:space="0" w:color="152935"/>
              <w:right w:val="nil"/>
            </w:tcBorders>
            <w:shd w:val="clear" w:color="auto" w:fill="FFFFFF"/>
          </w:tcPr>
          <w:p w14:paraId="786B3CAC" w14:textId="77777777" w:rsidR="00195323" w:rsidRPr="005861C1"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861C1">
              <w:rPr>
                <w:rFonts w:ascii="Arial" w:hAnsi="Arial" w:cs="Arial"/>
                <w:color w:val="010205"/>
                <w:sz w:val="18"/>
                <w:szCs w:val="18"/>
              </w:rPr>
              <w:t>8.389</w:t>
            </w:r>
          </w:p>
        </w:tc>
      </w:tr>
    </w:tbl>
    <w:p w14:paraId="345044FF" w14:textId="77777777" w:rsidR="00195323" w:rsidRPr="005861C1" w:rsidRDefault="00195323" w:rsidP="00195323">
      <w:pPr>
        <w:autoSpaceDE w:val="0"/>
        <w:autoSpaceDN w:val="0"/>
        <w:adjustRightInd w:val="0"/>
        <w:spacing w:after="0" w:line="400" w:lineRule="atLeast"/>
        <w:rPr>
          <w:rFonts w:ascii="Times New Roman" w:hAnsi="Times New Roman" w:cs="Times New Roman"/>
          <w:sz w:val="24"/>
          <w:szCs w:val="24"/>
        </w:rPr>
      </w:pPr>
    </w:p>
    <w:p w14:paraId="0673C0CF" w14:textId="77777777" w:rsidR="00195323" w:rsidRPr="00F35ADE" w:rsidRDefault="00195323" w:rsidP="00195323">
      <w:pPr>
        <w:autoSpaceDE w:val="0"/>
        <w:autoSpaceDN w:val="0"/>
        <w:adjustRightInd w:val="0"/>
        <w:spacing w:after="0"/>
        <w:rPr>
          <w:rFonts w:ascii="Times New Roman" w:hAnsi="Times New Roman" w:cs="Times New Roman"/>
          <w:sz w:val="24"/>
          <w:szCs w:val="24"/>
        </w:rPr>
      </w:pPr>
    </w:p>
    <w:tbl>
      <w:tblPr>
        <w:tblW w:w="9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0"/>
        <w:gridCol w:w="1658"/>
        <w:gridCol w:w="1487"/>
        <w:gridCol w:w="1084"/>
        <w:gridCol w:w="1037"/>
        <w:gridCol w:w="1425"/>
        <w:gridCol w:w="1425"/>
      </w:tblGrid>
      <w:tr w:rsidR="00195323" w:rsidRPr="00F35ADE" w14:paraId="3C539E05" w14:textId="77777777" w:rsidTr="00195323">
        <w:tblPrEx>
          <w:tblCellMar>
            <w:top w:w="0" w:type="dxa"/>
            <w:bottom w:w="0" w:type="dxa"/>
          </w:tblCellMar>
        </w:tblPrEx>
        <w:trPr>
          <w:cantSplit/>
        </w:trPr>
        <w:tc>
          <w:tcPr>
            <w:tcW w:w="9722" w:type="dxa"/>
            <w:gridSpan w:val="7"/>
            <w:tcBorders>
              <w:top w:val="nil"/>
              <w:left w:val="nil"/>
              <w:bottom w:val="nil"/>
              <w:right w:val="nil"/>
            </w:tcBorders>
            <w:shd w:val="clear" w:color="auto" w:fill="FFFFFF"/>
            <w:vAlign w:val="center"/>
          </w:tcPr>
          <w:p w14:paraId="21B87455"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010205"/>
              </w:rPr>
            </w:pPr>
            <w:r w:rsidRPr="00F35ADE">
              <w:rPr>
                <w:rFonts w:ascii="Arial" w:hAnsi="Arial" w:cs="Arial"/>
                <w:b/>
                <w:bCs/>
                <w:color w:val="010205"/>
              </w:rPr>
              <w:t>Multiple Comparisons</w:t>
            </w:r>
          </w:p>
        </w:tc>
      </w:tr>
      <w:tr w:rsidR="00195323" w:rsidRPr="00F35ADE" w14:paraId="705B9337" w14:textId="77777777" w:rsidTr="00195323">
        <w:tblPrEx>
          <w:tblCellMar>
            <w:top w:w="0" w:type="dxa"/>
            <w:bottom w:w="0" w:type="dxa"/>
          </w:tblCellMar>
        </w:tblPrEx>
        <w:trPr>
          <w:cantSplit/>
        </w:trPr>
        <w:tc>
          <w:tcPr>
            <w:tcW w:w="9722" w:type="dxa"/>
            <w:gridSpan w:val="7"/>
            <w:tcBorders>
              <w:top w:val="nil"/>
              <w:left w:val="nil"/>
              <w:bottom w:val="nil"/>
              <w:right w:val="nil"/>
            </w:tcBorders>
            <w:shd w:val="clear" w:color="auto" w:fill="FFFFFF"/>
            <w:vAlign w:val="bottom"/>
          </w:tcPr>
          <w:p w14:paraId="6EE2080B" w14:textId="77777777" w:rsidR="00195323" w:rsidRPr="00F35ADE" w:rsidRDefault="00195323" w:rsidP="00195323">
            <w:pPr>
              <w:autoSpaceDE w:val="0"/>
              <w:autoSpaceDN w:val="0"/>
              <w:adjustRightInd w:val="0"/>
              <w:spacing w:after="0" w:line="320" w:lineRule="atLeast"/>
              <w:rPr>
                <w:rFonts w:ascii="Times New Roman" w:hAnsi="Times New Roman" w:cs="Times New Roman"/>
                <w:sz w:val="24"/>
                <w:szCs w:val="24"/>
              </w:rPr>
            </w:pPr>
            <w:r w:rsidRPr="00F35ADE">
              <w:rPr>
                <w:rFonts w:ascii="Arial" w:hAnsi="Arial" w:cs="Arial"/>
                <w:color w:val="010205"/>
                <w:sz w:val="18"/>
                <w:szCs w:val="18"/>
                <w:shd w:val="clear" w:color="auto" w:fill="FFFFFF"/>
              </w:rPr>
              <w:t xml:space="preserve">Dependent Variable:   </w:t>
            </w:r>
            <w:proofErr w:type="spellStart"/>
            <w:r w:rsidRPr="00F35ADE">
              <w:rPr>
                <w:rFonts w:ascii="Arial" w:hAnsi="Arial" w:cs="Arial"/>
                <w:color w:val="010205"/>
                <w:sz w:val="18"/>
                <w:szCs w:val="18"/>
                <w:shd w:val="clear" w:color="auto" w:fill="FFFFFF"/>
              </w:rPr>
              <w:t>TimePerception</w:t>
            </w:r>
            <w:proofErr w:type="spellEnd"/>
            <w:r w:rsidRPr="00F35ADE">
              <w:rPr>
                <w:rFonts w:ascii="Arial" w:hAnsi="Arial" w:cs="Arial"/>
                <w:color w:val="010205"/>
                <w:sz w:val="18"/>
                <w:szCs w:val="18"/>
                <w:shd w:val="clear" w:color="auto" w:fill="FFFFFF"/>
              </w:rPr>
              <w:t xml:space="preserve">  </w:t>
            </w:r>
          </w:p>
        </w:tc>
      </w:tr>
      <w:tr w:rsidR="00195323" w:rsidRPr="00F35ADE" w14:paraId="19335069" w14:textId="77777777" w:rsidTr="00195323">
        <w:tblPrEx>
          <w:tblCellMar>
            <w:top w:w="0" w:type="dxa"/>
            <w:bottom w:w="0" w:type="dxa"/>
          </w:tblCellMar>
        </w:tblPrEx>
        <w:trPr>
          <w:cantSplit/>
        </w:trPr>
        <w:tc>
          <w:tcPr>
            <w:tcW w:w="9722" w:type="dxa"/>
            <w:gridSpan w:val="7"/>
            <w:tcBorders>
              <w:top w:val="nil"/>
              <w:left w:val="nil"/>
              <w:bottom w:val="nil"/>
              <w:right w:val="nil"/>
            </w:tcBorders>
            <w:shd w:val="clear" w:color="auto" w:fill="FFFFFF"/>
            <w:vAlign w:val="bottom"/>
          </w:tcPr>
          <w:p w14:paraId="042BA3B0" w14:textId="77777777" w:rsidR="00195323" w:rsidRPr="00F35ADE" w:rsidRDefault="00195323" w:rsidP="00195323">
            <w:pPr>
              <w:autoSpaceDE w:val="0"/>
              <w:autoSpaceDN w:val="0"/>
              <w:adjustRightInd w:val="0"/>
              <w:spacing w:after="0" w:line="320" w:lineRule="atLeast"/>
              <w:rPr>
                <w:rFonts w:ascii="Times New Roman" w:hAnsi="Times New Roman" w:cs="Times New Roman"/>
                <w:sz w:val="24"/>
                <w:szCs w:val="24"/>
              </w:rPr>
            </w:pPr>
            <w:r w:rsidRPr="00F35ADE">
              <w:rPr>
                <w:rFonts w:ascii="Arial" w:hAnsi="Arial" w:cs="Arial"/>
                <w:color w:val="010205"/>
                <w:sz w:val="18"/>
                <w:szCs w:val="18"/>
                <w:shd w:val="clear" w:color="auto" w:fill="FFFFFF"/>
              </w:rPr>
              <w:t xml:space="preserve">Tukey HSD  </w:t>
            </w:r>
          </w:p>
        </w:tc>
      </w:tr>
      <w:tr w:rsidR="00195323" w:rsidRPr="00F35ADE" w14:paraId="63020806" w14:textId="77777777" w:rsidTr="00195323">
        <w:tblPrEx>
          <w:tblCellMar>
            <w:top w:w="0" w:type="dxa"/>
            <w:bottom w:w="0" w:type="dxa"/>
          </w:tblCellMar>
        </w:tblPrEx>
        <w:trPr>
          <w:cantSplit/>
        </w:trPr>
        <w:tc>
          <w:tcPr>
            <w:tcW w:w="1610" w:type="dxa"/>
            <w:vMerge w:val="restart"/>
            <w:tcBorders>
              <w:top w:val="nil"/>
              <w:left w:val="nil"/>
              <w:bottom w:val="nil"/>
              <w:right w:val="nil"/>
            </w:tcBorders>
            <w:shd w:val="clear" w:color="auto" w:fill="FFFFFF"/>
            <w:vAlign w:val="bottom"/>
          </w:tcPr>
          <w:p w14:paraId="60A08BD5"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r w:rsidRPr="00F35ADE">
              <w:rPr>
                <w:rFonts w:ascii="Arial" w:hAnsi="Arial" w:cs="Arial"/>
                <w:color w:val="264A60"/>
                <w:sz w:val="18"/>
                <w:szCs w:val="18"/>
              </w:rPr>
              <w:t xml:space="preserve">(I) </w:t>
            </w:r>
            <w:proofErr w:type="spellStart"/>
            <w:r w:rsidRPr="00F35ADE">
              <w:rPr>
                <w:rFonts w:ascii="Arial" w:hAnsi="Arial" w:cs="Arial"/>
                <w:color w:val="264A60"/>
                <w:sz w:val="18"/>
                <w:szCs w:val="18"/>
              </w:rPr>
              <w:t>MusicTempo</w:t>
            </w:r>
            <w:proofErr w:type="spellEnd"/>
          </w:p>
        </w:tc>
        <w:tc>
          <w:tcPr>
            <w:tcW w:w="1657" w:type="dxa"/>
            <w:vMerge w:val="restart"/>
            <w:tcBorders>
              <w:top w:val="nil"/>
              <w:left w:val="nil"/>
              <w:bottom w:val="nil"/>
              <w:right w:val="nil"/>
            </w:tcBorders>
            <w:shd w:val="clear" w:color="auto" w:fill="FFFFFF"/>
            <w:vAlign w:val="bottom"/>
          </w:tcPr>
          <w:p w14:paraId="0A21535B"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r w:rsidRPr="00F35ADE">
              <w:rPr>
                <w:rFonts w:ascii="Arial" w:hAnsi="Arial" w:cs="Arial"/>
                <w:color w:val="264A60"/>
                <w:sz w:val="18"/>
                <w:szCs w:val="18"/>
              </w:rPr>
              <w:t xml:space="preserve">(J) </w:t>
            </w:r>
            <w:proofErr w:type="spellStart"/>
            <w:r w:rsidRPr="00F35ADE">
              <w:rPr>
                <w:rFonts w:ascii="Arial" w:hAnsi="Arial" w:cs="Arial"/>
                <w:color w:val="264A60"/>
                <w:sz w:val="18"/>
                <w:szCs w:val="18"/>
              </w:rPr>
              <w:t>MusicTempo</w:t>
            </w:r>
            <w:proofErr w:type="spellEnd"/>
          </w:p>
        </w:tc>
        <w:tc>
          <w:tcPr>
            <w:tcW w:w="1486" w:type="dxa"/>
            <w:vMerge w:val="restart"/>
            <w:tcBorders>
              <w:top w:val="nil"/>
              <w:left w:val="nil"/>
              <w:bottom w:val="nil"/>
              <w:right w:val="single" w:sz="8" w:space="0" w:color="E0E0E0"/>
            </w:tcBorders>
            <w:shd w:val="clear" w:color="auto" w:fill="FFFFFF"/>
            <w:vAlign w:val="bottom"/>
          </w:tcPr>
          <w:p w14:paraId="3B878FE4"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Mean Difference (I-J)</w:t>
            </w:r>
          </w:p>
        </w:tc>
        <w:tc>
          <w:tcPr>
            <w:tcW w:w="1084" w:type="dxa"/>
            <w:vMerge w:val="restart"/>
            <w:tcBorders>
              <w:top w:val="nil"/>
              <w:left w:val="single" w:sz="8" w:space="0" w:color="E0E0E0"/>
              <w:bottom w:val="nil"/>
              <w:right w:val="single" w:sz="8" w:space="0" w:color="E0E0E0"/>
            </w:tcBorders>
            <w:shd w:val="clear" w:color="auto" w:fill="FFFFFF"/>
            <w:vAlign w:val="bottom"/>
          </w:tcPr>
          <w:p w14:paraId="5AA802C1"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Std. Error</w:t>
            </w:r>
          </w:p>
        </w:tc>
        <w:tc>
          <w:tcPr>
            <w:tcW w:w="1037" w:type="dxa"/>
            <w:vMerge w:val="restart"/>
            <w:tcBorders>
              <w:top w:val="nil"/>
              <w:left w:val="single" w:sz="8" w:space="0" w:color="E0E0E0"/>
              <w:bottom w:val="nil"/>
              <w:right w:val="single" w:sz="8" w:space="0" w:color="E0E0E0"/>
            </w:tcBorders>
            <w:shd w:val="clear" w:color="auto" w:fill="FFFFFF"/>
            <w:vAlign w:val="bottom"/>
          </w:tcPr>
          <w:p w14:paraId="7A7E99A6"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Sig.</w:t>
            </w:r>
          </w:p>
        </w:tc>
        <w:tc>
          <w:tcPr>
            <w:tcW w:w="2848" w:type="dxa"/>
            <w:gridSpan w:val="2"/>
            <w:tcBorders>
              <w:top w:val="nil"/>
              <w:left w:val="single" w:sz="8" w:space="0" w:color="E0E0E0"/>
              <w:bottom w:val="nil"/>
              <w:right w:val="nil"/>
            </w:tcBorders>
            <w:shd w:val="clear" w:color="auto" w:fill="FFFFFF"/>
            <w:vAlign w:val="bottom"/>
          </w:tcPr>
          <w:p w14:paraId="65D978F4"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95% Confidence Interval</w:t>
            </w:r>
          </w:p>
        </w:tc>
      </w:tr>
      <w:tr w:rsidR="00195323" w:rsidRPr="00F35ADE" w14:paraId="310388D2" w14:textId="77777777" w:rsidTr="00195323">
        <w:tblPrEx>
          <w:tblCellMar>
            <w:top w:w="0" w:type="dxa"/>
            <w:bottom w:w="0" w:type="dxa"/>
          </w:tblCellMar>
        </w:tblPrEx>
        <w:trPr>
          <w:cantSplit/>
        </w:trPr>
        <w:tc>
          <w:tcPr>
            <w:tcW w:w="1610" w:type="dxa"/>
            <w:vMerge/>
            <w:tcBorders>
              <w:top w:val="nil"/>
              <w:left w:val="nil"/>
              <w:bottom w:val="nil"/>
              <w:right w:val="nil"/>
            </w:tcBorders>
            <w:shd w:val="clear" w:color="auto" w:fill="FFFFFF"/>
            <w:vAlign w:val="bottom"/>
          </w:tcPr>
          <w:p w14:paraId="5FFAB0C9"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657" w:type="dxa"/>
            <w:vMerge/>
            <w:tcBorders>
              <w:top w:val="nil"/>
              <w:left w:val="nil"/>
              <w:bottom w:val="nil"/>
              <w:right w:val="nil"/>
            </w:tcBorders>
            <w:shd w:val="clear" w:color="auto" w:fill="FFFFFF"/>
            <w:vAlign w:val="bottom"/>
          </w:tcPr>
          <w:p w14:paraId="2F5CEA5C"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486" w:type="dxa"/>
            <w:vMerge/>
            <w:tcBorders>
              <w:top w:val="nil"/>
              <w:left w:val="nil"/>
              <w:bottom w:val="nil"/>
              <w:right w:val="single" w:sz="8" w:space="0" w:color="E0E0E0"/>
            </w:tcBorders>
            <w:shd w:val="clear" w:color="auto" w:fill="FFFFFF"/>
            <w:vAlign w:val="bottom"/>
          </w:tcPr>
          <w:p w14:paraId="1A978F03"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84" w:type="dxa"/>
            <w:vMerge/>
            <w:tcBorders>
              <w:top w:val="nil"/>
              <w:left w:val="single" w:sz="8" w:space="0" w:color="E0E0E0"/>
              <w:bottom w:val="nil"/>
              <w:right w:val="single" w:sz="8" w:space="0" w:color="E0E0E0"/>
            </w:tcBorders>
            <w:shd w:val="clear" w:color="auto" w:fill="FFFFFF"/>
            <w:vAlign w:val="bottom"/>
          </w:tcPr>
          <w:p w14:paraId="4356136C"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37" w:type="dxa"/>
            <w:vMerge/>
            <w:tcBorders>
              <w:top w:val="nil"/>
              <w:left w:val="single" w:sz="8" w:space="0" w:color="E0E0E0"/>
              <w:bottom w:val="nil"/>
              <w:right w:val="single" w:sz="8" w:space="0" w:color="E0E0E0"/>
            </w:tcBorders>
            <w:shd w:val="clear" w:color="auto" w:fill="FFFFFF"/>
            <w:vAlign w:val="bottom"/>
          </w:tcPr>
          <w:p w14:paraId="5833EBF4"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424" w:type="dxa"/>
            <w:tcBorders>
              <w:top w:val="nil"/>
              <w:left w:val="single" w:sz="8" w:space="0" w:color="E0E0E0"/>
              <w:bottom w:val="single" w:sz="8" w:space="0" w:color="152935"/>
              <w:right w:val="single" w:sz="8" w:space="0" w:color="E0E0E0"/>
            </w:tcBorders>
            <w:shd w:val="clear" w:color="auto" w:fill="FFFFFF"/>
            <w:vAlign w:val="bottom"/>
          </w:tcPr>
          <w:p w14:paraId="5AEFC1B0"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Lower Bound</w:t>
            </w:r>
          </w:p>
        </w:tc>
        <w:tc>
          <w:tcPr>
            <w:tcW w:w="1424" w:type="dxa"/>
            <w:tcBorders>
              <w:top w:val="nil"/>
              <w:left w:val="single" w:sz="8" w:space="0" w:color="E0E0E0"/>
              <w:bottom w:val="single" w:sz="8" w:space="0" w:color="152935"/>
              <w:right w:val="nil"/>
            </w:tcBorders>
            <w:shd w:val="clear" w:color="auto" w:fill="FFFFFF"/>
            <w:vAlign w:val="bottom"/>
          </w:tcPr>
          <w:p w14:paraId="3AE652CE"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Upper Bound</w:t>
            </w:r>
          </w:p>
        </w:tc>
      </w:tr>
      <w:tr w:rsidR="00195323" w:rsidRPr="00F35ADE" w14:paraId="2ECEC9A1" w14:textId="77777777" w:rsidTr="00195323">
        <w:tblPrEx>
          <w:tblCellMar>
            <w:top w:w="0" w:type="dxa"/>
            <w:bottom w:w="0" w:type="dxa"/>
          </w:tblCellMar>
        </w:tblPrEx>
        <w:trPr>
          <w:cantSplit/>
        </w:trPr>
        <w:tc>
          <w:tcPr>
            <w:tcW w:w="1610" w:type="dxa"/>
            <w:vMerge w:val="restart"/>
            <w:tcBorders>
              <w:top w:val="single" w:sz="8" w:space="0" w:color="152935"/>
              <w:left w:val="nil"/>
              <w:bottom w:val="nil"/>
              <w:right w:val="nil"/>
            </w:tcBorders>
            <w:shd w:val="clear" w:color="auto" w:fill="E0E0E0"/>
          </w:tcPr>
          <w:p w14:paraId="6FA4ADEA"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657" w:type="dxa"/>
            <w:tcBorders>
              <w:top w:val="single" w:sz="8" w:space="0" w:color="152935"/>
              <w:left w:val="nil"/>
              <w:bottom w:val="single" w:sz="8" w:space="0" w:color="AEAEAE"/>
              <w:right w:val="nil"/>
            </w:tcBorders>
            <w:shd w:val="clear" w:color="auto" w:fill="E0E0E0"/>
          </w:tcPr>
          <w:p w14:paraId="1BB0CABE"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486" w:type="dxa"/>
            <w:tcBorders>
              <w:top w:val="single" w:sz="8" w:space="0" w:color="152935"/>
              <w:left w:val="nil"/>
              <w:bottom w:val="single" w:sz="8" w:space="0" w:color="AEAEAE"/>
              <w:right w:val="single" w:sz="8" w:space="0" w:color="E0E0E0"/>
            </w:tcBorders>
            <w:shd w:val="clear" w:color="auto" w:fill="FFFFFF"/>
          </w:tcPr>
          <w:p w14:paraId="685EA1AE"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.5000</w:t>
            </w:r>
          </w:p>
        </w:tc>
        <w:tc>
          <w:tcPr>
            <w:tcW w:w="1084" w:type="dxa"/>
            <w:tcBorders>
              <w:top w:val="single" w:sz="8" w:space="0" w:color="152935"/>
              <w:left w:val="single" w:sz="8" w:space="0" w:color="E0E0E0"/>
              <w:bottom w:val="single" w:sz="8" w:space="0" w:color="AEAEAE"/>
              <w:right w:val="single" w:sz="8" w:space="0" w:color="E0E0E0"/>
            </w:tcBorders>
            <w:shd w:val="clear" w:color="auto" w:fill="FFFFFF"/>
          </w:tcPr>
          <w:p w14:paraId="116D7511"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2F30D363"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.901</w:t>
            </w:r>
          </w:p>
        </w:tc>
        <w:tc>
          <w:tcPr>
            <w:tcW w:w="1424" w:type="dxa"/>
            <w:tcBorders>
              <w:top w:val="single" w:sz="8" w:space="0" w:color="152935"/>
              <w:left w:val="single" w:sz="8" w:space="0" w:color="E0E0E0"/>
              <w:bottom w:val="single" w:sz="8" w:space="0" w:color="AEAEAE"/>
              <w:right w:val="single" w:sz="8" w:space="0" w:color="E0E0E0"/>
            </w:tcBorders>
            <w:shd w:val="clear" w:color="auto" w:fill="FFFFFF"/>
          </w:tcPr>
          <w:p w14:paraId="7F2A3801"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-2.3264</w:t>
            </w:r>
          </w:p>
        </w:tc>
        <w:tc>
          <w:tcPr>
            <w:tcW w:w="1424" w:type="dxa"/>
            <w:tcBorders>
              <w:top w:val="single" w:sz="8" w:space="0" w:color="152935"/>
              <w:left w:val="single" w:sz="8" w:space="0" w:color="E0E0E0"/>
              <w:bottom w:val="single" w:sz="8" w:space="0" w:color="AEAEAE"/>
              <w:right w:val="nil"/>
            </w:tcBorders>
            <w:shd w:val="clear" w:color="auto" w:fill="FFFFFF"/>
          </w:tcPr>
          <w:p w14:paraId="11B383A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3.3264</w:t>
            </w:r>
          </w:p>
        </w:tc>
      </w:tr>
      <w:tr w:rsidR="00195323" w:rsidRPr="00F35ADE" w14:paraId="2AA36F9B" w14:textId="77777777" w:rsidTr="00195323">
        <w:tblPrEx>
          <w:tblCellMar>
            <w:top w:w="0" w:type="dxa"/>
            <w:bottom w:w="0" w:type="dxa"/>
          </w:tblCellMar>
        </w:tblPrEx>
        <w:trPr>
          <w:cantSplit/>
        </w:trPr>
        <w:tc>
          <w:tcPr>
            <w:tcW w:w="1610" w:type="dxa"/>
            <w:vMerge/>
            <w:tcBorders>
              <w:top w:val="single" w:sz="8" w:space="0" w:color="152935"/>
              <w:left w:val="nil"/>
              <w:bottom w:val="nil"/>
              <w:right w:val="nil"/>
            </w:tcBorders>
            <w:shd w:val="clear" w:color="auto" w:fill="E0E0E0"/>
          </w:tcPr>
          <w:p w14:paraId="4E19FA28" w14:textId="77777777" w:rsidR="00195323" w:rsidRPr="00F35ADE" w:rsidRDefault="00195323" w:rsidP="00195323">
            <w:pPr>
              <w:autoSpaceDE w:val="0"/>
              <w:autoSpaceDN w:val="0"/>
              <w:adjustRightInd w:val="0"/>
              <w:spacing w:after="0"/>
              <w:rPr>
                <w:rFonts w:ascii="Arial" w:hAnsi="Arial" w:cs="Arial"/>
                <w:color w:val="010205"/>
                <w:sz w:val="18"/>
                <w:szCs w:val="18"/>
              </w:rPr>
            </w:pPr>
          </w:p>
        </w:tc>
        <w:tc>
          <w:tcPr>
            <w:tcW w:w="1657" w:type="dxa"/>
            <w:tcBorders>
              <w:top w:val="single" w:sz="8" w:space="0" w:color="AEAEAE"/>
              <w:left w:val="nil"/>
              <w:bottom w:val="nil"/>
              <w:right w:val="nil"/>
            </w:tcBorders>
            <w:shd w:val="clear" w:color="auto" w:fill="E0E0E0"/>
          </w:tcPr>
          <w:p w14:paraId="559EB41C"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tcPr>
          <w:p w14:paraId="44707F5F"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-.0769</w:t>
            </w:r>
          </w:p>
        </w:tc>
        <w:tc>
          <w:tcPr>
            <w:tcW w:w="1084" w:type="dxa"/>
            <w:tcBorders>
              <w:top w:val="single" w:sz="8" w:space="0" w:color="AEAEAE"/>
              <w:left w:val="single" w:sz="8" w:space="0" w:color="E0E0E0"/>
              <w:bottom w:val="nil"/>
              <w:right w:val="single" w:sz="8" w:space="0" w:color="E0E0E0"/>
            </w:tcBorders>
            <w:shd w:val="clear" w:color="auto" w:fill="FFFFFF"/>
          </w:tcPr>
          <w:p w14:paraId="2AD33A4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1.12695</w:t>
            </w:r>
          </w:p>
        </w:tc>
        <w:tc>
          <w:tcPr>
            <w:tcW w:w="1037" w:type="dxa"/>
            <w:tcBorders>
              <w:top w:val="single" w:sz="8" w:space="0" w:color="AEAEAE"/>
              <w:left w:val="single" w:sz="8" w:space="0" w:color="E0E0E0"/>
              <w:bottom w:val="nil"/>
              <w:right w:val="single" w:sz="8" w:space="0" w:color="E0E0E0"/>
            </w:tcBorders>
            <w:shd w:val="clear" w:color="auto" w:fill="FFFFFF"/>
          </w:tcPr>
          <w:p w14:paraId="046E81D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.997</w:t>
            </w:r>
          </w:p>
        </w:tc>
        <w:tc>
          <w:tcPr>
            <w:tcW w:w="1424" w:type="dxa"/>
            <w:tcBorders>
              <w:top w:val="single" w:sz="8" w:space="0" w:color="AEAEAE"/>
              <w:left w:val="single" w:sz="8" w:space="0" w:color="E0E0E0"/>
              <w:bottom w:val="nil"/>
              <w:right w:val="single" w:sz="8" w:space="0" w:color="E0E0E0"/>
            </w:tcBorders>
            <w:shd w:val="clear" w:color="auto" w:fill="FFFFFF"/>
          </w:tcPr>
          <w:p w14:paraId="1E76FD3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-2.8463</w:t>
            </w:r>
          </w:p>
        </w:tc>
        <w:tc>
          <w:tcPr>
            <w:tcW w:w="1424" w:type="dxa"/>
            <w:tcBorders>
              <w:top w:val="single" w:sz="8" w:space="0" w:color="AEAEAE"/>
              <w:left w:val="single" w:sz="8" w:space="0" w:color="E0E0E0"/>
              <w:bottom w:val="nil"/>
              <w:right w:val="nil"/>
            </w:tcBorders>
            <w:shd w:val="clear" w:color="auto" w:fill="FFFFFF"/>
          </w:tcPr>
          <w:p w14:paraId="55DD6CC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2.6924</w:t>
            </w:r>
          </w:p>
        </w:tc>
      </w:tr>
      <w:tr w:rsidR="00195323" w:rsidRPr="00F35ADE" w14:paraId="14446449" w14:textId="77777777" w:rsidTr="00195323">
        <w:tblPrEx>
          <w:tblCellMar>
            <w:top w:w="0" w:type="dxa"/>
            <w:bottom w:w="0" w:type="dxa"/>
          </w:tblCellMar>
        </w:tblPrEx>
        <w:trPr>
          <w:cantSplit/>
        </w:trPr>
        <w:tc>
          <w:tcPr>
            <w:tcW w:w="1610" w:type="dxa"/>
            <w:vMerge w:val="restart"/>
            <w:tcBorders>
              <w:top w:val="single" w:sz="8" w:space="0" w:color="AEAEAE"/>
              <w:left w:val="nil"/>
              <w:bottom w:val="nil"/>
              <w:right w:val="nil"/>
            </w:tcBorders>
            <w:shd w:val="clear" w:color="auto" w:fill="E0E0E0"/>
          </w:tcPr>
          <w:p w14:paraId="5AFD4833"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657" w:type="dxa"/>
            <w:tcBorders>
              <w:top w:val="single" w:sz="8" w:space="0" w:color="AEAEAE"/>
              <w:left w:val="nil"/>
              <w:bottom w:val="single" w:sz="8" w:space="0" w:color="AEAEAE"/>
              <w:right w:val="nil"/>
            </w:tcBorders>
            <w:shd w:val="clear" w:color="auto" w:fill="E0E0E0"/>
          </w:tcPr>
          <w:p w14:paraId="41C7C3E3"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tcPr>
          <w:p w14:paraId="27B2C2DE"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-.5000</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0FEA8B9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3FA5B54"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.901</w:t>
            </w:r>
          </w:p>
        </w:tc>
        <w:tc>
          <w:tcPr>
            <w:tcW w:w="1424" w:type="dxa"/>
            <w:tcBorders>
              <w:top w:val="single" w:sz="8" w:space="0" w:color="AEAEAE"/>
              <w:left w:val="single" w:sz="8" w:space="0" w:color="E0E0E0"/>
              <w:bottom w:val="single" w:sz="8" w:space="0" w:color="AEAEAE"/>
              <w:right w:val="single" w:sz="8" w:space="0" w:color="E0E0E0"/>
            </w:tcBorders>
            <w:shd w:val="clear" w:color="auto" w:fill="FFFFFF"/>
          </w:tcPr>
          <w:p w14:paraId="268E6AD4"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-3.3264</w:t>
            </w:r>
          </w:p>
        </w:tc>
        <w:tc>
          <w:tcPr>
            <w:tcW w:w="1424" w:type="dxa"/>
            <w:tcBorders>
              <w:top w:val="single" w:sz="8" w:space="0" w:color="AEAEAE"/>
              <w:left w:val="single" w:sz="8" w:space="0" w:color="E0E0E0"/>
              <w:bottom w:val="single" w:sz="8" w:space="0" w:color="AEAEAE"/>
              <w:right w:val="nil"/>
            </w:tcBorders>
            <w:shd w:val="clear" w:color="auto" w:fill="FFFFFF"/>
          </w:tcPr>
          <w:p w14:paraId="40A4FB2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2.3264</w:t>
            </w:r>
          </w:p>
        </w:tc>
      </w:tr>
      <w:tr w:rsidR="00195323" w:rsidRPr="00F35ADE" w14:paraId="260BA47B" w14:textId="77777777" w:rsidTr="00195323">
        <w:tblPrEx>
          <w:tblCellMar>
            <w:top w:w="0" w:type="dxa"/>
            <w:bottom w:w="0" w:type="dxa"/>
          </w:tblCellMar>
        </w:tblPrEx>
        <w:trPr>
          <w:cantSplit/>
        </w:trPr>
        <w:tc>
          <w:tcPr>
            <w:tcW w:w="1610" w:type="dxa"/>
            <w:vMerge/>
            <w:tcBorders>
              <w:top w:val="single" w:sz="8" w:space="0" w:color="AEAEAE"/>
              <w:left w:val="nil"/>
              <w:bottom w:val="nil"/>
              <w:right w:val="nil"/>
            </w:tcBorders>
            <w:shd w:val="clear" w:color="auto" w:fill="E0E0E0"/>
          </w:tcPr>
          <w:p w14:paraId="1EC7F8D2" w14:textId="77777777" w:rsidR="00195323" w:rsidRPr="00F35ADE" w:rsidRDefault="00195323" w:rsidP="00195323">
            <w:pPr>
              <w:autoSpaceDE w:val="0"/>
              <w:autoSpaceDN w:val="0"/>
              <w:adjustRightInd w:val="0"/>
              <w:spacing w:after="0"/>
              <w:rPr>
                <w:rFonts w:ascii="Arial" w:hAnsi="Arial" w:cs="Arial"/>
                <w:color w:val="010205"/>
                <w:sz w:val="18"/>
                <w:szCs w:val="18"/>
              </w:rPr>
            </w:pPr>
          </w:p>
        </w:tc>
        <w:tc>
          <w:tcPr>
            <w:tcW w:w="1657" w:type="dxa"/>
            <w:tcBorders>
              <w:top w:val="single" w:sz="8" w:space="0" w:color="AEAEAE"/>
              <w:left w:val="nil"/>
              <w:bottom w:val="nil"/>
              <w:right w:val="nil"/>
            </w:tcBorders>
            <w:shd w:val="clear" w:color="auto" w:fill="E0E0E0"/>
          </w:tcPr>
          <w:p w14:paraId="78A161E2"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tcPr>
          <w:p w14:paraId="623513E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-.5769</w:t>
            </w:r>
          </w:p>
        </w:tc>
        <w:tc>
          <w:tcPr>
            <w:tcW w:w="1084" w:type="dxa"/>
            <w:tcBorders>
              <w:top w:val="single" w:sz="8" w:space="0" w:color="AEAEAE"/>
              <w:left w:val="single" w:sz="8" w:space="0" w:color="E0E0E0"/>
              <w:bottom w:val="nil"/>
              <w:right w:val="single" w:sz="8" w:space="0" w:color="E0E0E0"/>
            </w:tcBorders>
            <w:shd w:val="clear" w:color="auto" w:fill="FFFFFF"/>
          </w:tcPr>
          <w:p w14:paraId="2948BDD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AEAEAE"/>
              <w:left w:val="single" w:sz="8" w:space="0" w:color="E0E0E0"/>
              <w:bottom w:val="nil"/>
              <w:right w:val="single" w:sz="8" w:space="0" w:color="E0E0E0"/>
            </w:tcBorders>
            <w:shd w:val="clear" w:color="auto" w:fill="FFFFFF"/>
          </w:tcPr>
          <w:p w14:paraId="66A69FF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.871</w:t>
            </w:r>
          </w:p>
        </w:tc>
        <w:tc>
          <w:tcPr>
            <w:tcW w:w="1424" w:type="dxa"/>
            <w:tcBorders>
              <w:top w:val="single" w:sz="8" w:space="0" w:color="AEAEAE"/>
              <w:left w:val="single" w:sz="8" w:space="0" w:color="E0E0E0"/>
              <w:bottom w:val="nil"/>
              <w:right w:val="single" w:sz="8" w:space="0" w:color="E0E0E0"/>
            </w:tcBorders>
            <w:shd w:val="clear" w:color="auto" w:fill="FFFFFF"/>
          </w:tcPr>
          <w:p w14:paraId="2152B00D"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-3.4034</w:t>
            </w:r>
          </w:p>
        </w:tc>
        <w:tc>
          <w:tcPr>
            <w:tcW w:w="1424" w:type="dxa"/>
            <w:tcBorders>
              <w:top w:val="single" w:sz="8" w:space="0" w:color="AEAEAE"/>
              <w:left w:val="single" w:sz="8" w:space="0" w:color="E0E0E0"/>
              <w:bottom w:val="nil"/>
              <w:right w:val="nil"/>
            </w:tcBorders>
            <w:shd w:val="clear" w:color="auto" w:fill="FFFFFF"/>
          </w:tcPr>
          <w:p w14:paraId="7C38B1D8"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2.2495</w:t>
            </w:r>
          </w:p>
        </w:tc>
      </w:tr>
      <w:tr w:rsidR="00195323" w:rsidRPr="00F35ADE" w14:paraId="5F405BED" w14:textId="77777777" w:rsidTr="00195323">
        <w:tblPrEx>
          <w:tblCellMar>
            <w:top w:w="0" w:type="dxa"/>
            <w:bottom w:w="0" w:type="dxa"/>
          </w:tblCellMar>
        </w:tblPrEx>
        <w:trPr>
          <w:cantSplit/>
        </w:trPr>
        <w:tc>
          <w:tcPr>
            <w:tcW w:w="1610" w:type="dxa"/>
            <w:vMerge w:val="restart"/>
            <w:tcBorders>
              <w:top w:val="single" w:sz="8" w:space="0" w:color="AEAEAE"/>
              <w:left w:val="nil"/>
              <w:bottom w:val="single" w:sz="8" w:space="0" w:color="152935"/>
              <w:right w:val="nil"/>
            </w:tcBorders>
            <w:shd w:val="clear" w:color="auto" w:fill="E0E0E0"/>
          </w:tcPr>
          <w:p w14:paraId="27B1C3A6"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657" w:type="dxa"/>
            <w:tcBorders>
              <w:top w:val="single" w:sz="8" w:space="0" w:color="AEAEAE"/>
              <w:left w:val="nil"/>
              <w:bottom w:val="single" w:sz="8" w:space="0" w:color="AEAEAE"/>
              <w:right w:val="nil"/>
            </w:tcBorders>
            <w:shd w:val="clear" w:color="auto" w:fill="E0E0E0"/>
          </w:tcPr>
          <w:p w14:paraId="69AB7D49"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tcPr>
          <w:p w14:paraId="72F24C6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.0769</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546936E6"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1.12695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36BF396"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.997</w:t>
            </w:r>
          </w:p>
        </w:tc>
        <w:tc>
          <w:tcPr>
            <w:tcW w:w="1424" w:type="dxa"/>
            <w:tcBorders>
              <w:top w:val="single" w:sz="8" w:space="0" w:color="AEAEAE"/>
              <w:left w:val="single" w:sz="8" w:space="0" w:color="E0E0E0"/>
              <w:bottom w:val="single" w:sz="8" w:space="0" w:color="AEAEAE"/>
              <w:right w:val="single" w:sz="8" w:space="0" w:color="E0E0E0"/>
            </w:tcBorders>
            <w:shd w:val="clear" w:color="auto" w:fill="FFFFFF"/>
          </w:tcPr>
          <w:p w14:paraId="3F6CC01F"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-2.6924</w:t>
            </w:r>
          </w:p>
        </w:tc>
        <w:tc>
          <w:tcPr>
            <w:tcW w:w="1424" w:type="dxa"/>
            <w:tcBorders>
              <w:top w:val="single" w:sz="8" w:space="0" w:color="AEAEAE"/>
              <w:left w:val="single" w:sz="8" w:space="0" w:color="E0E0E0"/>
              <w:bottom w:val="single" w:sz="8" w:space="0" w:color="AEAEAE"/>
              <w:right w:val="nil"/>
            </w:tcBorders>
            <w:shd w:val="clear" w:color="auto" w:fill="FFFFFF"/>
          </w:tcPr>
          <w:p w14:paraId="4A133E0D"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2.8463</w:t>
            </w:r>
          </w:p>
        </w:tc>
      </w:tr>
      <w:tr w:rsidR="00195323" w:rsidRPr="00F35ADE" w14:paraId="249465CB" w14:textId="77777777" w:rsidTr="00195323">
        <w:tblPrEx>
          <w:tblCellMar>
            <w:top w:w="0" w:type="dxa"/>
            <w:bottom w:w="0" w:type="dxa"/>
          </w:tblCellMar>
        </w:tblPrEx>
        <w:trPr>
          <w:cantSplit/>
        </w:trPr>
        <w:tc>
          <w:tcPr>
            <w:tcW w:w="1610" w:type="dxa"/>
            <w:vMerge/>
            <w:tcBorders>
              <w:top w:val="single" w:sz="8" w:space="0" w:color="AEAEAE"/>
              <w:left w:val="nil"/>
              <w:bottom w:val="single" w:sz="8" w:space="0" w:color="152935"/>
              <w:right w:val="nil"/>
            </w:tcBorders>
            <w:shd w:val="clear" w:color="auto" w:fill="E0E0E0"/>
          </w:tcPr>
          <w:p w14:paraId="43137FD2" w14:textId="77777777" w:rsidR="00195323" w:rsidRPr="00F35ADE" w:rsidRDefault="00195323" w:rsidP="00195323">
            <w:pPr>
              <w:autoSpaceDE w:val="0"/>
              <w:autoSpaceDN w:val="0"/>
              <w:adjustRightInd w:val="0"/>
              <w:spacing w:after="0"/>
              <w:rPr>
                <w:rFonts w:ascii="Arial" w:hAnsi="Arial" w:cs="Arial"/>
                <w:color w:val="010205"/>
                <w:sz w:val="18"/>
                <w:szCs w:val="18"/>
              </w:rPr>
            </w:pPr>
          </w:p>
        </w:tc>
        <w:tc>
          <w:tcPr>
            <w:tcW w:w="1657" w:type="dxa"/>
            <w:tcBorders>
              <w:top w:val="single" w:sz="8" w:space="0" w:color="AEAEAE"/>
              <w:left w:val="nil"/>
              <w:bottom w:val="single" w:sz="8" w:space="0" w:color="152935"/>
              <w:right w:val="nil"/>
            </w:tcBorders>
            <w:shd w:val="clear" w:color="auto" w:fill="E0E0E0"/>
          </w:tcPr>
          <w:p w14:paraId="5E1B6445"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486" w:type="dxa"/>
            <w:tcBorders>
              <w:top w:val="single" w:sz="8" w:space="0" w:color="AEAEAE"/>
              <w:left w:val="nil"/>
              <w:bottom w:val="single" w:sz="8" w:space="0" w:color="152935"/>
              <w:right w:val="single" w:sz="8" w:space="0" w:color="E0E0E0"/>
            </w:tcBorders>
            <w:shd w:val="clear" w:color="auto" w:fill="FFFFFF"/>
          </w:tcPr>
          <w:p w14:paraId="5BE281C2"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.5769</w:t>
            </w:r>
          </w:p>
        </w:tc>
        <w:tc>
          <w:tcPr>
            <w:tcW w:w="1084" w:type="dxa"/>
            <w:tcBorders>
              <w:top w:val="single" w:sz="8" w:space="0" w:color="AEAEAE"/>
              <w:left w:val="single" w:sz="8" w:space="0" w:color="E0E0E0"/>
              <w:bottom w:val="single" w:sz="8" w:space="0" w:color="152935"/>
              <w:right w:val="single" w:sz="8" w:space="0" w:color="E0E0E0"/>
            </w:tcBorders>
            <w:shd w:val="clear" w:color="auto" w:fill="FFFFFF"/>
          </w:tcPr>
          <w:p w14:paraId="1B98CF63"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5058CF9F"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.871</w:t>
            </w:r>
          </w:p>
        </w:tc>
        <w:tc>
          <w:tcPr>
            <w:tcW w:w="1424" w:type="dxa"/>
            <w:tcBorders>
              <w:top w:val="single" w:sz="8" w:space="0" w:color="AEAEAE"/>
              <w:left w:val="single" w:sz="8" w:space="0" w:color="E0E0E0"/>
              <w:bottom w:val="single" w:sz="8" w:space="0" w:color="152935"/>
              <w:right w:val="single" w:sz="8" w:space="0" w:color="E0E0E0"/>
            </w:tcBorders>
            <w:shd w:val="clear" w:color="auto" w:fill="FFFFFF"/>
          </w:tcPr>
          <w:p w14:paraId="7A21EB9D"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-2.2495</w:t>
            </w:r>
          </w:p>
        </w:tc>
        <w:tc>
          <w:tcPr>
            <w:tcW w:w="1424" w:type="dxa"/>
            <w:tcBorders>
              <w:top w:val="single" w:sz="8" w:space="0" w:color="AEAEAE"/>
              <w:left w:val="single" w:sz="8" w:space="0" w:color="E0E0E0"/>
              <w:bottom w:val="single" w:sz="8" w:space="0" w:color="152935"/>
              <w:right w:val="nil"/>
            </w:tcBorders>
            <w:shd w:val="clear" w:color="auto" w:fill="FFFFFF"/>
          </w:tcPr>
          <w:p w14:paraId="0258D29C"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3.4034</w:t>
            </w:r>
          </w:p>
        </w:tc>
      </w:tr>
      <w:tr w:rsidR="00195323" w:rsidRPr="00F35ADE" w14:paraId="2BCD2F79" w14:textId="77777777" w:rsidTr="00195323">
        <w:tblPrEx>
          <w:tblCellMar>
            <w:top w:w="0" w:type="dxa"/>
            <w:bottom w:w="0" w:type="dxa"/>
          </w:tblCellMar>
        </w:tblPrEx>
        <w:trPr>
          <w:cantSplit/>
        </w:trPr>
        <w:tc>
          <w:tcPr>
            <w:tcW w:w="9722" w:type="dxa"/>
            <w:gridSpan w:val="7"/>
            <w:tcBorders>
              <w:top w:val="nil"/>
              <w:left w:val="nil"/>
              <w:bottom w:val="nil"/>
              <w:right w:val="nil"/>
            </w:tcBorders>
            <w:shd w:val="clear" w:color="auto" w:fill="FFFFFF"/>
          </w:tcPr>
          <w:p w14:paraId="6C11DC49"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Based on observed means.</w:t>
            </w:r>
          </w:p>
          <w:p w14:paraId="043CCE90"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 xml:space="preserve"> The error term is Mean </w:t>
            </w:r>
            <w:proofErr w:type="gramStart"/>
            <w:r w:rsidRPr="00F35ADE">
              <w:rPr>
                <w:rFonts w:ascii="Arial" w:hAnsi="Arial" w:cs="Arial"/>
                <w:color w:val="010205"/>
                <w:sz w:val="18"/>
                <w:szCs w:val="18"/>
              </w:rPr>
              <w:t>Square(</w:t>
            </w:r>
            <w:proofErr w:type="gramEnd"/>
            <w:r w:rsidRPr="00F35ADE">
              <w:rPr>
                <w:rFonts w:ascii="Arial" w:hAnsi="Arial" w:cs="Arial"/>
                <w:color w:val="010205"/>
                <w:sz w:val="18"/>
                <w:szCs w:val="18"/>
              </w:rPr>
              <w:t>Error) = 8.255.</w:t>
            </w:r>
          </w:p>
        </w:tc>
      </w:tr>
    </w:tbl>
    <w:p w14:paraId="79A30188" w14:textId="77777777" w:rsidR="00195323" w:rsidRPr="00F35ADE" w:rsidRDefault="00195323" w:rsidP="00195323">
      <w:pPr>
        <w:autoSpaceDE w:val="0"/>
        <w:autoSpaceDN w:val="0"/>
        <w:adjustRightInd w:val="0"/>
        <w:spacing w:after="0" w:line="400" w:lineRule="atLeast"/>
        <w:rPr>
          <w:rFonts w:ascii="Times New Roman" w:hAnsi="Times New Roman" w:cs="Times New Roman"/>
          <w:sz w:val="24"/>
          <w:szCs w:val="24"/>
        </w:rPr>
      </w:pPr>
    </w:p>
    <w:p w14:paraId="7D7EB0AB" w14:textId="77777777" w:rsidR="00195323" w:rsidRPr="00F35ADE" w:rsidRDefault="00195323" w:rsidP="00195323">
      <w:pPr>
        <w:autoSpaceDE w:val="0"/>
        <w:autoSpaceDN w:val="0"/>
        <w:adjustRightInd w:val="0"/>
        <w:spacing w:after="0"/>
        <w:rPr>
          <w:rFonts w:ascii="Times New Roman" w:hAnsi="Times New Roman" w:cs="Times New Roman"/>
          <w:sz w:val="24"/>
          <w:szCs w:val="24"/>
        </w:rPr>
      </w:pPr>
    </w:p>
    <w:tbl>
      <w:tblPr>
        <w:tblW w:w="34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030"/>
        <w:gridCol w:w="1030"/>
      </w:tblGrid>
      <w:tr w:rsidR="00195323" w:rsidRPr="00F35ADE" w14:paraId="3A506B9B" w14:textId="77777777" w:rsidTr="00195323">
        <w:tblPrEx>
          <w:tblCellMar>
            <w:top w:w="0" w:type="dxa"/>
            <w:bottom w:w="0" w:type="dxa"/>
          </w:tblCellMar>
        </w:tblPrEx>
        <w:trPr>
          <w:cantSplit/>
        </w:trPr>
        <w:tc>
          <w:tcPr>
            <w:tcW w:w="3441" w:type="dxa"/>
            <w:gridSpan w:val="3"/>
            <w:tcBorders>
              <w:top w:val="nil"/>
              <w:left w:val="nil"/>
              <w:bottom w:val="nil"/>
              <w:right w:val="nil"/>
            </w:tcBorders>
            <w:shd w:val="clear" w:color="auto" w:fill="FFFFFF"/>
            <w:vAlign w:val="center"/>
          </w:tcPr>
          <w:p w14:paraId="004C907A"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144F51A5"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41FBD8B2"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75B4FDE2" w14:textId="77777777" w:rsidR="00195323" w:rsidRDefault="00195323" w:rsidP="00195323">
            <w:pPr>
              <w:autoSpaceDE w:val="0"/>
              <w:autoSpaceDN w:val="0"/>
              <w:adjustRightInd w:val="0"/>
              <w:spacing w:after="0" w:line="320" w:lineRule="atLeast"/>
              <w:ind w:left="60" w:right="60"/>
              <w:jc w:val="center"/>
              <w:rPr>
                <w:rFonts w:ascii="Arial" w:hAnsi="Arial" w:cs="Arial"/>
                <w:b/>
                <w:bCs/>
                <w:color w:val="010205"/>
              </w:rPr>
            </w:pPr>
          </w:p>
          <w:p w14:paraId="3B7CB59F"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010205"/>
              </w:rPr>
            </w:pPr>
            <w:proofErr w:type="spellStart"/>
            <w:r w:rsidRPr="00F35ADE">
              <w:rPr>
                <w:rFonts w:ascii="Arial" w:hAnsi="Arial" w:cs="Arial"/>
                <w:b/>
                <w:bCs/>
                <w:color w:val="010205"/>
              </w:rPr>
              <w:t>TimePerception</w:t>
            </w:r>
            <w:proofErr w:type="spellEnd"/>
          </w:p>
        </w:tc>
      </w:tr>
      <w:tr w:rsidR="00195323" w:rsidRPr="00F35ADE" w14:paraId="4C888A29" w14:textId="77777777" w:rsidTr="00195323">
        <w:tblPrEx>
          <w:tblCellMar>
            <w:top w:w="0" w:type="dxa"/>
            <w:bottom w:w="0" w:type="dxa"/>
          </w:tblCellMar>
        </w:tblPrEx>
        <w:trPr>
          <w:cantSplit/>
        </w:trPr>
        <w:tc>
          <w:tcPr>
            <w:tcW w:w="3441" w:type="dxa"/>
            <w:gridSpan w:val="3"/>
            <w:tcBorders>
              <w:top w:val="nil"/>
              <w:left w:val="nil"/>
              <w:bottom w:val="nil"/>
              <w:right w:val="nil"/>
            </w:tcBorders>
            <w:shd w:val="clear" w:color="auto" w:fill="FFFFFF"/>
            <w:vAlign w:val="bottom"/>
          </w:tcPr>
          <w:p w14:paraId="3A3CE0CA" w14:textId="77777777" w:rsidR="00195323" w:rsidRPr="00F35ADE" w:rsidRDefault="00195323" w:rsidP="00195323">
            <w:pPr>
              <w:autoSpaceDE w:val="0"/>
              <w:autoSpaceDN w:val="0"/>
              <w:adjustRightInd w:val="0"/>
              <w:spacing w:after="0" w:line="320" w:lineRule="atLeast"/>
              <w:rPr>
                <w:rFonts w:ascii="Times New Roman" w:hAnsi="Times New Roman" w:cs="Times New Roman"/>
                <w:sz w:val="24"/>
                <w:szCs w:val="24"/>
              </w:rPr>
            </w:pPr>
            <w:r w:rsidRPr="00F35ADE">
              <w:rPr>
                <w:rFonts w:ascii="Arial" w:hAnsi="Arial" w:cs="Arial"/>
                <w:color w:val="010205"/>
                <w:sz w:val="18"/>
                <w:szCs w:val="18"/>
                <w:shd w:val="clear" w:color="auto" w:fill="FFFFFF"/>
              </w:rPr>
              <w:t xml:space="preserve">Tukey </w:t>
            </w:r>
            <w:proofErr w:type="spellStart"/>
            <w:proofErr w:type="gramStart"/>
            <w:r w:rsidRPr="00F35ADE">
              <w:rPr>
                <w:rFonts w:ascii="Arial" w:hAnsi="Arial" w:cs="Arial"/>
                <w:color w:val="010205"/>
                <w:sz w:val="18"/>
                <w:szCs w:val="18"/>
                <w:shd w:val="clear" w:color="auto" w:fill="FFFFFF"/>
              </w:rPr>
              <w:t>HSD</w:t>
            </w:r>
            <w:r w:rsidRPr="00F35ADE">
              <w:rPr>
                <w:rFonts w:ascii="Arial" w:hAnsi="Arial" w:cs="Arial"/>
                <w:color w:val="010205"/>
                <w:sz w:val="18"/>
                <w:szCs w:val="18"/>
                <w:shd w:val="clear" w:color="auto" w:fill="FFFFFF"/>
                <w:vertAlign w:val="superscript"/>
              </w:rPr>
              <w:t>a,b</w:t>
            </w:r>
            <w:proofErr w:type="gramEnd"/>
            <w:r w:rsidRPr="00F35ADE">
              <w:rPr>
                <w:rFonts w:ascii="Arial" w:hAnsi="Arial" w:cs="Arial"/>
                <w:color w:val="010205"/>
                <w:sz w:val="18"/>
                <w:szCs w:val="18"/>
                <w:shd w:val="clear" w:color="auto" w:fill="FFFFFF"/>
                <w:vertAlign w:val="superscript"/>
              </w:rPr>
              <w:t>,c</w:t>
            </w:r>
            <w:proofErr w:type="spellEnd"/>
            <w:r w:rsidRPr="00F35ADE">
              <w:rPr>
                <w:rFonts w:ascii="Arial" w:hAnsi="Arial" w:cs="Arial"/>
                <w:color w:val="010205"/>
                <w:sz w:val="18"/>
                <w:szCs w:val="18"/>
                <w:shd w:val="clear" w:color="auto" w:fill="FFFFFF"/>
              </w:rPr>
              <w:t xml:space="preserve">  </w:t>
            </w:r>
          </w:p>
        </w:tc>
      </w:tr>
      <w:tr w:rsidR="00195323" w:rsidRPr="00F35ADE" w14:paraId="2A4EEF1C" w14:textId="77777777" w:rsidTr="00195323">
        <w:tblPrEx>
          <w:tblCellMar>
            <w:top w:w="0" w:type="dxa"/>
            <w:bottom w:w="0" w:type="dxa"/>
          </w:tblCellMar>
        </w:tblPrEx>
        <w:trPr>
          <w:cantSplit/>
        </w:trPr>
        <w:tc>
          <w:tcPr>
            <w:tcW w:w="1383" w:type="dxa"/>
            <w:vMerge w:val="restart"/>
            <w:tcBorders>
              <w:top w:val="nil"/>
              <w:left w:val="nil"/>
              <w:bottom w:val="nil"/>
              <w:right w:val="nil"/>
            </w:tcBorders>
            <w:shd w:val="clear" w:color="auto" w:fill="FFFFFF"/>
            <w:vAlign w:val="bottom"/>
          </w:tcPr>
          <w:p w14:paraId="2D292C80"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tcPr>
          <w:p w14:paraId="1F9CE9AB"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61BCFD51"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Subset</w:t>
            </w:r>
          </w:p>
        </w:tc>
      </w:tr>
      <w:tr w:rsidR="00195323" w:rsidRPr="00F35ADE" w14:paraId="4206EDC1" w14:textId="77777777" w:rsidTr="00195323">
        <w:tblPrEx>
          <w:tblCellMar>
            <w:top w:w="0" w:type="dxa"/>
            <w:bottom w:w="0" w:type="dxa"/>
          </w:tblCellMar>
        </w:tblPrEx>
        <w:trPr>
          <w:cantSplit/>
        </w:trPr>
        <w:tc>
          <w:tcPr>
            <w:tcW w:w="1383" w:type="dxa"/>
            <w:vMerge/>
            <w:tcBorders>
              <w:top w:val="nil"/>
              <w:left w:val="nil"/>
              <w:bottom w:val="nil"/>
              <w:right w:val="nil"/>
            </w:tcBorders>
            <w:shd w:val="clear" w:color="auto" w:fill="FFFFFF"/>
            <w:vAlign w:val="bottom"/>
          </w:tcPr>
          <w:p w14:paraId="3137C11E"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42F85B5D" w14:textId="77777777" w:rsidR="00195323" w:rsidRPr="00F35ADE" w:rsidRDefault="00195323" w:rsidP="00195323">
            <w:pPr>
              <w:autoSpaceDE w:val="0"/>
              <w:autoSpaceDN w:val="0"/>
              <w:adjustRightInd w:val="0"/>
              <w:spacing w:after="0"/>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4CD5D2DB" w14:textId="77777777" w:rsidR="00195323" w:rsidRPr="00F35ADE"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F35ADE">
              <w:rPr>
                <w:rFonts w:ascii="Arial" w:hAnsi="Arial" w:cs="Arial"/>
                <w:color w:val="264A60"/>
                <w:sz w:val="18"/>
                <w:szCs w:val="18"/>
              </w:rPr>
              <w:t>1</w:t>
            </w:r>
          </w:p>
        </w:tc>
      </w:tr>
      <w:tr w:rsidR="00195323" w:rsidRPr="00F35ADE" w14:paraId="2068E17C" w14:textId="77777777" w:rsidTr="00195323">
        <w:tblPrEx>
          <w:tblCellMar>
            <w:top w:w="0" w:type="dxa"/>
            <w:bottom w:w="0" w:type="dxa"/>
          </w:tblCellMar>
        </w:tblPrEx>
        <w:trPr>
          <w:cantSplit/>
        </w:trPr>
        <w:tc>
          <w:tcPr>
            <w:tcW w:w="1383" w:type="dxa"/>
            <w:tcBorders>
              <w:top w:val="single" w:sz="8" w:space="0" w:color="152935"/>
              <w:left w:val="nil"/>
              <w:bottom w:val="single" w:sz="8" w:space="0" w:color="AEAEAE"/>
              <w:right w:val="nil"/>
            </w:tcBorders>
            <w:shd w:val="clear" w:color="auto" w:fill="E0E0E0"/>
          </w:tcPr>
          <w:p w14:paraId="1EDBE8EC"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SlowMusic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583571C"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nil"/>
            </w:tcBorders>
            <w:shd w:val="clear" w:color="auto" w:fill="FFFFFF"/>
          </w:tcPr>
          <w:p w14:paraId="4AB1C1E9"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5.5000</w:t>
            </w:r>
          </w:p>
        </w:tc>
      </w:tr>
      <w:tr w:rsidR="00195323" w:rsidRPr="00F35ADE" w14:paraId="563028CD" w14:textId="77777777" w:rsidTr="00195323">
        <w:tblPrEx>
          <w:tblCellMar>
            <w:top w:w="0" w:type="dxa"/>
            <w:bottom w:w="0" w:type="dxa"/>
          </w:tblCellMar>
        </w:tblPrEx>
        <w:trPr>
          <w:cantSplit/>
        </w:trPr>
        <w:tc>
          <w:tcPr>
            <w:tcW w:w="1383" w:type="dxa"/>
            <w:tcBorders>
              <w:top w:val="single" w:sz="8" w:space="0" w:color="AEAEAE"/>
              <w:left w:val="nil"/>
              <w:bottom w:val="single" w:sz="8" w:space="0" w:color="AEAEAE"/>
              <w:right w:val="nil"/>
            </w:tcBorders>
            <w:shd w:val="clear" w:color="auto" w:fill="E0E0E0"/>
          </w:tcPr>
          <w:p w14:paraId="729F23B7"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E2A233B"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1196831A"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6.0000</w:t>
            </w:r>
          </w:p>
        </w:tc>
      </w:tr>
      <w:tr w:rsidR="00195323" w:rsidRPr="00F35ADE" w14:paraId="7EC37650" w14:textId="77777777" w:rsidTr="00195323">
        <w:tblPrEx>
          <w:tblCellMar>
            <w:top w:w="0" w:type="dxa"/>
            <w:bottom w:w="0" w:type="dxa"/>
          </w:tblCellMar>
        </w:tblPrEx>
        <w:trPr>
          <w:cantSplit/>
        </w:trPr>
        <w:tc>
          <w:tcPr>
            <w:tcW w:w="1383" w:type="dxa"/>
            <w:tcBorders>
              <w:top w:val="single" w:sz="8" w:space="0" w:color="AEAEAE"/>
              <w:left w:val="nil"/>
              <w:bottom w:val="single" w:sz="8" w:space="0" w:color="AEAEAE"/>
              <w:right w:val="nil"/>
            </w:tcBorders>
            <w:shd w:val="clear" w:color="auto" w:fill="E0E0E0"/>
          </w:tcPr>
          <w:p w14:paraId="109A2EB2"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F35ADE">
              <w:rPr>
                <w:rFonts w:ascii="Arial" w:hAnsi="Arial" w:cs="Arial"/>
                <w:color w:val="264A60"/>
                <w:sz w:val="18"/>
                <w:szCs w:val="18"/>
              </w:rPr>
              <w:t>FastMusic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05FE1D90"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00C0C7F3"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6.0769</w:t>
            </w:r>
          </w:p>
        </w:tc>
      </w:tr>
      <w:tr w:rsidR="00195323" w:rsidRPr="00F35ADE" w14:paraId="41FCDE1B" w14:textId="77777777" w:rsidTr="00195323">
        <w:tblPrEx>
          <w:tblCellMar>
            <w:top w:w="0" w:type="dxa"/>
            <w:bottom w:w="0" w:type="dxa"/>
          </w:tblCellMar>
        </w:tblPrEx>
        <w:trPr>
          <w:cantSplit/>
        </w:trPr>
        <w:tc>
          <w:tcPr>
            <w:tcW w:w="1383" w:type="dxa"/>
            <w:tcBorders>
              <w:top w:val="single" w:sz="8" w:space="0" w:color="AEAEAE"/>
              <w:left w:val="nil"/>
              <w:bottom w:val="single" w:sz="8" w:space="0" w:color="152935"/>
              <w:right w:val="nil"/>
            </w:tcBorders>
            <w:shd w:val="clear" w:color="auto" w:fill="E0E0E0"/>
          </w:tcPr>
          <w:p w14:paraId="2B9ECE61" w14:textId="77777777" w:rsidR="00195323" w:rsidRPr="00F35ADE" w:rsidRDefault="00195323" w:rsidP="00195323">
            <w:pPr>
              <w:autoSpaceDE w:val="0"/>
              <w:autoSpaceDN w:val="0"/>
              <w:adjustRightInd w:val="0"/>
              <w:spacing w:after="0" w:line="320" w:lineRule="atLeast"/>
              <w:ind w:left="60" w:right="60"/>
              <w:rPr>
                <w:rFonts w:ascii="Arial" w:hAnsi="Arial" w:cs="Arial"/>
                <w:color w:val="264A60"/>
                <w:sz w:val="18"/>
                <w:szCs w:val="18"/>
              </w:rPr>
            </w:pPr>
            <w:r w:rsidRPr="00F35ADE">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0660333D" w14:textId="77777777" w:rsidR="00195323" w:rsidRPr="00F35ADE"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339A5007" w14:textId="77777777" w:rsidR="00195323" w:rsidRPr="00F35ADE"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F35ADE">
              <w:rPr>
                <w:rFonts w:ascii="Arial" w:hAnsi="Arial" w:cs="Arial"/>
                <w:color w:val="010205"/>
                <w:sz w:val="18"/>
                <w:szCs w:val="18"/>
              </w:rPr>
              <w:t>.869</w:t>
            </w:r>
          </w:p>
        </w:tc>
      </w:tr>
      <w:tr w:rsidR="00195323" w:rsidRPr="00F35ADE" w14:paraId="10AA4F27" w14:textId="77777777" w:rsidTr="00195323">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1CE1892D"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Means for groups in homogeneous subsets are displayed.</w:t>
            </w:r>
          </w:p>
          <w:p w14:paraId="1358553F"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 xml:space="preserve"> Based on observed means.</w:t>
            </w:r>
          </w:p>
          <w:p w14:paraId="3ECB19D1"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 xml:space="preserve"> The error term is Mean </w:t>
            </w:r>
            <w:proofErr w:type="gramStart"/>
            <w:r w:rsidRPr="00F35ADE">
              <w:rPr>
                <w:rFonts w:ascii="Arial" w:hAnsi="Arial" w:cs="Arial"/>
                <w:color w:val="010205"/>
                <w:sz w:val="18"/>
                <w:szCs w:val="18"/>
              </w:rPr>
              <w:t>Square(</w:t>
            </w:r>
            <w:proofErr w:type="gramEnd"/>
            <w:r w:rsidRPr="00F35ADE">
              <w:rPr>
                <w:rFonts w:ascii="Arial" w:hAnsi="Arial" w:cs="Arial"/>
                <w:color w:val="010205"/>
                <w:sz w:val="18"/>
                <w:szCs w:val="18"/>
              </w:rPr>
              <w:t>Error) = 8.255.</w:t>
            </w:r>
          </w:p>
        </w:tc>
      </w:tr>
      <w:tr w:rsidR="00195323" w:rsidRPr="00F35ADE" w14:paraId="785D85C5" w14:textId="77777777" w:rsidTr="00195323">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70AB580B"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a. Uses Harmonic Mean Sample Size = 12.649.</w:t>
            </w:r>
          </w:p>
        </w:tc>
      </w:tr>
      <w:tr w:rsidR="00195323" w:rsidRPr="00F35ADE" w14:paraId="0E867182" w14:textId="77777777" w:rsidTr="00195323">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36E1C66F"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b. The group sizes are unequal. The harmonic mean of the group sizes is used. Type I error levels are not guaranteed.</w:t>
            </w:r>
          </w:p>
        </w:tc>
      </w:tr>
      <w:tr w:rsidR="00195323" w:rsidRPr="00F35ADE" w14:paraId="38097323" w14:textId="77777777" w:rsidTr="00195323">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56BD5241" w14:textId="77777777" w:rsidR="00195323" w:rsidRPr="00F35ADE" w:rsidRDefault="00195323" w:rsidP="00195323">
            <w:pPr>
              <w:autoSpaceDE w:val="0"/>
              <w:autoSpaceDN w:val="0"/>
              <w:adjustRightInd w:val="0"/>
              <w:spacing w:after="0" w:line="320" w:lineRule="atLeast"/>
              <w:ind w:left="60" w:right="60"/>
              <w:rPr>
                <w:rFonts w:ascii="Arial" w:hAnsi="Arial" w:cs="Arial"/>
                <w:color w:val="010205"/>
                <w:sz w:val="18"/>
                <w:szCs w:val="18"/>
              </w:rPr>
            </w:pPr>
            <w:r w:rsidRPr="00F35ADE">
              <w:rPr>
                <w:rFonts w:ascii="Arial" w:hAnsi="Arial" w:cs="Arial"/>
                <w:color w:val="010205"/>
                <w:sz w:val="18"/>
                <w:szCs w:val="18"/>
              </w:rPr>
              <w:t>c. Alpha = .05.</w:t>
            </w:r>
          </w:p>
        </w:tc>
      </w:tr>
    </w:tbl>
    <w:p w14:paraId="5D92D24A" w14:textId="77777777" w:rsidR="00195323" w:rsidRDefault="00195323" w:rsidP="00195323">
      <w:pPr>
        <w:autoSpaceDE w:val="0"/>
        <w:autoSpaceDN w:val="0"/>
        <w:adjustRightInd w:val="0"/>
        <w:spacing w:after="0" w:line="400" w:lineRule="atLeast"/>
        <w:rPr>
          <w:rFonts w:ascii="Times New Roman" w:hAnsi="Times New Roman" w:cs="Times New Roman"/>
          <w:sz w:val="24"/>
          <w:szCs w:val="24"/>
        </w:rPr>
      </w:pPr>
    </w:p>
    <w:p w14:paraId="649A5326" w14:textId="77777777" w:rsidR="00195323" w:rsidRPr="005F01EB" w:rsidRDefault="00195323" w:rsidP="00195323">
      <w:pPr>
        <w:autoSpaceDE w:val="0"/>
        <w:autoSpaceDN w:val="0"/>
        <w:adjustRightInd w:val="0"/>
        <w:spacing w:after="0"/>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195323" w:rsidRPr="005F01EB" w14:paraId="0AF9157D" w14:textId="77777777" w:rsidTr="00195323">
        <w:tblPrEx>
          <w:tblCellMar>
            <w:top w:w="0" w:type="dxa"/>
            <w:bottom w:w="0" w:type="dxa"/>
          </w:tblCellMar>
        </w:tblPrEx>
        <w:trPr>
          <w:cantSplit/>
        </w:trPr>
        <w:tc>
          <w:tcPr>
            <w:tcW w:w="4070" w:type="dxa"/>
            <w:gridSpan w:val="4"/>
            <w:tcBorders>
              <w:top w:val="nil"/>
              <w:left w:val="nil"/>
              <w:bottom w:val="nil"/>
              <w:right w:val="nil"/>
            </w:tcBorders>
            <w:shd w:val="clear" w:color="auto" w:fill="FFFFFF"/>
            <w:vAlign w:val="center"/>
          </w:tcPr>
          <w:p w14:paraId="0F74B2B9" w14:textId="77777777" w:rsidR="00195323" w:rsidRPr="005F01EB" w:rsidRDefault="00195323" w:rsidP="00195323">
            <w:pPr>
              <w:autoSpaceDE w:val="0"/>
              <w:autoSpaceDN w:val="0"/>
              <w:adjustRightInd w:val="0"/>
              <w:spacing w:after="0" w:line="320" w:lineRule="atLeast"/>
              <w:ind w:left="60" w:right="60"/>
              <w:jc w:val="center"/>
              <w:rPr>
                <w:rFonts w:ascii="Arial" w:hAnsi="Arial" w:cs="Arial"/>
                <w:color w:val="010205"/>
              </w:rPr>
            </w:pPr>
            <w:r w:rsidRPr="005F01EB">
              <w:rPr>
                <w:rFonts w:ascii="Arial" w:hAnsi="Arial" w:cs="Arial"/>
                <w:b/>
                <w:bCs/>
                <w:color w:val="010205"/>
              </w:rPr>
              <w:t>Case Processing Summary</w:t>
            </w:r>
          </w:p>
        </w:tc>
      </w:tr>
      <w:tr w:rsidR="00195323" w:rsidRPr="005F01EB" w14:paraId="7922C6A9" w14:textId="77777777" w:rsidTr="00195323">
        <w:tblPrEx>
          <w:tblCellMar>
            <w:top w:w="0" w:type="dxa"/>
            <w:bottom w:w="0" w:type="dxa"/>
          </w:tblCellMar>
        </w:tblPrEx>
        <w:trPr>
          <w:cantSplit/>
        </w:trPr>
        <w:tc>
          <w:tcPr>
            <w:tcW w:w="2012" w:type="dxa"/>
            <w:gridSpan w:val="2"/>
            <w:tcBorders>
              <w:top w:val="nil"/>
              <w:left w:val="nil"/>
              <w:bottom w:val="single" w:sz="8" w:space="0" w:color="152935"/>
              <w:right w:val="nil"/>
            </w:tcBorders>
            <w:shd w:val="clear" w:color="auto" w:fill="FFFFFF"/>
            <w:vAlign w:val="bottom"/>
          </w:tcPr>
          <w:p w14:paraId="10BA0B52" w14:textId="77777777" w:rsidR="00195323" w:rsidRPr="005F01EB"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C50F106" w14:textId="77777777" w:rsidR="00195323" w:rsidRPr="005F01EB"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F01EB">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583B61C6" w14:textId="77777777" w:rsidR="00195323" w:rsidRPr="005F01EB"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F01EB">
              <w:rPr>
                <w:rFonts w:ascii="Arial" w:hAnsi="Arial" w:cs="Arial"/>
                <w:color w:val="264A60"/>
                <w:sz w:val="18"/>
                <w:szCs w:val="18"/>
              </w:rPr>
              <w:t>%</w:t>
            </w:r>
          </w:p>
        </w:tc>
      </w:tr>
      <w:tr w:rsidR="00195323" w:rsidRPr="005F01EB" w14:paraId="2BD728ED" w14:textId="77777777" w:rsidTr="00195323">
        <w:tblPrEx>
          <w:tblCellMar>
            <w:top w:w="0" w:type="dxa"/>
            <w:bottom w:w="0" w:type="dxa"/>
          </w:tblCellMar>
        </w:tblPrEx>
        <w:trPr>
          <w:cantSplit/>
        </w:trPr>
        <w:tc>
          <w:tcPr>
            <w:tcW w:w="860" w:type="dxa"/>
            <w:vMerge w:val="restart"/>
            <w:tcBorders>
              <w:top w:val="single" w:sz="8" w:space="0" w:color="152935"/>
              <w:left w:val="nil"/>
              <w:bottom w:val="single" w:sz="8" w:space="0" w:color="152935"/>
              <w:right w:val="nil"/>
            </w:tcBorders>
            <w:shd w:val="clear" w:color="auto" w:fill="E0E0E0"/>
          </w:tcPr>
          <w:p w14:paraId="462C4A83"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F01EB">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14:paraId="2C336D04"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F01EB">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4BE9FBBC"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38</w:t>
            </w:r>
          </w:p>
        </w:tc>
        <w:tc>
          <w:tcPr>
            <w:tcW w:w="1029" w:type="dxa"/>
            <w:tcBorders>
              <w:top w:val="single" w:sz="8" w:space="0" w:color="152935"/>
              <w:left w:val="single" w:sz="8" w:space="0" w:color="E0E0E0"/>
              <w:bottom w:val="single" w:sz="8" w:space="0" w:color="AEAEAE"/>
              <w:right w:val="nil"/>
            </w:tcBorders>
            <w:shd w:val="clear" w:color="auto" w:fill="FFFFFF"/>
          </w:tcPr>
          <w:p w14:paraId="6A6B277F"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100.0</w:t>
            </w:r>
          </w:p>
        </w:tc>
      </w:tr>
      <w:tr w:rsidR="00195323" w:rsidRPr="005F01EB" w14:paraId="0672E07D" w14:textId="77777777" w:rsidTr="00195323">
        <w:tblPrEx>
          <w:tblCellMar>
            <w:top w:w="0" w:type="dxa"/>
            <w:bottom w:w="0" w:type="dxa"/>
          </w:tblCellMar>
        </w:tblPrEx>
        <w:trPr>
          <w:cantSplit/>
        </w:trPr>
        <w:tc>
          <w:tcPr>
            <w:tcW w:w="860" w:type="dxa"/>
            <w:vMerge/>
            <w:tcBorders>
              <w:top w:val="single" w:sz="8" w:space="0" w:color="152935"/>
              <w:left w:val="nil"/>
              <w:bottom w:val="single" w:sz="8" w:space="0" w:color="152935"/>
              <w:right w:val="nil"/>
            </w:tcBorders>
            <w:shd w:val="clear" w:color="auto" w:fill="E0E0E0"/>
          </w:tcPr>
          <w:p w14:paraId="7849D440" w14:textId="77777777" w:rsidR="00195323" w:rsidRPr="005F01EB" w:rsidRDefault="00195323" w:rsidP="00195323">
            <w:pPr>
              <w:autoSpaceDE w:val="0"/>
              <w:autoSpaceDN w:val="0"/>
              <w:adjustRightInd w:val="0"/>
              <w:spacing w:after="0"/>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43609861"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proofErr w:type="spellStart"/>
            <w:r w:rsidRPr="005F01EB">
              <w:rPr>
                <w:rFonts w:ascii="Arial" w:hAnsi="Arial" w:cs="Arial"/>
                <w:color w:val="264A60"/>
                <w:sz w:val="18"/>
                <w:szCs w:val="18"/>
              </w:rPr>
              <w:t>Excluded</w:t>
            </w:r>
            <w:r w:rsidRPr="005F01EB">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BC2A843"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25BE092E"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.0</w:t>
            </w:r>
          </w:p>
        </w:tc>
      </w:tr>
      <w:tr w:rsidR="00195323" w:rsidRPr="005F01EB" w14:paraId="2A7D617F" w14:textId="77777777" w:rsidTr="00195323">
        <w:tblPrEx>
          <w:tblCellMar>
            <w:top w:w="0" w:type="dxa"/>
            <w:bottom w:w="0" w:type="dxa"/>
          </w:tblCellMar>
        </w:tblPrEx>
        <w:trPr>
          <w:cantSplit/>
        </w:trPr>
        <w:tc>
          <w:tcPr>
            <w:tcW w:w="860" w:type="dxa"/>
            <w:vMerge/>
            <w:tcBorders>
              <w:top w:val="single" w:sz="8" w:space="0" w:color="152935"/>
              <w:left w:val="nil"/>
              <w:bottom w:val="single" w:sz="8" w:space="0" w:color="152935"/>
              <w:right w:val="nil"/>
            </w:tcBorders>
            <w:shd w:val="clear" w:color="auto" w:fill="E0E0E0"/>
          </w:tcPr>
          <w:p w14:paraId="001AC66C" w14:textId="77777777" w:rsidR="00195323" w:rsidRPr="005F01EB" w:rsidRDefault="00195323" w:rsidP="00195323">
            <w:pPr>
              <w:autoSpaceDE w:val="0"/>
              <w:autoSpaceDN w:val="0"/>
              <w:adjustRightInd w:val="0"/>
              <w:spacing w:after="0"/>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1E3ADAC1" w14:textId="77777777" w:rsidR="00195323" w:rsidRPr="005F01EB" w:rsidRDefault="00195323" w:rsidP="00195323">
            <w:pPr>
              <w:autoSpaceDE w:val="0"/>
              <w:autoSpaceDN w:val="0"/>
              <w:adjustRightInd w:val="0"/>
              <w:spacing w:after="0" w:line="320" w:lineRule="atLeast"/>
              <w:ind w:left="60" w:right="60"/>
              <w:rPr>
                <w:rFonts w:ascii="Arial" w:hAnsi="Arial" w:cs="Arial"/>
                <w:color w:val="264A60"/>
                <w:sz w:val="18"/>
                <w:szCs w:val="18"/>
              </w:rPr>
            </w:pPr>
            <w:r w:rsidRPr="005F01EB">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2E6D676"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FFFFF"/>
          </w:tcPr>
          <w:p w14:paraId="7CBE4581" w14:textId="77777777" w:rsidR="00195323" w:rsidRPr="005F01EB"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F01EB">
              <w:rPr>
                <w:rFonts w:ascii="Arial" w:hAnsi="Arial" w:cs="Arial"/>
                <w:color w:val="010205"/>
                <w:sz w:val="18"/>
                <w:szCs w:val="18"/>
              </w:rPr>
              <w:t>100.0</w:t>
            </w:r>
          </w:p>
        </w:tc>
      </w:tr>
      <w:tr w:rsidR="00195323" w:rsidRPr="005F01EB" w14:paraId="7B91C1A1" w14:textId="77777777" w:rsidTr="00195323">
        <w:tblPrEx>
          <w:tblCellMar>
            <w:top w:w="0" w:type="dxa"/>
            <w:bottom w:w="0" w:type="dxa"/>
          </w:tblCellMar>
        </w:tblPrEx>
        <w:trPr>
          <w:cantSplit/>
        </w:trPr>
        <w:tc>
          <w:tcPr>
            <w:tcW w:w="4070" w:type="dxa"/>
            <w:gridSpan w:val="4"/>
            <w:tcBorders>
              <w:top w:val="nil"/>
              <w:left w:val="nil"/>
              <w:bottom w:val="nil"/>
              <w:right w:val="nil"/>
            </w:tcBorders>
            <w:shd w:val="clear" w:color="auto" w:fill="FFFFFF"/>
          </w:tcPr>
          <w:p w14:paraId="271213E3" w14:textId="77777777" w:rsidR="00195323" w:rsidRPr="005F01EB" w:rsidRDefault="00195323" w:rsidP="00195323">
            <w:pPr>
              <w:autoSpaceDE w:val="0"/>
              <w:autoSpaceDN w:val="0"/>
              <w:adjustRightInd w:val="0"/>
              <w:spacing w:after="0" w:line="320" w:lineRule="atLeast"/>
              <w:ind w:left="60" w:right="60"/>
              <w:rPr>
                <w:rFonts w:ascii="Arial" w:hAnsi="Arial" w:cs="Arial"/>
                <w:color w:val="010205"/>
                <w:sz w:val="18"/>
                <w:szCs w:val="18"/>
              </w:rPr>
            </w:pPr>
            <w:r w:rsidRPr="005F01EB">
              <w:rPr>
                <w:rFonts w:ascii="Arial" w:hAnsi="Arial" w:cs="Arial"/>
                <w:color w:val="010205"/>
                <w:sz w:val="18"/>
                <w:szCs w:val="18"/>
              </w:rPr>
              <w:t>a. Listwise deletion based on all variables in the procedure.</w:t>
            </w:r>
          </w:p>
        </w:tc>
      </w:tr>
    </w:tbl>
    <w:p w14:paraId="21BE3959" w14:textId="77777777" w:rsidR="00195323" w:rsidRPr="005F01EB" w:rsidRDefault="00195323" w:rsidP="00195323">
      <w:pPr>
        <w:autoSpaceDE w:val="0"/>
        <w:autoSpaceDN w:val="0"/>
        <w:adjustRightInd w:val="0"/>
        <w:spacing w:after="0" w:line="400" w:lineRule="atLeast"/>
        <w:rPr>
          <w:rFonts w:ascii="Times New Roman" w:hAnsi="Times New Roman" w:cs="Times New Roman"/>
          <w:sz w:val="24"/>
          <w:szCs w:val="24"/>
        </w:rPr>
      </w:pPr>
    </w:p>
    <w:p w14:paraId="19AAC88D" w14:textId="77777777" w:rsidR="00195323" w:rsidRPr="009B4FC0" w:rsidRDefault="00195323" w:rsidP="00195323">
      <w:pPr>
        <w:autoSpaceDE w:val="0"/>
        <w:autoSpaceDN w:val="0"/>
        <w:adjustRightInd w:val="0"/>
        <w:spacing w:after="0"/>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195323" w:rsidRPr="009B4FC0" w14:paraId="72F5F62F" w14:textId="77777777" w:rsidTr="00195323">
        <w:tblPrEx>
          <w:tblCellMar>
            <w:top w:w="0" w:type="dxa"/>
            <w:bottom w:w="0" w:type="dxa"/>
          </w:tblCellMar>
        </w:tblPrEx>
        <w:trPr>
          <w:cantSplit/>
        </w:trPr>
        <w:tc>
          <w:tcPr>
            <w:tcW w:w="4180" w:type="dxa"/>
            <w:gridSpan w:val="3"/>
            <w:tcBorders>
              <w:top w:val="nil"/>
              <w:left w:val="nil"/>
              <w:bottom w:val="nil"/>
              <w:right w:val="nil"/>
            </w:tcBorders>
            <w:shd w:val="clear" w:color="auto" w:fill="FFFFFF"/>
            <w:vAlign w:val="center"/>
          </w:tcPr>
          <w:p w14:paraId="47DC8C0F"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010205"/>
              </w:rPr>
            </w:pPr>
            <w:r w:rsidRPr="009B4FC0">
              <w:rPr>
                <w:rFonts w:ascii="Arial" w:hAnsi="Arial" w:cs="Arial"/>
                <w:b/>
                <w:bCs/>
                <w:color w:val="010205"/>
              </w:rPr>
              <w:t>Reliability Statistics</w:t>
            </w:r>
          </w:p>
        </w:tc>
      </w:tr>
      <w:tr w:rsidR="00195323" w:rsidRPr="009B4FC0" w14:paraId="5B294252" w14:textId="77777777" w:rsidTr="00195323">
        <w:tblPrEx>
          <w:tblCellMar>
            <w:top w:w="0" w:type="dxa"/>
            <w:bottom w:w="0" w:type="dxa"/>
          </w:tblCellMar>
        </w:tblPrEx>
        <w:trPr>
          <w:cantSplit/>
        </w:trPr>
        <w:tc>
          <w:tcPr>
            <w:tcW w:w="1503" w:type="dxa"/>
            <w:tcBorders>
              <w:top w:val="nil"/>
              <w:left w:val="nil"/>
              <w:bottom w:val="single" w:sz="8" w:space="0" w:color="152935"/>
              <w:right w:val="single" w:sz="8" w:space="0" w:color="E0E0E0"/>
            </w:tcBorders>
            <w:shd w:val="clear" w:color="auto" w:fill="FFFFFF"/>
            <w:vAlign w:val="bottom"/>
          </w:tcPr>
          <w:p w14:paraId="60F26800"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4E8CBCD0"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8345839"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N of Items</w:t>
            </w:r>
          </w:p>
        </w:tc>
      </w:tr>
      <w:tr w:rsidR="00195323" w:rsidRPr="009B4FC0" w14:paraId="18EEBE00" w14:textId="77777777" w:rsidTr="00195323">
        <w:tblPrEx>
          <w:tblCellMar>
            <w:top w:w="0" w:type="dxa"/>
            <w:bottom w:w="0" w:type="dxa"/>
          </w:tblCellMar>
        </w:tblPrEx>
        <w:trPr>
          <w:cantSplit/>
        </w:trPr>
        <w:tc>
          <w:tcPr>
            <w:tcW w:w="1503" w:type="dxa"/>
            <w:tcBorders>
              <w:top w:val="single" w:sz="8" w:space="0" w:color="152935"/>
              <w:left w:val="nil"/>
              <w:bottom w:val="single" w:sz="8" w:space="0" w:color="152935"/>
              <w:right w:val="single" w:sz="8" w:space="0" w:color="E0E0E0"/>
            </w:tcBorders>
            <w:shd w:val="clear" w:color="auto" w:fill="FFFFFF"/>
          </w:tcPr>
          <w:p w14:paraId="58E225CB"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.821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76D0CD10"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.829</w:t>
            </w:r>
          </w:p>
        </w:tc>
        <w:tc>
          <w:tcPr>
            <w:tcW w:w="1174" w:type="dxa"/>
            <w:tcBorders>
              <w:top w:val="single" w:sz="8" w:space="0" w:color="152935"/>
              <w:left w:val="single" w:sz="8" w:space="0" w:color="E0E0E0"/>
              <w:bottom w:val="single" w:sz="8" w:space="0" w:color="152935"/>
              <w:right w:val="nil"/>
            </w:tcBorders>
            <w:shd w:val="clear" w:color="auto" w:fill="FFFFFF"/>
          </w:tcPr>
          <w:p w14:paraId="4357C35E"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7</w:t>
            </w:r>
          </w:p>
        </w:tc>
      </w:tr>
    </w:tbl>
    <w:p w14:paraId="19FBB91B" w14:textId="77777777" w:rsidR="00195323" w:rsidRPr="009B4FC0" w:rsidRDefault="00195323" w:rsidP="00195323">
      <w:pPr>
        <w:autoSpaceDE w:val="0"/>
        <w:autoSpaceDN w:val="0"/>
        <w:adjustRightInd w:val="0"/>
        <w:spacing w:after="0" w:line="400" w:lineRule="atLeast"/>
        <w:rPr>
          <w:rFonts w:ascii="Times New Roman" w:hAnsi="Times New Roman" w:cs="Times New Roman"/>
          <w:sz w:val="24"/>
          <w:szCs w:val="24"/>
        </w:rPr>
      </w:pPr>
    </w:p>
    <w:p w14:paraId="68F8EFA3" w14:textId="77777777" w:rsidR="00195323" w:rsidRPr="009B4FC0" w:rsidRDefault="00195323" w:rsidP="00195323">
      <w:pPr>
        <w:autoSpaceDE w:val="0"/>
        <w:autoSpaceDN w:val="0"/>
        <w:adjustRightInd w:val="0"/>
        <w:spacing w:after="0"/>
        <w:rPr>
          <w:rFonts w:ascii="Times New Roman" w:hAnsi="Times New Roman" w:cs="Times New Roman"/>
          <w:sz w:val="24"/>
          <w:szCs w:val="24"/>
        </w:rPr>
      </w:pPr>
    </w:p>
    <w:tbl>
      <w:tblPr>
        <w:tblW w:w="44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445"/>
        <w:gridCol w:w="1030"/>
      </w:tblGrid>
      <w:tr w:rsidR="00195323" w:rsidRPr="009B4FC0" w14:paraId="080F99F9" w14:textId="77777777" w:rsidTr="00195323">
        <w:tblPrEx>
          <w:tblCellMar>
            <w:top w:w="0" w:type="dxa"/>
            <w:bottom w:w="0" w:type="dxa"/>
          </w:tblCellMar>
        </w:tblPrEx>
        <w:trPr>
          <w:cantSplit/>
        </w:trPr>
        <w:tc>
          <w:tcPr>
            <w:tcW w:w="4408" w:type="dxa"/>
            <w:gridSpan w:val="4"/>
            <w:tcBorders>
              <w:top w:val="nil"/>
              <w:left w:val="nil"/>
              <w:bottom w:val="nil"/>
              <w:right w:val="nil"/>
            </w:tcBorders>
            <w:shd w:val="clear" w:color="auto" w:fill="FFFFFF"/>
            <w:vAlign w:val="center"/>
          </w:tcPr>
          <w:p w14:paraId="310E2E36"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010205"/>
              </w:rPr>
            </w:pPr>
            <w:r w:rsidRPr="009B4FC0">
              <w:rPr>
                <w:rFonts w:ascii="Arial" w:hAnsi="Arial" w:cs="Arial"/>
                <w:b/>
                <w:bCs/>
                <w:color w:val="010205"/>
              </w:rPr>
              <w:t>Item Statistics</w:t>
            </w:r>
          </w:p>
        </w:tc>
      </w:tr>
      <w:tr w:rsidR="00195323" w:rsidRPr="009B4FC0" w14:paraId="7172DD29" w14:textId="77777777" w:rsidTr="00195323">
        <w:tblPrEx>
          <w:tblCellMar>
            <w:top w:w="0" w:type="dxa"/>
            <w:bottom w:w="0" w:type="dxa"/>
          </w:tblCellMar>
        </w:tblPrEx>
        <w:trPr>
          <w:cantSplit/>
        </w:trPr>
        <w:tc>
          <w:tcPr>
            <w:tcW w:w="906" w:type="dxa"/>
            <w:tcBorders>
              <w:top w:val="nil"/>
              <w:left w:val="nil"/>
              <w:bottom w:val="single" w:sz="8" w:space="0" w:color="152935"/>
              <w:right w:val="nil"/>
            </w:tcBorders>
            <w:shd w:val="clear" w:color="auto" w:fill="FFFFFF"/>
            <w:vAlign w:val="bottom"/>
          </w:tcPr>
          <w:p w14:paraId="59929C74" w14:textId="77777777" w:rsidR="00195323" w:rsidRPr="009B4FC0"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888F46A"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9158463"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7984A9CC" w14:textId="77777777" w:rsidR="00195323" w:rsidRPr="009B4FC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9B4FC0">
              <w:rPr>
                <w:rFonts w:ascii="Arial" w:hAnsi="Arial" w:cs="Arial"/>
                <w:color w:val="264A60"/>
                <w:sz w:val="18"/>
                <w:szCs w:val="18"/>
              </w:rPr>
              <w:t>N</w:t>
            </w:r>
          </w:p>
        </w:tc>
      </w:tr>
      <w:tr w:rsidR="00195323" w:rsidRPr="009B4FC0" w14:paraId="17EE72AA" w14:textId="77777777" w:rsidTr="00195323">
        <w:tblPrEx>
          <w:tblCellMar>
            <w:top w:w="0" w:type="dxa"/>
            <w:bottom w:w="0" w:type="dxa"/>
          </w:tblCellMar>
        </w:tblPrEx>
        <w:trPr>
          <w:cantSplit/>
        </w:trPr>
        <w:tc>
          <w:tcPr>
            <w:tcW w:w="906" w:type="dxa"/>
            <w:tcBorders>
              <w:top w:val="single" w:sz="8" w:space="0" w:color="152935"/>
              <w:left w:val="nil"/>
              <w:bottom w:val="single" w:sz="8" w:space="0" w:color="AEAEAE"/>
              <w:right w:val="nil"/>
            </w:tcBorders>
            <w:shd w:val="clear" w:color="auto" w:fill="E0E0E0"/>
          </w:tcPr>
          <w:p w14:paraId="5E9B5704"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tcPr>
          <w:p w14:paraId="08662EAA"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4.0263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5318ED0C"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.78798</w:t>
            </w:r>
          </w:p>
        </w:tc>
        <w:tc>
          <w:tcPr>
            <w:tcW w:w="1029" w:type="dxa"/>
            <w:tcBorders>
              <w:top w:val="single" w:sz="8" w:space="0" w:color="152935"/>
              <w:left w:val="single" w:sz="8" w:space="0" w:color="E0E0E0"/>
              <w:bottom w:val="single" w:sz="8" w:space="0" w:color="AEAEAE"/>
              <w:right w:val="nil"/>
            </w:tcBorders>
            <w:shd w:val="clear" w:color="auto" w:fill="FFFFFF"/>
          </w:tcPr>
          <w:p w14:paraId="7E4AD58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7C1FD240"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31B19656"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tcPr>
          <w:p w14:paraId="04E12C0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3.6053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62A04B"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1.28483</w:t>
            </w:r>
          </w:p>
        </w:tc>
        <w:tc>
          <w:tcPr>
            <w:tcW w:w="1029" w:type="dxa"/>
            <w:tcBorders>
              <w:top w:val="single" w:sz="8" w:space="0" w:color="AEAEAE"/>
              <w:left w:val="single" w:sz="8" w:space="0" w:color="E0E0E0"/>
              <w:bottom w:val="single" w:sz="8" w:space="0" w:color="AEAEAE"/>
              <w:right w:val="nil"/>
            </w:tcBorders>
            <w:shd w:val="clear" w:color="auto" w:fill="FFFFFF"/>
          </w:tcPr>
          <w:p w14:paraId="5BAC4D5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72C92182"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6BD1E4AC"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tcPr>
          <w:p w14:paraId="6E3E8B6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3.1316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076BE10"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1.14304</w:t>
            </w:r>
          </w:p>
        </w:tc>
        <w:tc>
          <w:tcPr>
            <w:tcW w:w="1029" w:type="dxa"/>
            <w:tcBorders>
              <w:top w:val="single" w:sz="8" w:space="0" w:color="AEAEAE"/>
              <w:left w:val="single" w:sz="8" w:space="0" w:color="E0E0E0"/>
              <w:bottom w:val="single" w:sz="8" w:space="0" w:color="AEAEAE"/>
              <w:right w:val="nil"/>
            </w:tcBorders>
            <w:shd w:val="clear" w:color="auto" w:fill="FFFFFF"/>
          </w:tcPr>
          <w:p w14:paraId="16666F51"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583ACA3F"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29176313"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tcPr>
          <w:p w14:paraId="0140AAA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8DF2E2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1.48415</w:t>
            </w:r>
          </w:p>
        </w:tc>
        <w:tc>
          <w:tcPr>
            <w:tcW w:w="1029" w:type="dxa"/>
            <w:tcBorders>
              <w:top w:val="single" w:sz="8" w:space="0" w:color="AEAEAE"/>
              <w:left w:val="single" w:sz="8" w:space="0" w:color="E0E0E0"/>
              <w:bottom w:val="single" w:sz="8" w:space="0" w:color="AEAEAE"/>
              <w:right w:val="nil"/>
            </w:tcBorders>
            <w:shd w:val="clear" w:color="auto" w:fill="FFFFFF"/>
          </w:tcPr>
          <w:p w14:paraId="14FA0FBF"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1B4DE0E2"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626DA964"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tcPr>
          <w:p w14:paraId="24084309"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2.9474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0084B6"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1.13774</w:t>
            </w:r>
          </w:p>
        </w:tc>
        <w:tc>
          <w:tcPr>
            <w:tcW w:w="1029" w:type="dxa"/>
            <w:tcBorders>
              <w:top w:val="single" w:sz="8" w:space="0" w:color="AEAEAE"/>
              <w:left w:val="single" w:sz="8" w:space="0" w:color="E0E0E0"/>
              <w:bottom w:val="single" w:sz="8" w:space="0" w:color="AEAEAE"/>
              <w:right w:val="nil"/>
            </w:tcBorders>
            <w:shd w:val="clear" w:color="auto" w:fill="FFFFFF"/>
          </w:tcPr>
          <w:p w14:paraId="6AF02F27"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65A1C04A"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15B8FF5E"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tcPr>
          <w:p w14:paraId="752974A3"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3.3421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26C99F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1.07241</w:t>
            </w:r>
          </w:p>
        </w:tc>
        <w:tc>
          <w:tcPr>
            <w:tcW w:w="1029" w:type="dxa"/>
            <w:tcBorders>
              <w:top w:val="single" w:sz="8" w:space="0" w:color="AEAEAE"/>
              <w:left w:val="single" w:sz="8" w:space="0" w:color="E0E0E0"/>
              <w:bottom w:val="single" w:sz="8" w:space="0" w:color="AEAEAE"/>
              <w:right w:val="nil"/>
            </w:tcBorders>
            <w:shd w:val="clear" w:color="auto" w:fill="FFFFFF"/>
          </w:tcPr>
          <w:p w14:paraId="2B5B38E0"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r w:rsidR="00195323" w:rsidRPr="009B4FC0" w14:paraId="5E4AC171" w14:textId="77777777" w:rsidTr="00195323">
        <w:tblPrEx>
          <w:tblCellMar>
            <w:top w:w="0" w:type="dxa"/>
            <w:bottom w:w="0" w:type="dxa"/>
          </w:tblCellMar>
        </w:tblPrEx>
        <w:trPr>
          <w:cantSplit/>
        </w:trPr>
        <w:tc>
          <w:tcPr>
            <w:tcW w:w="906" w:type="dxa"/>
            <w:tcBorders>
              <w:top w:val="single" w:sz="8" w:space="0" w:color="AEAEAE"/>
              <w:left w:val="nil"/>
              <w:bottom w:val="single" w:sz="8" w:space="0" w:color="152935"/>
              <w:right w:val="nil"/>
            </w:tcBorders>
            <w:shd w:val="clear" w:color="auto" w:fill="E0E0E0"/>
          </w:tcPr>
          <w:p w14:paraId="095ACBB3" w14:textId="77777777" w:rsidR="00195323" w:rsidRPr="009B4FC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9B4FC0">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tcPr>
          <w:p w14:paraId="7B454C51"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3.4211</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2C8DCBC5"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1.05604</w:t>
            </w:r>
          </w:p>
        </w:tc>
        <w:tc>
          <w:tcPr>
            <w:tcW w:w="1029" w:type="dxa"/>
            <w:tcBorders>
              <w:top w:val="single" w:sz="8" w:space="0" w:color="AEAEAE"/>
              <w:left w:val="single" w:sz="8" w:space="0" w:color="E0E0E0"/>
              <w:bottom w:val="single" w:sz="8" w:space="0" w:color="152935"/>
              <w:right w:val="nil"/>
            </w:tcBorders>
            <w:shd w:val="clear" w:color="auto" w:fill="FFFFFF"/>
          </w:tcPr>
          <w:p w14:paraId="56CF0048" w14:textId="77777777" w:rsidR="00195323" w:rsidRPr="009B4FC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9B4FC0">
              <w:rPr>
                <w:rFonts w:ascii="Arial" w:hAnsi="Arial" w:cs="Arial"/>
                <w:color w:val="010205"/>
                <w:sz w:val="18"/>
                <w:szCs w:val="18"/>
              </w:rPr>
              <w:t>38</w:t>
            </w:r>
          </w:p>
        </w:tc>
      </w:tr>
    </w:tbl>
    <w:p w14:paraId="74EBEC7B" w14:textId="77777777" w:rsidR="00195323" w:rsidRPr="009B4FC0" w:rsidRDefault="00195323" w:rsidP="00195323">
      <w:pPr>
        <w:autoSpaceDE w:val="0"/>
        <w:autoSpaceDN w:val="0"/>
        <w:adjustRightInd w:val="0"/>
        <w:spacing w:after="0" w:line="400" w:lineRule="atLeast"/>
        <w:rPr>
          <w:rFonts w:ascii="Times New Roman" w:hAnsi="Times New Roman" w:cs="Times New Roman"/>
          <w:sz w:val="24"/>
          <w:szCs w:val="24"/>
        </w:rPr>
      </w:pPr>
    </w:p>
    <w:p w14:paraId="19DC221F"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bl>
      <w:tblPr>
        <w:tblW w:w="8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030"/>
        <w:gridCol w:w="1030"/>
        <w:gridCol w:w="1030"/>
        <w:gridCol w:w="1030"/>
        <w:gridCol w:w="1030"/>
        <w:gridCol w:w="1030"/>
      </w:tblGrid>
      <w:tr w:rsidR="00195323" w:rsidRPr="00D07790" w14:paraId="37902AA4" w14:textId="77777777" w:rsidTr="00195323">
        <w:tblPrEx>
          <w:tblCellMar>
            <w:top w:w="0" w:type="dxa"/>
            <w:bottom w:w="0" w:type="dxa"/>
          </w:tblCellMar>
        </w:tblPrEx>
        <w:trPr>
          <w:cantSplit/>
        </w:trPr>
        <w:tc>
          <w:tcPr>
            <w:tcW w:w="8109" w:type="dxa"/>
            <w:gridSpan w:val="8"/>
            <w:tcBorders>
              <w:top w:val="nil"/>
              <w:left w:val="nil"/>
              <w:bottom w:val="nil"/>
              <w:right w:val="nil"/>
            </w:tcBorders>
            <w:shd w:val="clear" w:color="auto" w:fill="FFFFFF"/>
            <w:vAlign w:val="center"/>
          </w:tcPr>
          <w:p w14:paraId="2D15C76B"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010205"/>
              </w:rPr>
            </w:pPr>
            <w:r w:rsidRPr="00D07790">
              <w:rPr>
                <w:rFonts w:ascii="Arial" w:hAnsi="Arial" w:cs="Arial"/>
                <w:b/>
                <w:bCs/>
                <w:color w:val="010205"/>
              </w:rPr>
              <w:t>Inter-Item Correlation Matrix</w:t>
            </w:r>
          </w:p>
        </w:tc>
      </w:tr>
      <w:tr w:rsidR="00195323" w:rsidRPr="00D07790" w14:paraId="71C6F70C" w14:textId="77777777" w:rsidTr="00195323">
        <w:tblPrEx>
          <w:tblCellMar>
            <w:top w:w="0" w:type="dxa"/>
            <w:bottom w:w="0" w:type="dxa"/>
          </w:tblCellMar>
        </w:tblPrEx>
        <w:trPr>
          <w:cantSplit/>
        </w:trPr>
        <w:tc>
          <w:tcPr>
            <w:tcW w:w="906" w:type="dxa"/>
            <w:tcBorders>
              <w:top w:val="nil"/>
              <w:left w:val="nil"/>
              <w:bottom w:val="single" w:sz="8" w:space="0" w:color="152935"/>
              <w:right w:val="nil"/>
            </w:tcBorders>
            <w:shd w:val="clear" w:color="auto" w:fill="FFFFFF"/>
            <w:vAlign w:val="bottom"/>
          </w:tcPr>
          <w:p w14:paraId="30C09618"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74AD941"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D7D77D8"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16B5C28"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Quest3</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EBB3755"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Quest4</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F4698B0"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Quest5</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25C657D"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Quest6</w:t>
            </w:r>
          </w:p>
        </w:tc>
        <w:tc>
          <w:tcPr>
            <w:tcW w:w="1029" w:type="dxa"/>
            <w:tcBorders>
              <w:top w:val="nil"/>
              <w:left w:val="single" w:sz="8" w:space="0" w:color="E0E0E0"/>
              <w:bottom w:val="single" w:sz="8" w:space="0" w:color="152935"/>
              <w:right w:val="nil"/>
            </w:tcBorders>
            <w:shd w:val="clear" w:color="auto" w:fill="FFFFFF"/>
            <w:vAlign w:val="bottom"/>
          </w:tcPr>
          <w:p w14:paraId="0DAE462D"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Quest8</w:t>
            </w:r>
          </w:p>
        </w:tc>
      </w:tr>
      <w:tr w:rsidR="00195323" w:rsidRPr="00D07790" w14:paraId="2FAE423C" w14:textId="77777777" w:rsidTr="00195323">
        <w:tblPrEx>
          <w:tblCellMar>
            <w:top w:w="0" w:type="dxa"/>
            <w:bottom w:w="0" w:type="dxa"/>
          </w:tblCellMar>
        </w:tblPrEx>
        <w:trPr>
          <w:cantSplit/>
        </w:trPr>
        <w:tc>
          <w:tcPr>
            <w:tcW w:w="906" w:type="dxa"/>
            <w:tcBorders>
              <w:top w:val="single" w:sz="8" w:space="0" w:color="152935"/>
              <w:left w:val="nil"/>
              <w:bottom w:val="single" w:sz="8" w:space="0" w:color="AEAEAE"/>
              <w:right w:val="nil"/>
            </w:tcBorders>
            <w:shd w:val="clear" w:color="auto" w:fill="E0E0E0"/>
          </w:tcPr>
          <w:p w14:paraId="79008B3B"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tcPr>
          <w:p w14:paraId="24EA4AA6"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B3E91A7"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A669B38"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D5D8E3C"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92653E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E6EE43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.341</w:t>
            </w:r>
          </w:p>
        </w:tc>
        <w:tc>
          <w:tcPr>
            <w:tcW w:w="1029" w:type="dxa"/>
            <w:tcBorders>
              <w:top w:val="single" w:sz="8" w:space="0" w:color="152935"/>
              <w:left w:val="single" w:sz="8" w:space="0" w:color="E0E0E0"/>
              <w:bottom w:val="single" w:sz="8" w:space="0" w:color="AEAEAE"/>
              <w:right w:val="nil"/>
            </w:tcBorders>
            <w:shd w:val="clear" w:color="auto" w:fill="FFFFFF"/>
          </w:tcPr>
          <w:p w14:paraId="6F37185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.279</w:t>
            </w:r>
          </w:p>
        </w:tc>
      </w:tr>
      <w:tr w:rsidR="00195323" w:rsidRPr="00D07790" w14:paraId="226E5A03"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4B2FD648"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tcPr>
          <w:p w14:paraId="053C63D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D0221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B8185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8B32CD"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28B0D8"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154E85"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nil"/>
            </w:tcBorders>
            <w:shd w:val="clear" w:color="auto" w:fill="FFFFFF"/>
          </w:tcPr>
          <w:p w14:paraId="67722E7D"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.265</w:t>
            </w:r>
          </w:p>
        </w:tc>
      </w:tr>
      <w:tr w:rsidR="00195323" w:rsidRPr="00D07790" w14:paraId="74B7CCC2"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7E7FEE71"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tcPr>
          <w:p w14:paraId="0CEB5E97"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986BF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E71F96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78EF9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8CE05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86DA3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nil"/>
            </w:tcBorders>
            <w:shd w:val="clear" w:color="auto" w:fill="FFFFFF"/>
          </w:tcPr>
          <w:p w14:paraId="5E6F73BC"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.199</w:t>
            </w:r>
          </w:p>
        </w:tc>
      </w:tr>
      <w:tr w:rsidR="00195323" w:rsidRPr="00D07790" w14:paraId="5B2FF54F"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4A372A08"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tcPr>
          <w:p w14:paraId="415462F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65E424"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EE125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0419414"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EDA974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E9B09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nil"/>
            </w:tcBorders>
            <w:shd w:val="clear" w:color="auto" w:fill="FFFFFF"/>
          </w:tcPr>
          <w:p w14:paraId="7A27929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.500</w:t>
            </w:r>
          </w:p>
        </w:tc>
      </w:tr>
      <w:tr w:rsidR="00195323" w:rsidRPr="00D07790" w14:paraId="46D75CA2"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59E2D01C"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tcPr>
          <w:p w14:paraId="6D56980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13979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AC561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E6FE4C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A8B57C"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470DF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nil"/>
            </w:tcBorders>
            <w:shd w:val="clear" w:color="auto" w:fill="FFFFFF"/>
          </w:tcPr>
          <w:p w14:paraId="34EEC3B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.334</w:t>
            </w:r>
          </w:p>
        </w:tc>
      </w:tr>
      <w:tr w:rsidR="00195323" w:rsidRPr="00D07790" w14:paraId="5D18436F"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4F09972E"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tcPr>
          <w:p w14:paraId="3DF9A1D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C3998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E61F71"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5129DD"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BFC7C5"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95FAB28"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0635E82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.371</w:t>
            </w:r>
          </w:p>
        </w:tc>
      </w:tr>
      <w:tr w:rsidR="00195323" w:rsidRPr="00D07790" w14:paraId="5645598E" w14:textId="77777777" w:rsidTr="00195323">
        <w:tblPrEx>
          <w:tblCellMar>
            <w:top w:w="0" w:type="dxa"/>
            <w:bottom w:w="0" w:type="dxa"/>
          </w:tblCellMar>
        </w:tblPrEx>
        <w:trPr>
          <w:cantSplit/>
        </w:trPr>
        <w:tc>
          <w:tcPr>
            <w:tcW w:w="906" w:type="dxa"/>
            <w:tcBorders>
              <w:top w:val="single" w:sz="8" w:space="0" w:color="AEAEAE"/>
              <w:left w:val="nil"/>
              <w:bottom w:val="single" w:sz="8" w:space="0" w:color="152935"/>
              <w:right w:val="nil"/>
            </w:tcBorders>
            <w:shd w:val="clear" w:color="auto" w:fill="E0E0E0"/>
          </w:tcPr>
          <w:p w14:paraId="06DFF1AA"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tcPr>
          <w:p w14:paraId="5846AF4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ABFB45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.265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776ADF3"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.199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EFC012B"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4C5A9CF"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.334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E104637"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.371</w:t>
            </w:r>
          </w:p>
        </w:tc>
        <w:tc>
          <w:tcPr>
            <w:tcW w:w="1029" w:type="dxa"/>
            <w:tcBorders>
              <w:top w:val="single" w:sz="8" w:space="0" w:color="AEAEAE"/>
              <w:left w:val="single" w:sz="8" w:space="0" w:color="E0E0E0"/>
              <w:bottom w:val="single" w:sz="8" w:space="0" w:color="152935"/>
              <w:right w:val="nil"/>
            </w:tcBorders>
            <w:shd w:val="clear" w:color="auto" w:fill="FFFFFF"/>
          </w:tcPr>
          <w:p w14:paraId="2162618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1.000</w:t>
            </w:r>
          </w:p>
        </w:tc>
      </w:tr>
    </w:tbl>
    <w:p w14:paraId="3D8975AD" w14:textId="77777777" w:rsidR="00195323" w:rsidRPr="00D07790" w:rsidRDefault="00195323" w:rsidP="00195323">
      <w:pPr>
        <w:autoSpaceDE w:val="0"/>
        <w:autoSpaceDN w:val="0"/>
        <w:adjustRightInd w:val="0"/>
        <w:spacing w:after="0" w:line="400" w:lineRule="atLeast"/>
        <w:rPr>
          <w:rFonts w:ascii="Times New Roman" w:hAnsi="Times New Roman" w:cs="Times New Roman"/>
          <w:sz w:val="24"/>
          <w:szCs w:val="24"/>
        </w:rPr>
      </w:pPr>
    </w:p>
    <w:p w14:paraId="5D744690"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bl>
      <w:tblPr>
        <w:tblW w:w="10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6"/>
        <w:gridCol w:w="1050"/>
        <w:gridCol w:w="1097"/>
        <w:gridCol w:w="1129"/>
        <w:gridCol w:w="1051"/>
        <w:gridCol w:w="1506"/>
        <w:gridCol w:w="1051"/>
        <w:gridCol w:w="1176"/>
      </w:tblGrid>
      <w:tr w:rsidR="00195323" w:rsidRPr="00D07790" w14:paraId="053D91B5" w14:textId="77777777" w:rsidTr="00195323">
        <w:tblPrEx>
          <w:tblCellMar>
            <w:top w:w="0" w:type="dxa"/>
            <w:bottom w:w="0" w:type="dxa"/>
          </w:tblCellMar>
        </w:tblPrEx>
        <w:trPr>
          <w:cantSplit/>
        </w:trPr>
        <w:tc>
          <w:tcPr>
            <w:tcW w:w="10281" w:type="dxa"/>
            <w:gridSpan w:val="8"/>
            <w:tcBorders>
              <w:top w:val="nil"/>
              <w:left w:val="nil"/>
              <w:bottom w:val="nil"/>
              <w:right w:val="nil"/>
            </w:tcBorders>
            <w:shd w:val="clear" w:color="auto" w:fill="FFFFFF"/>
            <w:vAlign w:val="center"/>
          </w:tcPr>
          <w:p w14:paraId="50C3DE8C"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010205"/>
              </w:rPr>
            </w:pPr>
            <w:r w:rsidRPr="00D07790">
              <w:rPr>
                <w:rFonts w:ascii="Arial" w:hAnsi="Arial" w:cs="Arial"/>
                <w:b/>
                <w:bCs/>
                <w:color w:val="010205"/>
              </w:rPr>
              <w:t>Summary Item Statistics</w:t>
            </w:r>
          </w:p>
        </w:tc>
      </w:tr>
      <w:tr w:rsidR="00195323" w:rsidRPr="00D07790" w14:paraId="72C66AC4" w14:textId="77777777" w:rsidTr="00195323">
        <w:tblPrEx>
          <w:tblCellMar>
            <w:top w:w="0" w:type="dxa"/>
            <w:bottom w:w="0" w:type="dxa"/>
          </w:tblCellMar>
        </w:tblPrEx>
        <w:trPr>
          <w:cantSplit/>
        </w:trPr>
        <w:tc>
          <w:tcPr>
            <w:tcW w:w="2226" w:type="dxa"/>
            <w:tcBorders>
              <w:top w:val="nil"/>
              <w:left w:val="nil"/>
              <w:bottom w:val="single" w:sz="8" w:space="0" w:color="152935"/>
              <w:right w:val="nil"/>
            </w:tcBorders>
            <w:shd w:val="clear" w:color="auto" w:fill="FFFFFF"/>
            <w:vAlign w:val="bottom"/>
          </w:tcPr>
          <w:p w14:paraId="260B6F00" w14:textId="77777777" w:rsidR="00195323" w:rsidRPr="00D07790" w:rsidRDefault="00195323" w:rsidP="00195323">
            <w:pPr>
              <w:autoSpaceDE w:val="0"/>
              <w:autoSpaceDN w:val="0"/>
              <w:adjustRightInd w:val="0"/>
              <w:spacing w:after="0"/>
              <w:rPr>
                <w:rFonts w:ascii="Times New Roman" w:hAnsi="Times New Roman" w:cs="Times New Roman"/>
                <w:sz w:val="24"/>
                <w:szCs w:val="24"/>
              </w:rPr>
            </w:pPr>
          </w:p>
        </w:tc>
        <w:tc>
          <w:tcPr>
            <w:tcW w:w="1050" w:type="dxa"/>
            <w:tcBorders>
              <w:top w:val="nil"/>
              <w:left w:val="nil"/>
              <w:bottom w:val="single" w:sz="8" w:space="0" w:color="152935"/>
              <w:right w:val="single" w:sz="8" w:space="0" w:color="E0E0E0"/>
            </w:tcBorders>
            <w:shd w:val="clear" w:color="auto" w:fill="FFFFFF"/>
            <w:vAlign w:val="bottom"/>
          </w:tcPr>
          <w:p w14:paraId="1FAE06DA"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Mean</w:t>
            </w:r>
          </w:p>
        </w:tc>
        <w:tc>
          <w:tcPr>
            <w:tcW w:w="1097" w:type="dxa"/>
            <w:tcBorders>
              <w:top w:val="nil"/>
              <w:left w:val="single" w:sz="8" w:space="0" w:color="E0E0E0"/>
              <w:bottom w:val="single" w:sz="8" w:space="0" w:color="152935"/>
              <w:right w:val="single" w:sz="8" w:space="0" w:color="E0E0E0"/>
            </w:tcBorders>
            <w:shd w:val="clear" w:color="auto" w:fill="FFFFFF"/>
            <w:vAlign w:val="bottom"/>
          </w:tcPr>
          <w:p w14:paraId="7249A758"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Minimum</w:t>
            </w:r>
          </w:p>
        </w:tc>
        <w:tc>
          <w:tcPr>
            <w:tcW w:w="1128" w:type="dxa"/>
            <w:tcBorders>
              <w:top w:val="nil"/>
              <w:left w:val="single" w:sz="8" w:space="0" w:color="E0E0E0"/>
              <w:bottom w:val="single" w:sz="8" w:space="0" w:color="152935"/>
              <w:right w:val="single" w:sz="8" w:space="0" w:color="E0E0E0"/>
            </w:tcBorders>
            <w:shd w:val="clear" w:color="auto" w:fill="FFFFFF"/>
            <w:vAlign w:val="bottom"/>
          </w:tcPr>
          <w:p w14:paraId="0EA5C61F"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Maximum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08AE3D26"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Range</w:t>
            </w:r>
          </w:p>
        </w:tc>
        <w:tc>
          <w:tcPr>
            <w:tcW w:w="1505" w:type="dxa"/>
            <w:tcBorders>
              <w:top w:val="nil"/>
              <w:left w:val="single" w:sz="8" w:space="0" w:color="E0E0E0"/>
              <w:bottom w:val="single" w:sz="8" w:space="0" w:color="152935"/>
              <w:right w:val="single" w:sz="8" w:space="0" w:color="E0E0E0"/>
            </w:tcBorders>
            <w:shd w:val="clear" w:color="auto" w:fill="FFFFFF"/>
            <w:vAlign w:val="bottom"/>
          </w:tcPr>
          <w:p w14:paraId="1F6CA2E3"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Maximum / Minimum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25B1AE44"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Variance</w:t>
            </w:r>
          </w:p>
        </w:tc>
        <w:tc>
          <w:tcPr>
            <w:tcW w:w="1175" w:type="dxa"/>
            <w:tcBorders>
              <w:top w:val="nil"/>
              <w:left w:val="single" w:sz="8" w:space="0" w:color="E0E0E0"/>
              <w:bottom w:val="single" w:sz="8" w:space="0" w:color="152935"/>
              <w:right w:val="nil"/>
            </w:tcBorders>
            <w:shd w:val="clear" w:color="auto" w:fill="FFFFFF"/>
            <w:vAlign w:val="bottom"/>
          </w:tcPr>
          <w:p w14:paraId="2C772B57" w14:textId="77777777" w:rsidR="00195323" w:rsidRPr="00D07790"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D07790">
              <w:rPr>
                <w:rFonts w:ascii="Arial" w:hAnsi="Arial" w:cs="Arial"/>
                <w:color w:val="264A60"/>
                <w:sz w:val="18"/>
                <w:szCs w:val="18"/>
              </w:rPr>
              <w:t>N of Items</w:t>
            </w:r>
          </w:p>
        </w:tc>
      </w:tr>
      <w:tr w:rsidR="00195323" w:rsidRPr="00D07790" w14:paraId="53220723" w14:textId="77777777" w:rsidTr="00195323">
        <w:tblPrEx>
          <w:tblCellMar>
            <w:top w:w="0" w:type="dxa"/>
            <w:bottom w:w="0" w:type="dxa"/>
          </w:tblCellMar>
        </w:tblPrEx>
        <w:trPr>
          <w:cantSplit/>
        </w:trPr>
        <w:tc>
          <w:tcPr>
            <w:tcW w:w="2226" w:type="dxa"/>
            <w:tcBorders>
              <w:top w:val="single" w:sz="8" w:space="0" w:color="152935"/>
              <w:left w:val="nil"/>
              <w:bottom w:val="single" w:sz="8" w:space="0" w:color="152935"/>
              <w:right w:val="nil"/>
            </w:tcBorders>
            <w:shd w:val="clear" w:color="auto" w:fill="E0E0E0"/>
          </w:tcPr>
          <w:p w14:paraId="40FAC9F4" w14:textId="77777777" w:rsidR="00195323" w:rsidRPr="00D07790" w:rsidRDefault="00195323" w:rsidP="00195323">
            <w:pPr>
              <w:autoSpaceDE w:val="0"/>
              <w:autoSpaceDN w:val="0"/>
              <w:adjustRightInd w:val="0"/>
              <w:spacing w:after="0" w:line="320" w:lineRule="atLeast"/>
              <w:ind w:left="60" w:right="60"/>
              <w:rPr>
                <w:rFonts w:ascii="Arial" w:hAnsi="Arial" w:cs="Arial"/>
                <w:color w:val="264A60"/>
                <w:sz w:val="18"/>
                <w:szCs w:val="18"/>
              </w:rPr>
            </w:pPr>
            <w:r w:rsidRPr="00D07790">
              <w:rPr>
                <w:rFonts w:ascii="Arial" w:hAnsi="Arial" w:cs="Arial"/>
                <w:color w:val="264A60"/>
                <w:sz w:val="18"/>
                <w:szCs w:val="18"/>
              </w:rPr>
              <w:t>Inter-Item Correlations</w:t>
            </w:r>
          </w:p>
        </w:tc>
        <w:tc>
          <w:tcPr>
            <w:tcW w:w="1050" w:type="dxa"/>
            <w:tcBorders>
              <w:top w:val="single" w:sz="8" w:space="0" w:color="152935"/>
              <w:left w:val="nil"/>
              <w:bottom w:val="single" w:sz="8" w:space="0" w:color="152935"/>
              <w:right w:val="single" w:sz="8" w:space="0" w:color="E0E0E0"/>
            </w:tcBorders>
            <w:shd w:val="clear" w:color="auto" w:fill="FFFFFF"/>
          </w:tcPr>
          <w:p w14:paraId="70226D14"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.410</w:t>
            </w:r>
          </w:p>
        </w:tc>
        <w:tc>
          <w:tcPr>
            <w:tcW w:w="1097" w:type="dxa"/>
            <w:tcBorders>
              <w:top w:val="single" w:sz="8" w:space="0" w:color="152935"/>
              <w:left w:val="single" w:sz="8" w:space="0" w:color="E0E0E0"/>
              <w:bottom w:val="single" w:sz="8" w:space="0" w:color="152935"/>
              <w:right w:val="single" w:sz="8" w:space="0" w:color="E0E0E0"/>
            </w:tcBorders>
            <w:shd w:val="clear" w:color="auto" w:fill="FFFFFF"/>
          </w:tcPr>
          <w:p w14:paraId="73BF977E"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.199</w:t>
            </w:r>
          </w:p>
        </w:tc>
        <w:tc>
          <w:tcPr>
            <w:tcW w:w="1128" w:type="dxa"/>
            <w:tcBorders>
              <w:top w:val="single" w:sz="8" w:space="0" w:color="152935"/>
              <w:left w:val="single" w:sz="8" w:space="0" w:color="E0E0E0"/>
              <w:bottom w:val="single" w:sz="8" w:space="0" w:color="152935"/>
              <w:right w:val="single" w:sz="8" w:space="0" w:color="E0E0E0"/>
            </w:tcBorders>
            <w:shd w:val="clear" w:color="auto" w:fill="FFFFFF"/>
          </w:tcPr>
          <w:p w14:paraId="1823A719"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.598</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14:paraId="2ACE3A55"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.399</w:t>
            </w:r>
          </w:p>
        </w:tc>
        <w:tc>
          <w:tcPr>
            <w:tcW w:w="1505" w:type="dxa"/>
            <w:tcBorders>
              <w:top w:val="single" w:sz="8" w:space="0" w:color="152935"/>
              <w:left w:val="single" w:sz="8" w:space="0" w:color="E0E0E0"/>
              <w:bottom w:val="single" w:sz="8" w:space="0" w:color="152935"/>
              <w:right w:val="single" w:sz="8" w:space="0" w:color="E0E0E0"/>
            </w:tcBorders>
            <w:shd w:val="clear" w:color="auto" w:fill="FFFFFF"/>
          </w:tcPr>
          <w:p w14:paraId="44A096F6"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3.002</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14:paraId="5FCC2B2A"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.013</w:t>
            </w:r>
          </w:p>
        </w:tc>
        <w:tc>
          <w:tcPr>
            <w:tcW w:w="1175" w:type="dxa"/>
            <w:tcBorders>
              <w:top w:val="single" w:sz="8" w:space="0" w:color="152935"/>
              <w:left w:val="single" w:sz="8" w:space="0" w:color="E0E0E0"/>
              <w:bottom w:val="single" w:sz="8" w:space="0" w:color="152935"/>
              <w:right w:val="nil"/>
            </w:tcBorders>
            <w:shd w:val="clear" w:color="auto" w:fill="FFFFFF"/>
          </w:tcPr>
          <w:p w14:paraId="36A0D542" w14:textId="77777777" w:rsidR="00195323" w:rsidRPr="00D07790"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D07790">
              <w:rPr>
                <w:rFonts w:ascii="Arial" w:hAnsi="Arial" w:cs="Arial"/>
                <w:color w:val="010205"/>
                <w:sz w:val="18"/>
                <w:szCs w:val="18"/>
              </w:rPr>
              <w:t>7</w:t>
            </w:r>
          </w:p>
        </w:tc>
      </w:tr>
    </w:tbl>
    <w:p w14:paraId="5B78B277" w14:textId="77777777" w:rsidR="00195323" w:rsidRPr="00D07790" w:rsidRDefault="00195323" w:rsidP="00195323">
      <w:pPr>
        <w:autoSpaceDE w:val="0"/>
        <w:autoSpaceDN w:val="0"/>
        <w:adjustRightInd w:val="0"/>
        <w:spacing w:after="0" w:line="400" w:lineRule="atLeast"/>
        <w:rPr>
          <w:rFonts w:ascii="Times New Roman" w:hAnsi="Times New Roman" w:cs="Times New Roman"/>
          <w:sz w:val="24"/>
          <w:szCs w:val="24"/>
        </w:rPr>
      </w:pPr>
    </w:p>
    <w:p w14:paraId="40635686" w14:textId="77777777" w:rsidR="00195323" w:rsidRPr="00655546" w:rsidRDefault="00195323" w:rsidP="00195323">
      <w:pPr>
        <w:autoSpaceDE w:val="0"/>
        <w:autoSpaceDN w:val="0"/>
        <w:adjustRightInd w:val="0"/>
        <w:spacing w:after="0"/>
        <w:rPr>
          <w:rFonts w:ascii="Times New Roman" w:hAnsi="Times New Roman" w:cs="Times New Roman"/>
          <w:sz w:val="24"/>
          <w:szCs w:val="24"/>
        </w:rPr>
      </w:pPr>
    </w:p>
    <w:tbl>
      <w:tblPr>
        <w:tblW w:w="8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5"/>
        <w:gridCol w:w="1476"/>
        <w:gridCol w:w="1476"/>
        <w:gridCol w:w="1476"/>
        <w:gridCol w:w="1476"/>
        <w:gridCol w:w="1476"/>
      </w:tblGrid>
      <w:tr w:rsidR="00195323" w:rsidRPr="00655546" w14:paraId="65ABB5B9" w14:textId="77777777" w:rsidTr="00195323">
        <w:tblPrEx>
          <w:tblCellMar>
            <w:top w:w="0" w:type="dxa"/>
            <w:bottom w:w="0" w:type="dxa"/>
          </w:tblCellMar>
        </w:tblPrEx>
        <w:trPr>
          <w:cantSplit/>
        </w:trPr>
        <w:tc>
          <w:tcPr>
            <w:tcW w:w="8281" w:type="dxa"/>
            <w:gridSpan w:val="6"/>
            <w:tcBorders>
              <w:top w:val="nil"/>
              <w:left w:val="nil"/>
              <w:bottom w:val="nil"/>
              <w:right w:val="nil"/>
            </w:tcBorders>
            <w:shd w:val="clear" w:color="auto" w:fill="FFFFFF"/>
            <w:vAlign w:val="center"/>
          </w:tcPr>
          <w:p w14:paraId="3DFB1D9C"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010205"/>
              </w:rPr>
            </w:pPr>
            <w:r w:rsidRPr="00655546">
              <w:rPr>
                <w:rFonts w:ascii="Arial" w:hAnsi="Arial" w:cs="Arial"/>
                <w:b/>
                <w:bCs/>
                <w:color w:val="010205"/>
              </w:rPr>
              <w:t>Item-Total Statistics</w:t>
            </w:r>
          </w:p>
        </w:tc>
      </w:tr>
      <w:tr w:rsidR="00195323" w:rsidRPr="00655546" w14:paraId="69E1A40F" w14:textId="77777777" w:rsidTr="00195323">
        <w:tblPrEx>
          <w:tblCellMar>
            <w:top w:w="0" w:type="dxa"/>
            <w:bottom w:w="0" w:type="dxa"/>
          </w:tblCellMar>
        </w:tblPrEx>
        <w:trPr>
          <w:cantSplit/>
        </w:trPr>
        <w:tc>
          <w:tcPr>
            <w:tcW w:w="906" w:type="dxa"/>
            <w:tcBorders>
              <w:top w:val="nil"/>
              <w:left w:val="nil"/>
              <w:bottom w:val="single" w:sz="8" w:space="0" w:color="152935"/>
              <w:right w:val="nil"/>
            </w:tcBorders>
            <w:shd w:val="clear" w:color="auto" w:fill="FFFFFF"/>
            <w:vAlign w:val="bottom"/>
          </w:tcPr>
          <w:p w14:paraId="07676210" w14:textId="77777777" w:rsidR="00195323" w:rsidRPr="00655546" w:rsidRDefault="00195323" w:rsidP="00195323">
            <w:pPr>
              <w:autoSpaceDE w:val="0"/>
              <w:autoSpaceDN w:val="0"/>
              <w:adjustRightInd w:val="0"/>
              <w:spacing w:after="0"/>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2429A9D9"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Scale Mean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D65BFD9"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Scale Variance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37DD5C0"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Corrected Item-Total Correlation</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D7E1293"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Squared Multiple Correlation</w:t>
            </w:r>
          </w:p>
        </w:tc>
        <w:tc>
          <w:tcPr>
            <w:tcW w:w="1475" w:type="dxa"/>
            <w:tcBorders>
              <w:top w:val="nil"/>
              <w:left w:val="single" w:sz="8" w:space="0" w:color="E0E0E0"/>
              <w:bottom w:val="single" w:sz="8" w:space="0" w:color="152935"/>
              <w:right w:val="nil"/>
            </w:tcBorders>
            <w:shd w:val="clear" w:color="auto" w:fill="FFFFFF"/>
            <w:vAlign w:val="bottom"/>
          </w:tcPr>
          <w:p w14:paraId="289B5391" w14:textId="77777777" w:rsidR="00195323" w:rsidRPr="0065554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655546">
              <w:rPr>
                <w:rFonts w:ascii="Arial" w:hAnsi="Arial" w:cs="Arial"/>
                <w:color w:val="264A60"/>
                <w:sz w:val="18"/>
                <w:szCs w:val="18"/>
              </w:rPr>
              <w:t>Cronbach's Alpha if Item Deleted</w:t>
            </w:r>
          </w:p>
        </w:tc>
      </w:tr>
      <w:tr w:rsidR="00195323" w:rsidRPr="00655546" w14:paraId="2EB4B216" w14:textId="77777777" w:rsidTr="00195323">
        <w:tblPrEx>
          <w:tblCellMar>
            <w:top w:w="0" w:type="dxa"/>
            <w:bottom w:w="0" w:type="dxa"/>
          </w:tblCellMar>
        </w:tblPrEx>
        <w:trPr>
          <w:cantSplit/>
        </w:trPr>
        <w:tc>
          <w:tcPr>
            <w:tcW w:w="906" w:type="dxa"/>
            <w:tcBorders>
              <w:top w:val="single" w:sz="8" w:space="0" w:color="152935"/>
              <w:left w:val="nil"/>
              <w:bottom w:val="single" w:sz="8" w:space="0" w:color="AEAEAE"/>
              <w:right w:val="nil"/>
            </w:tcBorders>
            <w:shd w:val="clear" w:color="auto" w:fill="E0E0E0"/>
          </w:tcPr>
          <w:p w14:paraId="105FD11B"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Quest1</w:t>
            </w:r>
          </w:p>
        </w:tc>
        <w:tc>
          <w:tcPr>
            <w:tcW w:w="1475" w:type="dxa"/>
            <w:tcBorders>
              <w:top w:val="single" w:sz="8" w:space="0" w:color="152935"/>
              <w:left w:val="nil"/>
              <w:bottom w:val="single" w:sz="8" w:space="0" w:color="AEAEAE"/>
              <w:right w:val="single" w:sz="8" w:space="0" w:color="E0E0E0"/>
            </w:tcBorders>
            <w:shd w:val="clear" w:color="auto" w:fill="FFFFFF"/>
          </w:tcPr>
          <w:p w14:paraId="46E5C3BD"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19.9474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792F5B6"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25.673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BE92EF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.657</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1BBBB0A5"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.499</w:t>
            </w:r>
          </w:p>
        </w:tc>
        <w:tc>
          <w:tcPr>
            <w:tcW w:w="1475" w:type="dxa"/>
            <w:tcBorders>
              <w:top w:val="single" w:sz="8" w:space="0" w:color="152935"/>
              <w:left w:val="single" w:sz="8" w:space="0" w:color="E0E0E0"/>
              <w:bottom w:val="single" w:sz="8" w:space="0" w:color="AEAEAE"/>
              <w:right w:val="nil"/>
            </w:tcBorders>
            <w:shd w:val="clear" w:color="auto" w:fill="FFFFFF"/>
          </w:tcPr>
          <w:p w14:paraId="0A746789"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.792</w:t>
            </w:r>
          </w:p>
        </w:tc>
      </w:tr>
      <w:tr w:rsidR="00195323" w:rsidRPr="00655546" w14:paraId="783BFB7F"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6520BC20"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Quest2</w:t>
            </w:r>
          </w:p>
        </w:tc>
        <w:tc>
          <w:tcPr>
            <w:tcW w:w="1475" w:type="dxa"/>
            <w:tcBorders>
              <w:top w:val="single" w:sz="8" w:space="0" w:color="AEAEAE"/>
              <w:left w:val="nil"/>
              <w:bottom w:val="single" w:sz="8" w:space="0" w:color="AEAEAE"/>
              <w:right w:val="single" w:sz="8" w:space="0" w:color="E0E0E0"/>
            </w:tcBorders>
            <w:shd w:val="clear" w:color="auto" w:fill="FFFFFF"/>
          </w:tcPr>
          <w:p w14:paraId="33DDF21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20.3684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49C32D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22.455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7584D6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.610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19F6C8B"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.515</w:t>
            </w:r>
          </w:p>
        </w:tc>
        <w:tc>
          <w:tcPr>
            <w:tcW w:w="1475" w:type="dxa"/>
            <w:tcBorders>
              <w:top w:val="single" w:sz="8" w:space="0" w:color="AEAEAE"/>
              <w:left w:val="single" w:sz="8" w:space="0" w:color="E0E0E0"/>
              <w:bottom w:val="single" w:sz="8" w:space="0" w:color="AEAEAE"/>
              <w:right w:val="nil"/>
            </w:tcBorders>
            <w:shd w:val="clear" w:color="auto" w:fill="FFFFFF"/>
          </w:tcPr>
          <w:p w14:paraId="0C140CC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.789</w:t>
            </w:r>
          </w:p>
        </w:tc>
      </w:tr>
      <w:tr w:rsidR="00195323" w:rsidRPr="00655546" w14:paraId="473F3C23"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302C2DF9"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Quest3</w:t>
            </w:r>
          </w:p>
        </w:tc>
        <w:tc>
          <w:tcPr>
            <w:tcW w:w="1475" w:type="dxa"/>
            <w:tcBorders>
              <w:top w:val="single" w:sz="8" w:space="0" w:color="AEAEAE"/>
              <w:left w:val="nil"/>
              <w:bottom w:val="single" w:sz="8" w:space="0" w:color="AEAEAE"/>
              <w:right w:val="single" w:sz="8" w:space="0" w:color="E0E0E0"/>
            </w:tcBorders>
            <w:shd w:val="clear" w:color="auto" w:fill="FFFFFF"/>
          </w:tcPr>
          <w:p w14:paraId="29EC8698"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20.8421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1F4469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23.055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344F2B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.654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720F515"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.562</w:t>
            </w:r>
          </w:p>
        </w:tc>
        <w:tc>
          <w:tcPr>
            <w:tcW w:w="1475" w:type="dxa"/>
            <w:tcBorders>
              <w:top w:val="single" w:sz="8" w:space="0" w:color="AEAEAE"/>
              <w:left w:val="single" w:sz="8" w:space="0" w:color="E0E0E0"/>
              <w:bottom w:val="single" w:sz="8" w:space="0" w:color="AEAEAE"/>
              <w:right w:val="nil"/>
            </w:tcBorders>
            <w:shd w:val="clear" w:color="auto" w:fill="FFFFFF"/>
          </w:tcPr>
          <w:p w14:paraId="5666F7DA"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.782</w:t>
            </w:r>
          </w:p>
        </w:tc>
      </w:tr>
      <w:tr w:rsidR="00195323" w:rsidRPr="00655546" w14:paraId="6D341524"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5FF2F1AA"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Quest4</w:t>
            </w:r>
          </w:p>
        </w:tc>
        <w:tc>
          <w:tcPr>
            <w:tcW w:w="1475" w:type="dxa"/>
            <w:tcBorders>
              <w:top w:val="single" w:sz="8" w:space="0" w:color="AEAEAE"/>
              <w:left w:val="nil"/>
              <w:bottom w:val="single" w:sz="8" w:space="0" w:color="AEAEAE"/>
              <w:right w:val="single" w:sz="8" w:space="0" w:color="E0E0E0"/>
            </w:tcBorders>
            <w:shd w:val="clear" w:color="auto" w:fill="FFFFFF"/>
          </w:tcPr>
          <w:p w14:paraId="062DF6A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20.4737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C5B393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21.175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2AF75D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.598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0494233"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.524</w:t>
            </w:r>
          </w:p>
        </w:tc>
        <w:tc>
          <w:tcPr>
            <w:tcW w:w="1475" w:type="dxa"/>
            <w:tcBorders>
              <w:top w:val="single" w:sz="8" w:space="0" w:color="AEAEAE"/>
              <w:left w:val="single" w:sz="8" w:space="0" w:color="E0E0E0"/>
              <w:bottom w:val="single" w:sz="8" w:space="0" w:color="AEAEAE"/>
              <w:right w:val="nil"/>
            </w:tcBorders>
            <w:shd w:val="clear" w:color="auto" w:fill="FFFFFF"/>
          </w:tcPr>
          <w:p w14:paraId="757D911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.795</w:t>
            </w:r>
          </w:p>
        </w:tc>
      </w:tr>
      <w:tr w:rsidR="00195323" w:rsidRPr="00655546" w14:paraId="4C394542"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021BF49A"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Quest5</w:t>
            </w:r>
          </w:p>
        </w:tc>
        <w:tc>
          <w:tcPr>
            <w:tcW w:w="1475" w:type="dxa"/>
            <w:tcBorders>
              <w:top w:val="single" w:sz="8" w:space="0" w:color="AEAEAE"/>
              <w:left w:val="nil"/>
              <w:bottom w:val="single" w:sz="8" w:space="0" w:color="AEAEAE"/>
              <w:right w:val="single" w:sz="8" w:space="0" w:color="E0E0E0"/>
            </w:tcBorders>
            <w:shd w:val="clear" w:color="auto" w:fill="FFFFFF"/>
          </w:tcPr>
          <w:p w14:paraId="0583686E"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21.0263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D49E516"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24.405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6E62C0A"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.520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73448E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.302</w:t>
            </w:r>
          </w:p>
        </w:tc>
        <w:tc>
          <w:tcPr>
            <w:tcW w:w="1475" w:type="dxa"/>
            <w:tcBorders>
              <w:top w:val="single" w:sz="8" w:space="0" w:color="AEAEAE"/>
              <w:left w:val="single" w:sz="8" w:space="0" w:color="E0E0E0"/>
              <w:bottom w:val="single" w:sz="8" w:space="0" w:color="AEAEAE"/>
              <w:right w:val="nil"/>
            </w:tcBorders>
            <w:shd w:val="clear" w:color="auto" w:fill="FFFFFF"/>
          </w:tcPr>
          <w:p w14:paraId="6BDE5A40"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.804</w:t>
            </w:r>
          </w:p>
        </w:tc>
      </w:tr>
      <w:tr w:rsidR="00195323" w:rsidRPr="00655546" w14:paraId="29413C96" w14:textId="77777777" w:rsidTr="00195323">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4C22C021"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Quest6</w:t>
            </w:r>
          </w:p>
        </w:tc>
        <w:tc>
          <w:tcPr>
            <w:tcW w:w="1475" w:type="dxa"/>
            <w:tcBorders>
              <w:top w:val="single" w:sz="8" w:space="0" w:color="AEAEAE"/>
              <w:left w:val="nil"/>
              <w:bottom w:val="single" w:sz="8" w:space="0" w:color="AEAEAE"/>
              <w:right w:val="single" w:sz="8" w:space="0" w:color="E0E0E0"/>
            </w:tcBorders>
            <w:shd w:val="clear" w:color="auto" w:fill="FFFFFF"/>
          </w:tcPr>
          <w:p w14:paraId="6C3192F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20.6316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4DF296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24.725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0442604"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.531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17339E1"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.347</w:t>
            </w:r>
          </w:p>
        </w:tc>
        <w:tc>
          <w:tcPr>
            <w:tcW w:w="1475" w:type="dxa"/>
            <w:tcBorders>
              <w:top w:val="single" w:sz="8" w:space="0" w:color="AEAEAE"/>
              <w:left w:val="single" w:sz="8" w:space="0" w:color="E0E0E0"/>
              <w:bottom w:val="single" w:sz="8" w:space="0" w:color="AEAEAE"/>
              <w:right w:val="nil"/>
            </w:tcBorders>
            <w:shd w:val="clear" w:color="auto" w:fill="FFFFFF"/>
          </w:tcPr>
          <w:p w14:paraId="0C8018BA"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.802</w:t>
            </w:r>
          </w:p>
        </w:tc>
      </w:tr>
      <w:tr w:rsidR="00195323" w:rsidRPr="00655546" w14:paraId="3DA2AB3B" w14:textId="77777777" w:rsidTr="00195323">
        <w:tblPrEx>
          <w:tblCellMar>
            <w:top w:w="0" w:type="dxa"/>
            <w:bottom w:w="0" w:type="dxa"/>
          </w:tblCellMar>
        </w:tblPrEx>
        <w:trPr>
          <w:cantSplit/>
        </w:trPr>
        <w:tc>
          <w:tcPr>
            <w:tcW w:w="906" w:type="dxa"/>
            <w:tcBorders>
              <w:top w:val="single" w:sz="8" w:space="0" w:color="AEAEAE"/>
              <w:left w:val="nil"/>
              <w:bottom w:val="single" w:sz="8" w:space="0" w:color="152935"/>
              <w:right w:val="nil"/>
            </w:tcBorders>
            <w:shd w:val="clear" w:color="auto" w:fill="E0E0E0"/>
          </w:tcPr>
          <w:p w14:paraId="46BE15FE" w14:textId="77777777" w:rsidR="00195323" w:rsidRPr="00655546" w:rsidRDefault="00195323" w:rsidP="00195323">
            <w:pPr>
              <w:autoSpaceDE w:val="0"/>
              <w:autoSpaceDN w:val="0"/>
              <w:adjustRightInd w:val="0"/>
              <w:spacing w:after="0" w:line="320" w:lineRule="atLeast"/>
              <w:ind w:left="60" w:right="60"/>
              <w:rPr>
                <w:rFonts w:ascii="Arial" w:hAnsi="Arial" w:cs="Arial"/>
                <w:color w:val="264A60"/>
                <w:sz w:val="18"/>
                <w:szCs w:val="18"/>
              </w:rPr>
            </w:pPr>
            <w:r w:rsidRPr="00655546">
              <w:rPr>
                <w:rFonts w:ascii="Arial" w:hAnsi="Arial" w:cs="Arial"/>
                <w:color w:val="264A60"/>
                <w:sz w:val="18"/>
                <w:szCs w:val="18"/>
              </w:rPr>
              <w:t>Quest8</w:t>
            </w:r>
          </w:p>
        </w:tc>
        <w:tc>
          <w:tcPr>
            <w:tcW w:w="1475" w:type="dxa"/>
            <w:tcBorders>
              <w:top w:val="single" w:sz="8" w:space="0" w:color="AEAEAE"/>
              <w:left w:val="nil"/>
              <w:bottom w:val="single" w:sz="8" w:space="0" w:color="152935"/>
              <w:right w:val="single" w:sz="8" w:space="0" w:color="E0E0E0"/>
            </w:tcBorders>
            <w:shd w:val="clear" w:color="auto" w:fill="FFFFFF"/>
          </w:tcPr>
          <w:p w14:paraId="055E8067"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20.5526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5709BB4"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25.551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C120948"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.456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AFACE2B"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.366</w:t>
            </w:r>
          </w:p>
        </w:tc>
        <w:tc>
          <w:tcPr>
            <w:tcW w:w="1475" w:type="dxa"/>
            <w:tcBorders>
              <w:top w:val="single" w:sz="8" w:space="0" w:color="AEAEAE"/>
              <w:left w:val="single" w:sz="8" w:space="0" w:color="E0E0E0"/>
              <w:bottom w:val="single" w:sz="8" w:space="0" w:color="152935"/>
              <w:right w:val="nil"/>
            </w:tcBorders>
            <w:shd w:val="clear" w:color="auto" w:fill="FFFFFF"/>
          </w:tcPr>
          <w:p w14:paraId="02C43E9C" w14:textId="77777777" w:rsidR="00195323" w:rsidRPr="0065554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655546">
              <w:rPr>
                <w:rFonts w:ascii="Arial" w:hAnsi="Arial" w:cs="Arial"/>
                <w:color w:val="010205"/>
                <w:sz w:val="18"/>
                <w:szCs w:val="18"/>
              </w:rPr>
              <w:t>.814</w:t>
            </w:r>
          </w:p>
        </w:tc>
      </w:tr>
    </w:tbl>
    <w:p w14:paraId="248FD7FF" w14:textId="77777777" w:rsidR="00195323" w:rsidRPr="00655546" w:rsidRDefault="00195323" w:rsidP="00195323">
      <w:pPr>
        <w:autoSpaceDE w:val="0"/>
        <w:autoSpaceDN w:val="0"/>
        <w:adjustRightInd w:val="0"/>
        <w:spacing w:after="0" w:line="400" w:lineRule="atLeast"/>
        <w:rPr>
          <w:rFonts w:ascii="Times New Roman" w:hAnsi="Times New Roman" w:cs="Times New Roman"/>
          <w:sz w:val="24"/>
          <w:szCs w:val="24"/>
        </w:rPr>
      </w:pPr>
    </w:p>
    <w:p w14:paraId="3D5E08C9" w14:textId="77777777" w:rsidR="00195323" w:rsidRPr="00515C66" w:rsidRDefault="00195323" w:rsidP="00195323">
      <w:pPr>
        <w:autoSpaceDE w:val="0"/>
        <w:autoSpaceDN w:val="0"/>
        <w:adjustRightInd w:val="0"/>
        <w:spacing w:after="0"/>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195323" w:rsidRPr="00515C66" w14:paraId="6B8A3E49" w14:textId="77777777" w:rsidTr="00195323">
        <w:tblPrEx>
          <w:tblCellMar>
            <w:top w:w="0" w:type="dxa"/>
            <w:bottom w:w="0" w:type="dxa"/>
          </w:tblCellMar>
        </w:tblPrEx>
        <w:trPr>
          <w:cantSplit/>
        </w:trPr>
        <w:tc>
          <w:tcPr>
            <w:tcW w:w="4731" w:type="dxa"/>
            <w:gridSpan w:val="4"/>
            <w:tcBorders>
              <w:top w:val="nil"/>
              <w:left w:val="nil"/>
              <w:bottom w:val="nil"/>
              <w:right w:val="nil"/>
            </w:tcBorders>
            <w:shd w:val="clear" w:color="auto" w:fill="FFFFFF"/>
            <w:vAlign w:val="center"/>
          </w:tcPr>
          <w:p w14:paraId="5B83D4DE"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010205"/>
              </w:rPr>
            </w:pPr>
            <w:r w:rsidRPr="00515C66">
              <w:rPr>
                <w:rFonts w:ascii="Arial" w:hAnsi="Arial" w:cs="Arial"/>
                <w:b/>
                <w:bCs/>
                <w:color w:val="010205"/>
              </w:rPr>
              <w:t>Scale Statistics</w:t>
            </w:r>
          </w:p>
        </w:tc>
      </w:tr>
      <w:tr w:rsidR="00195323" w:rsidRPr="00515C66" w14:paraId="7B06F54B" w14:textId="77777777" w:rsidTr="00195323">
        <w:tblPrEx>
          <w:tblCellMar>
            <w:top w:w="0" w:type="dxa"/>
            <w:bottom w:w="0" w:type="dxa"/>
          </w:tblCellMar>
        </w:tblPrEx>
        <w:trPr>
          <w:cantSplit/>
        </w:trPr>
        <w:tc>
          <w:tcPr>
            <w:tcW w:w="1046" w:type="dxa"/>
            <w:tcBorders>
              <w:top w:val="nil"/>
              <w:left w:val="nil"/>
              <w:bottom w:val="single" w:sz="8" w:space="0" w:color="152935"/>
              <w:right w:val="single" w:sz="8" w:space="0" w:color="E0E0E0"/>
            </w:tcBorders>
            <w:shd w:val="clear" w:color="auto" w:fill="FFFFFF"/>
            <w:vAlign w:val="bottom"/>
          </w:tcPr>
          <w:p w14:paraId="3184571A"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14:paraId="3D0E5F88"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6B73AB23"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tcPr>
          <w:p w14:paraId="4F794989" w14:textId="77777777" w:rsidR="00195323" w:rsidRPr="00515C66" w:rsidRDefault="00195323" w:rsidP="00195323">
            <w:pPr>
              <w:autoSpaceDE w:val="0"/>
              <w:autoSpaceDN w:val="0"/>
              <w:adjustRightInd w:val="0"/>
              <w:spacing w:after="0" w:line="320" w:lineRule="atLeast"/>
              <w:ind w:left="60" w:right="60"/>
              <w:jc w:val="center"/>
              <w:rPr>
                <w:rFonts w:ascii="Arial" w:hAnsi="Arial" w:cs="Arial"/>
                <w:color w:val="264A60"/>
                <w:sz w:val="18"/>
                <w:szCs w:val="18"/>
              </w:rPr>
            </w:pPr>
            <w:r w:rsidRPr="00515C66">
              <w:rPr>
                <w:rFonts w:ascii="Arial" w:hAnsi="Arial" w:cs="Arial"/>
                <w:color w:val="264A60"/>
                <w:sz w:val="18"/>
                <w:szCs w:val="18"/>
              </w:rPr>
              <w:t>N of Items</w:t>
            </w:r>
          </w:p>
        </w:tc>
      </w:tr>
      <w:tr w:rsidR="00195323" w:rsidRPr="00515C66" w14:paraId="2305DD7F" w14:textId="77777777" w:rsidTr="00195323">
        <w:tblPrEx>
          <w:tblCellMar>
            <w:top w:w="0" w:type="dxa"/>
            <w:bottom w:w="0" w:type="dxa"/>
          </w:tblCellMar>
        </w:tblPrEx>
        <w:trPr>
          <w:cantSplit/>
        </w:trPr>
        <w:tc>
          <w:tcPr>
            <w:tcW w:w="1046" w:type="dxa"/>
            <w:tcBorders>
              <w:top w:val="single" w:sz="8" w:space="0" w:color="152935"/>
              <w:left w:val="nil"/>
              <w:bottom w:val="single" w:sz="8" w:space="0" w:color="152935"/>
              <w:right w:val="single" w:sz="8" w:space="0" w:color="E0E0E0"/>
            </w:tcBorders>
            <w:shd w:val="clear" w:color="auto" w:fill="FFFFFF"/>
          </w:tcPr>
          <w:p w14:paraId="54FD26FF"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23.9737</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0ECDDC15"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31.540</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0A80C422"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5.61603</w:t>
            </w:r>
          </w:p>
        </w:tc>
        <w:tc>
          <w:tcPr>
            <w:tcW w:w="1171" w:type="dxa"/>
            <w:tcBorders>
              <w:top w:val="single" w:sz="8" w:space="0" w:color="152935"/>
              <w:left w:val="single" w:sz="8" w:space="0" w:color="E0E0E0"/>
              <w:bottom w:val="single" w:sz="8" w:space="0" w:color="152935"/>
              <w:right w:val="nil"/>
            </w:tcBorders>
            <w:shd w:val="clear" w:color="auto" w:fill="FFFFFF"/>
          </w:tcPr>
          <w:p w14:paraId="08F1102A" w14:textId="77777777" w:rsidR="00195323" w:rsidRPr="00515C66" w:rsidRDefault="00195323" w:rsidP="00195323">
            <w:pPr>
              <w:autoSpaceDE w:val="0"/>
              <w:autoSpaceDN w:val="0"/>
              <w:adjustRightInd w:val="0"/>
              <w:spacing w:after="0" w:line="320" w:lineRule="atLeast"/>
              <w:ind w:left="60" w:right="60"/>
              <w:jc w:val="right"/>
              <w:rPr>
                <w:rFonts w:ascii="Arial" w:hAnsi="Arial" w:cs="Arial"/>
                <w:color w:val="010205"/>
                <w:sz w:val="18"/>
                <w:szCs w:val="18"/>
              </w:rPr>
            </w:pPr>
            <w:r w:rsidRPr="00515C66">
              <w:rPr>
                <w:rFonts w:ascii="Arial" w:hAnsi="Arial" w:cs="Arial"/>
                <w:color w:val="010205"/>
                <w:sz w:val="18"/>
                <w:szCs w:val="18"/>
              </w:rPr>
              <w:t>7</w:t>
            </w:r>
          </w:p>
        </w:tc>
      </w:tr>
    </w:tbl>
    <w:p w14:paraId="330F1A7E" w14:textId="77777777" w:rsidR="00195323" w:rsidRPr="00515C66" w:rsidRDefault="00195323" w:rsidP="00195323">
      <w:pPr>
        <w:autoSpaceDE w:val="0"/>
        <w:autoSpaceDN w:val="0"/>
        <w:adjustRightInd w:val="0"/>
        <w:spacing w:after="0" w:line="400" w:lineRule="atLeast"/>
        <w:rPr>
          <w:rFonts w:ascii="Times New Roman" w:hAnsi="Times New Roman" w:cs="Times New Roman"/>
          <w:sz w:val="24"/>
          <w:szCs w:val="24"/>
        </w:rPr>
      </w:pPr>
    </w:p>
    <w:p w14:paraId="657826F1" w14:textId="77777777" w:rsidR="00195323" w:rsidRPr="00F35ADE" w:rsidRDefault="00195323" w:rsidP="00195323">
      <w:pPr>
        <w:autoSpaceDE w:val="0"/>
        <w:autoSpaceDN w:val="0"/>
        <w:adjustRightInd w:val="0"/>
        <w:spacing w:after="0" w:line="400" w:lineRule="atLeast"/>
        <w:rPr>
          <w:rFonts w:ascii="Times New Roman" w:hAnsi="Times New Roman" w:cs="Times New Roman"/>
          <w:sz w:val="24"/>
          <w:szCs w:val="24"/>
        </w:rPr>
      </w:pPr>
    </w:p>
    <w:p w14:paraId="4D7ADD37" w14:textId="77777777" w:rsidR="00195323" w:rsidRPr="005861C1" w:rsidRDefault="00195323" w:rsidP="00195323">
      <w:pPr>
        <w:autoSpaceDE w:val="0"/>
        <w:autoSpaceDN w:val="0"/>
        <w:adjustRightInd w:val="0"/>
        <w:spacing w:after="0" w:line="400" w:lineRule="atLeast"/>
        <w:rPr>
          <w:rFonts w:ascii="Times New Roman" w:hAnsi="Times New Roman" w:cs="Times New Roman"/>
          <w:sz w:val="24"/>
          <w:szCs w:val="24"/>
        </w:rPr>
      </w:pPr>
    </w:p>
    <w:p w14:paraId="7D8575DF" w14:textId="77777777" w:rsidR="00195323" w:rsidRPr="00ED3736" w:rsidRDefault="00195323" w:rsidP="00195323">
      <w:pPr>
        <w:spacing w:line="480" w:lineRule="auto"/>
        <w:rPr>
          <w:rFonts w:ascii="Arial" w:hAnsi="Arial" w:cs="Arial"/>
          <w:b/>
          <w:sz w:val="24"/>
          <w:szCs w:val="24"/>
          <w:u w:val="single"/>
        </w:rPr>
      </w:pPr>
    </w:p>
    <w:p w14:paraId="0407E5A0" w14:textId="77777777" w:rsidR="00195323" w:rsidRPr="00ED3736" w:rsidRDefault="00195323" w:rsidP="00195323">
      <w:pPr>
        <w:spacing w:line="480" w:lineRule="auto"/>
        <w:jc w:val="center"/>
        <w:rPr>
          <w:rFonts w:ascii="Arial" w:hAnsi="Arial" w:cs="Arial"/>
          <w:b/>
          <w:sz w:val="24"/>
          <w:szCs w:val="24"/>
          <w:u w:val="single"/>
        </w:rPr>
      </w:pPr>
    </w:p>
    <w:p w14:paraId="3E00D71C" w14:textId="77777777" w:rsidR="00195323" w:rsidRDefault="00195323" w:rsidP="00195323">
      <w:pPr>
        <w:spacing w:line="480" w:lineRule="auto"/>
        <w:ind w:firstLine="720"/>
        <w:rPr>
          <w:rFonts w:ascii="Arial" w:hAnsi="Arial" w:cs="Arial"/>
          <w:color w:val="FF0000"/>
          <w:sz w:val="20"/>
          <w:szCs w:val="20"/>
        </w:rPr>
      </w:pPr>
    </w:p>
    <w:p w14:paraId="4149188D" w14:textId="77777777" w:rsidR="00195323" w:rsidRDefault="00195323" w:rsidP="00195323">
      <w:pPr>
        <w:spacing w:line="480" w:lineRule="auto"/>
        <w:ind w:firstLine="720"/>
        <w:rPr>
          <w:rFonts w:ascii="Arial" w:hAnsi="Arial" w:cs="Arial"/>
          <w:color w:val="FF0000"/>
          <w:sz w:val="20"/>
          <w:szCs w:val="20"/>
        </w:rPr>
      </w:pPr>
    </w:p>
    <w:p w14:paraId="2C3FA8B9" w14:textId="77777777" w:rsidR="00195323" w:rsidRPr="005B3638" w:rsidRDefault="00195323" w:rsidP="00195323">
      <w:pPr>
        <w:spacing w:line="480" w:lineRule="auto"/>
        <w:ind w:firstLine="720"/>
        <w:rPr>
          <w:rFonts w:ascii="Arial" w:hAnsi="Arial" w:cs="Arial"/>
          <w:color w:val="FF0000"/>
          <w:sz w:val="20"/>
          <w:szCs w:val="20"/>
        </w:rPr>
      </w:pPr>
    </w:p>
    <w:p w14:paraId="21389055" w14:textId="77777777" w:rsidR="00314029" w:rsidRDefault="00314029"/>
    <w:sectPr w:rsidR="00314029">
      <w:footerReference w:type="default" r:id="rI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6968394"/>
      <w:docPartObj>
        <w:docPartGallery w:val="Page Numbers (Bottom of Page)"/>
        <w:docPartUnique/>
      </w:docPartObj>
    </w:sdtPr>
    <w:sdtEndPr>
      <w:rPr>
        <w:noProof/>
      </w:rPr>
    </w:sdtEndPr>
    <w:sdtContent>
      <w:p w14:paraId="25793C5F" w14:textId="77777777" w:rsidR="00195323" w:rsidRDefault="001953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DC475" w14:textId="77777777" w:rsidR="00195323" w:rsidRDefault="0019532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D3652"/>
    <w:multiLevelType w:val="hybridMultilevel"/>
    <w:tmpl w:val="FECC8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323"/>
    <w:rsid w:val="00001107"/>
    <w:rsid w:val="0001325D"/>
    <w:rsid w:val="00041E31"/>
    <w:rsid w:val="000442C0"/>
    <w:rsid w:val="00050615"/>
    <w:rsid w:val="00050D8D"/>
    <w:rsid w:val="000A1CE6"/>
    <w:rsid w:val="000D1656"/>
    <w:rsid w:val="000D6F55"/>
    <w:rsid w:val="000F0C41"/>
    <w:rsid w:val="00145F49"/>
    <w:rsid w:val="0018296D"/>
    <w:rsid w:val="00183186"/>
    <w:rsid w:val="001952A4"/>
    <w:rsid w:val="00195323"/>
    <w:rsid w:val="001A2318"/>
    <w:rsid w:val="001B3DED"/>
    <w:rsid w:val="001B3EE5"/>
    <w:rsid w:val="001E3673"/>
    <w:rsid w:val="001F464B"/>
    <w:rsid w:val="00216113"/>
    <w:rsid w:val="0022417F"/>
    <w:rsid w:val="0022768B"/>
    <w:rsid w:val="00264245"/>
    <w:rsid w:val="00271C96"/>
    <w:rsid w:val="00275ABF"/>
    <w:rsid w:val="00290F88"/>
    <w:rsid w:val="002A7287"/>
    <w:rsid w:val="002A79E2"/>
    <w:rsid w:val="002B63E2"/>
    <w:rsid w:val="002B68B3"/>
    <w:rsid w:val="002B6E2B"/>
    <w:rsid w:val="002B794F"/>
    <w:rsid w:val="002C04E7"/>
    <w:rsid w:val="002C3E5F"/>
    <w:rsid w:val="002C54E1"/>
    <w:rsid w:val="00313FB2"/>
    <w:rsid w:val="00314029"/>
    <w:rsid w:val="00341F60"/>
    <w:rsid w:val="00344D02"/>
    <w:rsid w:val="00350AC7"/>
    <w:rsid w:val="0035421C"/>
    <w:rsid w:val="003652F4"/>
    <w:rsid w:val="00390E1E"/>
    <w:rsid w:val="003A5323"/>
    <w:rsid w:val="003B1209"/>
    <w:rsid w:val="003B3C7F"/>
    <w:rsid w:val="003D2179"/>
    <w:rsid w:val="003D533C"/>
    <w:rsid w:val="003E09FD"/>
    <w:rsid w:val="003F1C99"/>
    <w:rsid w:val="004005C6"/>
    <w:rsid w:val="004120FE"/>
    <w:rsid w:val="00417F5A"/>
    <w:rsid w:val="0045359F"/>
    <w:rsid w:val="00457984"/>
    <w:rsid w:val="0046399C"/>
    <w:rsid w:val="00480BEA"/>
    <w:rsid w:val="004A3CBD"/>
    <w:rsid w:val="004B1CF5"/>
    <w:rsid w:val="004E5CDA"/>
    <w:rsid w:val="004F6553"/>
    <w:rsid w:val="00507A3E"/>
    <w:rsid w:val="005124E1"/>
    <w:rsid w:val="00527E3C"/>
    <w:rsid w:val="005365E9"/>
    <w:rsid w:val="00553952"/>
    <w:rsid w:val="005653E4"/>
    <w:rsid w:val="0057175F"/>
    <w:rsid w:val="005920CE"/>
    <w:rsid w:val="005D3788"/>
    <w:rsid w:val="005D79FE"/>
    <w:rsid w:val="005E4244"/>
    <w:rsid w:val="005E4FB4"/>
    <w:rsid w:val="006056A3"/>
    <w:rsid w:val="0060665D"/>
    <w:rsid w:val="00620DFE"/>
    <w:rsid w:val="006255C8"/>
    <w:rsid w:val="0063208E"/>
    <w:rsid w:val="006326F0"/>
    <w:rsid w:val="006349D0"/>
    <w:rsid w:val="006567EE"/>
    <w:rsid w:val="00657CED"/>
    <w:rsid w:val="00676A4C"/>
    <w:rsid w:val="006D24ED"/>
    <w:rsid w:val="006D349B"/>
    <w:rsid w:val="006D4EE2"/>
    <w:rsid w:val="006D548E"/>
    <w:rsid w:val="006E1280"/>
    <w:rsid w:val="006F3126"/>
    <w:rsid w:val="00701827"/>
    <w:rsid w:val="00707F2E"/>
    <w:rsid w:val="00730858"/>
    <w:rsid w:val="00730909"/>
    <w:rsid w:val="00745D48"/>
    <w:rsid w:val="007462BD"/>
    <w:rsid w:val="00776787"/>
    <w:rsid w:val="007810B8"/>
    <w:rsid w:val="00785349"/>
    <w:rsid w:val="007855D2"/>
    <w:rsid w:val="00785E39"/>
    <w:rsid w:val="00792CCF"/>
    <w:rsid w:val="007A316D"/>
    <w:rsid w:val="007A5103"/>
    <w:rsid w:val="007B44F8"/>
    <w:rsid w:val="007B5B61"/>
    <w:rsid w:val="007C5FC0"/>
    <w:rsid w:val="007D4238"/>
    <w:rsid w:val="007D432F"/>
    <w:rsid w:val="007E39D6"/>
    <w:rsid w:val="008000BA"/>
    <w:rsid w:val="00830FC4"/>
    <w:rsid w:val="00874DF2"/>
    <w:rsid w:val="00885A12"/>
    <w:rsid w:val="00892429"/>
    <w:rsid w:val="0089748D"/>
    <w:rsid w:val="008A0C0D"/>
    <w:rsid w:val="008C3F74"/>
    <w:rsid w:val="008D50BC"/>
    <w:rsid w:val="008E5916"/>
    <w:rsid w:val="008F3ADA"/>
    <w:rsid w:val="00902F8C"/>
    <w:rsid w:val="00910720"/>
    <w:rsid w:val="00916477"/>
    <w:rsid w:val="0093187B"/>
    <w:rsid w:val="00941645"/>
    <w:rsid w:val="0096693C"/>
    <w:rsid w:val="009A7EF5"/>
    <w:rsid w:val="009C12A2"/>
    <w:rsid w:val="009E7C79"/>
    <w:rsid w:val="009F4299"/>
    <w:rsid w:val="009F4608"/>
    <w:rsid w:val="00A066DB"/>
    <w:rsid w:val="00A113D8"/>
    <w:rsid w:val="00A37EE9"/>
    <w:rsid w:val="00A41195"/>
    <w:rsid w:val="00A71638"/>
    <w:rsid w:val="00A87978"/>
    <w:rsid w:val="00A94017"/>
    <w:rsid w:val="00AB3E61"/>
    <w:rsid w:val="00AC26FC"/>
    <w:rsid w:val="00AD0A35"/>
    <w:rsid w:val="00AD1A6E"/>
    <w:rsid w:val="00AD545F"/>
    <w:rsid w:val="00AE27A2"/>
    <w:rsid w:val="00AE3794"/>
    <w:rsid w:val="00B0238D"/>
    <w:rsid w:val="00B044A8"/>
    <w:rsid w:val="00B06251"/>
    <w:rsid w:val="00B44523"/>
    <w:rsid w:val="00B567C3"/>
    <w:rsid w:val="00B65A75"/>
    <w:rsid w:val="00B80C74"/>
    <w:rsid w:val="00BA6B95"/>
    <w:rsid w:val="00BA7239"/>
    <w:rsid w:val="00BB374E"/>
    <w:rsid w:val="00C10100"/>
    <w:rsid w:val="00C15A87"/>
    <w:rsid w:val="00C31EC6"/>
    <w:rsid w:val="00C34A1F"/>
    <w:rsid w:val="00C5044C"/>
    <w:rsid w:val="00C56CDA"/>
    <w:rsid w:val="00C57485"/>
    <w:rsid w:val="00C71342"/>
    <w:rsid w:val="00C81B0B"/>
    <w:rsid w:val="00C846AF"/>
    <w:rsid w:val="00C9406C"/>
    <w:rsid w:val="00C95BB2"/>
    <w:rsid w:val="00CA73E5"/>
    <w:rsid w:val="00CB3A80"/>
    <w:rsid w:val="00CD02DA"/>
    <w:rsid w:val="00D21614"/>
    <w:rsid w:val="00D22B5E"/>
    <w:rsid w:val="00D40E39"/>
    <w:rsid w:val="00D41447"/>
    <w:rsid w:val="00D57044"/>
    <w:rsid w:val="00D64CB4"/>
    <w:rsid w:val="00D65CB4"/>
    <w:rsid w:val="00D8291D"/>
    <w:rsid w:val="00DB3735"/>
    <w:rsid w:val="00DB5EE8"/>
    <w:rsid w:val="00DB7509"/>
    <w:rsid w:val="00DC5701"/>
    <w:rsid w:val="00DD09A1"/>
    <w:rsid w:val="00DD6F5F"/>
    <w:rsid w:val="00DE7234"/>
    <w:rsid w:val="00DF2DD9"/>
    <w:rsid w:val="00DF5134"/>
    <w:rsid w:val="00E13626"/>
    <w:rsid w:val="00E2212D"/>
    <w:rsid w:val="00E224E7"/>
    <w:rsid w:val="00E22BA8"/>
    <w:rsid w:val="00E30782"/>
    <w:rsid w:val="00E5351B"/>
    <w:rsid w:val="00E61E42"/>
    <w:rsid w:val="00E652B8"/>
    <w:rsid w:val="00E66C07"/>
    <w:rsid w:val="00E74DBD"/>
    <w:rsid w:val="00E82CE1"/>
    <w:rsid w:val="00E93252"/>
    <w:rsid w:val="00EB48B9"/>
    <w:rsid w:val="00EC7AC5"/>
    <w:rsid w:val="00F01973"/>
    <w:rsid w:val="00F070F2"/>
    <w:rsid w:val="00F1723C"/>
    <w:rsid w:val="00F17AAD"/>
    <w:rsid w:val="00F21649"/>
    <w:rsid w:val="00F2379F"/>
    <w:rsid w:val="00F45AA7"/>
    <w:rsid w:val="00F51348"/>
    <w:rsid w:val="00F5511E"/>
    <w:rsid w:val="00F66035"/>
    <w:rsid w:val="00F755A8"/>
    <w:rsid w:val="00F77F30"/>
    <w:rsid w:val="00F9256F"/>
    <w:rsid w:val="00F93940"/>
    <w:rsid w:val="00FA0C7D"/>
    <w:rsid w:val="00FB02D4"/>
    <w:rsid w:val="00FB57F4"/>
    <w:rsid w:val="00FC4AA5"/>
    <w:rsid w:val="00FC5821"/>
    <w:rsid w:val="00FD0907"/>
    <w:rsid w:val="00FD17E7"/>
    <w:rsid w:val="00FF287A"/>
    <w:rsid w:val="00FF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DCEE"/>
  <w15:chartTrackingRefBased/>
  <w15:docId w15:val="{07156610-04FC-45B0-AA61-0485E206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3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5323"/>
    <w:rPr>
      <w:color w:val="0563C1" w:themeColor="hyperlink"/>
      <w:u w:val="single"/>
    </w:rPr>
  </w:style>
  <w:style w:type="character" w:styleId="FollowedHyperlink">
    <w:name w:val="FollowedHyperlink"/>
    <w:basedOn w:val="DefaultParagraphFont"/>
    <w:uiPriority w:val="99"/>
    <w:semiHidden/>
    <w:unhideWhenUsed/>
    <w:rsid w:val="00195323"/>
    <w:rPr>
      <w:color w:val="954F72" w:themeColor="followedHyperlink"/>
      <w:u w:val="single"/>
    </w:rPr>
  </w:style>
  <w:style w:type="character" w:styleId="Strong">
    <w:name w:val="Strong"/>
    <w:basedOn w:val="DefaultParagraphFont"/>
    <w:uiPriority w:val="22"/>
    <w:qFormat/>
    <w:rsid w:val="00195323"/>
    <w:rPr>
      <w:b/>
      <w:bCs/>
    </w:rPr>
  </w:style>
  <w:style w:type="paragraph" w:styleId="ListParagraph">
    <w:name w:val="List Paragraph"/>
    <w:basedOn w:val="Normal"/>
    <w:uiPriority w:val="34"/>
    <w:qFormat/>
    <w:rsid w:val="00195323"/>
    <w:pPr>
      <w:spacing w:line="259" w:lineRule="auto"/>
      <w:ind w:left="720"/>
      <w:contextualSpacing/>
    </w:pPr>
  </w:style>
  <w:style w:type="paragraph" w:customStyle="1" w:styleId="Default">
    <w:name w:val="Default"/>
    <w:rsid w:val="00195323"/>
    <w:pPr>
      <w:autoSpaceDE w:val="0"/>
      <w:autoSpaceDN w:val="0"/>
      <w:adjustRightInd w:val="0"/>
      <w:spacing w:after="0"/>
    </w:pPr>
    <w:rPr>
      <w:rFonts w:ascii="Times New Roman" w:hAnsi="Times New Roman" w:cs="Times New Roman"/>
      <w:color w:val="000000"/>
      <w:sz w:val="24"/>
      <w:szCs w:val="24"/>
    </w:rPr>
  </w:style>
  <w:style w:type="paragraph" w:styleId="Header">
    <w:name w:val="header"/>
    <w:basedOn w:val="Normal"/>
    <w:link w:val="HeaderChar"/>
    <w:uiPriority w:val="99"/>
    <w:unhideWhenUsed/>
    <w:rsid w:val="00195323"/>
    <w:pPr>
      <w:tabs>
        <w:tab w:val="center" w:pos="4513"/>
        <w:tab w:val="right" w:pos="9026"/>
      </w:tabs>
      <w:spacing w:after="0"/>
    </w:pPr>
  </w:style>
  <w:style w:type="character" w:customStyle="1" w:styleId="HeaderChar">
    <w:name w:val="Header Char"/>
    <w:basedOn w:val="DefaultParagraphFont"/>
    <w:link w:val="Header"/>
    <w:uiPriority w:val="99"/>
    <w:rsid w:val="00195323"/>
  </w:style>
  <w:style w:type="paragraph" w:styleId="Footer">
    <w:name w:val="footer"/>
    <w:basedOn w:val="Normal"/>
    <w:link w:val="FooterChar"/>
    <w:uiPriority w:val="99"/>
    <w:unhideWhenUsed/>
    <w:rsid w:val="00195323"/>
    <w:pPr>
      <w:tabs>
        <w:tab w:val="center" w:pos="4513"/>
        <w:tab w:val="right" w:pos="9026"/>
      </w:tabs>
      <w:spacing w:after="0"/>
    </w:pPr>
  </w:style>
  <w:style w:type="character" w:customStyle="1" w:styleId="FooterChar">
    <w:name w:val="Footer Char"/>
    <w:basedOn w:val="DefaultParagraphFont"/>
    <w:link w:val="Footer"/>
    <w:uiPriority w:val="99"/>
    <w:rsid w:val="00195323"/>
  </w:style>
  <w:style w:type="character" w:styleId="Emphasis">
    <w:name w:val="Emphasis"/>
    <w:basedOn w:val="DefaultParagraphFont"/>
    <w:uiPriority w:val="20"/>
    <w:qFormat/>
    <w:rsid w:val="009C12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13" Type="http://schemas.openxmlformats.org/officeDocument/2006/relationships/hyperlink" Target="mailto:1703820@student.uwtsd.ac.uk"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mailto:1703876@student.uwtsd.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ictionary.apa.org/sensation-level" TargetMode="External"/><Relationship Id="rId11" Type="http://schemas.openxmlformats.org/officeDocument/2006/relationships/hyperlink" Target="mailto:1704208@student.uwtsd.ac.uk" TargetMode="Externa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hyperlink" Target="mailto:&#8211;1704700@student.uwtsd.ac.uk" TargetMode="External"/><Relationship Id="rId4" Type="http://schemas.openxmlformats.org/officeDocument/2006/relationships/webSettings" Target="webSettings.xml"/><Relationship Id="rId9" Type="http://schemas.openxmlformats.org/officeDocument/2006/relationships/hyperlink" Target="mailto:1701786@student.uwtsd.ac.uk" TargetMode="External"/><Relationship Id="rId14" Type="http://schemas.openxmlformats.org/officeDocument/2006/relationships/hyperlink" Target="mailto:dschell.150743@student.uw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3540</Words>
  <Characters>20181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8</cp:revision>
  <dcterms:created xsi:type="dcterms:W3CDTF">2019-02-17T19:48:00Z</dcterms:created>
  <dcterms:modified xsi:type="dcterms:W3CDTF">2019-02-17T19:58:00Z</dcterms:modified>
</cp:coreProperties>
</file>