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6F4" w:rsidRDefault="004306F4" w:rsidP="00AD303D">
      <w:pPr>
        <w:rPr>
          <w:rFonts w:ascii="Arial" w:hAnsi="Arial" w:cs="Arial"/>
          <w:b/>
          <w:sz w:val="96"/>
          <w:szCs w:val="96"/>
        </w:rPr>
      </w:pPr>
      <w:r w:rsidRPr="004306F4">
        <w:rPr>
          <w:rFonts w:ascii="Arial" w:hAnsi="Arial" w:cs="Arial"/>
          <w:b/>
          <w:sz w:val="96"/>
          <w:szCs w:val="96"/>
        </w:rPr>
        <w:t xml:space="preserve">     </w:t>
      </w:r>
      <w:r>
        <w:rPr>
          <w:rFonts w:ascii="Arial" w:hAnsi="Arial" w:cs="Arial"/>
          <w:b/>
          <w:sz w:val="96"/>
          <w:szCs w:val="96"/>
        </w:rPr>
        <w:t xml:space="preserve">    </w:t>
      </w:r>
      <w:r w:rsidRPr="004306F4">
        <w:rPr>
          <w:rFonts w:ascii="Arial" w:hAnsi="Arial" w:cs="Arial"/>
          <w:b/>
          <w:sz w:val="96"/>
          <w:szCs w:val="96"/>
        </w:rPr>
        <w:t xml:space="preserve"> </w:t>
      </w:r>
      <w:r>
        <w:rPr>
          <w:noProof/>
          <w:lang w:val="ru-RU" w:eastAsia="ru-RU" w:bidi="ar-SA"/>
        </w:rPr>
        <w:drawing>
          <wp:inline distT="0" distB="0" distL="0" distR="0" wp14:anchorId="15923ABF" wp14:editId="25E4786C">
            <wp:extent cx="2264410" cy="906339"/>
            <wp:effectExtent l="0" t="0" r="2540" b="8255"/>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7657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rsidR="004306F4" w:rsidRDefault="004306F4" w:rsidP="00AD303D">
      <w:pPr>
        <w:rPr>
          <w:rFonts w:ascii="Arial" w:hAnsi="Arial" w:cs="Arial"/>
          <w:b/>
          <w:sz w:val="96"/>
          <w:szCs w:val="96"/>
        </w:rPr>
      </w:pPr>
      <w:r>
        <w:rPr>
          <w:rFonts w:ascii="Arial" w:hAnsi="Arial" w:cs="Arial"/>
          <w:b/>
          <w:sz w:val="96"/>
          <w:szCs w:val="96"/>
        </w:rPr>
        <w:t xml:space="preserve">       </w:t>
      </w:r>
    </w:p>
    <w:p w:rsidR="004306F4" w:rsidRPr="004306F4" w:rsidRDefault="004306F4" w:rsidP="00AD303D">
      <w:pPr>
        <w:rPr>
          <w:rFonts w:ascii="Arial" w:hAnsi="Arial" w:cs="Arial"/>
          <w:b/>
          <w:sz w:val="96"/>
          <w:szCs w:val="96"/>
        </w:rPr>
      </w:pPr>
      <w:r>
        <w:rPr>
          <w:rFonts w:ascii="Arial" w:hAnsi="Arial" w:cs="Arial"/>
          <w:b/>
          <w:sz w:val="96"/>
          <w:szCs w:val="96"/>
        </w:rPr>
        <w:t xml:space="preserve">     </w:t>
      </w:r>
      <w:r w:rsidRPr="004306F4">
        <w:rPr>
          <w:rFonts w:ascii="Arial" w:hAnsi="Arial" w:cs="Arial"/>
          <w:b/>
          <w:sz w:val="96"/>
          <w:szCs w:val="96"/>
        </w:rPr>
        <w:t xml:space="preserve"> Assignment</w:t>
      </w:r>
    </w:p>
    <w:p w:rsidR="004306F4" w:rsidRPr="00656D6D" w:rsidRDefault="004306F4" w:rsidP="00AD303D">
      <w:pPr>
        <w:rPr>
          <w:rFonts w:cs="Times New Roman"/>
          <w:b/>
          <w:sz w:val="48"/>
          <w:szCs w:val="48"/>
          <w:u w:val="single"/>
        </w:rPr>
      </w:pPr>
      <w:r w:rsidRPr="004306F4">
        <w:rPr>
          <w:rFonts w:ascii="Arial" w:hAnsi="Arial" w:cs="Arial"/>
          <w:sz w:val="48"/>
          <w:szCs w:val="48"/>
        </w:rPr>
        <w:t xml:space="preserve">      </w:t>
      </w:r>
      <w:r>
        <w:rPr>
          <w:rFonts w:ascii="Arial" w:hAnsi="Arial" w:cs="Arial"/>
          <w:sz w:val="48"/>
          <w:szCs w:val="48"/>
        </w:rPr>
        <w:t xml:space="preserve">       </w:t>
      </w:r>
      <w:r w:rsidRPr="00656D6D">
        <w:rPr>
          <w:rFonts w:cs="Times New Roman"/>
          <w:b/>
          <w:sz w:val="48"/>
          <w:szCs w:val="48"/>
          <w:u w:val="single"/>
        </w:rPr>
        <w:t xml:space="preserve">Accounting Fundamentals </w:t>
      </w:r>
    </w:p>
    <w:p w:rsidR="004306F4" w:rsidRPr="00106FDD" w:rsidRDefault="004306F4" w:rsidP="00AD303D">
      <w:pPr>
        <w:rPr>
          <w:rFonts w:ascii="Arial" w:hAnsi="Arial" w:cs="Arial"/>
          <w:b/>
          <w:sz w:val="96"/>
          <w:szCs w:val="96"/>
          <w:u w:val="single"/>
        </w:rPr>
      </w:pPr>
      <w:r>
        <w:rPr>
          <w:rFonts w:cs="Times New Roman"/>
          <w:b/>
          <w:sz w:val="44"/>
          <w:szCs w:val="44"/>
        </w:rPr>
        <w:t xml:space="preserve">                          </w:t>
      </w:r>
      <w:r w:rsidRPr="00106FDD">
        <w:rPr>
          <w:rFonts w:cs="Times New Roman"/>
          <w:b/>
          <w:sz w:val="44"/>
          <w:szCs w:val="44"/>
          <w:u w:val="single"/>
        </w:rPr>
        <w:t>Assessment 1</w:t>
      </w:r>
    </w:p>
    <w:p w:rsidR="00AD303D" w:rsidRDefault="00AD303D" w:rsidP="00AD303D">
      <w:pPr>
        <w:rPr>
          <w:rFonts w:cs="Times New Roman"/>
          <w:b/>
          <w:bCs/>
          <w:i/>
          <w:iCs/>
          <w:szCs w:val="24"/>
        </w:rPr>
      </w:pPr>
    </w:p>
    <w:p w:rsidR="00672652" w:rsidRDefault="00672652" w:rsidP="00AD303D">
      <w:pPr>
        <w:rPr>
          <w:rFonts w:cs="Times New Roman"/>
          <w:b/>
          <w:bCs/>
          <w:i/>
          <w:iCs/>
          <w:szCs w:val="24"/>
        </w:rPr>
      </w:pPr>
    </w:p>
    <w:p w:rsidR="00AD303D" w:rsidRDefault="00AD303D" w:rsidP="00AD303D">
      <w:pPr>
        <w:rPr>
          <w:rFonts w:cs="Times New Roman"/>
          <w:b/>
          <w:bCs/>
          <w:i/>
          <w:iCs/>
          <w:szCs w:val="24"/>
        </w:rPr>
      </w:pPr>
    </w:p>
    <w:p w:rsidR="00AD303D" w:rsidRDefault="00AD303D" w:rsidP="00AD303D">
      <w:pPr>
        <w:rPr>
          <w:rFonts w:cs="Times New Roman"/>
          <w:b/>
          <w:bCs/>
          <w:i/>
          <w:iCs/>
          <w:szCs w:val="24"/>
        </w:rPr>
      </w:pPr>
      <w:r w:rsidRPr="00356D4E">
        <w:rPr>
          <w:rFonts w:cs="Times New Roman"/>
          <w:b/>
          <w:bCs/>
          <w:i/>
          <w:iCs/>
          <w:szCs w:val="24"/>
        </w:rPr>
        <w:t>Lecturer</w:t>
      </w:r>
      <w:r>
        <w:rPr>
          <w:rFonts w:cs="Times New Roman"/>
          <w:b/>
          <w:bCs/>
          <w:i/>
          <w:iCs/>
          <w:szCs w:val="24"/>
        </w:rPr>
        <w:t xml:space="preserve">: </w:t>
      </w:r>
      <w:proofErr w:type="spellStart"/>
      <w:r>
        <w:rPr>
          <w:rFonts w:cs="Times New Roman"/>
          <w:b/>
          <w:bCs/>
          <w:szCs w:val="24"/>
        </w:rPr>
        <w:t>Emad</w:t>
      </w:r>
      <w:proofErr w:type="spellEnd"/>
      <w:r>
        <w:rPr>
          <w:rFonts w:cs="Times New Roman"/>
          <w:b/>
          <w:bCs/>
          <w:szCs w:val="24"/>
        </w:rPr>
        <w:t xml:space="preserve"> </w:t>
      </w:r>
      <w:proofErr w:type="spellStart"/>
      <w:r>
        <w:rPr>
          <w:rFonts w:cs="Times New Roman"/>
          <w:b/>
          <w:bCs/>
          <w:szCs w:val="24"/>
        </w:rPr>
        <w:t>Elkashen</w:t>
      </w:r>
      <w:proofErr w:type="spellEnd"/>
      <w:r w:rsidRPr="00D440B5">
        <w:rPr>
          <w:rFonts w:cs="Times New Roman"/>
          <w:b/>
          <w:bCs/>
          <w:szCs w:val="24"/>
        </w:rPr>
        <w:t xml:space="preserve">                                                                                           </w:t>
      </w:r>
      <w:r w:rsidRPr="00356D4E">
        <w:rPr>
          <w:rFonts w:cs="Times New Roman"/>
          <w:b/>
          <w:bCs/>
          <w:i/>
          <w:iCs/>
          <w:szCs w:val="24"/>
        </w:rPr>
        <w:t xml:space="preserve">                                                                                             </w:t>
      </w:r>
    </w:p>
    <w:p w:rsidR="00A72AB2" w:rsidRDefault="00AD303D" w:rsidP="0073650C">
      <w:pPr>
        <w:rPr>
          <w:rFonts w:cs="Times New Roman"/>
          <w:b/>
          <w:bCs/>
          <w:iCs/>
          <w:szCs w:val="24"/>
        </w:rPr>
      </w:pPr>
      <w:r w:rsidRPr="00356D4E">
        <w:rPr>
          <w:rFonts w:cs="Times New Roman"/>
          <w:b/>
          <w:bCs/>
          <w:i/>
          <w:iCs/>
          <w:szCs w:val="24"/>
        </w:rPr>
        <w:t>Submitted by</w:t>
      </w:r>
      <w:r>
        <w:rPr>
          <w:rFonts w:cs="Times New Roman"/>
          <w:b/>
          <w:bCs/>
          <w:i/>
          <w:iCs/>
          <w:szCs w:val="24"/>
        </w:rPr>
        <w:t xml:space="preserve">: </w:t>
      </w:r>
      <w:r w:rsidRPr="004735D4">
        <w:rPr>
          <w:rFonts w:cs="Times New Roman"/>
          <w:b/>
          <w:bCs/>
          <w:iCs/>
          <w:szCs w:val="24"/>
        </w:rPr>
        <w:t xml:space="preserve">Alina </w:t>
      </w:r>
      <w:proofErr w:type="spellStart"/>
      <w:r w:rsidRPr="004735D4">
        <w:rPr>
          <w:rFonts w:cs="Times New Roman"/>
          <w:b/>
          <w:bCs/>
          <w:iCs/>
          <w:szCs w:val="24"/>
        </w:rPr>
        <w:t>Foltea</w:t>
      </w:r>
      <w:proofErr w:type="spellEnd"/>
    </w:p>
    <w:p w:rsidR="0073650C" w:rsidRPr="0073650C" w:rsidRDefault="0073650C" w:rsidP="0073650C">
      <w:pPr>
        <w:rPr>
          <w:rFonts w:cs="Times New Roman"/>
          <w:b/>
          <w:bCs/>
          <w:i/>
          <w:iCs/>
          <w:szCs w:val="24"/>
        </w:rPr>
      </w:pPr>
      <w:r w:rsidRPr="00C934E9">
        <w:rPr>
          <w:rFonts w:eastAsia="Calibri" w:cs="Times New Roman"/>
          <w:b/>
          <w:bCs/>
          <w:i/>
          <w:szCs w:val="24"/>
          <w:u w:val="single"/>
          <w:lang w:val="en-GB" w:bidi="ar-SA"/>
        </w:rPr>
        <w:t>Student number</w:t>
      </w:r>
      <w:r w:rsidRPr="0073650C">
        <w:rPr>
          <w:rFonts w:eastAsia="Calibri" w:cs="Times New Roman"/>
          <w:b/>
          <w:bCs/>
          <w:szCs w:val="24"/>
          <w:u w:val="single"/>
          <w:lang w:val="en-GB" w:bidi="ar-SA"/>
        </w:rPr>
        <w:t>:</w:t>
      </w:r>
      <w:r>
        <w:rPr>
          <w:rFonts w:eastAsia="Calibri" w:cs="Times New Roman"/>
          <w:b/>
          <w:bCs/>
          <w:szCs w:val="24"/>
          <w:u w:val="single"/>
          <w:lang w:val="en-GB" w:bidi="ar-SA"/>
        </w:rPr>
        <w:t xml:space="preserve"> </w:t>
      </w:r>
      <w:r w:rsidRPr="0073650C">
        <w:rPr>
          <w:rFonts w:eastAsia="Calibri" w:cs="Times New Roman"/>
          <w:b/>
          <w:bCs/>
          <w:szCs w:val="24"/>
          <w:u w:val="single"/>
          <w:lang w:val="en-GB" w:bidi="ar-SA"/>
        </w:rPr>
        <w:t>1917686</w:t>
      </w:r>
    </w:p>
    <w:p w:rsidR="00AD303D" w:rsidRDefault="00AD303D" w:rsidP="00AD303D">
      <w:pPr>
        <w:rPr>
          <w:b/>
          <w:bCs/>
          <w:sz w:val="28"/>
          <w:lang w:val="en-IN"/>
        </w:rPr>
      </w:pPr>
      <w:r>
        <w:rPr>
          <w:b/>
          <w:bCs/>
          <w:sz w:val="28"/>
          <w:lang w:val="en-IN"/>
        </w:rPr>
        <w:t xml:space="preserve">                             </w:t>
      </w:r>
    </w:p>
    <w:p w:rsidR="00AD303D" w:rsidRPr="004735D4" w:rsidRDefault="00AD303D" w:rsidP="00AD303D">
      <w:pPr>
        <w:rPr>
          <w:b/>
          <w:bCs/>
          <w:sz w:val="36"/>
          <w:szCs w:val="36"/>
          <w:lang w:val="en-IN"/>
        </w:rPr>
      </w:pPr>
    </w:p>
    <w:p w:rsidR="00142158" w:rsidRDefault="00AD303D" w:rsidP="00AD303D">
      <w:pPr>
        <w:rPr>
          <w:b/>
          <w:bCs/>
          <w:sz w:val="28"/>
          <w:lang w:val="en-IN"/>
        </w:rPr>
      </w:pPr>
      <w:r>
        <w:rPr>
          <w:b/>
          <w:bCs/>
          <w:sz w:val="28"/>
          <w:lang w:val="en-IN"/>
        </w:rPr>
        <w:t xml:space="preserve">     </w:t>
      </w:r>
      <w:r w:rsidR="00142158">
        <w:rPr>
          <w:b/>
          <w:bCs/>
          <w:sz w:val="28"/>
          <w:lang w:val="en-IN"/>
        </w:rPr>
        <w:t xml:space="preserve">                     </w:t>
      </w:r>
    </w:p>
    <w:p w:rsidR="00142158" w:rsidRDefault="00142158" w:rsidP="00AD303D">
      <w:pPr>
        <w:rPr>
          <w:b/>
          <w:bCs/>
          <w:sz w:val="28"/>
          <w:lang w:val="en-IN"/>
        </w:rPr>
      </w:pPr>
    </w:p>
    <w:p w:rsidR="00AD303D" w:rsidRPr="004306F4" w:rsidRDefault="00142158" w:rsidP="00AD303D">
      <w:pPr>
        <w:rPr>
          <w:b/>
          <w:bCs/>
          <w:sz w:val="28"/>
          <w:lang w:val="en-IN"/>
        </w:rPr>
      </w:pPr>
      <w:r>
        <w:rPr>
          <w:b/>
          <w:bCs/>
          <w:sz w:val="28"/>
          <w:lang w:val="en-IN"/>
        </w:rPr>
        <w:t xml:space="preserve">                                              </w:t>
      </w:r>
      <w:r w:rsidR="00AE7DFC">
        <w:rPr>
          <w:b/>
          <w:bCs/>
          <w:sz w:val="28"/>
          <w:lang w:val="en-IN"/>
        </w:rPr>
        <w:t xml:space="preserve"> </w:t>
      </w:r>
      <w:r w:rsidR="00AD303D">
        <w:rPr>
          <w:b/>
          <w:bCs/>
          <w:sz w:val="28"/>
          <w:lang w:val="en-IN"/>
        </w:rPr>
        <w:t xml:space="preserve">  </w:t>
      </w:r>
      <w:r w:rsidR="00AD303D">
        <w:rPr>
          <w:rFonts w:cs="Times New Roman"/>
          <w:b/>
          <w:bCs/>
          <w:szCs w:val="24"/>
        </w:rPr>
        <w:t>JUNE</w:t>
      </w:r>
      <w:r w:rsidR="00AD303D" w:rsidRPr="00D440B5">
        <w:rPr>
          <w:rFonts w:cs="Times New Roman"/>
          <w:b/>
          <w:bCs/>
          <w:szCs w:val="24"/>
        </w:rPr>
        <w:t xml:space="preserve"> 2020</w:t>
      </w:r>
    </w:p>
    <w:p w:rsidR="00AD303D" w:rsidRPr="00F61D26" w:rsidRDefault="00AE7DFC" w:rsidP="00AD303D">
      <w:pPr>
        <w:rPr>
          <w:b/>
          <w:sz w:val="32"/>
          <w:szCs w:val="32"/>
          <w:lang w:val="en-IN"/>
        </w:rPr>
      </w:pPr>
      <w:r>
        <w:rPr>
          <w:b/>
          <w:sz w:val="32"/>
          <w:szCs w:val="32"/>
          <w:lang w:val="en-IN"/>
        </w:rPr>
        <w:lastRenderedPageBreak/>
        <w:t>Content</w:t>
      </w:r>
    </w:p>
    <w:p w:rsidR="00AE7DFC" w:rsidRPr="00C934E9" w:rsidRDefault="00AE7DFC" w:rsidP="00AD303D">
      <w:pPr>
        <w:pStyle w:val="TOC1"/>
        <w:tabs>
          <w:tab w:val="right" w:leader="dot" w:pos="9350"/>
        </w:tabs>
        <w:spacing w:line="480" w:lineRule="auto"/>
        <w:jc w:val="both"/>
        <w:rPr>
          <w:rFonts w:ascii="Times New Roman" w:hAnsi="Times New Roman" w:cs="Times New Roman"/>
          <w:sz w:val="28"/>
          <w:szCs w:val="28"/>
        </w:rPr>
      </w:pPr>
      <w:r w:rsidRPr="00C934E9">
        <w:rPr>
          <w:rFonts w:ascii="Times New Roman" w:hAnsi="Times New Roman" w:cs="Times New Roman"/>
          <w:sz w:val="28"/>
          <w:szCs w:val="28"/>
        </w:rPr>
        <w:t>Executive summary ……………………………………………………………….  3</w:t>
      </w:r>
    </w:p>
    <w:p w:rsidR="00AD303D" w:rsidRPr="00C934E9" w:rsidRDefault="00AD303D" w:rsidP="00AD303D">
      <w:pPr>
        <w:pStyle w:val="TOC1"/>
        <w:tabs>
          <w:tab w:val="right" w:leader="dot" w:pos="9350"/>
        </w:tabs>
        <w:spacing w:line="480" w:lineRule="auto"/>
        <w:jc w:val="both"/>
        <w:rPr>
          <w:rFonts w:ascii="Times New Roman" w:hAnsi="Times New Roman" w:cs="Times New Roman"/>
          <w:noProof/>
          <w:sz w:val="28"/>
          <w:szCs w:val="28"/>
        </w:rPr>
      </w:pPr>
      <w:r w:rsidRPr="00C934E9">
        <w:rPr>
          <w:rFonts w:ascii="Times New Roman" w:hAnsi="Times New Roman" w:cs="Times New Roman"/>
          <w:sz w:val="28"/>
          <w:szCs w:val="28"/>
        </w:rPr>
        <w:t xml:space="preserve">Answer to </w:t>
      </w:r>
      <w:r w:rsidRPr="00C934E9">
        <w:rPr>
          <w:rFonts w:ascii="Times New Roman" w:hAnsi="Times New Roman" w:cs="Times New Roman"/>
          <w:sz w:val="28"/>
          <w:szCs w:val="28"/>
        </w:rPr>
        <w:fldChar w:fldCharType="begin"/>
      </w:r>
      <w:r w:rsidRPr="00C934E9">
        <w:rPr>
          <w:rFonts w:ascii="Times New Roman" w:hAnsi="Times New Roman" w:cs="Times New Roman"/>
          <w:sz w:val="28"/>
          <w:szCs w:val="28"/>
        </w:rPr>
        <w:instrText xml:space="preserve"> TOC \o "1-3" \h \z \u </w:instrText>
      </w:r>
      <w:r w:rsidRPr="00C934E9">
        <w:rPr>
          <w:rFonts w:ascii="Times New Roman" w:hAnsi="Times New Roman" w:cs="Times New Roman"/>
          <w:sz w:val="28"/>
          <w:szCs w:val="28"/>
        </w:rPr>
        <w:fldChar w:fldCharType="separate"/>
      </w:r>
      <w:hyperlink w:anchor="_Toc47463607" w:history="1">
        <w:r w:rsidRPr="00C934E9">
          <w:rPr>
            <w:rStyle w:val="Hyperlink"/>
            <w:rFonts w:ascii="Times New Roman" w:hAnsi="Times New Roman" w:cs="Times New Roman"/>
            <w:noProof/>
            <w:sz w:val="28"/>
            <w:szCs w:val="28"/>
          </w:rPr>
          <w:t>Question 1</w:t>
        </w:r>
        <w:r w:rsidRPr="00C934E9">
          <w:rPr>
            <w:rFonts w:ascii="Times New Roman" w:hAnsi="Times New Roman" w:cs="Times New Roman"/>
            <w:noProof/>
            <w:webHidden/>
            <w:sz w:val="28"/>
            <w:szCs w:val="28"/>
          </w:rPr>
          <w:tab/>
        </w:r>
        <w:r w:rsidR="005E1FC9" w:rsidRPr="00C934E9">
          <w:rPr>
            <w:rFonts w:ascii="Times New Roman" w:hAnsi="Times New Roman" w:cs="Times New Roman"/>
            <w:noProof/>
            <w:webHidden/>
            <w:sz w:val="28"/>
            <w:szCs w:val="28"/>
          </w:rPr>
          <w:t xml:space="preserve"> 4</w:t>
        </w:r>
      </w:hyperlink>
    </w:p>
    <w:p w:rsidR="00AD303D" w:rsidRPr="00C934E9" w:rsidRDefault="00AD303D" w:rsidP="00AD303D">
      <w:pPr>
        <w:pStyle w:val="TOC1"/>
        <w:tabs>
          <w:tab w:val="right" w:leader="dot" w:pos="9350"/>
        </w:tabs>
        <w:spacing w:line="480" w:lineRule="auto"/>
        <w:jc w:val="both"/>
        <w:rPr>
          <w:rFonts w:ascii="Times New Roman" w:hAnsi="Times New Roman" w:cs="Times New Roman"/>
          <w:noProof/>
          <w:sz w:val="28"/>
          <w:szCs w:val="28"/>
        </w:rPr>
      </w:pPr>
      <w:r w:rsidRPr="00C934E9">
        <w:rPr>
          <w:rFonts w:ascii="Times New Roman" w:hAnsi="Times New Roman" w:cs="Times New Roman"/>
          <w:sz w:val="28"/>
          <w:szCs w:val="28"/>
        </w:rPr>
        <w:t xml:space="preserve">Answer to </w:t>
      </w:r>
      <w:hyperlink w:anchor="_Toc47463608" w:history="1">
        <w:r w:rsidRPr="00C934E9">
          <w:rPr>
            <w:rStyle w:val="Hyperlink"/>
            <w:rFonts w:ascii="Times New Roman" w:hAnsi="Times New Roman" w:cs="Times New Roman"/>
            <w:noProof/>
            <w:sz w:val="28"/>
            <w:szCs w:val="28"/>
          </w:rPr>
          <w:t>Question 2</w:t>
        </w:r>
        <w:r w:rsidRPr="00C934E9">
          <w:rPr>
            <w:rFonts w:ascii="Times New Roman" w:hAnsi="Times New Roman" w:cs="Times New Roman"/>
            <w:noProof/>
            <w:webHidden/>
            <w:sz w:val="28"/>
            <w:szCs w:val="28"/>
          </w:rPr>
          <w:tab/>
        </w:r>
        <w:r w:rsidR="005E1FC9" w:rsidRPr="00C934E9">
          <w:rPr>
            <w:rFonts w:ascii="Times New Roman" w:hAnsi="Times New Roman" w:cs="Times New Roman"/>
            <w:noProof/>
            <w:webHidden/>
            <w:sz w:val="28"/>
            <w:szCs w:val="28"/>
          </w:rPr>
          <w:t>7</w:t>
        </w:r>
      </w:hyperlink>
    </w:p>
    <w:p w:rsidR="00AD303D" w:rsidRPr="00C934E9" w:rsidRDefault="00AD303D" w:rsidP="00AD303D">
      <w:pPr>
        <w:pStyle w:val="TOC1"/>
        <w:tabs>
          <w:tab w:val="right" w:leader="dot" w:pos="9350"/>
        </w:tabs>
        <w:spacing w:line="480" w:lineRule="auto"/>
        <w:jc w:val="both"/>
        <w:rPr>
          <w:rFonts w:ascii="Times New Roman" w:hAnsi="Times New Roman" w:cs="Times New Roman"/>
          <w:noProof/>
          <w:sz w:val="28"/>
          <w:szCs w:val="28"/>
        </w:rPr>
      </w:pPr>
      <w:r w:rsidRPr="00C934E9">
        <w:rPr>
          <w:rFonts w:ascii="Times New Roman" w:hAnsi="Times New Roman" w:cs="Times New Roman"/>
          <w:sz w:val="28"/>
          <w:szCs w:val="28"/>
        </w:rPr>
        <w:t xml:space="preserve">Answer to </w:t>
      </w:r>
      <w:hyperlink w:anchor="_Toc47463609" w:history="1">
        <w:r w:rsidRPr="00C934E9">
          <w:rPr>
            <w:rStyle w:val="Hyperlink"/>
            <w:rFonts w:ascii="Times New Roman" w:hAnsi="Times New Roman" w:cs="Times New Roman"/>
            <w:noProof/>
            <w:sz w:val="28"/>
            <w:szCs w:val="28"/>
          </w:rPr>
          <w:t>Question 3</w:t>
        </w:r>
        <w:r w:rsidRPr="00C934E9">
          <w:rPr>
            <w:rFonts w:ascii="Times New Roman" w:hAnsi="Times New Roman" w:cs="Times New Roman"/>
            <w:noProof/>
            <w:webHidden/>
            <w:sz w:val="28"/>
            <w:szCs w:val="28"/>
          </w:rPr>
          <w:tab/>
        </w:r>
        <w:r w:rsidRPr="00C934E9">
          <w:rPr>
            <w:rFonts w:ascii="Times New Roman" w:hAnsi="Times New Roman" w:cs="Times New Roman"/>
            <w:noProof/>
            <w:webHidden/>
            <w:sz w:val="28"/>
            <w:szCs w:val="28"/>
          </w:rPr>
          <w:fldChar w:fldCharType="begin"/>
        </w:r>
        <w:r w:rsidRPr="00C934E9">
          <w:rPr>
            <w:rFonts w:ascii="Times New Roman" w:hAnsi="Times New Roman" w:cs="Times New Roman"/>
            <w:noProof/>
            <w:webHidden/>
            <w:sz w:val="28"/>
            <w:szCs w:val="28"/>
          </w:rPr>
          <w:instrText xml:space="preserve"> PAGEREF _Toc47463609 \h </w:instrText>
        </w:r>
        <w:r w:rsidRPr="00C934E9">
          <w:rPr>
            <w:rFonts w:ascii="Times New Roman" w:hAnsi="Times New Roman" w:cs="Times New Roman"/>
            <w:noProof/>
            <w:webHidden/>
            <w:sz w:val="28"/>
            <w:szCs w:val="28"/>
          </w:rPr>
        </w:r>
        <w:r w:rsidRPr="00C934E9">
          <w:rPr>
            <w:rFonts w:ascii="Times New Roman" w:hAnsi="Times New Roman" w:cs="Times New Roman"/>
            <w:noProof/>
            <w:webHidden/>
            <w:sz w:val="28"/>
            <w:szCs w:val="28"/>
          </w:rPr>
          <w:fldChar w:fldCharType="separate"/>
        </w:r>
        <w:r w:rsidRPr="00C934E9">
          <w:rPr>
            <w:rFonts w:ascii="Times New Roman" w:hAnsi="Times New Roman" w:cs="Times New Roman"/>
            <w:noProof/>
            <w:webHidden/>
            <w:sz w:val="28"/>
            <w:szCs w:val="28"/>
          </w:rPr>
          <w:t>1</w:t>
        </w:r>
        <w:r w:rsidR="005E1FC9" w:rsidRPr="00C934E9">
          <w:rPr>
            <w:rFonts w:ascii="Times New Roman" w:hAnsi="Times New Roman" w:cs="Times New Roman"/>
            <w:noProof/>
            <w:webHidden/>
            <w:sz w:val="28"/>
            <w:szCs w:val="28"/>
          </w:rPr>
          <w:t>4</w:t>
        </w:r>
        <w:r w:rsidRPr="00C934E9">
          <w:rPr>
            <w:rFonts w:ascii="Times New Roman" w:hAnsi="Times New Roman" w:cs="Times New Roman"/>
            <w:noProof/>
            <w:webHidden/>
            <w:sz w:val="28"/>
            <w:szCs w:val="28"/>
          </w:rPr>
          <w:fldChar w:fldCharType="end"/>
        </w:r>
      </w:hyperlink>
    </w:p>
    <w:p w:rsidR="00B32491" w:rsidRPr="00C934E9" w:rsidRDefault="00B32491" w:rsidP="00B32491">
      <w:pPr>
        <w:rPr>
          <w:rFonts w:cs="Times New Roman"/>
          <w:sz w:val="28"/>
          <w:lang w:val="en" w:bidi="ar-SA"/>
        </w:rPr>
      </w:pPr>
      <w:r w:rsidRPr="00C934E9">
        <w:rPr>
          <w:rFonts w:cs="Times New Roman"/>
          <w:sz w:val="28"/>
          <w:lang w:val="en" w:bidi="ar-SA"/>
        </w:rPr>
        <w:t>Conclusion……………………………………………………………………...…17</w:t>
      </w:r>
    </w:p>
    <w:p w:rsidR="00AD303D" w:rsidRPr="00C934E9" w:rsidRDefault="004032AA" w:rsidP="00AD303D">
      <w:pPr>
        <w:pStyle w:val="TOC1"/>
        <w:tabs>
          <w:tab w:val="right" w:leader="dot" w:pos="9350"/>
        </w:tabs>
        <w:spacing w:line="480" w:lineRule="auto"/>
        <w:jc w:val="both"/>
        <w:rPr>
          <w:rFonts w:ascii="Times New Roman" w:hAnsi="Times New Roman" w:cs="Times New Roman"/>
          <w:noProof/>
          <w:sz w:val="28"/>
          <w:szCs w:val="28"/>
        </w:rPr>
      </w:pPr>
      <w:hyperlink w:anchor="_Toc47463610" w:history="1">
        <w:r w:rsidR="00AD303D" w:rsidRPr="00C934E9">
          <w:rPr>
            <w:rStyle w:val="Hyperlink"/>
            <w:rFonts w:ascii="Times New Roman" w:hAnsi="Times New Roman" w:cs="Times New Roman"/>
            <w:noProof/>
            <w:sz w:val="28"/>
            <w:szCs w:val="28"/>
          </w:rPr>
          <w:t>Reference List</w:t>
        </w:r>
        <w:r w:rsidR="00AD303D" w:rsidRPr="00C934E9">
          <w:rPr>
            <w:rFonts w:ascii="Times New Roman" w:hAnsi="Times New Roman" w:cs="Times New Roman"/>
            <w:noProof/>
            <w:webHidden/>
            <w:sz w:val="28"/>
            <w:szCs w:val="28"/>
          </w:rPr>
          <w:tab/>
        </w:r>
        <w:r w:rsidR="00AD303D" w:rsidRPr="00C934E9">
          <w:rPr>
            <w:rFonts w:ascii="Times New Roman" w:hAnsi="Times New Roman" w:cs="Times New Roman"/>
            <w:noProof/>
            <w:webHidden/>
            <w:sz w:val="28"/>
            <w:szCs w:val="28"/>
          </w:rPr>
          <w:fldChar w:fldCharType="begin"/>
        </w:r>
        <w:r w:rsidR="00AD303D" w:rsidRPr="00C934E9">
          <w:rPr>
            <w:rFonts w:ascii="Times New Roman" w:hAnsi="Times New Roman" w:cs="Times New Roman"/>
            <w:noProof/>
            <w:webHidden/>
            <w:sz w:val="28"/>
            <w:szCs w:val="28"/>
          </w:rPr>
          <w:instrText xml:space="preserve"> PAGEREF _Toc47463610 \h </w:instrText>
        </w:r>
        <w:r w:rsidR="00AD303D" w:rsidRPr="00C934E9">
          <w:rPr>
            <w:rFonts w:ascii="Times New Roman" w:hAnsi="Times New Roman" w:cs="Times New Roman"/>
            <w:noProof/>
            <w:webHidden/>
            <w:sz w:val="28"/>
            <w:szCs w:val="28"/>
          </w:rPr>
        </w:r>
        <w:r w:rsidR="00AD303D" w:rsidRPr="00C934E9">
          <w:rPr>
            <w:rFonts w:ascii="Times New Roman" w:hAnsi="Times New Roman" w:cs="Times New Roman"/>
            <w:noProof/>
            <w:webHidden/>
            <w:sz w:val="28"/>
            <w:szCs w:val="28"/>
          </w:rPr>
          <w:fldChar w:fldCharType="separate"/>
        </w:r>
        <w:r w:rsidR="00AD303D" w:rsidRPr="00C934E9">
          <w:rPr>
            <w:rFonts w:ascii="Times New Roman" w:hAnsi="Times New Roman" w:cs="Times New Roman"/>
            <w:noProof/>
            <w:webHidden/>
            <w:sz w:val="28"/>
            <w:szCs w:val="28"/>
          </w:rPr>
          <w:t>1</w:t>
        </w:r>
        <w:r w:rsidR="00B32491" w:rsidRPr="00C934E9">
          <w:rPr>
            <w:rFonts w:ascii="Times New Roman" w:hAnsi="Times New Roman" w:cs="Times New Roman"/>
            <w:noProof/>
            <w:webHidden/>
            <w:sz w:val="28"/>
            <w:szCs w:val="28"/>
          </w:rPr>
          <w:t>8</w:t>
        </w:r>
        <w:r w:rsidR="00AD303D" w:rsidRPr="00C934E9">
          <w:rPr>
            <w:rFonts w:ascii="Times New Roman" w:hAnsi="Times New Roman" w:cs="Times New Roman"/>
            <w:noProof/>
            <w:webHidden/>
            <w:sz w:val="28"/>
            <w:szCs w:val="28"/>
          </w:rPr>
          <w:fldChar w:fldCharType="end"/>
        </w:r>
      </w:hyperlink>
    </w:p>
    <w:p w:rsidR="00AD303D" w:rsidRDefault="00AD303D" w:rsidP="00AD303D">
      <w:pPr>
        <w:rPr>
          <w:noProof/>
        </w:rPr>
      </w:pPr>
      <w:r w:rsidRPr="00C934E9">
        <w:rPr>
          <w:rFonts w:cs="Times New Roman"/>
          <w:noProof/>
          <w:sz w:val="28"/>
        </w:rPr>
        <w:fldChar w:fldCharType="end"/>
      </w:r>
    </w:p>
    <w:p w:rsidR="00AD303D" w:rsidRDefault="00AD303D" w:rsidP="00AD303D">
      <w:pPr>
        <w:rPr>
          <w:noProof/>
        </w:rPr>
      </w:pPr>
    </w:p>
    <w:p w:rsidR="00AD303D" w:rsidRDefault="00AD303D" w:rsidP="00AD303D">
      <w:pPr>
        <w:rPr>
          <w:noProof/>
        </w:rPr>
      </w:pPr>
    </w:p>
    <w:p w:rsidR="00AD303D" w:rsidRDefault="00AD303D" w:rsidP="00AD303D">
      <w:pPr>
        <w:rPr>
          <w:noProof/>
        </w:rPr>
      </w:pPr>
    </w:p>
    <w:p w:rsidR="00AD303D" w:rsidRDefault="00AD303D" w:rsidP="00AD303D">
      <w:pPr>
        <w:rPr>
          <w:rStyle w:val="Strong"/>
          <w:lang w:val="en-IN"/>
        </w:rPr>
      </w:pPr>
    </w:p>
    <w:p w:rsidR="00AD303D" w:rsidRDefault="00AD303D" w:rsidP="00AD303D">
      <w:pPr>
        <w:rPr>
          <w:rStyle w:val="Strong"/>
          <w:lang w:val="en-IN"/>
        </w:rPr>
      </w:pPr>
    </w:p>
    <w:p w:rsidR="00AD303D" w:rsidRDefault="00AD303D" w:rsidP="00AD303D">
      <w:pPr>
        <w:rPr>
          <w:rStyle w:val="Strong"/>
          <w:lang w:val="en-IN"/>
        </w:rPr>
      </w:pPr>
    </w:p>
    <w:p w:rsidR="00AD303D" w:rsidRDefault="00AD303D" w:rsidP="00AD303D">
      <w:pPr>
        <w:rPr>
          <w:rStyle w:val="Strong"/>
          <w:lang w:val="en-IN"/>
        </w:rPr>
      </w:pPr>
    </w:p>
    <w:p w:rsidR="00AD303D" w:rsidRDefault="00AD303D" w:rsidP="00AD303D">
      <w:pPr>
        <w:rPr>
          <w:rStyle w:val="Strong"/>
          <w:lang w:val="en-IN"/>
        </w:rPr>
      </w:pPr>
    </w:p>
    <w:p w:rsidR="00AD303D" w:rsidRDefault="00AD303D" w:rsidP="00AD303D">
      <w:pPr>
        <w:rPr>
          <w:rStyle w:val="Strong"/>
          <w:lang w:val="en-IN"/>
        </w:rPr>
      </w:pPr>
    </w:p>
    <w:p w:rsidR="00AD303D" w:rsidRDefault="00AD303D" w:rsidP="00AD303D">
      <w:pPr>
        <w:rPr>
          <w:rStyle w:val="Strong"/>
          <w:lang w:val="en-IN"/>
        </w:rPr>
      </w:pPr>
    </w:p>
    <w:p w:rsidR="00D31AFC" w:rsidRDefault="00D31AFC" w:rsidP="00D31AFC">
      <w:pPr>
        <w:rPr>
          <w:rStyle w:val="Strong"/>
          <w:lang w:val="en-IN"/>
        </w:rPr>
      </w:pPr>
    </w:p>
    <w:p w:rsidR="00D31AFC" w:rsidRDefault="00D31AFC" w:rsidP="00D31AFC"/>
    <w:p w:rsidR="00D31AFC" w:rsidRDefault="00D31AFC" w:rsidP="00D31AFC"/>
    <w:p w:rsidR="00D31AFC" w:rsidRDefault="00D31AFC" w:rsidP="00D31AFC"/>
    <w:p w:rsidR="00D31AFC" w:rsidRDefault="00D31AFC" w:rsidP="00D31AFC"/>
    <w:p w:rsidR="00AD303D" w:rsidRDefault="00D31AFC" w:rsidP="00D31AFC">
      <w:pPr>
        <w:rPr>
          <w:rStyle w:val="Strong"/>
          <w:lang w:val="en-IN"/>
        </w:rPr>
      </w:pPr>
      <w:r>
        <w:t xml:space="preserve">“In submitting this work, I affirm that my work adheres to the scholarly and intellectual standards of honesty and integrity. I affirm that this work is my work only and that in the preparation of this work I have not consulted any person. I affirm that I have not </w:t>
      </w:r>
      <w:proofErr w:type="spellStart"/>
      <w:r>
        <w:t>plagiarised</w:t>
      </w:r>
      <w:proofErr w:type="spellEnd"/>
      <w:r>
        <w:t xml:space="preserve"> or misrepresented the ideas or language of someone else as my own and that I have fully and accurately attributed any ideas or text of others to the sources and documented each source”.</w:t>
      </w:r>
    </w:p>
    <w:p w:rsidR="00AD303D" w:rsidRDefault="00AD303D" w:rsidP="00AD303D">
      <w:pPr>
        <w:rPr>
          <w:rStyle w:val="Strong"/>
          <w:lang w:val="en-IN"/>
        </w:rPr>
      </w:pPr>
    </w:p>
    <w:p w:rsidR="00AD303D" w:rsidRDefault="00D31AFC" w:rsidP="00AD303D">
      <w:pPr>
        <w:rPr>
          <w:rStyle w:val="Strong"/>
          <w:b w:val="0"/>
          <w:lang w:val="en-IN"/>
        </w:rPr>
      </w:pPr>
      <w:r w:rsidRPr="00D31AFC">
        <w:rPr>
          <w:rFonts w:cs="Times New Roman"/>
          <w:b/>
          <w:sz w:val="28"/>
        </w:rPr>
        <w:t>Executive summary</w:t>
      </w:r>
    </w:p>
    <w:p w:rsidR="00DC76FC" w:rsidRPr="00D31AFC" w:rsidRDefault="00D31AFC" w:rsidP="00DC76FC">
      <w:pPr>
        <w:rPr>
          <w:rStyle w:val="Strong"/>
          <w:b w:val="0"/>
          <w:lang w:val="en-IN"/>
        </w:rPr>
      </w:pPr>
      <w:r>
        <w:rPr>
          <w:rStyle w:val="Strong"/>
          <w:b w:val="0"/>
          <w:lang w:val="en-IN"/>
        </w:rPr>
        <w:t>The world of accounting and finance is created to understand</w:t>
      </w:r>
      <w:r w:rsidR="00DC76FC">
        <w:rPr>
          <w:rStyle w:val="Strong"/>
          <w:b w:val="0"/>
          <w:lang w:val="en-IN"/>
        </w:rPr>
        <w:t xml:space="preserve"> every tool</w:t>
      </w:r>
      <w:r>
        <w:rPr>
          <w:rStyle w:val="Strong"/>
          <w:b w:val="0"/>
          <w:lang w:val="en-IN"/>
        </w:rPr>
        <w:t xml:space="preserve"> </w:t>
      </w:r>
      <w:r w:rsidR="00DC76FC">
        <w:rPr>
          <w:rStyle w:val="Strong"/>
          <w:b w:val="0"/>
          <w:lang w:val="en-IN"/>
        </w:rPr>
        <w:t xml:space="preserve">and improve the quality to make decisions. </w:t>
      </w:r>
      <w:r>
        <w:rPr>
          <w:rStyle w:val="Strong"/>
          <w:b w:val="0"/>
          <w:lang w:val="en-IN"/>
        </w:rPr>
        <w:t>Accounting is</w:t>
      </w:r>
      <w:r w:rsidR="00DC76FC">
        <w:rPr>
          <w:rStyle w:val="Strong"/>
          <w:b w:val="0"/>
          <w:lang w:val="en-IN"/>
        </w:rPr>
        <w:t xml:space="preserve"> </w:t>
      </w:r>
      <w:r>
        <w:rPr>
          <w:rStyle w:val="Strong"/>
          <w:b w:val="0"/>
          <w:lang w:val="en-IN"/>
        </w:rPr>
        <w:t>interes</w:t>
      </w:r>
      <w:r w:rsidR="00DC76FC">
        <w:rPr>
          <w:rStyle w:val="Strong"/>
          <w:b w:val="0"/>
          <w:lang w:val="en-IN"/>
        </w:rPr>
        <w:t>ted in</w:t>
      </w:r>
      <w:r>
        <w:rPr>
          <w:rStyle w:val="Strong"/>
          <w:b w:val="0"/>
          <w:lang w:val="en-IN"/>
        </w:rPr>
        <w:t xml:space="preserve"> </w:t>
      </w:r>
      <w:r w:rsidR="00DC76FC">
        <w:rPr>
          <w:rStyle w:val="Strong"/>
          <w:b w:val="0"/>
          <w:lang w:val="en-IN"/>
        </w:rPr>
        <w:t xml:space="preserve">accumulating, </w:t>
      </w:r>
      <w:proofErr w:type="spellStart"/>
      <w:r w:rsidR="00DC76FC">
        <w:rPr>
          <w:rStyle w:val="Strong"/>
          <w:b w:val="0"/>
          <w:lang w:val="en-IN"/>
        </w:rPr>
        <w:t>analyzing</w:t>
      </w:r>
      <w:proofErr w:type="spellEnd"/>
      <w:r w:rsidR="00DC76FC">
        <w:rPr>
          <w:rStyle w:val="Strong"/>
          <w:b w:val="0"/>
          <w:lang w:val="en-IN"/>
        </w:rPr>
        <w:t>, and informing financial information (</w:t>
      </w:r>
      <w:proofErr w:type="spellStart"/>
      <w:r w:rsidR="00DC76FC">
        <w:rPr>
          <w:rStyle w:val="Strong"/>
          <w:b w:val="0"/>
          <w:lang w:val="en-IN"/>
        </w:rPr>
        <w:t>Atrill</w:t>
      </w:r>
      <w:proofErr w:type="spellEnd"/>
      <w:r w:rsidR="00DC76FC">
        <w:rPr>
          <w:rStyle w:val="Strong"/>
          <w:b w:val="0"/>
          <w:lang w:val="en-IN"/>
        </w:rPr>
        <w:t xml:space="preserve">, </w:t>
      </w:r>
      <w:r w:rsidR="00D27FDA">
        <w:rPr>
          <w:rStyle w:val="Strong"/>
          <w:b w:val="0"/>
          <w:lang w:val="en-IN"/>
        </w:rPr>
        <w:t>McLaney,2015</w:t>
      </w:r>
      <w:r w:rsidR="00DC76FC">
        <w:rPr>
          <w:rStyle w:val="Strong"/>
          <w:b w:val="0"/>
          <w:lang w:val="en-IN"/>
        </w:rPr>
        <w:t>). This report is based on calculations in preparing the Wales</w:t>
      </w:r>
      <w:r w:rsidR="00DC76FC" w:rsidRPr="00DC76FC">
        <w:t xml:space="preserve"> </w:t>
      </w:r>
      <w:r w:rsidR="00DC76FC">
        <w:t>plc’s</w:t>
      </w:r>
      <w:r w:rsidR="00DC76FC">
        <w:rPr>
          <w:rStyle w:val="Strong"/>
          <w:b w:val="0"/>
          <w:lang w:val="en-IN"/>
        </w:rPr>
        <w:t xml:space="preserve"> income statement </w:t>
      </w:r>
      <w:r w:rsidR="00DC76FC">
        <w:t>for the year ended 31st December 2019 and a Statement of Financial Position as of that date. This calculation was made according to accounts standards, where is based on a formula of accounting. The second part is about calculation and analysis ratios for Jerry plc for both 2019 and 2018: return on capital employed, return on equity, eps, gross profit margin, gearing, and others. The last part was dedicated to discussions regarding three different user groups of company accounts,</w:t>
      </w:r>
      <w:r w:rsidR="00DC76FC" w:rsidRPr="00DC76FC">
        <w:t xml:space="preserve"> </w:t>
      </w:r>
      <w:r w:rsidR="00DC76FC">
        <w:t>describing the advantages and disadvantages of a highly regulated financial reporting regime, and analyzing the limitations of financial statements.</w:t>
      </w:r>
      <w:r w:rsidR="000C2F94">
        <w:t xml:space="preserve"> </w:t>
      </w:r>
      <w:r w:rsidR="00DC76FC">
        <w:t xml:space="preserve">So financial accounting statements are vital for each business to achieve better </w:t>
      </w:r>
      <w:proofErr w:type="gramStart"/>
      <w:r w:rsidR="00DC76FC">
        <w:t xml:space="preserve">results( </w:t>
      </w:r>
      <w:proofErr w:type="spellStart"/>
      <w:r w:rsidR="00DC76FC">
        <w:rPr>
          <w:rStyle w:val="Strong"/>
          <w:b w:val="0"/>
          <w:lang w:val="en-IN"/>
        </w:rPr>
        <w:t>Atrill</w:t>
      </w:r>
      <w:proofErr w:type="spellEnd"/>
      <w:proofErr w:type="gramEnd"/>
      <w:r w:rsidR="00DC76FC">
        <w:rPr>
          <w:rStyle w:val="Strong"/>
          <w:b w:val="0"/>
          <w:lang w:val="en-IN"/>
        </w:rPr>
        <w:t xml:space="preserve">, </w:t>
      </w:r>
      <w:r w:rsidR="00932353">
        <w:rPr>
          <w:rStyle w:val="Strong"/>
          <w:b w:val="0"/>
          <w:lang w:val="en-IN"/>
        </w:rPr>
        <w:t>Mc</w:t>
      </w:r>
      <w:r w:rsidR="00325C90">
        <w:rPr>
          <w:rStyle w:val="Strong"/>
          <w:b w:val="0"/>
          <w:lang w:val="en-IN"/>
        </w:rPr>
        <w:t>Laney,2015</w:t>
      </w:r>
      <w:r w:rsidR="00DC76FC">
        <w:rPr>
          <w:rStyle w:val="Strong"/>
          <w:b w:val="0"/>
          <w:lang w:val="en-IN"/>
        </w:rPr>
        <w:t>).</w:t>
      </w:r>
    </w:p>
    <w:p w:rsidR="00D31AFC" w:rsidRDefault="00D31AFC" w:rsidP="00AD303D">
      <w:pPr>
        <w:rPr>
          <w:rStyle w:val="Strong"/>
          <w:lang w:val="en-IN"/>
        </w:rPr>
      </w:pPr>
    </w:p>
    <w:p w:rsidR="00D31AFC" w:rsidRDefault="00D31AFC" w:rsidP="00AD303D">
      <w:pPr>
        <w:rPr>
          <w:rStyle w:val="Strong"/>
          <w:lang w:val="en-IN"/>
        </w:rPr>
      </w:pPr>
    </w:p>
    <w:p w:rsidR="00D31AFC" w:rsidRDefault="00D31AFC" w:rsidP="00AD303D">
      <w:pPr>
        <w:rPr>
          <w:rStyle w:val="Strong"/>
          <w:lang w:val="en-IN"/>
        </w:rPr>
      </w:pPr>
    </w:p>
    <w:p w:rsidR="00D31AFC" w:rsidRDefault="00D31AFC" w:rsidP="00AD303D">
      <w:pPr>
        <w:rPr>
          <w:rStyle w:val="Strong"/>
          <w:lang w:val="en-IN"/>
        </w:rPr>
      </w:pPr>
    </w:p>
    <w:p w:rsidR="00D31AFC" w:rsidRDefault="00D31AFC" w:rsidP="00AD303D">
      <w:pPr>
        <w:rPr>
          <w:rStyle w:val="Strong"/>
          <w:lang w:val="en-IN"/>
        </w:rPr>
      </w:pPr>
    </w:p>
    <w:p w:rsidR="00D31AFC" w:rsidRDefault="00D31AFC" w:rsidP="00AD303D">
      <w:pPr>
        <w:rPr>
          <w:rStyle w:val="Strong"/>
          <w:lang w:val="en-IN"/>
        </w:rPr>
      </w:pPr>
    </w:p>
    <w:p w:rsidR="00D31AFC" w:rsidRDefault="00D31AFC" w:rsidP="00AD303D">
      <w:pPr>
        <w:rPr>
          <w:rStyle w:val="Strong"/>
          <w:lang w:val="en-IN"/>
        </w:rPr>
      </w:pPr>
    </w:p>
    <w:p w:rsidR="00D31AFC" w:rsidRDefault="00D31AFC" w:rsidP="00AD303D">
      <w:pPr>
        <w:rPr>
          <w:rStyle w:val="Strong"/>
          <w:lang w:val="en-IN"/>
        </w:rPr>
      </w:pPr>
    </w:p>
    <w:p w:rsidR="00AD303D" w:rsidRDefault="00AD303D" w:rsidP="00AD303D">
      <w:pPr>
        <w:rPr>
          <w:rStyle w:val="Strong"/>
          <w:lang w:val="en-IN"/>
        </w:rPr>
      </w:pPr>
    </w:p>
    <w:p w:rsidR="00D31AFC" w:rsidRDefault="00D31AFC" w:rsidP="00AD303D">
      <w:pPr>
        <w:rPr>
          <w:rStyle w:val="Strong"/>
          <w:lang w:val="en-IN"/>
        </w:rPr>
      </w:pPr>
    </w:p>
    <w:p w:rsidR="00D31AFC" w:rsidRDefault="00D31AFC" w:rsidP="00AD303D">
      <w:pPr>
        <w:rPr>
          <w:rStyle w:val="Strong"/>
          <w:lang w:val="en-IN"/>
        </w:rPr>
      </w:pPr>
    </w:p>
    <w:p w:rsidR="00AD303D" w:rsidRPr="00B212BB" w:rsidRDefault="00AD303D" w:rsidP="00B212BB">
      <w:pPr>
        <w:rPr>
          <w:b/>
          <w:bCs/>
          <w:sz w:val="36"/>
          <w:szCs w:val="36"/>
          <w:lang w:val="en-IN"/>
        </w:rPr>
      </w:pPr>
      <w:r w:rsidRPr="00FC606B">
        <w:rPr>
          <w:rStyle w:val="Strong"/>
          <w:sz w:val="36"/>
          <w:szCs w:val="36"/>
          <w:lang w:val="en-IN"/>
        </w:rPr>
        <w:t>Answer to question 1</w:t>
      </w:r>
    </w:p>
    <w:tbl>
      <w:tblPr>
        <w:tblStyle w:val="GridTable5Dark"/>
        <w:tblW w:w="11343" w:type="dxa"/>
        <w:tblInd w:w="-1281" w:type="dxa"/>
        <w:tblLayout w:type="fixed"/>
        <w:tblLook w:val="0600" w:firstRow="0" w:lastRow="0" w:firstColumn="0" w:lastColumn="0" w:noHBand="1" w:noVBand="1"/>
      </w:tblPr>
      <w:tblGrid>
        <w:gridCol w:w="7259"/>
        <w:gridCol w:w="2042"/>
        <w:gridCol w:w="2042"/>
      </w:tblGrid>
      <w:tr w:rsidR="00AD303D" w:rsidRPr="00C81DB3" w:rsidTr="00AD303D">
        <w:trPr>
          <w:trHeight w:val="227"/>
        </w:trPr>
        <w:tc>
          <w:tcPr>
            <w:tcW w:w="7259" w:type="dxa"/>
          </w:tcPr>
          <w:p w:rsidR="00AD303D" w:rsidRPr="00C81DB3" w:rsidRDefault="00AD303D"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Particulars</w:t>
            </w:r>
          </w:p>
        </w:tc>
        <w:tc>
          <w:tcPr>
            <w:tcW w:w="2042" w:type="dxa"/>
          </w:tcPr>
          <w:p w:rsidR="00AD303D" w:rsidRPr="00C81DB3" w:rsidRDefault="00AE7DFC"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w:t>
            </w:r>
          </w:p>
        </w:tc>
        <w:tc>
          <w:tcPr>
            <w:tcW w:w="2042" w:type="dxa"/>
          </w:tcPr>
          <w:p w:rsidR="00AD303D" w:rsidRPr="00C81DB3" w:rsidRDefault="00AE7DFC"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w:t>
            </w:r>
          </w:p>
        </w:tc>
      </w:tr>
      <w:tr w:rsidR="00AD303D" w:rsidRPr="00C81DB3" w:rsidTr="00AD303D">
        <w:trPr>
          <w:trHeight w:val="508"/>
        </w:trPr>
        <w:tc>
          <w:tcPr>
            <w:tcW w:w="7259" w:type="dxa"/>
          </w:tcPr>
          <w:p w:rsidR="00654595" w:rsidRPr="00C81DB3" w:rsidRDefault="00654595" w:rsidP="00654595">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Depreciation </w:t>
            </w:r>
          </w:p>
          <w:p w:rsidR="00AD303D" w:rsidRPr="00C81DB3" w:rsidRDefault="00AD303D"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 xml:space="preserve"> Accumulated depreciation a/c</w:t>
            </w:r>
          </w:p>
          <w:p w:rsidR="00AD303D" w:rsidRPr="00C81DB3" w:rsidRDefault="00AD303D"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(Depreciation of building)</w:t>
            </w:r>
          </w:p>
        </w:tc>
        <w:tc>
          <w:tcPr>
            <w:tcW w:w="2042" w:type="dxa"/>
          </w:tcPr>
          <w:p w:rsidR="00AD303D" w:rsidRPr="00C81DB3" w:rsidRDefault="00AD303D"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320</w:t>
            </w:r>
          </w:p>
        </w:tc>
        <w:tc>
          <w:tcPr>
            <w:tcW w:w="2042" w:type="dxa"/>
          </w:tcPr>
          <w:p w:rsidR="00AD303D" w:rsidRPr="00C81DB3" w:rsidRDefault="00AD303D"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320</w:t>
            </w:r>
          </w:p>
        </w:tc>
      </w:tr>
      <w:tr w:rsidR="00AD303D" w:rsidRPr="00C81DB3" w:rsidTr="00AD303D">
        <w:trPr>
          <w:trHeight w:val="508"/>
        </w:trPr>
        <w:tc>
          <w:tcPr>
            <w:tcW w:w="7259" w:type="dxa"/>
          </w:tcPr>
          <w:p w:rsidR="00AD303D" w:rsidRPr="00C81DB3" w:rsidRDefault="00AD303D" w:rsidP="00676520">
            <w:pPr>
              <w:widowControl w:val="0"/>
              <w:pBdr>
                <w:top w:val="nil"/>
                <w:left w:val="nil"/>
                <w:bottom w:val="nil"/>
                <w:right w:val="nil"/>
                <w:between w:val="nil"/>
              </w:pBdr>
              <w:rPr>
                <w:rFonts w:eastAsia="Times New Roman" w:cs="Times New Roman"/>
                <w:szCs w:val="24"/>
              </w:rPr>
            </w:pPr>
          </w:p>
        </w:tc>
        <w:tc>
          <w:tcPr>
            <w:tcW w:w="2042" w:type="dxa"/>
          </w:tcPr>
          <w:p w:rsidR="00AD303D" w:rsidRPr="00C81DB3" w:rsidRDefault="00AD303D" w:rsidP="00676520">
            <w:pPr>
              <w:widowControl w:val="0"/>
              <w:pBdr>
                <w:top w:val="nil"/>
                <w:left w:val="nil"/>
                <w:bottom w:val="nil"/>
                <w:right w:val="nil"/>
                <w:between w:val="nil"/>
              </w:pBdr>
              <w:rPr>
                <w:rFonts w:eastAsia="Times New Roman" w:cs="Times New Roman"/>
                <w:szCs w:val="24"/>
              </w:rPr>
            </w:pPr>
          </w:p>
        </w:tc>
        <w:tc>
          <w:tcPr>
            <w:tcW w:w="2042" w:type="dxa"/>
          </w:tcPr>
          <w:p w:rsidR="00AD303D" w:rsidRPr="00C81DB3" w:rsidRDefault="00AD303D" w:rsidP="00676520">
            <w:pPr>
              <w:widowControl w:val="0"/>
              <w:pBdr>
                <w:top w:val="nil"/>
                <w:left w:val="nil"/>
                <w:bottom w:val="nil"/>
                <w:right w:val="nil"/>
                <w:between w:val="nil"/>
              </w:pBdr>
              <w:rPr>
                <w:rFonts w:eastAsia="Times New Roman" w:cs="Times New Roman"/>
                <w:szCs w:val="24"/>
              </w:rPr>
            </w:pPr>
          </w:p>
        </w:tc>
      </w:tr>
      <w:tr w:rsidR="00AD303D" w:rsidRPr="00C81DB3" w:rsidTr="0027673D">
        <w:trPr>
          <w:trHeight w:val="2028"/>
        </w:trPr>
        <w:tc>
          <w:tcPr>
            <w:tcW w:w="7259" w:type="dxa"/>
          </w:tcPr>
          <w:p w:rsidR="00AD303D" w:rsidRPr="00C81DB3" w:rsidRDefault="00AD303D"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Accumulated depreciation a/c</w:t>
            </w:r>
          </w:p>
          <w:p w:rsidR="00AD303D" w:rsidRPr="00C81DB3" w:rsidRDefault="00AD303D"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(Depreciation of plant)</w:t>
            </w:r>
          </w:p>
        </w:tc>
        <w:tc>
          <w:tcPr>
            <w:tcW w:w="2042" w:type="dxa"/>
          </w:tcPr>
          <w:p w:rsidR="00AD303D" w:rsidRPr="00C81DB3" w:rsidRDefault="00AD303D"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2560</w:t>
            </w:r>
          </w:p>
        </w:tc>
        <w:tc>
          <w:tcPr>
            <w:tcW w:w="2042" w:type="dxa"/>
          </w:tcPr>
          <w:p w:rsidR="00AD303D" w:rsidRPr="00C81DB3" w:rsidRDefault="00AD303D"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2560</w:t>
            </w:r>
          </w:p>
        </w:tc>
      </w:tr>
    </w:tbl>
    <w:p w:rsidR="00AD303D" w:rsidRDefault="00AD303D">
      <w:r>
        <w:t xml:space="preserve">                           </w:t>
      </w:r>
    </w:p>
    <w:p w:rsidR="00AD303D" w:rsidRPr="00045ED0" w:rsidRDefault="00AD303D" w:rsidP="00045ED0"/>
    <w:p w:rsidR="00AD5FA0" w:rsidRDefault="00AD303D">
      <w:pPr>
        <w:rPr>
          <w:b/>
          <w:sz w:val="36"/>
          <w:szCs w:val="36"/>
        </w:rPr>
      </w:pPr>
      <w:r>
        <w:t xml:space="preserve">                                     </w:t>
      </w:r>
      <w:r w:rsidRPr="00AD303D">
        <w:rPr>
          <w:b/>
          <w:sz w:val="36"/>
          <w:szCs w:val="36"/>
        </w:rPr>
        <w:t>Calculation</w:t>
      </w:r>
      <w:r w:rsidR="00C934E9">
        <w:rPr>
          <w:b/>
          <w:sz w:val="36"/>
          <w:szCs w:val="36"/>
        </w:rPr>
        <w:t xml:space="preserve"> after formula of</w:t>
      </w:r>
      <w:r w:rsidR="00045ED0">
        <w:rPr>
          <w:b/>
          <w:sz w:val="36"/>
          <w:szCs w:val="36"/>
        </w:rPr>
        <w:t>:</w:t>
      </w:r>
    </w:p>
    <w:p w:rsidR="004A203D" w:rsidRPr="004A203D" w:rsidRDefault="004A203D" w:rsidP="004A203D">
      <w:pPr>
        <w:rPr>
          <w:rFonts w:eastAsia="Times New Roman" w:cs="Times New Roman"/>
          <w:b/>
          <w:i/>
          <w:iCs/>
          <w:sz w:val="28"/>
          <w:u w:val="single"/>
        </w:rPr>
      </w:pPr>
      <w:r w:rsidRPr="004A203D">
        <w:rPr>
          <w:rFonts w:eastAsia="Times New Roman" w:cs="Times New Roman"/>
          <w:b/>
          <w:i/>
          <w:iCs/>
          <w:sz w:val="28"/>
          <w:u w:val="single"/>
        </w:rPr>
        <w:t xml:space="preserve">Net depreciation = (2560 + 320) = 2880 </w:t>
      </w:r>
    </w:p>
    <w:p w:rsidR="004A203D" w:rsidRPr="004A203D" w:rsidRDefault="004A203D" w:rsidP="004A203D">
      <w:pPr>
        <w:rPr>
          <w:rFonts w:eastAsia="Times New Roman" w:cs="Times New Roman"/>
          <w:b/>
          <w:i/>
          <w:iCs/>
          <w:sz w:val="28"/>
          <w:u w:val="single"/>
        </w:rPr>
      </w:pPr>
      <w:r w:rsidRPr="004A203D">
        <w:rPr>
          <w:rFonts w:eastAsia="Times New Roman" w:cs="Times New Roman"/>
          <w:b/>
          <w:i/>
          <w:iCs/>
          <w:sz w:val="28"/>
          <w:u w:val="single"/>
        </w:rPr>
        <w:t>Building’s Current value = (16000 – 4260- 320) = 11420</w:t>
      </w:r>
    </w:p>
    <w:p w:rsidR="004A203D" w:rsidRPr="004A203D" w:rsidRDefault="004A203D" w:rsidP="004A203D">
      <w:pPr>
        <w:rPr>
          <w:rFonts w:eastAsia="Times New Roman" w:cs="Times New Roman"/>
          <w:b/>
          <w:i/>
          <w:iCs/>
          <w:sz w:val="28"/>
          <w:u w:val="single"/>
        </w:rPr>
      </w:pPr>
      <w:r w:rsidRPr="004A203D">
        <w:rPr>
          <w:rFonts w:eastAsia="Times New Roman" w:cs="Times New Roman"/>
          <w:b/>
          <w:i/>
          <w:iCs/>
          <w:sz w:val="28"/>
          <w:u w:val="single"/>
        </w:rPr>
        <w:t xml:space="preserve"> Plant’s Current value = (25600 – 2560-4960) = 18080</w:t>
      </w:r>
    </w:p>
    <w:p w:rsidR="0038360F" w:rsidRDefault="004A203D" w:rsidP="004A203D">
      <w:pPr>
        <w:rPr>
          <w:rFonts w:eastAsia="Times New Roman" w:cs="Times New Roman"/>
          <w:b/>
          <w:i/>
          <w:iCs/>
          <w:sz w:val="28"/>
          <w:u w:val="single"/>
        </w:rPr>
      </w:pPr>
      <w:r w:rsidRPr="004A203D">
        <w:rPr>
          <w:rFonts w:eastAsia="Times New Roman" w:cs="Times New Roman"/>
          <w:b/>
          <w:i/>
          <w:iCs/>
          <w:sz w:val="28"/>
          <w:u w:val="single"/>
        </w:rPr>
        <w:t xml:space="preserve"> 2% Allowances on receivable trade = [8240 </w:t>
      </w:r>
      <w:r w:rsidR="00C448A9">
        <w:rPr>
          <w:rFonts w:eastAsia="Times New Roman" w:cs="Times New Roman"/>
          <w:b/>
          <w:i/>
          <w:iCs/>
          <w:sz w:val="28"/>
          <w:u w:val="single"/>
        </w:rPr>
        <w:t xml:space="preserve">* (100/2)] = 164.8 </w:t>
      </w:r>
    </w:p>
    <w:p w:rsidR="004A203D" w:rsidRPr="004A203D" w:rsidRDefault="004A203D" w:rsidP="004A203D">
      <w:pPr>
        <w:rPr>
          <w:rFonts w:eastAsia="Times New Roman" w:cs="Times New Roman"/>
          <w:b/>
          <w:i/>
          <w:iCs/>
          <w:sz w:val="28"/>
          <w:u w:val="single"/>
        </w:rPr>
      </w:pPr>
      <w:r w:rsidRPr="004A203D">
        <w:rPr>
          <w:rFonts w:eastAsia="Times New Roman" w:cs="Times New Roman"/>
          <w:b/>
          <w:i/>
          <w:iCs/>
          <w:sz w:val="28"/>
          <w:u w:val="single"/>
        </w:rPr>
        <w:t xml:space="preserve"> Current receivable balance of trade = (8240 - 164.8-240) = 7835.2</w:t>
      </w:r>
    </w:p>
    <w:p w:rsidR="004A203D" w:rsidRPr="004A203D" w:rsidRDefault="004A203D" w:rsidP="004A203D">
      <w:pPr>
        <w:rPr>
          <w:rFonts w:eastAsia="Times New Roman" w:cs="Times New Roman"/>
          <w:b/>
          <w:i/>
          <w:iCs/>
          <w:sz w:val="28"/>
          <w:u w:val="single"/>
        </w:rPr>
      </w:pPr>
      <w:r w:rsidRPr="004A203D">
        <w:rPr>
          <w:rFonts w:eastAsia="Times New Roman" w:cs="Times New Roman"/>
          <w:b/>
          <w:i/>
          <w:iCs/>
          <w:sz w:val="28"/>
          <w:u w:val="single"/>
        </w:rPr>
        <w:t xml:space="preserve"> Expenses of Administration= (2920 + 500 +320 + 164.8+240) = 4144.80 </w:t>
      </w:r>
    </w:p>
    <w:p w:rsidR="00AD303D" w:rsidRPr="004A203D" w:rsidRDefault="004A203D" w:rsidP="004A203D">
      <w:pPr>
        <w:rPr>
          <w:rFonts w:eastAsia="Times New Roman" w:cs="Times New Roman"/>
          <w:b/>
          <w:i/>
          <w:iCs/>
          <w:sz w:val="28"/>
          <w:u w:val="single"/>
        </w:rPr>
      </w:pPr>
      <w:r w:rsidRPr="004A203D">
        <w:rPr>
          <w:rFonts w:eastAsia="Times New Roman" w:cs="Times New Roman"/>
          <w:b/>
          <w:i/>
          <w:iCs/>
          <w:sz w:val="28"/>
          <w:u w:val="single"/>
        </w:rPr>
        <w:t>Sales’ Cost = (16220+2560) = 18780</w:t>
      </w:r>
    </w:p>
    <w:p w:rsidR="00AD303D" w:rsidRPr="004A203D" w:rsidRDefault="00AD303D" w:rsidP="00AD303D">
      <w:pPr>
        <w:rPr>
          <w:rFonts w:eastAsia="Times New Roman" w:cs="Times New Roman"/>
          <w:b/>
          <w:i/>
          <w:iCs/>
          <w:szCs w:val="24"/>
          <w:u w:val="single"/>
        </w:rPr>
      </w:pPr>
    </w:p>
    <w:p w:rsidR="00B212BB" w:rsidRDefault="00AD303D" w:rsidP="00AD303D">
      <w:pPr>
        <w:rPr>
          <w:rFonts w:eastAsia="Times New Roman" w:cs="Times New Roman"/>
          <w:b/>
          <w:sz w:val="28"/>
        </w:rPr>
      </w:pPr>
      <w:r w:rsidRPr="00AD303D">
        <w:rPr>
          <w:rFonts w:eastAsia="Times New Roman" w:cs="Times New Roman"/>
          <w:b/>
          <w:sz w:val="28"/>
        </w:rPr>
        <w:lastRenderedPageBreak/>
        <w:t xml:space="preserve">              </w:t>
      </w:r>
    </w:p>
    <w:p w:rsidR="00B212BB" w:rsidRDefault="00B212BB" w:rsidP="00AD303D">
      <w:pPr>
        <w:rPr>
          <w:rFonts w:eastAsia="Times New Roman" w:cs="Times New Roman"/>
          <w:b/>
          <w:sz w:val="28"/>
        </w:rPr>
      </w:pPr>
    </w:p>
    <w:p w:rsidR="00AD303D" w:rsidRPr="00AD303D" w:rsidRDefault="00AD303D" w:rsidP="00AD303D">
      <w:pPr>
        <w:rPr>
          <w:rFonts w:eastAsia="Times New Roman" w:cs="Times New Roman"/>
          <w:b/>
          <w:sz w:val="32"/>
          <w:szCs w:val="32"/>
        </w:rPr>
      </w:pPr>
      <w:r w:rsidRPr="00827A08">
        <w:rPr>
          <w:rFonts w:eastAsia="Times New Roman" w:cs="Times New Roman"/>
          <w:b/>
          <w:sz w:val="32"/>
          <w:szCs w:val="32"/>
        </w:rPr>
        <w:t xml:space="preserve">   </w:t>
      </w:r>
      <w:r w:rsidR="0027673D">
        <w:rPr>
          <w:rFonts w:eastAsia="Times New Roman" w:cs="Times New Roman"/>
          <w:b/>
          <w:sz w:val="32"/>
          <w:szCs w:val="32"/>
        </w:rPr>
        <w:t>The i</w:t>
      </w:r>
      <w:r w:rsidRPr="00AD303D">
        <w:rPr>
          <w:rFonts w:eastAsia="Times New Roman" w:cs="Times New Roman"/>
          <w:b/>
          <w:sz w:val="32"/>
          <w:szCs w:val="32"/>
        </w:rPr>
        <w:t>ncome statement of Wales Plc for the year ended 2019.</w:t>
      </w:r>
    </w:p>
    <w:p w:rsidR="00EB5E4C" w:rsidRPr="00C81DB3" w:rsidRDefault="00EB5E4C" w:rsidP="00EB5E4C">
      <w:pPr>
        <w:rPr>
          <w:rFonts w:eastAsia="Times New Roman" w:cs="Times New Roman"/>
          <w:szCs w:val="24"/>
        </w:rPr>
      </w:pPr>
    </w:p>
    <w:tbl>
      <w:tblPr>
        <w:tblStyle w:val="ListTable2"/>
        <w:tblW w:w="6600" w:type="dxa"/>
        <w:tblLayout w:type="fixed"/>
        <w:tblLook w:val="0600" w:firstRow="0" w:lastRow="0" w:firstColumn="0" w:lastColumn="0" w:noHBand="1" w:noVBand="1"/>
      </w:tblPr>
      <w:tblGrid>
        <w:gridCol w:w="4280"/>
        <w:gridCol w:w="1160"/>
        <w:gridCol w:w="1160"/>
      </w:tblGrid>
      <w:tr w:rsidR="00EB5E4C" w:rsidRPr="00C81DB3" w:rsidTr="00076350">
        <w:trPr>
          <w:trHeight w:val="1100"/>
        </w:trPr>
        <w:tc>
          <w:tcPr>
            <w:tcW w:w="4280" w:type="dxa"/>
          </w:tcPr>
          <w:p w:rsidR="00EB5E4C" w:rsidRPr="00C81DB3" w:rsidRDefault="00EB5E4C" w:rsidP="00676520">
            <w:pPr>
              <w:widowControl w:val="0"/>
              <w:pBdr>
                <w:between w:val="nil"/>
              </w:pBdr>
              <w:rPr>
                <w:rFonts w:eastAsia="Times New Roman" w:cs="Times New Roman"/>
                <w:b/>
                <w:szCs w:val="24"/>
              </w:rPr>
            </w:pPr>
            <w:r w:rsidRPr="00C81DB3">
              <w:rPr>
                <w:rFonts w:eastAsia="Times New Roman" w:cs="Times New Roman"/>
                <w:b/>
                <w:szCs w:val="24"/>
              </w:rPr>
              <w:t>Wales plc</w:t>
            </w:r>
          </w:p>
          <w:p w:rsidR="00EB5E4C" w:rsidRPr="00C81DB3" w:rsidRDefault="00EB5E4C" w:rsidP="00676520">
            <w:pPr>
              <w:widowControl w:val="0"/>
              <w:pBdr>
                <w:between w:val="nil"/>
              </w:pBdr>
              <w:rPr>
                <w:rFonts w:eastAsia="Times New Roman" w:cs="Times New Roman"/>
                <w:b/>
                <w:szCs w:val="24"/>
              </w:rPr>
            </w:pPr>
            <w:r w:rsidRPr="00C81DB3">
              <w:rPr>
                <w:rFonts w:eastAsia="Times New Roman" w:cs="Times New Roman"/>
                <w:b/>
                <w:szCs w:val="24"/>
              </w:rPr>
              <w:t>Income Statement</w:t>
            </w:r>
          </w:p>
          <w:p w:rsidR="00EB5E4C" w:rsidRPr="00C81DB3" w:rsidRDefault="00EB5E4C" w:rsidP="00676520">
            <w:pPr>
              <w:widowControl w:val="0"/>
              <w:pBdr>
                <w:between w:val="nil"/>
              </w:pBdr>
              <w:rPr>
                <w:rFonts w:eastAsia="Times New Roman" w:cs="Times New Roman"/>
                <w:b/>
                <w:szCs w:val="24"/>
              </w:rPr>
            </w:pPr>
            <w:r w:rsidRPr="00C81DB3">
              <w:rPr>
                <w:rFonts w:eastAsia="Times New Roman" w:cs="Times New Roman"/>
                <w:b/>
                <w:szCs w:val="24"/>
              </w:rPr>
              <w:t>For the month ended December 31, 2019</w:t>
            </w:r>
          </w:p>
        </w:tc>
        <w:tc>
          <w:tcPr>
            <w:tcW w:w="1160" w:type="dxa"/>
          </w:tcPr>
          <w:p w:rsidR="00EB5E4C" w:rsidRPr="00C81DB3" w:rsidRDefault="00EB5E4C" w:rsidP="00676520">
            <w:pPr>
              <w:widowControl w:val="0"/>
              <w:rPr>
                <w:rFonts w:eastAsia="Times New Roman" w:cs="Times New Roman"/>
                <w:b/>
                <w:szCs w:val="24"/>
              </w:rPr>
            </w:pPr>
            <w:r w:rsidRPr="00C81DB3">
              <w:rPr>
                <w:rFonts w:eastAsia="Times New Roman" w:cs="Times New Roman"/>
                <w:b/>
                <w:szCs w:val="24"/>
              </w:rPr>
              <w:t>£</w:t>
            </w:r>
          </w:p>
        </w:tc>
        <w:tc>
          <w:tcPr>
            <w:tcW w:w="1160" w:type="dxa"/>
          </w:tcPr>
          <w:p w:rsidR="00EB5E4C" w:rsidRPr="00C81DB3" w:rsidRDefault="00EB5E4C" w:rsidP="00676520">
            <w:pPr>
              <w:widowControl w:val="0"/>
              <w:rPr>
                <w:rFonts w:eastAsia="Times New Roman" w:cs="Times New Roman"/>
                <w:b/>
                <w:szCs w:val="24"/>
              </w:rPr>
            </w:pPr>
            <w:r w:rsidRPr="00C81DB3">
              <w:rPr>
                <w:rFonts w:eastAsia="Times New Roman" w:cs="Times New Roman"/>
                <w:b/>
                <w:szCs w:val="24"/>
              </w:rPr>
              <w:t>£</w:t>
            </w: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Income:</w:t>
            </w:r>
          </w:p>
        </w:tc>
        <w:tc>
          <w:tcPr>
            <w:tcW w:w="1160" w:type="dxa"/>
          </w:tcPr>
          <w:p w:rsidR="00EB5E4C" w:rsidRPr="00C81DB3" w:rsidRDefault="00EB5E4C" w:rsidP="00676520">
            <w:pPr>
              <w:widowControl w:val="0"/>
              <w:pBdr>
                <w:between w:val="nil"/>
              </w:pBdr>
              <w:rPr>
                <w:rFonts w:eastAsia="Times New Roman" w:cs="Times New Roman"/>
                <w:szCs w:val="24"/>
              </w:rPr>
            </w:pPr>
          </w:p>
        </w:tc>
        <w:tc>
          <w:tcPr>
            <w:tcW w:w="1160" w:type="dxa"/>
          </w:tcPr>
          <w:p w:rsidR="00EB5E4C" w:rsidRPr="00C81DB3" w:rsidRDefault="00EB5E4C" w:rsidP="00676520">
            <w:pPr>
              <w:widowControl w:val="0"/>
              <w:pBdr>
                <w:between w:val="nil"/>
              </w:pBdr>
              <w:rPr>
                <w:rFonts w:eastAsia="Times New Roman" w:cs="Times New Roman"/>
                <w:szCs w:val="24"/>
              </w:rPr>
            </w:pP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Sales revenue</w:t>
            </w:r>
          </w:p>
        </w:tc>
        <w:tc>
          <w:tcPr>
            <w:tcW w:w="1160" w:type="dxa"/>
          </w:tcPr>
          <w:p w:rsidR="00EB5E4C" w:rsidRPr="00C81DB3" w:rsidRDefault="00EB5E4C" w:rsidP="00676520">
            <w:pPr>
              <w:widowControl w:val="0"/>
              <w:pBdr>
                <w:between w:val="nil"/>
              </w:pBdr>
              <w:rPr>
                <w:rFonts w:eastAsia="Times New Roman" w:cs="Times New Roman"/>
                <w:szCs w:val="24"/>
              </w:rPr>
            </w:pPr>
          </w:p>
        </w:tc>
        <w:tc>
          <w:tcPr>
            <w:tcW w:w="116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30300</w:t>
            </w: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szCs w:val="24"/>
              </w:rPr>
            </w:pPr>
          </w:p>
        </w:tc>
        <w:tc>
          <w:tcPr>
            <w:tcW w:w="1160" w:type="dxa"/>
          </w:tcPr>
          <w:p w:rsidR="00EB5E4C" w:rsidRPr="00C81DB3" w:rsidRDefault="00EB5E4C" w:rsidP="00676520">
            <w:pPr>
              <w:widowControl w:val="0"/>
              <w:pBdr>
                <w:between w:val="nil"/>
              </w:pBdr>
              <w:rPr>
                <w:rFonts w:eastAsia="Times New Roman" w:cs="Times New Roman"/>
                <w:szCs w:val="24"/>
              </w:rPr>
            </w:pPr>
          </w:p>
        </w:tc>
        <w:tc>
          <w:tcPr>
            <w:tcW w:w="1160" w:type="dxa"/>
          </w:tcPr>
          <w:p w:rsidR="00EB5E4C" w:rsidRPr="00C81DB3" w:rsidRDefault="00EB5E4C" w:rsidP="00676520">
            <w:pPr>
              <w:widowControl w:val="0"/>
              <w:pBdr>
                <w:between w:val="nil"/>
              </w:pBdr>
              <w:rPr>
                <w:rFonts w:eastAsia="Times New Roman" w:cs="Times New Roman"/>
                <w:szCs w:val="24"/>
              </w:rPr>
            </w:pP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Expenses:</w:t>
            </w:r>
          </w:p>
        </w:tc>
        <w:tc>
          <w:tcPr>
            <w:tcW w:w="1160" w:type="dxa"/>
          </w:tcPr>
          <w:p w:rsidR="00EB5E4C" w:rsidRPr="00C81DB3" w:rsidRDefault="00EB5E4C" w:rsidP="00676520">
            <w:pPr>
              <w:widowControl w:val="0"/>
              <w:pBdr>
                <w:between w:val="nil"/>
              </w:pBdr>
              <w:rPr>
                <w:rFonts w:eastAsia="Times New Roman" w:cs="Times New Roman"/>
                <w:szCs w:val="24"/>
              </w:rPr>
            </w:pPr>
          </w:p>
        </w:tc>
        <w:tc>
          <w:tcPr>
            <w:tcW w:w="1160" w:type="dxa"/>
          </w:tcPr>
          <w:p w:rsidR="00EB5E4C" w:rsidRPr="00C81DB3" w:rsidRDefault="00EB5E4C" w:rsidP="00676520">
            <w:pPr>
              <w:widowControl w:val="0"/>
              <w:pBdr>
                <w:between w:val="nil"/>
              </w:pBdr>
              <w:rPr>
                <w:rFonts w:eastAsia="Times New Roman" w:cs="Times New Roman"/>
                <w:szCs w:val="24"/>
              </w:rPr>
            </w:pP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Cost of sales</w:t>
            </w:r>
          </w:p>
        </w:tc>
        <w:tc>
          <w:tcPr>
            <w:tcW w:w="116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18780</w:t>
            </w:r>
          </w:p>
        </w:tc>
        <w:tc>
          <w:tcPr>
            <w:tcW w:w="1160" w:type="dxa"/>
          </w:tcPr>
          <w:p w:rsidR="00EB5E4C" w:rsidRPr="00C81DB3" w:rsidRDefault="00EB5E4C" w:rsidP="00676520">
            <w:pPr>
              <w:widowControl w:val="0"/>
              <w:pBdr>
                <w:between w:val="nil"/>
              </w:pBdr>
              <w:rPr>
                <w:rFonts w:eastAsia="Times New Roman" w:cs="Times New Roman"/>
                <w:szCs w:val="24"/>
              </w:rPr>
            </w:pP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b/>
                <w:szCs w:val="24"/>
              </w:rPr>
            </w:pPr>
            <w:r w:rsidRPr="00C81DB3">
              <w:rPr>
                <w:rFonts w:eastAsia="Times New Roman" w:cs="Times New Roman"/>
                <w:b/>
                <w:szCs w:val="24"/>
              </w:rPr>
              <w:t>Gross profit</w:t>
            </w:r>
          </w:p>
        </w:tc>
        <w:tc>
          <w:tcPr>
            <w:tcW w:w="1160" w:type="dxa"/>
          </w:tcPr>
          <w:p w:rsidR="00EB5E4C" w:rsidRPr="00C81DB3" w:rsidRDefault="00EB5E4C" w:rsidP="00676520">
            <w:pPr>
              <w:widowControl w:val="0"/>
              <w:pBdr>
                <w:between w:val="nil"/>
              </w:pBdr>
              <w:rPr>
                <w:rFonts w:eastAsia="Times New Roman" w:cs="Times New Roman"/>
                <w:b/>
                <w:szCs w:val="24"/>
              </w:rPr>
            </w:pPr>
          </w:p>
        </w:tc>
        <w:tc>
          <w:tcPr>
            <w:tcW w:w="1160" w:type="dxa"/>
          </w:tcPr>
          <w:p w:rsidR="00EB5E4C" w:rsidRPr="00C81DB3" w:rsidRDefault="00EB5E4C" w:rsidP="00676520">
            <w:pPr>
              <w:widowControl w:val="0"/>
              <w:pBdr>
                <w:between w:val="nil"/>
              </w:pBdr>
              <w:rPr>
                <w:rFonts w:eastAsia="Times New Roman" w:cs="Times New Roman"/>
                <w:b/>
                <w:szCs w:val="24"/>
              </w:rPr>
            </w:pPr>
            <w:r w:rsidRPr="00C81DB3">
              <w:rPr>
                <w:rFonts w:eastAsia="Times New Roman" w:cs="Times New Roman"/>
                <w:b/>
                <w:szCs w:val="24"/>
              </w:rPr>
              <w:t>11520</w:t>
            </w: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Administration expenses</w:t>
            </w:r>
          </w:p>
        </w:tc>
        <w:tc>
          <w:tcPr>
            <w:tcW w:w="116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4144.8</w:t>
            </w:r>
          </w:p>
        </w:tc>
        <w:tc>
          <w:tcPr>
            <w:tcW w:w="1160" w:type="dxa"/>
          </w:tcPr>
          <w:p w:rsidR="00EB5E4C" w:rsidRPr="00C81DB3" w:rsidRDefault="00EB5E4C" w:rsidP="00676520">
            <w:pPr>
              <w:widowControl w:val="0"/>
              <w:pBdr>
                <w:between w:val="nil"/>
              </w:pBdr>
              <w:rPr>
                <w:rFonts w:eastAsia="Times New Roman" w:cs="Times New Roman"/>
                <w:szCs w:val="24"/>
              </w:rPr>
            </w:pP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Distribution expenses</w:t>
            </w:r>
          </w:p>
        </w:tc>
        <w:tc>
          <w:tcPr>
            <w:tcW w:w="116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2160</w:t>
            </w:r>
          </w:p>
        </w:tc>
        <w:tc>
          <w:tcPr>
            <w:tcW w:w="1160" w:type="dxa"/>
          </w:tcPr>
          <w:p w:rsidR="00EB5E4C" w:rsidRPr="00C81DB3" w:rsidRDefault="00EB5E4C" w:rsidP="00676520">
            <w:pPr>
              <w:widowControl w:val="0"/>
              <w:pBdr>
                <w:between w:val="nil"/>
              </w:pBdr>
              <w:rPr>
                <w:rFonts w:eastAsia="Times New Roman" w:cs="Times New Roman"/>
                <w:szCs w:val="24"/>
              </w:rPr>
            </w:pP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Depreciation</w:t>
            </w:r>
          </w:p>
        </w:tc>
        <w:tc>
          <w:tcPr>
            <w:tcW w:w="116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2880</w:t>
            </w:r>
          </w:p>
        </w:tc>
        <w:tc>
          <w:tcPr>
            <w:tcW w:w="1160" w:type="dxa"/>
          </w:tcPr>
          <w:p w:rsidR="00EB5E4C" w:rsidRPr="00C81DB3" w:rsidRDefault="00EB5E4C" w:rsidP="00676520">
            <w:pPr>
              <w:widowControl w:val="0"/>
              <w:pBdr>
                <w:between w:val="nil"/>
              </w:pBdr>
              <w:rPr>
                <w:rFonts w:eastAsia="Times New Roman" w:cs="Times New Roman"/>
                <w:szCs w:val="24"/>
              </w:rPr>
            </w:pP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b/>
                <w:szCs w:val="24"/>
              </w:rPr>
            </w:pPr>
            <w:proofErr w:type="spellStart"/>
            <w:r w:rsidRPr="00C81DB3">
              <w:rPr>
                <w:rFonts w:eastAsia="Times New Roman" w:cs="Times New Roman"/>
                <w:b/>
                <w:szCs w:val="24"/>
              </w:rPr>
              <w:t>Earning</w:t>
            </w:r>
            <w:proofErr w:type="spellEnd"/>
            <w:r w:rsidRPr="00C81DB3">
              <w:rPr>
                <w:rFonts w:eastAsia="Times New Roman" w:cs="Times New Roman"/>
                <w:b/>
                <w:szCs w:val="24"/>
              </w:rPr>
              <w:t xml:space="preserve"> Before Interest and Tax</w:t>
            </w:r>
          </w:p>
        </w:tc>
        <w:tc>
          <w:tcPr>
            <w:tcW w:w="1160" w:type="dxa"/>
          </w:tcPr>
          <w:p w:rsidR="00EB5E4C" w:rsidRPr="00C81DB3" w:rsidRDefault="00EB5E4C" w:rsidP="00676520">
            <w:pPr>
              <w:widowControl w:val="0"/>
              <w:pBdr>
                <w:between w:val="nil"/>
              </w:pBdr>
              <w:rPr>
                <w:rFonts w:eastAsia="Times New Roman" w:cs="Times New Roman"/>
                <w:b/>
                <w:szCs w:val="24"/>
              </w:rPr>
            </w:pPr>
          </w:p>
        </w:tc>
        <w:tc>
          <w:tcPr>
            <w:tcW w:w="1160" w:type="dxa"/>
          </w:tcPr>
          <w:p w:rsidR="00EB5E4C" w:rsidRPr="00C81DB3" w:rsidRDefault="00EB5E4C" w:rsidP="00676520">
            <w:pPr>
              <w:widowControl w:val="0"/>
              <w:pBdr>
                <w:between w:val="nil"/>
              </w:pBdr>
              <w:rPr>
                <w:rFonts w:eastAsia="Times New Roman" w:cs="Times New Roman"/>
                <w:b/>
                <w:szCs w:val="24"/>
              </w:rPr>
            </w:pPr>
            <w:r w:rsidRPr="00C81DB3">
              <w:rPr>
                <w:rFonts w:eastAsia="Times New Roman" w:cs="Times New Roman"/>
                <w:b/>
                <w:szCs w:val="24"/>
              </w:rPr>
              <w:t>2335.2</w:t>
            </w: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 xml:space="preserve">Interest </w:t>
            </w:r>
          </w:p>
        </w:tc>
        <w:tc>
          <w:tcPr>
            <w:tcW w:w="116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240</w:t>
            </w:r>
          </w:p>
        </w:tc>
        <w:tc>
          <w:tcPr>
            <w:tcW w:w="1160" w:type="dxa"/>
          </w:tcPr>
          <w:p w:rsidR="00EB5E4C" w:rsidRPr="00C81DB3" w:rsidRDefault="00EB5E4C" w:rsidP="00676520">
            <w:pPr>
              <w:widowControl w:val="0"/>
              <w:pBdr>
                <w:between w:val="nil"/>
              </w:pBdr>
              <w:rPr>
                <w:rFonts w:eastAsia="Times New Roman" w:cs="Times New Roman"/>
                <w:szCs w:val="24"/>
              </w:rPr>
            </w:pP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b/>
                <w:szCs w:val="24"/>
              </w:rPr>
            </w:pPr>
            <w:r w:rsidRPr="00C81DB3">
              <w:rPr>
                <w:rFonts w:eastAsia="Times New Roman" w:cs="Times New Roman"/>
                <w:b/>
                <w:szCs w:val="24"/>
              </w:rPr>
              <w:t>Earning Before Tax</w:t>
            </w:r>
          </w:p>
        </w:tc>
        <w:tc>
          <w:tcPr>
            <w:tcW w:w="1160" w:type="dxa"/>
          </w:tcPr>
          <w:p w:rsidR="00EB5E4C" w:rsidRPr="00C81DB3" w:rsidRDefault="00EB5E4C" w:rsidP="00676520">
            <w:pPr>
              <w:widowControl w:val="0"/>
              <w:pBdr>
                <w:between w:val="nil"/>
              </w:pBdr>
              <w:rPr>
                <w:rFonts w:eastAsia="Times New Roman" w:cs="Times New Roman"/>
                <w:b/>
                <w:szCs w:val="24"/>
              </w:rPr>
            </w:pPr>
          </w:p>
        </w:tc>
        <w:tc>
          <w:tcPr>
            <w:tcW w:w="1160" w:type="dxa"/>
          </w:tcPr>
          <w:p w:rsidR="00EB5E4C" w:rsidRPr="00C81DB3" w:rsidRDefault="00EB5E4C" w:rsidP="00676520">
            <w:pPr>
              <w:widowControl w:val="0"/>
              <w:pBdr>
                <w:between w:val="nil"/>
              </w:pBdr>
              <w:rPr>
                <w:rFonts w:eastAsia="Times New Roman" w:cs="Times New Roman"/>
                <w:b/>
                <w:szCs w:val="24"/>
              </w:rPr>
            </w:pPr>
            <w:r w:rsidRPr="00C81DB3">
              <w:rPr>
                <w:rFonts w:eastAsia="Times New Roman" w:cs="Times New Roman"/>
                <w:b/>
                <w:szCs w:val="24"/>
              </w:rPr>
              <w:t>2095.2</w:t>
            </w: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 xml:space="preserve">Tax </w:t>
            </w:r>
          </w:p>
        </w:tc>
        <w:tc>
          <w:tcPr>
            <w:tcW w:w="1160" w:type="dxa"/>
          </w:tcPr>
          <w:p w:rsidR="00EB5E4C" w:rsidRPr="00C81DB3" w:rsidRDefault="00EB5E4C" w:rsidP="00676520">
            <w:pPr>
              <w:widowControl w:val="0"/>
              <w:pBdr>
                <w:between w:val="nil"/>
              </w:pBdr>
              <w:rPr>
                <w:rFonts w:eastAsia="Times New Roman" w:cs="Times New Roman"/>
                <w:szCs w:val="24"/>
              </w:rPr>
            </w:pPr>
            <w:r w:rsidRPr="00C81DB3">
              <w:rPr>
                <w:rFonts w:eastAsia="Times New Roman" w:cs="Times New Roman"/>
                <w:szCs w:val="24"/>
              </w:rPr>
              <w:t>1600</w:t>
            </w:r>
          </w:p>
        </w:tc>
        <w:tc>
          <w:tcPr>
            <w:tcW w:w="1160" w:type="dxa"/>
          </w:tcPr>
          <w:p w:rsidR="00EB5E4C" w:rsidRPr="00C81DB3" w:rsidRDefault="00EB5E4C" w:rsidP="00676520">
            <w:pPr>
              <w:widowControl w:val="0"/>
              <w:pBdr>
                <w:between w:val="nil"/>
              </w:pBdr>
              <w:rPr>
                <w:rFonts w:eastAsia="Times New Roman" w:cs="Times New Roman"/>
                <w:szCs w:val="24"/>
              </w:rPr>
            </w:pPr>
          </w:p>
        </w:tc>
      </w:tr>
      <w:tr w:rsidR="00EB5E4C" w:rsidRPr="00C81DB3" w:rsidTr="00076350">
        <w:trPr>
          <w:trHeight w:val="500"/>
        </w:trPr>
        <w:tc>
          <w:tcPr>
            <w:tcW w:w="4280" w:type="dxa"/>
          </w:tcPr>
          <w:p w:rsidR="00EB5E4C" w:rsidRPr="00C81DB3" w:rsidRDefault="00EB5E4C" w:rsidP="00676520">
            <w:pPr>
              <w:widowControl w:val="0"/>
              <w:pBdr>
                <w:between w:val="nil"/>
              </w:pBdr>
              <w:rPr>
                <w:rFonts w:eastAsia="Times New Roman" w:cs="Times New Roman"/>
                <w:b/>
                <w:szCs w:val="24"/>
              </w:rPr>
            </w:pPr>
            <w:r w:rsidRPr="00C81DB3">
              <w:rPr>
                <w:rFonts w:eastAsia="Times New Roman" w:cs="Times New Roman"/>
                <w:b/>
                <w:szCs w:val="24"/>
              </w:rPr>
              <w:t>Net Earning</w:t>
            </w:r>
          </w:p>
        </w:tc>
        <w:tc>
          <w:tcPr>
            <w:tcW w:w="1160" w:type="dxa"/>
          </w:tcPr>
          <w:p w:rsidR="00EB5E4C" w:rsidRPr="00C81DB3" w:rsidRDefault="00EB5E4C" w:rsidP="00676520">
            <w:pPr>
              <w:widowControl w:val="0"/>
              <w:pBdr>
                <w:between w:val="nil"/>
              </w:pBdr>
              <w:rPr>
                <w:rFonts w:eastAsia="Times New Roman" w:cs="Times New Roman"/>
                <w:b/>
                <w:szCs w:val="24"/>
              </w:rPr>
            </w:pPr>
          </w:p>
        </w:tc>
        <w:tc>
          <w:tcPr>
            <w:tcW w:w="1160" w:type="dxa"/>
          </w:tcPr>
          <w:p w:rsidR="00EB5E4C" w:rsidRPr="00C81DB3" w:rsidRDefault="00EB5E4C" w:rsidP="00676520">
            <w:pPr>
              <w:widowControl w:val="0"/>
              <w:pBdr>
                <w:between w:val="nil"/>
              </w:pBdr>
              <w:rPr>
                <w:rFonts w:eastAsia="Times New Roman" w:cs="Times New Roman"/>
                <w:b/>
                <w:szCs w:val="24"/>
              </w:rPr>
            </w:pPr>
            <w:r w:rsidRPr="00C81DB3">
              <w:rPr>
                <w:rFonts w:eastAsia="Times New Roman" w:cs="Times New Roman"/>
                <w:b/>
                <w:szCs w:val="24"/>
              </w:rPr>
              <w:t>495.2</w:t>
            </w:r>
          </w:p>
        </w:tc>
      </w:tr>
    </w:tbl>
    <w:p w:rsidR="00EB5E4C" w:rsidRDefault="00EB5E4C">
      <w:pPr>
        <w:rPr>
          <w:b/>
          <w:sz w:val="36"/>
          <w:szCs w:val="36"/>
        </w:rPr>
      </w:pPr>
    </w:p>
    <w:p w:rsidR="00EB5E4C" w:rsidRDefault="00EB5E4C">
      <w:pPr>
        <w:rPr>
          <w:b/>
          <w:sz w:val="36"/>
          <w:szCs w:val="36"/>
        </w:rPr>
      </w:pPr>
    </w:p>
    <w:p w:rsidR="00EB5E4C" w:rsidRPr="00EB5E4C" w:rsidRDefault="009337CA" w:rsidP="00EB5E4C">
      <w:pPr>
        <w:rPr>
          <w:rFonts w:eastAsia="Times New Roman" w:cs="Times New Roman"/>
          <w:b/>
          <w:szCs w:val="24"/>
        </w:rPr>
      </w:pPr>
      <w:r>
        <w:rPr>
          <w:rFonts w:eastAsia="Times New Roman" w:cs="Times New Roman"/>
          <w:b/>
          <w:sz w:val="28"/>
          <w:lang w:val="en-IN"/>
        </w:rPr>
        <w:t xml:space="preserve">The </w:t>
      </w:r>
      <w:r w:rsidR="00EB5E4C" w:rsidRPr="00EB5E4C">
        <w:rPr>
          <w:rFonts w:eastAsia="Times New Roman" w:cs="Times New Roman"/>
          <w:b/>
          <w:sz w:val="28"/>
          <w:lang w:val="en-IN"/>
        </w:rPr>
        <w:t xml:space="preserve">Statement of Financial Position </w:t>
      </w:r>
      <w:r w:rsidR="00EB5E4C" w:rsidRPr="00EB5E4C">
        <w:rPr>
          <w:rFonts w:eastAsia="Times New Roman" w:cs="Times New Roman"/>
          <w:b/>
          <w:sz w:val="28"/>
        </w:rPr>
        <w:t>of Wales plc as on 31st December 2019</w:t>
      </w:r>
      <w:r w:rsidR="00EB5E4C" w:rsidRPr="00EB5E4C">
        <w:rPr>
          <w:rFonts w:eastAsia="Times New Roman" w:cs="Times New Roman"/>
          <w:szCs w:val="24"/>
        </w:rPr>
        <w:t xml:space="preserve"> </w:t>
      </w:r>
    </w:p>
    <w:tbl>
      <w:tblPr>
        <w:tblStyle w:val="ListTable5Dark-Accent1"/>
        <w:tblW w:w="5859" w:type="pct"/>
        <w:tblInd w:w="-1149" w:type="dxa"/>
        <w:shd w:val="clear" w:color="auto" w:fill="000000" w:themeFill="text1"/>
        <w:tblLook w:val="0600" w:firstRow="0" w:lastRow="0" w:firstColumn="0" w:lastColumn="0" w:noHBand="1" w:noVBand="1"/>
      </w:tblPr>
      <w:tblGrid>
        <w:gridCol w:w="3206"/>
        <w:gridCol w:w="1051"/>
        <w:gridCol w:w="1051"/>
        <w:gridCol w:w="3396"/>
        <w:gridCol w:w="1106"/>
        <w:gridCol w:w="1117"/>
      </w:tblGrid>
      <w:tr w:rsidR="00EF5F03" w:rsidRPr="00C81DB3" w:rsidTr="00045ED0">
        <w:trPr>
          <w:trHeight w:val="1546"/>
        </w:trPr>
        <w:tc>
          <w:tcPr>
            <w:tcW w:w="5000" w:type="pct"/>
            <w:gridSpan w:val="6"/>
            <w:tcBorders>
              <w:top w:val="double" w:sz="4" w:space="0" w:color="auto"/>
              <w:left w:val="double" w:sz="4" w:space="0" w:color="auto"/>
              <w:right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Wales plc</w:t>
            </w:r>
          </w:p>
          <w:p w:rsidR="00EF5F03" w:rsidRPr="00C81DB3" w:rsidRDefault="00EF5F03" w:rsidP="0067652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Statement of </w:t>
            </w:r>
            <w:proofErr w:type="gramStart"/>
            <w:r>
              <w:rPr>
                <w:rFonts w:eastAsia="Times New Roman" w:cs="Times New Roman"/>
                <w:b/>
                <w:szCs w:val="24"/>
              </w:rPr>
              <w:t>Financial  Position</w:t>
            </w:r>
            <w:proofErr w:type="gramEnd"/>
          </w:p>
          <w:p w:rsidR="00EF5F03" w:rsidRPr="00C81DB3" w:rsidRDefault="00EF5F03" w:rsidP="0067652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As of </w:t>
            </w:r>
            <w:r w:rsidRPr="00C81DB3">
              <w:rPr>
                <w:rFonts w:eastAsia="Times New Roman" w:cs="Times New Roman"/>
                <w:b/>
                <w:szCs w:val="24"/>
              </w:rPr>
              <w:t>December 31, 2019</w:t>
            </w:r>
          </w:p>
        </w:tc>
      </w:tr>
      <w:tr w:rsidR="00045ED0" w:rsidRPr="00C81DB3" w:rsidTr="00045ED0">
        <w:trPr>
          <w:trHeight w:val="529"/>
        </w:trPr>
        <w:tc>
          <w:tcPr>
            <w:tcW w:w="1467" w:type="pct"/>
            <w:tcBorders>
              <w:top w:val="double" w:sz="4" w:space="0" w:color="auto"/>
              <w:left w:val="double" w:sz="4" w:space="0" w:color="auto"/>
              <w:bottom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Assets</w:t>
            </w:r>
          </w:p>
        </w:tc>
        <w:tc>
          <w:tcPr>
            <w:tcW w:w="481" w:type="pct"/>
            <w:tcBorders>
              <w:top w:val="double" w:sz="4" w:space="0" w:color="auto"/>
              <w:bottom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w:t>
            </w:r>
          </w:p>
        </w:tc>
        <w:tc>
          <w:tcPr>
            <w:tcW w:w="481" w:type="pct"/>
            <w:tcBorders>
              <w:top w:val="double" w:sz="4" w:space="0" w:color="auto"/>
              <w:bottom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w:t>
            </w:r>
          </w:p>
        </w:tc>
        <w:tc>
          <w:tcPr>
            <w:tcW w:w="1554" w:type="pct"/>
            <w:tcBorders>
              <w:top w:val="double" w:sz="4" w:space="0" w:color="auto"/>
              <w:bottom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Liabilities</w:t>
            </w:r>
          </w:p>
        </w:tc>
        <w:tc>
          <w:tcPr>
            <w:tcW w:w="506" w:type="pct"/>
            <w:tcBorders>
              <w:top w:val="double" w:sz="4" w:space="0" w:color="auto"/>
              <w:bottom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w:t>
            </w:r>
          </w:p>
        </w:tc>
        <w:tc>
          <w:tcPr>
            <w:tcW w:w="511" w:type="pct"/>
            <w:tcBorders>
              <w:top w:val="double" w:sz="4" w:space="0" w:color="auto"/>
              <w:bottom w:val="double" w:sz="4" w:space="0" w:color="auto"/>
              <w:right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w:t>
            </w:r>
          </w:p>
        </w:tc>
      </w:tr>
      <w:tr w:rsidR="00045ED0" w:rsidRPr="00C81DB3" w:rsidTr="00045ED0">
        <w:trPr>
          <w:trHeight w:val="529"/>
        </w:trPr>
        <w:tc>
          <w:tcPr>
            <w:tcW w:w="1467" w:type="pct"/>
            <w:tcBorders>
              <w:top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Current Assets:</w:t>
            </w:r>
          </w:p>
        </w:tc>
        <w:tc>
          <w:tcPr>
            <w:tcW w:w="481" w:type="pct"/>
            <w:tcBorders>
              <w:top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481" w:type="pct"/>
            <w:tcBorders>
              <w:top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tcBorders>
              <w:top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Current Liabilities:</w:t>
            </w:r>
          </w:p>
        </w:tc>
        <w:tc>
          <w:tcPr>
            <w:tcW w:w="506" w:type="pct"/>
            <w:tcBorders>
              <w:top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511" w:type="pct"/>
            <w:tcBorders>
              <w:top w:val="double" w:sz="4" w:space="0" w:color="auto"/>
            </w:tcBorders>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Trade receivables</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7835.2</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Trade payables</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4480</w:t>
            </w: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Inventory</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3120</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Outstanding Insurance fees</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500</w:t>
            </w: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Cash at bank</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320</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Income tax payable</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1600</w:t>
            </w: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Total current assets</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11275.2</w:t>
            </w: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Accumulated depreciation</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2815.2</w:t>
            </w: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Fixed Assets:</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Total Liabilities</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9395.2</w:t>
            </w: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Land</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20000</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Equity Capital:</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Building</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11420</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£1 ordinary shares</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29000</w:t>
            </w: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Plant</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18080</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Retained profits</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8380</w:t>
            </w: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Total Fixed Assets</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49500</w:t>
            </w: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Share premium</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5000</w:t>
            </w: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12% Debenture</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4000</w:t>
            </w: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Revaluation surplus</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r w:rsidRPr="00C81DB3">
              <w:rPr>
                <w:rFonts w:eastAsia="Times New Roman" w:cs="Times New Roman"/>
                <w:szCs w:val="24"/>
              </w:rPr>
              <w:t>5000</w:t>
            </w: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szCs w:val="24"/>
              </w:rPr>
            </w:pP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Total equity</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51380</w:t>
            </w:r>
          </w:p>
        </w:tc>
      </w:tr>
      <w:tr w:rsidR="00045ED0" w:rsidRPr="00C81DB3" w:rsidTr="00045ED0">
        <w:trPr>
          <w:trHeight w:val="529"/>
        </w:trPr>
        <w:tc>
          <w:tcPr>
            <w:tcW w:w="1467"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Total Assets</w:t>
            </w: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p>
        </w:tc>
        <w:tc>
          <w:tcPr>
            <w:tcW w:w="48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60775.2</w:t>
            </w:r>
          </w:p>
        </w:tc>
        <w:tc>
          <w:tcPr>
            <w:tcW w:w="1554"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Total current liabilities and Stockholder</w:t>
            </w:r>
            <w:r>
              <w:rPr>
                <w:rFonts w:eastAsia="Times New Roman" w:cs="Times New Roman"/>
                <w:b/>
                <w:szCs w:val="24"/>
              </w:rPr>
              <w:t>’</w:t>
            </w:r>
            <w:r w:rsidRPr="00C81DB3">
              <w:rPr>
                <w:rFonts w:eastAsia="Times New Roman" w:cs="Times New Roman"/>
                <w:b/>
                <w:szCs w:val="24"/>
              </w:rPr>
              <w:t>s equity</w:t>
            </w:r>
          </w:p>
        </w:tc>
        <w:tc>
          <w:tcPr>
            <w:tcW w:w="506"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p>
        </w:tc>
        <w:tc>
          <w:tcPr>
            <w:tcW w:w="511" w:type="pct"/>
            <w:shd w:val="clear" w:color="auto" w:fill="000000" w:themeFill="text1"/>
          </w:tcPr>
          <w:p w:rsidR="00EF5F03" w:rsidRPr="00C81DB3" w:rsidRDefault="00EF5F03" w:rsidP="00676520">
            <w:pPr>
              <w:widowControl w:val="0"/>
              <w:pBdr>
                <w:top w:val="nil"/>
                <w:left w:val="nil"/>
                <w:bottom w:val="nil"/>
                <w:right w:val="nil"/>
                <w:between w:val="nil"/>
              </w:pBdr>
              <w:rPr>
                <w:rFonts w:eastAsia="Times New Roman" w:cs="Times New Roman"/>
                <w:b/>
                <w:szCs w:val="24"/>
              </w:rPr>
            </w:pPr>
            <w:r w:rsidRPr="00C81DB3">
              <w:rPr>
                <w:rFonts w:eastAsia="Times New Roman" w:cs="Times New Roman"/>
                <w:b/>
                <w:szCs w:val="24"/>
              </w:rPr>
              <w:t>60775.2</w:t>
            </w:r>
          </w:p>
        </w:tc>
      </w:tr>
    </w:tbl>
    <w:p w:rsidR="00EB5E4C" w:rsidRDefault="00EB5E4C">
      <w:pPr>
        <w:rPr>
          <w:b/>
          <w:sz w:val="36"/>
          <w:szCs w:val="36"/>
        </w:rPr>
      </w:pPr>
    </w:p>
    <w:p w:rsidR="003A6DA3" w:rsidRDefault="003A6DA3" w:rsidP="00045ED0">
      <w:pPr>
        <w:rPr>
          <w:b/>
          <w:sz w:val="32"/>
          <w:szCs w:val="32"/>
        </w:rPr>
      </w:pPr>
    </w:p>
    <w:p w:rsidR="00A1646C" w:rsidRDefault="00A1646C" w:rsidP="00045ED0">
      <w:pPr>
        <w:rPr>
          <w:b/>
          <w:sz w:val="32"/>
          <w:szCs w:val="32"/>
        </w:rPr>
      </w:pPr>
    </w:p>
    <w:p w:rsidR="00045ED0" w:rsidRPr="00045ED0" w:rsidRDefault="00045ED0" w:rsidP="00045ED0">
      <w:pPr>
        <w:rPr>
          <w:b/>
          <w:sz w:val="32"/>
          <w:szCs w:val="32"/>
        </w:rPr>
      </w:pPr>
      <w:r w:rsidRPr="00045ED0">
        <w:rPr>
          <w:b/>
          <w:sz w:val="32"/>
          <w:szCs w:val="32"/>
        </w:rPr>
        <w:t>Answer to question 2</w:t>
      </w:r>
    </w:p>
    <w:p w:rsidR="00045ED0" w:rsidRPr="00045ED0" w:rsidRDefault="00045ED0" w:rsidP="00045ED0">
      <w:pPr>
        <w:rPr>
          <w:rFonts w:eastAsia="Times New Roman" w:cs="Times New Roman"/>
          <w:b/>
          <w:sz w:val="32"/>
          <w:szCs w:val="32"/>
        </w:rPr>
      </w:pPr>
      <w:r w:rsidRPr="00045ED0">
        <w:rPr>
          <w:rFonts w:eastAsia="Times New Roman" w:cs="Times New Roman"/>
          <w:b/>
          <w:sz w:val="32"/>
          <w:szCs w:val="32"/>
        </w:rPr>
        <w:t xml:space="preserve">(a)  </w:t>
      </w:r>
    </w:p>
    <w:p w:rsidR="00045ED0" w:rsidRPr="00A22BB2" w:rsidRDefault="00045ED0" w:rsidP="00045ED0">
      <w:pPr>
        <w:rPr>
          <w:rFonts w:eastAsia="Times New Roman" w:cs="Times New Roman"/>
          <w:b/>
          <w:szCs w:val="24"/>
          <w:u w:val="single"/>
        </w:rPr>
      </w:pPr>
      <w:r w:rsidRPr="00A22BB2">
        <w:rPr>
          <w:rFonts w:eastAsia="Times New Roman" w:cs="Times New Roman"/>
          <w:b/>
          <w:szCs w:val="24"/>
          <w:u w:val="single"/>
        </w:rPr>
        <w:t>2019</w:t>
      </w:r>
    </w:p>
    <w:tbl>
      <w:tblPr>
        <w:tblStyle w:val="TableGrid"/>
        <w:tblW w:w="9139" w:type="dxa"/>
        <w:tblLook w:val="04A0" w:firstRow="1" w:lastRow="0" w:firstColumn="1" w:lastColumn="0" w:noHBand="0" w:noVBand="1"/>
      </w:tblPr>
      <w:tblGrid>
        <w:gridCol w:w="9139"/>
      </w:tblGrid>
      <w:tr w:rsidR="00045ED0" w:rsidRPr="0019052E" w:rsidTr="00827A08">
        <w:trPr>
          <w:trHeight w:val="554"/>
        </w:trPr>
        <w:tc>
          <w:tcPr>
            <w:tcW w:w="9139" w:type="dxa"/>
          </w:tcPr>
          <w:p w:rsidR="00045ED0" w:rsidRPr="00827A08" w:rsidRDefault="00827A08" w:rsidP="00827A08">
            <w:pPr>
              <w:pStyle w:val="ListParagraph"/>
              <w:numPr>
                <w:ilvl w:val="0"/>
                <w:numId w:val="1"/>
              </w:numPr>
              <w:rPr>
                <w:rFonts w:eastAsia="Times New Roman" w:cs="Times New Roman"/>
                <w:b/>
                <w:sz w:val="28"/>
              </w:rPr>
            </w:pPr>
            <w:r w:rsidRPr="00827A08">
              <w:rPr>
                <w:rFonts w:eastAsia="Times New Roman" w:cs="Times New Roman"/>
                <w:b/>
                <w:sz w:val="28"/>
              </w:rPr>
              <w:t xml:space="preserve">                           </w:t>
            </w:r>
            <w:r>
              <w:rPr>
                <w:rFonts w:eastAsia="Times New Roman" w:cs="Times New Roman"/>
                <w:b/>
                <w:sz w:val="28"/>
              </w:rPr>
              <w:t xml:space="preserve">              </w:t>
            </w:r>
            <w:r w:rsidRPr="00827A08">
              <w:rPr>
                <w:rFonts w:eastAsia="Times New Roman" w:cs="Times New Roman"/>
                <w:b/>
                <w:sz w:val="28"/>
              </w:rPr>
              <w:t xml:space="preserve"> Calculation</w:t>
            </w:r>
            <w:r w:rsidR="00DD7C5F">
              <w:rPr>
                <w:rFonts w:eastAsia="Times New Roman" w:cs="Times New Roman"/>
                <w:b/>
                <w:sz w:val="28"/>
              </w:rPr>
              <w:t xml:space="preserve"> formula</w:t>
            </w:r>
          </w:p>
        </w:tc>
      </w:tr>
      <w:tr w:rsidR="00045ED0" w:rsidRPr="0019052E" w:rsidTr="00827A08">
        <w:trPr>
          <w:trHeight w:val="1018"/>
        </w:trPr>
        <w:tc>
          <w:tcPr>
            <w:tcW w:w="9139" w:type="dxa"/>
          </w:tcPr>
          <w:p w:rsidR="00045ED0" w:rsidRPr="0019052E" w:rsidRDefault="00045ED0" w:rsidP="00676520">
            <w:pPr>
              <w:rPr>
                <w:rFonts w:eastAsia="Times New Roman" w:cs="Times New Roman"/>
                <w:szCs w:val="24"/>
              </w:rPr>
            </w:pPr>
            <w:r>
              <w:rPr>
                <w:rFonts w:eastAsia="Times New Roman" w:cs="Times New Roman"/>
                <w:szCs w:val="24"/>
              </w:rPr>
              <w:t>Return on capital employed</w:t>
            </w:r>
            <w:r w:rsidRPr="0019052E">
              <w:rPr>
                <w:rFonts w:eastAsia="Times New Roman" w:cs="Times New Roman"/>
                <w:szCs w:val="24"/>
              </w:rPr>
              <w:t>= Earnings Before Interest and Tax / Capital employed = 23 / 135.1</w:t>
            </w:r>
            <w:r>
              <w:rPr>
                <w:rFonts w:eastAsia="Times New Roman" w:cs="Times New Roman"/>
                <w:szCs w:val="24"/>
              </w:rPr>
              <w:t xml:space="preserve"> </w:t>
            </w:r>
            <w:r w:rsidRPr="00045ED0">
              <w:rPr>
                <w:rFonts w:eastAsia="Times New Roman" w:cs="Times New Roman"/>
                <w:szCs w:val="24"/>
              </w:rPr>
              <w:t>= 0.17024</w:t>
            </w:r>
          </w:p>
        </w:tc>
      </w:tr>
      <w:tr w:rsidR="00045ED0" w:rsidRPr="0019052E" w:rsidTr="00DD7C5F">
        <w:trPr>
          <w:trHeight w:val="1032"/>
        </w:trPr>
        <w:tc>
          <w:tcPr>
            <w:tcW w:w="9139" w:type="dxa"/>
          </w:tcPr>
          <w:p w:rsidR="00045ED0" w:rsidRPr="0019052E" w:rsidRDefault="00045ED0" w:rsidP="00045ED0">
            <w:pPr>
              <w:rPr>
                <w:rFonts w:eastAsia="Times New Roman" w:cs="Times New Roman"/>
                <w:szCs w:val="24"/>
              </w:rPr>
            </w:pPr>
            <w:r>
              <w:rPr>
                <w:rFonts w:eastAsia="Times New Roman" w:cs="Times New Roman"/>
                <w:szCs w:val="24"/>
              </w:rPr>
              <w:t xml:space="preserve">Capital employed </w:t>
            </w:r>
            <w:r w:rsidRPr="0019052E">
              <w:rPr>
                <w:rFonts w:eastAsia="Times New Roman" w:cs="Times New Roman"/>
                <w:szCs w:val="24"/>
              </w:rPr>
              <w:t>= Total assets - current liabilities</w:t>
            </w:r>
            <w:r w:rsidR="00986656">
              <w:rPr>
                <w:rFonts w:eastAsia="Times New Roman" w:cs="Times New Roman"/>
                <w:szCs w:val="24"/>
              </w:rPr>
              <w:t xml:space="preserve"> </w:t>
            </w:r>
            <w:r w:rsidRPr="0019052E">
              <w:rPr>
                <w:rFonts w:eastAsia="Times New Roman" w:cs="Times New Roman"/>
                <w:szCs w:val="24"/>
              </w:rPr>
              <w:t>= 286.1 - 151= 135.1</w:t>
            </w:r>
          </w:p>
        </w:tc>
      </w:tr>
      <w:tr w:rsidR="00045ED0" w:rsidRPr="0019052E" w:rsidTr="00827A08">
        <w:trPr>
          <w:trHeight w:val="246"/>
        </w:trPr>
        <w:tc>
          <w:tcPr>
            <w:tcW w:w="9139" w:type="dxa"/>
          </w:tcPr>
          <w:p w:rsidR="00045ED0" w:rsidRPr="0019052E" w:rsidRDefault="00827A08" w:rsidP="00045ED0">
            <w:pPr>
              <w:rPr>
                <w:rFonts w:eastAsia="Times New Roman" w:cs="Times New Roman"/>
                <w:szCs w:val="24"/>
              </w:rPr>
            </w:pPr>
            <w:r>
              <w:rPr>
                <w:rFonts w:eastAsia="Times New Roman" w:cs="Times New Roman"/>
                <w:szCs w:val="24"/>
              </w:rPr>
              <w:t>O</w:t>
            </w:r>
            <w:r w:rsidR="00045ED0" w:rsidRPr="0019052E">
              <w:rPr>
                <w:rFonts w:eastAsia="Times New Roman" w:cs="Times New Roman"/>
                <w:szCs w:val="24"/>
              </w:rPr>
              <w:t>perating profit = 23</w:t>
            </w:r>
          </w:p>
        </w:tc>
      </w:tr>
    </w:tbl>
    <w:p w:rsidR="00DD7C5F" w:rsidRDefault="00DD7C5F" w:rsidP="00827A08">
      <w:pPr>
        <w:rPr>
          <w:b/>
          <w:sz w:val="36"/>
          <w:szCs w:val="36"/>
        </w:rPr>
      </w:pPr>
    </w:p>
    <w:p w:rsidR="00827A08" w:rsidRPr="00A22BB2" w:rsidRDefault="00827A08" w:rsidP="00827A08">
      <w:pPr>
        <w:rPr>
          <w:rFonts w:eastAsia="Times New Roman" w:cs="Times New Roman"/>
          <w:b/>
          <w:szCs w:val="24"/>
          <w:u w:val="single"/>
        </w:rPr>
      </w:pPr>
      <w:r w:rsidRPr="00A22BB2">
        <w:rPr>
          <w:rFonts w:eastAsia="Times New Roman" w:cs="Times New Roman"/>
          <w:b/>
          <w:szCs w:val="24"/>
          <w:u w:val="single"/>
        </w:rPr>
        <w:t>2018</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827A08" w:rsidRPr="0019052E" w:rsidTr="00827A08">
        <w:tc>
          <w:tcPr>
            <w:tcW w:w="9345" w:type="dxa"/>
          </w:tcPr>
          <w:p w:rsidR="00827A08" w:rsidRPr="0019052E" w:rsidRDefault="00DD7C5F" w:rsidP="00676520">
            <w:pPr>
              <w:rPr>
                <w:rFonts w:eastAsia="Times New Roman" w:cs="Times New Roman"/>
                <w:szCs w:val="24"/>
              </w:rPr>
            </w:pPr>
            <w:r>
              <w:rPr>
                <w:rFonts w:eastAsia="Times New Roman" w:cs="Times New Roman"/>
                <w:szCs w:val="24"/>
              </w:rPr>
              <w:t xml:space="preserve">Return on capital employed </w:t>
            </w:r>
            <w:r w:rsidR="00827A08" w:rsidRPr="0019052E">
              <w:rPr>
                <w:rFonts w:eastAsia="Times New Roman" w:cs="Times New Roman"/>
                <w:szCs w:val="24"/>
              </w:rPr>
              <w:t>= Earnings Before Interest and Tax / Capital employed= 29.7 / 145.4= 0.20426</w:t>
            </w:r>
          </w:p>
        </w:tc>
      </w:tr>
      <w:tr w:rsidR="00827A08" w:rsidRPr="0019052E" w:rsidTr="00827A08">
        <w:tc>
          <w:tcPr>
            <w:tcW w:w="9345" w:type="dxa"/>
          </w:tcPr>
          <w:p w:rsidR="00827A08" w:rsidRPr="0019052E" w:rsidRDefault="00827A08" w:rsidP="00827A08">
            <w:pPr>
              <w:rPr>
                <w:rFonts w:eastAsia="Times New Roman" w:cs="Times New Roman"/>
                <w:szCs w:val="24"/>
              </w:rPr>
            </w:pPr>
            <w:r>
              <w:rPr>
                <w:rFonts w:eastAsia="Times New Roman" w:cs="Times New Roman"/>
                <w:szCs w:val="24"/>
              </w:rPr>
              <w:t xml:space="preserve">Capital employed </w:t>
            </w:r>
            <w:r w:rsidRPr="0019052E">
              <w:rPr>
                <w:rFonts w:eastAsia="Times New Roman" w:cs="Times New Roman"/>
                <w:szCs w:val="24"/>
              </w:rPr>
              <w:t>= Total assets - current liabilities</w:t>
            </w:r>
            <w:r w:rsidRPr="0019052E">
              <w:rPr>
                <w:rFonts w:eastAsia="Times New Roman" w:cs="Times New Roman"/>
                <w:szCs w:val="24"/>
              </w:rPr>
              <w:tab/>
              <w:t>= 293.8 - 148.4= 145.4</w:t>
            </w:r>
          </w:p>
        </w:tc>
      </w:tr>
      <w:tr w:rsidR="00827A08" w:rsidRPr="0019052E" w:rsidTr="00827A08">
        <w:tc>
          <w:tcPr>
            <w:tcW w:w="9345" w:type="dxa"/>
          </w:tcPr>
          <w:p w:rsidR="00827A08" w:rsidRPr="0019052E" w:rsidRDefault="00827A08" w:rsidP="00676520">
            <w:pPr>
              <w:rPr>
                <w:rFonts w:eastAsia="Times New Roman" w:cs="Times New Roman"/>
                <w:szCs w:val="24"/>
              </w:rPr>
            </w:pPr>
            <w:r w:rsidRPr="0019052E">
              <w:rPr>
                <w:rFonts w:eastAsia="Times New Roman" w:cs="Times New Roman"/>
                <w:szCs w:val="24"/>
              </w:rPr>
              <w:t>EBIT or operating profit = 29.7</w:t>
            </w:r>
          </w:p>
        </w:tc>
      </w:tr>
    </w:tbl>
    <w:p w:rsidR="0070428A" w:rsidRDefault="0070428A" w:rsidP="00DD7C5F">
      <w:pPr>
        <w:rPr>
          <w:rFonts w:eastAsia="Times New Roman" w:cs="Times New Roman"/>
          <w:b/>
          <w:sz w:val="28"/>
        </w:rPr>
      </w:pPr>
    </w:p>
    <w:p w:rsidR="00DD7C5F" w:rsidRPr="005D213A" w:rsidRDefault="00DD7C5F" w:rsidP="00DD7C5F">
      <w:pPr>
        <w:rPr>
          <w:rFonts w:eastAsia="Times New Roman" w:cs="Times New Roman"/>
          <w:b/>
          <w:sz w:val="28"/>
        </w:rPr>
      </w:pPr>
      <w:r w:rsidRPr="005D213A">
        <w:rPr>
          <w:rFonts w:eastAsia="Times New Roman" w:cs="Times New Roman"/>
          <w:b/>
          <w:sz w:val="28"/>
        </w:rPr>
        <w:t>2.</w:t>
      </w:r>
    </w:p>
    <w:p w:rsidR="00DD7C5F" w:rsidRPr="00A22BB2" w:rsidRDefault="005D558E" w:rsidP="00DD7C5F">
      <w:pPr>
        <w:rPr>
          <w:rFonts w:eastAsia="Times New Roman" w:cs="Times New Roman"/>
          <w:b/>
          <w:szCs w:val="24"/>
          <w:u w:val="single"/>
        </w:rPr>
      </w:pPr>
      <w:r>
        <w:rPr>
          <w:rFonts w:eastAsia="Times New Roman" w:cs="Times New Roman"/>
          <w:b/>
          <w:szCs w:val="24"/>
          <w:u w:val="single"/>
        </w:rPr>
        <w:t>2019</w:t>
      </w:r>
      <w:r w:rsidRPr="005D558E">
        <w:rPr>
          <w:rFonts w:eastAsia="Times New Roman" w:cs="Times New Roman"/>
          <w:b/>
          <w:sz w:val="28"/>
        </w:rPr>
        <w:t xml:space="preserve"> </w:t>
      </w:r>
      <w:r>
        <w:rPr>
          <w:rFonts w:eastAsia="Times New Roman" w:cs="Times New Roman"/>
          <w:b/>
          <w:sz w:val="28"/>
        </w:rPr>
        <w:t xml:space="preserve">                                      </w:t>
      </w:r>
      <w:r w:rsidRPr="00827A08">
        <w:rPr>
          <w:rFonts w:eastAsia="Times New Roman" w:cs="Times New Roman"/>
          <w:b/>
          <w:sz w:val="28"/>
        </w:rPr>
        <w:t>Calculation</w:t>
      </w:r>
      <w:r>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DD7C5F" w:rsidRPr="0019052E" w:rsidTr="00DD7C5F">
        <w:tc>
          <w:tcPr>
            <w:tcW w:w="9345" w:type="dxa"/>
          </w:tcPr>
          <w:p w:rsidR="00DD7C5F" w:rsidRPr="0019052E" w:rsidRDefault="00DD7C5F" w:rsidP="00676520">
            <w:pPr>
              <w:rPr>
                <w:rFonts w:eastAsia="Times New Roman" w:cs="Times New Roman"/>
                <w:szCs w:val="24"/>
              </w:rPr>
            </w:pPr>
            <w:r>
              <w:rPr>
                <w:rFonts w:eastAsia="Times New Roman" w:cs="Times New Roman"/>
                <w:szCs w:val="24"/>
              </w:rPr>
              <w:t xml:space="preserve">Return on equity </w:t>
            </w:r>
            <w:r w:rsidRPr="0019052E">
              <w:rPr>
                <w:rFonts w:eastAsia="Times New Roman" w:cs="Times New Roman"/>
                <w:szCs w:val="24"/>
              </w:rPr>
              <w:t>= Net income / Shareholder’s equity (</w:t>
            </w:r>
            <w:r w:rsidRPr="0019052E">
              <w:rPr>
                <w:rFonts w:cs="Times New Roman"/>
                <w:color w:val="222222"/>
                <w:szCs w:val="24"/>
                <w:highlight w:val="white"/>
              </w:rPr>
              <w:t>Anthony et al., 2019</w:t>
            </w:r>
            <w:r w:rsidRPr="0019052E">
              <w:rPr>
                <w:rFonts w:eastAsia="Times New Roman" w:cs="Times New Roman"/>
                <w:szCs w:val="24"/>
              </w:rPr>
              <w:t>)</w:t>
            </w:r>
            <w:r w:rsidR="0070428A">
              <w:rPr>
                <w:rFonts w:eastAsia="Times New Roman" w:cs="Times New Roman"/>
                <w:szCs w:val="24"/>
              </w:rPr>
              <w:t xml:space="preserve"> </w:t>
            </w:r>
            <w:r w:rsidRPr="0019052E">
              <w:rPr>
                <w:rFonts w:eastAsia="Times New Roman" w:cs="Times New Roman"/>
                <w:szCs w:val="24"/>
              </w:rPr>
              <w:t>= 12.9 / 93.2=</w:t>
            </w:r>
            <w:r>
              <w:rPr>
                <w:rFonts w:eastAsia="Times New Roman" w:cs="Times New Roman"/>
                <w:szCs w:val="24"/>
              </w:rPr>
              <w:t>0</w:t>
            </w:r>
            <w:r w:rsidRPr="0019052E">
              <w:rPr>
                <w:rFonts w:eastAsia="Times New Roman" w:cs="Times New Roman"/>
                <w:szCs w:val="24"/>
              </w:rPr>
              <w:t>.1384</w:t>
            </w:r>
          </w:p>
        </w:tc>
      </w:tr>
      <w:tr w:rsidR="00DD7C5F" w:rsidRPr="0019052E" w:rsidTr="00DD7C5F">
        <w:tc>
          <w:tcPr>
            <w:tcW w:w="9345" w:type="dxa"/>
          </w:tcPr>
          <w:p w:rsidR="00DD7C5F" w:rsidRPr="0019052E" w:rsidRDefault="00DD7C5F" w:rsidP="00DD7C5F">
            <w:pPr>
              <w:rPr>
                <w:rFonts w:eastAsia="Times New Roman" w:cs="Times New Roman"/>
                <w:szCs w:val="24"/>
              </w:rPr>
            </w:pPr>
            <w:r>
              <w:rPr>
                <w:rFonts w:eastAsia="Times New Roman" w:cs="Times New Roman"/>
                <w:szCs w:val="24"/>
              </w:rPr>
              <w:t>N</w:t>
            </w:r>
            <w:r w:rsidRPr="0019052E">
              <w:rPr>
                <w:rFonts w:eastAsia="Times New Roman" w:cs="Times New Roman"/>
                <w:szCs w:val="24"/>
              </w:rPr>
              <w:t>et income = 12.9</w:t>
            </w:r>
            <w:r w:rsidRPr="0019052E">
              <w:rPr>
                <w:rFonts w:eastAsia="Times New Roman" w:cs="Times New Roman"/>
                <w:szCs w:val="24"/>
              </w:rPr>
              <w:tab/>
            </w:r>
            <w:r w:rsidRPr="0019052E">
              <w:rPr>
                <w:rFonts w:eastAsia="Times New Roman" w:cs="Times New Roman"/>
                <w:szCs w:val="24"/>
              </w:rPr>
              <w:tab/>
            </w:r>
          </w:p>
        </w:tc>
      </w:tr>
      <w:tr w:rsidR="00DD7C5F" w:rsidRPr="0019052E" w:rsidTr="00DD7C5F">
        <w:tc>
          <w:tcPr>
            <w:tcW w:w="9345" w:type="dxa"/>
          </w:tcPr>
          <w:p w:rsidR="00DD7C5F" w:rsidRPr="0019052E" w:rsidRDefault="005D213A" w:rsidP="00676520">
            <w:pPr>
              <w:rPr>
                <w:rFonts w:eastAsia="Times New Roman" w:cs="Times New Roman"/>
                <w:szCs w:val="24"/>
              </w:rPr>
            </w:pPr>
            <w:r>
              <w:rPr>
                <w:rFonts w:eastAsia="Times New Roman" w:cs="Times New Roman"/>
                <w:szCs w:val="24"/>
              </w:rPr>
              <w:t>Shareholder’s equity</w:t>
            </w:r>
            <w:r w:rsidR="00DD7C5F" w:rsidRPr="0019052E">
              <w:rPr>
                <w:rFonts w:eastAsia="Times New Roman" w:cs="Times New Roman"/>
                <w:szCs w:val="24"/>
              </w:rPr>
              <w:t>= Share capital + retained earning</w:t>
            </w:r>
            <w:r w:rsidR="0070428A">
              <w:rPr>
                <w:rFonts w:eastAsia="Times New Roman" w:cs="Times New Roman"/>
                <w:szCs w:val="24"/>
              </w:rPr>
              <w:t xml:space="preserve"> </w:t>
            </w:r>
            <w:r w:rsidR="00DD7C5F" w:rsidRPr="0019052E">
              <w:rPr>
                <w:rFonts w:eastAsia="Times New Roman" w:cs="Times New Roman"/>
                <w:szCs w:val="24"/>
              </w:rPr>
              <w:t>= 17.8 + 57.2 + 18.2</w:t>
            </w:r>
            <w:r w:rsidR="00986656">
              <w:rPr>
                <w:rFonts w:eastAsia="Times New Roman" w:cs="Times New Roman"/>
                <w:szCs w:val="24"/>
              </w:rPr>
              <w:t xml:space="preserve"> </w:t>
            </w:r>
            <w:r w:rsidR="00DD7C5F" w:rsidRPr="0019052E">
              <w:rPr>
                <w:rFonts w:eastAsia="Times New Roman" w:cs="Times New Roman"/>
                <w:szCs w:val="24"/>
              </w:rPr>
              <w:t>= 93.2</w:t>
            </w:r>
          </w:p>
        </w:tc>
      </w:tr>
    </w:tbl>
    <w:p w:rsidR="00DD7C5F" w:rsidRDefault="00DD7C5F" w:rsidP="00DD7C5F">
      <w:pPr>
        <w:rPr>
          <w:rFonts w:eastAsia="Times New Roman" w:cs="Times New Roman"/>
          <w:b/>
          <w:szCs w:val="24"/>
          <w:u w:val="single"/>
        </w:rPr>
      </w:pPr>
    </w:p>
    <w:p w:rsidR="005D213A" w:rsidRPr="00A22BB2" w:rsidRDefault="005D213A" w:rsidP="00DD7C5F">
      <w:pPr>
        <w:rPr>
          <w:rFonts w:eastAsia="Times New Roman" w:cs="Times New Roman"/>
          <w:b/>
          <w:szCs w:val="24"/>
          <w:u w:val="single"/>
        </w:rPr>
      </w:pPr>
      <w:r>
        <w:rPr>
          <w:rFonts w:eastAsia="Times New Roman" w:cs="Times New Roman"/>
          <w:b/>
          <w:szCs w:val="24"/>
          <w:u w:val="single"/>
        </w:rPr>
        <w:t>2018</w:t>
      </w:r>
      <w:r w:rsidR="005D558E">
        <w:rPr>
          <w:rFonts w:eastAsia="Times New Roman" w:cs="Times New Roman"/>
          <w:b/>
          <w:szCs w:val="24"/>
          <w:u w:val="single"/>
        </w:rPr>
        <w:t xml:space="preserve"> </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DD7C5F" w:rsidRPr="0019052E" w:rsidTr="005D213A">
        <w:tc>
          <w:tcPr>
            <w:tcW w:w="9345" w:type="dxa"/>
          </w:tcPr>
          <w:p w:rsidR="005D213A" w:rsidRPr="0019052E" w:rsidRDefault="005D213A" w:rsidP="00676520">
            <w:pPr>
              <w:rPr>
                <w:rFonts w:eastAsia="Times New Roman" w:cs="Times New Roman"/>
                <w:szCs w:val="24"/>
              </w:rPr>
            </w:pPr>
            <w:r>
              <w:rPr>
                <w:rFonts w:eastAsia="Times New Roman" w:cs="Times New Roman"/>
                <w:szCs w:val="24"/>
              </w:rPr>
              <w:t xml:space="preserve">Return on equity = </w:t>
            </w:r>
            <w:r w:rsidR="00DD7C5F" w:rsidRPr="0019052E">
              <w:rPr>
                <w:rFonts w:eastAsia="Times New Roman" w:cs="Times New Roman"/>
                <w:szCs w:val="24"/>
              </w:rPr>
              <w:t>Net income / Shareholder’s equity</w:t>
            </w:r>
            <w:r w:rsidR="0070428A">
              <w:rPr>
                <w:rFonts w:eastAsia="Times New Roman" w:cs="Times New Roman"/>
                <w:szCs w:val="24"/>
              </w:rPr>
              <w:t xml:space="preserve"> </w:t>
            </w:r>
            <w:r w:rsidRPr="0019052E">
              <w:rPr>
                <w:rFonts w:eastAsia="Times New Roman" w:cs="Times New Roman"/>
                <w:szCs w:val="24"/>
              </w:rPr>
              <w:t>= 18.3 / 80.3= 0.2279</w:t>
            </w:r>
          </w:p>
        </w:tc>
      </w:tr>
      <w:tr w:rsidR="00DD7C5F" w:rsidRPr="0019052E" w:rsidTr="005D213A">
        <w:tc>
          <w:tcPr>
            <w:tcW w:w="9345" w:type="dxa"/>
          </w:tcPr>
          <w:p w:rsidR="00DD7C5F" w:rsidRPr="0019052E" w:rsidRDefault="005D213A" w:rsidP="005D213A">
            <w:pPr>
              <w:rPr>
                <w:rFonts w:eastAsia="Times New Roman" w:cs="Times New Roman"/>
                <w:szCs w:val="24"/>
              </w:rPr>
            </w:pPr>
            <w:r>
              <w:rPr>
                <w:rFonts w:eastAsia="Times New Roman" w:cs="Times New Roman"/>
                <w:szCs w:val="24"/>
              </w:rPr>
              <w:t xml:space="preserve"> N</w:t>
            </w:r>
            <w:r w:rsidRPr="0019052E">
              <w:rPr>
                <w:rFonts w:eastAsia="Times New Roman" w:cs="Times New Roman"/>
                <w:szCs w:val="24"/>
              </w:rPr>
              <w:t>et income = 18.3</w:t>
            </w:r>
          </w:p>
        </w:tc>
      </w:tr>
      <w:tr w:rsidR="005D213A" w:rsidRPr="0019052E" w:rsidTr="005D213A">
        <w:tc>
          <w:tcPr>
            <w:tcW w:w="9345" w:type="dxa"/>
          </w:tcPr>
          <w:p w:rsidR="005D213A" w:rsidRPr="0019052E" w:rsidRDefault="005D213A" w:rsidP="005D213A">
            <w:pPr>
              <w:rPr>
                <w:rFonts w:eastAsia="Times New Roman" w:cs="Times New Roman"/>
                <w:szCs w:val="24"/>
              </w:rPr>
            </w:pPr>
            <w:r>
              <w:rPr>
                <w:rFonts w:eastAsia="Times New Roman" w:cs="Times New Roman"/>
                <w:szCs w:val="24"/>
              </w:rPr>
              <w:t xml:space="preserve">Shareholder’s equity </w:t>
            </w:r>
            <w:r w:rsidRPr="0019052E">
              <w:rPr>
                <w:rFonts w:eastAsia="Times New Roman" w:cs="Times New Roman"/>
                <w:szCs w:val="24"/>
              </w:rPr>
              <w:t>= Retained earning + Share capital</w:t>
            </w:r>
            <w:r w:rsidR="0070428A">
              <w:rPr>
                <w:rFonts w:eastAsia="Times New Roman" w:cs="Times New Roman"/>
                <w:szCs w:val="24"/>
              </w:rPr>
              <w:t xml:space="preserve"> </w:t>
            </w:r>
            <w:r w:rsidRPr="0019052E">
              <w:rPr>
                <w:rFonts w:eastAsia="Times New Roman" w:cs="Times New Roman"/>
                <w:szCs w:val="24"/>
              </w:rPr>
              <w:t>= 17.8 + 57.2 + 5.3= 80.3</w:t>
            </w:r>
          </w:p>
        </w:tc>
      </w:tr>
    </w:tbl>
    <w:p w:rsidR="00DD7C5F" w:rsidRPr="00C81DB3" w:rsidRDefault="00DD7C5F" w:rsidP="00DD7C5F">
      <w:pPr>
        <w:rPr>
          <w:rFonts w:eastAsia="Times New Roman" w:cs="Times New Roman"/>
          <w:szCs w:val="24"/>
        </w:rPr>
      </w:pPr>
    </w:p>
    <w:p w:rsidR="00510FB6" w:rsidRDefault="00510FB6" w:rsidP="00510FB6">
      <w:pPr>
        <w:rPr>
          <w:rFonts w:eastAsia="Times New Roman" w:cs="Times New Roman"/>
          <w:szCs w:val="24"/>
        </w:rPr>
      </w:pPr>
    </w:p>
    <w:p w:rsidR="00510FB6" w:rsidRPr="00510FB6" w:rsidRDefault="00510FB6" w:rsidP="00510FB6">
      <w:pPr>
        <w:rPr>
          <w:rFonts w:eastAsia="Times New Roman" w:cs="Times New Roman"/>
          <w:b/>
          <w:sz w:val="28"/>
        </w:rPr>
      </w:pPr>
      <w:r w:rsidRPr="00510FB6">
        <w:rPr>
          <w:rFonts w:eastAsia="Times New Roman" w:cs="Times New Roman"/>
          <w:b/>
          <w:sz w:val="28"/>
        </w:rPr>
        <w:t xml:space="preserve">3. </w:t>
      </w:r>
    </w:p>
    <w:p w:rsidR="00510FB6" w:rsidRDefault="00510FB6" w:rsidP="00510FB6">
      <w:pPr>
        <w:rPr>
          <w:rFonts w:eastAsia="Times New Roman" w:cs="Times New Roman"/>
          <w:b/>
          <w:szCs w:val="24"/>
          <w:u w:val="single"/>
        </w:rPr>
      </w:pPr>
      <w:r w:rsidRPr="00A22BB2">
        <w:rPr>
          <w:rFonts w:eastAsia="Times New Roman" w:cs="Times New Roman"/>
          <w:b/>
          <w:szCs w:val="24"/>
          <w:u w:val="single"/>
        </w:rPr>
        <w:t>2019</w:t>
      </w:r>
      <w:r w:rsidR="005D558E">
        <w:rPr>
          <w:rFonts w:eastAsia="Times New Roman" w:cs="Times New Roman"/>
          <w:b/>
          <w:szCs w:val="24"/>
          <w:u w:val="single"/>
        </w:rPr>
        <w:t xml:space="preserve"> </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510FB6" w:rsidRPr="0019052E" w:rsidTr="00510FB6">
        <w:tc>
          <w:tcPr>
            <w:tcW w:w="9345" w:type="dxa"/>
          </w:tcPr>
          <w:p w:rsidR="00510FB6" w:rsidRPr="0019052E" w:rsidRDefault="00510FB6" w:rsidP="00676520">
            <w:pPr>
              <w:rPr>
                <w:rFonts w:eastAsia="Times New Roman" w:cs="Times New Roman"/>
                <w:szCs w:val="24"/>
              </w:rPr>
            </w:pPr>
            <w:r>
              <w:rPr>
                <w:rFonts w:eastAsia="Times New Roman" w:cs="Times New Roman"/>
                <w:szCs w:val="24"/>
              </w:rPr>
              <w:t xml:space="preserve">EPS </w:t>
            </w:r>
            <w:r w:rsidRPr="0019052E">
              <w:rPr>
                <w:rFonts w:eastAsia="Times New Roman" w:cs="Times New Roman"/>
                <w:szCs w:val="24"/>
              </w:rPr>
              <w:t>= Net income / Outstanding shares (Total number)</w:t>
            </w:r>
            <w:r w:rsidR="0070428A">
              <w:rPr>
                <w:rFonts w:eastAsia="Times New Roman" w:cs="Times New Roman"/>
                <w:szCs w:val="24"/>
              </w:rPr>
              <w:t xml:space="preserve"> </w:t>
            </w:r>
            <w:r w:rsidRPr="0019052E">
              <w:rPr>
                <w:rFonts w:eastAsia="Times New Roman" w:cs="Times New Roman"/>
                <w:szCs w:val="24"/>
              </w:rPr>
              <w:t>= 12.9 / 17.8= 0.7247</w:t>
            </w:r>
          </w:p>
        </w:tc>
      </w:tr>
      <w:tr w:rsidR="00510FB6" w:rsidRPr="0019052E" w:rsidTr="00510FB6">
        <w:tc>
          <w:tcPr>
            <w:tcW w:w="9345" w:type="dxa"/>
          </w:tcPr>
          <w:p w:rsidR="00510FB6" w:rsidRPr="0019052E" w:rsidRDefault="00510FB6" w:rsidP="00510FB6">
            <w:pPr>
              <w:rPr>
                <w:rFonts w:eastAsia="Times New Roman" w:cs="Times New Roman"/>
                <w:szCs w:val="24"/>
              </w:rPr>
            </w:pPr>
            <w:r w:rsidRPr="0019052E">
              <w:rPr>
                <w:rFonts w:eastAsia="Times New Roman" w:cs="Times New Roman"/>
                <w:szCs w:val="24"/>
              </w:rPr>
              <w:t>Net income = 12.9</w:t>
            </w:r>
            <w:r w:rsidRPr="0019052E">
              <w:rPr>
                <w:rFonts w:eastAsia="Times New Roman" w:cs="Times New Roman"/>
                <w:szCs w:val="24"/>
              </w:rPr>
              <w:tab/>
            </w:r>
          </w:p>
        </w:tc>
      </w:tr>
      <w:tr w:rsidR="00510FB6" w:rsidRPr="0019052E" w:rsidTr="00510FB6">
        <w:tc>
          <w:tcPr>
            <w:tcW w:w="9345" w:type="dxa"/>
          </w:tcPr>
          <w:p w:rsidR="00510FB6" w:rsidRPr="0019052E" w:rsidRDefault="00510FB6" w:rsidP="00510FB6">
            <w:pPr>
              <w:rPr>
                <w:rFonts w:eastAsia="Times New Roman" w:cs="Times New Roman"/>
                <w:szCs w:val="24"/>
              </w:rPr>
            </w:pPr>
            <w:r w:rsidRPr="0019052E">
              <w:rPr>
                <w:rFonts w:eastAsia="Times New Roman" w:cs="Times New Roman"/>
                <w:szCs w:val="24"/>
              </w:rPr>
              <w:t>Outstanding shares = 17.8</w:t>
            </w:r>
          </w:p>
        </w:tc>
      </w:tr>
    </w:tbl>
    <w:p w:rsidR="00510FB6" w:rsidRDefault="00510FB6" w:rsidP="00510FB6">
      <w:pPr>
        <w:rPr>
          <w:rFonts w:eastAsia="Times New Roman" w:cs="Times New Roman"/>
          <w:b/>
          <w:szCs w:val="24"/>
          <w:u w:val="single"/>
        </w:rPr>
      </w:pPr>
    </w:p>
    <w:p w:rsidR="00510FB6" w:rsidRPr="00A22BB2" w:rsidRDefault="00510FB6" w:rsidP="00510FB6">
      <w:pPr>
        <w:rPr>
          <w:rFonts w:eastAsia="Times New Roman" w:cs="Times New Roman"/>
          <w:b/>
          <w:szCs w:val="24"/>
          <w:u w:val="single"/>
        </w:rPr>
      </w:pPr>
      <w:r w:rsidRPr="00A22BB2">
        <w:rPr>
          <w:rFonts w:eastAsia="Times New Roman" w:cs="Times New Roman"/>
          <w:b/>
          <w:szCs w:val="24"/>
          <w:u w:val="single"/>
        </w:rPr>
        <w:t>2018</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510FB6" w:rsidRPr="0031179F" w:rsidTr="009539F7">
        <w:tc>
          <w:tcPr>
            <w:tcW w:w="9345" w:type="dxa"/>
          </w:tcPr>
          <w:p w:rsidR="00510FB6" w:rsidRPr="0031179F" w:rsidRDefault="00510FB6" w:rsidP="00676520">
            <w:pPr>
              <w:rPr>
                <w:rFonts w:eastAsia="Times New Roman" w:cs="Times New Roman"/>
                <w:szCs w:val="24"/>
              </w:rPr>
            </w:pPr>
            <w:r>
              <w:rPr>
                <w:rFonts w:eastAsia="Times New Roman" w:cs="Times New Roman"/>
                <w:szCs w:val="24"/>
              </w:rPr>
              <w:t xml:space="preserve">EPS </w:t>
            </w:r>
            <w:r w:rsidRPr="0031179F">
              <w:rPr>
                <w:rFonts w:eastAsia="Times New Roman" w:cs="Times New Roman"/>
                <w:szCs w:val="24"/>
              </w:rPr>
              <w:t>= Net income / Outstanding shares (Total number)</w:t>
            </w:r>
            <w:r w:rsidR="0070428A">
              <w:rPr>
                <w:rFonts w:eastAsia="Times New Roman" w:cs="Times New Roman"/>
                <w:szCs w:val="24"/>
              </w:rPr>
              <w:t xml:space="preserve"> </w:t>
            </w:r>
            <w:r w:rsidRPr="0031179F">
              <w:rPr>
                <w:rFonts w:eastAsia="Times New Roman" w:cs="Times New Roman"/>
                <w:szCs w:val="24"/>
              </w:rPr>
              <w:t>= 18.3 / 17.8= 1.0281</w:t>
            </w:r>
          </w:p>
        </w:tc>
      </w:tr>
      <w:tr w:rsidR="00510FB6" w:rsidRPr="0031179F" w:rsidTr="009539F7">
        <w:tc>
          <w:tcPr>
            <w:tcW w:w="9345" w:type="dxa"/>
          </w:tcPr>
          <w:p w:rsidR="00510FB6" w:rsidRPr="0031179F" w:rsidRDefault="00510FB6" w:rsidP="00676520">
            <w:pPr>
              <w:rPr>
                <w:rFonts w:eastAsia="Times New Roman" w:cs="Times New Roman"/>
                <w:szCs w:val="24"/>
              </w:rPr>
            </w:pPr>
            <w:r w:rsidRPr="0031179F">
              <w:rPr>
                <w:rFonts w:eastAsia="Times New Roman" w:cs="Times New Roman"/>
                <w:szCs w:val="24"/>
              </w:rPr>
              <w:t>Net income = 18.3</w:t>
            </w:r>
          </w:p>
        </w:tc>
      </w:tr>
      <w:tr w:rsidR="00510FB6" w:rsidRPr="0031179F" w:rsidTr="009539F7">
        <w:tc>
          <w:tcPr>
            <w:tcW w:w="9345" w:type="dxa"/>
          </w:tcPr>
          <w:p w:rsidR="00510FB6" w:rsidRPr="0031179F" w:rsidRDefault="00510FB6" w:rsidP="00676520">
            <w:pPr>
              <w:rPr>
                <w:rFonts w:eastAsia="Times New Roman" w:cs="Times New Roman"/>
                <w:szCs w:val="24"/>
              </w:rPr>
            </w:pPr>
            <w:r w:rsidRPr="0031179F">
              <w:rPr>
                <w:rFonts w:eastAsia="Times New Roman" w:cs="Times New Roman"/>
                <w:szCs w:val="24"/>
              </w:rPr>
              <w:t>Outstanding shares = 17.8</w:t>
            </w:r>
          </w:p>
        </w:tc>
      </w:tr>
    </w:tbl>
    <w:p w:rsidR="00BB1AF6" w:rsidRDefault="00BB1AF6" w:rsidP="009539F7">
      <w:pPr>
        <w:rPr>
          <w:rFonts w:eastAsia="Times New Roman" w:cs="Times New Roman"/>
          <w:b/>
          <w:sz w:val="28"/>
        </w:rPr>
      </w:pPr>
    </w:p>
    <w:p w:rsidR="005D558E" w:rsidRDefault="009539F7" w:rsidP="009539F7">
      <w:pPr>
        <w:rPr>
          <w:rFonts w:eastAsia="Times New Roman" w:cs="Times New Roman"/>
          <w:b/>
          <w:sz w:val="28"/>
        </w:rPr>
      </w:pPr>
      <w:r w:rsidRPr="009539F7">
        <w:rPr>
          <w:rFonts w:eastAsia="Times New Roman" w:cs="Times New Roman"/>
          <w:b/>
          <w:sz w:val="28"/>
        </w:rPr>
        <w:t>4.</w:t>
      </w:r>
    </w:p>
    <w:p w:rsidR="009539F7" w:rsidRPr="005D558E" w:rsidRDefault="005D558E" w:rsidP="009539F7">
      <w:pPr>
        <w:rPr>
          <w:rFonts w:eastAsia="Times New Roman" w:cs="Times New Roman"/>
          <w:b/>
          <w:szCs w:val="24"/>
          <w:u w:val="single"/>
        </w:rPr>
      </w:pPr>
      <w:r w:rsidRPr="005D558E">
        <w:rPr>
          <w:rFonts w:eastAsia="Times New Roman" w:cs="Times New Roman"/>
          <w:b/>
          <w:sz w:val="28"/>
          <w:u w:val="single"/>
        </w:rPr>
        <w:t>2019</w:t>
      </w:r>
      <w:r>
        <w:rPr>
          <w:rFonts w:eastAsia="Times New Roman" w:cs="Times New Roman"/>
          <w:b/>
          <w:sz w:val="28"/>
        </w:rPr>
        <w:t xml:space="preserve">                         </w:t>
      </w:r>
      <w:r w:rsidRPr="00827A08">
        <w:rPr>
          <w:rFonts w:eastAsia="Times New Roman" w:cs="Times New Roman"/>
          <w:b/>
          <w:sz w:val="28"/>
        </w:rPr>
        <w:t>Calculation</w:t>
      </w:r>
      <w:r>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9539F7" w:rsidRPr="0031179F" w:rsidTr="009539F7">
        <w:tc>
          <w:tcPr>
            <w:tcW w:w="9345" w:type="dxa"/>
          </w:tcPr>
          <w:p w:rsidR="009539F7" w:rsidRPr="0031179F" w:rsidRDefault="009539F7" w:rsidP="00676520">
            <w:pPr>
              <w:rPr>
                <w:rFonts w:eastAsia="Times New Roman" w:cs="Times New Roman"/>
                <w:szCs w:val="24"/>
              </w:rPr>
            </w:pPr>
            <w:r>
              <w:rPr>
                <w:rFonts w:eastAsia="Times New Roman" w:cs="Times New Roman"/>
                <w:szCs w:val="24"/>
              </w:rPr>
              <w:t xml:space="preserve">Gross profit margin </w:t>
            </w:r>
            <w:r w:rsidRPr="0031179F">
              <w:rPr>
                <w:rFonts w:eastAsia="Times New Roman" w:cs="Times New Roman"/>
                <w:szCs w:val="24"/>
              </w:rPr>
              <w:t xml:space="preserve">= </w:t>
            </w:r>
            <w:r w:rsidR="00212EEB">
              <w:rPr>
                <w:rFonts w:eastAsia="Times New Roman" w:cs="Times New Roman"/>
                <w:szCs w:val="24"/>
              </w:rPr>
              <w:t xml:space="preserve">(Gross profit / Revenue) * 100 </w:t>
            </w:r>
            <w:r w:rsidRPr="0031179F">
              <w:rPr>
                <w:rFonts w:eastAsia="Times New Roman" w:cs="Times New Roman"/>
                <w:szCs w:val="24"/>
              </w:rPr>
              <w:t>= (191.8 / 501.3) * 100= 38.2605</w:t>
            </w:r>
          </w:p>
        </w:tc>
      </w:tr>
      <w:tr w:rsidR="009539F7" w:rsidRPr="0031179F" w:rsidTr="009539F7">
        <w:tc>
          <w:tcPr>
            <w:tcW w:w="9345" w:type="dxa"/>
          </w:tcPr>
          <w:p w:rsidR="009539F7" w:rsidRPr="0031179F" w:rsidRDefault="009539F7" w:rsidP="009539F7">
            <w:pPr>
              <w:rPr>
                <w:rFonts w:eastAsia="Times New Roman" w:cs="Times New Roman"/>
                <w:szCs w:val="24"/>
              </w:rPr>
            </w:pPr>
            <w:r w:rsidRPr="0031179F">
              <w:rPr>
                <w:rFonts w:eastAsia="Times New Roman" w:cs="Times New Roman"/>
                <w:szCs w:val="24"/>
              </w:rPr>
              <w:t>Revenue = 501.3</w:t>
            </w:r>
            <w:r w:rsidRPr="0031179F">
              <w:rPr>
                <w:rFonts w:eastAsia="Times New Roman" w:cs="Times New Roman"/>
                <w:szCs w:val="24"/>
              </w:rPr>
              <w:tab/>
            </w:r>
            <w:r w:rsidRPr="0031179F">
              <w:rPr>
                <w:rFonts w:eastAsia="Times New Roman" w:cs="Times New Roman"/>
                <w:szCs w:val="24"/>
              </w:rPr>
              <w:tab/>
            </w:r>
          </w:p>
        </w:tc>
      </w:tr>
      <w:tr w:rsidR="009539F7" w:rsidRPr="0031179F" w:rsidTr="009539F7">
        <w:tc>
          <w:tcPr>
            <w:tcW w:w="9345" w:type="dxa"/>
          </w:tcPr>
          <w:p w:rsidR="009539F7" w:rsidRPr="0031179F" w:rsidRDefault="009539F7" w:rsidP="009539F7">
            <w:pPr>
              <w:rPr>
                <w:rFonts w:eastAsia="Times New Roman" w:cs="Times New Roman"/>
                <w:szCs w:val="24"/>
              </w:rPr>
            </w:pPr>
            <w:r w:rsidRPr="0031179F">
              <w:rPr>
                <w:rFonts w:eastAsia="Times New Roman" w:cs="Times New Roman"/>
                <w:szCs w:val="24"/>
              </w:rPr>
              <w:lastRenderedPageBreak/>
              <w:t>Gross profit = 191.8</w:t>
            </w:r>
            <w:r w:rsidRPr="0031179F">
              <w:rPr>
                <w:rFonts w:eastAsia="Times New Roman" w:cs="Times New Roman"/>
                <w:szCs w:val="24"/>
              </w:rPr>
              <w:tab/>
            </w:r>
          </w:p>
        </w:tc>
      </w:tr>
    </w:tbl>
    <w:p w:rsidR="009539F7" w:rsidRDefault="009539F7" w:rsidP="009539F7">
      <w:pPr>
        <w:rPr>
          <w:rFonts w:eastAsia="Times New Roman" w:cs="Times New Roman"/>
          <w:b/>
          <w:szCs w:val="24"/>
          <w:u w:val="single"/>
        </w:rPr>
      </w:pPr>
    </w:p>
    <w:p w:rsidR="009539F7" w:rsidRPr="00A22BB2" w:rsidRDefault="009539F7" w:rsidP="009539F7">
      <w:pPr>
        <w:rPr>
          <w:rFonts w:eastAsia="Times New Roman" w:cs="Times New Roman"/>
          <w:b/>
          <w:szCs w:val="24"/>
          <w:u w:val="single"/>
        </w:rPr>
      </w:pPr>
      <w:r w:rsidRPr="00A22BB2">
        <w:rPr>
          <w:rFonts w:eastAsia="Times New Roman" w:cs="Times New Roman"/>
          <w:b/>
          <w:szCs w:val="24"/>
          <w:u w:val="single"/>
        </w:rPr>
        <w:t>2018</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9539F7" w:rsidRPr="004722DC" w:rsidTr="009539F7">
        <w:tc>
          <w:tcPr>
            <w:tcW w:w="9345" w:type="dxa"/>
          </w:tcPr>
          <w:p w:rsidR="009539F7" w:rsidRPr="004722DC" w:rsidRDefault="009539F7" w:rsidP="00676520">
            <w:pPr>
              <w:rPr>
                <w:rFonts w:eastAsia="Times New Roman" w:cs="Times New Roman"/>
                <w:szCs w:val="24"/>
              </w:rPr>
            </w:pPr>
            <w:r>
              <w:rPr>
                <w:rFonts w:eastAsia="Times New Roman" w:cs="Times New Roman"/>
                <w:szCs w:val="24"/>
              </w:rPr>
              <w:t xml:space="preserve">Gross profit margin </w:t>
            </w:r>
            <w:r w:rsidRPr="004722DC">
              <w:rPr>
                <w:rFonts w:eastAsia="Times New Roman" w:cs="Times New Roman"/>
                <w:szCs w:val="24"/>
              </w:rPr>
              <w:t>= (Gross profit / Revenue) * 100</w:t>
            </w:r>
            <w:r w:rsidR="0070428A">
              <w:rPr>
                <w:rFonts w:eastAsia="Times New Roman" w:cs="Times New Roman"/>
                <w:szCs w:val="24"/>
              </w:rPr>
              <w:t xml:space="preserve"> </w:t>
            </w:r>
            <w:r w:rsidRPr="004722DC">
              <w:rPr>
                <w:rFonts w:eastAsia="Times New Roman" w:cs="Times New Roman"/>
                <w:szCs w:val="24"/>
              </w:rPr>
              <w:t>= (186.9 / 486.8) * 100= 38.3936</w:t>
            </w:r>
          </w:p>
        </w:tc>
      </w:tr>
      <w:tr w:rsidR="009539F7" w:rsidRPr="004722DC" w:rsidTr="009539F7">
        <w:tc>
          <w:tcPr>
            <w:tcW w:w="9345" w:type="dxa"/>
          </w:tcPr>
          <w:p w:rsidR="009539F7" w:rsidRPr="004722DC" w:rsidRDefault="009539F7" w:rsidP="009539F7">
            <w:pPr>
              <w:rPr>
                <w:rFonts w:eastAsia="Times New Roman" w:cs="Times New Roman"/>
                <w:szCs w:val="24"/>
              </w:rPr>
            </w:pPr>
            <w:r w:rsidRPr="004722DC">
              <w:rPr>
                <w:rFonts w:eastAsia="Times New Roman" w:cs="Times New Roman"/>
                <w:szCs w:val="24"/>
              </w:rPr>
              <w:t>Revenue = 486.8</w:t>
            </w:r>
            <w:r w:rsidRPr="004722DC">
              <w:rPr>
                <w:rFonts w:eastAsia="Times New Roman" w:cs="Times New Roman"/>
                <w:szCs w:val="24"/>
              </w:rPr>
              <w:tab/>
            </w:r>
          </w:p>
        </w:tc>
      </w:tr>
      <w:tr w:rsidR="009539F7" w:rsidRPr="004722DC" w:rsidTr="009539F7">
        <w:tc>
          <w:tcPr>
            <w:tcW w:w="9345" w:type="dxa"/>
          </w:tcPr>
          <w:p w:rsidR="009539F7" w:rsidRPr="004722DC" w:rsidRDefault="009539F7" w:rsidP="009539F7">
            <w:pPr>
              <w:rPr>
                <w:rFonts w:eastAsia="Times New Roman" w:cs="Times New Roman"/>
                <w:szCs w:val="24"/>
              </w:rPr>
            </w:pPr>
            <w:r w:rsidRPr="004722DC">
              <w:rPr>
                <w:rFonts w:eastAsia="Times New Roman" w:cs="Times New Roman"/>
                <w:szCs w:val="24"/>
              </w:rPr>
              <w:t>Gross profit = 186.9</w:t>
            </w:r>
            <w:r w:rsidRPr="004722DC">
              <w:rPr>
                <w:rFonts w:eastAsia="Times New Roman" w:cs="Times New Roman"/>
                <w:szCs w:val="24"/>
              </w:rPr>
              <w:tab/>
            </w:r>
          </w:p>
        </w:tc>
      </w:tr>
    </w:tbl>
    <w:p w:rsidR="009539F7" w:rsidRDefault="009539F7" w:rsidP="009539F7">
      <w:pPr>
        <w:rPr>
          <w:rFonts w:eastAsia="Times New Roman" w:cs="Times New Roman"/>
          <w:b/>
          <w:sz w:val="28"/>
        </w:rPr>
      </w:pPr>
    </w:p>
    <w:p w:rsidR="009539F7" w:rsidRDefault="009539F7" w:rsidP="009539F7">
      <w:pPr>
        <w:rPr>
          <w:rFonts w:eastAsia="Times New Roman" w:cs="Times New Roman"/>
          <w:b/>
          <w:sz w:val="28"/>
        </w:rPr>
      </w:pPr>
    </w:p>
    <w:p w:rsidR="009539F7" w:rsidRPr="009539F7" w:rsidRDefault="009539F7" w:rsidP="009539F7">
      <w:pPr>
        <w:rPr>
          <w:rFonts w:eastAsia="Times New Roman" w:cs="Times New Roman"/>
          <w:b/>
          <w:sz w:val="28"/>
        </w:rPr>
      </w:pPr>
      <w:r w:rsidRPr="009539F7">
        <w:rPr>
          <w:rFonts w:eastAsia="Times New Roman" w:cs="Times New Roman"/>
          <w:b/>
          <w:sz w:val="28"/>
        </w:rPr>
        <w:t xml:space="preserve">5. </w:t>
      </w:r>
    </w:p>
    <w:p w:rsidR="009539F7" w:rsidRPr="00A22BB2" w:rsidRDefault="009539F7" w:rsidP="009539F7">
      <w:pPr>
        <w:rPr>
          <w:rFonts w:eastAsia="Times New Roman" w:cs="Times New Roman"/>
          <w:b/>
          <w:szCs w:val="24"/>
          <w:u w:val="single"/>
        </w:rPr>
      </w:pPr>
      <w:r w:rsidRPr="00A22BB2">
        <w:rPr>
          <w:rFonts w:eastAsia="Times New Roman" w:cs="Times New Roman"/>
          <w:b/>
          <w:szCs w:val="24"/>
          <w:u w:val="single"/>
        </w:rPr>
        <w:t>2019</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9539F7" w:rsidRPr="0090624D" w:rsidTr="009539F7">
        <w:tc>
          <w:tcPr>
            <w:tcW w:w="9345" w:type="dxa"/>
          </w:tcPr>
          <w:p w:rsidR="009539F7" w:rsidRPr="0090624D" w:rsidRDefault="009539F7" w:rsidP="00676520">
            <w:pPr>
              <w:rPr>
                <w:rFonts w:eastAsia="Times New Roman" w:cs="Times New Roman"/>
                <w:szCs w:val="24"/>
              </w:rPr>
            </w:pPr>
            <w:r w:rsidRPr="0090624D">
              <w:rPr>
                <w:rFonts w:eastAsia="Times New Roman" w:cs="Times New Roman"/>
                <w:szCs w:val="24"/>
              </w:rPr>
              <w:t>Asset turnover = Net sales / average total assets</w:t>
            </w:r>
            <w:r w:rsidR="0070428A">
              <w:rPr>
                <w:rFonts w:eastAsia="Times New Roman" w:cs="Times New Roman"/>
                <w:szCs w:val="24"/>
              </w:rPr>
              <w:t xml:space="preserve"> </w:t>
            </w:r>
            <w:r w:rsidRPr="0090624D">
              <w:rPr>
                <w:rFonts w:eastAsia="Times New Roman" w:cs="Times New Roman"/>
                <w:szCs w:val="24"/>
              </w:rPr>
              <w:t>= 501.3 / 289.95= 1.7289</w:t>
            </w:r>
          </w:p>
        </w:tc>
      </w:tr>
      <w:tr w:rsidR="009539F7" w:rsidRPr="0090624D" w:rsidTr="009539F7">
        <w:tc>
          <w:tcPr>
            <w:tcW w:w="9345" w:type="dxa"/>
          </w:tcPr>
          <w:p w:rsidR="009539F7" w:rsidRPr="0090624D" w:rsidRDefault="009539F7" w:rsidP="009539F7">
            <w:pPr>
              <w:rPr>
                <w:rFonts w:eastAsia="Times New Roman" w:cs="Times New Roman"/>
                <w:szCs w:val="24"/>
              </w:rPr>
            </w:pPr>
            <w:r w:rsidRPr="0090624D">
              <w:rPr>
                <w:rFonts w:eastAsia="Times New Roman" w:cs="Times New Roman"/>
                <w:szCs w:val="24"/>
              </w:rPr>
              <w:t>Net sales = 501.3</w:t>
            </w:r>
            <w:r w:rsidRPr="0090624D">
              <w:rPr>
                <w:rFonts w:eastAsia="Times New Roman" w:cs="Times New Roman"/>
                <w:szCs w:val="24"/>
              </w:rPr>
              <w:tab/>
            </w:r>
          </w:p>
        </w:tc>
      </w:tr>
      <w:tr w:rsidR="009539F7" w:rsidRPr="0090624D" w:rsidTr="009539F7">
        <w:tc>
          <w:tcPr>
            <w:tcW w:w="9345" w:type="dxa"/>
          </w:tcPr>
          <w:p w:rsidR="009539F7" w:rsidRPr="0090624D" w:rsidRDefault="009539F7" w:rsidP="009539F7">
            <w:pPr>
              <w:rPr>
                <w:rFonts w:eastAsia="Times New Roman" w:cs="Times New Roman"/>
                <w:szCs w:val="24"/>
              </w:rPr>
            </w:pPr>
            <w:r w:rsidRPr="0090624D">
              <w:rPr>
                <w:rFonts w:eastAsia="Times New Roman" w:cs="Times New Roman"/>
                <w:szCs w:val="24"/>
              </w:rPr>
              <w:t>Average total assets = (Current year total assets + prev</w:t>
            </w:r>
            <w:r>
              <w:rPr>
                <w:rFonts w:eastAsia="Times New Roman" w:cs="Times New Roman"/>
                <w:szCs w:val="24"/>
              </w:rPr>
              <w:t>ious year’s total assets) / 2</w:t>
            </w:r>
            <w:r w:rsidR="0070428A">
              <w:rPr>
                <w:rFonts w:eastAsia="Times New Roman" w:cs="Times New Roman"/>
                <w:szCs w:val="24"/>
              </w:rPr>
              <w:t xml:space="preserve"> </w:t>
            </w:r>
            <w:r w:rsidRPr="0090624D">
              <w:rPr>
                <w:rFonts w:eastAsia="Times New Roman" w:cs="Times New Roman"/>
                <w:szCs w:val="24"/>
              </w:rPr>
              <w:t>= (286.1 + 293.8) / 2</w:t>
            </w:r>
            <w:r>
              <w:rPr>
                <w:rFonts w:eastAsia="Times New Roman" w:cs="Times New Roman"/>
                <w:szCs w:val="24"/>
              </w:rPr>
              <w:t xml:space="preserve"> </w:t>
            </w:r>
            <w:r w:rsidRPr="0090624D">
              <w:rPr>
                <w:rFonts w:eastAsia="Times New Roman" w:cs="Times New Roman"/>
                <w:szCs w:val="24"/>
              </w:rPr>
              <w:t>= 289.95</w:t>
            </w:r>
          </w:p>
        </w:tc>
      </w:tr>
    </w:tbl>
    <w:p w:rsidR="005D558E" w:rsidRDefault="005D558E" w:rsidP="009539F7">
      <w:pPr>
        <w:rPr>
          <w:rFonts w:eastAsia="Times New Roman" w:cs="Times New Roman"/>
          <w:b/>
          <w:szCs w:val="24"/>
          <w:u w:val="single"/>
        </w:rPr>
      </w:pPr>
    </w:p>
    <w:p w:rsidR="005D558E" w:rsidRDefault="005D558E" w:rsidP="009539F7">
      <w:pPr>
        <w:rPr>
          <w:rFonts w:eastAsia="Times New Roman" w:cs="Times New Roman"/>
          <w:b/>
          <w:szCs w:val="24"/>
          <w:u w:val="single"/>
        </w:rPr>
      </w:pPr>
    </w:p>
    <w:p w:rsidR="009539F7" w:rsidRPr="00A22BB2" w:rsidRDefault="009539F7" w:rsidP="009539F7">
      <w:pPr>
        <w:rPr>
          <w:rFonts w:eastAsia="Times New Roman" w:cs="Times New Roman"/>
          <w:b/>
          <w:szCs w:val="24"/>
          <w:u w:val="single"/>
        </w:rPr>
      </w:pPr>
      <w:r w:rsidRPr="005D558E">
        <w:rPr>
          <w:rFonts w:eastAsia="Times New Roman" w:cs="Times New Roman"/>
          <w:b/>
          <w:szCs w:val="24"/>
          <w:u w:val="single"/>
        </w:rPr>
        <w:t>2018</w:t>
      </w:r>
      <w:r w:rsidR="005D558E" w:rsidRPr="005D558E">
        <w:rPr>
          <w:rFonts w:eastAsia="Times New Roman" w:cs="Times New Roman"/>
          <w:b/>
          <w:szCs w:val="24"/>
          <w:u w:val="single"/>
        </w:rPr>
        <w:t xml:space="preserve"> </w:t>
      </w:r>
      <w:r w:rsidR="005D558E">
        <w:rPr>
          <w:rFonts w:eastAsia="Times New Roman" w:cs="Times New Roman"/>
          <w:b/>
          <w:szCs w:val="24"/>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Ind w:w="279" w:type="dxa"/>
        <w:tblLook w:val="04A0" w:firstRow="1" w:lastRow="0" w:firstColumn="1" w:lastColumn="0" w:noHBand="0" w:noVBand="1"/>
      </w:tblPr>
      <w:tblGrid>
        <w:gridCol w:w="9066"/>
      </w:tblGrid>
      <w:tr w:rsidR="009539F7" w:rsidRPr="0098635A" w:rsidTr="00717193">
        <w:tc>
          <w:tcPr>
            <w:tcW w:w="9066" w:type="dxa"/>
          </w:tcPr>
          <w:p w:rsidR="009539F7" w:rsidRPr="0098635A" w:rsidRDefault="009539F7" w:rsidP="00676520">
            <w:pPr>
              <w:rPr>
                <w:rFonts w:eastAsia="Times New Roman" w:cs="Times New Roman"/>
                <w:szCs w:val="24"/>
              </w:rPr>
            </w:pPr>
            <w:r w:rsidRPr="0098635A">
              <w:rPr>
                <w:rFonts w:eastAsia="Times New Roman" w:cs="Times New Roman"/>
                <w:szCs w:val="24"/>
              </w:rPr>
              <w:t xml:space="preserve">Asset turnover = Net sales / average total assets </w:t>
            </w:r>
            <w:r w:rsidR="0070428A">
              <w:rPr>
                <w:rFonts w:eastAsia="Times New Roman" w:cs="Times New Roman"/>
                <w:szCs w:val="24"/>
              </w:rPr>
              <w:t xml:space="preserve"> </w:t>
            </w:r>
            <w:r w:rsidRPr="0098635A">
              <w:rPr>
                <w:rFonts w:eastAsia="Times New Roman" w:cs="Times New Roman"/>
                <w:szCs w:val="24"/>
              </w:rPr>
              <w:t>= 486.8 / 146.9</w:t>
            </w:r>
            <w:r>
              <w:rPr>
                <w:rFonts w:eastAsia="Times New Roman" w:cs="Times New Roman"/>
                <w:szCs w:val="24"/>
              </w:rPr>
              <w:t xml:space="preserve"> </w:t>
            </w:r>
            <w:r w:rsidRPr="0098635A">
              <w:rPr>
                <w:rFonts w:eastAsia="Times New Roman" w:cs="Times New Roman"/>
                <w:szCs w:val="24"/>
              </w:rPr>
              <w:t>= 3.3138</w:t>
            </w:r>
          </w:p>
        </w:tc>
      </w:tr>
      <w:tr w:rsidR="009539F7" w:rsidRPr="0098635A" w:rsidTr="00717193">
        <w:tc>
          <w:tcPr>
            <w:tcW w:w="9066" w:type="dxa"/>
          </w:tcPr>
          <w:p w:rsidR="009539F7" w:rsidRPr="0098635A" w:rsidRDefault="009539F7" w:rsidP="009539F7">
            <w:pPr>
              <w:rPr>
                <w:rFonts w:eastAsia="Times New Roman" w:cs="Times New Roman"/>
                <w:szCs w:val="24"/>
              </w:rPr>
            </w:pPr>
            <w:r w:rsidRPr="0098635A">
              <w:rPr>
                <w:rFonts w:eastAsia="Times New Roman" w:cs="Times New Roman"/>
                <w:szCs w:val="24"/>
              </w:rPr>
              <w:t>Net sales = 486.8</w:t>
            </w:r>
            <w:r w:rsidRPr="0098635A">
              <w:rPr>
                <w:rFonts w:eastAsia="Times New Roman" w:cs="Times New Roman"/>
                <w:szCs w:val="24"/>
              </w:rPr>
              <w:tab/>
            </w:r>
            <w:r w:rsidRPr="0098635A">
              <w:rPr>
                <w:rFonts w:eastAsia="Times New Roman" w:cs="Times New Roman"/>
                <w:szCs w:val="24"/>
              </w:rPr>
              <w:tab/>
            </w:r>
          </w:p>
        </w:tc>
      </w:tr>
      <w:tr w:rsidR="009539F7" w:rsidRPr="0098635A" w:rsidTr="00717193">
        <w:tc>
          <w:tcPr>
            <w:tcW w:w="9066" w:type="dxa"/>
          </w:tcPr>
          <w:p w:rsidR="009539F7" w:rsidRPr="0098635A" w:rsidRDefault="009539F7" w:rsidP="00676520">
            <w:pPr>
              <w:rPr>
                <w:rFonts w:eastAsia="Times New Roman" w:cs="Times New Roman"/>
                <w:szCs w:val="24"/>
              </w:rPr>
            </w:pPr>
            <w:r w:rsidRPr="0098635A">
              <w:rPr>
                <w:rFonts w:eastAsia="Times New Roman" w:cs="Times New Roman"/>
                <w:szCs w:val="24"/>
              </w:rPr>
              <w:t>Average total assets = (Current year total assets + previous year’s total assets) / 2</w:t>
            </w:r>
            <w:r w:rsidR="0070428A">
              <w:rPr>
                <w:rFonts w:eastAsia="Times New Roman" w:cs="Times New Roman"/>
                <w:szCs w:val="24"/>
              </w:rPr>
              <w:t xml:space="preserve"> </w:t>
            </w:r>
            <w:r w:rsidR="00C32A4D" w:rsidRPr="0098635A">
              <w:rPr>
                <w:rFonts w:eastAsia="Times New Roman" w:cs="Times New Roman"/>
                <w:szCs w:val="24"/>
              </w:rPr>
              <w:t>= (293.8 + 0) / 2</w:t>
            </w:r>
            <w:r w:rsidR="00C32A4D">
              <w:rPr>
                <w:rFonts w:eastAsia="Times New Roman" w:cs="Times New Roman"/>
                <w:szCs w:val="24"/>
              </w:rPr>
              <w:t xml:space="preserve"> </w:t>
            </w:r>
            <w:r w:rsidR="00C32A4D" w:rsidRPr="0098635A">
              <w:rPr>
                <w:rFonts w:eastAsia="Times New Roman" w:cs="Times New Roman"/>
                <w:szCs w:val="24"/>
              </w:rPr>
              <w:t>= 146.9</w:t>
            </w:r>
            <w:r>
              <w:rPr>
                <w:rFonts w:eastAsia="Times New Roman" w:cs="Times New Roman"/>
                <w:szCs w:val="24"/>
              </w:rPr>
              <w:tab/>
            </w:r>
          </w:p>
        </w:tc>
      </w:tr>
    </w:tbl>
    <w:p w:rsidR="00C774A3" w:rsidRDefault="00C774A3" w:rsidP="009539F7">
      <w:pPr>
        <w:rPr>
          <w:rFonts w:eastAsia="Times New Roman" w:cs="Times New Roman"/>
          <w:b/>
          <w:sz w:val="28"/>
        </w:rPr>
      </w:pPr>
    </w:p>
    <w:p w:rsidR="00EB74DF" w:rsidRDefault="00EB74DF" w:rsidP="009539F7">
      <w:pPr>
        <w:rPr>
          <w:rFonts w:eastAsia="Times New Roman" w:cs="Times New Roman"/>
          <w:b/>
          <w:sz w:val="28"/>
        </w:rPr>
      </w:pPr>
    </w:p>
    <w:p w:rsidR="009539F7" w:rsidRPr="00C32A4D" w:rsidRDefault="009539F7" w:rsidP="009539F7">
      <w:pPr>
        <w:rPr>
          <w:rFonts w:eastAsia="Times New Roman" w:cs="Times New Roman"/>
          <w:b/>
          <w:sz w:val="28"/>
        </w:rPr>
      </w:pPr>
      <w:r w:rsidRPr="00C32A4D">
        <w:rPr>
          <w:rFonts w:eastAsia="Times New Roman" w:cs="Times New Roman"/>
          <w:b/>
          <w:sz w:val="28"/>
        </w:rPr>
        <w:lastRenderedPageBreak/>
        <w:t xml:space="preserve">6. </w:t>
      </w:r>
    </w:p>
    <w:p w:rsidR="009539F7" w:rsidRPr="00A22BB2" w:rsidRDefault="009539F7" w:rsidP="009539F7">
      <w:pPr>
        <w:rPr>
          <w:rFonts w:eastAsia="Times New Roman" w:cs="Times New Roman"/>
          <w:b/>
          <w:szCs w:val="24"/>
          <w:u w:val="single"/>
        </w:rPr>
      </w:pPr>
      <w:r w:rsidRPr="00A22BB2">
        <w:rPr>
          <w:rFonts w:eastAsia="Times New Roman" w:cs="Times New Roman"/>
          <w:b/>
          <w:szCs w:val="24"/>
          <w:u w:val="single"/>
        </w:rPr>
        <w:t>2019</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r w:rsidR="005D558E">
        <w:rPr>
          <w:rFonts w:eastAsia="Times New Roman" w:cs="Times New Roman"/>
          <w:b/>
          <w:szCs w:val="24"/>
          <w:u w:val="single"/>
        </w:rPr>
        <w:t xml:space="preserve"> </w:t>
      </w:r>
    </w:p>
    <w:tbl>
      <w:tblPr>
        <w:tblStyle w:val="TableGrid"/>
        <w:tblW w:w="9350" w:type="dxa"/>
        <w:tblLook w:val="04A0" w:firstRow="1" w:lastRow="0" w:firstColumn="1" w:lastColumn="0" w:noHBand="0" w:noVBand="1"/>
      </w:tblPr>
      <w:tblGrid>
        <w:gridCol w:w="9350"/>
      </w:tblGrid>
      <w:tr w:rsidR="009539F7" w:rsidRPr="000F0431" w:rsidTr="00C32A4D">
        <w:tc>
          <w:tcPr>
            <w:tcW w:w="9345" w:type="dxa"/>
          </w:tcPr>
          <w:p w:rsidR="00C32A4D" w:rsidRPr="000F0431" w:rsidRDefault="009539F7" w:rsidP="00676520">
            <w:pPr>
              <w:rPr>
                <w:rFonts w:eastAsia="Times New Roman" w:cs="Times New Roman"/>
                <w:szCs w:val="24"/>
              </w:rPr>
            </w:pPr>
            <w:r w:rsidRPr="000F0431">
              <w:rPr>
                <w:rFonts w:eastAsia="Times New Roman" w:cs="Times New Roman"/>
                <w:szCs w:val="24"/>
              </w:rPr>
              <w:t xml:space="preserve">Stock holding period </w:t>
            </w:r>
            <w:r w:rsidRPr="000F0431">
              <w:rPr>
                <w:rFonts w:eastAsia="Times New Roman" w:cs="Times New Roman"/>
                <w:szCs w:val="24"/>
              </w:rPr>
              <w:tab/>
              <w:t>= (Inventory / Cost of sales ) * 365</w:t>
            </w:r>
            <w:r w:rsidR="0070428A">
              <w:rPr>
                <w:rFonts w:eastAsia="Times New Roman" w:cs="Times New Roman"/>
                <w:szCs w:val="24"/>
              </w:rPr>
              <w:t xml:space="preserve"> </w:t>
            </w:r>
            <w:r w:rsidR="00C32A4D" w:rsidRPr="000F0431">
              <w:rPr>
                <w:rFonts w:eastAsia="Times New Roman" w:cs="Times New Roman"/>
                <w:szCs w:val="24"/>
              </w:rPr>
              <w:t>= (38.8 / 309.5) * 365</w:t>
            </w:r>
            <w:r w:rsidR="00C32A4D" w:rsidRPr="000F0431">
              <w:rPr>
                <w:rFonts w:eastAsia="Times New Roman" w:cs="Times New Roman"/>
                <w:szCs w:val="24"/>
              </w:rPr>
              <w:tab/>
              <w:t>= 45.7577</w:t>
            </w:r>
          </w:p>
        </w:tc>
      </w:tr>
      <w:tr w:rsidR="009539F7" w:rsidRPr="000F0431" w:rsidTr="00C32A4D">
        <w:tc>
          <w:tcPr>
            <w:tcW w:w="9345" w:type="dxa"/>
          </w:tcPr>
          <w:p w:rsidR="009539F7" w:rsidRPr="000F0431" w:rsidRDefault="00C32A4D" w:rsidP="00C32A4D">
            <w:pPr>
              <w:rPr>
                <w:rFonts w:eastAsia="Times New Roman" w:cs="Times New Roman"/>
                <w:szCs w:val="24"/>
              </w:rPr>
            </w:pPr>
            <w:r w:rsidRPr="000F0431">
              <w:rPr>
                <w:rFonts w:eastAsia="Times New Roman" w:cs="Times New Roman"/>
                <w:szCs w:val="24"/>
              </w:rPr>
              <w:t>Inventory = 38.8</w:t>
            </w:r>
            <w:r w:rsidR="009539F7" w:rsidRPr="000F0431">
              <w:rPr>
                <w:rFonts w:eastAsia="Times New Roman" w:cs="Times New Roman"/>
                <w:szCs w:val="24"/>
              </w:rPr>
              <w:tab/>
            </w:r>
            <w:r w:rsidR="009539F7" w:rsidRPr="000F0431">
              <w:rPr>
                <w:rFonts w:eastAsia="Times New Roman" w:cs="Times New Roman"/>
                <w:szCs w:val="24"/>
              </w:rPr>
              <w:tab/>
            </w:r>
            <w:r w:rsidR="009539F7" w:rsidRPr="000F0431">
              <w:rPr>
                <w:rFonts w:eastAsia="Times New Roman" w:cs="Times New Roman"/>
                <w:szCs w:val="24"/>
              </w:rPr>
              <w:tab/>
            </w:r>
          </w:p>
        </w:tc>
      </w:tr>
      <w:tr w:rsidR="00C32A4D" w:rsidRPr="000F0431" w:rsidTr="00C32A4D">
        <w:tc>
          <w:tcPr>
            <w:tcW w:w="9350" w:type="dxa"/>
          </w:tcPr>
          <w:p w:rsidR="00C32A4D" w:rsidRPr="000F0431" w:rsidRDefault="00C32A4D" w:rsidP="00676520">
            <w:pPr>
              <w:rPr>
                <w:rFonts w:eastAsia="Times New Roman" w:cs="Times New Roman"/>
                <w:szCs w:val="24"/>
              </w:rPr>
            </w:pPr>
            <w:r w:rsidRPr="000F0431">
              <w:rPr>
                <w:rFonts w:eastAsia="Times New Roman" w:cs="Times New Roman"/>
                <w:szCs w:val="24"/>
              </w:rPr>
              <w:t>COS = 309.5</w:t>
            </w:r>
          </w:p>
        </w:tc>
      </w:tr>
    </w:tbl>
    <w:p w:rsidR="00C32A4D" w:rsidRPr="00C81DB3" w:rsidRDefault="00C32A4D" w:rsidP="00C32A4D">
      <w:pPr>
        <w:rPr>
          <w:rFonts w:eastAsia="Times New Roman" w:cs="Times New Roman"/>
          <w:szCs w:val="24"/>
        </w:rPr>
      </w:pPr>
    </w:p>
    <w:p w:rsidR="005D558E" w:rsidRPr="00A22BB2" w:rsidRDefault="00C32A4D" w:rsidP="00C32A4D">
      <w:pPr>
        <w:rPr>
          <w:rFonts w:eastAsia="Times New Roman" w:cs="Times New Roman"/>
          <w:b/>
          <w:szCs w:val="24"/>
          <w:u w:val="single"/>
        </w:rPr>
      </w:pPr>
      <w:r w:rsidRPr="00A22BB2">
        <w:rPr>
          <w:rFonts w:eastAsia="Times New Roman" w:cs="Times New Roman"/>
          <w:b/>
          <w:szCs w:val="24"/>
          <w:u w:val="single"/>
        </w:rPr>
        <w:t>2018</w:t>
      </w:r>
      <w:r w:rsidR="005D558E">
        <w:rPr>
          <w:rFonts w:eastAsia="Times New Roman" w:cs="Times New Roman"/>
          <w:b/>
          <w:szCs w:val="24"/>
          <w:u w:val="single"/>
        </w:rPr>
        <w:t xml:space="preserve"> </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C32A4D" w:rsidRPr="00105AD3" w:rsidTr="00C32A4D">
        <w:tc>
          <w:tcPr>
            <w:tcW w:w="9345" w:type="dxa"/>
          </w:tcPr>
          <w:p w:rsidR="00C32A4D" w:rsidRPr="00105AD3" w:rsidRDefault="00C32A4D" w:rsidP="00676520">
            <w:pPr>
              <w:rPr>
                <w:rFonts w:eastAsia="Times New Roman" w:cs="Times New Roman"/>
                <w:szCs w:val="24"/>
              </w:rPr>
            </w:pPr>
            <w:r w:rsidRPr="00105AD3">
              <w:rPr>
                <w:rFonts w:eastAsia="Times New Roman" w:cs="Times New Roman"/>
                <w:szCs w:val="24"/>
              </w:rPr>
              <w:t xml:space="preserve">Stock holding period </w:t>
            </w:r>
            <w:r w:rsidRPr="00105AD3">
              <w:rPr>
                <w:rFonts w:eastAsia="Times New Roman" w:cs="Times New Roman"/>
                <w:szCs w:val="24"/>
              </w:rPr>
              <w:tab/>
              <w:t>= (Inventory / Cost of sales) * 365</w:t>
            </w:r>
            <w:r w:rsidR="0070428A">
              <w:rPr>
                <w:rFonts w:eastAsia="Times New Roman" w:cs="Times New Roman"/>
                <w:szCs w:val="24"/>
              </w:rPr>
              <w:t xml:space="preserve"> </w:t>
            </w:r>
            <w:r w:rsidRPr="00105AD3">
              <w:rPr>
                <w:rFonts w:eastAsia="Times New Roman" w:cs="Times New Roman"/>
                <w:szCs w:val="24"/>
              </w:rPr>
              <w:t>= (41.1 / 299.9) * 365</w:t>
            </w:r>
            <w:r>
              <w:rPr>
                <w:rFonts w:eastAsia="Times New Roman" w:cs="Times New Roman"/>
                <w:szCs w:val="24"/>
              </w:rPr>
              <w:t xml:space="preserve"> </w:t>
            </w:r>
            <w:r w:rsidRPr="00105AD3">
              <w:rPr>
                <w:rFonts w:eastAsia="Times New Roman" w:cs="Times New Roman"/>
                <w:szCs w:val="24"/>
              </w:rPr>
              <w:t>= 50.0217</w:t>
            </w:r>
          </w:p>
        </w:tc>
      </w:tr>
      <w:tr w:rsidR="00C32A4D" w:rsidRPr="00105AD3" w:rsidTr="00C32A4D">
        <w:tc>
          <w:tcPr>
            <w:tcW w:w="9345" w:type="dxa"/>
          </w:tcPr>
          <w:p w:rsidR="00C32A4D" w:rsidRPr="00105AD3" w:rsidRDefault="00C32A4D" w:rsidP="00C32A4D">
            <w:pPr>
              <w:rPr>
                <w:rFonts w:eastAsia="Times New Roman" w:cs="Times New Roman"/>
                <w:szCs w:val="24"/>
              </w:rPr>
            </w:pPr>
            <w:r w:rsidRPr="00105AD3">
              <w:rPr>
                <w:rFonts w:eastAsia="Times New Roman" w:cs="Times New Roman"/>
                <w:szCs w:val="24"/>
              </w:rPr>
              <w:t>Inventory = 41.1</w:t>
            </w:r>
            <w:r w:rsidRPr="00105AD3">
              <w:rPr>
                <w:rFonts w:eastAsia="Times New Roman" w:cs="Times New Roman"/>
                <w:szCs w:val="24"/>
              </w:rPr>
              <w:tab/>
            </w:r>
            <w:r w:rsidRPr="00105AD3">
              <w:rPr>
                <w:rFonts w:eastAsia="Times New Roman" w:cs="Times New Roman"/>
                <w:szCs w:val="24"/>
              </w:rPr>
              <w:tab/>
            </w:r>
          </w:p>
        </w:tc>
      </w:tr>
      <w:tr w:rsidR="00C32A4D" w:rsidRPr="00105AD3" w:rsidTr="00C32A4D">
        <w:tc>
          <w:tcPr>
            <w:tcW w:w="9345" w:type="dxa"/>
          </w:tcPr>
          <w:p w:rsidR="00C32A4D" w:rsidRPr="00105AD3" w:rsidRDefault="00C32A4D" w:rsidP="00676520">
            <w:pPr>
              <w:rPr>
                <w:rFonts w:eastAsia="Times New Roman" w:cs="Times New Roman"/>
                <w:szCs w:val="24"/>
              </w:rPr>
            </w:pPr>
            <w:r w:rsidRPr="00105AD3">
              <w:rPr>
                <w:rFonts w:eastAsia="Times New Roman" w:cs="Times New Roman"/>
                <w:szCs w:val="24"/>
              </w:rPr>
              <w:t>COS = 299.9</w:t>
            </w:r>
            <w:r>
              <w:rPr>
                <w:rFonts w:eastAsia="Times New Roman" w:cs="Times New Roman"/>
                <w:szCs w:val="24"/>
              </w:rPr>
              <w:tab/>
            </w:r>
            <w:r>
              <w:rPr>
                <w:rFonts w:eastAsia="Times New Roman" w:cs="Times New Roman"/>
                <w:szCs w:val="24"/>
              </w:rPr>
              <w:tab/>
            </w:r>
          </w:p>
        </w:tc>
      </w:tr>
    </w:tbl>
    <w:p w:rsidR="00C32A4D" w:rsidRDefault="00C32A4D" w:rsidP="00C32A4D">
      <w:pPr>
        <w:rPr>
          <w:rFonts w:eastAsia="Times New Roman" w:cs="Times New Roman"/>
          <w:szCs w:val="24"/>
        </w:rPr>
      </w:pPr>
    </w:p>
    <w:p w:rsidR="0070428A" w:rsidRDefault="0070428A" w:rsidP="00C32A4D">
      <w:pPr>
        <w:rPr>
          <w:rFonts w:eastAsia="Times New Roman" w:cs="Times New Roman"/>
          <w:szCs w:val="24"/>
        </w:rPr>
      </w:pPr>
    </w:p>
    <w:p w:rsidR="005D558E" w:rsidRDefault="005D558E" w:rsidP="00C32A4D">
      <w:pPr>
        <w:rPr>
          <w:rFonts w:eastAsia="Times New Roman" w:cs="Times New Roman"/>
          <w:b/>
          <w:sz w:val="28"/>
        </w:rPr>
      </w:pPr>
    </w:p>
    <w:p w:rsidR="005D558E" w:rsidRPr="00C32A4D" w:rsidRDefault="005D558E" w:rsidP="00C32A4D">
      <w:pPr>
        <w:rPr>
          <w:rFonts w:eastAsia="Times New Roman" w:cs="Times New Roman"/>
          <w:b/>
          <w:sz w:val="28"/>
        </w:rPr>
      </w:pPr>
      <w:r>
        <w:rPr>
          <w:rFonts w:eastAsia="Times New Roman" w:cs="Times New Roman"/>
          <w:b/>
          <w:sz w:val="28"/>
        </w:rPr>
        <w:t>7.</w:t>
      </w:r>
    </w:p>
    <w:p w:rsidR="00C32A4D" w:rsidRPr="000C19DB" w:rsidRDefault="00C32A4D" w:rsidP="00C32A4D">
      <w:pPr>
        <w:rPr>
          <w:rFonts w:eastAsia="Times New Roman" w:cs="Times New Roman"/>
          <w:b/>
          <w:szCs w:val="24"/>
          <w:u w:val="single"/>
        </w:rPr>
      </w:pPr>
      <w:r w:rsidRPr="005D558E">
        <w:rPr>
          <w:rFonts w:eastAsia="Times New Roman" w:cs="Times New Roman"/>
          <w:b/>
          <w:szCs w:val="24"/>
          <w:u w:val="single"/>
        </w:rPr>
        <w:t>2019</w:t>
      </w:r>
      <w:r w:rsidR="005D558E">
        <w:rPr>
          <w:rFonts w:eastAsia="Times New Roman" w:cs="Times New Roman"/>
          <w:b/>
          <w:szCs w:val="24"/>
          <w:u w:val="single"/>
        </w:rPr>
        <w:t xml:space="preserve">  </w:t>
      </w:r>
      <w:r w:rsidR="005D558E">
        <w:rPr>
          <w:rFonts w:eastAsia="Times New Roman" w:cs="Times New Roman"/>
          <w:b/>
          <w:sz w:val="28"/>
          <w:u w:val="single"/>
        </w:rPr>
        <w:t xml:space="preserve"> </w:t>
      </w:r>
      <w:r w:rsidR="005D558E">
        <w:rPr>
          <w:rFonts w:eastAsia="Times New Roman" w:cs="Times New Roman"/>
          <w:b/>
          <w:sz w:val="28"/>
        </w:rPr>
        <w:t xml:space="preserve">      </w:t>
      </w:r>
      <w:r w:rsidR="005D558E" w:rsidRP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C32A4D" w:rsidRPr="000C19DB" w:rsidTr="0070428A">
        <w:tc>
          <w:tcPr>
            <w:tcW w:w="9345" w:type="dxa"/>
          </w:tcPr>
          <w:p w:rsidR="0070428A" w:rsidRPr="000C19DB" w:rsidRDefault="0070428A" w:rsidP="00676520">
            <w:pPr>
              <w:rPr>
                <w:rFonts w:eastAsia="Times New Roman" w:cs="Times New Roman"/>
                <w:szCs w:val="24"/>
              </w:rPr>
            </w:pPr>
            <w:r>
              <w:rPr>
                <w:rFonts w:eastAsia="Times New Roman" w:cs="Times New Roman"/>
                <w:szCs w:val="24"/>
              </w:rPr>
              <w:t xml:space="preserve">Debtors collection period </w:t>
            </w:r>
            <w:r w:rsidR="00C32A4D" w:rsidRPr="000C19DB">
              <w:rPr>
                <w:rFonts w:eastAsia="Times New Roman" w:cs="Times New Roman"/>
                <w:szCs w:val="24"/>
              </w:rPr>
              <w:t>= (Trade receivables / Sales) * 365</w:t>
            </w:r>
            <w:r>
              <w:rPr>
                <w:rFonts w:eastAsia="Times New Roman" w:cs="Times New Roman"/>
                <w:szCs w:val="24"/>
              </w:rPr>
              <w:t xml:space="preserve"> </w:t>
            </w:r>
            <w:r w:rsidRPr="000C19DB">
              <w:rPr>
                <w:rFonts w:eastAsia="Times New Roman" w:cs="Times New Roman"/>
                <w:szCs w:val="24"/>
              </w:rPr>
              <w:t>= (114.9 / 501.3) * 365</w:t>
            </w:r>
            <w:r>
              <w:rPr>
                <w:rFonts w:eastAsia="Times New Roman" w:cs="Times New Roman"/>
                <w:szCs w:val="24"/>
              </w:rPr>
              <w:t xml:space="preserve"> </w:t>
            </w:r>
            <w:r w:rsidRPr="000C19DB">
              <w:rPr>
                <w:rFonts w:eastAsia="Times New Roman" w:cs="Times New Roman"/>
                <w:szCs w:val="24"/>
              </w:rPr>
              <w:t>= 83.6595</w:t>
            </w:r>
          </w:p>
        </w:tc>
      </w:tr>
      <w:tr w:rsidR="00C32A4D" w:rsidRPr="000C19DB" w:rsidTr="0070428A">
        <w:tc>
          <w:tcPr>
            <w:tcW w:w="9345" w:type="dxa"/>
          </w:tcPr>
          <w:p w:rsidR="00C32A4D" w:rsidRPr="000C19DB" w:rsidRDefault="0070428A" w:rsidP="0070428A">
            <w:pPr>
              <w:rPr>
                <w:rFonts w:eastAsia="Times New Roman" w:cs="Times New Roman"/>
                <w:szCs w:val="24"/>
              </w:rPr>
            </w:pPr>
            <w:r w:rsidRPr="000C19DB">
              <w:rPr>
                <w:rFonts w:eastAsia="Times New Roman" w:cs="Times New Roman"/>
                <w:szCs w:val="24"/>
              </w:rPr>
              <w:t>Trade receivables = 114.9</w:t>
            </w:r>
            <w:r w:rsidR="00C32A4D" w:rsidRPr="000C19DB">
              <w:rPr>
                <w:rFonts w:eastAsia="Times New Roman" w:cs="Times New Roman"/>
                <w:szCs w:val="24"/>
              </w:rPr>
              <w:tab/>
            </w:r>
            <w:r w:rsidR="00C32A4D" w:rsidRPr="000C19DB">
              <w:rPr>
                <w:rFonts w:eastAsia="Times New Roman" w:cs="Times New Roman"/>
                <w:szCs w:val="24"/>
              </w:rPr>
              <w:tab/>
            </w:r>
            <w:r w:rsidR="00C32A4D" w:rsidRPr="000C19DB">
              <w:rPr>
                <w:rFonts w:eastAsia="Times New Roman" w:cs="Times New Roman"/>
                <w:szCs w:val="24"/>
              </w:rPr>
              <w:tab/>
            </w:r>
          </w:p>
        </w:tc>
      </w:tr>
      <w:tr w:rsidR="00C32A4D" w:rsidRPr="000C19DB" w:rsidTr="0070428A">
        <w:tc>
          <w:tcPr>
            <w:tcW w:w="9345" w:type="dxa"/>
          </w:tcPr>
          <w:p w:rsidR="00C32A4D" w:rsidRPr="000C19DB" w:rsidRDefault="0070428A" w:rsidP="0070428A">
            <w:pPr>
              <w:rPr>
                <w:rFonts w:eastAsia="Times New Roman" w:cs="Times New Roman"/>
                <w:szCs w:val="24"/>
              </w:rPr>
            </w:pPr>
            <w:r w:rsidRPr="000C19DB">
              <w:rPr>
                <w:rFonts w:eastAsia="Times New Roman" w:cs="Times New Roman"/>
                <w:szCs w:val="24"/>
              </w:rPr>
              <w:t>Sales = 501.3</w:t>
            </w:r>
            <w:r w:rsidR="00C32A4D" w:rsidRPr="000C19DB">
              <w:rPr>
                <w:rFonts w:eastAsia="Times New Roman" w:cs="Times New Roman"/>
                <w:szCs w:val="24"/>
              </w:rPr>
              <w:tab/>
            </w:r>
            <w:r w:rsidR="00C32A4D" w:rsidRPr="000C19DB">
              <w:rPr>
                <w:rFonts w:eastAsia="Times New Roman" w:cs="Times New Roman"/>
                <w:szCs w:val="24"/>
              </w:rPr>
              <w:tab/>
            </w:r>
          </w:p>
        </w:tc>
      </w:tr>
    </w:tbl>
    <w:p w:rsidR="0070428A" w:rsidRDefault="0070428A" w:rsidP="0070428A">
      <w:pPr>
        <w:rPr>
          <w:rFonts w:eastAsia="Times New Roman" w:cs="Times New Roman"/>
          <w:b/>
          <w:szCs w:val="24"/>
          <w:u w:val="single"/>
        </w:rPr>
      </w:pPr>
    </w:p>
    <w:p w:rsidR="0070428A" w:rsidRPr="00871A40" w:rsidRDefault="0070428A" w:rsidP="0070428A">
      <w:pPr>
        <w:rPr>
          <w:rFonts w:eastAsia="Times New Roman" w:cs="Times New Roman"/>
          <w:b/>
          <w:szCs w:val="24"/>
          <w:u w:val="single"/>
        </w:rPr>
      </w:pPr>
      <w:r w:rsidRPr="00871A40">
        <w:rPr>
          <w:rFonts w:eastAsia="Times New Roman" w:cs="Times New Roman"/>
          <w:b/>
          <w:szCs w:val="24"/>
          <w:u w:val="single"/>
        </w:rPr>
        <w:t>2018</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70428A" w:rsidRPr="00871A40" w:rsidTr="0070428A">
        <w:tc>
          <w:tcPr>
            <w:tcW w:w="9345" w:type="dxa"/>
          </w:tcPr>
          <w:p w:rsidR="0070428A" w:rsidRPr="00871A40" w:rsidRDefault="0070428A" w:rsidP="00676520">
            <w:pPr>
              <w:rPr>
                <w:rFonts w:eastAsia="Times New Roman" w:cs="Times New Roman"/>
                <w:szCs w:val="24"/>
              </w:rPr>
            </w:pPr>
            <w:r>
              <w:rPr>
                <w:rFonts w:eastAsia="Times New Roman" w:cs="Times New Roman"/>
                <w:szCs w:val="24"/>
              </w:rPr>
              <w:t xml:space="preserve">Debtors collection period </w:t>
            </w:r>
            <w:r w:rsidRPr="00871A40">
              <w:rPr>
                <w:rFonts w:eastAsia="Times New Roman" w:cs="Times New Roman"/>
                <w:szCs w:val="24"/>
              </w:rPr>
              <w:t>= (Trade receivables / Sales) * 365</w:t>
            </w:r>
            <w:r>
              <w:rPr>
                <w:rFonts w:eastAsia="Times New Roman" w:cs="Times New Roman"/>
                <w:szCs w:val="24"/>
              </w:rPr>
              <w:t xml:space="preserve"> </w:t>
            </w:r>
            <w:r w:rsidRPr="00871A40">
              <w:rPr>
                <w:rFonts w:eastAsia="Times New Roman" w:cs="Times New Roman"/>
                <w:szCs w:val="24"/>
              </w:rPr>
              <w:t>= (114.7 / 486.8) * 365= 86.0014</w:t>
            </w:r>
          </w:p>
        </w:tc>
      </w:tr>
      <w:tr w:rsidR="0070428A" w:rsidRPr="00871A40" w:rsidTr="0070428A">
        <w:tc>
          <w:tcPr>
            <w:tcW w:w="9345" w:type="dxa"/>
          </w:tcPr>
          <w:p w:rsidR="0070428A" w:rsidRPr="00871A40" w:rsidRDefault="0070428A" w:rsidP="0070428A">
            <w:pPr>
              <w:rPr>
                <w:rFonts w:eastAsia="Times New Roman" w:cs="Times New Roman"/>
                <w:szCs w:val="24"/>
              </w:rPr>
            </w:pPr>
            <w:r w:rsidRPr="00871A40">
              <w:rPr>
                <w:rFonts w:eastAsia="Times New Roman" w:cs="Times New Roman"/>
                <w:szCs w:val="24"/>
              </w:rPr>
              <w:t>Trade receivables = 114.7</w:t>
            </w:r>
            <w:r w:rsidRPr="00871A40">
              <w:rPr>
                <w:rFonts w:eastAsia="Times New Roman" w:cs="Times New Roman"/>
                <w:szCs w:val="24"/>
              </w:rPr>
              <w:tab/>
            </w:r>
            <w:r w:rsidRPr="00871A40">
              <w:rPr>
                <w:rFonts w:eastAsia="Times New Roman" w:cs="Times New Roman"/>
                <w:szCs w:val="24"/>
              </w:rPr>
              <w:tab/>
            </w:r>
            <w:r w:rsidRPr="00871A40">
              <w:rPr>
                <w:rFonts w:eastAsia="Times New Roman" w:cs="Times New Roman"/>
                <w:szCs w:val="24"/>
              </w:rPr>
              <w:tab/>
            </w:r>
          </w:p>
        </w:tc>
      </w:tr>
      <w:tr w:rsidR="0070428A" w:rsidRPr="00871A40" w:rsidTr="0070428A">
        <w:tc>
          <w:tcPr>
            <w:tcW w:w="9345" w:type="dxa"/>
          </w:tcPr>
          <w:p w:rsidR="0070428A" w:rsidRPr="00871A40" w:rsidRDefault="0070428A" w:rsidP="0070428A">
            <w:pPr>
              <w:rPr>
                <w:rFonts w:eastAsia="Times New Roman" w:cs="Times New Roman"/>
                <w:szCs w:val="24"/>
              </w:rPr>
            </w:pPr>
            <w:r w:rsidRPr="00871A40">
              <w:rPr>
                <w:rFonts w:eastAsia="Times New Roman" w:cs="Times New Roman"/>
                <w:szCs w:val="24"/>
              </w:rPr>
              <w:lastRenderedPageBreak/>
              <w:t>Sales = 486.8</w:t>
            </w:r>
            <w:r w:rsidRPr="00871A40">
              <w:rPr>
                <w:rFonts w:eastAsia="Times New Roman" w:cs="Times New Roman"/>
                <w:szCs w:val="24"/>
              </w:rPr>
              <w:tab/>
            </w:r>
            <w:r w:rsidRPr="00871A40">
              <w:rPr>
                <w:rFonts w:eastAsia="Times New Roman" w:cs="Times New Roman"/>
                <w:szCs w:val="24"/>
              </w:rPr>
              <w:tab/>
            </w:r>
          </w:p>
        </w:tc>
      </w:tr>
    </w:tbl>
    <w:p w:rsidR="0070428A" w:rsidRPr="00C81DB3" w:rsidRDefault="0070428A" w:rsidP="0070428A">
      <w:pPr>
        <w:rPr>
          <w:rFonts w:eastAsia="Times New Roman" w:cs="Times New Roman"/>
          <w:szCs w:val="24"/>
        </w:rPr>
      </w:pPr>
    </w:p>
    <w:p w:rsidR="0070428A" w:rsidRPr="00C03A88" w:rsidRDefault="0070428A" w:rsidP="0070428A">
      <w:pPr>
        <w:rPr>
          <w:rFonts w:eastAsia="Times New Roman" w:cs="Times New Roman"/>
          <w:b/>
          <w:sz w:val="28"/>
        </w:rPr>
      </w:pPr>
      <w:r w:rsidRPr="00C03A88">
        <w:rPr>
          <w:rFonts w:eastAsia="Times New Roman" w:cs="Times New Roman"/>
          <w:b/>
          <w:sz w:val="28"/>
        </w:rPr>
        <w:t xml:space="preserve">8. </w:t>
      </w:r>
    </w:p>
    <w:p w:rsidR="0070428A" w:rsidRPr="000A1A6A" w:rsidRDefault="0070428A" w:rsidP="0070428A">
      <w:pPr>
        <w:rPr>
          <w:rFonts w:eastAsia="Times New Roman" w:cs="Times New Roman"/>
          <w:b/>
          <w:szCs w:val="24"/>
          <w:u w:val="single"/>
        </w:rPr>
      </w:pPr>
      <w:r w:rsidRPr="000A1A6A">
        <w:rPr>
          <w:rFonts w:eastAsia="Times New Roman" w:cs="Times New Roman"/>
          <w:b/>
          <w:szCs w:val="24"/>
          <w:u w:val="single"/>
        </w:rPr>
        <w:t>2019</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70428A" w:rsidRPr="000A1A6A" w:rsidTr="0070428A">
        <w:tc>
          <w:tcPr>
            <w:tcW w:w="9345" w:type="dxa"/>
          </w:tcPr>
          <w:p w:rsidR="0070428A" w:rsidRPr="000A1A6A" w:rsidRDefault="0070428A" w:rsidP="00676520">
            <w:pPr>
              <w:rPr>
                <w:rFonts w:eastAsia="Times New Roman" w:cs="Times New Roman"/>
                <w:szCs w:val="24"/>
              </w:rPr>
            </w:pPr>
            <w:r>
              <w:rPr>
                <w:rFonts w:eastAsia="Times New Roman" w:cs="Times New Roman"/>
                <w:szCs w:val="24"/>
              </w:rPr>
              <w:t xml:space="preserve">Current ratio </w:t>
            </w:r>
            <w:r w:rsidRPr="000A1A6A">
              <w:rPr>
                <w:rFonts w:eastAsia="Times New Roman" w:cs="Times New Roman"/>
                <w:szCs w:val="24"/>
              </w:rPr>
              <w:t>= Current assets / Current Liabilities</w:t>
            </w:r>
            <w:r>
              <w:rPr>
                <w:rFonts w:eastAsia="Times New Roman" w:cs="Times New Roman"/>
                <w:szCs w:val="24"/>
              </w:rPr>
              <w:t xml:space="preserve"> </w:t>
            </w:r>
            <w:r w:rsidRPr="000A1A6A">
              <w:rPr>
                <w:rFonts w:eastAsia="Times New Roman" w:cs="Times New Roman"/>
                <w:szCs w:val="24"/>
              </w:rPr>
              <w:t>= 153.9 / 151= 1.0192</w:t>
            </w:r>
          </w:p>
        </w:tc>
      </w:tr>
      <w:tr w:rsidR="0070428A" w:rsidRPr="000A1A6A" w:rsidTr="0070428A">
        <w:tc>
          <w:tcPr>
            <w:tcW w:w="9345" w:type="dxa"/>
          </w:tcPr>
          <w:p w:rsidR="0070428A" w:rsidRPr="000A1A6A" w:rsidRDefault="0070428A" w:rsidP="0070428A">
            <w:pPr>
              <w:rPr>
                <w:rFonts w:eastAsia="Times New Roman" w:cs="Times New Roman"/>
                <w:szCs w:val="24"/>
              </w:rPr>
            </w:pPr>
            <w:r w:rsidRPr="000A1A6A">
              <w:rPr>
                <w:rFonts w:eastAsia="Times New Roman" w:cs="Times New Roman"/>
                <w:szCs w:val="24"/>
              </w:rPr>
              <w:t>Current assets = (Inventory + cash + trade receivable) = (38.8 + 0.2 + 114.9) = 153.9</w:t>
            </w:r>
          </w:p>
        </w:tc>
      </w:tr>
      <w:tr w:rsidR="0070428A" w:rsidRPr="000A1A6A" w:rsidTr="0070428A">
        <w:tc>
          <w:tcPr>
            <w:tcW w:w="9345" w:type="dxa"/>
          </w:tcPr>
          <w:p w:rsidR="0070428A" w:rsidRPr="000A1A6A" w:rsidRDefault="0070428A" w:rsidP="0070428A">
            <w:pPr>
              <w:rPr>
                <w:rFonts w:eastAsia="Times New Roman" w:cs="Times New Roman"/>
                <w:szCs w:val="24"/>
              </w:rPr>
            </w:pPr>
            <w:r w:rsidRPr="000A1A6A">
              <w:rPr>
                <w:rFonts w:eastAsia="Times New Roman" w:cs="Times New Roman"/>
                <w:szCs w:val="24"/>
              </w:rPr>
              <w:t>Current Liabilities = (Other creditors + trade payables) = (66.9 + 84.1) = 151.0</w:t>
            </w:r>
            <w:r>
              <w:rPr>
                <w:rFonts w:eastAsia="Times New Roman" w:cs="Times New Roman"/>
                <w:szCs w:val="24"/>
              </w:rPr>
              <w:tab/>
            </w:r>
          </w:p>
        </w:tc>
      </w:tr>
    </w:tbl>
    <w:p w:rsidR="00C03A88" w:rsidRDefault="00C03A88" w:rsidP="0070428A">
      <w:pPr>
        <w:rPr>
          <w:rFonts w:eastAsia="Times New Roman" w:cs="Times New Roman"/>
          <w:b/>
          <w:szCs w:val="24"/>
          <w:u w:val="single"/>
        </w:rPr>
      </w:pPr>
    </w:p>
    <w:p w:rsidR="0070428A" w:rsidRPr="000A1A6A" w:rsidRDefault="0070428A" w:rsidP="0070428A">
      <w:pPr>
        <w:rPr>
          <w:rFonts w:eastAsia="Times New Roman" w:cs="Times New Roman"/>
          <w:b/>
          <w:szCs w:val="24"/>
          <w:u w:val="single"/>
        </w:rPr>
      </w:pPr>
      <w:r w:rsidRPr="005D558E">
        <w:rPr>
          <w:rFonts w:eastAsia="Times New Roman" w:cs="Times New Roman"/>
          <w:b/>
          <w:szCs w:val="24"/>
          <w:u w:val="single"/>
        </w:rPr>
        <w:t>2018</w:t>
      </w:r>
      <w:r w:rsidR="005D558E" w:rsidRPr="005D558E">
        <w:rPr>
          <w:rFonts w:eastAsia="Times New Roman" w:cs="Times New Roman"/>
          <w:b/>
          <w:sz w:val="28"/>
          <w:u w:val="single"/>
        </w:rPr>
        <w:t xml:space="preserve">  </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70428A" w:rsidRPr="000A1A6A" w:rsidTr="0070428A">
        <w:tc>
          <w:tcPr>
            <w:tcW w:w="9345" w:type="dxa"/>
          </w:tcPr>
          <w:p w:rsidR="0070428A" w:rsidRPr="000A1A6A" w:rsidRDefault="0070428A" w:rsidP="00676520">
            <w:pPr>
              <w:rPr>
                <w:rFonts w:eastAsia="Times New Roman" w:cs="Times New Roman"/>
                <w:szCs w:val="24"/>
              </w:rPr>
            </w:pPr>
            <w:r w:rsidRPr="000A1A6A">
              <w:rPr>
                <w:rFonts w:eastAsia="Times New Roman" w:cs="Times New Roman"/>
                <w:szCs w:val="24"/>
              </w:rPr>
              <w:t>Current ratio   = Current assets / Current Liabilities</w:t>
            </w:r>
            <w:r>
              <w:rPr>
                <w:rFonts w:eastAsia="Times New Roman" w:cs="Times New Roman"/>
                <w:szCs w:val="24"/>
              </w:rPr>
              <w:t xml:space="preserve"> </w:t>
            </w:r>
            <w:r w:rsidRPr="000A1A6A">
              <w:rPr>
                <w:rFonts w:eastAsia="Times New Roman" w:cs="Times New Roman"/>
                <w:szCs w:val="24"/>
              </w:rPr>
              <w:t>= 156.5 / 148.4</w:t>
            </w:r>
            <w:r>
              <w:rPr>
                <w:rFonts w:eastAsia="Times New Roman" w:cs="Times New Roman"/>
                <w:szCs w:val="24"/>
              </w:rPr>
              <w:t xml:space="preserve"> </w:t>
            </w:r>
            <w:r w:rsidRPr="000A1A6A">
              <w:rPr>
                <w:rFonts w:eastAsia="Times New Roman" w:cs="Times New Roman"/>
                <w:szCs w:val="24"/>
              </w:rPr>
              <w:t>= 1.0546</w:t>
            </w:r>
          </w:p>
        </w:tc>
      </w:tr>
      <w:tr w:rsidR="0070428A" w:rsidRPr="000A1A6A" w:rsidTr="0070428A">
        <w:tc>
          <w:tcPr>
            <w:tcW w:w="9345" w:type="dxa"/>
          </w:tcPr>
          <w:p w:rsidR="0070428A" w:rsidRPr="000A1A6A" w:rsidRDefault="00C03A88" w:rsidP="0070428A">
            <w:pPr>
              <w:rPr>
                <w:rFonts w:eastAsia="Times New Roman" w:cs="Times New Roman"/>
                <w:szCs w:val="24"/>
              </w:rPr>
            </w:pPr>
            <w:r w:rsidRPr="000A1A6A">
              <w:rPr>
                <w:rFonts w:eastAsia="Times New Roman" w:cs="Times New Roman"/>
                <w:szCs w:val="24"/>
              </w:rPr>
              <w:t>Current assets = (Inventory + cash + trade receivable) = (41.1 + 0.7 + 114.7) = 156.5</w:t>
            </w:r>
          </w:p>
        </w:tc>
      </w:tr>
      <w:tr w:rsidR="0070428A" w:rsidRPr="000A1A6A" w:rsidTr="0070428A">
        <w:tc>
          <w:tcPr>
            <w:tcW w:w="9345" w:type="dxa"/>
          </w:tcPr>
          <w:p w:rsidR="0070428A" w:rsidRPr="000A1A6A" w:rsidRDefault="00C03A88" w:rsidP="00676520">
            <w:pPr>
              <w:rPr>
                <w:rFonts w:eastAsia="Times New Roman" w:cs="Times New Roman"/>
                <w:szCs w:val="24"/>
              </w:rPr>
            </w:pPr>
            <w:r w:rsidRPr="000A1A6A">
              <w:rPr>
                <w:rFonts w:eastAsia="Times New Roman" w:cs="Times New Roman"/>
                <w:szCs w:val="24"/>
              </w:rPr>
              <w:t>Current Liabilities = (Other creditors + trade payables) = (72.6 + 75.8) = 148.4</w:t>
            </w:r>
          </w:p>
        </w:tc>
      </w:tr>
    </w:tbl>
    <w:p w:rsidR="00C03A88" w:rsidRDefault="00C03A88" w:rsidP="0070428A">
      <w:pPr>
        <w:rPr>
          <w:rFonts w:eastAsia="Times New Roman" w:cs="Times New Roman"/>
          <w:szCs w:val="24"/>
        </w:rPr>
      </w:pPr>
    </w:p>
    <w:p w:rsidR="00C03A88" w:rsidRDefault="00C03A88" w:rsidP="0070428A">
      <w:pPr>
        <w:rPr>
          <w:rFonts w:eastAsia="Times New Roman" w:cs="Times New Roman"/>
          <w:szCs w:val="24"/>
        </w:rPr>
      </w:pPr>
    </w:p>
    <w:p w:rsidR="0070428A" w:rsidRPr="00C03A88" w:rsidRDefault="0070428A" w:rsidP="0070428A">
      <w:pPr>
        <w:rPr>
          <w:rFonts w:eastAsia="Times New Roman" w:cs="Times New Roman"/>
          <w:b/>
          <w:sz w:val="28"/>
        </w:rPr>
      </w:pPr>
      <w:r w:rsidRPr="00C03A88">
        <w:rPr>
          <w:rFonts w:eastAsia="Times New Roman" w:cs="Times New Roman"/>
          <w:b/>
          <w:sz w:val="28"/>
        </w:rPr>
        <w:t xml:space="preserve">9. </w:t>
      </w:r>
    </w:p>
    <w:p w:rsidR="0070428A" w:rsidRPr="00EE1793" w:rsidRDefault="0070428A" w:rsidP="0070428A">
      <w:pPr>
        <w:rPr>
          <w:rFonts w:eastAsia="Times New Roman" w:cs="Times New Roman"/>
          <w:b/>
          <w:szCs w:val="24"/>
          <w:u w:val="single"/>
        </w:rPr>
      </w:pPr>
      <w:r w:rsidRPr="00EE1793">
        <w:rPr>
          <w:rFonts w:eastAsia="Times New Roman" w:cs="Times New Roman"/>
          <w:b/>
          <w:szCs w:val="24"/>
          <w:u w:val="single"/>
        </w:rPr>
        <w:t>2019</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70428A" w:rsidRPr="00EE1793" w:rsidTr="006D14C8">
        <w:tc>
          <w:tcPr>
            <w:tcW w:w="9345" w:type="dxa"/>
          </w:tcPr>
          <w:p w:rsidR="0070428A" w:rsidRPr="00EE1793" w:rsidRDefault="0070428A" w:rsidP="00676520">
            <w:pPr>
              <w:rPr>
                <w:rFonts w:eastAsia="Times New Roman" w:cs="Times New Roman"/>
                <w:szCs w:val="24"/>
              </w:rPr>
            </w:pPr>
            <w:r w:rsidRPr="00EE1793">
              <w:rPr>
                <w:rFonts w:eastAsia="Times New Roman" w:cs="Times New Roman"/>
                <w:szCs w:val="24"/>
              </w:rPr>
              <w:t xml:space="preserve">Gearing ratio </w:t>
            </w:r>
            <w:r w:rsidRPr="00EE1793">
              <w:rPr>
                <w:rFonts w:eastAsia="Times New Roman" w:cs="Times New Roman"/>
                <w:szCs w:val="24"/>
              </w:rPr>
              <w:tab/>
              <w:t>= Total debt / Shareholder’s equity</w:t>
            </w:r>
            <w:r w:rsidR="006D14C8">
              <w:rPr>
                <w:rFonts w:eastAsia="Times New Roman" w:cs="Times New Roman"/>
                <w:szCs w:val="24"/>
              </w:rPr>
              <w:t xml:space="preserve"> </w:t>
            </w:r>
            <w:r w:rsidR="006D14C8" w:rsidRPr="00EE1793">
              <w:rPr>
                <w:rFonts w:eastAsia="Times New Roman" w:cs="Times New Roman"/>
                <w:szCs w:val="24"/>
              </w:rPr>
              <w:t>= 192.9 / 93.2</w:t>
            </w:r>
            <w:r w:rsidR="006D14C8">
              <w:rPr>
                <w:rFonts w:eastAsia="Times New Roman" w:cs="Times New Roman"/>
                <w:szCs w:val="24"/>
              </w:rPr>
              <w:t xml:space="preserve"> </w:t>
            </w:r>
            <w:r w:rsidR="006D14C8" w:rsidRPr="00EE1793">
              <w:rPr>
                <w:rFonts w:eastAsia="Times New Roman" w:cs="Times New Roman"/>
                <w:szCs w:val="24"/>
              </w:rPr>
              <w:t>= 2.0697</w:t>
            </w:r>
          </w:p>
        </w:tc>
      </w:tr>
      <w:tr w:rsidR="0070428A" w:rsidRPr="00EE1793" w:rsidTr="006D14C8">
        <w:tc>
          <w:tcPr>
            <w:tcW w:w="9345" w:type="dxa"/>
          </w:tcPr>
          <w:p w:rsidR="0070428A" w:rsidRPr="00EE1793" w:rsidRDefault="006D14C8" w:rsidP="006D14C8">
            <w:pPr>
              <w:rPr>
                <w:rFonts w:eastAsia="Times New Roman" w:cs="Times New Roman"/>
                <w:szCs w:val="24"/>
              </w:rPr>
            </w:pPr>
            <w:r w:rsidRPr="00EE1793">
              <w:rPr>
                <w:rFonts w:eastAsia="Times New Roman" w:cs="Times New Roman"/>
                <w:szCs w:val="24"/>
              </w:rPr>
              <w:t>Total debt = (Current liabilities + Long term loans) = (151.0 + 41.9) = 192.9</w:t>
            </w:r>
          </w:p>
        </w:tc>
      </w:tr>
      <w:tr w:rsidR="0070428A" w:rsidRPr="00EE1793" w:rsidTr="006D14C8">
        <w:tc>
          <w:tcPr>
            <w:tcW w:w="9345" w:type="dxa"/>
          </w:tcPr>
          <w:p w:rsidR="0070428A" w:rsidRPr="00EE1793" w:rsidRDefault="006D14C8" w:rsidP="00676520">
            <w:pPr>
              <w:rPr>
                <w:rFonts w:eastAsia="Times New Roman" w:cs="Times New Roman"/>
                <w:szCs w:val="24"/>
              </w:rPr>
            </w:pPr>
            <w:r w:rsidRPr="00EE1793">
              <w:rPr>
                <w:rFonts w:eastAsia="Times New Roman" w:cs="Times New Roman"/>
                <w:szCs w:val="24"/>
              </w:rPr>
              <w:t>Shareholder’s equity = 93.2</w:t>
            </w:r>
          </w:p>
        </w:tc>
      </w:tr>
    </w:tbl>
    <w:p w:rsidR="0070428A" w:rsidRPr="00C81DB3" w:rsidRDefault="0070428A" w:rsidP="0070428A">
      <w:pPr>
        <w:rPr>
          <w:rFonts w:eastAsia="Times New Roman" w:cs="Times New Roman"/>
          <w:szCs w:val="24"/>
        </w:rPr>
      </w:pPr>
    </w:p>
    <w:p w:rsidR="0070428A" w:rsidRPr="00D75910" w:rsidRDefault="0070428A" w:rsidP="0070428A">
      <w:pPr>
        <w:rPr>
          <w:rFonts w:eastAsia="Times New Roman" w:cs="Times New Roman"/>
          <w:b/>
          <w:szCs w:val="24"/>
          <w:u w:val="single"/>
        </w:rPr>
      </w:pPr>
      <w:r w:rsidRPr="00D75910">
        <w:rPr>
          <w:rFonts w:eastAsia="Times New Roman" w:cs="Times New Roman"/>
          <w:b/>
          <w:szCs w:val="24"/>
          <w:u w:val="single"/>
        </w:rPr>
        <w:t>2018</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70428A" w:rsidRPr="00D75910" w:rsidTr="006D14C8">
        <w:tc>
          <w:tcPr>
            <w:tcW w:w="9345" w:type="dxa"/>
          </w:tcPr>
          <w:p w:rsidR="0070428A" w:rsidRPr="00D75910" w:rsidRDefault="0070428A" w:rsidP="00676520">
            <w:pPr>
              <w:rPr>
                <w:rFonts w:eastAsia="Times New Roman" w:cs="Times New Roman"/>
                <w:szCs w:val="24"/>
              </w:rPr>
            </w:pPr>
            <w:r w:rsidRPr="00D75910">
              <w:rPr>
                <w:rFonts w:eastAsia="Times New Roman" w:cs="Times New Roman"/>
                <w:szCs w:val="24"/>
              </w:rPr>
              <w:t xml:space="preserve">Gearing ratio </w:t>
            </w:r>
            <w:r w:rsidRPr="00D75910">
              <w:rPr>
                <w:rFonts w:eastAsia="Times New Roman" w:cs="Times New Roman"/>
                <w:szCs w:val="24"/>
              </w:rPr>
              <w:tab/>
              <w:t>= Total debt / Shareholder’s equity</w:t>
            </w:r>
            <w:r w:rsidR="006D14C8">
              <w:rPr>
                <w:rFonts w:eastAsia="Times New Roman" w:cs="Times New Roman"/>
                <w:szCs w:val="24"/>
              </w:rPr>
              <w:t xml:space="preserve"> </w:t>
            </w:r>
            <w:r w:rsidR="006D14C8" w:rsidRPr="00D75910">
              <w:rPr>
                <w:rFonts w:eastAsia="Times New Roman" w:cs="Times New Roman"/>
                <w:szCs w:val="24"/>
              </w:rPr>
              <w:t>= 213.5 / 80.3= 2.6588</w:t>
            </w:r>
          </w:p>
        </w:tc>
      </w:tr>
      <w:tr w:rsidR="0070428A" w:rsidRPr="00D75910" w:rsidTr="006D14C8">
        <w:tc>
          <w:tcPr>
            <w:tcW w:w="9345" w:type="dxa"/>
          </w:tcPr>
          <w:p w:rsidR="0070428A" w:rsidRPr="00D75910" w:rsidRDefault="006D14C8" w:rsidP="006D14C8">
            <w:pPr>
              <w:rPr>
                <w:rFonts w:eastAsia="Times New Roman" w:cs="Times New Roman"/>
                <w:szCs w:val="24"/>
              </w:rPr>
            </w:pPr>
            <w:r w:rsidRPr="00D75910">
              <w:rPr>
                <w:rFonts w:eastAsia="Times New Roman" w:cs="Times New Roman"/>
                <w:szCs w:val="24"/>
              </w:rPr>
              <w:lastRenderedPageBreak/>
              <w:t>Total debt = (Current liabilities + Long term loans) = (148.4 + 65.1) = 213.5</w:t>
            </w:r>
            <w:r w:rsidR="0070428A" w:rsidRPr="00D75910">
              <w:rPr>
                <w:rFonts w:eastAsia="Times New Roman" w:cs="Times New Roman"/>
                <w:szCs w:val="24"/>
              </w:rPr>
              <w:tab/>
            </w:r>
            <w:r w:rsidR="0070428A" w:rsidRPr="00D75910">
              <w:rPr>
                <w:rFonts w:eastAsia="Times New Roman" w:cs="Times New Roman"/>
                <w:szCs w:val="24"/>
              </w:rPr>
              <w:tab/>
            </w:r>
          </w:p>
        </w:tc>
      </w:tr>
      <w:tr w:rsidR="0070428A" w:rsidRPr="00D75910" w:rsidTr="006D14C8">
        <w:tc>
          <w:tcPr>
            <w:tcW w:w="9345" w:type="dxa"/>
          </w:tcPr>
          <w:p w:rsidR="0070428A" w:rsidRPr="00D75910" w:rsidRDefault="006D14C8" w:rsidP="006D14C8">
            <w:pPr>
              <w:rPr>
                <w:rFonts w:eastAsia="Times New Roman" w:cs="Times New Roman"/>
                <w:szCs w:val="24"/>
              </w:rPr>
            </w:pPr>
            <w:r w:rsidRPr="00D75910">
              <w:rPr>
                <w:rFonts w:eastAsia="Times New Roman" w:cs="Times New Roman"/>
                <w:szCs w:val="24"/>
              </w:rPr>
              <w:t>Shareholder’s equity = 80.3</w:t>
            </w:r>
          </w:p>
        </w:tc>
      </w:tr>
    </w:tbl>
    <w:p w:rsidR="005D558E" w:rsidRDefault="005D558E" w:rsidP="0070428A">
      <w:pPr>
        <w:rPr>
          <w:rFonts w:eastAsia="Times New Roman" w:cs="Times New Roman"/>
          <w:b/>
          <w:sz w:val="28"/>
        </w:rPr>
      </w:pPr>
    </w:p>
    <w:p w:rsidR="006D14C8" w:rsidRPr="006D14C8" w:rsidRDefault="006D14C8" w:rsidP="0070428A">
      <w:pPr>
        <w:rPr>
          <w:rFonts w:eastAsia="Times New Roman" w:cs="Times New Roman"/>
          <w:b/>
          <w:sz w:val="28"/>
        </w:rPr>
      </w:pPr>
      <w:r>
        <w:rPr>
          <w:rFonts w:eastAsia="Times New Roman" w:cs="Times New Roman"/>
          <w:b/>
          <w:sz w:val="28"/>
        </w:rPr>
        <w:t>10.</w:t>
      </w:r>
    </w:p>
    <w:p w:rsidR="005D558E" w:rsidRPr="00300305" w:rsidRDefault="0070428A" w:rsidP="0070428A">
      <w:pPr>
        <w:rPr>
          <w:rFonts w:eastAsia="Times New Roman" w:cs="Times New Roman"/>
          <w:b/>
          <w:szCs w:val="24"/>
          <w:u w:val="single"/>
        </w:rPr>
      </w:pPr>
      <w:r w:rsidRPr="00300305">
        <w:rPr>
          <w:rFonts w:eastAsia="Times New Roman" w:cs="Times New Roman"/>
          <w:b/>
          <w:szCs w:val="24"/>
          <w:u w:val="single"/>
        </w:rPr>
        <w:t>2019</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70428A" w:rsidRPr="00300305" w:rsidTr="006D14C8">
        <w:tc>
          <w:tcPr>
            <w:tcW w:w="9345" w:type="dxa"/>
          </w:tcPr>
          <w:p w:rsidR="0070428A" w:rsidRPr="00300305" w:rsidRDefault="0070428A" w:rsidP="00676520">
            <w:pPr>
              <w:rPr>
                <w:rFonts w:eastAsia="Times New Roman" w:cs="Times New Roman"/>
                <w:szCs w:val="24"/>
              </w:rPr>
            </w:pPr>
            <w:r w:rsidRPr="00300305">
              <w:rPr>
                <w:rFonts w:eastAsia="Times New Roman" w:cs="Times New Roman"/>
                <w:szCs w:val="24"/>
              </w:rPr>
              <w:t>Interest cover</w:t>
            </w:r>
            <w:r w:rsidRPr="00300305">
              <w:rPr>
                <w:rFonts w:eastAsia="Times New Roman" w:cs="Times New Roman"/>
                <w:szCs w:val="24"/>
              </w:rPr>
              <w:tab/>
              <w:t xml:space="preserve"> = EBIT / Cost of interest</w:t>
            </w:r>
            <w:r w:rsidR="006D14C8">
              <w:rPr>
                <w:rFonts w:eastAsia="Times New Roman" w:cs="Times New Roman"/>
                <w:szCs w:val="24"/>
              </w:rPr>
              <w:t xml:space="preserve"> </w:t>
            </w:r>
            <w:r w:rsidR="006D14C8" w:rsidRPr="00300305">
              <w:rPr>
                <w:rFonts w:eastAsia="Times New Roman" w:cs="Times New Roman"/>
                <w:szCs w:val="24"/>
              </w:rPr>
              <w:t>= 23 / 0.2</w:t>
            </w:r>
            <w:r w:rsidR="006D14C8">
              <w:rPr>
                <w:rFonts w:eastAsia="Times New Roman" w:cs="Times New Roman"/>
                <w:szCs w:val="24"/>
              </w:rPr>
              <w:t xml:space="preserve"> </w:t>
            </w:r>
            <w:r w:rsidR="006D14C8" w:rsidRPr="00300305">
              <w:rPr>
                <w:rFonts w:eastAsia="Times New Roman" w:cs="Times New Roman"/>
                <w:szCs w:val="24"/>
              </w:rPr>
              <w:t>= 115</w:t>
            </w:r>
          </w:p>
        </w:tc>
      </w:tr>
      <w:tr w:rsidR="006D14C8" w:rsidRPr="00300305" w:rsidTr="006D14C8">
        <w:tc>
          <w:tcPr>
            <w:tcW w:w="9345" w:type="dxa"/>
          </w:tcPr>
          <w:p w:rsidR="006D14C8" w:rsidRPr="00300305" w:rsidRDefault="006D14C8" w:rsidP="006D14C8">
            <w:pPr>
              <w:rPr>
                <w:rFonts w:eastAsia="Times New Roman" w:cs="Times New Roman"/>
                <w:szCs w:val="24"/>
              </w:rPr>
            </w:pPr>
            <w:r w:rsidRPr="00300305">
              <w:rPr>
                <w:rFonts w:eastAsia="Times New Roman" w:cs="Times New Roman"/>
                <w:szCs w:val="24"/>
              </w:rPr>
              <w:t>Earning</w:t>
            </w:r>
            <w:r w:rsidR="0027673D">
              <w:rPr>
                <w:rFonts w:eastAsia="Times New Roman" w:cs="Times New Roman"/>
                <w:szCs w:val="24"/>
              </w:rPr>
              <w:t>s</w:t>
            </w:r>
            <w:r w:rsidRPr="00300305">
              <w:rPr>
                <w:rFonts w:eastAsia="Times New Roman" w:cs="Times New Roman"/>
                <w:szCs w:val="24"/>
              </w:rPr>
              <w:t xml:space="preserve"> before interest and taxes or operating profit = 23.0</w:t>
            </w:r>
          </w:p>
        </w:tc>
      </w:tr>
      <w:tr w:rsidR="006D14C8" w:rsidRPr="00300305" w:rsidTr="006D14C8">
        <w:tc>
          <w:tcPr>
            <w:tcW w:w="9345" w:type="dxa"/>
          </w:tcPr>
          <w:p w:rsidR="006D14C8" w:rsidRPr="00300305" w:rsidRDefault="006D14C8" w:rsidP="006D14C8">
            <w:pPr>
              <w:rPr>
                <w:rFonts w:eastAsia="Times New Roman" w:cs="Times New Roman"/>
                <w:szCs w:val="24"/>
              </w:rPr>
            </w:pPr>
            <w:r w:rsidRPr="00300305">
              <w:rPr>
                <w:rFonts w:eastAsia="Times New Roman" w:cs="Times New Roman"/>
                <w:szCs w:val="24"/>
              </w:rPr>
              <w:t>Cost of interest or finance costs = 0.2</w:t>
            </w:r>
            <w:r w:rsidRPr="00300305">
              <w:rPr>
                <w:rFonts w:eastAsia="Times New Roman" w:cs="Times New Roman"/>
                <w:szCs w:val="24"/>
              </w:rPr>
              <w:tab/>
            </w:r>
          </w:p>
        </w:tc>
      </w:tr>
    </w:tbl>
    <w:p w:rsidR="0070428A" w:rsidRPr="00C81DB3" w:rsidRDefault="0070428A" w:rsidP="0070428A">
      <w:pPr>
        <w:rPr>
          <w:rFonts w:eastAsia="Times New Roman" w:cs="Times New Roman"/>
          <w:szCs w:val="24"/>
        </w:rPr>
      </w:pPr>
    </w:p>
    <w:p w:rsidR="005D558E" w:rsidRPr="00300305" w:rsidRDefault="0070428A" w:rsidP="0070428A">
      <w:pPr>
        <w:rPr>
          <w:rFonts w:eastAsia="Times New Roman" w:cs="Times New Roman"/>
          <w:b/>
          <w:szCs w:val="24"/>
          <w:u w:val="single"/>
        </w:rPr>
      </w:pPr>
      <w:r w:rsidRPr="00300305">
        <w:rPr>
          <w:rFonts w:eastAsia="Times New Roman" w:cs="Times New Roman"/>
          <w:b/>
          <w:szCs w:val="24"/>
          <w:u w:val="single"/>
        </w:rPr>
        <w:t>2018</w:t>
      </w:r>
      <w:r w:rsidR="005D558E" w:rsidRPr="005D558E">
        <w:rPr>
          <w:rFonts w:eastAsia="Times New Roman" w:cs="Times New Roman"/>
          <w:b/>
          <w:sz w:val="28"/>
        </w:rPr>
        <w:t xml:space="preserve"> </w:t>
      </w:r>
      <w:r w:rsidR="005D558E">
        <w:rPr>
          <w:rFonts w:eastAsia="Times New Roman" w:cs="Times New Roman"/>
          <w:b/>
          <w:sz w:val="28"/>
        </w:rPr>
        <w:t xml:space="preserve">    </w:t>
      </w:r>
      <w:r w:rsidR="005D558E" w:rsidRPr="00827A08">
        <w:rPr>
          <w:rFonts w:eastAsia="Times New Roman" w:cs="Times New Roman"/>
          <w:b/>
          <w:sz w:val="28"/>
        </w:rPr>
        <w:t>Calculation</w:t>
      </w:r>
      <w:r w:rsidR="005D558E">
        <w:rPr>
          <w:rFonts w:eastAsia="Times New Roman" w:cs="Times New Roman"/>
          <w:b/>
          <w:sz w:val="28"/>
        </w:rPr>
        <w:t xml:space="preserve"> formula</w:t>
      </w:r>
    </w:p>
    <w:tbl>
      <w:tblPr>
        <w:tblStyle w:val="TableGrid"/>
        <w:tblW w:w="0" w:type="auto"/>
        <w:tblLook w:val="04A0" w:firstRow="1" w:lastRow="0" w:firstColumn="1" w:lastColumn="0" w:noHBand="0" w:noVBand="1"/>
      </w:tblPr>
      <w:tblGrid>
        <w:gridCol w:w="9345"/>
      </w:tblGrid>
      <w:tr w:rsidR="0070428A" w:rsidRPr="00300305" w:rsidTr="006D14C8">
        <w:tc>
          <w:tcPr>
            <w:tcW w:w="9345" w:type="dxa"/>
          </w:tcPr>
          <w:p w:rsidR="0070428A" w:rsidRPr="00300305" w:rsidRDefault="0070428A" w:rsidP="00676520">
            <w:pPr>
              <w:rPr>
                <w:rFonts w:eastAsia="Times New Roman" w:cs="Times New Roman"/>
                <w:szCs w:val="24"/>
              </w:rPr>
            </w:pPr>
            <w:r w:rsidRPr="00300305">
              <w:rPr>
                <w:rFonts w:eastAsia="Times New Roman" w:cs="Times New Roman"/>
                <w:szCs w:val="24"/>
              </w:rPr>
              <w:t>Interest cover</w:t>
            </w:r>
            <w:r w:rsidRPr="00300305">
              <w:rPr>
                <w:rFonts w:eastAsia="Times New Roman" w:cs="Times New Roman"/>
                <w:szCs w:val="24"/>
              </w:rPr>
              <w:tab/>
              <w:t xml:space="preserve"> = EBIT / Cost of interest</w:t>
            </w:r>
            <w:r w:rsidR="006D14C8">
              <w:rPr>
                <w:rFonts w:eastAsia="Times New Roman" w:cs="Times New Roman"/>
                <w:szCs w:val="24"/>
              </w:rPr>
              <w:t xml:space="preserve"> </w:t>
            </w:r>
            <w:r w:rsidR="006D14C8" w:rsidRPr="00300305">
              <w:rPr>
                <w:rFonts w:eastAsia="Times New Roman" w:cs="Times New Roman"/>
                <w:szCs w:val="24"/>
              </w:rPr>
              <w:t>= 29.7 / 3.5</w:t>
            </w:r>
            <w:r w:rsidR="006D14C8">
              <w:rPr>
                <w:rFonts w:eastAsia="Times New Roman" w:cs="Times New Roman"/>
                <w:szCs w:val="24"/>
              </w:rPr>
              <w:t xml:space="preserve"> </w:t>
            </w:r>
            <w:r w:rsidR="006D14C8" w:rsidRPr="00300305">
              <w:rPr>
                <w:rFonts w:eastAsia="Times New Roman" w:cs="Times New Roman"/>
                <w:szCs w:val="24"/>
              </w:rPr>
              <w:t>= 8.4857</w:t>
            </w:r>
          </w:p>
        </w:tc>
      </w:tr>
      <w:tr w:rsidR="006D14C8" w:rsidRPr="00300305" w:rsidTr="006D14C8">
        <w:tc>
          <w:tcPr>
            <w:tcW w:w="9345" w:type="dxa"/>
          </w:tcPr>
          <w:p w:rsidR="006D14C8" w:rsidRPr="00300305" w:rsidRDefault="006D14C8" w:rsidP="006D14C8">
            <w:pPr>
              <w:rPr>
                <w:rFonts w:eastAsia="Times New Roman" w:cs="Times New Roman"/>
                <w:szCs w:val="24"/>
              </w:rPr>
            </w:pPr>
            <w:r w:rsidRPr="00300305">
              <w:rPr>
                <w:rFonts w:eastAsia="Times New Roman" w:cs="Times New Roman"/>
                <w:szCs w:val="24"/>
              </w:rPr>
              <w:t>Earning</w:t>
            </w:r>
            <w:r w:rsidR="0027673D">
              <w:rPr>
                <w:rFonts w:eastAsia="Times New Roman" w:cs="Times New Roman"/>
                <w:szCs w:val="24"/>
              </w:rPr>
              <w:t>s</w:t>
            </w:r>
            <w:r w:rsidRPr="00300305">
              <w:rPr>
                <w:rFonts w:eastAsia="Times New Roman" w:cs="Times New Roman"/>
                <w:szCs w:val="24"/>
              </w:rPr>
              <w:t xml:space="preserve"> before interest and taxes or operating profit = 29.7</w:t>
            </w:r>
          </w:p>
        </w:tc>
      </w:tr>
      <w:tr w:rsidR="006D14C8" w:rsidRPr="00300305" w:rsidTr="006D14C8">
        <w:tc>
          <w:tcPr>
            <w:tcW w:w="9345" w:type="dxa"/>
          </w:tcPr>
          <w:p w:rsidR="006D14C8" w:rsidRPr="00300305" w:rsidRDefault="006D14C8" w:rsidP="006D14C8">
            <w:pPr>
              <w:rPr>
                <w:rFonts w:eastAsia="Times New Roman" w:cs="Times New Roman"/>
                <w:szCs w:val="24"/>
              </w:rPr>
            </w:pPr>
            <w:r w:rsidRPr="00300305">
              <w:rPr>
                <w:rFonts w:eastAsia="Times New Roman" w:cs="Times New Roman"/>
                <w:szCs w:val="24"/>
              </w:rPr>
              <w:t>Cost of interest or finance costs = 3.5</w:t>
            </w:r>
          </w:p>
        </w:tc>
      </w:tr>
    </w:tbl>
    <w:p w:rsidR="009539F7" w:rsidRDefault="0027673D">
      <w:pPr>
        <w:rPr>
          <w:b/>
          <w:sz w:val="36"/>
          <w:szCs w:val="36"/>
        </w:rPr>
      </w:pPr>
      <w:r>
        <w:rPr>
          <w:b/>
          <w:sz w:val="36"/>
          <w:szCs w:val="36"/>
        </w:rPr>
        <w:t xml:space="preserve"> </w:t>
      </w:r>
    </w:p>
    <w:p w:rsidR="0027673D" w:rsidRDefault="0027673D">
      <w:pPr>
        <w:rPr>
          <w:b/>
          <w:sz w:val="36"/>
          <w:szCs w:val="36"/>
        </w:rPr>
      </w:pPr>
      <w:r>
        <w:rPr>
          <w:b/>
          <w:sz w:val="36"/>
          <w:szCs w:val="36"/>
        </w:rPr>
        <w:t>Answer to question 2 b</w:t>
      </w:r>
    </w:p>
    <w:p w:rsidR="0027673D" w:rsidRPr="0027673D" w:rsidRDefault="0027673D" w:rsidP="0027673D">
      <w:pPr>
        <w:rPr>
          <w:rFonts w:eastAsia="Times New Roman" w:cs="Times New Roman"/>
          <w:b/>
          <w:szCs w:val="24"/>
        </w:rPr>
      </w:pPr>
      <w:r w:rsidRPr="0027673D">
        <w:rPr>
          <w:rFonts w:eastAsia="Times New Roman" w:cs="Times New Roman"/>
          <w:b/>
          <w:szCs w:val="24"/>
        </w:rPr>
        <w:t>b)</w:t>
      </w:r>
    </w:p>
    <w:p w:rsidR="0027673D" w:rsidRPr="00112DC5" w:rsidRDefault="0027673D" w:rsidP="0027673D">
      <w:pPr>
        <w:rPr>
          <w:rFonts w:eastAsia="Times New Roman" w:cs="Times New Roman"/>
          <w:b/>
          <w:sz w:val="28"/>
          <w:u w:val="single"/>
        </w:rPr>
      </w:pPr>
      <w:r w:rsidRPr="00112DC5">
        <w:rPr>
          <w:rFonts w:eastAsia="Times New Roman" w:cs="Times New Roman"/>
          <w:b/>
          <w:sz w:val="28"/>
          <w:u w:val="single"/>
        </w:rPr>
        <w:t xml:space="preserve">1. </w:t>
      </w:r>
      <w:r w:rsidRPr="00112DC5">
        <w:rPr>
          <w:rFonts w:eastAsia="Times New Roman" w:cs="Times New Roman"/>
          <w:b/>
          <w:bCs/>
          <w:sz w:val="28"/>
          <w:u w:val="single"/>
        </w:rPr>
        <w:t>Return on capital employed</w:t>
      </w:r>
    </w:p>
    <w:p w:rsidR="0027673D" w:rsidRDefault="0027673D" w:rsidP="0027673D">
      <w:pPr>
        <w:rPr>
          <w:rFonts w:eastAsia="Times New Roman" w:cs="Times New Roman"/>
          <w:szCs w:val="24"/>
        </w:rPr>
      </w:pPr>
      <w:r>
        <w:rPr>
          <w:rFonts w:eastAsia="Times New Roman" w:cs="Times New Roman"/>
          <w:szCs w:val="24"/>
        </w:rPr>
        <w:t xml:space="preserve">About </w:t>
      </w:r>
      <w:r w:rsidRPr="00C81DB3">
        <w:rPr>
          <w:rFonts w:eastAsia="Times New Roman" w:cs="Times New Roman"/>
          <w:szCs w:val="24"/>
        </w:rPr>
        <w:t xml:space="preserve">Return on capital </w:t>
      </w:r>
      <w:r>
        <w:rPr>
          <w:rFonts w:eastAsia="Times New Roman" w:cs="Times New Roman"/>
          <w:szCs w:val="24"/>
        </w:rPr>
        <w:t xml:space="preserve">employed we can say is indicates the company benefits. Here, the Return on capital employed in 2019 is 0.17, </w:t>
      </w:r>
      <w:r w:rsidRPr="00C81DB3">
        <w:rPr>
          <w:rFonts w:eastAsia="Times New Roman" w:cs="Times New Roman"/>
          <w:szCs w:val="24"/>
        </w:rPr>
        <w:t>and</w:t>
      </w:r>
      <w:r>
        <w:rPr>
          <w:rFonts w:eastAsia="Times New Roman" w:cs="Times New Roman"/>
          <w:szCs w:val="24"/>
        </w:rPr>
        <w:t xml:space="preserve"> in</w:t>
      </w:r>
      <w:r w:rsidRPr="00C81DB3">
        <w:rPr>
          <w:rFonts w:eastAsia="Times New Roman" w:cs="Times New Roman"/>
          <w:szCs w:val="24"/>
        </w:rPr>
        <w:t xml:space="preserve"> 2018 is 0.20. So, it is evident from the above figure that the company generates </w:t>
      </w:r>
      <w:r>
        <w:rPr>
          <w:rFonts w:eastAsia="Times New Roman" w:cs="Times New Roman"/>
          <w:szCs w:val="24"/>
        </w:rPr>
        <w:t>higher profit against</w:t>
      </w:r>
      <w:r w:rsidRPr="00C81DB3">
        <w:rPr>
          <w:rFonts w:eastAsia="Times New Roman" w:cs="Times New Roman"/>
          <w:szCs w:val="24"/>
        </w:rPr>
        <w:t xml:space="preserve"> capital employed in 2018 than in 2019</w:t>
      </w:r>
      <w:r>
        <w:rPr>
          <w:rFonts w:eastAsia="Times New Roman" w:cs="Times New Roman"/>
          <w:szCs w:val="24"/>
        </w:rPr>
        <w:t>.</w:t>
      </w:r>
    </w:p>
    <w:p w:rsidR="00C448A9" w:rsidRDefault="00C448A9" w:rsidP="0027673D">
      <w:pPr>
        <w:rPr>
          <w:rFonts w:eastAsia="Times New Roman" w:cs="Times New Roman"/>
          <w:b/>
          <w:color w:val="000000" w:themeColor="text1"/>
          <w:sz w:val="28"/>
          <w:u w:val="single"/>
        </w:rPr>
      </w:pPr>
    </w:p>
    <w:p w:rsidR="00C448A9" w:rsidRDefault="00C448A9" w:rsidP="0027673D">
      <w:pPr>
        <w:rPr>
          <w:rFonts w:eastAsia="Times New Roman" w:cs="Times New Roman"/>
          <w:b/>
          <w:color w:val="000000" w:themeColor="text1"/>
          <w:sz w:val="28"/>
          <w:u w:val="single"/>
        </w:rPr>
      </w:pPr>
    </w:p>
    <w:p w:rsidR="00347D8B" w:rsidRDefault="00347D8B" w:rsidP="0027673D">
      <w:pPr>
        <w:rPr>
          <w:rFonts w:eastAsia="Times New Roman" w:cs="Times New Roman"/>
          <w:b/>
          <w:color w:val="000000" w:themeColor="text1"/>
          <w:sz w:val="28"/>
          <w:u w:val="single"/>
        </w:rPr>
      </w:pPr>
    </w:p>
    <w:p w:rsidR="0027673D" w:rsidRPr="00112DC5" w:rsidRDefault="0027673D" w:rsidP="0027673D">
      <w:pPr>
        <w:rPr>
          <w:rFonts w:eastAsia="Times New Roman" w:cs="Times New Roman"/>
          <w:b/>
          <w:color w:val="000000" w:themeColor="text1"/>
          <w:sz w:val="28"/>
          <w:u w:val="single"/>
        </w:rPr>
      </w:pPr>
      <w:r w:rsidRPr="00112DC5">
        <w:rPr>
          <w:rFonts w:eastAsia="Times New Roman" w:cs="Times New Roman"/>
          <w:b/>
          <w:color w:val="000000" w:themeColor="text1"/>
          <w:sz w:val="28"/>
          <w:u w:val="single"/>
        </w:rPr>
        <w:lastRenderedPageBreak/>
        <w:t xml:space="preserve">2. </w:t>
      </w:r>
      <w:r w:rsidRPr="00112DC5">
        <w:rPr>
          <w:rFonts w:eastAsia="Times New Roman" w:cs="Times New Roman"/>
          <w:b/>
          <w:bCs/>
          <w:color w:val="000000" w:themeColor="text1"/>
          <w:sz w:val="28"/>
          <w:u w:val="single"/>
        </w:rPr>
        <w:t>Return on equity</w:t>
      </w:r>
    </w:p>
    <w:p w:rsidR="00986656" w:rsidRPr="005D558E" w:rsidRDefault="0027673D" w:rsidP="00986656">
      <w:pPr>
        <w:rPr>
          <w:rFonts w:eastAsia="Times New Roman" w:cs="Times New Roman"/>
          <w:szCs w:val="24"/>
        </w:rPr>
      </w:pPr>
      <w:r>
        <w:rPr>
          <w:rFonts w:eastAsia="Times New Roman" w:cs="Times New Roman"/>
          <w:szCs w:val="24"/>
        </w:rPr>
        <w:t xml:space="preserve">Regarding </w:t>
      </w:r>
      <w:r w:rsidRPr="00C81DB3">
        <w:rPr>
          <w:rFonts w:eastAsia="Times New Roman" w:cs="Times New Roman"/>
          <w:szCs w:val="24"/>
        </w:rPr>
        <w:t>R</w:t>
      </w:r>
      <w:r>
        <w:rPr>
          <w:rFonts w:eastAsia="Times New Roman" w:cs="Times New Roman"/>
          <w:szCs w:val="24"/>
        </w:rPr>
        <w:t>eturning on equity we can say is</w:t>
      </w:r>
      <w:r w:rsidRPr="00C81DB3">
        <w:rPr>
          <w:rFonts w:eastAsia="Times New Roman" w:cs="Times New Roman"/>
          <w:szCs w:val="24"/>
        </w:rPr>
        <w:t xml:space="preserve"> evaluates the capability of management to generate revenue from the investment of shareholders. </w:t>
      </w:r>
      <w:r w:rsidR="00A8411B">
        <w:rPr>
          <w:rFonts w:eastAsia="Times New Roman" w:cs="Times New Roman"/>
          <w:szCs w:val="24"/>
        </w:rPr>
        <w:t>The</w:t>
      </w:r>
      <w:r w:rsidR="00C448A9">
        <w:rPr>
          <w:rFonts w:eastAsia="Times New Roman" w:cs="Times New Roman"/>
          <w:szCs w:val="24"/>
        </w:rPr>
        <w:t xml:space="preserve"> </w:t>
      </w:r>
      <w:r w:rsidRPr="00C81DB3">
        <w:rPr>
          <w:rFonts w:eastAsia="Times New Roman" w:cs="Times New Roman"/>
          <w:szCs w:val="24"/>
        </w:rPr>
        <w:t>R</w:t>
      </w:r>
      <w:r w:rsidR="00A8411B">
        <w:rPr>
          <w:rFonts w:eastAsia="Times New Roman" w:cs="Times New Roman"/>
          <w:szCs w:val="24"/>
        </w:rPr>
        <w:t>eturn on equity</w:t>
      </w:r>
      <w:r w:rsidRPr="00C81DB3">
        <w:rPr>
          <w:rFonts w:eastAsia="Times New Roman" w:cs="Times New Roman"/>
          <w:szCs w:val="24"/>
        </w:rPr>
        <w:t xml:space="preserve"> of 2019 is </w:t>
      </w:r>
      <w:r>
        <w:rPr>
          <w:rFonts w:eastAsia="Times New Roman" w:cs="Times New Roman"/>
          <w:szCs w:val="24"/>
        </w:rPr>
        <w:t>0</w:t>
      </w:r>
      <w:r w:rsidRPr="00C81DB3">
        <w:rPr>
          <w:rFonts w:eastAsia="Times New Roman" w:cs="Times New Roman"/>
          <w:szCs w:val="24"/>
        </w:rPr>
        <w:t xml:space="preserve">.1384 and 2018 is </w:t>
      </w:r>
      <w:r>
        <w:rPr>
          <w:rFonts w:eastAsia="Times New Roman" w:cs="Times New Roman"/>
          <w:szCs w:val="24"/>
        </w:rPr>
        <w:t xml:space="preserve">0.2279. Return on equity of </w:t>
      </w:r>
      <w:r w:rsidRPr="00C81DB3">
        <w:rPr>
          <w:rFonts w:eastAsia="Times New Roman" w:cs="Times New Roman"/>
          <w:szCs w:val="24"/>
        </w:rPr>
        <w:t>the year</w:t>
      </w:r>
      <w:r>
        <w:rPr>
          <w:rFonts w:eastAsia="Times New Roman" w:cs="Times New Roman"/>
          <w:szCs w:val="24"/>
        </w:rPr>
        <w:t xml:space="preserve"> 2019,2018 is increased with </w:t>
      </w:r>
      <w:r w:rsidRPr="00C81DB3">
        <w:rPr>
          <w:rFonts w:eastAsia="Times New Roman" w:cs="Times New Roman"/>
          <w:szCs w:val="24"/>
        </w:rPr>
        <w:t xml:space="preserve">10%, which can be considered as </w:t>
      </w:r>
      <w:r>
        <w:rPr>
          <w:rFonts w:eastAsia="Times New Roman" w:cs="Times New Roman"/>
          <w:szCs w:val="24"/>
        </w:rPr>
        <w:t xml:space="preserve">a </w:t>
      </w:r>
      <w:r w:rsidRPr="00C81DB3">
        <w:rPr>
          <w:rFonts w:eastAsia="Times New Roman" w:cs="Times New Roman"/>
          <w:szCs w:val="24"/>
        </w:rPr>
        <w:t>strong R</w:t>
      </w:r>
      <w:r>
        <w:rPr>
          <w:rFonts w:eastAsia="Times New Roman" w:cs="Times New Roman"/>
          <w:szCs w:val="24"/>
        </w:rPr>
        <w:t>eturn on equity and can balance</w:t>
      </w:r>
      <w:r w:rsidRPr="00C81DB3">
        <w:rPr>
          <w:rFonts w:eastAsia="Times New Roman" w:cs="Times New Roman"/>
          <w:szCs w:val="24"/>
        </w:rPr>
        <w:t xml:space="preserve"> the cost of c</w:t>
      </w:r>
      <w:r>
        <w:rPr>
          <w:rFonts w:eastAsia="Times New Roman" w:cs="Times New Roman"/>
          <w:szCs w:val="24"/>
        </w:rPr>
        <w:t>apital. Profitability was bigger</w:t>
      </w:r>
      <w:r w:rsidRPr="00C81DB3">
        <w:rPr>
          <w:rFonts w:eastAsia="Times New Roman" w:cs="Times New Roman"/>
          <w:szCs w:val="24"/>
        </w:rPr>
        <w:t xml:space="preserve"> in 2018 than in 2019.</w:t>
      </w:r>
    </w:p>
    <w:p w:rsidR="00986656" w:rsidRPr="00112DC5" w:rsidRDefault="00986656" w:rsidP="00986656">
      <w:pPr>
        <w:rPr>
          <w:rFonts w:eastAsia="Times New Roman" w:cs="Times New Roman"/>
          <w:b/>
          <w:sz w:val="28"/>
          <w:u w:val="single"/>
        </w:rPr>
      </w:pPr>
      <w:r w:rsidRPr="00112DC5">
        <w:rPr>
          <w:rFonts w:eastAsia="Times New Roman" w:cs="Times New Roman"/>
          <w:b/>
          <w:sz w:val="28"/>
          <w:u w:val="single"/>
        </w:rPr>
        <w:t xml:space="preserve">3. </w:t>
      </w:r>
      <w:r w:rsidRPr="00112DC5">
        <w:rPr>
          <w:rFonts w:eastAsia="Times New Roman" w:cs="Times New Roman"/>
          <w:b/>
          <w:bCs/>
          <w:sz w:val="28"/>
          <w:u w:val="single"/>
        </w:rPr>
        <w:t>Earnings per share or EPS</w:t>
      </w:r>
    </w:p>
    <w:p w:rsidR="00986656" w:rsidRDefault="00112DC5" w:rsidP="00986656">
      <w:pPr>
        <w:rPr>
          <w:rFonts w:eastAsia="Times New Roman" w:cs="Times New Roman"/>
          <w:szCs w:val="24"/>
        </w:rPr>
      </w:pPr>
      <w:r>
        <w:rPr>
          <w:rFonts w:eastAsia="Times New Roman" w:cs="Times New Roman"/>
          <w:szCs w:val="24"/>
        </w:rPr>
        <w:t xml:space="preserve">About </w:t>
      </w:r>
      <w:r w:rsidR="00986656">
        <w:rPr>
          <w:rFonts w:eastAsia="Times New Roman" w:cs="Times New Roman"/>
          <w:szCs w:val="24"/>
        </w:rPr>
        <w:t xml:space="preserve">Earning per share is an important financial sign of the company and represent </w:t>
      </w:r>
      <w:r w:rsidR="00986656" w:rsidRPr="00C81DB3">
        <w:rPr>
          <w:rFonts w:eastAsia="Times New Roman" w:cs="Times New Roman"/>
          <w:szCs w:val="24"/>
        </w:rPr>
        <w:t>p</w:t>
      </w:r>
      <w:r w:rsidR="00986656">
        <w:rPr>
          <w:rFonts w:eastAsia="Times New Roman" w:cs="Times New Roman"/>
          <w:szCs w:val="24"/>
        </w:rPr>
        <w:t>rofitability. Here Earning per share is greater</w:t>
      </w:r>
      <w:r w:rsidR="00986656" w:rsidRPr="00C81DB3">
        <w:rPr>
          <w:rFonts w:eastAsia="Times New Roman" w:cs="Times New Roman"/>
          <w:szCs w:val="24"/>
        </w:rPr>
        <w:t xml:space="preserve"> in 2018 w</w:t>
      </w:r>
      <w:r w:rsidR="00986656">
        <w:rPr>
          <w:rFonts w:eastAsia="Times New Roman" w:cs="Times New Roman"/>
          <w:szCs w:val="24"/>
        </w:rPr>
        <w:t xml:space="preserve">hich portrays further </w:t>
      </w:r>
      <w:r w:rsidR="00986656" w:rsidRPr="00C81DB3">
        <w:rPr>
          <w:rFonts w:eastAsia="Times New Roman" w:cs="Times New Roman"/>
          <w:szCs w:val="24"/>
        </w:rPr>
        <w:t>compared to 2019.</w:t>
      </w:r>
      <w:r w:rsidR="00986656">
        <w:rPr>
          <w:rFonts w:eastAsia="Times New Roman" w:cs="Times New Roman"/>
          <w:szCs w:val="24"/>
        </w:rPr>
        <w:t xml:space="preserve"> So EPS is vital for the company because it shows how much money is making for its shareholders.</w:t>
      </w:r>
    </w:p>
    <w:p w:rsidR="00112DC5" w:rsidRPr="00112DC5" w:rsidRDefault="00112DC5" w:rsidP="00112DC5">
      <w:pPr>
        <w:rPr>
          <w:rFonts w:eastAsia="Times New Roman" w:cs="Times New Roman"/>
          <w:b/>
          <w:sz w:val="28"/>
          <w:u w:val="single"/>
        </w:rPr>
      </w:pPr>
      <w:r w:rsidRPr="00112DC5">
        <w:rPr>
          <w:rFonts w:eastAsia="Times New Roman" w:cs="Times New Roman"/>
          <w:b/>
          <w:sz w:val="28"/>
          <w:u w:val="single"/>
        </w:rPr>
        <w:t xml:space="preserve">4. </w:t>
      </w:r>
      <w:r w:rsidRPr="00112DC5">
        <w:rPr>
          <w:rFonts w:eastAsia="Times New Roman" w:cs="Times New Roman"/>
          <w:b/>
          <w:bCs/>
          <w:sz w:val="28"/>
          <w:u w:val="single"/>
        </w:rPr>
        <w:t>Gross profit margin</w:t>
      </w:r>
    </w:p>
    <w:p w:rsidR="00112DC5" w:rsidRDefault="005D558E" w:rsidP="00112DC5">
      <w:pPr>
        <w:rPr>
          <w:rFonts w:eastAsia="Times New Roman" w:cs="Times New Roman"/>
          <w:szCs w:val="24"/>
        </w:rPr>
      </w:pPr>
      <w:r>
        <w:rPr>
          <w:rFonts w:eastAsia="Times New Roman" w:cs="Times New Roman"/>
          <w:szCs w:val="24"/>
        </w:rPr>
        <w:t>Regarding a</w:t>
      </w:r>
      <w:r w:rsidR="00112DC5">
        <w:rPr>
          <w:rFonts w:eastAsia="Times New Roman" w:cs="Times New Roman"/>
          <w:szCs w:val="24"/>
        </w:rPr>
        <w:t xml:space="preserve"> big gross profit margin indicates the results</w:t>
      </w:r>
      <w:r w:rsidR="00DA63BD">
        <w:rPr>
          <w:rFonts w:eastAsia="Times New Roman" w:cs="Times New Roman"/>
          <w:szCs w:val="24"/>
        </w:rPr>
        <w:t xml:space="preserve"> and</w:t>
      </w:r>
      <w:r w:rsidR="00112DC5">
        <w:rPr>
          <w:rFonts w:eastAsia="Times New Roman" w:cs="Times New Roman"/>
          <w:szCs w:val="24"/>
        </w:rPr>
        <w:t xml:space="preserve"> </w:t>
      </w:r>
      <w:r w:rsidR="00DA63BD">
        <w:rPr>
          <w:rFonts w:eastAsia="Times New Roman" w:cs="Times New Roman"/>
          <w:szCs w:val="24"/>
        </w:rPr>
        <w:t xml:space="preserve">success </w:t>
      </w:r>
      <w:r w:rsidR="00112DC5">
        <w:rPr>
          <w:rFonts w:eastAsia="Times New Roman" w:cs="Times New Roman"/>
          <w:szCs w:val="24"/>
        </w:rPr>
        <w:t xml:space="preserve">of the </w:t>
      </w:r>
      <w:r w:rsidR="00112DC5" w:rsidRPr="00C81DB3">
        <w:rPr>
          <w:rFonts w:eastAsia="Times New Roman" w:cs="Times New Roman"/>
          <w:szCs w:val="24"/>
        </w:rPr>
        <w:t>company</w:t>
      </w:r>
      <w:r w:rsidR="00DA63BD">
        <w:rPr>
          <w:rFonts w:eastAsia="Times New Roman" w:cs="Times New Roman"/>
          <w:szCs w:val="24"/>
        </w:rPr>
        <w:t xml:space="preserve"> profit</w:t>
      </w:r>
      <w:r w:rsidR="00112DC5" w:rsidRPr="00C81DB3">
        <w:rPr>
          <w:rFonts w:eastAsia="Times New Roman" w:cs="Times New Roman"/>
          <w:szCs w:val="24"/>
        </w:rPr>
        <w:t xml:space="preserve"> </w:t>
      </w:r>
      <w:r w:rsidR="00112DC5">
        <w:rPr>
          <w:rFonts w:eastAsia="Times New Roman" w:cs="Times New Roman"/>
          <w:szCs w:val="24"/>
        </w:rPr>
        <w:t>and can nicely operate</w:t>
      </w:r>
      <w:r w:rsidR="00112DC5" w:rsidRPr="00C81DB3">
        <w:rPr>
          <w:rFonts w:eastAsia="Times New Roman" w:cs="Times New Roman"/>
          <w:szCs w:val="24"/>
        </w:rPr>
        <w:t xml:space="preserve"> its cost of sales </w:t>
      </w:r>
      <w:r w:rsidR="00112DC5">
        <w:rPr>
          <w:rFonts w:eastAsia="Times New Roman" w:cs="Times New Roman"/>
          <w:szCs w:val="24"/>
        </w:rPr>
        <w:t xml:space="preserve">as well as financing, operating, </w:t>
      </w:r>
      <w:r w:rsidR="00112DC5" w:rsidRPr="00C81DB3">
        <w:rPr>
          <w:rFonts w:eastAsia="Times New Roman" w:cs="Times New Roman"/>
          <w:szCs w:val="24"/>
        </w:rPr>
        <w:t>and other costs (</w:t>
      </w:r>
      <w:r w:rsidR="00112DC5" w:rsidRPr="00C81DB3">
        <w:rPr>
          <w:rFonts w:cs="Times New Roman"/>
          <w:color w:val="222222"/>
          <w:szCs w:val="24"/>
          <w:highlight w:val="white"/>
        </w:rPr>
        <w:t>Schumacher,</w:t>
      </w:r>
      <w:r w:rsidR="00112DC5">
        <w:rPr>
          <w:rFonts w:cs="Times New Roman"/>
          <w:color w:val="222222"/>
          <w:szCs w:val="24"/>
          <w:highlight w:val="white"/>
        </w:rPr>
        <w:t xml:space="preserve"> Keck, </w:t>
      </w:r>
      <w:r w:rsidR="00112DC5" w:rsidRPr="00C81DB3">
        <w:rPr>
          <w:rFonts w:cs="Times New Roman"/>
          <w:color w:val="222222"/>
          <w:szCs w:val="24"/>
          <w:highlight w:val="white"/>
        </w:rPr>
        <w:t>and Tang, 2020</w:t>
      </w:r>
      <w:r w:rsidR="00112DC5" w:rsidRPr="00C81DB3">
        <w:rPr>
          <w:rFonts w:eastAsia="Times New Roman" w:cs="Times New Roman"/>
          <w:szCs w:val="24"/>
        </w:rPr>
        <w:t>). Here G</w:t>
      </w:r>
      <w:r w:rsidR="00112DC5">
        <w:rPr>
          <w:rFonts w:eastAsia="Times New Roman" w:cs="Times New Roman"/>
          <w:szCs w:val="24"/>
        </w:rPr>
        <w:t>ross profit</w:t>
      </w:r>
      <w:r w:rsidR="00112DC5" w:rsidRPr="00C81DB3">
        <w:rPr>
          <w:rFonts w:eastAsia="Times New Roman" w:cs="Times New Roman"/>
          <w:szCs w:val="24"/>
        </w:rPr>
        <w:t xml:space="preserve"> margin is higher in 2018 (38.3936) than 2019 (38.2605).</w:t>
      </w:r>
      <w:r w:rsidR="00DA63BD">
        <w:rPr>
          <w:rFonts w:eastAsia="Times New Roman" w:cs="Times New Roman"/>
          <w:szCs w:val="24"/>
        </w:rPr>
        <w:t xml:space="preserve"> We can say 2018 was a successful year for the company.</w:t>
      </w:r>
    </w:p>
    <w:p w:rsidR="005D558E" w:rsidRDefault="00DA63BD" w:rsidP="00DA63BD">
      <w:pPr>
        <w:rPr>
          <w:rFonts w:eastAsia="Times New Roman" w:cs="Times New Roman"/>
          <w:b/>
          <w:sz w:val="28"/>
          <w:u w:val="single"/>
        </w:rPr>
      </w:pPr>
      <w:r w:rsidRPr="00DA63BD">
        <w:rPr>
          <w:rFonts w:eastAsia="Times New Roman" w:cs="Times New Roman"/>
          <w:b/>
          <w:sz w:val="28"/>
          <w:u w:val="single"/>
        </w:rPr>
        <w:t>5</w:t>
      </w:r>
      <w:r w:rsidRPr="00DA63BD">
        <w:rPr>
          <w:rFonts w:eastAsia="Times New Roman" w:cs="Times New Roman"/>
          <w:b/>
          <w:bCs/>
          <w:sz w:val="28"/>
          <w:u w:val="single"/>
        </w:rPr>
        <w:t>. Asset turnover</w:t>
      </w:r>
      <w:r w:rsidR="005D558E">
        <w:rPr>
          <w:rFonts w:eastAsia="Times New Roman" w:cs="Times New Roman"/>
          <w:b/>
          <w:bCs/>
          <w:sz w:val="28"/>
          <w:u w:val="single"/>
        </w:rPr>
        <w:t xml:space="preserve"> </w:t>
      </w:r>
    </w:p>
    <w:p w:rsidR="003E1221" w:rsidRDefault="005D558E" w:rsidP="003E1221">
      <w:pPr>
        <w:rPr>
          <w:rFonts w:eastAsia="Times New Roman" w:cs="Times New Roman"/>
          <w:szCs w:val="24"/>
        </w:rPr>
      </w:pPr>
      <w:r>
        <w:rPr>
          <w:rFonts w:eastAsia="Times New Roman" w:cs="Times New Roman"/>
          <w:szCs w:val="24"/>
        </w:rPr>
        <w:t xml:space="preserve">Asset turnover is a ratio of total sales to average assets. We can say asset turnover is necessary to help investors to know how efficiently companies use their assets to cause sales. </w:t>
      </w:r>
      <w:r w:rsidR="00DA63BD" w:rsidRPr="00C81DB3">
        <w:rPr>
          <w:rFonts w:eastAsia="Times New Roman" w:cs="Times New Roman"/>
          <w:szCs w:val="24"/>
        </w:rPr>
        <w:t xml:space="preserve">The asset turnover </w:t>
      </w:r>
      <w:r>
        <w:rPr>
          <w:rFonts w:eastAsia="Times New Roman" w:cs="Times New Roman"/>
          <w:szCs w:val="24"/>
        </w:rPr>
        <w:t>ratio of 2018 (3.3138) is above in comparison</w:t>
      </w:r>
      <w:r w:rsidR="00DA63BD" w:rsidRPr="00C81DB3">
        <w:rPr>
          <w:rFonts w:eastAsia="Times New Roman" w:cs="Times New Roman"/>
          <w:szCs w:val="24"/>
        </w:rPr>
        <w:t xml:space="preserve"> 2019 (1.7289) which indicates that management was more efficient in 2018 in producing income from assets.</w:t>
      </w:r>
    </w:p>
    <w:p w:rsidR="003E1221" w:rsidRPr="003E1221" w:rsidRDefault="003E1221" w:rsidP="003E1221">
      <w:pPr>
        <w:rPr>
          <w:rFonts w:eastAsia="Times New Roman" w:cs="Times New Roman"/>
          <w:b/>
          <w:sz w:val="28"/>
          <w:u w:val="single"/>
        </w:rPr>
      </w:pPr>
      <w:r w:rsidRPr="003E1221">
        <w:rPr>
          <w:rFonts w:eastAsia="Times New Roman" w:cs="Times New Roman"/>
          <w:b/>
          <w:sz w:val="28"/>
          <w:u w:val="single"/>
        </w:rPr>
        <w:t xml:space="preserve">6. </w:t>
      </w:r>
      <w:r w:rsidRPr="003E1221">
        <w:rPr>
          <w:rFonts w:eastAsia="Times New Roman" w:cs="Times New Roman"/>
          <w:b/>
          <w:bCs/>
          <w:sz w:val="28"/>
          <w:u w:val="single"/>
        </w:rPr>
        <w:t>Stock holding period</w:t>
      </w:r>
    </w:p>
    <w:p w:rsidR="003E1221" w:rsidRDefault="003E1221" w:rsidP="003E1221">
      <w:pPr>
        <w:rPr>
          <w:rFonts w:eastAsia="Times New Roman" w:cs="Times New Roman"/>
          <w:szCs w:val="24"/>
        </w:rPr>
      </w:pPr>
      <w:r w:rsidRPr="00C81DB3">
        <w:rPr>
          <w:rFonts w:eastAsia="Times New Roman" w:cs="Times New Roman"/>
          <w:szCs w:val="24"/>
        </w:rPr>
        <w:t>The stock holding peri</w:t>
      </w:r>
      <w:r>
        <w:rPr>
          <w:rFonts w:eastAsia="Times New Roman" w:cs="Times New Roman"/>
          <w:szCs w:val="24"/>
        </w:rPr>
        <w:t>od means the average period time</w:t>
      </w:r>
      <w:r w:rsidRPr="00C81DB3">
        <w:rPr>
          <w:rFonts w:eastAsia="Times New Roman" w:cs="Times New Roman"/>
          <w:szCs w:val="24"/>
        </w:rPr>
        <w:t xml:space="preserve"> that a company holds the stock. </w:t>
      </w:r>
      <w:r>
        <w:rPr>
          <w:rFonts w:eastAsia="Times New Roman" w:cs="Times New Roman"/>
          <w:szCs w:val="24"/>
        </w:rPr>
        <w:t>In our question, t</w:t>
      </w:r>
      <w:r w:rsidRPr="00C81DB3">
        <w:rPr>
          <w:rFonts w:eastAsia="Times New Roman" w:cs="Times New Roman"/>
          <w:szCs w:val="24"/>
        </w:rPr>
        <w:t>he</w:t>
      </w:r>
      <w:r>
        <w:rPr>
          <w:rFonts w:eastAsia="Times New Roman" w:cs="Times New Roman"/>
          <w:szCs w:val="24"/>
        </w:rPr>
        <w:t xml:space="preserve"> stock holding period was bigger</w:t>
      </w:r>
      <w:r w:rsidRPr="00C81DB3">
        <w:rPr>
          <w:rFonts w:eastAsia="Times New Roman" w:cs="Times New Roman"/>
          <w:szCs w:val="24"/>
        </w:rPr>
        <w:t xml:space="preserve"> in 2018.</w:t>
      </w:r>
      <w:r>
        <w:rPr>
          <w:rFonts w:eastAsia="Times New Roman" w:cs="Times New Roman"/>
          <w:szCs w:val="24"/>
        </w:rPr>
        <w:t xml:space="preserve"> However, a holding period represents the time from an asset purchase and its sale.</w:t>
      </w:r>
    </w:p>
    <w:p w:rsidR="003E1221" w:rsidRPr="003E1221" w:rsidRDefault="003E1221" w:rsidP="003E1221">
      <w:pPr>
        <w:rPr>
          <w:rFonts w:eastAsia="Times New Roman" w:cs="Times New Roman"/>
          <w:b/>
          <w:sz w:val="28"/>
          <w:u w:val="single"/>
        </w:rPr>
      </w:pPr>
      <w:r w:rsidRPr="003E1221">
        <w:rPr>
          <w:rFonts w:eastAsia="Times New Roman" w:cs="Times New Roman"/>
          <w:b/>
          <w:sz w:val="28"/>
          <w:u w:val="single"/>
        </w:rPr>
        <w:t xml:space="preserve">7. </w:t>
      </w:r>
      <w:r w:rsidRPr="003E1221">
        <w:rPr>
          <w:rFonts w:eastAsia="Times New Roman" w:cs="Times New Roman"/>
          <w:b/>
          <w:bCs/>
          <w:sz w:val="28"/>
          <w:u w:val="single"/>
        </w:rPr>
        <w:t>Debtors collection period</w:t>
      </w:r>
    </w:p>
    <w:p w:rsidR="003E1221" w:rsidRDefault="003E1221" w:rsidP="003E1221">
      <w:pPr>
        <w:rPr>
          <w:rFonts w:eastAsia="Times New Roman" w:cs="Times New Roman"/>
          <w:szCs w:val="24"/>
        </w:rPr>
      </w:pPr>
      <w:r>
        <w:rPr>
          <w:rFonts w:eastAsia="Times New Roman" w:cs="Times New Roman"/>
          <w:szCs w:val="24"/>
        </w:rPr>
        <w:t xml:space="preserve">Regarding Debtors' collection period, in </w:t>
      </w:r>
      <w:r w:rsidRPr="00C81DB3">
        <w:rPr>
          <w:rFonts w:eastAsia="Times New Roman" w:cs="Times New Roman"/>
          <w:szCs w:val="24"/>
        </w:rPr>
        <w:t xml:space="preserve">2018 debtor’s collection period was 86.0014 and the debtor's collection period of 2019 is 83.6595. </w:t>
      </w:r>
      <w:r>
        <w:rPr>
          <w:rFonts w:eastAsia="Times New Roman" w:cs="Times New Roman"/>
          <w:szCs w:val="24"/>
        </w:rPr>
        <w:t>The company was too productive</w:t>
      </w:r>
      <w:r w:rsidRPr="00C81DB3">
        <w:rPr>
          <w:rFonts w:eastAsia="Times New Roman" w:cs="Times New Roman"/>
          <w:szCs w:val="24"/>
        </w:rPr>
        <w:t xml:space="preserve"> in 2019 in collecting </w:t>
      </w:r>
      <w:r>
        <w:rPr>
          <w:rFonts w:eastAsia="Times New Roman" w:cs="Times New Roman"/>
          <w:szCs w:val="24"/>
        </w:rPr>
        <w:t xml:space="preserve">a </w:t>
      </w:r>
      <w:r w:rsidRPr="00C81DB3">
        <w:rPr>
          <w:rFonts w:eastAsia="Times New Roman" w:cs="Times New Roman"/>
          <w:szCs w:val="24"/>
        </w:rPr>
        <w:t>debt.</w:t>
      </w:r>
    </w:p>
    <w:p w:rsidR="003E1221" w:rsidRPr="003E1221" w:rsidRDefault="003E1221" w:rsidP="003E1221">
      <w:pPr>
        <w:rPr>
          <w:rFonts w:eastAsia="Times New Roman" w:cs="Times New Roman"/>
          <w:b/>
          <w:sz w:val="28"/>
          <w:szCs w:val="24"/>
          <w:u w:val="single"/>
        </w:rPr>
      </w:pPr>
      <w:r w:rsidRPr="003E1221">
        <w:rPr>
          <w:rFonts w:eastAsia="Times New Roman" w:cs="Times New Roman"/>
          <w:b/>
          <w:sz w:val="28"/>
          <w:szCs w:val="24"/>
          <w:u w:val="single"/>
        </w:rPr>
        <w:lastRenderedPageBreak/>
        <w:t xml:space="preserve">8. </w:t>
      </w:r>
      <w:r w:rsidRPr="003E1221">
        <w:rPr>
          <w:rFonts w:eastAsia="Times New Roman" w:cs="Times New Roman"/>
          <w:b/>
          <w:bCs/>
          <w:sz w:val="28"/>
          <w:szCs w:val="24"/>
          <w:u w:val="single"/>
        </w:rPr>
        <w:t>Current ratio</w:t>
      </w:r>
    </w:p>
    <w:p w:rsidR="003E1221" w:rsidRDefault="003E1221" w:rsidP="003E1221">
      <w:pPr>
        <w:rPr>
          <w:rFonts w:eastAsia="Times New Roman" w:cs="Times New Roman"/>
          <w:szCs w:val="24"/>
        </w:rPr>
      </w:pPr>
      <w:r>
        <w:rPr>
          <w:rFonts w:eastAsia="Times New Roman" w:cs="Times New Roman"/>
          <w:szCs w:val="24"/>
        </w:rPr>
        <w:t>The current ratio represents the liquid assets of the business with the cur</w:t>
      </w:r>
      <w:r w:rsidR="00C448A9">
        <w:rPr>
          <w:rFonts w:eastAsia="Times New Roman" w:cs="Times New Roman"/>
          <w:szCs w:val="24"/>
        </w:rPr>
        <w:t>rent liabilities (</w:t>
      </w:r>
      <w:proofErr w:type="spellStart"/>
      <w:r w:rsidR="00C448A9">
        <w:rPr>
          <w:rFonts w:eastAsia="Times New Roman" w:cs="Times New Roman"/>
          <w:szCs w:val="24"/>
        </w:rPr>
        <w:t>Atrill</w:t>
      </w:r>
      <w:proofErr w:type="spellEnd"/>
      <w:r w:rsidR="00C448A9">
        <w:rPr>
          <w:rFonts w:eastAsia="Times New Roman" w:cs="Times New Roman"/>
          <w:szCs w:val="24"/>
        </w:rPr>
        <w:t>, and MClaney,2015</w:t>
      </w:r>
      <w:r>
        <w:rPr>
          <w:rFonts w:eastAsia="Times New Roman" w:cs="Times New Roman"/>
          <w:szCs w:val="24"/>
        </w:rPr>
        <w:t xml:space="preserve">). </w:t>
      </w:r>
      <w:r w:rsidRPr="00C81DB3">
        <w:rPr>
          <w:rFonts w:eastAsia="Times New Roman" w:cs="Times New Roman"/>
          <w:szCs w:val="24"/>
        </w:rPr>
        <w:t>The current ratio is a little higher in 2018 than in 2019. It means the company was more liquid in 2018 than 2019 to offset its current liabilities by the current assets.</w:t>
      </w:r>
    </w:p>
    <w:p w:rsidR="003E1221" w:rsidRPr="003E1221" w:rsidRDefault="003E1221" w:rsidP="003E1221">
      <w:pPr>
        <w:rPr>
          <w:rFonts w:eastAsia="Times New Roman" w:cs="Times New Roman"/>
          <w:b/>
          <w:sz w:val="28"/>
          <w:u w:val="single"/>
        </w:rPr>
      </w:pPr>
      <w:r w:rsidRPr="003E1221">
        <w:rPr>
          <w:rFonts w:eastAsia="Times New Roman" w:cs="Times New Roman"/>
          <w:b/>
          <w:sz w:val="28"/>
          <w:u w:val="single"/>
        </w:rPr>
        <w:t>9</w:t>
      </w:r>
      <w:r w:rsidRPr="003E1221">
        <w:rPr>
          <w:rFonts w:eastAsia="Times New Roman" w:cs="Times New Roman"/>
          <w:b/>
          <w:bCs/>
          <w:sz w:val="28"/>
          <w:u w:val="single"/>
        </w:rPr>
        <w:t>. Gearing</w:t>
      </w:r>
    </w:p>
    <w:p w:rsidR="003E1221" w:rsidRDefault="003E1221" w:rsidP="003E1221">
      <w:pPr>
        <w:rPr>
          <w:rFonts w:eastAsia="Times New Roman" w:cs="Times New Roman"/>
          <w:szCs w:val="24"/>
        </w:rPr>
      </w:pPr>
      <w:r>
        <w:rPr>
          <w:rFonts w:eastAsia="Times New Roman" w:cs="Times New Roman"/>
          <w:szCs w:val="24"/>
        </w:rPr>
        <w:t xml:space="preserve">Regarding gearing can say is a relationship of a company’s debt to equity. </w:t>
      </w:r>
      <w:r w:rsidRPr="00C81DB3">
        <w:rPr>
          <w:rFonts w:eastAsia="Times New Roman" w:cs="Times New Roman"/>
          <w:szCs w:val="24"/>
        </w:rPr>
        <w:t>The gearing ratio evaluates the portion of equity and borrowed funds. The Gearing ratio is higher in 2018 means 2018 was riskier compared to 2019.</w:t>
      </w:r>
    </w:p>
    <w:p w:rsidR="003E1221" w:rsidRPr="003E1221" w:rsidRDefault="003E1221" w:rsidP="003E1221">
      <w:pPr>
        <w:rPr>
          <w:rFonts w:eastAsia="Times New Roman" w:cs="Times New Roman"/>
          <w:b/>
          <w:sz w:val="28"/>
          <w:u w:val="single"/>
        </w:rPr>
      </w:pPr>
      <w:r w:rsidRPr="003E1221">
        <w:rPr>
          <w:rFonts w:eastAsia="Times New Roman" w:cs="Times New Roman"/>
          <w:b/>
          <w:sz w:val="28"/>
          <w:u w:val="single"/>
        </w:rPr>
        <w:t xml:space="preserve">10. </w:t>
      </w:r>
      <w:r w:rsidRPr="003E1221">
        <w:rPr>
          <w:rFonts w:eastAsia="Times New Roman" w:cs="Times New Roman"/>
          <w:b/>
          <w:bCs/>
          <w:sz w:val="28"/>
          <w:u w:val="single"/>
        </w:rPr>
        <w:t>Interest cover</w:t>
      </w:r>
    </w:p>
    <w:p w:rsidR="003E1221" w:rsidRDefault="003E1221" w:rsidP="003E1221">
      <w:pPr>
        <w:rPr>
          <w:rFonts w:eastAsia="Times New Roman" w:cs="Times New Roman"/>
          <w:szCs w:val="24"/>
        </w:rPr>
      </w:pPr>
      <w:r w:rsidRPr="00C81DB3">
        <w:rPr>
          <w:rFonts w:eastAsia="Times New Roman" w:cs="Times New Roman"/>
          <w:szCs w:val="24"/>
        </w:rPr>
        <w:t>An interest coverage ratio evaluates the capability of the company to pay out the interest of the unsettled debt. A very low ratio of 2018 indicates the inefficiency of management in paying interest on loan capital whereas the higher ratio of 2019 shows that management became efficient in the same job.</w:t>
      </w:r>
    </w:p>
    <w:p w:rsidR="00D64149" w:rsidRDefault="00D64149" w:rsidP="003E1221">
      <w:pPr>
        <w:rPr>
          <w:b/>
          <w:sz w:val="36"/>
          <w:szCs w:val="36"/>
        </w:rPr>
      </w:pPr>
    </w:p>
    <w:p w:rsidR="00D64149" w:rsidRDefault="00D64149" w:rsidP="003E1221">
      <w:pPr>
        <w:rPr>
          <w:b/>
          <w:sz w:val="36"/>
          <w:szCs w:val="36"/>
        </w:rPr>
      </w:pPr>
    </w:p>
    <w:p w:rsidR="003E1221" w:rsidRDefault="003E1221" w:rsidP="003E1221">
      <w:pPr>
        <w:rPr>
          <w:b/>
          <w:sz w:val="36"/>
          <w:szCs w:val="36"/>
        </w:rPr>
      </w:pPr>
      <w:r>
        <w:rPr>
          <w:b/>
          <w:sz w:val="36"/>
          <w:szCs w:val="36"/>
        </w:rPr>
        <w:t>Answer to question 3</w:t>
      </w:r>
    </w:p>
    <w:p w:rsidR="00D64149" w:rsidRDefault="003E1221" w:rsidP="00D64149">
      <w:pPr>
        <w:rPr>
          <w:rFonts w:eastAsia="Times New Roman" w:cs="Times New Roman"/>
          <w:szCs w:val="24"/>
        </w:rPr>
      </w:pPr>
      <w:r w:rsidRPr="003E1221">
        <w:rPr>
          <w:rFonts w:eastAsia="Times New Roman" w:cs="Times New Roman"/>
          <w:b/>
          <w:sz w:val="28"/>
        </w:rPr>
        <w:t>a)</w:t>
      </w:r>
      <w:r w:rsidR="00D64149" w:rsidRPr="00D64149">
        <w:rPr>
          <w:rFonts w:eastAsia="Times New Roman" w:cs="Times New Roman"/>
          <w:szCs w:val="24"/>
        </w:rPr>
        <w:t xml:space="preserve"> </w:t>
      </w:r>
    </w:p>
    <w:p w:rsidR="00D64149" w:rsidRPr="00D64149" w:rsidRDefault="00D64149" w:rsidP="00D64149">
      <w:pPr>
        <w:rPr>
          <w:rFonts w:eastAsia="Times New Roman" w:cs="Times New Roman"/>
          <w:sz w:val="28"/>
        </w:rPr>
      </w:pPr>
      <w:r>
        <w:rPr>
          <w:rFonts w:eastAsia="Times New Roman" w:cs="Times New Roman"/>
          <w:szCs w:val="24"/>
        </w:rPr>
        <w:t xml:space="preserve">                       </w:t>
      </w:r>
      <w:r w:rsidRPr="00D64149">
        <w:rPr>
          <w:rFonts w:eastAsia="Times New Roman" w:cs="Times New Roman"/>
          <w:b/>
          <w:sz w:val="28"/>
          <w:u w:val="single"/>
        </w:rPr>
        <w:t>Three different user groups of financial statements</w:t>
      </w:r>
      <w:r w:rsidRPr="00D64149">
        <w:rPr>
          <w:rFonts w:eastAsia="Times New Roman" w:cs="Times New Roman"/>
          <w:sz w:val="28"/>
        </w:rPr>
        <w:t xml:space="preserve">. </w:t>
      </w:r>
    </w:p>
    <w:p w:rsidR="00D64149" w:rsidRPr="00C81DB3" w:rsidRDefault="00D64149" w:rsidP="00D64149">
      <w:pPr>
        <w:spacing w:after="0"/>
        <w:rPr>
          <w:rFonts w:eastAsia="Times New Roman" w:cs="Times New Roman"/>
          <w:szCs w:val="24"/>
        </w:rPr>
      </w:pPr>
      <w:r w:rsidRPr="006755F9">
        <w:rPr>
          <w:rFonts w:eastAsia="Times New Roman" w:cs="Times New Roman"/>
          <w:b/>
          <w:szCs w:val="24"/>
          <w:u w:val="single"/>
        </w:rPr>
        <w:t>1. Investors and owners</w:t>
      </w:r>
      <w:r w:rsidRPr="00C81DB3">
        <w:rPr>
          <w:rFonts w:eastAsia="Times New Roman" w:cs="Times New Roman"/>
          <w:szCs w:val="24"/>
        </w:rPr>
        <w:t xml:space="preserve"> - Owners determine the scope of profitability of the business from the information of financial statements. Stockholders make decisions regarding their investment in the company and probable investors analyze the profitability prospects of the company.</w:t>
      </w:r>
    </w:p>
    <w:p w:rsidR="00D64149" w:rsidRPr="00C81DB3" w:rsidRDefault="00D64149" w:rsidP="00D64149">
      <w:pPr>
        <w:spacing w:after="0"/>
        <w:rPr>
          <w:rFonts w:eastAsia="Times New Roman" w:cs="Times New Roman"/>
          <w:szCs w:val="24"/>
        </w:rPr>
      </w:pPr>
      <w:r w:rsidRPr="00D64149">
        <w:rPr>
          <w:rFonts w:eastAsia="Times New Roman" w:cs="Times New Roman"/>
          <w:b/>
          <w:szCs w:val="24"/>
          <w:u w:val="single"/>
        </w:rPr>
        <w:t>2. Managers</w:t>
      </w:r>
      <w:r w:rsidRPr="00C81DB3">
        <w:rPr>
          <w:rFonts w:eastAsia="Times New Roman" w:cs="Times New Roman"/>
          <w:szCs w:val="24"/>
        </w:rPr>
        <w:t xml:space="preserve"> - Management uses the relevant interpretation of financial information </w:t>
      </w:r>
      <w:r>
        <w:rPr>
          <w:rFonts w:eastAsia="Times New Roman" w:cs="Times New Roman"/>
          <w:szCs w:val="24"/>
        </w:rPr>
        <w:t>to make</w:t>
      </w:r>
      <w:r w:rsidRPr="00C81DB3">
        <w:rPr>
          <w:rFonts w:eastAsia="Times New Roman" w:cs="Times New Roman"/>
          <w:szCs w:val="24"/>
        </w:rPr>
        <w:t xml:space="preserve"> various economic decisions. One of the significant uses of financial statements by management is to evaluate the performance of individual employees as well as the departments of the organization (</w:t>
      </w:r>
      <w:proofErr w:type="spellStart"/>
      <w:r w:rsidRPr="00C81DB3">
        <w:rPr>
          <w:rFonts w:cs="Times New Roman"/>
          <w:color w:val="222222"/>
          <w:szCs w:val="24"/>
          <w:highlight w:val="white"/>
        </w:rPr>
        <w:t>Minnis</w:t>
      </w:r>
      <w:proofErr w:type="spellEnd"/>
      <w:r w:rsidRPr="00C81DB3">
        <w:rPr>
          <w:rFonts w:cs="Times New Roman"/>
          <w:color w:val="222222"/>
          <w:szCs w:val="24"/>
          <w:highlight w:val="white"/>
        </w:rPr>
        <w:t xml:space="preserve"> and Sutherland, 2017</w:t>
      </w:r>
      <w:r w:rsidRPr="00C81DB3">
        <w:rPr>
          <w:rFonts w:eastAsia="Times New Roman" w:cs="Times New Roman"/>
          <w:szCs w:val="24"/>
        </w:rPr>
        <w:t>). Higher management can initiate effective measures after analyzing the interpretation of data a</w:t>
      </w:r>
      <w:bookmarkStart w:id="0" w:name="_GoBack"/>
      <w:bookmarkEnd w:id="0"/>
      <w:r w:rsidRPr="00C81DB3">
        <w:rPr>
          <w:rFonts w:eastAsia="Times New Roman" w:cs="Times New Roman"/>
          <w:szCs w:val="24"/>
        </w:rPr>
        <w:t xml:space="preserve">vailable in financial statements. Financial statements also help </w:t>
      </w:r>
      <w:r w:rsidRPr="00C81DB3">
        <w:rPr>
          <w:rFonts w:eastAsia="Times New Roman" w:cs="Times New Roman"/>
          <w:szCs w:val="24"/>
        </w:rPr>
        <w:lastRenderedPageBreak/>
        <w:t>management to make efficient decisions regarding the increm</w:t>
      </w:r>
      <w:r>
        <w:rPr>
          <w:rFonts w:eastAsia="Times New Roman" w:cs="Times New Roman"/>
          <w:szCs w:val="24"/>
        </w:rPr>
        <w:t>ent of sales, business expansion,</w:t>
      </w:r>
      <w:r w:rsidRPr="00C81DB3">
        <w:rPr>
          <w:rFonts w:eastAsia="Times New Roman" w:cs="Times New Roman"/>
          <w:szCs w:val="24"/>
        </w:rPr>
        <w:t xml:space="preserve"> and many more.</w:t>
      </w:r>
    </w:p>
    <w:p w:rsidR="00D64149" w:rsidRPr="00C81DB3" w:rsidRDefault="00D64149" w:rsidP="00D64149">
      <w:pPr>
        <w:spacing w:after="0"/>
        <w:rPr>
          <w:rFonts w:eastAsia="Times New Roman" w:cs="Times New Roman"/>
          <w:szCs w:val="24"/>
        </w:rPr>
      </w:pPr>
      <w:r w:rsidRPr="00D64149">
        <w:rPr>
          <w:rFonts w:eastAsia="Times New Roman" w:cs="Times New Roman"/>
          <w:b/>
          <w:szCs w:val="24"/>
          <w:u w:val="single"/>
        </w:rPr>
        <w:t>3.</w:t>
      </w:r>
      <w:r>
        <w:rPr>
          <w:rFonts w:eastAsia="Times New Roman" w:cs="Times New Roman"/>
          <w:b/>
          <w:szCs w:val="24"/>
          <w:u w:val="single"/>
        </w:rPr>
        <w:t xml:space="preserve"> </w:t>
      </w:r>
      <w:r w:rsidRPr="00D64149">
        <w:rPr>
          <w:rFonts w:eastAsia="Times New Roman" w:cs="Times New Roman"/>
          <w:b/>
          <w:szCs w:val="24"/>
          <w:u w:val="single"/>
        </w:rPr>
        <w:t>Employees</w:t>
      </w:r>
      <w:r w:rsidRPr="00C81DB3">
        <w:rPr>
          <w:rFonts w:eastAsia="Times New Roman" w:cs="Times New Roman"/>
          <w:szCs w:val="24"/>
        </w:rPr>
        <w:t xml:space="preserve"> - Employees of the business use this data </w:t>
      </w:r>
      <w:r>
        <w:rPr>
          <w:rFonts w:eastAsia="Times New Roman" w:cs="Times New Roman"/>
          <w:szCs w:val="24"/>
        </w:rPr>
        <w:t xml:space="preserve">to evaluate </w:t>
      </w:r>
      <w:r w:rsidRPr="00C81DB3">
        <w:rPr>
          <w:rFonts w:eastAsia="Times New Roman" w:cs="Times New Roman"/>
          <w:szCs w:val="24"/>
        </w:rPr>
        <w:t>operational and financial stability. This helps them to measure the possibilities of the company's ex</w:t>
      </w:r>
      <w:r>
        <w:rPr>
          <w:rFonts w:eastAsia="Times New Roman" w:cs="Times New Roman"/>
          <w:szCs w:val="24"/>
        </w:rPr>
        <w:t>pansion and increase performance</w:t>
      </w:r>
      <w:r w:rsidR="001D50C1">
        <w:rPr>
          <w:rFonts w:eastAsia="Times New Roman" w:cs="Times New Roman"/>
          <w:szCs w:val="24"/>
        </w:rPr>
        <w:t>.</w:t>
      </w:r>
      <w:r w:rsidR="00543F3E">
        <w:rPr>
          <w:rFonts w:eastAsia="Times New Roman" w:cs="Times New Roman"/>
          <w:szCs w:val="24"/>
        </w:rPr>
        <w:t xml:space="preserve"> </w:t>
      </w:r>
      <w:r w:rsidR="00D30363">
        <w:rPr>
          <w:rFonts w:eastAsia="Times New Roman" w:cs="Times New Roman"/>
          <w:szCs w:val="24"/>
        </w:rPr>
        <w:t xml:space="preserve">Employees are concerned </w:t>
      </w:r>
      <w:r w:rsidR="00543F3E">
        <w:rPr>
          <w:rFonts w:eastAsia="Times New Roman" w:cs="Times New Roman"/>
          <w:szCs w:val="24"/>
        </w:rPr>
        <w:t>about</w:t>
      </w:r>
      <w:r w:rsidR="00D30363">
        <w:rPr>
          <w:rFonts w:eastAsia="Times New Roman" w:cs="Times New Roman"/>
          <w:szCs w:val="24"/>
        </w:rPr>
        <w:t xml:space="preserve"> the company’s profitability and stability.</w:t>
      </w:r>
    </w:p>
    <w:p w:rsidR="003E1221" w:rsidRDefault="00B45073" w:rsidP="003E1221">
      <w:pPr>
        <w:rPr>
          <w:rFonts w:eastAsia="Times New Roman" w:cs="Times New Roman"/>
          <w:b/>
          <w:sz w:val="28"/>
        </w:rPr>
      </w:pPr>
      <w:r>
        <w:rPr>
          <w:rFonts w:eastAsia="Times New Roman" w:cs="Times New Roman"/>
          <w:b/>
          <w:sz w:val="28"/>
        </w:rPr>
        <w:t xml:space="preserve"> </w:t>
      </w:r>
    </w:p>
    <w:p w:rsidR="00B45073" w:rsidRPr="003E1221" w:rsidRDefault="00B45073" w:rsidP="003E1221">
      <w:pPr>
        <w:rPr>
          <w:rFonts w:eastAsia="Times New Roman" w:cs="Times New Roman"/>
          <w:b/>
          <w:sz w:val="28"/>
        </w:rPr>
      </w:pPr>
    </w:p>
    <w:p w:rsidR="003E1221" w:rsidRPr="00B45073" w:rsidRDefault="00B45073" w:rsidP="00B45073">
      <w:pPr>
        <w:rPr>
          <w:rFonts w:eastAsia="Times New Roman" w:cs="Times New Roman"/>
          <w:b/>
          <w:sz w:val="28"/>
          <w:u w:val="single"/>
        </w:rPr>
      </w:pPr>
      <w:r w:rsidRPr="00B45073">
        <w:rPr>
          <w:rFonts w:eastAsia="Times New Roman" w:cs="Times New Roman"/>
          <w:b/>
          <w:sz w:val="28"/>
        </w:rPr>
        <w:t>b</w:t>
      </w:r>
      <w:r>
        <w:rPr>
          <w:rFonts w:eastAsia="Times New Roman" w:cs="Times New Roman"/>
          <w:b/>
          <w:sz w:val="28"/>
        </w:rPr>
        <w:t>)</w:t>
      </w:r>
      <w:r w:rsidRPr="00C81DB3">
        <w:rPr>
          <w:rFonts w:eastAsia="Times New Roman" w:cs="Times New Roman"/>
          <w:szCs w:val="24"/>
        </w:rPr>
        <w:t xml:space="preserve"> </w:t>
      </w:r>
      <w:r w:rsidRPr="00B45073">
        <w:rPr>
          <w:rFonts w:eastAsia="Times New Roman" w:cs="Times New Roman"/>
          <w:b/>
          <w:sz w:val="28"/>
          <w:u w:val="single"/>
        </w:rPr>
        <w:t>The advantages and disadvantages of highly regulated financial reporting.</w:t>
      </w:r>
    </w:p>
    <w:p w:rsidR="006B4C2A" w:rsidRPr="006B4C2A" w:rsidRDefault="006B4C2A" w:rsidP="006B4C2A">
      <w:pPr>
        <w:spacing w:after="0"/>
        <w:rPr>
          <w:rFonts w:eastAsia="Times New Roman" w:cs="Times New Roman"/>
          <w:b/>
          <w:i/>
          <w:szCs w:val="24"/>
        </w:rPr>
      </w:pPr>
      <w:r>
        <w:rPr>
          <w:rFonts w:eastAsia="Times New Roman" w:cs="Times New Roman"/>
          <w:i/>
          <w:sz w:val="28"/>
        </w:rPr>
        <w:t xml:space="preserve">               </w:t>
      </w:r>
      <w:r w:rsidRPr="006B4C2A">
        <w:rPr>
          <w:rFonts w:eastAsia="Times New Roman" w:cs="Times New Roman"/>
          <w:i/>
          <w:sz w:val="28"/>
        </w:rPr>
        <w:t xml:space="preserve">                               </w:t>
      </w:r>
      <w:r w:rsidR="00B66939" w:rsidRPr="006B4C2A">
        <w:rPr>
          <w:rFonts w:eastAsia="Times New Roman" w:cs="Times New Roman"/>
          <w:b/>
          <w:i/>
          <w:sz w:val="28"/>
        </w:rPr>
        <w:t>The advantages</w:t>
      </w:r>
    </w:p>
    <w:p w:rsidR="006B4C2A" w:rsidRPr="00C81DB3" w:rsidRDefault="006B4C2A" w:rsidP="006B4C2A">
      <w:pPr>
        <w:spacing w:after="0"/>
        <w:rPr>
          <w:rFonts w:eastAsia="Times New Roman" w:cs="Times New Roman"/>
          <w:szCs w:val="24"/>
        </w:rPr>
      </w:pPr>
      <w:r w:rsidRPr="006B4C2A">
        <w:rPr>
          <w:rFonts w:eastAsia="Times New Roman" w:cs="Times New Roman"/>
          <w:b/>
          <w:bCs/>
          <w:szCs w:val="24"/>
        </w:rPr>
        <w:t xml:space="preserve"> </w:t>
      </w:r>
      <w:r w:rsidRPr="009C41BE">
        <w:rPr>
          <w:rFonts w:eastAsia="Times New Roman" w:cs="Times New Roman"/>
          <w:b/>
          <w:bCs/>
          <w:szCs w:val="24"/>
        </w:rPr>
        <w:t>Record maintenance</w:t>
      </w:r>
      <w:r w:rsidRPr="00C81DB3">
        <w:rPr>
          <w:rFonts w:eastAsia="Times New Roman" w:cs="Times New Roman"/>
          <w:szCs w:val="24"/>
        </w:rPr>
        <w:t xml:space="preserve"> - Financial transactions of the business are maintained </w:t>
      </w:r>
      <w:r>
        <w:rPr>
          <w:rFonts w:eastAsia="Times New Roman" w:cs="Times New Roman"/>
          <w:szCs w:val="24"/>
        </w:rPr>
        <w:t>regularl</w:t>
      </w:r>
      <w:r w:rsidRPr="00C81DB3">
        <w:rPr>
          <w:rFonts w:eastAsia="Times New Roman" w:cs="Times New Roman"/>
          <w:szCs w:val="24"/>
        </w:rPr>
        <w:t>y to reduce the dependency on human memory.</w:t>
      </w:r>
    </w:p>
    <w:p w:rsidR="006B4C2A" w:rsidRPr="00C81DB3" w:rsidRDefault="006B4C2A" w:rsidP="006B4C2A">
      <w:pPr>
        <w:spacing w:after="0"/>
        <w:rPr>
          <w:rFonts w:eastAsia="Times New Roman" w:cs="Times New Roman"/>
          <w:szCs w:val="24"/>
        </w:rPr>
      </w:pPr>
      <w:r w:rsidRPr="009C41BE">
        <w:rPr>
          <w:rFonts w:eastAsia="Times New Roman" w:cs="Times New Roman"/>
          <w:b/>
          <w:bCs/>
          <w:szCs w:val="24"/>
        </w:rPr>
        <w:t>Financial statements</w:t>
      </w:r>
      <w:r w:rsidRPr="00C81DB3">
        <w:rPr>
          <w:rFonts w:eastAsia="Times New Roman" w:cs="Times New Roman"/>
          <w:szCs w:val="24"/>
        </w:rPr>
        <w:t xml:space="preserve"> - Systematic record-keeping method helps the accountant to produce an account of</w:t>
      </w:r>
      <w:r>
        <w:rPr>
          <w:rFonts w:eastAsia="Times New Roman" w:cs="Times New Roman"/>
          <w:szCs w:val="24"/>
        </w:rPr>
        <w:t xml:space="preserve"> profit and loss, balance sheet, </w:t>
      </w:r>
      <w:r w:rsidRPr="00C81DB3">
        <w:rPr>
          <w:rFonts w:eastAsia="Times New Roman" w:cs="Times New Roman"/>
          <w:szCs w:val="24"/>
        </w:rPr>
        <w:t>and other statements to determine the loss or profit and financial positions of the company for a specific time frame.</w:t>
      </w:r>
    </w:p>
    <w:p w:rsidR="006B4C2A" w:rsidRPr="00C81DB3" w:rsidRDefault="006B4C2A" w:rsidP="006B4C2A">
      <w:pPr>
        <w:spacing w:after="0"/>
        <w:rPr>
          <w:rFonts w:eastAsia="Times New Roman" w:cs="Times New Roman"/>
          <w:szCs w:val="24"/>
        </w:rPr>
      </w:pPr>
      <w:r w:rsidRPr="009C41BE">
        <w:rPr>
          <w:rFonts w:eastAsia="Times New Roman" w:cs="Times New Roman"/>
          <w:b/>
          <w:bCs/>
          <w:szCs w:val="24"/>
        </w:rPr>
        <w:t>Comparisons of outcome</w:t>
      </w:r>
      <w:r w:rsidRPr="00C81DB3">
        <w:rPr>
          <w:rFonts w:eastAsia="Times New Roman" w:cs="Times New Roman"/>
          <w:szCs w:val="24"/>
        </w:rPr>
        <w:t xml:space="preserve"> - Efficient record-keeping helps management to compare financial outcomes of different financial years to evaluate the performance and determine the areas of improvement.</w:t>
      </w:r>
    </w:p>
    <w:p w:rsidR="006B4C2A" w:rsidRDefault="006B4C2A" w:rsidP="006B4C2A">
      <w:pPr>
        <w:rPr>
          <w:rFonts w:eastAsia="Times New Roman" w:cs="Times New Roman"/>
          <w:b/>
          <w:i/>
          <w:szCs w:val="24"/>
        </w:rPr>
      </w:pPr>
    </w:p>
    <w:p w:rsidR="006B4C2A" w:rsidRDefault="006B4C2A" w:rsidP="006B4C2A">
      <w:pPr>
        <w:rPr>
          <w:rFonts w:eastAsia="Times New Roman" w:cs="Times New Roman"/>
          <w:b/>
          <w:i/>
          <w:szCs w:val="24"/>
        </w:rPr>
      </w:pPr>
    </w:p>
    <w:p w:rsidR="006B4C2A" w:rsidRPr="006B4C2A" w:rsidRDefault="006B4C2A" w:rsidP="006B4C2A">
      <w:pPr>
        <w:rPr>
          <w:rFonts w:eastAsia="Times New Roman" w:cs="Times New Roman"/>
          <w:b/>
          <w:i/>
          <w:sz w:val="28"/>
        </w:rPr>
      </w:pPr>
      <w:r>
        <w:rPr>
          <w:rFonts w:eastAsia="Times New Roman" w:cs="Times New Roman"/>
          <w:b/>
          <w:i/>
          <w:sz w:val="28"/>
        </w:rPr>
        <w:t xml:space="preserve">             </w:t>
      </w:r>
      <w:r w:rsidRPr="006B4C2A">
        <w:rPr>
          <w:rFonts w:eastAsia="Times New Roman" w:cs="Times New Roman"/>
          <w:b/>
          <w:i/>
          <w:sz w:val="28"/>
        </w:rPr>
        <w:t>Disadvantages of highly regulated financial statement</w:t>
      </w:r>
    </w:p>
    <w:p w:rsidR="006B4C2A" w:rsidRPr="00C81DB3" w:rsidRDefault="006B4C2A" w:rsidP="006B4C2A">
      <w:pPr>
        <w:spacing w:after="0"/>
        <w:rPr>
          <w:rFonts w:eastAsia="Times New Roman" w:cs="Times New Roman"/>
          <w:szCs w:val="24"/>
        </w:rPr>
      </w:pPr>
      <w:r w:rsidRPr="009C41BE">
        <w:rPr>
          <w:rFonts w:eastAsia="Times New Roman" w:cs="Times New Roman"/>
          <w:b/>
          <w:bCs/>
          <w:szCs w:val="24"/>
        </w:rPr>
        <w:t>Costly</w:t>
      </w:r>
      <w:r w:rsidRPr="00C81DB3">
        <w:rPr>
          <w:rFonts w:eastAsia="Times New Roman" w:cs="Times New Roman"/>
          <w:szCs w:val="24"/>
        </w:rPr>
        <w:t xml:space="preserve"> - High financial regulation increases the cost of the accounting system which can hamper business profitability.</w:t>
      </w:r>
    </w:p>
    <w:p w:rsidR="006B4C2A" w:rsidRPr="00C81DB3" w:rsidRDefault="006B4C2A" w:rsidP="006B4C2A">
      <w:pPr>
        <w:spacing w:after="0"/>
        <w:rPr>
          <w:rFonts w:eastAsia="Times New Roman" w:cs="Times New Roman"/>
          <w:szCs w:val="24"/>
        </w:rPr>
      </w:pPr>
      <w:r w:rsidRPr="009C41BE">
        <w:rPr>
          <w:rFonts w:eastAsia="Times New Roman" w:cs="Times New Roman"/>
          <w:b/>
          <w:bCs/>
          <w:szCs w:val="24"/>
        </w:rPr>
        <w:t xml:space="preserve">Inflexibility </w:t>
      </w:r>
      <w:r w:rsidRPr="00C81DB3">
        <w:rPr>
          <w:rFonts w:eastAsia="Times New Roman" w:cs="Times New Roman"/>
          <w:szCs w:val="24"/>
        </w:rPr>
        <w:t>- Financial regulation decreases the flexibility of the accounting system which may hamper the efficiency and usefulness of financial statements.</w:t>
      </w:r>
    </w:p>
    <w:p w:rsidR="00DA63BD" w:rsidRPr="00B66939" w:rsidRDefault="00DA63BD" w:rsidP="00B66939">
      <w:pPr>
        <w:rPr>
          <w:rFonts w:eastAsia="Times New Roman" w:cs="Times New Roman"/>
          <w:szCs w:val="24"/>
        </w:rPr>
      </w:pPr>
    </w:p>
    <w:p w:rsidR="00F73DF9" w:rsidRPr="00F73DF9" w:rsidRDefault="00112DC5" w:rsidP="00F73DF9">
      <w:pPr>
        <w:rPr>
          <w:rFonts w:eastAsia="Times New Roman" w:cs="Times New Roman"/>
          <w:b/>
          <w:sz w:val="28"/>
        </w:rPr>
      </w:pPr>
      <w:r w:rsidRPr="00F73DF9">
        <w:rPr>
          <w:rFonts w:eastAsia="Times New Roman" w:cs="Times New Roman"/>
          <w:b/>
          <w:sz w:val="28"/>
        </w:rPr>
        <w:t xml:space="preserve"> </w:t>
      </w:r>
      <w:r w:rsidR="00F73DF9" w:rsidRPr="00F73DF9">
        <w:rPr>
          <w:rFonts w:eastAsia="Times New Roman" w:cs="Times New Roman"/>
          <w:b/>
          <w:sz w:val="28"/>
        </w:rPr>
        <w:t>(c)</w:t>
      </w:r>
    </w:p>
    <w:p w:rsidR="00B9684C" w:rsidRDefault="00F73DF9" w:rsidP="0027673D">
      <w:pPr>
        <w:rPr>
          <w:rFonts w:eastAsia="Times New Roman" w:cs="Times New Roman"/>
          <w:b/>
          <w:i/>
          <w:sz w:val="28"/>
          <w:u w:val="single"/>
        </w:rPr>
      </w:pPr>
      <w:r w:rsidRPr="00315D97">
        <w:rPr>
          <w:rFonts w:eastAsia="Times New Roman" w:cs="Times New Roman"/>
          <w:b/>
          <w:i/>
          <w:sz w:val="28"/>
          <w:u w:val="single"/>
        </w:rPr>
        <w:t xml:space="preserve"> The li</w:t>
      </w:r>
      <w:r w:rsidR="00E259BE">
        <w:rPr>
          <w:rFonts w:eastAsia="Times New Roman" w:cs="Times New Roman"/>
          <w:b/>
          <w:i/>
          <w:sz w:val="28"/>
          <w:u w:val="single"/>
        </w:rPr>
        <w:t>mi</w:t>
      </w:r>
      <w:r w:rsidR="00B9684C">
        <w:rPr>
          <w:rFonts w:eastAsia="Times New Roman" w:cs="Times New Roman"/>
          <w:b/>
          <w:i/>
          <w:sz w:val="28"/>
          <w:u w:val="single"/>
        </w:rPr>
        <w:t>tations of financial statements</w:t>
      </w:r>
    </w:p>
    <w:p w:rsidR="00B9684C" w:rsidRPr="00543F3E" w:rsidRDefault="00B9684C" w:rsidP="0027673D">
      <w:pPr>
        <w:rPr>
          <w:rFonts w:eastAsia="Times New Roman" w:cs="Times New Roman"/>
          <w:szCs w:val="24"/>
        </w:rPr>
      </w:pPr>
      <w:r w:rsidRPr="00543F3E">
        <w:rPr>
          <w:rFonts w:eastAsia="Times New Roman" w:cs="Times New Roman"/>
          <w:szCs w:val="24"/>
        </w:rPr>
        <w:t>The limitations of financial statements are a very important factor</w:t>
      </w:r>
      <w:r w:rsidR="000B5809" w:rsidRPr="00543F3E">
        <w:rPr>
          <w:rFonts w:eastAsia="Times New Roman" w:cs="Times New Roman"/>
          <w:szCs w:val="24"/>
        </w:rPr>
        <w:t xml:space="preserve"> and every specialist need</w:t>
      </w:r>
      <w:r w:rsidR="00543F3E" w:rsidRPr="00543F3E">
        <w:rPr>
          <w:rFonts w:eastAsia="Times New Roman" w:cs="Times New Roman"/>
          <w:szCs w:val="24"/>
        </w:rPr>
        <w:t>s</w:t>
      </w:r>
      <w:r w:rsidR="000B5809" w:rsidRPr="00543F3E">
        <w:rPr>
          <w:rFonts w:eastAsia="Times New Roman" w:cs="Times New Roman"/>
          <w:szCs w:val="24"/>
        </w:rPr>
        <w:t xml:space="preserve"> to careful before relying on them to an excessive extent.</w:t>
      </w:r>
    </w:p>
    <w:p w:rsidR="00543F3E" w:rsidRDefault="00543F3E" w:rsidP="00543F3E">
      <w:pPr>
        <w:spacing w:after="0"/>
        <w:rPr>
          <w:rFonts w:eastAsia="Times New Roman" w:cs="Times New Roman"/>
          <w:szCs w:val="24"/>
        </w:rPr>
      </w:pPr>
      <w:r w:rsidRPr="00543F3E">
        <w:rPr>
          <w:rFonts w:eastAsia="Times New Roman" w:cs="Times New Roman"/>
          <w:b/>
          <w:szCs w:val="24"/>
          <w:u w:val="single"/>
        </w:rPr>
        <w:lastRenderedPageBreak/>
        <w:t>Historical costs</w:t>
      </w:r>
      <w:r w:rsidRPr="00543F3E">
        <w:rPr>
          <w:rFonts w:eastAsia="Times New Roman" w:cs="Times New Roman"/>
          <w:szCs w:val="24"/>
        </w:rPr>
        <w:t xml:space="preserve"> - F</w:t>
      </w:r>
      <w:r w:rsidR="00C96B21">
        <w:rPr>
          <w:rFonts w:eastAsia="Times New Roman" w:cs="Times New Roman"/>
          <w:szCs w:val="24"/>
        </w:rPr>
        <w:t>inancial statements are made</w:t>
      </w:r>
      <w:r w:rsidRPr="00543F3E">
        <w:rPr>
          <w:rFonts w:eastAsia="Times New Roman" w:cs="Times New Roman"/>
          <w:szCs w:val="24"/>
        </w:rPr>
        <w:t xml:space="preserve"> </w:t>
      </w:r>
      <w:r w:rsidR="00C96B21">
        <w:rPr>
          <w:rFonts w:eastAsia="Times New Roman" w:cs="Times New Roman"/>
          <w:szCs w:val="24"/>
        </w:rPr>
        <w:t xml:space="preserve">established </w:t>
      </w:r>
      <w:r w:rsidRPr="00543F3E">
        <w:rPr>
          <w:rFonts w:eastAsia="Times New Roman" w:cs="Times New Roman"/>
          <w:szCs w:val="24"/>
        </w:rPr>
        <w:t>on original or historical costs. This statement does not consider the changes in the value du</w:t>
      </w:r>
      <w:r w:rsidR="00D873F3">
        <w:rPr>
          <w:rFonts w:eastAsia="Times New Roman" w:cs="Times New Roman"/>
          <w:szCs w:val="24"/>
        </w:rPr>
        <w:t xml:space="preserve">e to the effect of time. So, </w:t>
      </w:r>
      <w:r w:rsidRPr="00543F3E">
        <w:rPr>
          <w:rFonts w:eastAsia="Times New Roman" w:cs="Times New Roman"/>
          <w:szCs w:val="24"/>
        </w:rPr>
        <w:t>it does not portray the fair scenario of financial position.</w:t>
      </w:r>
    </w:p>
    <w:p w:rsidR="00543F3E" w:rsidRPr="00543F3E" w:rsidRDefault="00543F3E" w:rsidP="00543F3E">
      <w:pPr>
        <w:spacing w:after="0"/>
        <w:rPr>
          <w:rFonts w:eastAsia="Times New Roman" w:cs="Times New Roman"/>
          <w:szCs w:val="24"/>
        </w:rPr>
      </w:pPr>
    </w:p>
    <w:p w:rsidR="00543F3E" w:rsidRDefault="00543F3E" w:rsidP="00543F3E">
      <w:pPr>
        <w:spacing w:after="0"/>
        <w:rPr>
          <w:rFonts w:eastAsia="Times New Roman" w:cs="Times New Roman"/>
          <w:szCs w:val="24"/>
        </w:rPr>
      </w:pPr>
      <w:r w:rsidRPr="00543F3E">
        <w:rPr>
          <w:rFonts w:eastAsia="Times New Roman" w:cs="Times New Roman"/>
          <w:b/>
          <w:szCs w:val="24"/>
          <w:u w:val="single"/>
        </w:rPr>
        <w:t>Interim reports</w:t>
      </w:r>
      <w:r w:rsidRPr="00543F3E">
        <w:rPr>
          <w:rFonts w:eastAsia="Times New Roman" w:cs="Times New Roman"/>
          <w:szCs w:val="24"/>
        </w:rPr>
        <w:t xml:space="preserve"> - Financial statements are considered as interim reports which are unable to provide the final scenario of business position. Data on these statements present approximate values.</w:t>
      </w:r>
    </w:p>
    <w:p w:rsidR="00543F3E" w:rsidRPr="00543F3E" w:rsidRDefault="00543F3E" w:rsidP="00543F3E">
      <w:pPr>
        <w:spacing w:after="0"/>
        <w:rPr>
          <w:rFonts w:eastAsia="Times New Roman" w:cs="Times New Roman"/>
          <w:szCs w:val="24"/>
        </w:rPr>
      </w:pPr>
    </w:p>
    <w:p w:rsidR="00543F3E" w:rsidRDefault="00543F3E" w:rsidP="00543F3E">
      <w:pPr>
        <w:spacing w:after="0"/>
        <w:rPr>
          <w:rFonts w:eastAsia="Times New Roman" w:cs="Times New Roman"/>
          <w:szCs w:val="24"/>
        </w:rPr>
      </w:pPr>
      <w:r w:rsidRPr="00543F3E">
        <w:rPr>
          <w:rFonts w:eastAsia="Times New Roman" w:cs="Times New Roman"/>
          <w:b/>
          <w:szCs w:val="24"/>
          <w:u w:val="single"/>
        </w:rPr>
        <w:t>Ignore inflationary</w:t>
      </w:r>
      <w:r w:rsidRPr="00543F3E">
        <w:rPr>
          <w:rFonts w:eastAsia="Times New Roman" w:cs="Times New Roman"/>
          <w:szCs w:val="24"/>
        </w:rPr>
        <w:t xml:space="preserve"> effects - liabilities and assets are not adjusted with the current inflation rate in the balance sheet. When high inflation rates arise, specifically long term assets appear with lower values in the balance sheet which portray a wrong scenario of asset valuation.</w:t>
      </w:r>
    </w:p>
    <w:p w:rsidR="00543F3E" w:rsidRPr="00543F3E" w:rsidRDefault="00543F3E" w:rsidP="00543F3E">
      <w:pPr>
        <w:spacing w:after="0"/>
        <w:rPr>
          <w:rFonts w:eastAsia="Times New Roman" w:cs="Times New Roman"/>
          <w:szCs w:val="24"/>
        </w:rPr>
      </w:pPr>
    </w:p>
    <w:p w:rsidR="00543F3E" w:rsidRDefault="00543F3E" w:rsidP="00543F3E">
      <w:pPr>
        <w:spacing w:after="0"/>
        <w:rPr>
          <w:rFonts w:eastAsia="Times New Roman" w:cs="Times New Roman"/>
          <w:szCs w:val="24"/>
        </w:rPr>
      </w:pPr>
      <w:r w:rsidRPr="00543F3E">
        <w:rPr>
          <w:rFonts w:eastAsia="Times New Roman" w:cs="Times New Roman"/>
          <w:b/>
          <w:szCs w:val="24"/>
          <w:u w:val="single"/>
        </w:rPr>
        <w:t>Disregard intangible assets</w:t>
      </w:r>
      <w:r w:rsidRPr="00543F3E">
        <w:rPr>
          <w:rFonts w:eastAsia="Times New Roman" w:cs="Times New Roman"/>
          <w:szCs w:val="24"/>
        </w:rPr>
        <w:t xml:space="preserve"> - Intangible assets are not considered as the assets in the financial statements whereas any cost incurred due to these intangible assets are considered as an expenditure. This approach adversely affects the company's value when any company invests huge amounts in producing intellectual properties such as developing a brand image or creating innovative products.</w:t>
      </w:r>
    </w:p>
    <w:p w:rsidR="00543F3E" w:rsidRDefault="00543F3E" w:rsidP="00543F3E">
      <w:pPr>
        <w:spacing w:after="0"/>
        <w:rPr>
          <w:rFonts w:eastAsia="Times New Roman" w:cs="Times New Roman"/>
          <w:szCs w:val="24"/>
        </w:rPr>
      </w:pPr>
      <w:r w:rsidRPr="00543F3E">
        <w:rPr>
          <w:rFonts w:eastAsia="Times New Roman" w:cs="Times New Roman"/>
          <w:b/>
          <w:szCs w:val="24"/>
          <w:u w:val="single"/>
        </w:rPr>
        <w:t xml:space="preserve">Dependent on the specific timeframe - </w:t>
      </w:r>
      <w:r w:rsidRPr="00C81DB3">
        <w:rPr>
          <w:rFonts w:eastAsia="Times New Roman" w:cs="Times New Roman"/>
          <w:szCs w:val="24"/>
        </w:rPr>
        <w:t>Users of financial information may get the wrong overview of the company's profitability and financial position if they focus only on a specific period of reporting (</w:t>
      </w:r>
      <w:r w:rsidRPr="00C81DB3">
        <w:rPr>
          <w:rFonts w:cs="Times New Roman"/>
          <w:color w:val="222222"/>
          <w:szCs w:val="24"/>
          <w:highlight w:val="white"/>
        </w:rPr>
        <w:t>Li et al., 2019</w:t>
      </w:r>
      <w:r w:rsidRPr="00C81DB3">
        <w:rPr>
          <w:rFonts w:eastAsia="Times New Roman" w:cs="Times New Roman"/>
          <w:szCs w:val="24"/>
        </w:rPr>
        <w:t>). Users must undergo a wide range of financial statements from multiple reporting periods to get a sufficient and original picture of the revenue and expenditure.</w:t>
      </w:r>
    </w:p>
    <w:p w:rsidR="00543F3E" w:rsidRPr="00C81DB3" w:rsidRDefault="00543F3E" w:rsidP="00543F3E">
      <w:pPr>
        <w:spacing w:after="0"/>
        <w:rPr>
          <w:rFonts w:eastAsia="Times New Roman" w:cs="Times New Roman"/>
          <w:szCs w:val="24"/>
        </w:rPr>
      </w:pPr>
    </w:p>
    <w:p w:rsidR="00543F3E" w:rsidRDefault="00543F3E" w:rsidP="00543F3E">
      <w:pPr>
        <w:spacing w:after="0"/>
        <w:rPr>
          <w:rFonts w:eastAsia="Times New Roman" w:cs="Times New Roman"/>
          <w:szCs w:val="24"/>
        </w:rPr>
      </w:pPr>
      <w:r w:rsidRPr="00543F3E">
        <w:rPr>
          <w:rFonts w:eastAsia="Times New Roman" w:cs="Times New Roman"/>
          <w:b/>
          <w:szCs w:val="24"/>
          <w:u w:val="single"/>
        </w:rPr>
        <w:t>Not capable of providing comparisons among different companies</w:t>
      </w:r>
      <w:r w:rsidRPr="00543F3E">
        <w:rPr>
          <w:rFonts w:eastAsia="Times New Roman" w:cs="Times New Roman"/>
          <w:szCs w:val="24"/>
        </w:rPr>
        <w:t xml:space="preserve"> - Users </w:t>
      </w:r>
      <w:proofErr w:type="spellStart"/>
      <w:r w:rsidRPr="00543F3E">
        <w:rPr>
          <w:rFonts w:eastAsia="Times New Roman" w:cs="Times New Roman"/>
          <w:szCs w:val="24"/>
        </w:rPr>
        <w:t>can not</w:t>
      </w:r>
      <w:proofErr w:type="spellEnd"/>
      <w:r w:rsidRPr="00543F3E">
        <w:rPr>
          <w:rFonts w:eastAsia="Times New Roman" w:cs="Times New Roman"/>
          <w:szCs w:val="24"/>
        </w:rPr>
        <w:t xml:space="preserve"> compare financial outcomes of different companies through the financial statement as different companies utilize different types of accounting practices. Outcomes of different practices never produce the same results.</w:t>
      </w:r>
    </w:p>
    <w:p w:rsidR="00543F3E" w:rsidRPr="00543F3E" w:rsidRDefault="00543F3E" w:rsidP="00543F3E">
      <w:pPr>
        <w:spacing w:after="0"/>
        <w:rPr>
          <w:rFonts w:eastAsia="Times New Roman" w:cs="Times New Roman"/>
          <w:szCs w:val="24"/>
        </w:rPr>
      </w:pPr>
    </w:p>
    <w:p w:rsidR="00543F3E" w:rsidRDefault="00543F3E" w:rsidP="00543F3E">
      <w:pPr>
        <w:spacing w:after="0"/>
        <w:rPr>
          <w:rFonts w:eastAsia="Times New Roman" w:cs="Times New Roman"/>
          <w:szCs w:val="24"/>
        </w:rPr>
      </w:pPr>
      <w:r w:rsidRPr="00543F3E">
        <w:rPr>
          <w:rFonts w:eastAsia="Times New Roman" w:cs="Times New Roman"/>
          <w:b/>
          <w:szCs w:val="24"/>
          <w:u w:val="single"/>
        </w:rPr>
        <w:t>Fraud -</w:t>
      </w:r>
      <w:r w:rsidRPr="00C81DB3">
        <w:rPr>
          <w:rFonts w:eastAsia="Times New Roman" w:cs="Times New Roman"/>
          <w:szCs w:val="24"/>
        </w:rPr>
        <w:t xml:space="preserve"> Management of the organization can window-dress the financial outcome of the company to portray a better financial position of the organization. Managers practice this manipulative practice when higher management provides huge pressure of better performances to the subordinates.</w:t>
      </w:r>
    </w:p>
    <w:p w:rsidR="00A8411B" w:rsidRDefault="00A8411B" w:rsidP="00543F3E">
      <w:pPr>
        <w:spacing w:after="0"/>
        <w:rPr>
          <w:rFonts w:eastAsia="Times New Roman" w:cs="Times New Roman"/>
          <w:b/>
          <w:sz w:val="28"/>
        </w:rPr>
      </w:pPr>
    </w:p>
    <w:p w:rsidR="00A8411B" w:rsidRDefault="00A8411B" w:rsidP="00543F3E">
      <w:pPr>
        <w:spacing w:after="0"/>
        <w:rPr>
          <w:rFonts w:eastAsia="Times New Roman" w:cs="Times New Roman"/>
          <w:b/>
          <w:sz w:val="28"/>
        </w:rPr>
      </w:pPr>
    </w:p>
    <w:p w:rsidR="00A8411B" w:rsidRDefault="00A8411B" w:rsidP="00543F3E">
      <w:pPr>
        <w:spacing w:after="0"/>
        <w:rPr>
          <w:rFonts w:eastAsia="Times New Roman" w:cs="Times New Roman"/>
          <w:b/>
          <w:sz w:val="28"/>
        </w:rPr>
      </w:pPr>
    </w:p>
    <w:p w:rsidR="00543F3E" w:rsidRDefault="00C14326" w:rsidP="00543F3E">
      <w:pPr>
        <w:spacing w:after="0"/>
        <w:rPr>
          <w:rFonts w:eastAsia="Times New Roman" w:cs="Times New Roman"/>
          <w:b/>
          <w:sz w:val="28"/>
        </w:rPr>
      </w:pPr>
      <w:r>
        <w:rPr>
          <w:rFonts w:eastAsia="Times New Roman" w:cs="Times New Roman"/>
          <w:b/>
          <w:sz w:val="28"/>
        </w:rPr>
        <w:lastRenderedPageBreak/>
        <w:t xml:space="preserve"> </w:t>
      </w:r>
      <w:r w:rsidRPr="00C14326">
        <w:rPr>
          <w:rFonts w:eastAsia="Times New Roman" w:cs="Times New Roman"/>
          <w:b/>
          <w:sz w:val="28"/>
        </w:rPr>
        <w:t>Conclusion</w:t>
      </w:r>
    </w:p>
    <w:p w:rsidR="00A8411B" w:rsidRDefault="00A8411B" w:rsidP="00543F3E">
      <w:pPr>
        <w:spacing w:after="0"/>
        <w:rPr>
          <w:rFonts w:eastAsia="Times New Roman" w:cs="Times New Roman"/>
          <w:szCs w:val="24"/>
        </w:rPr>
      </w:pPr>
      <w:r w:rsidRPr="00A8411B">
        <w:rPr>
          <w:rFonts w:eastAsia="Times New Roman" w:cs="Times New Roman"/>
          <w:szCs w:val="24"/>
        </w:rPr>
        <w:t xml:space="preserve">So, can conclude each question is </w:t>
      </w:r>
      <w:r>
        <w:rPr>
          <w:rFonts w:eastAsia="Times New Roman" w:cs="Times New Roman"/>
          <w:szCs w:val="24"/>
        </w:rPr>
        <w:t xml:space="preserve">a </w:t>
      </w:r>
      <w:r w:rsidRPr="00A8411B">
        <w:rPr>
          <w:rFonts w:eastAsia="Times New Roman" w:cs="Times New Roman"/>
          <w:szCs w:val="24"/>
        </w:rPr>
        <w:t>purpose to provide a figure of the financial position and performance of a company.</w:t>
      </w:r>
      <w:r>
        <w:rPr>
          <w:rFonts w:eastAsia="Times New Roman" w:cs="Times New Roman"/>
          <w:szCs w:val="24"/>
        </w:rPr>
        <w:t xml:space="preserve"> The financial statements regarding income statement and statement of financial position can show the financial health of the business </w:t>
      </w:r>
      <w:r>
        <w:rPr>
          <w:rStyle w:val="Strong"/>
          <w:b w:val="0"/>
          <w:lang w:val="en-IN"/>
        </w:rPr>
        <w:t>(</w:t>
      </w:r>
      <w:proofErr w:type="spellStart"/>
      <w:r>
        <w:rPr>
          <w:rStyle w:val="Strong"/>
          <w:b w:val="0"/>
          <w:lang w:val="en-IN"/>
        </w:rPr>
        <w:t>Atrill</w:t>
      </w:r>
      <w:proofErr w:type="spellEnd"/>
      <w:r>
        <w:rPr>
          <w:rStyle w:val="Strong"/>
          <w:b w:val="0"/>
          <w:lang w:val="en-IN"/>
        </w:rPr>
        <w:t xml:space="preserve">, </w:t>
      </w:r>
      <w:r w:rsidR="00D27FDA">
        <w:rPr>
          <w:rStyle w:val="Strong"/>
          <w:b w:val="0"/>
          <w:lang w:val="en-IN"/>
        </w:rPr>
        <w:t>McLaney,2015</w:t>
      </w:r>
      <w:r w:rsidRPr="00A8411B">
        <w:rPr>
          <w:rStyle w:val="Strong"/>
          <w:b w:val="0"/>
          <w:szCs w:val="24"/>
          <w:lang w:val="en-IN"/>
        </w:rPr>
        <w:t>).</w:t>
      </w:r>
      <w:r w:rsidRPr="00A8411B">
        <w:rPr>
          <w:rFonts w:eastAsia="Times New Roman" w:cs="Times New Roman"/>
          <w:szCs w:val="24"/>
        </w:rPr>
        <w:t xml:space="preserve"> </w:t>
      </w:r>
    </w:p>
    <w:p w:rsidR="00A8411B" w:rsidRPr="000C2F94" w:rsidRDefault="00A8411B" w:rsidP="00543F3E">
      <w:pPr>
        <w:spacing w:after="0"/>
        <w:rPr>
          <w:rFonts w:eastAsia="Times New Roman" w:cs="Times New Roman"/>
          <w:szCs w:val="24"/>
        </w:rPr>
      </w:pPr>
      <w:r>
        <w:rPr>
          <w:rFonts w:eastAsia="Times New Roman" w:cs="Times New Roman"/>
          <w:szCs w:val="24"/>
        </w:rPr>
        <w:t>Examples of t</w:t>
      </w:r>
      <w:r w:rsidRPr="00A8411B">
        <w:rPr>
          <w:rFonts w:eastAsia="Times New Roman" w:cs="Times New Roman"/>
          <w:szCs w:val="24"/>
        </w:rPr>
        <w:t>hree different user groups of financial statements</w:t>
      </w:r>
      <w:r>
        <w:rPr>
          <w:rFonts w:eastAsia="Times New Roman" w:cs="Times New Roman"/>
          <w:szCs w:val="24"/>
        </w:rPr>
        <w:t xml:space="preserve"> like owners, managers are </w:t>
      </w:r>
      <w:r w:rsidRPr="00A8411B">
        <w:rPr>
          <w:rFonts w:eastAsia="Times New Roman" w:cs="Times New Roman"/>
          <w:szCs w:val="24"/>
        </w:rPr>
        <w:t xml:space="preserve">necessary to protect and manage the business. The limitations of financial are engaging </w:t>
      </w:r>
      <w:r w:rsidRPr="00A8411B">
        <w:rPr>
          <w:rFonts w:cs="Times New Roman"/>
          <w:color w:val="444444"/>
          <w:shd w:val="clear" w:color="auto" w:fill="FFFFFF"/>
        </w:rPr>
        <w:t>with</w:t>
      </w:r>
      <w:r>
        <w:rPr>
          <w:rFonts w:cs="Times New Roman"/>
          <w:color w:val="444444"/>
          <w:shd w:val="clear" w:color="auto" w:fill="FFFFFF"/>
        </w:rPr>
        <w:t xml:space="preserve"> </w:t>
      </w:r>
      <w:r w:rsidRPr="000C2F94">
        <w:rPr>
          <w:rFonts w:cs="Times New Roman"/>
          <w:color w:val="0D0D0D" w:themeColor="text1" w:themeTint="F2"/>
          <w:shd w:val="clear" w:color="auto" w:fill="FFFFFF"/>
        </w:rPr>
        <w:t>current markets watching at the accounting and financial fraud daily.</w:t>
      </w:r>
    </w:p>
    <w:p w:rsidR="00543F3E" w:rsidRDefault="00543F3E"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543F3E">
      <w:pPr>
        <w:rPr>
          <w:rFonts w:eastAsia="Times New Roman" w:cs="Times New Roman"/>
          <w:szCs w:val="24"/>
        </w:rPr>
      </w:pPr>
    </w:p>
    <w:p w:rsidR="00D27FDA" w:rsidRDefault="00D27FDA" w:rsidP="00D27FDA">
      <w:pPr>
        <w:rPr>
          <w:rFonts w:eastAsia="Times New Roman" w:cs="Times New Roman"/>
          <w:szCs w:val="24"/>
        </w:rPr>
      </w:pPr>
    </w:p>
    <w:p w:rsidR="00D27FDA" w:rsidRPr="00D27FDA" w:rsidRDefault="00D27FDA" w:rsidP="00D27FDA">
      <w:pPr>
        <w:rPr>
          <w:rFonts w:eastAsia="Times New Roman" w:cs="Times New Roman"/>
          <w:b/>
          <w:szCs w:val="24"/>
        </w:rPr>
      </w:pPr>
      <w:r w:rsidRPr="00D27FDA">
        <w:rPr>
          <w:rFonts w:eastAsia="Times New Roman" w:cs="Times New Roman"/>
          <w:b/>
          <w:szCs w:val="24"/>
        </w:rPr>
        <w:lastRenderedPageBreak/>
        <w:t>Reference List</w:t>
      </w:r>
    </w:p>
    <w:p w:rsidR="00D27FDA" w:rsidRDefault="00D27FDA" w:rsidP="00D27FDA">
      <w:pPr>
        <w:rPr>
          <w:rFonts w:cs="Times New Roman"/>
          <w:color w:val="222222"/>
          <w:szCs w:val="24"/>
          <w:highlight w:val="white"/>
        </w:rPr>
      </w:pPr>
      <w:r w:rsidRPr="00C81DB3">
        <w:rPr>
          <w:rFonts w:cs="Times New Roman"/>
          <w:color w:val="222222"/>
          <w:szCs w:val="24"/>
          <w:highlight w:val="white"/>
        </w:rPr>
        <w:t xml:space="preserve">Anthony, </w:t>
      </w:r>
      <w:r>
        <w:rPr>
          <w:rFonts w:cs="Times New Roman"/>
          <w:color w:val="222222"/>
          <w:szCs w:val="24"/>
          <w:highlight w:val="white"/>
        </w:rPr>
        <w:t xml:space="preserve">P., </w:t>
      </w:r>
      <w:proofErr w:type="spellStart"/>
      <w:r>
        <w:rPr>
          <w:rFonts w:cs="Times New Roman"/>
          <w:color w:val="222222"/>
          <w:szCs w:val="24"/>
          <w:highlight w:val="white"/>
        </w:rPr>
        <w:t>Behnoee</w:t>
      </w:r>
      <w:proofErr w:type="spellEnd"/>
      <w:r>
        <w:rPr>
          <w:rFonts w:cs="Times New Roman"/>
          <w:color w:val="222222"/>
          <w:szCs w:val="24"/>
          <w:highlight w:val="white"/>
        </w:rPr>
        <w:t xml:space="preserve">, B., </w:t>
      </w:r>
      <w:proofErr w:type="spellStart"/>
      <w:r>
        <w:rPr>
          <w:rFonts w:cs="Times New Roman"/>
          <w:color w:val="222222"/>
          <w:szCs w:val="24"/>
          <w:highlight w:val="white"/>
        </w:rPr>
        <w:t>Hassanpour</w:t>
      </w:r>
      <w:proofErr w:type="spellEnd"/>
      <w:r>
        <w:rPr>
          <w:rFonts w:cs="Times New Roman"/>
          <w:color w:val="222222"/>
          <w:szCs w:val="24"/>
          <w:highlight w:val="white"/>
        </w:rPr>
        <w:t xml:space="preserve">, M., </w:t>
      </w:r>
      <w:r w:rsidRPr="00C81DB3">
        <w:rPr>
          <w:rFonts w:cs="Times New Roman"/>
          <w:color w:val="222222"/>
          <w:szCs w:val="24"/>
          <w:highlight w:val="white"/>
        </w:rPr>
        <w:t xml:space="preserve">and </w:t>
      </w:r>
      <w:proofErr w:type="spellStart"/>
      <w:r w:rsidRPr="00C81DB3">
        <w:rPr>
          <w:rFonts w:cs="Times New Roman"/>
          <w:color w:val="222222"/>
          <w:szCs w:val="24"/>
          <w:highlight w:val="white"/>
        </w:rPr>
        <w:t>Pamucar</w:t>
      </w:r>
      <w:proofErr w:type="spellEnd"/>
      <w:r w:rsidRPr="00C81DB3">
        <w:rPr>
          <w:rFonts w:cs="Times New Roman"/>
          <w:color w:val="222222"/>
          <w:szCs w:val="24"/>
          <w:highlight w:val="white"/>
        </w:rPr>
        <w:t xml:space="preserve">, D., </w:t>
      </w:r>
      <w:r w:rsidR="00725CDE">
        <w:rPr>
          <w:rFonts w:cs="Times New Roman"/>
          <w:color w:val="222222"/>
          <w:szCs w:val="24"/>
          <w:highlight w:val="white"/>
        </w:rPr>
        <w:t>(</w:t>
      </w:r>
      <w:r w:rsidRPr="00C81DB3">
        <w:rPr>
          <w:rFonts w:cs="Times New Roman"/>
          <w:color w:val="222222"/>
          <w:szCs w:val="24"/>
          <w:highlight w:val="white"/>
        </w:rPr>
        <w:t>2019</w:t>
      </w:r>
      <w:r w:rsidR="00725CDE">
        <w:rPr>
          <w:rFonts w:cs="Times New Roman"/>
          <w:color w:val="222222"/>
          <w:szCs w:val="24"/>
          <w:highlight w:val="white"/>
        </w:rPr>
        <w:t>)</w:t>
      </w:r>
      <w:r w:rsidRPr="00C81DB3">
        <w:rPr>
          <w:rFonts w:cs="Times New Roman"/>
          <w:color w:val="222222"/>
          <w:szCs w:val="24"/>
          <w:highlight w:val="white"/>
        </w:rPr>
        <w:t xml:space="preserve">. Financial performance evaluation of seven Indian chemical companies. </w:t>
      </w:r>
      <w:r w:rsidRPr="00C81DB3">
        <w:rPr>
          <w:rFonts w:cs="Times New Roman"/>
          <w:i/>
          <w:color w:val="222222"/>
          <w:szCs w:val="24"/>
          <w:highlight w:val="white"/>
        </w:rPr>
        <w:t>Decision Making: Applications in Management and Engineering</w:t>
      </w:r>
      <w:r w:rsidRPr="00C81DB3">
        <w:rPr>
          <w:rFonts w:cs="Times New Roman"/>
          <w:color w:val="222222"/>
          <w:szCs w:val="24"/>
          <w:highlight w:val="white"/>
        </w:rPr>
        <w:t xml:space="preserve">, </w:t>
      </w:r>
      <w:r w:rsidRPr="00C81DB3">
        <w:rPr>
          <w:rFonts w:cs="Times New Roman"/>
          <w:i/>
          <w:color w:val="222222"/>
          <w:szCs w:val="24"/>
          <w:highlight w:val="white"/>
        </w:rPr>
        <w:t>2</w:t>
      </w:r>
      <w:r w:rsidRPr="00C81DB3">
        <w:rPr>
          <w:rFonts w:cs="Times New Roman"/>
          <w:color w:val="222222"/>
          <w:szCs w:val="24"/>
          <w:highlight w:val="white"/>
        </w:rPr>
        <w:t>(2), pp.81-99.</w:t>
      </w:r>
    </w:p>
    <w:p w:rsidR="00D27FDA" w:rsidRDefault="00D27FDA" w:rsidP="00D27FDA">
      <w:pPr>
        <w:rPr>
          <w:rFonts w:cs="Times New Roman"/>
          <w:color w:val="222222"/>
          <w:szCs w:val="24"/>
          <w:highlight w:val="white"/>
        </w:rPr>
      </w:pPr>
      <w:proofErr w:type="spellStart"/>
      <w:r>
        <w:rPr>
          <w:rFonts w:cs="Times New Roman"/>
          <w:color w:val="222222"/>
          <w:szCs w:val="24"/>
          <w:highlight w:val="white"/>
        </w:rPr>
        <w:t>Atrill</w:t>
      </w:r>
      <w:proofErr w:type="spellEnd"/>
      <w:r>
        <w:rPr>
          <w:rFonts w:cs="Times New Roman"/>
          <w:color w:val="222222"/>
          <w:szCs w:val="24"/>
          <w:highlight w:val="white"/>
        </w:rPr>
        <w:t xml:space="preserve"> P., </w:t>
      </w:r>
      <w:proofErr w:type="spellStart"/>
      <w:r>
        <w:rPr>
          <w:rFonts w:cs="Times New Roman"/>
          <w:color w:val="222222"/>
          <w:szCs w:val="24"/>
          <w:highlight w:val="white"/>
        </w:rPr>
        <w:t>McLaney</w:t>
      </w:r>
      <w:proofErr w:type="spellEnd"/>
      <w:r>
        <w:rPr>
          <w:rFonts w:cs="Times New Roman"/>
          <w:color w:val="222222"/>
          <w:szCs w:val="24"/>
          <w:highlight w:val="white"/>
        </w:rPr>
        <w:t xml:space="preserve"> </w:t>
      </w:r>
      <w:proofErr w:type="gramStart"/>
      <w:r>
        <w:rPr>
          <w:rFonts w:cs="Times New Roman"/>
          <w:color w:val="222222"/>
          <w:szCs w:val="24"/>
          <w:highlight w:val="white"/>
        </w:rPr>
        <w:t>E.,</w:t>
      </w:r>
      <w:r w:rsidR="00725CDE">
        <w:rPr>
          <w:rFonts w:cs="Times New Roman"/>
          <w:color w:val="222222"/>
          <w:szCs w:val="24"/>
          <w:highlight w:val="white"/>
        </w:rPr>
        <w:t>(</w:t>
      </w:r>
      <w:proofErr w:type="gramEnd"/>
      <w:r>
        <w:rPr>
          <w:rFonts w:cs="Times New Roman"/>
          <w:color w:val="222222"/>
          <w:szCs w:val="24"/>
          <w:highlight w:val="white"/>
        </w:rPr>
        <w:t>2015</w:t>
      </w:r>
      <w:r w:rsidR="00725CDE">
        <w:rPr>
          <w:rFonts w:cs="Times New Roman"/>
          <w:color w:val="222222"/>
          <w:szCs w:val="24"/>
          <w:highlight w:val="white"/>
        </w:rPr>
        <w:t>)</w:t>
      </w:r>
      <w:r>
        <w:rPr>
          <w:rFonts w:cs="Times New Roman"/>
          <w:color w:val="222222"/>
          <w:szCs w:val="24"/>
          <w:highlight w:val="white"/>
        </w:rPr>
        <w:t>.</w:t>
      </w:r>
      <w:r w:rsidRPr="00725CDE">
        <w:rPr>
          <w:rFonts w:cs="Times New Roman"/>
          <w:i/>
          <w:color w:val="222222"/>
          <w:szCs w:val="24"/>
          <w:highlight w:val="white"/>
        </w:rPr>
        <w:t>Accounting and Finance,</w:t>
      </w:r>
      <w:r>
        <w:rPr>
          <w:rFonts w:cs="Times New Roman"/>
          <w:color w:val="222222"/>
          <w:szCs w:val="24"/>
          <w:highlight w:val="white"/>
        </w:rPr>
        <w:t xml:space="preserve"> 19 Edition</w:t>
      </w:r>
      <w:r w:rsidR="00C448A9">
        <w:rPr>
          <w:rFonts w:cs="Times New Roman"/>
          <w:color w:val="222222"/>
          <w:szCs w:val="24"/>
          <w:highlight w:val="white"/>
        </w:rPr>
        <w:t>, Pearson Education Limited</w:t>
      </w:r>
      <w:r w:rsidR="00725CDE">
        <w:rPr>
          <w:rFonts w:cs="Times New Roman"/>
          <w:color w:val="222222"/>
          <w:szCs w:val="24"/>
          <w:highlight w:val="white"/>
        </w:rPr>
        <w:t>,pp.27,31.</w:t>
      </w:r>
    </w:p>
    <w:p w:rsidR="0038360F" w:rsidRPr="00C81DB3" w:rsidRDefault="0038360F" w:rsidP="0038360F">
      <w:pPr>
        <w:rPr>
          <w:rFonts w:cs="Times New Roman"/>
          <w:color w:val="222222"/>
          <w:szCs w:val="24"/>
          <w:highlight w:val="white"/>
        </w:rPr>
      </w:pPr>
      <w:r>
        <w:t>Dyson, J., (2010</w:t>
      </w:r>
      <w:r w:rsidRPr="00A10490">
        <w:rPr>
          <w:i/>
        </w:rPr>
        <w:t>) Accounting for Non-Accounting Students</w:t>
      </w:r>
      <w:r>
        <w:t>, London, 8th Edition, FT Pitman Publications</w:t>
      </w:r>
    </w:p>
    <w:p w:rsidR="00D27FDA" w:rsidRPr="00C81DB3" w:rsidRDefault="00D27FDA" w:rsidP="00D27FDA">
      <w:pPr>
        <w:rPr>
          <w:rFonts w:cs="Times New Roman"/>
          <w:color w:val="222222"/>
          <w:szCs w:val="24"/>
          <w:highlight w:val="white"/>
        </w:rPr>
      </w:pPr>
      <w:r w:rsidRPr="00C81DB3">
        <w:rPr>
          <w:rFonts w:cs="Times New Roman"/>
          <w:color w:val="222222"/>
          <w:szCs w:val="24"/>
          <w:highlight w:val="white"/>
        </w:rPr>
        <w:t>Li</w:t>
      </w:r>
      <w:r>
        <w:rPr>
          <w:rFonts w:cs="Times New Roman"/>
          <w:color w:val="222222"/>
          <w:szCs w:val="24"/>
          <w:highlight w:val="white"/>
        </w:rPr>
        <w:t xml:space="preserve">, A., </w:t>
      </w:r>
      <w:proofErr w:type="spellStart"/>
      <w:r>
        <w:rPr>
          <w:rFonts w:cs="Times New Roman"/>
          <w:color w:val="222222"/>
          <w:szCs w:val="24"/>
          <w:highlight w:val="white"/>
        </w:rPr>
        <w:t>Michaelides</w:t>
      </w:r>
      <w:proofErr w:type="spellEnd"/>
      <w:r>
        <w:rPr>
          <w:rFonts w:cs="Times New Roman"/>
          <w:color w:val="222222"/>
          <w:szCs w:val="24"/>
          <w:highlight w:val="white"/>
        </w:rPr>
        <w:t xml:space="preserve">, M., Rose, M., </w:t>
      </w:r>
      <w:r w:rsidRPr="00C81DB3">
        <w:rPr>
          <w:rFonts w:cs="Times New Roman"/>
          <w:color w:val="222222"/>
          <w:szCs w:val="24"/>
          <w:highlight w:val="white"/>
        </w:rPr>
        <w:t xml:space="preserve">and Garg, M., </w:t>
      </w:r>
      <w:r w:rsidR="00725CDE">
        <w:rPr>
          <w:rFonts w:cs="Times New Roman"/>
          <w:color w:val="222222"/>
          <w:szCs w:val="24"/>
          <w:highlight w:val="white"/>
        </w:rPr>
        <w:t>(</w:t>
      </w:r>
      <w:r w:rsidRPr="00C81DB3">
        <w:rPr>
          <w:rFonts w:cs="Times New Roman"/>
          <w:color w:val="222222"/>
          <w:szCs w:val="24"/>
          <w:highlight w:val="white"/>
        </w:rPr>
        <w:t>2019</w:t>
      </w:r>
      <w:r w:rsidR="00725CDE">
        <w:rPr>
          <w:rFonts w:cs="Times New Roman"/>
          <w:color w:val="222222"/>
          <w:szCs w:val="24"/>
          <w:highlight w:val="white"/>
        </w:rPr>
        <w:t>)</w:t>
      </w:r>
      <w:r w:rsidRPr="00C81DB3">
        <w:rPr>
          <w:rFonts w:cs="Times New Roman"/>
          <w:color w:val="222222"/>
          <w:szCs w:val="24"/>
          <w:highlight w:val="white"/>
        </w:rPr>
        <w:t xml:space="preserve">. Climate‐related Risk and Financial Statements: Implications for </w:t>
      </w:r>
      <w:r>
        <w:rPr>
          <w:rFonts w:cs="Times New Roman"/>
          <w:color w:val="222222"/>
          <w:szCs w:val="24"/>
          <w:highlight w:val="white"/>
        </w:rPr>
        <w:t xml:space="preserve">Regulators, Preparers, Auditors, </w:t>
      </w:r>
      <w:r w:rsidRPr="00C81DB3">
        <w:rPr>
          <w:rFonts w:cs="Times New Roman"/>
          <w:color w:val="222222"/>
          <w:szCs w:val="24"/>
          <w:highlight w:val="white"/>
        </w:rPr>
        <w:t xml:space="preserve">and Users. </w:t>
      </w:r>
      <w:r w:rsidRPr="00C81DB3">
        <w:rPr>
          <w:rFonts w:cs="Times New Roman"/>
          <w:i/>
          <w:color w:val="222222"/>
          <w:szCs w:val="24"/>
          <w:highlight w:val="white"/>
        </w:rPr>
        <w:t>Australian Accounting Review</w:t>
      </w:r>
      <w:r w:rsidRPr="00C81DB3">
        <w:rPr>
          <w:rFonts w:cs="Times New Roman"/>
          <w:color w:val="222222"/>
          <w:szCs w:val="24"/>
          <w:highlight w:val="white"/>
        </w:rPr>
        <w:t xml:space="preserve">, </w:t>
      </w:r>
      <w:r w:rsidRPr="00C81DB3">
        <w:rPr>
          <w:rFonts w:cs="Times New Roman"/>
          <w:i/>
          <w:color w:val="222222"/>
          <w:szCs w:val="24"/>
          <w:highlight w:val="white"/>
        </w:rPr>
        <w:t>29</w:t>
      </w:r>
      <w:r w:rsidRPr="00C81DB3">
        <w:rPr>
          <w:rFonts w:cs="Times New Roman"/>
          <w:color w:val="222222"/>
          <w:szCs w:val="24"/>
          <w:highlight w:val="white"/>
        </w:rPr>
        <w:t>(3), pp.599-605.</w:t>
      </w:r>
    </w:p>
    <w:p w:rsidR="00D27FDA" w:rsidRPr="00C81DB3" w:rsidRDefault="00D27FDA" w:rsidP="00D27FDA">
      <w:pPr>
        <w:rPr>
          <w:rFonts w:cs="Times New Roman"/>
          <w:color w:val="222222"/>
          <w:szCs w:val="24"/>
          <w:highlight w:val="white"/>
        </w:rPr>
      </w:pPr>
      <w:proofErr w:type="spellStart"/>
      <w:r>
        <w:rPr>
          <w:rFonts w:cs="Times New Roman"/>
          <w:color w:val="222222"/>
          <w:szCs w:val="24"/>
          <w:highlight w:val="white"/>
        </w:rPr>
        <w:t>Minnis</w:t>
      </w:r>
      <w:proofErr w:type="spellEnd"/>
      <w:r>
        <w:rPr>
          <w:rFonts w:cs="Times New Roman"/>
          <w:color w:val="222222"/>
          <w:szCs w:val="24"/>
          <w:highlight w:val="white"/>
        </w:rPr>
        <w:t xml:space="preserve">, M., </w:t>
      </w:r>
      <w:r w:rsidRPr="00C81DB3">
        <w:rPr>
          <w:rFonts w:cs="Times New Roman"/>
          <w:color w:val="222222"/>
          <w:szCs w:val="24"/>
          <w:highlight w:val="white"/>
        </w:rPr>
        <w:t xml:space="preserve">and Sutherland, A., </w:t>
      </w:r>
      <w:r w:rsidR="00725CDE">
        <w:rPr>
          <w:rFonts w:cs="Times New Roman"/>
          <w:color w:val="222222"/>
          <w:szCs w:val="24"/>
          <w:highlight w:val="white"/>
        </w:rPr>
        <w:t>(</w:t>
      </w:r>
      <w:r w:rsidRPr="00C81DB3">
        <w:rPr>
          <w:rFonts w:cs="Times New Roman"/>
          <w:color w:val="222222"/>
          <w:szCs w:val="24"/>
          <w:highlight w:val="white"/>
        </w:rPr>
        <w:t>2017</w:t>
      </w:r>
      <w:r w:rsidR="00725CDE">
        <w:rPr>
          <w:rFonts w:cs="Times New Roman"/>
          <w:color w:val="222222"/>
          <w:szCs w:val="24"/>
          <w:highlight w:val="white"/>
        </w:rPr>
        <w:t>)</w:t>
      </w:r>
      <w:r w:rsidRPr="00C81DB3">
        <w:rPr>
          <w:rFonts w:cs="Times New Roman"/>
          <w:color w:val="222222"/>
          <w:szCs w:val="24"/>
          <w:highlight w:val="white"/>
        </w:rPr>
        <w:t xml:space="preserve">. Financial statements as monitoring mechanisms: Evidence from small commercial loans. </w:t>
      </w:r>
      <w:r w:rsidRPr="00C81DB3">
        <w:rPr>
          <w:rFonts w:cs="Times New Roman"/>
          <w:i/>
          <w:color w:val="222222"/>
          <w:szCs w:val="24"/>
          <w:highlight w:val="white"/>
        </w:rPr>
        <w:t>Journal of Accounting Research</w:t>
      </w:r>
      <w:r w:rsidRPr="00C81DB3">
        <w:rPr>
          <w:rFonts w:cs="Times New Roman"/>
          <w:color w:val="222222"/>
          <w:szCs w:val="24"/>
          <w:highlight w:val="white"/>
        </w:rPr>
        <w:t xml:space="preserve">, </w:t>
      </w:r>
      <w:r w:rsidRPr="00C81DB3">
        <w:rPr>
          <w:rFonts w:cs="Times New Roman"/>
          <w:i/>
          <w:color w:val="222222"/>
          <w:szCs w:val="24"/>
          <w:highlight w:val="white"/>
        </w:rPr>
        <w:t>55</w:t>
      </w:r>
      <w:r w:rsidRPr="00C81DB3">
        <w:rPr>
          <w:rFonts w:cs="Times New Roman"/>
          <w:color w:val="222222"/>
          <w:szCs w:val="24"/>
          <w:highlight w:val="white"/>
        </w:rPr>
        <w:t>(1), pp.197-233.</w:t>
      </w:r>
    </w:p>
    <w:p w:rsidR="00D27FDA" w:rsidRPr="00C81DB3" w:rsidRDefault="00D27FDA" w:rsidP="00D27FDA">
      <w:pPr>
        <w:rPr>
          <w:rFonts w:cs="Times New Roman"/>
          <w:color w:val="222222"/>
          <w:szCs w:val="24"/>
          <w:highlight w:val="white"/>
        </w:rPr>
      </w:pPr>
      <w:r>
        <w:rPr>
          <w:rFonts w:cs="Times New Roman"/>
          <w:color w:val="222222"/>
          <w:szCs w:val="24"/>
          <w:highlight w:val="white"/>
        </w:rPr>
        <w:t xml:space="preserve">Schumacher, C., Keck, S., </w:t>
      </w:r>
      <w:r w:rsidRPr="00C81DB3">
        <w:rPr>
          <w:rFonts w:cs="Times New Roman"/>
          <w:color w:val="222222"/>
          <w:szCs w:val="24"/>
          <w:highlight w:val="white"/>
        </w:rPr>
        <w:t xml:space="preserve">and Tang, W., </w:t>
      </w:r>
      <w:r w:rsidR="00725CDE">
        <w:rPr>
          <w:rFonts w:cs="Times New Roman"/>
          <w:color w:val="222222"/>
          <w:szCs w:val="24"/>
          <w:highlight w:val="white"/>
        </w:rPr>
        <w:t>(</w:t>
      </w:r>
      <w:r w:rsidRPr="00C81DB3">
        <w:rPr>
          <w:rFonts w:cs="Times New Roman"/>
          <w:color w:val="222222"/>
          <w:szCs w:val="24"/>
          <w:highlight w:val="white"/>
        </w:rPr>
        <w:t>2020</w:t>
      </w:r>
      <w:r w:rsidR="00725CDE">
        <w:rPr>
          <w:rFonts w:cs="Times New Roman"/>
          <w:color w:val="222222"/>
          <w:szCs w:val="24"/>
          <w:highlight w:val="white"/>
        </w:rPr>
        <w:t>)</w:t>
      </w:r>
      <w:r w:rsidRPr="00C81DB3">
        <w:rPr>
          <w:rFonts w:cs="Times New Roman"/>
          <w:color w:val="222222"/>
          <w:szCs w:val="24"/>
          <w:highlight w:val="white"/>
        </w:rPr>
        <w:t xml:space="preserve">. Biased interpretation of performance feedback: The role of CEO overconfidence. </w:t>
      </w:r>
      <w:r w:rsidRPr="00C81DB3">
        <w:rPr>
          <w:rFonts w:cs="Times New Roman"/>
          <w:i/>
          <w:color w:val="222222"/>
          <w:szCs w:val="24"/>
          <w:highlight w:val="white"/>
        </w:rPr>
        <w:t>Strategic Management Journal</w:t>
      </w:r>
      <w:r w:rsidRPr="00C81DB3">
        <w:rPr>
          <w:rFonts w:cs="Times New Roman"/>
          <w:color w:val="222222"/>
          <w:szCs w:val="24"/>
          <w:highlight w:val="white"/>
        </w:rPr>
        <w:t xml:space="preserve">, </w:t>
      </w:r>
      <w:r w:rsidRPr="00C81DB3">
        <w:rPr>
          <w:rFonts w:cs="Times New Roman"/>
          <w:i/>
          <w:color w:val="222222"/>
          <w:szCs w:val="24"/>
          <w:highlight w:val="white"/>
        </w:rPr>
        <w:t>41</w:t>
      </w:r>
      <w:r w:rsidRPr="00C81DB3">
        <w:rPr>
          <w:rFonts w:cs="Times New Roman"/>
          <w:color w:val="222222"/>
          <w:szCs w:val="24"/>
          <w:highlight w:val="white"/>
        </w:rPr>
        <w:t>(6), pp.1139-1165.</w:t>
      </w:r>
    </w:p>
    <w:p w:rsidR="00D27FDA" w:rsidRDefault="00D27FDA" w:rsidP="00D27FDA">
      <w:pPr>
        <w:rPr>
          <w:rFonts w:cs="Times New Roman"/>
          <w:color w:val="222222"/>
          <w:szCs w:val="24"/>
          <w:highlight w:val="white"/>
        </w:rPr>
      </w:pPr>
      <w:r>
        <w:rPr>
          <w:rFonts w:cs="Times New Roman"/>
          <w:color w:val="222222"/>
          <w:szCs w:val="24"/>
          <w:highlight w:val="white"/>
        </w:rPr>
        <w:t xml:space="preserve">Sheridan, D.J., </w:t>
      </w:r>
      <w:r w:rsidRPr="00C81DB3">
        <w:rPr>
          <w:rFonts w:cs="Times New Roman"/>
          <w:color w:val="222222"/>
          <w:szCs w:val="24"/>
          <w:highlight w:val="white"/>
        </w:rPr>
        <w:t xml:space="preserve">and Julian, D.G., </w:t>
      </w:r>
      <w:r w:rsidR="00725CDE">
        <w:rPr>
          <w:rFonts w:cs="Times New Roman"/>
          <w:color w:val="222222"/>
          <w:szCs w:val="24"/>
          <w:highlight w:val="white"/>
        </w:rPr>
        <w:t>(</w:t>
      </w:r>
      <w:r w:rsidRPr="00C81DB3">
        <w:rPr>
          <w:rFonts w:cs="Times New Roman"/>
          <w:color w:val="222222"/>
          <w:szCs w:val="24"/>
          <w:highlight w:val="white"/>
        </w:rPr>
        <w:t>2016</w:t>
      </w:r>
      <w:r w:rsidR="00725CDE">
        <w:rPr>
          <w:rFonts w:cs="Times New Roman"/>
          <w:color w:val="222222"/>
          <w:szCs w:val="24"/>
          <w:highlight w:val="white"/>
        </w:rPr>
        <w:t>)</w:t>
      </w:r>
      <w:r w:rsidRPr="00C81DB3">
        <w:rPr>
          <w:rFonts w:cs="Times New Roman"/>
          <w:color w:val="222222"/>
          <w:szCs w:val="24"/>
          <w:highlight w:val="white"/>
        </w:rPr>
        <w:t xml:space="preserve">. Achievements and limitations of evidence-based medicine. </w:t>
      </w:r>
      <w:r w:rsidRPr="00C81DB3">
        <w:rPr>
          <w:rFonts w:cs="Times New Roman"/>
          <w:i/>
          <w:color w:val="222222"/>
          <w:szCs w:val="24"/>
          <w:highlight w:val="white"/>
        </w:rPr>
        <w:t>Journal of the American College of Cardiology</w:t>
      </w:r>
      <w:r w:rsidRPr="00C81DB3">
        <w:rPr>
          <w:rFonts w:cs="Times New Roman"/>
          <w:color w:val="222222"/>
          <w:szCs w:val="24"/>
          <w:highlight w:val="white"/>
        </w:rPr>
        <w:t xml:space="preserve">, </w:t>
      </w:r>
      <w:r w:rsidRPr="00C81DB3">
        <w:rPr>
          <w:rFonts w:cs="Times New Roman"/>
          <w:i/>
          <w:color w:val="222222"/>
          <w:szCs w:val="24"/>
          <w:highlight w:val="white"/>
        </w:rPr>
        <w:t>68</w:t>
      </w:r>
      <w:r w:rsidRPr="00C81DB3">
        <w:rPr>
          <w:rFonts w:cs="Times New Roman"/>
          <w:color w:val="222222"/>
          <w:szCs w:val="24"/>
          <w:highlight w:val="white"/>
        </w:rPr>
        <w:t>(2), pp.204-213.</w:t>
      </w:r>
    </w:p>
    <w:p w:rsidR="00753CC6" w:rsidRPr="00C81DB3" w:rsidRDefault="00753CC6" w:rsidP="00D27FDA">
      <w:pPr>
        <w:rPr>
          <w:rFonts w:cs="Times New Roman"/>
          <w:color w:val="222222"/>
          <w:szCs w:val="24"/>
          <w:highlight w:val="white"/>
        </w:rPr>
      </w:pPr>
      <w:r>
        <w:t>Ward A., Thomas, A., (2012</w:t>
      </w:r>
      <w:r w:rsidRPr="00725CDE">
        <w:rPr>
          <w:i/>
        </w:rPr>
        <w:t>) Introduction to Financial Accounting</w:t>
      </w:r>
      <w:r>
        <w:t xml:space="preserve">, 7th Edition, Mc </w:t>
      </w:r>
      <w:proofErr w:type="spellStart"/>
      <w:r>
        <w:t>Graw</w:t>
      </w:r>
      <w:proofErr w:type="spellEnd"/>
      <w:r>
        <w:t xml:space="preserve"> Hill Higher Education</w:t>
      </w:r>
      <w:r w:rsidR="00725CDE">
        <w:t>.</w:t>
      </w:r>
    </w:p>
    <w:p w:rsidR="00D27FDA" w:rsidRPr="00A8411B" w:rsidRDefault="00D27FDA" w:rsidP="00543F3E">
      <w:pPr>
        <w:rPr>
          <w:rFonts w:eastAsia="Times New Roman" w:cs="Times New Roman"/>
          <w:szCs w:val="24"/>
        </w:rPr>
      </w:pPr>
    </w:p>
    <w:sectPr w:rsidR="00D27FDA" w:rsidRPr="00A8411B">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2AA" w:rsidRDefault="004032AA" w:rsidP="00D84C3D">
      <w:pPr>
        <w:spacing w:after="0" w:line="240" w:lineRule="auto"/>
      </w:pPr>
      <w:r>
        <w:separator/>
      </w:r>
    </w:p>
  </w:endnote>
  <w:endnote w:type="continuationSeparator" w:id="0">
    <w:p w:rsidR="004032AA" w:rsidRDefault="004032AA" w:rsidP="00D84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C3D" w:rsidRDefault="00D84C3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924124"/>
      <w:docPartObj>
        <w:docPartGallery w:val="Page Numbers (Bottom of Page)"/>
        <w:docPartUnique/>
      </w:docPartObj>
    </w:sdtPr>
    <w:sdtEndPr>
      <w:rPr>
        <w:noProof/>
      </w:rPr>
    </w:sdtEndPr>
    <w:sdtContent>
      <w:p w:rsidR="00D84C3D" w:rsidRDefault="00D84C3D">
        <w:pPr>
          <w:pStyle w:val="Footer"/>
        </w:pPr>
        <w:r>
          <w:fldChar w:fldCharType="begin"/>
        </w:r>
        <w:r>
          <w:instrText xml:space="preserve"> PAGE   \* MERGEFORMAT </w:instrText>
        </w:r>
        <w:r>
          <w:fldChar w:fldCharType="separate"/>
        </w:r>
        <w:r w:rsidR="006755F9">
          <w:rPr>
            <w:noProof/>
          </w:rPr>
          <w:t>18</w:t>
        </w:r>
        <w:r>
          <w:rPr>
            <w:noProof/>
          </w:rPr>
          <w:fldChar w:fldCharType="end"/>
        </w:r>
      </w:p>
    </w:sdtContent>
  </w:sdt>
  <w:p w:rsidR="00D84C3D" w:rsidRDefault="00D84C3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C3D" w:rsidRDefault="00D84C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2AA" w:rsidRDefault="004032AA" w:rsidP="00D84C3D">
      <w:pPr>
        <w:spacing w:after="0" w:line="240" w:lineRule="auto"/>
      </w:pPr>
      <w:r>
        <w:separator/>
      </w:r>
    </w:p>
  </w:footnote>
  <w:footnote w:type="continuationSeparator" w:id="0">
    <w:p w:rsidR="004032AA" w:rsidRDefault="004032AA" w:rsidP="00D84C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C3D" w:rsidRDefault="00D84C3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C3D" w:rsidRDefault="00D84C3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C3D" w:rsidRDefault="00D84C3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2FA0"/>
    <w:multiLevelType w:val="hybridMultilevel"/>
    <w:tmpl w:val="2B4423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639FEB"/>
    <w:multiLevelType w:val="hybridMultilevel"/>
    <w:tmpl w:val="00000000"/>
    <w:lvl w:ilvl="0" w:tplc="F76A42FA">
      <w:start w:val="1"/>
      <w:numFmt w:val="bullet"/>
      <w:lvlText w:val="●"/>
      <w:lvlJc w:val="left"/>
      <w:pPr>
        <w:ind w:left="720" w:hanging="360"/>
      </w:pPr>
      <w:rPr>
        <w:u w:val="none"/>
      </w:rPr>
    </w:lvl>
    <w:lvl w:ilvl="1" w:tplc="C0146734">
      <w:start w:val="1"/>
      <w:numFmt w:val="bullet"/>
      <w:lvlText w:val="○"/>
      <w:lvlJc w:val="left"/>
      <w:pPr>
        <w:ind w:left="1440" w:hanging="360"/>
      </w:pPr>
      <w:rPr>
        <w:u w:val="none"/>
      </w:rPr>
    </w:lvl>
    <w:lvl w:ilvl="2" w:tplc="D354E1BC">
      <w:start w:val="1"/>
      <w:numFmt w:val="bullet"/>
      <w:lvlText w:val="■"/>
      <w:lvlJc w:val="left"/>
      <w:pPr>
        <w:ind w:left="2160" w:hanging="360"/>
      </w:pPr>
      <w:rPr>
        <w:u w:val="none"/>
      </w:rPr>
    </w:lvl>
    <w:lvl w:ilvl="3" w:tplc="7748902A">
      <w:start w:val="1"/>
      <w:numFmt w:val="bullet"/>
      <w:lvlText w:val="●"/>
      <w:lvlJc w:val="left"/>
      <w:pPr>
        <w:ind w:left="2880" w:hanging="360"/>
      </w:pPr>
      <w:rPr>
        <w:u w:val="none"/>
      </w:rPr>
    </w:lvl>
    <w:lvl w:ilvl="4" w:tplc="43080804">
      <w:start w:val="1"/>
      <w:numFmt w:val="bullet"/>
      <w:lvlText w:val="○"/>
      <w:lvlJc w:val="left"/>
      <w:pPr>
        <w:ind w:left="3600" w:hanging="360"/>
      </w:pPr>
      <w:rPr>
        <w:u w:val="none"/>
      </w:rPr>
    </w:lvl>
    <w:lvl w:ilvl="5" w:tplc="D52C8AF8">
      <w:start w:val="1"/>
      <w:numFmt w:val="bullet"/>
      <w:lvlText w:val="■"/>
      <w:lvlJc w:val="left"/>
      <w:pPr>
        <w:ind w:left="4320" w:hanging="360"/>
      </w:pPr>
      <w:rPr>
        <w:u w:val="none"/>
      </w:rPr>
    </w:lvl>
    <w:lvl w:ilvl="6" w:tplc="B5CAB12E">
      <w:start w:val="1"/>
      <w:numFmt w:val="bullet"/>
      <w:lvlText w:val="●"/>
      <w:lvlJc w:val="left"/>
      <w:pPr>
        <w:ind w:left="5040" w:hanging="360"/>
      </w:pPr>
      <w:rPr>
        <w:u w:val="none"/>
      </w:rPr>
    </w:lvl>
    <w:lvl w:ilvl="7" w:tplc="E5966EDC">
      <w:start w:val="1"/>
      <w:numFmt w:val="bullet"/>
      <w:lvlText w:val="○"/>
      <w:lvlJc w:val="left"/>
      <w:pPr>
        <w:ind w:left="5760" w:hanging="360"/>
      </w:pPr>
      <w:rPr>
        <w:u w:val="none"/>
      </w:rPr>
    </w:lvl>
    <w:lvl w:ilvl="8" w:tplc="4B406ECE">
      <w:start w:val="1"/>
      <w:numFmt w:val="bullet"/>
      <w:lvlText w:val="■"/>
      <w:lvlJc w:val="left"/>
      <w:pPr>
        <w:ind w:left="6480" w:hanging="360"/>
      </w:pPr>
      <w:rPr>
        <w:u w:val="none"/>
      </w:rPr>
    </w:lvl>
  </w:abstractNum>
  <w:abstractNum w:abstractNumId="2" w15:restartNumberingAfterBreak="0">
    <w:nsid w:val="26ABF845"/>
    <w:multiLevelType w:val="hybridMultilevel"/>
    <w:tmpl w:val="00000000"/>
    <w:lvl w:ilvl="0" w:tplc="C2CC9A78">
      <w:start w:val="1"/>
      <w:numFmt w:val="bullet"/>
      <w:lvlText w:val="●"/>
      <w:lvlJc w:val="left"/>
      <w:pPr>
        <w:ind w:left="720" w:hanging="360"/>
      </w:pPr>
      <w:rPr>
        <w:u w:val="none"/>
      </w:rPr>
    </w:lvl>
    <w:lvl w:ilvl="1" w:tplc="63A2D256">
      <w:start w:val="1"/>
      <w:numFmt w:val="bullet"/>
      <w:lvlText w:val="○"/>
      <w:lvlJc w:val="left"/>
      <w:pPr>
        <w:ind w:left="1440" w:hanging="360"/>
      </w:pPr>
      <w:rPr>
        <w:u w:val="none"/>
      </w:rPr>
    </w:lvl>
    <w:lvl w:ilvl="2" w:tplc="E54AE2E0">
      <w:start w:val="1"/>
      <w:numFmt w:val="bullet"/>
      <w:lvlText w:val="■"/>
      <w:lvlJc w:val="left"/>
      <w:pPr>
        <w:ind w:left="2160" w:hanging="360"/>
      </w:pPr>
      <w:rPr>
        <w:u w:val="none"/>
      </w:rPr>
    </w:lvl>
    <w:lvl w:ilvl="3" w:tplc="4A0C282A">
      <w:start w:val="1"/>
      <w:numFmt w:val="bullet"/>
      <w:lvlText w:val="●"/>
      <w:lvlJc w:val="left"/>
      <w:pPr>
        <w:ind w:left="2880" w:hanging="360"/>
      </w:pPr>
      <w:rPr>
        <w:u w:val="none"/>
      </w:rPr>
    </w:lvl>
    <w:lvl w:ilvl="4" w:tplc="3AAC371A">
      <w:start w:val="1"/>
      <w:numFmt w:val="bullet"/>
      <w:lvlText w:val="○"/>
      <w:lvlJc w:val="left"/>
      <w:pPr>
        <w:ind w:left="3600" w:hanging="360"/>
      </w:pPr>
      <w:rPr>
        <w:u w:val="none"/>
      </w:rPr>
    </w:lvl>
    <w:lvl w:ilvl="5" w:tplc="30F0B108">
      <w:start w:val="1"/>
      <w:numFmt w:val="bullet"/>
      <w:lvlText w:val="■"/>
      <w:lvlJc w:val="left"/>
      <w:pPr>
        <w:ind w:left="4320" w:hanging="360"/>
      </w:pPr>
      <w:rPr>
        <w:u w:val="none"/>
      </w:rPr>
    </w:lvl>
    <w:lvl w:ilvl="6" w:tplc="332C64F8">
      <w:start w:val="1"/>
      <w:numFmt w:val="bullet"/>
      <w:lvlText w:val="●"/>
      <w:lvlJc w:val="left"/>
      <w:pPr>
        <w:ind w:left="5040" w:hanging="360"/>
      </w:pPr>
      <w:rPr>
        <w:u w:val="none"/>
      </w:rPr>
    </w:lvl>
    <w:lvl w:ilvl="7" w:tplc="EAA08D82">
      <w:start w:val="1"/>
      <w:numFmt w:val="bullet"/>
      <w:lvlText w:val="○"/>
      <w:lvlJc w:val="left"/>
      <w:pPr>
        <w:ind w:left="5760" w:hanging="360"/>
      </w:pPr>
      <w:rPr>
        <w:u w:val="none"/>
      </w:rPr>
    </w:lvl>
    <w:lvl w:ilvl="8" w:tplc="314A65BE">
      <w:start w:val="1"/>
      <w:numFmt w:val="bullet"/>
      <w:lvlText w:val="■"/>
      <w:lvlJc w:val="left"/>
      <w:pPr>
        <w:ind w:left="6480" w:hanging="360"/>
      </w:pPr>
      <w:rPr>
        <w:u w:val="none"/>
      </w:rPr>
    </w:lvl>
  </w:abstractNum>
  <w:abstractNum w:abstractNumId="3" w15:restartNumberingAfterBreak="0">
    <w:nsid w:val="7A81D44E"/>
    <w:multiLevelType w:val="hybridMultilevel"/>
    <w:tmpl w:val="00000000"/>
    <w:lvl w:ilvl="0" w:tplc="42368664">
      <w:start w:val="1"/>
      <w:numFmt w:val="bullet"/>
      <w:lvlText w:val="●"/>
      <w:lvlJc w:val="left"/>
      <w:pPr>
        <w:ind w:left="720" w:hanging="360"/>
      </w:pPr>
      <w:rPr>
        <w:u w:val="none"/>
      </w:rPr>
    </w:lvl>
    <w:lvl w:ilvl="1" w:tplc="1FC048BE">
      <w:start w:val="1"/>
      <w:numFmt w:val="bullet"/>
      <w:lvlText w:val="○"/>
      <w:lvlJc w:val="left"/>
      <w:pPr>
        <w:ind w:left="1440" w:hanging="360"/>
      </w:pPr>
      <w:rPr>
        <w:u w:val="none"/>
      </w:rPr>
    </w:lvl>
    <w:lvl w:ilvl="2" w:tplc="330CDAC4">
      <w:start w:val="1"/>
      <w:numFmt w:val="bullet"/>
      <w:lvlText w:val="■"/>
      <w:lvlJc w:val="left"/>
      <w:pPr>
        <w:ind w:left="2160" w:hanging="360"/>
      </w:pPr>
      <w:rPr>
        <w:u w:val="none"/>
      </w:rPr>
    </w:lvl>
    <w:lvl w:ilvl="3" w:tplc="384C3F68">
      <w:start w:val="1"/>
      <w:numFmt w:val="bullet"/>
      <w:lvlText w:val="●"/>
      <w:lvlJc w:val="left"/>
      <w:pPr>
        <w:ind w:left="2880" w:hanging="360"/>
      </w:pPr>
      <w:rPr>
        <w:u w:val="none"/>
      </w:rPr>
    </w:lvl>
    <w:lvl w:ilvl="4" w:tplc="C584E1EC">
      <w:start w:val="1"/>
      <w:numFmt w:val="bullet"/>
      <w:lvlText w:val="○"/>
      <w:lvlJc w:val="left"/>
      <w:pPr>
        <w:ind w:left="3600" w:hanging="360"/>
      </w:pPr>
      <w:rPr>
        <w:u w:val="none"/>
      </w:rPr>
    </w:lvl>
    <w:lvl w:ilvl="5" w:tplc="AA3AE060">
      <w:start w:val="1"/>
      <w:numFmt w:val="bullet"/>
      <w:lvlText w:val="■"/>
      <w:lvlJc w:val="left"/>
      <w:pPr>
        <w:ind w:left="4320" w:hanging="360"/>
      </w:pPr>
      <w:rPr>
        <w:u w:val="none"/>
      </w:rPr>
    </w:lvl>
    <w:lvl w:ilvl="6" w:tplc="3E9A02F6">
      <w:start w:val="1"/>
      <w:numFmt w:val="bullet"/>
      <w:lvlText w:val="●"/>
      <w:lvlJc w:val="left"/>
      <w:pPr>
        <w:ind w:left="5040" w:hanging="360"/>
      </w:pPr>
      <w:rPr>
        <w:u w:val="none"/>
      </w:rPr>
    </w:lvl>
    <w:lvl w:ilvl="7" w:tplc="F592837A">
      <w:start w:val="1"/>
      <w:numFmt w:val="bullet"/>
      <w:lvlText w:val="○"/>
      <w:lvlJc w:val="left"/>
      <w:pPr>
        <w:ind w:left="5760" w:hanging="360"/>
      </w:pPr>
      <w:rPr>
        <w:u w:val="none"/>
      </w:rPr>
    </w:lvl>
    <w:lvl w:ilvl="8" w:tplc="78549CE4">
      <w:start w:val="1"/>
      <w:numFmt w:val="bullet"/>
      <w:lvlText w:val="■"/>
      <w:lvlJc w:val="left"/>
      <w:pPr>
        <w:ind w:left="6480" w:hanging="360"/>
      </w:pPr>
      <w:rPr>
        <w:u w:val="none"/>
      </w:rPr>
    </w:lvl>
  </w:abstractNum>
  <w:abstractNum w:abstractNumId="4" w15:restartNumberingAfterBreak="0">
    <w:nsid w:val="7F65C404"/>
    <w:multiLevelType w:val="hybridMultilevel"/>
    <w:tmpl w:val="00000000"/>
    <w:lvl w:ilvl="0" w:tplc="13261B3E">
      <w:start w:val="1"/>
      <w:numFmt w:val="bullet"/>
      <w:lvlText w:val="●"/>
      <w:lvlJc w:val="left"/>
      <w:pPr>
        <w:ind w:left="720" w:hanging="360"/>
      </w:pPr>
      <w:rPr>
        <w:u w:val="none"/>
      </w:rPr>
    </w:lvl>
    <w:lvl w:ilvl="1" w:tplc="78363BFE">
      <w:start w:val="1"/>
      <w:numFmt w:val="bullet"/>
      <w:lvlText w:val="○"/>
      <w:lvlJc w:val="left"/>
      <w:pPr>
        <w:ind w:left="1440" w:hanging="360"/>
      </w:pPr>
      <w:rPr>
        <w:u w:val="none"/>
      </w:rPr>
    </w:lvl>
    <w:lvl w:ilvl="2" w:tplc="D23E4AE6">
      <w:start w:val="1"/>
      <w:numFmt w:val="bullet"/>
      <w:lvlText w:val="■"/>
      <w:lvlJc w:val="left"/>
      <w:pPr>
        <w:ind w:left="2160" w:hanging="360"/>
      </w:pPr>
      <w:rPr>
        <w:u w:val="none"/>
      </w:rPr>
    </w:lvl>
    <w:lvl w:ilvl="3" w:tplc="E9C2417E">
      <w:start w:val="1"/>
      <w:numFmt w:val="bullet"/>
      <w:lvlText w:val="●"/>
      <w:lvlJc w:val="left"/>
      <w:pPr>
        <w:ind w:left="2880" w:hanging="360"/>
      </w:pPr>
      <w:rPr>
        <w:u w:val="none"/>
      </w:rPr>
    </w:lvl>
    <w:lvl w:ilvl="4" w:tplc="E0B04964">
      <w:start w:val="1"/>
      <w:numFmt w:val="bullet"/>
      <w:lvlText w:val="○"/>
      <w:lvlJc w:val="left"/>
      <w:pPr>
        <w:ind w:left="3600" w:hanging="360"/>
      </w:pPr>
      <w:rPr>
        <w:u w:val="none"/>
      </w:rPr>
    </w:lvl>
    <w:lvl w:ilvl="5" w:tplc="F918BFE2">
      <w:start w:val="1"/>
      <w:numFmt w:val="bullet"/>
      <w:lvlText w:val="■"/>
      <w:lvlJc w:val="left"/>
      <w:pPr>
        <w:ind w:left="4320" w:hanging="360"/>
      </w:pPr>
      <w:rPr>
        <w:u w:val="none"/>
      </w:rPr>
    </w:lvl>
    <w:lvl w:ilvl="6" w:tplc="B6FA177E">
      <w:start w:val="1"/>
      <w:numFmt w:val="bullet"/>
      <w:lvlText w:val="●"/>
      <w:lvlJc w:val="left"/>
      <w:pPr>
        <w:ind w:left="5040" w:hanging="360"/>
      </w:pPr>
      <w:rPr>
        <w:u w:val="none"/>
      </w:rPr>
    </w:lvl>
    <w:lvl w:ilvl="7" w:tplc="C688EF0C">
      <w:start w:val="1"/>
      <w:numFmt w:val="bullet"/>
      <w:lvlText w:val="○"/>
      <w:lvlJc w:val="left"/>
      <w:pPr>
        <w:ind w:left="5760" w:hanging="360"/>
      </w:pPr>
      <w:rPr>
        <w:u w:val="none"/>
      </w:rPr>
    </w:lvl>
    <w:lvl w:ilvl="8" w:tplc="4AE6AC72">
      <w:start w:val="1"/>
      <w:numFmt w:val="bullet"/>
      <w:lvlText w:val="■"/>
      <w:lvlJc w:val="left"/>
      <w:pPr>
        <w:ind w:left="6480" w:hanging="360"/>
      </w:pPr>
      <w:rPr>
        <w:u w:val="none"/>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bI0MjA2MzIxNLUwNTRR0lEKTi0uzszPAykwqgUAVCxriCwAAAA="/>
  </w:docVars>
  <w:rsids>
    <w:rsidRoot w:val="00AD303D"/>
    <w:rsid w:val="000109B9"/>
    <w:rsid w:val="00045ED0"/>
    <w:rsid w:val="000666DD"/>
    <w:rsid w:val="000A7F4C"/>
    <w:rsid w:val="000B211A"/>
    <w:rsid w:val="000B5809"/>
    <w:rsid w:val="000C2F94"/>
    <w:rsid w:val="00106FDD"/>
    <w:rsid w:val="00111F18"/>
    <w:rsid w:val="00112DC5"/>
    <w:rsid w:val="00142158"/>
    <w:rsid w:val="001845EB"/>
    <w:rsid w:val="001B03E2"/>
    <w:rsid w:val="001D50C1"/>
    <w:rsid w:val="00212EEB"/>
    <w:rsid w:val="00255C08"/>
    <w:rsid w:val="0027673D"/>
    <w:rsid w:val="0028272D"/>
    <w:rsid w:val="00315D97"/>
    <w:rsid w:val="00325C90"/>
    <w:rsid w:val="00347D8B"/>
    <w:rsid w:val="0038360F"/>
    <w:rsid w:val="003A6DA3"/>
    <w:rsid w:val="003E1221"/>
    <w:rsid w:val="004032AA"/>
    <w:rsid w:val="00414117"/>
    <w:rsid w:val="004306F4"/>
    <w:rsid w:val="004A203D"/>
    <w:rsid w:val="004E70FC"/>
    <w:rsid w:val="00510FB6"/>
    <w:rsid w:val="00541F3C"/>
    <w:rsid w:val="00543F3E"/>
    <w:rsid w:val="005B64B2"/>
    <w:rsid w:val="005D213A"/>
    <w:rsid w:val="005D558E"/>
    <w:rsid w:val="005E1FC9"/>
    <w:rsid w:val="00654595"/>
    <w:rsid w:val="00656D6D"/>
    <w:rsid w:val="00672652"/>
    <w:rsid w:val="006755F9"/>
    <w:rsid w:val="006B4C2A"/>
    <w:rsid w:val="006D14C8"/>
    <w:rsid w:val="0070428A"/>
    <w:rsid w:val="00717193"/>
    <w:rsid w:val="00725CDE"/>
    <w:rsid w:val="0073650C"/>
    <w:rsid w:val="00753CC6"/>
    <w:rsid w:val="007B6D15"/>
    <w:rsid w:val="00827A08"/>
    <w:rsid w:val="008B2C8F"/>
    <w:rsid w:val="00932353"/>
    <w:rsid w:val="009337CA"/>
    <w:rsid w:val="009341F4"/>
    <w:rsid w:val="009539F7"/>
    <w:rsid w:val="00986656"/>
    <w:rsid w:val="009A365F"/>
    <w:rsid w:val="00A10490"/>
    <w:rsid w:val="00A1646C"/>
    <w:rsid w:val="00A72AB2"/>
    <w:rsid w:val="00A80E2D"/>
    <w:rsid w:val="00A8411B"/>
    <w:rsid w:val="00A9572F"/>
    <w:rsid w:val="00AD303D"/>
    <w:rsid w:val="00AD5FA0"/>
    <w:rsid w:val="00AE7DFC"/>
    <w:rsid w:val="00B212BB"/>
    <w:rsid w:val="00B32491"/>
    <w:rsid w:val="00B45073"/>
    <w:rsid w:val="00B66939"/>
    <w:rsid w:val="00B9684C"/>
    <w:rsid w:val="00BB1AF6"/>
    <w:rsid w:val="00BD0372"/>
    <w:rsid w:val="00C03A88"/>
    <w:rsid w:val="00C07E21"/>
    <w:rsid w:val="00C14326"/>
    <w:rsid w:val="00C32A4D"/>
    <w:rsid w:val="00C448A9"/>
    <w:rsid w:val="00C774A3"/>
    <w:rsid w:val="00C934E9"/>
    <w:rsid w:val="00C96B21"/>
    <w:rsid w:val="00D27FDA"/>
    <w:rsid w:val="00D30363"/>
    <w:rsid w:val="00D31AFC"/>
    <w:rsid w:val="00D47517"/>
    <w:rsid w:val="00D64149"/>
    <w:rsid w:val="00D84C3D"/>
    <w:rsid w:val="00D873F3"/>
    <w:rsid w:val="00DA63BD"/>
    <w:rsid w:val="00DC76FC"/>
    <w:rsid w:val="00DD7C5F"/>
    <w:rsid w:val="00E259BE"/>
    <w:rsid w:val="00E86B20"/>
    <w:rsid w:val="00EB5E4C"/>
    <w:rsid w:val="00EB74DF"/>
    <w:rsid w:val="00EF5F03"/>
    <w:rsid w:val="00F73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E94BF7-FA53-4290-9622-7C0321FE7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03D"/>
    <w:pPr>
      <w:spacing w:after="200" w:line="360" w:lineRule="auto"/>
      <w:jc w:val="both"/>
    </w:pPr>
    <w:rPr>
      <w:rFonts w:ascii="Times New Roman" w:hAnsi="Times New Roman"/>
      <w:sz w:val="24"/>
      <w:szCs w:val="28"/>
      <w:lang w:val="en-US" w:bidi="bn-IN"/>
    </w:rPr>
  </w:style>
  <w:style w:type="paragraph" w:styleId="Heading1">
    <w:name w:val="heading 1"/>
    <w:basedOn w:val="Normal"/>
    <w:next w:val="Normal"/>
    <w:link w:val="Heading1Char"/>
    <w:rsid w:val="00AD303D"/>
    <w:pPr>
      <w:keepNext/>
      <w:keepLines/>
      <w:spacing w:before="400" w:after="120"/>
      <w:outlineLvl w:val="0"/>
    </w:pPr>
    <w:rPr>
      <w:rFonts w:eastAsia="Arial" w:cs="Arial"/>
      <w:b/>
      <w:color w:val="000000" w:themeColor="text1"/>
      <w:szCs w:val="40"/>
      <w:lang w:val="e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AD303D"/>
    <w:pPr>
      <w:spacing w:after="100" w:line="276" w:lineRule="auto"/>
      <w:jc w:val="left"/>
    </w:pPr>
    <w:rPr>
      <w:rFonts w:ascii="Arial" w:eastAsia="Arial" w:hAnsi="Arial" w:cs="Arial"/>
      <w:sz w:val="22"/>
      <w:szCs w:val="22"/>
      <w:lang w:val="en" w:bidi="ar-SA"/>
    </w:rPr>
  </w:style>
  <w:style w:type="character" w:styleId="Hyperlink">
    <w:name w:val="Hyperlink"/>
    <w:basedOn w:val="DefaultParagraphFont"/>
    <w:uiPriority w:val="99"/>
    <w:unhideWhenUsed/>
    <w:rsid w:val="00AD303D"/>
    <w:rPr>
      <w:color w:val="0563C1" w:themeColor="hyperlink"/>
      <w:u w:val="single"/>
    </w:rPr>
  </w:style>
  <w:style w:type="character" w:styleId="Strong">
    <w:name w:val="Strong"/>
    <w:basedOn w:val="DefaultParagraphFont"/>
    <w:uiPriority w:val="22"/>
    <w:qFormat/>
    <w:rsid w:val="00AD303D"/>
    <w:rPr>
      <w:b/>
      <w:bCs/>
    </w:rPr>
  </w:style>
  <w:style w:type="character" w:customStyle="1" w:styleId="Heading1Char">
    <w:name w:val="Heading 1 Char"/>
    <w:basedOn w:val="DefaultParagraphFont"/>
    <w:link w:val="Heading1"/>
    <w:rsid w:val="00AD303D"/>
    <w:rPr>
      <w:rFonts w:ascii="Times New Roman" w:eastAsia="Arial" w:hAnsi="Times New Roman" w:cs="Arial"/>
      <w:b/>
      <w:color w:val="000000" w:themeColor="text1"/>
      <w:sz w:val="24"/>
      <w:szCs w:val="40"/>
      <w:lang w:val="en"/>
    </w:rPr>
  </w:style>
  <w:style w:type="table" w:styleId="GridTable5Dark">
    <w:name w:val="Grid Table 5 Dark"/>
    <w:basedOn w:val="TableNormal"/>
    <w:uiPriority w:val="50"/>
    <w:rsid w:val="00AD303D"/>
    <w:pPr>
      <w:spacing w:after="0" w:line="240" w:lineRule="auto"/>
    </w:pPr>
    <w:rPr>
      <w:rFonts w:ascii="Arial" w:eastAsia="Arial" w:hAnsi="Arial" w:cs="Arial"/>
      <w:lang w:val="e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2">
    <w:name w:val="List Table 2"/>
    <w:basedOn w:val="TableNormal"/>
    <w:uiPriority w:val="47"/>
    <w:rsid w:val="00EB5E4C"/>
    <w:pPr>
      <w:spacing w:after="0" w:line="240" w:lineRule="auto"/>
    </w:pPr>
    <w:rPr>
      <w:rFonts w:ascii="Arial" w:eastAsia="Arial" w:hAnsi="Arial" w:cs="Arial"/>
      <w:lang w:val="en"/>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5Dark-Accent1">
    <w:name w:val="List Table 5 Dark Accent 1"/>
    <w:basedOn w:val="TableNormal"/>
    <w:uiPriority w:val="50"/>
    <w:rsid w:val="00EF5F03"/>
    <w:pPr>
      <w:spacing w:after="0" w:line="240" w:lineRule="auto"/>
    </w:pPr>
    <w:rPr>
      <w:rFonts w:ascii="Arial" w:eastAsia="Arial" w:hAnsi="Arial" w:cs="Arial"/>
      <w:color w:val="FFFFFF" w:themeColor="background1"/>
      <w:lang w:val="en"/>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Grid">
    <w:name w:val="Table Grid"/>
    <w:basedOn w:val="TableNormal"/>
    <w:uiPriority w:val="59"/>
    <w:rsid w:val="00045ED0"/>
    <w:pPr>
      <w:spacing w:after="0" w:line="240" w:lineRule="auto"/>
    </w:pPr>
    <w:rPr>
      <w:rFonts w:ascii="Arial" w:eastAsia="Arial" w:hAnsi="Arial" w:cs="Arial"/>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7A08"/>
    <w:pPr>
      <w:ind w:left="720"/>
      <w:contextualSpacing/>
    </w:pPr>
  </w:style>
  <w:style w:type="paragraph" w:styleId="Header">
    <w:name w:val="header"/>
    <w:basedOn w:val="Normal"/>
    <w:link w:val="HeaderChar"/>
    <w:uiPriority w:val="99"/>
    <w:unhideWhenUsed/>
    <w:rsid w:val="00D84C3D"/>
    <w:pPr>
      <w:tabs>
        <w:tab w:val="center" w:pos="4677"/>
        <w:tab w:val="right" w:pos="9355"/>
      </w:tabs>
      <w:spacing w:after="0" w:line="240" w:lineRule="auto"/>
    </w:pPr>
  </w:style>
  <w:style w:type="character" w:customStyle="1" w:styleId="HeaderChar">
    <w:name w:val="Header Char"/>
    <w:basedOn w:val="DefaultParagraphFont"/>
    <w:link w:val="Header"/>
    <w:uiPriority w:val="99"/>
    <w:rsid w:val="00D84C3D"/>
    <w:rPr>
      <w:rFonts w:ascii="Times New Roman" w:hAnsi="Times New Roman"/>
      <w:sz w:val="24"/>
      <w:szCs w:val="28"/>
      <w:lang w:val="en-US" w:bidi="bn-IN"/>
    </w:rPr>
  </w:style>
  <w:style w:type="paragraph" w:styleId="Footer">
    <w:name w:val="footer"/>
    <w:basedOn w:val="Normal"/>
    <w:link w:val="FooterChar"/>
    <w:uiPriority w:val="99"/>
    <w:unhideWhenUsed/>
    <w:rsid w:val="00D84C3D"/>
    <w:pPr>
      <w:tabs>
        <w:tab w:val="center" w:pos="4677"/>
        <w:tab w:val="right" w:pos="9355"/>
      </w:tabs>
      <w:spacing w:after="0" w:line="240" w:lineRule="auto"/>
    </w:pPr>
  </w:style>
  <w:style w:type="character" w:customStyle="1" w:styleId="FooterChar">
    <w:name w:val="Footer Char"/>
    <w:basedOn w:val="DefaultParagraphFont"/>
    <w:link w:val="Footer"/>
    <w:uiPriority w:val="99"/>
    <w:rsid w:val="00D84C3D"/>
    <w:rPr>
      <w:rFonts w:ascii="Times New Roman" w:hAnsi="Times New Roman"/>
      <w:sz w:val="24"/>
      <w:szCs w:val="28"/>
      <w:lang w:val="en-US"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26788-FD83-4147-AD31-2DCD8DC85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1</Pages>
  <Words>2741</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88</cp:revision>
  <dcterms:created xsi:type="dcterms:W3CDTF">2020-08-26T11:03:00Z</dcterms:created>
  <dcterms:modified xsi:type="dcterms:W3CDTF">2020-08-27T16:08:00Z</dcterms:modified>
</cp:coreProperties>
</file>