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49843536"/>
        <w:docPartObj>
          <w:docPartGallery w:val="Cover Pages"/>
          <w:docPartUnique/>
        </w:docPartObj>
      </w:sdtPr>
      <w:sdtEndPr>
        <w:rPr>
          <w:b/>
          <w:bCs/>
          <w:color w:val="000000" w:themeColor="text1"/>
        </w:rPr>
      </w:sdtEndPr>
      <w:sdtContent>
        <w:p w14:paraId="18542375" w14:textId="4C6DCB01" w:rsidR="005270AC" w:rsidRDefault="009D2A60">
          <w:r>
            <w:rPr>
              <w:noProof/>
            </w:rPr>
            <w:pict w14:anchorId="0868BD25">
              <v:group id="Group 149" o:spid="_x0000_s1029"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30"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31"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w:r>
          <w:r>
            <w:rPr>
              <w:noProof/>
            </w:rPr>
            <w:pict w14:anchorId="376A0778">
              <v:shapetype id="_x0000_t202" coordsize="21600,21600" o:spt="202" path="m,l,21600r21600,l21600,xe">
                <v:stroke joinstyle="miter"/>
                <v:path gradientshapeok="t" o:connecttype="rect"/>
              </v:shapetype>
              <v:shape id="Text Box 152" o:spid="_x0000_s1028"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76860FF1" w14:textId="190E6BCA" w:rsidR="005270AC" w:rsidRPr="005270AC" w:rsidRDefault="005270AC" w:rsidP="005270AC">
                      <w:pPr>
                        <w:pStyle w:val="NoSpacing"/>
                        <w:rPr>
                          <w:color w:val="595959" w:themeColor="text1" w:themeTint="A6"/>
                          <w:sz w:val="28"/>
                          <w:szCs w:val="28"/>
                        </w:rPr>
                      </w:pPr>
                    </w:p>
                  </w:txbxContent>
                </v:textbox>
                <w10:wrap type="square" anchorx="page" anchory="page"/>
              </v:shape>
            </w:pict>
          </w:r>
          <w:r>
            <w:rPr>
              <w:noProof/>
            </w:rPr>
            <w:pict w14:anchorId="1989880F">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204F95E9" w14:textId="5ACFF316" w:rsidR="005270AC" w:rsidRPr="005270AC" w:rsidRDefault="005270AC" w:rsidP="005270AC">
                      <w:pPr>
                        <w:pStyle w:val="NoSpacing"/>
                        <w:rPr>
                          <w:color w:val="5B9BD5" w:themeColor="accent1"/>
                          <w:sz w:val="28"/>
                          <w:szCs w:val="28"/>
                        </w:rPr>
                      </w:pPr>
                    </w:p>
                  </w:txbxContent>
                </v:textbox>
                <w10:wrap type="square" anchorx="page" anchory="page"/>
              </v:shape>
            </w:pict>
          </w:r>
        </w:p>
        <w:p w14:paraId="17AAECB5" w14:textId="2B11C473" w:rsidR="005270AC" w:rsidRDefault="009D2A60">
          <w:pPr>
            <w:rPr>
              <w:color w:val="000000" w:themeColor="text1"/>
            </w:rPr>
          </w:pPr>
          <w:r>
            <w:rPr>
              <w:noProof/>
            </w:rPr>
            <w:pict w14:anchorId="44621A6D">
              <v:shape id="Text Box 154" o:spid="_x0000_s1026" type="#_x0000_t202" style="position:absolute;margin-left:12.75pt;margin-top:135pt;width:559.55pt;height:586.45pt;z-index:251659264;visibility:visible;mso-wrap-style:square;mso-width-percent:941;mso-wrap-distance-left:9pt;mso-wrap-distance-top:0;mso-wrap-distance-right:9pt;mso-wrap-distance-bottom:0;mso-position-horizontal-relative:page;mso-position-vertical-relative:page;mso-width-percent:94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68047607" w14:textId="77777777" w:rsidR="005270AC" w:rsidRDefault="005270AC" w:rsidP="005270AC">
                      <w:pPr>
                        <w:spacing w:line="480" w:lineRule="auto"/>
                        <w:jc w:val="center"/>
                        <w:rPr>
                          <w:b/>
                          <w:bCs/>
                          <w:sz w:val="44"/>
                          <w:szCs w:val="44"/>
                        </w:rPr>
                      </w:pPr>
                      <w:r>
                        <w:rPr>
                          <w:b/>
                          <w:bCs/>
                          <w:sz w:val="44"/>
                          <w:szCs w:val="44"/>
                        </w:rPr>
                        <w:t>Marketing Fundamentals - Assessment 1</w:t>
                      </w:r>
                    </w:p>
                    <w:p w14:paraId="0E30C9A1" w14:textId="77777777" w:rsidR="005270AC" w:rsidRDefault="005270AC" w:rsidP="005270AC">
                      <w:pPr>
                        <w:spacing w:line="480" w:lineRule="auto"/>
                        <w:jc w:val="center"/>
                        <w:rPr>
                          <w:b/>
                          <w:bCs/>
                          <w:sz w:val="44"/>
                          <w:szCs w:val="44"/>
                        </w:rPr>
                      </w:pPr>
                    </w:p>
                    <w:p w14:paraId="00B3EC3A" w14:textId="77777777" w:rsidR="005270AC" w:rsidRDefault="005270AC" w:rsidP="005270AC">
                      <w:pPr>
                        <w:spacing w:line="480" w:lineRule="auto"/>
                        <w:jc w:val="center"/>
                        <w:rPr>
                          <w:b/>
                          <w:bCs/>
                          <w:sz w:val="44"/>
                          <w:szCs w:val="44"/>
                        </w:rPr>
                      </w:pPr>
                    </w:p>
                    <w:p w14:paraId="117A0C2B" w14:textId="77777777" w:rsidR="005270AC" w:rsidRDefault="005270AC" w:rsidP="005270AC">
                      <w:pPr>
                        <w:spacing w:line="480" w:lineRule="auto"/>
                        <w:jc w:val="center"/>
                        <w:rPr>
                          <w:b/>
                          <w:bCs/>
                          <w:sz w:val="44"/>
                          <w:szCs w:val="44"/>
                        </w:rPr>
                      </w:pPr>
                    </w:p>
                    <w:p w14:paraId="12318FB6" w14:textId="77777777" w:rsidR="005270AC" w:rsidRDefault="005270AC" w:rsidP="005270AC">
                      <w:pPr>
                        <w:spacing w:line="480" w:lineRule="auto"/>
                        <w:jc w:val="center"/>
                        <w:rPr>
                          <w:b/>
                          <w:bCs/>
                          <w:sz w:val="44"/>
                          <w:szCs w:val="44"/>
                        </w:rPr>
                      </w:pPr>
                    </w:p>
                    <w:p w14:paraId="1263000A" w14:textId="77777777" w:rsidR="005270AC" w:rsidRDefault="005270AC" w:rsidP="005270AC">
                      <w:pPr>
                        <w:spacing w:line="480" w:lineRule="auto"/>
                        <w:jc w:val="center"/>
                        <w:rPr>
                          <w:b/>
                          <w:bCs/>
                          <w:sz w:val="44"/>
                          <w:szCs w:val="44"/>
                        </w:rPr>
                      </w:pPr>
                    </w:p>
                    <w:p w14:paraId="7B054354" w14:textId="77777777" w:rsidR="005270AC" w:rsidRDefault="005270AC" w:rsidP="005270AC">
                      <w:pPr>
                        <w:spacing w:line="276" w:lineRule="auto"/>
                        <w:jc w:val="center"/>
                        <w:rPr>
                          <w:b/>
                          <w:bCs/>
                        </w:rPr>
                      </w:pPr>
                    </w:p>
                    <w:p w14:paraId="13F4DED9" w14:textId="77777777" w:rsidR="005270AC" w:rsidRDefault="005270AC" w:rsidP="005270AC">
                      <w:pPr>
                        <w:spacing w:line="276" w:lineRule="auto"/>
                        <w:rPr>
                          <w:b/>
                          <w:bCs/>
                          <w:caps/>
                        </w:rPr>
                      </w:pPr>
                    </w:p>
                    <w:p w14:paraId="3415E74D" w14:textId="77777777" w:rsidR="005270AC" w:rsidRDefault="005270AC" w:rsidP="005270AC">
                      <w:pPr>
                        <w:spacing w:line="276" w:lineRule="auto"/>
                        <w:rPr>
                          <w:b/>
                          <w:bCs/>
                          <w:caps/>
                        </w:rPr>
                      </w:pPr>
                    </w:p>
                    <w:p w14:paraId="47573EDA" w14:textId="77777777" w:rsidR="005270AC" w:rsidRDefault="005270AC" w:rsidP="005270AC">
                      <w:pPr>
                        <w:spacing w:line="276" w:lineRule="auto"/>
                        <w:rPr>
                          <w:b/>
                          <w:bCs/>
                          <w:caps/>
                        </w:rPr>
                      </w:pPr>
                    </w:p>
                    <w:p w14:paraId="79130EC7" w14:textId="77777777" w:rsidR="005270AC" w:rsidRDefault="005270AC" w:rsidP="005270AC">
                      <w:pPr>
                        <w:spacing w:line="276" w:lineRule="auto"/>
                        <w:rPr>
                          <w:b/>
                          <w:bCs/>
                          <w:caps/>
                        </w:rPr>
                      </w:pPr>
                    </w:p>
                    <w:p w14:paraId="6B2AE379" w14:textId="77777777" w:rsidR="005270AC" w:rsidRDefault="005270AC" w:rsidP="005270AC">
                      <w:pPr>
                        <w:spacing w:line="276" w:lineRule="auto"/>
                        <w:rPr>
                          <w:b/>
                          <w:bCs/>
                        </w:rPr>
                      </w:pPr>
                      <w:r>
                        <w:rPr>
                          <w:b/>
                          <w:bCs/>
                          <w:caps/>
                        </w:rPr>
                        <w:t>Name</w:t>
                      </w:r>
                      <w:r>
                        <w:rPr>
                          <w:b/>
                          <w:bCs/>
                        </w:rPr>
                        <w:t xml:space="preserve">: </w:t>
                      </w:r>
                      <w:r>
                        <w:rPr>
                          <w:b/>
                          <w:bCs/>
                        </w:rPr>
                        <w:tab/>
                        <w:t xml:space="preserve">Alexandru Sebastian Melinte </w:t>
                      </w:r>
                      <w:r>
                        <w:rPr>
                          <w:b/>
                          <w:bCs/>
                        </w:rPr>
                        <w:tab/>
                      </w:r>
                      <w:r>
                        <w:rPr>
                          <w:b/>
                          <w:bCs/>
                          <w:caps/>
                        </w:rPr>
                        <w:t>Student ID</w:t>
                      </w:r>
                      <w:r>
                        <w:rPr>
                          <w:b/>
                          <w:bCs/>
                        </w:rPr>
                        <w:t>: 1907706</w:t>
                      </w:r>
                    </w:p>
                    <w:p w14:paraId="67658A79" w14:textId="77777777" w:rsidR="005270AC" w:rsidRDefault="005270AC" w:rsidP="005270AC">
                      <w:pPr>
                        <w:spacing w:line="276" w:lineRule="auto"/>
                        <w:rPr>
                          <w:b/>
                          <w:bCs/>
                        </w:rPr>
                      </w:pPr>
                    </w:p>
                    <w:p w14:paraId="3D7E24FD" w14:textId="77777777" w:rsidR="005270AC" w:rsidRDefault="005270AC" w:rsidP="005270AC">
                      <w:pPr>
                        <w:spacing w:line="276" w:lineRule="auto"/>
                        <w:rPr>
                          <w:b/>
                          <w:bCs/>
                        </w:rPr>
                      </w:pPr>
                      <w:r>
                        <w:rPr>
                          <w:b/>
                          <w:bCs/>
                          <w:caps/>
                        </w:rPr>
                        <w:t>Module Title</w:t>
                      </w:r>
                      <w:r>
                        <w:rPr>
                          <w:b/>
                          <w:bCs/>
                        </w:rPr>
                        <w:t xml:space="preserve">: Marketing </w:t>
                      </w:r>
                      <w:proofErr w:type="gramStart"/>
                      <w:r>
                        <w:rPr>
                          <w:b/>
                          <w:bCs/>
                        </w:rPr>
                        <w:t>Fundamentals  (</w:t>
                      </w:r>
                      <w:proofErr w:type="gramEnd"/>
                      <w:r>
                        <w:rPr>
                          <w:b/>
                          <w:bCs/>
                        </w:rPr>
                        <w:t>LCBB4004)</w:t>
                      </w:r>
                    </w:p>
                    <w:p w14:paraId="2B5DE05E" w14:textId="77777777" w:rsidR="005270AC" w:rsidRDefault="005270AC" w:rsidP="005270AC">
                      <w:pPr>
                        <w:spacing w:line="276" w:lineRule="auto"/>
                        <w:rPr>
                          <w:b/>
                          <w:bCs/>
                        </w:rPr>
                      </w:pPr>
                    </w:p>
                    <w:p w14:paraId="4B75438D" w14:textId="77777777" w:rsidR="005270AC" w:rsidRDefault="005270AC" w:rsidP="005270AC">
                      <w:pPr>
                        <w:spacing w:line="276" w:lineRule="auto"/>
                        <w:rPr>
                          <w:b/>
                          <w:bCs/>
                        </w:rPr>
                      </w:pPr>
                      <w:r>
                        <w:rPr>
                          <w:b/>
                          <w:bCs/>
                          <w:caps/>
                        </w:rPr>
                        <w:t>Assignment Title</w:t>
                      </w:r>
                      <w:r>
                        <w:rPr>
                          <w:b/>
                          <w:bCs/>
                        </w:rPr>
                        <w:t>: Marketing Fundamentals Assessment 1</w:t>
                      </w:r>
                    </w:p>
                    <w:p w14:paraId="6CAD440C" w14:textId="77777777" w:rsidR="005270AC" w:rsidRDefault="005270AC" w:rsidP="005270AC">
                      <w:pPr>
                        <w:spacing w:line="276" w:lineRule="auto"/>
                        <w:rPr>
                          <w:b/>
                          <w:bCs/>
                          <w:caps/>
                        </w:rPr>
                      </w:pPr>
                    </w:p>
                    <w:p w14:paraId="4E1879AB" w14:textId="77777777" w:rsidR="005270AC" w:rsidRDefault="005270AC" w:rsidP="005270AC">
                      <w:pPr>
                        <w:spacing w:line="276" w:lineRule="auto"/>
                        <w:rPr>
                          <w:b/>
                          <w:bCs/>
                        </w:rPr>
                      </w:pPr>
                      <w:r>
                        <w:rPr>
                          <w:b/>
                          <w:bCs/>
                          <w:caps/>
                        </w:rPr>
                        <w:t>Module</w:t>
                      </w:r>
                      <w:r>
                        <w:rPr>
                          <w:b/>
                          <w:bCs/>
                        </w:rPr>
                        <w:t xml:space="preserve"> LECTURE’S NAME:   </w:t>
                      </w:r>
                      <w:proofErr w:type="spellStart"/>
                      <w:r>
                        <w:rPr>
                          <w:b/>
                          <w:bCs/>
                        </w:rPr>
                        <w:t>Dr.</w:t>
                      </w:r>
                      <w:proofErr w:type="spellEnd"/>
                      <w:r>
                        <w:rPr>
                          <w:b/>
                          <w:bCs/>
                        </w:rPr>
                        <w:t xml:space="preserve">  Ze Zook</w:t>
                      </w:r>
                    </w:p>
                    <w:p w14:paraId="1208F579" w14:textId="64123D9C" w:rsidR="005270AC" w:rsidRDefault="005270AC">
                      <w:pPr>
                        <w:jc w:val="right"/>
                        <w:rPr>
                          <w:smallCaps/>
                          <w:color w:val="404040" w:themeColor="text1" w:themeTint="BF"/>
                          <w:sz w:val="36"/>
                          <w:szCs w:val="36"/>
                        </w:rPr>
                      </w:pPr>
                    </w:p>
                  </w:txbxContent>
                </v:textbox>
                <w10:wrap type="square" anchorx="page" anchory="page"/>
              </v:shape>
            </w:pict>
          </w:r>
          <w:r w:rsidR="005270AC">
            <w:rPr>
              <w:b/>
              <w:bCs/>
              <w:color w:val="000000" w:themeColor="text1"/>
            </w:rPr>
            <w:br w:type="page"/>
          </w:r>
        </w:p>
      </w:sdtContent>
    </w:sdt>
    <w:sdt>
      <w:sdtPr>
        <w:rPr>
          <w:rFonts w:ascii="Times New Roman" w:eastAsiaTheme="minorHAnsi" w:hAnsi="Times New Roman" w:cs="Times New Roman"/>
          <w:b w:val="0"/>
          <w:bCs w:val="0"/>
          <w:color w:val="000000" w:themeColor="text1"/>
          <w:sz w:val="24"/>
          <w:szCs w:val="24"/>
          <w:lang w:val="en-GB" w:eastAsia="en-GB"/>
        </w:rPr>
        <w:id w:val="235145669"/>
        <w:docPartObj>
          <w:docPartGallery w:val="Table of Contents"/>
          <w:docPartUnique/>
        </w:docPartObj>
      </w:sdtPr>
      <w:sdtEndPr>
        <w:rPr>
          <w:noProof/>
        </w:rPr>
      </w:sdtEndPr>
      <w:sdtContent>
        <w:p w14:paraId="26B9F871" w14:textId="3D7A4B63" w:rsidR="00ED08F4" w:rsidRPr="00B5409B" w:rsidRDefault="0023496E" w:rsidP="00ED08F4">
          <w:pPr>
            <w:pStyle w:val="TOCHeading"/>
            <w:spacing w:before="0" w:line="360" w:lineRule="auto"/>
            <w:jc w:val="both"/>
            <w:rPr>
              <w:rFonts w:ascii="Times New Roman" w:hAnsi="Times New Roman" w:cs="Times New Roman"/>
              <w:color w:val="000000" w:themeColor="text1"/>
            </w:rPr>
          </w:pPr>
          <w:r w:rsidRPr="00B5409B">
            <w:rPr>
              <w:rFonts w:ascii="Times New Roman" w:hAnsi="Times New Roman" w:cs="Times New Roman"/>
              <w:color w:val="000000" w:themeColor="text1"/>
            </w:rPr>
            <w:t>Table of Contents</w:t>
          </w:r>
        </w:p>
        <w:p w14:paraId="42A00085" w14:textId="77777777" w:rsidR="00B5409B" w:rsidRDefault="00B5409B" w:rsidP="00ED08F4">
          <w:pPr>
            <w:pStyle w:val="TOC1"/>
            <w:tabs>
              <w:tab w:val="right" w:leader="dot" w:pos="9010"/>
            </w:tabs>
            <w:spacing w:before="0" w:line="360" w:lineRule="auto"/>
            <w:jc w:val="both"/>
            <w:rPr>
              <w:rFonts w:ascii="Times New Roman" w:hAnsi="Times New Roman"/>
              <w:b w:val="0"/>
              <w:bCs w:val="0"/>
              <w:color w:val="000000" w:themeColor="text1"/>
            </w:rPr>
          </w:pPr>
        </w:p>
        <w:p w14:paraId="405A5A16" w14:textId="77777777" w:rsidR="00B5409B" w:rsidRDefault="00B5409B" w:rsidP="00ED08F4">
          <w:pPr>
            <w:pStyle w:val="TOC1"/>
            <w:tabs>
              <w:tab w:val="right" w:leader="dot" w:pos="9010"/>
            </w:tabs>
            <w:spacing w:before="0" w:line="360" w:lineRule="auto"/>
            <w:jc w:val="both"/>
            <w:rPr>
              <w:rFonts w:ascii="Times New Roman" w:hAnsi="Times New Roman"/>
              <w:b w:val="0"/>
              <w:bCs w:val="0"/>
              <w:color w:val="000000" w:themeColor="text1"/>
            </w:rPr>
          </w:pPr>
        </w:p>
        <w:p w14:paraId="37AE4F42" w14:textId="77777777" w:rsidR="00B5409B" w:rsidRDefault="00B5409B" w:rsidP="00ED08F4">
          <w:pPr>
            <w:pStyle w:val="TOC1"/>
            <w:tabs>
              <w:tab w:val="right" w:leader="dot" w:pos="9010"/>
            </w:tabs>
            <w:spacing w:before="0" w:line="360" w:lineRule="auto"/>
            <w:jc w:val="both"/>
            <w:rPr>
              <w:rFonts w:ascii="Times New Roman" w:hAnsi="Times New Roman"/>
              <w:b w:val="0"/>
              <w:bCs w:val="0"/>
              <w:color w:val="000000" w:themeColor="text1"/>
            </w:rPr>
          </w:pPr>
        </w:p>
        <w:p w14:paraId="477CBF2C" w14:textId="653EDCED" w:rsidR="00ED08F4" w:rsidRPr="00ED08F4" w:rsidRDefault="005074AC" w:rsidP="00ED08F4">
          <w:pPr>
            <w:pStyle w:val="TOC1"/>
            <w:tabs>
              <w:tab w:val="right" w:leader="dot" w:pos="9010"/>
            </w:tabs>
            <w:spacing w:before="0" w:line="360" w:lineRule="auto"/>
            <w:jc w:val="both"/>
            <w:rPr>
              <w:rFonts w:ascii="Times New Roman" w:eastAsiaTheme="minorEastAsia" w:hAnsi="Times New Roman"/>
              <w:b w:val="0"/>
              <w:bCs w:val="0"/>
              <w:noProof/>
              <w:color w:val="000000" w:themeColor="text1"/>
            </w:rPr>
          </w:pPr>
          <w:r w:rsidRPr="00ED08F4">
            <w:rPr>
              <w:rFonts w:ascii="Times New Roman" w:hAnsi="Times New Roman"/>
              <w:b w:val="0"/>
              <w:bCs w:val="0"/>
              <w:color w:val="000000" w:themeColor="text1"/>
            </w:rPr>
            <w:fldChar w:fldCharType="begin"/>
          </w:r>
          <w:r w:rsidR="0023496E" w:rsidRPr="00ED08F4">
            <w:rPr>
              <w:rFonts w:ascii="Times New Roman" w:hAnsi="Times New Roman"/>
              <w:color w:val="000000" w:themeColor="text1"/>
            </w:rPr>
            <w:instrText xml:space="preserve"> TOC \o "1-3" \h \z \u </w:instrText>
          </w:r>
          <w:r w:rsidRPr="00ED08F4">
            <w:rPr>
              <w:rFonts w:ascii="Times New Roman" w:hAnsi="Times New Roman"/>
              <w:b w:val="0"/>
              <w:bCs w:val="0"/>
              <w:color w:val="000000" w:themeColor="text1"/>
            </w:rPr>
            <w:fldChar w:fldCharType="separate"/>
          </w:r>
          <w:hyperlink w:anchor="_Toc69767144" w:history="1">
            <w:r w:rsidR="0023496E" w:rsidRPr="00ED08F4">
              <w:rPr>
                <w:rStyle w:val="Hyperlink"/>
                <w:rFonts w:ascii="Times New Roman" w:hAnsi="Times New Roman"/>
                <w:i/>
                <w:noProof/>
                <w:color w:val="000000" w:themeColor="text1"/>
                <w:lang w:val="en-US"/>
              </w:rPr>
              <w:t>Introduction</w:t>
            </w:r>
            <w:r w:rsidR="0023496E" w:rsidRPr="00ED08F4">
              <w:rPr>
                <w:rFonts w:ascii="Times New Roman" w:hAnsi="Times New Roman"/>
                <w:noProof/>
                <w:webHidden/>
                <w:color w:val="000000" w:themeColor="text1"/>
              </w:rPr>
              <w:tab/>
            </w:r>
            <w:r w:rsidRPr="00ED08F4">
              <w:rPr>
                <w:rFonts w:ascii="Times New Roman" w:hAnsi="Times New Roman"/>
                <w:noProof/>
                <w:webHidden/>
                <w:color w:val="000000" w:themeColor="text1"/>
              </w:rPr>
              <w:fldChar w:fldCharType="begin"/>
            </w:r>
            <w:r w:rsidR="0023496E" w:rsidRPr="00ED08F4">
              <w:rPr>
                <w:rFonts w:ascii="Times New Roman" w:hAnsi="Times New Roman"/>
                <w:noProof/>
                <w:webHidden/>
                <w:color w:val="000000" w:themeColor="text1"/>
              </w:rPr>
              <w:instrText xml:space="preserve"> PAGEREF _Toc69767144 \h </w:instrText>
            </w:r>
            <w:r w:rsidRPr="00ED08F4">
              <w:rPr>
                <w:rFonts w:ascii="Times New Roman" w:hAnsi="Times New Roman"/>
                <w:noProof/>
                <w:webHidden/>
                <w:color w:val="000000" w:themeColor="text1"/>
              </w:rPr>
            </w:r>
            <w:r w:rsidRPr="00ED08F4">
              <w:rPr>
                <w:rFonts w:ascii="Times New Roman" w:hAnsi="Times New Roman"/>
                <w:noProof/>
                <w:webHidden/>
                <w:color w:val="000000" w:themeColor="text1"/>
              </w:rPr>
              <w:fldChar w:fldCharType="separate"/>
            </w:r>
            <w:r w:rsidR="0023496E" w:rsidRPr="00ED08F4">
              <w:rPr>
                <w:rFonts w:ascii="Times New Roman" w:hAnsi="Times New Roman"/>
                <w:noProof/>
                <w:webHidden/>
                <w:color w:val="000000" w:themeColor="text1"/>
              </w:rPr>
              <w:t>2</w:t>
            </w:r>
            <w:r w:rsidRPr="00ED08F4">
              <w:rPr>
                <w:rFonts w:ascii="Times New Roman" w:hAnsi="Times New Roman"/>
                <w:noProof/>
                <w:webHidden/>
                <w:color w:val="000000" w:themeColor="text1"/>
              </w:rPr>
              <w:fldChar w:fldCharType="end"/>
            </w:r>
          </w:hyperlink>
        </w:p>
        <w:p w14:paraId="17BED6B3" w14:textId="77777777" w:rsidR="00ED08F4" w:rsidRPr="00ED08F4" w:rsidRDefault="009D2A60" w:rsidP="00ED08F4">
          <w:pPr>
            <w:pStyle w:val="TOC1"/>
            <w:tabs>
              <w:tab w:val="right" w:leader="dot" w:pos="9010"/>
            </w:tabs>
            <w:spacing w:before="0" w:line="360" w:lineRule="auto"/>
            <w:jc w:val="both"/>
            <w:rPr>
              <w:rFonts w:ascii="Times New Roman" w:eastAsiaTheme="minorEastAsia" w:hAnsi="Times New Roman"/>
              <w:b w:val="0"/>
              <w:bCs w:val="0"/>
              <w:noProof/>
              <w:color w:val="000000" w:themeColor="text1"/>
            </w:rPr>
          </w:pPr>
          <w:hyperlink w:anchor="_Toc69767145" w:history="1">
            <w:r w:rsidR="0023496E" w:rsidRPr="00ED08F4">
              <w:rPr>
                <w:rStyle w:val="Hyperlink"/>
                <w:rFonts w:ascii="Times New Roman" w:eastAsia="Times New Roman" w:hAnsi="Times New Roman"/>
                <w:i/>
                <w:noProof/>
                <w:color w:val="000000" w:themeColor="text1"/>
              </w:rPr>
              <w:t>Marketing Strategy Process</w:t>
            </w:r>
            <w:r w:rsidR="0023496E" w:rsidRPr="00ED08F4">
              <w:rPr>
                <w:rFonts w:ascii="Times New Roman" w:hAnsi="Times New Roman"/>
                <w:noProof/>
                <w:webHidden/>
                <w:color w:val="000000" w:themeColor="text1"/>
              </w:rPr>
              <w:tab/>
            </w:r>
            <w:r w:rsidR="005074AC" w:rsidRPr="00ED08F4">
              <w:rPr>
                <w:rFonts w:ascii="Times New Roman" w:hAnsi="Times New Roman"/>
                <w:noProof/>
                <w:webHidden/>
                <w:color w:val="000000" w:themeColor="text1"/>
              </w:rPr>
              <w:fldChar w:fldCharType="begin"/>
            </w:r>
            <w:r w:rsidR="0023496E" w:rsidRPr="00ED08F4">
              <w:rPr>
                <w:rFonts w:ascii="Times New Roman" w:hAnsi="Times New Roman"/>
                <w:noProof/>
                <w:webHidden/>
                <w:color w:val="000000" w:themeColor="text1"/>
              </w:rPr>
              <w:instrText xml:space="preserve"> PAGEREF _Toc69767145 \h </w:instrText>
            </w:r>
            <w:r w:rsidR="005074AC" w:rsidRPr="00ED08F4">
              <w:rPr>
                <w:rFonts w:ascii="Times New Roman" w:hAnsi="Times New Roman"/>
                <w:noProof/>
                <w:webHidden/>
                <w:color w:val="000000" w:themeColor="text1"/>
              </w:rPr>
            </w:r>
            <w:r w:rsidR="005074AC" w:rsidRPr="00ED08F4">
              <w:rPr>
                <w:rFonts w:ascii="Times New Roman" w:hAnsi="Times New Roman"/>
                <w:noProof/>
                <w:webHidden/>
                <w:color w:val="000000" w:themeColor="text1"/>
              </w:rPr>
              <w:fldChar w:fldCharType="separate"/>
            </w:r>
            <w:r w:rsidR="0023496E" w:rsidRPr="00ED08F4">
              <w:rPr>
                <w:rFonts w:ascii="Times New Roman" w:hAnsi="Times New Roman"/>
                <w:noProof/>
                <w:webHidden/>
                <w:color w:val="000000" w:themeColor="text1"/>
              </w:rPr>
              <w:t>3</w:t>
            </w:r>
            <w:r w:rsidR="005074AC" w:rsidRPr="00ED08F4">
              <w:rPr>
                <w:rFonts w:ascii="Times New Roman" w:hAnsi="Times New Roman"/>
                <w:noProof/>
                <w:webHidden/>
                <w:color w:val="000000" w:themeColor="text1"/>
              </w:rPr>
              <w:fldChar w:fldCharType="end"/>
            </w:r>
          </w:hyperlink>
        </w:p>
        <w:p w14:paraId="0F3F5118" w14:textId="77777777" w:rsidR="00ED08F4" w:rsidRPr="00ED08F4" w:rsidRDefault="009D2A60" w:rsidP="00ED08F4">
          <w:pPr>
            <w:pStyle w:val="TOC1"/>
            <w:tabs>
              <w:tab w:val="right" w:leader="dot" w:pos="9010"/>
            </w:tabs>
            <w:spacing w:before="0" w:line="360" w:lineRule="auto"/>
            <w:jc w:val="both"/>
            <w:rPr>
              <w:rFonts w:ascii="Times New Roman" w:eastAsiaTheme="minorEastAsia" w:hAnsi="Times New Roman"/>
              <w:b w:val="0"/>
              <w:bCs w:val="0"/>
              <w:noProof/>
              <w:color w:val="000000" w:themeColor="text1"/>
            </w:rPr>
          </w:pPr>
          <w:hyperlink w:anchor="_Toc69767146" w:history="1">
            <w:r w:rsidR="0023496E" w:rsidRPr="00ED08F4">
              <w:rPr>
                <w:rStyle w:val="Hyperlink"/>
                <w:rFonts w:ascii="Times New Roman" w:eastAsia="Times New Roman" w:hAnsi="Times New Roman"/>
                <w:i/>
                <w:noProof/>
                <w:color w:val="000000" w:themeColor="text1"/>
              </w:rPr>
              <w:t>Strategic Situation Analysis</w:t>
            </w:r>
            <w:r w:rsidR="0023496E" w:rsidRPr="00ED08F4">
              <w:rPr>
                <w:rFonts w:ascii="Times New Roman" w:hAnsi="Times New Roman"/>
                <w:noProof/>
                <w:webHidden/>
                <w:color w:val="000000" w:themeColor="text1"/>
              </w:rPr>
              <w:tab/>
            </w:r>
            <w:r w:rsidR="005074AC" w:rsidRPr="00ED08F4">
              <w:rPr>
                <w:rFonts w:ascii="Times New Roman" w:hAnsi="Times New Roman"/>
                <w:noProof/>
                <w:webHidden/>
                <w:color w:val="000000" w:themeColor="text1"/>
              </w:rPr>
              <w:fldChar w:fldCharType="begin"/>
            </w:r>
            <w:r w:rsidR="0023496E" w:rsidRPr="00ED08F4">
              <w:rPr>
                <w:rFonts w:ascii="Times New Roman" w:hAnsi="Times New Roman"/>
                <w:noProof/>
                <w:webHidden/>
                <w:color w:val="000000" w:themeColor="text1"/>
              </w:rPr>
              <w:instrText xml:space="preserve"> PAGEREF _Toc69767146 \h </w:instrText>
            </w:r>
            <w:r w:rsidR="005074AC" w:rsidRPr="00ED08F4">
              <w:rPr>
                <w:rFonts w:ascii="Times New Roman" w:hAnsi="Times New Roman"/>
                <w:noProof/>
                <w:webHidden/>
                <w:color w:val="000000" w:themeColor="text1"/>
              </w:rPr>
            </w:r>
            <w:r w:rsidR="005074AC" w:rsidRPr="00ED08F4">
              <w:rPr>
                <w:rFonts w:ascii="Times New Roman" w:hAnsi="Times New Roman"/>
                <w:noProof/>
                <w:webHidden/>
                <w:color w:val="000000" w:themeColor="text1"/>
              </w:rPr>
              <w:fldChar w:fldCharType="separate"/>
            </w:r>
            <w:r w:rsidR="0023496E" w:rsidRPr="00ED08F4">
              <w:rPr>
                <w:rFonts w:ascii="Times New Roman" w:hAnsi="Times New Roman"/>
                <w:noProof/>
                <w:webHidden/>
                <w:color w:val="000000" w:themeColor="text1"/>
              </w:rPr>
              <w:t>3</w:t>
            </w:r>
            <w:r w:rsidR="005074AC" w:rsidRPr="00ED08F4">
              <w:rPr>
                <w:rFonts w:ascii="Times New Roman" w:hAnsi="Times New Roman"/>
                <w:noProof/>
                <w:webHidden/>
                <w:color w:val="000000" w:themeColor="text1"/>
              </w:rPr>
              <w:fldChar w:fldCharType="end"/>
            </w:r>
          </w:hyperlink>
        </w:p>
        <w:p w14:paraId="0B16C4D0" w14:textId="77777777" w:rsidR="00ED08F4" w:rsidRPr="00ED08F4" w:rsidRDefault="009D2A60" w:rsidP="00ED08F4">
          <w:pPr>
            <w:pStyle w:val="TOC1"/>
            <w:tabs>
              <w:tab w:val="right" w:leader="dot" w:pos="9010"/>
            </w:tabs>
            <w:spacing w:before="0" w:line="360" w:lineRule="auto"/>
            <w:jc w:val="both"/>
            <w:rPr>
              <w:rFonts w:ascii="Times New Roman" w:eastAsiaTheme="minorEastAsia" w:hAnsi="Times New Roman"/>
              <w:b w:val="0"/>
              <w:bCs w:val="0"/>
              <w:noProof/>
              <w:color w:val="000000" w:themeColor="text1"/>
            </w:rPr>
          </w:pPr>
          <w:hyperlink w:anchor="_Toc69767147" w:history="1">
            <w:r w:rsidR="0023496E" w:rsidRPr="00ED08F4">
              <w:rPr>
                <w:rStyle w:val="Hyperlink"/>
                <w:rFonts w:ascii="Times New Roman" w:eastAsia="Times New Roman" w:hAnsi="Times New Roman"/>
                <w:i/>
                <w:noProof/>
                <w:color w:val="000000" w:themeColor="text1"/>
              </w:rPr>
              <w:t>Designing Market-Driven Strategies</w:t>
            </w:r>
            <w:r w:rsidR="0023496E" w:rsidRPr="00ED08F4">
              <w:rPr>
                <w:rFonts w:ascii="Times New Roman" w:hAnsi="Times New Roman"/>
                <w:noProof/>
                <w:webHidden/>
                <w:color w:val="000000" w:themeColor="text1"/>
              </w:rPr>
              <w:tab/>
            </w:r>
            <w:r w:rsidR="005074AC" w:rsidRPr="00ED08F4">
              <w:rPr>
                <w:rFonts w:ascii="Times New Roman" w:hAnsi="Times New Roman"/>
                <w:noProof/>
                <w:webHidden/>
                <w:color w:val="000000" w:themeColor="text1"/>
              </w:rPr>
              <w:fldChar w:fldCharType="begin"/>
            </w:r>
            <w:r w:rsidR="0023496E" w:rsidRPr="00ED08F4">
              <w:rPr>
                <w:rFonts w:ascii="Times New Roman" w:hAnsi="Times New Roman"/>
                <w:noProof/>
                <w:webHidden/>
                <w:color w:val="000000" w:themeColor="text1"/>
              </w:rPr>
              <w:instrText xml:space="preserve"> PAGEREF _Toc69767147 \h </w:instrText>
            </w:r>
            <w:r w:rsidR="005074AC" w:rsidRPr="00ED08F4">
              <w:rPr>
                <w:rFonts w:ascii="Times New Roman" w:hAnsi="Times New Roman"/>
                <w:noProof/>
                <w:webHidden/>
                <w:color w:val="000000" w:themeColor="text1"/>
              </w:rPr>
            </w:r>
            <w:r w:rsidR="005074AC" w:rsidRPr="00ED08F4">
              <w:rPr>
                <w:rFonts w:ascii="Times New Roman" w:hAnsi="Times New Roman"/>
                <w:noProof/>
                <w:webHidden/>
                <w:color w:val="000000" w:themeColor="text1"/>
              </w:rPr>
              <w:fldChar w:fldCharType="separate"/>
            </w:r>
            <w:r w:rsidR="0023496E" w:rsidRPr="00ED08F4">
              <w:rPr>
                <w:rFonts w:ascii="Times New Roman" w:hAnsi="Times New Roman"/>
                <w:noProof/>
                <w:webHidden/>
                <w:color w:val="000000" w:themeColor="text1"/>
              </w:rPr>
              <w:t>5</w:t>
            </w:r>
            <w:r w:rsidR="005074AC" w:rsidRPr="00ED08F4">
              <w:rPr>
                <w:rFonts w:ascii="Times New Roman" w:hAnsi="Times New Roman"/>
                <w:noProof/>
                <w:webHidden/>
                <w:color w:val="000000" w:themeColor="text1"/>
              </w:rPr>
              <w:fldChar w:fldCharType="end"/>
            </w:r>
          </w:hyperlink>
        </w:p>
        <w:p w14:paraId="038910CB" w14:textId="77777777" w:rsidR="00ED08F4" w:rsidRPr="00ED08F4" w:rsidRDefault="009D2A60" w:rsidP="00ED08F4">
          <w:pPr>
            <w:pStyle w:val="TOC1"/>
            <w:tabs>
              <w:tab w:val="right" w:leader="dot" w:pos="9010"/>
            </w:tabs>
            <w:spacing w:before="0" w:line="360" w:lineRule="auto"/>
            <w:jc w:val="both"/>
            <w:rPr>
              <w:rFonts w:ascii="Times New Roman" w:eastAsiaTheme="minorEastAsia" w:hAnsi="Times New Roman"/>
              <w:b w:val="0"/>
              <w:bCs w:val="0"/>
              <w:noProof/>
              <w:color w:val="000000" w:themeColor="text1"/>
            </w:rPr>
          </w:pPr>
          <w:hyperlink w:anchor="_Toc69767148" w:history="1">
            <w:r w:rsidR="0023496E" w:rsidRPr="00ED08F4">
              <w:rPr>
                <w:rStyle w:val="Hyperlink"/>
                <w:rFonts w:ascii="Times New Roman" w:eastAsia="Times New Roman" w:hAnsi="Times New Roman"/>
                <w:i/>
                <w:noProof/>
                <w:color w:val="000000" w:themeColor="text1"/>
              </w:rPr>
              <w:t>Market-Driven Program Development</w:t>
            </w:r>
            <w:r w:rsidR="0023496E" w:rsidRPr="00ED08F4">
              <w:rPr>
                <w:rFonts w:ascii="Times New Roman" w:hAnsi="Times New Roman"/>
                <w:noProof/>
                <w:webHidden/>
                <w:color w:val="000000" w:themeColor="text1"/>
              </w:rPr>
              <w:tab/>
            </w:r>
            <w:r w:rsidR="005074AC" w:rsidRPr="00ED08F4">
              <w:rPr>
                <w:rFonts w:ascii="Times New Roman" w:hAnsi="Times New Roman"/>
                <w:noProof/>
                <w:webHidden/>
                <w:color w:val="000000" w:themeColor="text1"/>
              </w:rPr>
              <w:fldChar w:fldCharType="begin"/>
            </w:r>
            <w:r w:rsidR="0023496E" w:rsidRPr="00ED08F4">
              <w:rPr>
                <w:rFonts w:ascii="Times New Roman" w:hAnsi="Times New Roman"/>
                <w:noProof/>
                <w:webHidden/>
                <w:color w:val="000000" w:themeColor="text1"/>
              </w:rPr>
              <w:instrText xml:space="preserve"> PAGEREF _Toc69767148 \h </w:instrText>
            </w:r>
            <w:r w:rsidR="005074AC" w:rsidRPr="00ED08F4">
              <w:rPr>
                <w:rFonts w:ascii="Times New Roman" w:hAnsi="Times New Roman"/>
                <w:noProof/>
                <w:webHidden/>
                <w:color w:val="000000" w:themeColor="text1"/>
              </w:rPr>
            </w:r>
            <w:r w:rsidR="005074AC" w:rsidRPr="00ED08F4">
              <w:rPr>
                <w:rFonts w:ascii="Times New Roman" w:hAnsi="Times New Roman"/>
                <w:noProof/>
                <w:webHidden/>
                <w:color w:val="000000" w:themeColor="text1"/>
              </w:rPr>
              <w:fldChar w:fldCharType="separate"/>
            </w:r>
            <w:r w:rsidR="0023496E" w:rsidRPr="00ED08F4">
              <w:rPr>
                <w:rFonts w:ascii="Times New Roman" w:hAnsi="Times New Roman"/>
                <w:noProof/>
                <w:webHidden/>
                <w:color w:val="000000" w:themeColor="text1"/>
              </w:rPr>
              <w:t>7</w:t>
            </w:r>
            <w:r w:rsidR="005074AC" w:rsidRPr="00ED08F4">
              <w:rPr>
                <w:rFonts w:ascii="Times New Roman" w:hAnsi="Times New Roman"/>
                <w:noProof/>
                <w:webHidden/>
                <w:color w:val="000000" w:themeColor="text1"/>
              </w:rPr>
              <w:fldChar w:fldCharType="end"/>
            </w:r>
          </w:hyperlink>
        </w:p>
        <w:p w14:paraId="3C55FC2F" w14:textId="77777777" w:rsidR="00ED08F4" w:rsidRPr="00ED08F4" w:rsidRDefault="009D2A60" w:rsidP="00ED08F4">
          <w:pPr>
            <w:pStyle w:val="TOC1"/>
            <w:tabs>
              <w:tab w:val="right" w:leader="dot" w:pos="9010"/>
            </w:tabs>
            <w:spacing w:before="0" w:line="360" w:lineRule="auto"/>
            <w:jc w:val="both"/>
            <w:rPr>
              <w:rFonts w:ascii="Times New Roman" w:eastAsiaTheme="minorEastAsia" w:hAnsi="Times New Roman"/>
              <w:b w:val="0"/>
              <w:bCs w:val="0"/>
              <w:noProof/>
              <w:color w:val="000000" w:themeColor="text1"/>
            </w:rPr>
          </w:pPr>
          <w:hyperlink w:anchor="_Toc69767149" w:history="1">
            <w:r w:rsidR="0023496E" w:rsidRPr="00ED08F4">
              <w:rPr>
                <w:rStyle w:val="Hyperlink"/>
                <w:rFonts w:ascii="Times New Roman" w:eastAsia="Times New Roman" w:hAnsi="Times New Roman"/>
                <w:i/>
                <w:noProof/>
                <w:color w:val="000000" w:themeColor="text1"/>
              </w:rPr>
              <w:t>Conclusion</w:t>
            </w:r>
            <w:r w:rsidR="0023496E" w:rsidRPr="00ED08F4">
              <w:rPr>
                <w:rFonts w:ascii="Times New Roman" w:hAnsi="Times New Roman"/>
                <w:noProof/>
                <w:webHidden/>
                <w:color w:val="000000" w:themeColor="text1"/>
              </w:rPr>
              <w:tab/>
            </w:r>
            <w:r w:rsidR="005074AC" w:rsidRPr="00ED08F4">
              <w:rPr>
                <w:rFonts w:ascii="Times New Roman" w:hAnsi="Times New Roman"/>
                <w:noProof/>
                <w:webHidden/>
                <w:color w:val="000000" w:themeColor="text1"/>
              </w:rPr>
              <w:fldChar w:fldCharType="begin"/>
            </w:r>
            <w:r w:rsidR="0023496E" w:rsidRPr="00ED08F4">
              <w:rPr>
                <w:rFonts w:ascii="Times New Roman" w:hAnsi="Times New Roman"/>
                <w:noProof/>
                <w:webHidden/>
                <w:color w:val="000000" w:themeColor="text1"/>
              </w:rPr>
              <w:instrText xml:space="preserve"> PAGEREF _Toc69767149 \h </w:instrText>
            </w:r>
            <w:r w:rsidR="005074AC" w:rsidRPr="00ED08F4">
              <w:rPr>
                <w:rFonts w:ascii="Times New Roman" w:hAnsi="Times New Roman"/>
                <w:noProof/>
                <w:webHidden/>
                <w:color w:val="000000" w:themeColor="text1"/>
              </w:rPr>
            </w:r>
            <w:r w:rsidR="005074AC" w:rsidRPr="00ED08F4">
              <w:rPr>
                <w:rFonts w:ascii="Times New Roman" w:hAnsi="Times New Roman"/>
                <w:noProof/>
                <w:webHidden/>
                <w:color w:val="000000" w:themeColor="text1"/>
              </w:rPr>
              <w:fldChar w:fldCharType="separate"/>
            </w:r>
            <w:r w:rsidR="0023496E" w:rsidRPr="00ED08F4">
              <w:rPr>
                <w:rFonts w:ascii="Times New Roman" w:hAnsi="Times New Roman"/>
                <w:noProof/>
                <w:webHidden/>
                <w:color w:val="000000" w:themeColor="text1"/>
              </w:rPr>
              <w:t>9</w:t>
            </w:r>
            <w:r w:rsidR="005074AC" w:rsidRPr="00ED08F4">
              <w:rPr>
                <w:rFonts w:ascii="Times New Roman" w:hAnsi="Times New Roman"/>
                <w:noProof/>
                <w:webHidden/>
                <w:color w:val="000000" w:themeColor="text1"/>
              </w:rPr>
              <w:fldChar w:fldCharType="end"/>
            </w:r>
          </w:hyperlink>
        </w:p>
        <w:p w14:paraId="49B87901" w14:textId="77777777" w:rsidR="00ED08F4" w:rsidRPr="00ED08F4" w:rsidRDefault="009D2A60" w:rsidP="00ED08F4">
          <w:pPr>
            <w:pStyle w:val="TOC1"/>
            <w:tabs>
              <w:tab w:val="right" w:leader="dot" w:pos="9010"/>
            </w:tabs>
            <w:spacing w:before="0" w:line="360" w:lineRule="auto"/>
            <w:jc w:val="both"/>
            <w:rPr>
              <w:rFonts w:ascii="Times New Roman" w:eastAsiaTheme="minorEastAsia" w:hAnsi="Times New Roman"/>
              <w:b w:val="0"/>
              <w:bCs w:val="0"/>
              <w:noProof/>
              <w:color w:val="000000" w:themeColor="text1"/>
            </w:rPr>
          </w:pPr>
          <w:hyperlink w:anchor="_Toc69767150" w:history="1">
            <w:r w:rsidR="0023496E" w:rsidRPr="00ED08F4">
              <w:rPr>
                <w:rStyle w:val="Hyperlink"/>
                <w:rFonts w:ascii="Times New Roman" w:eastAsia="Times New Roman" w:hAnsi="Times New Roman"/>
                <w:i/>
                <w:noProof/>
                <w:color w:val="000000" w:themeColor="text1"/>
              </w:rPr>
              <w:t>Reference</w:t>
            </w:r>
            <w:r w:rsidR="0023496E" w:rsidRPr="00ED08F4">
              <w:rPr>
                <w:rFonts w:ascii="Times New Roman" w:hAnsi="Times New Roman"/>
                <w:noProof/>
                <w:webHidden/>
                <w:color w:val="000000" w:themeColor="text1"/>
              </w:rPr>
              <w:tab/>
            </w:r>
            <w:r w:rsidR="005074AC" w:rsidRPr="00ED08F4">
              <w:rPr>
                <w:rFonts w:ascii="Times New Roman" w:hAnsi="Times New Roman"/>
                <w:noProof/>
                <w:webHidden/>
                <w:color w:val="000000" w:themeColor="text1"/>
              </w:rPr>
              <w:fldChar w:fldCharType="begin"/>
            </w:r>
            <w:r w:rsidR="0023496E" w:rsidRPr="00ED08F4">
              <w:rPr>
                <w:rFonts w:ascii="Times New Roman" w:hAnsi="Times New Roman"/>
                <w:noProof/>
                <w:webHidden/>
                <w:color w:val="000000" w:themeColor="text1"/>
              </w:rPr>
              <w:instrText xml:space="preserve"> PAGEREF _Toc69767150 \h </w:instrText>
            </w:r>
            <w:r w:rsidR="005074AC" w:rsidRPr="00ED08F4">
              <w:rPr>
                <w:rFonts w:ascii="Times New Roman" w:hAnsi="Times New Roman"/>
                <w:noProof/>
                <w:webHidden/>
                <w:color w:val="000000" w:themeColor="text1"/>
              </w:rPr>
            </w:r>
            <w:r w:rsidR="005074AC" w:rsidRPr="00ED08F4">
              <w:rPr>
                <w:rFonts w:ascii="Times New Roman" w:hAnsi="Times New Roman"/>
                <w:noProof/>
                <w:webHidden/>
                <w:color w:val="000000" w:themeColor="text1"/>
              </w:rPr>
              <w:fldChar w:fldCharType="separate"/>
            </w:r>
            <w:r w:rsidR="0023496E" w:rsidRPr="00ED08F4">
              <w:rPr>
                <w:rFonts w:ascii="Times New Roman" w:hAnsi="Times New Roman"/>
                <w:noProof/>
                <w:webHidden/>
                <w:color w:val="000000" w:themeColor="text1"/>
              </w:rPr>
              <w:t>10</w:t>
            </w:r>
            <w:r w:rsidR="005074AC" w:rsidRPr="00ED08F4">
              <w:rPr>
                <w:rFonts w:ascii="Times New Roman" w:hAnsi="Times New Roman"/>
                <w:noProof/>
                <w:webHidden/>
                <w:color w:val="000000" w:themeColor="text1"/>
              </w:rPr>
              <w:fldChar w:fldCharType="end"/>
            </w:r>
          </w:hyperlink>
        </w:p>
        <w:p w14:paraId="450704B6" w14:textId="77777777" w:rsidR="00ED08F4" w:rsidRPr="00ED08F4" w:rsidRDefault="005074AC" w:rsidP="00ED08F4">
          <w:pPr>
            <w:spacing w:line="360" w:lineRule="auto"/>
            <w:jc w:val="both"/>
            <w:rPr>
              <w:color w:val="000000" w:themeColor="text1"/>
            </w:rPr>
          </w:pPr>
          <w:r w:rsidRPr="00ED08F4">
            <w:rPr>
              <w:b/>
              <w:bCs/>
              <w:noProof/>
              <w:color w:val="000000" w:themeColor="text1"/>
            </w:rPr>
            <w:fldChar w:fldCharType="end"/>
          </w:r>
        </w:p>
      </w:sdtContent>
    </w:sdt>
    <w:p w14:paraId="394CA2CB" w14:textId="77777777" w:rsidR="00ED08F4" w:rsidRPr="00ED08F4" w:rsidRDefault="0023496E" w:rsidP="00ED08F4">
      <w:pPr>
        <w:spacing w:line="360" w:lineRule="auto"/>
        <w:jc w:val="both"/>
        <w:rPr>
          <w:rFonts w:eastAsiaTheme="majorEastAsia"/>
          <w:b/>
          <w:i/>
          <w:color w:val="000000" w:themeColor="text1"/>
          <w:u w:val="single"/>
          <w:lang w:val="en-US" w:eastAsia="en-US"/>
        </w:rPr>
      </w:pPr>
      <w:r w:rsidRPr="00ED08F4">
        <w:rPr>
          <w:b/>
          <w:i/>
          <w:color w:val="000000" w:themeColor="text1"/>
          <w:u w:val="single"/>
          <w:lang w:val="en-US"/>
        </w:rPr>
        <w:br w:type="page"/>
      </w:r>
    </w:p>
    <w:p w14:paraId="4C0E1612" w14:textId="77777777" w:rsidR="0058062C" w:rsidRPr="00B5409B" w:rsidRDefault="0023496E" w:rsidP="00ED08F4">
      <w:pPr>
        <w:pStyle w:val="Heading1"/>
        <w:spacing w:before="0" w:line="360" w:lineRule="auto"/>
        <w:jc w:val="both"/>
        <w:rPr>
          <w:rFonts w:ascii="Times New Roman" w:hAnsi="Times New Roman" w:cs="Times New Roman"/>
          <w:b/>
          <w:i/>
          <w:color w:val="000000" w:themeColor="text1"/>
          <w:sz w:val="28"/>
          <w:szCs w:val="28"/>
          <w:u w:val="single"/>
          <w:lang w:val="en-US"/>
        </w:rPr>
      </w:pPr>
      <w:bookmarkStart w:id="0" w:name="_Toc69767144"/>
      <w:r w:rsidRPr="00B5409B">
        <w:rPr>
          <w:rFonts w:ascii="Times New Roman" w:hAnsi="Times New Roman" w:cs="Times New Roman"/>
          <w:b/>
          <w:i/>
          <w:color w:val="000000" w:themeColor="text1"/>
          <w:sz w:val="28"/>
          <w:szCs w:val="28"/>
          <w:u w:val="single"/>
          <w:lang w:val="en-US"/>
        </w:rPr>
        <w:lastRenderedPageBreak/>
        <w:t>Introduction</w:t>
      </w:r>
      <w:bookmarkEnd w:id="0"/>
    </w:p>
    <w:p w14:paraId="53717F96" w14:textId="77777777" w:rsidR="00AC7728" w:rsidRPr="00ED08F4" w:rsidRDefault="0023496E" w:rsidP="00ED08F4">
      <w:pPr>
        <w:spacing w:line="360" w:lineRule="auto"/>
        <w:jc w:val="both"/>
        <w:rPr>
          <w:color w:val="000000" w:themeColor="text1"/>
        </w:rPr>
      </w:pPr>
      <w:r w:rsidRPr="00ED08F4">
        <w:rPr>
          <w:rFonts w:eastAsia="Times New Roman"/>
          <w:color w:val="000000" w:themeColor="text1"/>
          <w:shd w:val="clear" w:color="auto" w:fill="FFFFFF"/>
        </w:rPr>
        <w:t xml:space="preserve">Marketing </w:t>
      </w:r>
      <w:r>
        <w:rPr>
          <w:rFonts w:eastAsia="Times New Roman"/>
          <w:color w:val="000000" w:themeColor="text1"/>
          <w:shd w:val="clear" w:color="auto" w:fill="FFFFFF"/>
        </w:rPr>
        <w:t xml:space="preserve">is </w:t>
      </w:r>
      <w:proofErr w:type="spellStart"/>
      <w:r>
        <w:rPr>
          <w:rFonts w:eastAsia="Times New Roman"/>
          <w:color w:val="000000" w:themeColor="text1"/>
          <w:shd w:val="clear" w:color="auto" w:fill="FFFFFF"/>
        </w:rPr>
        <w:t>done</w:t>
      </w:r>
      <w:r w:rsidRPr="00ED08F4">
        <w:rPr>
          <w:rFonts w:eastAsia="Times New Roman"/>
          <w:color w:val="000000" w:themeColor="text1"/>
          <w:shd w:val="clear" w:color="auto" w:fill="FFFFFF"/>
        </w:rPr>
        <w:t>everywhere</w:t>
      </w:r>
      <w:proofErr w:type="spellEnd"/>
      <w:r>
        <w:rPr>
          <w:rFonts w:eastAsia="Times New Roman"/>
          <w:color w:val="000000" w:themeColor="text1"/>
          <w:shd w:val="clear" w:color="auto" w:fill="FFFFFF"/>
        </w:rPr>
        <w:t xml:space="preserve"> nowadays</w:t>
      </w:r>
      <w:r w:rsidRPr="00ED08F4">
        <w:rPr>
          <w:rFonts w:eastAsia="Times New Roman"/>
          <w:color w:val="000000" w:themeColor="text1"/>
          <w:shd w:val="clear" w:color="auto" w:fill="FFFFFF"/>
        </w:rPr>
        <w:t xml:space="preserve">. Formally and informally individuals and organizations participate in a large variety of marketing campaigns. The marketing results are good for our everyday lives - from clothing to the pages click on. It is included in everything </w:t>
      </w:r>
      <w:r>
        <w:rPr>
          <w:rFonts w:eastAsia="Times New Roman"/>
          <w:color w:val="000000" w:themeColor="text1"/>
          <w:shd w:val="clear" w:color="auto" w:fill="FFFFFF"/>
        </w:rPr>
        <w:t>individual</w:t>
      </w:r>
      <w:r w:rsidRPr="00ED08F4">
        <w:rPr>
          <w:rFonts w:eastAsia="Times New Roman"/>
          <w:color w:val="000000" w:themeColor="text1"/>
          <w:shd w:val="clear" w:color="auto" w:fill="FFFFFF"/>
        </w:rPr>
        <w:t xml:space="preserve"> do. Good promotion is not a mistake but a consequence of diligent plan</w:t>
      </w:r>
      <w:r w:rsidR="00E2130C">
        <w:rPr>
          <w:rFonts w:eastAsia="Times New Roman"/>
          <w:color w:val="000000" w:themeColor="text1"/>
          <w:shd w:val="clear" w:color="auto" w:fill="FFFFFF"/>
        </w:rPr>
        <w:t>n</w:t>
      </w:r>
      <w:r w:rsidRPr="00ED08F4">
        <w:rPr>
          <w:rFonts w:eastAsia="Times New Roman"/>
          <w:color w:val="000000" w:themeColor="text1"/>
          <w:shd w:val="clear" w:color="auto" w:fill="FFFFFF"/>
        </w:rPr>
        <w:t xml:space="preserve">ing and implementation. The "art" and "technology" are two things. </w:t>
      </w:r>
      <w:r w:rsidR="00E2130C" w:rsidRPr="00E2130C">
        <w:rPr>
          <w:rFonts w:eastAsia="Times New Roman"/>
          <w:color w:val="000000" w:themeColor="text1"/>
          <w:shd w:val="clear" w:color="auto" w:fill="FFFFFF"/>
        </w:rPr>
        <w:t>A market was a natural place for consumers to buy and sell goods. Economists call the market a collective of consumers and vendors who traded in a particular product or class. Marketing is a social mechanism in which people and organizations can achieve what they need and want through the development, offering, and free exchange of valuable goods and services with others. This is the mechanism by which a company aims to recognize and access its clients' needs and to discover means of fulfilling them profitably. 10 categories of organizations are included: objects, resources, experiences, event locations, individuals, assets, associations, knowledge, and ideas.</w:t>
      </w:r>
    </w:p>
    <w:p w14:paraId="44388F88" w14:textId="77777777" w:rsidR="00AC7728" w:rsidRPr="00ED08F4" w:rsidRDefault="0023496E" w:rsidP="00ED08F4">
      <w:pPr>
        <w:spacing w:line="360" w:lineRule="auto"/>
        <w:jc w:val="both"/>
        <w:rPr>
          <w:color w:val="000000" w:themeColor="text1"/>
        </w:rPr>
      </w:pPr>
      <w:r w:rsidRPr="00ED08F4">
        <w:rPr>
          <w:color w:val="000000" w:themeColor="text1"/>
        </w:rPr>
        <w:br w:type="page"/>
      </w:r>
    </w:p>
    <w:p w14:paraId="48E73FC7" w14:textId="77777777" w:rsidR="00AC7728" w:rsidRPr="00B5409B" w:rsidRDefault="0023496E" w:rsidP="00ED08F4">
      <w:pPr>
        <w:pStyle w:val="Heading1"/>
        <w:spacing w:before="0" w:line="360" w:lineRule="auto"/>
        <w:jc w:val="both"/>
        <w:rPr>
          <w:rFonts w:ascii="Times New Roman" w:eastAsia="Times New Roman" w:hAnsi="Times New Roman" w:cs="Times New Roman"/>
          <w:b/>
          <w:i/>
          <w:color w:val="000000" w:themeColor="text1"/>
          <w:sz w:val="28"/>
          <w:szCs w:val="28"/>
          <w:u w:val="single"/>
          <w:lang w:eastAsia="en-GB"/>
        </w:rPr>
      </w:pPr>
      <w:bookmarkStart w:id="1" w:name="_Toc69767145"/>
      <w:r w:rsidRPr="00B5409B">
        <w:rPr>
          <w:rFonts w:ascii="Times New Roman" w:eastAsia="Times New Roman" w:hAnsi="Times New Roman" w:cs="Times New Roman"/>
          <w:b/>
          <w:i/>
          <w:color w:val="000000" w:themeColor="text1"/>
          <w:sz w:val="28"/>
          <w:szCs w:val="28"/>
          <w:u w:val="single"/>
        </w:rPr>
        <w:lastRenderedPageBreak/>
        <w:t>Marketing Strategy Process</w:t>
      </w:r>
      <w:bookmarkEnd w:id="1"/>
    </w:p>
    <w:p w14:paraId="6A869A4B" w14:textId="77777777" w:rsidR="00AC7728" w:rsidRPr="00ED08F4" w:rsidRDefault="0023496E" w:rsidP="00ED08F4">
      <w:pPr>
        <w:spacing w:line="360" w:lineRule="auto"/>
        <w:jc w:val="both"/>
        <w:rPr>
          <w:color w:val="000000" w:themeColor="text1"/>
        </w:rPr>
      </w:pPr>
      <w:r w:rsidRPr="00ED08F4">
        <w:rPr>
          <w:color w:val="000000" w:themeColor="text1"/>
        </w:rPr>
        <w:t>The competitive scenario research takes into consideration demand analysis and competition analysis, market segmentation, and ongoing market learning</w:t>
      </w:r>
      <w:r w:rsidR="00ED08F4" w:rsidRPr="00ED08F4">
        <w:rPr>
          <w:color w:val="000000" w:themeColor="text1"/>
        </w:rPr>
        <w:t xml:space="preserve"> (</w:t>
      </w:r>
      <w:r w:rsidR="00ED08F4" w:rsidRPr="00ED08F4">
        <w:rPr>
          <w:rFonts w:eastAsia="Times New Roman"/>
          <w:color w:val="000000" w:themeColor="text1"/>
          <w:shd w:val="clear" w:color="auto" w:fill="FFFFFF"/>
        </w:rPr>
        <w:t xml:space="preserve">Key, and </w:t>
      </w:r>
      <w:proofErr w:type="spellStart"/>
      <w:r w:rsidR="00ED08F4" w:rsidRPr="00ED08F4">
        <w:rPr>
          <w:rFonts w:eastAsia="Times New Roman"/>
          <w:color w:val="000000" w:themeColor="text1"/>
          <w:shd w:val="clear" w:color="auto" w:fill="FFFFFF"/>
        </w:rPr>
        <w:t>Czaplewski</w:t>
      </w:r>
      <w:proofErr w:type="spellEnd"/>
      <w:r w:rsidR="00ED08F4" w:rsidRPr="00ED08F4">
        <w:rPr>
          <w:rFonts w:eastAsia="Times New Roman"/>
          <w:color w:val="000000" w:themeColor="text1"/>
          <w:shd w:val="clear" w:color="auto" w:fill="FFFFFF"/>
        </w:rPr>
        <w:t>, 2017</w:t>
      </w:r>
      <w:r w:rsidR="00ED08F4" w:rsidRPr="00ED08F4">
        <w:rPr>
          <w:color w:val="000000" w:themeColor="text1"/>
        </w:rPr>
        <w:t>)</w:t>
      </w:r>
      <w:r w:rsidRPr="00ED08F4">
        <w:rPr>
          <w:color w:val="000000" w:themeColor="text1"/>
        </w:rPr>
        <w:t>. The Brand Campaign design explores the targeting and positioning of customers, business partnership tactics, and innovative product preparation. The product creation, distribution, price, and promotional plans developed and executed to satisfy the value needs of targeted customers are part of the marketing campaign. Implementation and operations strategies consider implementing and controlling corporate architecture and marketing strategies</w:t>
      </w:r>
      <w:r w:rsidR="00ED08F4" w:rsidRPr="00ED08F4">
        <w:rPr>
          <w:color w:val="000000" w:themeColor="text1"/>
        </w:rPr>
        <w:t xml:space="preserve"> (</w:t>
      </w:r>
      <w:r w:rsidR="00ED08F4" w:rsidRPr="00ED08F4">
        <w:rPr>
          <w:rFonts w:eastAsia="Times New Roman"/>
          <w:color w:val="000000" w:themeColor="text1"/>
          <w:shd w:val="clear" w:color="auto" w:fill="FFFFFF"/>
        </w:rPr>
        <w:t xml:space="preserve">Key, and </w:t>
      </w:r>
      <w:proofErr w:type="spellStart"/>
      <w:r w:rsidR="00ED08F4" w:rsidRPr="00ED08F4">
        <w:rPr>
          <w:rFonts w:eastAsia="Times New Roman"/>
          <w:color w:val="000000" w:themeColor="text1"/>
          <w:shd w:val="clear" w:color="auto" w:fill="FFFFFF"/>
        </w:rPr>
        <w:t>Czaplewski</w:t>
      </w:r>
      <w:proofErr w:type="spellEnd"/>
      <w:r w:rsidR="00ED08F4" w:rsidRPr="00ED08F4">
        <w:rPr>
          <w:rFonts w:eastAsia="Times New Roman"/>
          <w:color w:val="000000" w:themeColor="text1"/>
          <w:shd w:val="clear" w:color="auto" w:fill="FFFFFF"/>
        </w:rPr>
        <w:t>, 2017</w:t>
      </w:r>
      <w:r w:rsidR="00ED08F4" w:rsidRPr="00ED08F4">
        <w:rPr>
          <w:color w:val="000000" w:themeColor="text1"/>
        </w:rPr>
        <w:t>)</w:t>
      </w:r>
      <w:r w:rsidRPr="00ED08F4">
        <w:rPr>
          <w:color w:val="000000" w:themeColor="text1"/>
        </w:rPr>
        <w:t>.</w:t>
      </w:r>
    </w:p>
    <w:p w14:paraId="48DA29C1" w14:textId="77777777" w:rsidR="00AC7728" w:rsidRPr="00B5409B" w:rsidRDefault="0023496E" w:rsidP="00ED08F4">
      <w:pPr>
        <w:pStyle w:val="Heading1"/>
        <w:spacing w:before="0" w:line="360" w:lineRule="auto"/>
        <w:jc w:val="both"/>
        <w:rPr>
          <w:rFonts w:ascii="Times New Roman" w:eastAsia="Times New Roman" w:hAnsi="Times New Roman" w:cs="Times New Roman"/>
          <w:b/>
          <w:i/>
          <w:color w:val="000000" w:themeColor="text1"/>
          <w:sz w:val="28"/>
          <w:szCs w:val="28"/>
          <w:u w:val="single"/>
        </w:rPr>
      </w:pPr>
      <w:bookmarkStart w:id="2" w:name="_Toc69767146"/>
      <w:r w:rsidRPr="00B5409B">
        <w:rPr>
          <w:rFonts w:ascii="Times New Roman" w:eastAsia="Times New Roman" w:hAnsi="Times New Roman" w:cs="Times New Roman"/>
          <w:b/>
          <w:i/>
          <w:color w:val="000000" w:themeColor="text1"/>
          <w:sz w:val="28"/>
          <w:szCs w:val="28"/>
          <w:u w:val="single"/>
        </w:rPr>
        <w:t>Strategic Situation Analysis</w:t>
      </w:r>
      <w:bookmarkEnd w:id="2"/>
    </w:p>
    <w:p w14:paraId="7480AA46" w14:textId="77777777" w:rsidR="00AC7728" w:rsidRPr="00ED08F4" w:rsidRDefault="0023496E" w:rsidP="00ED08F4">
      <w:pPr>
        <w:pStyle w:val="NormalWeb"/>
        <w:spacing w:before="0" w:beforeAutospacing="0" w:after="0" w:afterAutospacing="0" w:line="360" w:lineRule="auto"/>
        <w:jc w:val="both"/>
        <w:rPr>
          <w:color w:val="000000" w:themeColor="text1"/>
        </w:rPr>
      </w:pPr>
      <w:r w:rsidRPr="00ED08F4">
        <w:rPr>
          <w:color w:val="000000" w:themeColor="text1"/>
        </w:rPr>
        <w:t xml:space="preserve">Marketing management uses the input presented by a scenario review to direct the creation and/or modification of a new plan. The scenario review takes place regularly after the implementation of the plan for the evaluation of strategic success and the identification of necessary strategy adjustments. The vision of the market, structure, analysis. Markets must </w:t>
      </w:r>
      <w:r w:rsidR="00ED08F4" w:rsidRPr="00ED08F4">
        <w:rPr>
          <w:color w:val="000000" w:themeColor="text1"/>
        </w:rPr>
        <w:t xml:space="preserve">be identified to </w:t>
      </w:r>
      <w:proofErr w:type="spellStart"/>
      <w:r w:rsidR="00ED08F4" w:rsidRPr="00ED08F4">
        <w:rPr>
          <w:color w:val="000000" w:themeColor="text1"/>
        </w:rPr>
        <w:t>analy</w:t>
      </w:r>
      <w:r w:rsidRPr="00ED08F4">
        <w:rPr>
          <w:color w:val="000000" w:themeColor="text1"/>
        </w:rPr>
        <w:t>ze</w:t>
      </w:r>
      <w:proofErr w:type="spellEnd"/>
      <w:r w:rsidRPr="00ED08F4">
        <w:rPr>
          <w:color w:val="000000" w:themeColor="text1"/>
        </w:rPr>
        <w:t xml:space="preserve"> the consumers and the market. For a </w:t>
      </w:r>
      <w:r w:rsidR="00E2130C" w:rsidRPr="00ED08F4">
        <w:rPr>
          <w:color w:val="000000" w:themeColor="text1"/>
        </w:rPr>
        <w:t>marketplace</w:t>
      </w:r>
      <w:r w:rsidRPr="00ED08F4">
        <w:rPr>
          <w:color w:val="000000" w:themeColor="text1"/>
        </w:rPr>
        <w:t xml:space="preserve"> to </w:t>
      </w:r>
      <w:r w:rsidR="00E2130C" w:rsidRPr="00ED08F4">
        <w:rPr>
          <w:color w:val="000000" w:themeColor="text1"/>
        </w:rPr>
        <w:t>improve</w:t>
      </w:r>
      <w:r w:rsidRPr="00ED08F4">
        <w:rPr>
          <w:color w:val="000000" w:themeColor="text1"/>
        </w:rPr>
        <w:t xml:space="preserve">, there must be </w:t>
      </w:r>
      <w:r w:rsidR="00E2130C" w:rsidRPr="00ED08F4">
        <w:rPr>
          <w:color w:val="000000" w:themeColor="text1"/>
        </w:rPr>
        <w:t>individuals</w:t>
      </w:r>
      <w:r w:rsidRPr="00ED08F4">
        <w:rPr>
          <w:color w:val="000000" w:themeColor="text1"/>
        </w:rPr>
        <w:t xml:space="preserve"> with </w:t>
      </w:r>
      <w:proofErr w:type="spellStart"/>
      <w:r w:rsidR="00E2130C" w:rsidRPr="00ED08F4">
        <w:rPr>
          <w:color w:val="000000" w:themeColor="text1"/>
        </w:rPr>
        <w:t>superiordesires</w:t>
      </w:r>
      <w:proofErr w:type="spellEnd"/>
      <w:r w:rsidRPr="00ED08F4">
        <w:rPr>
          <w:color w:val="000000" w:themeColor="text1"/>
        </w:rPr>
        <w:t xml:space="preserve"> and wishes that will meet the needs of customers and </w:t>
      </w:r>
      <w:r w:rsidR="00E2130C" w:rsidRPr="00ED08F4">
        <w:rPr>
          <w:color w:val="000000" w:themeColor="text1"/>
        </w:rPr>
        <w:t>consumers</w:t>
      </w:r>
      <w:r w:rsidRPr="00ED08F4">
        <w:rPr>
          <w:color w:val="000000" w:themeColor="text1"/>
        </w:rPr>
        <w:t xml:space="preserve"> who are </w:t>
      </w:r>
      <w:r w:rsidR="00E2130C" w:rsidRPr="00ED08F4">
        <w:rPr>
          <w:color w:val="000000" w:themeColor="text1"/>
        </w:rPr>
        <w:t>enthusiastic</w:t>
      </w:r>
      <w:r w:rsidRPr="00ED08F4">
        <w:rPr>
          <w:color w:val="000000" w:themeColor="text1"/>
        </w:rPr>
        <w:t xml:space="preserve"> and ready to buy a product that meets their needs</w:t>
      </w:r>
      <w:r w:rsidR="00ED08F4" w:rsidRPr="00ED08F4">
        <w:rPr>
          <w:color w:val="000000" w:themeColor="text1"/>
        </w:rPr>
        <w:t xml:space="preserve"> (</w:t>
      </w:r>
      <w:proofErr w:type="spellStart"/>
      <w:r w:rsidR="00ED08F4" w:rsidRPr="00ED08F4">
        <w:rPr>
          <w:rFonts w:eastAsia="Times New Roman"/>
          <w:color w:val="000000" w:themeColor="text1"/>
          <w:shd w:val="clear" w:color="auto" w:fill="FFFFFF"/>
        </w:rPr>
        <w:t>Straková</w:t>
      </w:r>
      <w:proofErr w:type="spellEnd"/>
      <w:r w:rsidR="00ED08F4" w:rsidRPr="00ED08F4">
        <w:rPr>
          <w:rFonts w:eastAsia="Times New Roman"/>
          <w:color w:val="000000" w:themeColor="text1"/>
          <w:shd w:val="clear" w:color="auto" w:fill="FFFFFF"/>
        </w:rPr>
        <w:t>, et al., 2018</w:t>
      </w:r>
      <w:r w:rsidR="00ED08F4" w:rsidRPr="00ED08F4">
        <w:rPr>
          <w:color w:val="000000" w:themeColor="text1"/>
        </w:rPr>
        <w:t>)</w:t>
      </w:r>
      <w:r w:rsidRPr="00ED08F4">
        <w:rPr>
          <w:color w:val="000000" w:themeColor="text1"/>
        </w:rPr>
        <w:t>. A commodity sector comprises a particular product that can be used.</w:t>
      </w:r>
    </w:p>
    <w:p w14:paraId="0711457B" w14:textId="77777777" w:rsidR="00AC7728" w:rsidRPr="00ED08F4" w:rsidRDefault="0023496E" w:rsidP="00ED08F4">
      <w:pPr>
        <w:pStyle w:val="NormalWeb"/>
        <w:spacing w:before="0" w:beforeAutospacing="0" w:after="0" w:afterAutospacing="0" w:line="360" w:lineRule="auto"/>
        <w:jc w:val="both"/>
        <w:rPr>
          <w:color w:val="000000" w:themeColor="text1"/>
        </w:rPr>
      </w:pPr>
      <w:r>
        <w:rPr>
          <w:color w:val="000000" w:themeColor="text1"/>
        </w:rPr>
        <w:t xml:space="preserve">To </w:t>
      </w:r>
      <w:proofErr w:type="spellStart"/>
      <w:r>
        <w:rPr>
          <w:color w:val="000000" w:themeColor="text1"/>
        </w:rPr>
        <w:t>analy</w:t>
      </w:r>
      <w:r w:rsidRPr="00ED08F4">
        <w:rPr>
          <w:color w:val="000000" w:themeColor="text1"/>
        </w:rPr>
        <w:t>ze</w:t>
      </w:r>
      <w:proofErr w:type="spellEnd"/>
      <w:r w:rsidRPr="00ED08F4">
        <w:rPr>
          <w:color w:val="000000" w:themeColor="text1"/>
        </w:rPr>
        <w:t xml:space="preserve"> commodity trends and predict how they will evolve in the future is important for the planning of the company and marketing. The choices to join new product markets, how existing products will be served, and where they will be present in unattractive products are crucial competitive choices. The aim is to classify and characterize the purchasers, to understand their product preferences, to estimate the size and the growth rate of the market, and to recognize companies and goods that compete on the market</w:t>
      </w:r>
      <w:r w:rsidR="00ED08F4" w:rsidRPr="00ED08F4">
        <w:rPr>
          <w:color w:val="000000" w:themeColor="text1"/>
        </w:rPr>
        <w:t xml:space="preserve"> (</w:t>
      </w:r>
      <w:proofErr w:type="spellStart"/>
      <w:r w:rsidR="00ED08F4" w:rsidRPr="00ED08F4">
        <w:rPr>
          <w:rFonts w:eastAsia="Times New Roman"/>
          <w:color w:val="000000" w:themeColor="text1"/>
          <w:shd w:val="clear" w:color="auto" w:fill="FFFFFF"/>
        </w:rPr>
        <w:t>Straková</w:t>
      </w:r>
      <w:proofErr w:type="spellEnd"/>
      <w:r w:rsidR="00ED08F4" w:rsidRPr="00ED08F4">
        <w:rPr>
          <w:rFonts w:eastAsia="Times New Roman"/>
          <w:color w:val="000000" w:themeColor="text1"/>
          <w:shd w:val="clear" w:color="auto" w:fill="FFFFFF"/>
        </w:rPr>
        <w:t>, et al., 2018</w:t>
      </w:r>
      <w:r w:rsidR="00ED08F4" w:rsidRPr="00ED08F4">
        <w:rPr>
          <w:color w:val="000000" w:themeColor="text1"/>
        </w:rPr>
        <w:t>)</w:t>
      </w:r>
      <w:r w:rsidRPr="00ED08F4">
        <w:rPr>
          <w:color w:val="000000" w:themeColor="text1"/>
        </w:rPr>
        <w:t>.</w:t>
      </w:r>
    </w:p>
    <w:p w14:paraId="3CA33183" w14:textId="77777777" w:rsidR="00AC7728" w:rsidRPr="00ED08F4" w:rsidRDefault="0023496E" w:rsidP="00ED08F4">
      <w:pPr>
        <w:pStyle w:val="NormalWeb"/>
        <w:spacing w:before="0" w:beforeAutospacing="0" w:after="0" w:afterAutospacing="0" w:line="360" w:lineRule="auto"/>
        <w:jc w:val="both"/>
        <w:rPr>
          <w:color w:val="000000" w:themeColor="text1"/>
        </w:rPr>
      </w:pPr>
      <w:r w:rsidRPr="00ED08F4">
        <w:rPr>
          <w:color w:val="000000" w:themeColor="text1"/>
        </w:rPr>
        <w:t>A core feature of the scenario study is also the evaluation of the competitive tactics, capabilities, weaknesses, and proposals. Identifying current and future rivals is critical. The study of competitors involves assessing e</w:t>
      </w:r>
      <w:r w:rsidR="00ED08F4" w:rsidRPr="00ED08F4">
        <w:rPr>
          <w:color w:val="000000" w:themeColor="text1"/>
        </w:rPr>
        <w:t>ach major competitor. The analys</w:t>
      </w:r>
      <w:r w:rsidRPr="00ED08F4">
        <w:rPr>
          <w:color w:val="000000" w:themeColor="text1"/>
        </w:rPr>
        <w:t>es reveal the major strengths and shortcomings of the competition. The main problem is to find out what each opponent will do in the future</w:t>
      </w:r>
      <w:r w:rsidR="00ED08F4" w:rsidRPr="00ED08F4">
        <w:rPr>
          <w:color w:val="000000" w:themeColor="text1"/>
        </w:rPr>
        <w:t xml:space="preserve"> (</w:t>
      </w:r>
      <w:proofErr w:type="spellStart"/>
      <w:r w:rsidR="00ED08F4" w:rsidRPr="00ED08F4">
        <w:rPr>
          <w:rFonts w:eastAsia="Times New Roman"/>
          <w:color w:val="000000" w:themeColor="text1"/>
          <w:shd w:val="clear" w:color="auto" w:fill="FFFFFF"/>
        </w:rPr>
        <w:t>Kitsios</w:t>
      </w:r>
      <w:proofErr w:type="spellEnd"/>
      <w:r w:rsidR="00ED08F4" w:rsidRPr="00ED08F4">
        <w:rPr>
          <w:rFonts w:eastAsia="Times New Roman"/>
          <w:color w:val="000000" w:themeColor="text1"/>
          <w:shd w:val="clear" w:color="auto" w:fill="FFFFFF"/>
        </w:rPr>
        <w:t xml:space="preserve">, and </w:t>
      </w:r>
      <w:proofErr w:type="spellStart"/>
      <w:r w:rsidR="00ED08F4" w:rsidRPr="00ED08F4">
        <w:rPr>
          <w:rFonts w:eastAsia="Times New Roman"/>
          <w:color w:val="000000" w:themeColor="text1"/>
          <w:shd w:val="clear" w:color="auto" w:fill="FFFFFF"/>
        </w:rPr>
        <w:t>Kamariotou</w:t>
      </w:r>
      <w:proofErr w:type="spellEnd"/>
      <w:r w:rsidR="00ED08F4" w:rsidRPr="00ED08F4">
        <w:rPr>
          <w:rFonts w:eastAsia="Times New Roman"/>
          <w:color w:val="000000" w:themeColor="text1"/>
          <w:shd w:val="clear" w:color="auto" w:fill="FFFFFF"/>
        </w:rPr>
        <w:t>, 2019</w:t>
      </w:r>
      <w:r w:rsidR="00ED08F4" w:rsidRPr="00ED08F4">
        <w:rPr>
          <w:color w:val="000000" w:themeColor="text1"/>
        </w:rPr>
        <w:t>)</w:t>
      </w:r>
      <w:r w:rsidRPr="00ED08F4">
        <w:rPr>
          <w:color w:val="000000" w:themeColor="text1"/>
        </w:rPr>
        <w:t>.</w:t>
      </w:r>
    </w:p>
    <w:p w14:paraId="5BAF4069" w14:textId="77777777" w:rsidR="00AC7728" w:rsidRPr="00ED08F4" w:rsidRDefault="0023496E" w:rsidP="00ED08F4">
      <w:pPr>
        <w:pStyle w:val="NormalWeb"/>
        <w:spacing w:before="0" w:beforeAutospacing="0" w:after="0" w:afterAutospacing="0" w:line="360" w:lineRule="auto"/>
        <w:jc w:val="both"/>
        <w:rPr>
          <w:color w:val="000000" w:themeColor="text1"/>
        </w:rPr>
      </w:pPr>
      <w:r w:rsidRPr="00ED08F4">
        <w:rPr>
          <w:color w:val="000000" w:themeColor="text1"/>
        </w:rPr>
        <w:t xml:space="preserve">Market segmentation examines the essence and scope of purchaser needs and desires in the market. It gives an enterprise an incentive for a company to concentrate on the demands of one or more customer classes. The segmentation is aimed at </w:t>
      </w:r>
      <w:proofErr w:type="spellStart"/>
      <w:r w:rsidRPr="00ED08F4">
        <w:rPr>
          <w:color w:val="000000" w:themeColor="text1"/>
        </w:rPr>
        <w:t>analyzing</w:t>
      </w:r>
      <w:proofErr w:type="spellEnd"/>
      <w:r w:rsidRPr="00ED08F4">
        <w:rPr>
          <w:color w:val="000000" w:themeColor="text1"/>
        </w:rPr>
        <w:t xml:space="preserve"> needs and wants variations and at identifying the divisions (subgroups) in the product of concern. Each section </w:t>
      </w:r>
      <w:r w:rsidRPr="00ED08F4">
        <w:rPr>
          <w:color w:val="000000" w:themeColor="text1"/>
        </w:rPr>
        <w:lastRenderedPageBreak/>
        <w:t>includes customers with common requirements and wants management interest in the product category</w:t>
      </w:r>
      <w:r w:rsidR="00ED08F4" w:rsidRPr="00ED08F4">
        <w:rPr>
          <w:color w:val="000000" w:themeColor="text1"/>
        </w:rPr>
        <w:t xml:space="preserve"> (</w:t>
      </w:r>
      <w:proofErr w:type="spellStart"/>
      <w:r w:rsidR="00ED08F4" w:rsidRPr="00ED08F4">
        <w:rPr>
          <w:rFonts w:eastAsia="Times New Roman"/>
          <w:color w:val="000000" w:themeColor="text1"/>
          <w:shd w:val="clear" w:color="auto" w:fill="FFFFFF"/>
        </w:rPr>
        <w:t>Kitsios</w:t>
      </w:r>
      <w:proofErr w:type="spellEnd"/>
      <w:r w:rsidR="00ED08F4" w:rsidRPr="00ED08F4">
        <w:rPr>
          <w:rFonts w:eastAsia="Times New Roman"/>
          <w:color w:val="000000" w:themeColor="text1"/>
          <w:shd w:val="clear" w:color="auto" w:fill="FFFFFF"/>
        </w:rPr>
        <w:t xml:space="preserve">, and </w:t>
      </w:r>
      <w:proofErr w:type="spellStart"/>
      <w:r w:rsidR="00ED08F4" w:rsidRPr="00ED08F4">
        <w:rPr>
          <w:rFonts w:eastAsia="Times New Roman"/>
          <w:color w:val="000000" w:themeColor="text1"/>
          <w:shd w:val="clear" w:color="auto" w:fill="FFFFFF"/>
        </w:rPr>
        <w:t>Kamariotou</w:t>
      </w:r>
      <w:proofErr w:type="spellEnd"/>
      <w:r w:rsidR="00ED08F4" w:rsidRPr="00ED08F4">
        <w:rPr>
          <w:rFonts w:eastAsia="Times New Roman"/>
          <w:color w:val="000000" w:themeColor="text1"/>
          <w:shd w:val="clear" w:color="auto" w:fill="FFFFFF"/>
        </w:rPr>
        <w:t>, 2019</w:t>
      </w:r>
      <w:r w:rsidR="00ED08F4" w:rsidRPr="00ED08F4">
        <w:rPr>
          <w:color w:val="000000" w:themeColor="text1"/>
        </w:rPr>
        <w:t>)</w:t>
      </w:r>
      <w:r w:rsidRPr="00ED08F4">
        <w:rPr>
          <w:color w:val="000000" w:themeColor="text1"/>
        </w:rPr>
        <w:t>.</w:t>
      </w:r>
    </w:p>
    <w:p w14:paraId="6D46E378" w14:textId="77777777" w:rsidR="00AC7728" w:rsidRPr="00ED08F4" w:rsidRDefault="0023496E" w:rsidP="00ED08F4">
      <w:pPr>
        <w:pStyle w:val="NormalWeb"/>
        <w:spacing w:before="0" w:beforeAutospacing="0" w:after="0" w:afterAutospacing="0" w:line="360" w:lineRule="auto"/>
        <w:jc w:val="both"/>
        <w:rPr>
          <w:color w:val="000000" w:themeColor="text1"/>
        </w:rPr>
      </w:pPr>
      <w:r w:rsidRPr="00E2130C">
        <w:rPr>
          <w:color w:val="000000" w:themeColor="text1"/>
        </w:rPr>
        <w:t>The segments are classified with various features, whether they buy or use certain goods and their preferences for certain product brands. The goods industries can also be divided into groups,</w:t>
      </w:r>
      <w:r>
        <w:rPr>
          <w:color w:val="000000" w:themeColor="text1"/>
        </w:rPr>
        <w:t xml:space="preserve"> i.e.,</w:t>
      </w:r>
      <w:r w:rsidRPr="00E2130C">
        <w:rPr>
          <w:color w:val="000000" w:themeColor="text1"/>
        </w:rPr>
        <w:t xml:space="preserve"> the application of the product, the demand volume of the product, and other considerations.</w:t>
      </w:r>
      <w:r w:rsidRPr="00ED08F4">
        <w:rPr>
          <w:color w:val="000000" w:themeColor="text1"/>
        </w:rPr>
        <w:t xml:space="preserve"> Each segment can differ considerably from the typical product market characteristics</w:t>
      </w:r>
      <w:r w:rsidR="00ED08F4" w:rsidRPr="00ED08F4">
        <w:rPr>
          <w:color w:val="000000" w:themeColor="text1"/>
        </w:rPr>
        <w:t xml:space="preserve"> (</w:t>
      </w:r>
      <w:proofErr w:type="spellStart"/>
      <w:r w:rsidR="00ED08F4" w:rsidRPr="00ED08F4">
        <w:rPr>
          <w:rFonts w:eastAsia="Times New Roman"/>
          <w:color w:val="000000" w:themeColor="text1"/>
          <w:shd w:val="clear" w:color="auto" w:fill="FFFFFF"/>
        </w:rPr>
        <w:t>Gürel</w:t>
      </w:r>
      <w:proofErr w:type="spellEnd"/>
      <w:r w:rsidR="00ED08F4" w:rsidRPr="00ED08F4">
        <w:rPr>
          <w:rFonts w:eastAsia="Times New Roman"/>
          <w:color w:val="000000" w:themeColor="text1"/>
          <w:shd w:val="clear" w:color="auto" w:fill="FFFFFF"/>
        </w:rPr>
        <w:t>, and Tat, 2017</w:t>
      </w:r>
      <w:r w:rsidR="00ED08F4" w:rsidRPr="00ED08F4">
        <w:rPr>
          <w:color w:val="000000" w:themeColor="text1"/>
        </w:rPr>
        <w:t>)</w:t>
      </w:r>
      <w:r w:rsidRPr="00ED08F4">
        <w:rPr>
          <w:color w:val="000000" w:themeColor="text1"/>
        </w:rPr>
        <w:t>. The parallels in the demands of customers within a segment allow buyers with appropriate value criteria to best target the capability of the organization.</w:t>
      </w:r>
    </w:p>
    <w:p w14:paraId="53915EF0" w14:textId="77777777" w:rsidR="00AC7728" w:rsidRPr="00ED08F4" w:rsidRDefault="0023496E" w:rsidP="00ED08F4">
      <w:pPr>
        <w:pStyle w:val="NormalWeb"/>
        <w:spacing w:before="0" w:beforeAutospacing="0" w:after="0" w:afterAutospacing="0" w:line="360" w:lineRule="auto"/>
        <w:jc w:val="both"/>
        <w:rPr>
          <w:rFonts w:eastAsia="Times New Roman"/>
          <w:color w:val="000000" w:themeColor="text1"/>
        </w:rPr>
      </w:pPr>
      <w:r w:rsidRPr="00ED08F4">
        <w:rPr>
          <w:color w:val="000000" w:themeColor="text1"/>
        </w:rPr>
        <w:t xml:space="preserve">The need to consider economies and competitiveness, </w:t>
      </w:r>
      <w:r w:rsidR="00E2130C">
        <w:rPr>
          <w:color w:val="000000" w:themeColor="text1"/>
        </w:rPr>
        <w:t>among one</w:t>
      </w:r>
      <w:r w:rsidRPr="00ED08F4">
        <w:rPr>
          <w:color w:val="000000" w:themeColor="text1"/>
        </w:rPr>
        <w:t xml:space="preserve"> of the main </w:t>
      </w:r>
      <w:proofErr w:type="gramStart"/>
      <w:r w:rsidR="00E2130C" w:rsidRPr="00ED08F4">
        <w:rPr>
          <w:color w:val="000000" w:themeColor="text1"/>
        </w:rPr>
        <w:t>realism</w:t>
      </w:r>
      <w:proofErr w:type="gramEnd"/>
      <w:r w:rsidRPr="00ED08F4">
        <w:rPr>
          <w:color w:val="000000" w:themeColor="text1"/>
        </w:rPr>
        <w:t xml:space="preserve"> of </w:t>
      </w:r>
      <w:r w:rsidR="00E2130C" w:rsidRPr="00ED08F4">
        <w:rPr>
          <w:color w:val="000000" w:themeColor="text1"/>
        </w:rPr>
        <w:t>attaining</w:t>
      </w:r>
      <w:r w:rsidRPr="00ED08F4">
        <w:rPr>
          <w:color w:val="000000" w:themeColor="text1"/>
        </w:rPr>
        <w:t xml:space="preserve"> business growth today. Sensing what is and will certainly happen in the future is challenged by competitive challenges outside conventional market limits. For instance, books are the competition for CD-ROMs</w:t>
      </w:r>
      <w:r w:rsidR="00ED08F4" w:rsidRPr="00ED08F4">
        <w:rPr>
          <w:color w:val="000000" w:themeColor="text1"/>
        </w:rPr>
        <w:t xml:space="preserve"> (</w:t>
      </w:r>
      <w:proofErr w:type="spellStart"/>
      <w:r w:rsidR="00ED08F4" w:rsidRPr="00ED08F4">
        <w:rPr>
          <w:rFonts w:eastAsia="Times New Roman"/>
          <w:color w:val="000000" w:themeColor="text1"/>
          <w:shd w:val="clear" w:color="auto" w:fill="FFFFFF"/>
        </w:rPr>
        <w:t>Gürel</w:t>
      </w:r>
      <w:proofErr w:type="spellEnd"/>
      <w:r w:rsidR="00ED08F4" w:rsidRPr="00ED08F4">
        <w:rPr>
          <w:rFonts w:eastAsia="Times New Roman"/>
          <w:color w:val="000000" w:themeColor="text1"/>
          <w:shd w:val="clear" w:color="auto" w:fill="FFFFFF"/>
        </w:rPr>
        <w:t>, and Tat, 2017</w:t>
      </w:r>
      <w:r w:rsidR="00ED08F4" w:rsidRPr="00ED08F4">
        <w:rPr>
          <w:color w:val="000000" w:themeColor="text1"/>
        </w:rPr>
        <w:t>)</w:t>
      </w:r>
      <w:r w:rsidRPr="00ED08F4">
        <w:rPr>
          <w:color w:val="000000" w:themeColor="text1"/>
        </w:rPr>
        <w:t>.</w:t>
      </w:r>
    </w:p>
    <w:p w14:paraId="0AF41035" w14:textId="77777777" w:rsidR="00AC7728" w:rsidRPr="00ED08F4" w:rsidRDefault="0023496E" w:rsidP="00ED08F4">
      <w:pPr>
        <w:spacing w:line="360" w:lineRule="auto"/>
        <w:jc w:val="both"/>
        <w:rPr>
          <w:rFonts w:eastAsia="Times New Roman"/>
          <w:b/>
          <w:bCs/>
          <w:color w:val="000000" w:themeColor="text1"/>
        </w:rPr>
      </w:pPr>
      <w:r w:rsidRPr="00ED08F4">
        <w:rPr>
          <w:rFonts w:eastAsia="Times New Roman"/>
          <w:b/>
          <w:bCs/>
          <w:color w:val="000000" w:themeColor="text1"/>
        </w:rPr>
        <w:br w:type="page"/>
      </w:r>
    </w:p>
    <w:p w14:paraId="501E6DC3" w14:textId="77777777" w:rsidR="00AC7728" w:rsidRPr="00B5409B" w:rsidRDefault="0023496E" w:rsidP="00ED08F4">
      <w:pPr>
        <w:pStyle w:val="Heading1"/>
        <w:spacing w:before="0" w:line="360" w:lineRule="auto"/>
        <w:jc w:val="both"/>
        <w:rPr>
          <w:rFonts w:ascii="Times New Roman" w:eastAsia="Times New Roman" w:hAnsi="Times New Roman" w:cs="Times New Roman"/>
          <w:b/>
          <w:i/>
          <w:color w:val="000000" w:themeColor="text1"/>
          <w:sz w:val="28"/>
          <w:szCs w:val="28"/>
          <w:u w:val="single"/>
          <w:lang w:eastAsia="en-GB"/>
        </w:rPr>
      </w:pPr>
      <w:bookmarkStart w:id="3" w:name="_Toc69767147"/>
      <w:r w:rsidRPr="00B5409B">
        <w:rPr>
          <w:rFonts w:ascii="Times New Roman" w:eastAsia="Times New Roman" w:hAnsi="Times New Roman" w:cs="Times New Roman"/>
          <w:b/>
          <w:i/>
          <w:color w:val="000000" w:themeColor="text1"/>
          <w:sz w:val="28"/>
          <w:szCs w:val="28"/>
          <w:u w:val="single"/>
        </w:rPr>
        <w:lastRenderedPageBreak/>
        <w:t>Designing Market-Driven Strategies</w:t>
      </w:r>
      <w:bookmarkEnd w:id="3"/>
    </w:p>
    <w:p w14:paraId="3A65A7A2" w14:textId="51D48CE6" w:rsidR="00AC7728" w:rsidRPr="00ED08F4" w:rsidRDefault="0023496E" w:rsidP="00ED08F4">
      <w:pPr>
        <w:pStyle w:val="NormalWeb"/>
        <w:spacing w:before="0" w:beforeAutospacing="0" w:after="0" w:afterAutospacing="0" w:line="360" w:lineRule="auto"/>
        <w:jc w:val="both"/>
        <w:rPr>
          <w:color w:val="000000" w:themeColor="text1"/>
        </w:rPr>
      </w:pPr>
      <w:r w:rsidRPr="00ED08F4">
        <w:rPr>
          <w:color w:val="000000" w:themeColor="text1"/>
        </w:rPr>
        <w:t xml:space="preserve">The competitive situation </w:t>
      </w:r>
      <w:proofErr w:type="gramStart"/>
      <w:r w:rsidRPr="00ED08F4">
        <w:rPr>
          <w:color w:val="000000" w:themeColor="text1"/>
        </w:rPr>
        <w:t>review</w:t>
      </w:r>
      <w:proofErr w:type="gramEnd"/>
      <w:r w:rsidRPr="00ED08F4">
        <w:rPr>
          <w:color w:val="000000" w:themeColor="text1"/>
        </w:rPr>
        <w:t xml:space="preserve"> of the process identified targeting possibilities, defined segments of the industry, assessed competitiveness and evaluated the strengths and limitations of the organization. In the creation of marketing campaigns that involve marketing focusing and </w:t>
      </w:r>
      <w:r w:rsidR="00E2130C" w:rsidRPr="00ED08F4">
        <w:rPr>
          <w:color w:val="000000" w:themeColor="text1"/>
        </w:rPr>
        <w:t>placing</w:t>
      </w:r>
      <w:r w:rsidRPr="00ED08F4">
        <w:rPr>
          <w:color w:val="000000" w:themeColor="text1"/>
        </w:rPr>
        <w:t xml:space="preserve"> strategies, </w:t>
      </w:r>
      <w:r w:rsidR="00E2130C">
        <w:rPr>
          <w:color w:val="000000" w:themeColor="text1"/>
        </w:rPr>
        <w:t>creating</w:t>
      </w:r>
      <w:r w:rsidRPr="00ED08F4">
        <w:rPr>
          <w:color w:val="000000" w:themeColor="text1"/>
        </w:rPr>
        <w:t xml:space="preserve"> market relations, and creating and launching new goods, market sensing data plays a key role. Targeting and strategic positioning on the market</w:t>
      </w:r>
      <w:r w:rsidR="00ED08F4" w:rsidRPr="00ED08F4">
        <w:rPr>
          <w:color w:val="000000" w:themeColor="text1"/>
        </w:rPr>
        <w:t xml:space="preserve"> (</w:t>
      </w:r>
      <w:proofErr w:type="spellStart"/>
      <w:r w:rsidR="00ED08F4" w:rsidRPr="00ED08F4">
        <w:rPr>
          <w:rFonts w:eastAsia="Times New Roman"/>
          <w:color w:val="000000" w:themeColor="text1"/>
          <w:shd w:val="clear" w:color="auto" w:fill="FFFFFF"/>
        </w:rPr>
        <w:t>Dehghani</w:t>
      </w:r>
      <w:proofErr w:type="spellEnd"/>
      <w:r w:rsidR="00ED08F4" w:rsidRPr="00ED08F4">
        <w:rPr>
          <w:rFonts w:eastAsia="Times New Roman"/>
          <w:color w:val="000000" w:themeColor="text1"/>
          <w:shd w:val="clear" w:color="auto" w:fill="FFFFFF"/>
        </w:rPr>
        <w:t xml:space="preserve">, Abubakar, and </w:t>
      </w:r>
      <w:proofErr w:type="spellStart"/>
      <w:r w:rsidR="00ED08F4" w:rsidRPr="00ED08F4">
        <w:rPr>
          <w:rFonts w:eastAsia="Times New Roman"/>
          <w:color w:val="000000" w:themeColor="text1"/>
          <w:shd w:val="clear" w:color="auto" w:fill="FFFFFF"/>
        </w:rPr>
        <w:t>Pashna</w:t>
      </w:r>
      <w:proofErr w:type="spellEnd"/>
      <w:r w:rsidR="00ED08F4" w:rsidRPr="00ED08F4">
        <w:rPr>
          <w:rFonts w:eastAsia="Times New Roman"/>
          <w:color w:val="000000" w:themeColor="text1"/>
          <w:shd w:val="clear" w:color="auto" w:fill="FFFFFF"/>
        </w:rPr>
        <w:t>, 2020</w:t>
      </w:r>
      <w:r w:rsidR="00ED08F4" w:rsidRPr="00ED08F4">
        <w:rPr>
          <w:color w:val="000000" w:themeColor="text1"/>
        </w:rPr>
        <w:t>)</w:t>
      </w:r>
      <w:r w:rsidRPr="00ED08F4">
        <w:rPr>
          <w:color w:val="000000" w:themeColor="text1"/>
        </w:rPr>
        <w:t>.</w:t>
      </w:r>
    </w:p>
    <w:p w14:paraId="68DCCADD" w14:textId="77777777" w:rsidR="00AC7728" w:rsidRPr="00ED08F4" w:rsidRDefault="0023496E" w:rsidP="00ED08F4">
      <w:pPr>
        <w:pStyle w:val="NormalWeb"/>
        <w:spacing w:before="0" w:beforeAutospacing="0" w:after="0" w:afterAutospacing="0" w:line="360" w:lineRule="auto"/>
        <w:jc w:val="both"/>
        <w:rPr>
          <w:color w:val="000000" w:themeColor="text1"/>
        </w:rPr>
      </w:pPr>
      <w:r w:rsidRPr="00ED08F4">
        <w:rPr>
          <w:color w:val="000000" w:themeColor="text1"/>
        </w:rPr>
        <w:t>The marketing benefit is affected by many situational considerations, including industry trends, business type, the degree to which the purchaser's requirements vary, and the particular competitive advantage of the marketing strategy designing enterprise. The key question is how, where and whether to succeed in the context of the competition and business climate of a company</w:t>
      </w:r>
      <w:r w:rsidR="00ED08F4" w:rsidRPr="00ED08F4">
        <w:rPr>
          <w:color w:val="000000" w:themeColor="text1"/>
        </w:rPr>
        <w:t xml:space="preserve"> (</w:t>
      </w:r>
      <w:proofErr w:type="spellStart"/>
      <w:r w:rsidR="00ED08F4" w:rsidRPr="00ED08F4">
        <w:rPr>
          <w:rFonts w:eastAsia="Times New Roman"/>
          <w:color w:val="000000" w:themeColor="text1"/>
          <w:shd w:val="clear" w:color="auto" w:fill="FFFFFF"/>
        </w:rPr>
        <w:t>Dehghani</w:t>
      </w:r>
      <w:proofErr w:type="spellEnd"/>
      <w:r w:rsidR="00ED08F4" w:rsidRPr="00ED08F4">
        <w:rPr>
          <w:rFonts w:eastAsia="Times New Roman"/>
          <w:color w:val="000000" w:themeColor="text1"/>
          <w:shd w:val="clear" w:color="auto" w:fill="FFFFFF"/>
        </w:rPr>
        <w:t xml:space="preserve">, Abubakar, and </w:t>
      </w:r>
      <w:proofErr w:type="spellStart"/>
      <w:r w:rsidR="00ED08F4" w:rsidRPr="00ED08F4">
        <w:rPr>
          <w:rFonts w:eastAsia="Times New Roman"/>
          <w:color w:val="000000" w:themeColor="text1"/>
          <w:shd w:val="clear" w:color="auto" w:fill="FFFFFF"/>
        </w:rPr>
        <w:t>Pashna</w:t>
      </w:r>
      <w:proofErr w:type="spellEnd"/>
      <w:r w:rsidR="00ED08F4" w:rsidRPr="00ED08F4">
        <w:rPr>
          <w:rFonts w:eastAsia="Times New Roman"/>
          <w:color w:val="000000" w:themeColor="text1"/>
          <w:shd w:val="clear" w:color="auto" w:fill="FFFFFF"/>
        </w:rPr>
        <w:t>, 2020</w:t>
      </w:r>
      <w:r w:rsidR="00ED08F4" w:rsidRPr="00ED08F4">
        <w:rPr>
          <w:color w:val="000000" w:themeColor="text1"/>
        </w:rPr>
        <w:t>)</w:t>
      </w:r>
      <w:r w:rsidRPr="00ED08F4">
        <w:rPr>
          <w:color w:val="000000" w:themeColor="text1"/>
        </w:rPr>
        <w:t>.</w:t>
      </w:r>
    </w:p>
    <w:p w14:paraId="795F7864" w14:textId="77777777" w:rsidR="00AC7728" w:rsidRPr="00ED08F4" w:rsidRDefault="0023496E" w:rsidP="00ED08F4">
      <w:pPr>
        <w:pStyle w:val="NormalWeb"/>
        <w:spacing w:before="0" w:beforeAutospacing="0" w:after="0" w:afterAutospacing="0" w:line="360" w:lineRule="auto"/>
        <w:jc w:val="both"/>
        <w:rPr>
          <w:color w:val="000000" w:themeColor="text1"/>
        </w:rPr>
      </w:pPr>
      <w:r w:rsidRPr="00ED08F4">
        <w:rPr>
          <w:color w:val="000000" w:themeColor="text1"/>
        </w:rPr>
        <w:t>The purpose of the marketing campaign is to pick customers for the product segment tha</w:t>
      </w:r>
      <w:r w:rsidR="00ED08F4" w:rsidRPr="00ED08F4">
        <w:rPr>
          <w:color w:val="000000" w:themeColor="text1"/>
        </w:rPr>
        <w:t>t management wants to represent</w:t>
      </w:r>
      <w:r w:rsidRPr="00ED08F4">
        <w:rPr>
          <w:color w:val="000000" w:themeColor="text1"/>
        </w:rPr>
        <w:t>. When purchasers' preferences and desires differ, one or more divisions of the commodity market typically target the market. The targeting technique is chosen after the markets are identified and their relative value</w:t>
      </w:r>
      <w:r w:rsidR="00ED08F4" w:rsidRPr="00ED08F4">
        <w:rPr>
          <w:color w:val="000000" w:themeColor="text1"/>
        </w:rPr>
        <w:t xml:space="preserve"> for the company is calculated.</w:t>
      </w:r>
      <w:r w:rsidRPr="00ED08F4">
        <w:rPr>
          <w:color w:val="000000" w:themeColor="text1"/>
        </w:rPr>
        <w:t xml:space="preserve"> The aim is to achieve the best fit between the value demands of individual segments and the distinctive capacity of the enterprise</w:t>
      </w:r>
      <w:r w:rsidR="00ED08F4" w:rsidRPr="00ED08F4">
        <w:rPr>
          <w:color w:val="000000" w:themeColor="text1"/>
        </w:rPr>
        <w:t xml:space="preserve"> (</w:t>
      </w:r>
      <w:proofErr w:type="spellStart"/>
      <w:r w:rsidR="00ED08F4" w:rsidRPr="00ED08F4">
        <w:rPr>
          <w:rFonts w:eastAsia="Times New Roman"/>
          <w:color w:val="000000" w:themeColor="text1"/>
          <w:shd w:val="clear" w:color="auto" w:fill="FFFFFF"/>
        </w:rPr>
        <w:t>Donndelinger</w:t>
      </w:r>
      <w:proofErr w:type="spellEnd"/>
      <w:r w:rsidR="00ED08F4" w:rsidRPr="00ED08F4">
        <w:rPr>
          <w:rFonts w:eastAsia="Times New Roman"/>
          <w:color w:val="000000" w:themeColor="text1"/>
          <w:shd w:val="clear" w:color="auto" w:fill="FFFFFF"/>
        </w:rPr>
        <w:t>, and Ferguson, 2017</w:t>
      </w:r>
      <w:r w:rsidR="00ED08F4" w:rsidRPr="00ED08F4">
        <w:rPr>
          <w:color w:val="000000" w:themeColor="text1"/>
        </w:rPr>
        <w:t>)</w:t>
      </w:r>
      <w:r w:rsidRPr="00ED08F4">
        <w:rPr>
          <w:color w:val="000000" w:themeColor="text1"/>
        </w:rPr>
        <w:t>.</w:t>
      </w:r>
    </w:p>
    <w:p w14:paraId="5E9A9B0C" w14:textId="25EEB64E" w:rsidR="00AC7728" w:rsidRPr="00ED08F4" w:rsidRDefault="0023496E" w:rsidP="00ED08F4">
      <w:pPr>
        <w:pStyle w:val="NormalWeb"/>
        <w:spacing w:before="0" w:beforeAutospacing="0" w:after="0" w:afterAutospacing="0" w:line="360" w:lineRule="auto"/>
        <w:jc w:val="both"/>
        <w:rPr>
          <w:color w:val="000000" w:themeColor="text1"/>
        </w:rPr>
      </w:pPr>
      <w:r w:rsidRPr="00ED08F4">
        <w:rPr>
          <w:color w:val="000000" w:themeColor="text1"/>
        </w:rPr>
        <w:t>The goal decision is the focus of a marketing campaign since it aims to set goals and create a positioning strategy. The options cover most segments and address one or more segments in a commodity market. A market sophistication, the variety of purchaser needs and desires, the size of the company as opposed to competition, the business capital and goals, and the volumes of sales needed to produce favo</w:t>
      </w:r>
      <w:r w:rsidR="00BD12E7">
        <w:rPr>
          <w:color w:val="000000" w:themeColor="text1"/>
        </w:rPr>
        <w:t>u</w:t>
      </w:r>
      <w:r w:rsidRPr="00ED08F4">
        <w:rPr>
          <w:color w:val="000000" w:themeColor="text1"/>
        </w:rPr>
        <w:t>rable financial results may affect the targeting strategy</w:t>
      </w:r>
      <w:r w:rsidR="00ED08F4" w:rsidRPr="00ED08F4">
        <w:rPr>
          <w:color w:val="000000" w:themeColor="text1"/>
        </w:rPr>
        <w:t xml:space="preserve"> (</w:t>
      </w:r>
      <w:proofErr w:type="spellStart"/>
      <w:r w:rsidR="00ED08F4" w:rsidRPr="00ED08F4">
        <w:rPr>
          <w:rFonts w:eastAsia="Times New Roman"/>
          <w:color w:val="000000" w:themeColor="text1"/>
          <w:shd w:val="clear" w:color="auto" w:fill="FFFFFF"/>
        </w:rPr>
        <w:t>Donndelinger</w:t>
      </w:r>
      <w:proofErr w:type="spellEnd"/>
      <w:r w:rsidR="00ED08F4" w:rsidRPr="00ED08F4">
        <w:rPr>
          <w:rFonts w:eastAsia="Times New Roman"/>
          <w:color w:val="000000" w:themeColor="text1"/>
          <w:shd w:val="clear" w:color="auto" w:fill="FFFFFF"/>
        </w:rPr>
        <w:t>, and Ferguson, 2017</w:t>
      </w:r>
      <w:r w:rsidR="00ED08F4" w:rsidRPr="00ED08F4">
        <w:rPr>
          <w:color w:val="000000" w:themeColor="text1"/>
        </w:rPr>
        <w:t>)</w:t>
      </w:r>
      <w:r w:rsidRPr="00ED08F4">
        <w:rPr>
          <w:color w:val="000000" w:themeColor="text1"/>
        </w:rPr>
        <w:t>.</w:t>
      </w:r>
    </w:p>
    <w:p w14:paraId="6C3B0BF9" w14:textId="77777777" w:rsidR="00AC7728" w:rsidRPr="00ED08F4" w:rsidRDefault="0023496E" w:rsidP="00ED08F4">
      <w:pPr>
        <w:pStyle w:val="NormalWeb"/>
        <w:spacing w:before="0" w:beforeAutospacing="0" w:after="0" w:afterAutospacing="0" w:line="360" w:lineRule="auto"/>
        <w:jc w:val="both"/>
        <w:rPr>
          <w:color w:val="000000" w:themeColor="text1"/>
        </w:rPr>
      </w:pPr>
      <w:r w:rsidRPr="00ED08F4">
        <w:rPr>
          <w:color w:val="000000" w:themeColor="text1"/>
        </w:rPr>
        <w:t>The targets for each commercial goal indicate the management's intended performance. Examples of market goals include desired turnover volumes, market share, acquisition of customers, incentives for benefit, and customer loyalty. The marketing targets for the whole business unit and individual marketing operations such as ads may also be set</w:t>
      </w:r>
      <w:r w:rsidR="00ED08F4" w:rsidRPr="00ED08F4">
        <w:rPr>
          <w:color w:val="000000" w:themeColor="text1"/>
        </w:rPr>
        <w:t xml:space="preserve"> (</w:t>
      </w:r>
      <w:proofErr w:type="spellStart"/>
      <w:r w:rsidR="00ED08F4" w:rsidRPr="00ED08F4">
        <w:rPr>
          <w:color w:val="000000" w:themeColor="text1"/>
        </w:rPr>
        <w:t>Donndelinger</w:t>
      </w:r>
      <w:proofErr w:type="spellEnd"/>
      <w:r w:rsidR="00ED08F4" w:rsidRPr="00ED08F4">
        <w:rPr>
          <w:color w:val="000000" w:themeColor="text1"/>
        </w:rPr>
        <w:t>, et al., 2020)</w:t>
      </w:r>
      <w:r w:rsidRPr="00ED08F4">
        <w:rPr>
          <w:color w:val="000000" w:themeColor="text1"/>
        </w:rPr>
        <w:t>. The marketing approach for the positioning of the program is the combining of merchandise, supply chain, pricing, and advertising techniques utilized by a company to satisfy the desires and wishes of its main rivals, the methods, and approaches used for gaining a desirable location are known as the marketing mix or the trademark</w:t>
      </w:r>
    </w:p>
    <w:p w14:paraId="30474FE3" w14:textId="77777777" w:rsidR="00AC7728" w:rsidRPr="00ED08F4" w:rsidRDefault="0023496E" w:rsidP="00ED08F4">
      <w:pPr>
        <w:pStyle w:val="NormalWeb"/>
        <w:spacing w:before="0" w:beforeAutospacing="0" w:after="0" w:afterAutospacing="0" w:line="360" w:lineRule="auto"/>
        <w:jc w:val="both"/>
        <w:rPr>
          <w:color w:val="000000" w:themeColor="text1"/>
        </w:rPr>
      </w:pPr>
      <w:r w:rsidRPr="00ED08F4">
        <w:rPr>
          <w:color w:val="000000" w:themeColor="text1"/>
        </w:rPr>
        <w:lastRenderedPageBreak/>
        <w:t>Strategies for marketing relationships. Partners in marketing relations could involve end-user clients, distribution partners, vendors, competitor collaborations, and internal teams. The driving force behind these partnerships is that, with the cooperation of the participants, an organization can improve its ability to attract the customer and deal with an evolving market climate</w:t>
      </w:r>
      <w:r w:rsidR="00ED08F4" w:rsidRPr="00ED08F4">
        <w:rPr>
          <w:color w:val="000000" w:themeColor="text1"/>
        </w:rPr>
        <w:t xml:space="preserve"> (</w:t>
      </w:r>
      <w:proofErr w:type="spellStart"/>
      <w:r w:rsidR="00ED08F4" w:rsidRPr="00ED08F4">
        <w:rPr>
          <w:color w:val="000000" w:themeColor="text1"/>
        </w:rPr>
        <w:t>Donndelinger</w:t>
      </w:r>
      <w:proofErr w:type="spellEnd"/>
      <w:r w:rsidR="00ED08F4" w:rsidRPr="00ED08F4">
        <w:rPr>
          <w:color w:val="000000" w:themeColor="text1"/>
        </w:rPr>
        <w:t>, et al., 2020)</w:t>
      </w:r>
      <w:r w:rsidRPr="00ED08F4">
        <w:rPr>
          <w:color w:val="000000" w:themeColor="text1"/>
        </w:rPr>
        <w:t>.</w:t>
      </w:r>
    </w:p>
    <w:p w14:paraId="3AD077D4" w14:textId="77777777" w:rsidR="00AC7728" w:rsidRPr="00ED08F4" w:rsidRDefault="0023496E" w:rsidP="00ED08F4">
      <w:pPr>
        <w:pStyle w:val="NormalWeb"/>
        <w:spacing w:before="0" w:beforeAutospacing="0" w:after="0" w:afterAutospacing="0" w:line="360" w:lineRule="auto"/>
        <w:jc w:val="both"/>
        <w:rPr>
          <w:color w:val="000000" w:themeColor="text1"/>
        </w:rPr>
      </w:pPr>
      <w:r w:rsidRPr="00ED08F4">
        <w:rPr>
          <w:color w:val="000000" w:themeColor="text1"/>
        </w:rPr>
        <w:t>Relationship tactics in the last decade have grown in popularity for increasingly competitive consumers and more competition. The building of long-term client partnerships and supply chain partners provides businesses with a means of offering superior customer value. While it might not always be the right way to develop collaborative ties, this path to achieve competitive advantage is becoming more common.</w:t>
      </w:r>
    </w:p>
    <w:p w14:paraId="6A91DAFA" w14:textId="77777777" w:rsidR="00AC7728" w:rsidRPr="00ED08F4" w:rsidRDefault="0023496E" w:rsidP="00ED08F4">
      <w:pPr>
        <w:pStyle w:val="NormalWeb"/>
        <w:spacing w:before="0" w:beforeAutospacing="0" w:after="0" w:afterAutospacing="0" w:line="360" w:lineRule="auto"/>
        <w:jc w:val="both"/>
        <w:rPr>
          <w:color w:val="000000" w:themeColor="text1"/>
        </w:rPr>
      </w:pPr>
      <w:r w:rsidRPr="00ED08F4">
        <w:rPr>
          <w:color w:val="000000" w:themeColor="text1"/>
        </w:rPr>
        <w:t>Strategic partnerships with several well-known businesses and labels have been a major strategic effort. Many companies externalize the production of their goods. Examples include mobile phones from Motorola, Calvin Klein jeans, Pepsi drinks, and Nike shoes. The success of these influential brands requires strong ties with outsourcing partners.</w:t>
      </w:r>
    </w:p>
    <w:p w14:paraId="788A964A" w14:textId="77777777" w:rsidR="00AC7728" w:rsidRPr="00ED08F4" w:rsidRDefault="0023496E" w:rsidP="00ED08F4">
      <w:pPr>
        <w:pStyle w:val="NormalWeb"/>
        <w:spacing w:before="0" w:beforeAutospacing="0" w:after="0" w:afterAutospacing="0" w:line="360" w:lineRule="auto"/>
        <w:jc w:val="both"/>
        <w:rPr>
          <w:color w:val="000000" w:themeColor="text1"/>
        </w:rPr>
      </w:pPr>
      <w:r w:rsidRPr="00ED08F4">
        <w:rPr>
          <w:color w:val="000000" w:themeColor="text1"/>
        </w:rPr>
        <w:t>The 21st-century theme is not vertical integration but partnering. New Products Planning. To replace old products with decreased revenue and earnings, new products are needed. All roles of the company include policies for designing and positioning new industry entries.</w:t>
      </w:r>
    </w:p>
    <w:p w14:paraId="77B47D2E" w14:textId="77777777" w:rsidR="009A0F41" w:rsidRPr="00ED08F4" w:rsidRDefault="0023496E" w:rsidP="00ED08F4">
      <w:pPr>
        <w:spacing w:line="360" w:lineRule="auto"/>
        <w:jc w:val="both"/>
        <w:rPr>
          <w:color w:val="000000" w:themeColor="text1"/>
        </w:rPr>
      </w:pPr>
      <w:r w:rsidRPr="00ED08F4">
        <w:rPr>
          <w:color w:val="000000" w:themeColor="text1"/>
        </w:rPr>
        <w:t>Closely organized preparation of new products is necessary to meet consumer needs and manufacture high-quality products at reasonable prices. New product choices include the identification and evaluation of innovations, the selection, and promotion of goods that are most promising for production, designing of products, and implementing marketing campaigns. The preparation process for the new products begins with the identification of client satisfaction differences. The disparity between current and customer-desired product features offers fresh and better product options.</w:t>
      </w:r>
      <w:r w:rsidRPr="00ED08F4">
        <w:rPr>
          <w:color w:val="000000" w:themeColor="text1"/>
        </w:rPr>
        <w:br w:type="page"/>
      </w:r>
    </w:p>
    <w:p w14:paraId="623347EB" w14:textId="77777777" w:rsidR="009A0F41" w:rsidRPr="00B5409B" w:rsidRDefault="0023496E" w:rsidP="00ED08F4">
      <w:pPr>
        <w:pStyle w:val="Heading1"/>
        <w:spacing w:before="0" w:line="360" w:lineRule="auto"/>
        <w:jc w:val="both"/>
        <w:rPr>
          <w:rFonts w:ascii="Times New Roman" w:eastAsia="Times New Roman" w:hAnsi="Times New Roman" w:cs="Times New Roman"/>
          <w:b/>
          <w:i/>
          <w:color w:val="000000" w:themeColor="text1"/>
          <w:sz w:val="28"/>
          <w:szCs w:val="28"/>
          <w:u w:val="single"/>
          <w:lang w:eastAsia="en-GB"/>
        </w:rPr>
      </w:pPr>
      <w:bookmarkStart w:id="4" w:name="_Toc69767148"/>
      <w:r w:rsidRPr="00B5409B">
        <w:rPr>
          <w:rFonts w:ascii="Times New Roman" w:eastAsia="Times New Roman" w:hAnsi="Times New Roman" w:cs="Times New Roman"/>
          <w:b/>
          <w:i/>
          <w:color w:val="000000" w:themeColor="text1"/>
          <w:sz w:val="28"/>
          <w:szCs w:val="28"/>
          <w:u w:val="single"/>
        </w:rPr>
        <w:lastRenderedPageBreak/>
        <w:t>Market-Driven Program Development</w:t>
      </w:r>
      <w:bookmarkEnd w:id="4"/>
    </w:p>
    <w:p w14:paraId="645AE619" w14:textId="384ABAD8" w:rsidR="00AC7728" w:rsidRPr="00ED08F4" w:rsidRDefault="0023496E" w:rsidP="00ED08F4">
      <w:pPr>
        <w:pStyle w:val="NormalWeb"/>
        <w:spacing w:before="0" w:beforeAutospacing="0" w:after="0" w:afterAutospacing="0" w:line="360" w:lineRule="auto"/>
        <w:jc w:val="both"/>
        <w:rPr>
          <w:color w:val="000000" w:themeColor="text1"/>
        </w:rPr>
      </w:pPr>
      <w:r w:rsidRPr="00ED08F4">
        <w:rPr>
          <w:color w:val="000000" w:themeColor="text1"/>
        </w:rPr>
        <w:t>The choice of marketing program variable strategy is driven by marketing targeting and positioning strategies for both new and current goods. Product, delivery, price, and promotional techniques are merged into one chosen positioning plan for each market goal (</w:t>
      </w:r>
      <w:r w:rsidRPr="00ED08F4">
        <w:rPr>
          <w:rFonts w:eastAsia="Times New Roman"/>
          <w:color w:val="000000" w:themeColor="text1"/>
          <w:shd w:val="clear" w:color="auto" w:fill="FFFFFF"/>
        </w:rPr>
        <w:t xml:space="preserve">Gilliland, </w:t>
      </w:r>
      <w:proofErr w:type="spellStart"/>
      <w:r w:rsidRPr="00ED08F4">
        <w:rPr>
          <w:rFonts w:eastAsia="Times New Roman"/>
          <w:color w:val="000000" w:themeColor="text1"/>
          <w:shd w:val="clear" w:color="auto" w:fill="FFFFFF"/>
        </w:rPr>
        <w:t>Sanchirico</w:t>
      </w:r>
      <w:proofErr w:type="spellEnd"/>
      <w:r w:rsidRPr="00ED08F4">
        <w:rPr>
          <w:rFonts w:eastAsia="Times New Roman"/>
          <w:color w:val="000000" w:themeColor="text1"/>
          <w:shd w:val="clear" w:color="auto" w:fill="FFFFFF"/>
        </w:rPr>
        <w:t>, and Taylor, 2020</w:t>
      </w:r>
      <w:r w:rsidRPr="00ED08F4">
        <w:rPr>
          <w:color w:val="000000" w:themeColor="text1"/>
        </w:rPr>
        <w:t>). The technique of placement is carried out through the marketing campaign (mix). The aim is to achieve a favo</w:t>
      </w:r>
      <w:r w:rsidR="00BD12E7">
        <w:rPr>
          <w:color w:val="000000" w:themeColor="text1"/>
        </w:rPr>
        <w:t>u</w:t>
      </w:r>
      <w:r w:rsidRPr="00ED08F4">
        <w:rPr>
          <w:color w:val="000000" w:themeColor="text1"/>
        </w:rPr>
        <w:t>rable positioning by allocating capital, human, and manufacturing capital as quickly and efficiently as possible for markets, consumers, and goods. Strategic Management of Brand. The focus of positioning strategies is always on products, in particular, whether businesses or enterprises take corporate approaches that emphasize a product or brand management (</w:t>
      </w:r>
      <w:r w:rsidRPr="00ED08F4">
        <w:rPr>
          <w:rFonts w:eastAsia="Times New Roman"/>
          <w:color w:val="000000" w:themeColor="text1"/>
          <w:shd w:val="clear" w:color="auto" w:fill="FFFFFF"/>
        </w:rPr>
        <w:t xml:space="preserve">Gilliland, </w:t>
      </w:r>
      <w:proofErr w:type="spellStart"/>
      <w:r w:rsidRPr="00ED08F4">
        <w:rPr>
          <w:rFonts w:eastAsia="Times New Roman"/>
          <w:color w:val="000000" w:themeColor="text1"/>
          <w:shd w:val="clear" w:color="auto" w:fill="FFFFFF"/>
        </w:rPr>
        <w:t>Sanchirico</w:t>
      </w:r>
      <w:proofErr w:type="spellEnd"/>
      <w:r w:rsidRPr="00ED08F4">
        <w:rPr>
          <w:rFonts w:eastAsia="Times New Roman"/>
          <w:color w:val="000000" w:themeColor="text1"/>
          <w:shd w:val="clear" w:color="auto" w:fill="FFFFFF"/>
        </w:rPr>
        <w:t>, and Taylor, 2020</w:t>
      </w:r>
      <w:r w:rsidRPr="00ED08F4">
        <w:rPr>
          <w:color w:val="000000" w:themeColor="text1"/>
        </w:rPr>
        <w:t>). Product management includes: designing future product strategies, overseeing effective production systems, and determining what to do with problems. Strategic brand management specializes in the construction of brand value and management of the total success portfolio of the company. Chain of value, pricing, and promotion policies. One of the main problems of program management is how the elements in the blend are integrated. A structured action plan is shaped by product, delivery, pricing, and marketing strategy. Each component allows shoppers to control product placement (</w:t>
      </w:r>
      <w:proofErr w:type="spellStart"/>
      <w:r w:rsidRPr="00ED08F4">
        <w:rPr>
          <w:rFonts w:eastAsia="Times New Roman"/>
          <w:color w:val="000000" w:themeColor="text1"/>
          <w:shd w:val="clear" w:color="auto" w:fill="FFFFFF"/>
        </w:rPr>
        <w:t>Filion</w:t>
      </w:r>
      <w:proofErr w:type="spellEnd"/>
      <w:r w:rsidRPr="00ED08F4">
        <w:rPr>
          <w:rFonts w:eastAsia="Times New Roman"/>
          <w:color w:val="000000" w:themeColor="text1"/>
          <w:shd w:val="clear" w:color="auto" w:fill="FFFFFF"/>
        </w:rPr>
        <w:t xml:space="preserve">, </w:t>
      </w:r>
      <w:proofErr w:type="spellStart"/>
      <w:r w:rsidRPr="00ED08F4">
        <w:rPr>
          <w:rFonts w:eastAsia="Times New Roman"/>
          <w:color w:val="000000" w:themeColor="text1"/>
          <w:shd w:val="clear" w:color="auto" w:fill="FFFFFF"/>
        </w:rPr>
        <w:t>Leanage</w:t>
      </w:r>
      <w:proofErr w:type="spellEnd"/>
      <w:r w:rsidRPr="00ED08F4">
        <w:rPr>
          <w:rFonts w:eastAsia="Times New Roman"/>
          <w:color w:val="000000" w:themeColor="text1"/>
          <w:shd w:val="clear" w:color="auto" w:fill="FFFFFF"/>
        </w:rPr>
        <w:t>, and Harun, 2020</w:t>
      </w:r>
      <w:r w:rsidRPr="00ED08F4">
        <w:rPr>
          <w:color w:val="000000" w:themeColor="text1"/>
        </w:rPr>
        <w:t xml:space="preserve">). </w:t>
      </w:r>
    </w:p>
    <w:p w14:paraId="0E3A4439" w14:textId="77777777" w:rsidR="009A0F41" w:rsidRPr="00ED08F4" w:rsidRDefault="0023496E" w:rsidP="00ED08F4">
      <w:pPr>
        <w:pStyle w:val="NormalWeb"/>
        <w:spacing w:before="0" w:beforeAutospacing="0" w:after="0" w:afterAutospacing="0" w:line="360" w:lineRule="auto"/>
        <w:jc w:val="both"/>
        <w:rPr>
          <w:color w:val="000000" w:themeColor="text1"/>
        </w:rPr>
      </w:pPr>
      <w:r w:rsidRPr="00ED08F4">
        <w:rPr>
          <w:color w:val="000000" w:themeColor="text1"/>
        </w:rPr>
        <w:t>If these mixed components' interactions are not synchronized, the acts may be conflicting and money can be lost. For instance, where a marketer emphasizes cheap prices in promotional messaging for a brand to stress quality and efficiency, consumers will be misled and brand harm will result. The business objective purchasers can be approached through a sales force of the Companies or direct marketing communication directly or by a marketing intermediary value-added chain (</w:t>
      </w:r>
      <w:proofErr w:type="spellStart"/>
      <w:r w:rsidRPr="00ED08F4">
        <w:rPr>
          <w:rFonts w:eastAsia="Times New Roman"/>
          <w:color w:val="000000" w:themeColor="text1"/>
          <w:shd w:val="clear" w:color="auto" w:fill="FFFFFF"/>
        </w:rPr>
        <w:t>Filion</w:t>
      </w:r>
      <w:proofErr w:type="spellEnd"/>
      <w:r w:rsidRPr="00ED08F4">
        <w:rPr>
          <w:rFonts w:eastAsia="Times New Roman"/>
          <w:color w:val="000000" w:themeColor="text1"/>
          <w:shd w:val="clear" w:color="auto" w:fill="FFFFFF"/>
        </w:rPr>
        <w:t xml:space="preserve">, </w:t>
      </w:r>
      <w:proofErr w:type="spellStart"/>
      <w:r w:rsidRPr="00ED08F4">
        <w:rPr>
          <w:rFonts w:eastAsia="Times New Roman"/>
          <w:color w:val="000000" w:themeColor="text1"/>
          <w:shd w:val="clear" w:color="auto" w:fill="FFFFFF"/>
        </w:rPr>
        <w:t>Leanage</w:t>
      </w:r>
      <w:proofErr w:type="spellEnd"/>
      <w:r w:rsidRPr="00ED08F4">
        <w:rPr>
          <w:rFonts w:eastAsia="Times New Roman"/>
          <w:color w:val="000000" w:themeColor="text1"/>
          <w:shd w:val="clear" w:color="auto" w:fill="FFFFFF"/>
        </w:rPr>
        <w:t>, and Harun, 2020</w:t>
      </w:r>
      <w:r w:rsidRPr="00ED08F4">
        <w:rPr>
          <w:color w:val="000000" w:themeColor="text1"/>
        </w:rPr>
        <w:t>). In connecting procedures with household end consumer and industry sectors, distribution networks have also been used. Decided channel organization, the level of channel management undertaken by the company, and the delivery strength that is important for the product or service are included in the decisions to be taken. The preference of outlets of distribution affects the placement of the brand by consumers (</w:t>
      </w:r>
      <w:proofErr w:type="spellStart"/>
      <w:r w:rsidRPr="00ED08F4">
        <w:rPr>
          <w:rFonts w:eastAsia="Times New Roman"/>
          <w:color w:val="000000" w:themeColor="text1"/>
          <w:shd w:val="clear" w:color="auto" w:fill="FFFFFF"/>
        </w:rPr>
        <w:t>Cashore</w:t>
      </w:r>
      <w:proofErr w:type="spellEnd"/>
      <w:r w:rsidRPr="00ED08F4">
        <w:rPr>
          <w:rFonts w:eastAsia="Times New Roman"/>
          <w:color w:val="000000" w:themeColor="text1"/>
          <w:shd w:val="clear" w:color="auto" w:fill="FFFFFF"/>
        </w:rPr>
        <w:t>, and Nathan, 2020</w:t>
      </w:r>
      <w:r w:rsidRPr="00ED08F4">
        <w:rPr>
          <w:color w:val="000000" w:themeColor="text1"/>
        </w:rPr>
        <w:t>).</w:t>
      </w:r>
    </w:p>
    <w:p w14:paraId="6C57EAD6" w14:textId="77777777" w:rsidR="00AC7728" w:rsidRPr="00ED08F4" w:rsidRDefault="0023496E" w:rsidP="00ED08F4">
      <w:pPr>
        <w:spacing w:line="360" w:lineRule="auto"/>
        <w:jc w:val="both"/>
        <w:rPr>
          <w:color w:val="000000" w:themeColor="text1"/>
        </w:rPr>
      </w:pPr>
      <w:r w:rsidRPr="00ED08F4">
        <w:rPr>
          <w:color w:val="000000" w:themeColor="text1"/>
        </w:rPr>
        <w:t xml:space="preserve">In positioning a good or service prices often play an important part. Customer reactions to alternate prices, commodity costs, competitive prices as well as different legal and ethical considerations determine when versatility is applied to the pricing. The Price Strategy includes the selection of the pricing function in the positioning strategy, including preferred product or brand positioning as well as the required limits to please participants in and </w:t>
      </w:r>
      <w:r w:rsidRPr="00ED08F4">
        <w:rPr>
          <w:color w:val="000000" w:themeColor="text1"/>
        </w:rPr>
        <w:lastRenderedPageBreak/>
        <w:t>encourage the sales channel (</w:t>
      </w:r>
      <w:proofErr w:type="spellStart"/>
      <w:r w:rsidRPr="00ED08F4">
        <w:rPr>
          <w:rFonts w:eastAsia="Times New Roman"/>
          <w:color w:val="000000" w:themeColor="text1"/>
          <w:shd w:val="clear" w:color="auto" w:fill="FFFFFF"/>
        </w:rPr>
        <w:t>Cashore</w:t>
      </w:r>
      <w:proofErr w:type="spellEnd"/>
      <w:r w:rsidRPr="00ED08F4">
        <w:rPr>
          <w:rFonts w:eastAsia="Times New Roman"/>
          <w:color w:val="000000" w:themeColor="text1"/>
          <w:shd w:val="clear" w:color="auto" w:fill="FFFFFF"/>
        </w:rPr>
        <w:t>, and Nathan, 2020</w:t>
      </w:r>
      <w:r w:rsidRPr="00ED08F4">
        <w:rPr>
          <w:color w:val="000000" w:themeColor="text1"/>
        </w:rPr>
        <w:t>). Prices can be used as an active component of the marketing campaign or else marketing focus can be placed on other components of the marketing mix.</w:t>
      </w:r>
    </w:p>
    <w:p w14:paraId="03D9136D" w14:textId="43DE767D" w:rsidR="00E82621" w:rsidRDefault="0023496E" w:rsidP="00ED08F4">
      <w:pPr>
        <w:spacing w:line="360" w:lineRule="auto"/>
        <w:jc w:val="both"/>
        <w:rPr>
          <w:color w:val="000000" w:themeColor="text1"/>
        </w:rPr>
      </w:pPr>
      <w:r w:rsidRPr="00ED08F4">
        <w:rPr>
          <w:color w:val="000000" w:themeColor="text1"/>
        </w:rPr>
        <w:t>Advertising, promotion of distribution, salesforce, direct selling, and public relations help the organization, the public, and other target markets engage with the customers. Supply chain partners. These practices shape the promotion strategy that plays a key role in informing the customer and other related forces about the positioning strategy. Advertising reports, recalls and persuades customers and those who control the procurement process (</w:t>
      </w:r>
      <w:r w:rsidRPr="00ED08F4">
        <w:rPr>
          <w:rFonts w:eastAsia="Times New Roman"/>
          <w:color w:val="000000" w:themeColor="text1"/>
          <w:shd w:val="clear" w:color="auto" w:fill="FFFFFF"/>
        </w:rPr>
        <w:t>Bloomfield, and Schleifer, 2017</w:t>
      </w:r>
      <w:r w:rsidRPr="00ED08F4">
        <w:rPr>
          <w:color w:val="000000" w:themeColor="text1"/>
        </w:rPr>
        <w:t>).</w:t>
      </w:r>
    </w:p>
    <w:p w14:paraId="39CADD7E" w14:textId="77777777" w:rsidR="00E82621" w:rsidRPr="00E82621" w:rsidRDefault="00E82621" w:rsidP="00ED08F4">
      <w:pPr>
        <w:spacing w:line="360" w:lineRule="auto"/>
        <w:jc w:val="both"/>
        <w:rPr>
          <w:b/>
          <w:color w:val="FF0000"/>
        </w:rPr>
      </w:pPr>
      <w:r w:rsidRPr="00E82621">
        <w:rPr>
          <w:b/>
          <w:color w:val="FF0000"/>
        </w:rPr>
        <w:t>4Ps strategy</w:t>
      </w:r>
    </w:p>
    <w:p w14:paraId="369FFAA6" w14:textId="77777777" w:rsidR="00E82621" w:rsidRPr="00E82621" w:rsidRDefault="00E82621" w:rsidP="00ED08F4">
      <w:pPr>
        <w:spacing w:line="360" w:lineRule="auto"/>
        <w:jc w:val="both"/>
        <w:rPr>
          <w:color w:val="FF0000"/>
        </w:rPr>
      </w:pPr>
      <w:r w:rsidRPr="00E82621">
        <w:rPr>
          <w:b/>
          <w:color w:val="FF0000"/>
        </w:rPr>
        <w:t>Product</w:t>
      </w:r>
      <w:r w:rsidRPr="00E82621">
        <w:rPr>
          <w:color w:val="FF0000"/>
        </w:rPr>
        <w:t>:</w:t>
      </w:r>
      <w:r>
        <w:rPr>
          <w:color w:val="FF0000"/>
        </w:rPr>
        <w:t xml:space="preserve"> Product defined as elements that are adding by the firm. In this aspect, there are different features ascertained that assists to promote significant advantages in business. In different size and colour added to deal with different competitors. </w:t>
      </w:r>
      <w:r w:rsidRPr="00E82621">
        <w:rPr>
          <w:color w:val="FF0000"/>
        </w:rPr>
        <w:t xml:space="preserve"> </w:t>
      </w:r>
    </w:p>
    <w:p w14:paraId="325F7DE9" w14:textId="46D123E7" w:rsidR="00E82621" w:rsidRPr="00E82621" w:rsidRDefault="00E82621" w:rsidP="00ED08F4">
      <w:pPr>
        <w:spacing w:line="360" w:lineRule="auto"/>
        <w:jc w:val="both"/>
        <w:rPr>
          <w:color w:val="FF0000"/>
        </w:rPr>
      </w:pPr>
      <w:r w:rsidRPr="00E82621">
        <w:rPr>
          <w:b/>
          <w:color w:val="FF0000"/>
        </w:rPr>
        <w:t>Price</w:t>
      </w:r>
      <w:r w:rsidRPr="00E82621">
        <w:rPr>
          <w:color w:val="FF0000"/>
        </w:rPr>
        <w:t xml:space="preserve">: </w:t>
      </w:r>
      <w:r>
        <w:rPr>
          <w:color w:val="FF0000"/>
        </w:rPr>
        <w:t>Every business consist</w:t>
      </w:r>
      <w:r w:rsidR="00BD12E7">
        <w:rPr>
          <w:color w:val="FF0000"/>
        </w:rPr>
        <w:t>s</w:t>
      </w:r>
      <w:r>
        <w:rPr>
          <w:color w:val="FF0000"/>
        </w:rPr>
        <w:t xml:space="preserve"> </w:t>
      </w:r>
      <w:r w:rsidR="00BD12E7">
        <w:rPr>
          <w:color w:val="FF0000"/>
        </w:rPr>
        <w:t xml:space="preserve">of </w:t>
      </w:r>
      <w:r>
        <w:rPr>
          <w:color w:val="FF0000"/>
        </w:rPr>
        <w:t>its functions and operations that will lead to promot</w:t>
      </w:r>
      <w:r w:rsidR="00BD12E7">
        <w:rPr>
          <w:color w:val="FF0000"/>
        </w:rPr>
        <w:t>ing</w:t>
      </w:r>
      <w:r>
        <w:rPr>
          <w:color w:val="FF0000"/>
        </w:rPr>
        <w:t xml:space="preserve"> products and services in different </w:t>
      </w:r>
      <w:r w:rsidR="00AD2DF2">
        <w:rPr>
          <w:color w:val="FF0000"/>
        </w:rPr>
        <w:t xml:space="preserve">businesses. </w:t>
      </w:r>
      <w:r w:rsidR="00BD12E7">
        <w:rPr>
          <w:color w:val="FF0000"/>
        </w:rPr>
        <w:t>Concerning</w:t>
      </w:r>
      <w:r w:rsidR="00AD2DF2">
        <w:rPr>
          <w:color w:val="FF0000"/>
        </w:rPr>
        <w:t xml:space="preserve"> this, discounting, premium, etc. different types of pricing can be used to promote significant results. </w:t>
      </w:r>
    </w:p>
    <w:p w14:paraId="146E11B0" w14:textId="483A8714" w:rsidR="00E82621" w:rsidRPr="00AD2DF2" w:rsidRDefault="00E82621" w:rsidP="00ED08F4">
      <w:pPr>
        <w:spacing w:line="360" w:lineRule="auto"/>
        <w:jc w:val="both"/>
        <w:rPr>
          <w:color w:val="FF0000"/>
        </w:rPr>
      </w:pPr>
      <w:r w:rsidRPr="00E82621">
        <w:rPr>
          <w:b/>
          <w:color w:val="FF0000"/>
        </w:rPr>
        <w:t>Place</w:t>
      </w:r>
      <w:r w:rsidRPr="00E82621">
        <w:rPr>
          <w:color w:val="FF0000"/>
        </w:rPr>
        <w:t xml:space="preserve">: </w:t>
      </w:r>
      <w:r w:rsidR="00AD2DF2">
        <w:rPr>
          <w:color w:val="FF0000"/>
        </w:rPr>
        <w:t xml:space="preserve">Place defined as looking to buy products or services from different places. Hence, it can be stated that </w:t>
      </w:r>
      <w:r w:rsidR="00BD12E7">
        <w:rPr>
          <w:color w:val="FF0000"/>
        </w:rPr>
        <w:t xml:space="preserve">the </w:t>
      </w:r>
      <w:r w:rsidR="00AD2DF2">
        <w:rPr>
          <w:color w:val="FF0000"/>
        </w:rPr>
        <w:t>right kind of distribution of channel promoted to dea</w:t>
      </w:r>
      <w:r w:rsidR="00BD12E7">
        <w:rPr>
          <w:color w:val="FF0000"/>
        </w:rPr>
        <w:t>l</w:t>
      </w:r>
      <w:r w:rsidR="00AD2DF2">
        <w:rPr>
          <w:color w:val="FF0000"/>
        </w:rPr>
        <w:t xml:space="preserve"> with different people. </w:t>
      </w:r>
    </w:p>
    <w:p w14:paraId="5DA94FB2" w14:textId="614C36C8" w:rsidR="00AC7728" w:rsidRPr="00E82621" w:rsidRDefault="00E82621" w:rsidP="00ED08F4">
      <w:pPr>
        <w:spacing w:line="360" w:lineRule="auto"/>
        <w:jc w:val="both"/>
        <w:rPr>
          <w:b/>
          <w:color w:val="000000" w:themeColor="text1"/>
        </w:rPr>
      </w:pPr>
      <w:r w:rsidRPr="00AD2DF2">
        <w:rPr>
          <w:b/>
          <w:color w:val="FF0000"/>
        </w:rPr>
        <w:t>Promotion</w:t>
      </w:r>
      <w:r w:rsidRPr="00AD2DF2">
        <w:rPr>
          <w:color w:val="FF0000"/>
        </w:rPr>
        <w:t xml:space="preserve">: </w:t>
      </w:r>
      <w:r w:rsidR="00BD12E7">
        <w:rPr>
          <w:color w:val="FF0000"/>
        </w:rPr>
        <w:t>T</w:t>
      </w:r>
      <w:r w:rsidR="00AD2DF2">
        <w:rPr>
          <w:color w:val="FF0000"/>
        </w:rPr>
        <w:t xml:space="preserve">o promote creative results, it can be stated that </w:t>
      </w:r>
      <w:r w:rsidR="00BD12E7">
        <w:rPr>
          <w:color w:val="FF0000"/>
        </w:rPr>
        <w:t xml:space="preserve">the </w:t>
      </w:r>
      <w:r w:rsidR="00AD2DF2">
        <w:rPr>
          <w:color w:val="FF0000"/>
        </w:rPr>
        <w:t>channel of promotion will be used to promote significant results. With the help of online promotion, there are different elements ascertained to make effective results.</w:t>
      </w:r>
      <w:r w:rsidR="0023496E" w:rsidRPr="00ED08F4">
        <w:rPr>
          <w:rFonts w:eastAsia="Times New Roman"/>
          <w:b/>
          <w:i/>
          <w:color w:val="000000" w:themeColor="text1"/>
          <w:u w:val="single"/>
        </w:rPr>
        <w:br w:type="page"/>
      </w:r>
    </w:p>
    <w:p w14:paraId="436359CC" w14:textId="77777777" w:rsidR="009A0F41" w:rsidRPr="00B5409B" w:rsidRDefault="0023496E" w:rsidP="00ED08F4">
      <w:pPr>
        <w:pStyle w:val="Heading1"/>
        <w:spacing w:before="0" w:line="360" w:lineRule="auto"/>
        <w:jc w:val="both"/>
        <w:rPr>
          <w:rFonts w:ascii="Times New Roman" w:eastAsia="Times New Roman" w:hAnsi="Times New Roman" w:cs="Times New Roman"/>
          <w:b/>
          <w:i/>
          <w:color w:val="000000" w:themeColor="text1"/>
          <w:sz w:val="28"/>
          <w:szCs w:val="28"/>
          <w:u w:val="single"/>
        </w:rPr>
      </w:pPr>
      <w:bookmarkStart w:id="5" w:name="_Toc69767149"/>
      <w:r w:rsidRPr="00B5409B">
        <w:rPr>
          <w:rFonts w:ascii="Times New Roman" w:eastAsia="Times New Roman" w:hAnsi="Times New Roman" w:cs="Times New Roman"/>
          <w:b/>
          <w:i/>
          <w:color w:val="000000" w:themeColor="text1"/>
          <w:sz w:val="28"/>
          <w:szCs w:val="28"/>
          <w:u w:val="single"/>
        </w:rPr>
        <w:lastRenderedPageBreak/>
        <w:t>Conclusion</w:t>
      </w:r>
      <w:bookmarkEnd w:id="5"/>
    </w:p>
    <w:p w14:paraId="5578C3CB" w14:textId="77777777" w:rsidR="00E2130C" w:rsidRPr="00E2130C" w:rsidRDefault="0023496E" w:rsidP="00E2130C">
      <w:pPr>
        <w:spacing w:line="360" w:lineRule="auto"/>
        <w:jc w:val="both"/>
        <w:rPr>
          <w:color w:val="000000" w:themeColor="text1"/>
        </w:rPr>
      </w:pPr>
      <w:r w:rsidRPr="00ED08F4">
        <w:rPr>
          <w:color w:val="000000" w:themeColor="text1"/>
        </w:rPr>
        <w:t xml:space="preserve">The business strategy provides instructions for actions to be carried out, who does what, how, and about how the application is to be done. Several aspects contribute to the successful execution, including the ability and engagement of participants, management design, incentives, and contact efficiency inside and beyond the organization. Marketing policy is a continuous decision-making mechanism that is implemented and monitored over time. </w:t>
      </w:r>
      <w:r w:rsidRPr="00E2130C">
        <w:rPr>
          <w:color w:val="000000" w:themeColor="text1"/>
        </w:rPr>
        <w:t xml:space="preserve">In terms of time limits, strategy estimation is much more difficult than planning. Progress management and, if necessary, adjustment of performance plans is evaluation and monitoring. </w:t>
      </w:r>
    </w:p>
    <w:p w14:paraId="14FC370A" w14:textId="48747F76" w:rsidR="00AC7728" w:rsidRPr="00ED08F4" w:rsidRDefault="0023496E" w:rsidP="00E2130C">
      <w:pPr>
        <w:spacing w:line="360" w:lineRule="auto"/>
        <w:jc w:val="both"/>
        <w:rPr>
          <w:rFonts w:eastAsia="Times New Roman"/>
          <w:color w:val="000000" w:themeColor="text1"/>
          <w:highlight w:val="yellow"/>
          <w:shd w:val="clear" w:color="auto" w:fill="FFFFFF"/>
        </w:rPr>
      </w:pPr>
      <w:r w:rsidRPr="00E2130C">
        <w:rPr>
          <w:color w:val="000000" w:themeColor="text1"/>
        </w:rPr>
        <w:t>Evaluation involves searching for potential career opportunities and new threats. It is the link in the marketing strategy phase. The strategic evaluation guarantees the strategy is continuous through the final and first phases of growth. The organizational model suits employees and work responsibilities in the best way to achieve the company's Marketing Agenda.</w:t>
      </w:r>
      <w:r w:rsidR="00BD12E7">
        <w:rPr>
          <w:color w:val="000000" w:themeColor="text1"/>
        </w:rPr>
        <w:t xml:space="preserve"> </w:t>
      </w:r>
      <w:r w:rsidRPr="00ED08F4">
        <w:rPr>
          <w:rFonts w:eastAsia="Times New Roman"/>
          <w:color w:val="000000" w:themeColor="text1"/>
          <w:shd w:val="clear" w:color="auto" w:fill="FFFFFF"/>
        </w:rPr>
        <w:t>Deciding how people should be assembled into organizational groups, and how the different components of the marketing campaign that make up the mix are responsible for the performance is critical. The corporate and marketing plans that are formulated and put into effect must be combined with organizational frameworks and processing. To determine its adequacy and to recognize appropriate modifications, the organizational architecture should be evaluated regularly.</w:t>
      </w:r>
    </w:p>
    <w:p w14:paraId="2AD82A83" w14:textId="77777777" w:rsidR="00AC7728" w:rsidRPr="00ED08F4" w:rsidRDefault="0023496E" w:rsidP="00ED08F4">
      <w:pPr>
        <w:spacing w:line="360" w:lineRule="auto"/>
        <w:jc w:val="both"/>
        <w:rPr>
          <w:rFonts w:eastAsia="Times New Roman"/>
          <w:color w:val="000000" w:themeColor="text1"/>
          <w:highlight w:val="yellow"/>
          <w:shd w:val="clear" w:color="auto" w:fill="FFFFFF"/>
        </w:rPr>
      </w:pPr>
      <w:r w:rsidRPr="00ED08F4">
        <w:rPr>
          <w:rFonts w:eastAsia="Times New Roman"/>
          <w:color w:val="000000" w:themeColor="text1"/>
          <w:highlight w:val="yellow"/>
          <w:shd w:val="clear" w:color="auto" w:fill="FFFFFF"/>
        </w:rPr>
        <w:br w:type="page"/>
      </w:r>
    </w:p>
    <w:p w14:paraId="41E3C00D" w14:textId="77777777" w:rsidR="009A0F41" w:rsidRPr="00B5409B" w:rsidRDefault="0023496E" w:rsidP="00ED08F4">
      <w:pPr>
        <w:pStyle w:val="Heading1"/>
        <w:spacing w:before="0" w:line="360" w:lineRule="auto"/>
        <w:jc w:val="both"/>
        <w:rPr>
          <w:rFonts w:ascii="Times New Roman" w:eastAsia="Times New Roman" w:hAnsi="Times New Roman" w:cs="Times New Roman"/>
          <w:b/>
          <w:i/>
          <w:color w:val="000000" w:themeColor="text1"/>
          <w:sz w:val="28"/>
          <w:szCs w:val="28"/>
          <w:u w:val="single"/>
          <w:lang w:eastAsia="en-GB"/>
        </w:rPr>
      </w:pPr>
      <w:bookmarkStart w:id="6" w:name="_Toc69767150"/>
      <w:r w:rsidRPr="00B5409B">
        <w:rPr>
          <w:rFonts w:ascii="Times New Roman" w:eastAsia="Times New Roman" w:hAnsi="Times New Roman" w:cs="Times New Roman"/>
          <w:b/>
          <w:i/>
          <w:color w:val="000000" w:themeColor="text1"/>
          <w:sz w:val="28"/>
          <w:szCs w:val="28"/>
          <w:u w:val="single"/>
          <w:lang w:eastAsia="en-GB"/>
        </w:rPr>
        <w:lastRenderedPageBreak/>
        <w:t>Reference</w:t>
      </w:r>
      <w:bookmarkEnd w:id="6"/>
    </w:p>
    <w:p w14:paraId="594B921B" w14:textId="77777777" w:rsidR="00ED08F4" w:rsidRPr="00ED08F4" w:rsidRDefault="0023496E" w:rsidP="00ED08F4">
      <w:pPr>
        <w:spacing w:line="360" w:lineRule="auto"/>
        <w:jc w:val="both"/>
        <w:rPr>
          <w:rFonts w:eastAsia="Times New Roman"/>
          <w:color w:val="000000" w:themeColor="text1"/>
          <w:shd w:val="clear" w:color="auto" w:fill="FFFFFF"/>
        </w:rPr>
      </w:pPr>
      <w:r w:rsidRPr="00ED08F4">
        <w:rPr>
          <w:rFonts w:eastAsia="Times New Roman"/>
          <w:color w:val="000000" w:themeColor="text1"/>
          <w:shd w:val="clear" w:color="auto" w:fill="FFFFFF"/>
        </w:rPr>
        <w:t xml:space="preserve">Key, T.M. and </w:t>
      </w:r>
      <w:proofErr w:type="spellStart"/>
      <w:r w:rsidRPr="00ED08F4">
        <w:rPr>
          <w:rFonts w:eastAsia="Times New Roman"/>
          <w:color w:val="000000" w:themeColor="text1"/>
          <w:shd w:val="clear" w:color="auto" w:fill="FFFFFF"/>
        </w:rPr>
        <w:t>Czaplewski</w:t>
      </w:r>
      <w:proofErr w:type="spellEnd"/>
      <w:r w:rsidRPr="00ED08F4">
        <w:rPr>
          <w:rFonts w:eastAsia="Times New Roman"/>
          <w:color w:val="000000" w:themeColor="text1"/>
          <w:shd w:val="clear" w:color="auto" w:fill="FFFFFF"/>
        </w:rPr>
        <w:t>, A.J., 2017. Upstream social marketing strategy: An integrated marketing communications approach.</w:t>
      </w:r>
      <w:r w:rsidRPr="00ED08F4">
        <w:rPr>
          <w:rStyle w:val="apple-converted-space"/>
          <w:rFonts w:eastAsia="Times New Roman"/>
          <w:color w:val="000000" w:themeColor="text1"/>
          <w:shd w:val="clear" w:color="auto" w:fill="FFFFFF"/>
        </w:rPr>
        <w:t> </w:t>
      </w:r>
      <w:r w:rsidRPr="00ED08F4">
        <w:rPr>
          <w:rFonts w:eastAsia="Times New Roman"/>
          <w:i/>
          <w:iCs/>
          <w:color w:val="000000" w:themeColor="text1"/>
        </w:rPr>
        <w:t>Business Horizons</w:t>
      </w:r>
      <w:r w:rsidRPr="00ED08F4">
        <w:rPr>
          <w:rFonts w:eastAsia="Times New Roman"/>
          <w:color w:val="000000" w:themeColor="text1"/>
          <w:shd w:val="clear" w:color="auto" w:fill="FFFFFF"/>
        </w:rPr>
        <w:t>,</w:t>
      </w:r>
      <w:r w:rsidRPr="00ED08F4">
        <w:rPr>
          <w:rStyle w:val="apple-converted-space"/>
          <w:rFonts w:eastAsia="Times New Roman"/>
          <w:color w:val="000000" w:themeColor="text1"/>
          <w:shd w:val="clear" w:color="auto" w:fill="FFFFFF"/>
        </w:rPr>
        <w:t> </w:t>
      </w:r>
      <w:r w:rsidRPr="00ED08F4">
        <w:rPr>
          <w:rFonts w:eastAsia="Times New Roman"/>
          <w:i/>
          <w:iCs/>
          <w:color w:val="000000" w:themeColor="text1"/>
        </w:rPr>
        <w:t>60</w:t>
      </w:r>
      <w:r w:rsidRPr="00ED08F4">
        <w:rPr>
          <w:rFonts w:eastAsia="Times New Roman"/>
          <w:color w:val="000000" w:themeColor="text1"/>
          <w:shd w:val="clear" w:color="auto" w:fill="FFFFFF"/>
        </w:rPr>
        <w:t>(3), pp.325-333.</w:t>
      </w:r>
    </w:p>
    <w:p w14:paraId="4330F86A" w14:textId="77777777" w:rsidR="00ED08F4" w:rsidRPr="00ED08F4" w:rsidRDefault="0023496E" w:rsidP="00ED08F4">
      <w:pPr>
        <w:spacing w:line="360" w:lineRule="auto"/>
        <w:jc w:val="both"/>
        <w:rPr>
          <w:rFonts w:eastAsia="Times New Roman"/>
          <w:color w:val="000000" w:themeColor="text1"/>
          <w:shd w:val="clear" w:color="auto" w:fill="FFFFFF"/>
        </w:rPr>
      </w:pPr>
      <w:proofErr w:type="spellStart"/>
      <w:r w:rsidRPr="00ED08F4">
        <w:rPr>
          <w:rFonts w:eastAsia="Times New Roman"/>
          <w:color w:val="000000" w:themeColor="text1"/>
          <w:shd w:val="clear" w:color="auto" w:fill="FFFFFF"/>
        </w:rPr>
        <w:t>Straková</w:t>
      </w:r>
      <w:proofErr w:type="spellEnd"/>
      <w:r w:rsidRPr="00ED08F4">
        <w:rPr>
          <w:rFonts w:eastAsia="Times New Roman"/>
          <w:color w:val="000000" w:themeColor="text1"/>
          <w:shd w:val="clear" w:color="auto" w:fill="FFFFFF"/>
        </w:rPr>
        <w:t xml:space="preserve">, J., </w:t>
      </w:r>
      <w:proofErr w:type="spellStart"/>
      <w:r w:rsidRPr="00ED08F4">
        <w:rPr>
          <w:rFonts w:eastAsia="Times New Roman"/>
          <w:color w:val="000000" w:themeColor="text1"/>
          <w:shd w:val="clear" w:color="auto" w:fill="FFFFFF"/>
        </w:rPr>
        <w:t>Pártlová</w:t>
      </w:r>
      <w:proofErr w:type="spellEnd"/>
      <w:r w:rsidRPr="00ED08F4">
        <w:rPr>
          <w:rFonts w:eastAsia="Times New Roman"/>
          <w:color w:val="000000" w:themeColor="text1"/>
          <w:shd w:val="clear" w:color="auto" w:fill="FFFFFF"/>
        </w:rPr>
        <w:t xml:space="preserve">, P., </w:t>
      </w:r>
      <w:proofErr w:type="spellStart"/>
      <w:r w:rsidRPr="00ED08F4">
        <w:rPr>
          <w:rFonts w:eastAsia="Times New Roman"/>
          <w:color w:val="000000" w:themeColor="text1"/>
          <w:shd w:val="clear" w:color="auto" w:fill="FFFFFF"/>
        </w:rPr>
        <w:t>Dobrovič</w:t>
      </w:r>
      <w:proofErr w:type="spellEnd"/>
      <w:r w:rsidRPr="00ED08F4">
        <w:rPr>
          <w:rFonts w:eastAsia="Times New Roman"/>
          <w:color w:val="000000" w:themeColor="text1"/>
          <w:shd w:val="clear" w:color="auto" w:fill="FFFFFF"/>
        </w:rPr>
        <w:t xml:space="preserve">, J. and </w:t>
      </w:r>
      <w:proofErr w:type="spellStart"/>
      <w:r w:rsidRPr="00ED08F4">
        <w:rPr>
          <w:rFonts w:eastAsia="Times New Roman"/>
          <w:color w:val="000000" w:themeColor="text1"/>
          <w:shd w:val="clear" w:color="auto" w:fill="FFFFFF"/>
        </w:rPr>
        <w:t>Váchal</w:t>
      </w:r>
      <w:proofErr w:type="spellEnd"/>
      <w:r w:rsidRPr="00ED08F4">
        <w:rPr>
          <w:rFonts w:eastAsia="Times New Roman"/>
          <w:color w:val="000000" w:themeColor="text1"/>
          <w:shd w:val="clear" w:color="auto" w:fill="FFFFFF"/>
        </w:rPr>
        <w:t>, J., 2018. Situational analysis and its role in the process of strategic business management.</w:t>
      </w:r>
      <w:r w:rsidRPr="00ED08F4">
        <w:rPr>
          <w:rStyle w:val="apple-converted-space"/>
          <w:rFonts w:eastAsia="Times New Roman"/>
          <w:color w:val="000000" w:themeColor="text1"/>
          <w:shd w:val="clear" w:color="auto" w:fill="FFFFFF"/>
        </w:rPr>
        <w:t> </w:t>
      </w:r>
      <w:r w:rsidRPr="00ED08F4">
        <w:rPr>
          <w:rFonts w:eastAsia="Times New Roman"/>
          <w:i/>
          <w:iCs/>
          <w:color w:val="000000" w:themeColor="text1"/>
        </w:rPr>
        <w:t>Polish Journal of Management Studies</w:t>
      </w:r>
      <w:r w:rsidRPr="00ED08F4">
        <w:rPr>
          <w:rFonts w:eastAsia="Times New Roman"/>
          <w:color w:val="000000" w:themeColor="text1"/>
          <w:shd w:val="clear" w:color="auto" w:fill="FFFFFF"/>
        </w:rPr>
        <w:t>,</w:t>
      </w:r>
      <w:r w:rsidRPr="00ED08F4">
        <w:rPr>
          <w:rStyle w:val="apple-converted-space"/>
          <w:rFonts w:eastAsia="Times New Roman"/>
          <w:color w:val="000000" w:themeColor="text1"/>
          <w:shd w:val="clear" w:color="auto" w:fill="FFFFFF"/>
        </w:rPr>
        <w:t> </w:t>
      </w:r>
      <w:r w:rsidRPr="00ED08F4">
        <w:rPr>
          <w:rFonts w:eastAsia="Times New Roman"/>
          <w:i/>
          <w:iCs/>
          <w:color w:val="000000" w:themeColor="text1"/>
        </w:rPr>
        <w:t>18</w:t>
      </w:r>
      <w:r w:rsidRPr="00ED08F4">
        <w:rPr>
          <w:rFonts w:eastAsia="Times New Roman"/>
          <w:color w:val="000000" w:themeColor="text1"/>
          <w:shd w:val="clear" w:color="auto" w:fill="FFFFFF"/>
        </w:rPr>
        <w:t>.</w:t>
      </w:r>
    </w:p>
    <w:p w14:paraId="48B6D5D8" w14:textId="77777777" w:rsidR="00ED08F4" w:rsidRPr="00ED08F4" w:rsidRDefault="0023496E" w:rsidP="00ED08F4">
      <w:pPr>
        <w:spacing w:line="360" w:lineRule="auto"/>
        <w:jc w:val="both"/>
        <w:rPr>
          <w:rFonts w:eastAsia="Times New Roman"/>
          <w:color w:val="000000" w:themeColor="text1"/>
          <w:shd w:val="clear" w:color="auto" w:fill="FFFFFF"/>
        </w:rPr>
      </w:pPr>
      <w:proofErr w:type="spellStart"/>
      <w:r w:rsidRPr="00ED08F4">
        <w:rPr>
          <w:rFonts w:eastAsia="Times New Roman"/>
          <w:color w:val="000000" w:themeColor="text1"/>
          <w:shd w:val="clear" w:color="auto" w:fill="FFFFFF"/>
        </w:rPr>
        <w:t>Kitsios</w:t>
      </w:r>
      <w:proofErr w:type="spellEnd"/>
      <w:r w:rsidRPr="00ED08F4">
        <w:rPr>
          <w:rFonts w:eastAsia="Times New Roman"/>
          <w:color w:val="000000" w:themeColor="text1"/>
          <w:shd w:val="clear" w:color="auto" w:fill="FFFFFF"/>
        </w:rPr>
        <w:t xml:space="preserve">, F. and </w:t>
      </w:r>
      <w:proofErr w:type="spellStart"/>
      <w:r w:rsidRPr="00ED08F4">
        <w:rPr>
          <w:rFonts w:eastAsia="Times New Roman"/>
          <w:color w:val="000000" w:themeColor="text1"/>
          <w:shd w:val="clear" w:color="auto" w:fill="FFFFFF"/>
        </w:rPr>
        <w:t>Kamariotou</w:t>
      </w:r>
      <w:proofErr w:type="spellEnd"/>
      <w:r w:rsidRPr="00ED08F4">
        <w:rPr>
          <w:rFonts w:eastAsia="Times New Roman"/>
          <w:color w:val="000000" w:themeColor="text1"/>
          <w:shd w:val="clear" w:color="auto" w:fill="FFFFFF"/>
        </w:rPr>
        <w:t>, M., 2019, June. Strategic IT Alignment and Business Performance in SMEs: An Empirical Investigation. In</w:t>
      </w:r>
      <w:r w:rsidRPr="00ED08F4">
        <w:rPr>
          <w:rStyle w:val="apple-converted-space"/>
          <w:rFonts w:eastAsia="Times New Roman"/>
          <w:color w:val="000000" w:themeColor="text1"/>
          <w:shd w:val="clear" w:color="auto" w:fill="FFFFFF"/>
        </w:rPr>
        <w:t> </w:t>
      </w:r>
      <w:r w:rsidRPr="00ED08F4">
        <w:rPr>
          <w:rFonts w:eastAsia="Times New Roman"/>
          <w:i/>
          <w:iCs/>
          <w:color w:val="000000" w:themeColor="text1"/>
        </w:rPr>
        <w:t>International Conference on Business Information Systems</w:t>
      </w:r>
      <w:r w:rsidRPr="00ED08F4">
        <w:rPr>
          <w:rStyle w:val="apple-converted-space"/>
          <w:rFonts w:eastAsia="Times New Roman"/>
          <w:color w:val="000000" w:themeColor="text1"/>
          <w:shd w:val="clear" w:color="auto" w:fill="FFFFFF"/>
        </w:rPr>
        <w:t> </w:t>
      </w:r>
      <w:r w:rsidRPr="00ED08F4">
        <w:rPr>
          <w:rFonts w:eastAsia="Times New Roman"/>
          <w:color w:val="000000" w:themeColor="text1"/>
          <w:shd w:val="clear" w:color="auto" w:fill="FFFFFF"/>
        </w:rPr>
        <w:t>(pp. 113-123). Springer, Cham.</w:t>
      </w:r>
    </w:p>
    <w:p w14:paraId="2936A96B" w14:textId="77777777" w:rsidR="00ED08F4" w:rsidRPr="00ED08F4" w:rsidRDefault="0023496E" w:rsidP="00ED08F4">
      <w:pPr>
        <w:spacing w:line="360" w:lineRule="auto"/>
        <w:jc w:val="both"/>
        <w:rPr>
          <w:rFonts w:eastAsia="Times New Roman"/>
          <w:color w:val="000000" w:themeColor="text1"/>
        </w:rPr>
      </w:pPr>
      <w:proofErr w:type="spellStart"/>
      <w:r w:rsidRPr="00ED08F4">
        <w:rPr>
          <w:rFonts w:eastAsia="Times New Roman"/>
          <w:color w:val="000000" w:themeColor="text1"/>
          <w:shd w:val="clear" w:color="auto" w:fill="FFFFFF"/>
        </w:rPr>
        <w:t>Gürel</w:t>
      </w:r>
      <w:proofErr w:type="spellEnd"/>
      <w:r w:rsidRPr="00ED08F4">
        <w:rPr>
          <w:rFonts w:eastAsia="Times New Roman"/>
          <w:color w:val="000000" w:themeColor="text1"/>
          <w:shd w:val="clear" w:color="auto" w:fill="FFFFFF"/>
        </w:rPr>
        <w:t>, E. and Tat, M., 2017. SWOT analysis: a theoretical review.</w:t>
      </w:r>
      <w:r w:rsidRPr="00ED08F4">
        <w:rPr>
          <w:rStyle w:val="apple-converted-space"/>
          <w:rFonts w:eastAsia="Times New Roman"/>
          <w:color w:val="000000" w:themeColor="text1"/>
          <w:shd w:val="clear" w:color="auto" w:fill="FFFFFF"/>
        </w:rPr>
        <w:t> </w:t>
      </w:r>
      <w:r w:rsidRPr="00ED08F4">
        <w:rPr>
          <w:rFonts w:eastAsia="Times New Roman"/>
          <w:i/>
          <w:iCs/>
          <w:color w:val="000000" w:themeColor="text1"/>
        </w:rPr>
        <w:t>Journal of International Social Research</w:t>
      </w:r>
      <w:r w:rsidRPr="00ED08F4">
        <w:rPr>
          <w:rFonts w:eastAsia="Times New Roman"/>
          <w:color w:val="000000" w:themeColor="text1"/>
          <w:shd w:val="clear" w:color="auto" w:fill="FFFFFF"/>
        </w:rPr>
        <w:t>,</w:t>
      </w:r>
      <w:r w:rsidRPr="00ED08F4">
        <w:rPr>
          <w:rStyle w:val="apple-converted-space"/>
          <w:rFonts w:eastAsia="Times New Roman"/>
          <w:color w:val="000000" w:themeColor="text1"/>
          <w:shd w:val="clear" w:color="auto" w:fill="FFFFFF"/>
        </w:rPr>
        <w:t> </w:t>
      </w:r>
      <w:r w:rsidRPr="00ED08F4">
        <w:rPr>
          <w:rFonts w:eastAsia="Times New Roman"/>
          <w:i/>
          <w:iCs/>
          <w:color w:val="000000" w:themeColor="text1"/>
        </w:rPr>
        <w:t>10</w:t>
      </w:r>
      <w:r w:rsidRPr="00ED08F4">
        <w:rPr>
          <w:rFonts w:eastAsia="Times New Roman"/>
          <w:color w:val="000000" w:themeColor="text1"/>
          <w:shd w:val="clear" w:color="auto" w:fill="FFFFFF"/>
        </w:rPr>
        <w:t>(51).</w:t>
      </w:r>
    </w:p>
    <w:p w14:paraId="310E4191" w14:textId="77777777" w:rsidR="00ED08F4" w:rsidRPr="00ED08F4" w:rsidRDefault="0023496E" w:rsidP="00ED08F4">
      <w:pPr>
        <w:spacing w:line="360" w:lineRule="auto"/>
        <w:jc w:val="both"/>
        <w:rPr>
          <w:rFonts w:eastAsia="Times New Roman"/>
          <w:color w:val="000000" w:themeColor="text1"/>
        </w:rPr>
      </w:pPr>
      <w:proofErr w:type="spellStart"/>
      <w:r w:rsidRPr="00ED08F4">
        <w:rPr>
          <w:rFonts w:eastAsia="Times New Roman"/>
          <w:color w:val="000000" w:themeColor="text1"/>
          <w:shd w:val="clear" w:color="auto" w:fill="FFFFFF"/>
        </w:rPr>
        <w:t>Dehghani</w:t>
      </w:r>
      <w:proofErr w:type="spellEnd"/>
      <w:r w:rsidRPr="00ED08F4">
        <w:rPr>
          <w:rFonts w:eastAsia="Times New Roman"/>
          <w:color w:val="000000" w:themeColor="text1"/>
          <w:shd w:val="clear" w:color="auto" w:fill="FFFFFF"/>
        </w:rPr>
        <w:t xml:space="preserve">, M., Abubakar, A.M. and </w:t>
      </w:r>
      <w:proofErr w:type="spellStart"/>
      <w:r w:rsidRPr="00ED08F4">
        <w:rPr>
          <w:rFonts w:eastAsia="Times New Roman"/>
          <w:color w:val="000000" w:themeColor="text1"/>
          <w:shd w:val="clear" w:color="auto" w:fill="FFFFFF"/>
        </w:rPr>
        <w:t>Pashna</w:t>
      </w:r>
      <w:proofErr w:type="spellEnd"/>
      <w:r w:rsidRPr="00ED08F4">
        <w:rPr>
          <w:rFonts w:eastAsia="Times New Roman"/>
          <w:color w:val="000000" w:themeColor="text1"/>
          <w:shd w:val="clear" w:color="auto" w:fill="FFFFFF"/>
        </w:rPr>
        <w:t>, M., 2020. Market-driven management of start-ups: The case of wearable technology.</w:t>
      </w:r>
      <w:r w:rsidRPr="00ED08F4">
        <w:rPr>
          <w:rStyle w:val="apple-converted-space"/>
          <w:rFonts w:eastAsia="Times New Roman"/>
          <w:color w:val="000000" w:themeColor="text1"/>
          <w:shd w:val="clear" w:color="auto" w:fill="FFFFFF"/>
        </w:rPr>
        <w:t> </w:t>
      </w:r>
      <w:r w:rsidRPr="00ED08F4">
        <w:rPr>
          <w:rFonts w:eastAsia="Times New Roman"/>
          <w:i/>
          <w:iCs/>
          <w:color w:val="000000" w:themeColor="text1"/>
        </w:rPr>
        <w:t>Applied computing and informatics</w:t>
      </w:r>
      <w:r w:rsidRPr="00ED08F4">
        <w:rPr>
          <w:rFonts w:eastAsia="Times New Roman"/>
          <w:color w:val="000000" w:themeColor="text1"/>
          <w:shd w:val="clear" w:color="auto" w:fill="FFFFFF"/>
        </w:rPr>
        <w:t>.</w:t>
      </w:r>
    </w:p>
    <w:p w14:paraId="0AF62D66" w14:textId="77777777" w:rsidR="00ED08F4" w:rsidRPr="00ED08F4" w:rsidRDefault="0023496E" w:rsidP="00ED08F4">
      <w:pPr>
        <w:spacing w:line="360" w:lineRule="auto"/>
        <w:jc w:val="both"/>
        <w:rPr>
          <w:rFonts w:eastAsia="Times New Roman"/>
          <w:color w:val="000000" w:themeColor="text1"/>
        </w:rPr>
      </w:pPr>
      <w:proofErr w:type="spellStart"/>
      <w:r w:rsidRPr="00ED08F4">
        <w:rPr>
          <w:rFonts w:eastAsia="Times New Roman"/>
          <w:color w:val="000000" w:themeColor="text1"/>
          <w:shd w:val="clear" w:color="auto" w:fill="FFFFFF"/>
        </w:rPr>
        <w:t>Donndelinger</w:t>
      </w:r>
      <w:proofErr w:type="spellEnd"/>
      <w:r w:rsidRPr="00ED08F4">
        <w:rPr>
          <w:rFonts w:eastAsia="Times New Roman"/>
          <w:color w:val="000000" w:themeColor="text1"/>
          <w:shd w:val="clear" w:color="auto" w:fill="FFFFFF"/>
        </w:rPr>
        <w:t>, J. and Ferguson, S.M., 2017. Design for marketing mix: the past, present, and future of market-driven product design. In</w:t>
      </w:r>
      <w:r w:rsidRPr="00ED08F4">
        <w:rPr>
          <w:rStyle w:val="apple-converted-space"/>
          <w:rFonts w:eastAsia="Times New Roman"/>
          <w:color w:val="000000" w:themeColor="text1"/>
          <w:shd w:val="clear" w:color="auto" w:fill="FFFFFF"/>
        </w:rPr>
        <w:t> </w:t>
      </w:r>
      <w:r w:rsidRPr="00ED08F4">
        <w:rPr>
          <w:rFonts w:eastAsia="Times New Roman"/>
          <w:i/>
          <w:iCs/>
          <w:color w:val="000000" w:themeColor="text1"/>
        </w:rPr>
        <w:t>ASME 2017 International Design Engineering Technical Conferences and Computers and Information in Engineering Conference</w:t>
      </w:r>
      <w:r w:rsidRPr="00ED08F4">
        <w:rPr>
          <w:rFonts w:eastAsia="Times New Roman"/>
          <w:color w:val="000000" w:themeColor="text1"/>
          <w:shd w:val="clear" w:color="auto" w:fill="FFFFFF"/>
        </w:rPr>
        <w:t>. American Society of Mechanical Engineers Digital Collection.</w:t>
      </w:r>
    </w:p>
    <w:p w14:paraId="21384DBD" w14:textId="77777777" w:rsidR="00ED08F4" w:rsidRPr="00ED08F4" w:rsidRDefault="0023496E" w:rsidP="00ED08F4">
      <w:pPr>
        <w:spacing w:line="360" w:lineRule="auto"/>
        <w:jc w:val="both"/>
        <w:rPr>
          <w:rFonts w:eastAsia="Times New Roman"/>
          <w:color w:val="000000" w:themeColor="text1"/>
        </w:rPr>
      </w:pPr>
      <w:proofErr w:type="spellStart"/>
      <w:r w:rsidRPr="00ED08F4">
        <w:rPr>
          <w:rFonts w:eastAsia="Times New Roman"/>
          <w:color w:val="000000" w:themeColor="text1"/>
          <w:shd w:val="clear" w:color="auto" w:fill="FFFFFF"/>
        </w:rPr>
        <w:t>Cashore</w:t>
      </w:r>
      <w:proofErr w:type="spellEnd"/>
      <w:r w:rsidRPr="00ED08F4">
        <w:rPr>
          <w:rFonts w:eastAsia="Times New Roman"/>
          <w:color w:val="000000" w:themeColor="text1"/>
          <w:shd w:val="clear" w:color="auto" w:fill="FFFFFF"/>
        </w:rPr>
        <w:t>, B. and Nathan, I., 2020. Can finance and market driven (FMD) interventions make “weak states” stronger? Lessons from the good governance norm complex in Cambodia.</w:t>
      </w:r>
      <w:r w:rsidRPr="00ED08F4">
        <w:rPr>
          <w:rStyle w:val="apple-converted-space"/>
          <w:rFonts w:eastAsia="Times New Roman"/>
          <w:color w:val="000000" w:themeColor="text1"/>
          <w:shd w:val="clear" w:color="auto" w:fill="FFFFFF"/>
        </w:rPr>
        <w:t> </w:t>
      </w:r>
      <w:r w:rsidRPr="00ED08F4">
        <w:rPr>
          <w:rFonts w:eastAsia="Times New Roman"/>
          <w:i/>
          <w:iCs/>
          <w:color w:val="000000" w:themeColor="text1"/>
        </w:rPr>
        <w:t>Ecological Economics</w:t>
      </w:r>
      <w:r w:rsidRPr="00ED08F4">
        <w:rPr>
          <w:rFonts w:eastAsia="Times New Roman"/>
          <w:color w:val="000000" w:themeColor="text1"/>
          <w:shd w:val="clear" w:color="auto" w:fill="FFFFFF"/>
        </w:rPr>
        <w:t>,</w:t>
      </w:r>
      <w:r w:rsidRPr="00ED08F4">
        <w:rPr>
          <w:rStyle w:val="apple-converted-space"/>
          <w:rFonts w:eastAsia="Times New Roman"/>
          <w:color w:val="000000" w:themeColor="text1"/>
          <w:shd w:val="clear" w:color="auto" w:fill="FFFFFF"/>
        </w:rPr>
        <w:t> </w:t>
      </w:r>
      <w:r w:rsidRPr="00ED08F4">
        <w:rPr>
          <w:rFonts w:eastAsia="Times New Roman"/>
          <w:i/>
          <w:iCs/>
          <w:color w:val="000000" w:themeColor="text1"/>
        </w:rPr>
        <w:t>177</w:t>
      </w:r>
      <w:r w:rsidRPr="00ED08F4">
        <w:rPr>
          <w:rFonts w:eastAsia="Times New Roman"/>
          <w:color w:val="000000" w:themeColor="text1"/>
          <w:shd w:val="clear" w:color="auto" w:fill="FFFFFF"/>
        </w:rPr>
        <w:t>, p.106689.</w:t>
      </w:r>
    </w:p>
    <w:p w14:paraId="080B2188" w14:textId="77777777" w:rsidR="00ED08F4" w:rsidRPr="00ED08F4" w:rsidRDefault="00ED08F4" w:rsidP="00ED08F4">
      <w:pPr>
        <w:spacing w:line="360" w:lineRule="auto"/>
        <w:jc w:val="both"/>
        <w:rPr>
          <w:rFonts w:eastAsia="Times New Roman"/>
          <w:color w:val="000000" w:themeColor="text1"/>
        </w:rPr>
      </w:pPr>
    </w:p>
    <w:p w14:paraId="2E121807" w14:textId="77777777" w:rsidR="00AC7728" w:rsidRPr="00ED08F4" w:rsidRDefault="0023496E" w:rsidP="00ED08F4">
      <w:pPr>
        <w:spacing w:line="360" w:lineRule="auto"/>
        <w:jc w:val="both"/>
        <w:rPr>
          <w:rFonts w:eastAsia="Times New Roman"/>
          <w:color w:val="000000" w:themeColor="text1"/>
        </w:rPr>
      </w:pPr>
      <w:r w:rsidRPr="00ED08F4">
        <w:rPr>
          <w:rFonts w:eastAsia="Times New Roman"/>
          <w:color w:val="000000" w:themeColor="text1"/>
          <w:shd w:val="clear" w:color="auto" w:fill="FFFFFF"/>
        </w:rPr>
        <w:t xml:space="preserve">Gilliland, T.E., </w:t>
      </w:r>
      <w:proofErr w:type="spellStart"/>
      <w:r w:rsidRPr="00ED08F4">
        <w:rPr>
          <w:rFonts w:eastAsia="Times New Roman"/>
          <w:color w:val="000000" w:themeColor="text1"/>
          <w:shd w:val="clear" w:color="auto" w:fill="FFFFFF"/>
        </w:rPr>
        <w:t>Sanchirico</w:t>
      </w:r>
      <w:proofErr w:type="spellEnd"/>
      <w:r w:rsidRPr="00ED08F4">
        <w:rPr>
          <w:rFonts w:eastAsia="Times New Roman"/>
          <w:color w:val="000000" w:themeColor="text1"/>
          <w:shd w:val="clear" w:color="auto" w:fill="FFFFFF"/>
        </w:rPr>
        <w:t>, J.N. and Taylor, J.E., 2020. Market-driven bioeconomic general equilibrium impacts of tourism on resource-dependent local economies: A case from the western Philippines.</w:t>
      </w:r>
      <w:r w:rsidRPr="00ED08F4">
        <w:rPr>
          <w:rStyle w:val="apple-converted-space"/>
          <w:rFonts w:eastAsia="Times New Roman"/>
          <w:color w:val="000000" w:themeColor="text1"/>
          <w:shd w:val="clear" w:color="auto" w:fill="FFFFFF"/>
        </w:rPr>
        <w:t> </w:t>
      </w:r>
      <w:r w:rsidRPr="00ED08F4">
        <w:rPr>
          <w:rFonts w:eastAsia="Times New Roman"/>
          <w:i/>
          <w:iCs/>
          <w:color w:val="000000" w:themeColor="text1"/>
        </w:rPr>
        <w:t>Journal of Environmental Management</w:t>
      </w:r>
      <w:r w:rsidRPr="00ED08F4">
        <w:rPr>
          <w:rFonts w:eastAsia="Times New Roman"/>
          <w:color w:val="000000" w:themeColor="text1"/>
          <w:shd w:val="clear" w:color="auto" w:fill="FFFFFF"/>
        </w:rPr>
        <w:t>,</w:t>
      </w:r>
      <w:r w:rsidRPr="00ED08F4">
        <w:rPr>
          <w:rStyle w:val="apple-converted-space"/>
          <w:rFonts w:eastAsia="Times New Roman"/>
          <w:color w:val="000000" w:themeColor="text1"/>
          <w:shd w:val="clear" w:color="auto" w:fill="FFFFFF"/>
        </w:rPr>
        <w:t> </w:t>
      </w:r>
      <w:r w:rsidRPr="00ED08F4">
        <w:rPr>
          <w:rFonts w:eastAsia="Times New Roman"/>
          <w:i/>
          <w:iCs/>
          <w:color w:val="000000" w:themeColor="text1"/>
        </w:rPr>
        <w:t>271</w:t>
      </w:r>
      <w:r w:rsidRPr="00ED08F4">
        <w:rPr>
          <w:rFonts w:eastAsia="Times New Roman"/>
          <w:color w:val="000000" w:themeColor="text1"/>
          <w:shd w:val="clear" w:color="auto" w:fill="FFFFFF"/>
        </w:rPr>
        <w:t>, p.110968.</w:t>
      </w:r>
    </w:p>
    <w:p w14:paraId="0730922C" w14:textId="77777777" w:rsidR="00AC7728" w:rsidRPr="00ED08F4" w:rsidRDefault="0023496E" w:rsidP="00ED08F4">
      <w:pPr>
        <w:spacing w:line="360" w:lineRule="auto"/>
        <w:jc w:val="both"/>
        <w:rPr>
          <w:rFonts w:eastAsia="Times New Roman"/>
          <w:color w:val="000000" w:themeColor="text1"/>
        </w:rPr>
      </w:pPr>
      <w:proofErr w:type="spellStart"/>
      <w:r w:rsidRPr="00ED08F4">
        <w:rPr>
          <w:rFonts w:eastAsia="Times New Roman"/>
          <w:color w:val="000000" w:themeColor="text1"/>
          <w:shd w:val="clear" w:color="auto" w:fill="FFFFFF"/>
        </w:rPr>
        <w:t>Filion</w:t>
      </w:r>
      <w:proofErr w:type="spellEnd"/>
      <w:r w:rsidRPr="00ED08F4">
        <w:rPr>
          <w:rFonts w:eastAsia="Times New Roman"/>
          <w:color w:val="000000" w:themeColor="text1"/>
          <w:shd w:val="clear" w:color="auto" w:fill="FFFFFF"/>
        </w:rPr>
        <w:t xml:space="preserve">, P., </w:t>
      </w:r>
      <w:proofErr w:type="spellStart"/>
      <w:r w:rsidRPr="00ED08F4">
        <w:rPr>
          <w:rFonts w:eastAsia="Times New Roman"/>
          <w:color w:val="000000" w:themeColor="text1"/>
          <w:shd w:val="clear" w:color="auto" w:fill="FFFFFF"/>
        </w:rPr>
        <w:t>Leanage</w:t>
      </w:r>
      <w:proofErr w:type="spellEnd"/>
      <w:r w:rsidRPr="00ED08F4">
        <w:rPr>
          <w:rFonts w:eastAsia="Times New Roman"/>
          <w:color w:val="000000" w:themeColor="text1"/>
          <w:shd w:val="clear" w:color="auto" w:fill="FFFFFF"/>
        </w:rPr>
        <w:t>, N. and Harun, R., 2020. Residential intensification at the interface of market-driven development and planning: uneven residential intensification outcomes in Toronto.</w:t>
      </w:r>
      <w:r w:rsidRPr="00ED08F4">
        <w:rPr>
          <w:rStyle w:val="apple-converted-space"/>
          <w:rFonts w:eastAsia="Times New Roman"/>
          <w:color w:val="000000" w:themeColor="text1"/>
          <w:shd w:val="clear" w:color="auto" w:fill="FFFFFF"/>
        </w:rPr>
        <w:t> </w:t>
      </w:r>
      <w:r w:rsidRPr="00ED08F4">
        <w:rPr>
          <w:rFonts w:eastAsia="Times New Roman"/>
          <w:i/>
          <w:iCs/>
          <w:color w:val="000000" w:themeColor="text1"/>
        </w:rPr>
        <w:t>Urban Policy and Research</w:t>
      </w:r>
      <w:r w:rsidRPr="00ED08F4">
        <w:rPr>
          <w:rFonts w:eastAsia="Times New Roman"/>
          <w:color w:val="000000" w:themeColor="text1"/>
          <w:shd w:val="clear" w:color="auto" w:fill="FFFFFF"/>
        </w:rPr>
        <w:t>,</w:t>
      </w:r>
      <w:r w:rsidRPr="00ED08F4">
        <w:rPr>
          <w:rStyle w:val="apple-converted-space"/>
          <w:rFonts w:eastAsia="Times New Roman"/>
          <w:color w:val="000000" w:themeColor="text1"/>
          <w:shd w:val="clear" w:color="auto" w:fill="FFFFFF"/>
        </w:rPr>
        <w:t> </w:t>
      </w:r>
      <w:r w:rsidRPr="00ED08F4">
        <w:rPr>
          <w:rFonts w:eastAsia="Times New Roman"/>
          <w:i/>
          <w:iCs/>
          <w:color w:val="000000" w:themeColor="text1"/>
        </w:rPr>
        <w:t>38</w:t>
      </w:r>
      <w:r w:rsidRPr="00ED08F4">
        <w:rPr>
          <w:rFonts w:eastAsia="Times New Roman"/>
          <w:color w:val="000000" w:themeColor="text1"/>
          <w:shd w:val="clear" w:color="auto" w:fill="FFFFFF"/>
        </w:rPr>
        <w:t>(4), pp.307-320.</w:t>
      </w:r>
    </w:p>
    <w:p w14:paraId="6D645C5A" w14:textId="77777777" w:rsidR="00AC7728" w:rsidRPr="00ED08F4" w:rsidRDefault="0023496E" w:rsidP="00ED08F4">
      <w:pPr>
        <w:spacing w:line="360" w:lineRule="auto"/>
        <w:jc w:val="both"/>
        <w:rPr>
          <w:rFonts w:eastAsia="Times New Roman"/>
          <w:color w:val="000000" w:themeColor="text1"/>
        </w:rPr>
      </w:pPr>
      <w:proofErr w:type="spellStart"/>
      <w:r w:rsidRPr="00ED08F4">
        <w:rPr>
          <w:rFonts w:eastAsia="Times New Roman"/>
          <w:color w:val="000000" w:themeColor="text1"/>
          <w:shd w:val="clear" w:color="auto" w:fill="FFFFFF"/>
        </w:rPr>
        <w:t>Cashore</w:t>
      </w:r>
      <w:proofErr w:type="spellEnd"/>
      <w:r w:rsidRPr="00ED08F4">
        <w:rPr>
          <w:rFonts w:eastAsia="Times New Roman"/>
          <w:color w:val="000000" w:themeColor="text1"/>
          <w:shd w:val="clear" w:color="auto" w:fill="FFFFFF"/>
        </w:rPr>
        <w:t>, B. and Nathan, I., 2020. Can finance and market driven (FMD) interventions make “weak states” stronger? Lessons from the good governance norm complex in Cambodia.</w:t>
      </w:r>
      <w:r w:rsidRPr="00ED08F4">
        <w:rPr>
          <w:rStyle w:val="apple-converted-space"/>
          <w:rFonts w:eastAsia="Times New Roman"/>
          <w:color w:val="000000" w:themeColor="text1"/>
          <w:shd w:val="clear" w:color="auto" w:fill="FFFFFF"/>
        </w:rPr>
        <w:t> </w:t>
      </w:r>
      <w:r w:rsidRPr="00ED08F4">
        <w:rPr>
          <w:rFonts w:eastAsia="Times New Roman"/>
          <w:i/>
          <w:iCs/>
          <w:color w:val="000000" w:themeColor="text1"/>
        </w:rPr>
        <w:t>Ecological Economics</w:t>
      </w:r>
      <w:r w:rsidRPr="00ED08F4">
        <w:rPr>
          <w:rFonts w:eastAsia="Times New Roman"/>
          <w:color w:val="000000" w:themeColor="text1"/>
          <w:shd w:val="clear" w:color="auto" w:fill="FFFFFF"/>
        </w:rPr>
        <w:t>,</w:t>
      </w:r>
      <w:r w:rsidRPr="00ED08F4">
        <w:rPr>
          <w:rStyle w:val="apple-converted-space"/>
          <w:rFonts w:eastAsia="Times New Roman"/>
          <w:color w:val="000000" w:themeColor="text1"/>
          <w:shd w:val="clear" w:color="auto" w:fill="FFFFFF"/>
        </w:rPr>
        <w:t> </w:t>
      </w:r>
      <w:r w:rsidRPr="00ED08F4">
        <w:rPr>
          <w:rFonts w:eastAsia="Times New Roman"/>
          <w:i/>
          <w:iCs/>
          <w:color w:val="000000" w:themeColor="text1"/>
        </w:rPr>
        <w:t>177</w:t>
      </w:r>
      <w:r w:rsidRPr="00ED08F4">
        <w:rPr>
          <w:rFonts w:eastAsia="Times New Roman"/>
          <w:color w:val="000000" w:themeColor="text1"/>
          <w:shd w:val="clear" w:color="auto" w:fill="FFFFFF"/>
        </w:rPr>
        <w:t>, p.106689.</w:t>
      </w:r>
    </w:p>
    <w:p w14:paraId="3E37D5A4" w14:textId="77777777" w:rsidR="00AC7728" w:rsidRPr="00ED08F4" w:rsidRDefault="0023496E" w:rsidP="00ED08F4">
      <w:pPr>
        <w:spacing w:line="360" w:lineRule="auto"/>
        <w:jc w:val="both"/>
        <w:rPr>
          <w:rFonts w:eastAsia="Times New Roman"/>
          <w:color w:val="000000" w:themeColor="text1"/>
        </w:rPr>
      </w:pPr>
      <w:r w:rsidRPr="00ED08F4">
        <w:rPr>
          <w:rFonts w:eastAsia="Times New Roman"/>
          <w:color w:val="000000" w:themeColor="text1"/>
          <w:shd w:val="clear" w:color="auto" w:fill="FFFFFF"/>
        </w:rPr>
        <w:t>Bloomfield, M.J. and Schleifer, P., 2017. Tracing failure of coral reef protection in nonstate market-driven governance.</w:t>
      </w:r>
      <w:r w:rsidRPr="00ED08F4">
        <w:rPr>
          <w:rStyle w:val="apple-converted-space"/>
          <w:rFonts w:eastAsia="Times New Roman"/>
          <w:color w:val="000000" w:themeColor="text1"/>
          <w:shd w:val="clear" w:color="auto" w:fill="FFFFFF"/>
        </w:rPr>
        <w:t> </w:t>
      </w:r>
      <w:r w:rsidRPr="00ED08F4">
        <w:rPr>
          <w:rFonts w:eastAsia="Times New Roman"/>
          <w:i/>
          <w:iCs/>
          <w:color w:val="000000" w:themeColor="text1"/>
        </w:rPr>
        <w:t>Global Environmental Politics</w:t>
      </w:r>
      <w:r w:rsidRPr="00ED08F4">
        <w:rPr>
          <w:rFonts w:eastAsia="Times New Roman"/>
          <w:color w:val="000000" w:themeColor="text1"/>
          <w:shd w:val="clear" w:color="auto" w:fill="FFFFFF"/>
        </w:rPr>
        <w:t>,</w:t>
      </w:r>
      <w:r w:rsidRPr="00ED08F4">
        <w:rPr>
          <w:rStyle w:val="apple-converted-space"/>
          <w:rFonts w:eastAsia="Times New Roman"/>
          <w:color w:val="000000" w:themeColor="text1"/>
          <w:shd w:val="clear" w:color="auto" w:fill="FFFFFF"/>
        </w:rPr>
        <w:t> </w:t>
      </w:r>
      <w:r w:rsidRPr="00ED08F4">
        <w:rPr>
          <w:rFonts w:eastAsia="Times New Roman"/>
          <w:i/>
          <w:iCs/>
          <w:color w:val="000000" w:themeColor="text1"/>
        </w:rPr>
        <w:t>17</w:t>
      </w:r>
      <w:r w:rsidRPr="00ED08F4">
        <w:rPr>
          <w:rFonts w:eastAsia="Times New Roman"/>
          <w:color w:val="000000" w:themeColor="text1"/>
          <w:shd w:val="clear" w:color="auto" w:fill="FFFFFF"/>
        </w:rPr>
        <w:t>(4), pp.127-146.</w:t>
      </w:r>
    </w:p>
    <w:p w14:paraId="7F0BD29C" w14:textId="77777777" w:rsidR="00AC7728" w:rsidRPr="00ED08F4" w:rsidRDefault="00AC7728" w:rsidP="00ED08F4">
      <w:pPr>
        <w:spacing w:line="360" w:lineRule="auto"/>
        <w:jc w:val="both"/>
        <w:rPr>
          <w:rFonts w:eastAsia="Times New Roman"/>
          <w:color w:val="000000" w:themeColor="text1"/>
        </w:rPr>
      </w:pPr>
    </w:p>
    <w:p w14:paraId="039BA94E" w14:textId="77777777" w:rsidR="009A0F41" w:rsidRPr="00ED08F4" w:rsidRDefault="009A0F41" w:rsidP="00ED08F4">
      <w:pPr>
        <w:spacing w:line="360" w:lineRule="auto"/>
        <w:jc w:val="both"/>
        <w:rPr>
          <w:color w:val="000000" w:themeColor="text1"/>
        </w:rPr>
      </w:pPr>
    </w:p>
    <w:sectPr w:rsidR="009A0F41" w:rsidRPr="00ED08F4" w:rsidSect="005270AC">
      <w:headerReference w:type="even" r:id="rId8"/>
      <w:headerReference w:type="default" r:id="rId9"/>
      <w:footerReference w:type="even" r:id="rId10"/>
      <w:footerReference w:type="default" r:id="rId11"/>
      <w:headerReference w:type="first" r:id="rId12"/>
      <w:footerReference w:type="first" r:id="rId13"/>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D19C6C" w14:textId="77777777" w:rsidR="009D2A60" w:rsidRDefault="009D2A60" w:rsidP="004C6608">
      <w:r>
        <w:separator/>
      </w:r>
    </w:p>
  </w:endnote>
  <w:endnote w:type="continuationSeparator" w:id="0">
    <w:p w14:paraId="061F8037" w14:textId="77777777" w:rsidR="009D2A60" w:rsidRDefault="009D2A60" w:rsidP="004C66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D05311" w14:textId="77777777" w:rsidR="005270AC" w:rsidRDefault="005270A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3989829"/>
      <w:docPartObj>
        <w:docPartGallery w:val="Page Numbers (Bottom of Page)"/>
        <w:docPartUnique/>
      </w:docPartObj>
    </w:sdtPr>
    <w:sdtEndPr>
      <w:rPr>
        <w:noProof/>
      </w:rPr>
    </w:sdtEndPr>
    <w:sdtContent>
      <w:p w14:paraId="5F7631C2" w14:textId="78CDB927" w:rsidR="005270AC" w:rsidRDefault="005270A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48479E4" w14:textId="77777777" w:rsidR="005270AC" w:rsidRDefault="005270A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93E2F2" w14:textId="77777777" w:rsidR="005270AC" w:rsidRDefault="005270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4DF934" w14:textId="77777777" w:rsidR="009D2A60" w:rsidRDefault="009D2A60" w:rsidP="004C6608">
      <w:r>
        <w:separator/>
      </w:r>
    </w:p>
  </w:footnote>
  <w:footnote w:type="continuationSeparator" w:id="0">
    <w:p w14:paraId="202A28C9" w14:textId="77777777" w:rsidR="009D2A60" w:rsidRDefault="009D2A60" w:rsidP="004C660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187115" w14:textId="77777777" w:rsidR="005270AC" w:rsidRDefault="005270A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E78373" w14:textId="77777777" w:rsidR="005270AC" w:rsidRDefault="005270A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FF9D39" w14:textId="77777777" w:rsidR="005270AC" w:rsidRDefault="005270A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MzY1szA2NzM1MDO0tDRX0lEKTi0uzszPAykwrAUADcJ42CwAAAA="/>
  </w:docVars>
  <w:rsids>
    <w:rsidRoot w:val="009A0F41"/>
    <w:rsid w:val="0000592F"/>
    <w:rsid w:val="0023496E"/>
    <w:rsid w:val="004C6608"/>
    <w:rsid w:val="005074AC"/>
    <w:rsid w:val="005270AC"/>
    <w:rsid w:val="0058062C"/>
    <w:rsid w:val="009319BF"/>
    <w:rsid w:val="009A0F41"/>
    <w:rsid w:val="009D2A60"/>
    <w:rsid w:val="00AC7728"/>
    <w:rsid w:val="00AD2DF2"/>
    <w:rsid w:val="00B5409B"/>
    <w:rsid w:val="00BD12E7"/>
    <w:rsid w:val="00CE3B90"/>
    <w:rsid w:val="00E207B8"/>
    <w:rsid w:val="00E2130C"/>
    <w:rsid w:val="00E82621"/>
    <w:rsid w:val="00EC04CE"/>
    <w:rsid w:val="00ED08F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9426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08F4"/>
    <w:rPr>
      <w:rFonts w:ascii="Times New Roman" w:hAnsi="Times New Roman" w:cs="Times New Roman"/>
      <w:lang w:eastAsia="en-GB"/>
    </w:rPr>
  </w:style>
  <w:style w:type="paragraph" w:styleId="Heading1">
    <w:name w:val="heading 1"/>
    <w:basedOn w:val="Normal"/>
    <w:next w:val="Normal"/>
    <w:link w:val="Heading1Char"/>
    <w:uiPriority w:val="9"/>
    <w:qFormat/>
    <w:rsid w:val="009A0F41"/>
    <w:pPr>
      <w:keepNext/>
      <w:keepLines/>
      <w:spacing w:before="240"/>
      <w:outlineLvl w:val="0"/>
    </w:pPr>
    <w:rPr>
      <w:rFonts w:asciiTheme="majorHAnsi" w:eastAsiaTheme="majorEastAsia" w:hAnsiTheme="majorHAnsi" w:cstheme="majorBidi"/>
      <w:color w:val="2E74B5" w:themeColor="accent1" w:themeShade="BF"/>
      <w:sz w:val="32"/>
      <w:szCs w:val="32"/>
      <w:lang w:eastAsia="en-US"/>
    </w:rPr>
  </w:style>
  <w:style w:type="paragraph" w:styleId="Heading2">
    <w:name w:val="heading 2"/>
    <w:basedOn w:val="Normal"/>
    <w:next w:val="Normal"/>
    <w:link w:val="Heading2Char"/>
    <w:uiPriority w:val="9"/>
    <w:semiHidden/>
    <w:unhideWhenUsed/>
    <w:qFormat/>
    <w:rsid w:val="009A0F41"/>
    <w:pPr>
      <w:keepNext/>
      <w:keepLines/>
      <w:spacing w:before="40"/>
      <w:outlineLvl w:val="1"/>
    </w:pPr>
    <w:rPr>
      <w:rFonts w:asciiTheme="majorHAnsi" w:eastAsiaTheme="majorEastAsia" w:hAnsiTheme="majorHAnsi" w:cstheme="majorBidi"/>
      <w:color w:val="2E74B5"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0F41"/>
    <w:rPr>
      <w:rFonts w:asciiTheme="majorHAnsi" w:eastAsiaTheme="majorEastAsia" w:hAnsiTheme="majorHAnsi" w:cstheme="majorBidi"/>
      <w:color w:val="2E74B5" w:themeColor="accent1" w:themeShade="BF"/>
      <w:sz w:val="32"/>
      <w:szCs w:val="32"/>
    </w:rPr>
  </w:style>
  <w:style w:type="paragraph" w:styleId="NormalWeb">
    <w:name w:val="Normal (Web)"/>
    <w:basedOn w:val="Normal"/>
    <w:uiPriority w:val="99"/>
    <w:unhideWhenUsed/>
    <w:rsid w:val="009A0F41"/>
    <w:pPr>
      <w:spacing w:before="100" w:beforeAutospacing="1" w:after="100" w:afterAutospacing="1"/>
    </w:pPr>
  </w:style>
  <w:style w:type="character" w:customStyle="1" w:styleId="Heading2Char">
    <w:name w:val="Heading 2 Char"/>
    <w:basedOn w:val="DefaultParagraphFont"/>
    <w:link w:val="Heading2"/>
    <w:uiPriority w:val="9"/>
    <w:semiHidden/>
    <w:rsid w:val="009A0F41"/>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AC7728"/>
    <w:pPr>
      <w:tabs>
        <w:tab w:val="center" w:pos="4513"/>
        <w:tab w:val="right" w:pos="9026"/>
      </w:tabs>
    </w:pPr>
    <w:rPr>
      <w:rFonts w:asciiTheme="minorHAnsi" w:hAnsiTheme="minorHAnsi" w:cstheme="minorBidi"/>
      <w:lang w:eastAsia="en-US"/>
    </w:rPr>
  </w:style>
  <w:style w:type="character" w:customStyle="1" w:styleId="HeaderChar">
    <w:name w:val="Header Char"/>
    <w:basedOn w:val="DefaultParagraphFont"/>
    <w:link w:val="Header"/>
    <w:uiPriority w:val="99"/>
    <w:rsid w:val="00AC7728"/>
  </w:style>
  <w:style w:type="paragraph" w:styleId="Footer">
    <w:name w:val="footer"/>
    <w:basedOn w:val="Normal"/>
    <w:link w:val="FooterChar"/>
    <w:uiPriority w:val="99"/>
    <w:unhideWhenUsed/>
    <w:rsid w:val="00AC7728"/>
    <w:pPr>
      <w:tabs>
        <w:tab w:val="center" w:pos="4513"/>
        <w:tab w:val="right" w:pos="9026"/>
      </w:tabs>
    </w:pPr>
    <w:rPr>
      <w:rFonts w:asciiTheme="minorHAnsi" w:hAnsiTheme="minorHAnsi" w:cstheme="minorBidi"/>
      <w:lang w:eastAsia="en-US"/>
    </w:rPr>
  </w:style>
  <w:style w:type="character" w:customStyle="1" w:styleId="FooterChar">
    <w:name w:val="Footer Char"/>
    <w:basedOn w:val="DefaultParagraphFont"/>
    <w:link w:val="Footer"/>
    <w:uiPriority w:val="99"/>
    <w:rsid w:val="00AC7728"/>
  </w:style>
  <w:style w:type="character" w:customStyle="1" w:styleId="apple-converted-space">
    <w:name w:val="apple-converted-space"/>
    <w:basedOn w:val="DefaultParagraphFont"/>
    <w:rsid w:val="00AC7728"/>
  </w:style>
  <w:style w:type="paragraph" w:styleId="TOCHeading">
    <w:name w:val="TOC Heading"/>
    <w:basedOn w:val="Heading1"/>
    <w:next w:val="Normal"/>
    <w:uiPriority w:val="39"/>
    <w:unhideWhenUsed/>
    <w:qFormat/>
    <w:rsid w:val="00ED08F4"/>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D08F4"/>
    <w:pPr>
      <w:spacing w:before="120"/>
    </w:pPr>
    <w:rPr>
      <w:rFonts w:asciiTheme="minorHAnsi" w:hAnsiTheme="minorHAnsi"/>
      <w:b/>
      <w:bCs/>
    </w:rPr>
  </w:style>
  <w:style w:type="character" w:styleId="Hyperlink">
    <w:name w:val="Hyperlink"/>
    <w:basedOn w:val="DefaultParagraphFont"/>
    <w:uiPriority w:val="99"/>
    <w:unhideWhenUsed/>
    <w:rsid w:val="00ED08F4"/>
    <w:rPr>
      <w:color w:val="0563C1" w:themeColor="hyperlink"/>
      <w:u w:val="single"/>
    </w:rPr>
  </w:style>
  <w:style w:type="paragraph" w:styleId="TOC2">
    <w:name w:val="toc 2"/>
    <w:basedOn w:val="Normal"/>
    <w:next w:val="Normal"/>
    <w:autoRedefine/>
    <w:uiPriority w:val="39"/>
    <w:semiHidden/>
    <w:unhideWhenUsed/>
    <w:rsid w:val="00ED08F4"/>
    <w:pPr>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ED08F4"/>
    <w:pPr>
      <w:ind w:left="480"/>
    </w:pPr>
    <w:rPr>
      <w:rFonts w:asciiTheme="minorHAnsi" w:hAnsiTheme="minorHAnsi"/>
      <w:sz w:val="22"/>
      <w:szCs w:val="22"/>
    </w:rPr>
  </w:style>
  <w:style w:type="paragraph" w:styleId="TOC4">
    <w:name w:val="toc 4"/>
    <w:basedOn w:val="Normal"/>
    <w:next w:val="Normal"/>
    <w:autoRedefine/>
    <w:uiPriority w:val="39"/>
    <w:semiHidden/>
    <w:unhideWhenUsed/>
    <w:rsid w:val="00ED08F4"/>
    <w:pPr>
      <w:ind w:left="720"/>
    </w:pPr>
    <w:rPr>
      <w:rFonts w:asciiTheme="minorHAnsi" w:hAnsiTheme="minorHAnsi"/>
      <w:sz w:val="20"/>
      <w:szCs w:val="20"/>
    </w:rPr>
  </w:style>
  <w:style w:type="paragraph" w:styleId="TOC5">
    <w:name w:val="toc 5"/>
    <w:basedOn w:val="Normal"/>
    <w:next w:val="Normal"/>
    <w:autoRedefine/>
    <w:uiPriority w:val="39"/>
    <w:semiHidden/>
    <w:unhideWhenUsed/>
    <w:rsid w:val="00ED08F4"/>
    <w:pPr>
      <w:ind w:left="960"/>
    </w:pPr>
    <w:rPr>
      <w:rFonts w:asciiTheme="minorHAnsi" w:hAnsiTheme="minorHAnsi"/>
      <w:sz w:val="20"/>
      <w:szCs w:val="20"/>
    </w:rPr>
  </w:style>
  <w:style w:type="paragraph" w:styleId="TOC6">
    <w:name w:val="toc 6"/>
    <w:basedOn w:val="Normal"/>
    <w:next w:val="Normal"/>
    <w:autoRedefine/>
    <w:uiPriority w:val="39"/>
    <w:semiHidden/>
    <w:unhideWhenUsed/>
    <w:rsid w:val="00ED08F4"/>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ED08F4"/>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ED08F4"/>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ED08F4"/>
    <w:pPr>
      <w:ind w:left="1920"/>
    </w:pPr>
    <w:rPr>
      <w:rFonts w:asciiTheme="minorHAnsi" w:hAnsiTheme="minorHAnsi"/>
      <w:sz w:val="20"/>
      <w:szCs w:val="20"/>
    </w:rPr>
  </w:style>
  <w:style w:type="paragraph" w:styleId="BalloonText">
    <w:name w:val="Balloon Text"/>
    <w:basedOn w:val="Normal"/>
    <w:link w:val="BalloonTextChar"/>
    <w:uiPriority w:val="99"/>
    <w:semiHidden/>
    <w:unhideWhenUsed/>
    <w:rsid w:val="00E82621"/>
    <w:rPr>
      <w:rFonts w:ascii="Tahoma" w:hAnsi="Tahoma" w:cs="Tahoma"/>
      <w:sz w:val="16"/>
      <w:szCs w:val="16"/>
    </w:rPr>
  </w:style>
  <w:style w:type="character" w:customStyle="1" w:styleId="BalloonTextChar">
    <w:name w:val="Balloon Text Char"/>
    <w:basedOn w:val="DefaultParagraphFont"/>
    <w:link w:val="BalloonText"/>
    <w:uiPriority w:val="99"/>
    <w:semiHidden/>
    <w:rsid w:val="00E82621"/>
    <w:rPr>
      <w:rFonts w:ascii="Tahoma" w:hAnsi="Tahoma" w:cs="Tahoma"/>
      <w:sz w:val="16"/>
      <w:szCs w:val="16"/>
      <w:lang w:eastAsia="en-GB"/>
    </w:rPr>
  </w:style>
  <w:style w:type="paragraph" w:styleId="NoSpacing">
    <w:name w:val="No Spacing"/>
    <w:link w:val="NoSpacingChar"/>
    <w:uiPriority w:val="1"/>
    <w:qFormat/>
    <w:rsid w:val="005270AC"/>
    <w:rPr>
      <w:rFonts w:eastAsiaTheme="minorEastAsia"/>
      <w:sz w:val="22"/>
      <w:szCs w:val="22"/>
      <w:lang w:val="en-US"/>
    </w:rPr>
  </w:style>
  <w:style w:type="character" w:customStyle="1" w:styleId="NoSpacingChar">
    <w:name w:val="No Spacing Char"/>
    <w:basedOn w:val="DefaultParagraphFont"/>
    <w:link w:val="NoSpacing"/>
    <w:uiPriority w:val="1"/>
    <w:rsid w:val="005270AC"/>
    <w:rPr>
      <w:rFonts w:eastAsiaTheme="minorEastAsia"/>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459617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566A6F16-8FE2-A843-922B-2F758843ED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2760</Words>
  <Characters>15733</Characters>
  <Application>Microsoft Office Word</Application>
  <DocSecurity>0</DocSecurity>
  <Lines>131</Lines>
  <Paragraphs>36</Paragraphs>
  <ScaleCrop>false</ScaleCrop>
  <Company/>
  <LinksUpToDate>false</LinksUpToDate>
  <CharactersWithSpaces>18457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2021-04-22T12:34:00Z</dcterms:created>
  <dcterms:modified xsi:type="dcterms:W3CDTF">2021-04-22T13:33:00Z</dcterms:modified>
</cp:coreProperties>
</file>