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41F7" w:rsidRDefault="005524A4">
      <w:r>
        <w:t>Dissertation Review</w:t>
      </w:r>
      <w:r w:rsidR="00136744">
        <w:t xml:space="preserve"> – 1910655 – Tom Wiltshire</w:t>
      </w:r>
    </w:p>
    <w:p w:rsidR="005524A4" w:rsidRDefault="005524A4"/>
    <w:p w:rsidR="005524A4" w:rsidRDefault="006B3357" w:rsidP="006B3357">
      <w:pPr>
        <w:jc w:val="center"/>
        <w:rPr>
          <w:b/>
          <w:sz w:val="28"/>
          <w:u w:val="single"/>
        </w:rPr>
      </w:pPr>
      <w:r w:rsidRPr="006B3357">
        <w:rPr>
          <w:b/>
          <w:sz w:val="28"/>
          <w:u w:val="single"/>
        </w:rPr>
        <w:t>H</w:t>
      </w:r>
      <w:r w:rsidR="002C4A49">
        <w:rPr>
          <w:b/>
          <w:sz w:val="28"/>
          <w:u w:val="single"/>
        </w:rPr>
        <w:t>ow are</w:t>
      </w:r>
      <w:r w:rsidR="00BA263F" w:rsidRPr="006B3357">
        <w:rPr>
          <w:b/>
          <w:sz w:val="28"/>
          <w:u w:val="single"/>
        </w:rPr>
        <w:t xml:space="preserve"> m</w:t>
      </w:r>
      <w:r w:rsidRPr="006B3357">
        <w:rPr>
          <w:b/>
          <w:sz w:val="28"/>
          <w:u w:val="single"/>
        </w:rPr>
        <w:t xml:space="preserve">ental </w:t>
      </w:r>
      <w:r w:rsidR="00BA263F" w:rsidRPr="006B3357">
        <w:rPr>
          <w:b/>
          <w:sz w:val="28"/>
          <w:u w:val="single"/>
        </w:rPr>
        <w:t>h</w:t>
      </w:r>
      <w:r w:rsidRPr="006B3357">
        <w:rPr>
          <w:b/>
          <w:sz w:val="28"/>
          <w:u w:val="single"/>
        </w:rPr>
        <w:t>ealth</w:t>
      </w:r>
      <w:r w:rsidR="002C4A49">
        <w:rPr>
          <w:b/>
          <w:sz w:val="28"/>
          <w:u w:val="single"/>
        </w:rPr>
        <w:t xml:space="preserve"> issues impacting</w:t>
      </w:r>
      <w:r w:rsidR="00BA263F" w:rsidRPr="006B3357">
        <w:rPr>
          <w:b/>
          <w:sz w:val="28"/>
          <w:u w:val="single"/>
        </w:rPr>
        <w:t xml:space="preserve"> on modern Policing?</w:t>
      </w:r>
    </w:p>
    <w:p w:rsidR="007818D4" w:rsidRPr="006B3357" w:rsidRDefault="007818D4" w:rsidP="006B3357">
      <w:pPr>
        <w:jc w:val="center"/>
        <w:rPr>
          <w:b/>
          <w:sz w:val="28"/>
          <w:u w:val="single"/>
        </w:rPr>
      </w:pPr>
    </w:p>
    <w:p w:rsidR="006B3357" w:rsidRDefault="00BC0D56" w:rsidP="006B3357">
      <w:r>
        <w:t>The</w:t>
      </w:r>
      <w:r w:rsidR="006B3357">
        <w:t xml:space="preserve"> </w:t>
      </w:r>
      <w:r>
        <w:t xml:space="preserve">total </w:t>
      </w:r>
      <w:r w:rsidR="006B3357">
        <w:t>number of call</w:t>
      </w:r>
      <w:r>
        <w:t>s to Police control rooms have increased incrementally “</w:t>
      </w:r>
      <w:r w:rsidR="006B3357" w:rsidRPr="00CF1033">
        <w:t xml:space="preserve">by 41% over the past 5 </w:t>
      </w:r>
      <w:r w:rsidR="006B3357">
        <w:t>years” (The Guardian)</w:t>
      </w:r>
      <w:r>
        <w:t>. Not only have</w:t>
      </w:r>
      <w:r w:rsidR="006B3357">
        <w:t xml:space="preserve"> the </w:t>
      </w:r>
      <w:r>
        <w:t xml:space="preserve">number of </w:t>
      </w:r>
      <w:r w:rsidR="006B3357">
        <w:t>calls increa</w:t>
      </w:r>
      <w:r>
        <w:t>sed, but the number</w:t>
      </w:r>
      <w:r w:rsidR="006B3357">
        <w:t xml:space="preserve"> linked to mental health </w:t>
      </w:r>
      <w:r>
        <w:t>h</w:t>
      </w:r>
      <w:r w:rsidR="006B3357">
        <w:t>as risen too.</w:t>
      </w:r>
    </w:p>
    <w:p w:rsidR="006B3357" w:rsidRDefault="006B3357" w:rsidP="006B3357">
      <w:r>
        <w:t xml:space="preserve">A report by the BBC shows that the </w:t>
      </w:r>
      <w:r w:rsidR="00BC0D56">
        <w:t xml:space="preserve">British </w:t>
      </w:r>
      <w:r>
        <w:t>Police</w:t>
      </w:r>
      <w:r w:rsidR="00BC0D56">
        <w:t xml:space="preserve"> forces have seen</w:t>
      </w:r>
      <w:r>
        <w:t xml:space="preserve"> a rise of 28% </w:t>
      </w:r>
      <w:r w:rsidR="00BC0D56">
        <w:t xml:space="preserve">in calls related to Mental Health between 2014 and 2018 </w:t>
      </w:r>
      <w:r>
        <w:t>(BBC, 2019)</w:t>
      </w:r>
      <w:r w:rsidR="00BC0D56">
        <w:t>.</w:t>
      </w:r>
      <w:r w:rsidR="007818D4">
        <w:t xml:space="preserve"> </w:t>
      </w:r>
    </w:p>
    <w:p w:rsidR="00BC0D56" w:rsidRDefault="006B3357">
      <w:r>
        <w:rPr>
          <w:noProof/>
          <w:lang w:eastAsia="en-GB"/>
        </w:rPr>
        <w:drawing>
          <wp:inline distT="0" distB="0" distL="0" distR="0" wp14:anchorId="7E290E7A" wp14:editId="00B444F9">
            <wp:extent cx="5424055" cy="2420442"/>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8213" r="752" b="4820"/>
                    <a:stretch/>
                  </pic:blipFill>
                  <pic:spPr bwMode="auto">
                    <a:xfrm>
                      <a:off x="0" y="0"/>
                      <a:ext cx="5453157" cy="2433428"/>
                    </a:xfrm>
                    <a:prstGeom prst="rect">
                      <a:avLst/>
                    </a:prstGeom>
                    <a:ln>
                      <a:noFill/>
                    </a:ln>
                    <a:extLst>
                      <a:ext uri="{53640926-AAD7-44D8-BBD7-CCE9431645EC}">
                        <a14:shadowObscured xmlns:a14="http://schemas.microsoft.com/office/drawing/2010/main"/>
                      </a:ext>
                    </a:extLst>
                  </pic:spPr>
                </pic:pic>
              </a:graphicData>
            </a:graphic>
          </wp:inline>
        </w:drawing>
      </w:r>
    </w:p>
    <w:p w:rsidR="00615DD6" w:rsidRDefault="00BC0D56">
      <w:r>
        <w:t>This has put</w:t>
      </w:r>
      <w:r w:rsidR="006B3357">
        <w:t xml:space="preserve"> front line police officers under pressure in an</w:t>
      </w:r>
      <w:r>
        <w:t xml:space="preserve"> area where they have little</w:t>
      </w:r>
      <w:r w:rsidR="006B3357">
        <w:t xml:space="preserve"> training </w:t>
      </w:r>
      <w:r>
        <w:t>and when</w:t>
      </w:r>
      <w:r w:rsidR="006B3357">
        <w:t xml:space="preserve"> making the wrong decision can have detrimental consequences.</w:t>
      </w:r>
      <w:r w:rsidR="00661971">
        <w:t xml:space="preserve"> Research states that</w:t>
      </w:r>
      <w:r w:rsidR="00F506A6">
        <w:t>,</w:t>
      </w:r>
      <w:r w:rsidR="00661971">
        <w:t xml:space="preserve"> although </w:t>
      </w:r>
      <w:r w:rsidR="00F506A6">
        <w:t xml:space="preserve">the </w:t>
      </w:r>
      <w:r w:rsidR="00661971">
        <w:t>Police have shown that they are capable</w:t>
      </w:r>
      <w:r w:rsidR="00F506A6">
        <w:t xml:space="preserve"> of</w:t>
      </w:r>
      <w:r w:rsidR="00661971">
        <w:t xml:space="preserve"> respond</w:t>
      </w:r>
      <w:r w:rsidR="00F506A6">
        <w:t>ing</w:t>
      </w:r>
      <w:r w:rsidR="00661971">
        <w:t xml:space="preserve"> well to mental health related calls</w:t>
      </w:r>
      <w:r w:rsidR="00F506A6">
        <w:t>,</w:t>
      </w:r>
      <w:r w:rsidR="00661971">
        <w:t xml:space="preserve"> there are</w:t>
      </w:r>
      <w:r w:rsidR="00F506A6">
        <w:t xml:space="preserve"> still errors which are not due to the officer but </w:t>
      </w:r>
      <w:r w:rsidR="00661971">
        <w:t>are “a reflection of the whole system” and that “evidence of this can be seen through shortcomings in current policies, training programmes” (ADEBOWALE, 2013) In my dissertation proposal</w:t>
      </w:r>
      <w:r w:rsidR="00F506A6">
        <w:t>,</w:t>
      </w:r>
      <w:r w:rsidR="00661971">
        <w:t xml:space="preserve"> I want to explore the aims of what I hope to achieve and the methodology of how I will achieve this.</w:t>
      </w:r>
    </w:p>
    <w:p w:rsidR="00615DD6" w:rsidRDefault="00615DD6"/>
    <w:p w:rsidR="00FD573A" w:rsidRDefault="00FD573A" w:rsidP="00FD573A">
      <w:r>
        <w:t xml:space="preserve">To fully understand the paper it is key that the definition of mental health is fully understood. The term mental health generally is </w:t>
      </w:r>
      <w:r w:rsidRPr="002569AA">
        <w:t>“related to the health and functioning of the mind. It relates to a person's condition with regard to his/her psychological and </w:t>
      </w:r>
      <w:hyperlink r:id="rId9" w:tgtFrame="_blank" w:tooltip="What is Emotional Health? And How To Improve it?" w:history="1">
        <w:r w:rsidRPr="002569AA">
          <w:t>emotional well-being</w:t>
        </w:r>
      </w:hyperlink>
      <w:r w:rsidRPr="002569AA">
        <w:t>; how he/she adjusts to society and the ordinary stress of everyday life.”</w:t>
      </w:r>
      <w:r>
        <w:t xml:space="preserve"> (Healthyplace.com, T. Patterson)</w:t>
      </w:r>
    </w:p>
    <w:p w:rsidR="005206AB" w:rsidRDefault="00FD573A" w:rsidP="002C4A49">
      <w:r>
        <w:t>It is recognised that mental health is an umbrella term to which everyone falls under, those who are not aware of any issues can claim they have good mental health whereas, those suffering with anxiety or depression or worse will be experiencing poor mental health and will require intervention from medical professionals. Mental health can have an adverse way in which someone thinks and portrays themselves, causing those suffering to severe mood swings, hearing voices in their heads and in some instances thoughts of harming themselves or suicide. In these extreme cases friends and family become desperate for help and often they turn to the Police.</w:t>
      </w:r>
    </w:p>
    <w:p w:rsidR="002C4A49" w:rsidRPr="005206AB" w:rsidRDefault="002C4A49" w:rsidP="002C4A49">
      <w:r w:rsidRPr="002C4A49">
        <w:rPr>
          <w:b/>
        </w:rPr>
        <w:lastRenderedPageBreak/>
        <w:t>AIM</w:t>
      </w:r>
      <w:r w:rsidR="00543454">
        <w:rPr>
          <w:b/>
        </w:rPr>
        <w:t xml:space="preserve">S </w:t>
      </w:r>
    </w:p>
    <w:p w:rsidR="002C4A49" w:rsidRDefault="00661971" w:rsidP="002C4A49">
      <w:pPr>
        <w:rPr>
          <w:sz w:val="23"/>
          <w:szCs w:val="23"/>
        </w:rPr>
      </w:pPr>
      <w:r>
        <w:t xml:space="preserve">I </w:t>
      </w:r>
      <w:r w:rsidR="00F506A6">
        <w:t>believe that my research is</w:t>
      </w:r>
      <w:r>
        <w:t xml:space="preserve"> necessary</w:t>
      </w:r>
      <w:r w:rsidR="00F506A6">
        <w:t>,</w:t>
      </w:r>
      <w:r>
        <w:t xml:space="preserve"> as mental health is something that the </w:t>
      </w:r>
      <w:r w:rsidR="00F506A6">
        <w:t>Police come into contact with during</w:t>
      </w:r>
      <w:r>
        <w:t xml:space="preserve"> most shifts.</w:t>
      </w:r>
      <w:r w:rsidR="00615DD6">
        <w:t xml:space="preserve"> I do not want to suggest that the Police should not be attending calls regarding those in crisis as </w:t>
      </w:r>
      <w:r w:rsidR="00615DD6" w:rsidRPr="00CF1033">
        <w:t xml:space="preserve"> </w:t>
      </w:r>
      <w:r w:rsidR="00615DD6">
        <w:t>“</w:t>
      </w:r>
      <w:r w:rsidR="00615DD6" w:rsidRPr="00CF1033">
        <w:t>mental health is part of the core business of policing” (Lord Adebowale, 2013)</w:t>
      </w:r>
      <w:r w:rsidR="00DC73A1">
        <w:t xml:space="preserve"> Calls involving mental health can be resource intensive to a response team and often police officers will spend large proportions of their shifts dealing with the iss</w:t>
      </w:r>
      <w:r w:rsidR="00F506A6">
        <w:t>ue. Research suggests that the Metropolitan P</w:t>
      </w:r>
      <w:r w:rsidR="00DC73A1">
        <w:t>olice will respond to a call involving mental he</w:t>
      </w:r>
      <w:r w:rsidR="00E4199A">
        <w:t>alth issues every “14 minutes” and</w:t>
      </w:r>
      <w:r w:rsidR="00DC73A1">
        <w:t xml:space="preserve"> Welsh Police forces “</w:t>
      </w:r>
      <w:r w:rsidR="00DC73A1">
        <w:rPr>
          <w:sz w:val="23"/>
          <w:szCs w:val="23"/>
        </w:rPr>
        <w:t xml:space="preserve">showed that on average this took about three hours” </w:t>
      </w:r>
      <w:r w:rsidR="00E4199A">
        <w:rPr>
          <w:sz w:val="23"/>
          <w:szCs w:val="23"/>
        </w:rPr>
        <w:t xml:space="preserve">to resolve </w:t>
      </w:r>
      <w:r w:rsidR="00DC73A1">
        <w:rPr>
          <w:sz w:val="23"/>
          <w:szCs w:val="23"/>
        </w:rPr>
        <w:t>(HMICFRS, 2018). Generally</w:t>
      </w:r>
      <w:r w:rsidR="00E4199A">
        <w:rPr>
          <w:sz w:val="23"/>
          <w:szCs w:val="23"/>
        </w:rPr>
        <w:t>, the Police force are seen as</w:t>
      </w:r>
      <w:r w:rsidR="00DC73A1">
        <w:rPr>
          <w:sz w:val="23"/>
          <w:szCs w:val="23"/>
        </w:rPr>
        <w:t xml:space="preserve"> the go to agency to deal with people having a mental health crisis, I want</w:t>
      </w:r>
      <w:r w:rsidR="00E4199A">
        <w:rPr>
          <w:sz w:val="23"/>
          <w:szCs w:val="23"/>
        </w:rPr>
        <w:t xml:space="preserve"> to explore if this is the case and</w:t>
      </w:r>
      <w:r w:rsidR="00DC73A1">
        <w:rPr>
          <w:sz w:val="23"/>
          <w:szCs w:val="23"/>
        </w:rPr>
        <w:t xml:space="preserve"> what can be done to improve this issue</w:t>
      </w:r>
      <w:r w:rsidR="00E4199A">
        <w:rPr>
          <w:sz w:val="23"/>
          <w:szCs w:val="23"/>
        </w:rPr>
        <w:t>,</w:t>
      </w:r>
      <w:r w:rsidR="00DC73A1">
        <w:rPr>
          <w:sz w:val="23"/>
          <w:szCs w:val="23"/>
        </w:rPr>
        <w:t xml:space="preserve"> as according to Billingham </w:t>
      </w:r>
      <w:r w:rsidR="00DC73A1">
        <w:t>“t</w:t>
      </w:r>
      <w:r w:rsidR="00DC73A1">
        <w:rPr>
          <w:sz w:val="23"/>
          <w:szCs w:val="23"/>
        </w:rPr>
        <w:t>he police should be the last resort, not the first port of call.” (HMICFRS, 2018).</w:t>
      </w:r>
    </w:p>
    <w:p w:rsidR="00615DD6" w:rsidRPr="00615DD6" w:rsidRDefault="00615DD6" w:rsidP="002C4A49"/>
    <w:p w:rsidR="00615DD6" w:rsidRDefault="002C4A49" w:rsidP="002C4A49">
      <w:r>
        <w:t>Police officers can come into contact with people suffering from mental health problems at any point during their shift. When a call is received concerning the welfare of an individual, the Police have a duty of care to respond.  Robert Peel in his 7</w:t>
      </w:r>
      <w:r w:rsidRPr="00460315">
        <w:rPr>
          <w:vertAlign w:val="superscript"/>
        </w:rPr>
        <w:t>th</w:t>
      </w:r>
      <w:r>
        <w:t xml:space="preserve"> Principle states that-</w:t>
      </w:r>
    </w:p>
    <w:p w:rsidR="002C4A49" w:rsidRDefault="002C4A49" w:rsidP="002C4A49">
      <w:r>
        <w:t xml:space="preserve"> </w:t>
      </w:r>
      <w:r w:rsidRPr="00460315">
        <w:t>“…..the police being only members of the public who are paid to give full-time attention to duties which are incumbent on every citizen in the interests of community welfare and existence”</w:t>
      </w:r>
      <w:r>
        <w:t xml:space="preserve">. </w:t>
      </w:r>
    </w:p>
    <w:p w:rsidR="00615DD6" w:rsidRDefault="00615DD6" w:rsidP="002C4A49"/>
    <w:p w:rsidR="002C4A49" w:rsidRDefault="00E4199A" w:rsidP="002C4A49">
      <w:r>
        <w:t>However, when</w:t>
      </w:r>
      <w:r w:rsidR="002C4A49">
        <w:t xml:space="preserve"> a person suffering from mental health is located by the Police</w:t>
      </w:r>
      <w:r>
        <w:t>, this</w:t>
      </w:r>
      <w:r w:rsidR="002C4A49">
        <w:t xml:space="preserve"> is not where the actions and decisions stop. By gathering evidence from different agencies, I hope to throw light on whether the Police are the best professionals to st</w:t>
      </w:r>
      <w:r>
        <w:t>ay with the individual, sometimes</w:t>
      </w:r>
      <w:r w:rsidR="002C4A49">
        <w:t xml:space="preserve"> taking up a whole shift waiting for medical intervention. This typ</w:t>
      </w:r>
      <w:r w:rsidR="00F12683">
        <w:t xml:space="preserve">e of scenario could be due to an individual experiencing a </w:t>
      </w:r>
      <w:r w:rsidR="002C4A49">
        <w:t>mental heal</w:t>
      </w:r>
      <w:r>
        <w:t>th episode in a private area</w:t>
      </w:r>
      <w:r w:rsidR="00F12683">
        <w:t>,</w:t>
      </w:r>
      <w:r>
        <w:t xml:space="preserve"> where</w:t>
      </w:r>
      <w:r w:rsidR="002C4A49">
        <w:t xml:space="preserve"> there are in</w:t>
      </w:r>
      <w:r>
        <w:t xml:space="preserve">sufficient powers for </w:t>
      </w:r>
      <w:r w:rsidR="00F12683">
        <w:t xml:space="preserve">their </w:t>
      </w:r>
      <w:r>
        <w:t>detention</w:t>
      </w:r>
      <w:r w:rsidR="00F12683">
        <w:t>,</w:t>
      </w:r>
      <w:r w:rsidR="002C4A49">
        <w:t xml:space="preserve"> or it could be that the person is under the influence of alc</w:t>
      </w:r>
      <w:r w:rsidR="00F12683">
        <w:t>ohol and until they are sober, Mental Health S</w:t>
      </w:r>
      <w:r w:rsidR="002C4A49">
        <w:t>ervices will not conduct an assessment. If</w:t>
      </w:r>
      <w:r w:rsidR="00F12683">
        <w:t xml:space="preserve"> the person is intoxicated the P</w:t>
      </w:r>
      <w:r w:rsidR="002C4A49">
        <w:t xml:space="preserve">olice are required to take the patient to A&amp;E. This scenario can be detrimental for the Police as many response teams are working on skeleton staff and could leave a police team perilously short. </w:t>
      </w:r>
    </w:p>
    <w:p w:rsidR="00615DD6" w:rsidRDefault="00615DD6" w:rsidP="002C4A49"/>
    <w:p w:rsidR="002C4A49" w:rsidRDefault="002C4A49" w:rsidP="002C4A49">
      <w:r>
        <w:t>This leads us to ask the question - is the Police the best agency to deal with those suffering from mental health crises? I would expect my research to highlight a variety of answers to this question. I suspect that the police would always be required to respond in certain mental health situations, however, once a subject is identified to have a psychiatric problem, a partner agency should take over their care, releasing the officer to continue with policing duties.</w:t>
      </w:r>
    </w:p>
    <w:p w:rsidR="00615DD6" w:rsidRDefault="00615DD6" w:rsidP="002C4A49"/>
    <w:p w:rsidR="002C4A49" w:rsidRDefault="002C4A49" w:rsidP="002C4A49">
      <w:r>
        <w:t>I expect the outcome of my research to suggest that the current Mental Health training given to Police Officers is minimal and therefore inadequate. During Police constables’ initial 26 week training, they receive half a day’s input and are required to complete an E-Learning package. The amount of training on mental health compared to the time spent in their working hours does not seem balanced.</w:t>
      </w:r>
    </w:p>
    <w:p w:rsidR="00615DD6" w:rsidRDefault="00615DD6" w:rsidP="002C4A49"/>
    <w:p w:rsidR="002C4A49" w:rsidRDefault="002C4A49" w:rsidP="002C4A49">
      <w:r>
        <w:lastRenderedPageBreak/>
        <w:t>Shou</w:t>
      </w:r>
      <w:r w:rsidR="00F12683">
        <w:t>ld so much p</w:t>
      </w:r>
      <w:r>
        <w:t xml:space="preserve">olice time </w:t>
      </w:r>
      <w:r w:rsidR="00F12683">
        <w:t>be spent with those suffering from mental health</w:t>
      </w:r>
      <w:r>
        <w:t xml:space="preserve"> and thus diverting time away from investigatory duties, responding to incidents of crime and conducting high visibility patrols. </w:t>
      </w:r>
    </w:p>
    <w:p w:rsidR="00615DD6" w:rsidRDefault="00615DD6" w:rsidP="002C4A49"/>
    <w:p w:rsidR="002C4A49" w:rsidRDefault="002C4A49" w:rsidP="002C4A49">
      <w:r>
        <w:t>As the Police offer a 24 hour, 365 day service, they are often relied upon during out of office hours to de</w:t>
      </w:r>
      <w:r w:rsidR="00F12683">
        <w:t>al with people suffering from mental health</w:t>
      </w:r>
      <w:r>
        <w:t xml:space="preserve">. Does more need to be done by other </w:t>
      </w:r>
      <w:r w:rsidR="00F12683">
        <w:t>agencies</w:t>
      </w:r>
      <w:r>
        <w:t>? Does the government need to take action to fund new teams to assist</w:t>
      </w:r>
      <w:r w:rsidR="00543454">
        <w:t xml:space="preserve"> the</w:t>
      </w:r>
      <w:r>
        <w:t xml:space="preserve"> police on the front line</w:t>
      </w:r>
      <w:r w:rsidR="00F12683">
        <w:t>,</w:t>
      </w:r>
      <w:r w:rsidR="00543454">
        <w:t xml:space="preserve"> can</w:t>
      </w:r>
      <w:r>
        <w:t xml:space="preserve"> a team</w:t>
      </w:r>
      <w:r w:rsidR="00543454">
        <w:t xml:space="preserve"> trained in mental health be available to be requested to the</w:t>
      </w:r>
      <w:r w:rsidR="00CD6B5F">
        <w:t xml:space="preserve"> scene which have</w:t>
      </w:r>
      <w:r w:rsidR="00F12683">
        <w:t xml:space="preserve"> access to medical history</w:t>
      </w:r>
      <w:r w:rsidR="00CD6B5F">
        <w:t xml:space="preserve"> which would assist Police with up to date care plans.</w:t>
      </w:r>
    </w:p>
    <w:p w:rsidR="00615DD6" w:rsidRDefault="00615DD6" w:rsidP="002C4A49"/>
    <w:p w:rsidR="002C4A49" w:rsidRDefault="00F12683" w:rsidP="002C4A49">
      <w:r>
        <w:t>South Wales Police employ a Mental Health Triage N</w:t>
      </w:r>
      <w:r w:rsidR="002C4A49">
        <w:t>urse a</w:t>
      </w:r>
      <w:r>
        <w:t>t their control room, where</w:t>
      </w:r>
      <w:r w:rsidR="002C4A49">
        <w:t xml:space="preserve"> incidents </w:t>
      </w:r>
      <w:r>
        <w:t xml:space="preserve">are reviewed and </w:t>
      </w:r>
      <w:r w:rsidR="002C4A49">
        <w:t>guidance</w:t>
      </w:r>
      <w:r>
        <w:t xml:space="preserve"> given</w:t>
      </w:r>
      <w:r w:rsidR="002C4A49">
        <w:t xml:space="preserve"> to officers over the phone. This is a very useful tool, however it would be even better if the nurse </w:t>
      </w:r>
      <w:r>
        <w:t xml:space="preserve">could accompany the </w:t>
      </w:r>
      <w:r w:rsidR="002C4A49">
        <w:t>attending</w:t>
      </w:r>
      <w:r>
        <w:t xml:space="preserve"> officer to guide the interview and</w:t>
      </w:r>
      <w:r w:rsidR="002C4A49">
        <w:t xml:space="preserve"> observe the body language and behaviour of the subject.</w:t>
      </w:r>
    </w:p>
    <w:p w:rsidR="00615DD6" w:rsidRDefault="00615DD6" w:rsidP="002C4A49"/>
    <w:p w:rsidR="00CD6B5F" w:rsidRDefault="00CD6B5F" w:rsidP="002C4A49">
      <w:r>
        <w:t xml:space="preserve">Another aspect I want to explore is how Police can better deal with members of the public calling police who are suffering with personality disorders which can come across as mental health. Unless the officer is aware of the individual the wrong outcome </w:t>
      </w:r>
      <w:r w:rsidR="001577AD">
        <w:t>may be</w:t>
      </w:r>
      <w:r>
        <w:t xml:space="preserve"> taken</w:t>
      </w:r>
      <w:r w:rsidR="001577AD">
        <w:t xml:space="preserve">. </w:t>
      </w:r>
    </w:p>
    <w:p w:rsidR="00615DD6" w:rsidRDefault="00615DD6" w:rsidP="002C4A49"/>
    <w:p w:rsidR="002C4A49" w:rsidRDefault="00CD6B5F" w:rsidP="002C4A49">
      <w:r>
        <w:t>One further question I want explore is: Do Police require further training in Mental health? Police will not only deal with suspects with mental health but with</w:t>
      </w:r>
      <w:r w:rsidR="002C4A49">
        <w:t xml:space="preserve"> victims and witness</w:t>
      </w:r>
      <w:r>
        <w:t xml:space="preserve">es. According to MIND </w:t>
      </w:r>
      <w:r>
        <w:rPr>
          <w:sz w:val="23"/>
          <w:szCs w:val="23"/>
        </w:rPr>
        <w:t>“</w:t>
      </w:r>
      <w:r>
        <w:t>Forty-five percent of people with severe mental</w:t>
      </w:r>
      <w:r>
        <w:t xml:space="preserve"> </w:t>
      </w:r>
      <w:r>
        <w:t>illness (SMI) were victims of crime in the past year.”</w:t>
      </w:r>
      <w:r>
        <w:t xml:space="preserve"> Most occasions Police will not know they are dealing with a person with mental health conditions until they meet face to face. </w:t>
      </w:r>
      <w:r w:rsidR="00504925">
        <w:t xml:space="preserve">Not all </w:t>
      </w:r>
      <w:r w:rsidR="001577AD">
        <w:t>mental</w:t>
      </w:r>
      <w:r w:rsidR="00504925">
        <w:t xml:space="preserve"> health issues</w:t>
      </w:r>
      <w:r w:rsidR="001577AD">
        <w:t xml:space="preserve"> will be an issue</w:t>
      </w:r>
      <w:r w:rsidR="002C4A49">
        <w:t xml:space="preserve"> for the Police, if the person is medicated and responding well it does not need to be an issue, however, having an under</w:t>
      </w:r>
      <w:r w:rsidR="00504925">
        <w:t>standing regarding the individual’s illness</w:t>
      </w:r>
      <w:r w:rsidR="002C4A49">
        <w:t xml:space="preserve"> could assist </w:t>
      </w:r>
      <w:r w:rsidR="00504925">
        <w:t>the Police how to better</w:t>
      </w:r>
      <w:r w:rsidR="002C4A49">
        <w:t xml:space="preserve"> deal with the situation or si</w:t>
      </w:r>
      <w:r w:rsidR="00504925">
        <w:t>gn post an individual to agencies for</w:t>
      </w:r>
      <w:r w:rsidR="002C4A49">
        <w:t xml:space="preserve"> further</w:t>
      </w:r>
      <w:r w:rsidR="00504925">
        <w:t xml:space="preserve"> help</w:t>
      </w:r>
      <w:r w:rsidR="001577AD">
        <w:t>, this coul</w:t>
      </w:r>
      <w:r w:rsidR="00615DD6">
        <w:t>d be conducted through training.</w:t>
      </w:r>
    </w:p>
    <w:p w:rsidR="00615DD6" w:rsidRDefault="00615DD6" w:rsidP="002C4A49"/>
    <w:p w:rsidR="00615DD6" w:rsidRDefault="00615DD6" w:rsidP="002C4A49"/>
    <w:p w:rsidR="00807B3E" w:rsidRDefault="00807B3E">
      <w:pPr>
        <w:rPr>
          <w:b/>
        </w:rPr>
      </w:pPr>
      <w:r>
        <w:rPr>
          <w:b/>
        </w:rPr>
        <w:t>Methodology</w:t>
      </w:r>
    </w:p>
    <w:p w:rsidR="00807B3E" w:rsidRDefault="00BC3AA3" w:rsidP="00807B3E">
      <w:r>
        <w:t>According to Mouly (1978, p.12)</w:t>
      </w:r>
      <w:r w:rsidR="00807B3E">
        <w:t xml:space="preserve"> “</w:t>
      </w:r>
      <w:r>
        <w:t xml:space="preserve">Research </w:t>
      </w:r>
      <w:r w:rsidR="00807B3E">
        <w:t>is best conceived as the pr</w:t>
      </w:r>
      <w:r w:rsidR="003A496D">
        <w:t>ocess of</w:t>
      </w:r>
      <w:r>
        <w:t xml:space="preserve"> arriving at dependable solutions to problems through the planned and systematic collection, anal</w:t>
      </w:r>
      <w:r w:rsidR="003A496D">
        <w:t>ysis and interpretation of data” Mouly suggests that before beginning the research</w:t>
      </w:r>
      <w:r w:rsidR="00504925">
        <w:t>,</w:t>
      </w:r>
      <w:r w:rsidR="003A496D">
        <w:t xml:space="preserve"> there must be a clear plan set out from the beginni</w:t>
      </w:r>
      <w:r w:rsidR="00504925">
        <w:t xml:space="preserve">ng on who is the target audience. Knowing this </w:t>
      </w:r>
      <w:r w:rsidR="003A496D">
        <w:t xml:space="preserve">will allow the researcher to use “dependable” audiences </w:t>
      </w:r>
      <w:r w:rsidR="00D75A1A">
        <w:t xml:space="preserve">from where the data will be </w:t>
      </w:r>
      <w:r w:rsidR="00D26403">
        <w:t>collected</w:t>
      </w:r>
      <w:r w:rsidR="00D75A1A">
        <w:t>.</w:t>
      </w:r>
      <w:r w:rsidR="0068165F">
        <w:t xml:space="preserve"> For my research my target audience will be Police officers and medical staff working to help those suffering from mental health issues.</w:t>
      </w:r>
    </w:p>
    <w:p w:rsidR="003A496D" w:rsidRPr="00D75A1A" w:rsidRDefault="00D75A1A" w:rsidP="00807B3E">
      <w:r>
        <w:t>During my research</w:t>
      </w:r>
      <w:r w:rsidR="00504925">
        <w:t>, I will be employing</w:t>
      </w:r>
      <w:r>
        <w:t xml:space="preserve"> both quantitative and qualitative research. </w:t>
      </w:r>
      <w:r w:rsidR="0068165F">
        <w:t xml:space="preserve">Quantitative research is defined </w:t>
      </w:r>
      <w:r>
        <w:t>(questionpro</w:t>
      </w:r>
      <w:r w:rsidR="0068165F">
        <w:t>.com</w:t>
      </w:r>
      <w:r w:rsidR="00D26403">
        <w:t>)</w:t>
      </w:r>
      <w:r w:rsidRPr="00D75A1A">
        <w:t xml:space="preserve"> “as the value of data in the form of counts or numbers where each data-set has </w:t>
      </w:r>
      <w:r w:rsidR="00D71F80" w:rsidRPr="00D75A1A">
        <w:t>a</w:t>
      </w:r>
      <w:r w:rsidRPr="00D75A1A">
        <w:t xml:space="preserve"> unique numerical value associated with </w:t>
      </w:r>
      <w:r w:rsidR="0068165F">
        <w:t>it.” As part of my research</w:t>
      </w:r>
      <w:r w:rsidR="00504925">
        <w:t xml:space="preserve">, I will be </w:t>
      </w:r>
      <w:r w:rsidR="00504925">
        <w:lastRenderedPageBreak/>
        <w:t>producing a questionnaire which</w:t>
      </w:r>
      <w:r w:rsidR="0068165F">
        <w:t xml:space="preserve"> will be distribute to my target audience. </w:t>
      </w:r>
      <w:r w:rsidR="00220857">
        <w:t>Although, I have mentioned that a questionnaire is quantitative</w:t>
      </w:r>
      <w:r w:rsidR="00504925">
        <w:t>, I will also be asking open ended questions in order to</w:t>
      </w:r>
      <w:r w:rsidR="00220857">
        <w:t xml:space="preserve"> gain qualitative data</w:t>
      </w:r>
      <w:r w:rsidR="00504925">
        <w:t xml:space="preserve"> and giving my audience an opportunity to expand on their answers.</w:t>
      </w:r>
      <w:r w:rsidR="007818D4">
        <w:t xml:space="preserve"> </w:t>
      </w:r>
    </w:p>
    <w:p w:rsidR="003A496D" w:rsidRDefault="0068165F" w:rsidP="00807B3E">
      <w:r>
        <w:t>I will also be using q</w:t>
      </w:r>
      <w:r w:rsidR="003A496D">
        <w:t>ualitat</w:t>
      </w:r>
      <w:r>
        <w:t>ive research</w:t>
      </w:r>
      <w:r w:rsidR="00504925">
        <w:t>,</w:t>
      </w:r>
      <w:r>
        <w:t xml:space="preserve"> this is defined as</w:t>
      </w:r>
      <w:r w:rsidR="00D75A1A">
        <w:t>(Study.com)</w:t>
      </w:r>
      <w:r>
        <w:t xml:space="preserve"> “</w:t>
      </w:r>
      <w:r w:rsidR="00D75A1A" w:rsidRPr="00D75A1A">
        <w:t>when descriptive statements can be made about a subject based on observations, interviews or evaluations.”</w:t>
      </w:r>
      <w:r>
        <w:t xml:space="preserve"> Within my research I will be looking at</w:t>
      </w:r>
      <w:r w:rsidR="00841DFD">
        <w:t xml:space="preserve"> what is already known in the subject.</w:t>
      </w:r>
    </w:p>
    <w:p w:rsidR="003A496D" w:rsidRDefault="003A496D" w:rsidP="00807B3E">
      <w:r>
        <w:t>For my research I will b</w:t>
      </w:r>
      <w:r w:rsidR="00841DFD">
        <w:t xml:space="preserve">e focussing on primary data, </w:t>
      </w:r>
      <w:r>
        <w:t>although there is second</w:t>
      </w:r>
      <w:r w:rsidR="00841DFD">
        <w:t>ary data available most of this information</w:t>
      </w:r>
      <w:r>
        <w:t xml:space="preserve"> is pre covid-19 pandemic and I want</w:t>
      </w:r>
      <w:r w:rsidR="00841DFD">
        <w:t xml:space="preserve"> my research to be up to date and relevant during these challenges times to all public sectors. </w:t>
      </w:r>
      <w:r>
        <w:t>I</w:t>
      </w:r>
      <w:r w:rsidR="00BC0D56">
        <w:t xml:space="preserve"> will be using secondary data to compare</w:t>
      </w:r>
      <w:r>
        <w:t xml:space="preserve"> results after I have conducted quantitative resea</w:t>
      </w:r>
      <w:r w:rsidR="00D26403">
        <w:t>r</w:t>
      </w:r>
      <w:r w:rsidR="00841DFD">
        <w:t xml:space="preserve">ch through compiling a questionnaire. </w:t>
      </w:r>
    </w:p>
    <w:p w:rsidR="00543454" w:rsidRDefault="00220857" w:rsidP="00543454">
      <w:r>
        <w:t xml:space="preserve">The scope of the questionnaire is yet to be </w:t>
      </w:r>
      <w:r w:rsidR="00FD573A">
        <w:t xml:space="preserve">fully </w:t>
      </w:r>
      <w:r w:rsidR="00543454">
        <w:t xml:space="preserve">developed however, I will be hoping to </w:t>
      </w:r>
      <w:r w:rsidR="00543454">
        <w:t>explore attitudes and opinions regarding the interface amongst the following groups</w:t>
      </w:r>
    </w:p>
    <w:p w:rsidR="00543454" w:rsidRDefault="00543454" w:rsidP="00543454">
      <w:pPr>
        <w:pStyle w:val="ListParagraph"/>
        <w:numPr>
          <w:ilvl w:val="0"/>
          <w:numId w:val="1"/>
        </w:numPr>
      </w:pPr>
      <w:r>
        <w:t xml:space="preserve">serving police officers  </w:t>
      </w:r>
    </w:p>
    <w:p w:rsidR="00543454" w:rsidRDefault="00543454" w:rsidP="00543454">
      <w:pPr>
        <w:pStyle w:val="ListParagraph"/>
        <w:numPr>
          <w:ilvl w:val="0"/>
          <w:numId w:val="1"/>
        </w:numPr>
      </w:pPr>
      <w:r>
        <w:t>relevant health care professionals (crisis team, section 12 doctors)</w:t>
      </w:r>
    </w:p>
    <w:p w:rsidR="001577AD" w:rsidRDefault="00543454" w:rsidP="001577AD">
      <w:pPr>
        <w:pStyle w:val="ListParagraph"/>
        <w:numPr>
          <w:ilvl w:val="0"/>
          <w:numId w:val="1"/>
        </w:numPr>
      </w:pPr>
      <w:r>
        <w:t>Social service professionals in implementation of the Mental Health Act (AMHP</w:t>
      </w:r>
    </w:p>
    <w:p w:rsidR="00615DD6" w:rsidRDefault="00615DD6" w:rsidP="00615DD6"/>
    <w:p w:rsidR="00615DD6" w:rsidRDefault="00615DD6" w:rsidP="00615DD6"/>
    <w:p w:rsidR="00615DD6" w:rsidRDefault="00615DD6" w:rsidP="00615DD6"/>
    <w:p w:rsidR="00615DD6" w:rsidRDefault="00615DD6" w:rsidP="00615DD6"/>
    <w:p w:rsidR="00615DD6" w:rsidRDefault="00615DD6" w:rsidP="00615DD6"/>
    <w:p w:rsidR="00615DD6" w:rsidRDefault="00615DD6" w:rsidP="00615DD6"/>
    <w:p w:rsidR="00615DD6" w:rsidRDefault="00615DD6" w:rsidP="00615DD6"/>
    <w:p w:rsidR="00615DD6" w:rsidRDefault="00615DD6" w:rsidP="00615DD6"/>
    <w:p w:rsidR="00D71F80" w:rsidRDefault="00D71F80" w:rsidP="00615DD6"/>
    <w:p w:rsidR="00D71F80" w:rsidRDefault="00D71F80" w:rsidP="00615DD6"/>
    <w:p w:rsidR="00D71F80" w:rsidRDefault="00D71F80" w:rsidP="00615DD6"/>
    <w:p w:rsidR="00D71F80" w:rsidRDefault="00D71F80" w:rsidP="00615DD6"/>
    <w:p w:rsidR="00D71F80" w:rsidRDefault="00D71F80" w:rsidP="00615DD6"/>
    <w:p w:rsidR="00D71F80" w:rsidRDefault="00D71F80" w:rsidP="00615DD6"/>
    <w:p w:rsidR="00D71F80" w:rsidRDefault="00D71F80" w:rsidP="00615DD6">
      <w:bookmarkStart w:id="0" w:name="_GoBack"/>
      <w:bookmarkEnd w:id="0"/>
    </w:p>
    <w:p w:rsidR="00615DD6" w:rsidRDefault="00615DD6" w:rsidP="00615DD6"/>
    <w:p w:rsidR="00615DD6" w:rsidRDefault="00615DD6" w:rsidP="00615DD6"/>
    <w:p w:rsidR="00615DD6" w:rsidRDefault="00615DD6" w:rsidP="00615DD6"/>
    <w:p w:rsidR="00615DD6" w:rsidRDefault="00615DD6" w:rsidP="00615DD6"/>
    <w:p w:rsidR="00E06839" w:rsidRDefault="00E06839" w:rsidP="00615DD6">
      <w:pPr>
        <w:rPr>
          <w:b/>
        </w:rPr>
      </w:pPr>
      <w:r w:rsidRPr="001577AD">
        <w:rPr>
          <w:b/>
        </w:rPr>
        <w:lastRenderedPageBreak/>
        <w:t>Reference List</w:t>
      </w:r>
    </w:p>
    <w:p w:rsidR="00615DD6" w:rsidRPr="001577AD" w:rsidRDefault="00615DD6" w:rsidP="00615DD6"/>
    <w:p w:rsidR="0068165F" w:rsidRPr="00FD573A" w:rsidRDefault="0068165F">
      <w:r>
        <w:t xml:space="preserve">Adebowale, Vincent. Page 1. May 2013. ‘Independent Commission on Mental Health and Policing Report’ </w:t>
      </w:r>
      <w:hyperlink r:id="rId10" w:history="1">
        <w:r>
          <w:rPr>
            <w:rStyle w:val="Hyperlink"/>
          </w:rPr>
          <w:t>independent_commission_on_mental_health_and_policing_main_report.pdf (amhp.org.uk)</w:t>
        </w:r>
      </w:hyperlink>
      <w:r w:rsidR="00FD573A" w:rsidRPr="00FD573A">
        <w:t xml:space="preserve"> (6/11/2021) </w:t>
      </w:r>
    </w:p>
    <w:p w:rsidR="00FD573A" w:rsidRDefault="00FD573A"/>
    <w:p w:rsidR="006B3357" w:rsidRDefault="006B3357">
      <w:r>
        <w:t xml:space="preserve">Jones, L. BBC. ‘Police dealing with more mental health incidents’ </w:t>
      </w:r>
      <w:hyperlink r:id="rId11" w:history="1">
        <w:r w:rsidRPr="002E2E6F">
          <w:rPr>
            <w:rStyle w:val="Hyperlink"/>
          </w:rPr>
          <w:t>https://www.bbc.co.uk/news/uk-49317060</w:t>
        </w:r>
      </w:hyperlink>
      <w:r>
        <w:t xml:space="preserve"> </w:t>
      </w:r>
      <w:r w:rsidR="00FD573A">
        <w:t>(5/11/2021)</w:t>
      </w:r>
    </w:p>
    <w:p w:rsidR="00FD573A" w:rsidRDefault="00FD573A"/>
    <w:p w:rsidR="00E06839" w:rsidRDefault="00E06839">
      <w:r>
        <w:t xml:space="preserve">The Guardian, October 2020, ‘Police 999 callouts to people suffering with mental health crises soar’ </w:t>
      </w:r>
      <w:hyperlink r:id="rId12" w:history="1">
        <w:r>
          <w:rPr>
            <w:rStyle w:val="Hyperlink"/>
          </w:rPr>
          <w:t>Police 999 callouts to people suffering mental health crises soar | Mental health | The Guardian</w:t>
        </w:r>
      </w:hyperlink>
      <w:r>
        <w:t xml:space="preserve"> (03/11/2021)</w:t>
      </w:r>
    </w:p>
    <w:p w:rsidR="00FD573A" w:rsidRDefault="00FD573A"/>
    <w:p w:rsidR="009F24B8" w:rsidRDefault="00977EF6">
      <w:pPr>
        <w:rPr>
          <w:rStyle w:val="Hyperlink"/>
          <w:rFonts w:cstheme="minorHAnsi"/>
          <w:sz w:val="24"/>
        </w:rPr>
      </w:pPr>
      <w:r>
        <w:rPr>
          <w:rFonts w:cstheme="minorHAnsi"/>
          <w:sz w:val="24"/>
        </w:rPr>
        <w:t xml:space="preserve">HMICFRS, ‘Policing and Mental Health’, November 2018, </w:t>
      </w:r>
      <w:hyperlink r:id="rId13" w:history="1">
        <w:r w:rsidRPr="00141B3A">
          <w:rPr>
            <w:rStyle w:val="Hyperlink"/>
            <w:rFonts w:cstheme="minorHAnsi"/>
            <w:sz w:val="24"/>
          </w:rPr>
          <w:t>https://www.justiceinspectorates.gov.uk/hmicfrs/wp-content/uploads/policing-and-mental-health-picking-up-the-pieces.pdf</w:t>
        </w:r>
      </w:hyperlink>
      <w:r w:rsidR="00FD573A">
        <w:rPr>
          <w:rStyle w:val="Hyperlink"/>
          <w:rFonts w:cstheme="minorHAnsi"/>
          <w:sz w:val="24"/>
        </w:rPr>
        <w:t xml:space="preserve"> </w:t>
      </w:r>
      <w:r w:rsidR="00FD573A" w:rsidRPr="00FD573A">
        <w:t>(5/11/2021)</w:t>
      </w:r>
    </w:p>
    <w:p w:rsidR="00FD573A" w:rsidRDefault="00FD573A">
      <w:pPr>
        <w:rPr>
          <w:rFonts w:cstheme="minorHAnsi"/>
          <w:sz w:val="24"/>
        </w:rPr>
      </w:pPr>
    </w:p>
    <w:p w:rsidR="008A4E57" w:rsidRDefault="008A4E57">
      <w:pPr>
        <w:rPr>
          <w:rStyle w:val="Hyperlink"/>
          <w:rFonts w:cstheme="minorHAnsi"/>
          <w:sz w:val="24"/>
        </w:rPr>
      </w:pPr>
      <w:r>
        <w:rPr>
          <w:rFonts w:cstheme="minorHAnsi"/>
          <w:sz w:val="24"/>
        </w:rPr>
        <w:t xml:space="preserve">MIND, ‘At risk, yet dismissed’ </w:t>
      </w:r>
      <w:hyperlink r:id="rId14" w:history="1">
        <w:r w:rsidRPr="00141B3A">
          <w:rPr>
            <w:rStyle w:val="Hyperlink"/>
            <w:rFonts w:cstheme="minorHAnsi"/>
            <w:sz w:val="24"/>
          </w:rPr>
          <w:t>https://www.mind.org.uk/media-a/4121/at-risk-yet-dismissed-report.pdf</w:t>
        </w:r>
      </w:hyperlink>
      <w:r w:rsidR="00FD573A">
        <w:rPr>
          <w:rStyle w:val="Hyperlink"/>
          <w:rFonts w:cstheme="minorHAnsi"/>
          <w:sz w:val="24"/>
        </w:rPr>
        <w:t xml:space="preserve"> </w:t>
      </w:r>
      <w:r w:rsidR="00FD573A" w:rsidRPr="00FD573A">
        <w:t>(4/11/2021)</w:t>
      </w:r>
    </w:p>
    <w:p w:rsidR="00BC3AA3" w:rsidRDefault="00BC3AA3">
      <w:pPr>
        <w:rPr>
          <w:rStyle w:val="Hyperlink"/>
          <w:rFonts w:cstheme="minorHAnsi"/>
          <w:sz w:val="24"/>
        </w:rPr>
      </w:pPr>
    </w:p>
    <w:p w:rsidR="00BC3AA3" w:rsidRDefault="00BC3AA3" w:rsidP="00BC3AA3">
      <w:pPr>
        <w:rPr>
          <w:rStyle w:val="Hyperlink"/>
          <w:rFonts w:cstheme="minorHAnsi"/>
          <w:color w:val="auto"/>
          <w:sz w:val="24"/>
          <w:u w:val="none"/>
        </w:rPr>
      </w:pPr>
      <w:r w:rsidRPr="00BC3AA3">
        <w:rPr>
          <w:rStyle w:val="Hyperlink"/>
          <w:rFonts w:cstheme="minorHAnsi"/>
          <w:color w:val="auto"/>
          <w:sz w:val="24"/>
          <w:u w:val="none"/>
        </w:rPr>
        <w:t>Mouly, George J.</w:t>
      </w:r>
      <w:r>
        <w:rPr>
          <w:rStyle w:val="Hyperlink"/>
          <w:rFonts w:cstheme="minorHAnsi"/>
          <w:color w:val="auto"/>
          <w:sz w:val="24"/>
          <w:u w:val="none"/>
        </w:rPr>
        <w:t xml:space="preserve"> 1978, p.12</w:t>
      </w:r>
      <w:r w:rsidRPr="00BC3AA3">
        <w:rPr>
          <w:rStyle w:val="Hyperlink"/>
          <w:rFonts w:cstheme="minorHAnsi"/>
          <w:color w:val="auto"/>
          <w:sz w:val="24"/>
          <w:u w:val="none"/>
        </w:rPr>
        <w:t xml:space="preserve"> E</w:t>
      </w:r>
      <w:r w:rsidR="003A496D">
        <w:rPr>
          <w:rStyle w:val="Hyperlink"/>
          <w:rFonts w:cstheme="minorHAnsi"/>
          <w:color w:val="auto"/>
          <w:sz w:val="24"/>
          <w:u w:val="none"/>
        </w:rPr>
        <w:t>ducational Research:</w:t>
      </w:r>
      <w:r w:rsidRPr="00BC3AA3">
        <w:rPr>
          <w:rStyle w:val="Hyperlink"/>
          <w:rFonts w:cstheme="minorHAnsi"/>
          <w:color w:val="auto"/>
          <w:sz w:val="24"/>
          <w:u w:val="none"/>
        </w:rPr>
        <w:t xml:space="preserve"> The Art and Science of Investigation, Boston</w:t>
      </w:r>
      <w:r w:rsidR="003A496D">
        <w:rPr>
          <w:rStyle w:val="Hyperlink"/>
          <w:rFonts w:cstheme="minorHAnsi"/>
          <w:color w:val="auto"/>
          <w:sz w:val="24"/>
          <w:u w:val="none"/>
        </w:rPr>
        <w:t>.</w:t>
      </w:r>
      <w:r w:rsidR="00FD573A">
        <w:rPr>
          <w:rStyle w:val="Hyperlink"/>
          <w:rFonts w:cstheme="minorHAnsi"/>
          <w:color w:val="auto"/>
          <w:sz w:val="24"/>
          <w:u w:val="none"/>
        </w:rPr>
        <w:t xml:space="preserve"> (4/11/2021)</w:t>
      </w:r>
    </w:p>
    <w:p w:rsidR="00984A6B" w:rsidRDefault="00984A6B" w:rsidP="00BC3AA3">
      <w:pPr>
        <w:rPr>
          <w:rStyle w:val="Hyperlink"/>
          <w:rFonts w:cstheme="minorHAnsi"/>
          <w:color w:val="auto"/>
          <w:sz w:val="24"/>
          <w:u w:val="none"/>
        </w:rPr>
      </w:pPr>
    </w:p>
    <w:p w:rsidR="00984A6B" w:rsidRPr="00FD573A" w:rsidRDefault="00FD573A" w:rsidP="00BC3AA3">
      <w:pPr>
        <w:rPr>
          <w:color w:val="0000FF"/>
          <w:u w:val="single"/>
        </w:rPr>
      </w:pPr>
      <w:r>
        <w:t>QuestionPro.com ‘</w:t>
      </w:r>
      <w:hyperlink r:id="rId15" w:anchor=":~:text=Quantitative%20data%20is%20defined%20as%20the%20value%20of,can%20be%20made%20based%20on%20these%20mathematical%20derivations." w:history="1">
        <w:r w:rsidR="00984A6B" w:rsidRPr="00FD573A">
          <w:t>Quantitative</w:t>
        </w:r>
        <w:r w:rsidR="00984A6B" w:rsidRPr="00FD573A">
          <w:t xml:space="preserve"> Data: Definition, Types, Analysis and Examples</w:t>
        </w:r>
      </w:hyperlink>
      <w:r>
        <w:t>’</w:t>
      </w:r>
      <w:r>
        <w:rPr>
          <w:rStyle w:val="Hyperlink"/>
        </w:rPr>
        <w:t xml:space="preserve"> </w:t>
      </w:r>
      <w:hyperlink r:id="rId16" w:history="1">
        <w:r w:rsidRPr="00281700">
          <w:rPr>
            <w:rStyle w:val="Hyperlink"/>
          </w:rPr>
          <w:t>https://www.questionpro.com/blog/quantitative-data/#:~:text=Quantitative%20data%20is%20defined%20as%20the%20value%20of,can%20be%20made%20based%20on%20these%20mathematical%20derivations</w:t>
        </w:r>
      </w:hyperlink>
      <w:r w:rsidRPr="00FD573A">
        <w:rPr>
          <w:rStyle w:val="Hyperlink"/>
        </w:rPr>
        <w:t>.</w:t>
      </w:r>
      <w:r w:rsidRPr="00FD573A">
        <w:t>(5/11/2021)</w:t>
      </w:r>
    </w:p>
    <w:p w:rsidR="00BC3AA3" w:rsidRDefault="00BC3AA3">
      <w:pPr>
        <w:rPr>
          <w:rStyle w:val="Hyperlink"/>
          <w:rFonts w:cstheme="minorHAnsi"/>
          <w:sz w:val="24"/>
        </w:rPr>
      </w:pPr>
    </w:p>
    <w:p w:rsidR="00BC3AA3" w:rsidRPr="00BC3AA3" w:rsidRDefault="00BC3AA3">
      <w:pPr>
        <w:rPr>
          <w:rFonts w:cstheme="minorHAnsi"/>
          <w:sz w:val="24"/>
        </w:rPr>
      </w:pPr>
    </w:p>
    <w:p w:rsidR="00977EF6" w:rsidRDefault="002569AA">
      <w:r>
        <w:t>PETERSON, T. 2019, October</w:t>
      </w:r>
      <w:r w:rsidRPr="002569AA">
        <w:t>, ‘Mental Health Definition: What Is Mental Health?, HealthyPlace.’</w:t>
      </w:r>
      <w:r>
        <w:t xml:space="preserve"> </w:t>
      </w:r>
      <w:hyperlink r:id="rId17" w:history="1">
        <w:r>
          <w:rPr>
            <w:rStyle w:val="Hyperlink"/>
          </w:rPr>
          <w:t>Mental Health Definition: What Is Mental Health? | HealthyPlace</w:t>
        </w:r>
      </w:hyperlink>
      <w:r>
        <w:t xml:space="preserve"> (4/11/2021)</w:t>
      </w:r>
    </w:p>
    <w:p w:rsidR="00D75A1A" w:rsidRDefault="00D75A1A"/>
    <w:p w:rsidR="00D75A1A" w:rsidRDefault="0068165F">
      <w:r>
        <w:t xml:space="preserve">Study.com, ‘What is qualitative data? Definition and Examples’  </w:t>
      </w:r>
      <w:hyperlink r:id="rId18" w:history="1">
        <w:r w:rsidRPr="00BC19B1">
          <w:rPr>
            <w:rStyle w:val="Hyperlink"/>
          </w:rPr>
          <w:t>https://study.com/academy/lesson/what-is-qualitative-data-definition-examples.html</w:t>
        </w:r>
      </w:hyperlink>
      <w:r>
        <w:t xml:space="preserve"> </w:t>
      </w:r>
      <w:r w:rsidR="00FD573A">
        <w:t>(4/11/2021)</w:t>
      </w:r>
    </w:p>
    <w:p w:rsidR="0068165F" w:rsidRDefault="0068165F"/>
    <w:p w:rsidR="0068165F" w:rsidRPr="00FD573A" w:rsidRDefault="0068165F" w:rsidP="0068165F">
      <w:pPr>
        <w:pStyle w:val="Heading1"/>
        <w:spacing w:before="600" w:beforeAutospacing="0"/>
        <w:rPr>
          <w:rFonts w:asciiTheme="minorHAnsi" w:hAnsiTheme="minorHAnsi" w:cstheme="minorHAnsi"/>
          <w:b w:val="0"/>
          <w:sz w:val="22"/>
        </w:rPr>
      </w:pPr>
      <w:r w:rsidRPr="00D278E8">
        <w:rPr>
          <w:rFonts w:asciiTheme="minorHAnsi" w:hAnsiTheme="minorHAnsi" w:cstheme="minorHAnsi"/>
          <w:b w:val="0"/>
          <w:sz w:val="22"/>
          <w:szCs w:val="24"/>
        </w:rPr>
        <w:lastRenderedPageBreak/>
        <w:t>World Helth Organisation, Sept 2001, ‘</w:t>
      </w:r>
      <w:r w:rsidRPr="00D278E8">
        <w:rPr>
          <w:rFonts w:asciiTheme="minorHAnsi" w:hAnsiTheme="minorHAnsi" w:cstheme="minorHAnsi"/>
          <w:b w:val="0"/>
          <w:color w:val="3C4245"/>
          <w:sz w:val="22"/>
          <w:szCs w:val="24"/>
        </w:rPr>
        <w:t>The World Health Report 2001: Mental Disorders affect one in four people</w:t>
      </w:r>
      <w:r>
        <w:rPr>
          <w:rFonts w:asciiTheme="minorHAnsi" w:hAnsiTheme="minorHAnsi" w:cstheme="minorHAnsi"/>
          <w:b w:val="0"/>
          <w:color w:val="3C4245"/>
          <w:sz w:val="22"/>
          <w:szCs w:val="24"/>
        </w:rPr>
        <w:t xml:space="preserve">’ </w:t>
      </w:r>
      <w:hyperlink r:id="rId19" w:history="1">
        <w:r w:rsidRPr="00D278E8">
          <w:rPr>
            <w:rStyle w:val="Hyperlink"/>
            <w:rFonts w:asciiTheme="minorHAnsi" w:hAnsiTheme="minorHAnsi" w:cstheme="minorHAnsi"/>
            <w:sz w:val="22"/>
            <w:szCs w:val="22"/>
          </w:rPr>
          <w:t>The World Health Report 2001: Mental Disorders affect one in four people (who.int)</w:t>
        </w:r>
      </w:hyperlink>
      <w:r w:rsidR="00FD573A">
        <w:rPr>
          <w:rStyle w:val="Hyperlink"/>
          <w:rFonts w:asciiTheme="minorHAnsi" w:hAnsiTheme="minorHAnsi" w:cstheme="minorHAnsi"/>
          <w:sz w:val="22"/>
          <w:szCs w:val="22"/>
        </w:rPr>
        <w:t xml:space="preserve"> </w:t>
      </w:r>
      <w:r w:rsidR="00FD573A" w:rsidRPr="00FD573A">
        <w:rPr>
          <w:rFonts w:asciiTheme="minorHAnsi" w:hAnsiTheme="minorHAnsi" w:cstheme="minorHAnsi"/>
          <w:b w:val="0"/>
          <w:sz w:val="22"/>
        </w:rPr>
        <w:t>(5/11/2021)</w:t>
      </w:r>
    </w:p>
    <w:p w:rsidR="0068165F" w:rsidRDefault="0068165F"/>
    <w:p w:rsidR="002569AA" w:rsidRDefault="002569AA"/>
    <w:p w:rsidR="002569AA" w:rsidRPr="00D278E8" w:rsidRDefault="002569AA">
      <w:pPr>
        <w:rPr>
          <w:rFonts w:cstheme="minorHAnsi"/>
          <w:sz w:val="24"/>
        </w:rPr>
      </w:pPr>
      <w:r>
        <w:t xml:space="preserve">Unistudentwellbeing, ‘Defining Mental Health and Wellbeing’ </w:t>
      </w:r>
      <w:hyperlink r:id="rId20" w:history="1">
        <w:r>
          <w:rPr>
            <w:rStyle w:val="Hyperlink"/>
          </w:rPr>
          <w:t>Defining-MH-Prf05.pdf (unistudentwellbeing.edu.au)</w:t>
        </w:r>
      </w:hyperlink>
      <w:r>
        <w:t xml:space="preserve"> (4/11/2021) </w:t>
      </w:r>
    </w:p>
    <w:sectPr w:rsidR="002569AA" w:rsidRPr="00D278E8" w:rsidSect="00CF1033">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F1033" w:rsidRDefault="00CF1033" w:rsidP="00CF1033">
      <w:pPr>
        <w:spacing w:after="0" w:line="240" w:lineRule="auto"/>
      </w:pPr>
      <w:r>
        <w:separator/>
      </w:r>
    </w:p>
  </w:endnote>
  <w:endnote w:type="continuationSeparator" w:id="0">
    <w:p w:rsidR="00CF1033" w:rsidRDefault="00CF1033" w:rsidP="00CF10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47E0" w:rsidRDefault="00D71F80" w:rsidP="00D71F80">
    <w:pPr>
      <w:pStyle w:val="Footer"/>
      <w:rPr>
        <w:color w:val="000000"/>
        <w:sz w:val="17"/>
      </w:rPr>
    </w:pPr>
    <w:bookmarkStart w:id="3" w:name="TITUS1FooterEvenPages"/>
    <w:r>
      <w:rPr>
        <w:color w:val="000000"/>
        <w:sz w:val="17"/>
      </w:rPr>
      <w:t> </w:t>
    </w:r>
  </w:p>
  <w:bookmarkEnd w:id="3"/>
  <w:p w:rsidR="00AE47E0" w:rsidRDefault="00AE47E0" w:rsidP="00AE47E0">
    <w:pPr>
      <w:pStyle w:val="Footer"/>
    </w:pPr>
  </w:p>
  <w:p w:rsidR="00CF1033" w:rsidRDefault="00CF10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1033" w:rsidRDefault="00D71F80" w:rsidP="00D71F80">
    <w:pPr>
      <w:pStyle w:val="Footer"/>
      <w:rPr>
        <w:color w:val="000000"/>
        <w:sz w:val="17"/>
      </w:rPr>
    </w:pPr>
    <w:bookmarkStart w:id="4" w:name="TITUS1FooterPrimary"/>
    <w:r>
      <w:rPr>
        <w:color w:val="000000"/>
        <w:sz w:val="17"/>
      </w:rPr>
      <w:t> </w:t>
    </w:r>
  </w:p>
  <w:bookmarkEnd w:id="4"/>
  <w:p w:rsidR="00CF1033" w:rsidRDefault="00CF10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1033" w:rsidRDefault="00D71F80" w:rsidP="00D71F80">
    <w:pPr>
      <w:pStyle w:val="Footer"/>
      <w:rPr>
        <w:color w:val="000000"/>
        <w:sz w:val="17"/>
      </w:rPr>
    </w:pPr>
    <w:bookmarkStart w:id="6" w:name="TITUS1FooterFirstPage"/>
    <w:r>
      <w:rPr>
        <w:color w:val="000000"/>
        <w:sz w:val="17"/>
      </w:rPr>
      <w:t> </w:t>
    </w:r>
  </w:p>
  <w:bookmarkEnd w:id="6"/>
  <w:p w:rsidR="00CF1033" w:rsidRDefault="00CF10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F1033" w:rsidRDefault="00CF1033" w:rsidP="00CF1033">
      <w:pPr>
        <w:spacing w:after="0" w:line="240" w:lineRule="auto"/>
      </w:pPr>
      <w:r>
        <w:separator/>
      </w:r>
    </w:p>
  </w:footnote>
  <w:footnote w:type="continuationSeparator" w:id="0">
    <w:p w:rsidR="00CF1033" w:rsidRDefault="00CF1033" w:rsidP="00CF10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47E0" w:rsidRDefault="00D71F80" w:rsidP="00D71F80">
    <w:pPr>
      <w:pStyle w:val="Header"/>
      <w:rPr>
        <w:color w:val="000000"/>
        <w:sz w:val="17"/>
      </w:rPr>
    </w:pPr>
    <w:bookmarkStart w:id="1" w:name="TITUS1HeaderEvenPages"/>
    <w:r>
      <w:rPr>
        <w:color w:val="000000"/>
        <w:sz w:val="17"/>
      </w:rPr>
      <w:t> </w:t>
    </w:r>
  </w:p>
  <w:bookmarkEnd w:id="1"/>
  <w:p w:rsidR="00AE47E0" w:rsidRDefault="00AE47E0" w:rsidP="00AE47E0">
    <w:pPr>
      <w:pStyle w:val="Header"/>
    </w:pPr>
  </w:p>
  <w:p w:rsidR="00CF1033" w:rsidRDefault="00CF10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1033" w:rsidRDefault="00D71F80" w:rsidP="00D71F80">
    <w:pPr>
      <w:pStyle w:val="Header"/>
      <w:rPr>
        <w:color w:val="000000"/>
        <w:sz w:val="17"/>
      </w:rPr>
    </w:pPr>
    <w:bookmarkStart w:id="2" w:name="TITUS1HeaderPrimary"/>
    <w:r>
      <w:rPr>
        <w:color w:val="000000"/>
        <w:sz w:val="17"/>
      </w:rPr>
      <w:t> </w:t>
    </w:r>
  </w:p>
  <w:bookmarkEnd w:id="2"/>
  <w:p w:rsidR="00CF1033" w:rsidRDefault="00CF10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1033" w:rsidRDefault="00D71F80" w:rsidP="00D71F80">
    <w:pPr>
      <w:pStyle w:val="Header"/>
      <w:rPr>
        <w:color w:val="000000"/>
        <w:sz w:val="17"/>
      </w:rPr>
    </w:pPr>
    <w:bookmarkStart w:id="5" w:name="TITUS1HeaderFirstPage"/>
    <w:r>
      <w:rPr>
        <w:color w:val="000000"/>
        <w:sz w:val="17"/>
      </w:rPr>
      <w:t> </w:t>
    </w:r>
  </w:p>
  <w:bookmarkEnd w:id="5"/>
  <w:p w:rsidR="00CF1033" w:rsidRDefault="00CF10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7E2774"/>
    <w:multiLevelType w:val="hybridMultilevel"/>
    <w:tmpl w:val="40FA4364"/>
    <w:lvl w:ilvl="0" w:tplc="8A429E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efaultTabStop w:val="720"/>
  <w:evenAndOddHeaders/>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24A4"/>
    <w:rsid w:val="00005A93"/>
    <w:rsid w:val="000C3F72"/>
    <w:rsid w:val="00136744"/>
    <w:rsid w:val="001577AD"/>
    <w:rsid w:val="001F11C5"/>
    <w:rsid w:val="00220857"/>
    <w:rsid w:val="00232AA4"/>
    <w:rsid w:val="00244171"/>
    <w:rsid w:val="002569AA"/>
    <w:rsid w:val="0028001E"/>
    <w:rsid w:val="002C4A49"/>
    <w:rsid w:val="003125B2"/>
    <w:rsid w:val="00375510"/>
    <w:rsid w:val="003A496D"/>
    <w:rsid w:val="003C664E"/>
    <w:rsid w:val="00434FDA"/>
    <w:rsid w:val="00460315"/>
    <w:rsid w:val="004D6D50"/>
    <w:rsid w:val="00504925"/>
    <w:rsid w:val="005206AB"/>
    <w:rsid w:val="005243E4"/>
    <w:rsid w:val="00527F52"/>
    <w:rsid w:val="00543454"/>
    <w:rsid w:val="005524A4"/>
    <w:rsid w:val="00615DD6"/>
    <w:rsid w:val="00661971"/>
    <w:rsid w:val="0068165F"/>
    <w:rsid w:val="006B3357"/>
    <w:rsid w:val="00754B04"/>
    <w:rsid w:val="007818D4"/>
    <w:rsid w:val="00807B3E"/>
    <w:rsid w:val="00812F0C"/>
    <w:rsid w:val="00841DFD"/>
    <w:rsid w:val="00846E7A"/>
    <w:rsid w:val="008A4E57"/>
    <w:rsid w:val="008B0611"/>
    <w:rsid w:val="008F719B"/>
    <w:rsid w:val="00977EF6"/>
    <w:rsid w:val="00984A6B"/>
    <w:rsid w:val="009D03B8"/>
    <w:rsid w:val="009F24B8"/>
    <w:rsid w:val="00A775E6"/>
    <w:rsid w:val="00AD176A"/>
    <w:rsid w:val="00AE47E0"/>
    <w:rsid w:val="00B349F9"/>
    <w:rsid w:val="00BA263F"/>
    <w:rsid w:val="00BC0D56"/>
    <w:rsid w:val="00BC3AA3"/>
    <w:rsid w:val="00BE55C9"/>
    <w:rsid w:val="00C37212"/>
    <w:rsid w:val="00CD2261"/>
    <w:rsid w:val="00CD6B5F"/>
    <w:rsid w:val="00CF1033"/>
    <w:rsid w:val="00D26403"/>
    <w:rsid w:val="00D278E8"/>
    <w:rsid w:val="00D7068E"/>
    <w:rsid w:val="00D71F80"/>
    <w:rsid w:val="00D75A1A"/>
    <w:rsid w:val="00DC73A1"/>
    <w:rsid w:val="00E06839"/>
    <w:rsid w:val="00E22FCA"/>
    <w:rsid w:val="00E4199A"/>
    <w:rsid w:val="00EB6B84"/>
    <w:rsid w:val="00F12683"/>
    <w:rsid w:val="00F506A6"/>
    <w:rsid w:val="00F61341"/>
    <w:rsid w:val="00F6731E"/>
    <w:rsid w:val="00FD5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7E162C6B"/>
  <w15:chartTrackingRefBased/>
  <w15:docId w15:val="{16ABF114-E75A-4A92-B7EB-AA462C8F3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F24B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6839"/>
    <w:rPr>
      <w:color w:val="0000FF"/>
      <w:u w:val="single"/>
    </w:rPr>
  </w:style>
  <w:style w:type="character" w:customStyle="1" w:styleId="Heading1Char">
    <w:name w:val="Heading 1 Char"/>
    <w:basedOn w:val="DefaultParagraphFont"/>
    <w:link w:val="Heading1"/>
    <w:uiPriority w:val="9"/>
    <w:rsid w:val="009F24B8"/>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CF10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1033"/>
  </w:style>
  <w:style w:type="paragraph" w:styleId="Footer">
    <w:name w:val="footer"/>
    <w:basedOn w:val="Normal"/>
    <w:link w:val="FooterChar"/>
    <w:uiPriority w:val="99"/>
    <w:unhideWhenUsed/>
    <w:rsid w:val="00CF10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033"/>
  </w:style>
  <w:style w:type="character" w:styleId="FollowedHyperlink">
    <w:name w:val="FollowedHyperlink"/>
    <w:basedOn w:val="DefaultParagraphFont"/>
    <w:uiPriority w:val="99"/>
    <w:semiHidden/>
    <w:unhideWhenUsed/>
    <w:rsid w:val="0068165F"/>
    <w:rPr>
      <w:color w:val="954F72" w:themeColor="followedHyperlink"/>
      <w:u w:val="single"/>
    </w:rPr>
  </w:style>
  <w:style w:type="paragraph" w:styleId="ListParagraph">
    <w:name w:val="List Paragraph"/>
    <w:basedOn w:val="Normal"/>
    <w:uiPriority w:val="34"/>
    <w:qFormat/>
    <w:rsid w:val="002208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5781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usticeinspectorates.gov.uk/hmicfrs/wp-content/uploads/policing-and-mental-health-picking-up-the-pieces.pdf" TargetMode="External"/><Relationship Id="rId18" Type="http://schemas.openxmlformats.org/officeDocument/2006/relationships/hyperlink" Target="https://study.com/academy/lesson/what-is-qualitative-data-definition-examples.html"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theguardian.com/society/2020/oct/18/police-999-callouts-to-people-suffering-mental-health-crises-soars" TargetMode="External"/><Relationship Id="rId17" Type="http://schemas.openxmlformats.org/officeDocument/2006/relationships/hyperlink" Target="https://www.healthyplace.com/other-info/mental-illness-overview/mental-health-definition-what-is-mental-health"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questionpro.com/blog/quantitative-data/#:~:text=Quantitative%20data%20is%20defined%20as%20the%20value%20of,can%20be%20made%20based%20on%20these%20mathematical%20derivations" TargetMode="External"/><Relationship Id="rId20" Type="http://schemas.openxmlformats.org/officeDocument/2006/relationships/hyperlink" Target="http://unistudentwellbeing.edu.au/wp-content/uploads/2016/08/Defining-MH-Prf0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uk-49317060"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questionpro.com/blog/quantitative-data/"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amhp.org.uk/app/uploads/2017/08/independent_commission_on_mental_health_and_policing_main_report.pdf" TargetMode="External"/><Relationship Id="rId19" Type="http://schemas.openxmlformats.org/officeDocument/2006/relationships/hyperlink" Target="https://www.who.int/news/item/28-09-2001-the-world-health-report-2001-mental-disorders-affect-one-in-four-people" TargetMode="External"/><Relationship Id="rId4" Type="http://schemas.openxmlformats.org/officeDocument/2006/relationships/settings" Target="settings.xml"/><Relationship Id="rId9" Type="http://schemas.openxmlformats.org/officeDocument/2006/relationships/hyperlink" Target="https://www.healthyplace.com/other-info/mental-illness-overview/what-is-emotional-health-and-how-to-improve-it" TargetMode="External"/><Relationship Id="rId14" Type="http://schemas.openxmlformats.org/officeDocument/2006/relationships/hyperlink" Target="https://www.mind.org.uk/media-a/4121/at-risk-yet-dismissed-report.pdf"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D3BFC1-F176-4C75-8EBC-9F98A718E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1226</TotalTime>
  <Pages>6</Pages>
  <Words>1966</Words>
  <Characters>11212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Wiltshire,Tom swp6581</dc:creator>
  <cp:keywords/>
  <dc:description/>
  <cp:lastModifiedBy>Wiltshire,Tom swp6581</cp:lastModifiedBy>
  <cp:revision>24</cp:revision>
  <dcterms:created xsi:type="dcterms:W3CDTF">2021-11-03T11:44:00Z</dcterms:created>
  <dcterms:modified xsi:type="dcterms:W3CDTF">2021-11-15T23:46:00Z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2b25135d-8d27-44cc-a4a8-12fc30d187ad</vt:lpwstr>
  </property>
  <property fmtid="{D5CDD505-2E9C-101B-9397-08002B2CF9AE}" pid="3" name="Classification">
    <vt:lpwstr>OFFICIAL</vt:lpwstr>
  </property>
  <property fmtid="{D5CDD505-2E9C-101B-9397-08002B2CF9AE}" pid="4" name="Visibility">
    <vt:lpwstr>NOT VISIBLE</vt:lpwstr>
  </property>
</Properties>
</file>