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2903158"/>
        <w:docPartObj>
          <w:docPartGallery w:val="Cover Pages"/>
          <w:docPartUnique/>
        </w:docPartObj>
      </w:sdtPr>
      <w:sdtEndPr/>
      <w:sdtContent>
        <w:p w14:paraId="0C7A47FC" w14:textId="4618C295" w:rsidR="00921773" w:rsidRDefault="00921773">
          <w:r>
            <w:rPr>
              <w:noProof/>
            </w:rPr>
            <mc:AlternateContent>
              <mc:Choice Requires="wpg">
                <w:drawing>
                  <wp:anchor distT="0" distB="0" distL="114300" distR="114300" simplePos="0" relativeHeight="251659264" behindDoc="1" locked="0" layoutInCell="1" allowOverlap="1" wp14:anchorId="4A2850C8" wp14:editId="1E0E903C">
                    <wp:simplePos x="0" y="0"/>
                    <wp:positionH relativeFrom="page">
                      <wp:posOffset>447675</wp:posOffset>
                    </wp:positionH>
                    <wp:positionV relativeFrom="margin">
                      <wp:align>bottom</wp:align>
                    </wp:positionV>
                    <wp:extent cx="6858000" cy="9267825"/>
                    <wp:effectExtent l="0" t="0" r="0" b="9525"/>
                    <wp:wrapNone/>
                    <wp:docPr id="119" name="Group 121"/>
                    <wp:cNvGraphicFramePr/>
                    <a:graphic xmlns:a="http://schemas.openxmlformats.org/drawingml/2006/main">
                      <a:graphicData uri="http://schemas.microsoft.com/office/word/2010/wordprocessingGroup">
                        <wpg:wgp>
                          <wpg:cNvGrpSpPr/>
                          <wpg:grpSpPr>
                            <a:xfrm>
                              <a:off x="0" y="0"/>
                              <a:ext cx="6858000" cy="9267825"/>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AB95351" w14:textId="5738E30E" w:rsidR="00921773" w:rsidRDefault="00921773">
                                      <w:pPr>
                                        <w:pStyle w:val="NoSpacing"/>
                                        <w:rPr>
                                          <w:color w:val="FFFFFF" w:themeColor="background1"/>
                                          <w:sz w:val="32"/>
                                          <w:szCs w:val="32"/>
                                        </w:rPr>
                                      </w:pPr>
                                      <w:r w:rsidRPr="00921773">
                                        <w:rPr>
                                          <w:color w:val="FFFFFF" w:themeColor="background1"/>
                                          <w:sz w:val="32"/>
                                          <w:szCs w:val="32"/>
                                        </w:rPr>
                                        <w:t>Augusta Roxana Toth (2226559)</w:t>
                                      </w:r>
                                    </w:p>
                                  </w:sdtContent>
                                </w:sdt>
                                <w:p w14:paraId="74FB0321" w14:textId="20369E6B" w:rsidR="00EA41EA" w:rsidRPr="00921773" w:rsidRDefault="00EA41EA">
                                  <w:pPr>
                                    <w:pStyle w:val="NoSpacing"/>
                                    <w:rPr>
                                      <w:color w:val="FFFFFF" w:themeColor="background1"/>
                                      <w:sz w:val="32"/>
                                      <w:szCs w:val="32"/>
                                    </w:rPr>
                                  </w:pPr>
                                  <w:r>
                                    <w:rPr>
                                      <w:color w:val="FFFFFF" w:themeColor="background1"/>
                                      <w:sz w:val="32"/>
                                      <w:szCs w:val="32"/>
                                    </w:rPr>
                                    <w:t>Word count: 1</w:t>
                                  </w:r>
                                  <w:r w:rsidR="009D753A">
                                    <w:rPr>
                                      <w:color w:val="FFFFFF" w:themeColor="background1"/>
                                      <w:sz w:val="32"/>
                                      <w:szCs w:val="32"/>
                                    </w:rPr>
                                    <w:t>793</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EDA229" w14:textId="764F93F5" w:rsidR="00921773" w:rsidRPr="004D63BA" w:rsidRDefault="004D63BA" w:rsidP="0004435E">
                                      <w:pPr>
                                        <w:pStyle w:val="NoSpacing"/>
                                        <w:pBdr>
                                          <w:bottom w:val="single" w:sz="6" w:space="0" w:color="7F7F7F" w:themeColor="text1" w:themeTint="80"/>
                                        </w:pBdr>
                                        <w:jc w:val="center"/>
                                        <w:rPr>
                                          <w:rFonts w:asciiTheme="majorHAnsi" w:eastAsiaTheme="majorEastAsia" w:hAnsiTheme="majorHAnsi" w:cstheme="majorBidi"/>
                                          <w:color w:val="595959" w:themeColor="text1" w:themeTint="A6"/>
                                          <w:sz w:val="72"/>
                                          <w:szCs w:val="72"/>
                                        </w:rPr>
                                      </w:pPr>
                                      <w:r w:rsidRPr="004D63BA">
                                        <w:rPr>
                                          <w:rFonts w:asciiTheme="majorHAnsi" w:eastAsiaTheme="majorEastAsia" w:hAnsiTheme="majorHAnsi" w:cstheme="majorBidi"/>
                                          <w:color w:val="595959" w:themeColor="text1" w:themeTint="A6"/>
                                          <w:sz w:val="72"/>
                                          <w:szCs w:val="72"/>
                                        </w:rPr>
                                        <w:t>BMIH6002  Hotel Placement – Managing Food and Beverage Operations LEVEL 6</w:t>
                                      </w:r>
                                      <w:r>
                                        <w:rPr>
                                          <w:rFonts w:asciiTheme="majorHAnsi" w:eastAsiaTheme="majorEastAsia" w:hAnsiTheme="majorHAnsi" w:cstheme="majorBidi"/>
                                          <w:color w:val="595959" w:themeColor="text1" w:themeTint="A6"/>
                                          <w:sz w:val="72"/>
                                          <w:szCs w:val="72"/>
                                        </w:rPr>
                                        <w:t xml:space="preserve">     </w:t>
                                      </w:r>
                                      <w:r w:rsidRPr="004D63BA">
                                        <w:rPr>
                                          <w:rFonts w:asciiTheme="majorHAnsi" w:eastAsiaTheme="majorEastAsia" w:hAnsiTheme="majorHAnsi" w:cstheme="majorBidi"/>
                                          <w:color w:val="595959" w:themeColor="text1" w:themeTint="A6"/>
                                          <w:sz w:val="72"/>
                                          <w:szCs w:val="72"/>
                                        </w:rPr>
                                        <w:t xml:space="preserve"> Leonardo Hotel East Midlands</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372D657" w14:textId="4FBA1D1B" w:rsidR="00921773" w:rsidRDefault="004D63BA">
                                      <w:pPr>
                                        <w:pStyle w:val="NoSpacing"/>
                                        <w:spacing w:before="240"/>
                                        <w:rPr>
                                          <w:caps/>
                                          <w:color w:val="0E2841" w:themeColor="text2"/>
                                          <w:sz w:val="36"/>
                                          <w:szCs w:val="36"/>
                                        </w:rPr>
                                      </w:pPr>
                                      <w:r>
                                        <w:rPr>
                                          <w:caps/>
                                          <w:color w:val="0E2841" w:themeColor="text2"/>
                                          <w:sz w:val="36"/>
                                          <w:szCs w:val="36"/>
                                        </w:rPr>
                                        <w:t>MOdule lead: Lisa Bassler</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2850C8" id="Group 121" o:spid="_x0000_s1026" style="position:absolute;margin-left:35.25pt;margin-top:0;width:540pt;height:729.75pt;z-index:-251657216;mso-position-horizontal-relative:page;mso-position-vertical:bottom;mso-position-vertical-relative:margin"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AB95351" w14:textId="5738E30E" w:rsidR="00921773" w:rsidRDefault="00921773">
                                <w:pPr>
                                  <w:pStyle w:val="NoSpacing"/>
                                  <w:rPr>
                                    <w:color w:val="FFFFFF" w:themeColor="background1"/>
                                    <w:sz w:val="32"/>
                                    <w:szCs w:val="32"/>
                                  </w:rPr>
                                </w:pPr>
                                <w:r w:rsidRPr="00921773">
                                  <w:rPr>
                                    <w:color w:val="FFFFFF" w:themeColor="background1"/>
                                    <w:sz w:val="32"/>
                                    <w:szCs w:val="32"/>
                                  </w:rPr>
                                  <w:t>Augusta Roxana Toth (2226559)</w:t>
                                </w:r>
                              </w:p>
                            </w:sdtContent>
                          </w:sdt>
                          <w:p w14:paraId="74FB0321" w14:textId="20369E6B" w:rsidR="00EA41EA" w:rsidRPr="00921773" w:rsidRDefault="00EA41EA">
                            <w:pPr>
                              <w:pStyle w:val="NoSpacing"/>
                              <w:rPr>
                                <w:color w:val="FFFFFF" w:themeColor="background1"/>
                                <w:sz w:val="32"/>
                                <w:szCs w:val="32"/>
                              </w:rPr>
                            </w:pPr>
                            <w:r>
                              <w:rPr>
                                <w:color w:val="FFFFFF" w:themeColor="background1"/>
                                <w:sz w:val="32"/>
                                <w:szCs w:val="32"/>
                              </w:rPr>
                              <w:t>Word count: 1</w:t>
                            </w:r>
                            <w:r w:rsidR="009D753A">
                              <w:rPr>
                                <w:color w:val="FFFFFF" w:themeColor="background1"/>
                                <w:sz w:val="32"/>
                                <w:szCs w:val="32"/>
                              </w:rPr>
                              <w:t>793</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CEDA229" w14:textId="764F93F5" w:rsidR="00921773" w:rsidRPr="004D63BA" w:rsidRDefault="004D63BA" w:rsidP="0004435E">
                                <w:pPr>
                                  <w:pStyle w:val="NoSpacing"/>
                                  <w:pBdr>
                                    <w:bottom w:val="single" w:sz="6" w:space="0" w:color="7F7F7F" w:themeColor="text1" w:themeTint="80"/>
                                  </w:pBdr>
                                  <w:jc w:val="center"/>
                                  <w:rPr>
                                    <w:rFonts w:asciiTheme="majorHAnsi" w:eastAsiaTheme="majorEastAsia" w:hAnsiTheme="majorHAnsi" w:cstheme="majorBidi"/>
                                    <w:color w:val="595959" w:themeColor="text1" w:themeTint="A6"/>
                                    <w:sz w:val="72"/>
                                    <w:szCs w:val="72"/>
                                  </w:rPr>
                                </w:pPr>
                                <w:r w:rsidRPr="004D63BA">
                                  <w:rPr>
                                    <w:rFonts w:asciiTheme="majorHAnsi" w:eastAsiaTheme="majorEastAsia" w:hAnsiTheme="majorHAnsi" w:cstheme="majorBidi"/>
                                    <w:color w:val="595959" w:themeColor="text1" w:themeTint="A6"/>
                                    <w:sz w:val="72"/>
                                    <w:szCs w:val="72"/>
                                  </w:rPr>
                                  <w:t>BMIH6002  Hotel Placement – Managing Food and Beverage Operations LEVEL 6</w:t>
                                </w:r>
                                <w:r>
                                  <w:rPr>
                                    <w:rFonts w:asciiTheme="majorHAnsi" w:eastAsiaTheme="majorEastAsia" w:hAnsiTheme="majorHAnsi" w:cstheme="majorBidi"/>
                                    <w:color w:val="595959" w:themeColor="text1" w:themeTint="A6"/>
                                    <w:sz w:val="72"/>
                                    <w:szCs w:val="72"/>
                                  </w:rPr>
                                  <w:t xml:space="preserve">     </w:t>
                                </w:r>
                                <w:r w:rsidRPr="004D63BA">
                                  <w:rPr>
                                    <w:rFonts w:asciiTheme="majorHAnsi" w:eastAsiaTheme="majorEastAsia" w:hAnsiTheme="majorHAnsi" w:cstheme="majorBidi"/>
                                    <w:color w:val="595959" w:themeColor="text1" w:themeTint="A6"/>
                                    <w:sz w:val="72"/>
                                    <w:szCs w:val="72"/>
                                  </w:rPr>
                                  <w:t xml:space="preserve"> Leonardo Hotel East Midlands</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372D657" w14:textId="4FBA1D1B" w:rsidR="00921773" w:rsidRDefault="004D63BA">
                                <w:pPr>
                                  <w:pStyle w:val="NoSpacing"/>
                                  <w:spacing w:before="240"/>
                                  <w:rPr>
                                    <w:caps/>
                                    <w:color w:val="0E2841" w:themeColor="text2"/>
                                    <w:sz w:val="36"/>
                                    <w:szCs w:val="36"/>
                                  </w:rPr>
                                </w:pPr>
                                <w:r>
                                  <w:rPr>
                                    <w:caps/>
                                    <w:color w:val="0E2841" w:themeColor="text2"/>
                                    <w:sz w:val="36"/>
                                    <w:szCs w:val="36"/>
                                  </w:rPr>
                                  <w:t>MOdule lead: Lisa Bassler</w:t>
                                </w:r>
                              </w:p>
                            </w:sdtContent>
                          </w:sdt>
                        </w:txbxContent>
                      </v:textbox>
                    </v:shape>
                    <w10:wrap anchorx="page" anchory="margin"/>
                  </v:group>
                </w:pict>
              </mc:Fallback>
            </mc:AlternateContent>
          </w:r>
          <w:r w:rsidR="0004435E">
            <w:rPr>
              <w:noProof/>
            </w:rPr>
            <w:drawing>
              <wp:inline distT="0" distB="0" distL="0" distR="0" wp14:anchorId="502901AE" wp14:editId="5FA49D19">
                <wp:extent cx="4733925" cy="1857375"/>
                <wp:effectExtent l="0" t="0" r="9525" b="9525"/>
                <wp:docPr id="19197023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9556" cy="1863508"/>
                        </a:xfrm>
                        <a:prstGeom prst="rect">
                          <a:avLst/>
                        </a:prstGeom>
                        <a:noFill/>
                      </pic:spPr>
                    </pic:pic>
                  </a:graphicData>
                </a:graphic>
              </wp:inline>
            </w:drawing>
          </w:r>
        </w:p>
        <w:p w14:paraId="52D10A35" w14:textId="04D84E0D" w:rsidR="00921773" w:rsidRDefault="00921773">
          <w:r>
            <w:br w:type="page"/>
          </w:r>
        </w:p>
      </w:sdtContent>
    </w:sdt>
    <w:p w14:paraId="6573A6B0" w14:textId="094F8874" w:rsidR="007F1DF0" w:rsidRPr="007F1DF0" w:rsidRDefault="007F1DF0" w:rsidP="007F1DF0">
      <w:pPr>
        <w:spacing w:line="360" w:lineRule="auto"/>
        <w:jc w:val="both"/>
        <w:rPr>
          <w:rFonts w:ascii="Arial" w:hAnsi="Arial" w:cs="Arial"/>
          <w:sz w:val="24"/>
          <w:szCs w:val="24"/>
        </w:rPr>
      </w:pPr>
      <w:r w:rsidRPr="007F1DF0">
        <w:rPr>
          <w:rFonts w:ascii="Arial" w:hAnsi="Arial" w:cs="Arial"/>
          <w:sz w:val="24"/>
          <w:szCs w:val="24"/>
        </w:rPr>
        <w:lastRenderedPageBreak/>
        <w:t>During my placement at Leonardo Hotel East Midlands Airport, I had the opportunity to work within the Food and Beverage Operations department, where I gained valuable hands-on experience in a busy and dynamic hotel environment. The hotel is located just minutes from East Midlands Airport and is a popular choice for both leisure and business travellers. It offers a wide range of food and beverage services, including a full-service restaurant open for breakfast, lunch, and dinner, a modern bar serving light meals and drinks, and room service available throughout the day</w:t>
      </w:r>
      <w:r w:rsidR="00A342CE">
        <w:rPr>
          <w:rFonts w:ascii="Arial" w:hAnsi="Arial" w:cs="Arial"/>
          <w:sz w:val="24"/>
          <w:szCs w:val="24"/>
        </w:rPr>
        <w:t xml:space="preserve"> </w:t>
      </w:r>
      <w:r w:rsidR="00A342CE" w:rsidRPr="00A342CE">
        <w:rPr>
          <w:rFonts w:ascii="Arial" w:hAnsi="Arial" w:cs="Arial"/>
          <w:sz w:val="24"/>
          <w:szCs w:val="24"/>
        </w:rPr>
        <w:t>(Stangl et al., 2024).</w:t>
      </w:r>
    </w:p>
    <w:p w14:paraId="20CEA8BF" w14:textId="77777777" w:rsidR="007F1DF0" w:rsidRPr="007F1DF0" w:rsidRDefault="007F1DF0" w:rsidP="007F1DF0">
      <w:pPr>
        <w:spacing w:line="360" w:lineRule="auto"/>
        <w:jc w:val="both"/>
        <w:rPr>
          <w:rFonts w:ascii="Arial" w:hAnsi="Arial" w:cs="Arial"/>
          <w:sz w:val="24"/>
          <w:szCs w:val="24"/>
        </w:rPr>
      </w:pPr>
    </w:p>
    <w:p w14:paraId="332C7610" w14:textId="77777777" w:rsidR="007F1DF0" w:rsidRPr="007F1DF0" w:rsidRDefault="007F1DF0" w:rsidP="007F1DF0">
      <w:pPr>
        <w:spacing w:line="360" w:lineRule="auto"/>
        <w:jc w:val="both"/>
        <w:rPr>
          <w:rFonts w:ascii="Arial" w:hAnsi="Arial" w:cs="Arial"/>
          <w:sz w:val="24"/>
          <w:szCs w:val="24"/>
        </w:rPr>
      </w:pPr>
      <w:r w:rsidRPr="007F1DF0">
        <w:rPr>
          <w:rFonts w:ascii="Arial" w:hAnsi="Arial" w:cs="Arial"/>
          <w:sz w:val="24"/>
          <w:szCs w:val="24"/>
        </w:rPr>
        <w:t>One of the most noticeable aspects of my placement was how busy the department became during conferences and events. The hotel hosts frequent meetings and conferences, many of which include scheduled coffee and pastry breaks and lunch service. These periods placed significant pressure on both the restaurant and kitchen teams, requiring efficient communication, time management, and teamwork to ensure everything ran smoothly and guests received a high level of service.</w:t>
      </w:r>
    </w:p>
    <w:p w14:paraId="4BBA1303" w14:textId="77777777" w:rsidR="007F1DF0" w:rsidRPr="007F1DF0" w:rsidRDefault="007F1DF0" w:rsidP="007F1DF0">
      <w:pPr>
        <w:spacing w:line="360" w:lineRule="auto"/>
        <w:jc w:val="both"/>
        <w:rPr>
          <w:rFonts w:ascii="Arial" w:hAnsi="Arial" w:cs="Arial"/>
          <w:sz w:val="24"/>
          <w:szCs w:val="24"/>
        </w:rPr>
      </w:pPr>
    </w:p>
    <w:p w14:paraId="199F940A" w14:textId="3C7833B4" w:rsidR="007F1DF0" w:rsidRDefault="007F1DF0" w:rsidP="007F1DF0">
      <w:pPr>
        <w:spacing w:line="360" w:lineRule="auto"/>
        <w:jc w:val="both"/>
        <w:rPr>
          <w:rFonts w:ascii="Arial" w:hAnsi="Arial" w:cs="Arial"/>
          <w:sz w:val="24"/>
          <w:szCs w:val="24"/>
        </w:rPr>
      </w:pPr>
      <w:r w:rsidRPr="007F1DF0">
        <w:rPr>
          <w:rFonts w:ascii="Arial" w:hAnsi="Arial" w:cs="Arial"/>
          <w:sz w:val="24"/>
          <w:szCs w:val="24"/>
        </w:rPr>
        <w:t>At the start of my placement, I set three key learning objectives to guide my development. My first goal was to gain a deeper understanding of how food and beverage services operate in a hotel setting. Secondly, I aimed to improve my communication and teamwork skills by working closely with colleagues and interacting with guests. Finally, I wanted to build confidence in handling service challenges, particularly by strengthening my problem-solving abilities and learning to make quick, effective decisions under pressure.</w:t>
      </w:r>
    </w:p>
    <w:p w14:paraId="69265321" w14:textId="77777777" w:rsidR="007F1DF0" w:rsidRDefault="007F1DF0" w:rsidP="00A94A4D">
      <w:pPr>
        <w:spacing w:line="360" w:lineRule="auto"/>
        <w:jc w:val="both"/>
        <w:rPr>
          <w:rFonts w:ascii="Arial" w:hAnsi="Arial" w:cs="Arial"/>
          <w:sz w:val="24"/>
          <w:szCs w:val="24"/>
        </w:rPr>
      </w:pPr>
    </w:p>
    <w:p w14:paraId="600BD3AE" w14:textId="77777777" w:rsidR="007F1DF0" w:rsidRDefault="007F1DF0" w:rsidP="00A94A4D">
      <w:pPr>
        <w:spacing w:line="360" w:lineRule="auto"/>
        <w:jc w:val="both"/>
        <w:rPr>
          <w:rFonts w:ascii="Arial" w:hAnsi="Arial" w:cs="Arial"/>
          <w:sz w:val="24"/>
          <w:szCs w:val="24"/>
        </w:rPr>
      </w:pPr>
    </w:p>
    <w:p w14:paraId="1ACEC993" w14:textId="77777777" w:rsidR="0089750A" w:rsidRPr="00A94A4D" w:rsidRDefault="0089750A" w:rsidP="00A94A4D">
      <w:pPr>
        <w:spacing w:line="360" w:lineRule="auto"/>
        <w:jc w:val="both"/>
        <w:rPr>
          <w:rFonts w:ascii="Arial" w:hAnsi="Arial" w:cs="Arial"/>
          <w:sz w:val="24"/>
          <w:szCs w:val="24"/>
        </w:rPr>
      </w:pPr>
    </w:p>
    <w:p w14:paraId="5086E553" w14:textId="77777777" w:rsidR="00977217" w:rsidRPr="00A94A4D" w:rsidRDefault="00977217" w:rsidP="00A94A4D">
      <w:pPr>
        <w:spacing w:line="360" w:lineRule="auto"/>
        <w:jc w:val="both"/>
        <w:rPr>
          <w:rFonts w:ascii="Arial" w:hAnsi="Arial" w:cs="Arial"/>
          <w:sz w:val="24"/>
          <w:szCs w:val="24"/>
        </w:rPr>
      </w:pPr>
    </w:p>
    <w:p w14:paraId="6E73E381" w14:textId="77777777" w:rsidR="00A342CE" w:rsidRDefault="00A342CE" w:rsidP="00A94A4D">
      <w:pPr>
        <w:spacing w:line="360" w:lineRule="auto"/>
        <w:jc w:val="both"/>
        <w:rPr>
          <w:rFonts w:ascii="Arial" w:hAnsi="Arial" w:cs="Arial"/>
          <w:sz w:val="24"/>
          <w:szCs w:val="24"/>
        </w:rPr>
      </w:pPr>
    </w:p>
    <w:p w14:paraId="63770295" w14:textId="77777777" w:rsidR="00A342CE" w:rsidRDefault="00A342CE" w:rsidP="00A94A4D">
      <w:pPr>
        <w:spacing w:line="360" w:lineRule="auto"/>
        <w:jc w:val="both"/>
        <w:rPr>
          <w:rFonts w:ascii="Arial" w:hAnsi="Arial" w:cs="Arial"/>
          <w:sz w:val="24"/>
          <w:szCs w:val="24"/>
        </w:rPr>
      </w:pPr>
    </w:p>
    <w:p w14:paraId="2754AFEF" w14:textId="77777777" w:rsidR="00A342CE" w:rsidRDefault="00A342CE" w:rsidP="00A94A4D">
      <w:pPr>
        <w:spacing w:line="360" w:lineRule="auto"/>
        <w:jc w:val="both"/>
        <w:rPr>
          <w:rFonts w:ascii="Arial" w:hAnsi="Arial" w:cs="Arial"/>
          <w:sz w:val="24"/>
          <w:szCs w:val="24"/>
        </w:rPr>
      </w:pPr>
    </w:p>
    <w:p w14:paraId="1246BD3D" w14:textId="67AB07BC" w:rsidR="003022B5" w:rsidRPr="00594E33" w:rsidRDefault="003022B5" w:rsidP="00A94A4D">
      <w:pPr>
        <w:spacing w:line="360" w:lineRule="auto"/>
        <w:jc w:val="both"/>
        <w:rPr>
          <w:rFonts w:ascii="Arial" w:hAnsi="Arial" w:cs="Arial"/>
          <w:b/>
          <w:bCs/>
          <w:sz w:val="24"/>
          <w:szCs w:val="24"/>
        </w:rPr>
      </w:pPr>
      <w:r w:rsidRPr="00594E33">
        <w:rPr>
          <w:rFonts w:ascii="Arial" w:hAnsi="Arial" w:cs="Arial"/>
          <w:b/>
          <w:bCs/>
          <w:sz w:val="24"/>
          <w:szCs w:val="24"/>
        </w:rPr>
        <w:lastRenderedPageBreak/>
        <w:t>Section 1: Role Reflection</w:t>
      </w:r>
    </w:p>
    <w:p w14:paraId="6F53F2D2" w14:textId="77777777"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To reflect critically on my placement at Leonardo Hotel East Midlands Airport, I have used Gibbs’ Reflective Cycle (1988), which provides a structured approach through six stages: description, feelings, evaluation, analysis, conclusion, and action plan. This model is widely applied in professional practice to support experiential learning and improve future performance (McLeod, 2025).</w:t>
      </w:r>
    </w:p>
    <w:p w14:paraId="02976831" w14:textId="77777777" w:rsidR="0038654E" w:rsidRPr="0038654E" w:rsidRDefault="0038654E" w:rsidP="0038654E">
      <w:pPr>
        <w:spacing w:line="360" w:lineRule="auto"/>
        <w:jc w:val="both"/>
        <w:rPr>
          <w:rFonts w:ascii="Arial" w:hAnsi="Arial" w:cs="Arial"/>
          <w:sz w:val="24"/>
          <w:szCs w:val="24"/>
        </w:rPr>
      </w:pPr>
    </w:p>
    <w:p w14:paraId="5154375E" w14:textId="6A7649F1"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During my placement, I worked as a Food and Beverage Assistant in the hotel’s restaurant and bar area. My core responsibilities included preparing and serving food and drinks, setting up dining areas for breakfast and dinner, taking guest orders, ensuring hygiene and safety standards were met, and providing support during high-pressure service times</w:t>
      </w:r>
      <w:r w:rsidR="00DD0A67">
        <w:rPr>
          <w:rFonts w:ascii="Arial" w:hAnsi="Arial" w:cs="Arial"/>
          <w:sz w:val="24"/>
          <w:szCs w:val="24"/>
        </w:rPr>
        <w:t xml:space="preserve"> </w:t>
      </w:r>
      <w:r w:rsidR="00DD0A67" w:rsidRPr="00DD0A67">
        <w:rPr>
          <w:rFonts w:ascii="Arial" w:hAnsi="Arial" w:cs="Arial"/>
          <w:sz w:val="24"/>
          <w:szCs w:val="24"/>
        </w:rPr>
        <w:t>(McCarthy, 2024)</w:t>
      </w:r>
      <w:r w:rsidR="00DD0A67">
        <w:rPr>
          <w:rFonts w:ascii="Arial" w:hAnsi="Arial" w:cs="Arial"/>
          <w:sz w:val="24"/>
          <w:szCs w:val="24"/>
        </w:rPr>
        <w:t>.</w:t>
      </w:r>
      <w:r w:rsidRPr="0038654E">
        <w:rPr>
          <w:rFonts w:ascii="Arial" w:hAnsi="Arial" w:cs="Arial"/>
          <w:sz w:val="24"/>
          <w:szCs w:val="24"/>
        </w:rPr>
        <w:t xml:space="preserve"> I was also occasionally involved in restocking, basic shift preparation, and assisting with small operational tasks related to guest service and issue resolution.</w:t>
      </w:r>
    </w:p>
    <w:p w14:paraId="26DCE85C" w14:textId="77777777" w:rsidR="0038654E" w:rsidRPr="0038654E" w:rsidRDefault="0038654E" w:rsidP="0038654E">
      <w:pPr>
        <w:spacing w:line="360" w:lineRule="auto"/>
        <w:jc w:val="both"/>
        <w:rPr>
          <w:rFonts w:ascii="Arial" w:hAnsi="Arial" w:cs="Arial"/>
          <w:sz w:val="24"/>
          <w:szCs w:val="24"/>
        </w:rPr>
      </w:pPr>
    </w:p>
    <w:p w14:paraId="03CAC61A" w14:textId="1CC8CD78"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One of the most challenging and memorable experiences happened during the Download Festival, from 12 to 15 June, when the hotel was fully booked for four consecutive days. The demand on the F&amp;B department was extremely high, and unfortunately, we didn’t have enough staff scheduled to meet the workload. As a result, even the Duty Manager stepped in to support the team</w:t>
      </w:r>
      <w:r>
        <w:rPr>
          <w:rFonts w:ascii="Arial" w:hAnsi="Arial" w:cs="Arial"/>
          <w:sz w:val="24"/>
          <w:szCs w:val="24"/>
        </w:rPr>
        <w:t xml:space="preserve">, </w:t>
      </w:r>
      <w:r w:rsidRPr="0038654E">
        <w:rPr>
          <w:rFonts w:ascii="Arial" w:hAnsi="Arial" w:cs="Arial"/>
          <w:sz w:val="24"/>
          <w:szCs w:val="24"/>
        </w:rPr>
        <w:t>helping serve guests, clear tables, and organise orders. It was a physically and mentally exhausting period, but I learned a lot about handling stress and adapting quickly in a fast-paced environment</w:t>
      </w:r>
      <w:r w:rsidR="00DD0A67">
        <w:rPr>
          <w:rFonts w:ascii="Arial" w:hAnsi="Arial" w:cs="Arial"/>
          <w:sz w:val="24"/>
          <w:szCs w:val="24"/>
        </w:rPr>
        <w:t xml:space="preserve"> </w:t>
      </w:r>
      <w:r w:rsidR="00DD0A67" w:rsidRPr="00DD0A67">
        <w:rPr>
          <w:rFonts w:ascii="Arial" w:hAnsi="Arial" w:cs="Arial"/>
          <w:sz w:val="24"/>
          <w:szCs w:val="24"/>
        </w:rPr>
        <w:t xml:space="preserve">(LinkedIn A, 2024). </w:t>
      </w:r>
    </w:p>
    <w:p w14:paraId="151E7B29" w14:textId="77777777" w:rsidR="0038654E" w:rsidRPr="0038654E" w:rsidRDefault="0038654E" w:rsidP="0038654E">
      <w:pPr>
        <w:spacing w:line="360" w:lineRule="auto"/>
        <w:jc w:val="both"/>
        <w:rPr>
          <w:rFonts w:ascii="Arial" w:hAnsi="Arial" w:cs="Arial"/>
          <w:sz w:val="24"/>
          <w:szCs w:val="24"/>
        </w:rPr>
      </w:pPr>
    </w:p>
    <w:p w14:paraId="4D6791B6" w14:textId="77777777"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Another standout moment was when the hotel hosted a large corporate meeting with 120 attendees, which included a full lunch service. The restaurant and kitchen were under immense pressure, and coordination was a real challenge. There was confusion in the kitchen, delays in serving food, and a general sense of chaos across the team. Despite everyone’s best efforts, service was slow, and a few guests expressed frustration. It was one of the toughest shifts I experienced, but also one of the most valuable in terms of learning.</w:t>
      </w:r>
    </w:p>
    <w:p w14:paraId="194DC757" w14:textId="77777777" w:rsidR="0038654E" w:rsidRPr="0038654E" w:rsidRDefault="0038654E" w:rsidP="0038654E">
      <w:pPr>
        <w:spacing w:line="360" w:lineRule="auto"/>
        <w:jc w:val="both"/>
        <w:rPr>
          <w:rFonts w:ascii="Arial" w:hAnsi="Arial" w:cs="Arial"/>
          <w:sz w:val="24"/>
          <w:szCs w:val="24"/>
        </w:rPr>
      </w:pPr>
    </w:p>
    <w:p w14:paraId="09655471" w14:textId="643CA837"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At the beginning of my placement, I felt both excited and nervous. I was eager to learn and interact with guests</w:t>
      </w:r>
      <w:r>
        <w:rPr>
          <w:rFonts w:ascii="Arial" w:hAnsi="Arial" w:cs="Arial"/>
          <w:sz w:val="24"/>
          <w:szCs w:val="24"/>
        </w:rPr>
        <w:t>,</w:t>
      </w:r>
      <w:r w:rsidRPr="0038654E">
        <w:rPr>
          <w:rFonts w:ascii="Arial" w:hAnsi="Arial" w:cs="Arial"/>
          <w:sz w:val="24"/>
          <w:szCs w:val="24"/>
        </w:rPr>
        <w:t xml:space="preserve"> but unsure how I would perform in high-pressure situations. During busy periods like the festival and the large event, I often felt overwhelmed and physically drained, but also motivated to do my best and support my team. As time went on, I started to feel more confident and capable, even during stressful shifts.</w:t>
      </w:r>
    </w:p>
    <w:p w14:paraId="0F65252E" w14:textId="77777777" w:rsidR="0038654E" w:rsidRPr="0038654E" w:rsidRDefault="0038654E" w:rsidP="0038654E">
      <w:pPr>
        <w:spacing w:line="360" w:lineRule="auto"/>
        <w:jc w:val="both"/>
        <w:rPr>
          <w:rFonts w:ascii="Arial" w:hAnsi="Arial" w:cs="Arial"/>
          <w:sz w:val="24"/>
          <w:szCs w:val="24"/>
        </w:rPr>
      </w:pPr>
    </w:p>
    <w:p w14:paraId="3A7705D7" w14:textId="77777777" w:rsidR="0038654E" w:rsidRPr="0038654E" w:rsidRDefault="0038654E" w:rsidP="0038654E">
      <w:pPr>
        <w:spacing w:line="360" w:lineRule="auto"/>
        <w:jc w:val="both"/>
        <w:rPr>
          <w:rFonts w:ascii="Arial" w:hAnsi="Arial" w:cs="Arial"/>
          <w:sz w:val="24"/>
          <w:szCs w:val="24"/>
        </w:rPr>
      </w:pPr>
      <w:r w:rsidRPr="0038654E">
        <w:rPr>
          <w:rFonts w:ascii="Arial" w:hAnsi="Arial" w:cs="Arial"/>
          <w:sz w:val="24"/>
          <w:szCs w:val="24"/>
        </w:rPr>
        <w:t>There were both positive and negative aspects of these experiences. On one hand, I developed a better understanding of the real challenges that staff face in hotel F&amp;B operations. Working under pressure helped me improve my time management and forced me to step out of my comfort zone. On the other hand, the lack of staff and poor communication during critical moments affected service quality and guest satisfaction. These situations showed me how important leadership, organisation, and team coordination are to successful F&amp;B operations.</w:t>
      </w:r>
    </w:p>
    <w:p w14:paraId="0327D097" w14:textId="77777777" w:rsidR="0038654E" w:rsidRPr="0038654E" w:rsidRDefault="0038654E" w:rsidP="0038654E">
      <w:pPr>
        <w:spacing w:line="360" w:lineRule="auto"/>
        <w:jc w:val="both"/>
        <w:rPr>
          <w:rFonts w:ascii="Arial" w:hAnsi="Arial" w:cs="Arial"/>
          <w:sz w:val="24"/>
          <w:szCs w:val="24"/>
        </w:rPr>
      </w:pPr>
    </w:p>
    <w:p w14:paraId="6351807B" w14:textId="3EF476F0" w:rsidR="0038654E" w:rsidRDefault="0038654E" w:rsidP="0038654E">
      <w:pPr>
        <w:spacing w:line="360" w:lineRule="auto"/>
        <w:jc w:val="both"/>
        <w:rPr>
          <w:rFonts w:ascii="Arial" w:hAnsi="Arial" w:cs="Arial"/>
          <w:sz w:val="24"/>
          <w:szCs w:val="24"/>
        </w:rPr>
      </w:pPr>
      <w:r w:rsidRPr="0038654E">
        <w:rPr>
          <w:rFonts w:ascii="Arial" w:hAnsi="Arial" w:cs="Arial"/>
          <w:sz w:val="24"/>
          <w:szCs w:val="24"/>
        </w:rPr>
        <w:t>From observing different leadership styles and team dynamics, I realised that effective supervision is crucial, especially when things get busy</w:t>
      </w:r>
      <w:r w:rsidR="00DD0A67">
        <w:rPr>
          <w:rFonts w:ascii="Arial" w:hAnsi="Arial" w:cs="Arial"/>
          <w:sz w:val="24"/>
          <w:szCs w:val="24"/>
        </w:rPr>
        <w:t xml:space="preserve"> </w:t>
      </w:r>
      <w:r w:rsidR="00DD0A67" w:rsidRPr="00DD0A67">
        <w:rPr>
          <w:rFonts w:ascii="Arial" w:hAnsi="Arial" w:cs="Arial"/>
          <w:sz w:val="24"/>
          <w:szCs w:val="24"/>
        </w:rPr>
        <w:t>(HCPC, 2024).</w:t>
      </w:r>
      <w:r w:rsidRPr="0038654E">
        <w:rPr>
          <w:rFonts w:ascii="Arial" w:hAnsi="Arial" w:cs="Arial"/>
          <w:sz w:val="24"/>
          <w:szCs w:val="24"/>
        </w:rPr>
        <w:t xml:space="preserve"> For example, I saw how delegating roles during breakfast shifts helped the team stay organised. In contrast, the lack of preparation during the 120-person lunch event resulted in disorganisation and unnecessary stress. I also recognised that my hesitation in decision-making was a weakness</w:t>
      </w:r>
      <w:r w:rsidR="00F721CE">
        <w:rPr>
          <w:rFonts w:ascii="Arial" w:hAnsi="Arial" w:cs="Arial"/>
          <w:sz w:val="24"/>
          <w:szCs w:val="24"/>
        </w:rPr>
        <w:t>.</w:t>
      </w:r>
      <w:r w:rsidR="009E699E">
        <w:rPr>
          <w:rFonts w:ascii="Arial" w:hAnsi="Arial" w:cs="Arial"/>
          <w:sz w:val="24"/>
          <w:szCs w:val="24"/>
        </w:rPr>
        <w:t xml:space="preserve"> </w:t>
      </w:r>
      <w:r w:rsidRPr="0038654E">
        <w:rPr>
          <w:rFonts w:ascii="Arial" w:hAnsi="Arial" w:cs="Arial"/>
          <w:sz w:val="24"/>
          <w:szCs w:val="24"/>
        </w:rPr>
        <w:t>I often waited for instructions instead of taking initiative, even when I had a clear idea of what needed to be done.</w:t>
      </w:r>
    </w:p>
    <w:p w14:paraId="0D5F779B" w14:textId="77777777" w:rsidR="00DD0A67" w:rsidRDefault="00DD0A67" w:rsidP="00DD0A67">
      <w:pPr>
        <w:spacing w:line="360" w:lineRule="auto"/>
        <w:jc w:val="both"/>
        <w:rPr>
          <w:rFonts w:ascii="Arial" w:hAnsi="Arial" w:cs="Arial"/>
          <w:sz w:val="24"/>
          <w:szCs w:val="24"/>
        </w:rPr>
      </w:pPr>
    </w:p>
    <w:p w14:paraId="11D36612" w14:textId="77777777" w:rsidR="00DD0A67" w:rsidRDefault="00DD0A67" w:rsidP="00DD0A67">
      <w:pPr>
        <w:spacing w:line="360" w:lineRule="auto"/>
        <w:jc w:val="both"/>
        <w:rPr>
          <w:rFonts w:ascii="Arial" w:hAnsi="Arial" w:cs="Arial"/>
          <w:sz w:val="24"/>
          <w:szCs w:val="24"/>
        </w:rPr>
      </w:pPr>
    </w:p>
    <w:p w14:paraId="2A390585" w14:textId="6F7423BE" w:rsidR="00DD0A67" w:rsidRPr="00DD0A67" w:rsidRDefault="00DD0A67" w:rsidP="00DD0A67">
      <w:pPr>
        <w:spacing w:line="360" w:lineRule="auto"/>
        <w:jc w:val="both"/>
        <w:rPr>
          <w:rFonts w:ascii="Arial" w:hAnsi="Arial" w:cs="Arial"/>
          <w:sz w:val="24"/>
          <w:szCs w:val="24"/>
        </w:rPr>
      </w:pPr>
      <w:r w:rsidRPr="00DD0A67">
        <w:rPr>
          <w:rFonts w:ascii="Arial" w:hAnsi="Arial" w:cs="Arial"/>
          <w:sz w:val="24"/>
          <w:szCs w:val="24"/>
        </w:rPr>
        <w:t>This placement gave me a realistic insight into the daily pressures and responsibilities of working in hotel F&amp;B. It helped me identify my strengths</w:t>
      </w:r>
      <w:r w:rsidR="00F721CE">
        <w:rPr>
          <w:rFonts w:ascii="Arial" w:hAnsi="Arial" w:cs="Arial"/>
          <w:sz w:val="24"/>
          <w:szCs w:val="24"/>
        </w:rPr>
        <w:t>,</w:t>
      </w:r>
      <w:r>
        <w:rPr>
          <w:rFonts w:ascii="Arial" w:hAnsi="Arial" w:cs="Arial"/>
          <w:sz w:val="24"/>
          <w:szCs w:val="24"/>
        </w:rPr>
        <w:t xml:space="preserve"> </w:t>
      </w:r>
      <w:r w:rsidRPr="00DD0A67">
        <w:rPr>
          <w:rFonts w:ascii="Arial" w:hAnsi="Arial" w:cs="Arial"/>
          <w:sz w:val="24"/>
          <w:szCs w:val="24"/>
        </w:rPr>
        <w:t>such as attention to detail, guest engagement, and a strong work ethic</w:t>
      </w:r>
      <w:r>
        <w:rPr>
          <w:rFonts w:ascii="Arial" w:hAnsi="Arial" w:cs="Arial"/>
          <w:sz w:val="24"/>
          <w:szCs w:val="24"/>
        </w:rPr>
        <w:t xml:space="preserve"> </w:t>
      </w:r>
      <w:r w:rsidRPr="00DD0A67">
        <w:rPr>
          <w:rFonts w:ascii="Arial" w:hAnsi="Arial" w:cs="Arial"/>
          <w:sz w:val="24"/>
          <w:szCs w:val="24"/>
        </w:rPr>
        <w:t>as well as areas for improvement, particularly my confidence in decision-making and ability to remain calm in chaotic situations.</w:t>
      </w:r>
    </w:p>
    <w:p w14:paraId="68959662" w14:textId="77777777" w:rsidR="00DD0A67" w:rsidRPr="00DD0A67" w:rsidRDefault="00DD0A67" w:rsidP="00DD0A67">
      <w:pPr>
        <w:spacing w:line="360" w:lineRule="auto"/>
        <w:jc w:val="both"/>
        <w:rPr>
          <w:rFonts w:ascii="Arial" w:hAnsi="Arial" w:cs="Arial"/>
          <w:sz w:val="24"/>
          <w:szCs w:val="24"/>
        </w:rPr>
      </w:pPr>
    </w:p>
    <w:p w14:paraId="02070754" w14:textId="77777777" w:rsidR="00DD0A67" w:rsidRPr="00DD0A67" w:rsidRDefault="00DD0A67" w:rsidP="00DD0A67">
      <w:pPr>
        <w:spacing w:line="360" w:lineRule="auto"/>
        <w:jc w:val="both"/>
        <w:rPr>
          <w:rFonts w:ascii="Arial" w:hAnsi="Arial" w:cs="Arial"/>
          <w:sz w:val="24"/>
          <w:szCs w:val="24"/>
        </w:rPr>
      </w:pPr>
      <w:r w:rsidRPr="00DD0A67">
        <w:rPr>
          <w:rFonts w:ascii="Arial" w:hAnsi="Arial" w:cs="Arial"/>
          <w:sz w:val="24"/>
          <w:szCs w:val="24"/>
        </w:rPr>
        <w:lastRenderedPageBreak/>
        <w:t>To thrive in the hospitality industry and grow in my career, I have outlined a development plan. I aim to:</w:t>
      </w:r>
    </w:p>
    <w:p w14:paraId="36D64FB4" w14:textId="77777777" w:rsidR="00DD0A67" w:rsidRPr="00DD0A67" w:rsidRDefault="00DD0A67" w:rsidP="00DD0A67">
      <w:pPr>
        <w:pStyle w:val="ListParagraph"/>
        <w:numPr>
          <w:ilvl w:val="0"/>
          <w:numId w:val="3"/>
        </w:numPr>
        <w:spacing w:line="360" w:lineRule="auto"/>
        <w:jc w:val="both"/>
        <w:rPr>
          <w:rFonts w:ascii="Arial" w:hAnsi="Arial" w:cs="Arial"/>
          <w:sz w:val="24"/>
          <w:szCs w:val="24"/>
        </w:rPr>
      </w:pPr>
      <w:r w:rsidRPr="00DD0A67">
        <w:rPr>
          <w:rFonts w:ascii="Arial" w:hAnsi="Arial" w:cs="Arial"/>
          <w:sz w:val="24"/>
          <w:szCs w:val="24"/>
        </w:rPr>
        <w:t>Build confidence in making decisions independently during service.</w:t>
      </w:r>
    </w:p>
    <w:p w14:paraId="1A1A2FBD" w14:textId="77777777" w:rsidR="00DD0A67" w:rsidRPr="00DD0A67" w:rsidRDefault="00DD0A67" w:rsidP="00DD0A67">
      <w:pPr>
        <w:pStyle w:val="ListParagraph"/>
        <w:numPr>
          <w:ilvl w:val="0"/>
          <w:numId w:val="3"/>
        </w:numPr>
        <w:spacing w:line="360" w:lineRule="auto"/>
        <w:jc w:val="both"/>
        <w:rPr>
          <w:rFonts w:ascii="Arial" w:hAnsi="Arial" w:cs="Arial"/>
          <w:sz w:val="24"/>
          <w:szCs w:val="24"/>
        </w:rPr>
      </w:pPr>
      <w:r w:rsidRPr="00DD0A67">
        <w:rPr>
          <w:rFonts w:ascii="Arial" w:hAnsi="Arial" w:cs="Arial"/>
          <w:sz w:val="24"/>
          <w:szCs w:val="24"/>
        </w:rPr>
        <w:t>Improve my leadership and delegation skills by observing experienced supervisors and seeking feedback.</w:t>
      </w:r>
    </w:p>
    <w:p w14:paraId="7358CE4F" w14:textId="67099A0D" w:rsidR="00DD0A67" w:rsidRPr="00DD0A67" w:rsidRDefault="00DD0A67" w:rsidP="00DD0A67">
      <w:pPr>
        <w:pStyle w:val="ListParagraph"/>
        <w:numPr>
          <w:ilvl w:val="0"/>
          <w:numId w:val="3"/>
        </w:numPr>
        <w:spacing w:line="360" w:lineRule="auto"/>
        <w:jc w:val="both"/>
        <w:rPr>
          <w:rFonts w:ascii="Arial" w:hAnsi="Arial" w:cs="Arial"/>
          <w:sz w:val="24"/>
          <w:szCs w:val="24"/>
        </w:rPr>
      </w:pPr>
      <w:r w:rsidRPr="00DD0A67">
        <w:rPr>
          <w:rFonts w:ascii="Arial" w:hAnsi="Arial" w:cs="Arial"/>
          <w:sz w:val="24"/>
          <w:szCs w:val="24"/>
        </w:rPr>
        <w:t>Learn more about back-of-house operations, such as shift planning and food preparation timin</w:t>
      </w:r>
      <w:r w:rsidR="00594E33">
        <w:rPr>
          <w:rFonts w:ascii="Arial" w:hAnsi="Arial" w:cs="Arial"/>
          <w:sz w:val="24"/>
          <w:szCs w:val="24"/>
        </w:rPr>
        <w:t xml:space="preserve">g </w:t>
      </w:r>
      <w:r w:rsidR="00594E33" w:rsidRPr="00594E33">
        <w:rPr>
          <w:rFonts w:ascii="Arial" w:hAnsi="Arial" w:cs="Arial"/>
          <w:sz w:val="24"/>
          <w:szCs w:val="24"/>
        </w:rPr>
        <w:t xml:space="preserve">(FHA, 2023). </w:t>
      </w:r>
    </w:p>
    <w:p w14:paraId="5EB25D1C" w14:textId="2F767776" w:rsidR="00DD0A67" w:rsidRPr="00DD0A67" w:rsidRDefault="00DD0A67" w:rsidP="00DD0A67">
      <w:pPr>
        <w:pStyle w:val="ListParagraph"/>
        <w:numPr>
          <w:ilvl w:val="0"/>
          <w:numId w:val="3"/>
        </w:numPr>
        <w:spacing w:line="360" w:lineRule="auto"/>
        <w:jc w:val="both"/>
        <w:rPr>
          <w:rFonts w:ascii="Arial" w:hAnsi="Arial" w:cs="Arial"/>
          <w:sz w:val="24"/>
          <w:szCs w:val="24"/>
        </w:rPr>
      </w:pPr>
      <w:r w:rsidRPr="00DD0A67">
        <w:rPr>
          <w:rFonts w:ascii="Arial" w:hAnsi="Arial" w:cs="Arial"/>
          <w:sz w:val="24"/>
          <w:szCs w:val="24"/>
        </w:rPr>
        <w:t>Take part in future training opportunities to strengthen my product knowledge and service techniques</w:t>
      </w:r>
      <w:r w:rsidR="00594E33">
        <w:rPr>
          <w:rFonts w:ascii="Arial" w:hAnsi="Arial" w:cs="Arial"/>
          <w:sz w:val="24"/>
          <w:szCs w:val="24"/>
        </w:rPr>
        <w:t xml:space="preserve"> </w:t>
      </w:r>
      <w:r w:rsidR="00594E33" w:rsidRPr="00594E33">
        <w:rPr>
          <w:rFonts w:ascii="Arial" w:hAnsi="Arial" w:cs="Arial"/>
          <w:sz w:val="24"/>
          <w:szCs w:val="24"/>
        </w:rPr>
        <w:t xml:space="preserve">(Indeed, 2025). </w:t>
      </w:r>
    </w:p>
    <w:p w14:paraId="41DC40A5" w14:textId="77777777" w:rsidR="0038654E" w:rsidRPr="00A94A4D" w:rsidRDefault="0038654E" w:rsidP="00A94A4D">
      <w:pPr>
        <w:spacing w:line="360" w:lineRule="auto"/>
        <w:jc w:val="both"/>
        <w:rPr>
          <w:rFonts w:ascii="Arial" w:hAnsi="Arial" w:cs="Arial"/>
          <w:sz w:val="24"/>
          <w:szCs w:val="24"/>
        </w:rPr>
      </w:pPr>
    </w:p>
    <w:p w14:paraId="7D23B613" w14:textId="77777777" w:rsidR="00DD0A67" w:rsidRDefault="00DD0A67" w:rsidP="00A94A4D">
      <w:pPr>
        <w:spacing w:line="360" w:lineRule="auto"/>
        <w:jc w:val="both"/>
        <w:rPr>
          <w:rFonts w:ascii="Arial" w:hAnsi="Arial" w:cs="Arial"/>
          <w:sz w:val="24"/>
          <w:szCs w:val="24"/>
        </w:rPr>
      </w:pPr>
    </w:p>
    <w:p w14:paraId="2F90B9AA" w14:textId="77777777" w:rsidR="00DD0A67" w:rsidRDefault="00DD0A67" w:rsidP="00A94A4D">
      <w:pPr>
        <w:spacing w:line="360" w:lineRule="auto"/>
        <w:jc w:val="both"/>
        <w:rPr>
          <w:rFonts w:ascii="Arial" w:hAnsi="Arial" w:cs="Arial"/>
          <w:sz w:val="24"/>
          <w:szCs w:val="24"/>
        </w:rPr>
      </w:pPr>
    </w:p>
    <w:p w14:paraId="74EAA020" w14:textId="77777777" w:rsidR="00B87F01" w:rsidRPr="00A94A4D" w:rsidRDefault="00B87F01" w:rsidP="00A94A4D">
      <w:pPr>
        <w:spacing w:line="360" w:lineRule="auto"/>
        <w:jc w:val="both"/>
        <w:rPr>
          <w:rFonts w:ascii="Arial" w:hAnsi="Arial" w:cs="Arial"/>
          <w:sz w:val="24"/>
          <w:szCs w:val="24"/>
        </w:rPr>
      </w:pPr>
    </w:p>
    <w:p w14:paraId="4176E020" w14:textId="77777777" w:rsidR="003B7B0E" w:rsidRDefault="003B7B0E" w:rsidP="00A94A4D">
      <w:pPr>
        <w:spacing w:line="360" w:lineRule="auto"/>
        <w:jc w:val="both"/>
        <w:rPr>
          <w:rFonts w:ascii="Arial" w:hAnsi="Arial" w:cs="Arial"/>
          <w:b/>
          <w:bCs/>
          <w:sz w:val="24"/>
          <w:szCs w:val="24"/>
        </w:rPr>
      </w:pPr>
      <w:r w:rsidRPr="00F721CE">
        <w:rPr>
          <w:rFonts w:ascii="Arial" w:hAnsi="Arial" w:cs="Arial"/>
          <w:b/>
          <w:bCs/>
          <w:sz w:val="24"/>
          <w:szCs w:val="24"/>
        </w:rPr>
        <w:t>Section 2: Development Journey</w:t>
      </w:r>
    </w:p>
    <w:p w14:paraId="59A38B80" w14:textId="77777777" w:rsidR="0043103A" w:rsidRDefault="0043103A" w:rsidP="00A94A4D">
      <w:pPr>
        <w:spacing w:line="360" w:lineRule="auto"/>
        <w:jc w:val="both"/>
        <w:rPr>
          <w:rFonts w:ascii="Arial" w:hAnsi="Arial" w:cs="Arial"/>
          <w:b/>
          <w:bCs/>
          <w:sz w:val="24"/>
          <w:szCs w:val="24"/>
        </w:rPr>
      </w:pPr>
    </w:p>
    <w:p w14:paraId="77BDB1A2" w14:textId="77777777"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My journey through the Food and Beverage (F&amp;B) sector has shown clear progression, particularly when comparing my Level 4 placement at Ibis Styles NEC Birmingham Airport with my current Level 6 placement at Leonardo Hotel East Midlands Airport. This comparison, along with insights from academic modules, has played a key role in shaping my professional development and deepening my operational understanding.</w:t>
      </w:r>
    </w:p>
    <w:p w14:paraId="43547DCD" w14:textId="77777777" w:rsidR="0043103A" w:rsidRPr="0043103A" w:rsidRDefault="0043103A" w:rsidP="0043103A">
      <w:pPr>
        <w:spacing w:line="360" w:lineRule="auto"/>
        <w:jc w:val="both"/>
        <w:rPr>
          <w:rFonts w:ascii="Arial" w:hAnsi="Arial" w:cs="Arial"/>
          <w:sz w:val="24"/>
          <w:szCs w:val="24"/>
        </w:rPr>
      </w:pPr>
    </w:p>
    <w:p w14:paraId="1B6AF552" w14:textId="77777777"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Comparative Experience: Ibis Styles vs. Leonardo Hotel</w:t>
      </w:r>
    </w:p>
    <w:p w14:paraId="71520814" w14:textId="4788D634"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During my Level 4 placement at Ibis Styles, a budget-friendly hotel brand, my responsibilities were quite limited and mostly routine. I was mainly involved in setting up the breakfast buffet, replenishing food items, and clearing tables. My interaction with guests was minimal, and I worked under close supervision, with most decision-making handled by supervisors or senior staff. At that time, I was still learning the basics of hospitality service, and I often relied on direction and guidance</w:t>
      </w:r>
      <w:r w:rsidR="00225A94">
        <w:rPr>
          <w:rFonts w:ascii="Arial" w:hAnsi="Arial" w:cs="Arial"/>
          <w:sz w:val="24"/>
          <w:szCs w:val="24"/>
        </w:rPr>
        <w:t xml:space="preserve"> </w:t>
      </w:r>
      <w:r w:rsidR="00225A94" w:rsidRPr="00225A94">
        <w:rPr>
          <w:rFonts w:ascii="Arial" w:hAnsi="Arial" w:cs="Arial"/>
          <w:sz w:val="24"/>
          <w:szCs w:val="24"/>
        </w:rPr>
        <w:t xml:space="preserve">(Baws, 2024). </w:t>
      </w:r>
    </w:p>
    <w:p w14:paraId="730CD76E" w14:textId="77777777" w:rsidR="0043103A" w:rsidRPr="0043103A" w:rsidRDefault="0043103A" w:rsidP="0043103A">
      <w:pPr>
        <w:spacing w:line="360" w:lineRule="auto"/>
        <w:jc w:val="both"/>
        <w:rPr>
          <w:rFonts w:ascii="Arial" w:hAnsi="Arial" w:cs="Arial"/>
          <w:sz w:val="24"/>
          <w:szCs w:val="24"/>
        </w:rPr>
      </w:pPr>
    </w:p>
    <w:p w14:paraId="0D883D71" w14:textId="08A5BEB5"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In contrast, my current Level 6 placement at Leonardo Hotel East Midlands, a busy midscale hotel near the airport, has offered a much broader and more intense F&amp;B experience. I’ve worked across different outlets</w:t>
      </w:r>
      <w:r w:rsidR="00225A94">
        <w:rPr>
          <w:rFonts w:ascii="Arial" w:hAnsi="Arial" w:cs="Arial"/>
          <w:sz w:val="24"/>
          <w:szCs w:val="24"/>
        </w:rPr>
        <w:t>,</w:t>
      </w:r>
      <w:r w:rsidRPr="0043103A">
        <w:rPr>
          <w:rFonts w:ascii="Arial" w:hAnsi="Arial" w:cs="Arial"/>
          <w:sz w:val="24"/>
          <w:szCs w:val="24"/>
        </w:rPr>
        <w:t xml:space="preserve"> including the restaurant, bar, and during conference events, often having to adapt quickly depending on the shift. I was given more autonomy to handle guest requests, operate the POS system, carry out stock checks, and help resolve service issues directly. My role required greater initiative, time management, and team coordination, especially during high-pressure periods such as breakfast rushes, lunches for large conferences</w:t>
      </w:r>
      <w:r w:rsidR="00225A94">
        <w:rPr>
          <w:rFonts w:ascii="Arial" w:hAnsi="Arial" w:cs="Arial"/>
          <w:sz w:val="24"/>
          <w:szCs w:val="24"/>
        </w:rPr>
        <w:t>.</w:t>
      </w:r>
    </w:p>
    <w:p w14:paraId="312D9C30" w14:textId="77777777" w:rsidR="0043103A" w:rsidRPr="0043103A" w:rsidRDefault="0043103A" w:rsidP="0043103A">
      <w:pPr>
        <w:spacing w:line="360" w:lineRule="auto"/>
        <w:jc w:val="both"/>
        <w:rPr>
          <w:rFonts w:ascii="Arial" w:hAnsi="Arial" w:cs="Arial"/>
          <w:sz w:val="24"/>
          <w:szCs w:val="24"/>
        </w:rPr>
      </w:pPr>
    </w:p>
    <w:p w14:paraId="3DCDA7C4" w14:textId="77777777"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Academic Application: Sustainability in F&amp;B</w:t>
      </w:r>
    </w:p>
    <w:p w14:paraId="0B4E723F" w14:textId="3C8E6029" w:rsidR="0043103A" w:rsidRPr="0043103A" w:rsidRDefault="0043103A" w:rsidP="0043103A">
      <w:pPr>
        <w:spacing w:line="360" w:lineRule="auto"/>
        <w:jc w:val="both"/>
        <w:rPr>
          <w:rFonts w:ascii="Arial" w:hAnsi="Arial" w:cs="Arial"/>
          <w:sz w:val="24"/>
          <w:szCs w:val="24"/>
        </w:rPr>
      </w:pPr>
      <w:r w:rsidRPr="0043103A">
        <w:rPr>
          <w:rFonts w:ascii="Arial" w:hAnsi="Arial" w:cs="Arial"/>
          <w:sz w:val="24"/>
          <w:szCs w:val="24"/>
        </w:rPr>
        <w:t xml:space="preserve">Modules such as Sustainable Hospitality and Tourism Management have made me more aware of the ethical and environmental responsibilities within F&amp;B operations. At Leonardo, I observed </w:t>
      </w:r>
      <w:r>
        <w:rPr>
          <w:rFonts w:ascii="Arial" w:hAnsi="Arial" w:cs="Arial"/>
          <w:sz w:val="24"/>
          <w:szCs w:val="24"/>
        </w:rPr>
        <w:t>firsthand</w:t>
      </w:r>
      <w:r w:rsidRPr="0043103A">
        <w:rPr>
          <w:rFonts w:ascii="Arial" w:hAnsi="Arial" w:cs="Arial"/>
          <w:sz w:val="24"/>
          <w:szCs w:val="24"/>
        </w:rPr>
        <w:t xml:space="preserve"> how the hotel actively tries to reduce food waste by using portion control, works with local and sustainable suppliers, and aims to limit the use of single-use plastics in both the restaurant and bar. These practices brought academic concepts to life and helped me understand how sustainability can be implemented without compromising on service quality or efficiency. It also made me more conscious of the role I play as a staff member in supporting the hotel’s environmental goals</w:t>
      </w:r>
      <w:r w:rsidR="00113B6A">
        <w:rPr>
          <w:rFonts w:ascii="Arial" w:hAnsi="Arial" w:cs="Arial"/>
          <w:sz w:val="24"/>
          <w:szCs w:val="24"/>
        </w:rPr>
        <w:t xml:space="preserve"> </w:t>
      </w:r>
      <w:r w:rsidR="00113B6A" w:rsidRPr="00113B6A">
        <w:rPr>
          <w:rFonts w:ascii="Arial" w:hAnsi="Arial" w:cs="Arial"/>
          <w:sz w:val="24"/>
          <w:szCs w:val="24"/>
        </w:rPr>
        <w:t>(Bohdanowicz et al., 2011).</w:t>
      </w:r>
    </w:p>
    <w:p w14:paraId="42B73CBE" w14:textId="77777777" w:rsidR="00865EA2" w:rsidRPr="00A94A4D" w:rsidRDefault="00865EA2" w:rsidP="00A94A4D">
      <w:pPr>
        <w:spacing w:line="360" w:lineRule="auto"/>
        <w:jc w:val="both"/>
        <w:rPr>
          <w:rFonts w:ascii="Arial" w:hAnsi="Arial" w:cs="Arial"/>
          <w:sz w:val="24"/>
          <w:szCs w:val="24"/>
        </w:rPr>
      </w:pPr>
    </w:p>
    <w:p w14:paraId="1557B4B7" w14:textId="77777777" w:rsidR="00113B6A" w:rsidRDefault="00113B6A" w:rsidP="00A94A4D">
      <w:pPr>
        <w:spacing w:line="360" w:lineRule="auto"/>
        <w:jc w:val="both"/>
        <w:rPr>
          <w:rFonts w:ascii="Arial" w:hAnsi="Arial" w:cs="Arial"/>
          <w:sz w:val="24"/>
          <w:szCs w:val="24"/>
        </w:rPr>
      </w:pPr>
    </w:p>
    <w:p w14:paraId="3B9D99FC" w14:textId="77777777" w:rsidR="00113B6A" w:rsidRDefault="00113B6A" w:rsidP="00A94A4D">
      <w:pPr>
        <w:spacing w:line="360" w:lineRule="auto"/>
        <w:jc w:val="both"/>
        <w:rPr>
          <w:rFonts w:ascii="Arial" w:hAnsi="Arial" w:cs="Arial"/>
          <w:sz w:val="24"/>
          <w:szCs w:val="24"/>
        </w:rPr>
      </w:pPr>
    </w:p>
    <w:p w14:paraId="74FDEA14" w14:textId="77777777" w:rsidR="00F61A8F" w:rsidRPr="00A94A4D" w:rsidRDefault="00F61A8F" w:rsidP="00A94A4D">
      <w:pPr>
        <w:spacing w:line="360" w:lineRule="auto"/>
        <w:jc w:val="both"/>
        <w:rPr>
          <w:rFonts w:ascii="Arial" w:hAnsi="Arial" w:cs="Arial"/>
          <w:sz w:val="24"/>
          <w:szCs w:val="24"/>
        </w:rPr>
      </w:pPr>
    </w:p>
    <w:p w14:paraId="4EEB1985" w14:textId="77777777" w:rsidR="008242F7" w:rsidRDefault="008242F7" w:rsidP="00A94A4D">
      <w:pPr>
        <w:spacing w:line="360" w:lineRule="auto"/>
        <w:jc w:val="both"/>
        <w:rPr>
          <w:rFonts w:ascii="Arial" w:hAnsi="Arial" w:cs="Arial"/>
          <w:b/>
          <w:bCs/>
          <w:sz w:val="24"/>
          <w:szCs w:val="24"/>
        </w:rPr>
      </w:pPr>
      <w:r w:rsidRPr="00563436">
        <w:rPr>
          <w:rFonts w:ascii="Arial" w:hAnsi="Arial" w:cs="Arial"/>
          <w:b/>
          <w:bCs/>
          <w:sz w:val="24"/>
          <w:szCs w:val="24"/>
        </w:rPr>
        <w:t>Section 3: Service Improvement Proposal</w:t>
      </w:r>
    </w:p>
    <w:p w14:paraId="0D0FBE00"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 xml:space="preserve">During my placement at Leonardo Hotel East Midlands Airport, one of the key operational challenges I identified was the speed and efficiency of guest service during peak dining hours, particularly at breakfast and dinner. Although the Food and Beverage team was highly dedicated, I frequently observed service delays during </w:t>
      </w:r>
      <w:r w:rsidRPr="00737F41">
        <w:rPr>
          <w:rFonts w:ascii="Arial" w:hAnsi="Arial" w:cs="Arial"/>
          <w:sz w:val="24"/>
          <w:szCs w:val="24"/>
        </w:rPr>
        <w:lastRenderedPageBreak/>
        <w:t>periods of high occupancy or when large group bookings were scheduled. These delays often resulted in guest dissatisfaction and created noticeable pressure on staff.</w:t>
      </w:r>
    </w:p>
    <w:p w14:paraId="2FF8C7A3" w14:textId="77777777" w:rsidR="00737F41" w:rsidRPr="00737F41" w:rsidRDefault="00737F41" w:rsidP="00737F41">
      <w:pPr>
        <w:spacing w:line="360" w:lineRule="auto"/>
        <w:jc w:val="both"/>
        <w:rPr>
          <w:rFonts w:ascii="Arial" w:hAnsi="Arial" w:cs="Arial"/>
          <w:sz w:val="24"/>
          <w:szCs w:val="24"/>
        </w:rPr>
      </w:pPr>
    </w:p>
    <w:p w14:paraId="760F968C"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From direct experience, I found that service bottlenecks were primarily caused by three recurring issues: limited staff availability, inconsistent table management strategies, and varying levels of familiarity with the Point of Sale (POS) system, especially among newly inducted staff. I recall several morning shifts where the dining room quickly filled up, but the team struggled to keep up with clearing tables, taking orders, and resetting spaces fast enough for incoming guests.</w:t>
      </w:r>
    </w:p>
    <w:p w14:paraId="4F0F6CFF" w14:textId="77777777" w:rsidR="00737F41" w:rsidRPr="00737F41" w:rsidRDefault="00737F41" w:rsidP="00737F41">
      <w:pPr>
        <w:spacing w:line="360" w:lineRule="auto"/>
        <w:jc w:val="both"/>
        <w:rPr>
          <w:rFonts w:ascii="Arial" w:hAnsi="Arial" w:cs="Arial"/>
          <w:sz w:val="24"/>
          <w:szCs w:val="24"/>
        </w:rPr>
      </w:pPr>
    </w:p>
    <w:p w14:paraId="1DD56175"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Through daily interaction with colleagues, I also became aware of how rota planning didn’t always reflect the anticipated guest volumes. Many team members felt overwhelmed during these peak times, and a few mentioned they weren't always clear about their specific responsibilities at the start of their shift. This sometimes led to duplication of tasks or critical gaps in service coverage. The lack of targeted training on managing peak flows further compounded the issue, leaving newer staff uncertain in fast-paced scenarios.</w:t>
      </w:r>
    </w:p>
    <w:p w14:paraId="1E0891C9" w14:textId="77777777" w:rsidR="00737F41" w:rsidRPr="00737F41" w:rsidRDefault="00737F41" w:rsidP="00737F41">
      <w:pPr>
        <w:spacing w:line="360" w:lineRule="auto"/>
        <w:jc w:val="both"/>
        <w:rPr>
          <w:rFonts w:ascii="Arial" w:hAnsi="Arial" w:cs="Arial"/>
          <w:sz w:val="24"/>
          <w:szCs w:val="24"/>
        </w:rPr>
      </w:pPr>
    </w:p>
    <w:p w14:paraId="6B1CC2C1" w14:textId="77777777" w:rsidR="00737F41" w:rsidRPr="00737F41" w:rsidRDefault="00737F41" w:rsidP="00737F41">
      <w:pPr>
        <w:spacing w:line="360" w:lineRule="auto"/>
        <w:jc w:val="both"/>
        <w:rPr>
          <w:rFonts w:ascii="Arial" w:hAnsi="Arial" w:cs="Arial"/>
          <w:sz w:val="24"/>
          <w:szCs w:val="24"/>
        </w:rPr>
      </w:pPr>
    </w:p>
    <w:p w14:paraId="4968639E"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To address these inefficiencies, I propose the following three-step improvement plan based on my placement observations and industry best practices:</w:t>
      </w:r>
    </w:p>
    <w:p w14:paraId="44C287D4" w14:textId="77777777" w:rsidR="00737F41" w:rsidRPr="00737F41" w:rsidRDefault="00737F41" w:rsidP="00737F41">
      <w:pPr>
        <w:spacing w:line="360" w:lineRule="auto"/>
        <w:jc w:val="both"/>
        <w:rPr>
          <w:rFonts w:ascii="Arial" w:hAnsi="Arial" w:cs="Arial"/>
          <w:sz w:val="24"/>
          <w:szCs w:val="24"/>
        </w:rPr>
      </w:pPr>
    </w:p>
    <w:p w14:paraId="75E1AB46"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1. Targeted Staff Training and Onboarding</w:t>
      </w:r>
    </w:p>
    <w:p w14:paraId="6D74A5C5"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Introduce a structured onboarding programme that includes both theory and on-the-floor practical sessions tailored to F&amp;B service during peak hours. This should cover:</w:t>
      </w:r>
    </w:p>
    <w:p w14:paraId="727678AC" w14:textId="77777777" w:rsidR="00737F41" w:rsidRPr="007650CF" w:rsidRDefault="00737F41" w:rsidP="007650CF">
      <w:pPr>
        <w:pStyle w:val="ListParagraph"/>
        <w:numPr>
          <w:ilvl w:val="0"/>
          <w:numId w:val="4"/>
        </w:numPr>
        <w:spacing w:line="360" w:lineRule="auto"/>
        <w:jc w:val="both"/>
        <w:rPr>
          <w:rFonts w:ascii="Arial" w:hAnsi="Arial" w:cs="Arial"/>
          <w:sz w:val="24"/>
          <w:szCs w:val="24"/>
        </w:rPr>
      </w:pPr>
      <w:r w:rsidRPr="007650CF">
        <w:rPr>
          <w:rFonts w:ascii="Arial" w:hAnsi="Arial" w:cs="Arial"/>
          <w:sz w:val="24"/>
          <w:szCs w:val="24"/>
        </w:rPr>
        <w:t>POS system training with regular refreshers</w:t>
      </w:r>
    </w:p>
    <w:p w14:paraId="1706BA12" w14:textId="77777777" w:rsidR="00737F41" w:rsidRPr="007650CF" w:rsidRDefault="00737F41" w:rsidP="007650CF">
      <w:pPr>
        <w:pStyle w:val="ListParagraph"/>
        <w:numPr>
          <w:ilvl w:val="0"/>
          <w:numId w:val="4"/>
        </w:numPr>
        <w:spacing w:line="360" w:lineRule="auto"/>
        <w:jc w:val="both"/>
        <w:rPr>
          <w:rFonts w:ascii="Arial" w:hAnsi="Arial" w:cs="Arial"/>
          <w:sz w:val="24"/>
          <w:szCs w:val="24"/>
        </w:rPr>
      </w:pPr>
      <w:r w:rsidRPr="007650CF">
        <w:rPr>
          <w:rFonts w:ascii="Arial" w:hAnsi="Arial" w:cs="Arial"/>
          <w:sz w:val="24"/>
          <w:szCs w:val="24"/>
        </w:rPr>
        <w:t>Table turnaround techniques</w:t>
      </w:r>
    </w:p>
    <w:p w14:paraId="3EC07624" w14:textId="77777777" w:rsidR="007650CF" w:rsidRDefault="00737F41" w:rsidP="00737F41">
      <w:pPr>
        <w:pStyle w:val="ListParagraph"/>
        <w:numPr>
          <w:ilvl w:val="0"/>
          <w:numId w:val="4"/>
        </w:numPr>
        <w:spacing w:line="360" w:lineRule="auto"/>
        <w:jc w:val="both"/>
        <w:rPr>
          <w:rFonts w:ascii="Arial" w:hAnsi="Arial" w:cs="Arial"/>
          <w:sz w:val="24"/>
          <w:szCs w:val="24"/>
        </w:rPr>
      </w:pPr>
      <w:r w:rsidRPr="007650CF">
        <w:rPr>
          <w:rFonts w:ascii="Arial" w:hAnsi="Arial" w:cs="Arial"/>
          <w:sz w:val="24"/>
          <w:szCs w:val="24"/>
        </w:rPr>
        <w:t>Prioritising tasks under pressure</w:t>
      </w:r>
    </w:p>
    <w:p w14:paraId="1D48C698" w14:textId="13D71EAC" w:rsidR="00737F41" w:rsidRPr="007650CF" w:rsidRDefault="00737F41" w:rsidP="00737F41">
      <w:pPr>
        <w:pStyle w:val="ListParagraph"/>
        <w:numPr>
          <w:ilvl w:val="0"/>
          <w:numId w:val="4"/>
        </w:numPr>
        <w:spacing w:line="360" w:lineRule="auto"/>
        <w:jc w:val="both"/>
        <w:rPr>
          <w:rFonts w:ascii="Arial" w:hAnsi="Arial" w:cs="Arial"/>
          <w:sz w:val="24"/>
          <w:szCs w:val="24"/>
        </w:rPr>
      </w:pPr>
      <w:r w:rsidRPr="007650CF">
        <w:rPr>
          <w:rFonts w:ascii="Arial" w:hAnsi="Arial" w:cs="Arial"/>
          <w:sz w:val="24"/>
          <w:szCs w:val="24"/>
        </w:rPr>
        <w:lastRenderedPageBreak/>
        <w:t>Shadowing experienced staff during busy shifts could also help new hires build confidence and adaptability more quickly.</w:t>
      </w:r>
    </w:p>
    <w:p w14:paraId="0BF76E64" w14:textId="77777777" w:rsidR="00737F41" w:rsidRPr="00737F41" w:rsidRDefault="00737F41" w:rsidP="00737F41">
      <w:pPr>
        <w:spacing w:line="360" w:lineRule="auto"/>
        <w:jc w:val="both"/>
        <w:rPr>
          <w:rFonts w:ascii="Arial" w:hAnsi="Arial" w:cs="Arial"/>
          <w:sz w:val="24"/>
          <w:szCs w:val="24"/>
        </w:rPr>
      </w:pPr>
    </w:p>
    <w:p w14:paraId="2E52BC82"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2. Dynamic Staffing and Rota Management</w:t>
      </w:r>
    </w:p>
    <w:p w14:paraId="37169A53"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Use historical data from the reservation system and occupancy forecasts to schedule shifts more accurately. For example:</w:t>
      </w:r>
    </w:p>
    <w:p w14:paraId="07705611" w14:textId="77777777" w:rsidR="00737F41" w:rsidRPr="007650CF" w:rsidRDefault="00737F41" w:rsidP="007650CF">
      <w:pPr>
        <w:pStyle w:val="ListParagraph"/>
        <w:numPr>
          <w:ilvl w:val="0"/>
          <w:numId w:val="5"/>
        </w:numPr>
        <w:spacing w:line="360" w:lineRule="auto"/>
        <w:jc w:val="both"/>
        <w:rPr>
          <w:rFonts w:ascii="Arial" w:hAnsi="Arial" w:cs="Arial"/>
          <w:sz w:val="24"/>
          <w:szCs w:val="24"/>
        </w:rPr>
      </w:pPr>
      <w:r w:rsidRPr="007650CF">
        <w:rPr>
          <w:rFonts w:ascii="Arial" w:hAnsi="Arial" w:cs="Arial"/>
          <w:sz w:val="24"/>
          <w:szCs w:val="24"/>
        </w:rPr>
        <w:t>Introduce split shifts or on-call rotations during periods of expected high volume</w:t>
      </w:r>
    </w:p>
    <w:p w14:paraId="14195A0F" w14:textId="77777777" w:rsidR="007650CF" w:rsidRDefault="00737F41" w:rsidP="00737F41">
      <w:pPr>
        <w:pStyle w:val="ListParagraph"/>
        <w:numPr>
          <w:ilvl w:val="0"/>
          <w:numId w:val="5"/>
        </w:numPr>
        <w:spacing w:line="360" w:lineRule="auto"/>
        <w:jc w:val="both"/>
        <w:rPr>
          <w:rFonts w:ascii="Arial" w:hAnsi="Arial" w:cs="Arial"/>
          <w:sz w:val="24"/>
          <w:szCs w:val="24"/>
        </w:rPr>
      </w:pPr>
      <w:r w:rsidRPr="007650CF">
        <w:rPr>
          <w:rFonts w:ascii="Arial" w:hAnsi="Arial" w:cs="Arial"/>
          <w:sz w:val="24"/>
          <w:szCs w:val="24"/>
        </w:rPr>
        <w:t>Build a small team of ‘floaters’ who can step in where needed during breakfast and dinner service</w:t>
      </w:r>
    </w:p>
    <w:p w14:paraId="40787234" w14:textId="5CB12D07" w:rsidR="00737F41" w:rsidRPr="007650CF" w:rsidRDefault="00737F41" w:rsidP="00737F41">
      <w:pPr>
        <w:pStyle w:val="ListParagraph"/>
        <w:numPr>
          <w:ilvl w:val="0"/>
          <w:numId w:val="5"/>
        </w:numPr>
        <w:spacing w:line="360" w:lineRule="auto"/>
        <w:jc w:val="both"/>
        <w:rPr>
          <w:rFonts w:ascii="Arial" w:hAnsi="Arial" w:cs="Arial"/>
          <w:sz w:val="24"/>
          <w:szCs w:val="24"/>
        </w:rPr>
      </w:pPr>
      <w:r w:rsidRPr="007650CF">
        <w:rPr>
          <w:rFonts w:ascii="Arial" w:hAnsi="Arial" w:cs="Arial"/>
          <w:sz w:val="24"/>
          <w:szCs w:val="24"/>
        </w:rPr>
        <w:t>This would not only improve guest service times but also ease the strain on core staff.</w:t>
      </w:r>
    </w:p>
    <w:p w14:paraId="67C214F2" w14:textId="77777777" w:rsidR="00737F41" w:rsidRPr="00737F41" w:rsidRDefault="00737F41" w:rsidP="00737F41">
      <w:pPr>
        <w:spacing w:line="360" w:lineRule="auto"/>
        <w:jc w:val="both"/>
        <w:rPr>
          <w:rFonts w:ascii="Arial" w:hAnsi="Arial" w:cs="Arial"/>
          <w:sz w:val="24"/>
          <w:szCs w:val="24"/>
        </w:rPr>
      </w:pPr>
    </w:p>
    <w:p w14:paraId="1BAA82E0"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3. Pre-Shift Briefings and Clear Role Allocation</w:t>
      </w:r>
    </w:p>
    <w:p w14:paraId="776B819F" w14:textId="77777777" w:rsidR="00737F41" w:rsidRPr="00737F41" w:rsidRDefault="00737F41" w:rsidP="00737F41">
      <w:pPr>
        <w:spacing w:line="360" w:lineRule="auto"/>
        <w:jc w:val="both"/>
        <w:rPr>
          <w:rFonts w:ascii="Arial" w:hAnsi="Arial" w:cs="Arial"/>
          <w:sz w:val="24"/>
          <w:szCs w:val="24"/>
        </w:rPr>
      </w:pPr>
      <w:r w:rsidRPr="00737F41">
        <w:rPr>
          <w:rFonts w:ascii="Arial" w:hAnsi="Arial" w:cs="Arial"/>
          <w:sz w:val="24"/>
          <w:szCs w:val="24"/>
        </w:rPr>
        <w:t>Implement short, daily pre-shift meetings led by supervisors to communicate:</w:t>
      </w:r>
    </w:p>
    <w:p w14:paraId="4CB56611" w14:textId="77777777" w:rsidR="00737F41" w:rsidRPr="007650CF" w:rsidRDefault="00737F41" w:rsidP="007650CF">
      <w:pPr>
        <w:pStyle w:val="ListParagraph"/>
        <w:numPr>
          <w:ilvl w:val="0"/>
          <w:numId w:val="6"/>
        </w:numPr>
        <w:spacing w:line="360" w:lineRule="auto"/>
        <w:jc w:val="both"/>
        <w:rPr>
          <w:rFonts w:ascii="Arial" w:hAnsi="Arial" w:cs="Arial"/>
          <w:sz w:val="24"/>
          <w:szCs w:val="24"/>
        </w:rPr>
      </w:pPr>
      <w:r w:rsidRPr="007650CF">
        <w:rPr>
          <w:rFonts w:ascii="Arial" w:hAnsi="Arial" w:cs="Arial"/>
          <w:sz w:val="24"/>
          <w:szCs w:val="24"/>
        </w:rPr>
        <w:t>Expected guest numbers</w:t>
      </w:r>
    </w:p>
    <w:p w14:paraId="7AE8FF16" w14:textId="77777777" w:rsidR="00737F41" w:rsidRDefault="00737F41" w:rsidP="007650CF">
      <w:pPr>
        <w:pStyle w:val="ListParagraph"/>
        <w:numPr>
          <w:ilvl w:val="0"/>
          <w:numId w:val="6"/>
        </w:numPr>
        <w:spacing w:line="360" w:lineRule="auto"/>
        <w:jc w:val="both"/>
        <w:rPr>
          <w:rFonts w:ascii="Arial" w:hAnsi="Arial" w:cs="Arial"/>
          <w:sz w:val="24"/>
          <w:szCs w:val="24"/>
        </w:rPr>
      </w:pPr>
      <w:r w:rsidRPr="007650CF">
        <w:rPr>
          <w:rFonts w:ascii="Arial" w:hAnsi="Arial" w:cs="Arial"/>
          <w:sz w:val="24"/>
          <w:szCs w:val="24"/>
        </w:rPr>
        <w:t>Key responsibilities for each team member</w:t>
      </w:r>
    </w:p>
    <w:p w14:paraId="02A64D68" w14:textId="77777777" w:rsidR="003B1DBD" w:rsidRDefault="003B1DBD" w:rsidP="003B1DBD">
      <w:pPr>
        <w:spacing w:line="360" w:lineRule="auto"/>
        <w:jc w:val="both"/>
        <w:rPr>
          <w:rFonts w:ascii="Arial" w:hAnsi="Arial" w:cs="Arial"/>
          <w:sz w:val="24"/>
          <w:szCs w:val="24"/>
        </w:rPr>
      </w:pPr>
    </w:p>
    <w:p w14:paraId="5D50184C" w14:textId="77777777" w:rsidR="003B1DBD" w:rsidRDefault="003B1DBD" w:rsidP="003B1DBD">
      <w:pPr>
        <w:spacing w:line="360" w:lineRule="auto"/>
        <w:jc w:val="both"/>
        <w:rPr>
          <w:rFonts w:ascii="Arial" w:hAnsi="Arial" w:cs="Arial"/>
          <w:sz w:val="24"/>
          <w:szCs w:val="24"/>
        </w:rPr>
      </w:pPr>
    </w:p>
    <w:p w14:paraId="5D2A0531" w14:textId="54682D02" w:rsidR="003B1DBD" w:rsidRPr="003B1DBD" w:rsidRDefault="003B1DBD" w:rsidP="003B1DBD">
      <w:pPr>
        <w:spacing w:line="360" w:lineRule="auto"/>
        <w:jc w:val="both"/>
        <w:rPr>
          <w:rFonts w:ascii="Arial" w:hAnsi="Arial" w:cs="Arial"/>
          <w:sz w:val="24"/>
          <w:szCs w:val="24"/>
        </w:rPr>
      </w:pPr>
      <w:r w:rsidRPr="003B1DBD">
        <w:rPr>
          <w:rFonts w:ascii="Arial" w:hAnsi="Arial" w:cs="Arial"/>
          <w:sz w:val="24"/>
          <w:szCs w:val="24"/>
        </w:rPr>
        <w:t>My placement in the Food and Beverage department at Leonardo Hotel East Midlands Airport provided me with invaluable hands-on experience in a fast-paced hospitality environment. I gained a comprehensive understanding of day-to-day operations, particularly during peak service times, and developed key skills in team coordination, time management, and guest service delivery. This experience deepened my appreciation for the importance of structured staff training, effective communication, and proactive planning in ensuring a smooth and satisfying dining experience for guests. Overall, the placement has strengthened both my operational capabilities and my confidence in contributing to service excellence within the hospitality industry.</w:t>
      </w:r>
    </w:p>
    <w:p w14:paraId="7DFDEE00" w14:textId="77777777" w:rsidR="00EA41EA" w:rsidRDefault="00EA41EA" w:rsidP="00A94A4D">
      <w:pPr>
        <w:spacing w:line="360" w:lineRule="auto"/>
        <w:jc w:val="both"/>
        <w:rPr>
          <w:rFonts w:ascii="Arial" w:hAnsi="Arial" w:cs="Arial"/>
          <w:sz w:val="24"/>
          <w:szCs w:val="24"/>
        </w:rPr>
      </w:pPr>
    </w:p>
    <w:p w14:paraId="74B56982" w14:textId="39A80614" w:rsidR="007225B1" w:rsidRPr="00A94A4D" w:rsidRDefault="007225B1" w:rsidP="00A94A4D">
      <w:pPr>
        <w:spacing w:line="360" w:lineRule="auto"/>
        <w:jc w:val="both"/>
        <w:rPr>
          <w:rFonts w:ascii="Arial" w:hAnsi="Arial" w:cs="Arial"/>
          <w:sz w:val="24"/>
          <w:szCs w:val="24"/>
        </w:rPr>
      </w:pPr>
      <w:r w:rsidRPr="00A94A4D">
        <w:rPr>
          <w:rFonts w:ascii="Arial" w:hAnsi="Arial" w:cs="Arial"/>
          <w:sz w:val="24"/>
          <w:szCs w:val="24"/>
        </w:rPr>
        <w:lastRenderedPageBreak/>
        <w:t>References</w:t>
      </w:r>
    </w:p>
    <w:p w14:paraId="160FADA8" w14:textId="008F4F01"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Baum, T. (2019). </w:t>
      </w:r>
      <w:r w:rsidRPr="00A94A4D">
        <w:rPr>
          <w:rFonts w:ascii="Arial" w:hAnsi="Arial" w:cs="Arial"/>
          <w:i/>
          <w:iCs/>
          <w:sz w:val="24"/>
          <w:szCs w:val="24"/>
        </w:rPr>
        <w:t>Hospitality Employment 2033: A Backcasting Perspective (Invited Paper for “Luminaries” Special Issue of International Journal of Hospitality Management)</w:t>
      </w:r>
      <w:r w:rsidRPr="00A94A4D">
        <w:rPr>
          <w:rFonts w:ascii="Arial" w:hAnsi="Arial" w:cs="Arial"/>
          <w:sz w:val="24"/>
          <w:szCs w:val="24"/>
        </w:rPr>
        <w:t xml:space="preserve">. International Journal of Hospitality Management, 76, 45-52. Available at: </w:t>
      </w:r>
      <w:hyperlink r:id="rId9" w:history="1">
        <w:r w:rsidR="00A94A4D" w:rsidRPr="00FC5A88">
          <w:rPr>
            <w:rStyle w:val="Hyperlink"/>
            <w:rFonts w:ascii="Arial" w:hAnsi="Arial" w:cs="Arial"/>
            <w:sz w:val="24"/>
            <w:szCs w:val="24"/>
          </w:rPr>
          <w:t>https://www.scirp.org/reference/referencespapers?referenceid=3888323’/</w:t>
        </w:r>
      </w:hyperlink>
      <w:r w:rsidR="00A94A4D">
        <w:rPr>
          <w:rFonts w:ascii="Arial" w:hAnsi="Arial" w:cs="Arial"/>
          <w:sz w:val="24"/>
          <w:szCs w:val="24"/>
        </w:rPr>
        <w:t xml:space="preserve"> </w:t>
      </w:r>
      <w:r w:rsidRPr="00A94A4D">
        <w:rPr>
          <w:rFonts w:ascii="Arial" w:hAnsi="Arial" w:cs="Arial"/>
          <w:sz w:val="24"/>
          <w:szCs w:val="24"/>
        </w:rPr>
        <w:t xml:space="preserve"> </w:t>
      </w:r>
      <w:r w:rsidR="00A94A4D">
        <w:rPr>
          <w:rFonts w:ascii="Arial" w:hAnsi="Arial" w:cs="Arial"/>
          <w:sz w:val="24"/>
          <w:szCs w:val="24"/>
        </w:rPr>
        <w:t xml:space="preserve"> </w:t>
      </w:r>
      <w:r w:rsidRPr="00A94A4D">
        <w:rPr>
          <w:rFonts w:ascii="Arial" w:hAnsi="Arial" w:cs="Arial"/>
          <w:sz w:val="24"/>
          <w:szCs w:val="24"/>
        </w:rPr>
        <w:t xml:space="preserve">(Accessed 23 May 2025). </w:t>
      </w:r>
    </w:p>
    <w:p w14:paraId="7285D108" w14:textId="11793AD1"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Baws, N. (2024)</w:t>
      </w:r>
      <w:r w:rsidR="00A94A4D">
        <w:rPr>
          <w:rFonts w:ascii="Arial" w:hAnsi="Arial" w:cs="Arial"/>
          <w:sz w:val="24"/>
          <w:szCs w:val="24"/>
        </w:rPr>
        <w:t xml:space="preserve"> </w:t>
      </w:r>
      <w:r w:rsidRPr="00A94A4D">
        <w:rPr>
          <w:rFonts w:ascii="Arial" w:hAnsi="Arial" w:cs="Arial"/>
          <w:i/>
          <w:iCs/>
          <w:sz w:val="24"/>
          <w:szCs w:val="24"/>
        </w:rPr>
        <w:t>Crafting an Effective Action Plan to Increase Restaurant Sales: A Revenue Specialist's Guide for Hotel Managers</w:t>
      </w:r>
      <w:r w:rsidRPr="00A94A4D">
        <w:rPr>
          <w:rFonts w:ascii="Arial" w:hAnsi="Arial" w:cs="Arial"/>
          <w:sz w:val="24"/>
          <w:szCs w:val="24"/>
        </w:rPr>
        <w:t xml:space="preserve">. Available at: </w:t>
      </w:r>
      <w:hyperlink r:id="rId10" w:history="1">
        <w:r w:rsidR="00A94A4D" w:rsidRPr="00FC5A88">
          <w:rPr>
            <w:rStyle w:val="Hyperlink"/>
            <w:rFonts w:ascii="Arial" w:hAnsi="Arial" w:cs="Arial"/>
            <w:sz w:val="24"/>
            <w:szCs w:val="24"/>
          </w:rPr>
          <w:t>https://emersionwellness.com/action-plan-to-increase-restaurant-sales</w:t>
        </w:r>
      </w:hyperlink>
      <w:r w:rsidR="00A94A4D">
        <w:rPr>
          <w:rFonts w:ascii="Arial" w:hAnsi="Arial" w:cs="Arial"/>
          <w:sz w:val="24"/>
          <w:szCs w:val="24"/>
        </w:rPr>
        <w:t xml:space="preserve"> </w:t>
      </w:r>
      <w:r w:rsidRPr="00A94A4D">
        <w:rPr>
          <w:rFonts w:ascii="Arial" w:hAnsi="Arial" w:cs="Arial"/>
          <w:sz w:val="24"/>
          <w:szCs w:val="24"/>
        </w:rPr>
        <w:t xml:space="preserve">/ (Accessed 23 May 2025). </w:t>
      </w:r>
    </w:p>
    <w:p w14:paraId="12B1194B" w14:textId="59B2C4C5"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Disantoso, R. (2024) </w:t>
      </w:r>
      <w:r w:rsidRPr="00A94A4D">
        <w:rPr>
          <w:rFonts w:ascii="Arial" w:hAnsi="Arial" w:cs="Arial"/>
          <w:i/>
          <w:iCs/>
          <w:sz w:val="24"/>
          <w:szCs w:val="24"/>
        </w:rPr>
        <w:t>Split Shift: Balancing Efficiency and Fairness in the Modern Workplace</w:t>
      </w:r>
      <w:r w:rsidRPr="00A94A4D">
        <w:rPr>
          <w:rFonts w:ascii="Arial" w:hAnsi="Arial" w:cs="Arial"/>
          <w:sz w:val="24"/>
          <w:szCs w:val="24"/>
        </w:rPr>
        <w:t xml:space="preserve">. Available at: </w:t>
      </w:r>
      <w:hyperlink r:id="rId11" w:history="1">
        <w:r w:rsidR="00A94A4D" w:rsidRPr="00FC5A88">
          <w:rPr>
            <w:rStyle w:val="Hyperlink"/>
            <w:rFonts w:ascii="Arial" w:hAnsi="Arial" w:cs="Arial"/>
            <w:sz w:val="24"/>
            <w:szCs w:val="24"/>
          </w:rPr>
          <w:t>https://hrmlabs.com/split-shift-balancing-efficiency-and-fairness-in-the-modern-workplace/</w:t>
        </w:r>
      </w:hyperlink>
      <w:r w:rsidR="00A94A4D">
        <w:rPr>
          <w:rFonts w:ascii="Arial" w:hAnsi="Arial" w:cs="Arial"/>
          <w:sz w:val="24"/>
          <w:szCs w:val="24"/>
        </w:rPr>
        <w:t xml:space="preserve"> </w:t>
      </w:r>
      <w:r w:rsidRPr="00A94A4D">
        <w:rPr>
          <w:rFonts w:ascii="Arial" w:hAnsi="Arial" w:cs="Arial"/>
          <w:sz w:val="24"/>
          <w:szCs w:val="24"/>
        </w:rPr>
        <w:t xml:space="preserve"> (Accessed 23 May 2025). </w:t>
      </w:r>
    </w:p>
    <w:p w14:paraId="2F240F9D" w14:textId="0D6A004F"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FHA (2023) </w:t>
      </w:r>
      <w:r w:rsidRPr="00A94A4D">
        <w:rPr>
          <w:rFonts w:ascii="Arial" w:hAnsi="Arial" w:cs="Arial"/>
          <w:i/>
          <w:iCs/>
          <w:sz w:val="24"/>
          <w:szCs w:val="24"/>
        </w:rPr>
        <w:t>How to Manage Hotel Food and Beverage Services</w:t>
      </w:r>
      <w:r w:rsidRPr="00A94A4D">
        <w:rPr>
          <w:rFonts w:ascii="Arial" w:hAnsi="Arial" w:cs="Arial"/>
          <w:sz w:val="24"/>
          <w:szCs w:val="24"/>
        </w:rPr>
        <w:t xml:space="preserve">. Available at: </w:t>
      </w:r>
      <w:hyperlink r:id="rId12" w:history="1">
        <w:r w:rsidR="00A94A4D" w:rsidRPr="00FC5A88">
          <w:rPr>
            <w:rStyle w:val="Hyperlink"/>
            <w:rFonts w:ascii="Arial" w:hAnsi="Arial" w:cs="Arial"/>
            <w:sz w:val="24"/>
            <w:szCs w:val="24"/>
          </w:rPr>
          <w:t>https://fhafnb.com/blog/how-to-manage-hotel-food-and-beverage-services/</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1577CAD0" w14:textId="23BBAE6A"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Health and Care Professions Council (2021) </w:t>
      </w:r>
      <w:r w:rsidRPr="00A94A4D">
        <w:rPr>
          <w:rFonts w:ascii="Arial" w:hAnsi="Arial" w:cs="Arial"/>
          <w:i/>
          <w:iCs/>
          <w:sz w:val="24"/>
          <w:szCs w:val="24"/>
        </w:rPr>
        <w:t>Key characteristics of effective supervision.</w:t>
      </w:r>
      <w:r w:rsidRPr="00A94A4D">
        <w:rPr>
          <w:rFonts w:ascii="Arial" w:hAnsi="Arial" w:cs="Arial"/>
          <w:sz w:val="24"/>
          <w:szCs w:val="24"/>
        </w:rPr>
        <w:t xml:space="preserve"> Available at: </w:t>
      </w:r>
      <w:hyperlink r:id="rId13" w:history="1">
        <w:r w:rsidR="00A94A4D" w:rsidRPr="00FC5A88">
          <w:rPr>
            <w:rStyle w:val="Hyperlink"/>
            <w:rFonts w:ascii="Arial" w:hAnsi="Arial" w:cs="Arial"/>
            <w:sz w:val="24"/>
            <w:szCs w:val="24"/>
          </w:rPr>
          <w:t>https://www.hcpc-uk.org/standards/meeting-our-standards/supervision-leadership-and-culture/supervision/approaching-supervision/key-characteristics-of-effective-supervision/</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2FAC39B2" w14:textId="6C95C36F"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Indeed (2025) </w:t>
      </w:r>
      <w:r w:rsidRPr="00A94A4D">
        <w:rPr>
          <w:rFonts w:ascii="Arial" w:hAnsi="Arial" w:cs="Arial"/>
          <w:i/>
          <w:iCs/>
          <w:sz w:val="24"/>
          <w:szCs w:val="24"/>
        </w:rPr>
        <w:t>How to work in a fast-paced environment (With examples).</w:t>
      </w:r>
      <w:r w:rsidRPr="00A94A4D">
        <w:rPr>
          <w:rFonts w:ascii="Arial" w:hAnsi="Arial" w:cs="Arial"/>
          <w:sz w:val="24"/>
          <w:szCs w:val="24"/>
        </w:rPr>
        <w:t xml:space="preserve"> Available at: </w:t>
      </w:r>
      <w:hyperlink r:id="rId14" w:history="1">
        <w:r w:rsidR="00A94A4D" w:rsidRPr="00FC5A88">
          <w:rPr>
            <w:rStyle w:val="Hyperlink"/>
            <w:rFonts w:ascii="Arial" w:hAnsi="Arial" w:cs="Arial"/>
            <w:sz w:val="24"/>
            <w:szCs w:val="24"/>
          </w:rPr>
          <w:t>https://uk.indeed.com/career-advice/career-development/fast-paced-environment/</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7D2E3AFA" w14:textId="627A7434"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Isioma, D. (2024)  </w:t>
      </w:r>
      <w:r w:rsidRPr="00A94A4D">
        <w:rPr>
          <w:rFonts w:ascii="Arial" w:hAnsi="Arial" w:cs="Arial"/>
          <w:i/>
          <w:iCs/>
          <w:sz w:val="24"/>
          <w:szCs w:val="24"/>
        </w:rPr>
        <w:t>Data-Driven Hotel Staffing: The Tools &amp; Metrics You Need for Accurate Labour Forecasting</w:t>
      </w:r>
      <w:r w:rsidRPr="00A94A4D">
        <w:rPr>
          <w:rFonts w:ascii="Arial" w:hAnsi="Arial" w:cs="Arial"/>
          <w:sz w:val="24"/>
          <w:szCs w:val="24"/>
        </w:rPr>
        <w:t xml:space="preserve">. Available at: </w:t>
      </w:r>
      <w:hyperlink r:id="rId15" w:history="1">
        <w:r w:rsidR="00A94A4D" w:rsidRPr="00FC5A88">
          <w:rPr>
            <w:rStyle w:val="Hyperlink"/>
            <w:rFonts w:ascii="Arial" w:hAnsi="Arial" w:cs="Arial"/>
            <w:sz w:val="24"/>
            <w:szCs w:val="24"/>
          </w:rPr>
          <w:t>https://www.deputy.com/gb/blog/data-driven-hotel-staffing-the-tools-metrics-you-need-for-accurate-labour-forecasting/</w:t>
        </w:r>
      </w:hyperlink>
      <w:r w:rsidR="00A94A4D">
        <w:rPr>
          <w:rFonts w:ascii="Arial" w:hAnsi="Arial" w:cs="Arial"/>
          <w:sz w:val="24"/>
          <w:szCs w:val="24"/>
        </w:rPr>
        <w:t xml:space="preserve"> </w:t>
      </w:r>
      <w:r w:rsidRPr="00A94A4D">
        <w:rPr>
          <w:rFonts w:ascii="Arial" w:hAnsi="Arial" w:cs="Arial"/>
          <w:sz w:val="24"/>
          <w:szCs w:val="24"/>
        </w:rPr>
        <w:t xml:space="preserve"> (Accessed 23 May 2025). </w:t>
      </w:r>
    </w:p>
    <w:p w14:paraId="71997670" w14:textId="2C0BBEC4"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Krish (2024) </w:t>
      </w:r>
      <w:r w:rsidRPr="00A94A4D">
        <w:rPr>
          <w:rFonts w:ascii="Arial" w:hAnsi="Arial" w:cs="Arial"/>
          <w:i/>
          <w:iCs/>
          <w:sz w:val="24"/>
          <w:szCs w:val="24"/>
        </w:rPr>
        <w:t>A Detailed Guide to Food and Beverage (F&amp;B) Management</w:t>
      </w:r>
      <w:r w:rsidRPr="00A94A4D">
        <w:rPr>
          <w:rFonts w:ascii="Arial" w:hAnsi="Arial" w:cs="Arial"/>
          <w:sz w:val="24"/>
          <w:szCs w:val="24"/>
        </w:rPr>
        <w:t xml:space="preserve">. Available at: </w:t>
      </w:r>
      <w:hyperlink r:id="rId16" w:history="1">
        <w:r w:rsidR="00A94A4D" w:rsidRPr="00FC5A88">
          <w:rPr>
            <w:rStyle w:val="Hyperlink"/>
            <w:rFonts w:ascii="Arial" w:hAnsi="Arial" w:cs="Arial"/>
            <w:sz w:val="24"/>
            <w:szCs w:val="24"/>
          </w:rPr>
          <w:t>https://www.getknowapp.com/blog/food-and-beverage-management/</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27619D00" w14:textId="6F1CCE8E"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lastRenderedPageBreak/>
        <w:t xml:space="preserve">LinkedIn A (2024) </w:t>
      </w:r>
      <w:r w:rsidRPr="00A94A4D">
        <w:rPr>
          <w:rFonts w:ascii="Arial" w:hAnsi="Arial" w:cs="Arial"/>
          <w:i/>
          <w:iCs/>
          <w:sz w:val="24"/>
          <w:szCs w:val="24"/>
        </w:rPr>
        <w:t>Here's how you can handle work-related stress in food and beverage operations.</w:t>
      </w:r>
      <w:r w:rsidRPr="00A94A4D">
        <w:rPr>
          <w:rFonts w:ascii="Arial" w:hAnsi="Arial" w:cs="Arial"/>
          <w:sz w:val="24"/>
          <w:szCs w:val="24"/>
        </w:rPr>
        <w:t xml:space="preserve"> Available at: </w:t>
      </w:r>
      <w:hyperlink r:id="rId17" w:history="1">
        <w:r w:rsidR="00A94A4D" w:rsidRPr="00FC5A88">
          <w:rPr>
            <w:rStyle w:val="Hyperlink"/>
            <w:rFonts w:ascii="Arial" w:hAnsi="Arial" w:cs="Arial"/>
            <w:sz w:val="24"/>
            <w:szCs w:val="24"/>
          </w:rPr>
          <w:t>https://www.linkedin.com/advice/1/heres-how-you-can-handle-work-related-wrfjf/</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66D0DBA5" w14:textId="0D19F6F0"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LinkedIn B (2024) </w:t>
      </w:r>
      <w:r w:rsidRPr="00A94A4D">
        <w:rPr>
          <w:rFonts w:ascii="Arial" w:hAnsi="Arial" w:cs="Arial"/>
          <w:i/>
          <w:iCs/>
          <w:sz w:val="24"/>
          <w:szCs w:val="24"/>
        </w:rPr>
        <w:t>What do you do if your food and beverage operation is struggling to effectively manage resources?</w:t>
      </w:r>
      <w:r w:rsidRPr="00A94A4D">
        <w:rPr>
          <w:rFonts w:ascii="Arial" w:hAnsi="Arial" w:cs="Arial"/>
          <w:sz w:val="24"/>
          <w:szCs w:val="24"/>
        </w:rPr>
        <w:t xml:space="preserve"> Available at: </w:t>
      </w:r>
      <w:hyperlink r:id="rId18" w:history="1">
        <w:r w:rsidR="00A94A4D" w:rsidRPr="00FC5A88">
          <w:rPr>
            <w:rStyle w:val="Hyperlink"/>
            <w:rFonts w:ascii="Arial" w:hAnsi="Arial" w:cs="Arial"/>
            <w:sz w:val="24"/>
            <w:szCs w:val="24"/>
          </w:rPr>
          <w:t>https://www.linkedin.com/advice/0/what-do-you-your-food-beverage-operation-e8blc/</w:t>
        </w:r>
      </w:hyperlink>
      <w:r w:rsidR="00A94A4D">
        <w:rPr>
          <w:rFonts w:ascii="Arial" w:hAnsi="Arial" w:cs="Arial"/>
          <w:sz w:val="24"/>
          <w:szCs w:val="24"/>
        </w:rPr>
        <w:t xml:space="preserve"> </w:t>
      </w:r>
      <w:r w:rsidRPr="00A94A4D">
        <w:rPr>
          <w:rFonts w:ascii="Arial" w:hAnsi="Arial" w:cs="Arial"/>
          <w:sz w:val="24"/>
          <w:szCs w:val="24"/>
        </w:rPr>
        <w:t xml:space="preserve"> (Accessed 23 May 2025). </w:t>
      </w:r>
    </w:p>
    <w:p w14:paraId="75873031" w14:textId="2810FAA7"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McCarthy, D. (2024) </w:t>
      </w:r>
      <w:r w:rsidRPr="00A94A4D">
        <w:rPr>
          <w:rFonts w:ascii="Arial" w:hAnsi="Arial" w:cs="Arial"/>
          <w:i/>
          <w:iCs/>
          <w:sz w:val="24"/>
          <w:szCs w:val="24"/>
        </w:rPr>
        <w:t>Creating Restaurant Service Standards For Delivering A Stellar Guest Experience In 2023.</w:t>
      </w:r>
      <w:r w:rsidRPr="00A94A4D">
        <w:rPr>
          <w:rFonts w:ascii="Arial" w:hAnsi="Arial" w:cs="Arial"/>
          <w:sz w:val="24"/>
          <w:szCs w:val="24"/>
        </w:rPr>
        <w:t xml:space="preserve"> Available at:  </w:t>
      </w:r>
      <w:hyperlink r:id="rId19" w:history="1">
        <w:r w:rsidR="00A94A4D" w:rsidRPr="00FC5A88">
          <w:rPr>
            <w:rStyle w:val="Hyperlink"/>
            <w:rFonts w:ascii="Arial" w:hAnsi="Arial" w:cs="Arial"/>
            <w:sz w:val="24"/>
            <w:szCs w:val="24"/>
          </w:rPr>
          <w:t>https://www.restroworks.com/blog/restaurant-service-standards/</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5E50AD2D" w14:textId="109AD916"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McLeod, S. (2025) </w:t>
      </w:r>
      <w:r w:rsidRPr="00A94A4D">
        <w:rPr>
          <w:rFonts w:ascii="Arial" w:hAnsi="Arial" w:cs="Arial"/>
          <w:i/>
          <w:iCs/>
          <w:sz w:val="24"/>
          <w:szCs w:val="24"/>
        </w:rPr>
        <w:t>Gibbs Reflective Cycle.</w:t>
      </w:r>
      <w:r w:rsidRPr="00A94A4D">
        <w:rPr>
          <w:rFonts w:ascii="Arial" w:hAnsi="Arial" w:cs="Arial"/>
          <w:sz w:val="24"/>
          <w:szCs w:val="24"/>
        </w:rPr>
        <w:t xml:space="preserve"> Available at: </w:t>
      </w:r>
      <w:hyperlink r:id="rId20" w:history="1">
        <w:r w:rsidR="00A94A4D" w:rsidRPr="00FC5A88">
          <w:rPr>
            <w:rStyle w:val="Hyperlink"/>
            <w:rFonts w:ascii="Arial" w:hAnsi="Arial" w:cs="Arial"/>
            <w:sz w:val="24"/>
            <w:szCs w:val="24"/>
          </w:rPr>
          <w:t>https://www.simplypsychology.org/gibbs-reflective-cycle.html/</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58108E68" w14:textId="5452FDEF"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Shum, C., Gatling, A. and Shoemaker, S. (2018) </w:t>
      </w:r>
      <w:r w:rsidRPr="00A94A4D">
        <w:rPr>
          <w:rFonts w:ascii="Arial" w:hAnsi="Arial" w:cs="Arial"/>
          <w:i/>
          <w:iCs/>
          <w:sz w:val="24"/>
          <w:szCs w:val="24"/>
        </w:rPr>
        <w:t xml:space="preserve">A model of hospitality leadership competency for frontline and director-level managers: Which competencies matter </w:t>
      </w:r>
      <w:r w:rsidR="009D753A" w:rsidRPr="00A94A4D">
        <w:rPr>
          <w:rFonts w:ascii="Arial" w:hAnsi="Arial" w:cs="Arial"/>
          <w:i/>
          <w:iCs/>
          <w:sz w:val="24"/>
          <w:szCs w:val="24"/>
        </w:rPr>
        <w:t>more? International</w:t>
      </w:r>
      <w:r w:rsidRPr="00A94A4D">
        <w:rPr>
          <w:rFonts w:ascii="Arial" w:hAnsi="Arial" w:cs="Arial"/>
          <w:i/>
          <w:iCs/>
          <w:sz w:val="24"/>
          <w:szCs w:val="24"/>
        </w:rPr>
        <w:t xml:space="preserve"> Journal of Hospitality Management, 74, pp.57–66.</w:t>
      </w:r>
      <w:r w:rsidRPr="00A94A4D">
        <w:rPr>
          <w:rFonts w:ascii="Arial" w:hAnsi="Arial" w:cs="Arial"/>
          <w:sz w:val="24"/>
          <w:szCs w:val="24"/>
        </w:rPr>
        <w:t xml:space="preserve"> Available at: </w:t>
      </w:r>
      <w:hyperlink r:id="rId21" w:history="1">
        <w:r w:rsidR="00A94A4D" w:rsidRPr="00FC5A88">
          <w:rPr>
            <w:rStyle w:val="Hyperlink"/>
            <w:rFonts w:ascii="Arial" w:hAnsi="Arial" w:cs="Arial"/>
            <w:sz w:val="24"/>
            <w:szCs w:val="24"/>
          </w:rPr>
          <w:t>https://www.sciencedirect.com/science/article/abs/pii/S0278431917306990/</w:t>
        </w:r>
      </w:hyperlink>
      <w:r w:rsidR="00A94A4D">
        <w:rPr>
          <w:rFonts w:ascii="Arial" w:hAnsi="Arial" w:cs="Arial"/>
          <w:sz w:val="24"/>
          <w:szCs w:val="24"/>
        </w:rPr>
        <w:t xml:space="preserve"> </w:t>
      </w:r>
      <w:r w:rsidRPr="00A94A4D">
        <w:rPr>
          <w:rFonts w:ascii="Arial" w:hAnsi="Arial" w:cs="Arial"/>
          <w:sz w:val="24"/>
          <w:szCs w:val="24"/>
        </w:rPr>
        <w:t xml:space="preserve"> </w:t>
      </w:r>
      <w:r w:rsidR="00A94A4D">
        <w:rPr>
          <w:rFonts w:ascii="Arial" w:hAnsi="Arial" w:cs="Arial"/>
          <w:sz w:val="24"/>
          <w:szCs w:val="24"/>
        </w:rPr>
        <w:t xml:space="preserve"> </w:t>
      </w:r>
      <w:r w:rsidRPr="00A94A4D">
        <w:rPr>
          <w:rFonts w:ascii="Arial" w:hAnsi="Arial" w:cs="Arial"/>
          <w:sz w:val="24"/>
          <w:szCs w:val="24"/>
        </w:rPr>
        <w:t xml:space="preserve">(Accessed 23 May 2025). </w:t>
      </w:r>
    </w:p>
    <w:p w14:paraId="0E341DAD" w14:textId="374CABAC" w:rsidR="0073755C" w:rsidRPr="00A94A4D" w:rsidRDefault="0073755C" w:rsidP="00A94A4D">
      <w:pPr>
        <w:pStyle w:val="ListParagraph"/>
        <w:numPr>
          <w:ilvl w:val="0"/>
          <w:numId w:val="1"/>
        </w:numPr>
        <w:spacing w:line="360" w:lineRule="auto"/>
        <w:jc w:val="both"/>
        <w:rPr>
          <w:rFonts w:ascii="Arial" w:hAnsi="Arial" w:cs="Arial"/>
          <w:sz w:val="24"/>
          <w:szCs w:val="24"/>
        </w:rPr>
      </w:pPr>
      <w:r w:rsidRPr="00A94A4D">
        <w:rPr>
          <w:rFonts w:ascii="Arial" w:hAnsi="Arial" w:cs="Arial"/>
          <w:sz w:val="24"/>
          <w:szCs w:val="24"/>
        </w:rPr>
        <w:t xml:space="preserve">Stangl, B., Li, Y., Ma, E., Xu, S. and Alsaied, M. (2024). </w:t>
      </w:r>
      <w:r w:rsidRPr="00A94A4D">
        <w:rPr>
          <w:rFonts w:ascii="Arial" w:hAnsi="Arial" w:cs="Arial"/>
          <w:i/>
          <w:iCs/>
          <w:sz w:val="24"/>
          <w:szCs w:val="24"/>
        </w:rPr>
        <w:t>Transferable skills in tourism and hospitality. Annals of Tourism Research, 109(103854), p.103854.</w:t>
      </w:r>
      <w:r w:rsidRPr="00A94A4D">
        <w:rPr>
          <w:rFonts w:ascii="Arial" w:hAnsi="Arial" w:cs="Arial"/>
          <w:sz w:val="24"/>
          <w:szCs w:val="24"/>
        </w:rPr>
        <w:t xml:space="preserve"> Available at: </w:t>
      </w:r>
      <w:hyperlink r:id="rId22" w:history="1">
        <w:r w:rsidR="00A94A4D" w:rsidRPr="00FC5A88">
          <w:rPr>
            <w:rStyle w:val="Hyperlink"/>
            <w:rFonts w:ascii="Arial" w:hAnsi="Arial" w:cs="Arial"/>
            <w:sz w:val="24"/>
            <w:szCs w:val="24"/>
          </w:rPr>
          <w:t>https://www.sciencedirect.com/science/article/pii/S0160738324001312/</w:t>
        </w:r>
      </w:hyperlink>
      <w:r w:rsidR="00A94A4D">
        <w:rPr>
          <w:rFonts w:ascii="Arial" w:hAnsi="Arial" w:cs="Arial"/>
          <w:sz w:val="24"/>
          <w:szCs w:val="24"/>
        </w:rPr>
        <w:t xml:space="preserve"> </w:t>
      </w:r>
      <w:r w:rsidRPr="00A94A4D">
        <w:rPr>
          <w:rFonts w:ascii="Arial" w:hAnsi="Arial" w:cs="Arial"/>
          <w:sz w:val="24"/>
          <w:szCs w:val="24"/>
        </w:rPr>
        <w:t xml:space="preserve"> (Accessed 22 May 2025). </w:t>
      </w:r>
    </w:p>
    <w:p w14:paraId="5B5F29DF" w14:textId="77777777" w:rsidR="009D6A64" w:rsidRPr="00A94A4D" w:rsidRDefault="009D6A64" w:rsidP="00A94A4D">
      <w:pPr>
        <w:spacing w:line="360" w:lineRule="auto"/>
        <w:jc w:val="both"/>
        <w:rPr>
          <w:rFonts w:ascii="Arial" w:hAnsi="Arial" w:cs="Arial"/>
          <w:sz w:val="24"/>
          <w:szCs w:val="24"/>
        </w:rPr>
      </w:pPr>
    </w:p>
    <w:p w14:paraId="2705E151" w14:textId="77777777" w:rsidR="003022B5" w:rsidRDefault="003022B5" w:rsidP="003022B5"/>
    <w:p w14:paraId="6351793C" w14:textId="77777777" w:rsidR="00921773" w:rsidRDefault="00921773">
      <w:r>
        <w:br w:type="page"/>
      </w:r>
    </w:p>
    <w:p w14:paraId="6C47F0EE" w14:textId="77777777" w:rsidR="00317D5E" w:rsidRDefault="00317D5E"/>
    <w:sectPr w:rsidR="00317D5E" w:rsidSect="009217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0386"/>
    <w:multiLevelType w:val="hybridMultilevel"/>
    <w:tmpl w:val="3CF02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E1569"/>
    <w:multiLevelType w:val="hybridMultilevel"/>
    <w:tmpl w:val="CDF24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A5C5A"/>
    <w:multiLevelType w:val="hybridMultilevel"/>
    <w:tmpl w:val="1BACD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348B8"/>
    <w:multiLevelType w:val="hybridMultilevel"/>
    <w:tmpl w:val="DB5E3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A60DC"/>
    <w:multiLevelType w:val="hybridMultilevel"/>
    <w:tmpl w:val="562E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A07F54"/>
    <w:multiLevelType w:val="hybridMultilevel"/>
    <w:tmpl w:val="B2DAE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993324">
    <w:abstractNumId w:val="3"/>
  </w:num>
  <w:num w:numId="2" w16cid:durableId="467820634">
    <w:abstractNumId w:val="2"/>
  </w:num>
  <w:num w:numId="3" w16cid:durableId="691305554">
    <w:abstractNumId w:val="1"/>
  </w:num>
  <w:num w:numId="4" w16cid:durableId="21324811">
    <w:abstractNumId w:val="4"/>
  </w:num>
  <w:num w:numId="5" w16cid:durableId="1348941725">
    <w:abstractNumId w:val="5"/>
  </w:num>
  <w:num w:numId="6" w16cid:durableId="193548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B1D"/>
    <w:rsid w:val="00001827"/>
    <w:rsid w:val="0004435E"/>
    <w:rsid w:val="0006162C"/>
    <w:rsid w:val="00087747"/>
    <w:rsid w:val="000A7EBA"/>
    <w:rsid w:val="00113B6A"/>
    <w:rsid w:val="00113D02"/>
    <w:rsid w:val="0012661B"/>
    <w:rsid w:val="001647E7"/>
    <w:rsid w:val="001A31DF"/>
    <w:rsid w:val="001D7CAE"/>
    <w:rsid w:val="00225A94"/>
    <w:rsid w:val="00235826"/>
    <w:rsid w:val="002E7D54"/>
    <w:rsid w:val="003022B5"/>
    <w:rsid w:val="00315135"/>
    <w:rsid w:val="00317D5E"/>
    <w:rsid w:val="00322721"/>
    <w:rsid w:val="00337EC0"/>
    <w:rsid w:val="0037034A"/>
    <w:rsid w:val="0038654E"/>
    <w:rsid w:val="003B1DBD"/>
    <w:rsid w:val="003B7B0E"/>
    <w:rsid w:val="003C34D1"/>
    <w:rsid w:val="0043103A"/>
    <w:rsid w:val="00444862"/>
    <w:rsid w:val="004647C8"/>
    <w:rsid w:val="00484CB0"/>
    <w:rsid w:val="00484ECC"/>
    <w:rsid w:val="004A0F84"/>
    <w:rsid w:val="004D63BA"/>
    <w:rsid w:val="00540B1D"/>
    <w:rsid w:val="00563436"/>
    <w:rsid w:val="00586151"/>
    <w:rsid w:val="00594E33"/>
    <w:rsid w:val="005A66E7"/>
    <w:rsid w:val="005E5D22"/>
    <w:rsid w:val="006C28A2"/>
    <w:rsid w:val="007064CF"/>
    <w:rsid w:val="007225B1"/>
    <w:rsid w:val="00730CE2"/>
    <w:rsid w:val="0073755C"/>
    <w:rsid w:val="00737F41"/>
    <w:rsid w:val="00761870"/>
    <w:rsid w:val="007650CF"/>
    <w:rsid w:val="00772E99"/>
    <w:rsid w:val="007A55E5"/>
    <w:rsid w:val="007B2C1C"/>
    <w:rsid w:val="007C139C"/>
    <w:rsid w:val="007D6E58"/>
    <w:rsid w:val="007F1DF0"/>
    <w:rsid w:val="007F36E3"/>
    <w:rsid w:val="0081112D"/>
    <w:rsid w:val="00817549"/>
    <w:rsid w:val="008242F7"/>
    <w:rsid w:val="00865EA2"/>
    <w:rsid w:val="00881AC3"/>
    <w:rsid w:val="0089750A"/>
    <w:rsid w:val="00921773"/>
    <w:rsid w:val="00976D17"/>
    <w:rsid w:val="00977217"/>
    <w:rsid w:val="009C59FA"/>
    <w:rsid w:val="009D6A64"/>
    <w:rsid w:val="009D753A"/>
    <w:rsid w:val="009E699E"/>
    <w:rsid w:val="00A342CE"/>
    <w:rsid w:val="00A620DB"/>
    <w:rsid w:val="00A83722"/>
    <w:rsid w:val="00A94A4D"/>
    <w:rsid w:val="00AA1CCB"/>
    <w:rsid w:val="00AA3E20"/>
    <w:rsid w:val="00AB31C6"/>
    <w:rsid w:val="00B52330"/>
    <w:rsid w:val="00B87F01"/>
    <w:rsid w:val="00B93AFE"/>
    <w:rsid w:val="00BA43E4"/>
    <w:rsid w:val="00BF6A82"/>
    <w:rsid w:val="00C16B86"/>
    <w:rsid w:val="00C35381"/>
    <w:rsid w:val="00C61077"/>
    <w:rsid w:val="00C8641E"/>
    <w:rsid w:val="00CC7BC0"/>
    <w:rsid w:val="00D03FA3"/>
    <w:rsid w:val="00D26C2C"/>
    <w:rsid w:val="00D30C9F"/>
    <w:rsid w:val="00D605DE"/>
    <w:rsid w:val="00D74968"/>
    <w:rsid w:val="00D76B03"/>
    <w:rsid w:val="00DC63A0"/>
    <w:rsid w:val="00DD0A67"/>
    <w:rsid w:val="00DE389A"/>
    <w:rsid w:val="00EA41EA"/>
    <w:rsid w:val="00EB0A31"/>
    <w:rsid w:val="00ED3E6C"/>
    <w:rsid w:val="00F27724"/>
    <w:rsid w:val="00F32845"/>
    <w:rsid w:val="00F61A8F"/>
    <w:rsid w:val="00F721CE"/>
    <w:rsid w:val="00F77084"/>
    <w:rsid w:val="00FA440A"/>
    <w:rsid w:val="00FE6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F03F14B"/>
  <w15:chartTrackingRefBased/>
  <w15:docId w15:val="{78EBF694-F0C2-4EF5-AC00-8803FDAB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B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B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B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B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B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B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B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B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B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B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B1D"/>
    <w:rPr>
      <w:rFonts w:eastAsiaTheme="majorEastAsia" w:cstheme="majorBidi"/>
      <w:color w:val="272727" w:themeColor="text1" w:themeTint="D8"/>
    </w:rPr>
  </w:style>
  <w:style w:type="paragraph" w:styleId="Title">
    <w:name w:val="Title"/>
    <w:basedOn w:val="Normal"/>
    <w:next w:val="Normal"/>
    <w:link w:val="TitleChar"/>
    <w:uiPriority w:val="10"/>
    <w:qFormat/>
    <w:rsid w:val="00540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B1D"/>
    <w:pPr>
      <w:spacing w:before="160"/>
      <w:jc w:val="center"/>
    </w:pPr>
    <w:rPr>
      <w:i/>
      <w:iCs/>
      <w:color w:val="404040" w:themeColor="text1" w:themeTint="BF"/>
    </w:rPr>
  </w:style>
  <w:style w:type="character" w:customStyle="1" w:styleId="QuoteChar">
    <w:name w:val="Quote Char"/>
    <w:basedOn w:val="DefaultParagraphFont"/>
    <w:link w:val="Quote"/>
    <w:uiPriority w:val="29"/>
    <w:rsid w:val="00540B1D"/>
    <w:rPr>
      <w:i/>
      <w:iCs/>
      <w:color w:val="404040" w:themeColor="text1" w:themeTint="BF"/>
    </w:rPr>
  </w:style>
  <w:style w:type="paragraph" w:styleId="ListParagraph">
    <w:name w:val="List Paragraph"/>
    <w:basedOn w:val="Normal"/>
    <w:uiPriority w:val="34"/>
    <w:qFormat/>
    <w:rsid w:val="00540B1D"/>
    <w:pPr>
      <w:ind w:left="720"/>
      <w:contextualSpacing/>
    </w:pPr>
  </w:style>
  <w:style w:type="character" w:styleId="IntenseEmphasis">
    <w:name w:val="Intense Emphasis"/>
    <w:basedOn w:val="DefaultParagraphFont"/>
    <w:uiPriority w:val="21"/>
    <w:qFormat/>
    <w:rsid w:val="00540B1D"/>
    <w:rPr>
      <w:i/>
      <w:iCs/>
      <w:color w:val="0F4761" w:themeColor="accent1" w:themeShade="BF"/>
    </w:rPr>
  </w:style>
  <w:style w:type="paragraph" w:styleId="IntenseQuote">
    <w:name w:val="Intense Quote"/>
    <w:basedOn w:val="Normal"/>
    <w:next w:val="Normal"/>
    <w:link w:val="IntenseQuoteChar"/>
    <w:uiPriority w:val="30"/>
    <w:qFormat/>
    <w:rsid w:val="00540B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B1D"/>
    <w:rPr>
      <w:i/>
      <w:iCs/>
      <w:color w:val="0F4761" w:themeColor="accent1" w:themeShade="BF"/>
    </w:rPr>
  </w:style>
  <w:style w:type="character" w:styleId="IntenseReference">
    <w:name w:val="Intense Reference"/>
    <w:basedOn w:val="DefaultParagraphFont"/>
    <w:uiPriority w:val="32"/>
    <w:qFormat/>
    <w:rsid w:val="00540B1D"/>
    <w:rPr>
      <w:b/>
      <w:bCs/>
      <w:smallCaps/>
      <w:color w:val="0F4761" w:themeColor="accent1" w:themeShade="BF"/>
      <w:spacing w:val="5"/>
    </w:rPr>
  </w:style>
  <w:style w:type="paragraph" w:styleId="NoSpacing">
    <w:name w:val="No Spacing"/>
    <w:link w:val="NoSpacingChar"/>
    <w:uiPriority w:val="1"/>
    <w:qFormat/>
    <w:rsid w:val="0092177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21773"/>
    <w:rPr>
      <w:rFonts w:eastAsiaTheme="minorEastAsia"/>
      <w:kern w:val="0"/>
      <w:lang w:val="en-US"/>
      <w14:ligatures w14:val="none"/>
    </w:rPr>
  </w:style>
  <w:style w:type="character" w:styleId="Hyperlink">
    <w:name w:val="Hyperlink"/>
    <w:basedOn w:val="DefaultParagraphFont"/>
    <w:uiPriority w:val="99"/>
    <w:unhideWhenUsed/>
    <w:rsid w:val="00A94A4D"/>
    <w:rPr>
      <w:color w:val="467886" w:themeColor="hyperlink"/>
      <w:u w:val="single"/>
    </w:rPr>
  </w:style>
  <w:style w:type="character" w:styleId="UnresolvedMention">
    <w:name w:val="Unresolved Mention"/>
    <w:basedOn w:val="DefaultParagraphFont"/>
    <w:uiPriority w:val="99"/>
    <w:semiHidden/>
    <w:unhideWhenUsed/>
    <w:rsid w:val="00A94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cpc-uk.org/standards/meeting-our-standards/supervision-leadership-and-culture/supervision/approaching-supervision/key-characteristics-of-effective-supervision/" TargetMode="External"/><Relationship Id="rId18" Type="http://schemas.openxmlformats.org/officeDocument/2006/relationships/hyperlink" Target="https://www.linkedin.com/advice/0/what-do-you-your-food-beverage-operation-e8blc/"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0278431917306990/" TargetMode="External"/><Relationship Id="rId7" Type="http://schemas.openxmlformats.org/officeDocument/2006/relationships/webSettings" Target="webSettings.xml"/><Relationship Id="rId12" Type="http://schemas.openxmlformats.org/officeDocument/2006/relationships/hyperlink" Target="https://fhafnb.com/blog/how-to-manage-hotel-food-and-beverage-services/" TargetMode="External"/><Relationship Id="rId17" Type="http://schemas.openxmlformats.org/officeDocument/2006/relationships/hyperlink" Target="https://www.linkedin.com/advice/1/heres-how-you-can-handle-work-related-wrfjf/" TargetMode="External"/><Relationship Id="rId2" Type="http://schemas.openxmlformats.org/officeDocument/2006/relationships/customXml" Target="../customXml/item2.xml"/><Relationship Id="rId16" Type="http://schemas.openxmlformats.org/officeDocument/2006/relationships/hyperlink" Target="https://www.getknowapp.com/blog/food-and-beverage-management/" TargetMode="External"/><Relationship Id="rId20" Type="http://schemas.openxmlformats.org/officeDocument/2006/relationships/hyperlink" Target="https://www.simplypsychology.org/gibbs-reflective-cycle.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rmlabs.com/split-shift-balancing-efficiency-and-fairness-in-the-modern-workplac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deputy.com/gb/blog/data-driven-hotel-staffing-the-tools-metrics-you-need-for-accurate-labour-forecasting/" TargetMode="External"/><Relationship Id="rId23" Type="http://schemas.openxmlformats.org/officeDocument/2006/relationships/fontTable" Target="fontTable.xml"/><Relationship Id="rId10" Type="http://schemas.openxmlformats.org/officeDocument/2006/relationships/hyperlink" Target="https://emersionwellness.com/action-plan-to-increase-restaurant-sales" TargetMode="External"/><Relationship Id="rId19" Type="http://schemas.openxmlformats.org/officeDocument/2006/relationships/hyperlink" Target="https://www.restroworks.com/blog/restaurant-service-standards/" TargetMode="External"/><Relationship Id="rId4" Type="http://schemas.openxmlformats.org/officeDocument/2006/relationships/numbering" Target="numbering.xml"/><Relationship Id="rId9" Type="http://schemas.openxmlformats.org/officeDocument/2006/relationships/hyperlink" Target="https://www.scirp.org/reference/referencespapers?referenceid=3888323&#8217;/" TargetMode="External"/><Relationship Id="rId14" Type="http://schemas.openxmlformats.org/officeDocument/2006/relationships/hyperlink" Target="https://uk.indeed.com/career-advice/career-development/fast-paced-environment/" TargetMode="External"/><Relationship Id="rId22" Type="http://schemas.openxmlformats.org/officeDocument/2006/relationships/hyperlink" Target="https://www.sciencedirect.com/science/article/pii/S016073832400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906D0A-C819-4D26-8E82-48CE52FD3507}">
  <ds:schemaRefs>
    <ds:schemaRef ds:uri="http://schemas.microsoft.com/sharepoint/v3/contenttype/forms"/>
  </ds:schemaRefs>
</ds:datastoreItem>
</file>

<file path=customXml/itemProps2.xml><?xml version="1.0" encoding="utf-8"?>
<ds:datastoreItem xmlns:ds="http://schemas.openxmlformats.org/officeDocument/2006/customXml" ds:itemID="{7D6CF6DB-CDFD-4DE9-9405-D1464606140B}">
  <ds:schemaRefs>
    <ds:schemaRef ds:uri="d8e79d84-78fb-44a9-92e9-d04bdd8f0359"/>
    <ds:schemaRef ds:uri="http://www.w3.org/XML/1998/namespace"/>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04c7059f-bde8-4ce9-bb0f-e52888740953"/>
    <ds:schemaRef ds:uri="http://schemas.microsoft.com/office/2006/metadata/properties"/>
  </ds:schemaRefs>
</ds:datastoreItem>
</file>

<file path=customXml/itemProps3.xml><?xml version="1.0" encoding="utf-8"?>
<ds:datastoreItem xmlns:ds="http://schemas.openxmlformats.org/officeDocument/2006/customXml" ds:itemID="{466A8E69-E48F-404F-A778-85C24BFE4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2140</Words>
  <Characters>14576</Characters>
  <Application>Microsoft Office Word</Application>
  <DocSecurity>0</DocSecurity>
  <Lines>297</Lines>
  <Paragraphs>75</Paragraphs>
  <ScaleCrop>false</ScaleCrop>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BMIH6002  Hotel Placement – Managing Food and Beverage Operations LEVEL 6      Leonardo Hotel East Midlands</dc:title>
  <dc:subject>MOdule lead: Lisa Bassler</dc:subject>
  <dc:creator>Augusta Roxana Toth (2226559)</dc:creator>
  <cp:keywords/>
  <dc:description/>
  <cp:lastModifiedBy>Augusta Roxana Toth (2226559)</cp:lastModifiedBy>
  <cp:revision>97</cp:revision>
  <dcterms:created xsi:type="dcterms:W3CDTF">2025-05-22T18:18:00Z</dcterms:created>
  <dcterms:modified xsi:type="dcterms:W3CDTF">2025-06-15T17:55:00Z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ba52b67e-ca52-4367-9cc9-16e04551f365</vt:lpwstr>
  </property>
  <property fmtid="{D5CDD505-2E9C-101B-9397-08002B2CF9AE}" pid="3" name="ContentTypeId">
    <vt:lpwstr>0x010100A20804DBFC42F64693D899720BA9B0FE</vt:lpwstr>
  </property>
</Properties>
</file>