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rtl w:val="0"/>
        </w:rPr>
      </w:r>
    </w:p>
    <w:p w:rsidR="00000000" w:rsidDel="00000000" w:rsidP="00000000" w:rsidRDefault="00000000" w:rsidRPr="00000000" w14:paraId="00000002">
      <w:pPr>
        <w:spacing w:line="360" w:lineRule="auto"/>
        <w:rPr>
          <w:b w:val="1"/>
          <w:bCs w:val="1"/>
        </w:rPr>
      </w:pPr>
      <w:r w:rsidDel="00000000" w:rsidR="00000000" w:rsidRPr="00000000">
        <w:rPr>
          <w:b w:val="1"/>
          <w:bCs w:val="1"/>
          <w:rtl w:val="0"/>
        </w:rPr>
        <w:t xml:space="preserve">Name: Kamran Sultan</w:t>
      </w:r>
    </w:p>
    <w:p w:rsidR="00000000" w:rsidDel="00000000" w:rsidP="00000000" w:rsidRDefault="00000000" w:rsidRPr="00000000" w14:paraId="00000003">
      <w:pPr>
        <w:spacing w:line="360" w:lineRule="auto"/>
        <w:rPr>
          <w:b w:val="1"/>
          <w:bCs w:val="1"/>
        </w:rPr>
      </w:pPr>
      <w:r w:rsidDel="00000000" w:rsidR="00000000" w:rsidRPr="00000000">
        <w:rPr>
          <w:b w:val="1"/>
          <w:bCs w:val="1"/>
          <w:rtl w:val="0"/>
        </w:rPr>
        <w:t xml:space="preserve">Student number: 2331353</w:t>
      </w:r>
    </w:p>
    <w:p w:rsidR="00000000" w:rsidDel="00000000" w:rsidP="00000000" w:rsidRDefault="00000000" w:rsidRPr="00000000" w14:paraId="00000004">
      <w:pPr>
        <w:spacing w:line="360" w:lineRule="auto"/>
        <w:rPr>
          <w:b w:val="1"/>
          <w:bCs w:val="1"/>
        </w:rPr>
      </w:pPr>
      <w:r w:rsidDel="00000000" w:rsidR="00000000" w:rsidRPr="00000000">
        <w:rPr>
          <w:b w:val="1"/>
          <w:bCs w:val="1"/>
          <w:rtl w:val="0"/>
        </w:rPr>
        <w:t xml:space="preserve">Module code: BMHP5021</w:t>
      </w:r>
    </w:p>
    <w:p w:rsidR="00000000" w:rsidDel="00000000" w:rsidP="00000000" w:rsidRDefault="00000000" w:rsidRPr="00000000" w14:paraId="00000005">
      <w:pPr>
        <w:spacing w:line="360" w:lineRule="auto"/>
        <w:rPr>
          <w:b w:val="1"/>
          <w:bCs w:val="1"/>
        </w:rPr>
      </w:pPr>
      <w:r w:rsidDel="00000000" w:rsidR="00000000" w:rsidRPr="00000000">
        <w:rPr>
          <w:b w:val="1"/>
          <w:bCs w:val="1"/>
          <w:rtl w:val="0"/>
        </w:rPr>
        <w:t xml:space="preserve">Module title: Protecting and Supporting Families in Health and Care</w:t>
      </w:r>
    </w:p>
    <w:p w:rsidR="00000000" w:rsidDel="00000000" w:rsidP="00000000" w:rsidRDefault="00000000" w:rsidRPr="00000000" w14:paraId="00000006">
      <w:pPr>
        <w:spacing w:line="360" w:lineRule="auto"/>
        <w:rPr>
          <w:b w:val="1"/>
          <w:bCs w:val="1"/>
        </w:rPr>
      </w:pPr>
      <w:r w:rsidDel="00000000" w:rsidR="00000000" w:rsidRPr="00000000">
        <w:rPr>
          <w:b w:val="1"/>
          <w:bCs w:val="1"/>
          <w:rtl w:val="0"/>
        </w:rPr>
        <w:t xml:space="preserve">Lecturer: Gillian Weaver</w:t>
      </w:r>
    </w:p>
    <w:p w:rsidR="00000000" w:rsidDel="00000000" w:rsidP="00000000" w:rsidRDefault="00000000" w:rsidRPr="00000000" w14:paraId="00000007">
      <w:pPr>
        <w:spacing w:line="360" w:lineRule="auto"/>
        <w:rPr>
          <w:b w:val="1"/>
          <w:bCs w:val="1"/>
        </w:rPr>
      </w:pPr>
      <w:r w:rsidDel="00000000" w:rsidR="00000000" w:rsidRPr="00000000">
        <w:rPr>
          <w:b w:val="1"/>
          <w:bCs w:val="1"/>
          <w:rtl w:val="0"/>
        </w:rPr>
        <w:t xml:space="preserve">Assignment title: Component 2: Written Report</w:t>
      </w:r>
    </w:p>
    <w:p w:rsidR="00000000" w:rsidDel="00000000" w:rsidP="00000000" w:rsidRDefault="00000000" w:rsidRPr="00000000" w14:paraId="00000008">
      <w:pPr>
        <w:spacing w:line="360" w:lineRule="auto"/>
        <w:rPr>
          <w:b w:val="1"/>
          <w:bCs w:val="1"/>
        </w:rPr>
      </w:pPr>
      <w:r w:rsidDel="00000000" w:rsidR="00000000" w:rsidRPr="00000000">
        <w:rPr>
          <w:b w:val="1"/>
          <w:bCs w:val="1"/>
          <w:rtl w:val="0"/>
        </w:rPr>
        <w:t xml:space="preserve">Word Count: 2047 words</w:t>
      </w:r>
    </w:p>
    <w:p w:rsidR="00000000" w:rsidDel="00000000" w:rsidP="00000000" w:rsidRDefault="00000000" w:rsidRPr="00000000" w14:paraId="00000009">
      <w:pPr>
        <w:spacing w:line="360" w:lineRule="auto"/>
        <w:rPr>
          <w:b w:val="1"/>
          <w:bCs w:val="1"/>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spacing w:line="360" w:lineRule="auto"/>
        <w:rPr>
          <w:b w:val="1"/>
          <w:bCs w:val="1"/>
        </w:rPr>
      </w:pPr>
      <w:r w:rsidDel="00000000" w:rsidR="00000000" w:rsidRPr="00000000">
        <w:rPr>
          <w:b w:val="1"/>
          <w:bCs w:val="1"/>
          <w:rtl w:val="0"/>
        </w:rPr>
        <w:t xml:space="preserve">Contents:</w:t>
      </w:r>
    </w:p>
    <w:p w:rsidR="00000000" w:rsidDel="00000000" w:rsidP="00000000" w:rsidRDefault="00000000" w:rsidRPr="00000000" w14:paraId="0000002B">
      <w:pPr>
        <w:spacing w:line="360" w:lineRule="auto"/>
        <w:rPr>
          <w:b w:val="1"/>
          <w:bCs w:val="1"/>
        </w:rPr>
      </w:pPr>
      <w:r w:rsidDel="00000000" w:rsidR="00000000" w:rsidRPr="00000000">
        <w:rPr>
          <w:rtl w:val="0"/>
        </w:rPr>
      </w:r>
    </w:p>
    <w:p w:rsidR="00000000" w:rsidDel="00000000" w:rsidP="00000000" w:rsidRDefault="00000000" w:rsidRPr="00000000" w14:paraId="0000002C">
      <w:pPr>
        <w:spacing w:line="360" w:lineRule="auto"/>
        <w:rPr>
          <w:b w:val="1"/>
          <w:bCs w:val="1"/>
        </w:rPr>
      </w:pPr>
      <w:r w:rsidDel="00000000" w:rsidR="00000000" w:rsidRPr="00000000">
        <w:rPr>
          <w:b w:val="1"/>
          <w:bCs w:val="1"/>
          <w:rtl w:val="0"/>
        </w:rPr>
        <w:t xml:space="preserve">Introduction                                                                                                 3</w:t>
      </w:r>
    </w:p>
    <w:p w:rsidR="00000000" w:rsidDel="00000000" w:rsidP="00000000" w:rsidRDefault="00000000" w:rsidRPr="00000000" w14:paraId="0000002D">
      <w:pPr>
        <w:spacing w:line="360" w:lineRule="auto"/>
        <w:rPr>
          <w:b w:val="1"/>
          <w:bCs w:val="1"/>
        </w:rPr>
      </w:pPr>
      <w:r w:rsidDel="00000000" w:rsidR="00000000" w:rsidRPr="00000000">
        <w:rPr>
          <w:b w:val="1"/>
          <w:bCs w:val="1"/>
          <w:rtl w:val="0"/>
        </w:rPr>
        <w:t xml:space="preserve">The Early Help System                                                                               3</w:t>
      </w:r>
    </w:p>
    <w:p w:rsidR="00000000" w:rsidDel="00000000" w:rsidP="00000000" w:rsidRDefault="00000000" w:rsidRPr="00000000" w14:paraId="0000002E">
      <w:pPr>
        <w:spacing w:line="360" w:lineRule="auto"/>
        <w:rPr>
          <w:b w:val="1"/>
          <w:bCs w:val="1"/>
        </w:rPr>
      </w:pPr>
      <w:r w:rsidDel="00000000" w:rsidR="00000000" w:rsidRPr="00000000">
        <w:rPr>
          <w:b w:val="1"/>
          <w:bCs w:val="1"/>
          <w:rtl w:val="0"/>
        </w:rPr>
        <w:t xml:space="preserve">Multi-Agency working                                                                                 4</w:t>
      </w:r>
    </w:p>
    <w:p w:rsidR="00000000" w:rsidDel="00000000" w:rsidP="00000000" w:rsidRDefault="00000000" w:rsidRPr="00000000" w14:paraId="0000002F">
      <w:pPr>
        <w:spacing w:line="360" w:lineRule="auto"/>
        <w:rPr>
          <w:b w:val="1"/>
          <w:bCs w:val="1"/>
        </w:rPr>
      </w:pPr>
      <w:r w:rsidDel="00000000" w:rsidR="00000000" w:rsidRPr="00000000">
        <w:rPr>
          <w:b w:val="1"/>
          <w:bCs w:val="1"/>
          <w:rtl w:val="0"/>
        </w:rPr>
        <w:t xml:space="preserve">Evaluation of each of the three local authority websites                        5</w:t>
      </w:r>
    </w:p>
    <w:p w:rsidR="00000000" w:rsidDel="00000000" w:rsidP="00000000" w:rsidRDefault="00000000" w:rsidRPr="00000000" w14:paraId="00000030">
      <w:pPr>
        <w:spacing w:line="360" w:lineRule="auto"/>
        <w:rPr>
          <w:b w:val="1"/>
          <w:bCs w:val="1"/>
        </w:rPr>
      </w:pPr>
      <w:r w:rsidDel="00000000" w:rsidR="00000000" w:rsidRPr="00000000">
        <w:rPr>
          <w:b w:val="1"/>
          <w:bCs w:val="1"/>
          <w:rtl w:val="0"/>
        </w:rPr>
        <w:t xml:space="preserve">Comparative Analysis                                                                                 6</w:t>
      </w:r>
    </w:p>
    <w:p w:rsidR="00000000" w:rsidDel="00000000" w:rsidP="00000000" w:rsidRDefault="00000000" w:rsidRPr="00000000" w14:paraId="00000031">
      <w:pPr>
        <w:spacing w:line="360" w:lineRule="auto"/>
        <w:rPr>
          <w:b w:val="1"/>
          <w:bCs w:val="1"/>
        </w:rPr>
      </w:pPr>
      <w:r w:rsidDel="00000000" w:rsidR="00000000" w:rsidRPr="00000000">
        <w:rPr>
          <w:b w:val="1"/>
          <w:bCs w:val="1"/>
          <w:rtl w:val="0"/>
        </w:rPr>
        <w:t xml:space="preserve">Conclusion with recommendations                                                           7</w:t>
      </w:r>
    </w:p>
    <w:p w:rsidR="00000000" w:rsidDel="00000000" w:rsidP="00000000" w:rsidRDefault="00000000" w:rsidRPr="00000000" w14:paraId="00000032">
      <w:pPr>
        <w:spacing w:line="360" w:lineRule="auto"/>
        <w:rPr>
          <w:b w:val="1"/>
          <w:bCs w:val="1"/>
        </w:rPr>
      </w:pPr>
      <w:r w:rsidDel="00000000" w:rsidR="00000000" w:rsidRPr="00000000">
        <w:rPr>
          <w:b w:val="1"/>
          <w:bCs w:val="1"/>
          <w:rtl w:val="0"/>
        </w:rPr>
        <w:t xml:space="preserve">References                                                                                                    8</w:t>
      </w:r>
    </w:p>
    <w:p w:rsidR="00000000" w:rsidDel="00000000" w:rsidP="00000000" w:rsidRDefault="00000000" w:rsidRPr="00000000" w14:paraId="00000033">
      <w:pPr>
        <w:spacing w:line="360" w:lineRule="auto"/>
        <w:rPr>
          <w:b w:val="1"/>
          <w:bCs w:val="1"/>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jc w:val="left"/>
        <w:rPr>
          <w:b w:val="1"/>
          <w:bCs w:val="1"/>
        </w:rPr>
      </w:pPr>
      <w:r w:rsidDel="00000000" w:rsidR="00000000" w:rsidRPr="00000000">
        <w:rPr>
          <w:b w:val="1"/>
          <w:bCs w:val="1"/>
          <w:rtl w:val="0"/>
        </w:rPr>
        <w:t xml:space="preserve"> Report: An examination and analysis of how the ‘Early Help’ system is signposted to UK</w:t>
      </w:r>
    </w:p>
    <w:p w:rsidR="00000000" w:rsidDel="00000000" w:rsidP="00000000" w:rsidRDefault="00000000" w:rsidRPr="00000000" w14:paraId="00000054">
      <w:pPr>
        <w:jc w:val="center"/>
        <w:rPr>
          <w:b w:val="1"/>
          <w:bCs w:val="1"/>
        </w:rPr>
      </w:pPr>
      <w:r w:rsidDel="00000000" w:rsidR="00000000" w:rsidRPr="00000000">
        <w:rPr>
          <w:b w:val="1"/>
          <w:bCs w:val="1"/>
          <w:rtl w:val="0"/>
        </w:rPr>
        <w:t xml:space="preserve">families by their local authority website</w:t>
      </w:r>
    </w:p>
    <w:p w:rsidR="00000000" w:rsidDel="00000000" w:rsidP="00000000" w:rsidRDefault="00000000" w:rsidRPr="00000000" w14:paraId="00000055">
      <w:pPr>
        <w:rPr>
          <w:b w:val="1"/>
          <w:bCs w:val="1"/>
        </w:rPr>
      </w:pPr>
      <w:r w:rsidDel="00000000" w:rsidR="00000000" w:rsidRPr="00000000">
        <w:rPr>
          <w:rtl w:val="0"/>
        </w:rPr>
      </w:r>
    </w:p>
    <w:p w:rsidR="00000000" w:rsidDel="00000000" w:rsidP="00000000" w:rsidRDefault="00000000" w:rsidRPr="00000000" w14:paraId="00000056">
      <w:pPr>
        <w:spacing w:line="360" w:lineRule="auto"/>
        <w:jc w:val="both"/>
        <w:rPr>
          <w:b w:val="1"/>
          <w:bCs w:val="1"/>
        </w:rPr>
      </w:pPr>
      <w:r w:rsidDel="00000000" w:rsidR="00000000" w:rsidRPr="00000000">
        <w:rPr>
          <w:rtl w:val="0"/>
        </w:rPr>
      </w:r>
    </w:p>
    <w:p w:rsidR="00000000" w:rsidDel="00000000" w:rsidP="00000000" w:rsidRDefault="00000000" w:rsidRPr="00000000" w14:paraId="00000057">
      <w:pPr>
        <w:spacing w:line="360" w:lineRule="auto"/>
        <w:jc w:val="both"/>
        <w:rPr>
          <w:b w:val="1"/>
          <w:bCs w:val="1"/>
        </w:rPr>
      </w:pPr>
      <w:r w:rsidDel="00000000" w:rsidR="00000000" w:rsidRPr="00000000">
        <w:rPr>
          <w:rtl w:val="0"/>
        </w:rPr>
      </w:r>
    </w:p>
    <w:p w:rsidR="00000000" w:rsidDel="00000000" w:rsidP="00000000" w:rsidRDefault="00000000" w:rsidRPr="00000000" w14:paraId="00000058">
      <w:pPr>
        <w:spacing w:line="360" w:lineRule="auto"/>
        <w:jc w:val="both"/>
        <w:rPr/>
      </w:pPr>
      <w:r w:rsidDel="00000000" w:rsidR="00000000" w:rsidRPr="00000000">
        <w:rPr>
          <w:b w:val="1"/>
          <w:bCs w:val="1"/>
          <w:rtl w:val="0"/>
        </w:rPr>
        <w:t xml:space="preserve">Introduction:</w:t>
        <w:br w:type="textWrapping"/>
      </w:r>
      <w:r w:rsidDel="00000000" w:rsidR="00000000" w:rsidRPr="00000000">
        <w:rPr>
          <w:rtl w:val="0"/>
        </w:rPr>
        <w:t xml:space="preserve">It is extremely important to provide support to young children, people and families in England and this concept has evolved significantly. The concept also includes working on early Intervention with the collaboration of multi-agencies. Some of the important key frameworks in this report will include the Government's Early Help System Guide 2022 and the statutory guidance document Working Together to Safeguard Children 2023. These set out a vision  which discusses the Early Help system that has been designed to improve and support families and protect children. That is why this report will examine what the Early help system is along with the importance of multi-agency working and why it is needed. It will evaluate the way that three local English authorities such as the Norfolk County Council, Staffordshire County Council and Leeds City Council communicate important information about early help and how families can support their services through their websites. It will end up recommendations on how to improve this access and information available.</w:t>
      </w:r>
    </w:p>
    <w:p w:rsidR="00000000" w:rsidDel="00000000" w:rsidP="00000000" w:rsidRDefault="00000000" w:rsidRPr="00000000" w14:paraId="00000059">
      <w:pPr>
        <w:spacing w:line="360" w:lineRule="auto"/>
        <w:jc w:val="both"/>
        <w:rPr>
          <w:b w:val="1"/>
          <w:bCs w:val="1"/>
        </w:rPr>
      </w:pPr>
      <w:r w:rsidDel="00000000" w:rsidR="00000000" w:rsidRPr="00000000">
        <w:rPr>
          <w:rtl w:val="0"/>
        </w:rPr>
      </w:r>
    </w:p>
    <w:p w:rsidR="00000000" w:rsidDel="00000000" w:rsidP="00000000" w:rsidRDefault="00000000" w:rsidRPr="00000000" w14:paraId="0000005A">
      <w:pPr>
        <w:spacing w:line="360" w:lineRule="auto"/>
        <w:jc w:val="both"/>
        <w:rPr>
          <w:b w:val="1"/>
          <w:bCs w:val="1"/>
        </w:rPr>
      </w:pPr>
      <w:r w:rsidDel="00000000" w:rsidR="00000000" w:rsidRPr="00000000">
        <w:rPr>
          <w:rtl w:val="0"/>
        </w:rPr>
      </w:r>
    </w:p>
    <w:p w:rsidR="00000000" w:rsidDel="00000000" w:rsidP="00000000" w:rsidRDefault="00000000" w:rsidRPr="00000000" w14:paraId="0000005B">
      <w:pPr>
        <w:spacing w:line="360" w:lineRule="auto"/>
        <w:jc w:val="both"/>
        <w:rPr/>
      </w:pPr>
      <w:r w:rsidDel="00000000" w:rsidR="00000000" w:rsidRPr="00000000">
        <w:rPr>
          <w:b w:val="1"/>
          <w:bCs w:val="1"/>
          <w:rtl w:val="0"/>
        </w:rPr>
        <w:t xml:space="preserve">The Early Help System:</w:t>
        <w:br w:type="textWrapping"/>
      </w:r>
      <w:r w:rsidDel="00000000" w:rsidR="00000000" w:rsidRPr="00000000">
        <w:rPr>
          <w:rtl w:val="0"/>
        </w:rPr>
        <w:t xml:space="preserve">Firstly it is important to understand what the Early Help system is and why it exists. According</w:t>
      </w:r>
      <w:r w:rsidDel="00000000" w:rsidR="00000000" w:rsidRPr="00000000">
        <w:rPr>
          <w:rtl w:val="0"/>
        </w:rPr>
        <w:t xml:space="preserve"> to the Government's The Early Help System Guide, it is a tool that has been designed to help local services and councils support young children, young people and families the moment any problems may start to appear. The Early Help system is basically a huge network of different types of support that is available which includes support to things like health services, schools, coming to groups, social care and voluntary organisations in the community. The guide helps local councils check how they are doing and any areas they may need to possibly improve on. The Early Help system is important because it listens to families and their needs and that way the council can work together with them to make sure that they are supported. That is why the  Early Help system is aiming to create an approach that will provide assistance to families and prevent any problems from possibly getting worse because the ultimate goal is to improve the long term situation for children. The local councils will need to have good collected data and clear and concise processes. That is why the local councils are encouraged to keep on improving their services to families so that way the whole system is strengthened (Taylor 2019).</w:t>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t xml:space="preserve">The UK government's Working Together to Safeguard Children 2023 guidance clearly mentions that the Early Help system exists to offer support to families and children the moment any worries may begin to start or appear. It tries to make sure that these problems do not get any worse. The system needs to make sure that the whole family is looked at and the needs are met for everyone and not just for the child alone. This means that they need to listen to what type of help the families are saying that they need and even take into account their feedback and opinions.</w:t>
      </w:r>
    </w:p>
    <w:p w:rsidR="00000000" w:rsidDel="00000000" w:rsidP="00000000" w:rsidRDefault="00000000" w:rsidRPr="00000000" w14:paraId="0000005E">
      <w:pPr>
        <w:spacing w:line="360" w:lineRule="auto"/>
        <w:jc w:val="both"/>
        <w:rPr>
          <w:shd w:fill="c9daf8" w:val="clear"/>
        </w:rPr>
      </w:pPr>
      <w:r w:rsidDel="00000000" w:rsidR="00000000" w:rsidRPr="00000000">
        <w:rPr>
          <w:rtl w:val="0"/>
        </w:rPr>
      </w:r>
    </w:p>
    <w:p w:rsidR="00000000" w:rsidDel="00000000" w:rsidP="00000000" w:rsidRDefault="00000000" w:rsidRPr="00000000" w14:paraId="0000005F">
      <w:pPr>
        <w:spacing w:line="360" w:lineRule="auto"/>
        <w:jc w:val="both"/>
        <w:rPr>
          <w:b w:val="1"/>
          <w:bCs w:val="1"/>
          <w:shd w:fill="c9daf8" w:val="clear"/>
        </w:rPr>
      </w:pPr>
      <w:r w:rsidDel="00000000" w:rsidR="00000000" w:rsidRPr="00000000">
        <w:rPr>
          <w:rtl w:val="0"/>
        </w:rPr>
      </w:r>
    </w:p>
    <w:p w:rsidR="00000000" w:rsidDel="00000000" w:rsidP="00000000" w:rsidRDefault="00000000" w:rsidRPr="00000000" w14:paraId="00000060">
      <w:pPr>
        <w:spacing w:line="360" w:lineRule="auto"/>
        <w:jc w:val="both"/>
        <w:rPr>
          <w:shd w:fill="c9daf8" w:val="clear"/>
        </w:rPr>
      </w:pPr>
      <w:r w:rsidDel="00000000" w:rsidR="00000000" w:rsidRPr="00000000">
        <w:rPr>
          <w:b w:val="1"/>
          <w:bCs w:val="1"/>
          <w:rtl w:val="0"/>
        </w:rPr>
        <w:t xml:space="preserve">Multi-agency working:</w:t>
      </w:r>
      <w:r w:rsidDel="00000000" w:rsidR="00000000" w:rsidRPr="00000000">
        <w:rPr>
          <w:rtl w:val="0"/>
        </w:rPr>
      </w:r>
    </w:p>
    <w:p w:rsidR="00000000" w:rsidDel="00000000" w:rsidP="00000000" w:rsidRDefault="00000000" w:rsidRPr="00000000" w14:paraId="00000061">
      <w:pPr>
        <w:spacing w:line="360" w:lineRule="auto"/>
        <w:jc w:val="both"/>
        <w:rPr/>
      </w:pPr>
      <w:r w:rsidDel="00000000" w:rsidR="00000000" w:rsidRPr="00000000">
        <w:rPr>
          <w:rtl w:val="0"/>
        </w:rPr>
        <w:t xml:space="preserve">According to the Governments The Early Help System Guide, multi-agency working is essentially when different professionals and services come together to collaborate and work together. They do this so that they can support young children, family and a system whenever they may have any challenges. The help that is required by these families comes from these agencies and that is why they must work in coordination to provide effective support and prevent the small issues from becoming bigger problems. The multi-agency working approach includes creating one coordinated and effective plan for that family and this is often done by a lead practitioner. This way families will only have to discuss the situation that they are in once and this information is safely shared with the agencies and services that are concerned. The guide set by the government also mentions for the different agencies and services to understand each other's responsibilities, roles and to try and incorporate a common framework which will help to improve their overall consistency and communication with each other.  By doing this it will help strengthen support and improve the services for children and families and that way the services will be more effective because they will be dealt with in a coordinated and timely way. These agencies are responsible for strategically delivering the frontline safeguarding care to these families (Dixon 2022).</w:t>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rtl w:val="0"/>
        </w:rPr>
        <w:t xml:space="preserve">The multi-agency system includes the different agencies and organizations such as social services, the police, health services and schools to work together to try and keep children safe around them. This is important but it is also quite tricky to do because agencies need to be able to share information with each other. In order for the multi-agency system to work efficiently there needs to be trust and communication between the professionals and also clear and concise leadership and sufficient resources (Purcell 2025).</w:t>
      </w:r>
    </w:p>
    <w:p w:rsidR="00000000" w:rsidDel="00000000" w:rsidP="00000000" w:rsidRDefault="00000000" w:rsidRPr="00000000" w14:paraId="00000064">
      <w:pPr>
        <w:spacing w:line="360" w:lineRule="auto"/>
        <w:jc w:val="both"/>
        <w:rPr/>
      </w:pPr>
      <w:r w:rsidDel="00000000" w:rsidR="00000000" w:rsidRPr="00000000">
        <w:rPr>
          <w:rtl w:val="0"/>
        </w:rPr>
        <w:t xml:space="preserve">The Government's Working Together to Safeguard Children 2023 guidance also mentions that it is absolutely essential for multi-agency working to collectively join together as a force to protect children. They must agree on their priorities together and share relevant information to make sure that the families and the children's experience is not confusing. The local authority,  integrated care board and the police are the three statutory partners for this and safeguarding. </w:t>
      </w:r>
      <w:r w:rsidDel="00000000" w:rsidR="00000000" w:rsidRPr="00000000">
        <w:rPr>
          <w:rtl w:val="0"/>
        </w:rPr>
      </w:r>
    </w:p>
    <w:p w:rsidR="00000000" w:rsidDel="00000000" w:rsidP="00000000" w:rsidRDefault="00000000" w:rsidRPr="00000000" w14:paraId="00000065">
      <w:pPr>
        <w:spacing w:line="360" w:lineRule="auto"/>
        <w:jc w:val="both"/>
        <w:rPr>
          <w:shd w:fill="c9daf8" w:val="clear"/>
        </w:rPr>
      </w:pPr>
      <w:r w:rsidDel="00000000" w:rsidR="00000000" w:rsidRPr="00000000">
        <w:rPr>
          <w:rtl w:val="0"/>
        </w:rPr>
      </w:r>
    </w:p>
    <w:p w:rsidR="00000000" w:rsidDel="00000000" w:rsidP="00000000" w:rsidRDefault="00000000" w:rsidRPr="00000000" w14:paraId="00000066">
      <w:pPr>
        <w:spacing w:line="360" w:lineRule="auto"/>
        <w:jc w:val="both"/>
        <w:rPr>
          <w:shd w:fill="c9daf8" w:val="clear"/>
        </w:rPr>
      </w:pPr>
      <w:r w:rsidDel="00000000" w:rsidR="00000000" w:rsidRPr="00000000">
        <w:rPr>
          <w:rtl w:val="0"/>
        </w:rPr>
      </w:r>
    </w:p>
    <w:p w:rsidR="00000000" w:rsidDel="00000000" w:rsidP="00000000" w:rsidRDefault="00000000" w:rsidRPr="00000000" w14:paraId="00000067">
      <w:pPr>
        <w:spacing w:line="360" w:lineRule="auto"/>
        <w:jc w:val="both"/>
        <w:rPr>
          <w:shd w:fill="c9daf8" w:val="clear"/>
        </w:rPr>
      </w:pPr>
      <w:r w:rsidDel="00000000" w:rsidR="00000000" w:rsidRPr="00000000">
        <w:rPr>
          <w:rtl w:val="0"/>
        </w:rPr>
      </w:r>
    </w:p>
    <w:p w:rsidR="00000000" w:rsidDel="00000000" w:rsidP="00000000" w:rsidRDefault="00000000" w:rsidRPr="00000000" w14:paraId="00000068">
      <w:pPr>
        <w:spacing w:line="360" w:lineRule="auto"/>
        <w:jc w:val="both"/>
        <w:rPr>
          <w:b w:val="1"/>
          <w:bCs w:val="1"/>
        </w:rPr>
      </w:pPr>
      <w:r w:rsidDel="00000000" w:rsidR="00000000" w:rsidRPr="00000000">
        <w:rPr>
          <w:b w:val="1"/>
          <w:bCs w:val="1"/>
          <w:rtl w:val="0"/>
        </w:rPr>
        <w:t xml:space="preserve">Evaluation of each of the three local authority websites:</w:t>
      </w:r>
    </w:p>
    <w:p w:rsidR="00000000" w:rsidDel="00000000" w:rsidP="00000000" w:rsidRDefault="00000000" w:rsidRPr="00000000" w14:paraId="00000069">
      <w:pPr>
        <w:spacing w:line="360" w:lineRule="auto"/>
        <w:jc w:val="both"/>
        <w:rPr>
          <w:b w:val="1"/>
          <w:bCs w:val="1"/>
        </w:rPr>
      </w:pPr>
      <w:r w:rsidDel="00000000" w:rsidR="00000000" w:rsidRPr="00000000">
        <w:rPr>
          <w:b w:val="1"/>
          <w:bCs w:val="1"/>
          <w:rtl w:val="0"/>
        </w:rPr>
        <w:br w:type="textWrapping"/>
        <w:t xml:space="preserve">Norfolk County Council:</w:t>
      </w:r>
    </w:p>
    <w:p w:rsidR="00000000" w:rsidDel="00000000" w:rsidP="00000000" w:rsidRDefault="00000000" w:rsidRPr="00000000" w14:paraId="0000006A">
      <w:pPr>
        <w:spacing w:line="360" w:lineRule="auto"/>
        <w:jc w:val="both"/>
        <w:rPr/>
      </w:pPr>
      <w:r w:rsidDel="00000000" w:rsidR="00000000" w:rsidRPr="00000000">
        <w:rPr>
          <w:rtl w:val="0"/>
        </w:rPr>
        <w:t xml:space="preserve">The Norfolk County Council website explains that early help is available as support for families when they may first experience any problems and they try to make sure that these problems do not become any more serious. The website clearly mentions that early help is definitely available for young children and people up to the age of 18 or even up to the age of 25 years for those who may have special education needs or disabilities (SEND). The support that is provided is practical, they can also give advice and guidance through different services such as the early childhood and family service or even local family hubs. These services are great because they can offer different things such as playing sessions, one-on-one support, parenting groups and even helping with any challenges that can exist at home. Families accessing this website are able to request early help and the website also mentions that there are other services available for children who may have any development delays or maybe more specialist help especially if there are any safeguarding concerns. It mentions that families must take an early health assessment to help record their strength, views, common needs and goals and that will help the council create a plan supported by the right team for them. This help assessment and plan is used to create a step-by-step guidance for workers and for families to achieve goals.</w:t>
      </w:r>
    </w:p>
    <w:p w:rsidR="00000000" w:rsidDel="00000000" w:rsidP="00000000" w:rsidRDefault="00000000" w:rsidRPr="00000000" w14:paraId="0000006B">
      <w:pPr>
        <w:spacing w:line="360" w:lineRule="auto"/>
        <w:jc w:val="both"/>
        <w:rPr/>
      </w:pPr>
      <w:r w:rsidDel="00000000" w:rsidR="00000000" w:rsidRPr="00000000">
        <w:rPr>
          <w:rtl w:val="0"/>
        </w:rPr>
      </w:r>
    </w:p>
    <w:p w:rsidR="00000000" w:rsidDel="00000000" w:rsidP="00000000" w:rsidRDefault="00000000" w:rsidRPr="00000000" w14:paraId="0000006C">
      <w:pPr>
        <w:spacing w:line="360" w:lineRule="auto"/>
        <w:jc w:val="both"/>
        <w:rPr>
          <w:b w:val="1"/>
          <w:bCs w:val="1"/>
        </w:rPr>
      </w:pPr>
      <w:r w:rsidDel="00000000" w:rsidR="00000000" w:rsidRPr="00000000">
        <w:rPr>
          <w:rtl w:val="0"/>
        </w:rPr>
      </w:r>
    </w:p>
    <w:p w:rsidR="00000000" w:rsidDel="00000000" w:rsidP="00000000" w:rsidRDefault="00000000" w:rsidRPr="00000000" w14:paraId="0000006D">
      <w:pPr>
        <w:spacing w:line="360" w:lineRule="auto"/>
        <w:jc w:val="both"/>
        <w:rPr>
          <w:b w:val="1"/>
          <w:bCs w:val="1"/>
        </w:rPr>
      </w:pPr>
      <w:r w:rsidDel="00000000" w:rsidR="00000000" w:rsidRPr="00000000">
        <w:rPr>
          <w:b w:val="1"/>
          <w:bCs w:val="1"/>
          <w:rtl w:val="0"/>
        </w:rPr>
        <w:t xml:space="preserve">Leeds City Council: </w:t>
      </w:r>
    </w:p>
    <w:p w:rsidR="00000000" w:rsidDel="00000000" w:rsidP="00000000" w:rsidRDefault="00000000" w:rsidRPr="00000000" w14:paraId="0000006E">
      <w:pPr>
        <w:spacing w:line="360" w:lineRule="auto"/>
        <w:jc w:val="both"/>
        <w:rPr>
          <w:b w:val="1"/>
          <w:bCs w:val="1"/>
        </w:rPr>
      </w:pPr>
      <w:r w:rsidDel="00000000" w:rsidR="00000000" w:rsidRPr="00000000">
        <w:rPr>
          <w:rtl w:val="0"/>
        </w:rPr>
        <w:t xml:space="preserve">Secondly, the Leeds City council website described early help as support that is offered to young children, people and their families the moment any problem starts. The website has easy to understand one minute guides for families. The Leeds city council has a system called the Early Hope Front door team which is the point of contact for families over professionals involved to call, communicate or email so that they can discuss any concerns they may have. According to the website, early help is delivered through different teams like family hubs, social workers, police, health workers and other professional specialists. The families are given more specific and targeted individual support so that they can receive the intensive help they may need. The website also has a Family Information Service (FIS) section which can help provide any practical and useful information for children, and youth such as children's centres, child information, events, activities, youth services and even special education needs support. This way there is definitely guidance on the website for any families who have children with special needs.</w:t>
      </w:r>
      <w:r w:rsidDel="00000000" w:rsidR="00000000" w:rsidRPr="00000000">
        <w:rPr>
          <w:rtl w:val="0"/>
        </w:rPr>
      </w:r>
    </w:p>
    <w:p w:rsidR="00000000" w:rsidDel="00000000" w:rsidP="00000000" w:rsidRDefault="00000000" w:rsidRPr="00000000" w14:paraId="0000006F">
      <w:pPr>
        <w:spacing w:line="360" w:lineRule="auto"/>
        <w:jc w:val="both"/>
        <w:rPr>
          <w:b w:val="1"/>
          <w:bCs w:val="1"/>
          <w:shd w:fill="cfe2f3" w:val="clear"/>
        </w:rPr>
      </w:pPr>
      <w:r w:rsidDel="00000000" w:rsidR="00000000" w:rsidRPr="00000000">
        <w:rPr>
          <w:rtl w:val="0"/>
        </w:rPr>
      </w:r>
    </w:p>
    <w:p w:rsidR="00000000" w:rsidDel="00000000" w:rsidP="00000000" w:rsidRDefault="00000000" w:rsidRPr="00000000" w14:paraId="00000070">
      <w:pPr>
        <w:spacing w:line="360" w:lineRule="auto"/>
        <w:jc w:val="both"/>
        <w:rPr>
          <w:b w:val="1"/>
          <w:bCs w:val="1"/>
        </w:rPr>
      </w:pPr>
      <w:r w:rsidDel="00000000" w:rsidR="00000000" w:rsidRPr="00000000">
        <w:rPr>
          <w:b w:val="1"/>
          <w:bCs w:val="1"/>
          <w:rtl w:val="0"/>
        </w:rPr>
        <w:t xml:space="preserve">Staffordshire</w:t>
      </w:r>
      <w:r w:rsidDel="00000000" w:rsidR="00000000" w:rsidRPr="00000000">
        <w:rPr>
          <w:b w:val="1"/>
          <w:bCs w:val="1"/>
          <w:rtl w:val="0"/>
        </w:rPr>
        <w:t xml:space="preserve"> County Council:</w:t>
      </w:r>
    </w:p>
    <w:p w:rsidR="00000000" w:rsidDel="00000000" w:rsidP="00000000" w:rsidRDefault="00000000" w:rsidRPr="00000000" w14:paraId="00000071">
      <w:pPr>
        <w:spacing w:line="360" w:lineRule="auto"/>
        <w:jc w:val="both"/>
        <w:rPr/>
      </w:pPr>
      <w:r w:rsidDel="00000000" w:rsidR="00000000" w:rsidRPr="00000000">
        <w:rPr>
          <w:rtl w:val="0"/>
        </w:rPr>
        <w:t xml:space="preserve">Thirdly, the Staffordshire County Council website also has a similar definition where it mentions that early help exists as a means of support for young children Common People and their families. Their aim is to also prevent any problems from getting worse and they deliver this through local services that they have. They work with families in four ways which includes consultation and advice, group and family work, individual case work and whole school work. Similarly they also have different agencies that are available for support such as youth services, social work, health workers and police. In a situation where more specialist services are required that are also available for more serious situations that children are involved in. The website provides different information that is available for families to access such as parenting courses, health advice, relationships support and even children's centres information which is great for Early Years services. These also include help with breastfeeding, often play groups and general advice for parents. It has a Families First service which works on early help, safeguarding units and children disability teams. Moreover it also has information for parents and families who have children with special education needed disabilities, a system with more targeted support for their complexual needs. It also has links for applications and reporting any safeguarding concerns like the Staffordshire Families Integrated Front Door Service.</w:t>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b w:val="1"/>
          <w:bCs w:val="1"/>
        </w:rPr>
      </w:pPr>
      <w:r w:rsidDel="00000000" w:rsidR="00000000" w:rsidRPr="00000000">
        <w:rPr>
          <w:rtl w:val="0"/>
        </w:rPr>
      </w:r>
    </w:p>
    <w:p w:rsidR="00000000" w:rsidDel="00000000" w:rsidP="00000000" w:rsidRDefault="00000000" w:rsidRPr="00000000" w14:paraId="00000074">
      <w:pPr>
        <w:spacing w:line="360" w:lineRule="auto"/>
        <w:jc w:val="both"/>
        <w:rPr>
          <w:b w:val="1"/>
          <w:bCs w:val="1"/>
        </w:rPr>
      </w:pPr>
      <w:r w:rsidDel="00000000" w:rsidR="00000000" w:rsidRPr="00000000">
        <w:rPr>
          <w:rtl w:val="0"/>
        </w:rPr>
      </w:r>
    </w:p>
    <w:p w:rsidR="00000000" w:rsidDel="00000000" w:rsidP="00000000" w:rsidRDefault="00000000" w:rsidRPr="00000000" w14:paraId="00000075">
      <w:pPr>
        <w:spacing w:line="360" w:lineRule="auto"/>
        <w:jc w:val="both"/>
        <w:rPr>
          <w:b w:val="1"/>
          <w:bCs w:val="1"/>
        </w:rPr>
      </w:pPr>
      <w:r w:rsidDel="00000000" w:rsidR="00000000" w:rsidRPr="00000000">
        <w:rPr>
          <w:b w:val="1"/>
          <w:bCs w:val="1"/>
          <w:rtl w:val="0"/>
        </w:rPr>
        <w:t xml:space="preserve">Comparative Analysis:</w:t>
      </w:r>
    </w:p>
    <w:p w:rsidR="00000000" w:rsidDel="00000000" w:rsidP="00000000" w:rsidRDefault="00000000" w:rsidRPr="00000000" w14:paraId="00000076">
      <w:pPr>
        <w:spacing w:line="360" w:lineRule="auto"/>
        <w:jc w:val="both"/>
        <w:rPr/>
      </w:pPr>
      <w:r w:rsidDel="00000000" w:rsidR="00000000" w:rsidRPr="00000000">
        <w:rPr>
          <w:rtl w:val="0"/>
        </w:rPr>
        <w:t xml:space="preserve">The Norfolk County Council website has a lot of detailed information and support available. It is clear and concise but the website itself and the information is spread out across many different links and pages which can get confusing for families who are trying to access the system. or families who are not very good with technology or do not understand the language very well. It seems as if the written information is more targeted at professionals than families or parents themselves. </w:t>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rtl w:val="0"/>
        </w:rPr>
        <w:t xml:space="preserve">Similarly on the Leeds City Council website there is also a lot of different information that has been spread out across many different pages which can be confusing for some people and families will stop however it has extra services like the the FIS which have been presented very simply and easy to understand. The others don’t have as much. There are more systems and help in place. The Leeds City Council website clearly communicates and describes the type of early help system that it has implemented and how families can access these support services. There also are not many real life examples to help understand either.</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t xml:space="preserve">The Staffordshire County Council website is also quite simple to access and it has the children's advice service which is a lot easier for families to use. It also has services such as the family's hub, Staffordshire Families Integrated Front Door Service and the Families First which are clear and show that they have more specific and tailored services. Similar to the previous two websites, it also has a lot of information that has been split and spread across many different pages and links which can be tricky for families to understand.</w:t>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b w:val="1"/>
          <w:bCs w:val="1"/>
        </w:rPr>
      </w:pPr>
      <w:r w:rsidDel="00000000" w:rsidR="00000000" w:rsidRPr="00000000">
        <w:rPr>
          <w:rtl w:val="0"/>
        </w:rPr>
      </w:r>
    </w:p>
    <w:p w:rsidR="00000000" w:rsidDel="00000000" w:rsidP="00000000" w:rsidRDefault="00000000" w:rsidRPr="00000000" w14:paraId="0000007D">
      <w:pPr>
        <w:spacing w:line="360" w:lineRule="auto"/>
        <w:jc w:val="both"/>
        <w:rPr>
          <w:b w:val="1"/>
          <w:bCs w:val="1"/>
        </w:rPr>
      </w:pPr>
      <w:r w:rsidDel="00000000" w:rsidR="00000000" w:rsidRPr="00000000">
        <w:rPr>
          <w:b w:val="1"/>
          <w:bCs w:val="1"/>
          <w:rtl w:val="0"/>
        </w:rPr>
        <w:t xml:space="preserve">Conclusion with recommendations:</w:t>
      </w:r>
    </w:p>
    <w:p w:rsidR="00000000" w:rsidDel="00000000" w:rsidP="00000000" w:rsidRDefault="00000000" w:rsidRPr="00000000" w14:paraId="0000007E">
      <w:pPr>
        <w:spacing w:line="360" w:lineRule="auto"/>
        <w:jc w:val="both"/>
        <w:rPr>
          <w:b w:val="1"/>
          <w:bCs w:val="1"/>
        </w:rPr>
      </w:pPr>
      <w:r w:rsidDel="00000000" w:rsidR="00000000" w:rsidRPr="00000000">
        <w:rPr>
          <w:rtl w:val="0"/>
        </w:rPr>
        <w:t xml:space="preserve">To conclude, all three councils-  Norfolk, Leeds and Staffordshire Council provide clear and useful information about the Early Help that families can support and the services that they have for their communities. Norfolk County Council council explains what the early help is and how to request it; however its information has been spread across many pages and seems a bit more for professionals. Leeds City Council also provides detailed guides and explanations about the services that are available and there aren't many real life examples on the website to make things a bit more clear and simple. Thirdly, the Staffordshire County Council website does offer clear and simple information and clearly explains the many different services that they have. Overall all of the websites have an issue of spreading too much information across two many pages and links which can be difficult for families to access. It is recommended that these websites can improve this by summarizing their information into fewer pages and using more simple language. They could also add some more real examples of situations and even create some short videos that have clear explanations of the type of support and agencies that can exist. This way families can easily access and request help online.</w:t>
      </w:r>
      <w:r w:rsidDel="00000000" w:rsidR="00000000" w:rsidRPr="00000000">
        <w:rPr>
          <w:rtl w:val="0"/>
        </w:rPr>
      </w:r>
    </w:p>
    <w:p w:rsidR="00000000" w:rsidDel="00000000" w:rsidP="00000000" w:rsidRDefault="00000000" w:rsidRPr="00000000" w14:paraId="0000007F">
      <w:pPr>
        <w:spacing w:line="360" w:lineRule="auto"/>
        <w:jc w:val="both"/>
        <w:rPr>
          <w:b w:val="1"/>
          <w:bCs w:val="1"/>
        </w:rPr>
      </w:pPr>
      <w:r w:rsidDel="00000000" w:rsidR="00000000" w:rsidRPr="00000000">
        <w:rPr>
          <w:rtl w:val="0"/>
        </w:rPr>
      </w:r>
    </w:p>
    <w:p w:rsidR="00000000" w:rsidDel="00000000" w:rsidP="00000000" w:rsidRDefault="00000000" w:rsidRPr="00000000" w14:paraId="00000080">
      <w:pPr>
        <w:spacing w:line="360" w:lineRule="auto"/>
        <w:jc w:val="both"/>
        <w:rPr>
          <w:b w:val="1"/>
          <w:bCs w:val="1"/>
        </w:rPr>
      </w:pPr>
      <w:r w:rsidDel="00000000" w:rsidR="00000000" w:rsidRPr="00000000">
        <w:rPr>
          <w:b w:val="1"/>
          <w:bCs w:val="1"/>
          <w:rtl w:val="0"/>
        </w:rPr>
        <w:t xml:space="preserve">References:</w:t>
      </w:r>
    </w:p>
    <w:p w:rsidR="00000000" w:rsidDel="00000000" w:rsidP="00000000" w:rsidRDefault="00000000" w:rsidRPr="00000000" w14:paraId="00000081">
      <w:pPr>
        <w:spacing w:line="360" w:lineRule="auto"/>
        <w:jc w:val="both"/>
        <w:rPr/>
      </w:pPr>
      <w:r w:rsidDel="00000000" w:rsidR="00000000" w:rsidRPr="00000000">
        <w:rPr>
          <w:rtl w:val="0"/>
        </w:rPr>
      </w:r>
    </w:p>
    <w:p w:rsidR="00000000" w:rsidDel="00000000" w:rsidP="00000000" w:rsidRDefault="00000000" w:rsidRPr="00000000" w14:paraId="00000082">
      <w:pPr>
        <w:spacing w:line="360" w:lineRule="auto"/>
        <w:jc w:val="both"/>
        <w:rPr/>
      </w:pPr>
      <w:r w:rsidDel="00000000" w:rsidR="00000000" w:rsidRPr="00000000">
        <w:rPr>
          <w:rtl w:val="0"/>
        </w:rPr>
        <w:t xml:space="preserve">Department for Education (2023) Working together to safeguard children: statutory guidance. London: DfE. Available at: </w:t>
      </w:r>
      <w:hyperlink r:id="rId6">
        <w:r w:rsidDel="00000000" w:rsidR="00000000" w:rsidRPr="00000000">
          <w:rPr>
            <w:color w:val="1155cc"/>
            <w:u w:val="single"/>
            <w:rtl w:val="0"/>
          </w:rPr>
          <w:t xml:space="preserve">https://assets.publishing.service.gov.uk/media/6849a7b67cba25f610c7db3f/Working_together_to_safeguard_children_2023_-_statutory_guidance.pdf</w:t>
        </w:r>
      </w:hyperlink>
      <w:r w:rsidDel="00000000" w:rsidR="00000000" w:rsidRPr="00000000">
        <w:rPr>
          <w:rtl w:val="0"/>
        </w:rPr>
        <w:t xml:space="preserve"> [Accessed on 10 November 2025]</w:t>
      </w:r>
    </w:p>
    <w:p w:rsidR="00000000" w:rsidDel="00000000" w:rsidP="00000000" w:rsidRDefault="00000000" w:rsidRPr="00000000" w14:paraId="00000083">
      <w:pPr>
        <w:spacing w:line="360" w:lineRule="auto"/>
        <w:jc w:val="both"/>
        <w:rPr/>
      </w:pP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t xml:space="preserve">Department for Levelling Up, Housing and Communities, Department for Education (2022) Supporting Families: Early Help System Guide. London. Available at: </w:t>
      </w:r>
      <w:hyperlink r:id="rId7">
        <w:r w:rsidDel="00000000" w:rsidR="00000000" w:rsidRPr="00000000">
          <w:rPr>
            <w:color w:val="1155cc"/>
            <w:u w:val="single"/>
            <w:rtl w:val="0"/>
          </w:rPr>
          <w:t xml:space="preserve">https://assets.publishing.service.gov.uk/media/628de13be90e071f5f7e1bd2/Early_Help_System_Guide.pdf</w:t>
        </w:r>
      </w:hyperlink>
      <w:r w:rsidDel="00000000" w:rsidR="00000000" w:rsidRPr="00000000">
        <w:rPr>
          <w:rtl w:val="0"/>
        </w:rPr>
        <w:t xml:space="preserve"> [Accessed on 13 November 2025]</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Dixon S, Kendall B, Driscoll J et al (2022) Supporting the ‘multi’ in multi-agency working: learning with and from each other could enable multi-agency safeguarding. British Journal of General Practice. Available at: </w:t>
      </w:r>
      <w:hyperlink r:id="rId8">
        <w:r w:rsidDel="00000000" w:rsidR="00000000" w:rsidRPr="00000000">
          <w:rPr>
            <w:color w:val="1155cc"/>
            <w:u w:val="single"/>
            <w:rtl w:val="0"/>
          </w:rPr>
          <w:t xml:space="preserve">https://pmc.ncbi.nlm.nih.gov/articles/PMC9423065/</w:t>
        </w:r>
      </w:hyperlink>
      <w:r w:rsidDel="00000000" w:rsidR="00000000" w:rsidRPr="00000000">
        <w:rPr>
          <w:rtl w:val="0"/>
        </w:rPr>
        <w:t xml:space="preserve"> [Accessed on 11 November 2025]</w:t>
      </w:r>
    </w:p>
    <w:p w:rsidR="00000000" w:rsidDel="00000000" w:rsidP="00000000" w:rsidRDefault="00000000" w:rsidRPr="00000000" w14:paraId="00000087">
      <w:pPr>
        <w:spacing w:line="360" w:lineRule="auto"/>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t xml:space="preserve">Leeds City Council. Available at: </w:t>
      </w:r>
      <w:hyperlink r:id="rId9">
        <w:r w:rsidDel="00000000" w:rsidR="00000000" w:rsidRPr="00000000">
          <w:rPr>
            <w:color w:val="1155cc"/>
            <w:u w:val="single"/>
            <w:rtl w:val="0"/>
          </w:rPr>
          <w:t xml:space="preserve">https://www.leeds.gov.uk/</w:t>
        </w:r>
      </w:hyperlink>
      <w:r w:rsidDel="00000000" w:rsidR="00000000" w:rsidRPr="00000000">
        <w:rPr>
          <w:rtl w:val="0"/>
        </w:rPr>
        <w:t xml:space="preserve"> [Accessed on 9 November 2025]</w:t>
      </w:r>
    </w:p>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t xml:space="preserve">Norfolk County Council. Available at: </w:t>
      </w:r>
      <w:hyperlink r:id="rId10">
        <w:r w:rsidDel="00000000" w:rsidR="00000000" w:rsidRPr="00000000">
          <w:rPr>
            <w:color w:val="1155cc"/>
            <w:u w:val="single"/>
            <w:rtl w:val="0"/>
          </w:rPr>
          <w:t xml:space="preserve">https://www.norfolk.gov.uk/</w:t>
        </w:r>
      </w:hyperlink>
      <w:r w:rsidDel="00000000" w:rsidR="00000000" w:rsidRPr="00000000">
        <w:rPr>
          <w:rtl w:val="0"/>
        </w:rPr>
        <w:t xml:space="preserve"> [Accessed on 9 November 2025]</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t xml:space="preserve">Purcell C, Baginsky B, Reavey S et al (2025) ‘No quick fixes: Multi-agency working to improve information-sharing on men and keep children safe’. The British Journal of Social Work. </w:t>
      </w:r>
      <w:hyperlink r:id="rId11">
        <w:r w:rsidDel="00000000" w:rsidR="00000000" w:rsidRPr="00000000">
          <w:rPr>
            <w:color w:val="1155cc"/>
            <w:u w:val="single"/>
            <w:rtl w:val="0"/>
          </w:rPr>
          <w:t xml:space="preserve">https://academic.oup.com/bjsw/advance-article/doi/10.1093/bjsw/bcaf249/8324434</w:t>
        </w:r>
      </w:hyperlink>
      <w:r w:rsidDel="00000000" w:rsidR="00000000" w:rsidRPr="00000000">
        <w:rPr>
          <w:rtl w:val="0"/>
        </w:rPr>
        <w:t xml:space="preserve"> [Accessed on 12 November 2025]</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pPr>
      <w:r w:rsidDel="00000000" w:rsidR="00000000" w:rsidRPr="00000000">
        <w:rPr>
          <w:rtl w:val="0"/>
        </w:rPr>
        <w:t xml:space="preserve">Staffordshire County Council. Available at: </w:t>
      </w:r>
      <w:hyperlink r:id="rId12">
        <w:r w:rsidDel="00000000" w:rsidR="00000000" w:rsidRPr="00000000">
          <w:rPr>
            <w:color w:val="1155cc"/>
            <w:u w:val="single"/>
            <w:rtl w:val="0"/>
          </w:rPr>
          <w:t xml:space="preserve">https://www.staffordshire.gov.uk/</w:t>
        </w:r>
      </w:hyperlink>
      <w:r w:rsidDel="00000000" w:rsidR="00000000" w:rsidRPr="00000000">
        <w:rPr>
          <w:rtl w:val="0"/>
        </w:rPr>
        <w:t xml:space="preserve"> [Accessed on 10 November 2025]</w:t>
      </w:r>
    </w:p>
    <w:p w:rsidR="00000000" w:rsidDel="00000000" w:rsidP="00000000" w:rsidRDefault="00000000" w:rsidRPr="00000000" w14:paraId="0000008F">
      <w:pPr>
        <w:spacing w:line="360" w:lineRule="auto"/>
        <w:jc w:val="both"/>
        <w:rPr/>
      </w:pPr>
      <w:r w:rsidDel="00000000" w:rsidR="00000000" w:rsidRPr="00000000">
        <w:rPr>
          <w:rtl w:val="0"/>
        </w:rPr>
      </w:r>
    </w:p>
    <w:p w:rsidR="00000000" w:rsidDel="00000000" w:rsidP="00000000" w:rsidRDefault="00000000" w:rsidRPr="00000000" w14:paraId="00000090">
      <w:pPr>
        <w:spacing w:line="360" w:lineRule="auto"/>
        <w:jc w:val="both"/>
        <w:rPr/>
      </w:pPr>
      <w:r w:rsidDel="00000000" w:rsidR="00000000" w:rsidRPr="00000000">
        <w:rPr>
          <w:rtl w:val="0"/>
        </w:rPr>
        <w:t xml:space="preserve">Taylor S, Drayton E, McBride T (2019)</w:t>
      </w:r>
      <w:r w:rsidDel="00000000" w:rsidR="00000000" w:rsidRPr="00000000">
        <w:rPr>
          <w:rtl w:val="0"/>
        </w:rPr>
        <w:t xml:space="preserve"> Evaluating early help: A guide to evaluation of complex local early help systems.</w:t>
      </w:r>
      <w:r w:rsidDel="00000000" w:rsidR="00000000" w:rsidRPr="00000000">
        <w:rPr>
          <w:rtl w:val="0"/>
        </w:rPr>
        <w:t xml:space="preserve"> What Works Network. London: Early Intervention Foundation. Available at: </w:t>
      </w:r>
      <w:hyperlink r:id="rId13">
        <w:r w:rsidDel="00000000" w:rsidR="00000000" w:rsidRPr="00000000">
          <w:rPr>
            <w:color w:val="1155cc"/>
            <w:u w:val="single"/>
            <w:rtl w:val="0"/>
          </w:rPr>
          <w:t xml:space="preserve">https://www.researchgate.net/publication/356144005_Evaluating_early_help_A_guide_to_evaluation_of_complex_local_early_help_systems</w:t>
        </w:r>
      </w:hyperlink>
      <w:r w:rsidDel="00000000" w:rsidR="00000000" w:rsidRPr="00000000">
        <w:rPr>
          <w:rtl w:val="0"/>
        </w:rPr>
        <w:t xml:space="preserve"> [Accessed on 12 November 2025]</w:t>
      </w:r>
    </w:p>
    <w:p w:rsidR="00000000" w:rsidDel="00000000" w:rsidP="00000000" w:rsidRDefault="00000000" w:rsidRPr="00000000" w14:paraId="00000091">
      <w:pPr>
        <w:rPr/>
      </w:pP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academic.oup.com/bjsw/advance-article/doi/10.1093/bjsw/bcaf249/8324434" TargetMode="External"/><Relationship Id="rId10" Type="http://schemas.openxmlformats.org/officeDocument/2006/relationships/hyperlink" Target="https://www.norfolk.gov.uk/" TargetMode="External"/><Relationship Id="rId13" Type="http://schemas.openxmlformats.org/officeDocument/2006/relationships/hyperlink" Target="https://www.researchgate.net/publication/356144005_Evaluating_early_help_A_guide_to_evaluation_of_complex_local_early_help_systems" TargetMode="External"/><Relationship Id="rId12" Type="http://schemas.openxmlformats.org/officeDocument/2006/relationships/hyperlink" Target="https://www.staffordshire.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eds.gov.uk/"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assets.publishing.service.gov.uk/media/6849a7b67cba25f610c7db3f/Working_together_to_safeguard_children_2023_-_statutory_guidance.pdf" TargetMode="External"/><Relationship Id="rId7" Type="http://schemas.openxmlformats.org/officeDocument/2006/relationships/hyperlink" Target="https://assets.publishing.service.gov.uk/media/628de13be90e071f5f7e1bd2/Early_Help_System_Guide.pdf" TargetMode="External"/><Relationship Id="rId8" Type="http://schemas.openxmlformats.org/officeDocument/2006/relationships/hyperlink" Target="https://pmc.ncbi.nlm.nih.gov/articles/PMC9423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