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86B2AD2" w14:textId="77777777" w:rsidR="00415810" w:rsidRDefault="00415810"/>
    <w:p w14:paraId="12566992" w14:textId="7BAD96E5" w:rsidR="003A49AB" w:rsidRDefault="003A49AB">
      <w:r>
        <w:t>Student Name:</w:t>
      </w:r>
      <w:r w:rsidR="0001339D">
        <w:t xml:space="preserve"> Mohammed Bab Al Fazal</w:t>
      </w:r>
    </w:p>
    <w:p w14:paraId="181CD11F" w14:textId="4DFF3328" w:rsidR="003A49AB" w:rsidRDefault="003A49AB">
      <w:r>
        <w:t xml:space="preserve">Student ID Number: </w:t>
      </w:r>
      <w:r w:rsidR="0001339D">
        <w:t>2118712</w:t>
      </w:r>
    </w:p>
    <w:p w14:paraId="248F45E4" w14:textId="77777777" w:rsidR="0055415B" w:rsidRDefault="003A49AB">
      <w:r>
        <w:t xml:space="preserve">Module Code and Name: </w:t>
      </w:r>
      <w:r w:rsidRPr="003A49AB">
        <w:t>BMIH5004</w:t>
      </w:r>
      <w:r>
        <w:t>-</w:t>
      </w:r>
      <w:r w:rsidR="00232F5E" w:rsidRPr="00C303AB">
        <w:t>Management &amp; Organisational Behaviour</w:t>
      </w:r>
    </w:p>
    <w:p w14:paraId="2778F513" w14:textId="00EC4EBD" w:rsidR="003A49AB" w:rsidRDefault="003A49AB" w:rsidP="003A49AB">
      <w:r>
        <w:t>Lecturers Name: Jessica Newport</w:t>
      </w:r>
    </w:p>
    <w:p w14:paraId="665EAB0C" w14:textId="77777777" w:rsidR="008B1F08" w:rsidRDefault="00232F5E" w:rsidP="00C303AB">
      <w:r>
        <w:t>Title: Assess the impact of different leadership styles on team effectiveness and employee morale in the hospitality industry.</w:t>
      </w:r>
    </w:p>
    <w:p w14:paraId="58D4E0B2" w14:textId="77777777" w:rsidR="008B1F08" w:rsidRDefault="00232F5E">
      <w:pPr>
        <w:spacing w:line="276" w:lineRule="auto"/>
        <w:jc w:val="left"/>
      </w:pPr>
      <w:r>
        <w:br w:type="page"/>
      </w:r>
    </w:p>
    <w:sdt>
      <w:sdtPr>
        <w:rPr>
          <w:rFonts w:ascii="Arial" w:eastAsiaTheme="minorHAnsi" w:hAnsi="Arial" w:cstheme="minorBidi"/>
          <w:b w:val="0"/>
          <w:bCs w:val="0"/>
          <w:color w:val="auto"/>
          <w:sz w:val="24"/>
          <w:szCs w:val="22"/>
          <w:lang w:val="en-GB"/>
        </w:rPr>
        <w:id w:val="1581835"/>
        <w:docPartObj>
          <w:docPartGallery w:val="Table of Contents"/>
          <w:docPartUnique/>
        </w:docPartObj>
      </w:sdtPr>
      <w:sdtContent>
        <w:p w14:paraId="79BCF7BC" w14:textId="77777777" w:rsidR="008B12A0" w:rsidRDefault="008B12A0">
          <w:pPr>
            <w:pStyle w:val="TOCHeading"/>
          </w:pPr>
          <w:r>
            <w:t>Table of Contents</w:t>
          </w:r>
        </w:p>
        <w:p w14:paraId="6178D6CA" w14:textId="77777777" w:rsidR="008B12A0" w:rsidRDefault="008B12A0">
          <w:pPr>
            <w:pStyle w:val="TOC1"/>
            <w:tabs>
              <w:tab w:val="right" w:leader="dot" w:pos="9016"/>
            </w:tabs>
            <w:rPr>
              <w:noProof/>
            </w:rPr>
          </w:pPr>
          <w:r>
            <w:fldChar w:fldCharType="begin"/>
          </w:r>
          <w:r>
            <w:instrText xml:space="preserve"> TOC \o "1-3" \h \z \u </w:instrText>
          </w:r>
          <w:r>
            <w:fldChar w:fldCharType="separate"/>
          </w:r>
          <w:hyperlink w:anchor="_Toc178853384" w:history="1">
            <w:r w:rsidRPr="00AC209D">
              <w:rPr>
                <w:rStyle w:val="Hyperlink"/>
                <w:noProof/>
              </w:rPr>
              <w:t>Introduction</w:t>
            </w:r>
            <w:r>
              <w:rPr>
                <w:noProof/>
                <w:webHidden/>
              </w:rPr>
              <w:tab/>
            </w:r>
            <w:r>
              <w:rPr>
                <w:noProof/>
                <w:webHidden/>
              </w:rPr>
              <w:fldChar w:fldCharType="begin"/>
            </w:r>
            <w:r>
              <w:rPr>
                <w:noProof/>
                <w:webHidden/>
              </w:rPr>
              <w:instrText xml:space="preserve"> PAGEREF _Toc178853384 \h </w:instrText>
            </w:r>
            <w:r>
              <w:rPr>
                <w:noProof/>
                <w:webHidden/>
              </w:rPr>
            </w:r>
            <w:r>
              <w:rPr>
                <w:noProof/>
                <w:webHidden/>
              </w:rPr>
              <w:fldChar w:fldCharType="separate"/>
            </w:r>
            <w:r>
              <w:rPr>
                <w:noProof/>
                <w:webHidden/>
              </w:rPr>
              <w:t>3</w:t>
            </w:r>
            <w:r>
              <w:rPr>
                <w:noProof/>
                <w:webHidden/>
              </w:rPr>
              <w:fldChar w:fldCharType="end"/>
            </w:r>
          </w:hyperlink>
        </w:p>
        <w:p w14:paraId="73D4E802" w14:textId="77777777" w:rsidR="008B12A0" w:rsidRDefault="00000000">
          <w:pPr>
            <w:pStyle w:val="TOC1"/>
            <w:tabs>
              <w:tab w:val="right" w:leader="dot" w:pos="9016"/>
            </w:tabs>
            <w:rPr>
              <w:noProof/>
            </w:rPr>
          </w:pPr>
          <w:hyperlink w:anchor="_Toc178853385" w:history="1">
            <w:r w:rsidR="008B12A0" w:rsidRPr="00AC209D">
              <w:rPr>
                <w:rStyle w:val="Hyperlink"/>
                <w:noProof/>
              </w:rPr>
              <w:t>Main Body</w:t>
            </w:r>
            <w:r w:rsidR="008B12A0">
              <w:rPr>
                <w:noProof/>
                <w:webHidden/>
              </w:rPr>
              <w:tab/>
            </w:r>
            <w:r w:rsidR="008B12A0">
              <w:rPr>
                <w:noProof/>
                <w:webHidden/>
              </w:rPr>
              <w:fldChar w:fldCharType="begin"/>
            </w:r>
            <w:r w:rsidR="008B12A0">
              <w:rPr>
                <w:noProof/>
                <w:webHidden/>
              </w:rPr>
              <w:instrText xml:space="preserve"> PAGEREF _Toc178853385 \h </w:instrText>
            </w:r>
            <w:r w:rsidR="008B12A0">
              <w:rPr>
                <w:noProof/>
                <w:webHidden/>
              </w:rPr>
            </w:r>
            <w:r w:rsidR="008B12A0">
              <w:rPr>
                <w:noProof/>
                <w:webHidden/>
              </w:rPr>
              <w:fldChar w:fldCharType="separate"/>
            </w:r>
            <w:r w:rsidR="008B12A0">
              <w:rPr>
                <w:noProof/>
                <w:webHidden/>
              </w:rPr>
              <w:t>4</w:t>
            </w:r>
            <w:r w:rsidR="008B12A0">
              <w:rPr>
                <w:noProof/>
                <w:webHidden/>
              </w:rPr>
              <w:fldChar w:fldCharType="end"/>
            </w:r>
          </w:hyperlink>
        </w:p>
        <w:p w14:paraId="49D592C1" w14:textId="77777777" w:rsidR="008B12A0" w:rsidRDefault="00000000">
          <w:pPr>
            <w:pStyle w:val="TOC1"/>
            <w:tabs>
              <w:tab w:val="right" w:leader="dot" w:pos="9016"/>
            </w:tabs>
            <w:rPr>
              <w:noProof/>
            </w:rPr>
          </w:pPr>
          <w:hyperlink w:anchor="_Toc178853386" w:history="1">
            <w:r w:rsidR="008B12A0" w:rsidRPr="00AC209D">
              <w:rPr>
                <w:rStyle w:val="Hyperlink"/>
                <w:noProof/>
              </w:rPr>
              <w:t>Conclusion</w:t>
            </w:r>
            <w:r w:rsidR="008B12A0">
              <w:rPr>
                <w:noProof/>
                <w:webHidden/>
              </w:rPr>
              <w:tab/>
            </w:r>
            <w:r w:rsidR="008B12A0">
              <w:rPr>
                <w:noProof/>
                <w:webHidden/>
              </w:rPr>
              <w:fldChar w:fldCharType="begin"/>
            </w:r>
            <w:r w:rsidR="008B12A0">
              <w:rPr>
                <w:noProof/>
                <w:webHidden/>
              </w:rPr>
              <w:instrText xml:space="preserve"> PAGEREF _Toc178853386 \h </w:instrText>
            </w:r>
            <w:r w:rsidR="008B12A0">
              <w:rPr>
                <w:noProof/>
                <w:webHidden/>
              </w:rPr>
            </w:r>
            <w:r w:rsidR="008B12A0">
              <w:rPr>
                <w:noProof/>
                <w:webHidden/>
              </w:rPr>
              <w:fldChar w:fldCharType="separate"/>
            </w:r>
            <w:r w:rsidR="008B12A0">
              <w:rPr>
                <w:noProof/>
                <w:webHidden/>
              </w:rPr>
              <w:t>9</w:t>
            </w:r>
            <w:r w:rsidR="008B12A0">
              <w:rPr>
                <w:noProof/>
                <w:webHidden/>
              </w:rPr>
              <w:fldChar w:fldCharType="end"/>
            </w:r>
          </w:hyperlink>
        </w:p>
        <w:p w14:paraId="216BE409" w14:textId="77777777" w:rsidR="008B12A0" w:rsidRDefault="00000000">
          <w:pPr>
            <w:pStyle w:val="TOC1"/>
            <w:tabs>
              <w:tab w:val="right" w:leader="dot" w:pos="9016"/>
            </w:tabs>
            <w:rPr>
              <w:noProof/>
            </w:rPr>
          </w:pPr>
          <w:hyperlink w:anchor="_Toc178853387" w:history="1">
            <w:r w:rsidR="008B12A0" w:rsidRPr="00AC209D">
              <w:rPr>
                <w:rStyle w:val="Hyperlink"/>
                <w:noProof/>
              </w:rPr>
              <w:t>References</w:t>
            </w:r>
            <w:r w:rsidR="008B12A0">
              <w:rPr>
                <w:noProof/>
                <w:webHidden/>
              </w:rPr>
              <w:tab/>
            </w:r>
            <w:r w:rsidR="008B12A0">
              <w:rPr>
                <w:noProof/>
                <w:webHidden/>
              </w:rPr>
              <w:fldChar w:fldCharType="begin"/>
            </w:r>
            <w:r w:rsidR="008B12A0">
              <w:rPr>
                <w:noProof/>
                <w:webHidden/>
              </w:rPr>
              <w:instrText xml:space="preserve"> PAGEREF _Toc178853387 \h </w:instrText>
            </w:r>
            <w:r w:rsidR="008B12A0">
              <w:rPr>
                <w:noProof/>
                <w:webHidden/>
              </w:rPr>
            </w:r>
            <w:r w:rsidR="008B12A0">
              <w:rPr>
                <w:noProof/>
                <w:webHidden/>
              </w:rPr>
              <w:fldChar w:fldCharType="separate"/>
            </w:r>
            <w:r w:rsidR="008B12A0">
              <w:rPr>
                <w:noProof/>
                <w:webHidden/>
              </w:rPr>
              <w:t>10</w:t>
            </w:r>
            <w:r w:rsidR="008B12A0">
              <w:rPr>
                <w:noProof/>
                <w:webHidden/>
              </w:rPr>
              <w:fldChar w:fldCharType="end"/>
            </w:r>
          </w:hyperlink>
        </w:p>
        <w:p w14:paraId="4317F2A7" w14:textId="77777777" w:rsidR="008B12A0" w:rsidRDefault="008B12A0">
          <w:r>
            <w:fldChar w:fldCharType="end"/>
          </w:r>
        </w:p>
      </w:sdtContent>
    </w:sdt>
    <w:p w14:paraId="08C4D227" w14:textId="77777777" w:rsidR="008B12A0" w:rsidRDefault="008B12A0">
      <w:pPr>
        <w:spacing w:line="276" w:lineRule="auto"/>
        <w:jc w:val="left"/>
        <w:rPr>
          <w:rFonts w:eastAsiaTheme="majorEastAsia" w:cstheme="majorBidi"/>
          <w:b/>
          <w:bCs/>
          <w:color w:val="365F91" w:themeColor="accent1" w:themeShade="BF"/>
          <w:sz w:val="32"/>
          <w:szCs w:val="28"/>
        </w:rPr>
      </w:pPr>
      <w:r>
        <w:br w:type="page"/>
      </w:r>
    </w:p>
    <w:p w14:paraId="01BEE1B6" w14:textId="77777777" w:rsidR="00C303AB" w:rsidRDefault="00232F5E" w:rsidP="00692E9E">
      <w:pPr>
        <w:pStyle w:val="Heading1"/>
      </w:pPr>
      <w:bookmarkStart w:id="0" w:name="_Toc178853384"/>
      <w:r>
        <w:lastRenderedPageBreak/>
        <w:t>Introduction</w:t>
      </w:r>
      <w:bookmarkEnd w:id="0"/>
    </w:p>
    <w:p w14:paraId="12E5B7CB" w14:textId="77777777" w:rsidR="008B1F08" w:rsidRDefault="00232F5E" w:rsidP="008B1F08">
      <w:r>
        <w:t xml:space="preserve">In any organization, effective leadership is vital. Team cohesion and employee morale are directly related to customer experience and the quality of service. The ability to work efficiently and adapt to dynamic customer demands enables employees in the hospitality sector to succeed. Therefore, leadership could be a driving dimension not only for performance but also for satisfaction. It is these various ways of being a leader that significantly influence the functioning of the teams, and the motivation of employees, hence affecting the performance of the hotels on the </w:t>
      </w:r>
      <w:r w:rsidR="00E74742">
        <w:t>whole. Indeed</w:t>
      </w:r>
      <w:r>
        <w:t>, considering today's challenges for hoteliers, such as high staff fluctuation, demand variability, and growth in customer expectations, the approach toward leadership styles has shifted in recent years to be more inclusive, innovative, and engaging toward employees</w:t>
      </w:r>
      <w:r w:rsidR="006159D8">
        <w:t xml:space="preserve"> (Donkor et al., 2023)</w:t>
      </w:r>
      <w:r>
        <w:t>. Lately, though, in those chains that have prided themselves on customized services and innovation, the transformational type that targets motivation and empowerment in employees has gained favour. On the other hand, budget hotels that need operational efficiency and consistency remain in favour of transactional leadership, with their pre-defined structure and reward system.</w:t>
      </w:r>
    </w:p>
    <w:p w14:paraId="11C8B4D4" w14:textId="77777777" w:rsidR="009772A2" w:rsidRDefault="00232F5E" w:rsidP="008B1F08">
      <w:r>
        <w:t>This essay considers how the different methods of leadership, namely transformational and transactional styles, affect the effectiveness of teams and the morale of employees within hotel management. By drawing on practical examples and recent studies, this essay attempts to provide insight into how these different approaches toward leadership have enhanced or diminished team performance and overall employee satisfaction in the evolving hospitality landscape.</w:t>
      </w:r>
    </w:p>
    <w:p w14:paraId="5BCDD778" w14:textId="77777777" w:rsidR="009772A2" w:rsidRDefault="00232F5E">
      <w:pPr>
        <w:spacing w:line="276" w:lineRule="auto"/>
        <w:jc w:val="left"/>
      </w:pPr>
      <w:r>
        <w:br w:type="page"/>
      </w:r>
    </w:p>
    <w:p w14:paraId="02D0081D" w14:textId="77777777" w:rsidR="008B1F08" w:rsidRDefault="00232F5E" w:rsidP="009772A2">
      <w:pPr>
        <w:pStyle w:val="Heading1"/>
      </w:pPr>
      <w:bookmarkStart w:id="1" w:name="_Toc178853385"/>
      <w:r>
        <w:lastRenderedPageBreak/>
        <w:t>Main Body</w:t>
      </w:r>
      <w:bookmarkEnd w:id="1"/>
      <w:r>
        <w:t xml:space="preserve"> </w:t>
      </w:r>
    </w:p>
    <w:p w14:paraId="01D3FB22" w14:textId="77777777" w:rsidR="009772A2" w:rsidRDefault="00232F5E" w:rsidP="009772A2">
      <w:r>
        <w:t>Overviews of Leadership Theories</w:t>
      </w:r>
    </w:p>
    <w:p w14:paraId="3C55FC7B" w14:textId="77777777" w:rsidR="002F1D4A" w:rsidRPr="003063AE" w:rsidRDefault="00232F5E" w:rsidP="003063AE">
      <w:r w:rsidRPr="003063AE">
        <w:t>Leadership theories can help explain how leaders motivate, direct, and inspire their teams. These frameworks serve as guidelines for organizations to understand the reasons for effective leadership and at what time certain leadership styles can be operationalised. A summary of the major leadership theories and their applic</w:t>
      </w:r>
      <w:r w:rsidR="00DC0253" w:rsidRPr="003063AE">
        <w:t xml:space="preserve">ation in today's organizations </w:t>
      </w:r>
      <w:r w:rsidRPr="003063AE">
        <w:t>inc</w:t>
      </w:r>
      <w:r w:rsidR="00DC0253" w:rsidRPr="003063AE">
        <w:t>luding the hospitality industry are</w:t>
      </w:r>
      <w:r w:rsidRPr="003063AE">
        <w:t xml:space="preserve"> as follows.</w:t>
      </w:r>
    </w:p>
    <w:p w14:paraId="49C3BCD7" w14:textId="77777777" w:rsidR="00DC0253" w:rsidRDefault="00232F5E" w:rsidP="003063AE">
      <w:r w:rsidRPr="003063AE">
        <w:t>Trait theory presumes that leaders have traits such as charisma, intelligence, and confidence that enable them to take up leadership roles. Under this theory, it has been assumed that leadership is an innate quality and cannot be developed or learned</w:t>
      </w:r>
      <w:r w:rsidR="006159D8">
        <w:t xml:space="preserve"> (Gupta, 2022)</w:t>
      </w:r>
      <w:r w:rsidRPr="003063AE">
        <w:t>. The early studies on the research of leadership were based on identifying traits that differentiate leaders from non-leaders, and this was done under the belief that some personal attributes, such as decisiveness or assertiveness, are common and universal indicators of leadership potential. Critics, however, look at the trait theory as something that simplifies leadership and does not take into consideration situational factors and development. Success in today's hospitality industry is usually based on more than inborn traits but how well one can adapt to situational changes such as fluctuating customer demands or employee turnover. Though some traits such as emotional intelligence and empathetic tendencies hold their value, effective leadership in hospitality requires more than something</w:t>
      </w:r>
      <w:r>
        <w:t xml:space="preserve"> innate.</w:t>
      </w:r>
    </w:p>
    <w:p w14:paraId="75306536" w14:textId="77777777" w:rsidR="00E40B29" w:rsidRDefault="00232F5E" w:rsidP="00E40B29">
      <w:r>
        <w:t xml:space="preserve">Behavioural leadership </w:t>
      </w:r>
      <w:r w:rsidR="00162C83">
        <w:t>theory does</w:t>
      </w:r>
      <w:r>
        <w:t xml:space="preserve"> not focus on inborn traits but focuses on observable </w:t>
      </w:r>
      <w:r w:rsidR="00162C83">
        <w:t>behaviours</w:t>
      </w:r>
      <w:r>
        <w:t>; hence, leadership styles can be taught. This theory then categorizes leadership styles broadly into two: task-oriented and people-oriented</w:t>
      </w:r>
      <w:r w:rsidR="006159D8">
        <w:t xml:space="preserve"> (Hammond, 2016)</w:t>
      </w:r>
      <w:r>
        <w:t>. The task-oriented leader focuses on the goals to be achieved, the maintenance of standards, and that the work gets completed on time. The people-oriented leader is concerned with the development and welfare of the individual team members and ensures that working conditi</w:t>
      </w:r>
      <w:r w:rsidR="00162C83">
        <w:t xml:space="preserve">ons are conducive and friendly. </w:t>
      </w:r>
      <w:r>
        <w:t>Both extremes are equally important in hospitality, and their balance is crucial. For example, a hotel manager may need to have the operational tasks carried out efficiently without bruising the morale of the employees. Behavioural theory postulates that an effective leader should be flexible in that he shifts his behaviours about the demands of the team or a problem he faces.</w:t>
      </w:r>
    </w:p>
    <w:p w14:paraId="5CA7B20A" w14:textId="77777777" w:rsidR="00366E2C" w:rsidRDefault="00232F5E" w:rsidP="00366E2C">
      <w:r>
        <w:lastRenderedPageBreak/>
        <w:t>According to contingency theory, no one style of leading is best; the most effective leadership style will instead depend on the nature of the task, the experience of the team, and the organizational environment</w:t>
      </w:r>
      <w:r w:rsidR="006159D8">
        <w:t xml:space="preserve"> (</w:t>
      </w:r>
      <w:proofErr w:type="spellStart"/>
      <w:r w:rsidR="006159D8">
        <w:t>Kengatharan</w:t>
      </w:r>
      <w:proofErr w:type="spellEnd"/>
      <w:r w:rsidR="006159D8">
        <w:t xml:space="preserve"> &amp; </w:t>
      </w:r>
      <w:proofErr w:type="spellStart"/>
      <w:r w:rsidR="006159D8">
        <w:t>Puviraj</w:t>
      </w:r>
      <w:proofErr w:type="spellEnd"/>
      <w:r w:rsidR="006159D8">
        <w:t>, 2021)</w:t>
      </w:r>
      <w:r>
        <w:t>. Leaders, according to this theory, must therefore be capable of determining a given situation and applying the most appropriate leadership style based on those circumstances. Contingency theory acquires a whole new level of meaning in the hospitality industry, where teams are regularly bombarded with situations of pressure, such as peak seasons or sudden challenges</w:t>
      </w:r>
      <w:r w:rsidR="006159D8">
        <w:t xml:space="preserve"> (Maughan, 2014)</w:t>
      </w:r>
      <w:r>
        <w:t>. For example, during times of crisis, a leader may need to take up a more directive style for the firm to survive, while adopting a supportive style when all is back to normal.</w:t>
      </w:r>
    </w:p>
    <w:p w14:paraId="2866195A" w14:textId="77777777" w:rsidR="00366E2C" w:rsidRDefault="00232F5E" w:rsidP="00366E2C">
      <w:r w:rsidRPr="00366E2C">
        <w:t>Unlike transactional leadership, transformational leadership can be identified with influencing and motivating employees to perform beyond their perceived capabilities. The nature of transformational leaders is visionary in encouraging innovation and teamwork at work while inspiring ownership within their teams. It is a style of leadership whereby a leader focuses on personal growth along with long-term development for his or her employees, normally leading towards commitment and high levels of engagement</w:t>
      </w:r>
      <w:r w:rsidR="006159D8">
        <w:t xml:space="preserve"> (Milite, 2018)</w:t>
      </w:r>
      <w:r w:rsidRPr="00366E2C">
        <w:t>.</w:t>
      </w:r>
      <w:r>
        <w:t xml:space="preserve"> On the other hand, </w:t>
      </w:r>
      <w:r w:rsidRPr="00366E2C">
        <w:t>Transactional leadership is more formal and directive; leaders explicitly state the objectives and requirements, and staff receives rewards for meeting the expectations set forth. This style operates through hierarchy and follows more formal processes, with an emphasis on short-term goals and near-term performance results. Transactional leadership ensures consistency and maintains control but at the risk of constraining creativity and long-term growth</w:t>
      </w:r>
      <w:r w:rsidR="00F30354">
        <w:t xml:space="preserve"> (Naylor, 2014)</w:t>
      </w:r>
      <w:r w:rsidRPr="00366E2C">
        <w:t>.</w:t>
      </w:r>
    </w:p>
    <w:p w14:paraId="6FE764DD" w14:textId="77777777" w:rsidR="00E74742" w:rsidRDefault="00232F5E" w:rsidP="00366E2C">
      <w:r>
        <w:t>Comparing Leadership Style in the Hospitality Industry</w:t>
      </w:r>
    </w:p>
    <w:p w14:paraId="1B1563F4" w14:textId="77777777" w:rsidR="00E74742" w:rsidRDefault="00232F5E" w:rsidP="00E74742">
      <w:r w:rsidRPr="00E74742">
        <w:t>In the hospitality industry, this affects the leadership style a lot in terms of team dynamics, employee morale, and the overall success of organizations within the hospitality industry. This style of leadership, known as transformational leadership, greatly motivates and engages people. The style encourages innovation and creative problem-solving, which is ideal for a luxury hotel where personalized service and experiences are important to guests</w:t>
      </w:r>
      <w:r w:rsidR="00560E7C">
        <w:t xml:space="preserve"> (Neider &amp; </w:t>
      </w:r>
      <w:proofErr w:type="spellStart"/>
      <w:r w:rsidR="00560E7C">
        <w:t>Schriesheim</w:t>
      </w:r>
      <w:proofErr w:type="spellEnd"/>
      <w:r w:rsidR="00560E7C">
        <w:t>, 2002)</w:t>
      </w:r>
      <w:r w:rsidRPr="00E74742">
        <w:t xml:space="preserve">. Transformational leadership works by inspiring a team through the envisioning of the future and implementation of staff ownership of their jobs. The leadership style lifts morale and </w:t>
      </w:r>
      <w:r w:rsidRPr="00E74742">
        <w:lastRenderedPageBreak/>
        <w:t>loyalty since employees feel appreciated and part of the success. However, it is not devoid of challenges as it demands highly emotionally intelligent leaders with a clear-cut vision, something not every manager is endowed with. Besides, very high expectations and constant drive for excellence may even be counterproductive in a furiously fast-paced industry like hospitality, where service quality is uncompromising.</w:t>
      </w:r>
    </w:p>
    <w:p w14:paraId="1EA85040" w14:textId="77777777" w:rsidR="00E74742" w:rsidRDefault="00232F5E" w:rsidP="00FD31C5">
      <w:r w:rsidRPr="00FD31C5">
        <w:t>By contrast, transactional leadership provides clarity and structure; this perhaps finds more resonance in budget hotels that focus on operational efficiency and standardization. Where consistent service delivery and conformity to standards are essential, transactional leadership ensures the roles and responsibilities of all employees are crystal clear through a very clear system of rewards and performance targets</w:t>
      </w:r>
      <w:r w:rsidR="00560E7C">
        <w:t xml:space="preserve"> (</w:t>
      </w:r>
      <w:proofErr w:type="spellStart"/>
      <w:r w:rsidR="00560E7C">
        <w:t>Nueno</w:t>
      </w:r>
      <w:proofErr w:type="spellEnd"/>
      <w:r w:rsidR="00560E7C">
        <w:t xml:space="preserve"> Iniesta et al., 2020)</w:t>
      </w:r>
      <w:r w:rsidRPr="00FD31C5">
        <w:t>. This sort of leadership boosts</w:t>
      </w:r>
      <w:r>
        <w:t xml:space="preserve"> our</w:t>
      </w:r>
      <w:r w:rsidRPr="00FD31C5">
        <w:t xml:space="preserve"> focus on short-term objectives, hence driving improvement in performance through the attainment of specific metrics. However, this rigid structure restricts the creativity and innovation of programs because employees are mostly working on meeting targets without looking at how they can make improvements to enhance their guest experience. This is also a work environment in which emphasis on control and oversight might breed a feeling in the staff that it is micromanaging them and that could lower morale over time. While transactional leadership is effective for sustaining consistency, it might not be the leadership style to foster long-term employee satisfaction or personal development</w:t>
      </w:r>
      <w:r w:rsidR="00560E7C">
        <w:t xml:space="preserve"> (O'Grady, 2018)</w:t>
      </w:r>
      <w:r w:rsidRPr="00FD31C5">
        <w:t>.</w:t>
      </w:r>
    </w:p>
    <w:p w14:paraId="3A1B5B1A" w14:textId="77777777" w:rsidR="00E132F2" w:rsidRDefault="00232F5E" w:rsidP="00FD31C5">
      <w:r>
        <w:t>Case Study: Application in Hotel Management</w:t>
      </w:r>
    </w:p>
    <w:p w14:paraId="4682C298" w14:textId="77777777" w:rsidR="00FD31C5" w:rsidRDefault="00232F5E" w:rsidP="00763AE8">
      <w:r>
        <w:t xml:space="preserve">Example 01: Marriot International and Transformational </w:t>
      </w:r>
      <w:r w:rsidR="00763AE8">
        <w:t xml:space="preserve">Leadership: Marriott International has over the years been renowned for practising a transformational leadership approach that focuses on employee welfare and career development. This is a culture where </w:t>
      </w:r>
      <w:r w:rsidR="00025046">
        <w:t>staffs are</w:t>
      </w:r>
      <w:r w:rsidR="00763AE8">
        <w:t xml:space="preserve"> given responsibilities; sharing ideas and involvement in the success of the organization is highly encouraged. The nature of leadership in practice would give birth to a sense of belonging, whereby workers feel important and part of Marriott's mission</w:t>
      </w:r>
      <w:r w:rsidR="00025046">
        <w:t xml:space="preserve"> (Packard et al., 2005)</w:t>
      </w:r>
      <w:r w:rsidR="00763AE8">
        <w:t xml:space="preserve">. Marriott invests in the growth of people, both personally and professionally; thus, the </w:t>
      </w:r>
      <w:r w:rsidR="005506B9">
        <w:t>staff are</w:t>
      </w:r>
      <w:r w:rsidR="00763AE8">
        <w:t xml:space="preserve"> motivated to do well, and accordingly, the levels of job satisfaction and retention are very </w:t>
      </w:r>
      <w:r w:rsidR="005506B9">
        <w:t xml:space="preserve">high. </w:t>
      </w:r>
      <w:r w:rsidR="00763AE8">
        <w:t xml:space="preserve">This approach will go a long way in positively influencing team effectiveness since employees will be more enthusiastic about working collaboratively and toward a </w:t>
      </w:r>
      <w:r w:rsidR="00763AE8">
        <w:lastRenderedPageBreak/>
        <w:t>common objective. It also empowers them to innovate service delivery through creative solutions to challenges and to offer customized services to guests</w:t>
      </w:r>
      <w:r w:rsidR="00025046">
        <w:t xml:space="preserve"> (Russell, 2021)</w:t>
      </w:r>
      <w:r w:rsidR="00763AE8">
        <w:t>. Therefore, Marriott approaches leadership in a way that contributes to a strong organizational culture where both employee and customer satisfaction are pursued hand in hand-which is very important in ensuring long-term success within the highly competitive hospitality sector. This is evidenced by how the company focuses on transformational leadership, which simply means creating an inclusive, development-oriented atmosphere; the team dynamic would automatically improve the overall performance</w:t>
      </w:r>
      <w:r w:rsidR="009334F7">
        <w:t xml:space="preserve"> (Theimer, 2014)</w:t>
      </w:r>
      <w:r w:rsidR="00763AE8">
        <w:t>.</w:t>
      </w:r>
    </w:p>
    <w:p w14:paraId="21702C5E" w14:textId="77777777" w:rsidR="005506B9" w:rsidRDefault="00232F5E" w:rsidP="00B73F75">
      <w:r>
        <w:t xml:space="preserve">Example 02: Premier Inn and </w:t>
      </w:r>
      <w:r w:rsidR="00B73F75">
        <w:t>Transactional</w:t>
      </w:r>
      <w:r>
        <w:t xml:space="preserve"> Leadership</w:t>
      </w:r>
      <w:r w:rsidR="00B73F75">
        <w:t>: For instance, the transactional leadership style applies to budget hotel chains like Premier Inn, ensuring that operationally it allows consistency in service delivery. It relies on clear expectations set by managers in terms of customer service standards, rewarding its employees on performance based on key measures such as satisfaction or efficiency targets. This approach to structure helps support levels of consistency that are an integral part of budget hotels in delivering standardized rel</w:t>
      </w:r>
      <w:r w:rsidR="0075376B">
        <w:t>iable services across locations (</w:t>
      </w:r>
      <w:proofErr w:type="spellStart"/>
      <w:r w:rsidR="0075376B">
        <w:t>Nurjannah</w:t>
      </w:r>
      <w:proofErr w:type="spellEnd"/>
      <w:r w:rsidR="0075376B">
        <w:t xml:space="preserve"> &amp; Andriani, 2023).</w:t>
      </w:r>
      <w:r w:rsidR="00B73F75">
        <w:t xml:space="preserve"> Of course, transactional leadership brings clarity- employees will know how they are supposed to perform their duties-but it has its downside: it focuses on short-term goals that may suppress employee creativity and decrease innovation opportunities</w:t>
      </w:r>
      <w:r w:rsidR="009334F7">
        <w:t xml:space="preserve"> (Yoder-Wise &amp; Kowalski, 2010)</w:t>
      </w:r>
      <w:r w:rsidR="00B73F75">
        <w:t>. The employees will be working just to reach certain targets that come with certain rewards, not to think of new ideas to improve the experience of the guests or further facilitate operations within the hotel. Over time, this can breed into a rigid micromanagement environment that stifles employee autonomy and has negative impacts on morale. While transactional leadership keeps things running smoothly, its emphasis on structure and rewards reduces longer-term employee satisfaction and personal growth-things important to developing higher morale and a motivated workforce in the hospitality industry.</w:t>
      </w:r>
    </w:p>
    <w:p w14:paraId="6762E23F" w14:textId="77777777" w:rsidR="00885BF0" w:rsidRDefault="00885BF0" w:rsidP="00B73F75"/>
    <w:p w14:paraId="578E6B65" w14:textId="77777777" w:rsidR="008D61AD" w:rsidRDefault="00232F5E" w:rsidP="00B73F75">
      <w:r>
        <w:t>Leadership styles, Team effectiveness and Employee Morale</w:t>
      </w:r>
    </w:p>
    <w:p w14:paraId="0DBAD9BC" w14:textId="77777777" w:rsidR="008D61AD" w:rsidRDefault="00232F5E" w:rsidP="008D61AD">
      <w:r>
        <w:t xml:space="preserve">The leadership style helps in shaping the effectiveness of a team; thus, influencing the customer expectations that a hotel is supposed to meet. Transformational leadership </w:t>
      </w:r>
      <w:r>
        <w:lastRenderedPageBreak/>
        <w:t>enables teams to be more collaborative and innovative, thus enhancing their capability to resolve specific complicating issues that relate to satisfying customer expectations</w:t>
      </w:r>
      <w:r w:rsidR="00885BF0" w:rsidRPr="00885BF0">
        <w:t xml:space="preserve"> </w:t>
      </w:r>
      <w:r w:rsidR="00885BF0">
        <w:t>(Chugh, 2018)</w:t>
      </w:r>
      <w:r>
        <w:t>. This is particularly important in luxury hotels, where personalized service is what matters most. Though slightly rigid, transactional leadership ensures that a job is well done, and hence, it would work for hotels where consistency and adherence to standards are in order. On the contrary, over-reliability on this leadership style might result in a loss of creativity</w:t>
      </w:r>
      <w:r w:rsidR="00885BF0" w:rsidRPr="00885BF0">
        <w:t xml:space="preserve"> </w:t>
      </w:r>
      <w:r w:rsidR="00885BF0">
        <w:t>(</w:t>
      </w:r>
      <w:proofErr w:type="spellStart"/>
      <w:r w:rsidR="00885BF0">
        <w:t>Dwiri</w:t>
      </w:r>
      <w:proofErr w:type="spellEnd"/>
      <w:r w:rsidR="00885BF0">
        <w:t xml:space="preserve"> &amp; </w:t>
      </w:r>
      <w:proofErr w:type="spellStart"/>
      <w:r w:rsidR="00885BF0">
        <w:t>Okatan</w:t>
      </w:r>
      <w:proofErr w:type="spellEnd"/>
      <w:r w:rsidR="00885BF0">
        <w:t>, 2021)</w:t>
      </w:r>
      <w:r>
        <w:t>.</w:t>
      </w:r>
    </w:p>
    <w:p w14:paraId="543FC52E" w14:textId="77777777" w:rsidR="008D61AD" w:rsidRDefault="00232F5E" w:rsidP="008D61AD">
      <w:r>
        <w:t>The quality of leadership, therefore, is directly related to the morale of hospitality workers. In most cases, transformational leaders enhance morale by creating an inclusive, supportive environment whereby one can be sure that the employees feel valued and motivated</w:t>
      </w:r>
      <w:r w:rsidR="00885BF0" w:rsidRPr="00885BF0">
        <w:t xml:space="preserve"> </w:t>
      </w:r>
      <w:r w:rsidR="00885BF0">
        <w:t>(Fleming, 2019)</w:t>
      </w:r>
      <w:r>
        <w:t>. For example, Marriott International receives higher scores in employee satisfaction due to a transformational leadership approach that allows employees to take part in continuous learning opportunities and recognition programs. On the other hand, transactional leadership can kill morale if employees are feeling belittled or dominated. Since short-run motivations, such as bonuses, have a fast and possibly strong effect on employee motivation, their absence might result in dissatisfaction since there is no long-run development prospect to motivate employees to work autonomously. For the hotel environment, this might be very problematic since there is heavy customer involvement and emotional contact.</w:t>
      </w:r>
    </w:p>
    <w:p w14:paraId="2D7C6548" w14:textId="77777777" w:rsidR="00EF271F" w:rsidRDefault="00232F5E" w:rsidP="008D61AD">
      <w:r>
        <w:t xml:space="preserve">Challenges of Applying leadership styles in hospitality </w:t>
      </w:r>
    </w:p>
    <w:p w14:paraId="18464065" w14:textId="77777777" w:rsidR="00B47700" w:rsidRDefault="00232F5E" w:rsidP="00B47700">
      <w:r>
        <w:t>One of the greatest challenges to differentiating the leadership styles in the hospitality industry is truly the diversified nature of the workforce. Hotels span a large breadth of employees, from housekeeping to the management of the front desk</w:t>
      </w:r>
      <w:r w:rsidR="009C6812" w:rsidRPr="009C6812">
        <w:t xml:space="preserve"> </w:t>
      </w:r>
      <w:r w:rsidR="009C6812">
        <w:t>(</w:t>
      </w:r>
      <w:proofErr w:type="spellStart"/>
      <w:r w:rsidR="009C6812">
        <w:t>Hirawat</w:t>
      </w:r>
      <w:proofErr w:type="spellEnd"/>
      <w:r w:rsidR="009C6812">
        <w:t>, 2024)</w:t>
      </w:r>
      <w:r>
        <w:t xml:space="preserve">. Whereas a transformational style works for those employees at a management level who deal with a lot of autonomy and creativity in decision-making, transactional leadership will arguably work best for line staff, </w:t>
      </w:r>
      <w:r w:rsidR="00EA4864">
        <w:t>which</w:t>
      </w:r>
      <w:r>
        <w:t xml:space="preserve"> need clear directives and immediate feedback. The cultural part of the organization determines the effectiveness of a leadership style, too</w:t>
      </w:r>
      <w:r w:rsidR="009C6812" w:rsidRPr="009C6812">
        <w:t xml:space="preserve"> </w:t>
      </w:r>
      <w:r w:rsidR="009C6812">
        <w:t>(Neves, 2024)</w:t>
      </w:r>
      <w:r>
        <w:t>.</w:t>
      </w:r>
    </w:p>
    <w:p w14:paraId="5A210FDF" w14:textId="77777777" w:rsidR="00B47700" w:rsidRDefault="00232F5E" w:rsidP="00B47700">
      <w:pPr>
        <w:pStyle w:val="Heading1"/>
      </w:pPr>
      <w:bookmarkStart w:id="2" w:name="_Toc178853386"/>
      <w:r>
        <w:t>Conclusion</w:t>
      </w:r>
      <w:bookmarkEnd w:id="2"/>
      <w:r>
        <w:t xml:space="preserve"> </w:t>
      </w:r>
    </w:p>
    <w:p w14:paraId="416ACC28" w14:textId="77777777" w:rsidR="00B47700" w:rsidRPr="00B47700" w:rsidRDefault="00232F5E" w:rsidP="008A5065">
      <w:r>
        <w:t xml:space="preserve">In conclusion, leadership </w:t>
      </w:r>
      <w:r w:rsidR="00DC6631">
        <w:t>styles have</w:t>
      </w:r>
      <w:r>
        <w:t xml:space="preserve"> a profound impact on business </w:t>
      </w:r>
      <w:r w:rsidR="00186465">
        <w:t>effectiveness</w:t>
      </w:r>
      <w:r>
        <w:t xml:space="preserve"> along with </w:t>
      </w:r>
      <w:r w:rsidR="00186465">
        <w:t>employee</w:t>
      </w:r>
      <w:r>
        <w:t xml:space="preserve"> morale which </w:t>
      </w:r>
      <w:r w:rsidR="00DC6631">
        <w:t>is</w:t>
      </w:r>
      <w:r>
        <w:t xml:space="preserve"> the main indicator for </w:t>
      </w:r>
      <w:r w:rsidR="00186465">
        <w:t>increasing</w:t>
      </w:r>
      <w:r>
        <w:t xml:space="preserve"> productivity and </w:t>
      </w:r>
      <w:r>
        <w:lastRenderedPageBreak/>
        <w:t xml:space="preserve">enhancing the possibility of business development. </w:t>
      </w:r>
      <w:proofErr w:type="spellStart"/>
      <w:r w:rsidR="008A5065">
        <w:t>n</w:t>
      </w:r>
      <w:proofErr w:type="spellEnd"/>
      <w:r w:rsidR="008A5065">
        <w:t xml:space="preserve"> turn, transformational leadership will stir more creativity, collaboration, and high morale among employees, which is highly needed within luxury segments of hotels. Transactional leadership, in turn, provides structure and efficiency for budget hotels to strive for consistency. Successful hotel management means the balance of leadership styles relevant to meeting the specific needs of a team and organization; to make sure that employees are both motivated and aligned with the company's goals. By being aware of the various strengths and weaknesses associated with each style of leadership, the manager of the hotel will be better equipped to optimize the performance of their team and the satisfaction of employees for a successful and dynamic hospitality business.</w:t>
      </w:r>
    </w:p>
    <w:p w14:paraId="3926F4D2" w14:textId="77777777" w:rsidR="004C32FF" w:rsidRDefault="004C32FF">
      <w:pPr>
        <w:spacing w:line="276" w:lineRule="auto"/>
        <w:jc w:val="left"/>
      </w:pPr>
      <w:r>
        <w:br w:type="page"/>
      </w:r>
    </w:p>
    <w:p w14:paraId="268AF169" w14:textId="77777777" w:rsidR="00E132F2" w:rsidRDefault="004C32FF" w:rsidP="004C32FF">
      <w:pPr>
        <w:pStyle w:val="Heading1"/>
      </w:pPr>
      <w:bookmarkStart w:id="3" w:name="_Toc178853387"/>
      <w:r>
        <w:lastRenderedPageBreak/>
        <w:t>References</w:t>
      </w:r>
      <w:bookmarkEnd w:id="3"/>
      <w:r>
        <w:t xml:space="preserve"> </w:t>
      </w:r>
    </w:p>
    <w:p w14:paraId="3B5C09CF" w14:textId="77777777" w:rsidR="006D1937" w:rsidRPr="006D1937" w:rsidRDefault="006D1937" w:rsidP="006D1937">
      <w:r w:rsidRPr="006D1937">
        <w:t xml:space="preserve">Chugh, A. (2018) ‘A study on </w:t>
      </w:r>
      <w:proofErr w:type="spellStart"/>
      <w:r w:rsidRPr="006D1937">
        <w:t>Interrealtionship</w:t>
      </w:r>
      <w:proofErr w:type="spellEnd"/>
      <w:r w:rsidRPr="006D1937">
        <w:t xml:space="preserve"> of leadership style of team leader, conflict resolution styles of team members and Team Effectiveness’, Proceedings of the 42nd International Academic Conference, Rome [Preprint]. doi:10.20472/iac.2018.042.007. </w:t>
      </w:r>
    </w:p>
    <w:p w14:paraId="54F11AAC" w14:textId="77777777" w:rsidR="006D1937" w:rsidRPr="006D1937" w:rsidRDefault="006D1937" w:rsidP="006D1937">
      <w:r w:rsidRPr="006D1937">
        <w:t xml:space="preserve">Donkor, J., </w:t>
      </w:r>
      <w:proofErr w:type="spellStart"/>
      <w:r w:rsidRPr="006D1937">
        <w:t>Segbenya</w:t>
      </w:r>
      <w:proofErr w:type="spellEnd"/>
      <w:r w:rsidRPr="006D1937">
        <w:t xml:space="preserve">, M. and </w:t>
      </w:r>
      <w:proofErr w:type="spellStart"/>
      <w:r w:rsidRPr="006D1937">
        <w:t>Ofosuhene</w:t>
      </w:r>
      <w:proofErr w:type="spellEnd"/>
      <w:r w:rsidRPr="006D1937">
        <w:t xml:space="preserve">, D. (2023) ‘Dimensions of organisational leadership and organisational citizenship behaviour in Ghanaian workplaces’, Cogent Business &amp;amp; Management, 10(3). doi:10.1080/23311975.2023.2281711. </w:t>
      </w:r>
    </w:p>
    <w:p w14:paraId="40991578" w14:textId="77777777" w:rsidR="006D1937" w:rsidRPr="006D1937" w:rsidRDefault="006D1937" w:rsidP="006D1937">
      <w:proofErr w:type="spellStart"/>
      <w:r w:rsidRPr="006D1937">
        <w:t>Dwiri</w:t>
      </w:r>
      <w:proofErr w:type="spellEnd"/>
      <w:r w:rsidRPr="006D1937">
        <w:t xml:space="preserve">, B. and </w:t>
      </w:r>
      <w:proofErr w:type="spellStart"/>
      <w:r w:rsidRPr="006D1937">
        <w:t>Okatan</w:t>
      </w:r>
      <w:proofErr w:type="spellEnd"/>
      <w:r w:rsidRPr="006D1937">
        <w:t xml:space="preserve">, K. (2021) ‘The impact of gender on leadership styles and leadership effectiveness’, International Journal of Science and Research (IJSR), 10(1), pp. 1419–1434. doi:10.21275/sr21126183926. </w:t>
      </w:r>
    </w:p>
    <w:p w14:paraId="4BD98664" w14:textId="77777777" w:rsidR="006D1937" w:rsidRPr="006D1937" w:rsidRDefault="006D1937" w:rsidP="006D1937">
      <w:r w:rsidRPr="006D1937">
        <w:t xml:space="preserve">Fleming, P. (2019) ‘Understanding different leadership styles and when to use them’, Successful Middle Leadership in Secondary Schools, pp. 48–65. doi:10.4324/9781351066709-4. </w:t>
      </w:r>
    </w:p>
    <w:p w14:paraId="73059672" w14:textId="77777777" w:rsidR="006D1937" w:rsidRPr="006D1937" w:rsidRDefault="006D1937" w:rsidP="006D1937">
      <w:r w:rsidRPr="006D1937">
        <w:t xml:space="preserve">Gupta, V. (2022) ‘Impact of perceived organisational support on organisational citizenship behaviour on health care and cure professionals’, Management Dynamics, 19(1), pp. 35–44. doi:10.57198/2583-4932.1027. </w:t>
      </w:r>
    </w:p>
    <w:p w14:paraId="386997BD" w14:textId="77777777" w:rsidR="006D1937" w:rsidRPr="006D1937" w:rsidRDefault="006D1937" w:rsidP="006D1937">
      <w:r w:rsidRPr="006D1937">
        <w:t xml:space="preserve">Hammond, M. (2016) ‘Introducing organisational behaviour’, Organisational Behaviour, pp. 1–22. doi:10.1057/978-1-137-42945-2_1. </w:t>
      </w:r>
    </w:p>
    <w:p w14:paraId="45EEFF1B" w14:textId="77777777" w:rsidR="006D1937" w:rsidRPr="006D1937" w:rsidRDefault="006D1937" w:rsidP="006D1937">
      <w:proofErr w:type="spellStart"/>
      <w:r w:rsidRPr="006D1937">
        <w:t>Hirawat</w:t>
      </w:r>
      <w:proofErr w:type="spellEnd"/>
      <w:r w:rsidRPr="006D1937">
        <w:t xml:space="preserve">, S. (2024) ‘The impact of leadership styles on employee motivation’, SSRN Electronic Journal [Preprint]. doi:10.2139/ssrn.4714448. </w:t>
      </w:r>
    </w:p>
    <w:p w14:paraId="7CBD99A7" w14:textId="77777777" w:rsidR="006D1937" w:rsidRPr="006D1937" w:rsidRDefault="006D1937" w:rsidP="006D1937">
      <w:proofErr w:type="spellStart"/>
      <w:r w:rsidRPr="006D1937">
        <w:t>Kengatharan</w:t>
      </w:r>
      <w:proofErr w:type="spellEnd"/>
      <w:r w:rsidRPr="006D1937">
        <w:t xml:space="preserve">, N. and </w:t>
      </w:r>
      <w:proofErr w:type="spellStart"/>
      <w:r w:rsidRPr="006D1937">
        <w:t>Puviraj</w:t>
      </w:r>
      <w:proofErr w:type="spellEnd"/>
      <w:r w:rsidRPr="006D1937">
        <w:t xml:space="preserve">, M. (2021) ‘Employer branding on organisational citizenship behaviour: A moderated moderation model of organisational politics and organisational dissent behaviour’, SMART Journal of Business Management Studies, 17(1), pp. 91–102. doi:10.5958/2321-2012.2021.00009.9. </w:t>
      </w:r>
    </w:p>
    <w:p w14:paraId="10BC9C9F" w14:textId="77777777" w:rsidR="006D1937" w:rsidRPr="006D1937" w:rsidRDefault="006D1937" w:rsidP="006D1937">
      <w:r w:rsidRPr="006D1937">
        <w:t xml:space="preserve">Maughan, M. (2014) ‘What is organisational behaviour?’, Organisational Behaviour, pp. 1–40. doi:10.1007/978-1-137-31243-3_1. </w:t>
      </w:r>
    </w:p>
    <w:p w14:paraId="2ED14A77" w14:textId="77777777" w:rsidR="006D1937" w:rsidRPr="006D1937" w:rsidRDefault="006D1937" w:rsidP="006D1937">
      <w:r w:rsidRPr="006D1937">
        <w:t xml:space="preserve">Milite, G.A. (2018) Management George A. Milite. </w:t>
      </w:r>
      <w:proofErr w:type="spellStart"/>
      <w:r w:rsidRPr="006D1937">
        <w:t>QuickStudy</w:t>
      </w:r>
      <w:proofErr w:type="spellEnd"/>
      <w:r w:rsidRPr="006D1937">
        <w:t xml:space="preserve"> Reference Guides. </w:t>
      </w:r>
    </w:p>
    <w:p w14:paraId="2E2294BE" w14:textId="77777777" w:rsidR="006D1937" w:rsidRPr="006D1937" w:rsidRDefault="006D1937" w:rsidP="006D1937">
      <w:r w:rsidRPr="006D1937">
        <w:lastRenderedPageBreak/>
        <w:t xml:space="preserve">Naylor, J. (2014) Management. Harlow: Financial Times Prentice Hall. </w:t>
      </w:r>
    </w:p>
    <w:p w14:paraId="7FB10ADF" w14:textId="77777777" w:rsidR="006D1937" w:rsidRPr="006D1937" w:rsidRDefault="006D1937" w:rsidP="006D1937">
      <w:r w:rsidRPr="006D1937">
        <w:t xml:space="preserve">Neider, L.L. and </w:t>
      </w:r>
      <w:proofErr w:type="spellStart"/>
      <w:r w:rsidRPr="006D1937">
        <w:t>Schriesheim</w:t>
      </w:r>
      <w:proofErr w:type="spellEnd"/>
      <w:r w:rsidRPr="006D1937">
        <w:t xml:space="preserve">, C. (2002) Leadership. Greenwich, Conn: Information Age Pub. </w:t>
      </w:r>
    </w:p>
    <w:p w14:paraId="45FB02A6" w14:textId="77777777" w:rsidR="006D1937" w:rsidRPr="006D1937" w:rsidRDefault="006D1937" w:rsidP="006D1937">
      <w:r w:rsidRPr="006D1937">
        <w:t xml:space="preserve">Neves, R. (2024) ‘Leadership styles and situational leadership’, The Engineering Leadership Playbook, pp. 51–112. doi:10.1007/979-8-8688-0140-2_2. </w:t>
      </w:r>
    </w:p>
    <w:p w14:paraId="49A17B09" w14:textId="77777777" w:rsidR="006D1937" w:rsidRPr="006D1937" w:rsidRDefault="006D1937" w:rsidP="006D1937">
      <w:proofErr w:type="spellStart"/>
      <w:r w:rsidRPr="006D1937">
        <w:t>Nueno</w:t>
      </w:r>
      <w:proofErr w:type="spellEnd"/>
      <w:r w:rsidRPr="006D1937">
        <w:t xml:space="preserve"> Iniesta, P. et al. (2020) Leadership style: Business and leadership in China. Singapore: World Scientific. </w:t>
      </w:r>
    </w:p>
    <w:p w14:paraId="52F9F537" w14:textId="77777777" w:rsidR="006D1937" w:rsidRPr="006D1937" w:rsidRDefault="006D1937" w:rsidP="006D1937">
      <w:proofErr w:type="spellStart"/>
      <w:r w:rsidRPr="006D1937">
        <w:t>Nurjannah</w:t>
      </w:r>
      <w:proofErr w:type="spellEnd"/>
      <w:r w:rsidRPr="006D1937">
        <w:t xml:space="preserve">, N.S. and Andriani, D. (2023) ‘The influence of Democratic leadership style, team work and work discipline on employee morale’, Indonesian Journal of Law and Economics Review, 18(1). doi:10.21070/ijler.v18i0.858. </w:t>
      </w:r>
    </w:p>
    <w:p w14:paraId="5A411CDD" w14:textId="77777777" w:rsidR="006D1937" w:rsidRPr="006D1937" w:rsidRDefault="006D1937" w:rsidP="006D1937">
      <w:r w:rsidRPr="006D1937">
        <w:t xml:space="preserve">O’Grady, S. (2018) ‘Organisational citizenship behaviour: Sensitization to an organisational phenomenon’, Journal of Nursing Management, 26(7), pp. 795–801. doi:10.1111/jonm.12622. </w:t>
      </w:r>
    </w:p>
    <w:p w14:paraId="0EFD3AFB" w14:textId="77777777" w:rsidR="006D1937" w:rsidRPr="006D1937" w:rsidRDefault="006D1937" w:rsidP="006D1937">
      <w:r w:rsidRPr="006D1937">
        <w:t xml:space="preserve">Packard, P. et al. (2005) Leadership style. Littleport, England: Fenman Limited. </w:t>
      </w:r>
    </w:p>
    <w:p w14:paraId="23CC69DB" w14:textId="77777777" w:rsidR="006D1937" w:rsidRPr="006D1937" w:rsidRDefault="006D1937" w:rsidP="006D1937">
      <w:r w:rsidRPr="006D1937">
        <w:t xml:space="preserve">Russell, D. (2021) Leadership. Clayton, Victoria, Australia: Monash University Publications. </w:t>
      </w:r>
    </w:p>
    <w:p w14:paraId="7405B2A6" w14:textId="77777777" w:rsidR="006D1937" w:rsidRPr="006D1937" w:rsidRDefault="006D1937" w:rsidP="006D1937">
      <w:r w:rsidRPr="006D1937">
        <w:t xml:space="preserve">Theimer, K. (2014) Management. Lanham, MD: Rowman &amp; Littlefield. </w:t>
      </w:r>
    </w:p>
    <w:p w14:paraId="19A37E12" w14:textId="77777777" w:rsidR="006D1937" w:rsidRPr="006D1937" w:rsidRDefault="006D1937" w:rsidP="006D1937">
      <w:r w:rsidRPr="006D1937">
        <w:t xml:space="preserve">Yoder-Wise, P.S. and Kowalski, K. (2010) Leadership. Philadelphia, PA: Saunders. </w:t>
      </w:r>
    </w:p>
    <w:p w14:paraId="30284471" w14:textId="77777777" w:rsidR="006D1937" w:rsidRDefault="006D1937" w:rsidP="004C32FF">
      <w:pPr>
        <w:pStyle w:val="NormalWeb"/>
        <w:ind w:left="567" w:hanging="567"/>
      </w:pPr>
    </w:p>
    <w:p w14:paraId="13D67CF8" w14:textId="77777777" w:rsidR="004C32FF" w:rsidRPr="004C32FF" w:rsidRDefault="004C32FF" w:rsidP="004C32FF"/>
    <w:sectPr w:rsidR="004C32FF" w:rsidRPr="004C32FF" w:rsidSect="0055415B">
      <w:foot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3987CA8" w14:textId="77777777" w:rsidR="00E16483" w:rsidRDefault="00E16483" w:rsidP="005B7E61">
      <w:pPr>
        <w:spacing w:after="0" w:line="240" w:lineRule="auto"/>
      </w:pPr>
      <w:r>
        <w:separator/>
      </w:r>
    </w:p>
  </w:endnote>
  <w:endnote w:type="continuationSeparator" w:id="0">
    <w:p w14:paraId="69F94638" w14:textId="77777777" w:rsidR="00E16483" w:rsidRDefault="00E16483" w:rsidP="005B7E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953107"/>
      <w:docPartObj>
        <w:docPartGallery w:val="Page Numbers (Bottom of Page)"/>
        <w:docPartUnique/>
      </w:docPartObj>
    </w:sdtPr>
    <w:sdtContent>
      <w:p w14:paraId="5105931F" w14:textId="77777777" w:rsidR="00C303AB" w:rsidRDefault="005B7E61">
        <w:pPr>
          <w:pStyle w:val="Footer"/>
          <w:jc w:val="right"/>
        </w:pPr>
        <w:r>
          <w:fldChar w:fldCharType="begin"/>
        </w:r>
        <w:r w:rsidR="00232F5E">
          <w:instrText xml:space="preserve"> PAGE   \* MERGEFORMAT </w:instrText>
        </w:r>
        <w:r>
          <w:fldChar w:fldCharType="separate"/>
        </w:r>
        <w:r w:rsidR="008B12A0">
          <w:rPr>
            <w:noProof/>
          </w:rPr>
          <w:t>2</w:t>
        </w:r>
        <w:r>
          <w:rPr>
            <w:noProof/>
          </w:rPr>
          <w:fldChar w:fldCharType="end"/>
        </w:r>
      </w:p>
    </w:sdtContent>
  </w:sdt>
  <w:p w14:paraId="5DE9E337" w14:textId="77777777" w:rsidR="00C303AB" w:rsidRDefault="00C303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C532409" w14:textId="77777777" w:rsidR="00E16483" w:rsidRDefault="00E16483" w:rsidP="005B7E61">
      <w:pPr>
        <w:spacing w:after="0" w:line="240" w:lineRule="auto"/>
      </w:pPr>
      <w:r>
        <w:separator/>
      </w:r>
    </w:p>
  </w:footnote>
  <w:footnote w:type="continuationSeparator" w:id="0">
    <w:p w14:paraId="22DB0F0C" w14:textId="77777777" w:rsidR="00E16483" w:rsidRDefault="00E16483" w:rsidP="005B7E6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03AB"/>
    <w:rsid w:val="0001339D"/>
    <w:rsid w:val="00025046"/>
    <w:rsid w:val="00162C83"/>
    <w:rsid w:val="00186465"/>
    <w:rsid w:val="00232F5E"/>
    <w:rsid w:val="002F1D4A"/>
    <w:rsid w:val="003063AE"/>
    <w:rsid w:val="00366E2C"/>
    <w:rsid w:val="003A49AB"/>
    <w:rsid w:val="00415810"/>
    <w:rsid w:val="00420BB3"/>
    <w:rsid w:val="004C32FF"/>
    <w:rsid w:val="005303D0"/>
    <w:rsid w:val="005506B9"/>
    <w:rsid w:val="0055415B"/>
    <w:rsid w:val="00560E7C"/>
    <w:rsid w:val="005B7E61"/>
    <w:rsid w:val="006159D8"/>
    <w:rsid w:val="00692E9E"/>
    <w:rsid w:val="006D1937"/>
    <w:rsid w:val="0075376B"/>
    <w:rsid w:val="00763AE8"/>
    <w:rsid w:val="00830E37"/>
    <w:rsid w:val="00885BF0"/>
    <w:rsid w:val="008A5065"/>
    <w:rsid w:val="008B12A0"/>
    <w:rsid w:val="008B1F08"/>
    <w:rsid w:val="008D61AD"/>
    <w:rsid w:val="009334F7"/>
    <w:rsid w:val="009772A2"/>
    <w:rsid w:val="009C6812"/>
    <w:rsid w:val="00A03374"/>
    <w:rsid w:val="00A811B5"/>
    <w:rsid w:val="00B47700"/>
    <w:rsid w:val="00B73F75"/>
    <w:rsid w:val="00C12D44"/>
    <w:rsid w:val="00C303AB"/>
    <w:rsid w:val="00C32A88"/>
    <w:rsid w:val="00C46F83"/>
    <w:rsid w:val="00DC0253"/>
    <w:rsid w:val="00DC6631"/>
    <w:rsid w:val="00E132F2"/>
    <w:rsid w:val="00E16483"/>
    <w:rsid w:val="00E40B29"/>
    <w:rsid w:val="00E74742"/>
    <w:rsid w:val="00EA4864"/>
    <w:rsid w:val="00EF271F"/>
    <w:rsid w:val="00EF3650"/>
    <w:rsid w:val="00F30354"/>
    <w:rsid w:val="00F566FB"/>
    <w:rsid w:val="00FD31C5"/>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964430"/>
  <w15:docId w15:val="{15AB9CBD-1657-451C-9D84-25E425744E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03AB"/>
    <w:pPr>
      <w:spacing w:line="360" w:lineRule="auto"/>
      <w:jc w:val="both"/>
    </w:pPr>
    <w:rPr>
      <w:rFonts w:ascii="Arial" w:hAnsi="Arial"/>
      <w:sz w:val="24"/>
    </w:rPr>
  </w:style>
  <w:style w:type="paragraph" w:styleId="Heading1">
    <w:name w:val="heading 1"/>
    <w:basedOn w:val="Normal"/>
    <w:next w:val="Normal"/>
    <w:link w:val="Heading1Char"/>
    <w:uiPriority w:val="9"/>
    <w:qFormat/>
    <w:rsid w:val="00C303AB"/>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semiHidden/>
    <w:unhideWhenUsed/>
    <w:qFormat/>
    <w:rsid w:val="00C303AB"/>
    <w:pPr>
      <w:keepNext/>
      <w:keepLines/>
      <w:spacing w:before="200" w:after="0"/>
      <w:outlineLvl w:val="1"/>
    </w:pPr>
    <w:rPr>
      <w:rFonts w:eastAsiaTheme="majorEastAsia" w:cstheme="majorBidi"/>
      <w:b/>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03AB"/>
    <w:rPr>
      <w:rFonts w:ascii="Arial" w:eastAsiaTheme="majorEastAsia" w:hAnsi="Arial" w:cstheme="majorBidi"/>
      <w:b/>
      <w:bCs/>
      <w:color w:val="365F91" w:themeColor="accent1" w:themeShade="BF"/>
      <w:sz w:val="32"/>
      <w:szCs w:val="28"/>
    </w:rPr>
  </w:style>
  <w:style w:type="character" w:customStyle="1" w:styleId="Heading2Char">
    <w:name w:val="Heading 2 Char"/>
    <w:basedOn w:val="DefaultParagraphFont"/>
    <w:link w:val="Heading2"/>
    <w:uiPriority w:val="9"/>
    <w:semiHidden/>
    <w:rsid w:val="00C303AB"/>
    <w:rPr>
      <w:rFonts w:ascii="Arial" w:eastAsiaTheme="majorEastAsia" w:hAnsi="Arial" w:cstheme="majorBidi"/>
      <w:b/>
      <w:bCs/>
      <w:color w:val="4F81BD" w:themeColor="accent1"/>
      <w:sz w:val="28"/>
      <w:szCs w:val="26"/>
    </w:rPr>
  </w:style>
  <w:style w:type="paragraph" w:styleId="Header">
    <w:name w:val="header"/>
    <w:basedOn w:val="Normal"/>
    <w:link w:val="HeaderChar"/>
    <w:uiPriority w:val="99"/>
    <w:semiHidden/>
    <w:unhideWhenUsed/>
    <w:rsid w:val="00C303A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303AB"/>
    <w:rPr>
      <w:rFonts w:ascii="Arial" w:hAnsi="Arial"/>
      <w:sz w:val="24"/>
    </w:rPr>
  </w:style>
  <w:style w:type="paragraph" w:styleId="Footer">
    <w:name w:val="footer"/>
    <w:basedOn w:val="Normal"/>
    <w:link w:val="FooterChar"/>
    <w:uiPriority w:val="99"/>
    <w:unhideWhenUsed/>
    <w:rsid w:val="00C303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03AB"/>
    <w:rPr>
      <w:rFonts w:ascii="Arial" w:hAnsi="Arial"/>
      <w:sz w:val="24"/>
    </w:rPr>
  </w:style>
  <w:style w:type="paragraph" w:styleId="NormalWeb">
    <w:name w:val="Normal (Web)"/>
    <w:basedOn w:val="Normal"/>
    <w:uiPriority w:val="99"/>
    <w:semiHidden/>
    <w:unhideWhenUsed/>
    <w:rsid w:val="004C32FF"/>
    <w:pPr>
      <w:spacing w:before="100" w:beforeAutospacing="1" w:after="100" w:afterAutospacing="1" w:line="240" w:lineRule="auto"/>
      <w:jc w:val="left"/>
    </w:pPr>
    <w:rPr>
      <w:rFonts w:ascii="Times New Roman" w:eastAsia="Times New Roman" w:hAnsi="Times New Roman" w:cs="Times New Roman"/>
      <w:szCs w:val="24"/>
      <w:lang w:eastAsia="en-GB"/>
    </w:rPr>
  </w:style>
  <w:style w:type="paragraph" w:styleId="TOCHeading">
    <w:name w:val="TOC Heading"/>
    <w:basedOn w:val="Heading1"/>
    <w:next w:val="Normal"/>
    <w:uiPriority w:val="39"/>
    <w:semiHidden/>
    <w:unhideWhenUsed/>
    <w:qFormat/>
    <w:rsid w:val="008B12A0"/>
    <w:pPr>
      <w:spacing w:line="276" w:lineRule="auto"/>
      <w:jc w:val="left"/>
      <w:outlineLvl w:val="9"/>
    </w:pPr>
    <w:rPr>
      <w:rFonts w:asciiTheme="majorHAnsi" w:hAnsiTheme="majorHAnsi"/>
      <w:sz w:val="28"/>
      <w:lang w:val="en-US"/>
    </w:rPr>
  </w:style>
  <w:style w:type="paragraph" w:styleId="TOC1">
    <w:name w:val="toc 1"/>
    <w:basedOn w:val="Normal"/>
    <w:next w:val="Normal"/>
    <w:autoRedefine/>
    <w:uiPriority w:val="39"/>
    <w:unhideWhenUsed/>
    <w:rsid w:val="008B12A0"/>
    <w:pPr>
      <w:spacing w:after="100"/>
    </w:pPr>
  </w:style>
  <w:style w:type="character" w:styleId="Hyperlink">
    <w:name w:val="Hyperlink"/>
    <w:basedOn w:val="DefaultParagraphFont"/>
    <w:uiPriority w:val="99"/>
    <w:unhideWhenUsed/>
    <w:rsid w:val="008B12A0"/>
    <w:rPr>
      <w:color w:val="0000FF" w:themeColor="hyperlink"/>
      <w:u w:val="single"/>
    </w:rPr>
  </w:style>
  <w:style w:type="paragraph" w:styleId="BalloonText">
    <w:name w:val="Balloon Text"/>
    <w:basedOn w:val="Normal"/>
    <w:link w:val="BalloonTextChar"/>
    <w:uiPriority w:val="99"/>
    <w:semiHidden/>
    <w:unhideWhenUsed/>
    <w:rsid w:val="008B12A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B12A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8144028">
      <w:bodyDiv w:val="1"/>
      <w:marLeft w:val="0"/>
      <w:marRight w:val="0"/>
      <w:marTop w:val="0"/>
      <w:marBottom w:val="0"/>
      <w:divBdr>
        <w:top w:val="none" w:sz="0" w:space="0" w:color="auto"/>
        <w:left w:val="none" w:sz="0" w:space="0" w:color="auto"/>
        <w:bottom w:val="none" w:sz="0" w:space="0" w:color="auto"/>
        <w:right w:val="none" w:sz="0" w:space="0" w:color="auto"/>
      </w:divBdr>
    </w:div>
    <w:div w:id="19506964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6609A4C-A3CF-4C5A-A85D-5B378ADF55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2786</Words>
  <Characters>15884</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Mobizon</Company>
  <LinksUpToDate>false</LinksUpToDate>
  <CharactersWithSpaces>18633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Mohammed Bab Al Fazal (2118712)</cp:lastModifiedBy>
  <cp:revision>3</cp:revision>
  <dcterms:created xsi:type="dcterms:W3CDTF">2024-10-18T21:19:00Z</dcterms:created>
  <dcterms:modified xsi:type="dcterms:W3CDTF">2024-10-18T21:19:00Z</dcterms:modified>
</cp:coreProperties>
</file>