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6A5FA" w14:textId="020D8EC3" w:rsidR="003D07B4" w:rsidRPr="007B608D" w:rsidRDefault="00F25CDA" w:rsidP="006A12CE">
      <w:pPr>
        <w:spacing w:line="360" w:lineRule="auto"/>
        <w:jc w:val="both"/>
        <w:rPr>
          <w:rFonts w:ascii="Times New Roman" w:hAnsi="Times New Roman" w:cs="Times New Roman"/>
          <w:b/>
          <w:bCs/>
          <w:sz w:val="24"/>
          <w:szCs w:val="24"/>
          <w:lang w:val="en-IN"/>
        </w:rPr>
      </w:pPr>
      <w:r w:rsidRPr="007B608D">
        <w:rPr>
          <w:rFonts w:ascii="Times New Roman" w:hAnsi="Times New Roman" w:cs="Times New Roman"/>
          <w:noProof/>
        </w:rPr>
        <w:drawing>
          <wp:anchor distT="0" distB="0" distL="114300" distR="114300" simplePos="0" relativeHeight="251659264" behindDoc="0" locked="0" layoutInCell="1" allowOverlap="1" wp14:anchorId="5D2A8D67" wp14:editId="365ABC46">
            <wp:simplePos x="0" y="0"/>
            <wp:positionH relativeFrom="column">
              <wp:posOffset>0</wp:posOffset>
            </wp:positionH>
            <wp:positionV relativeFrom="paragraph">
              <wp:posOffset>361950</wp:posOffset>
            </wp:positionV>
            <wp:extent cx="1809750" cy="723900"/>
            <wp:effectExtent l="0" t="0" r="0" b="0"/>
            <wp:wrapSquare wrapText="bothSides"/>
            <wp:docPr id="1081419007"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B4A999B" w14:textId="77777777" w:rsidR="003D07B4" w:rsidRPr="007B608D" w:rsidRDefault="003D07B4" w:rsidP="006A12CE">
      <w:pPr>
        <w:spacing w:line="360" w:lineRule="auto"/>
        <w:jc w:val="both"/>
        <w:rPr>
          <w:rFonts w:ascii="Times New Roman" w:hAnsi="Times New Roman" w:cs="Times New Roman"/>
          <w:b/>
          <w:bCs/>
          <w:sz w:val="24"/>
          <w:szCs w:val="24"/>
          <w:lang w:val="en-IN"/>
        </w:rPr>
      </w:pPr>
    </w:p>
    <w:p w14:paraId="17068700" w14:textId="77777777" w:rsidR="003D07B4" w:rsidRPr="007B608D" w:rsidRDefault="003D07B4" w:rsidP="006A12CE">
      <w:pPr>
        <w:spacing w:line="360" w:lineRule="auto"/>
        <w:jc w:val="both"/>
        <w:rPr>
          <w:rFonts w:ascii="Times New Roman" w:hAnsi="Times New Roman" w:cs="Times New Roman"/>
          <w:b/>
          <w:bCs/>
          <w:sz w:val="24"/>
          <w:szCs w:val="24"/>
          <w:lang w:val="en-IN"/>
        </w:rPr>
      </w:pPr>
    </w:p>
    <w:p w14:paraId="720D497D" w14:textId="77777777" w:rsidR="003D07B4" w:rsidRPr="007B608D" w:rsidRDefault="003D07B4" w:rsidP="006A12CE">
      <w:pPr>
        <w:spacing w:line="360" w:lineRule="auto"/>
        <w:jc w:val="both"/>
        <w:rPr>
          <w:rFonts w:ascii="Times New Roman" w:hAnsi="Times New Roman" w:cs="Times New Roman"/>
          <w:b/>
          <w:bCs/>
          <w:sz w:val="24"/>
          <w:szCs w:val="24"/>
          <w:lang w:val="en-IN"/>
        </w:rPr>
      </w:pPr>
    </w:p>
    <w:p w14:paraId="79B5C756" w14:textId="77777777" w:rsidR="003D07B4" w:rsidRPr="007B608D" w:rsidRDefault="003D07B4" w:rsidP="006A12CE">
      <w:pPr>
        <w:spacing w:line="360" w:lineRule="auto"/>
        <w:jc w:val="both"/>
        <w:rPr>
          <w:rFonts w:ascii="Times New Roman" w:hAnsi="Times New Roman" w:cs="Times New Roman"/>
          <w:b/>
          <w:bCs/>
          <w:sz w:val="24"/>
          <w:szCs w:val="24"/>
          <w:lang w:val="en-IN"/>
        </w:rPr>
      </w:pPr>
    </w:p>
    <w:p w14:paraId="06F2DEA5" w14:textId="77777777" w:rsidR="003D07B4" w:rsidRPr="007B608D" w:rsidRDefault="003D07B4" w:rsidP="006A12CE">
      <w:pPr>
        <w:spacing w:line="360" w:lineRule="auto"/>
        <w:jc w:val="both"/>
        <w:rPr>
          <w:rFonts w:ascii="Times New Roman" w:hAnsi="Times New Roman" w:cs="Times New Roman"/>
          <w:b/>
          <w:bCs/>
          <w:sz w:val="24"/>
          <w:szCs w:val="24"/>
          <w:lang w:val="en-IN"/>
        </w:rPr>
      </w:pPr>
    </w:p>
    <w:p w14:paraId="6EBFEC32" w14:textId="77777777" w:rsidR="00F25CDA" w:rsidRPr="007B608D" w:rsidRDefault="00F25CDA" w:rsidP="00AA4225">
      <w:pPr>
        <w:pStyle w:val="Title"/>
        <w:spacing w:line="360" w:lineRule="auto"/>
        <w:rPr>
          <w:rFonts w:ascii="Times New Roman" w:hAnsi="Times New Roman" w:cs="Times New Roman"/>
          <w:b/>
          <w:bCs/>
          <w:sz w:val="40"/>
          <w:szCs w:val="40"/>
          <w:u w:val="single"/>
          <w:lang w:val="en-IN"/>
        </w:rPr>
      </w:pPr>
    </w:p>
    <w:p w14:paraId="584329AC" w14:textId="565CE7F2" w:rsidR="003D07B4" w:rsidRPr="007B608D" w:rsidRDefault="003D07B4" w:rsidP="00885905">
      <w:pPr>
        <w:pStyle w:val="Title"/>
        <w:spacing w:line="360" w:lineRule="auto"/>
        <w:jc w:val="center"/>
        <w:rPr>
          <w:rFonts w:ascii="Times New Roman" w:hAnsi="Times New Roman" w:cs="Times New Roman"/>
          <w:b/>
          <w:bCs/>
          <w:sz w:val="44"/>
          <w:szCs w:val="44"/>
          <w:u w:val="single"/>
          <w:lang w:val="en-IN"/>
        </w:rPr>
      </w:pPr>
      <w:r w:rsidRPr="007B608D">
        <w:rPr>
          <w:rFonts w:ascii="Times New Roman" w:hAnsi="Times New Roman" w:cs="Times New Roman"/>
          <w:b/>
          <w:bCs/>
          <w:sz w:val="44"/>
          <w:szCs w:val="44"/>
          <w:u w:val="single"/>
          <w:lang w:val="en-IN"/>
        </w:rPr>
        <w:t>BMSW4011: Managing Enterprise (Task</w:t>
      </w:r>
      <w:r w:rsidR="00620C9A" w:rsidRPr="007B608D">
        <w:rPr>
          <w:rFonts w:ascii="Times New Roman" w:hAnsi="Times New Roman" w:cs="Times New Roman"/>
          <w:b/>
          <w:bCs/>
          <w:sz w:val="44"/>
          <w:szCs w:val="44"/>
          <w:u w:val="single"/>
          <w:lang w:val="en-IN"/>
        </w:rPr>
        <w:t>:</w:t>
      </w:r>
      <w:r w:rsidRPr="007B608D">
        <w:rPr>
          <w:rFonts w:ascii="Times New Roman" w:hAnsi="Times New Roman" w:cs="Times New Roman"/>
          <w:b/>
          <w:bCs/>
          <w:sz w:val="44"/>
          <w:szCs w:val="44"/>
          <w:u w:val="single"/>
          <w:lang w:val="en-IN"/>
        </w:rPr>
        <w:t>1</w:t>
      </w:r>
      <w:r w:rsidR="00620C9A" w:rsidRPr="007B608D">
        <w:rPr>
          <w:rFonts w:ascii="Times New Roman" w:hAnsi="Times New Roman" w:cs="Times New Roman"/>
          <w:b/>
          <w:bCs/>
          <w:sz w:val="44"/>
          <w:szCs w:val="44"/>
          <w:u w:val="single"/>
          <w:lang w:val="en-IN"/>
        </w:rPr>
        <w:t xml:space="preserve">-Part </w:t>
      </w:r>
      <w:r w:rsidR="00721693" w:rsidRPr="007B608D">
        <w:rPr>
          <w:rFonts w:ascii="Times New Roman" w:hAnsi="Times New Roman" w:cs="Times New Roman"/>
          <w:b/>
          <w:bCs/>
          <w:sz w:val="44"/>
          <w:szCs w:val="44"/>
          <w:u w:val="single"/>
          <w:lang w:val="en-IN"/>
        </w:rPr>
        <w:t>A&amp;B)</w:t>
      </w:r>
    </w:p>
    <w:p w14:paraId="28EEB746" w14:textId="2E419D6B" w:rsidR="00721693" w:rsidRPr="007B608D" w:rsidRDefault="00721693" w:rsidP="00721693">
      <w:pPr>
        <w:spacing w:before="120" w:after="120"/>
        <w:jc w:val="center"/>
        <w:rPr>
          <w:rFonts w:ascii="Times New Roman" w:hAnsi="Times New Roman" w:cs="Times New Roman"/>
          <w:b/>
          <w:bCs/>
          <w:sz w:val="32"/>
          <w:szCs w:val="32"/>
          <w:u w:val="double"/>
        </w:rPr>
      </w:pPr>
      <w:r w:rsidRPr="007B608D">
        <w:rPr>
          <w:rFonts w:ascii="Times New Roman" w:hAnsi="Times New Roman" w:cs="Times New Roman"/>
          <w:b/>
          <w:bCs/>
          <w:sz w:val="32"/>
          <w:szCs w:val="32"/>
          <w:u w:val="double"/>
        </w:rPr>
        <w:t>Task 1: Business plan</w:t>
      </w:r>
    </w:p>
    <w:p w14:paraId="326F81C1" w14:textId="5E63CDA6" w:rsidR="00721693" w:rsidRPr="007B608D" w:rsidRDefault="00721693" w:rsidP="00721693">
      <w:pPr>
        <w:spacing w:before="120" w:after="120"/>
        <w:jc w:val="center"/>
        <w:rPr>
          <w:rFonts w:ascii="Times New Roman" w:hAnsi="Times New Roman" w:cs="Times New Roman"/>
          <w:b/>
          <w:bCs/>
          <w:sz w:val="32"/>
          <w:szCs w:val="32"/>
          <w:u w:val="double"/>
        </w:rPr>
      </w:pPr>
      <w:r w:rsidRPr="007B608D">
        <w:rPr>
          <w:rFonts w:ascii="Times New Roman" w:hAnsi="Times New Roman" w:cs="Times New Roman"/>
          <w:b/>
          <w:bCs/>
          <w:sz w:val="32"/>
          <w:szCs w:val="32"/>
          <w:u w:val="double"/>
        </w:rPr>
        <w:t>Task 2: and reflection</w:t>
      </w:r>
    </w:p>
    <w:p w14:paraId="0912D484" w14:textId="77777777" w:rsidR="00721693" w:rsidRPr="007B608D" w:rsidRDefault="00721693" w:rsidP="00721693">
      <w:pPr>
        <w:rPr>
          <w:rFonts w:ascii="Times New Roman" w:hAnsi="Times New Roman" w:cs="Times New Roman"/>
          <w:lang w:val="en-IN"/>
        </w:rPr>
      </w:pPr>
    </w:p>
    <w:p w14:paraId="0EC701B4" w14:textId="0B11630C" w:rsidR="00F25CDA" w:rsidRPr="007B608D" w:rsidRDefault="00F25CDA" w:rsidP="00F25CDA">
      <w:pPr>
        <w:pStyle w:val="Title"/>
        <w:spacing w:line="360" w:lineRule="auto"/>
        <w:jc w:val="center"/>
        <w:rPr>
          <w:rFonts w:ascii="Times New Roman" w:hAnsi="Times New Roman" w:cs="Times New Roman"/>
          <w:b/>
          <w:bCs/>
          <w:sz w:val="32"/>
          <w:szCs w:val="32"/>
          <w:u w:val="single"/>
          <w:lang w:val="en-IN"/>
        </w:rPr>
      </w:pPr>
      <w:r w:rsidRPr="007B608D">
        <w:rPr>
          <w:rFonts w:ascii="Times New Roman" w:hAnsi="Times New Roman" w:cs="Times New Roman"/>
          <w:b/>
          <w:bCs/>
          <w:sz w:val="32"/>
          <w:szCs w:val="32"/>
          <w:u w:val="single"/>
          <w:lang w:val="en-IN"/>
        </w:rPr>
        <w:t xml:space="preserve">The business Plan: DNB Car </w:t>
      </w:r>
      <w:r w:rsidR="001F6CFC" w:rsidRPr="007B608D">
        <w:rPr>
          <w:rFonts w:ascii="Times New Roman" w:hAnsi="Times New Roman" w:cs="Times New Roman"/>
          <w:b/>
          <w:bCs/>
          <w:sz w:val="32"/>
          <w:szCs w:val="32"/>
          <w:u w:val="single"/>
          <w:lang w:val="en-IN"/>
        </w:rPr>
        <w:t>Customisation</w:t>
      </w:r>
      <w:r w:rsidRPr="007B608D">
        <w:rPr>
          <w:rFonts w:ascii="Times New Roman" w:hAnsi="Times New Roman" w:cs="Times New Roman"/>
          <w:b/>
          <w:bCs/>
          <w:sz w:val="32"/>
          <w:szCs w:val="32"/>
          <w:u w:val="single"/>
          <w:lang w:val="en-IN"/>
        </w:rPr>
        <w:t xml:space="preserve"> and </w:t>
      </w:r>
      <w:r w:rsidR="004C3D9B" w:rsidRPr="007B608D">
        <w:rPr>
          <w:rFonts w:ascii="Times New Roman" w:hAnsi="Times New Roman" w:cs="Times New Roman"/>
          <w:b/>
          <w:bCs/>
          <w:sz w:val="32"/>
          <w:szCs w:val="32"/>
          <w:u w:val="single"/>
          <w:lang w:val="en-IN"/>
        </w:rPr>
        <w:t>P</w:t>
      </w:r>
      <w:r w:rsidRPr="007B608D">
        <w:rPr>
          <w:rFonts w:ascii="Times New Roman" w:hAnsi="Times New Roman" w:cs="Times New Roman"/>
          <w:b/>
          <w:bCs/>
          <w:sz w:val="32"/>
          <w:szCs w:val="32"/>
          <w:u w:val="single"/>
          <w:lang w:val="en-IN"/>
        </w:rPr>
        <w:t>erformance</w:t>
      </w:r>
      <w:r w:rsidR="001F6CFC" w:rsidRPr="007B608D">
        <w:rPr>
          <w:rFonts w:ascii="Times New Roman" w:hAnsi="Times New Roman" w:cs="Times New Roman"/>
          <w:b/>
          <w:bCs/>
          <w:sz w:val="32"/>
          <w:szCs w:val="32"/>
          <w:u w:val="single"/>
          <w:lang w:val="en-IN"/>
        </w:rPr>
        <w:t xml:space="preserve"> under one roof, and an equipped garage </w:t>
      </w:r>
    </w:p>
    <w:p w14:paraId="766D6BCF" w14:textId="77777777" w:rsidR="00AA4225" w:rsidRPr="007B608D" w:rsidRDefault="00AA4225" w:rsidP="00324B13">
      <w:pPr>
        <w:rPr>
          <w:rFonts w:ascii="Times New Roman" w:hAnsi="Times New Roman" w:cs="Times New Roman"/>
          <w:sz w:val="32"/>
          <w:szCs w:val="32"/>
          <w:lang w:val="en-IN"/>
        </w:rPr>
      </w:pPr>
    </w:p>
    <w:p w14:paraId="1F19D279" w14:textId="77777777" w:rsidR="00F25CDA" w:rsidRPr="007B608D" w:rsidRDefault="00F25CDA" w:rsidP="00F25CDA">
      <w:pPr>
        <w:rPr>
          <w:rFonts w:ascii="Times New Roman" w:hAnsi="Times New Roman" w:cs="Times New Roman"/>
          <w:lang w:val="en-IN"/>
        </w:rPr>
      </w:pPr>
    </w:p>
    <w:p w14:paraId="51195AD8" w14:textId="77777777" w:rsidR="00C210A3" w:rsidRPr="007B608D" w:rsidRDefault="00C210A3" w:rsidP="00F25CDA">
      <w:pPr>
        <w:rPr>
          <w:rFonts w:ascii="Times New Roman" w:hAnsi="Times New Roman" w:cs="Times New Roman"/>
          <w:lang w:val="en-IN"/>
        </w:rPr>
      </w:pPr>
    </w:p>
    <w:tbl>
      <w:tblPr>
        <w:tblStyle w:val="TableGrid0"/>
        <w:tblW w:w="8669" w:type="dxa"/>
        <w:tblInd w:w="10" w:type="dxa"/>
        <w:tblCellMar>
          <w:top w:w="50" w:type="dxa"/>
          <w:left w:w="110" w:type="dxa"/>
          <w:right w:w="115" w:type="dxa"/>
        </w:tblCellMar>
        <w:tblLook w:val="04A0" w:firstRow="1" w:lastRow="0" w:firstColumn="1" w:lastColumn="0" w:noHBand="0" w:noVBand="1"/>
      </w:tblPr>
      <w:tblGrid>
        <w:gridCol w:w="1843"/>
        <w:gridCol w:w="6826"/>
      </w:tblGrid>
      <w:tr w:rsidR="00F25CDA" w:rsidRPr="007B608D" w14:paraId="569D035A" w14:textId="77777777" w:rsidTr="007A657C">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7B8717E3" w14:textId="77777777" w:rsidR="00F25CDA" w:rsidRPr="007B608D" w:rsidRDefault="00F25CDA" w:rsidP="00F25CDA">
            <w:pPr>
              <w:spacing w:line="360" w:lineRule="auto"/>
              <w:rPr>
                <w:rFonts w:ascii="Times New Roman" w:hAnsi="Times New Roman" w:cs="Times New Roman"/>
                <w:b/>
              </w:rPr>
            </w:pPr>
            <w:r w:rsidRPr="007B608D">
              <w:rPr>
                <w:rFonts w:ascii="Times New Roman" w:hAnsi="Times New Roman" w:cs="Times New Roman"/>
                <w:b/>
              </w:rPr>
              <w:t xml:space="preserve">Module Code </w:t>
            </w:r>
          </w:p>
        </w:tc>
        <w:tc>
          <w:tcPr>
            <w:tcW w:w="6826" w:type="dxa"/>
            <w:tcBorders>
              <w:top w:val="single" w:sz="8" w:space="0" w:color="000000"/>
              <w:left w:val="single" w:sz="8" w:space="0" w:color="000000"/>
              <w:bottom w:val="single" w:sz="8" w:space="0" w:color="000000"/>
              <w:right w:val="single" w:sz="8" w:space="0" w:color="000000"/>
            </w:tcBorders>
            <w:hideMark/>
          </w:tcPr>
          <w:p w14:paraId="08AC5747" w14:textId="77777777" w:rsidR="00F25CDA" w:rsidRPr="00BB61C9" w:rsidRDefault="00F25CDA" w:rsidP="00F25CDA">
            <w:pPr>
              <w:spacing w:line="360" w:lineRule="auto"/>
              <w:rPr>
                <w:rFonts w:ascii="Times New Roman" w:hAnsi="Times New Roman" w:cs="Times New Roman"/>
                <w:b/>
              </w:rPr>
            </w:pPr>
            <w:r w:rsidRPr="00BB61C9">
              <w:rPr>
                <w:rFonts w:ascii="Times New Roman" w:hAnsi="Times New Roman" w:cs="Times New Roman"/>
                <w:b/>
              </w:rPr>
              <w:t xml:space="preserve">BMSW4011 </w:t>
            </w:r>
          </w:p>
        </w:tc>
      </w:tr>
      <w:tr w:rsidR="00F25CDA" w:rsidRPr="007B608D" w14:paraId="7F5A4D2D" w14:textId="77777777" w:rsidTr="007A657C">
        <w:trPr>
          <w:trHeight w:val="269"/>
        </w:trPr>
        <w:tc>
          <w:tcPr>
            <w:tcW w:w="1843" w:type="dxa"/>
            <w:tcBorders>
              <w:top w:val="single" w:sz="8" w:space="0" w:color="000000"/>
              <w:left w:val="single" w:sz="8" w:space="0" w:color="000000"/>
              <w:bottom w:val="single" w:sz="8" w:space="0" w:color="000000"/>
              <w:right w:val="single" w:sz="8" w:space="0" w:color="000000"/>
            </w:tcBorders>
            <w:hideMark/>
          </w:tcPr>
          <w:p w14:paraId="60967540" w14:textId="77777777" w:rsidR="00F25CDA" w:rsidRPr="007B608D" w:rsidRDefault="00F25CDA" w:rsidP="00F25CDA">
            <w:pPr>
              <w:spacing w:line="360" w:lineRule="auto"/>
              <w:rPr>
                <w:rFonts w:ascii="Times New Roman" w:hAnsi="Times New Roman" w:cs="Times New Roman"/>
                <w:b/>
              </w:rPr>
            </w:pPr>
            <w:r w:rsidRPr="007B608D">
              <w:rPr>
                <w:rFonts w:ascii="Times New Roman" w:hAnsi="Times New Roman" w:cs="Times New Roman"/>
                <w:b/>
              </w:rPr>
              <w:t xml:space="preserve">Title </w:t>
            </w:r>
          </w:p>
        </w:tc>
        <w:tc>
          <w:tcPr>
            <w:tcW w:w="6826" w:type="dxa"/>
            <w:tcBorders>
              <w:top w:val="single" w:sz="8" w:space="0" w:color="000000"/>
              <w:left w:val="single" w:sz="8" w:space="0" w:color="000000"/>
              <w:bottom w:val="single" w:sz="8" w:space="0" w:color="000000"/>
              <w:right w:val="single" w:sz="8" w:space="0" w:color="000000"/>
            </w:tcBorders>
            <w:hideMark/>
          </w:tcPr>
          <w:p w14:paraId="071D0520" w14:textId="77777777" w:rsidR="00F25CDA" w:rsidRPr="00BB61C9" w:rsidRDefault="00F25CDA" w:rsidP="00F25CDA">
            <w:pPr>
              <w:spacing w:line="360" w:lineRule="auto"/>
              <w:rPr>
                <w:rFonts w:ascii="Times New Roman" w:hAnsi="Times New Roman" w:cs="Times New Roman"/>
                <w:b/>
              </w:rPr>
            </w:pPr>
            <w:r w:rsidRPr="00BB61C9">
              <w:rPr>
                <w:rFonts w:ascii="Times New Roman" w:hAnsi="Times New Roman" w:cs="Times New Roman"/>
                <w:b/>
              </w:rPr>
              <w:t xml:space="preserve">Managing Enterprise </w:t>
            </w:r>
          </w:p>
        </w:tc>
      </w:tr>
      <w:tr w:rsidR="00F25CDA" w:rsidRPr="007B608D" w14:paraId="1E55C413" w14:textId="77777777" w:rsidTr="007A657C">
        <w:trPr>
          <w:trHeight w:val="274"/>
        </w:trPr>
        <w:tc>
          <w:tcPr>
            <w:tcW w:w="1843" w:type="dxa"/>
            <w:tcBorders>
              <w:top w:val="single" w:sz="8" w:space="0" w:color="000000"/>
              <w:left w:val="single" w:sz="8" w:space="0" w:color="000000"/>
              <w:bottom w:val="single" w:sz="8" w:space="0" w:color="000000"/>
              <w:right w:val="single" w:sz="8" w:space="0" w:color="000000"/>
            </w:tcBorders>
            <w:hideMark/>
          </w:tcPr>
          <w:p w14:paraId="464FAC29" w14:textId="634B93BA" w:rsidR="00F25CDA" w:rsidRPr="007B608D" w:rsidRDefault="00F25CDA" w:rsidP="00F25CDA">
            <w:pPr>
              <w:spacing w:line="360" w:lineRule="auto"/>
              <w:rPr>
                <w:rFonts w:ascii="Times New Roman" w:hAnsi="Times New Roman" w:cs="Times New Roman"/>
                <w:b/>
              </w:rPr>
            </w:pPr>
            <w:r w:rsidRPr="007B608D">
              <w:rPr>
                <w:rFonts w:ascii="Times New Roman" w:hAnsi="Times New Roman" w:cs="Times New Roman"/>
                <w:b/>
              </w:rPr>
              <w:t>Student Name</w:t>
            </w:r>
          </w:p>
        </w:tc>
        <w:tc>
          <w:tcPr>
            <w:tcW w:w="6826" w:type="dxa"/>
            <w:tcBorders>
              <w:top w:val="single" w:sz="8" w:space="0" w:color="000000"/>
              <w:left w:val="single" w:sz="8" w:space="0" w:color="000000"/>
              <w:bottom w:val="single" w:sz="8" w:space="0" w:color="000000"/>
              <w:right w:val="single" w:sz="8" w:space="0" w:color="000000"/>
            </w:tcBorders>
            <w:hideMark/>
          </w:tcPr>
          <w:p w14:paraId="798C81A0" w14:textId="769F83FF" w:rsidR="00F25CDA" w:rsidRPr="007B608D" w:rsidRDefault="00BB61C9" w:rsidP="00F25CDA">
            <w:pPr>
              <w:spacing w:line="360" w:lineRule="auto"/>
              <w:rPr>
                <w:rFonts w:ascii="Times New Roman" w:hAnsi="Times New Roman" w:cs="Times New Roman"/>
                <w:b/>
              </w:rPr>
            </w:pPr>
            <w:r>
              <w:rPr>
                <w:rFonts w:ascii="Times New Roman" w:hAnsi="Times New Roman" w:cs="Times New Roman"/>
                <w:b/>
              </w:rPr>
              <w:t>Ionel Silviu Regheni</w:t>
            </w:r>
          </w:p>
        </w:tc>
      </w:tr>
      <w:tr w:rsidR="00F25CDA" w:rsidRPr="007B608D" w14:paraId="7EE31E90" w14:textId="77777777" w:rsidTr="007A657C">
        <w:trPr>
          <w:trHeight w:val="274"/>
        </w:trPr>
        <w:tc>
          <w:tcPr>
            <w:tcW w:w="1843" w:type="dxa"/>
            <w:tcBorders>
              <w:top w:val="single" w:sz="8" w:space="0" w:color="000000"/>
              <w:left w:val="single" w:sz="8" w:space="0" w:color="000000"/>
              <w:bottom w:val="single" w:sz="8" w:space="0" w:color="000000"/>
              <w:right w:val="single" w:sz="8" w:space="0" w:color="000000"/>
            </w:tcBorders>
          </w:tcPr>
          <w:p w14:paraId="4C565EED" w14:textId="098D988A" w:rsidR="00F25CDA" w:rsidRPr="007B608D" w:rsidRDefault="00F25CDA" w:rsidP="00F25CDA">
            <w:pPr>
              <w:spacing w:line="360" w:lineRule="auto"/>
              <w:rPr>
                <w:rFonts w:ascii="Times New Roman" w:hAnsi="Times New Roman" w:cs="Times New Roman"/>
                <w:b/>
              </w:rPr>
            </w:pPr>
            <w:r w:rsidRPr="007B608D">
              <w:rPr>
                <w:rFonts w:ascii="Times New Roman" w:hAnsi="Times New Roman" w:cs="Times New Roman"/>
                <w:b/>
              </w:rPr>
              <w:t>Student Id</w:t>
            </w:r>
          </w:p>
        </w:tc>
        <w:tc>
          <w:tcPr>
            <w:tcW w:w="6826" w:type="dxa"/>
            <w:tcBorders>
              <w:top w:val="single" w:sz="8" w:space="0" w:color="000000"/>
              <w:left w:val="single" w:sz="8" w:space="0" w:color="000000"/>
              <w:bottom w:val="single" w:sz="8" w:space="0" w:color="000000"/>
              <w:right w:val="single" w:sz="8" w:space="0" w:color="000000"/>
            </w:tcBorders>
          </w:tcPr>
          <w:p w14:paraId="288484B0" w14:textId="13F6409E" w:rsidR="00F25CDA" w:rsidRPr="007B608D" w:rsidRDefault="00BB61C9" w:rsidP="00F25CDA">
            <w:pPr>
              <w:spacing w:line="360" w:lineRule="auto"/>
              <w:rPr>
                <w:rFonts w:ascii="Times New Roman" w:hAnsi="Times New Roman" w:cs="Times New Roman"/>
                <w:b/>
              </w:rPr>
            </w:pPr>
            <w:r>
              <w:rPr>
                <w:rFonts w:ascii="Times New Roman" w:hAnsi="Times New Roman" w:cs="Times New Roman"/>
                <w:b/>
              </w:rPr>
              <w:t>2412463</w:t>
            </w:r>
          </w:p>
        </w:tc>
      </w:tr>
    </w:tbl>
    <w:p w14:paraId="4D2B472D" w14:textId="77777777" w:rsidR="003D07B4" w:rsidRPr="007B608D" w:rsidRDefault="003D07B4" w:rsidP="006A12CE">
      <w:pPr>
        <w:spacing w:line="360" w:lineRule="auto"/>
        <w:jc w:val="both"/>
        <w:rPr>
          <w:rFonts w:ascii="Times New Roman" w:hAnsi="Times New Roman" w:cs="Times New Roman"/>
          <w:sz w:val="24"/>
          <w:szCs w:val="24"/>
          <w:lang w:val="en-IN"/>
        </w:rPr>
      </w:pPr>
    </w:p>
    <w:p w14:paraId="0261D507" w14:textId="77777777" w:rsidR="00BB61C9" w:rsidRDefault="00BB61C9" w:rsidP="00BB61C9">
      <w:pPr>
        <w:rPr>
          <w:b/>
          <w:bCs/>
          <w:sz w:val="32"/>
          <w:szCs w:val="32"/>
          <w:lang w:val="en-GB"/>
        </w:rPr>
      </w:pPr>
      <w:r>
        <w:rPr>
          <w:b/>
          <w:bCs/>
          <w:sz w:val="32"/>
          <w:szCs w:val="32"/>
        </w:rPr>
        <w:t xml:space="preserve">AI Acknowledgement  </w:t>
      </w:r>
    </w:p>
    <w:p w14:paraId="3B95347A" w14:textId="74C29A15" w:rsidR="003D07B4" w:rsidRPr="00BB61C9" w:rsidRDefault="00BB61C9" w:rsidP="00BB61C9">
      <w:pPr>
        <w:rPr>
          <w:sz w:val="24"/>
          <w:szCs w:val="24"/>
          <w:lang w:val="en-GB"/>
        </w:rPr>
      </w:pPr>
      <w:r w:rsidRPr="00BB61C9">
        <w:rPr>
          <w:sz w:val="24"/>
          <w:szCs w:val="24"/>
        </w:rPr>
        <w:t>I confirm that I have not presented any AI generated materials as my own work. I confirm that I have copies of my drafts, notes, and other resources I used, which I may be asked to provide in evidence</w:t>
      </w:r>
      <w:r w:rsidRPr="00BB61C9">
        <w:rPr>
          <w:sz w:val="24"/>
          <w:szCs w:val="24"/>
        </w:rPr>
        <w:t>.</w:t>
      </w:r>
    </w:p>
    <w:p w14:paraId="322A35E3" w14:textId="77777777" w:rsidR="003D07B4" w:rsidRPr="007B608D" w:rsidRDefault="003D07B4" w:rsidP="006A12CE">
      <w:pPr>
        <w:spacing w:line="360" w:lineRule="auto"/>
        <w:jc w:val="both"/>
        <w:rPr>
          <w:rFonts w:ascii="Times New Roman" w:hAnsi="Times New Roman" w:cs="Times New Roman"/>
          <w:sz w:val="24"/>
          <w:szCs w:val="24"/>
          <w:lang w:val="en-IN"/>
        </w:rPr>
      </w:pPr>
    </w:p>
    <w:sdt>
      <w:sdtPr>
        <w:rPr>
          <w:rFonts w:ascii="Times New Roman" w:eastAsiaTheme="minorHAnsi" w:hAnsi="Times New Roman" w:cs="Times New Roman"/>
          <w:color w:val="auto"/>
          <w:kern w:val="2"/>
          <w:sz w:val="24"/>
          <w:szCs w:val="24"/>
          <w:lang w:val="en-AU"/>
          <w14:ligatures w14:val="standardContextual"/>
        </w:rPr>
        <w:id w:val="-980312007"/>
        <w:docPartObj>
          <w:docPartGallery w:val="Table of Contents"/>
          <w:docPartUnique/>
        </w:docPartObj>
      </w:sdtPr>
      <w:sdtEndPr>
        <w:rPr>
          <w:b/>
          <w:bCs/>
          <w:noProof/>
          <w:sz w:val="22"/>
          <w:szCs w:val="22"/>
        </w:rPr>
      </w:sdtEndPr>
      <w:sdtContent>
        <w:p w14:paraId="1E4B361F" w14:textId="674525D2" w:rsidR="002A4F8B" w:rsidRPr="007B608D" w:rsidRDefault="002A4F8B" w:rsidP="002A4F8B">
          <w:pPr>
            <w:pStyle w:val="TOCHeading"/>
            <w:spacing w:line="360" w:lineRule="auto"/>
            <w:rPr>
              <w:rFonts w:ascii="Times New Roman" w:hAnsi="Times New Roman" w:cs="Times New Roman"/>
              <w:b/>
              <w:bCs/>
              <w:color w:val="auto"/>
              <w:sz w:val="28"/>
              <w:szCs w:val="28"/>
            </w:rPr>
          </w:pPr>
          <w:r w:rsidRPr="007B608D">
            <w:rPr>
              <w:rFonts w:ascii="Times New Roman" w:hAnsi="Times New Roman" w:cs="Times New Roman"/>
              <w:b/>
              <w:bCs/>
              <w:color w:val="auto"/>
              <w:sz w:val="28"/>
              <w:szCs w:val="28"/>
            </w:rPr>
            <w:t>Table of Contents</w:t>
          </w:r>
        </w:p>
        <w:p w14:paraId="0098E260" w14:textId="4CC27249" w:rsidR="00AE0F10" w:rsidRDefault="002A4F8B">
          <w:pPr>
            <w:pStyle w:val="TOC1"/>
            <w:tabs>
              <w:tab w:val="right" w:leader="dot" w:pos="9016"/>
            </w:tabs>
            <w:rPr>
              <w:rFonts w:eastAsiaTheme="minorEastAsia"/>
              <w:noProof/>
              <w:sz w:val="24"/>
              <w:szCs w:val="24"/>
              <w:lang w:val="en-IN" w:eastAsia="en-IN"/>
            </w:rPr>
          </w:pPr>
          <w:r w:rsidRPr="007B608D">
            <w:rPr>
              <w:rFonts w:ascii="Times New Roman" w:hAnsi="Times New Roman" w:cs="Times New Roman"/>
              <w:sz w:val="24"/>
              <w:szCs w:val="24"/>
            </w:rPr>
            <w:fldChar w:fldCharType="begin"/>
          </w:r>
          <w:r w:rsidRPr="007B608D">
            <w:rPr>
              <w:rFonts w:ascii="Times New Roman" w:hAnsi="Times New Roman" w:cs="Times New Roman"/>
              <w:sz w:val="24"/>
              <w:szCs w:val="24"/>
            </w:rPr>
            <w:instrText xml:space="preserve"> TOC \o "1-3" \h \z \u </w:instrText>
          </w:r>
          <w:r w:rsidRPr="007B608D">
            <w:rPr>
              <w:rFonts w:ascii="Times New Roman" w:hAnsi="Times New Roman" w:cs="Times New Roman"/>
              <w:sz w:val="24"/>
              <w:szCs w:val="24"/>
            </w:rPr>
            <w:fldChar w:fldCharType="separate"/>
          </w:r>
          <w:hyperlink w:anchor="_Toc200785063" w:history="1">
            <w:r w:rsidR="00AE0F10" w:rsidRPr="00442389">
              <w:rPr>
                <w:rStyle w:val="Hyperlink"/>
                <w:rFonts w:ascii="Times New Roman" w:hAnsi="Times New Roman" w:cs="Times New Roman"/>
                <w:noProof/>
              </w:rPr>
              <w:t>Introduction</w:t>
            </w:r>
            <w:r w:rsidR="00AE0F10">
              <w:rPr>
                <w:noProof/>
                <w:webHidden/>
              </w:rPr>
              <w:tab/>
            </w:r>
            <w:r w:rsidR="00AE0F10">
              <w:rPr>
                <w:noProof/>
                <w:webHidden/>
              </w:rPr>
              <w:fldChar w:fldCharType="begin"/>
            </w:r>
            <w:r w:rsidR="00AE0F10">
              <w:rPr>
                <w:noProof/>
                <w:webHidden/>
              </w:rPr>
              <w:instrText xml:space="preserve"> PAGEREF _Toc200785063 \h </w:instrText>
            </w:r>
            <w:r w:rsidR="00AE0F10">
              <w:rPr>
                <w:noProof/>
                <w:webHidden/>
              </w:rPr>
            </w:r>
            <w:r w:rsidR="00AE0F10">
              <w:rPr>
                <w:noProof/>
                <w:webHidden/>
              </w:rPr>
              <w:fldChar w:fldCharType="separate"/>
            </w:r>
            <w:r w:rsidR="00AE0F10">
              <w:rPr>
                <w:noProof/>
                <w:webHidden/>
              </w:rPr>
              <w:t>3</w:t>
            </w:r>
            <w:r w:rsidR="00AE0F10">
              <w:rPr>
                <w:noProof/>
                <w:webHidden/>
              </w:rPr>
              <w:fldChar w:fldCharType="end"/>
            </w:r>
          </w:hyperlink>
        </w:p>
        <w:p w14:paraId="04313C91" w14:textId="5E761DBA" w:rsidR="00AE0F10" w:rsidRDefault="00320C9F">
          <w:pPr>
            <w:pStyle w:val="TOC1"/>
            <w:tabs>
              <w:tab w:val="right" w:leader="dot" w:pos="9016"/>
            </w:tabs>
            <w:rPr>
              <w:rFonts w:eastAsiaTheme="minorEastAsia"/>
              <w:noProof/>
              <w:sz w:val="24"/>
              <w:szCs w:val="24"/>
              <w:lang w:val="en-IN" w:eastAsia="en-IN"/>
            </w:rPr>
          </w:pPr>
          <w:hyperlink w:anchor="_Toc200785064" w:history="1">
            <w:r w:rsidR="00AE0F10" w:rsidRPr="00442389">
              <w:rPr>
                <w:rStyle w:val="Hyperlink"/>
                <w:rFonts w:ascii="Times New Roman" w:hAnsi="Times New Roman" w:cs="Times New Roman"/>
                <w:noProof/>
              </w:rPr>
              <w:t>Task 1: Part A</w:t>
            </w:r>
            <w:r w:rsidR="00AE0F10">
              <w:rPr>
                <w:noProof/>
                <w:webHidden/>
              </w:rPr>
              <w:tab/>
            </w:r>
            <w:r w:rsidR="00AE0F10">
              <w:rPr>
                <w:noProof/>
                <w:webHidden/>
              </w:rPr>
              <w:fldChar w:fldCharType="begin"/>
            </w:r>
            <w:r w:rsidR="00AE0F10">
              <w:rPr>
                <w:noProof/>
                <w:webHidden/>
              </w:rPr>
              <w:instrText xml:space="preserve"> PAGEREF _Toc200785064 \h </w:instrText>
            </w:r>
            <w:r w:rsidR="00AE0F10">
              <w:rPr>
                <w:noProof/>
                <w:webHidden/>
              </w:rPr>
            </w:r>
            <w:r w:rsidR="00AE0F10">
              <w:rPr>
                <w:noProof/>
                <w:webHidden/>
              </w:rPr>
              <w:fldChar w:fldCharType="separate"/>
            </w:r>
            <w:r w:rsidR="00AE0F10">
              <w:rPr>
                <w:noProof/>
                <w:webHidden/>
              </w:rPr>
              <w:t>4</w:t>
            </w:r>
            <w:r w:rsidR="00AE0F10">
              <w:rPr>
                <w:noProof/>
                <w:webHidden/>
              </w:rPr>
              <w:fldChar w:fldCharType="end"/>
            </w:r>
          </w:hyperlink>
        </w:p>
        <w:p w14:paraId="6FED4949" w14:textId="0715F5B7" w:rsidR="00AE0F10" w:rsidRDefault="00320C9F">
          <w:pPr>
            <w:pStyle w:val="TOC2"/>
            <w:tabs>
              <w:tab w:val="right" w:leader="dot" w:pos="9016"/>
            </w:tabs>
            <w:rPr>
              <w:rFonts w:eastAsiaTheme="minorEastAsia"/>
              <w:noProof/>
              <w:sz w:val="24"/>
              <w:szCs w:val="24"/>
              <w:lang w:val="en-IN" w:eastAsia="en-IN"/>
            </w:rPr>
          </w:pPr>
          <w:hyperlink w:anchor="_Toc200785065" w:history="1">
            <w:r w:rsidR="00AE0F10" w:rsidRPr="00442389">
              <w:rPr>
                <w:rStyle w:val="Hyperlink"/>
                <w:noProof/>
              </w:rPr>
              <w:t>Product/service proposition</w:t>
            </w:r>
            <w:r w:rsidR="00AE0F10">
              <w:rPr>
                <w:noProof/>
                <w:webHidden/>
              </w:rPr>
              <w:tab/>
            </w:r>
            <w:r w:rsidR="00AE0F10">
              <w:rPr>
                <w:noProof/>
                <w:webHidden/>
              </w:rPr>
              <w:fldChar w:fldCharType="begin"/>
            </w:r>
            <w:r w:rsidR="00AE0F10">
              <w:rPr>
                <w:noProof/>
                <w:webHidden/>
              </w:rPr>
              <w:instrText xml:space="preserve"> PAGEREF _Toc200785065 \h </w:instrText>
            </w:r>
            <w:r w:rsidR="00AE0F10">
              <w:rPr>
                <w:noProof/>
                <w:webHidden/>
              </w:rPr>
            </w:r>
            <w:r w:rsidR="00AE0F10">
              <w:rPr>
                <w:noProof/>
                <w:webHidden/>
              </w:rPr>
              <w:fldChar w:fldCharType="separate"/>
            </w:r>
            <w:r w:rsidR="00AE0F10">
              <w:rPr>
                <w:noProof/>
                <w:webHidden/>
              </w:rPr>
              <w:t>4</w:t>
            </w:r>
            <w:r w:rsidR="00AE0F10">
              <w:rPr>
                <w:noProof/>
                <w:webHidden/>
              </w:rPr>
              <w:fldChar w:fldCharType="end"/>
            </w:r>
          </w:hyperlink>
        </w:p>
        <w:p w14:paraId="7D216D36" w14:textId="7E382BC7" w:rsidR="00AE0F10" w:rsidRDefault="00320C9F">
          <w:pPr>
            <w:pStyle w:val="TOC2"/>
            <w:tabs>
              <w:tab w:val="right" w:leader="dot" w:pos="9016"/>
            </w:tabs>
            <w:rPr>
              <w:rFonts w:eastAsiaTheme="minorEastAsia"/>
              <w:noProof/>
              <w:sz w:val="24"/>
              <w:szCs w:val="24"/>
              <w:lang w:val="en-IN" w:eastAsia="en-IN"/>
            </w:rPr>
          </w:pPr>
          <w:hyperlink w:anchor="_Toc200785066" w:history="1">
            <w:r w:rsidR="00AE0F10" w:rsidRPr="00442389">
              <w:rPr>
                <w:rStyle w:val="Hyperlink"/>
                <w:noProof/>
              </w:rPr>
              <w:t>“The story” behind the new business idea</w:t>
            </w:r>
            <w:r w:rsidR="00AE0F10">
              <w:rPr>
                <w:noProof/>
                <w:webHidden/>
              </w:rPr>
              <w:tab/>
            </w:r>
            <w:r w:rsidR="00AE0F10">
              <w:rPr>
                <w:noProof/>
                <w:webHidden/>
              </w:rPr>
              <w:fldChar w:fldCharType="begin"/>
            </w:r>
            <w:r w:rsidR="00AE0F10">
              <w:rPr>
                <w:noProof/>
                <w:webHidden/>
              </w:rPr>
              <w:instrText xml:space="preserve"> PAGEREF _Toc200785066 \h </w:instrText>
            </w:r>
            <w:r w:rsidR="00AE0F10">
              <w:rPr>
                <w:noProof/>
                <w:webHidden/>
              </w:rPr>
            </w:r>
            <w:r w:rsidR="00AE0F10">
              <w:rPr>
                <w:noProof/>
                <w:webHidden/>
              </w:rPr>
              <w:fldChar w:fldCharType="separate"/>
            </w:r>
            <w:r w:rsidR="00AE0F10">
              <w:rPr>
                <w:noProof/>
                <w:webHidden/>
              </w:rPr>
              <w:t>4</w:t>
            </w:r>
            <w:r w:rsidR="00AE0F10">
              <w:rPr>
                <w:noProof/>
                <w:webHidden/>
              </w:rPr>
              <w:fldChar w:fldCharType="end"/>
            </w:r>
          </w:hyperlink>
        </w:p>
        <w:p w14:paraId="06679C98" w14:textId="793A8355" w:rsidR="00AE0F10" w:rsidRDefault="00320C9F">
          <w:pPr>
            <w:pStyle w:val="TOC2"/>
            <w:tabs>
              <w:tab w:val="right" w:leader="dot" w:pos="9016"/>
            </w:tabs>
            <w:rPr>
              <w:rFonts w:eastAsiaTheme="minorEastAsia"/>
              <w:noProof/>
              <w:sz w:val="24"/>
              <w:szCs w:val="24"/>
              <w:lang w:val="en-IN" w:eastAsia="en-IN"/>
            </w:rPr>
          </w:pPr>
          <w:hyperlink w:anchor="_Toc200785067" w:history="1">
            <w:r w:rsidR="00AE0F10" w:rsidRPr="00442389">
              <w:rPr>
                <w:rStyle w:val="Hyperlink"/>
                <w:noProof/>
              </w:rPr>
              <w:t>Type of business ownership</w:t>
            </w:r>
            <w:r w:rsidR="00AE0F10">
              <w:rPr>
                <w:noProof/>
                <w:webHidden/>
              </w:rPr>
              <w:tab/>
            </w:r>
            <w:r w:rsidR="00AE0F10">
              <w:rPr>
                <w:noProof/>
                <w:webHidden/>
              </w:rPr>
              <w:fldChar w:fldCharType="begin"/>
            </w:r>
            <w:r w:rsidR="00AE0F10">
              <w:rPr>
                <w:noProof/>
                <w:webHidden/>
              </w:rPr>
              <w:instrText xml:space="preserve"> PAGEREF _Toc200785067 \h </w:instrText>
            </w:r>
            <w:r w:rsidR="00AE0F10">
              <w:rPr>
                <w:noProof/>
                <w:webHidden/>
              </w:rPr>
            </w:r>
            <w:r w:rsidR="00AE0F10">
              <w:rPr>
                <w:noProof/>
                <w:webHidden/>
              </w:rPr>
              <w:fldChar w:fldCharType="separate"/>
            </w:r>
            <w:r w:rsidR="00AE0F10">
              <w:rPr>
                <w:noProof/>
                <w:webHidden/>
              </w:rPr>
              <w:t>4</w:t>
            </w:r>
            <w:r w:rsidR="00AE0F10">
              <w:rPr>
                <w:noProof/>
                <w:webHidden/>
              </w:rPr>
              <w:fldChar w:fldCharType="end"/>
            </w:r>
          </w:hyperlink>
        </w:p>
        <w:p w14:paraId="4FEF1CF4" w14:textId="62FD2883" w:rsidR="00AE0F10" w:rsidRDefault="00320C9F">
          <w:pPr>
            <w:pStyle w:val="TOC2"/>
            <w:tabs>
              <w:tab w:val="right" w:leader="dot" w:pos="9016"/>
            </w:tabs>
            <w:rPr>
              <w:rFonts w:eastAsiaTheme="minorEastAsia"/>
              <w:noProof/>
              <w:sz w:val="24"/>
              <w:szCs w:val="24"/>
              <w:lang w:val="en-IN" w:eastAsia="en-IN"/>
            </w:rPr>
          </w:pPr>
          <w:hyperlink w:anchor="_Toc200785068" w:history="1">
            <w:r w:rsidR="00AE0F10" w:rsidRPr="00442389">
              <w:rPr>
                <w:rStyle w:val="Hyperlink"/>
                <w:noProof/>
              </w:rPr>
              <w:t>Mission statement, aim, SMART objectives, and USP</w:t>
            </w:r>
            <w:r w:rsidR="00AE0F10">
              <w:rPr>
                <w:noProof/>
                <w:webHidden/>
              </w:rPr>
              <w:tab/>
            </w:r>
            <w:r w:rsidR="00AE0F10">
              <w:rPr>
                <w:noProof/>
                <w:webHidden/>
              </w:rPr>
              <w:fldChar w:fldCharType="begin"/>
            </w:r>
            <w:r w:rsidR="00AE0F10">
              <w:rPr>
                <w:noProof/>
                <w:webHidden/>
              </w:rPr>
              <w:instrText xml:space="preserve"> PAGEREF _Toc200785068 \h </w:instrText>
            </w:r>
            <w:r w:rsidR="00AE0F10">
              <w:rPr>
                <w:noProof/>
                <w:webHidden/>
              </w:rPr>
            </w:r>
            <w:r w:rsidR="00AE0F10">
              <w:rPr>
                <w:noProof/>
                <w:webHidden/>
              </w:rPr>
              <w:fldChar w:fldCharType="separate"/>
            </w:r>
            <w:r w:rsidR="00AE0F10">
              <w:rPr>
                <w:noProof/>
                <w:webHidden/>
              </w:rPr>
              <w:t>4</w:t>
            </w:r>
            <w:r w:rsidR="00AE0F10">
              <w:rPr>
                <w:noProof/>
                <w:webHidden/>
              </w:rPr>
              <w:fldChar w:fldCharType="end"/>
            </w:r>
          </w:hyperlink>
        </w:p>
        <w:p w14:paraId="23369D26" w14:textId="40A07750" w:rsidR="00AE0F10" w:rsidRDefault="00320C9F">
          <w:pPr>
            <w:pStyle w:val="TOC2"/>
            <w:tabs>
              <w:tab w:val="right" w:leader="dot" w:pos="9016"/>
            </w:tabs>
            <w:rPr>
              <w:rFonts w:eastAsiaTheme="minorEastAsia"/>
              <w:noProof/>
              <w:sz w:val="24"/>
              <w:szCs w:val="24"/>
              <w:lang w:val="en-IN" w:eastAsia="en-IN"/>
            </w:rPr>
          </w:pPr>
          <w:hyperlink w:anchor="_Toc200785069" w:history="1">
            <w:r w:rsidR="00AE0F10" w:rsidRPr="00442389">
              <w:rPr>
                <w:rStyle w:val="Hyperlink"/>
                <w:noProof/>
              </w:rPr>
              <w:t>Physical appearance of the location</w:t>
            </w:r>
            <w:r w:rsidR="00AE0F10">
              <w:rPr>
                <w:noProof/>
                <w:webHidden/>
              </w:rPr>
              <w:tab/>
            </w:r>
            <w:r w:rsidR="00AE0F10">
              <w:rPr>
                <w:noProof/>
                <w:webHidden/>
              </w:rPr>
              <w:fldChar w:fldCharType="begin"/>
            </w:r>
            <w:r w:rsidR="00AE0F10">
              <w:rPr>
                <w:noProof/>
                <w:webHidden/>
              </w:rPr>
              <w:instrText xml:space="preserve"> PAGEREF _Toc200785069 \h </w:instrText>
            </w:r>
            <w:r w:rsidR="00AE0F10">
              <w:rPr>
                <w:noProof/>
                <w:webHidden/>
              </w:rPr>
            </w:r>
            <w:r w:rsidR="00AE0F10">
              <w:rPr>
                <w:noProof/>
                <w:webHidden/>
              </w:rPr>
              <w:fldChar w:fldCharType="separate"/>
            </w:r>
            <w:r w:rsidR="00AE0F10">
              <w:rPr>
                <w:noProof/>
                <w:webHidden/>
              </w:rPr>
              <w:t>5</w:t>
            </w:r>
            <w:r w:rsidR="00AE0F10">
              <w:rPr>
                <w:noProof/>
                <w:webHidden/>
              </w:rPr>
              <w:fldChar w:fldCharType="end"/>
            </w:r>
          </w:hyperlink>
        </w:p>
        <w:p w14:paraId="013792D9" w14:textId="216181A3" w:rsidR="00AE0F10" w:rsidRDefault="00320C9F">
          <w:pPr>
            <w:pStyle w:val="TOC2"/>
            <w:tabs>
              <w:tab w:val="right" w:leader="dot" w:pos="9016"/>
            </w:tabs>
            <w:rPr>
              <w:rFonts w:eastAsiaTheme="minorEastAsia"/>
              <w:noProof/>
              <w:sz w:val="24"/>
              <w:szCs w:val="24"/>
              <w:lang w:val="en-IN" w:eastAsia="en-IN"/>
            </w:rPr>
          </w:pPr>
          <w:hyperlink w:anchor="_Toc200785070" w:history="1">
            <w:r w:rsidR="00AE0F10" w:rsidRPr="00442389">
              <w:rPr>
                <w:rStyle w:val="Hyperlink"/>
                <w:noProof/>
              </w:rPr>
              <w:t>Human resources</w:t>
            </w:r>
            <w:r w:rsidR="00AE0F10">
              <w:rPr>
                <w:noProof/>
                <w:webHidden/>
              </w:rPr>
              <w:tab/>
            </w:r>
            <w:r w:rsidR="00AE0F10">
              <w:rPr>
                <w:noProof/>
                <w:webHidden/>
              </w:rPr>
              <w:fldChar w:fldCharType="begin"/>
            </w:r>
            <w:r w:rsidR="00AE0F10">
              <w:rPr>
                <w:noProof/>
                <w:webHidden/>
              </w:rPr>
              <w:instrText xml:space="preserve"> PAGEREF _Toc200785070 \h </w:instrText>
            </w:r>
            <w:r w:rsidR="00AE0F10">
              <w:rPr>
                <w:noProof/>
                <w:webHidden/>
              </w:rPr>
            </w:r>
            <w:r w:rsidR="00AE0F10">
              <w:rPr>
                <w:noProof/>
                <w:webHidden/>
              </w:rPr>
              <w:fldChar w:fldCharType="separate"/>
            </w:r>
            <w:r w:rsidR="00AE0F10">
              <w:rPr>
                <w:noProof/>
                <w:webHidden/>
              </w:rPr>
              <w:t>6</w:t>
            </w:r>
            <w:r w:rsidR="00AE0F10">
              <w:rPr>
                <w:noProof/>
                <w:webHidden/>
              </w:rPr>
              <w:fldChar w:fldCharType="end"/>
            </w:r>
          </w:hyperlink>
        </w:p>
        <w:p w14:paraId="4C0952B7" w14:textId="6C34D534" w:rsidR="00AE0F10" w:rsidRDefault="00320C9F">
          <w:pPr>
            <w:pStyle w:val="TOC2"/>
            <w:tabs>
              <w:tab w:val="right" w:leader="dot" w:pos="9016"/>
            </w:tabs>
            <w:rPr>
              <w:rFonts w:eastAsiaTheme="minorEastAsia"/>
              <w:noProof/>
              <w:sz w:val="24"/>
              <w:szCs w:val="24"/>
              <w:lang w:val="en-IN" w:eastAsia="en-IN"/>
            </w:rPr>
          </w:pPr>
          <w:hyperlink w:anchor="_Toc200785071" w:history="1">
            <w:r w:rsidR="00AE0F10" w:rsidRPr="00442389">
              <w:rPr>
                <w:rStyle w:val="Hyperlink"/>
                <w:noProof/>
              </w:rPr>
              <w:t>Marketing activities</w:t>
            </w:r>
            <w:r w:rsidR="00AE0F10">
              <w:rPr>
                <w:noProof/>
                <w:webHidden/>
              </w:rPr>
              <w:tab/>
            </w:r>
            <w:r w:rsidR="00AE0F10">
              <w:rPr>
                <w:noProof/>
                <w:webHidden/>
              </w:rPr>
              <w:fldChar w:fldCharType="begin"/>
            </w:r>
            <w:r w:rsidR="00AE0F10">
              <w:rPr>
                <w:noProof/>
                <w:webHidden/>
              </w:rPr>
              <w:instrText xml:space="preserve"> PAGEREF _Toc200785071 \h </w:instrText>
            </w:r>
            <w:r w:rsidR="00AE0F10">
              <w:rPr>
                <w:noProof/>
                <w:webHidden/>
              </w:rPr>
            </w:r>
            <w:r w:rsidR="00AE0F10">
              <w:rPr>
                <w:noProof/>
                <w:webHidden/>
              </w:rPr>
              <w:fldChar w:fldCharType="separate"/>
            </w:r>
            <w:r w:rsidR="00AE0F10">
              <w:rPr>
                <w:noProof/>
                <w:webHidden/>
              </w:rPr>
              <w:t>7</w:t>
            </w:r>
            <w:r w:rsidR="00AE0F10">
              <w:rPr>
                <w:noProof/>
                <w:webHidden/>
              </w:rPr>
              <w:fldChar w:fldCharType="end"/>
            </w:r>
          </w:hyperlink>
        </w:p>
        <w:p w14:paraId="1CB7260D" w14:textId="64F5FA82" w:rsidR="00AE0F10" w:rsidRDefault="00320C9F">
          <w:pPr>
            <w:pStyle w:val="TOC2"/>
            <w:tabs>
              <w:tab w:val="right" w:leader="dot" w:pos="9016"/>
            </w:tabs>
            <w:rPr>
              <w:rFonts w:eastAsiaTheme="minorEastAsia"/>
              <w:noProof/>
              <w:sz w:val="24"/>
              <w:szCs w:val="24"/>
              <w:lang w:val="en-IN" w:eastAsia="en-IN"/>
            </w:rPr>
          </w:pPr>
          <w:hyperlink w:anchor="_Toc200785072" w:history="1">
            <w:r w:rsidR="00AE0F10" w:rsidRPr="00442389">
              <w:rPr>
                <w:rStyle w:val="Hyperlink"/>
                <w:noProof/>
              </w:rPr>
              <w:t>Market Research</w:t>
            </w:r>
            <w:r w:rsidR="00AE0F10">
              <w:rPr>
                <w:noProof/>
                <w:webHidden/>
              </w:rPr>
              <w:tab/>
            </w:r>
            <w:r w:rsidR="00AE0F10">
              <w:rPr>
                <w:noProof/>
                <w:webHidden/>
              </w:rPr>
              <w:fldChar w:fldCharType="begin"/>
            </w:r>
            <w:r w:rsidR="00AE0F10">
              <w:rPr>
                <w:noProof/>
                <w:webHidden/>
              </w:rPr>
              <w:instrText xml:space="preserve"> PAGEREF _Toc200785072 \h </w:instrText>
            </w:r>
            <w:r w:rsidR="00AE0F10">
              <w:rPr>
                <w:noProof/>
                <w:webHidden/>
              </w:rPr>
            </w:r>
            <w:r w:rsidR="00AE0F10">
              <w:rPr>
                <w:noProof/>
                <w:webHidden/>
              </w:rPr>
              <w:fldChar w:fldCharType="separate"/>
            </w:r>
            <w:r w:rsidR="00AE0F10">
              <w:rPr>
                <w:noProof/>
                <w:webHidden/>
              </w:rPr>
              <w:t>9</w:t>
            </w:r>
            <w:r w:rsidR="00AE0F10">
              <w:rPr>
                <w:noProof/>
                <w:webHidden/>
              </w:rPr>
              <w:fldChar w:fldCharType="end"/>
            </w:r>
          </w:hyperlink>
        </w:p>
        <w:p w14:paraId="393B916C" w14:textId="28BA965B" w:rsidR="00AE0F10" w:rsidRDefault="00320C9F">
          <w:pPr>
            <w:pStyle w:val="TOC2"/>
            <w:tabs>
              <w:tab w:val="right" w:leader="dot" w:pos="9016"/>
            </w:tabs>
            <w:rPr>
              <w:rFonts w:eastAsiaTheme="minorEastAsia"/>
              <w:noProof/>
              <w:sz w:val="24"/>
              <w:szCs w:val="24"/>
              <w:lang w:val="en-IN" w:eastAsia="en-IN"/>
            </w:rPr>
          </w:pPr>
          <w:hyperlink w:anchor="_Toc200785073" w:history="1">
            <w:r w:rsidR="00AE0F10" w:rsidRPr="00442389">
              <w:rPr>
                <w:rStyle w:val="Hyperlink"/>
                <w:noProof/>
              </w:rPr>
              <w:t>Financial resources</w:t>
            </w:r>
            <w:r w:rsidR="00AE0F10">
              <w:rPr>
                <w:noProof/>
                <w:webHidden/>
              </w:rPr>
              <w:tab/>
            </w:r>
            <w:r w:rsidR="00AE0F10">
              <w:rPr>
                <w:noProof/>
                <w:webHidden/>
              </w:rPr>
              <w:fldChar w:fldCharType="begin"/>
            </w:r>
            <w:r w:rsidR="00AE0F10">
              <w:rPr>
                <w:noProof/>
                <w:webHidden/>
              </w:rPr>
              <w:instrText xml:space="preserve"> PAGEREF _Toc200785073 \h </w:instrText>
            </w:r>
            <w:r w:rsidR="00AE0F10">
              <w:rPr>
                <w:noProof/>
                <w:webHidden/>
              </w:rPr>
            </w:r>
            <w:r w:rsidR="00AE0F10">
              <w:rPr>
                <w:noProof/>
                <w:webHidden/>
              </w:rPr>
              <w:fldChar w:fldCharType="separate"/>
            </w:r>
            <w:r w:rsidR="00AE0F10">
              <w:rPr>
                <w:noProof/>
                <w:webHidden/>
              </w:rPr>
              <w:t>11</w:t>
            </w:r>
            <w:r w:rsidR="00AE0F10">
              <w:rPr>
                <w:noProof/>
                <w:webHidden/>
              </w:rPr>
              <w:fldChar w:fldCharType="end"/>
            </w:r>
          </w:hyperlink>
        </w:p>
        <w:p w14:paraId="3D46A7C3" w14:textId="054F13EF" w:rsidR="00AE0F10" w:rsidRDefault="00320C9F">
          <w:pPr>
            <w:pStyle w:val="TOC2"/>
            <w:tabs>
              <w:tab w:val="right" w:leader="dot" w:pos="9016"/>
            </w:tabs>
            <w:rPr>
              <w:rFonts w:eastAsiaTheme="minorEastAsia"/>
              <w:noProof/>
              <w:sz w:val="24"/>
              <w:szCs w:val="24"/>
              <w:lang w:val="en-IN" w:eastAsia="en-IN"/>
            </w:rPr>
          </w:pPr>
          <w:hyperlink w:anchor="_Toc200785074" w:history="1">
            <w:r w:rsidR="00AE0F10" w:rsidRPr="00442389">
              <w:rPr>
                <w:rStyle w:val="Hyperlink"/>
                <w:noProof/>
              </w:rPr>
              <w:t>SWOT Analysis</w:t>
            </w:r>
            <w:r w:rsidR="00AE0F10">
              <w:rPr>
                <w:noProof/>
                <w:webHidden/>
              </w:rPr>
              <w:tab/>
            </w:r>
            <w:r w:rsidR="00AE0F10">
              <w:rPr>
                <w:noProof/>
                <w:webHidden/>
              </w:rPr>
              <w:fldChar w:fldCharType="begin"/>
            </w:r>
            <w:r w:rsidR="00AE0F10">
              <w:rPr>
                <w:noProof/>
                <w:webHidden/>
              </w:rPr>
              <w:instrText xml:space="preserve"> PAGEREF _Toc200785074 \h </w:instrText>
            </w:r>
            <w:r w:rsidR="00AE0F10">
              <w:rPr>
                <w:noProof/>
                <w:webHidden/>
              </w:rPr>
            </w:r>
            <w:r w:rsidR="00AE0F10">
              <w:rPr>
                <w:noProof/>
                <w:webHidden/>
              </w:rPr>
              <w:fldChar w:fldCharType="separate"/>
            </w:r>
            <w:r w:rsidR="00AE0F10">
              <w:rPr>
                <w:noProof/>
                <w:webHidden/>
              </w:rPr>
              <w:t>12</w:t>
            </w:r>
            <w:r w:rsidR="00AE0F10">
              <w:rPr>
                <w:noProof/>
                <w:webHidden/>
              </w:rPr>
              <w:fldChar w:fldCharType="end"/>
            </w:r>
          </w:hyperlink>
        </w:p>
        <w:p w14:paraId="5A9EC146" w14:textId="6595FB5D" w:rsidR="00AE0F10" w:rsidRDefault="00320C9F">
          <w:pPr>
            <w:pStyle w:val="TOC1"/>
            <w:tabs>
              <w:tab w:val="right" w:leader="dot" w:pos="9016"/>
            </w:tabs>
            <w:rPr>
              <w:rFonts w:eastAsiaTheme="minorEastAsia"/>
              <w:noProof/>
              <w:sz w:val="24"/>
              <w:szCs w:val="24"/>
              <w:lang w:val="en-IN" w:eastAsia="en-IN"/>
            </w:rPr>
          </w:pPr>
          <w:hyperlink w:anchor="_Toc200785075" w:history="1">
            <w:r w:rsidR="00AE0F10" w:rsidRPr="00442389">
              <w:rPr>
                <w:rStyle w:val="Hyperlink"/>
                <w:rFonts w:ascii="Times New Roman" w:hAnsi="Times New Roman" w:cs="Times New Roman"/>
                <w:noProof/>
              </w:rPr>
              <w:t>Part B - Individual reflection</w:t>
            </w:r>
            <w:r w:rsidR="00AE0F10">
              <w:rPr>
                <w:noProof/>
                <w:webHidden/>
              </w:rPr>
              <w:tab/>
            </w:r>
            <w:r w:rsidR="00AE0F10">
              <w:rPr>
                <w:noProof/>
                <w:webHidden/>
              </w:rPr>
              <w:fldChar w:fldCharType="begin"/>
            </w:r>
            <w:r w:rsidR="00AE0F10">
              <w:rPr>
                <w:noProof/>
                <w:webHidden/>
              </w:rPr>
              <w:instrText xml:space="preserve"> PAGEREF _Toc200785075 \h </w:instrText>
            </w:r>
            <w:r w:rsidR="00AE0F10">
              <w:rPr>
                <w:noProof/>
                <w:webHidden/>
              </w:rPr>
            </w:r>
            <w:r w:rsidR="00AE0F10">
              <w:rPr>
                <w:noProof/>
                <w:webHidden/>
              </w:rPr>
              <w:fldChar w:fldCharType="separate"/>
            </w:r>
            <w:r w:rsidR="00AE0F10">
              <w:rPr>
                <w:noProof/>
                <w:webHidden/>
              </w:rPr>
              <w:t>14</w:t>
            </w:r>
            <w:r w:rsidR="00AE0F10">
              <w:rPr>
                <w:noProof/>
                <w:webHidden/>
              </w:rPr>
              <w:fldChar w:fldCharType="end"/>
            </w:r>
          </w:hyperlink>
        </w:p>
        <w:p w14:paraId="176987AE" w14:textId="30BB38CE" w:rsidR="00AE0F10" w:rsidRDefault="00320C9F">
          <w:pPr>
            <w:pStyle w:val="TOC2"/>
            <w:tabs>
              <w:tab w:val="right" w:leader="dot" w:pos="9016"/>
            </w:tabs>
            <w:rPr>
              <w:rFonts w:eastAsiaTheme="minorEastAsia"/>
              <w:noProof/>
              <w:sz w:val="24"/>
              <w:szCs w:val="24"/>
              <w:lang w:val="en-IN" w:eastAsia="en-IN"/>
            </w:rPr>
          </w:pPr>
          <w:hyperlink w:anchor="_Toc200785076" w:history="1">
            <w:r w:rsidR="00AE0F10" w:rsidRPr="00442389">
              <w:rPr>
                <w:rStyle w:val="Hyperlink"/>
                <w:noProof/>
              </w:rPr>
              <w:t>New business skills and knowledge acquired during the new business proposition in DNB Car</w:t>
            </w:r>
            <w:r w:rsidR="00AE0F10">
              <w:rPr>
                <w:noProof/>
                <w:webHidden/>
              </w:rPr>
              <w:tab/>
            </w:r>
            <w:r w:rsidR="00AE0F10">
              <w:rPr>
                <w:noProof/>
                <w:webHidden/>
              </w:rPr>
              <w:fldChar w:fldCharType="begin"/>
            </w:r>
            <w:r w:rsidR="00AE0F10">
              <w:rPr>
                <w:noProof/>
                <w:webHidden/>
              </w:rPr>
              <w:instrText xml:space="preserve"> PAGEREF _Toc200785076 \h </w:instrText>
            </w:r>
            <w:r w:rsidR="00AE0F10">
              <w:rPr>
                <w:noProof/>
                <w:webHidden/>
              </w:rPr>
            </w:r>
            <w:r w:rsidR="00AE0F10">
              <w:rPr>
                <w:noProof/>
                <w:webHidden/>
              </w:rPr>
              <w:fldChar w:fldCharType="separate"/>
            </w:r>
            <w:r w:rsidR="00AE0F10">
              <w:rPr>
                <w:noProof/>
                <w:webHidden/>
              </w:rPr>
              <w:t>14</w:t>
            </w:r>
            <w:r w:rsidR="00AE0F10">
              <w:rPr>
                <w:noProof/>
                <w:webHidden/>
              </w:rPr>
              <w:fldChar w:fldCharType="end"/>
            </w:r>
          </w:hyperlink>
        </w:p>
        <w:p w14:paraId="4686CB3E" w14:textId="39DDB7F6" w:rsidR="00AE0F10" w:rsidRDefault="00320C9F">
          <w:pPr>
            <w:pStyle w:val="TOC2"/>
            <w:tabs>
              <w:tab w:val="right" w:leader="dot" w:pos="9016"/>
            </w:tabs>
            <w:rPr>
              <w:rFonts w:eastAsiaTheme="minorEastAsia"/>
              <w:noProof/>
              <w:sz w:val="24"/>
              <w:szCs w:val="24"/>
              <w:lang w:val="en-IN" w:eastAsia="en-IN"/>
            </w:rPr>
          </w:pPr>
          <w:hyperlink w:anchor="_Toc200785077" w:history="1">
            <w:r w:rsidR="00AE0F10" w:rsidRPr="00442389">
              <w:rPr>
                <w:rStyle w:val="Hyperlink"/>
                <w:noProof/>
              </w:rPr>
              <w:t>An entrepreneurial trait needs to be developed</w:t>
            </w:r>
            <w:r w:rsidR="00AE0F10">
              <w:rPr>
                <w:noProof/>
                <w:webHidden/>
              </w:rPr>
              <w:tab/>
            </w:r>
            <w:r w:rsidR="00AE0F10">
              <w:rPr>
                <w:noProof/>
                <w:webHidden/>
              </w:rPr>
              <w:fldChar w:fldCharType="begin"/>
            </w:r>
            <w:r w:rsidR="00AE0F10">
              <w:rPr>
                <w:noProof/>
                <w:webHidden/>
              </w:rPr>
              <w:instrText xml:space="preserve"> PAGEREF _Toc200785077 \h </w:instrText>
            </w:r>
            <w:r w:rsidR="00AE0F10">
              <w:rPr>
                <w:noProof/>
                <w:webHidden/>
              </w:rPr>
            </w:r>
            <w:r w:rsidR="00AE0F10">
              <w:rPr>
                <w:noProof/>
                <w:webHidden/>
              </w:rPr>
              <w:fldChar w:fldCharType="separate"/>
            </w:r>
            <w:r w:rsidR="00AE0F10">
              <w:rPr>
                <w:noProof/>
                <w:webHidden/>
              </w:rPr>
              <w:t>14</w:t>
            </w:r>
            <w:r w:rsidR="00AE0F10">
              <w:rPr>
                <w:noProof/>
                <w:webHidden/>
              </w:rPr>
              <w:fldChar w:fldCharType="end"/>
            </w:r>
          </w:hyperlink>
        </w:p>
        <w:p w14:paraId="3C2FE9BB" w14:textId="0483D82E" w:rsidR="00AE0F10" w:rsidRDefault="00320C9F">
          <w:pPr>
            <w:pStyle w:val="TOC2"/>
            <w:tabs>
              <w:tab w:val="right" w:leader="dot" w:pos="9016"/>
            </w:tabs>
            <w:rPr>
              <w:rFonts w:eastAsiaTheme="minorEastAsia"/>
              <w:noProof/>
              <w:sz w:val="24"/>
              <w:szCs w:val="24"/>
              <w:lang w:val="en-IN" w:eastAsia="en-IN"/>
            </w:rPr>
          </w:pPr>
          <w:hyperlink w:anchor="_Toc200785078" w:history="1">
            <w:r w:rsidR="00AE0F10" w:rsidRPr="00442389">
              <w:rPr>
                <w:rStyle w:val="Hyperlink"/>
                <w:noProof/>
              </w:rPr>
              <w:t>As an angel investor, would the choice be to invest in DNB's car business?</w:t>
            </w:r>
            <w:r w:rsidR="00AE0F10">
              <w:rPr>
                <w:noProof/>
                <w:webHidden/>
              </w:rPr>
              <w:tab/>
            </w:r>
            <w:r w:rsidR="00AE0F10">
              <w:rPr>
                <w:noProof/>
                <w:webHidden/>
              </w:rPr>
              <w:fldChar w:fldCharType="begin"/>
            </w:r>
            <w:r w:rsidR="00AE0F10">
              <w:rPr>
                <w:noProof/>
                <w:webHidden/>
              </w:rPr>
              <w:instrText xml:space="preserve"> PAGEREF _Toc200785078 \h </w:instrText>
            </w:r>
            <w:r w:rsidR="00AE0F10">
              <w:rPr>
                <w:noProof/>
                <w:webHidden/>
              </w:rPr>
            </w:r>
            <w:r w:rsidR="00AE0F10">
              <w:rPr>
                <w:noProof/>
                <w:webHidden/>
              </w:rPr>
              <w:fldChar w:fldCharType="separate"/>
            </w:r>
            <w:r w:rsidR="00AE0F10">
              <w:rPr>
                <w:noProof/>
                <w:webHidden/>
              </w:rPr>
              <w:t>15</w:t>
            </w:r>
            <w:r w:rsidR="00AE0F10">
              <w:rPr>
                <w:noProof/>
                <w:webHidden/>
              </w:rPr>
              <w:fldChar w:fldCharType="end"/>
            </w:r>
          </w:hyperlink>
        </w:p>
        <w:p w14:paraId="15268D78" w14:textId="65AA5CFE" w:rsidR="00AE0F10" w:rsidRDefault="00320C9F">
          <w:pPr>
            <w:pStyle w:val="TOC1"/>
            <w:tabs>
              <w:tab w:val="right" w:leader="dot" w:pos="9016"/>
            </w:tabs>
            <w:rPr>
              <w:rFonts w:eastAsiaTheme="minorEastAsia"/>
              <w:noProof/>
              <w:sz w:val="24"/>
              <w:szCs w:val="24"/>
              <w:lang w:val="en-IN" w:eastAsia="en-IN"/>
            </w:rPr>
          </w:pPr>
          <w:hyperlink w:anchor="_Toc200785079" w:history="1">
            <w:r w:rsidR="00AE0F10" w:rsidRPr="00442389">
              <w:rPr>
                <w:rStyle w:val="Hyperlink"/>
                <w:rFonts w:ascii="Times New Roman" w:hAnsi="Times New Roman" w:cs="Times New Roman"/>
                <w:noProof/>
              </w:rPr>
              <w:t>Conclusion</w:t>
            </w:r>
            <w:r w:rsidR="00AE0F10">
              <w:rPr>
                <w:noProof/>
                <w:webHidden/>
              </w:rPr>
              <w:tab/>
            </w:r>
            <w:r w:rsidR="00AE0F10">
              <w:rPr>
                <w:noProof/>
                <w:webHidden/>
              </w:rPr>
              <w:fldChar w:fldCharType="begin"/>
            </w:r>
            <w:r w:rsidR="00AE0F10">
              <w:rPr>
                <w:noProof/>
                <w:webHidden/>
              </w:rPr>
              <w:instrText xml:space="preserve"> PAGEREF _Toc200785079 \h </w:instrText>
            </w:r>
            <w:r w:rsidR="00AE0F10">
              <w:rPr>
                <w:noProof/>
                <w:webHidden/>
              </w:rPr>
            </w:r>
            <w:r w:rsidR="00AE0F10">
              <w:rPr>
                <w:noProof/>
                <w:webHidden/>
              </w:rPr>
              <w:fldChar w:fldCharType="separate"/>
            </w:r>
            <w:r w:rsidR="00AE0F10">
              <w:rPr>
                <w:noProof/>
                <w:webHidden/>
              </w:rPr>
              <w:t>16</w:t>
            </w:r>
            <w:r w:rsidR="00AE0F10">
              <w:rPr>
                <w:noProof/>
                <w:webHidden/>
              </w:rPr>
              <w:fldChar w:fldCharType="end"/>
            </w:r>
          </w:hyperlink>
        </w:p>
        <w:p w14:paraId="030DE29B" w14:textId="4B899F36" w:rsidR="00AE0F10" w:rsidRDefault="00320C9F">
          <w:pPr>
            <w:pStyle w:val="TOC1"/>
            <w:tabs>
              <w:tab w:val="right" w:leader="dot" w:pos="9016"/>
            </w:tabs>
            <w:rPr>
              <w:rFonts w:eastAsiaTheme="minorEastAsia"/>
              <w:noProof/>
              <w:sz w:val="24"/>
              <w:szCs w:val="24"/>
              <w:lang w:val="en-IN" w:eastAsia="en-IN"/>
            </w:rPr>
          </w:pPr>
          <w:hyperlink w:anchor="_Toc200785080" w:history="1">
            <w:r w:rsidR="00AE0F10" w:rsidRPr="00442389">
              <w:rPr>
                <w:rStyle w:val="Hyperlink"/>
                <w:rFonts w:ascii="Times New Roman" w:hAnsi="Times New Roman" w:cs="Times New Roman"/>
                <w:noProof/>
              </w:rPr>
              <w:t>References</w:t>
            </w:r>
            <w:r w:rsidR="00AE0F10">
              <w:rPr>
                <w:noProof/>
                <w:webHidden/>
              </w:rPr>
              <w:tab/>
            </w:r>
            <w:r w:rsidR="00AE0F10">
              <w:rPr>
                <w:noProof/>
                <w:webHidden/>
              </w:rPr>
              <w:fldChar w:fldCharType="begin"/>
            </w:r>
            <w:r w:rsidR="00AE0F10">
              <w:rPr>
                <w:noProof/>
                <w:webHidden/>
              </w:rPr>
              <w:instrText xml:space="preserve"> PAGEREF _Toc200785080 \h </w:instrText>
            </w:r>
            <w:r w:rsidR="00AE0F10">
              <w:rPr>
                <w:noProof/>
                <w:webHidden/>
              </w:rPr>
            </w:r>
            <w:r w:rsidR="00AE0F10">
              <w:rPr>
                <w:noProof/>
                <w:webHidden/>
              </w:rPr>
              <w:fldChar w:fldCharType="separate"/>
            </w:r>
            <w:r w:rsidR="00AE0F10">
              <w:rPr>
                <w:noProof/>
                <w:webHidden/>
              </w:rPr>
              <w:t>17</w:t>
            </w:r>
            <w:r w:rsidR="00AE0F10">
              <w:rPr>
                <w:noProof/>
                <w:webHidden/>
              </w:rPr>
              <w:fldChar w:fldCharType="end"/>
            </w:r>
          </w:hyperlink>
        </w:p>
        <w:p w14:paraId="46680007" w14:textId="46BAF5A7" w:rsidR="002A4F8B" w:rsidRPr="007B608D" w:rsidRDefault="002A4F8B" w:rsidP="002A4F8B">
          <w:pPr>
            <w:spacing w:line="360" w:lineRule="auto"/>
            <w:rPr>
              <w:rFonts w:ascii="Times New Roman" w:hAnsi="Times New Roman" w:cs="Times New Roman"/>
            </w:rPr>
          </w:pPr>
          <w:r w:rsidRPr="007B608D">
            <w:rPr>
              <w:rFonts w:ascii="Times New Roman" w:hAnsi="Times New Roman" w:cs="Times New Roman"/>
              <w:b/>
              <w:bCs/>
              <w:noProof/>
              <w:sz w:val="24"/>
              <w:szCs w:val="24"/>
            </w:rPr>
            <w:fldChar w:fldCharType="end"/>
          </w:r>
        </w:p>
      </w:sdtContent>
    </w:sdt>
    <w:p w14:paraId="04DC8198" w14:textId="77777777" w:rsidR="003D07B4" w:rsidRPr="007B608D" w:rsidRDefault="003D07B4" w:rsidP="006A12CE">
      <w:pPr>
        <w:spacing w:line="360" w:lineRule="auto"/>
        <w:jc w:val="both"/>
        <w:rPr>
          <w:rFonts w:ascii="Times New Roman" w:hAnsi="Times New Roman" w:cs="Times New Roman"/>
          <w:sz w:val="24"/>
          <w:szCs w:val="24"/>
          <w:lang w:val="en-IN"/>
        </w:rPr>
      </w:pPr>
    </w:p>
    <w:p w14:paraId="14F58B51" w14:textId="43CD49AA" w:rsidR="003D07B4" w:rsidRPr="007B608D" w:rsidRDefault="00C210A3" w:rsidP="006A12CE">
      <w:pPr>
        <w:spacing w:line="360" w:lineRule="auto"/>
        <w:jc w:val="both"/>
        <w:rPr>
          <w:rFonts w:ascii="Times New Roman" w:hAnsi="Times New Roman" w:cs="Times New Roman"/>
          <w:b/>
          <w:bCs/>
          <w:sz w:val="28"/>
          <w:szCs w:val="28"/>
          <w:lang w:val="en-IN"/>
        </w:rPr>
      </w:pPr>
      <w:r w:rsidRPr="007B608D">
        <w:rPr>
          <w:rFonts w:ascii="Times New Roman" w:hAnsi="Times New Roman" w:cs="Times New Roman"/>
          <w:b/>
          <w:bCs/>
          <w:sz w:val="28"/>
          <w:szCs w:val="28"/>
          <w:lang w:val="en-IN"/>
        </w:rPr>
        <w:t xml:space="preserve">Table of Figures: </w:t>
      </w:r>
    </w:p>
    <w:p w14:paraId="676381EA" w14:textId="08FDFB2B" w:rsidR="00C210A3" w:rsidRPr="007B608D" w:rsidRDefault="00C210A3" w:rsidP="00674ECF">
      <w:pPr>
        <w:pStyle w:val="TableofFigures"/>
        <w:tabs>
          <w:tab w:val="right" w:leader="dot" w:pos="9016"/>
        </w:tabs>
        <w:spacing w:line="360" w:lineRule="auto"/>
        <w:jc w:val="both"/>
        <w:rPr>
          <w:rFonts w:ascii="Times New Roman" w:hAnsi="Times New Roman" w:cs="Times New Roman"/>
          <w:noProof/>
          <w:sz w:val="24"/>
          <w:szCs w:val="24"/>
        </w:rPr>
      </w:pPr>
      <w:r w:rsidRPr="007B608D">
        <w:rPr>
          <w:rFonts w:ascii="Times New Roman" w:hAnsi="Times New Roman" w:cs="Times New Roman"/>
          <w:sz w:val="24"/>
          <w:szCs w:val="24"/>
          <w:lang w:val="en-IN"/>
        </w:rPr>
        <w:fldChar w:fldCharType="begin"/>
      </w:r>
      <w:r w:rsidRPr="007B608D">
        <w:rPr>
          <w:rFonts w:ascii="Times New Roman" w:hAnsi="Times New Roman" w:cs="Times New Roman"/>
          <w:sz w:val="24"/>
          <w:szCs w:val="24"/>
          <w:lang w:val="en-IN"/>
        </w:rPr>
        <w:instrText xml:space="preserve"> TOC \h \z \c "Figure" </w:instrText>
      </w:r>
      <w:r w:rsidRPr="007B608D">
        <w:rPr>
          <w:rFonts w:ascii="Times New Roman" w:hAnsi="Times New Roman" w:cs="Times New Roman"/>
          <w:sz w:val="24"/>
          <w:szCs w:val="24"/>
          <w:lang w:val="en-IN"/>
        </w:rPr>
        <w:fldChar w:fldCharType="separate"/>
      </w:r>
      <w:hyperlink w:anchor="_Toc200768959" w:history="1">
        <w:r w:rsidRPr="007B608D">
          <w:rPr>
            <w:rStyle w:val="Hyperlink"/>
            <w:rFonts w:ascii="Times New Roman" w:hAnsi="Times New Roman" w:cs="Times New Roman"/>
            <w:noProof/>
            <w:sz w:val="24"/>
            <w:szCs w:val="24"/>
          </w:rPr>
          <w:t>Figure 1: Location of South West England and South Wales</w:t>
        </w:r>
        <w:r w:rsidRPr="007B608D">
          <w:rPr>
            <w:rFonts w:ascii="Times New Roman" w:hAnsi="Times New Roman" w:cs="Times New Roman"/>
            <w:noProof/>
            <w:webHidden/>
            <w:sz w:val="24"/>
            <w:szCs w:val="24"/>
          </w:rPr>
          <w:tab/>
        </w:r>
        <w:r w:rsidRPr="007B608D">
          <w:rPr>
            <w:rFonts w:ascii="Times New Roman" w:hAnsi="Times New Roman" w:cs="Times New Roman"/>
            <w:noProof/>
            <w:webHidden/>
            <w:sz w:val="24"/>
            <w:szCs w:val="24"/>
          </w:rPr>
          <w:fldChar w:fldCharType="begin"/>
        </w:r>
        <w:r w:rsidRPr="007B608D">
          <w:rPr>
            <w:rFonts w:ascii="Times New Roman" w:hAnsi="Times New Roman" w:cs="Times New Roman"/>
            <w:noProof/>
            <w:webHidden/>
            <w:sz w:val="24"/>
            <w:szCs w:val="24"/>
          </w:rPr>
          <w:instrText xml:space="preserve"> PAGEREF _Toc200768959 \h </w:instrText>
        </w:r>
        <w:r w:rsidRPr="007B608D">
          <w:rPr>
            <w:rFonts w:ascii="Times New Roman" w:hAnsi="Times New Roman" w:cs="Times New Roman"/>
            <w:noProof/>
            <w:webHidden/>
            <w:sz w:val="24"/>
            <w:szCs w:val="24"/>
          </w:rPr>
        </w:r>
        <w:r w:rsidRPr="007B608D">
          <w:rPr>
            <w:rFonts w:ascii="Times New Roman" w:hAnsi="Times New Roman" w:cs="Times New Roman"/>
            <w:noProof/>
            <w:webHidden/>
            <w:sz w:val="24"/>
            <w:szCs w:val="24"/>
          </w:rPr>
          <w:fldChar w:fldCharType="separate"/>
        </w:r>
        <w:r w:rsidR="00AE0F10">
          <w:rPr>
            <w:rFonts w:ascii="Times New Roman" w:hAnsi="Times New Roman" w:cs="Times New Roman"/>
            <w:noProof/>
            <w:webHidden/>
            <w:sz w:val="24"/>
            <w:szCs w:val="24"/>
          </w:rPr>
          <w:t>7</w:t>
        </w:r>
        <w:r w:rsidRPr="007B608D">
          <w:rPr>
            <w:rFonts w:ascii="Times New Roman" w:hAnsi="Times New Roman" w:cs="Times New Roman"/>
            <w:noProof/>
            <w:webHidden/>
            <w:sz w:val="24"/>
            <w:szCs w:val="24"/>
          </w:rPr>
          <w:fldChar w:fldCharType="end"/>
        </w:r>
      </w:hyperlink>
    </w:p>
    <w:p w14:paraId="6F7BD242" w14:textId="0A983104" w:rsidR="00C210A3" w:rsidRPr="007B608D" w:rsidRDefault="00320C9F" w:rsidP="00674ECF">
      <w:pPr>
        <w:pStyle w:val="TableofFigures"/>
        <w:tabs>
          <w:tab w:val="right" w:leader="dot" w:pos="9016"/>
        </w:tabs>
        <w:spacing w:line="360" w:lineRule="auto"/>
        <w:jc w:val="both"/>
        <w:rPr>
          <w:rFonts w:ascii="Times New Roman" w:hAnsi="Times New Roman" w:cs="Times New Roman"/>
          <w:noProof/>
          <w:sz w:val="24"/>
          <w:szCs w:val="24"/>
        </w:rPr>
      </w:pPr>
      <w:hyperlink w:anchor="_Toc200768960" w:history="1">
        <w:r w:rsidR="00C210A3" w:rsidRPr="007B608D">
          <w:rPr>
            <w:rStyle w:val="Hyperlink"/>
            <w:rFonts w:ascii="Times New Roman" w:hAnsi="Times New Roman" w:cs="Times New Roman"/>
            <w:noProof/>
            <w:sz w:val="24"/>
            <w:szCs w:val="24"/>
          </w:rPr>
          <w:t>Figure 2: Location of Newport, UK</w:t>
        </w:r>
        <w:r w:rsidR="00C210A3" w:rsidRPr="007B608D">
          <w:rPr>
            <w:rFonts w:ascii="Times New Roman" w:hAnsi="Times New Roman" w:cs="Times New Roman"/>
            <w:noProof/>
            <w:webHidden/>
            <w:sz w:val="24"/>
            <w:szCs w:val="24"/>
          </w:rPr>
          <w:tab/>
        </w:r>
        <w:r w:rsidR="00C210A3" w:rsidRPr="007B608D">
          <w:rPr>
            <w:rFonts w:ascii="Times New Roman" w:hAnsi="Times New Roman" w:cs="Times New Roman"/>
            <w:noProof/>
            <w:webHidden/>
            <w:sz w:val="24"/>
            <w:szCs w:val="24"/>
          </w:rPr>
          <w:fldChar w:fldCharType="begin"/>
        </w:r>
        <w:r w:rsidR="00C210A3" w:rsidRPr="007B608D">
          <w:rPr>
            <w:rFonts w:ascii="Times New Roman" w:hAnsi="Times New Roman" w:cs="Times New Roman"/>
            <w:noProof/>
            <w:webHidden/>
            <w:sz w:val="24"/>
            <w:szCs w:val="24"/>
          </w:rPr>
          <w:instrText xml:space="preserve"> PAGEREF _Toc200768960 \h </w:instrText>
        </w:r>
        <w:r w:rsidR="00C210A3" w:rsidRPr="007B608D">
          <w:rPr>
            <w:rFonts w:ascii="Times New Roman" w:hAnsi="Times New Roman" w:cs="Times New Roman"/>
            <w:noProof/>
            <w:webHidden/>
            <w:sz w:val="24"/>
            <w:szCs w:val="24"/>
          </w:rPr>
        </w:r>
        <w:r w:rsidR="00C210A3" w:rsidRPr="007B608D">
          <w:rPr>
            <w:rFonts w:ascii="Times New Roman" w:hAnsi="Times New Roman" w:cs="Times New Roman"/>
            <w:noProof/>
            <w:webHidden/>
            <w:sz w:val="24"/>
            <w:szCs w:val="24"/>
          </w:rPr>
          <w:fldChar w:fldCharType="separate"/>
        </w:r>
        <w:r w:rsidR="00AE0F10">
          <w:rPr>
            <w:rFonts w:ascii="Times New Roman" w:hAnsi="Times New Roman" w:cs="Times New Roman"/>
            <w:noProof/>
            <w:webHidden/>
            <w:sz w:val="24"/>
            <w:szCs w:val="24"/>
          </w:rPr>
          <w:t>7</w:t>
        </w:r>
        <w:r w:rsidR="00C210A3" w:rsidRPr="007B608D">
          <w:rPr>
            <w:rFonts w:ascii="Times New Roman" w:hAnsi="Times New Roman" w:cs="Times New Roman"/>
            <w:noProof/>
            <w:webHidden/>
            <w:sz w:val="24"/>
            <w:szCs w:val="24"/>
          </w:rPr>
          <w:fldChar w:fldCharType="end"/>
        </w:r>
      </w:hyperlink>
    </w:p>
    <w:p w14:paraId="7C3E2F86" w14:textId="25A98313" w:rsidR="00C210A3" w:rsidRPr="007B608D" w:rsidRDefault="00320C9F" w:rsidP="00674ECF">
      <w:pPr>
        <w:pStyle w:val="TableofFigures"/>
        <w:tabs>
          <w:tab w:val="right" w:leader="dot" w:pos="9016"/>
        </w:tabs>
        <w:spacing w:line="360" w:lineRule="auto"/>
        <w:jc w:val="both"/>
        <w:rPr>
          <w:rFonts w:ascii="Times New Roman" w:hAnsi="Times New Roman" w:cs="Times New Roman"/>
          <w:noProof/>
          <w:sz w:val="24"/>
          <w:szCs w:val="24"/>
        </w:rPr>
      </w:pPr>
      <w:hyperlink w:anchor="_Toc200768961" w:history="1">
        <w:r w:rsidR="00C210A3" w:rsidRPr="007B608D">
          <w:rPr>
            <w:rStyle w:val="Hyperlink"/>
            <w:rFonts w:ascii="Times New Roman" w:hAnsi="Times New Roman" w:cs="Times New Roman"/>
            <w:noProof/>
            <w:sz w:val="24"/>
            <w:szCs w:val="24"/>
          </w:rPr>
          <w:t>Figure 3: Organisational chart of DNB Car Customisation and Performance Ltd.</w:t>
        </w:r>
        <w:r w:rsidR="00C210A3" w:rsidRPr="007B608D">
          <w:rPr>
            <w:rFonts w:ascii="Times New Roman" w:hAnsi="Times New Roman" w:cs="Times New Roman"/>
            <w:noProof/>
            <w:webHidden/>
            <w:sz w:val="24"/>
            <w:szCs w:val="24"/>
          </w:rPr>
          <w:tab/>
        </w:r>
        <w:r w:rsidR="00C210A3" w:rsidRPr="007B608D">
          <w:rPr>
            <w:rFonts w:ascii="Times New Roman" w:hAnsi="Times New Roman" w:cs="Times New Roman"/>
            <w:noProof/>
            <w:webHidden/>
            <w:sz w:val="24"/>
            <w:szCs w:val="24"/>
          </w:rPr>
          <w:fldChar w:fldCharType="begin"/>
        </w:r>
        <w:r w:rsidR="00C210A3" w:rsidRPr="007B608D">
          <w:rPr>
            <w:rFonts w:ascii="Times New Roman" w:hAnsi="Times New Roman" w:cs="Times New Roman"/>
            <w:noProof/>
            <w:webHidden/>
            <w:sz w:val="24"/>
            <w:szCs w:val="24"/>
          </w:rPr>
          <w:instrText xml:space="preserve"> PAGEREF _Toc200768961 \h </w:instrText>
        </w:r>
        <w:r w:rsidR="00C210A3" w:rsidRPr="007B608D">
          <w:rPr>
            <w:rFonts w:ascii="Times New Roman" w:hAnsi="Times New Roman" w:cs="Times New Roman"/>
            <w:noProof/>
            <w:webHidden/>
            <w:sz w:val="24"/>
            <w:szCs w:val="24"/>
          </w:rPr>
        </w:r>
        <w:r w:rsidR="00C210A3" w:rsidRPr="007B608D">
          <w:rPr>
            <w:rFonts w:ascii="Times New Roman" w:hAnsi="Times New Roman" w:cs="Times New Roman"/>
            <w:noProof/>
            <w:webHidden/>
            <w:sz w:val="24"/>
            <w:szCs w:val="24"/>
          </w:rPr>
          <w:fldChar w:fldCharType="separate"/>
        </w:r>
        <w:r w:rsidR="00AE0F10">
          <w:rPr>
            <w:rFonts w:ascii="Times New Roman" w:hAnsi="Times New Roman" w:cs="Times New Roman"/>
            <w:noProof/>
            <w:webHidden/>
            <w:sz w:val="24"/>
            <w:szCs w:val="24"/>
          </w:rPr>
          <w:t>8</w:t>
        </w:r>
        <w:r w:rsidR="00C210A3" w:rsidRPr="007B608D">
          <w:rPr>
            <w:rFonts w:ascii="Times New Roman" w:hAnsi="Times New Roman" w:cs="Times New Roman"/>
            <w:noProof/>
            <w:webHidden/>
            <w:sz w:val="24"/>
            <w:szCs w:val="24"/>
          </w:rPr>
          <w:fldChar w:fldCharType="end"/>
        </w:r>
      </w:hyperlink>
    </w:p>
    <w:p w14:paraId="78B22A20" w14:textId="611CFFAA" w:rsidR="00C210A3" w:rsidRPr="007B608D" w:rsidRDefault="00320C9F" w:rsidP="00674ECF">
      <w:pPr>
        <w:pStyle w:val="TableofFigures"/>
        <w:tabs>
          <w:tab w:val="right" w:leader="dot" w:pos="9016"/>
        </w:tabs>
        <w:spacing w:line="360" w:lineRule="auto"/>
        <w:jc w:val="both"/>
        <w:rPr>
          <w:rFonts w:ascii="Times New Roman" w:hAnsi="Times New Roman" w:cs="Times New Roman"/>
          <w:noProof/>
          <w:sz w:val="24"/>
          <w:szCs w:val="24"/>
        </w:rPr>
      </w:pPr>
      <w:hyperlink w:anchor="_Toc200768962" w:history="1">
        <w:r w:rsidR="00C210A3" w:rsidRPr="007B608D">
          <w:rPr>
            <w:rStyle w:val="Hyperlink"/>
            <w:rFonts w:ascii="Times New Roman" w:hAnsi="Times New Roman" w:cs="Times New Roman"/>
            <w:noProof/>
            <w:sz w:val="24"/>
            <w:szCs w:val="24"/>
          </w:rPr>
          <w:t>Figure 4: Business Card DNB Car</w:t>
        </w:r>
        <w:r w:rsidR="00C210A3" w:rsidRPr="007B608D">
          <w:rPr>
            <w:rFonts w:ascii="Times New Roman" w:hAnsi="Times New Roman" w:cs="Times New Roman"/>
            <w:noProof/>
            <w:webHidden/>
            <w:sz w:val="24"/>
            <w:szCs w:val="24"/>
          </w:rPr>
          <w:tab/>
        </w:r>
        <w:r w:rsidR="00C210A3" w:rsidRPr="007B608D">
          <w:rPr>
            <w:rFonts w:ascii="Times New Roman" w:hAnsi="Times New Roman" w:cs="Times New Roman"/>
            <w:noProof/>
            <w:webHidden/>
            <w:sz w:val="24"/>
            <w:szCs w:val="24"/>
          </w:rPr>
          <w:fldChar w:fldCharType="begin"/>
        </w:r>
        <w:r w:rsidR="00C210A3" w:rsidRPr="007B608D">
          <w:rPr>
            <w:rFonts w:ascii="Times New Roman" w:hAnsi="Times New Roman" w:cs="Times New Roman"/>
            <w:noProof/>
            <w:webHidden/>
            <w:sz w:val="24"/>
            <w:szCs w:val="24"/>
          </w:rPr>
          <w:instrText xml:space="preserve"> PAGEREF _Toc200768962 \h </w:instrText>
        </w:r>
        <w:r w:rsidR="00C210A3" w:rsidRPr="007B608D">
          <w:rPr>
            <w:rFonts w:ascii="Times New Roman" w:hAnsi="Times New Roman" w:cs="Times New Roman"/>
            <w:noProof/>
            <w:webHidden/>
            <w:sz w:val="24"/>
            <w:szCs w:val="24"/>
          </w:rPr>
        </w:r>
        <w:r w:rsidR="00C210A3" w:rsidRPr="007B608D">
          <w:rPr>
            <w:rFonts w:ascii="Times New Roman" w:hAnsi="Times New Roman" w:cs="Times New Roman"/>
            <w:noProof/>
            <w:webHidden/>
            <w:sz w:val="24"/>
            <w:szCs w:val="24"/>
          </w:rPr>
          <w:fldChar w:fldCharType="separate"/>
        </w:r>
        <w:r w:rsidR="00AE0F10">
          <w:rPr>
            <w:rFonts w:ascii="Times New Roman" w:hAnsi="Times New Roman" w:cs="Times New Roman"/>
            <w:noProof/>
            <w:webHidden/>
            <w:sz w:val="24"/>
            <w:szCs w:val="24"/>
          </w:rPr>
          <w:t>9</w:t>
        </w:r>
        <w:r w:rsidR="00C210A3" w:rsidRPr="007B608D">
          <w:rPr>
            <w:rFonts w:ascii="Times New Roman" w:hAnsi="Times New Roman" w:cs="Times New Roman"/>
            <w:noProof/>
            <w:webHidden/>
            <w:sz w:val="24"/>
            <w:szCs w:val="24"/>
          </w:rPr>
          <w:fldChar w:fldCharType="end"/>
        </w:r>
      </w:hyperlink>
    </w:p>
    <w:p w14:paraId="660716F7" w14:textId="7CBFD091" w:rsidR="00C210A3" w:rsidRPr="007B608D" w:rsidRDefault="00320C9F" w:rsidP="00674ECF">
      <w:pPr>
        <w:pStyle w:val="TableofFigures"/>
        <w:tabs>
          <w:tab w:val="right" w:leader="dot" w:pos="9016"/>
        </w:tabs>
        <w:spacing w:line="360" w:lineRule="auto"/>
        <w:jc w:val="both"/>
        <w:rPr>
          <w:rFonts w:ascii="Times New Roman" w:hAnsi="Times New Roman" w:cs="Times New Roman"/>
          <w:noProof/>
          <w:sz w:val="24"/>
          <w:szCs w:val="24"/>
        </w:rPr>
      </w:pPr>
      <w:hyperlink w:anchor="_Toc200768963" w:history="1">
        <w:r w:rsidR="00C210A3" w:rsidRPr="007B608D">
          <w:rPr>
            <w:rStyle w:val="Hyperlink"/>
            <w:rFonts w:ascii="Times New Roman" w:hAnsi="Times New Roman" w:cs="Times New Roman"/>
            <w:noProof/>
            <w:sz w:val="24"/>
            <w:szCs w:val="24"/>
          </w:rPr>
          <w:t>Figure 5: Flyer of DNB Car</w:t>
        </w:r>
        <w:r w:rsidR="00C210A3" w:rsidRPr="007B608D">
          <w:rPr>
            <w:rFonts w:ascii="Times New Roman" w:hAnsi="Times New Roman" w:cs="Times New Roman"/>
            <w:noProof/>
            <w:webHidden/>
            <w:sz w:val="24"/>
            <w:szCs w:val="24"/>
          </w:rPr>
          <w:tab/>
        </w:r>
        <w:r w:rsidR="00C210A3" w:rsidRPr="007B608D">
          <w:rPr>
            <w:rFonts w:ascii="Times New Roman" w:hAnsi="Times New Roman" w:cs="Times New Roman"/>
            <w:noProof/>
            <w:webHidden/>
            <w:sz w:val="24"/>
            <w:szCs w:val="24"/>
          </w:rPr>
          <w:fldChar w:fldCharType="begin"/>
        </w:r>
        <w:r w:rsidR="00C210A3" w:rsidRPr="007B608D">
          <w:rPr>
            <w:rFonts w:ascii="Times New Roman" w:hAnsi="Times New Roman" w:cs="Times New Roman"/>
            <w:noProof/>
            <w:webHidden/>
            <w:sz w:val="24"/>
            <w:szCs w:val="24"/>
          </w:rPr>
          <w:instrText xml:space="preserve"> PAGEREF _Toc200768963 \h </w:instrText>
        </w:r>
        <w:r w:rsidR="00C210A3" w:rsidRPr="007B608D">
          <w:rPr>
            <w:rFonts w:ascii="Times New Roman" w:hAnsi="Times New Roman" w:cs="Times New Roman"/>
            <w:noProof/>
            <w:webHidden/>
            <w:sz w:val="24"/>
            <w:szCs w:val="24"/>
          </w:rPr>
        </w:r>
        <w:r w:rsidR="00C210A3" w:rsidRPr="007B608D">
          <w:rPr>
            <w:rFonts w:ascii="Times New Roman" w:hAnsi="Times New Roman" w:cs="Times New Roman"/>
            <w:noProof/>
            <w:webHidden/>
            <w:sz w:val="24"/>
            <w:szCs w:val="24"/>
          </w:rPr>
          <w:fldChar w:fldCharType="separate"/>
        </w:r>
        <w:r w:rsidR="00AE0F10">
          <w:rPr>
            <w:rFonts w:ascii="Times New Roman" w:hAnsi="Times New Roman" w:cs="Times New Roman"/>
            <w:noProof/>
            <w:webHidden/>
            <w:sz w:val="24"/>
            <w:szCs w:val="24"/>
          </w:rPr>
          <w:t>9</w:t>
        </w:r>
        <w:r w:rsidR="00C210A3" w:rsidRPr="007B608D">
          <w:rPr>
            <w:rFonts w:ascii="Times New Roman" w:hAnsi="Times New Roman" w:cs="Times New Roman"/>
            <w:noProof/>
            <w:webHidden/>
            <w:sz w:val="24"/>
            <w:szCs w:val="24"/>
          </w:rPr>
          <w:fldChar w:fldCharType="end"/>
        </w:r>
      </w:hyperlink>
    </w:p>
    <w:p w14:paraId="3908FFFC" w14:textId="5217E0A4" w:rsidR="00C210A3" w:rsidRPr="007B608D" w:rsidRDefault="00320C9F" w:rsidP="00674ECF">
      <w:pPr>
        <w:pStyle w:val="TableofFigures"/>
        <w:tabs>
          <w:tab w:val="right" w:leader="dot" w:pos="9016"/>
        </w:tabs>
        <w:spacing w:line="360" w:lineRule="auto"/>
        <w:jc w:val="both"/>
        <w:rPr>
          <w:rFonts w:ascii="Times New Roman" w:hAnsi="Times New Roman" w:cs="Times New Roman"/>
          <w:noProof/>
          <w:sz w:val="24"/>
          <w:szCs w:val="24"/>
        </w:rPr>
      </w:pPr>
      <w:hyperlink w:anchor="_Toc200768964" w:history="1">
        <w:r w:rsidR="00C210A3" w:rsidRPr="007B608D">
          <w:rPr>
            <w:rStyle w:val="Hyperlink"/>
            <w:rFonts w:ascii="Times New Roman" w:hAnsi="Times New Roman" w:cs="Times New Roman"/>
            <w:noProof/>
            <w:sz w:val="24"/>
            <w:szCs w:val="24"/>
          </w:rPr>
          <w:t>Figure 6: Facebook Post</w:t>
        </w:r>
        <w:r w:rsidR="00C210A3" w:rsidRPr="007B608D">
          <w:rPr>
            <w:rFonts w:ascii="Times New Roman" w:hAnsi="Times New Roman" w:cs="Times New Roman"/>
            <w:noProof/>
            <w:webHidden/>
            <w:sz w:val="24"/>
            <w:szCs w:val="24"/>
          </w:rPr>
          <w:tab/>
        </w:r>
        <w:r w:rsidR="00C210A3" w:rsidRPr="007B608D">
          <w:rPr>
            <w:rFonts w:ascii="Times New Roman" w:hAnsi="Times New Roman" w:cs="Times New Roman"/>
            <w:noProof/>
            <w:webHidden/>
            <w:sz w:val="24"/>
            <w:szCs w:val="24"/>
          </w:rPr>
          <w:fldChar w:fldCharType="begin"/>
        </w:r>
        <w:r w:rsidR="00C210A3" w:rsidRPr="007B608D">
          <w:rPr>
            <w:rFonts w:ascii="Times New Roman" w:hAnsi="Times New Roman" w:cs="Times New Roman"/>
            <w:noProof/>
            <w:webHidden/>
            <w:sz w:val="24"/>
            <w:szCs w:val="24"/>
          </w:rPr>
          <w:instrText xml:space="preserve"> PAGEREF _Toc200768964 \h </w:instrText>
        </w:r>
        <w:r w:rsidR="00C210A3" w:rsidRPr="007B608D">
          <w:rPr>
            <w:rFonts w:ascii="Times New Roman" w:hAnsi="Times New Roman" w:cs="Times New Roman"/>
            <w:noProof/>
            <w:webHidden/>
            <w:sz w:val="24"/>
            <w:szCs w:val="24"/>
          </w:rPr>
        </w:r>
        <w:r w:rsidR="00C210A3" w:rsidRPr="007B608D">
          <w:rPr>
            <w:rFonts w:ascii="Times New Roman" w:hAnsi="Times New Roman" w:cs="Times New Roman"/>
            <w:noProof/>
            <w:webHidden/>
            <w:sz w:val="24"/>
            <w:szCs w:val="24"/>
          </w:rPr>
          <w:fldChar w:fldCharType="separate"/>
        </w:r>
        <w:r w:rsidR="00AE0F10">
          <w:rPr>
            <w:rFonts w:ascii="Times New Roman" w:hAnsi="Times New Roman" w:cs="Times New Roman"/>
            <w:noProof/>
            <w:webHidden/>
            <w:sz w:val="24"/>
            <w:szCs w:val="24"/>
          </w:rPr>
          <w:t>10</w:t>
        </w:r>
        <w:r w:rsidR="00C210A3" w:rsidRPr="007B608D">
          <w:rPr>
            <w:rFonts w:ascii="Times New Roman" w:hAnsi="Times New Roman" w:cs="Times New Roman"/>
            <w:noProof/>
            <w:webHidden/>
            <w:sz w:val="24"/>
            <w:szCs w:val="24"/>
          </w:rPr>
          <w:fldChar w:fldCharType="end"/>
        </w:r>
      </w:hyperlink>
    </w:p>
    <w:p w14:paraId="295142DC" w14:textId="2E7D0274" w:rsidR="00C210A3" w:rsidRPr="007B608D" w:rsidRDefault="00320C9F" w:rsidP="00674ECF">
      <w:pPr>
        <w:pStyle w:val="TableofFigures"/>
        <w:tabs>
          <w:tab w:val="right" w:leader="dot" w:pos="9016"/>
        </w:tabs>
        <w:spacing w:line="360" w:lineRule="auto"/>
        <w:jc w:val="both"/>
        <w:rPr>
          <w:rFonts w:ascii="Times New Roman" w:hAnsi="Times New Roman" w:cs="Times New Roman"/>
          <w:noProof/>
          <w:sz w:val="24"/>
          <w:szCs w:val="24"/>
        </w:rPr>
      </w:pPr>
      <w:hyperlink w:anchor="_Toc200768965" w:history="1">
        <w:r w:rsidR="00C210A3" w:rsidRPr="007B608D">
          <w:rPr>
            <w:rStyle w:val="Hyperlink"/>
            <w:rFonts w:ascii="Times New Roman" w:hAnsi="Times New Roman" w:cs="Times New Roman"/>
            <w:noProof/>
            <w:sz w:val="24"/>
            <w:szCs w:val="24"/>
          </w:rPr>
          <w:t>Figure 7: Percentage of licensed road fuel types used by cars by nations in March 2023</w:t>
        </w:r>
        <w:r w:rsidR="00C210A3" w:rsidRPr="007B608D">
          <w:rPr>
            <w:rFonts w:ascii="Times New Roman" w:hAnsi="Times New Roman" w:cs="Times New Roman"/>
            <w:noProof/>
            <w:webHidden/>
            <w:sz w:val="24"/>
            <w:szCs w:val="24"/>
          </w:rPr>
          <w:tab/>
        </w:r>
        <w:r w:rsidR="00C210A3" w:rsidRPr="007B608D">
          <w:rPr>
            <w:rFonts w:ascii="Times New Roman" w:hAnsi="Times New Roman" w:cs="Times New Roman"/>
            <w:noProof/>
            <w:webHidden/>
            <w:sz w:val="24"/>
            <w:szCs w:val="24"/>
          </w:rPr>
          <w:fldChar w:fldCharType="begin"/>
        </w:r>
        <w:r w:rsidR="00C210A3" w:rsidRPr="007B608D">
          <w:rPr>
            <w:rFonts w:ascii="Times New Roman" w:hAnsi="Times New Roman" w:cs="Times New Roman"/>
            <w:noProof/>
            <w:webHidden/>
            <w:sz w:val="24"/>
            <w:szCs w:val="24"/>
          </w:rPr>
          <w:instrText xml:space="preserve"> PAGEREF _Toc200768965 \h </w:instrText>
        </w:r>
        <w:r w:rsidR="00C210A3" w:rsidRPr="007B608D">
          <w:rPr>
            <w:rFonts w:ascii="Times New Roman" w:hAnsi="Times New Roman" w:cs="Times New Roman"/>
            <w:noProof/>
            <w:webHidden/>
            <w:sz w:val="24"/>
            <w:szCs w:val="24"/>
          </w:rPr>
        </w:r>
        <w:r w:rsidR="00C210A3" w:rsidRPr="007B608D">
          <w:rPr>
            <w:rFonts w:ascii="Times New Roman" w:hAnsi="Times New Roman" w:cs="Times New Roman"/>
            <w:noProof/>
            <w:webHidden/>
            <w:sz w:val="24"/>
            <w:szCs w:val="24"/>
          </w:rPr>
          <w:fldChar w:fldCharType="separate"/>
        </w:r>
        <w:r w:rsidR="00AE0F10">
          <w:rPr>
            <w:rFonts w:ascii="Times New Roman" w:hAnsi="Times New Roman" w:cs="Times New Roman"/>
            <w:noProof/>
            <w:webHidden/>
            <w:sz w:val="24"/>
            <w:szCs w:val="24"/>
          </w:rPr>
          <w:t>11</w:t>
        </w:r>
        <w:r w:rsidR="00C210A3" w:rsidRPr="007B608D">
          <w:rPr>
            <w:rFonts w:ascii="Times New Roman" w:hAnsi="Times New Roman" w:cs="Times New Roman"/>
            <w:noProof/>
            <w:webHidden/>
            <w:sz w:val="24"/>
            <w:szCs w:val="24"/>
          </w:rPr>
          <w:fldChar w:fldCharType="end"/>
        </w:r>
      </w:hyperlink>
    </w:p>
    <w:p w14:paraId="2D7EC35F" w14:textId="20D739BA" w:rsidR="00C210A3" w:rsidRPr="007B608D" w:rsidRDefault="00320C9F" w:rsidP="00674ECF">
      <w:pPr>
        <w:pStyle w:val="TableofFigures"/>
        <w:tabs>
          <w:tab w:val="right" w:leader="dot" w:pos="9016"/>
        </w:tabs>
        <w:spacing w:line="360" w:lineRule="auto"/>
        <w:jc w:val="both"/>
        <w:rPr>
          <w:rFonts w:ascii="Times New Roman" w:hAnsi="Times New Roman" w:cs="Times New Roman"/>
          <w:noProof/>
          <w:sz w:val="24"/>
          <w:szCs w:val="24"/>
        </w:rPr>
      </w:pPr>
      <w:hyperlink w:anchor="_Toc200768966" w:history="1">
        <w:r w:rsidR="00C210A3" w:rsidRPr="007B608D">
          <w:rPr>
            <w:rStyle w:val="Hyperlink"/>
            <w:rFonts w:ascii="Times New Roman" w:hAnsi="Times New Roman" w:cs="Times New Roman"/>
            <w:noProof/>
            <w:sz w:val="24"/>
            <w:szCs w:val="24"/>
          </w:rPr>
          <w:t>Figure 8:  Car or van availability, 2021, among car owners and car enthusiasts</w:t>
        </w:r>
        <w:r w:rsidR="00C210A3" w:rsidRPr="007B608D">
          <w:rPr>
            <w:rFonts w:ascii="Times New Roman" w:hAnsi="Times New Roman" w:cs="Times New Roman"/>
            <w:noProof/>
            <w:webHidden/>
            <w:sz w:val="24"/>
            <w:szCs w:val="24"/>
          </w:rPr>
          <w:tab/>
        </w:r>
        <w:r w:rsidR="00C210A3" w:rsidRPr="007B608D">
          <w:rPr>
            <w:rFonts w:ascii="Times New Roman" w:hAnsi="Times New Roman" w:cs="Times New Roman"/>
            <w:noProof/>
            <w:webHidden/>
            <w:sz w:val="24"/>
            <w:szCs w:val="24"/>
          </w:rPr>
          <w:fldChar w:fldCharType="begin"/>
        </w:r>
        <w:r w:rsidR="00C210A3" w:rsidRPr="007B608D">
          <w:rPr>
            <w:rFonts w:ascii="Times New Roman" w:hAnsi="Times New Roman" w:cs="Times New Roman"/>
            <w:noProof/>
            <w:webHidden/>
            <w:sz w:val="24"/>
            <w:szCs w:val="24"/>
          </w:rPr>
          <w:instrText xml:space="preserve"> PAGEREF _Toc200768966 \h </w:instrText>
        </w:r>
        <w:r w:rsidR="00C210A3" w:rsidRPr="007B608D">
          <w:rPr>
            <w:rFonts w:ascii="Times New Roman" w:hAnsi="Times New Roman" w:cs="Times New Roman"/>
            <w:noProof/>
            <w:webHidden/>
            <w:sz w:val="24"/>
            <w:szCs w:val="24"/>
          </w:rPr>
        </w:r>
        <w:r w:rsidR="00C210A3" w:rsidRPr="007B608D">
          <w:rPr>
            <w:rFonts w:ascii="Times New Roman" w:hAnsi="Times New Roman" w:cs="Times New Roman"/>
            <w:noProof/>
            <w:webHidden/>
            <w:sz w:val="24"/>
            <w:szCs w:val="24"/>
          </w:rPr>
          <w:fldChar w:fldCharType="separate"/>
        </w:r>
        <w:r w:rsidR="00AE0F10">
          <w:rPr>
            <w:rFonts w:ascii="Times New Roman" w:hAnsi="Times New Roman" w:cs="Times New Roman"/>
            <w:noProof/>
            <w:webHidden/>
            <w:sz w:val="24"/>
            <w:szCs w:val="24"/>
          </w:rPr>
          <w:t>11</w:t>
        </w:r>
        <w:r w:rsidR="00C210A3" w:rsidRPr="007B608D">
          <w:rPr>
            <w:rFonts w:ascii="Times New Roman" w:hAnsi="Times New Roman" w:cs="Times New Roman"/>
            <w:noProof/>
            <w:webHidden/>
            <w:sz w:val="24"/>
            <w:szCs w:val="24"/>
          </w:rPr>
          <w:fldChar w:fldCharType="end"/>
        </w:r>
      </w:hyperlink>
    </w:p>
    <w:p w14:paraId="7319D7FE" w14:textId="350EB138" w:rsidR="00C210A3" w:rsidRPr="007B608D" w:rsidRDefault="00320C9F" w:rsidP="00674ECF">
      <w:pPr>
        <w:pStyle w:val="TableofFigures"/>
        <w:tabs>
          <w:tab w:val="right" w:leader="dot" w:pos="9016"/>
        </w:tabs>
        <w:spacing w:line="360" w:lineRule="auto"/>
        <w:jc w:val="both"/>
        <w:rPr>
          <w:rFonts w:ascii="Times New Roman" w:hAnsi="Times New Roman" w:cs="Times New Roman"/>
          <w:noProof/>
          <w:sz w:val="24"/>
          <w:szCs w:val="24"/>
        </w:rPr>
      </w:pPr>
      <w:hyperlink w:anchor="_Toc200768967" w:history="1">
        <w:r w:rsidR="00C210A3" w:rsidRPr="007B608D">
          <w:rPr>
            <w:rStyle w:val="Hyperlink"/>
            <w:rFonts w:ascii="Times New Roman" w:hAnsi="Times New Roman" w:cs="Times New Roman"/>
            <w:noProof/>
            <w:sz w:val="24"/>
            <w:szCs w:val="24"/>
          </w:rPr>
          <w:t>Figure 9: Car or van access among households in Great Britain (1971 to 1988) and England</w:t>
        </w:r>
        <w:r w:rsidR="00C210A3" w:rsidRPr="007B608D">
          <w:rPr>
            <w:rFonts w:ascii="Times New Roman" w:hAnsi="Times New Roman" w:cs="Times New Roman"/>
            <w:noProof/>
            <w:webHidden/>
            <w:sz w:val="24"/>
            <w:szCs w:val="24"/>
          </w:rPr>
          <w:tab/>
        </w:r>
        <w:r w:rsidR="00C210A3" w:rsidRPr="007B608D">
          <w:rPr>
            <w:rFonts w:ascii="Times New Roman" w:hAnsi="Times New Roman" w:cs="Times New Roman"/>
            <w:noProof/>
            <w:webHidden/>
            <w:sz w:val="24"/>
            <w:szCs w:val="24"/>
          </w:rPr>
          <w:fldChar w:fldCharType="begin"/>
        </w:r>
        <w:r w:rsidR="00C210A3" w:rsidRPr="007B608D">
          <w:rPr>
            <w:rFonts w:ascii="Times New Roman" w:hAnsi="Times New Roman" w:cs="Times New Roman"/>
            <w:noProof/>
            <w:webHidden/>
            <w:sz w:val="24"/>
            <w:szCs w:val="24"/>
          </w:rPr>
          <w:instrText xml:space="preserve"> PAGEREF _Toc200768967 \h </w:instrText>
        </w:r>
        <w:r w:rsidR="00C210A3" w:rsidRPr="007B608D">
          <w:rPr>
            <w:rFonts w:ascii="Times New Roman" w:hAnsi="Times New Roman" w:cs="Times New Roman"/>
            <w:noProof/>
            <w:webHidden/>
            <w:sz w:val="24"/>
            <w:szCs w:val="24"/>
          </w:rPr>
        </w:r>
        <w:r w:rsidR="00C210A3" w:rsidRPr="007B608D">
          <w:rPr>
            <w:rFonts w:ascii="Times New Roman" w:hAnsi="Times New Roman" w:cs="Times New Roman"/>
            <w:noProof/>
            <w:webHidden/>
            <w:sz w:val="24"/>
            <w:szCs w:val="24"/>
          </w:rPr>
          <w:fldChar w:fldCharType="separate"/>
        </w:r>
        <w:r w:rsidR="00AE0F10">
          <w:rPr>
            <w:rFonts w:ascii="Times New Roman" w:hAnsi="Times New Roman" w:cs="Times New Roman"/>
            <w:noProof/>
            <w:webHidden/>
            <w:sz w:val="24"/>
            <w:szCs w:val="24"/>
          </w:rPr>
          <w:t>12</w:t>
        </w:r>
        <w:r w:rsidR="00C210A3" w:rsidRPr="007B608D">
          <w:rPr>
            <w:rFonts w:ascii="Times New Roman" w:hAnsi="Times New Roman" w:cs="Times New Roman"/>
            <w:noProof/>
            <w:webHidden/>
            <w:sz w:val="24"/>
            <w:szCs w:val="24"/>
          </w:rPr>
          <w:fldChar w:fldCharType="end"/>
        </w:r>
      </w:hyperlink>
    </w:p>
    <w:p w14:paraId="6C9D1E6C" w14:textId="41802C3A" w:rsidR="00C210A3" w:rsidRPr="007B608D" w:rsidRDefault="00C210A3" w:rsidP="00674ECF">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lastRenderedPageBreak/>
        <w:fldChar w:fldCharType="end"/>
      </w:r>
    </w:p>
    <w:p w14:paraId="13EC75E5" w14:textId="77777777" w:rsidR="003D07B4" w:rsidRPr="007B608D" w:rsidRDefault="003D07B4" w:rsidP="006A12CE">
      <w:pPr>
        <w:spacing w:line="360" w:lineRule="auto"/>
        <w:jc w:val="both"/>
        <w:rPr>
          <w:rFonts w:ascii="Times New Roman" w:hAnsi="Times New Roman" w:cs="Times New Roman"/>
          <w:sz w:val="24"/>
          <w:szCs w:val="24"/>
          <w:lang w:val="en-IN"/>
        </w:rPr>
      </w:pPr>
    </w:p>
    <w:p w14:paraId="4504BDE0" w14:textId="4BF2D0EA" w:rsidR="003D07B4" w:rsidRPr="007B608D" w:rsidRDefault="00D97839" w:rsidP="00C87EF8">
      <w:pPr>
        <w:pStyle w:val="Heading1"/>
        <w:rPr>
          <w:rFonts w:ascii="Times New Roman" w:hAnsi="Times New Roman" w:cs="Times New Roman"/>
        </w:rPr>
      </w:pPr>
      <w:bookmarkStart w:id="0" w:name="_Toc200785063"/>
      <w:r w:rsidRPr="007B608D">
        <w:rPr>
          <w:rFonts w:ascii="Times New Roman" w:hAnsi="Times New Roman" w:cs="Times New Roman"/>
        </w:rPr>
        <w:t>Introduction</w:t>
      </w:r>
      <w:bookmarkEnd w:id="0"/>
    </w:p>
    <w:p w14:paraId="7A5DDE52" w14:textId="6F0609B7" w:rsidR="003D07B4" w:rsidRPr="007B608D" w:rsidRDefault="00AD1AD3" w:rsidP="00600CED">
      <w:pPr>
        <w:spacing w:line="360" w:lineRule="auto"/>
        <w:jc w:val="both"/>
        <w:rPr>
          <w:rFonts w:ascii="Times New Roman" w:hAnsi="Times New Roman" w:cs="Times New Roman"/>
          <w:sz w:val="24"/>
          <w:szCs w:val="24"/>
          <w:lang w:val="en-US"/>
        </w:rPr>
      </w:pPr>
      <w:r w:rsidRPr="007B608D">
        <w:rPr>
          <w:rFonts w:ascii="Times New Roman" w:hAnsi="Times New Roman" w:cs="Times New Roman"/>
          <w:sz w:val="24"/>
          <w:szCs w:val="24"/>
          <w:lang w:val="en-US"/>
        </w:rPr>
        <w:t>This study will provide a depth understanding of enterprise management by focusing on DNB car company, located in Newport. The DNB car is known for offering car customisation and performance services to UK customers. The</w:t>
      </w:r>
      <w:r w:rsidR="001F3F67" w:rsidRPr="007B608D">
        <w:rPr>
          <w:rFonts w:ascii="Times New Roman" w:hAnsi="Times New Roman" w:cs="Times New Roman"/>
          <w:sz w:val="24"/>
          <w:szCs w:val="24"/>
          <w:lang w:val="en-US"/>
        </w:rPr>
        <w:t xml:space="preserve"> company aims to develop awareness about the car garage services, along with involving key skills in self-employment to make the DNB business successful at the UK marketplaces. The new business plan will focus on combining the car customisation and vehicle performance services under one roof</w:t>
      </w:r>
      <w:r w:rsidR="0093708F" w:rsidRPr="007B608D">
        <w:rPr>
          <w:rFonts w:ascii="Times New Roman" w:hAnsi="Times New Roman" w:cs="Times New Roman"/>
          <w:sz w:val="24"/>
          <w:szCs w:val="24"/>
          <w:lang w:val="en-US"/>
        </w:rPr>
        <w:t xml:space="preserve"> (</w:t>
      </w:r>
      <w:r w:rsidR="0093708F" w:rsidRPr="007B608D">
        <w:rPr>
          <w:rFonts w:ascii="Times New Roman" w:hAnsi="Times New Roman" w:cs="Times New Roman"/>
          <w:sz w:val="24"/>
          <w:szCs w:val="24"/>
        </w:rPr>
        <w:t>Zhang and Xu, 2022)</w:t>
      </w:r>
      <w:r w:rsidR="001F3F67" w:rsidRPr="007B608D">
        <w:rPr>
          <w:rFonts w:ascii="Times New Roman" w:hAnsi="Times New Roman" w:cs="Times New Roman"/>
          <w:sz w:val="24"/>
          <w:szCs w:val="24"/>
          <w:lang w:val="en-US"/>
        </w:rPr>
        <w:t xml:space="preserve">. These services will be promoted on social media platforms </w:t>
      </w:r>
      <w:r w:rsidR="00307851" w:rsidRPr="007B608D">
        <w:rPr>
          <w:rFonts w:ascii="Times New Roman" w:hAnsi="Times New Roman" w:cs="Times New Roman"/>
          <w:sz w:val="24"/>
          <w:szCs w:val="24"/>
          <w:lang w:val="en-US"/>
        </w:rPr>
        <w:t>to increase the customers' awareness and engagement, and improve brand reputation. This study will cover the different parts</w:t>
      </w:r>
      <w:r w:rsidR="0033673D" w:rsidRPr="007B608D">
        <w:rPr>
          <w:rFonts w:ascii="Times New Roman" w:hAnsi="Times New Roman" w:cs="Times New Roman"/>
          <w:sz w:val="24"/>
          <w:szCs w:val="24"/>
          <w:lang w:val="en-US"/>
        </w:rPr>
        <w:t>,</w:t>
      </w:r>
      <w:r w:rsidR="00307851" w:rsidRPr="007B608D">
        <w:rPr>
          <w:rFonts w:ascii="Times New Roman" w:hAnsi="Times New Roman" w:cs="Times New Roman"/>
          <w:sz w:val="24"/>
          <w:szCs w:val="24"/>
          <w:lang w:val="en-US"/>
        </w:rPr>
        <w:t xml:space="preserve"> like Unique Selling Proposition, market analysis, target market, marketing strategy, and operational and legal considerations. </w:t>
      </w:r>
    </w:p>
    <w:p w14:paraId="2C6BE49F" w14:textId="77777777" w:rsidR="00AE0F10" w:rsidRDefault="00AE0F10">
      <w:pPr>
        <w:rPr>
          <w:rFonts w:ascii="Times New Roman" w:eastAsiaTheme="majorEastAsia" w:hAnsi="Times New Roman" w:cs="Times New Roman"/>
          <w:b/>
          <w:bCs/>
          <w:color w:val="000000" w:themeColor="text1"/>
          <w:sz w:val="28"/>
          <w:szCs w:val="28"/>
          <w:lang w:val="en-US"/>
        </w:rPr>
      </w:pPr>
      <w:r>
        <w:rPr>
          <w:rFonts w:ascii="Times New Roman" w:hAnsi="Times New Roman" w:cs="Times New Roman"/>
        </w:rPr>
        <w:br w:type="page"/>
      </w:r>
    </w:p>
    <w:p w14:paraId="26C4F372" w14:textId="2E3B1A47" w:rsidR="003D07B4" w:rsidRPr="007B608D" w:rsidRDefault="00620C9A" w:rsidP="00C87EF8">
      <w:pPr>
        <w:pStyle w:val="Heading1"/>
        <w:rPr>
          <w:rFonts w:ascii="Times New Roman" w:hAnsi="Times New Roman" w:cs="Times New Roman"/>
        </w:rPr>
      </w:pPr>
      <w:bookmarkStart w:id="1" w:name="_Toc200785064"/>
      <w:r w:rsidRPr="007B608D">
        <w:rPr>
          <w:rFonts w:ascii="Times New Roman" w:hAnsi="Times New Roman" w:cs="Times New Roman"/>
        </w:rPr>
        <w:lastRenderedPageBreak/>
        <w:t>Task 1: Part A</w:t>
      </w:r>
      <w:bookmarkEnd w:id="1"/>
    </w:p>
    <w:p w14:paraId="0E409A1E" w14:textId="79CB6306" w:rsidR="003D07B4" w:rsidRPr="007B608D" w:rsidRDefault="00832B24" w:rsidP="00600CED">
      <w:pPr>
        <w:pStyle w:val="Heading2"/>
      </w:pPr>
      <w:bookmarkStart w:id="2" w:name="_Toc200785065"/>
      <w:r w:rsidRPr="007B608D">
        <w:t>P</w:t>
      </w:r>
      <w:r w:rsidR="003D07B4" w:rsidRPr="007B608D">
        <w:t>roduct/service proposition</w:t>
      </w:r>
      <w:bookmarkEnd w:id="2"/>
      <w:r w:rsidR="003D07B4" w:rsidRPr="007B608D">
        <w:t xml:space="preserve"> </w:t>
      </w:r>
    </w:p>
    <w:p w14:paraId="1C29BF75" w14:textId="4395C89F" w:rsidR="003D07B4" w:rsidRPr="007B608D" w:rsidRDefault="00EF135D"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The company DNB Car Customisation and Performance Ltd. aim to set up a successful business by increasing the skills and awareness of the enterprise and self-employment. </w:t>
      </w:r>
      <w:r w:rsidR="00832B24" w:rsidRPr="007B608D">
        <w:rPr>
          <w:rFonts w:ascii="Times New Roman" w:hAnsi="Times New Roman" w:cs="Times New Roman"/>
          <w:sz w:val="24"/>
          <w:szCs w:val="24"/>
        </w:rPr>
        <w:t>Its product and service proposition will include the automotive services like exterior upgrades, interior styling, Dyno calibration and Testing, Custom Tuning, ECU Remapping, Custom audio system, and installation of performance parts like Downpipes, Sports exhausts, and Turbochargers</w:t>
      </w:r>
      <w:r w:rsidR="00A36D3F" w:rsidRPr="007B608D">
        <w:rPr>
          <w:rFonts w:ascii="Times New Roman" w:hAnsi="Times New Roman" w:cs="Times New Roman"/>
          <w:sz w:val="24"/>
          <w:szCs w:val="24"/>
        </w:rPr>
        <w:t xml:space="preserve"> (Turoń, 2022)</w:t>
      </w:r>
      <w:r w:rsidR="00832B24" w:rsidRPr="007B608D">
        <w:rPr>
          <w:rFonts w:ascii="Times New Roman" w:hAnsi="Times New Roman" w:cs="Times New Roman"/>
          <w:sz w:val="24"/>
          <w:szCs w:val="24"/>
        </w:rPr>
        <w:t xml:space="preserve">. Its calibration and Dyno testing services will be available in options like 4WD and 2WD for its customers.   </w:t>
      </w:r>
    </w:p>
    <w:p w14:paraId="5F6518FC" w14:textId="3DFCD678" w:rsidR="003D07B4" w:rsidRPr="007B608D" w:rsidRDefault="003D07B4" w:rsidP="00600CED">
      <w:pPr>
        <w:pStyle w:val="Heading2"/>
      </w:pPr>
      <w:bookmarkStart w:id="3" w:name="_Toc200785066"/>
      <w:r w:rsidRPr="007B608D">
        <w:t>“</w:t>
      </w:r>
      <w:r w:rsidR="00A36D3F" w:rsidRPr="007B608D">
        <w:t>T</w:t>
      </w:r>
      <w:r w:rsidRPr="007B608D">
        <w:t xml:space="preserve">he story” behind </w:t>
      </w:r>
      <w:r w:rsidR="0047304F" w:rsidRPr="007B608D">
        <w:t>the new business</w:t>
      </w:r>
      <w:r w:rsidRPr="007B608D">
        <w:t xml:space="preserve"> idea</w:t>
      </w:r>
      <w:bookmarkEnd w:id="3"/>
    </w:p>
    <w:p w14:paraId="72565A1A" w14:textId="5F9474F3" w:rsidR="00E11C42" w:rsidRPr="007B608D" w:rsidRDefault="000C50EE"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The business owner of DNB car gar</w:t>
      </w:r>
      <w:r w:rsidR="00210AF7" w:rsidRPr="007B608D">
        <w:rPr>
          <w:rFonts w:ascii="Times New Roman" w:hAnsi="Times New Roman" w:cs="Times New Roman"/>
          <w:sz w:val="24"/>
          <w:szCs w:val="24"/>
        </w:rPr>
        <w:t>a</w:t>
      </w:r>
      <w:r w:rsidRPr="007B608D">
        <w:rPr>
          <w:rFonts w:ascii="Times New Roman" w:hAnsi="Times New Roman" w:cs="Times New Roman"/>
          <w:sz w:val="24"/>
          <w:szCs w:val="24"/>
        </w:rPr>
        <w:t xml:space="preserve">ge went to the event organised by the car manufacturer </w:t>
      </w:r>
      <w:r w:rsidR="00886D3E" w:rsidRPr="007B608D">
        <w:rPr>
          <w:rFonts w:ascii="Times New Roman" w:hAnsi="Times New Roman" w:cs="Times New Roman"/>
          <w:sz w:val="24"/>
          <w:szCs w:val="24"/>
        </w:rPr>
        <w:t xml:space="preserve">by specifically inviting the car garage holder and car service suppliers. This event was about to increase awareness about the lack of </w:t>
      </w:r>
      <w:r w:rsidR="00850106" w:rsidRPr="007B608D">
        <w:rPr>
          <w:rFonts w:ascii="Times New Roman" w:hAnsi="Times New Roman" w:cs="Times New Roman"/>
          <w:sz w:val="24"/>
          <w:szCs w:val="24"/>
        </w:rPr>
        <w:t>car garage</w:t>
      </w:r>
      <w:r w:rsidR="00886D3E" w:rsidRPr="007B608D">
        <w:rPr>
          <w:rFonts w:ascii="Times New Roman" w:hAnsi="Times New Roman" w:cs="Times New Roman"/>
          <w:sz w:val="24"/>
          <w:szCs w:val="24"/>
        </w:rPr>
        <w:t xml:space="preserve"> </w:t>
      </w:r>
      <w:r w:rsidR="00850106" w:rsidRPr="007B608D">
        <w:rPr>
          <w:rFonts w:ascii="Times New Roman" w:hAnsi="Times New Roman" w:cs="Times New Roman"/>
          <w:sz w:val="24"/>
          <w:szCs w:val="24"/>
        </w:rPr>
        <w:t>services</w:t>
      </w:r>
      <w:r w:rsidR="00886D3E" w:rsidRPr="007B608D">
        <w:rPr>
          <w:rFonts w:ascii="Times New Roman" w:hAnsi="Times New Roman" w:cs="Times New Roman"/>
          <w:sz w:val="24"/>
          <w:szCs w:val="24"/>
        </w:rPr>
        <w:t xml:space="preserve"> and </w:t>
      </w:r>
      <w:r w:rsidR="00850106" w:rsidRPr="007B608D">
        <w:rPr>
          <w:rFonts w:ascii="Times New Roman" w:hAnsi="Times New Roman" w:cs="Times New Roman"/>
          <w:sz w:val="24"/>
          <w:szCs w:val="24"/>
        </w:rPr>
        <w:t>the supply of poor-quality services by existing enterprises</w:t>
      </w:r>
      <w:r w:rsidR="00886D3E" w:rsidRPr="007B608D">
        <w:rPr>
          <w:rFonts w:ascii="Times New Roman" w:hAnsi="Times New Roman" w:cs="Times New Roman"/>
          <w:sz w:val="24"/>
          <w:szCs w:val="24"/>
        </w:rPr>
        <w:t xml:space="preserve"> in the UK</w:t>
      </w:r>
      <w:r w:rsidR="00A36D3F" w:rsidRPr="007B608D">
        <w:rPr>
          <w:rFonts w:ascii="Times New Roman" w:hAnsi="Times New Roman" w:cs="Times New Roman"/>
          <w:sz w:val="24"/>
          <w:szCs w:val="24"/>
        </w:rPr>
        <w:t xml:space="preserve"> (Pérez-Moure, et. al., 2023)</w:t>
      </w:r>
      <w:r w:rsidR="00850106" w:rsidRPr="007B608D">
        <w:rPr>
          <w:rFonts w:ascii="Times New Roman" w:hAnsi="Times New Roman" w:cs="Times New Roman"/>
          <w:sz w:val="24"/>
          <w:szCs w:val="24"/>
        </w:rPr>
        <w:t>. This event aims to motivate the enterprise owners</w:t>
      </w:r>
      <w:r w:rsidR="00886D3E" w:rsidRPr="007B608D">
        <w:rPr>
          <w:rFonts w:ascii="Times New Roman" w:hAnsi="Times New Roman" w:cs="Times New Roman"/>
          <w:sz w:val="24"/>
          <w:szCs w:val="24"/>
        </w:rPr>
        <w:t xml:space="preserve"> </w:t>
      </w:r>
      <w:r w:rsidR="00850106" w:rsidRPr="007B608D">
        <w:rPr>
          <w:rFonts w:ascii="Times New Roman" w:hAnsi="Times New Roman" w:cs="Times New Roman"/>
          <w:sz w:val="24"/>
          <w:szCs w:val="24"/>
        </w:rPr>
        <w:t xml:space="preserve">to </w:t>
      </w:r>
      <w:r w:rsidR="00886D3E" w:rsidRPr="007B608D">
        <w:rPr>
          <w:rFonts w:ascii="Times New Roman" w:hAnsi="Times New Roman" w:cs="Times New Roman"/>
          <w:sz w:val="24"/>
          <w:szCs w:val="24"/>
        </w:rPr>
        <w:t xml:space="preserve">provide high-quality and combined services to several car enthusiasts </w:t>
      </w:r>
      <w:r w:rsidR="00850106" w:rsidRPr="007B608D">
        <w:rPr>
          <w:rFonts w:ascii="Times New Roman" w:hAnsi="Times New Roman" w:cs="Times New Roman"/>
          <w:sz w:val="24"/>
          <w:szCs w:val="24"/>
        </w:rPr>
        <w:t xml:space="preserve">who belong to </w:t>
      </w:r>
      <w:r w:rsidR="00EC5B3C" w:rsidRPr="007B608D">
        <w:rPr>
          <w:rFonts w:ascii="Times New Roman" w:hAnsi="Times New Roman" w:cs="Times New Roman"/>
          <w:sz w:val="24"/>
          <w:szCs w:val="24"/>
        </w:rPr>
        <w:t>Southeast England and South Wales</w:t>
      </w:r>
      <w:r w:rsidR="00886D3E" w:rsidRPr="007B608D">
        <w:rPr>
          <w:rFonts w:ascii="Times New Roman" w:hAnsi="Times New Roman" w:cs="Times New Roman"/>
          <w:sz w:val="24"/>
          <w:szCs w:val="24"/>
        </w:rPr>
        <w:t xml:space="preserve">. </w:t>
      </w:r>
    </w:p>
    <w:p w14:paraId="447C5C34" w14:textId="67665256" w:rsidR="003D07B4" w:rsidRPr="007B608D" w:rsidRDefault="009D611E" w:rsidP="00600CED">
      <w:pPr>
        <w:pStyle w:val="Heading2"/>
      </w:pPr>
      <w:bookmarkStart w:id="4" w:name="_Toc200785067"/>
      <w:r w:rsidRPr="007B608D">
        <w:t>T</w:t>
      </w:r>
      <w:r w:rsidR="003D07B4" w:rsidRPr="007B608D">
        <w:t>ype of business ownership</w:t>
      </w:r>
      <w:bookmarkEnd w:id="4"/>
      <w:r w:rsidR="003D07B4" w:rsidRPr="007B608D">
        <w:t xml:space="preserve"> </w:t>
      </w:r>
    </w:p>
    <w:p w14:paraId="294E324C" w14:textId="1B70B9D4" w:rsidR="008204AF" w:rsidRPr="007B608D" w:rsidRDefault="002E6417"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“DNB Car Customisation and Performance Ltd” is running the business and developing business plans with the key </w:t>
      </w:r>
      <w:r w:rsidR="00B40BF2" w:rsidRPr="007B608D">
        <w:rPr>
          <w:rFonts w:ascii="Times New Roman" w:hAnsi="Times New Roman" w:cs="Times New Roman"/>
          <w:sz w:val="24"/>
          <w:szCs w:val="24"/>
        </w:rPr>
        <w:t>partner</w:t>
      </w:r>
      <w:r w:rsidR="00EF0394" w:rsidRPr="007B608D">
        <w:rPr>
          <w:rFonts w:ascii="Times New Roman" w:hAnsi="Times New Roman" w:cs="Times New Roman"/>
          <w:sz w:val="24"/>
          <w:szCs w:val="24"/>
        </w:rPr>
        <w:t>s</w:t>
      </w:r>
      <w:r w:rsidR="00B40BF2" w:rsidRPr="007B608D">
        <w:rPr>
          <w:rFonts w:ascii="Times New Roman" w:hAnsi="Times New Roman" w:cs="Times New Roman"/>
          <w:sz w:val="24"/>
          <w:szCs w:val="24"/>
        </w:rPr>
        <w:t>;</w:t>
      </w:r>
      <w:r w:rsidRPr="007B608D">
        <w:rPr>
          <w:rFonts w:ascii="Times New Roman" w:hAnsi="Times New Roman" w:cs="Times New Roman"/>
          <w:sz w:val="24"/>
          <w:szCs w:val="24"/>
        </w:rPr>
        <w:t xml:space="preserve"> therefore, its type of business ownership is </w:t>
      </w:r>
      <w:r w:rsidR="00B40BF2" w:rsidRPr="007B608D">
        <w:rPr>
          <w:rFonts w:ascii="Times New Roman" w:hAnsi="Times New Roman" w:cs="Times New Roman"/>
          <w:sz w:val="24"/>
          <w:szCs w:val="24"/>
        </w:rPr>
        <w:t xml:space="preserve">a </w:t>
      </w:r>
      <w:r w:rsidRPr="007B608D">
        <w:rPr>
          <w:rFonts w:ascii="Times New Roman" w:hAnsi="Times New Roman" w:cs="Times New Roman"/>
          <w:sz w:val="24"/>
          <w:szCs w:val="24"/>
        </w:rPr>
        <w:t xml:space="preserve">partnership. </w:t>
      </w:r>
      <w:r w:rsidR="00EF0394" w:rsidRPr="007B608D">
        <w:rPr>
          <w:rFonts w:ascii="Times New Roman" w:hAnsi="Times New Roman" w:cs="Times New Roman"/>
          <w:sz w:val="24"/>
          <w:szCs w:val="24"/>
        </w:rPr>
        <w:t xml:space="preserve">Choosing the ownership as a partnership generally may provide several advantages like easy access to capital, diverse skills, </w:t>
      </w:r>
      <w:r w:rsidR="00A36D3F" w:rsidRPr="007B608D">
        <w:rPr>
          <w:rFonts w:ascii="Times New Roman" w:hAnsi="Times New Roman" w:cs="Times New Roman"/>
          <w:sz w:val="24"/>
          <w:szCs w:val="24"/>
        </w:rPr>
        <w:t xml:space="preserve">and </w:t>
      </w:r>
      <w:r w:rsidR="00EF0394" w:rsidRPr="007B608D">
        <w:rPr>
          <w:rFonts w:ascii="Times New Roman" w:hAnsi="Times New Roman" w:cs="Times New Roman"/>
          <w:sz w:val="24"/>
          <w:szCs w:val="24"/>
        </w:rPr>
        <w:t xml:space="preserve">easy </w:t>
      </w:r>
      <w:r w:rsidR="009D611E" w:rsidRPr="007B608D">
        <w:rPr>
          <w:rFonts w:ascii="Times New Roman" w:hAnsi="Times New Roman" w:cs="Times New Roman"/>
          <w:sz w:val="24"/>
          <w:szCs w:val="24"/>
        </w:rPr>
        <w:t xml:space="preserve">can collaboratively lead to </w:t>
      </w:r>
      <w:r w:rsidR="00A36D3F" w:rsidRPr="007B608D">
        <w:rPr>
          <w:rFonts w:ascii="Times New Roman" w:hAnsi="Times New Roman" w:cs="Times New Roman"/>
          <w:sz w:val="24"/>
          <w:szCs w:val="24"/>
        </w:rPr>
        <w:t>developing</w:t>
      </w:r>
      <w:r w:rsidR="009D611E" w:rsidRPr="007B608D">
        <w:rPr>
          <w:rFonts w:ascii="Times New Roman" w:hAnsi="Times New Roman" w:cs="Times New Roman"/>
          <w:sz w:val="24"/>
          <w:szCs w:val="24"/>
        </w:rPr>
        <w:t xml:space="preserve"> the business idea by launching a fully furnished garage </w:t>
      </w:r>
      <w:r w:rsidR="00A36D3F" w:rsidRPr="007B608D">
        <w:rPr>
          <w:rFonts w:ascii="Times New Roman" w:hAnsi="Times New Roman" w:cs="Times New Roman"/>
          <w:sz w:val="24"/>
          <w:szCs w:val="24"/>
        </w:rPr>
        <w:t xml:space="preserve">with access to resources, shared responsibilities and risks, and lead to better success in the marketplaces (Saqib and Satar, 2021). </w:t>
      </w:r>
      <w:bookmarkStart w:id="5" w:name="_Hlk200765565"/>
      <w:r w:rsidR="00A36D3F" w:rsidRPr="007B608D">
        <w:rPr>
          <w:rFonts w:ascii="Times New Roman" w:hAnsi="Times New Roman" w:cs="Times New Roman"/>
          <w:sz w:val="24"/>
          <w:szCs w:val="24"/>
        </w:rPr>
        <w:t>The DNB car may get several advantages and higher competitive advantages, and success in the marketplaces due to the effective involvement of its business partners.</w:t>
      </w:r>
      <w:bookmarkEnd w:id="5"/>
      <w:r w:rsidR="00A36D3F" w:rsidRPr="007B608D">
        <w:rPr>
          <w:rFonts w:ascii="Times New Roman" w:hAnsi="Times New Roman" w:cs="Times New Roman"/>
          <w:sz w:val="24"/>
          <w:szCs w:val="24"/>
        </w:rPr>
        <w:t xml:space="preserve"> They are </w:t>
      </w:r>
      <w:r w:rsidR="009D611E" w:rsidRPr="007B608D">
        <w:rPr>
          <w:rFonts w:ascii="Times New Roman" w:hAnsi="Times New Roman" w:cs="Times New Roman"/>
          <w:sz w:val="24"/>
          <w:szCs w:val="24"/>
        </w:rPr>
        <w:t>developing a product line</w:t>
      </w:r>
      <w:r w:rsidR="00A36D3F" w:rsidRPr="007B608D">
        <w:rPr>
          <w:rFonts w:ascii="Times New Roman" w:hAnsi="Times New Roman" w:cs="Times New Roman"/>
          <w:sz w:val="24"/>
          <w:szCs w:val="24"/>
        </w:rPr>
        <w:t>,</w:t>
      </w:r>
      <w:r w:rsidR="009D611E" w:rsidRPr="007B608D">
        <w:rPr>
          <w:rFonts w:ascii="Times New Roman" w:hAnsi="Times New Roman" w:cs="Times New Roman"/>
          <w:sz w:val="24"/>
          <w:szCs w:val="24"/>
        </w:rPr>
        <w:t xml:space="preserve"> such as merchandise and DNB parts, engaging loyal customers, and providing services to over 20 customers each month. However, </w:t>
      </w:r>
      <w:r w:rsidR="00240AB6" w:rsidRPr="007B608D">
        <w:rPr>
          <w:rFonts w:ascii="Times New Roman" w:hAnsi="Times New Roman" w:cs="Times New Roman"/>
          <w:sz w:val="24"/>
          <w:szCs w:val="24"/>
        </w:rPr>
        <w:t>some disadvantages can</w:t>
      </w:r>
      <w:r w:rsidR="009D611E" w:rsidRPr="007B608D">
        <w:rPr>
          <w:rFonts w:ascii="Times New Roman" w:hAnsi="Times New Roman" w:cs="Times New Roman"/>
          <w:sz w:val="24"/>
          <w:szCs w:val="24"/>
        </w:rPr>
        <w:t xml:space="preserve"> also occur due to the partnership business, which as the </w:t>
      </w:r>
      <w:r w:rsidR="00D97839" w:rsidRPr="007B608D">
        <w:rPr>
          <w:rFonts w:ascii="Times New Roman" w:hAnsi="Times New Roman" w:cs="Times New Roman"/>
          <w:sz w:val="24"/>
          <w:szCs w:val="24"/>
        </w:rPr>
        <w:t>possibility</w:t>
      </w:r>
      <w:r w:rsidR="009D611E" w:rsidRPr="007B608D">
        <w:rPr>
          <w:rFonts w:ascii="Times New Roman" w:hAnsi="Times New Roman" w:cs="Times New Roman"/>
          <w:sz w:val="24"/>
          <w:szCs w:val="24"/>
        </w:rPr>
        <w:t xml:space="preserve"> of workplace conflicts, complexity in decision making, Loss of individual autonomy, shared profits, and complexities of taxation. </w:t>
      </w:r>
    </w:p>
    <w:p w14:paraId="01A00B98" w14:textId="4226F0E9" w:rsidR="008204AF" w:rsidRPr="007B608D" w:rsidRDefault="008204AF" w:rsidP="00600CED">
      <w:pPr>
        <w:pStyle w:val="Heading2"/>
      </w:pPr>
      <w:bookmarkStart w:id="6" w:name="_Toc200785068"/>
      <w:r w:rsidRPr="007B608D">
        <w:t>Mission statement</w:t>
      </w:r>
      <w:r w:rsidR="0047304F" w:rsidRPr="007B608D">
        <w:t xml:space="preserve">, </w:t>
      </w:r>
      <w:r w:rsidRPr="007B608D">
        <w:t>aim</w:t>
      </w:r>
      <w:r w:rsidR="0047304F" w:rsidRPr="007B608D">
        <w:t>, SMART objectives, and USP</w:t>
      </w:r>
      <w:bookmarkEnd w:id="6"/>
      <w:r w:rsidRPr="007B608D">
        <w:t xml:space="preserve"> </w:t>
      </w:r>
    </w:p>
    <w:p w14:paraId="63C22763" w14:textId="5BD0B652" w:rsidR="0047304F" w:rsidRPr="007B608D" w:rsidRDefault="0047304F" w:rsidP="00600CED">
      <w:pPr>
        <w:spacing w:line="360" w:lineRule="auto"/>
        <w:jc w:val="both"/>
        <w:rPr>
          <w:rFonts w:ascii="Times New Roman" w:hAnsi="Times New Roman" w:cs="Times New Roman"/>
          <w:b/>
          <w:bCs/>
          <w:sz w:val="24"/>
          <w:szCs w:val="24"/>
          <w:u w:val="double"/>
        </w:rPr>
      </w:pPr>
      <w:r w:rsidRPr="007B608D">
        <w:rPr>
          <w:rFonts w:ascii="Times New Roman" w:hAnsi="Times New Roman" w:cs="Times New Roman"/>
          <w:b/>
          <w:bCs/>
          <w:sz w:val="24"/>
          <w:szCs w:val="24"/>
          <w:u w:val="double"/>
        </w:rPr>
        <w:t>Mission Statement</w:t>
      </w:r>
    </w:p>
    <w:p w14:paraId="1F993882" w14:textId="29C8336E" w:rsidR="008204AF" w:rsidRPr="007B608D" w:rsidRDefault="008204AF"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lastRenderedPageBreak/>
        <w:t xml:space="preserve">The business has </w:t>
      </w:r>
      <w:r w:rsidR="003A6CFA" w:rsidRPr="007B608D">
        <w:rPr>
          <w:rFonts w:ascii="Times New Roman" w:hAnsi="Times New Roman" w:cs="Times New Roman"/>
          <w:sz w:val="24"/>
          <w:szCs w:val="24"/>
        </w:rPr>
        <w:t xml:space="preserve">a </w:t>
      </w:r>
      <w:r w:rsidRPr="007B608D">
        <w:rPr>
          <w:rFonts w:ascii="Times New Roman" w:hAnsi="Times New Roman" w:cs="Times New Roman"/>
          <w:sz w:val="24"/>
          <w:szCs w:val="24"/>
        </w:rPr>
        <w:t xml:space="preserve">mission to develop </w:t>
      </w:r>
      <w:r w:rsidR="003A6CFA" w:rsidRPr="007B608D">
        <w:rPr>
          <w:rFonts w:ascii="Times New Roman" w:hAnsi="Times New Roman" w:cs="Times New Roman"/>
          <w:sz w:val="24"/>
          <w:szCs w:val="24"/>
        </w:rPr>
        <w:t>a</w:t>
      </w:r>
      <w:r w:rsidRPr="007B608D">
        <w:rPr>
          <w:rFonts w:ascii="Times New Roman" w:hAnsi="Times New Roman" w:cs="Times New Roman"/>
          <w:sz w:val="24"/>
          <w:szCs w:val="24"/>
        </w:rPr>
        <w:t xml:space="preserve"> fully equipped garage integrating styling</w:t>
      </w:r>
      <w:r w:rsidR="003A6CFA" w:rsidRPr="007B608D">
        <w:rPr>
          <w:rFonts w:ascii="Times New Roman" w:hAnsi="Times New Roman" w:cs="Times New Roman"/>
          <w:sz w:val="24"/>
          <w:szCs w:val="24"/>
        </w:rPr>
        <w:t>,</w:t>
      </w:r>
      <w:r w:rsidRPr="007B608D">
        <w:rPr>
          <w:rFonts w:ascii="Times New Roman" w:hAnsi="Times New Roman" w:cs="Times New Roman"/>
          <w:sz w:val="24"/>
          <w:szCs w:val="24"/>
        </w:rPr>
        <w:t xml:space="preserve"> car and </w:t>
      </w:r>
      <w:r w:rsidR="003A6CFA" w:rsidRPr="007B608D">
        <w:rPr>
          <w:rFonts w:ascii="Times New Roman" w:hAnsi="Times New Roman" w:cs="Times New Roman"/>
          <w:sz w:val="24"/>
          <w:szCs w:val="24"/>
        </w:rPr>
        <w:t>performance services</w:t>
      </w:r>
      <w:r w:rsidRPr="007B608D">
        <w:rPr>
          <w:rFonts w:ascii="Times New Roman" w:hAnsi="Times New Roman" w:cs="Times New Roman"/>
          <w:sz w:val="24"/>
          <w:szCs w:val="24"/>
        </w:rPr>
        <w:t xml:space="preserve"> under one roof by </w:t>
      </w:r>
      <w:r w:rsidR="003A6CFA" w:rsidRPr="007B608D">
        <w:rPr>
          <w:rFonts w:ascii="Times New Roman" w:hAnsi="Times New Roman" w:cs="Times New Roman"/>
          <w:sz w:val="24"/>
          <w:szCs w:val="24"/>
        </w:rPr>
        <w:t>generating</w:t>
      </w:r>
      <w:r w:rsidRPr="007B608D">
        <w:rPr>
          <w:rFonts w:ascii="Times New Roman" w:hAnsi="Times New Roman" w:cs="Times New Roman"/>
          <w:sz w:val="24"/>
          <w:szCs w:val="24"/>
        </w:rPr>
        <w:t xml:space="preserve"> </w:t>
      </w:r>
      <w:r w:rsidR="003A6CFA" w:rsidRPr="007B608D">
        <w:rPr>
          <w:rFonts w:ascii="Times New Roman" w:hAnsi="Times New Roman" w:cs="Times New Roman"/>
          <w:sz w:val="24"/>
          <w:szCs w:val="24"/>
        </w:rPr>
        <w:t xml:space="preserve">a </w:t>
      </w:r>
      <w:r w:rsidRPr="007B608D">
        <w:rPr>
          <w:rFonts w:ascii="Times New Roman" w:hAnsi="Times New Roman" w:cs="Times New Roman"/>
          <w:sz w:val="24"/>
          <w:szCs w:val="24"/>
        </w:rPr>
        <w:t>large customer base in 2 years</w:t>
      </w:r>
      <w:r w:rsidR="00A36D3F" w:rsidRPr="007B608D">
        <w:rPr>
          <w:rFonts w:ascii="Times New Roman" w:hAnsi="Times New Roman" w:cs="Times New Roman"/>
          <w:sz w:val="24"/>
          <w:szCs w:val="24"/>
        </w:rPr>
        <w:t xml:space="preserve"> (Kot, 2023)</w:t>
      </w:r>
      <w:r w:rsidRPr="007B608D">
        <w:rPr>
          <w:rFonts w:ascii="Times New Roman" w:hAnsi="Times New Roman" w:cs="Times New Roman"/>
          <w:sz w:val="24"/>
          <w:szCs w:val="24"/>
        </w:rPr>
        <w:t xml:space="preserve">. It aims to </w:t>
      </w:r>
      <w:r w:rsidR="003A6CFA" w:rsidRPr="007B608D">
        <w:rPr>
          <w:rFonts w:ascii="Times New Roman" w:hAnsi="Times New Roman" w:cs="Times New Roman"/>
          <w:sz w:val="24"/>
          <w:szCs w:val="24"/>
        </w:rPr>
        <w:t xml:space="preserve">serve the owners of performance and enthusiast vehicles to approximately 20 customers each month across South West England and South Wales. </w:t>
      </w:r>
    </w:p>
    <w:p w14:paraId="5A2B1137" w14:textId="5F99CF29" w:rsidR="00741964" w:rsidRPr="007B608D" w:rsidRDefault="00741964" w:rsidP="00600CED">
      <w:pPr>
        <w:spacing w:line="360" w:lineRule="auto"/>
        <w:jc w:val="both"/>
        <w:rPr>
          <w:rFonts w:ascii="Times New Roman" w:hAnsi="Times New Roman" w:cs="Times New Roman"/>
          <w:b/>
          <w:bCs/>
          <w:sz w:val="24"/>
          <w:szCs w:val="24"/>
          <w:u w:val="double"/>
        </w:rPr>
      </w:pPr>
      <w:r w:rsidRPr="007B608D">
        <w:rPr>
          <w:rFonts w:ascii="Times New Roman" w:hAnsi="Times New Roman" w:cs="Times New Roman"/>
          <w:b/>
          <w:bCs/>
          <w:sz w:val="24"/>
          <w:szCs w:val="24"/>
          <w:u w:val="double"/>
        </w:rPr>
        <w:t>SMART objective</w:t>
      </w:r>
      <w:r w:rsidR="003F5B58" w:rsidRPr="007B608D">
        <w:rPr>
          <w:rFonts w:ascii="Times New Roman" w:hAnsi="Times New Roman" w:cs="Times New Roman"/>
          <w:b/>
          <w:bCs/>
          <w:sz w:val="24"/>
          <w:szCs w:val="24"/>
          <w:u w:val="double"/>
        </w:rPr>
        <w:t>- 1</w:t>
      </w:r>
    </w:p>
    <w:p w14:paraId="5BBDA586" w14:textId="2016BEE6" w:rsidR="00C41318" w:rsidRPr="007B608D" w:rsidRDefault="00741964" w:rsidP="00600CED">
      <w:pPr>
        <w:pStyle w:val="ListParagraph"/>
        <w:numPr>
          <w:ilvl w:val="0"/>
          <w:numId w:val="3"/>
        </w:numPr>
        <w:spacing w:line="360" w:lineRule="auto"/>
        <w:ind w:left="360"/>
        <w:jc w:val="both"/>
        <w:rPr>
          <w:rFonts w:ascii="Times New Roman" w:hAnsi="Times New Roman" w:cs="Times New Roman"/>
          <w:sz w:val="24"/>
          <w:szCs w:val="24"/>
        </w:rPr>
      </w:pPr>
      <w:r w:rsidRPr="007B608D">
        <w:rPr>
          <w:rFonts w:ascii="Times New Roman" w:hAnsi="Times New Roman" w:cs="Times New Roman"/>
          <w:b/>
          <w:bCs/>
          <w:i/>
          <w:iCs/>
          <w:sz w:val="24"/>
          <w:szCs w:val="24"/>
        </w:rPr>
        <w:t>Specific –</w:t>
      </w:r>
      <w:r w:rsidRPr="007B608D">
        <w:rPr>
          <w:rFonts w:ascii="Times New Roman" w:hAnsi="Times New Roman" w:cs="Times New Roman"/>
          <w:sz w:val="24"/>
          <w:szCs w:val="24"/>
        </w:rPr>
        <w:t xml:space="preserve"> The DNB car aims to engage skilled employees and increase awareness about the equipped garage and enterprise services among </w:t>
      </w:r>
      <w:r w:rsidR="00C41318" w:rsidRPr="007B608D">
        <w:rPr>
          <w:rFonts w:ascii="Times New Roman" w:hAnsi="Times New Roman" w:cs="Times New Roman"/>
          <w:sz w:val="24"/>
          <w:szCs w:val="24"/>
        </w:rPr>
        <w:t xml:space="preserve">200 </w:t>
      </w:r>
      <w:r w:rsidRPr="007B608D">
        <w:rPr>
          <w:rFonts w:ascii="Times New Roman" w:hAnsi="Times New Roman" w:cs="Times New Roman"/>
          <w:sz w:val="24"/>
          <w:szCs w:val="24"/>
        </w:rPr>
        <w:t>customers</w:t>
      </w:r>
      <w:r w:rsidR="00C41318" w:rsidRPr="007B608D">
        <w:rPr>
          <w:rFonts w:ascii="Times New Roman" w:hAnsi="Times New Roman" w:cs="Times New Roman"/>
          <w:sz w:val="24"/>
          <w:szCs w:val="24"/>
        </w:rPr>
        <w:t xml:space="preserve"> for 2 years by 80%</w:t>
      </w:r>
      <w:r w:rsidR="00F74A3C" w:rsidRPr="007B608D">
        <w:rPr>
          <w:rFonts w:ascii="Times New Roman" w:hAnsi="Times New Roman" w:cs="Times New Roman"/>
          <w:sz w:val="24"/>
          <w:szCs w:val="24"/>
        </w:rPr>
        <w:t xml:space="preserve"> (Stefan, 2021)</w:t>
      </w:r>
      <w:r w:rsidR="00C41318" w:rsidRPr="007B608D">
        <w:rPr>
          <w:rFonts w:ascii="Times New Roman" w:hAnsi="Times New Roman" w:cs="Times New Roman"/>
          <w:sz w:val="24"/>
          <w:szCs w:val="24"/>
        </w:rPr>
        <w:t xml:space="preserve">.  </w:t>
      </w:r>
    </w:p>
    <w:p w14:paraId="00CC2FDA" w14:textId="1B98095A" w:rsidR="00C41318" w:rsidRPr="007B608D" w:rsidRDefault="00C41318" w:rsidP="00600CED">
      <w:pPr>
        <w:pStyle w:val="ListParagraph"/>
        <w:numPr>
          <w:ilvl w:val="0"/>
          <w:numId w:val="3"/>
        </w:numPr>
        <w:spacing w:line="360" w:lineRule="auto"/>
        <w:ind w:left="360"/>
        <w:jc w:val="both"/>
        <w:rPr>
          <w:rFonts w:ascii="Times New Roman" w:hAnsi="Times New Roman" w:cs="Times New Roman"/>
          <w:sz w:val="24"/>
          <w:szCs w:val="24"/>
        </w:rPr>
      </w:pPr>
      <w:r w:rsidRPr="007B608D">
        <w:rPr>
          <w:rFonts w:ascii="Times New Roman" w:hAnsi="Times New Roman" w:cs="Times New Roman"/>
          <w:b/>
          <w:bCs/>
          <w:i/>
          <w:iCs/>
          <w:sz w:val="24"/>
          <w:szCs w:val="24"/>
        </w:rPr>
        <w:t>Measurable</w:t>
      </w:r>
      <w:r w:rsidRPr="007B608D">
        <w:rPr>
          <w:rFonts w:ascii="Times New Roman" w:hAnsi="Times New Roman" w:cs="Times New Roman"/>
          <w:sz w:val="24"/>
          <w:szCs w:val="24"/>
        </w:rPr>
        <w:t xml:space="preserve">- reaching 200 customers at the end of 2026 is a measurable goal that can be achieved within 2 years. </w:t>
      </w:r>
    </w:p>
    <w:p w14:paraId="18EDBB2F" w14:textId="01CEDD1C" w:rsidR="0082407B" w:rsidRPr="007B608D" w:rsidRDefault="00C41318" w:rsidP="00600CED">
      <w:pPr>
        <w:pStyle w:val="ListParagraph"/>
        <w:numPr>
          <w:ilvl w:val="0"/>
          <w:numId w:val="3"/>
        </w:numPr>
        <w:spacing w:line="360" w:lineRule="auto"/>
        <w:ind w:left="360"/>
        <w:jc w:val="both"/>
        <w:rPr>
          <w:rFonts w:ascii="Times New Roman" w:hAnsi="Times New Roman" w:cs="Times New Roman"/>
          <w:sz w:val="24"/>
          <w:szCs w:val="24"/>
        </w:rPr>
      </w:pPr>
      <w:r w:rsidRPr="007B608D">
        <w:rPr>
          <w:rFonts w:ascii="Times New Roman" w:hAnsi="Times New Roman" w:cs="Times New Roman"/>
          <w:b/>
          <w:bCs/>
          <w:i/>
          <w:iCs/>
          <w:sz w:val="24"/>
          <w:szCs w:val="24"/>
        </w:rPr>
        <w:t>Achievable-</w:t>
      </w:r>
      <w:r w:rsidRPr="007B608D">
        <w:rPr>
          <w:rFonts w:ascii="Times New Roman" w:hAnsi="Times New Roman" w:cs="Times New Roman"/>
          <w:sz w:val="24"/>
          <w:szCs w:val="24"/>
        </w:rPr>
        <w:t xml:space="preserve"> achieving 80% results </w:t>
      </w:r>
      <w:r w:rsidR="0082407B" w:rsidRPr="007B608D">
        <w:rPr>
          <w:rFonts w:ascii="Times New Roman" w:hAnsi="Times New Roman" w:cs="Times New Roman"/>
          <w:sz w:val="24"/>
          <w:szCs w:val="24"/>
        </w:rPr>
        <w:t xml:space="preserve">is achievable. </w:t>
      </w:r>
    </w:p>
    <w:p w14:paraId="53752686" w14:textId="04AD7492" w:rsidR="00C41318" w:rsidRPr="007B608D" w:rsidRDefault="00C41318" w:rsidP="00600CED">
      <w:pPr>
        <w:pStyle w:val="ListParagraph"/>
        <w:numPr>
          <w:ilvl w:val="0"/>
          <w:numId w:val="3"/>
        </w:numPr>
        <w:spacing w:line="360" w:lineRule="auto"/>
        <w:ind w:left="360"/>
        <w:jc w:val="both"/>
        <w:rPr>
          <w:rFonts w:ascii="Times New Roman" w:hAnsi="Times New Roman" w:cs="Times New Roman"/>
          <w:sz w:val="24"/>
          <w:szCs w:val="24"/>
        </w:rPr>
      </w:pPr>
      <w:r w:rsidRPr="007B608D">
        <w:rPr>
          <w:rFonts w:ascii="Times New Roman" w:hAnsi="Times New Roman" w:cs="Times New Roman"/>
          <w:b/>
          <w:bCs/>
          <w:i/>
          <w:iCs/>
          <w:sz w:val="24"/>
          <w:szCs w:val="24"/>
        </w:rPr>
        <w:t>Relatable-</w:t>
      </w:r>
      <w:r w:rsidRPr="007B608D">
        <w:rPr>
          <w:rFonts w:ascii="Times New Roman" w:hAnsi="Times New Roman" w:cs="Times New Roman"/>
          <w:sz w:val="24"/>
          <w:szCs w:val="24"/>
        </w:rPr>
        <w:t xml:space="preserve"> engaging </w:t>
      </w:r>
      <w:r w:rsidR="0082407B" w:rsidRPr="007B608D">
        <w:rPr>
          <w:rFonts w:ascii="Times New Roman" w:hAnsi="Times New Roman" w:cs="Times New Roman"/>
          <w:sz w:val="24"/>
          <w:szCs w:val="24"/>
        </w:rPr>
        <w:t xml:space="preserve">a large customer base and skilled employees for serving combined services is relatable. </w:t>
      </w:r>
    </w:p>
    <w:p w14:paraId="20BBA6E7" w14:textId="796FBEC1" w:rsidR="00C41318" w:rsidRPr="007B608D" w:rsidRDefault="00435379" w:rsidP="00600CED">
      <w:pPr>
        <w:pStyle w:val="ListParagraph"/>
        <w:numPr>
          <w:ilvl w:val="0"/>
          <w:numId w:val="3"/>
        </w:numPr>
        <w:spacing w:line="360" w:lineRule="auto"/>
        <w:ind w:left="360"/>
        <w:jc w:val="both"/>
        <w:rPr>
          <w:rFonts w:ascii="Times New Roman" w:hAnsi="Times New Roman" w:cs="Times New Roman"/>
          <w:sz w:val="24"/>
          <w:szCs w:val="24"/>
        </w:rPr>
      </w:pPr>
      <w:r w:rsidRPr="007B608D">
        <w:rPr>
          <w:rFonts w:ascii="Times New Roman" w:hAnsi="Times New Roman" w:cs="Times New Roman"/>
          <w:b/>
          <w:bCs/>
          <w:i/>
          <w:iCs/>
          <w:sz w:val="24"/>
          <w:szCs w:val="24"/>
        </w:rPr>
        <w:t>Timeline</w:t>
      </w:r>
      <w:r w:rsidR="00C41318" w:rsidRPr="007B608D">
        <w:rPr>
          <w:rFonts w:ascii="Times New Roman" w:hAnsi="Times New Roman" w:cs="Times New Roman"/>
          <w:b/>
          <w:bCs/>
          <w:i/>
          <w:iCs/>
          <w:sz w:val="24"/>
          <w:szCs w:val="24"/>
        </w:rPr>
        <w:t>-</w:t>
      </w:r>
      <w:r w:rsidR="00C41318" w:rsidRPr="007B608D">
        <w:rPr>
          <w:rFonts w:ascii="Times New Roman" w:hAnsi="Times New Roman" w:cs="Times New Roman"/>
          <w:sz w:val="24"/>
          <w:szCs w:val="24"/>
        </w:rPr>
        <w:t xml:space="preserve"> The </w:t>
      </w:r>
      <w:r w:rsidRPr="007B608D">
        <w:rPr>
          <w:rFonts w:ascii="Times New Roman" w:hAnsi="Times New Roman" w:cs="Times New Roman"/>
          <w:sz w:val="24"/>
          <w:szCs w:val="24"/>
        </w:rPr>
        <w:t>timeline</w:t>
      </w:r>
      <w:r w:rsidR="00C41318" w:rsidRPr="007B608D">
        <w:rPr>
          <w:rFonts w:ascii="Times New Roman" w:hAnsi="Times New Roman" w:cs="Times New Roman"/>
          <w:sz w:val="24"/>
          <w:szCs w:val="24"/>
        </w:rPr>
        <w:t xml:space="preserve"> will be 2 years to reach the large customer base. </w:t>
      </w:r>
    </w:p>
    <w:p w14:paraId="3FB32E02" w14:textId="5FBC8DD3" w:rsidR="003F5B58" w:rsidRPr="007B608D" w:rsidRDefault="003F5B58" w:rsidP="00600CED">
      <w:pPr>
        <w:spacing w:line="360" w:lineRule="auto"/>
        <w:jc w:val="both"/>
        <w:rPr>
          <w:rFonts w:ascii="Times New Roman" w:hAnsi="Times New Roman" w:cs="Times New Roman"/>
          <w:b/>
          <w:bCs/>
          <w:sz w:val="24"/>
          <w:szCs w:val="24"/>
          <w:u w:val="double"/>
        </w:rPr>
      </w:pPr>
      <w:r w:rsidRPr="007B608D">
        <w:rPr>
          <w:rFonts w:ascii="Times New Roman" w:hAnsi="Times New Roman" w:cs="Times New Roman"/>
          <w:b/>
          <w:bCs/>
          <w:sz w:val="24"/>
          <w:szCs w:val="24"/>
          <w:u w:val="double"/>
        </w:rPr>
        <w:t>Smart objective- 2</w:t>
      </w:r>
    </w:p>
    <w:p w14:paraId="06FDBF67" w14:textId="69EF6A17" w:rsidR="003F5B58" w:rsidRPr="007B608D" w:rsidRDefault="003F5B58" w:rsidP="00600CED">
      <w:pPr>
        <w:spacing w:line="360" w:lineRule="auto"/>
        <w:jc w:val="both"/>
        <w:rPr>
          <w:rFonts w:ascii="Times New Roman" w:hAnsi="Times New Roman" w:cs="Times New Roman"/>
          <w:sz w:val="24"/>
          <w:szCs w:val="24"/>
        </w:rPr>
      </w:pPr>
      <w:r w:rsidRPr="007B608D">
        <w:rPr>
          <w:rFonts w:ascii="Times New Roman" w:hAnsi="Times New Roman" w:cs="Times New Roman"/>
          <w:b/>
          <w:bCs/>
          <w:i/>
          <w:iCs/>
          <w:sz w:val="24"/>
          <w:szCs w:val="24"/>
        </w:rPr>
        <w:t>Specific</w:t>
      </w:r>
      <w:r w:rsidRPr="007B608D">
        <w:rPr>
          <w:rFonts w:ascii="Times New Roman" w:hAnsi="Times New Roman" w:cs="Times New Roman"/>
          <w:sz w:val="24"/>
          <w:szCs w:val="24"/>
        </w:rPr>
        <w:t>- Developing a branded product line by 2027, and achieving 90% results, by involving products like ECU tools, remapping, dyno testing, exhaust upgrades, car styling, customisation, and turbocharging</w:t>
      </w:r>
      <w:r w:rsidR="00F74A3C" w:rsidRPr="007B608D">
        <w:rPr>
          <w:rFonts w:ascii="Times New Roman" w:hAnsi="Times New Roman" w:cs="Times New Roman"/>
          <w:sz w:val="24"/>
          <w:szCs w:val="24"/>
        </w:rPr>
        <w:t xml:space="preserve"> (Sethin, et. al., 2024)</w:t>
      </w:r>
      <w:r w:rsidRPr="007B608D">
        <w:rPr>
          <w:rFonts w:ascii="Times New Roman" w:hAnsi="Times New Roman" w:cs="Times New Roman"/>
          <w:sz w:val="24"/>
          <w:szCs w:val="24"/>
        </w:rPr>
        <w:t xml:space="preserve">. </w:t>
      </w:r>
    </w:p>
    <w:p w14:paraId="4FA4793B" w14:textId="77777777" w:rsidR="003F5B58" w:rsidRPr="007B608D" w:rsidRDefault="003F5B58" w:rsidP="00600CED">
      <w:pPr>
        <w:spacing w:line="360" w:lineRule="auto"/>
        <w:jc w:val="both"/>
        <w:rPr>
          <w:rFonts w:ascii="Times New Roman" w:hAnsi="Times New Roman" w:cs="Times New Roman"/>
          <w:sz w:val="24"/>
          <w:szCs w:val="24"/>
        </w:rPr>
      </w:pPr>
      <w:r w:rsidRPr="007B608D">
        <w:rPr>
          <w:rFonts w:ascii="Times New Roman" w:hAnsi="Times New Roman" w:cs="Times New Roman"/>
          <w:b/>
          <w:bCs/>
          <w:i/>
          <w:iCs/>
          <w:sz w:val="24"/>
          <w:szCs w:val="24"/>
        </w:rPr>
        <w:t>Measurable</w:t>
      </w:r>
      <w:r w:rsidRPr="007B608D">
        <w:rPr>
          <w:rFonts w:ascii="Times New Roman" w:hAnsi="Times New Roman" w:cs="Times New Roman"/>
          <w:sz w:val="24"/>
          <w:szCs w:val="24"/>
        </w:rPr>
        <w:t xml:space="preserve"> – the goal will be achieved by 90%. </w:t>
      </w:r>
    </w:p>
    <w:p w14:paraId="73CBA9B7" w14:textId="2386F59C" w:rsidR="003F5B58" w:rsidRPr="007B608D" w:rsidRDefault="003F5B58" w:rsidP="00600CED">
      <w:pPr>
        <w:spacing w:line="360" w:lineRule="auto"/>
        <w:jc w:val="both"/>
        <w:rPr>
          <w:rFonts w:ascii="Times New Roman" w:hAnsi="Times New Roman" w:cs="Times New Roman"/>
          <w:sz w:val="24"/>
          <w:szCs w:val="24"/>
        </w:rPr>
      </w:pPr>
      <w:r w:rsidRPr="007B608D">
        <w:rPr>
          <w:rFonts w:ascii="Times New Roman" w:hAnsi="Times New Roman" w:cs="Times New Roman"/>
          <w:b/>
          <w:bCs/>
          <w:i/>
          <w:iCs/>
          <w:sz w:val="24"/>
          <w:szCs w:val="24"/>
        </w:rPr>
        <w:t>Achievable</w:t>
      </w:r>
      <w:r w:rsidRPr="007B608D">
        <w:rPr>
          <w:rFonts w:ascii="Times New Roman" w:hAnsi="Times New Roman" w:cs="Times New Roman"/>
          <w:sz w:val="24"/>
          <w:szCs w:val="24"/>
        </w:rPr>
        <w:t xml:space="preserve">- It will be achieved within 3 years by the end of 2027. </w:t>
      </w:r>
    </w:p>
    <w:p w14:paraId="673AD727" w14:textId="77777777" w:rsidR="003F5B58" w:rsidRPr="007B608D" w:rsidRDefault="003F5B58" w:rsidP="00600CED">
      <w:pPr>
        <w:spacing w:line="360" w:lineRule="auto"/>
        <w:jc w:val="both"/>
        <w:rPr>
          <w:rFonts w:ascii="Times New Roman" w:hAnsi="Times New Roman" w:cs="Times New Roman"/>
          <w:sz w:val="24"/>
          <w:szCs w:val="24"/>
        </w:rPr>
      </w:pPr>
      <w:r w:rsidRPr="007B608D">
        <w:rPr>
          <w:rFonts w:ascii="Times New Roman" w:hAnsi="Times New Roman" w:cs="Times New Roman"/>
          <w:b/>
          <w:bCs/>
          <w:i/>
          <w:iCs/>
          <w:sz w:val="24"/>
          <w:szCs w:val="24"/>
        </w:rPr>
        <w:t>Relatable</w:t>
      </w:r>
      <w:r w:rsidRPr="007B608D">
        <w:rPr>
          <w:rFonts w:ascii="Times New Roman" w:hAnsi="Times New Roman" w:cs="Times New Roman"/>
          <w:sz w:val="24"/>
          <w:szCs w:val="24"/>
        </w:rPr>
        <w:t xml:space="preserve">- a different product line will be developed to serve the customers at the UK marketplaces. </w:t>
      </w:r>
    </w:p>
    <w:p w14:paraId="45842574" w14:textId="1408AE4C" w:rsidR="00C41318" w:rsidRPr="007B608D" w:rsidRDefault="003F5B58" w:rsidP="00600CED">
      <w:pPr>
        <w:spacing w:line="360" w:lineRule="auto"/>
        <w:jc w:val="both"/>
        <w:rPr>
          <w:rFonts w:ascii="Times New Roman" w:hAnsi="Times New Roman" w:cs="Times New Roman"/>
          <w:sz w:val="24"/>
          <w:szCs w:val="24"/>
        </w:rPr>
      </w:pPr>
      <w:r w:rsidRPr="007B608D">
        <w:rPr>
          <w:rFonts w:ascii="Times New Roman" w:hAnsi="Times New Roman" w:cs="Times New Roman"/>
          <w:b/>
          <w:bCs/>
          <w:i/>
          <w:iCs/>
          <w:sz w:val="24"/>
          <w:szCs w:val="24"/>
        </w:rPr>
        <w:t>Timeline</w:t>
      </w:r>
      <w:r w:rsidRPr="007B608D">
        <w:rPr>
          <w:rFonts w:ascii="Times New Roman" w:hAnsi="Times New Roman" w:cs="Times New Roman"/>
          <w:sz w:val="24"/>
          <w:szCs w:val="24"/>
        </w:rPr>
        <w:t xml:space="preserve">- The goal will be achieved in 2027. </w:t>
      </w:r>
    </w:p>
    <w:p w14:paraId="32AC6D6C" w14:textId="7DFF9C43" w:rsidR="00F275DA" w:rsidRPr="007B608D" w:rsidRDefault="00F275DA" w:rsidP="00600CED">
      <w:pPr>
        <w:spacing w:line="360" w:lineRule="auto"/>
        <w:jc w:val="both"/>
        <w:rPr>
          <w:rFonts w:ascii="Times New Roman" w:hAnsi="Times New Roman" w:cs="Times New Roman"/>
          <w:b/>
          <w:bCs/>
          <w:sz w:val="24"/>
          <w:szCs w:val="24"/>
          <w:u w:val="double"/>
        </w:rPr>
      </w:pPr>
      <w:r w:rsidRPr="007B608D">
        <w:rPr>
          <w:rFonts w:ascii="Times New Roman" w:hAnsi="Times New Roman" w:cs="Times New Roman"/>
          <w:b/>
          <w:bCs/>
          <w:sz w:val="24"/>
          <w:szCs w:val="24"/>
          <w:u w:val="double"/>
        </w:rPr>
        <w:t xml:space="preserve">USP </w:t>
      </w:r>
    </w:p>
    <w:p w14:paraId="2DA5E124" w14:textId="16AC6E5B" w:rsidR="0084674B" w:rsidRPr="007B608D" w:rsidRDefault="00F275DA" w:rsidP="00600CED">
      <w:pPr>
        <w:pStyle w:val="ListParagraph"/>
        <w:spacing w:line="360" w:lineRule="auto"/>
        <w:ind w:left="0"/>
        <w:jc w:val="both"/>
        <w:rPr>
          <w:rFonts w:ascii="Times New Roman" w:hAnsi="Times New Roman" w:cs="Times New Roman"/>
          <w:sz w:val="24"/>
          <w:szCs w:val="24"/>
        </w:rPr>
      </w:pPr>
      <w:r w:rsidRPr="007B608D">
        <w:rPr>
          <w:rFonts w:ascii="Times New Roman" w:hAnsi="Times New Roman" w:cs="Times New Roman"/>
          <w:sz w:val="24"/>
          <w:szCs w:val="24"/>
        </w:rPr>
        <w:t>The DNB car will offer its customers all-in-one styling packages and performance, and differentiate itself from its key competitors</w:t>
      </w:r>
      <w:r w:rsidR="00F74A3C" w:rsidRPr="007B608D">
        <w:rPr>
          <w:rFonts w:ascii="Times New Roman" w:hAnsi="Times New Roman" w:cs="Times New Roman"/>
          <w:sz w:val="24"/>
          <w:szCs w:val="24"/>
        </w:rPr>
        <w:t xml:space="preserve"> (Cao, et. al., 2021)</w:t>
      </w:r>
      <w:r w:rsidRPr="007B608D">
        <w:rPr>
          <w:rFonts w:ascii="Times New Roman" w:hAnsi="Times New Roman" w:cs="Times New Roman"/>
          <w:sz w:val="24"/>
          <w:szCs w:val="24"/>
        </w:rPr>
        <w:t xml:space="preserve">. </w:t>
      </w:r>
    </w:p>
    <w:p w14:paraId="57231B95" w14:textId="61E4D550" w:rsidR="004A41EB" w:rsidRPr="007B608D" w:rsidRDefault="003D07B4" w:rsidP="00600CED">
      <w:pPr>
        <w:pStyle w:val="Heading2"/>
      </w:pPr>
      <w:bookmarkStart w:id="7" w:name="_Toc200785069"/>
      <w:r w:rsidRPr="007B608D">
        <w:t>Physical</w:t>
      </w:r>
      <w:r w:rsidR="00DD76E6" w:rsidRPr="007B608D">
        <w:t xml:space="preserve"> appearance of </w:t>
      </w:r>
      <w:r w:rsidR="00190D00" w:rsidRPr="007B608D">
        <w:t xml:space="preserve">the </w:t>
      </w:r>
      <w:r w:rsidR="00DD76E6" w:rsidRPr="007B608D">
        <w:t>location</w:t>
      </w:r>
      <w:bookmarkEnd w:id="7"/>
    </w:p>
    <w:p w14:paraId="21609706" w14:textId="3C532781" w:rsidR="00390F5A" w:rsidRPr="007B608D" w:rsidRDefault="000E3E38"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The location of the business is chosen as South West England and South Wales due to the </w:t>
      </w:r>
      <w:r w:rsidR="00092BA8" w:rsidRPr="007B608D">
        <w:rPr>
          <w:rFonts w:ascii="Times New Roman" w:hAnsi="Times New Roman" w:cs="Times New Roman"/>
          <w:sz w:val="24"/>
          <w:szCs w:val="24"/>
        </w:rPr>
        <w:t xml:space="preserve">higher demand for car styling garages and specialist performance. Additionally, industrial units will </w:t>
      </w:r>
      <w:r w:rsidR="00092BA8" w:rsidRPr="007B608D">
        <w:rPr>
          <w:rFonts w:ascii="Times New Roman" w:hAnsi="Times New Roman" w:cs="Times New Roman"/>
          <w:sz w:val="24"/>
          <w:szCs w:val="24"/>
        </w:rPr>
        <w:lastRenderedPageBreak/>
        <w:t>be developed in Newport in 1000 to 2000 square feet areas</w:t>
      </w:r>
      <w:r w:rsidR="00BA282F" w:rsidRPr="007B608D">
        <w:rPr>
          <w:rFonts w:ascii="Times New Roman" w:hAnsi="Times New Roman" w:cs="Times New Roman"/>
          <w:sz w:val="24"/>
          <w:szCs w:val="24"/>
        </w:rPr>
        <w:t xml:space="preserve"> (Leiva, et. al., 2022)</w:t>
      </w:r>
      <w:r w:rsidR="00092BA8" w:rsidRPr="007B608D">
        <w:rPr>
          <w:rFonts w:ascii="Times New Roman" w:hAnsi="Times New Roman" w:cs="Times New Roman"/>
          <w:sz w:val="24"/>
          <w:szCs w:val="24"/>
        </w:rPr>
        <w:t>. The people living in these areas, such as the JDM community, owners of modified cars, and track day drivers highly looking for a garage</w:t>
      </w:r>
      <w:r w:rsidR="007B74EF" w:rsidRPr="007B608D">
        <w:rPr>
          <w:rFonts w:ascii="Times New Roman" w:hAnsi="Times New Roman" w:cs="Times New Roman"/>
          <w:sz w:val="24"/>
          <w:szCs w:val="24"/>
        </w:rPr>
        <w:t>,</w:t>
      </w:r>
      <w:r w:rsidR="00092BA8" w:rsidRPr="007B608D">
        <w:rPr>
          <w:rFonts w:ascii="Times New Roman" w:hAnsi="Times New Roman" w:cs="Times New Roman"/>
          <w:sz w:val="24"/>
          <w:szCs w:val="24"/>
        </w:rPr>
        <w:t xml:space="preserve"> may </w:t>
      </w:r>
      <w:r w:rsidR="007B74EF" w:rsidRPr="007B608D">
        <w:rPr>
          <w:rFonts w:ascii="Times New Roman" w:hAnsi="Times New Roman" w:cs="Times New Roman"/>
          <w:sz w:val="24"/>
          <w:szCs w:val="24"/>
        </w:rPr>
        <w:t>provide</w:t>
      </w:r>
      <w:r w:rsidR="00092BA8" w:rsidRPr="007B608D">
        <w:rPr>
          <w:rFonts w:ascii="Times New Roman" w:hAnsi="Times New Roman" w:cs="Times New Roman"/>
          <w:sz w:val="24"/>
          <w:szCs w:val="24"/>
        </w:rPr>
        <w:t xml:space="preserve"> car stock and parts </w:t>
      </w:r>
      <w:r w:rsidR="007B74EF" w:rsidRPr="007B608D">
        <w:rPr>
          <w:rFonts w:ascii="Times New Roman" w:hAnsi="Times New Roman" w:cs="Times New Roman"/>
          <w:sz w:val="24"/>
          <w:szCs w:val="24"/>
        </w:rPr>
        <w:t xml:space="preserve">and majorly focus on the all-in-one customisation garage under one roof. </w:t>
      </w:r>
      <w:r w:rsidR="00092BA8" w:rsidRPr="007B608D">
        <w:rPr>
          <w:rFonts w:ascii="Times New Roman" w:hAnsi="Times New Roman" w:cs="Times New Roman"/>
          <w:sz w:val="24"/>
          <w:szCs w:val="24"/>
        </w:rPr>
        <w:t xml:space="preserve">  </w:t>
      </w:r>
    </w:p>
    <w:p w14:paraId="59BD0B06" w14:textId="1E910E18" w:rsidR="007B74EF" w:rsidRPr="007B608D" w:rsidRDefault="00E03D4D" w:rsidP="00600CED">
      <w:pPr>
        <w:spacing w:line="360" w:lineRule="auto"/>
        <w:jc w:val="both"/>
        <w:rPr>
          <w:rFonts w:ascii="Times New Roman" w:hAnsi="Times New Roman" w:cs="Times New Roman"/>
          <w:sz w:val="24"/>
          <w:szCs w:val="24"/>
        </w:rPr>
      </w:pPr>
      <w:r w:rsidRPr="007B608D">
        <w:rPr>
          <w:rFonts w:ascii="Times New Roman" w:hAnsi="Times New Roman" w:cs="Times New Roman"/>
          <w:noProof/>
          <w:sz w:val="24"/>
          <w:szCs w:val="24"/>
        </w:rPr>
        <w:drawing>
          <wp:inline distT="0" distB="0" distL="0" distR="0" wp14:anchorId="3DD66BDC" wp14:editId="65F4B927">
            <wp:extent cx="5544324" cy="1695687"/>
            <wp:effectExtent l="0" t="0" r="0" b="0"/>
            <wp:docPr id="1921769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769269" name=""/>
                    <pic:cNvPicPr/>
                  </pic:nvPicPr>
                  <pic:blipFill>
                    <a:blip r:embed="rId10"/>
                    <a:stretch>
                      <a:fillRect/>
                    </a:stretch>
                  </pic:blipFill>
                  <pic:spPr>
                    <a:xfrm>
                      <a:off x="0" y="0"/>
                      <a:ext cx="5544324" cy="1695687"/>
                    </a:xfrm>
                    <a:prstGeom prst="rect">
                      <a:avLst/>
                    </a:prstGeom>
                  </pic:spPr>
                </pic:pic>
              </a:graphicData>
            </a:graphic>
          </wp:inline>
        </w:drawing>
      </w:r>
    </w:p>
    <w:p w14:paraId="6154667D" w14:textId="5CFAF666" w:rsidR="003F5B58" w:rsidRPr="007B608D" w:rsidRDefault="003F5B58" w:rsidP="00E70682">
      <w:pPr>
        <w:pStyle w:val="Caption"/>
        <w:spacing w:line="360" w:lineRule="auto"/>
        <w:jc w:val="center"/>
        <w:rPr>
          <w:rFonts w:ascii="Times New Roman" w:hAnsi="Times New Roman" w:cs="Times New Roman"/>
          <w:i w:val="0"/>
          <w:iCs w:val="0"/>
          <w:color w:val="auto"/>
          <w:sz w:val="24"/>
          <w:szCs w:val="24"/>
        </w:rPr>
      </w:pPr>
      <w:bookmarkStart w:id="8" w:name="_Toc200768959"/>
      <w:r w:rsidRPr="007B608D">
        <w:rPr>
          <w:rFonts w:ascii="Times New Roman" w:hAnsi="Times New Roman" w:cs="Times New Roman"/>
          <w:i w:val="0"/>
          <w:iCs w:val="0"/>
          <w:color w:val="auto"/>
          <w:sz w:val="24"/>
          <w:szCs w:val="24"/>
        </w:rPr>
        <w:t xml:space="preserve">Figure </w:t>
      </w:r>
      <w:r w:rsidRPr="007B608D">
        <w:rPr>
          <w:rFonts w:ascii="Times New Roman" w:hAnsi="Times New Roman" w:cs="Times New Roman"/>
          <w:i w:val="0"/>
          <w:iCs w:val="0"/>
          <w:color w:val="auto"/>
          <w:sz w:val="24"/>
          <w:szCs w:val="24"/>
        </w:rPr>
        <w:fldChar w:fldCharType="begin"/>
      </w:r>
      <w:r w:rsidRPr="007B608D">
        <w:rPr>
          <w:rFonts w:ascii="Times New Roman" w:hAnsi="Times New Roman" w:cs="Times New Roman"/>
          <w:i w:val="0"/>
          <w:iCs w:val="0"/>
          <w:color w:val="auto"/>
          <w:sz w:val="24"/>
          <w:szCs w:val="24"/>
        </w:rPr>
        <w:instrText xml:space="preserve"> SEQ Figure \* ARABIC </w:instrText>
      </w:r>
      <w:r w:rsidRPr="007B608D">
        <w:rPr>
          <w:rFonts w:ascii="Times New Roman" w:hAnsi="Times New Roman" w:cs="Times New Roman"/>
          <w:i w:val="0"/>
          <w:iCs w:val="0"/>
          <w:color w:val="auto"/>
          <w:sz w:val="24"/>
          <w:szCs w:val="24"/>
        </w:rPr>
        <w:fldChar w:fldCharType="separate"/>
      </w:r>
      <w:r w:rsidR="00742AE4" w:rsidRPr="007B608D">
        <w:rPr>
          <w:rFonts w:ascii="Times New Roman" w:hAnsi="Times New Roman" w:cs="Times New Roman"/>
          <w:i w:val="0"/>
          <w:iCs w:val="0"/>
          <w:noProof/>
          <w:color w:val="auto"/>
          <w:sz w:val="24"/>
          <w:szCs w:val="24"/>
        </w:rPr>
        <w:t>1</w:t>
      </w:r>
      <w:r w:rsidRPr="007B608D">
        <w:rPr>
          <w:rFonts w:ascii="Times New Roman" w:hAnsi="Times New Roman" w:cs="Times New Roman"/>
          <w:i w:val="0"/>
          <w:iCs w:val="0"/>
          <w:color w:val="auto"/>
          <w:sz w:val="24"/>
          <w:szCs w:val="24"/>
        </w:rPr>
        <w:fldChar w:fldCharType="end"/>
      </w:r>
      <w:r w:rsidR="00CA3D1B" w:rsidRPr="007B608D">
        <w:rPr>
          <w:rFonts w:ascii="Times New Roman" w:hAnsi="Times New Roman" w:cs="Times New Roman"/>
          <w:i w:val="0"/>
          <w:iCs w:val="0"/>
          <w:color w:val="auto"/>
          <w:sz w:val="24"/>
          <w:szCs w:val="24"/>
        </w:rPr>
        <w:t xml:space="preserve">: </w:t>
      </w:r>
      <w:r w:rsidRPr="007B608D">
        <w:rPr>
          <w:rFonts w:ascii="Times New Roman" w:hAnsi="Times New Roman" w:cs="Times New Roman"/>
          <w:i w:val="0"/>
          <w:iCs w:val="0"/>
          <w:color w:val="auto"/>
          <w:sz w:val="24"/>
          <w:szCs w:val="24"/>
        </w:rPr>
        <w:t>Location of South West England and South Wales</w:t>
      </w:r>
      <w:bookmarkEnd w:id="8"/>
    </w:p>
    <w:p w14:paraId="6D0DA3FB" w14:textId="073D9A48" w:rsidR="00E03D4D" w:rsidRPr="007B608D" w:rsidRDefault="00E03D4D" w:rsidP="00E70682">
      <w:pPr>
        <w:spacing w:line="360" w:lineRule="auto"/>
        <w:jc w:val="center"/>
        <w:rPr>
          <w:rFonts w:ascii="Times New Roman" w:hAnsi="Times New Roman" w:cs="Times New Roman"/>
          <w:sz w:val="24"/>
          <w:szCs w:val="24"/>
        </w:rPr>
      </w:pPr>
      <w:r w:rsidRPr="007B608D">
        <w:rPr>
          <w:rFonts w:ascii="Times New Roman" w:hAnsi="Times New Roman" w:cs="Times New Roman"/>
          <w:sz w:val="24"/>
          <w:szCs w:val="24"/>
        </w:rPr>
        <w:t>Source: (Google Map, 2025)</w:t>
      </w:r>
    </w:p>
    <w:p w14:paraId="4544CD35" w14:textId="77777777" w:rsidR="0040140C" w:rsidRPr="007B608D" w:rsidRDefault="0040140C" w:rsidP="00600CED">
      <w:pPr>
        <w:spacing w:line="360" w:lineRule="auto"/>
        <w:jc w:val="both"/>
        <w:rPr>
          <w:rFonts w:ascii="Times New Roman" w:hAnsi="Times New Roman" w:cs="Times New Roman"/>
          <w:sz w:val="24"/>
          <w:szCs w:val="24"/>
        </w:rPr>
      </w:pPr>
    </w:p>
    <w:p w14:paraId="78BEA0BB" w14:textId="083580D8" w:rsidR="00E03D4D" w:rsidRPr="007B608D" w:rsidRDefault="00E03D4D" w:rsidP="007F35A1">
      <w:pPr>
        <w:spacing w:line="360" w:lineRule="auto"/>
        <w:jc w:val="center"/>
        <w:rPr>
          <w:rFonts w:ascii="Times New Roman" w:hAnsi="Times New Roman" w:cs="Times New Roman"/>
          <w:sz w:val="24"/>
          <w:szCs w:val="24"/>
        </w:rPr>
      </w:pPr>
      <w:r w:rsidRPr="007B608D">
        <w:rPr>
          <w:rFonts w:ascii="Times New Roman" w:hAnsi="Times New Roman" w:cs="Times New Roman"/>
          <w:noProof/>
          <w:sz w:val="24"/>
          <w:szCs w:val="24"/>
        </w:rPr>
        <w:drawing>
          <wp:inline distT="0" distB="0" distL="0" distR="0" wp14:anchorId="079C94B8" wp14:editId="7126C5E5">
            <wp:extent cx="4276725" cy="2174730"/>
            <wp:effectExtent l="0" t="0" r="0" b="0"/>
            <wp:docPr id="1928771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771405" name=""/>
                    <pic:cNvPicPr/>
                  </pic:nvPicPr>
                  <pic:blipFill>
                    <a:blip r:embed="rId11"/>
                    <a:stretch>
                      <a:fillRect/>
                    </a:stretch>
                  </pic:blipFill>
                  <pic:spPr>
                    <a:xfrm>
                      <a:off x="0" y="0"/>
                      <a:ext cx="4283110" cy="2177977"/>
                    </a:xfrm>
                    <a:prstGeom prst="rect">
                      <a:avLst/>
                    </a:prstGeom>
                  </pic:spPr>
                </pic:pic>
              </a:graphicData>
            </a:graphic>
          </wp:inline>
        </w:drawing>
      </w:r>
    </w:p>
    <w:p w14:paraId="3FB0CA99" w14:textId="44A86C3D" w:rsidR="00CA3D1B" w:rsidRPr="007B608D" w:rsidRDefault="00CA3D1B" w:rsidP="007F35A1">
      <w:pPr>
        <w:pStyle w:val="Caption"/>
        <w:spacing w:line="360" w:lineRule="auto"/>
        <w:jc w:val="center"/>
        <w:rPr>
          <w:rFonts w:ascii="Times New Roman" w:hAnsi="Times New Roman" w:cs="Times New Roman"/>
          <w:i w:val="0"/>
          <w:iCs w:val="0"/>
          <w:color w:val="auto"/>
          <w:sz w:val="24"/>
          <w:szCs w:val="24"/>
        </w:rPr>
      </w:pPr>
      <w:bookmarkStart w:id="9" w:name="_Toc200768960"/>
      <w:r w:rsidRPr="007B608D">
        <w:rPr>
          <w:rFonts w:ascii="Times New Roman" w:hAnsi="Times New Roman" w:cs="Times New Roman"/>
          <w:i w:val="0"/>
          <w:iCs w:val="0"/>
          <w:color w:val="auto"/>
          <w:sz w:val="24"/>
          <w:szCs w:val="24"/>
        </w:rPr>
        <w:t xml:space="preserve">Figure </w:t>
      </w:r>
      <w:r w:rsidRPr="007B608D">
        <w:rPr>
          <w:rFonts w:ascii="Times New Roman" w:hAnsi="Times New Roman" w:cs="Times New Roman"/>
          <w:i w:val="0"/>
          <w:iCs w:val="0"/>
          <w:color w:val="auto"/>
          <w:sz w:val="24"/>
          <w:szCs w:val="24"/>
        </w:rPr>
        <w:fldChar w:fldCharType="begin"/>
      </w:r>
      <w:r w:rsidRPr="007B608D">
        <w:rPr>
          <w:rFonts w:ascii="Times New Roman" w:hAnsi="Times New Roman" w:cs="Times New Roman"/>
          <w:i w:val="0"/>
          <w:iCs w:val="0"/>
          <w:color w:val="auto"/>
          <w:sz w:val="24"/>
          <w:szCs w:val="24"/>
        </w:rPr>
        <w:instrText xml:space="preserve"> SEQ Figure \* ARABIC </w:instrText>
      </w:r>
      <w:r w:rsidRPr="007B608D">
        <w:rPr>
          <w:rFonts w:ascii="Times New Roman" w:hAnsi="Times New Roman" w:cs="Times New Roman"/>
          <w:i w:val="0"/>
          <w:iCs w:val="0"/>
          <w:color w:val="auto"/>
          <w:sz w:val="24"/>
          <w:szCs w:val="24"/>
        </w:rPr>
        <w:fldChar w:fldCharType="separate"/>
      </w:r>
      <w:r w:rsidR="00742AE4" w:rsidRPr="007B608D">
        <w:rPr>
          <w:rFonts w:ascii="Times New Roman" w:hAnsi="Times New Roman" w:cs="Times New Roman"/>
          <w:i w:val="0"/>
          <w:iCs w:val="0"/>
          <w:noProof/>
          <w:color w:val="auto"/>
          <w:sz w:val="24"/>
          <w:szCs w:val="24"/>
        </w:rPr>
        <w:t>2</w:t>
      </w:r>
      <w:r w:rsidRPr="007B608D">
        <w:rPr>
          <w:rFonts w:ascii="Times New Roman" w:hAnsi="Times New Roman" w:cs="Times New Roman"/>
          <w:i w:val="0"/>
          <w:iCs w:val="0"/>
          <w:color w:val="auto"/>
          <w:sz w:val="24"/>
          <w:szCs w:val="24"/>
        </w:rPr>
        <w:fldChar w:fldCharType="end"/>
      </w:r>
      <w:r w:rsidRPr="007B608D">
        <w:rPr>
          <w:rFonts w:ascii="Times New Roman" w:hAnsi="Times New Roman" w:cs="Times New Roman"/>
          <w:i w:val="0"/>
          <w:iCs w:val="0"/>
          <w:color w:val="auto"/>
          <w:sz w:val="24"/>
          <w:szCs w:val="24"/>
        </w:rPr>
        <w:t>: Location of Newport, UK</w:t>
      </w:r>
      <w:bookmarkEnd w:id="9"/>
    </w:p>
    <w:p w14:paraId="0DAA7AA9" w14:textId="483F4E6F" w:rsidR="00481C82" w:rsidRPr="007B608D" w:rsidRDefault="00E03D4D" w:rsidP="007F35A1">
      <w:pPr>
        <w:spacing w:line="360" w:lineRule="auto"/>
        <w:jc w:val="center"/>
        <w:rPr>
          <w:rFonts w:ascii="Times New Roman" w:hAnsi="Times New Roman" w:cs="Times New Roman"/>
          <w:sz w:val="24"/>
          <w:szCs w:val="24"/>
        </w:rPr>
      </w:pPr>
      <w:r w:rsidRPr="007B608D">
        <w:rPr>
          <w:rFonts w:ascii="Times New Roman" w:hAnsi="Times New Roman" w:cs="Times New Roman"/>
          <w:sz w:val="24"/>
          <w:szCs w:val="24"/>
        </w:rPr>
        <w:t>Source: (Google Map, 2025)</w:t>
      </w:r>
    </w:p>
    <w:p w14:paraId="62272AA0" w14:textId="3370E914" w:rsidR="003D07B4" w:rsidRPr="007B608D" w:rsidRDefault="003D07B4" w:rsidP="00600CED">
      <w:pPr>
        <w:pStyle w:val="Heading2"/>
      </w:pPr>
      <w:bookmarkStart w:id="10" w:name="_Toc200785070"/>
      <w:r w:rsidRPr="007B608D">
        <w:t>Human resources</w:t>
      </w:r>
      <w:bookmarkEnd w:id="10"/>
      <w:r w:rsidRPr="007B608D">
        <w:t xml:space="preserve"> </w:t>
      </w:r>
    </w:p>
    <w:p w14:paraId="41DC67B9" w14:textId="5FB19CFD" w:rsidR="00E92DC0" w:rsidRPr="007B608D" w:rsidRDefault="007F7595"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To reach</w:t>
      </w:r>
      <w:r w:rsidR="00D131E7" w:rsidRPr="007B608D">
        <w:rPr>
          <w:rFonts w:ascii="Times New Roman" w:hAnsi="Times New Roman" w:cs="Times New Roman"/>
          <w:sz w:val="24"/>
          <w:szCs w:val="24"/>
        </w:rPr>
        <w:t xml:space="preserve"> the </w:t>
      </w:r>
      <w:r w:rsidRPr="007B608D">
        <w:rPr>
          <w:rFonts w:ascii="Times New Roman" w:hAnsi="Times New Roman" w:cs="Times New Roman"/>
          <w:sz w:val="24"/>
          <w:szCs w:val="24"/>
        </w:rPr>
        <w:t>2-year</w:t>
      </w:r>
      <w:r w:rsidR="00D131E7" w:rsidRPr="007B608D">
        <w:rPr>
          <w:rFonts w:ascii="Times New Roman" w:hAnsi="Times New Roman" w:cs="Times New Roman"/>
          <w:sz w:val="24"/>
          <w:szCs w:val="24"/>
        </w:rPr>
        <w:t xml:space="preserve"> goal of developing </w:t>
      </w:r>
      <w:r w:rsidRPr="007B608D">
        <w:rPr>
          <w:rFonts w:ascii="Times New Roman" w:hAnsi="Times New Roman" w:cs="Times New Roman"/>
          <w:sz w:val="24"/>
          <w:szCs w:val="24"/>
        </w:rPr>
        <w:t>a strong</w:t>
      </w:r>
      <w:r w:rsidR="00D131E7" w:rsidRPr="007B608D">
        <w:rPr>
          <w:rFonts w:ascii="Times New Roman" w:hAnsi="Times New Roman" w:cs="Times New Roman"/>
          <w:sz w:val="24"/>
          <w:szCs w:val="24"/>
        </w:rPr>
        <w:t xml:space="preserve"> </w:t>
      </w:r>
      <w:r w:rsidRPr="007B608D">
        <w:rPr>
          <w:rFonts w:ascii="Times New Roman" w:hAnsi="Times New Roman" w:cs="Times New Roman"/>
          <w:sz w:val="24"/>
          <w:szCs w:val="24"/>
        </w:rPr>
        <w:t>customer</w:t>
      </w:r>
      <w:r w:rsidR="00D131E7" w:rsidRPr="007B608D">
        <w:rPr>
          <w:rFonts w:ascii="Times New Roman" w:hAnsi="Times New Roman" w:cs="Times New Roman"/>
          <w:sz w:val="24"/>
          <w:szCs w:val="24"/>
        </w:rPr>
        <w:t xml:space="preserve"> base of 200 </w:t>
      </w:r>
      <w:r w:rsidRPr="007B608D">
        <w:rPr>
          <w:rFonts w:ascii="Times New Roman" w:hAnsi="Times New Roman" w:cs="Times New Roman"/>
          <w:sz w:val="24"/>
          <w:szCs w:val="24"/>
        </w:rPr>
        <w:t>clients</w:t>
      </w:r>
      <w:r w:rsidR="00D131E7" w:rsidRPr="007B608D">
        <w:rPr>
          <w:rFonts w:ascii="Times New Roman" w:hAnsi="Times New Roman" w:cs="Times New Roman"/>
          <w:sz w:val="24"/>
          <w:szCs w:val="24"/>
        </w:rPr>
        <w:t xml:space="preserve">, </w:t>
      </w:r>
      <w:r w:rsidR="00E92DC0" w:rsidRPr="007B608D">
        <w:rPr>
          <w:rFonts w:ascii="Times New Roman" w:hAnsi="Times New Roman" w:cs="Times New Roman"/>
          <w:sz w:val="24"/>
          <w:szCs w:val="24"/>
        </w:rPr>
        <w:t>approximately</w:t>
      </w:r>
      <w:r w:rsidR="00D131E7" w:rsidRPr="007B608D">
        <w:rPr>
          <w:rFonts w:ascii="Times New Roman" w:hAnsi="Times New Roman" w:cs="Times New Roman"/>
          <w:sz w:val="24"/>
          <w:szCs w:val="24"/>
        </w:rPr>
        <w:t xml:space="preserve">. </w:t>
      </w:r>
      <w:r w:rsidR="00481C82" w:rsidRPr="007B608D">
        <w:rPr>
          <w:rFonts w:ascii="Times New Roman" w:hAnsi="Times New Roman" w:cs="Times New Roman"/>
          <w:sz w:val="24"/>
          <w:szCs w:val="24"/>
        </w:rPr>
        <w:t>50 to 60</w:t>
      </w:r>
      <w:r w:rsidR="00D131E7" w:rsidRPr="007B608D">
        <w:rPr>
          <w:rFonts w:ascii="Times New Roman" w:hAnsi="Times New Roman" w:cs="Times New Roman"/>
          <w:sz w:val="24"/>
          <w:szCs w:val="24"/>
        </w:rPr>
        <w:t xml:space="preserve"> skilled people will be employed. Whereas, for reaching the goal of 6 months for delivering garage services each month to 20 customers, the human resource will employ </w:t>
      </w:r>
      <w:r w:rsidRPr="007B608D">
        <w:rPr>
          <w:rFonts w:ascii="Times New Roman" w:hAnsi="Times New Roman" w:cs="Times New Roman"/>
          <w:sz w:val="24"/>
          <w:szCs w:val="24"/>
        </w:rPr>
        <w:t>approximately</w:t>
      </w:r>
      <w:r w:rsidR="00D131E7" w:rsidRPr="007B608D">
        <w:rPr>
          <w:rFonts w:ascii="Times New Roman" w:hAnsi="Times New Roman" w:cs="Times New Roman"/>
          <w:sz w:val="24"/>
          <w:szCs w:val="24"/>
        </w:rPr>
        <w:t xml:space="preserve">. </w:t>
      </w:r>
      <w:r w:rsidR="00481C82" w:rsidRPr="007B608D">
        <w:rPr>
          <w:rFonts w:ascii="Times New Roman" w:hAnsi="Times New Roman" w:cs="Times New Roman"/>
          <w:sz w:val="24"/>
          <w:szCs w:val="24"/>
        </w:rPr>
        <w:t>10 to 15</w:t>
      </w:r>
      <w:r w:rsidR="00D131E7" w:rsidRPr="007B608D">
        <w:rPr>
          <w:rFonts w:ascii="Times New Roman" w:hAnsi="Times New Roman" w:cs="Times New Roman"/>
          <w:sz w:val="24"/>
          <w:szCs w:val="24"/>
        </w:rPr>
        <w:t xml:space="preserve"> employees for this period</w:t>
      </w:r>
      <w:r w:rsidR="00BA282F" w:rsidRPr="007B608D">
        <w:rPr>
          <w:rFonts w:ascii="Times New Roman" w:hAnsi="Times New Roman" w:cs="Times New Roman"/>
          <w:sz w:val="24"/>
          <w:szCs w:val="24"/>
        </w:rPr>
        <w:t xml:space="preserve"> (Torrington, et. al., 2020)</w:t>
      </w:r>
      <w:r w:rsidR="00D131E7" w:rsidRPr="007B608D">
        <w:rPr>
          <w:rFonts w:ascii="Times New Roman" w:hAnsi="Times New Roman" w:cs="Times New Roman"/>
          <w:sz w:val="24"/>
          <w:szCs w:val="24"/>
        </w:rPr>
        <w:t xml:space="preserve">. </w:t>
      </w:r>
      <w:r w:rsidR="00E92DC0" w:rsidRPr="007B608D">
        <w:rPr>
          <w:rFonts w:ascii="Times New Roman" w:hAnsi="Times New Roman" w:cs="Times New Roman"/>
          <w:sz w:val="24"/>
          <w:szCs w:val="24"/>
        </w:rPr>
        <w:t xml:space="preserve">These people will be sourced or employed from the different areas of the UK, specifically, they will belong to the </w:t>
      </w:r>
      <w:r w:rsidR="00E92DC0" w:rsidRPr="007B608D">
        <w:rPr>
          <w:rFonts w:ascii="Times New Roman" w:hAnsi="Times New Roman" w:cs="Times New Roman"/>
          <w:sz w:val="24"/>
          <w:szCs w:val="24"/>
        </w:rPr>
        <w:lastRenderedPageBreak/>
        <w:t xml:space="preserve">areas near the south west England, south Wales, and Newport. They will be hired for different job roles such as performance mechanic, lead technician, Admin, and Styling specialist. </w:t>
      </w:r>
    </w:p>
    <w:p w14:paraId="6B122A6F" w14:textId="77777777" w:rsidR="004D3B13" w:rsidRPr="007B608D" w:rsidRDefault="00E92DC0" w:rsidP="00600CED">
      <w:pPr>
        <w:spacing w:line="360" w:lineRule="auto"/>
        <w:jc w:val="both"/>
        <w:rPr>
          <w:rFonts w:ascii="Times New Roman" w:hAnsi="Times New Roman" w:cs="Times New Roman"/>
          <w:sz w:val="24"/>
          <w:szCs w:val="24"/>
        </w:rPr>
      </w:pPr>
      <w:r w:rsidRPr="007B608D">
        <w:rPr>
          <w:rFonts w:ascii="Times New Roman" w:hAnsi="Times New Roman" w:cs="Times New Roman"/>
          <w:noProof/>
          <w:sz w:val="24"/>
          <w:szCs w:val="24"/>
        </w:rPr>
        <w:drawing>
          <wp:inline distT="0" distB="0" distL="0" distR="0" wp14:anchorId="1721B8B5" wp14:editId="0A648912">
            <wp:extent cx="5486400" cy="3200400"/>
            <wp:effectExtent l="38100" t="0" r="38100" b="0"/>
            <wp:docPr id="25971602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18A6C45E" w14:textId="586F7EDF" w:rsidR="00705CEC" w:rsidRPr="007B608D" w:rsidRDefault="00705CEC" w:rsidP="0022130F">
      <w:pPr>
        <w:pStyle w:val="Caption"/>
        <w:spacing w:line="360" w:lineRule="auto"/>
        <w:jc w:val="center"/>
        <w:rPr>
          <w:rFonts w:ascii="Times New Roman" w:hAnsi="Times New Roman" w:cs="Times New Roman"/>
          <w:i w:val="0"/>
          <w:iCs w:val="0"/>
          <w:color w:val="auto"/>
          <w:sz w:val="24"/>
          <w:szCs w:val="24"/>
        </w:rPr>
      </w:pPr>
      <w:bookmarkStart w:id="11" w:name="_Toc200768961"/>
      <w:r w:rsidRPr="007B608D">
        <w:rPr>
          <w:rFonts w:ascii="Times New Roman" w:hAnsi="Times New Roman" w:cs="Times New Roman"/>
          <w:i w:val="0"/>
          <w:iCs w:val="0"/>
          <w:color w:val="auto"/>
          <w:sz w:val="24"/>
          <w:szCs w:val="24"/>
        </w:rPr>
        <w:t xml:space="preserve">Figure </w:t>
      </w:r>
      <w:r w:rsidRPr="007B608D">
        <w:rPr>
          <w:rFonts w:ascii="Times New Roman" w:hAnsi="Times New Roman" w:cs="Times New Roman"/>
          <w:i w:val="0"/>
          <w:iCs w:val="0"/>
          <w:color w:val="auto"/>
          <w:sz w:val="24"/>
          <w:szCs w:val="24"/>
        </w:rPr>
        <w:fldChar w:fldCharType="begin"/>
      </w:r>
      <w:r w:rsidRPr="007B608D">
        <w:rPr>
          <w:rFonts w:ascii="Times New Roman" w:hAnsi="Times New Roman" w:cs="Times New Roman"/>
          <w:i w:val="0"/>
          <w:iCs w:val="0"/>
          <w:color w:val="auto"/>
          <w:sz w:val="24"/>
          <w:szCs w:val="24"/>
        </w:rPr>
        <w:instrText xml:space="preserve"> SEQ Figure \* ARABIC </w:instrText>
      </w:r>
      <w:r w:rsidRPr="007B608D">
        <w:rPr>
          <w:rFonts w:ascii="Times New Roman" w:hAnsi="Times New Roman" w:cs="Times New Roman"/>
          <w:i w:val="0"/>
          <w:iCs w:val="0"/>
          <w:color w:val="auto"/>
          <w:sz w:val="24"/>
          <w:szCs w:val="24"/>
        </w:rPr>
        <w:fldChar w:fldCharType="separate"/>
      </w:r>
      <w:r w:rsidR="00742AE4" w:rsidRPr="007B608D">
        <w:rPr>
          <w:rFonts w:ascii="Times New Roman" w:hAnsi="Times New Roman" w:cs="Times New Roman"/>
          <w:i w:val="0"/>
          <w:iCs w:val="0"/>
          <w:noProof/>
          <w:color w:val="auto"/>
          <w:sz w:val="24"/>
          <w:szCs w:val="24"/>
        </w:rPr>
        <w:t>3</w:t>
      </w:r>
      <w:r w:rsidRPr="007B608D">
        <w:rPr>
          <w:rFonts w:ascii="Times New Roman" w:hAnsi="Times New Roman" w:cs="Times New Roman"/>
          <w:i w:val="0"/>
          <w:iCs w:val="0"/>
          <w:color w:val="auto"/>
          <w:sz w:val="24"/>
          <w:szCs w:val="24"/>
        </w:rPr>
        <w:fldChar w:fldCharType="end"/>
      </w:r>
      <w:r w:rsidRPr="007B608D">
        <w:rPr>
          <w:rFonts w:ascii="Times New Roman" w:hAnsi="Times New Roman" w:cs="Times New Roman"/>
          <w:i w:val="0"/>
          <w:iCs w:val="0"/>
          <w:color w:val="auto"/>
          <w:sz w:val="24"/>
          <w:szCs w:val="24"/>
        </w:rPr>
        <w:t>: Organisational chart of DNB Car Customisation and Performance Ltd.</w:t>
      </w:r>
      <w:bookmarkEnd w:id="11"/>
    </w:p>
    <w:p w14:paraId="50C6B64C" w14:textId="47295B77" w:rsidR="00481C82" w:rsidRPr="007B608D" w:rsidRDefault="004D3B13" w:rsidP="0022130F">
      <w:pPr>
        <w:spacing w:line="360" w:lineRule="auto"/>
        <w:jc w:val="center"/>
        <w:rPr>
          <w:rFonts w:ascii="Times New Roman" w:hAnsi="Times New Roman" w:cs="Times New Roman"/>
          <w:sz w:val="24"/>
          <w:szCs w:val="24"/>
        </w:rPr>
      </w:pPr>
      <w:r w:rsidRPr="007B608D">
        <w:rPr>
          <w:rFonts w:ascii="Times New Roman" w:hAnsi="Times New Roman" w:cs="Times New Roman"/>
          <w:sz w:val="24"/>
          <w:szCs w:val="24"/>
        </w:rPr>
        <w:t>Source: (Author, 2025)</w:t>
      </w:r>
    </w:p>
    <w:p w14:paraId="2FCC5DE0" w14:textId="5E89146F" w:rsidR="0066227E" w:rsidRPr="007B608D" w:rsidRDefault="003D07B4" w:rsidP="00600CED">
      <w:pPr>
        <w:pStyle w:val="Heading2"/>
      </w:pPr>
      <w:bookmarkStart w:id="12" w:name="_Toc200785071"/>
      <w:r w:rsidRPr="007B608D">
        <w:t>Marketing activities</w:t>
      </w:r>
      <w:bookmarkEnd w:id="12"/>
      <w:r w:rsidRPr="007B608D">
        <w:t xml:space="preserve"> </w:t>
      </w:r>
    </w:p>
    <w:p w14:paraId="2A31689A" w14:textId="3F6F8005" w:rsidR="003F5B58" w:rsidRPr="007B608D" w:rsidRDefault="00B05576"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Different marketing and promotional tactics will be used by the DNB car to sell the different services and products to the UK-based customers, along with increasing the garage's popularity </w:t>
      </w:r>
      <w:r w:rsidR="008D0D0D" w:rsidRPr="007B608D">
        <w:rPr>
          <w:rFonts w:ascii="Times New Roman" w:hAnsi="Times New Roman" w:cs="Times New Roman"/>
          <w:sz w:val="24"/>
          <w:szCs w:val="24"/>
        </w:rPr>
        <w:t>in</w:t>
      </w:r>
      <w:r w:rsidRPr="007B608D">
        <w:rPr>
          <w:rFonts w:ascii="Times New Roman" w:hAnsi="Times New Roman" w:cs="Times New Roman"/>
          <w:sz w:val="24"/>
          <w:szCs w:val="24"/>
        </w:rPr>
        <w:t xml:space="preserve"> the UK marketplaces. Digital transformation techniques will be used to enhance the digital or online presence of the garage and its services related to car styling. To advertise the services and products </w:t>
      </w:r>
      <w:r w:rsidR="00487B57" w:rsidRPr="007B608D">
        <w:rPr>
          <w:rFonts w:ascii="Times New Roman" w:hAnsi="Times New Roman" w:cs="Times New Roman"/>
          <w:sz w:val="24"/>
          <w:szCs w:val="24"/>
        </w:rPr>
        <w:t>to</w:t>
      </w:r>
      <w:r w:rsidRPr="007B608D">
        <w:rPr>
          <w:rFonts w:ascii="Times New Roman" w:hAnsi="Times New Roman" w:cs="Times New Roman"/>
          <w:sz w:val="24"/>
          <w:szCs w:val="24"/>
        </w:rPr>
        <w:t xml:space="preserve"> the large customer base</w:t>
      </w:r>
      <w:r w:rsidR="00487B57" w:rsidRPr="007B608D">
        <w:rPr>
          <w:rFonts w:ascii="Times New Roman" w:hAnsi="Times New Roman" w:cs="Times New Roman"/>
          <w:sz w:val="24"/>
          <w:szCs w:val="24"/>
        </w:rPr>
        <w:t>,</w:t>
      </w:r>
      <w:r w:rsidRPr="007B608D">
        <w:rPr>
          <w:rFonts w:ascii="Times New Roman" w:hAnsi="Times New Roman" w:cs="Times New Roman"/>
          <w:sz w:val="24"/>
          <w:szCs w:val="24"/>
        </w:rPr>
        <w:t xml:space="preserve"> </w:t>
      </w:r>
      <w:r w:rsidR="00487B57" w:rsidRPr="007B608D">
        <w:rPr>
          <w:rFonts w:ascii="Times New Roman" w:hAnsi="Times New Roman" w:cs="Times New Roman"/>
          <w:sz w:val="24"/>
          <w:szCs w:val="24"/>
        </w:rPr>
        <w:t xml:space="preserve">different social media platforms will be used such as </w:t>
      </w:r>
      <w:r w:rsidR="008D0D0D" w:rsidRPr="007B608D">
        <w:rPr>
          <w:rFonts w:ascii="Times New Roman" w:hAnsi="Times New Roman" w:cs="Times New Roman"/>
          <w:sz w:val="24"/>
          <w:szCs w:val="24"/>
        </w:rPr>
        <w:t>TikTok</w:t>
      </w:r>
      <w:r w:rsidR="00487B57" w:rsidRPr="007B608D">
        <w:rPr>
          <w:rFonts w:ascii="Times New Roman" w:hAnsi="Times New Roman" w:cs="Times New Roman"/>
          <w:sz w:val="24"/>
          <w:szCs w:val="24"/>
        </w:rPr>
        <w:t xml:space="preserve">, </w:t>
      </w:r>
      <w:r w:rsidR="003F5B58" w:rsidRPr="007B608D">
        <w:rPr>
          <w:rFonts w:ascii="Times New Roman" w:hAnsi="Times New Roman" w:cs="Times New Roman"/>
          <w:sz w:val="24"/>
          <w:szCs w:val="24"/>
        </w:rPr>
        <w:t>YouTube</w:t>
      </w:r>
      <w:r w:rsidR="00487B57" w:rsidRPr="007B608D">
        <w:rPr>
          <w:rFonts w:ascii="Times New Roman" w:hAnsi="Times New Roman" w:cs="Times New Roman"/>
          <w:sz w:val="24"/>
          <w:szCs w:val="24"/>
        </w:rPr>
        <w:t xml:space="preserve">, </w:t>
      </w:r>
      <w:r w:rsidR="003F5B58" w:rsidRPr="007B608D">
        <w:rPr>
          <w:rFonts w:ascii="Times New Roman" w:hAnsi="Times New Roman" w:cs="Times New Roman"/>
          <w:sz w:val="24"/>
          <w:szCs w:val="24"/>
        </w:rPr>
        <w:t xml:space="preserve">Facebook </w:t>
      </w:r>
      <w:r w:rsidR="00487B57" w:rsidRPr="007B608D">
        <w:rPr>
          <w:rFonts w:ascii="Times New Roman" w:hAnsi="Times New Roman" w:cs="Times New Roman"/>
          <w:sz w:val="24"/>
          <w:szCs w:val="24"/>
        </w:rPr>
        <w:t>and Instagram</w:t>
      </w:r>
      <w:r w:rsidR="00BA282F" w:rsidRPr="007B608D">
        <w:rPr>
          <w:rFonts w:ascii="Times New Roman" w:hAnsi="Times New Roman" w:cs="Times New Roman"/>
          <w:sz w:val="24"/>
          <w:szCs w:val="24"/>
        </w:rPr>
        <w:t xml:space="preserve"> (Al-Zoubi, 2022)</w:t>
      </w:r>
      <w:r w:rsidR="00487B57" w:rsidRPr="007B608D">
        <w:rPr>
          <w:rFonts w:ascii="Times New Roman" w:hAnsi="Times New Roman" w:cs="Times New Roman"/>
          <w:sz w:val="24"/>
          <w:szCs w:val="24"/>
        </w:rPr>
        <w:t xml:space="preserve">. These platforms will be used to generate short informative videos and posts to increase the customer's awareness. Events will be organised specifically to engage customers and develop their interest towards getting combined garage service under one roof. A partnership will be made with the investors, part suppliers, insurance companies, car rental agencies, and software companies. </w:t>
      </w:r>
      <w:r w:rsidR="000F2210" w:rsidRPr="007B608D">
        <w:rPr>
          <w:rFonts w:ascii="Times New Roman" w:hAnsi="Times New Roman" w:cs="Times New Roman"/>
          <w:sz w:val="24"/>
          <w:szCs w:val="24"/>
        </w:rPr>
        <w:t xml:space="preserve">Paid ads will be used by </w:t>
      </w:r>
      <w:r w:rsidR="00F72365" w:rsidRPr="007B608D">
        <w:rPr>
          <w:rFonts w:ascii="Times New Roman" w:hAnsi="Times New Roman" w:cs="Times New Roman"/>
          <w:sz w:val="24"/>
          <w:szCs w:val="24"/>
        </w:rPr>
        <w:t>focusing on</w:t>
      </w:r>
      <w:r w:rsidR="000F2210" w:rsidRPr="007B608D">
        <w:rPr>
          <w:rFonts w:ascii="Times New Roman" w:hAnsi="Times New Roman" w:cs="Times New Roman"/>
          <w:sz w:val="24"/>
          <w:szCs w:val="24"/>
        </w:rPr>
        <w:t xml:space="preserve"> the Google ads, social media ads like Instagram and Facebook to reach the target audiences. </w:t>
      </w:r>
      <w:r w:rsidR="00F72365" w:rsidRPr="007B608D">
        <w:rPr>
          <w:rFonts w:ascii="Times New Roman" w:hAnsi="Times New Roman" w:cs="Times New Roman"/>
          <w:sz w:val="24"/>
          <w:szCs w:val="24"/>
        </w:rPr>
        <w:t xml:space="preserve">Referral scheme program will also be run by the </w:t>
      </w:r>
      <w:r w:rsidR="00306FC0" w:rsidRPr="007B608D">
        <w:rPr>
          <w:rFonts w:ascii="Times New Roman" w:hAnsi="Times New Roman" w:cs="Times New Roman"/>
          <w:sz w:val="24"/>
          <w:szCs w:val="24"/>
        </w:rPr>
        <w:t>company</w:t>
      </w:r>
      <w:r w:rsidR="00F72365" w:rsidRPr="007B608D">
        <w:rPr>
          <w:rFonts w:ascii="Times New Roman" w:hAnsi="Times New Roman" w:cs="Times New Roman"/>
          <w:sz w:val="24"/>
          <w:szCs w:val="24"/>
        </w:rPr>
        <w:t>, where existing customers are allowed to recommend the gar</w:t>
      </w:r>
      <w:r w:rsidR="00306FC0" w:rsidRPr="007B608D">
        <w:rPr>
          <w:rFonts w:ascii="Times New Roman" w:hAnsi="Times New Roman" w:cs="Times New Roman"/>
          <w:sz w:val="24"/>
          <w:szCs w:val="24"/>
        </w:rPr>
        <w:t xml:space="preserve">age </w:t>
      </w:r>
      <w:r w:rsidR="00F72365" w:rsidRPr="007B608D">
        <w:rPr>
          <w:rFonts w:ascii="Times New Roman" w:hAnsi="Times New Roman" w:cs="Times New Roman"/>
          <w:sz w:val="24"/>
          <w:szCs w:val="24"/>
        </w:rPr>
        <w:t xml:space="preserve">services and products to their </w:t>
      </w:r>
      <w:r w:rsidR="00306FC0" w:rsidRPr="007B608D">
        <w:rPr>
          <w:rFonts w:ascii="Times New Roman" w:hAnsi="Times New Roman" w:cs="Times New Roman"/>
          <w:sz w:val="24"/>
          <w:szCs w:val="24"/>
        </w:rPr>
        <w:t>friends</w:t>
      </w:r>
      <w:r w:rsidR="00F72365" w:rsidRPr="007B608D">
        <w:rPr>
          <w:rFonts w:ascii="Times New Roman" w:hAnsi="Times New Roman" w:cs="Times New Roman"/>
          <w:sz w:val="24"/>
          <w:szCs w:val="24"/>
        </w:rPr>
        <w:t xml:space="preserve"> and </w:t>
      </w:r>
      <w:r w:rsidR="00306FC0" w:rsidRPr="007B608D">
        <w:rPr>
          <w:rFonts w:ascii="Times New Roman" w:hAnsi="Times New Roman" w:cs="Times New Roman"/>
          <w:sz w:val="24"/>
          <w:szCs w:val="24"/>
        </w:rPr>
        <w:t>relatives</w:t>
      </w:r>
      <w:r w:rsidR="00F72365" w:rsidRPr="007B608D">
        <w:rPr>
          <w:rFonts w:ascii="Times New Roman" w:hAnsi="Times New Roman" w:cs="Times New Roman"/>
          <w:sz w:val="24"/>
          <w:szCs w:val="24"/>
        </w:rPr>
        <w:t xml:space="preserve">. </w:t>
      </w:r>
    </w:p>
    <w:p w14:paraId="14AB69B3" w14:textId="7573A9ED" w:rsidR="00B05576" w:rsidRPr="007B608D" w:rsidRDefault="003F5B58"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lastRenderedPageBreak/>
        <w:t xml:space="preserve">Some examples of marketing </w:t>
      </w:r>
      <w:r w:rsidR="001D1705" w:rsidRPr="007B608D">
        <w:rPr>
          <w:rFonts w:ascii="Times New Roman" w:hAnsi="Times New Roman" w:cs="Times New Roman"/>
          <w:sz w:val="24"/>
          <w:szCs w:val="24"/>
        </w:rPr>
        <w:t>activities</w:t>
      </w:r>
      <w:r w:rsidRPr="007B608D">
        <w:rPr>
          <w:rFonts w:ascii="Times New Roman" w:hAnsi="Times New Roman" w:cs="Times New Roman"/>
          <w:sz w:val="24"/>
          <w:szCs w:val="24"/>
        </w:rPr>
        <w:t xml:space="preserve"> are such as: </w:t>
      </w:r>
    </w:p>
    <w:p w14:paraId="4F436FDF" w14:textId="377A1994" w:rsidR="003F5B58" w:rsidRPr="007B608D" w:rsidRDefault="003F5B58" w:rsidP="00077F29">
      <w:pPr>
        <w:spacing w:line="360" w:lineRule="auto"/>
        <w:jc w:val="center"/>
        <w:rPr>
          <w:rFonts w:ascii="Times New Roman" w:hAnsi="Times New Roman" w:cs="Times New Roman"/>
          <w:sz w:val="24"/>
          <w:szCs w:val="24"/>
        </w:rPr>
      </w:pPr>
      <w:r w:rsidRPr="007B608D">
        <w:rPr>
          <w:rFonts w:ascii="Times New Roman" w:hAnsi="Times New Roman" w:cs="Times New Roman"/>
          <w:noProof/>
          <w:sz w:val="24"/>
          <w:szCs w:val="24"/>
          <w:lang w:val="en-US"/>
        </w:rPr>
        <w:drawing>
          <wp:inline distT="0" distB="0" distL="0" distR="0" wp14:anchorId="6234152F" wp14:editId="6A887085">
            <wp:extent cx="2505425" cy="2276793"/>
            <wp:effectExtent l="152400" t="152400" r="371475" b="371475"/>
            <wp:docPr id="2098633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33295" name=""/>
                    <pic:cNvPicPr/>
                  </pic:nvPicPr>
                  <pic:blipFill>
                    <a:blip r:embed="rId17">
                      <a:duotone>
                        <a:schemeClr val="accent2">
                          <a:shade val="45000"/>
                          <a:satMod val="135000"/>
                        </a:schemeClr>
                        <a:prstClr val="white"/>
                      </a:duotone>
                    </a:blip>
                    <a:stretch>
                      <a:fillRect/>
                    </a:stretch>
                  </pic:blipFill>
                  <pic:spPr>
                    <a:xfrm>
                      <a:off x="0" y="0"/>
                      <a:ext cx="2505425" cy="2276793"/>
                    </a:xfrm>
                    <a:prstGeom prst="rect">
                      <a:avLst/>
                    </a:prstGeom>
                    <a:ln>
                      <a:noFill/>
                    </a:ln>
                    <a:effectLst>
                      <a:outerShdw blurRad="292100" dist="139700" dir="2700000" algn="tl" rotWithShape="0">
                        <a:srgbClr val="333333">
                          <a:alpha val="65000"/>
                        </a:srgbClr>
                      </a:outerShdw>
                    </a:effectLst>
                  </pic:spPr>
                </pic:pic>
              </a:graphicData>
            </a:graphic>
          </wp:inline>
        </w:drawing>
      </w:r>
    </w:p>
    <w:p w14:paraId="24591338" w14:textId="745963EB" w:rsidR="00FB146A" w:rsidRPr="007B608D" w:rsidRDefault="00FB146A" w:rsidP="00077F29">
      <w:pPr>
        <w:pStyle w:val="Caption"/>
        <w:spacing w:line="360" w:lineRule="auto"/>
        <w:jc w:val="center"/>
        <w:rPr>
          <w:rFonts w:ascii="Times New Roman" w:hAnsi="Times New Roman" w:cs="Times New Roman"/>
          <w:i w:val="0"/>
          <w:iCs w:val="0"/>
          <w:sz w:val="24"/>
          <w:szCs w:val="24"/>
        </w:rPr>
      </w:pPr>
      <w:bookmarkStart w:id="13" w:name="_Toc200768962"/>
      <w:r w:rsidRPr="007B608D">
        <w:rPr>
          <w:rFonts w:ascii="Times New Roman" w:hAnsi="Times New Roman" w:cs="Times New Roman"/>
          <w:i w:val="0"/>
          <w:iCs w:val="0"/>
          <w:sz w:val="24"/>
          <w:szCs w:val="24"/>
        </w:rPr>
        <w:t xml:space="preserve">Figure </w:t>
      </w:r>
      <w:r w:rsidRPr="007B608D">
        <w:rPr>
          <w:rFonts w:ascii="Times New Roman" w:hAnsi="Times New Roman" w:cs="Times New Roman"/>
          <w:i w:val="0"/>
          <w:iCs w:val="0"/>
          <w:sz w:val="24"/>
          <w:szCs w:val="24"/>
        </w:rPr>
        <w:fldChar w:fldCharType="begin"/>
      </w:r>
      <w:r w:rsidRPr="007B608D">
        <w:rPr>
          <w:rFonts w:ascii="Times New Roman" w:hAnsi="Times New Roman" w:cs="Times New Roman"/>
          <w:i w:val="0"/>
          <w:iCs w:val="0"/>
          <w:sz w:val="24"/>
          <w:szCs w:val="24"/>
        </w:rPr>
        <w:instrText xml:space="preserve"> SEQ Figure \* ARABIC </w:instrText>
      </w:r>
      <w:r w:rsidRPr="007B608D">
        <w:rPr>
          <w:rFonts w:ascii="Times New Roman" w:hAnsi="Times New Roman" w:cs="Times New Roman"/>
          <w:i w:val="0"/>
          <w:iCs w:val="0"/>
          <w:sz w:val="24"/>
          <w:szCs w:val="24"/>
        </w:rPr>
        <w:fldChar w:fldCharType="separate"/>
      </w:r>
      <w:r w:rsidR="00742AE4" w:rsidRPr="007B608D">
        <w:rPr>
          <w:rFonts w:ascii="Times New Roman" w:hAnsi="Times New Roman" w:cs="Times New Roman"/>
          <w:i w:val="0"/>
          <w:iCs w:val="0"/>
          <w:noProof/>
          <w:sz w:val="24"/>
          <w:szCs w:val="24"/>
        </w:rPr>
        <w:t>4</w:t>
      </w:r>
      <w:r w:rsidRPr="007B608D">
        <w:rPr>
          <w:rFonts w:ascii="Times New Roman" w:hAnsi="Times New Roman" w:cs="Times New Roman"/>
          <w:i w:val="0"/>
          <w:iCs w:val="0"/>
          <w:sz w:val="24"/>
          <w:szCs w:val="24"/>
        </w:rPr>
        <w:fldChar w:fldCharType="end"/>
      </w:r>
      <w:r w:rsidRPr="007B608D">
        <w:rPr>
          <w:rFonts w:ascii="Times New Roman" w:hAnsi="Times New Roman" w:cs="Times New Roman"/>
          <w:i w:val="0"/>
          <w:iCs w:val="0"/>
          <w:sz w:val="24"/>
          <w:szCs w:val="24"/>
        </w:rPr>
        <w:t>: Business Card DNB Car</w:t>
      </w:r>
      <w:bookmarkEnd w:id="13"/>
    </w:p>
    <w:p w14:paraId="0ABEC6E7" w14:textId="47B40494" w:rsidR="00FB146A" w:rsidRPr="007B608D" w:rsidRDefault="00FB146A" w:rsidP="00077F29">
      <w:pPr>
        <w:spacing w:line="360" w:lineRule="auto"/>
        <w:jc w:val="center"/>
        <w:rPr>
          <w:rFonts w:ascii="Times New Roman" w:hAnsi="Times New Roman" w:cs="Times New Roman"/>
          <w:sz w:val="24"/>
          <w:szCs w:val="24"/>
        </w:rPr>
      </w:pPr>
      <w:r w:rsidRPr="007B608D">
        <w:rPr>
          <w:rFonts w:ascii="Times New Roman" w:hAnsi="Times New Roman" w:cs="Times New Roman"/>
          <w:sz w:val="24"/>
          <w:szCs w:val="24"/>
        </w:rPr>
        <w:t xml:space="preserve">Source: </w:t>
      </w:r>
      <w:r w:rsidR="00577225" w:rsidRPr="007B608D">
        <w:rPr>
          <w:rFonts w:ascii="Times New Roman" w:hAnsi="Times New Roman" w:cs="Times New Roman"/>
          <w:sz w:val="24"/>
          <w:szCs w:val="24"/>
        </w:rPr>
        <w:t>(</w:t>
      </w:r>
      <w:r w:rsidRPr="007B608D">
        <w:rPr>
          <w:rFonts w:ascii="Times New Roman" w:hAnsi="Times New Roman" w:cs="Times New Roman"/>
          <w:sz w:val="24"/>
          <w:szCs w:val="24"/>
        </w:rPr>
        <w:t>Author, 2025</w:t>
      </w:r>
      <w:r w:rsidR="00577225" w:rsidRPr="007B608D">
        <w:rPr>
          <w:rFonts w:ascii="Times New Roman" w:hAnsi="Times New Roman" w:cs="Times New Roman"/>
          <w:sz w:val="24"/>
          <w:szCs w:val="24"/>
        </w:rPr>
        <w:t>)</w:t>
      </w:r>
    </w:p>
    <w:p w14:paraId="642FFBC5" w14:textId="239DF47C" w:rsidR="003F5B58" w:rsidRPr="007B608D" w:rsidRDefault="003F5B58" w:rsidP="0099464E">
      <w:pPr>
        <w:spacing w:line="360" w:lineRule="auto"/>
        <w:jc w:val="center"/>
        <w:rPr>
          <w:rFonts w:ascii="Times New Roman" w:hAnsi="Times New Roman" w:cs="Times New Roman"/>
          <w:sz w:val="24"/>
          <w:szCs w:val="24"/>
        </w:rPr>
      </w:pPr>
      <w:r w:rsidRPr="007B608D">
        <w:rPr>
          <w:rFonts w:ascii="Times New Roman" w:hAnsi="Times New Roman" w:cs="Times New Roman"/>
          <w:noProof/>
          <w:sz w:val="24"/>
          <w:szCs w:val="24"/>
          <w:lang w:val="en-US"/>
        </w:rPr>
        <w:drawing>
          <wp:inline distT="0" distB="0" distL="0" distR="0" wp14:anchorId="7DB8F510" wp14:editId="62F25022">
            <wp:extent cx="1428750" cy="2099387"/>
            <wp:effectExtent l="152400" t="152400" r="361950" b="358140"/>
            <wp:docPr id="320616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6774" name=""/>
                    <pic:cNvPicPr/>
                  </pic:nvPicPr>
                  <pic:blipFill>
                    <a:blip r:embed="rId18">
                      <a:duotone>
                        <a:schemeClr val="accent5">
                          <a:shade val="45000"/>
                          <a:satMod val="135000"/>
                        </a:schemeClr>
                        <a:prstClr val="white"/>
                      </a:duotone>
                      <a:extLst>
                        <a:ext uri="{BEBA8EAE-BF5A-486C-A8C5-ECC9F3942E4B}">
                          <a14:imgProps xmlns:a14="http://schemas.microsoft.com/office/drawing/2010/main">
                            <a14:imgLayer r:embed="rId19">
                              <a14:imgEffect>
                                <a14:brightnessContrast bright="40000" contrast="-20000"/>
                              </a14:imgEffect>
                            </a14:imgLayer>
                          </a14:imgProps>
                        </a:ext>
                      </a:extLst>
                    </a:blip>
                    <a:stretch>
                      <a:fillRect/>
                    </a:stretch>
                  </pic:blipFill>
                  <pic:spPr>
                    <a:xfrm>
                      <a:off x="0" y="0"/>
                      <a:ext cx="1429735" cy="2100834"/>
                    </a:xfrm>
                    <a:prstGeom prst="rect">
                      <a:avLst/>
                    </a:prstGeom>
                    <a:ln>
                      <a:noFill/>
                    </a:ln>
                    <a:effectLst>
                      <a:outerShdw blurRad="292100" dist="139700" dir="2700000" algn="tl" rotWithShape="0">
                        <a:srgbClr val="333333">
                          <a:alpha val="65000"/>
                        </a:srgbClr>
                      </a:outerShdw>
                    </a:effectLst>
                  </pic:spPr>
                </pic:pic>
              </a:graphicData>
            </a:graphic>
          </wp:inline>
        </w:drawing>
      </w:r>
    </w:p>
    <w:p w14:paraId="446C1A1A" w14:textId="61F93C42" w:rsidR="009242E3" w:rsidRPr="007B608D" w:rsidRDefault="009242E3" w:rsidP="0099464E">
      <w:pPr>
        <w:pStyle w:val="Caption"/>
        <w:spacing w:line="360" w:lineRule="auto"/>
        <w:jc w:val="center"/>
        <w:rPr>
          <w:rFonts w:ascii="Times New Roman" w:hAnsi="Times New Roman" w:cs="Times New Roman"/>
          <w:i w:val="0"/>
          <w:iCs w:val="0"/>
          <w:sz w:val="24"/>
          <w:szCs w:val="24"/>
        </w:rPr>
      </w:pPr>
      <w:bookmarkStart w:id="14" w:name="_Toc200768963"/>
      <w:r w:rsidRPr="007B608D">
        <w:rPr>
          <w:rFonts w:ascii="Times New Roman" w:hAnsi="Times New Roman" w:cs="Times New Roman"/>
          <w:i w:val="0"/>
          <w:iCs w:val="0"/>
          <w:sz w:val="24"/>
          <w:szCs w:val="24"/>
        </w:rPr>
        <w:t xml:space="preserve">Figure </w:t>
      </w:r>
      <w:r w:rsidRPr="007B608D">
        <w:rPr>
          <w:rFonts w:ascii="Times New Roman" w:hAnsi="Times New Roman" w:cs="Times New Roman"/>
          <w:i w:val="0"/>
          <w:iCs w:val="0"/>
          <w:sz w:val="24"/>
          <w:szCs w:val="24"/>
        </w:rPr>
        <w:fldChar w:fldCharType="begin"/>
      </w:r>
      <w:r w:rsidRPr="007B608D">
        <w:rPr>
          <w:rFonts w:ascii="Times New Roman" w:hAnsi="Times New Roman" w:cs="Times New Roman"/>
          <w:i w:val="0"/>
          <w:iCs w:val="0"/>
          <w:sz w:val="24"/>
          <w:szCs w:val="24"/>
        </w:rPr>
        <w:instrText xml:space="preserve"> SEQ Figure \* ARABIC </w:instrText>
      </w:r>
      <w:r w:rsidRPr="007B608D">
        <w:rPr>
          <w:rFonts w:ascii="Times New Roman" w:hAnsi="Times New Roman" w:cs="Times New Roman"/>
          <w:i w:val="0"/>
          <w:iCs w:val="0"/>
          <w:sz w:val="24"/>
          <w:szCs w:val="24"/>
        </w:rPr>
        <w:fldChar w:fldCharType="separate"/>
      </w:r>
      <w:r w:rsidR="00742AE4" w:rsidRPr="007B608D">
        <w:rPr>
          <w:rFonts w:ascii="Times New Roman" w:hAnsi="Times New Roman" w:cs="Times New Roman"/>
          <w:i w:val="0"/>
          <w:iCs w:val="0"/>
          <w:noProof/>
          <w:sz w:val="24"/>
          <w:szCs w:val="24"/>
        </w:rPr>
        <w:t>5</w:t>
      </w:r>
      <w:r w:rsidRPr="007B608D">
        <w:rPr>
          <w:rFonts w:ascii="Times New Roman" w:hAnsi="Times New Roman" w:cs="Times New Roman"/>
          <w:i w:val="0"/>
          <w:iCs w:val="0"/>
          <w:sz w:val="24"/>
          <w:szCs w:val="24"/>
        </w:rPr>
        <w:fldChar w:fldCharType="end"/>
      </w:r>
      <w:r w:rsidRPr="007B608D">
        <w:rPr>
          <w:rFonts w:ascii="Times New Roman" w:hAnsi="Times New Roman" w:cs="Times New Roman"/>
          <w:i w:val="0"/>
          <w:iCs w:val="0"/>
          <w:sz w:val="24"/>
          <w:szCs w:val="24"/>
        </w:rPr>
        <w:t>: Flyer of DNB Car</w:t>
      </w:r>
      <w:bookmarkEnd w:id="14"/>
    </w:p>
    <w:p w14:paraId="2C6B4367" w14:textId="311A45D5" w:rsidR="009242E3" w:rsidRPr="007B608D" w:rsidRDefault="009242E3" w:rsidP="0099464E">
      <w:pPr>
        <w:spacing w:line="360" w:lineRule="auto"/>
        <w:jc w:val="center"/>
        <w:rPr>
          <w:rFonts w:ascii="Times New Roman" w:hAnsi="Times New Roman" w:cs="Times New Roman"/>
          <w:sz w:val="24"/>
          <w:szCs w:val="24"/>
        </w:rPr>
      </w:pPr>
      <w:r w:rsidRPr="007B608D">
        <w:rPr>
          <w:rFonts w:ascii="Times New Roman" w:hAnsi="Times New Roman" w:cs="Times New Roman"/>
          <w:sz w:val="24"/>
          <w:szCs w:val="24"/>
        </w:rPr>
        <w:t>Source: (Author, 2025)</w:t>
      </w:r>
    </w:p>
    <w:p w14:paraId="399588EB" w14:textId="78B27642" w:rsidR="003F5B58" w:rsidRPr="007B608D" w:rsidRDefault="003F5B58" w:rsidP="0099464E">
      <w:pPr>
        <w:spacing w:line="360" w:lineRule="auto"/>
        <w:jc w:val="center"/>
        <w:rPr>
          <w:rFonts w:ascii="Times New Roman" w:hAnsi="Times New Roman" w:cs="Times New Roman"/>
          <w:sz w:val="24"/>
          <w:szCs w:val="24"/>
        </w:rPr>
      </w:pPr>
      <w:r w:rsidRPr="007B608D">
        <w:rPr>
          <w:rFonts w:ascii="Times New Roman" w:hAnsi="Times New Roman" w:cs="Times New Roman"/>
          <w:noProof/>
          <w:sz w:val="24"/>
          <w:szCs w:val="24"/>
        </w:rPr>
        <w:lastRenderedPageBreak/>
        <w:drawing>
          <wp:inline distT="0" distB="0" distL="0" distR="0" wp14:anchorId="716FAFE5" wp14:editId="4B5E5CA5">
            <wp:extent cx="2657475" cy="3456576"/>
            <wp:effectExtent l="152400" t="152400" r="352425" b="353695"/>
            <wp:docPr id="1780518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18758" name=""/>
                    <pic:cNvPicPr/>
                  </pic:nvPicPr>
                  <pic:blipFill>
                    <a:blip r:embed="rId20">
                      <a:duotone>
                        <a:schemeClr val="accent4">
                          <a:shade val="45000"/>
                          <a:satMod val="135000"/>
                        </a:schemeClr>
                        <a:prstClr val="white"/>
                      </a:duotone>
                      <a:extLst>
                        <a:ext uri="{BEBA8EAE-BF5A-486C-A8C5-ECC9F3942E4B}">
                          <a14:imgProps xmlns:a14="http://schemas.microsoft.com/office/drawing/2010/main">
                            <a14:imgLayer r:embed="rId21">
                              <a14:imgEffect>
                                <a14:brightnessContrast contrast="-40000"/>
                              </a14:imgEffect>
                            </a14:imgLayer>
                          </a14:imgProps>
                        </a:ext>
                      </a:extLst>
                    </a:blip>
                    <a:stretch>
                      <a:fillRect/>
                    </a:stretch>
                  </pic:blipFill>
                  <pic:spPr>
                    <a:xfrm>
                      <a:off x="0" y="0"/>
                      <a:ext cx="2660633" cy="3460683"/>
                    </a:xfrm>
                    <a:prstGeom prst="rect">
                      <a:avLst/>
                    </a:prstGeom>
                    <a:ln>
                      <a:noFill/>
                    </a:ln>
                    <a:effectLst>
                      <a:outerShdw blurRad="292100" dist="139700" dir="2700000" algn="tl" rotWithShape="0">
                        <a:srgbClr val="333333">
                          <a:alpha val="65000"/>
                        </a:srgbClr>
                      </a:outerShdw>
                    </a:effectLst>
                  </pic:spPr>
                </pic:pic>
              </a:graphicData>
            </a:graphic>
          </wp:inline>
        </w:drawing>
      </w:r>
    </w:p>
    <w:p w14:paraId="576F6F49" w14:textId="72FC1050" w:rsidR="00577225" w:rsidRPr="007B608D" w:rsidRDefault="00577225" w:rsidP="0099464E">
      <w:pPr>
        <w:pStyle w:val="Caption"/>
        <w:spacing w:line="360" w:lineRule="auto"/>
        <w:jc w:val="center"/>
        <w:rPr>
          <w:rFonts w:ascii="Times New Roman" w:hAnsi="Times New Roman" w:cs="Times New Roman"/>
          <w:i w:val="0"/>
          <w:iCs w:val="0"/>
          <w:color w:val="auto"/>
          <w:sz w:val="24"/>
          <w:szCs w:val="24"/>
        </w:rPr>
      </w:pPr>
      <w:bookmarkStart w:id="15" w:name="_Toc200768964"/>
      <w:r w:rsidRPr="007B608D">
        <w:rPr>
          <w:rFonts w:ascii="Times New Roman" w:hAnsi="Times New Roman" w:cs="Times New Roman"/>
          <w:i w:val="0"/>
          <w:iCs w:val="0"/>
          <w:color w:val="auto"/>
          <w:sz w:val="24"/>
          <w:szCs w:val="24"/>
        </w:rPr>
        <w:t xml:space="preserve">Figure </w:t>
      </w:r>
      <w:r w:rsidRPr="007B608D">
        <w:rPr>
          <w:rFonts w:ascii="Times New Roman" w:hAnsi="Times New Roman" w:cs="Times New Roman"/>
          <w:i w:val="0"/>
          <w:iCs w:val="0"/>
          <w:color w:val="auto"/>
          <w:sz w:val="24"/>
          <w:szCs w:val="24"/>
        </w:rPr>
        <w:fldChar w:fldCharType="begin"/>
      </w:r>
      <w:r w:rsidRPr="007B608D">
        <w:rPr>
          <w:rFonts w:ascii="Times New Roman" w:hAnsi="Times New Roman" w:cs="Times New Roman"/>
          <w:i w:val="0"/>
          <w:iCs w:val="0"/>
          <w:color w:val="auto"/>
          <w:sz w:val="24"/>
          <w:szCs w:val="24"/>
        </w:rPr>
        <w:instrText xml:space="preserve"> SEQ Figure \* ARABIC </w:instrText>
      </w:r>
      <w:r w:rsidRPr="007B608D">
        <w:rPr>
          <w:rFonts w:ascii="Times New Roman" w:hAnsi="Times New Roman" w:cs="Times New Roman"/>
          <w:i w:val="0"/>
          <w:iCs w:val="0"/>
          <w:color w:val="auto"/>
          <w:sz w:val="24"/>
          <w:szCs w:val="24"/>
        </w:rPr>
        <w:fldChar w:fldCharType="separate"/>
      </w:r>
      <w:r w:rsidR="00742AE4" w:rsidRPr="007B608D">
        <w:rPr>
          <w:rFonts w:ascii="Times New Roman" w:hAnsi="Times New Roman" w:cs="Times New Roman"/>
          <w:i w:val="0"/>
          <w:iCs w:val="0"/>
          <w:noProof/>
          <w:color w:val="auto"/>
          <w:sz w:val="24"/>
          <w:szCs w:val="24"/>
        </w:rPr>
        <w:t>6</w:t>
      </w:r>
      <w:r w:rsidRPr="007B608D">
        <w:rPr>
          <w:rFonts w:ascii="Times New Roman" w:hAnsi="Times New Roman" w:cs="Times New Roman"/>
          <w:i w:val="0"/>
          <w:iCs w:val="0"/>
          <w:color w:val="auto"/>
          <w:sz w:val="24"/>
          <w:szCs w:val="24"/>
        </w:rPr>
        <w:fldChar w:fldCharType="end"/>
      </w:r>
      <w:r w:rsidRPr="007B608D">
        <w:rPr>
          <w:rFonts w:ascii="Times New Roman" w:hAnsi="Times New Roman" w:cs="Times New Roman"/>
          <w:i w:val="0"/>
          <w:iCs w:val="0"/>
          <w:color w:val="auto"/>
          <w:sz w:val="24"/>
          <w:szCs w:val="24"/>
        </w:rPr>
        <w:t>: Facebook Post</w:t>
      </w:r>
      <w:bookmarkEnd w:id="15"/>
    </w:p>
    <w:p w14:paraId="0861CD39" w14:textId="032F78BA" w:rsidR="005F3B7A" w:rsidRPr="007B608D" w:rsidRDefault="00577225" w:rsidP="002723AB">
      <w:pPr>
        <w:spacing w:line="360" w:lineRule="auto"/>
        <w:jc w:val="center"/>
        <w:rPr>
          <w:rFonts w:ascii="Times New Roman" w:hAnsi="Times New Roman" w:cs="Times New Roman"/>
          <w:sz w:val="24"/>
          <w:szCs w:val="24"/>
        </w:rPr>
      </w:pPr>
      <w:r w:rsidRPr="007B608D">
        <w:rPr>
          <w:rFonts w:ascii="Times New Roman" w:hAnsi="Times New Roman" w:cs="Times New Roman"/>
          <w:sz w:val="24"/>
          <w:szCs w:val="24"/>
        </w:rPr>
        <w:t>Source: (Author, 2025)</w:t>
      </w:r>
    </w:p>
    <w:p w14:paraId="3A327C27" w14:textId="7D418792" w:rsidR="003D07B4" w:rsidRPr="007B608D" w:rsidRDefault="003D07B4" w:rsidP="00600CED">
      <w:pPr>
        <w:pStyle w:val="Heading2"/>
      </w:pPr>
      <w:bookmarkStart w:id="16" w:name="_Toc200785072"/>
      <w:r w:rsidRPr="007B608D">
        <w:t>Market Research</w:t>
      </w:r>
      <w:bookmarkEnd w:id="16"/>
      <w:r w:rsidRPr="007B608D">
        <w:t xml:space="preserve"> </w:t>
      </w:r>
    </w:p>
    <w:p w14:paraId="2DBBB782" w14:textId="53131EC2" w:rsidR="007A1248" w:rsidRPr="007B608D" w:rsidRDefault="00313519"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The UK is a </w:t>
      </w:r>
      <w:r w:rsidR="004215DB" w:rsidRPr="007B608D">
        <w:rPr>
          <w:rFonts w:ascii="Times New Roman" w:hAnsi="Times New Roman" w:cs="Times New Roman"/>
          <w:sz w:val="24"/>
          <w:szCs w:val="24"/>
        </w:rPr>
        <w:t>popular</w:t>
      </w:r>
      <w:r w:rsidRPr="007B608D">
        <w:rPr>
          <w:rFonts w:ascii="Times New Roman" w:hAnsi="Times New Roman" w:cs="Times New Roman"/>
          <w:sz w:val="24"/>
          <w:szCs w:val="24"/>
        </w:rPr>
        <w:t xml:space="preserve"> country </w:t>
      </w:r>
      <w:r w:rsidR="004215DB" w:rsidRPr="007B608D">
        <w:rPr>
          <w:rFonts w:ascii="Times New Roman" w:hAnsi="Times New Roman" w:cs="Times New Roman"/>
          <w:sz w:val="24"/>
          <w:szCs w:val="24"/>
        </w:rPr>
        <w:t xml:space="preserve">with an active and large community which is highly car enthusiast. Some areas of the country, such as Cardiff, Newport, and Bristol known for having strong car culture for modification and customisation. Different key competitors are identified as </w:t>
      </w:r>
      <w:r w:rsidR="006145F9" w:rsidRPr="007B608D">
        <w:rPr>
          <w:rFonts w:ascii="Times New Roman" w:hAnsi="Times New Roman" w:cs="Times New Roman"/>
          <w:sz w:val="24"/>
          <w:szCs w:val="24"/>
        </w:rPr>
        <w:t xml:space="preserve">available in southwest England and south Wales, serving the mobile mappers, tuning garages, and styling shops. It is the reason for choosing the UK market for delivering the DNB car’s equipped garage services. The company focused on targeting the 18-to-45-year-old car enthusiasts who belong to specific locations </w:t>
      </w:r>
      <w:r w:rsidR="00BA2254" w:rsidRPr="007B608D">
        <w:rPr>
          <w:rFonts w:ascii="Times New Roman" w:hAnsi="Times New Roman" w:cs="Times New Roman"/>
          <w:sz w:val="24"/>
          <w:szCs w:val="24"/>
        </w:rPr>
        <w:t>in</w:t>
      </w:r>
      <w:r w:rsidR="006145F9" w:rsidRPr="007B608D">
        <w:rPr>
          <w:rFonts w:ascii="Times New Roman" w:hAnsi="Times New Roman" w:cs="Times New Roman"/>
          <w:sz w:val="24"/>
          <w:szCs w:val="24"/>
        </w:rPr>
        <w:t xml:space="preserve"> the country. The unique business propositions offered by the company </w:t>
      </w:r>
      <w:r w:rsidR="0066227E" w:rsidRPr="007B608D">
        <w:rPr>
          <w:rFonts w:ascii="Times New Roman" w:hAnsi="Times New Roman" w:cs="Times New Roman"/>
          <w:sz w:val="24"/>
          <w:szCs w:val="24"/>
        </w:rPr>
        <w:t>include</w:t>
      </w:r>
      <w:r w:rsidR="006145F9" w:rsidRPr="007B608D">
        <w:rPr>
          <w:rFonts w:ascii="Times New Roman" w:hAnsi="Times New Roman" w:cs="Times New Roman"/>
          <w:sz w:val="24"/>
          <w:szCs w:val="24"/>
        </w:rPr>
        <w:t xml:space="preserve"> car styling packages and performance under one roof</w:t>
      </w:r>
      <w:r w:rsidR="00B76EC3" w:rsidRPr="007B608D">
        <w:rPr>
          <w:rFonts w:ascii="Times New Roman" w:hAnsi="Times New Roman" w:cs="Times New Roman"/>
          <w:sz w:val="24"/>
          <w:szCs w:val="24"/>
        </w:rPr>
        <w:t xml:space="preserve"> (Bosch and Olsson, 2021)</w:t>
      </w:r>
      <w:r w:rsidR="006145F9" w:rsidRPr="007B608D">
        <w:rPr>
          <w:rFonts w:ascii="Times New Roman" w:hAnsi="Times New Roman" w:cs="Times New Roman"/>
          <w:sz w:val="24"/>
          <w:szCs w:val="24"/>
        </w:rPr>
        <w:t xml:space="preserve">. </w:t>
      </w:r>
      <w:r w:rsidR="00BA2254" w:rsidRPr="007B608D">
        <w:rPr>
          <w:rFonts w:ascii="Times New Roman" w:hAnsi="Times New Roman" w:cs="Times New Roman"/>
          <w:sz w:val="24"/>
          <w:szCs w:val="24"/>
        </w:rPr>
        <w:t xml:space="preserve">The primary and </w:t>
      </w:r>
      <w:r w:rsidR="00BA282F" w:rsidRPr="007B608D">
        <w:rPr>
          <w:rFonts w:ascii="Times New Roman" w:hAnsi="Times New Roman" w:cs="Times New Roman"/>
          <w:sz w:val="24"/>
          <w:szCs w:val="24"/>
        </w:rPr>
        <w:t>secondary</w:t>
      </w:r>
      <w:r w:rsidR="00BA2254" w:rsidRPr="007B608D">
        <w:rPr>
          <w:rFonts w:ascii="Times New Roman" w:hAnsi="Times New Roman" w:cs="Times New Roman"/>
          <w:sz w:val="24"/>
          <w:szCs w:val="24"/>
        </w:rPr>
        <w:t xml:space="preserve"> booth research </w:t>
      </w:r>
      <w:r w:rsidR="00BA282F" w:rsidRPr="007B608D">
        <w:rPr>
          <w:rFonts w:ascii="Times New Roman" w:hAnsi="Times New Roman" w:cs="Times New Roman"/>
          <w:sz w:val="24"/>
          <w:szCs w:val="24"/>
        </w:rPr>
        <w:t>methods</w:t>
      </w:r>
      <w:r w:rsidR="00BA2254" w:rsidRPr="007B608D">
        <w:rPr>
          <w:rFonts w:ascii="Times New Roman" w:hAnsi="Times New Roman" w:cs="Times New Roman"/>
          <w:sz w:val="24"/>
          <w:szCs w:val="24"/>
        </w:rPr>
        <w:t xml:space="preserve"> </w:t>
      </w:r>
      <w:r w:rsidR="00BA282F" w:rsidRPr="007B608D">
        <w:rPr>
          <w:rFonts w:ascii="Times New Roman" w:hAnsi="Times New Roman" w:cs="Times New Roman"/>
          <w:sz w:val="24"/>
          <w:szCs w:val="24"/>
        </w:rPr>
        <w:t xml:space="preserve">were </w:t>
      </w:r>
      <w:r w:rsidR="00BA2254" w:rsidRPr="007B608D">
        <w:rPr>
          <w:rFonts w:ascii="Times New Roman" w:hAnsi="Times New Roman" w:cs="Times New Roman"/>
          <w:sz w:val="24"/>
          <w:szCs w:val="24"/>
        </w:rPr>
        <w:t xml:space="preserve">used to analyse the market and </w:t>
      </w:r>
      <w:r w:rsidR="00BA282F" w:rsidRPr="007B608D">
        <w:rPr>
          <w:rFonts w:ascii="Times New Roman" w:hAnsi="Times New Roman" w:cs="Times New Roman"/>
          <w:sz w:val="24"/>
          <w:szCs w:val="24"/>
        </w:rPr>
        <w:t>understand</w:t>
      </w:r>
      <w:r w:rsidR="00BA2254" w:rsidRPr="007B608D">
        <w:rPr>
          <w:rFonts w:ascii="Times New Roman" w:hAnsi="Times New Roman" w:cs="Times New Roman"/>
          <w:sz w:val="24"/>
          <w:szCs w:val="24"/>
        </w:rPr>
        <w:t xml:space="preserve"> the </w:t>
      </w:r>
      <w:r w:rsidR="00BA282F" w:rsidRPr="007B608D">
        <w:rPr>
          <w:rFonts w:ascii="Times New Roman" w:hAnsi="Times New Roman" w:cs="Times New Roman"/>
          <w:sz w:val="24"/>
          <w:szCs w:val="24"/>
        </w:rPr>
        <w:t>requirements</w:t>
      </w:r>
      <w:r w:rsidR="00BA2254" w:rsidRPr="007B608D">
        <w:rPr>
          <w:rFonts w:ascii="Times New Roman" w:hAnsi="Times New Roman" w:cs="Times New Roman"/>
          <w:sz w:val="24"/>
          <w:szCs w:val="24"/>
        </w:rPr>
        <w:t xml:space="preserve"> of </w:t>
      </w:r>
      <w:r w:rsidR="00BA282F" w:rsidRPr="007B608D">
        <w:rPr>
          <w:rFonts w:ascii="Times New Roman" w:hAnsi="Times New Roman" w:cs="Times New Roman"/>
          <w:sz w:val="24"/>
          <w:szCs w:val="24"/>
        </w:rPr>
        <w:t>th</w:t>
      </w:r>
      <w:r w:rsidR="00BA2254" w:rsidRPr="007B608D">
        <w:rPr>
          <w:rFonts w:ascii="Times New Roman" w:hAnsi="Times New Roman" w:cs="Times New Roman"/>
          <w:sz w:val="24"/>
          <w:szCs w:val="24"/>
        </w:rPr>
        <w:t xml:space="preserve">e business proposition services among Car </w:t>
      </w:r>
      <w:r w:rsidR="00BA282F" w:rsidRPr="007B608D">
        <w:rPr>
          <w:rFonts w:ascii="Times New Roman" w:hAnsi="Times New Roman" w:cs="Times New Roman"/>
          <w:sz w:val="24"/>
          <w:szCs w:val="24"/>
        </w:rPr>
        <w:t>enthusiasts</w:t>
      </w:r>
      <w:r w:rsidR="00BA2254" w:rsidRPr="007B608D">
        <w:rPr>
          <w:rFonts w:ascii="Times New Roman" w:hAnsi="Times New Roman" w:cs="Times New Roman"/>
          <w:sz w:val="24"/>
          <w:szCs w:val="24"/>
        </w:rPr>
        <w:t xml:space="preserve"> and owners. The </w:t>
      </w:r>
      <w:r w:rsidR="00BA282F" w:rsidRPr="007B608D">
        <w:rPr>
          <w:rFonts w:ascii="Times New Roman" w:hAnsi="Times New Roman" w:cs="Times New Roman"/>
          <w:sz w:val="24"/>
          <w:szCs w:val="24"/>
        </w:rPr>
        <w:t>survey</w:t>
      </w:r>
      <w:r w:rsidR="00BA2254" w:rsidRPr="007B608D">
        <w:rPr>
          <w:rFonts w:ascii="Times New Roman" w:hAnsi="Times New Roman" w:cs="Times New Roman"/>
          <w:sz w:val="24"/>
          <w:szCs w:val="24"/>
        </w:rPr>
        <w:t xml:space="preserve"> </w:t>
      </w:r>
      <w:r w:rsidR="00BA282F" w:rsidRPr="007B608D">
        <w:rPr>
          <w:rFonts w:ascii="Times New Roman" w:hAnsi="Times New Roman" w:cs="Times New Roman"/>
          <w:sz w:val="24"/>
          <w:szCs w:val="24"/>
        </w:rPr>
        <w:t xml:space="preserve">was </w:t>
      </w:r>
      <w:r w:rsidR="00BA2254" w:rsidRPr="007B608D">
        <w:rPr>
          <w:rFonts w:ascii="Times New Roman" w:hAnsi="Times New Roman" w:cs="Times New Roman"/>
          <w:sz w:val="24"/>
          <w:szCs w:val="24"/>
        </w:rPr>
        <w:t xml:space="preserve">conducted for primary </w:t>
      </w:r>
      <w:r w:rsidR="00BA282F" w:rsidRPr="007B608D">
        <w:rPr>
          <w:rFonts w:ascii="Times New Roman" w:hAnsi="Times New Roman" w:cs="Times New Roman"/>
          <w:sz w:val="24"/>
          <w:szCs w:val="24"/>
        </w:rPr>
        <w:t>research,</w:t>
      </w:r>
      <w:r w:rsidR="00BA2254" w:rsidRPr="007B608D">
        <w:rPr>
          <w:rFonts w:ascii="Times New Roman" w:hAnsi="Times New Roman" w:cs="Times New Roman"/>
          <w:sz w:val="24"/>
          <w:szCs w:val="24"/>
        </w:rPr>
        <w:t xml:space="preserve"> and </w:t>
      </w:r>
      <w:r w:rsidR="00BA282F" w:rsidRPr="007B608D">
        <w:rPr>
          <w:rFonts w:ascii="Times New Roman" w:hAnsi="Times New Roman" w:cs="Times New Roman"/>
          <w:sz w:val="24"/>
          <w:szCs w:val="24"/>
        </w:rPr>
        <w:t>Google</w:t>
      </w:r>
      <w:r w:rsidR="00BA2254" w:rsidRPr="007B608D">
        <w:rPr>
          <w:rFonts w:ascii="Times New Roman" w:hAnsi="Times New Roman" w:cs="Times New Roman"/>
          <w:sz w:val="24"/>
          <w:szCs w:val="24"/>
        </w:rPr>
        <w:t xml:space="preserve"> </w:t>
      </w:r>
      <w:r w:rsidR="00BA282F" w:rsidRPr="007B608D">
        <w:rPr>
          <w:rFonts w:ascii="Times New Roman" w:hAnsi="Times New Roman" w:cs="Times New Roman"/>
          <w:sz w:val="24"/>
          <w:szCs w:val="24"/>
        </w:rPr>
        <w:t>search engine</w:t>
      </w:r>
      <w:r w:rsidR="00BA2254" w:rsidRPr="007B608D">
        <w:rPr>
          <w:rFonts w:ascii="Times New Roman" w:hAnsi="Times New Roman" w:cs="Times New Roman"/>
          <w:sz w:val="24"/>
          <w:szCs w:val="24"/>
        </w:rPr>
        <w:t>, websites, news,</w:t>
      </w:r>
      <w:r w:rsidR="00BA282F" w:rsidRPr="007B608D">
        <w:rPr>
          <w:rFonts w:ascii="Times New Roman" w:hAnsi="Times New Roman" w:cs="Times New Roman"/>
          <w:sz w:val="24"/>
          <w:szCs w:val="24"/>
        </w:rPr>
        <w:t xml:space="preserve"> </w:t>
      </w:r>
      <w:r w:rsidR="00BA2254" w:rsidRPr="007B608D">
        <w:rPr>
          <w:rFonts w:ascii="Times New Roman" w:hAnsi="Times New Roman" w:cs="Times New Roman"/>
          <w:sz w:val="24"/>
          <w:szCs w:val="24"/>
        </w:rPr>
        <w:t xml:space="preserve">and </w:t>
      </w:r>
      <w:r w:rsidR="00BA282F" w:rsidRPr="007B608D">
        <w:rPr>
          <w:rFonts w:ascii="Times New Roman" w:hAnsi="Times New Roman" w:cs="Times New Roman"/>
          <w:sz w:val="24"/>
          <w:szCs w:val="24"/>
        </w:rPr>
        <w:t>articles</w:t>
      </w:r>
      <w:r w:rsidR="00BA2254" w:rsidRPr="007B608D">
        <w:rPr>
          <w:rFonts w:ascii="Times New Roman" w:hAnsi="Times New Roman" w:cs="Times New Roman"/>
          <w:sz w:val="24"/>
          <w:szCs w:val="24"/>
        </w:rPr>
        <w:t xml:space="preserve"> </w:t>
      </w:r>
      <w:r w:rsidR="00BA282F" w:rsidRPr="007B608D">
        <w:rPr>
          <w:rFonts w:ascii="Times New Roman" w:hAnsi="Times New Roman" w:cs="Times New Roman"/>
          <w:sz w:val="24"/>
          <w:szCs w:val="24"/>
        </w:rPr>
        <w:t>were</w:t>
      </w:r>
      <w:r w:rsidR="00BA2254" w:rsidRPr="007B608D">
        <w:rPr>
          <w:rFonts w:ascii="Times New Roman" w:hAnsi="Times New Roman" w:cs="Times New Roman"/>
          <w:sz w:val="24"/>
          <w:szCs w:val="24"/>
        </w:rPr>
        <w:t xml:space="preserve"> used for </w:t>
      </w:r>
      <w:r w:rsidR="00BA282F" w:rsidRPr="007B608D">
        <w:rPr>
          <w:rFonts w:ascii="Times New Roman" w:hAnsi="Times New Roman" w:cs="Times New Roman"/>
          <w:sz w:val="24"/>
          <w:szCs w:val="24"/>
        </w:rPr>
        <w:t>secondary research</w:t>
      </w:r>
      <w:r w:rsidR="00BA2254" w:rsidRPr="007B608D">
        <w:rPr>
          <w:rFonts w:ascii="Times New Roman" w:hAnsi="Times New Roman" w:cs="Times New Roman"/>
          <w:sz w:val="24"/>
          <w:szCs w:val="24"/>
        </w:rPr>
        <w:t xml:space="preserve">. </w:t>
      </w:r>
    </w:p>
    <w:p w14:paraId="58F38FCF" w14:textId="77777777" w:rsidR="00742AE4" w:rsidRPr="007B608D" w:rsidRDefault="00742AE4" w:rsidP="0081369A">
      <w:pPr>
        <w:spacing w:line="360" w:lineRule="auto"/>
        <w:jc w:val="center"/>
        <w:rPr>
          <w:rFonts w:ascii="Times New Roman" w:hAnsi="Times New Roman" w:cs="Times New Roman"/>
          <w:sz w:val="24"/>
          <w:szCs w:val="24"/>
        </w:rPr>
      </w:pPr>
      <w:r w:rsidRPr="007B608D">
        <w:rPr>
          <w:rFonts w:ascii="Times New Roman" w:hAnsi="Times New Roman" w:cs="Times New Roman"/>
          <w:noProof/>
          <w:sz w:val="24"/>
          <w:szCs w:val="24"/>
        </w:rPr>
        <w:lastRenderedPageBreak/>
        <w:drawing>
          <wp:inline distT="0" distB="0" distL="0" distR="0" wp14:anchorId="5E1AEC0A" wp14:editId="49DE2F3F">
            <wp:extent cx="3524250" cy="1883947"/>
            <wp:effectExtent l="152400" t="152400" r="361950" b="364490"/>
            <wp:docPr id="1923709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09288" name=""/>
                    <pic:cNvPicPr/>
                  </pic:nvPicPr>
                  <pic:blipFill>
                    <a:blip r:embed="rId22"/>
                    <a:stretch>
                      <a:fillRect/>
                    </a:stretch>
                  </pic:blipFill>
                  <pic:spPr>
                    <a:xfrm>
                      <a:off x="0" y="0"/>
                      <a:ext cx="3527255" cy="1885553"/>
                    </a:xfrm>
                    <a:prstGeom prst="rect">
                      <a:avLst/>
                    </a:prstGeom>
                    <a:ln>
                      <a:noFill/>
                    </a:ln>
                    <a:effectLst>
                      <a:outerShdw blurRad="292100" dist="139700" dir="2700000" algn="tl" rotWithShape="0">
                        <a:srgbClr val="333333">
                          <a:alpha val="65000"/>
                        </a:srgbClr>
                      </a:outerShdw>
                    </a:effectLst>
                  </pic:spPr>
                </pic:pic>
              </a:graphicData>
            </a:graphic>
          </wp:inline>
        </w:drawing>
      </w:r>
    </w:p>
    <w:p w14:paraId="306F4286" w14:textId="1B16EF05" w:rsidR="00742AE4" w:rsidRPr="007B608D" w:rsidRDefault="00742AE4" w:rsidP="0081369A">
      <w:pPr>
        <w:pStyle w:val="Caption"/>
        <w:spacing w:line="360" w:lineRule="auto"/>
        <w:jc w:val="center"/>
        <w:rPr>
          <w:rFonts w:ascii="Times New Roman" w:hAnsi="Times New Roman" w:cs="Times New Roman"/>
          <w:i w:val="0"/>
          <w:iCs w:val="0"/>
          <w:sz w:val="24"/>
          <w:szCs w:val="24"/>
        </w:rPr>
      </w:pPr>
      <w:bookmarkStart w:id="17" w:name="_Toc200768965"/>
      <w:r w:rsidRPr="007B608D">
        <w:rPr>
          <w:rFonts w:ascii="Times New Roman" w:hAnsi="Times New Roman" w:cs="Times New Roman"/>
          <w:i w:val="0"/>
          <w:iCs w:val="0"/>
          <w:sz w:val="24"/>
          <w:szCs w:val="24"/>
        </w:rPr>
        <w:t xml:space="preserve">Figure </w:t>
      </w:r>
      <w:r w:rsidRPr="007B608D">
        <w:rPr>
          <w:rFonts w:ascii="Times New Roman" w:hAnsi="Times New Roman" w:cs="Times New Roman"/>
          <w:i w:val="0"/>
          <w:iCs w:val="0"/>
          <w:sz w:val="24"/>
          <w:szCs w:val="24"/>
        </w:rPr>
        <w:fldChar w:fldCharType="begin"/>
      </w:r>
      <w:r w:rsidRPr="007B608D">
        <w:rPr>
          <w:rFonts w:ascii="Times New Roman" w:hAnsi="Times New Roman" w:cs="Times New Roman"/>
          <w:i w:val="0"/>
          <w:iCs w:val="0"/>
          <w:sz w:val="24"/>
          <w:szCs w:val="24"/>
        </w:rPr>
        <w:instrText xml:space="preserve"> SEQ Figure \* ARABIC </w:instrText>
      </w:r>
      <w:r w:rsidRPr="007B608D">
        <w:rPr>
          <w:rFonts w:ascii="Times New Roman" w:hAnsi="Times New Roman" w:cs="Times New Roman"/>
          <w:i w:val="0"/>
          <w:iCs w:val="0"/>
          <w:sz w:val="24"/>
          <w:szCs w:val="24"/>
        </w:rPr>
        <w:fldChar w:fldCharType="separate"/>
      </w:r>
      <w:r w:rsidRPr="007B608D">
        <w:rPr>
          <w:rFonts w:ascii="Times New Roman" w:hAnsi="Times New Roman" w:cs="Times New Roman"/>
          <w:i w:val="0"/>
          <w:iCs w:val="0"/>
          <w:noProof/>
          <w:sz w:val="24"/>
          <w:szCs w:val="24"/>
        </w:rPr>
        <w:t>7</w:t>
      </w:r>
      <w:r w:rsidRPr="007B608D">
        <w:rPr>
          <w:rFonts w:ascii="Times New Roman" w:hAnsi="Times New Roman" w:cs="Times New Roman"/>
          <w:i w:val="0"/>
          <w:iCs w:val="0"/>
          <w:sz w:val="24"/>
          <w:szCs w:val="24"/>
        </w:rPr>
        <w:fldChar w:fldCharType="end"/>
      </w:r>
      <w:r w:rsidRPr="007B608D">
        <w:rPr>
          <w:rFonts w:ascii="Times New Roman" w:hAnsi="Times New Roman" w:cs="Times New Roman"/>
          <w:i w:val="0"/>
          <w:iCs w:val="0"/>
          <w:sz w:val="24"/>
          <w:szCs w:val="24"/>
        </w:rPr>
        <w:t>: Percentage of licensed road fuel types used by cars by nations in March 2023</w:t>
      </w:r>
      <w:bookmarkEnd w:id="17"/>
    </w:p>
    <w:p w14:paraId="56457709" w14:textId="574941D4" w:rsidR="00742AE4" w:rsidRPr="007B608D" w:rsidRDefault="00742AE4" w:rsidP="0081369A">
      <w:pPr>
        <w:spacing w:line="360" w:lineRule="auto"/>
        <w:jc w:val="center"/>
        <w:rPr>
          <w:rFonts w:ascii="Times New Roman" w:hAnsi="Times New Roman" w:cs="Times New Roman"/>
          <w:sz w:val="24"/>
          <w:szCs w:val="24"/>
        </w:rPr>
      </w:pPr>
      <w:r w:rsidRPr="007B608D">
        <w:rPr>
          <w:rFonts w:ascii="Times New Roman" w:hAnsi="Times New Roman" w:cs="Times New Roman"/>
          <w:sz w:val="24"/>
          <w:szCs w:val="24"/>
        </w:rPr>
        <w:t>Source: (Gov. UK, 2024)</w:t>
      </w:r>
    </w:p>
    <w:p w14:paraId="41F47F1E" w14:textId="77777777" w:rsidR="00742AE4" w:rsidRPr="007B608D" w:rsidRDefault="00742AE4" w:rsidP="0081369A">
      <w:pPr>
        <w:spacing w:line="360" w:lineRule="auto"/>
        <w:jc w:val="center"/>
        <w:rPr>
          <w:rFonts w:ascii="Times New Roman" w:hAnsi="Times New Roman" w:cs="Times New Roman"/>
          <w:sz w:val="24"/>
          <w:szCs w:val="24"/>
        </w:rPr>
      </w:pPr>
      <w:r w:rsidRPr="007B608D">
        <w:rPr>
          <w:rFonts w:ascii="Times New Roman" w:hAnsi="Times New Roman" w:cs="Times New Roman"/>
          <w:noProof/>
          <w:sz w:val="24"/>
          <w:szCs w:val="24"/>
        </w:rPr>
        <w:drawing>
          <wp:inline distT="0" distB="0" distL="0" distR="0" wp14:anchorId="6BC76823" wp14:editId="5BF30844">
            <wp:extent cx="3829685" cy="3456997"/>
            <wp:effectExtent l="152400" t="152400" r="361315" b="353060"/>
            <wp:docPr id="1299093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093465" name=""/>
                    <pic:cNvPicPr/>
                  </pic:nvPicPr>
                  <pic:blipFill>
                    <a:blip r:embed="rId23"/>
                    <a:stretch>
                      <a:fillRect/>
                    </a:stretch>
                  </pic:blipFill>
                  <pic:spPr>
                    <a:xfrm>
                      <a:off x="0" y="0"/>
                      <a:ext cx="3831619" cy="3458743"/>
                    </a:xfrm>
                    <a:prstGeom prst="rect">
                      <a:avLst/>
                    </a:prstGeom>
                    <a:ln>
                      <a:noFill/>
                    </a:ln>
                    <a:effectLst>
                      <a:outerShdw blurRad="292100" dist="139700" dir="2700000" algn="tl" rotWithShape="0">
                        <a:srgbClr val="333333">
                          <a:alpha val="65000"/>
                        </a:srgbClr>
                      </a:outerShdw>
                    </a:effectLst>
                  </pic:spPr>
                </pic:pic>
              </a:graphicData>
            </a:graphic>
          </wp:inline>
        </w:drawing>
      </w:r>
    </w:p>
    <w:p w14:paraId="5BBD7C7C" w14:textId="3A619BA3" w:rsidR="00742AE4" w:rsidRPr="007B608D" w:rsidRDefault="00742AE4" w:rsidP="0081369A">
      <w:pPr>
        <w:pStyle w:val="Caption"/>
        <w:spacing w:line="360" w:lineRule="auto"/>
        <w:jc w:val="center"/>
        <w:rPr>
          <w:rFonts w:ascii="Times New Roman" w:hAnsi="Times New Roman" w:cs="Times New Roman"/>
          <w:i w:val="0"/>
          <w:iCs w:val="0"/>
          <w:sz w:val="24"/>
          <w:szCs w:val="24"/>
        </w:rPr>
      </w:pPr>
      <w:bookmarkStart w:id="18" w:name="_Toc200768966"/>
      <w:r w:rsidRPr="007B608D">
        <w:rPr>
          <w:rFonts w:ascii="Times New Roman" w:hAnsi="Times New Roman" w:cs="Times New Roman"/>
          <w:i w:val="0"/>
          <w:iCs w:val="0"/>
          <w:sz w:val="24"/>
          <w:szCs w:val="24"/>
        </w:rPr>
        <w:t xml:space="preserve">Figure </w:t>
      </w:r>
      <w:r w:rsidRPr="007B608D">
        <w:rPr>
          <w:rFonts w:ascii="Times New Roman" w:hAnsi="Times New Roman" w:cs="Times New Roman"/>
          <w:i w:val="0"/>
          <w:iCs w:val="0"/>
          <w:sz w:val="24"/>
          <w:szCs w:val="24"/>
        </w:rPr>
        <w:fldChar w:fldCharType="begin"/>
      </w:r>
      <w:r w:rsidRPr="007B608D">
        <w:rPr>
          <w:rFonts w:ascii="Times New Roman" w:hAnsi="Times New Roman" w:cs="Times New Roman"/>
          <w:i w:val="0"/>
          <w:iCs w:val="0"/>
          <w:sz w:val="24"/>
          <w:szCs w:val="24"/>
        </w:rPr>
        <w:instrText xml:space="preserve"> SEQ Figure \* ARABIC </w:instrText>
      </w:r>
      <w:r w:rsidRPr="007B608D">
        <w:rPr>
          <w:rFonts w:ascii="Times New Roman" w:hAnsi="Times New Roman" w:cs="Times New Roman"/>
          <w:i w:val="0"/>
          <w:iCs w:val="0"/>
          <w:sz w:val="24"/>
          <w:szCs w:val="24"/>
        </w:rPr>
        <w:fldChar w:fldCharType="separate"/>
      </w:r>
      <w:r w:rsidRPr="007B608D">
        <w:rPr>
          <w:rFonts w:ascii="Times New Roman" w:hAnsi="Times New Roman" w:cs="Times New Roman"/>
          <w:i w:val="0"/>
          <w:iCs w:val="0"/>
          <w:noProof/>
          <w:sz w:val="24"/>
          <w:szCs w:val="24"/>
        </w:rPr>
        <w:t>8</w:t>
      </w:r>
      <w:r w:rsidRPr="007B608D">
        <w:rPr>
          <w:rFonts w:ascii="Times New Roman" w:hAnsi="Times New Roman" w:cs="Times New Roman"/>
          <w:i w:val="0"/>
          <w:iCs w:val="0"/>
          <w:sz w:val="24"/>
          <w:szCs w:val="24"/>
        </w:rPr>
        <w:fldChar w:fldCharType="end"/>
      </w:r>
      <w:r w:rsidRPr="007B608D">
        <w:rPr>
          <w:rFonts w:ascii="Times New Roman" w:hAnsi="Times New Roman" w:cs="Times New Roman"/>
          <w:i w:val="0"/>
          <w:iCs w:val="0"/>
          <w:sz w:val="24"/>
          <w:szCs w:val="24"/>
        </w:rPr>
        <w:t>:  Car or van availability, 2021, among car owners and car enthusiasts</w:t>
      </w:r>
      <w:bookmarkEnd w:id="18"/>
    </w:p>
    <w:p w14:paraId="0F5D920B" w14:textId="77777777" w:rsidR="00742AE4" w:rsidRPr="007B608D" w:rsidRDefault="00742AE4" w:rsidP="0081369A">
      <w:pPr>
        <w:spacing w:line="360" w:lineRule="auto"/>
        <w:jc w:val="center"/>
        <w:rPr>
          <w:rFonts w:ascii="Times New Roman" w:hAnsi="Times New Roman" w:cs="Times New Roman"/>
          <w:sz w:val="24"/>
          <w:szCs w:val="24"/>
        </w:rPr>
      </w:pPr>
      <w:r w:rsidRPr="007B608D">
        <w:rPr>
          <w:rFonts w:ascii="Times New Roman" w:hAnsi="Times New Roman" w:cs="Times New Roman"/>
          <w:sz w:val="24"/>
          <w:szCs w:val="24"/>
        </w:rPr>
        <w:t>Source: (Gov. UK, 2024)</w:t>
      </w:r>
    </w:p>
    <w:p w14:paraId="13B8602E" w14:textId="77777777" w:rsidR="00742AE4" w:rsidRPr="007B608D" w:rsidRDefault="00742AE4" w:rsidP="00430629">
      <w:pPr>
        <w:pStyle w:val="Caption"/>
        <w:spacing w:line="360" w:lineRule="auto"/>
        <w:jc w:val="center"/>
        <w:rPr>
          <w:rFonts w:ascii="Times New Roman" w:hAnsi="Times New Roman" w:cs="Times New Roman"/>
          <w:sz w:val="24"/>
          <w:szCs w:val="24"/>
        </w:rPr>
      </w:pPr>
      <w:r w:rsidRPr="007B608D">
        <w:rPr>
          <w:rFonts w:ascii="Times New Roman" w:hAnsi="Times New Roman" w:cs="Times New Roman"/>
          <w:noProof/>
          <w:sz w:val="24"/>
          <w:szCs w:val="24"/>
        </w:rPr>
        <w:lastRenderedPageBreak/>
        <w:drawing>
          <wp:inline distT="0" distB="0" distL="0" distR="0" wp14:anchorId="1590F4CB" wp14:editId="750BCC49">
            <wp:extent cx="3657601" cy="2438400"/>
            <wp:effectExtent l="152400" t="152400" r="361950" b="361950"/>
            <wp:docPr id="1512984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984288" name=""/>
                    <pic:cNvPicPr/>
                  </pic:nvPicPr>
                  <pic:blipFill>
                    <a:blip r:embed="rId24"/>
                    <a:stretch>
                      <a:fillRect/>
                    </a:stretch>
                  </pic:blipFill>
                  <pic:spPr>
                    <a:xfrm>
                      <a:off x="0" y="0"/>
                      <a:ext cx="3658603" cy="2439068"/>
                    </a:xfrm>
                    <a:prstGeom prst="rect">
                      <a:avLst/>
                    </a:prstGeom>
                    <a:ln>
                      <a:noFill/>
                    </a:ln>
                    <a:effectLst>
                      <a:outerShdw blurRad="292100" dist="139700" dir="2700000" algn="tl" rotWithShape="0">
                        <a:srgbClr val="333333">
                          <a:alpha val="65000"/>
                        </a:srgbClr>
                      </a:outerShdw>
                    </a:effectLst>
                  </pic:spPr>
                </pic:pic>
              </a:graphicData>
            </a:graphic>
          </wp:inline>
        </w:drawing>
      </w:r>
    </w:p>
    <w:p w14:paraId="234E7052" w14:textId="29488C1B" w:rsidR="00742AE4" w:rsidRPr="007B608D" w:rsidRDefault="00742AE4" w:rsidP="00430629">
      <w:pPr>
        <w:pStyle w:val="Caption"/>
        <w:spacing w:line="360" w:lineRule="auto"/>
        <w:jc w:val="center"/>
        <w:rPr>
          <w:rFonts w:ascii="Times New Roman" w:hAnsi="Times New Roman" w:cs="Times New Roman"/>
          <w:i w:val="0"/>
          <w:iCs w:val="0"/>
          <w:sz w:val="24"/>
          <w:szCs w:val="24"/>
        </w:rPr>
      </w:pPr>
      <w:bookmarkStart w:id="19" w:name="_Toc200768967"/>
      <w:r w:rsidRPr="007B608D">
        <w:rPr>
          <w:rFonts w:ascii="Times New Roman" w:hAnsi="Times New Roman" w:cs="Times New Roman"/>
          <w:i w:val="0"/>
          <w:iCs w:val="0"/>
          <w:sz w:val="24"/>
          <w:szCs w:val="24"/>
        </w:rPr>
        <w:t xml:space="preserve">Figure </w:t>
      </w:r>
      <w:r w:rsidRPr="007B608D">
        <w:rPr>
          <w:rFonts w:ascii="Times New Roman" w:hAnsi="Times New Roman" w:cs="Times New Roman"/>
          <w:i w:val="0"/>
          <w:iCs w:val="0"/>
          <w:sz w:val="24"/>
          <w:szCs w:val="24"/>
        </w:rPr>
        <w:fldChar w:fldCharType="begin"/>
      </w:r>
      <w:r w:rsidRPr="007B608D">
        <w:rPr>
          <w:rFonts w:ascii="Times New Roman" w:hAnsi="Times New Roman" w:cs="Times New Roman"/>
          <w:i w:val="0"/>
          <w:iCs w:val="0"/>
          <w:sz w:val="24"/>
          <w:szCs w:val="24"/>
        </w:rPr>
        <w:instrText xml:space="preserve"> SEQ Figure \* ARABIC </w:instrText>
      </w:r>
      <w:r w:rsidRPr="007B608D">
        <w:rPr>
          <w:rFonts w:ascii="Times New Roman" w:hAnsi="Times New Roman" w:cs="Times New Roman"/>
          <w:i w:val="0"/>
          <w:iCs w:val="0"/>
          <w:sz w:val="24"/>
          <w:szCs w:val="24"/>
        </w:rPr>
        <w:fldChar w:fldCharType="separate"/>
      </w:r>
      <w:r w:rsidRPr="007B608D">
        <w:rPr>
          <w:rFonts w:ascii="Times New Roman" w:hAnsi="Times New Roman" w:cs="Times New Roman"/>
          <w:i w:val="0"/>
          <w:iCs w:val="0"/>
          <w:noProof/>
          <w:sz w:val="24"/>
          <w:szCs w:val="24"/>
        </w:rPr>
        <w:t>9</w:t>
      </w:r>
      <w:r w:rsidRPr="007B608D">
        <w:rPr>
          <w:rFonts w:ascii="Times New Roman" w:hAnsi="Times New Roman" w:cs="Times New Roman"/>
          <w:i w:val="0"/>
          <w:iCs w:val="0"/>
          <w:sz w:val="24"/>
          <w:szCs w:val="24"/>
        </w:rPr>
        <w:fldChar w:fldCharType="end"/>
      </w:r>
      <w:r w:rsidRPr="007B608D">
        <w:rPr>
          <w:rFonts w:ascii="Times New Roman" w:hAnsi="Times New Roman" w:cs="Times New Roman"/>
          <w:i w:val="0"/>
          <w:iCs w:val="0"/>
          <w:sz w:val="24"/>
          <w:szCs w:val="24"/>
        </w:rPr>
        <w:t>: Car or van access among households in Great Britain (1971 to 1988) and England</w:t>
      </w:r>
      <w:bookmarkEnd w:id="19"/>
    </w:p>
    <w:p w14:paraId="79E42554" w14:textId="6D10CC19" w:rsidR="00742AE4" w:rsidRPr="007B608D" w:rsidRDefault="00742AE4" w:rsidP="00430629">
      <w:pPr>
        <w:spacing w:line="360" w:lineRule="auto"/>
        <w:jc w:val="center"/>
        <w:rPr>
          <w:rFonts w:ascii="Times New Roman" w:hAnsi="Times New Roman" w:cs="Times New Roman"/>
          <w:sz w:val="24"/>
          <w:szCs w:val="24"/>
        </w:rPr>
      </w:pPr>
      <w:r w:rsidRPr="007B608D">
        <w:rPr>
          <w:rFonts w:ascii="Times New Roman" w:hAnsi="Times New Roman" w:cs="Times New Roman"/>
          <w:sz w:val="24"/>
          <w:szCs w:val="24"/>
        </w:rPr>
        <w:t>Source: (Gov. UK, 2024)</w:t>
      </w:r>
    </w:p>
    <w:p w14:paraId="2487E86A" w14:textId="77777777" w:rsidR="00430629" w:rsidRPr="007B608D" w:rsidRDefault="00430629" w:rsidP="00430629">
      <w:pPr>
        <w:spacing w:line="360" w:lineRule="auto"/>
        <w:jc w:val="center"/>
        <w:rPr>
          <w:rFonts w:ascii="Times New Roman" w:hAnsi="Times New Roman" w:cs="Times New Roman"/>
          <w:sz w:val="24"/>
          <w:szCs w:val="24"/>
        </w:rPr>
      </w:pPr>
    </w:p>
    <w:p w14:paraId="328FE31B" w14:textId="2A8E3CB5" w:rsidR="003D07B4" w:rsidRPr="007B608D" w:rsidRDefault="003D07B4" w:rsidP="00600CED">
      <w:pPr>
        <w:pStyle w:val="Heading2"/>
      </w:pPr>
      <w:bookmarkStart w:id="20" w:name="_Toc200785073"/>
      <w:r w:rsidRPr="007B608D">
        <w:t>Financial resources</w:t>
      </w:r>
      <w:bookmarkEnd w:id="20"/>
    </w:p>
    <w:p w14:paraId="5508595A" w14:textId="39814409" w:rsidR="003D07B4" w:rsidRPr="007B608D" w:rsidRDefault="00970ADC"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The overall cost of running the business will be £70,000. The sources of finance will be Dyno setup, garage fit out, initial stock, license, insurance, website, branding, equipment and ECU tools, diagnostics, and Ramps</w:t>
      </w:r>
      <w:r w:rsidR="007059EB" w:rsidRPr="007B608D">
        <w:rPr>
          <w:rFonts w:ascii="Times New Roman" w:hAnsi="Times New Roman" w:cs="Times New Roman"/>
          <w:sz w:val="24"/>
          <w:szCs w:val="24"/>
        </w:rPr>
        <w:t xml:space="preserve"> (Wang, et. al., 2024)</w:t>
      </w:r>
      <w:r w:rsidRPr="007B608D">
        <w:rPr>
          <w:rFonts w:ascii="Times New Roman" w:hAnsi="Times New Roman" w:cs="Times New Roman"/>
          <w:sz w:val="24"/>
          <w:szCs w:val="24"/>
        </w:rPr>
        <w:t xml:space="preserve">. These </w:t>
      </w:r>
      <w:r w:rsidR="006E3FA5" w:rsidRPr="007B608D">
        <w:rPr>
          <w:rFonts w:ascii="Times New Roman" w:hAnsi="Times New Roman" w:cs="Times New Roman"/>
          <w:sz w:val="24"/>
          <w:szCs w:val="24"/>
        </w:rPr>
        <w:t>resources</w:t>
      </w:r>
      <w:r w:rsidRPr="007B608D">
        <w:rPr>
          <w:rFonts w:ascii="Times New Roman" w:hAnsi="Times New Roman" w:cs="Times New Roman"/>
          <w:sz w:val="24"/>
          <w:szCs w:val="24"/>
        </w:rPr>
        <w:t xml:space="preserve"> are </w:t>
      </w:r>
      <w:r w:rsidR="006E3FA5" w:rsidRPr="007B608D">
        <w:rPr>
          <w:rFonts w:ascii="Times New Roman" w:hAnsi="Times New Roman" w:cs="Times New Roman"/>
          <w:sz w:val="24"/>
          <w:szCs w:val="24"/>
        </w:rPr>
        <w:t>realistic</w:t>
      </w:r>
      <w:r w:rsidRPr="007B608D">
        <w:rPr>
          <w:rFonts w:ascii="Times New Roman" w:hAnsi="Times New Roman" w:cs="Times New Roman"/>
          <w:sz w:val="24"/>
          <w:szCs w:val="24"/>
        </w:rPr>
        <w:t xml:space="preserve">, feasible, and standard equipment used for </w:t>
      </w:r>
      <w:r w:rsidR="006E3FA5" w:rsidRPr="007B608D">
        <w:rPr>
          <w:rFonts w:ascii="Times New Roman" w:hAnsi="Times New Roman" w:cs="Times New Roman"/>
          <w:sz w:val="24"/>
          <w:szCs w:val="24"/>
        </w:rPr>
        <w:t>automotive</w:t>
      </w:r>
      <w:r w:rsidRPr="007B608D">
        <w:rPr>
          <w:rFonts w:ascii="Times New Roman" w:hAnsi="Times New Roman" w:cs="Times New Roman"/>
          <w:sz w:val="24"/>
          <w:szCs w:val="24"/>
        </w:rPr>
        <w:t xml:space="preserve"> repairing and tuning</w:t>
      </w:r>
      <w:r w:rsidR="006E3FA5" w:rsidRPr="007B608D">
        <w:rPr>
          <w:rFonts w:ascii="Times New Roman" w:hAnsi="Times New Roman" w:cs="Times New Roman"/>
          <w:sz w:val="24"/>
          <w:szCs w:val="24"/>
        </w:rPr>
        <w:t>,</w:t>
      </w:r>
      <w:r w:rsidRPr="007B608D">
        <w:rPr>
          <w:rFonts w:ascii="Times New Roman" w:hAnsi="Times New Roman" w:cs="Times New Roman"/>
          <w:sz w:val="24"/>
          <w:szCs w:val="24"/>
        </w:rPr>
        <w:t xml:space="preserve"> along with </w:t>
      </w:r>
      <w:r w:rsidR="006E3FA5" w:rsidRPr="007B608D">
        <w:rPr>
          <w:rFonts w:ascii="Times New Roman" w:hAnsi="Times New Roman" w:cs="Times New Roman"/>
          <w:sz w:val="24"/>
          <w:szCs w:val="24"/>
        </w:rPr>
        <w:t xml:space="preserve">being </w:t>
      </w:r>
      <w:r w:rsidRPr="007B608D">
        <w:rPr>
          <w:rFonts w:ascii="Times New Roman" w:hAnsi="Times New Roman" w:cs="Times New Roman"/>
          <w:sz w:val="24"/>
          <w:szCs w:val="24"/>
        </w:rPr>
        <w:t xml:space="preserve">essential for </w:t>
      </w:r>
      <w:r w:rsidR="006E3FA5" w:rsidRPr="007B608D">
        <w:rPr>
          <w:rFonts w:ascii="Times New Roman" w:hAnsi="Times New Roman" w:cs="Times New Roman"/>
          <w:sz w:val="24"/>
          <w:szCs w:val="24"/>
        </w:rPr>
        <w:t>diagnosing</w:t>
      </w:r>
      <w:r w:rsidRPr="007B608D">
        <w:rPr>
          <w:rFonts w:ascii="Times New Roman" w:hAnsi="Times New Roman" w:cs="Times New Roman"/>
          <w:sz w:val="24"/>
          <w:szCs w:val="24"/>
        </w:rPr>
        <w:t xml:space="preserve"> vehicle issues. </w:t>
      </w:r>
    </w:p>
    <w:p w14:paraId="396C5B3D" w14:textId="77777777" w:rsidR="00970ADC" w:rsidRPr="007B608D" w:rsidRDefault="00970ADC" w:rsidP="00600CED">
      <w:pPr>
        <w:spacing w:line="360" w:lineRule="auto"/>
        <w:jc w:val="both"/>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1268"/>
        <w:gridCol w:w="1259"/>
        <w:gridCol w:w="1287"/>
        <w:gridCol w:w="1259"/>
        <w:gridCol w:w="1416"/>
      </w:tblGrid>
      <w:tr w:rsidR="00620C9A" w:rsidRPr="007B608D" w14:paraId="2333B8DC" w14:textId="77777777" w:rsidTr="007A657C">
        <w:trPr>
          <w:jc w:val="center"/>
        </w:trPr>
        <w:tc>
          <w:tcPr>
            <w:tcW w:w="1268" w:type="dxa"/>
            <w:vAlign w:val="center"/>
          </w:tcPr>
          <w:p w14:paraId="1B97791D"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b/>
                <w:bCs/>
                <w:sz w:val="24"/>
                <w:szCs w:val="24"/>
                <w:lang w:val="en-IN"/>
              </w:rPr>
              <w:t>Month</w:t>
            </w:r>
          </w:p>
        </w:tc>
        <w:tc>
          <w:tcPr>
            <w:tcW w:w="1259" w:type="dxa"/>
            <w:vAlign w:val="center"/>
          </w:tcPr>
          <w:p w14:paraId="1D0E049C"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b/>
                <w:bCs/>
                <w:sz w:val="24"/>
                <w:szCs w:val="24"/>
                <w:lang w:val="en-IN"/>
              </w:rPr>
              <w:t>Sales (£)</w:t>
            </w:r>
          </w:p>
        </w:tc>
        <w:tc>
          <w:tcPr>
            <w:tcW w:w="1287" w:type="dxa"/>
            <w:vAlign w:val="center"/>
          </w:tcPr>
          <w:p w14:paraId="3DD39B8E"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b/>
                <w:bCs/>
                <w:sz w:val="24"/>
                <w:szCs w:val="24"/>
                <w:lang w:val="en-IN"/>
              </w:rPr>
              <w:t>Operating Expenses (£)</w:t>
            </w:r>
          </w:p>
        </w:tc>
        <w:tc>
          <w:tcPr>
            <w:tcW w:w="1259" w:type="dxa"/>
            <w:vAlign w:val="center"/>
          </w:tcPr>
          <w:p w14:paraId="7A0369FA"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b/>
                <w:bCs/>
                <w:sz w:val="24"/>
                <w:szCs w:val="24"/>
                <w:lang w:val="en-IN"/>
              </w:rPr>
              <w:t>Net Cash Flow (£)</w:t>
            </w:r>
          </w:p>
        </w:tc>
        <w:tc>
          <w:tcPr>
            <w:tcW w:w="1416" w:type="dxa"/>
            <w:vAlign w:val="center"/>
          </w:tcPr>
          <w:p w14:paraId="7005A264"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b/>
                <w:bCs/>
                <w:sz w:val="24"/>
                <w:szCs w:val="24"/>
                <w:lang w:val="en-IN"/>
              </w:rPr>
              <w:t>Cumulative Cash Flow (£)</w:t>
            </w:r>
          </w:p>
        </w:tc>
      </w:tr>
      <w:tr w:rsidR="00620C9A" w:rsidRPr="007B608D" w14:paraId="73268144" w14:textId="77777777" w:rsidTr="007A657C">
        <w:trPr>
          <w:jc w:val="center"/>
        </w:trPr>
        <w:tc>
          <w:tcPr>
            <w:tcW w:w="1268" w:type="dxa"/>
            <w:vAlign w:val="center"/>
          </w:tcPr>
          <w:p w14:paraId="1247A45F"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Jan</w:t>
            </w:r>
          </w:p>
        </w:tc>
        <w:tc>
          <w:tcPr>
            <w:tcW w:w="1259" w:type="dxa"/>
            <w:vAlign w:val="center"/>
          </w:tcPr>
          <w:p w14:paraId="617978D2"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0</w:t>
            </w:r>
          </w:p>
        </w:tc>
        <w:tc>
          <w:tcPr>
            <w:tcW w:w="1287" w:type="dxa"/>
            <w:vAlign w:val="center"/>
          </w:tcPr>
          <w:p w14:paraId="0C1D05DB"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5,000</w:t>
            </w:r>
          </w:p>
        </w:tc>
        <w:tc>
          <w:tcPr>
            <w:tcW w:w="1259" w:type="dxa"/>
            <w:vAlign w:val="center"/>
          </w:tcPr>
          <w:p w14:paraId="507655CF"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-5000</w:t>
            </w:r>
          </w:p>
        </w:tc>
        <w:tc>
          <w:tcPr>
            <w:tcW w:w="1416" w:type="dxa"/>
            <w:vAlign w:val="center"/>
          </w:tcPr>
          <w:p w14:paraId="66C6C954"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-5,000</w:t>
            </w:r>
          </w:p>
        </w:tc>
      </w:tr>
      <w:tr w:rsidR="00620C9A" w:rsidRPr="007B608D" w14:paraId="1EB99E10" w14:textId="77777777" w:rsidTr="007A657C">
        <w:trPr>
          <w:jc w:val="center"/>
        </w:trPr>
        <w:tc>
          <w:tcPr>
            <w:tcW w:w="1268" w:type="dxa"/>
            <w:vAlign w:val="center"/>
          </w:tcPr>
          <w:p w14:paraId="273A012B"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Feb</w:t>
            </w:r>
          </w:p>
        </w:tc>
        <w:tc>
          <w:tcPr>
            <w:tcW w:w="1259" w:type="dxa"/>
            <w:vAlign w:val="center"/>
          </w:tcPr>
          <w:p w14:paraId="774BA503"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1,000</w:t>
            </w:r>
          </w:p>
        </w:tc>
        <w:tc>
          <w:tcPr>
            <w:tcW w:w="1287" w:type="dxa"/>
            <w:vAlign w:val="center"/>
          </w:tcPr>
          <w:p w14:paraId="2C064E7D"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5,500</w:t>
            </w:r>
          </w:p>
        </w:tc>
        <w:tc>
          <w:tcPr>
            <w:tcW w:w="1259" w:type="dxa"/>
            <w:vAlign w:val="center"/>
          </w:tcPr>
          <w:p w14:paraId="08FDE88E"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-500</w:t>
            </w:r>
          </w:p>
        </w:tc>
        <w:tc>
          <w:tcPr>
            <w:tcW w:w="1416" w:type="dxa"/>
            <w:vAlign w:val="center"/>
          </w:tcPr>
          <w:p w14:paraId="0FCF4C95"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-7,000</w:t>
            </w:r>
          </w:p>
        </w:tc>
      </w:tr>
      <w:tr w:rsidR="00620C9A" w:rsidRPr="007B608D" w14:paraId="706966F3" w14:textId="77777777" w:rsidTr="007A657C">
        <w:trPr>
          <w:jc w:val="center"/>
        </w:trPr>
        <w:tc>
          <w:tcPr>
            <w:tcW w:w="1268" w:type="dxa"/>
            <w:vAlign w:val="center"/>
          </w:tcPr>
          <w:p w14:paraId="51F18C8D"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Mar</w:t>
            </w:r>
          </w:p>
        </w:tc>
        <w:tc>
          <w:tcPr>
            <w:tcW w:w="1259" w:type="dxa"/>
            <w:vAlign w:val="center"/>
          </w:tcPr>
          <w:p w14:paraId="3AA9D4AA"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3,000</w:t>
            </w:r>
          </w:p>
        </w:tc>
        <w:tc>
          <w:tcPr>
            <w:tcW w:w="1287" w:type="dxa"/>
            <w:vAlign w:val="center"/>
          </w:tcPr>
          <w:p w14:paraId="205056A0"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5,500</w:t>
            </w:r>
          </w:p>
        </w:tc>
        <w:tc>
          <w:tcPr>
            <w:tcW w:w="1259" w:type="dxa"/>
            <w:vAlign w:val="center"/>
          </w:tcPr>
          <w:p w14:paraId="4517FBEF"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1,500</w:t>
            </w:r>
          </w:p>
        </w:tc>
        <w:tc>
          <w:tcPr>
            <w:tcW w:w="1416" w:type="dxa"/>
            <w:vAlign w:val="center"/>
          </w:tcPr>
          <w:p w14:paraId="4428E86D"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-10,000</w:t>
            </w:r>
          </w:p>
        </w:tc>
      </w:tr>
      <w:tr w:rsidR="00620C9A" w:rsidRPr="007B608D" w14:paraId="485412B9" w14:textId="77777777" w:rsidTr="007A657C">
        <w:trPr>
          <w:jc w:val="center"/>
        </w:trPr>
        <w:tc>
          <w:tcPr>
            <w:tcW w:w="1268" w:type="dxa"/>
            <w:vAlign w:val="center"/>
          </w:tcPr>
          <w:p w14:paraId="169F71D0"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Apr</w:t>
            </w:r>
          </w:p>
        </w:tc>
        <w:tc>
          <w:tcPr>
            <w:tcW w:w="1259" w:type="dxa"/>
            <w:vAlign w:val="center"/>
          </w:tcPr>
          <w:p w14:paraId="7DDE0403"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5,000</w:t>
            </w:r>
          </w:p>
        </w:tc>
        <w:tc>
          <w:tcPr>
            <w:tcW w:w="1287" w:type="dxa"/>
            <w:vAlign w:val="center"/>
          </w:tcPr>
          <w:p w14:paraId="494CE3EC"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6,000</w:t>
            </w:r>
          </w:p>
        </w:tc>
        <w:tc>
          <w:tcPr>
            <w:tcW w:w="1259" w:type="dxa"/>
            <w:vAlign w:val="center"/>
          </w:tcPr>
          <w:p w14:paraId="25D09FE4"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3,000</w:t>
            </w:r>
          </w:p>
        </w:tc>
        <w:tc>
          <w:tcPr>
            <w:tcW w:w="1416" w:type="dxa"/>
            <w:vAlign w:val="center"/>
          </w:tcPr>
          <w:p w14:paraId="4F92A86C"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-14,000</w:t>
            </w:r>
          </w:p>
        </w:tc>
      </w:tr>
      <w:tr w:rsidR="00620C9A" w:rsidRPr="007B608D" w14:paraId="208FA680" w14:textId="77777777" w:rsidTr="007A657C">
        <w:trPr>
          <w:jc w:val="center"/>
        </w:trPr>
        <w:tc>
          <w:tcPr>
            <w:tcW w:w="1268" w:type="dxa"/>
            <w:vAlign w:val="center"/>
          </w:tcPr>
          <w:p w14:paraId="5C5F14BA"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May</w:t>
            </w:r>
          </w:p>
        </w:tc>
        <w:tc>
          <w:tcPr>
            <w:tcW w:w="1259" w:type="dxa"/>
            <w:vAlign w:val="center"/>
          </w:tcPr>
          <w:p w14:paraId="46AB1563"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7,000</w:t>
            </w:r>
          </w:p>
        </w:tc>
        <w:tc>
          <w:tcPr>
            <w:tcW w:w="1287" w:type="dxa"/>
            <w:vAlign w:val="center"/>
          </w:tcPr>
          <w:p w14:paraId="2C604D6F"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6,000</w:t>
            </w:r>
          </w:p>
        </w:tc>
        <w:tc>
          <w:tcPr>
            <w:tcW w:w="1259" w:type="dxa"/>
            <w:vAlign w:val="center"/>
          </w:tcPr>
          <w:p w14:paraId="05876655"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5,000</w:t>
            </w:r>
          </w:p>
        </w:tc>
        <w:tc>
          <w:tcPr>
            <w:tcW w:w="1416" w:type="dxa"/>
            <w:vAlign w:val="center"/>
          </w:tcPr>
          <w:p w14:paraId="366D7789" w14:textId="77777777" w:rsidR="00620C9A" w:rsidRPr="007B608D" w:rsidRDefault="00620C9A" w:rsidP="00600CED">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hAnsi="Times New Roman" w:cs="Times New Roman"/>
                <w:sz w:val="24"/>
                <w:szCs w:val="24"/>
                <w:lang w:val="en-IN"/>
              </w:rPr>
              <w:t>-12,000</w:t>
            </w:r>
          </w:p>
        </w:tc>
      </w:tr>
      <w:tr w:rsidR="00620C9A" w:rsidRPr="007B608D" w14:paraId="2CD727DF" w14:textId="77777777" w:rsidTr="007A657C">
        <w:trPr>
          <w:jc w:val="center"/>
        </w:trPr>
        <w:tc>
          <w:tcPr>
            <w:tcW w:w="1268" w:type="dxa"/>
            <w:vAlign w:val="center"/>
          </w:tcPr>
          <w:p w14:paraId="41F34D46"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June</w:t>
            </w:r>
          </w:p>
        </w:tc>
        <w:tc>
          <w:tcPr>
            <w:tcW w:w="1259" w:type="dxa"/>
            <w:vAlign w:val="center"/>
          </w:tcPr>
          <w:p w14:paraId="2DE848ED"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10,000</w:t>
            </w:r>
          </w:p>
        </w:tc>
        <w:tc>
          <w:tcPr>
            <w:tcW w:w="1287" w:type="dxa"/>
            <w:vAlign w:val="center"/>
          </w:tcPr>
          <w:p w14:paraId="4342856A"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6,500</w:t>
            </w:r>
          </w:p>
        </w:tc>
        <w:tc>
          <w:tcPr>
            <w:tcW w:w="1259" w:type="dxa"/>
            <w:vAlign w:val="center"/>
          </w:tcPr>
          <w:p w14:paraId="6A04FAC3"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6,500</w:t>
            </w:r>
          </w:p>
        </w:tc>
        <w:tc>
          <w:tcPr>
            <w:tcW w:w="1416" w:type="dxa"/>
            <w:vAlign w:val="center"/>
          </w:tcPr>
          <w:p w14:paraId="5C150113"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-9,000</w:t>
            </w:r>
          </w:p>
        </w:tc>
      </w:tr>
      <w:tr w:rsidR="00620C9A" w:rsidRPr="007B608D" w14:paraId="0BFA7752" w14:textId="77777777" w:rsidTr="007A657C">
        <w:trPr>
          <w:jc w:val="center"/>
        </w:trPr>
        <w:tc>
          <w:tcPr>
            <w:tcW w:w="1268" w:type="dxa"/>
            <w:vAlign w:val="center"/>
          </w:tcPr>
          <w:p w14:paraId="5521540D"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lastRenderedPageBreak/>
              <w:t>July</w:t>
            </w:r>
          </w:p>
        </w:tc>
        <w:tc>
          <w:tcPr>
            <w:tcW w:w="1259" w:type="dxa"/>
            <w:vAlign w:val="center"/>
          </w:tcPr>
          <w:p w14:paraId="7AA25FD8"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11,000</w:t>
            </w:r>
          </w:p>
        </w:tc>
        <w:tc>
          <w:tcPr>
            <w:tcW w:w="1287" w:type="dxa"/>
            <w:vAlign w:val="center"/>
          </w:tcPr>
          <w:p w14:paraId="4243DB9A"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6,500</w:t>
            </w:r>
          </w:p>
        </w:tc>
        <w:tc>
          <w:tcPr>
            <w:tcW w:w="1259" w:type="dxa"/>
            <w:vAlign w:val="center"/>
          </w:tcPr>
          <w:p w14:paraId="404C7FC8"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8,500</w:t>
            </w:r>
          </w:p>
        </w:tc>
        <w:tc>
          <w:tcPr>
            <w:tcW w:w="1416" w:type="dxa"/>
            <w:vAlign w:val="center"/>
          </w:tcPr>
          <w:p w14:paraId="51CEF784"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-5,000</w:t>
            </w:r>
          </w:p>
        </w:tc>
      </w:tr>
      <w:tr w:rsidR="00620C9A" w:rsidRPr="007B608D" w14:paraId="6ED3BEBF" w14:textId="77777777" w:rsidTr="007A657C">
        <w:trPr>
          <w:jc w:val="center"/>
        </w:trPr>
        <w:tc>
          <w:tcPr>
            <w:tcW w:w="1268" w:type="dxa"/>
            <w:vAlign w:val="center"/>
          </w:tcPr>
          <w:p w14:paraId="22C03BA4"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August</w:t>
            </w:r>
          </w:p>
        </w:tc>
        <w:tc>
          <w:tcPr>
            <w:tcW w:w="1259" w:type="dxa"/>
            <w:vAlign w:val="center"/>
          </w:tcPr>
          <w:p w14:paraId="43BCB48E"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15,000</w:t>
            </w:r>
          </w:p>
        </w:tc>
        <w:tc>
          <w:tcPr>
            <w:tcW w:w="1287" w:type="dxa"/>
            <w:vAlign w:val="center"/>
          </w:tcPr>
          <w:p w14:paraId="39678B58"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6,500</w:t>
            </w:r>
          </w:p>
        </w:tc>
        <w:tc>
          <w:tcPr>
            <w:tcW w:w="1259" w:type="dxa"/>
            <w:vAlign w:val="center"/>
          </w:tcPr>
          <w:p w14:paraId="54598E0D"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10,000</w:t>
            </w:r>
          </w:p>
        </w:tc>
        <w:tc>
          <w:tcPr>
            <w:tcW w:w="1416" w:type="dxa"/>
            <w:vAlign w:val="center"/>
          </w:tcPr>
          <w:p w14:paraId="0AAB75D2"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2,500</w:t>
            </w:r>
          </w:p>
        </w:tc>
      </w:tr>
      <w:tr w:rsidR="00620C9A" w:rsidRPr="007B608D" w14:paraId="5D67FB31" w14:textId="77777777" w:rsidTr="007A657C">
        <w:trPr>
          <w:jc w:val="center"/>
        </w:trPr>
        <w:tc>
          <w:tcPr>
            <w:tcW w:w="1268" w:type="dxa"/>
            <w:vAlign w:val="center"/>
          </w:tcPr>
          <w:p w14:paraId="4C498DD6"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September</w:t>
            </w:r>
          </w:p>
        </w:tc>
        <w:tc>
          <w:tcPr>
            <w:tcW w:w="1259" w:type="dxa"/>
            <w:vAlign w:val="center"/>
          </w:tcPr>
          <w:p w14:paraId="3CD32CAD"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15,000</w:t>
            </w:r>
          </w:p>
        </w:tc>
        <w:tc>
          <w:tcPr>
            <w:tcW w:w="1287" w:type="dxa"/>
            <w:vAlign w:val="center"/>
          </w:tcPr>
          <w:p w14:paraId="0C65ABD6"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7,000</w:t>
            </w:r>
          </w:p>
        </w:tc>
        <w:tc>
          <w:tcPr>
            <w:tcW w:w="1259" w:type="dxa"/>
            <w:vAlign w:val="center"/>
          </w:tcPr>
          <w:p w14:paraId="337DF30E"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12,000</w:t>
            </w:r>
          </w:p>
        </w:tc>
        <w:tc>
          <w:tcPr>
            <w:tcW w:w="1416" w:type="dxa"/>
            <w:vAlign w:val="center"/>
          </w:tcPr>
          <w:p w14:paraId="01E2306A"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11,000</w:t>
            </w:r>
          </w:p>
        </w:tc>
      </w:tr>
      <w:tr w:rsidR="00620C9A" w:rsidRPr="007B608D" w14:paraId="72FA8DE4" w14:textId="77777777" w:rsidTr="007A657C">
        <w:trPr>
          <w:jc w:val="center"/>
        </w:trPr>
        <w:tc>
          <w:tcPr>
            <w:tcW w:w="1268" w:type="dxa"/>
            <w:vAlign w:val="center"/>
          </w:tcPr>
          <w:p w14:paraId="791C78D7"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October</w:t>
            </w:r>
          </w:p>
        </w:tc>
        <w:tc>
          <w:tcPr>
            <w:tcW w:w="1259" w:type="dxa"/>
            <w:vAlign w:val="center"/>
          </w:tcPr>
          <w:p w14:paraId="5454D27B"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19,000</w:t>
            </w:r>
          </w:p>
        </w:tc>
        <w:tc>
          <w:tcPr>
            <w:tcW w:w="1287" w:type="dxa"/>
            <w:vAlign w:val="center"/>
          </w:tcPr>
          <w:p w14:paraId="551B949F"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7,000</w:t>
            </w:r>
          </w:p>
        </w:tc>
        <w:tc>
          <w:tcPr>
            <w:tcW w:w="1259" w:type="dxa"/>
            <w:vAlign w:val="center"/>
          </w:tcPr>
          <w:p w14:paraId="1E216CBC"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13,000</w:t>
            </w:r>
          </w:p>
        </w:tc>
        <w:tc>
          <w:tcPr>
            <w:tcW w:w="1416" w:type="dxa"/>
            <w:vAlign w:val="center"/>
          </w:tcPr>
          <w:p w14:paraId="03551B07"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21,000</w:t>
            </w:r>
          </w:p>
        </w:tc>
      </w:tr>
      <w:tr w:rsidR="00620C9A" w:rsidRPr="007B608D" w14:paraId="00C313B4" w14:textId="77777777" w:rsidTr="007A657C">
        <w:trPr>
          <w:jc w:val="center"/>
        </w:trPr>
        <w:tc>
          <w:tcPr>
            <w:tcW w:w="1268" w:type="dxa"/>
            <w:vAlign w:val="center"/>
          </w:tcPr>
          <w:p w14:paraId="1122666F"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November</w:t>
            </w:r>
          </w:p>
        </w:tc>
        <w:tc>
          <w:tcPr>
            <w:tcW w:w="1259" w:type="dxa"/>
            <w:vAlign w:val="center"/>
          </w:tcPr>
          <w:p w14:paraId="6FC06B71"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20,000</w:t>
            </w:r>
          </w:p>
        </w:tc>
        <w:tc>
          <w:tcPr>
            <w:tcW w:w="1287" w:type="dxa"/>
            <w:vAlign w:val="center"/>
          </w:tcPr>
          <w:p w14:paraId="43E6B3F4"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7,500</w:t>
            </w:r>
          </w:p>
        </w:tc>
        <w:tc>
          <w:tcPr>
            <w:tcW w:w="1259" w:type="dxa"/>
            <w:vAlign w:val="center"/>
          </w:tcPr>
          <w:p w14:paraId="049272AF"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-2,500</w:t>
            </w:r>
          </w:p>
        </w:tc>
        <w:tc>
          <w:tcPr>
            <w:tcW w:w="1416" w:type="dxa"/>
            <w:vAlign w:val="center"/>
          </w:tcPr>
          <w:p w14:paraId="01464B4A"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33,000</w:t>
            </w:r>
          </w:p>
        </w:tc>
      </w:tr>
      <w:tr w:rsidR="00620C9A" w:rsidRPr="007B608D" w14:paraId="0308648B" w14:textId="77777777" w:rsidTr="007A657C">
        <w:trPr>
          <w:jc w:val="center"/>
        </w:trPr>
        <w:tc>
          <w:tcPr>
            <w:tcW w:w="1268" w:type="dxa"/>
            <w:vAlign w:val="center"/>
          </w:tcPr>
          <w:p w14:paraId="56D78E3F"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December</w:t>
            </w:r>
          </w:p>
        </w:tc>
        <w:tc>
          <w:tcPr>
            <w:tcW w:w="1259" w:type="dxa"/>
            <w:vAlign w:val="center"/>
          </w:tcPr>
          <w:p w14:paraId="2678F285"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24,000</w:t>
            </w:r>
          </w:p>
        </w:tc>
        <w:tc>
          <w:tcPr>
            <w:tcW w:w="1287" w:type="dxa"/>
            <w:vAlign w:val="center"/>
          </w:tcPr>
          <w:p w14:paraId="08FCAB91"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8,500</w:t>
            </w:r>
          </w:p>
        </w:tc>
        <w:tc>
          <w:tcPr>
            <w:tcW w:w="1259" w:type="dxa"/>
            <w:vAlign w:val="center"/>
          </w:tcPr>
          <w:p w14:paraId="604E8595"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-500</w:t>
            </w:r>
          </w:p>
        </w:tc>
        <w:tc>
          <w:tcPr>
            <w:tcW w:w="1416" w:type="dxa"/>
            <w:vAlign w:val="center"/>
          </w:tcPr>
          <w:p w14:paraId="3F678FE7" w14:textId="77777777" w:rsidR="00620C9A" w:rsidRPr="007B608D" w:rsidRDefault="00620C9A"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t>46,000</w:t>
            </w:r>
          </w:p>
        </w:tc>
      </w:tr>
    </w:tbl>
    <w:p w14:paraId="4EFD4FAD" w14:textId="77777777" w:rsidR="00C8302C" w:rsidRPr="007B608D" w:rsidRDefault="00C8302C" w:rsidP="00600CED">
      <w:pPr>
        <w:spacing w:line="360" w:lineRule="auto"/>
        <w:jc w:val="both"/>
        <w:rPr>
          <w:rFonts w:ascii="Times New Roman" w:hAnsi="Times New Roman" w:cs="Times New Roman"/>
          <w:sz w:val="24"/>
          <w:szCs w:val="24"/>
        </w:rPr>
      </w:pPr>
    </w:p>
    <w:p w14:paraId="50CE9A98" w14:textId="7C2AB964" w:rsidR="00702682" w:rsidRPr="007B608D" w:rsidRDefault="00702682" w:rsidP="00CE64D1">
      <w:pPr>
        <w:spacing w:line="360" w:lineRule="auto"/>
        <w:jc w:val="both"/>
        <w:rPr>
          <w:rFonts w:ascii="Times New Roman" w:eastAsiaTheme="majorEastAsia" w:hAnsi="Times New Roman" w:cs="Times New Roman"/>
          <w:b/>
          <w:color w:val="000000" w:themeColor="text1"/>
          <w:sz w:val="24"/>
          <w:szCs w:val="24"/>
        </w:rPr>
      </w:pPr>
      <w:r w:rsidRPr="007B608D">
        <w:rPr>
          <w:rFonts w:ascii="Times New Roman" w:eastAsiaTheme="majorEastAsia" w:hAnsi="Times New Roman" w:cs="Times New Roman"/>
          <w:b/>
          <w:color w:val="000000" w:themeColor="text1"/>
          <w:sz w:val="24"/>
          <w:szCs w:val="24"/>
        </w:rPr>
        <w:t xml:space="preserve">Summary- </w:t>
      </w:r>
      <w:r w:rsidRPr="007B608D">
        <w:rPr>
          <w:rFonts w:ascii="Times New Roman" w:eastAsiaTheme="majorEastAsia" w:hAnsi="Times New Roman" w:cs="Times New Roman"/>
          <w:bCs/>
          <w:color w:val="000000" w:themeColor="text1"/>
          <w:sz w:val="24"/>
          <w:szCs w:val="24"/>
        </w:rPr>
        <w:t xml:space="preserve">the total </w:t>
      </w:r>
      <w:r w:rsidR="00811B82" w:rsidRPr="007B608D">
        <w:rPr>
          <w:rFonts w:ascii="Times New Roman" w:eastAsiaTheme="majorEastAsia" w:hAnsi="Times New Roman" w:cs="Times New Roman"/>
          <w:bCs/>
          <w:color w:val="000000" w:themeColor="text1"/>
          <w:sz w:val="24"/>
          <w:szCs w:val="24"/>
        </w:rPr>
        <w:t>start-up</w:t>
      </w:r>
      <w:r w:rsidRPr="007B608D">
        <w:rPr>
          <w:rFonts w:ascii="Times New Roman" w:eastAsiaTheme="majorEastAsia" w:hAnsi="Times New Roman" w:cs="Times New Roman"/>
          <w:bCs/>
          <w:color w:val="000000" w:themeColor="text1"/>
          <w:sz w:val="24"/>
          <w:szCs w:val="24"/>
        </w:rPr>
        <w:t xml:space="preserve"> cost of key resources will be £70,000</w:t>
      </w:r>
      <w:r w:rsidR="00836EA9" w:rsidRPr="007B608D">
        <w:rPr>
          <w:rFonts w:ascii="Times New Roman" w:eastAsiaTheme="majorEastAsia" w:hAnsi="Times New Roman" w:cs="Times New Roman"/>
          <w:bCs/>
          <w:color w:val="000000" w:themeColor="text1"/>
          <w:sz w:val="24"/>
          <w:szCs w:val="24"/>
        </w:rPr>
        <w:t>,</w:t>
      </w:r>
      <w:r w:rsidRPr="007B608D">
        <w:rPr>
          <w:rFonts w:ascii="Times New Roman" w:eastAsiaTheme="majorEastAsia" w:hAnsi="Times New Roman" w:cs="Times New Roman"/>
          <w:b/>
          <w:color w:val="000000" w:themeColor="text1"/>
          <w:sz w:val="24"/>
          <w:szCs w:val="24"/>
        </w:rPr>
        <w:t xml:space="preserve"> </w:t>
      </w:r>
      <w:r w:rsidR="00836EA9" w:rsidRPr="007B608D">
        <w:rPr>
          <w:rFonts w:ascii="Times New Roman" w:eastAsiaTheme="majorEastAsia" w:hAnsi="Times New Roman" w:cs="Times New Roman"/>
          <w:bCs/>
          <w:color w:val="000000" w:themeColor="text1"/>
          <w:sz w:val="24"/>
          <w:szCs w:val="24"/>
        </w:rPr>
        <w:t>and monthly expenses will range from £5000 to £9000</w:t>
      </w:r>
      <w:r w:rsidR="00811B82" w:rsidRPr="007B608D">
        <w:rPr>
          <w:rFonts w:ascii="Times New Roman" w:eastAsiaTheme="majorEastAsia" w:hAnsi="Times New Roman" w:cs="Times New Roman"/>
          <w:bCs/>
          <w:color w:val="000000" w:themeColor="text1"/>
          <w:sz w:val="24"/>
          <w:szCs w:val="24"/>
        </w:rPr>
        <w:t>;</w:t>
      </w:r>
      <w:r w:rsidR="00836EA9" w:rsidRPr="007B608D">
        <w:rPr>
          <w:rFonts w:ascii="Times New Roman" w:eastAsiaTheme="majorEastAsia" w:hAnsi="Times New Roman" w:cs="Times New Roman"/>
          <w:bCs/>
          <w:color w:val="000000" w:themeColor="text1"/>
          <w:sz w:val="24"/>
          <w:szCs w:val="24"/>
        </w:rPr>
        <w:t xml:space="preserve"> the cumulative cash flow at the end of the month will be £</w:t>
      </w:r>
      <w:r w:rsidR="00836EA9" w:rsidRPr="007B608D">
        <w:rPr>
          <w:rFonts w:ascii="Times New Roman" w:hAnsi="Times New Roman" w:cs="Times New Roman"/>
          <w:sz w:val="24"/>
          <w:szCs w:val="24"/>
          <w:lang w:val="en-IN"/>
        </w:rPr>
        <w:t>46,000</w:t>
      </w:r>
      <w:r w:rsidR="007059EB" w:rsidRPr="007B608D">
        <w:rPr>
          <w:rFonts w:ascii="Times New Roman" w:hAnsi="Times New Roman" w:cs="Times New Roman"/>
          <w:sz w:val="24"/>
          <w:szCs w:val="24"/>
          <w:lang w:val="en-IN"/>
        </w:rPr>
        <w:t xml:space="preserve"> </w:t>
      </w:r>
      <w:r w:rsidR="007059EB" w:rsidRPr="007B608D">
        <w:rPr>
          <w:rFonts w:ascii="Times New Roman" w:hAnsi="Times New Roman" w:cs="Times New Roman"/>
          <w:sz w:val="24"/>
          <w:szCs w:val="24"/>
        </w:rPr>
        <w:t>(Wang, et. al., 2024)</w:t>
      </w:r>
      <w:r w:rsidR="00836EA9" w:rsidRPr="007B608D">
        <w:rPr>
          <w:rFonts w:ascii="Times New Roman" w:hAnsi="Times New Roman" w:cs="Times New Roman"/>
          <w:sz w:val="24"/>
          <w:szCs w:val="24"/>
          <w:lang w:val="en-IN"/>
        </w:rPr>
        <w:t xml:space="preserve">. The break-even point will be the month of </w:t>
      </w:r>
      <w:r w:rsidR="00811B82" w:rsidRPr="007B608D">
        <w:rPr>
          <w:rFonts w:ascii="Times New Roman" w:hAnsi="Times New Roman" w:cs="Times New Roman"/>
          <w:sz w:val="24"/>
          <w:szCs w:val="24"/>
          <w:lang w:val="en-IN"/>
        </w:rPr>
        <w:t>in August</w:t>
      </w:r>
      <w:r w:rsidR="00836EA9" w:rsidRPr="007B608D">
        <w:rPr>
          <w:rFonts w:ascii="Times New Roman" w:hAnsi="Times New Roman" w:cs="Times New Roman"/>
          <w:sz w:val="24"/>
          <w:szCs w:val="24"/>
          <w:lang w:val="en-IN"/>
        </w:rPr>
        <w:t xml:space="preserve"> 2025.</w:t>
      </w:r>
    </w:p>
    <w:p w14:paraId="3C58A3AB" w14:textId="2B91B79E" w:rsidR="003D07B4" w:rsidRPr="007B608D" w:rsidRDefault="003D07B4" w:rsidP="00600CED">
      <w:pPr>
        <w:pStyle w:val="Heading2"/>
      </w:pPr>
      <w:bookmarkStart w:id="21" w:name="_Toc200785074"/>
      <w:r w:rsidRPr="007B608D">
        <w:t xml:space="preserve">SWOT </w:t>
      </w:r>
      <w:r w:rsidR="00E1571C" w:rsidRPr="007B608D">
        <w:t>A</w:t>
      </w:r>
      <w:r w:rsidRPr="007B608D">
        <w:t>nalysis</w:t>
      </w:r>
      <w:bookmarkEnd w:id="21"/>
    </w:p>
    <w:p w14:paraId="02D4D015" w14:textId="77777777" w:rsidR="007A1248" w:rsidRPr="007B608D" w:rsidRDefault="007A1248" w:rsidP="00600CED">
      <w:pPr>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522F00" w:rsidRPr="007B608D" w14:paraId="546C7F8A" w14:textId="77777777">
        <w:tc>
          <w:tcPr>
            <w:tcW w:w="4508" w:type="dxa"/>
          </w:tcPr>
          <w:p w14:paraId="329013BD" w14:textId="5ACD03FC" w:rsidR="00522F00" w:rsidRPr="007B608D" w:rsidRDefault="00522F00" w:rsidP="00600CED">
            <w:pPr>
              <w:spacing w:line="360" w:lineRule="auto"/>
              <w:jc w:val="both"/>
              <w:rPr>
                <w:rFonts w:ascii="Times New Roman" w:hAnsi="Times New Roman" w:cs="Times New Roman"/>
                <w:b/>
                <w:bCs/>
                <w:sz w:val="24"/>
                <w:szCs w:val="24"/>
                <w:u w:val="double"/>
              </w:rPr>
            </w:pPr>
            <w:r w:rsidRPr="007B608D">
              <w:rPr>
                <w:rFonts w:ascii="Times New Roman" w:hAnsi="Times New Roman" w:cs="Times New Roman"/>
                <w:b/>
                <w:bCs/>
                <w:sz w:val="24"/>
                <w:szCs w:val="24"/>
                <w:u w:val="double"/>
              </w:rPr>
              <w:t xml:space="preserve">Strength </w:t>
            </w:r>
          </w:p>
        </w:tc>
        <w:tc>
          <w:tcPr>
            <w:tcW w:w="4508" w:type="dxa"/>
          </w:tcPr>
          <w:p w14:paraId="5C5217EB" w14:textId="57D954AF" w:rsidR="00522F00" w:rsidRPr="007B608D" w:rsidRDefault="00522F00" w:rsidP="00600CED">
            <w:pPr>
              <w:spacing w:line="360" w:lineRule="auto"/>
              <w:jc w:val="both"/>
              <w:rPr>
                <w:rFonts w:ascii="Times New Roman" w:hAnsi="Times New Roman" w:cs="Times New Roman"/>
                <w:b/>
                <w:bCs/>
                <w:sz w:val="24"/>
                <w:szCs w:val="24"/>
                <w:u w:val="double"/>
              </w:rPr>
            </w:pPr>
            <w:r w:rsidRPr="007B608D">
              <w:rPr>
                <w:rFonts w:ascii="Times New Roman" w:hAnsi="Times New Roman" w:cs="Times New Roman"/>
                <w:b/>
                <w:bCs/>
                <w:sz w:val="24"/>
                <w:szCs w:val="24"/>
                <w:u w:val="double"/>
              </w:rPr>
              <w:t>Weakness</w:t>
            </w:r>
          </w:p>
        </w:tc>
      </w:tr>
      <w:tr w:rsidR="00522F00" w:rsidRPr="007B608D" w14:paraId="3C405CF8" w14:textId="77777777">
        <w:tc>
          <w:tcPr>
            <w:tcW w:w="4508" w:type="dxa"/>
          </w:tcPr>
          <w:p w14:paraId="21701AD5" w14:textId="7278DBEA" w:rsidR="00522F00" w:rsidRPr="007B608D" w:rsidRDefault="007A1248" w:rsidP="00600CED">
            <w:pPr>
              <w:pStyle w:val="ListParagraph"/>
              <w:numPr>
                <w:ilvl w:val="0"/>
                <w:numId w:val="4"/>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All-in-one</w:t>
            </w:r>
            <w:r w:rsidR="00E22FD6" w:rsidRPr="007B608D">
              <w:rPr>
                <w:rFonts w:ascii="Times New Roman" w:hAnsi="Times New Roman" w:cs="Times New Roman"/>
                <w:sz w:val="24"/>
                <w:szCs w:val="24"/>
              </w:rPr>
              <w:t xml:space="preserve"> car styling and performance in one garage</w:t>
            </w:r>
            <w:r w:rsidR="007059EB" w:rsidRPr="007B608D">
              <w:rPr>
                <w:rFonts w:ascii="Times New Roman" w:hAnsi="Times New Roman" w:cs="Times New Roman"/>
                <w:sz w:val="24"/>
                <w:szCs w:val="24"/>
              </w:rPr>
              <w:t xml:space="preserve"> (Stefan, 2021)</w:t>
            </w:r>
            <w:r w:rsidR="00E22FD6" w:rsidRPr="007B608D">
              <w:rPr>
                <w:rFonts w:ascii="Times New Roman" w:hAnsi="Times New Roman" w:cs="Times New Roman"/>
                <w:sz w:val="24"/>
                <w:szCs w:val="24"/>
              </w:rPr>
              <w:t xml:space="preserve">. </w:t>
            </w:r>
          </w:p>
          <w:p w14:paraId="57DC0C5B" w14:textId="52F41E7F" w:rsidR="00E22FD6" w:rsidRPr="007B608D" w:rsidRDefault="00E22FD6" w:rsidP="00600CED">
            <w:pPr>
              <w:pStyle w:val="ListParagraph"/>
              <w:numPr>
                <w:ilvl w:val="0"/>
                <w:numId w:val="4"/>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Newport-based location</w:t>
            </w:r>
          </w:p>
          <w:p w14:paraId="1B0E14CE" w14:textId="5FEC88F8" w:rsidR="00E22FD6" w:rsidRPr="007B608D" w:rsidRDefault="00E22FD6" w:rsidP="00600CED">
            <w:pPr>
              <w:pStyle w:val="ListParagraph"/>
              <w:numPr>
                <w:ilvl w:val="0"/>
                <w:numId w:val="4"/>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Skilled and professional team </w:t>
            </w:r>
          </w:p>
          <w:p w14:paraId="1B99F3D0" w14:textId="77777777" w:rsidR="00E22FD6" w:rsidRPr="007B608D" w:rsidRDefault="00E22FD6" w:rsidP="00600CED">
            <w:pPr>
              <w:pStyle w:val="ListParagraph"/>
              <w:numPr>
                <w:ilvl w:val="0"/>
                <w:numId w:val="4"/>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Bespoke car styling</w:t>
            </w:r>
          </w:p>
          <w:p w14:paraId="59618692" w14:textId="77777777" w:rsidR="00E22FD6" w:rsidRPr="007B608D" w:rsidRDefault="00E22FD6" w:rsidP="00600CED">
            <w:pPr>
              <w:pStyle w:val="ListParagraph"/>
              <w:numPr>
                <w:ilvl w:val="0"/>
                <w:numId w:val="4"/>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Vehicle remapping</w:t>
            </w:r>
          </w:p>
          <w:p w14:paraId="6165C3EC" w14:textId="0B161988" w:rsidR="00E22FD6" w:rsidRPr="007B608D" w:rsidRDefault="00E22FD6" w:rsidP="00600CED">
            <w:pPr>
              <w:spacing w:line="360" w:lineRule="auto"/>
              <w:jc w:val="both"/>
              <w:rPr>
                <w:rFonts w:ascii="Times New Roman" w:hAnsi="Times New Roman" w:cs="Times New Roman"/>
                <w:sz w:val="24"/>
                <w:szCs w:val="24"/>
              </w:rPr>
            </w:pPr>
          </w:p>
        </w:tc>
        <w:tc>
          <w:tcPr>
            <w:tcW w:w="4508" w:type="dxa"/>
          </w:tcPr>
          <w:p w14:paraId="7F7F405F" w14:textId="5F0FD994" w:rsidR="00522F00" w:rsidRPr="007B608D" w:rsidRDefault="00730CE2" w:rsidP="00600CED">
            <w:pPr>
              <w:pStyle w:val="ListParagraph"/>
              <w:numPr>
                <w:ilvl w:val="0"/>
                <w:numId w:val="4"/>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Less awareness among UK customers about the combined garage services by new businesses. </w:t>
            </w:r>
          </w:p>
          <w:p w14:paraId="132C7074" w14:textId="5EEC8294" w:rsidR="00730CE2" w:rsidRPr="007B608D" w:rsidRDefault="00730CE2" w:rsidP="00600CED">
            <w:pPr>
              <w:pStyle w:val="ListParagraph"/>
              <w:numPr>
                <w:ilvl w:val="0"/>
                <w:numId w:val="4"/>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Multiple decisions</w:t>
            </w:r>
          </w:p>
          <w:p w14:paraId="50C5BB82" w14:textId="35F831EF" w:rsidR="00730CE2" w:rsidRPr="007B608D" w:rsidRDefault="00730CE2" w:rsidP="00600CED">
            <w:pPr>
              <w:pStyle w:val="ListParagraph"/>
              <w:numPr>
                <w:ilvl w:val="0"/>
                <w:numId w:val="4"/>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Workplace conflicts due to multiple involvement in decisions from different key partners</w:t>
            </w:r>
            <w:r w:rsidR="007059EB" w:rsidRPr="007B608D">
              <w:rPr>
                <w:rFonts w:ascii="Times New Roman" w:hAnsi="Times New Roman" w:cs="Times New Roman"/>
                <w:sz w:val="24"/>
                <w:szCs w:val="24"/>
              </w:rPr>
              <w:t xml:space="preserve"> (Stefan, 2021)</w:t>
            </w:r>
            <w:r w:rsidRPr="007B608D">
              <w:rPr>
                <w:rFonts w:ascii="Times New Roman" w:hAnsi="Times New Roman" w:cs="Times New Roman"/>
                <w:sz w:val="24"/>
                <w:szCs w:val="24"/>
              </w:rPr>
              <w:t xml:space="preserve">. </w:t>
            </w:r>
          </w:p>
          <w:p w14:paraId="181A1911" w14:textId="1D7FF424" w:rsidR="00730CE2" w:rsidRPr="007B608D" w:rsidRDefault="00730CE2" w:rsidP="00600CED">
            <w:pPr>
              <w:spacing w:line="360" w:lineRule="auto"/>
              <w:jc w:val="both"/>
              <w:rPr>
                <w:rFonts w:ascii="Times New Roman" w:hAnsi="Times New Roman" w:cs="Times New Roman"/>
                <w:sz w:val="24"/>
                <w:szCs w:val="24"/>
              </w:rPr>
            </w:pPr>
          </w:p>
        </w:tc>
      </w:tr>
      <w:tr w:rsidR="00522F00" w:rsidRPr="007B608D" w14:paraId="4D4D215E" w14:textId="77777777">
        <w:tc>
          <w:tcPr>
            <w:tcW w:w="4508" w:type="dxa"/>
          </w:tcPr>
          <w:p w14:paraId="0C3B6DFD" w14:textId="032E2586" w:rsidR="00522F00" w:rsidRPr="007B608D" w:rsidRDefault="00522F00" w:rsidP="00600CED">
            <w:pPr>
              <w:spacing w:line="360" w:lineRule="auto"/>
              <w:jc w:val="both"/>
              <w:rPr>
                <w:rFonts w:ascii="Times New Roman" w:hAnsi="Times New Roman" w:cs="Times New Roman"/>
                <w:b/>
                <w:bCs/>
                <w:sz w:val="24"/>
                <w:szCs w:val="24"/>
                <w:u w:val="double"/>
              </w:rPr>
            </w:pPr>
            <w:r w:rsidRPr="007B608D">
              <w:rPr>
                <w:rFonts w:ascii="Times New Roman" w:hAnsi="Times New Roman" w:cs="Times New Roman"/>
                <w:b/>
                <w:bCs/>
                <w:sz w:val="24"/>
                <w:szCs w:val="24"/>
                <w:u w:val="double"/>
              </w:rPr>
              <w:t>Opportunity</w:t>
            </w:r>
          </w:p>
        </w:tc>
        <w:tc>
          <w:tcPr>
            <w:tcW w:w="4508" w:type="dxa"/>
          </w:tcPr>
          <w:p w14:paraId="5EF738DB" w14:textId="7D67665A" w:rsidR="00522F00" w:rsidRPr="007B608D" w:rsidRDefault="00522F00" w:rsidP="00600CED">
            <w:pPr>
              <w:spacing w:line="360" w:lineRule="auto"/>
              <w:jc w:val="both"/>
              <w:rPr>
                <w:rFonts w:ascii="Times New Roman" w:hAnsi="Times New Roman" w:cs="Times New Roman"/>
                <w:b/>
                <w:bCs/>
                <w:sz w:val="24"/>
                <w:szCs w:val="24"/>
                <w:u w:val="double"/>
              </w:rPr>
            </w:pPr>
            <w:r w:rsidRPr="007B608D">
              <w:rPr>
                <w:rFonts w:ascii="Times New Roman" w:hAnsi="Times New Roman" w:cs="Times New Roman"/>
                <w:b/>
                <w:bCs/>
                <w:sz w:val="24"/>
                <w:szCs w:val="24"/>
                <w:u w:val="double"/>
              </w:rPr>
              <w:t>Threats</w:t>
            </w:r>
          </w:p>
        </w:tc>
      </w:tr>
      <w:tr w:rsidR="00522F00" w:rsidRPr="007B608D" w14:paraId="3FA54DB3" w14:textId="77777777">
        <w:tc>
          <w:tcPr>
            <w:tcW w:w="4508" w:type="dxa"/>
          </w:tcPr>
          <w:p w14:paraId="55B111C0" w14:textId="4EF7DFA6" w:rsidR="00730CE2" w:rsidRPr="007B608D" w:rsidRDefault="00E22FD6" w:rsidP="00600CED">
            <w:pPr>
              <w:pStyle w:val="ListParagraph"/>
              <w:numPr>
                <w:ilvl w:val="0"/>
                <w:numId w:val="6"/>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Unique </w:t>
            </w:r>
            <w:r w:rsidR="00730CE2" w:rsidRPr="007B608D">
              <w:rPr>
                <w:rFonts w:ascii="Times New Roman" w:hAnsi="Times New Roman" w:cs="Times New Roman"/>
                <w:sz w:val="24"/>
                <w:szCs w:val="24"/>
              </w:rPr>
              <w:t>selling</w:t>
            </w:r>
            <w:r w:rsidRPr="007B608D">
              <w:rPr>
                <w:rFonts w:ascii="Times New Roman" w:hAnsi="Times New Roman" w:cs="Times New Roman"/>
                <w:sz w:val="24"/>
                <w:szCs w:val="24"/>
              </w:rPr>
              <w:t xml:space="preserve"> propositions </w:t>
            </w:r>
          </w:p>
          <w:p w14:paraId="5932DA39" w14:textId="3F9995CD" w:rsidR="00730CE2" w:rsidRPr="007B608D" w:rsidRDefault="00730CE2" w:rsidP="00600CED">
            <w:pPr>
              <w:pStyle w:val="ListParagraph"/>
              <w:numPr>
                <w:ilvl w:val="0"/>
                <w:numId w:val="6"/>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C</w:t>
            </w:r>
            <w:r w:rsidR="00E22FD6" w:rsidRPr="007B608D">
              <w:rPr>
                <w:rFonts w:ascii="Times New Roman" w:hAnsi="Times New Roman" w:cs="Times New Roman"/>
                <w:sz w:val="24"/>
                <w:szCs w:val="24"/>
              </w:rPr>
              <w:t xml:space="preserve">ombining all the customisation and car performance </w:t>
            </w:r>
          </w:p>
          <w:p w14:paraId="678E48AD" w14:textId="77777777" w:rsidR="00730CE2" w:rsidRPr="007B608D" w:rsidRDefault="00730CE2" w:rsidP="00600CED">
            <w:pPr>
              <w:pStyle w:val="ListParagraph"/>
              <w:numPr>
                <w:ilvl w:val="0"/>
                <w:numId w:val="6"/>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P</w:t>
            </w:r>
            <w:r w:rsidR="00E22FD6" w:rsidRPr="007B608D">
              <w:rPr>
                <w:rFonts w:ascii="Times New Roman" w:hAnsi="Times New Roman" w:cs="Times New Roman"/>
                <w:sz w:val="24"/>
                <w:szCs w:val="24"/>
              </w:rPr>
              <w:t xml:space="preserve">roven results </w:t>
            </w:r>
          </w:p>
          <w:p w14:paraId="2305FE00" w14:textId="4DE60A75" w:rsidR="00522F00" w:rsidRPr="007B608D" w:rsidRDefault="00730CE2"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These features </w:t>
            </w:r>
            <w:r w:rsidR="00E22FD6" w:rsidRPr="007B608D">
              <w:rPr>
                <w:rFonts w:ascii="Times New Roman" w:hAnsi="Times New Roman" w:cs="Times New Roman"/>
                <w:sz w:val="24"/>
                <w:szCs w:val="24"/>
              </w:rPr>
              <w:t xml:space="preserve">may provide the opportunity to get higher competitive advantages and an effective brand reputation </w:t>
            </w:r>
            <w:r w:rsidRPr="007B608D">
              <w:rPr>
                <w:rFonts w:ascii="Times New Roman" w:hAnsi="Times New Roman" w:cs="Times New Roman"/>
                <w:sz w:val="24"/>
                <w:szCs w:val="24"/>
              </w:rPr>
              <w:t>in</w:t>
            </w:r>
            <w:r w:rsidR="00E22FD6" w:rsidRPr="007B608D">
              <w:rPr>
                <w:rFonts w:ascii="Times New Roman" w:hAnsi="Times New Roman" w:cs="Times New Roman"/>
                <w:sz w:val="24"/>
                <w:szCs w:val="24"/>
              </w:rPr>
              <w:t xml:space="preserve"> the global marketplaces</w:t>
            </w:r>
            <w:r w:rsidR="007059EB" w:rsidRPr="007B608D">
              <w:rPr>
                <w:rFonts w:ascii="Times New Roman" w:hAnsi="Times New Roman" w:cs="Times New Roman"/>
                <w:sz w:val="24"/>
                <w:szCs w:val="24"/>
              </w:rPr>
              <w:t xml:space="preserve"> (Kot, 2023)</w:t>
            </w:r>
            <w:r w:rsidR="00E22FD6" w:rsidRPr="007B608D">
              <w:rPr>
                <w:rFonts w:ascii="Times New Roman" w:hAnsi="Times New Roman" w:cs="Times New Roman"/>
                <w:sz w:val="24"/>
                <w:szCs w:val="24"/>
              </w:rPr>
              <w:t xml:space="preserve">. </w:t>
            </w:r>
          </w:p>
        </w:tc>
        <w:tc>
          <w:tcPr>
            <w:tcW w:w="4508" w:type="dxa"/>
          </w:tcPr>
          <w:p w14:paraId="6947F36D" w14:textId="77777777" w:rsidR="00522F00" w:rsidRPr="007B608D" w:rsidRDefault="00E22FD6" w:rsidP="00600CED">
            <w:pPr>
              <w:pStyle w:val="ListParagraph"/>
              <w:numPr>
                <w:ilvl w:val="0"/>
                <w:numId w:val="5"/>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Shared profits in partnership </w:t>
            </w:r>
          </w:p>
          <w:p w14:paraId="33363743" w14:textId="675E5D7E" w:rsidR="004E5511" w:rsidRPr="007B608D" w:rsidRDefault="004E5511" w:rsidP="00600CED">
            <w:pPr>
              <w:pStyle w:val="ListParagraph"/>
              <w:numPr>
                <w:ilvl w:val="0"/>
                <w:numId w:val="5"/>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Taxation challenges. </w:t>
            </w:r>
          </w:p>
          <w:p w14:paraId="2B6F57E9" w14:textId="501690DC" w:rsidR="004E5511" w:rsidRPr="007B608D" w:rsidRDefault="004E5511" w:rsidP="00600CED">
            <w:pPr>
              <w:pStyle w:val="ListParagraph"/>
              <w:numPr>
                <w:ilvl w:val="0"/>
                <w:numId w:val="5"/>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Legal challenges in the </w:t>
            </w:r>
            <w:r w:rsidR="005B24ED" w:rsidRPr="007B608D">
              <w:rPr>
                <w:rFonts w:ascii="Times New Roman" w:hAnsi="Times New Roman" w:cs="Times New Roman"/>
                <w:sz w:val="24"/>
                <w:szCs w:val="24"/>
              </w:rPr>
              <w:t xml:space="preserve">new </w:t>
            </w:r>
            <w:r w:rsidR="00730CE2" w:rsidRPr="007B608D">
              <w:rPr>
                <w:rFonts w:ascii="Times New Roman" w:hAnsi="Times New Roman" w:cs="Times New Roman"/>
                <w:sz w:val="24"/>
                <w:szCs w:val="24"/>
              </w:rPr>
              <w:t>areas</w:t>
            </w:r>
            <w:r w:rsidR="005B24ED" w:rsidRPr="007B608D">
              <w:rPr>
                <w:rFonts w:ascii="Times New Roman" w:hAnsi="Times New Roman" w:cs="Times New Roman"/>
                <w:sz w:val="24"/>
                <w:szCs w:val="24"/>
              </w:rPr>
              <w:t xml:space="preserve"> of the UK</w:t>
            </w:r>
            <w:r w:rsidR="007059EB" w:rsidRPr="007B608D">
              <w:rPr>
                <w:rFonts w:ascii="Times New Roman" w:hAnsi="Times New Roman" w:cs="Times New Roman"/>
                <w:sz w:val="24"/>
                <w:szCs w:val="24"/>
              </w:rPr>
              <w:t xml:space="preserve"> (Bosch and Olsson, 2021)</w:t>
            </w:r>
            <w:r w:rsidR="005B24ED" w:rsidRPr="007B608D">
              <w:rPr>
                <w:rFonts w:ascii="Times New Roman" w:hAnsi="Times New Roman" w:cs="Times New Roman"/>
                <w:sz w:val="24"/>
                <w:szCs w:val="24"/>
              </w:rPr>
              <w:t xml:space="preserve">. </w:t>
            </w:r>
          </w:p>
          <w:p w14:paraId="38CA389F" w14:textId="7653F6D2" w:rsidR="005B24ED" w:rsidRPr="007B608D" w:rsidRDefault="005B24ED" w:rsidP="00600CED">
            <w:pPr>
              <w:pStyle w:val="ListParagraph"/>
              <w:numPr>
                <w:ilvl w:val="0"/>
                <w:numId w:val="5"/>
              </w:num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Higher </w:t>
            </w:r>
            <w:r w:rsidR="00730CE2" w:rsidRPr="007B608D">
              <w:rPr>
                <w:rFonts w:ascii="Times New Roman" w:hAnsi="Times New Roman" w:cs="Times New Roman"/>
                <w:sz w:val="24"/>
                <w:szCs w:val="24"/>
              </w:rPr>
              <w:t>competitiveness</w:t>
            </w:r>
          </w:p>
          <w:p w14:paraId="37EDFA3A" w14:textId="33F4DD32" w:rsidR="00E22FD6" w:rsidRPr="007B608D" w:rsidRDefault="00E22FD6" w:rsidP="00600CED">
            <w:pPr>
              <w:spacing w:line="360" w:lineRule="auto"/>
              <w:jc w:val="both"/>
              <w:rPr>
                <w:rFonts w:ascii="Times New Roman" w:hAnsi="Times New Roman" w:cs="Times New Roman"/>
                <w:sz w:val="24"/>
                <w:szCs w:val="24"/>
              </w:rPr>
            </w:pPr>
          </w:p>
        </w:tc>
      </w:tr>
      <w:tr w:rsidR="00522F00" w:rsidRPr="007B608D" w14:paraId="205BC1ED" w14:textId="77777777">
        <w:tc>
          <w:tcPr>
            <w:tcW w:w="9016" w:type="dxa"/>
            <w:gridSpan w:val="2"/>
          </w:tcPr>
          <w:p w14:paraId="0CF4A49D" w14:textId="3423DEE3" w:rsidR="00522F00" w:rsidRPr="007B608D" w:rsidRDefault="00522F00" w:rsidP="00600CED">
            <w:pPr>
              <w:spacing w:line="360" w:lineRule="auto"/>
              <w:jc w:val="both"/>
              <w:rPr>
                <w:rFonts w:ascii="Times New Roman" w:hAnsi="Times New Roman" w:cs="Times New Roman"/>
                <w:b/>
                <w:bCs/>
                <w:sz w:val="24"/>
                <w:szCs w:val="24"/>
              </w:rPr>
            </w:pPr>
            <w:r w:rsidRPr="007B608D">
              <w:rPr>
                <w:rFonts w:ascii="Times New Roman" w:hAnsi="Times New Roman" w:cs="Times New Roman"/>
                <w:b/>
                <w:bCs/>
                <w:sz w:val="24"/>
                <w:szCs w:val="24"/>
              </w:rPr>
              <w:t>Action</w:t>
            </w:r>
            <w:r w:rsidR="005A38E0" w:rsidRPr="007B608D">
              <w:rPr>
                <w:rFonts w:ascii="Times New Roman" w:hAnsi="Times New Roman" w:cs="Times New Roman"/>
                <w:b/>
                <w:bCs/>
                <w:sz w:val="24"/>
                <w:szCs w:val="24"/>
              </w:rPr>
              <w:t xml:space="preserve"> Plan</w:t>
            </w:r>
          </w:p>
        </w:tc>
      </w:tr>
      <w:tr w:rsidR="00522F00" w:rsidRPr="007B608D" w14:paraId="6A8F5441" w14:textId="77777777">
        <w:tc>
          <w:tcPr>
            <w:tcW w:w="9016" w:type="dxa"/>
            <w:gridSpan w:val="2"/>
          </w:tcPr>
          <w:p w14:paraId="16E63D5A" w14:textId="628181BC" w:rsidR="00522F00" w:rsidRPr="007B608D" w:rsidRDefault="00730CE2"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lastRenderedPageBreak/>
              <w:t xml:space="preserve">Following </w:t>
            </w:r>
            <w:r w:rsidR="000C38C0" w:rsidRPr="007B608D">
              <w:rPr>
                <w:rFonts w:ascii="Times New Roman" w:hAnsi="Times New Roman" w:cs="Times New Roman"/>
                <w:sz w:val="24"/>
                <w:szCs w:val="24"/>
              </w:rPr>
              <w:t>appropriate</w:t>
            </w:r>
            <w:r w:rsidRPr="007B608D">
              <w:rPr>
                <w:rFonts w:ascii="Times New Roman" w:hAnsi="Times New Roman" w:cs="Times New Roman"/>
                <w:sz w:val="24"/>
                <w:szCs w:val="24"/>
              </w:rPr>
              <w:t xml:space="preserve"> legal and regulatory </w:t>
            </w:r>
            <w:r w:rsidR="000C38C0" w:rsidRPr="007B608D">
              <w:rPr>
                <w:rFonts w:ascii="Times New Roman" w:hAnsi="Times New Roman" w:cs="Times New Roman"/>
                <w:sz w:val="24"/>
                <w:szCs w:val="24"/>
              </w:rPr>
              <w:t>compliance</w:t>
            </w:r>
            <w:r w:rsidRPr="007B608D">
              <w:rPr>
                <w:rFonts w:ascii="Times New Roman" w:hAnsi="Times New Roman" w:cs="Times New Roman"/>
                <w:sz w:val="24"/>
                <w:szCs w:val="24"/>
              </w:rPr>
              <w:t xml:space="preserve"> related to business development areas</w:t>
            </w:r>
            <w:r w:rsidR="007059EB" w:rsidRPr="007B608D">
              <w:rPr>
                <w:rFonts w:ascii="Times New Roman" w:hAnsi="Times New Roman" w:cs="Times New Roman"/>
                <w:sz w:val="24"/>
                <w:szCs w:val="24"/>
              </w:rPr>
              <w:t xml:space="preserve"> (Zhang and Xu, 2022)</w:t>
            </w:r>
            <w:r w:rsidRPr="007B608D">
              <w:rPr>
                <w:rFonts w:ascii="Times New Roman" w:hAnsi="Times New Roman" w:cs="Times New Roman"/>
                <w:sz w:val="24"/>
                <w:szCs w:val="24"/>
              </w:rPr>
              <w:t xml:space="preserve">. </w:t>
            </w:r>
          </w:p>
          <w:p w14:paraId="06EA45BD" w14:textId="50A29BD0" w:rsidR="00730CE2" w:rsidRPr="007B608D" w:rsidRDefault="00730CE2"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Establishing better </w:t>
            </w:r>
            <w:r w:rsidR="000C38C0" w:rsidRPr="007B608D">
              <w:rPr>
                <w:rFonts w:ascii="Times New Roman" w:hAnsi="Times New Roman" w:cs="Times New Roman"/>
                <w:sz w:val="24"/>
                <w:szCs w:val="24"/>
              </w:rPr>
              <w:t>relations</w:t>
            </w:r>
            <w:r w:rsidRPr="007B608D">
              <w:rPr>
                <w:rFonts w:ascii="Times New Roman" w:hAnsi="Times New Roman" w:cs="Times New Roman"/>
                <w:sz w:val="24"/>
                <w:szCs w:val="24"/>
              </w:rPr>
              <w:t xml:space="preserve"> with key partners and sta</w:t>
            </w:r>
            <w:r w:rsidR="000C38C0" w:rsidRPr="007B608D">
              <w:rPr>
                <w:rFonts w:ascii="Times New Roman" w:hAnsi="Times New Roman" w:cs="Times New Roman"/>
                <w:sz w:val="24"/>
                <w:szCs w:val="24"/>
              </w:rPr>
              <w:t>ke</w:t>
            </w:r>
            <w:r w:rsidRPr="007B608D">
              <w:rPr>
                <w:rFonts w:ascii="Times New Roman" w:hAnsi="Times New Roman" w:cs="Times New Roman"/>
                <w:sz w:val="24"/>
                <w:szCs w:val="24"/>
              </w:rPr>
              <w:t>holders.</w:t>
            </w:r>
          </w:p>
          <w:p w14:paraId="5E113E91" w14:textId="3D2CEF4B" w:rsidR="00730CE2" w:rsidRPr="007B608D" w:rsidRDefault="000C38C0"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Following</w:t>
            </w:r>
            <w:r w:rsidR="00730CE2" w:rsidRPr="007B608D">
              <w:rPr>
                <w:rFonts w:ascii="Times New Roman" w:hAnsi="Times New Roman" w:cs="Times New Roman"/>
                <w:sz w:val="24"/>
                <w:szCs w:val="24"/>
              </w:rPr>
              <w:t xml:space="preserve"> the current market </w:t>
            </w:r>
            <w:r w:rsidRPr="007B608D">
              <w:rPr>
                <w:rFonts w:ascii="Times New Roman" w:hAnsi="Times New Roman" w:cs="Times New Roman"/>
                <w:sz w:val="24"/>
                <w:szCs w:val="24"/>
              </w:rPr>
              <w:t>trends</w:t>
            </w:r>
            <w:r w:rsidR="00730CE2" w:rsidRPr="007B608D">
              <w:rPr>
                <w:rFonts w:ascii="Times New Roman" w:hAnsi="Times New Roman" w:cs="Times New Roman"/>
                <w:sz w:val="24"/>
                <w:szCs w:val="24"/>
              </w:rPr>
              <w:t xml:space="preserve"> and better market research. </w:t>
            </w:r>
          </w:p>
          <w:p w14:paraId="1B496AB5" w14:textId="39D1E85C" w:rsidR="00730CE2" w:rsidRPr="007B608D" w:rsidRDefault="00730CE2"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Training and development for each member </w:t>
            </w:r>
            <w:r w:rsidR="000C38C0" w:rsidRPr="007B608D">
              <w:rPr>
                <w:rFonts w:ascii="Times New Roman" w:hAnsi="Times New Roman" w:cs="Times New Roman"/>
                <w:sz w:val="24"/>
                <w:szCs w:val="24"/>
              </w:rPr>
              <w:t>to reduce</w:t>
            </w:r>
            <w:r w:rsidRPr="007B608D">
              <w:rPr>
                <w:rFonts w:ascii="Times New Roman" w:hAnsi="Times New Roman" w:cs="Times New Roman"/>
                <w:sz w:val="24"/>
                <w:szCs w:val="24"/>
              </w:rPr>
              <w:t xml:space="preserve"> workplace </w:t>
            </w:r>
            <w:r w:rsidR="000C38C0" w:rsidRPr="007B608D">
              <w:rPr>
                <w:rFonts w:ascii="Times New Roman" w:hAnsi="Times New Roman" w:cs="Times New Roman"/>
                <w:sz w:val="24"/>
                <w:szCs w:val="24"/>
              </w:rPr>
              <w:t>conflicts</w:t>
            </w:r>
            <w:r w:rsidRPr="007B608D">
              <w:rPr>
                <w:rFonts w:ascii="Times New Roman" w:hAnsi="Times New Roman" w:cs="Times New Roman"/>
                <w:sz w:val="24"/>
                <w:szCs w:val="24"/>
              </w:rPr>
              <w:t xml:space="preserve">. </w:t>
            </w:r>
          </w:p>
        </w:tc>
      </w:tr>
    </w:tbl>
    <w:p w14:paraId="44364C7D" w14:textId="35A86BAD" w:rsidR="00750FA0" w:rsidRPr="007B608D" w:rsidRDefault="00750FA0" w:rsidP="00600CED">
      <w:pPr>
        <w:spacing w:line="360" w:lineRule="auto"/>
        <w:jc w:val="both"/>
        <w:rPr>
          <w:rFonts w:ascii="Times New Roman" w:hAnsi="Times New Roman" w:cs="Times New Roman"/>
          <w:sz w:val="24"/>
          <w:szCs w:val="24"/>
          <w:lang w:val="en-IN"/>
        </w:rPr>
      </w:pPr>
    </w:p>
    <w:p w14:paraId="123C7D87" w14:textId="04D6B9E4" w:rsidR="003D07B4" w:rsidRPr="007B608D" w:rsidRDefault="00750FA0" w:rsidP="00600CED">
      <w:pPr>
        <w:spacing w:line="360" w:lineRule="auto"/>
        <w:jc w:val="both"/>
        <w:rPr>
          <w:rFonts w:ascii="Times New Roman" w:hAnsi="Times New Roman" w:cs="Times New Roman"/>
          <w:sz w:val="24"/>
          <w:szCs w:val="24"/>
          <w:lang w:val="en-IN"/>
        </w:rPr>
      </w:pPr>
      <w:r w:rsidRPr="007B608D">
        <w:rPr>
          <w:rFonts w:ascii="Times New Roman" w:hAnsi="Times New Roman" w:cs="Times New Roman"/>
          <w:sz w:val="24"/>
          <w:szCs w:val="24"/>
          <w:lang w:val="en-IN"/>
        </w:rPr>
        <w:br w:type="page"/>
      </w:r>
    </w:p>
    <w:p w14:paraId="5AAA8585" w14:textId="58B8CB64" w:rsidR="000C38C0" w:rsidRPr="007B608D" w:rsidRDefault="000C38C0" w:rsidP="00C87EF8">
      <w:pPr>
        <w:pStyle w:val="Heading1"/>
        <w:rPr>
          <w:rFonts w:ascii="Times New Roman" w:hAnsi="Times New Roman" w:cs="Times New Roman"/>
        </w:rPr>
      </w:pPr>
      <w:bookmarkStart w:id="22" w:name="_Toc200785075"/>
      <w:r w:rsidRPr="007B608D">
        <w:rPr>
          <w:rFonts w:ascii="Times New Roman" w:hAnsi="Times New Roman" w:cs="Times New Roman"/>
        </w:rPr>
        <w:lastRenderedPageBreak/>
        <w:t xml:space="preserve">Part </w:t>
      </w:r>
      <w:r w:rsidR="007E13DC" w:rsidRPr="007B608D">
        <w:rPr>
          <w:rFonts w:ascii="Times New Roman" w:hAnsi="Times New Roman" w:cs="Times New Roman"/>
        </w:rPr>
        <w:t>B</w:t>
      </w:r>
      <w:r w:rsidRPr="007B608D">
        <w:rPr>
          <w:rFonts w:ascii="Times New Roman" w:hAnsi="Times New Roman" w:cs="Times New Roman"/>
        </w:rPr>
        <w:t xml:space="preserve"> - Individual reflection</w:t>
      </w:r>
      <w:bookmarkEnd w:id="22"/>
      <w:r w:rsidRPr="007B608D">
        <w:rPr>
          <w:rFonts w:ascii="Times New Roman" w:hAnsi="Times New Roman" w:cs="Times New Roman"/>
        </w:rPr>
        <w:t xml:space="preserve"> </w:t>
      </w:r>
    </w:p>
    <w:p w14:paraId="6E03A602" w14:textId="12C15E31" w:rsidR="000C38C0" w:rsidRPr="007B608D" w:rsidRDefault="00804BFB" w:rsidP="00600CED">
      <w:pPr>
        <w:pStyle w:val="Heading2"/>
      </w:pPr>
      <w:bookmarkStart w:id="23" w:name="_Toc200785076"/>
      <w:bookmarkStart w:id="24" w:name="_Hlk200466651"/>
      <w:r w:rsidRPr="007B608D">
        <w:t>N</w:t>
      </w:r>
      <w:r w:rsidR="000C38C0" w:rsidRPr="007B608D">
        <w:t xml:space="preserve">ew business skills and knowledge acquired during </w:t>
      </w:r>
      <w:r w:rsidRPr="007B608D">
        <w:t>the new business proposition in DNB Car</w:t>
      </w:r>
      <w:bookmarkEnd w:id="23"/>
    </w:p>
    <w:bookmarkEnd w:id="24"/>
    <w:p w14:paraId="496194B4" w14:textId="43488E0E" w:rsidR="000C38C0" w:rsidRPr="007B608D" w:rsidRDefault="00E16EC0" w:rsidP="00600CED">
      <w:pPr>
        <w:pStyle w:val="ListParagraph"/>
        <w:spacing w:after="0" w:line="360" w:lineRule="auto"/>
        <w:ind w:left="0"/>
        <w:jc w:val="both"/>
        <w:rPr>
          <w:rFonts w:ascii="Times New Roman" w:hAnsi="Times New Roman" w:cs="Times New Roman"/>
          <w:bCs/>
          <w:sz w:val="24"/>
          <w:szCs w:val="24"/>
        </w:rPr>
      </w:pPr>
      <w:r w:rsidRPr="007B608D">
        <w:rPr>
          <w:rFonts w:ascii="Times New Roman" w:hAnsi="Times New Roman" w:cs="Times New Roman"/>
          <w:bCs/>
          <w:sz w:val="24"/>
          <w:szCs w:val="24"/>
        </w:rPr>
        <w:t xml:space="preserve">I acquired several skills and knowledge during the new business development plan for the DNB car customisation and performance ltd. I learnt about the different </w:t>
      </w:r>
      <w:r w:rsidR="00335206" w:rsidRPr="007B608D">
        <w:rPr>
          <w:rFonts w:ascii="Times New Roman" w:hAnsi="Times New Roman" w:cs="Times New Roman"/>
          <w:bCs/>
          <w:sz w:val="24"/>
          <w:szCs w:val="24"/>
        </w:rPr>
        <w:t>services</w:t>
      </w:r>
      <w:r w:rsidRPr="007B608D">
        <w:rPr>
          <w:rFonts w:ascii="Times New Roman" w:hAnsi="Times New Roman" w:cs="Times New Roman"/>
          <w:bCs/>
          <w:sz w:val="24"/>
          <w:szCs w:val="24"/>
        </w:rPr>
        <w:t xml:space="preserve"> </w:t>
      </w:r>
      <w:r w:rsidR="00335206" w:rsidRPr="007B608D">
        <w:rPr>
          <w:rFonts w:ascii="Times New Roman" w:hAnsi="Times New Roman" w:cs="Times New Roman"/>
          <w:bCs/>
          <w:sz w:val="24"/>
          <w:szCs w:val="24"/>
        </w:rPr>
        <w:t xml:space="preserve">that </w:t>
      </w:r>
      <w:r w:rsidRPr="007B608D">
        <w:rPr>
          <w:rFonts w:ascii="Times New Roman" w:hAnsi="Times New Roman" w:cs="Times New Roman"/>
          <w:bCs/>
          <w:sz w:val="24"/>
          <w:szCs w:val="24"/>
        </w:rPr>
        <w:t xml:space="preserve">can be delivered by </w:t>
      </w:r>
      <w:r w:rsidR="00335206" w:rsidRPr="007B608D">
        <w:rPr>
          <w:rFonts w:ascii="Times New Roman" w:hAnsi="Times New Roman" w:cs="Times New Roman"/>
          <w:bCs/>
          <w:sz w:val="24"/>
          <w:szCs w:val="24"/>
        </w:rPr>
        <w:t>a</w:t>
      </w:r>
      <w:r w:rsidRPr="007B608D">
        <w:rPr>
          <w:rFonts w:ascii="Times New Roman" w:hAnsi="Times New Roman" w:cs="Times New Roman"/>
          <w:bCs/>
          <w:sz w:val="24"/>
          <w:szCs w:val="24"/>
        </w:rPr>
        <w:t xml:space="preserve"> </w:t>
      </w:r>
      <w:r w:rsidR="00335206" w:rsidRPr="007B608D">
        <w:rPr>
          <w:rFonts w:ascii="Times New Roman" w:hAnsi="Times New Roman" w:cs="Times New Roman"/>
          <w:bCs/>
          <w:sz w:val="24"/>
          <w:szCs w:val="24"/>
        </w:rPr>
        <w:t>one-car</w:t>
      </w:r>
      <w:r w:rsidRPr="007B608D">
        <w:rPr>
          <w:rFonts w:ascii="Times New Roman" w:hAnsi="Times New Roman" w:cs="Times New Roman"/>
          <w:bCs/>
          <w:sz w:val="24"/>
          <w:szCs w:val="24"/>
        </w:rPr>
        <w:t xml:space="preserve"> garage or enterprise for customers</w:t>
      </w:r>
      <w:r w:rsidR="00335206" w:rsidRPr="007B608D">
        <w:rPr>
          <w:rFonts w:ascii="Times New Roman" w:hAnsi="Times New Roman" w:cs="Times New Roman"/>
          <w:bCs/>
          <w:sz w:val="24"/>
          <w:szCs w:val="24"/>
        </w:rPr>
        <w:t xml:space="preserve"> h</w:t>
      </w:r>
      <w:r w:rsidRPr="007B608D">
        <w:rPr>
          <w:rFonts w:ascii="Times New Roman" w:hAnsi="Times New Roman" w:cs="Times New Roman"/>
          <w:bCs/>
          <w:sz w:val="24"/>
          <w:szCs w:val="24"/>
        </w:rPr>
        <w:t xml:space="preserve">ighly car </w:t>
      </w:r>
      <w:r w:rsidR="00335206" w:rsidRPr="007B608D">
        <w:rPr>
          <w:rFonts w:ascii="Times New Roman" w:hAnsi="Times New Roman" w:cs="Times New Roman"/>
          <w:bCs/>
          <w:sz w:val="24"/>
          <w:szCs w:val="24"/>
        </w:rPr>
        <w:t>enthusiasts</w:t>
      </w:r>
      <w:r w:rsidRPr="007B608D">
        <w:rPr>
          <w:rFonts w:ascii="Times New Roman" w:hAnsi="Times New Roman" w:cs="Times New Roman"/>
          <w:bCs/>
          <w:sz w:val="24"/>
          <w:szCs w:val="24"/>
        </w:rPr>
        <w:t xml:space="preserve"> and </w:t>
      </w:r>
      <w:r w:rsidR="00335206" w:rsidRPr="007B608D">
        <w:rPr>
          <w:rFonts w:ascii="Times New Roman" w:hAnsi="Times New Roman" w:cs="Times New Roman"/>
          <w:bCs/>
          <w:sz w:val="24"/>
          <w:szCs w:val="24"/>
        </w:rPr>
        <w:t>want</w:t>
      </w:r>
      <w:r w:rsidRPr="007B608D">
        <w:rPr>
          <w:rFonts w:ascii="Times New Roman" w:hAnsi="Times New Roman" w:cs="Times New Roman"/>
          <w:bCs/>
          <w:sz w:val="24"/>
          <w:szCs w:val="24"/>
        </w:rPr>
        <w:t xml:space="preserve"> to customise and </w:t>
      </w:r>
      <w:r w:rsidR="00335206" w:rsidRPr="007B608D">
        <w:rPr>
          <w:rFonts w:ascii="Times New Roman" w:hAnsi="Times New Roman" w:cs="Times New Roman"/>
          <w:bCs/>
          <w:sz w:val="24"/>
          <w:szCs w:val="24"/>
        </w:rPr>
        <w:t>repair</w:t>
      </w:r>
      <w:r w:rsidRPr="007B608D">
        <w:rPr>
          <w:rFonts w:ascii="Times New Roman" w:hAnsi="Times New Roman" w:cs="Times New Roman"/>
          <w:bCs/>
          <w:sz w:val="24"/>
          <w:szCs w:val="24"/>
        </w:rPr>
        <w:t xml:space="preserve"> their cars appropriately. I also came to know </w:t>
      </w:r>
      <w:r w:rsidR="00335206" w:rsidRPr="007B608D">
        <w:rPr>
          <w:rFonts w:ascii="Times New Roman" w:hAnsi="Times New Roman" w:cs="Times New Roman"/>
          <w:bCs/>
          <w:sz w:val="24"/>
          <w:szCs w:val="24"/>
        </w:rPr>
        <w:t>that</w:t>
      </w:r>
      <w:r w:rsidRPr="007B608D">
        <w:rPr>
          <w:rFonts w:ascii="Times New Roman" w:hAnsi="Times New Roman" w:cs="Times New Roman"/>
          <w:bCs/>
          <w:sz w:val="24"/>
          <w:szCs w:val="24"/>
        </w:rPr>
        <w:t xml:space="preserve"> the</w:t>
      </w:r>
      <w:r w:rsidR="00335206" w:rsidRPr="007B608D">
        <w:rPr>
          <w:rFonts w:ascii="Times New Roman" w:hAnsi="Times New Roman" w:cs="Times New Roman"/>
          <w:bCs/>
          <w:sz w:val="24"/>
          <w:szCs w:val="24"/>
        </w:rPr>
        <w:t xml:space="preserve"> customer base, break-even analysis, a furnished garage, and a branded product line can be involved by the garage company to serve their customers effectively. My learning also developed towards the specific products and services which can help the business owners to get a unique selling proposition and serve their customers multiple services in one car enterprise. My learning experiences and skills are enhanced when I came to know about the specific places leveraged with enthusiast communities that can be effectively focused on for increasing the customer base. During the process of business formulation and development, it is learnt that mobile mappers, styling garage shops, and tuning of customised garages may help the new business to get higher competitive advantages. I learnt about new tools, technologies required in a garage com</w:t>
      </w:r>
      <w:r w:rsidR="00FA5819" w:rsidRPr="007B608D">
        <w:rPr>
          <w:rFonts w:ascii="Times New Roman" w:hAnsi="Times New Roman" w:cs="Times New Roman"/>
          <w:bCs/>
          <w:sz w:val="24"/>
          <w:szCs w:val="24"/>
        </w:rPr>
        <w:t>p</w:t>
      </w:r>
      <w:r w:rsidR="00335206" w:rsidRPr="007B608D">
        <w:rPr>
          <w:rFonts w:ascii="Times New Roman" w:hAnsi="Times New Roman" w:cs="Times New Roman"/>
          <w:bCs/>
          <w:sz w:val="24"/>
          <w:szCs w:val="24"/>
        </w:rPr>
        <w:t xml:space="preserve">any. My skills </w:t>
      </w:r>
      <w:r w:rsidR="00804BFB" w:rsidRPr="007B608D">
        <w:rPr>
          <w:rFonts w:ascii="Times New Roman" w:hAnsi="Times New Roman" w:cs="Times New Roman"/>
          <w:bCs/>
          <w:sz w:val="24"/>
          <w:szCs w:val="24"/>
        </w:rPr>
        <w:t>have</w:t>
      </w:r>
      <w:r w:rsidR="00335206" w:rsidRPr="007B608D">
        <w:rPr>
          <w:rFonts w:ascii="Times New Roman" w:hAnsi="Times New Roman" w:cs="Times New Roman"/>
          <w:bCs/>
          <w:sz w:val="24"/>
          <w:szCs w:val="24"/>
        </w:rPr>
        <w:t xml:space="preserve"> developed </w:t>
      </w:r>
      <w:r w:rsidR="00B42D5D" w:rsidRPr="007B608D">
        <w:rPr>
          <w:rFonts w:ascii="Times New Roman" w:hAnsi="Times New Roman" w:cs="Times New Roman"/>
          <w:bCs/>
          <w:sz w:val="24"/>
          <w:szCs w:val="24"/>
        </w:rPr>
        <w:t>through</w:t>
      </w:r>
      <w:r w:rsidR="00335206" w:rsidRPr="007B608D">
        <w:rPr>
          <w:rFonts w:ascii="Times New Roman" w:hAnsi="Times New Roman" w:cs="Times New Roman"/>
          <w:bCs/>
          <w:sz w:val="24"/>
          <w:szCs w:val="24"/>
        </w:rPr>
        <w:t xml:space="preserve"> </w:t>
      </w:r>
      <w:r w:rsidR="00E369BC" w:rsidRPr="007B608D">
        <w:rPr>
          <w:rFonts w:ascii="Times New Roman" w:hAnsi="Times New Roman" w:cs="Times New Roman"/>
          <w:bCs/>
          <w:sz w:val="24"/>
          <w:szCs w:val="24"/>
        </w:rPr>
        <w:t>better</w:t>
      </w:r>
      <w:r w:rsidR="00335206" w:rsidRPr="007B608D">
        <w:rPr>
          <w:rFonts w:ascii="Times New Roman" w:hAnsi="Times New Roman" w:cs="Times New Roman"/>
          <w:bCs/>
          <w:sz w:val="24"/>
          <w:szCs w:val="24"/>
        </w:rPr>
        <w:t xml:space="preserve"> collaboration and partnership</w:t>
      </w:r>
      <w:r w:rsidR="007A1248" w:rsidRPr="007B608D">
        <w:rPr>
          <w:rFonts w:ascii="Times New Roman" w:hAnsi="Times New Roman" w:cs="Times New Roman"/>
          <w:bCs/>
          <w:sz w:val="24"/>
          <w:szCs w:val="24"/>
        </w:rPr>
        <w:t xml:space="preserve"> with investors</w:t>
      </w:r>
      <w:r w:rsidR="00335206" w:rsidRPr="007B608D">
        <w:rPr>
          <w:rFonts w:ascii="Times New Roman" w:hAnsi="Times New Roman" w:cs="Times New Roman"/>
          <w:bCs/>
          <w:sz w:val="24"/>
          <w:szCs w:val="24"/>
        </w:rPr>
        <w:t xml:space="preserve">, unique service to customers, promotional activities on digital channels, and </w:t>
      </w:r>
      <w:r w:rsidR="007A1248" w:rsidRPr="007B608D">
        <w:rPr>
          <w:rFonts w:ascii="Times New Roman" w:hAnsi="Times New Roman" w:cs="Times New Roman"/>
          <w:bCs/>
          <w:sz w:val="24"/>
          <w:szCs w:val="24"/>
        </w:rPr>
        <w:t>better</w:t>
      </w:r>
      <w:r w:rsidR="00335206" w:rsidRPr="007B608D">
        <w:rPr>
          <w:rFonts w:ascii="Times New Roman" w:hAnsi="Times New Roman" w:cs="Times New Roman"/>
          <w:bCs/>
          <w:sz w:val="24"/>
          <w:szCs w:val="24"/>
        </w:rPr>
        <w:t xml:space="preserve"> </w:t>
      </w:r>
      <w:r w:rsidR="007A1248" w:rsidRPr="007B608D">
        <w:rPr>
          <w:rFonts w:ascii="Times New Roman" w:hAnsi="Times New Roman" w:cs="Times New Roman"/>
          <w:bCs/>
          <w:sz w:val="24"/>
          <w:szCs w:val="24"/>
        </w:rPr>
        <w:t>relationships</w:t>
      </w:r>
      <w:r w:rsidR="00335206" w:rsidRPr="007B608D">
        <w:rPr>
          <w:rFonts w:ascii="Times New Roman" w:hAnsi="Times New Roman" w:cs="Times New Roman"/>
          <w:bCs/>
          <w:sz w:val="24"/>
          <w:szCs w:val="24"/>
        </w:rPr>
        <w:t xml:space="preserve"> with customers. </w:t>
      </w:r>
    </w:p>
    <w:p w14:paraId="66A736CE" w14:textId="5D3C1D6F" w:rsidR="00603E44" w:rsidRPr="007B608D" w:rsidRDefault="00D638A4" w:rsidP="00600CED">
      <w:pPr>
        <w:pStyle w:val="Heading2"/>
      </w:pPr>
      <w:bookmarkStart w:id="25" w:name="_Toc200785077"/>
      <w:r w:rsidRPr="007B608D">
        <w:t xml:space="preserve">An </w:t>
      </w:r>
      <w:r w:rsidR="000C38C0" w:rsidRPr="007B608D">
        <w:t>entrepreneurial trait</w:t>
      </w:r>
      <w:r w:rsidRPr="007B608D">
        <w:t xml:space="preserve"> needs</w:t>
      </w:r>
      <w:r w:rsidR="000C38C0" w:rsidRPr="007B608D">
        <w:t xml:space="preserve"> to</w:t>
      </w:r>
      <w:r w:rsidRPr="007B608D">
        <w:t xml:space="preserve"> be</w:t>
      </w:r>
      <w:r w:rsidR="000C38C0" w:rsidRPr="007B608D">
        <w:t xml:space="preserve"> develop</w:t>
      </w:r>
      <w:r w:rsidRPr="007B608D">
        <w:t>ed</w:t>
      </w:r>
      <w:bookmarkEnd w:id="25"/>
    </w:p>
    <w:p w14:paraId="1771DD07" w14:textId="7558C8D8" w:rsidR="00F210EB" w:rsidRPr="007B608D" w:rsidRDefault="00F210EB"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I identified that the new business plan </w:t>
      </w:r>
      <w:r w:rsidR="00D638A4" w:rsidRPr="007B608D">
        <w:rPr>
          <w:rFonts w:ascii="Times New Roman" w:hAnsi="Times New Roman" w:cs="Times New Roman"/>
          <w:sz w:val="24"/>
          <w:szCs w:val="24"/>
        </w:rPr>
        <w:t>was</w:t>
      </w:r>
      <w:r w:rsidRPr="007B608D">
        <w:rPr>
          <w:rFonts w:ascii="Times New Roman" w:hAnsi="Times New Roman" w:cs="Times New Roman"/>
          <w:sz w:val="24"/>
          <w:szCs w:val="24"/>
        </w:rPr>
        <w:t xml:space="preserve"> developed within the DNB Car company, which has the type of ownership as a partnership. I developed my partnership business so that they are effective in making strong decisions, sharing responsibility, and sharing risks. When any business faces challenges</w:t>
      </w:r>
      <w:r w:rsidR="002A65E6" w:rsidRPr="007B608D">
        <w:rPr>
          <w:rFonts w:ascii="Times New Roman" w:hAnsi="Times New Roman" w:cs="Times New Roman"/>
          <w:sz w:val="24"/>
          <w:szCs w:val="24"/>
        </w:rPr>
        <w:t>,</w:t>
      </w:r>
      <w:r w:rsidRPr="007B608D">
        <w:rPr>
          <w:rFonts w:ascii="Times New Roman" w:hAnsi="Times New Roman" w:cs="Times New Roman"/>
          <w:sz w:val="24"/>
          <w:szCs w:val="24"/>
        </w:rPr>
        <w:t xml:space="preserve"> the business has the type of partnership come forward to solve them by involving key partners. All the partners are interestingly involved in the shared decision-making and ideas towards the new business propositions. However, I </w:t>
      </w:r>
      <w:r w:rsidR="002A65E6" w:rsidRPr="007B608D">
        <w:rPr>
          <w:rFonts w:ascii="Times New Roman" w:hAnsi="Times New Roman" w:cs="Times New Roman"/>
          <w:sz w:val="24"/>
          <w:szCs w:val="24"/>
        </w:rPr>
        <w:t>identified</w:t>
      </w:r>
      <w:r w:rsidRPr="007B608D">
        <w:rPr>
          <w:rFonts w:ascii="Times New Roman" w:hAnsi="Times New Roman" w:cs="Times New Roman"/>
          <w:sz w:val="24"/>
          <w:szCs w:val="24"/>
        </w:rPr>
        <w:t xml:space="preserve"> that the type of partnership may generate </w:t>
      </w:r>
      <w:r w:rsidR="002A65E6" w:rsidRPr="007B608D">
        <w:rPr>
          <w:rFonts w:ascii="Times New Roman" w:hAnsi="Times New Roman" w:cs="Times New Roman"/>
          <w:sz w:val="24"/>
          <w:szCs w:val="24"/>
        </w:rPr>
        <w:t>conflicts</w:t>
      </w:r>
      <w:r w:rsidRPr="007B608D">
        <w:rPr>
          <w:rFonts w:ascii="Times New Roman" w:hAnsi="Times New Roman" w:cs="Times New Roman"/>
          <w:sz w:val="24"/>
          <w:szCs w:val="24"/>
        </w:rPr>
        <w:t xml:space="preserve"> and </w:t>
      </w:r>
      <w:r w:rsidR="002A65E6" w:rsidRPr="007B608D">
        <w:rPr>
          <w:rFonts w:ascii="Times New Roman" w:hAnsi="Times New Roman" w:cs="Times New Roman"/>
          <w:sz w:val="24"/>
          <w:szCs w:val="24"/>
        </w:rPr>
        <w:t>challenges</w:t>
      </w:r>
      <w:r w:rsidRPr="007B608D">
        <w:rPr>
          <w:rFonts w:ascii="Times New Roman" w:hAnsi="Times New Roman" w:cs="Times New Roman"/>
          <w:sz w:val="24"/>
          <w:szCs w:val="24"/>
        </w:rPr>
        <w:t xml:space="preserve"> in the case of higher revenue and profits earned by the com</w:t>
      </w:r>
      <w:r w:rsidR="002A65E6" w:rsidRPr="007B608D">
        <w:rPr>
          <w:rFonts w:ascii="Times New Roman" w:hAnsi="Times New Roman" w:cs="Times New Roman"/>
          <w:sz w:val="24"/>
          <w:szCs w:val="24"/>
        </w:rPr>
        <w:t>p</w:t>
      </w:r>
      <w:r w:rsidRPr="007B608D">
        <w:rPr>
          <w:rFonts w:ascii="Times New Roman" w:hAnsi="Times New Roman" w:cs="Times New Roman"/>
          <w:sz w:val="24"/>
          <w:szCs w:val="24"/>
        </w:rPr>
        <w:t xml:space="preserve">any in the absence of proper communication and profit distribution between the </w:t>
      </w:r>
      <w:r w:rsidR="002A65E6" w:rsidRPr="007B608D">
        <w:rPr>
          <w:rFonts w:ascii="Times New Roman" w:hAnsi="Times New Roman" w:cs="Times New Roman"/>
          <w:sz w:val="24"/>
          <w:szCs w:val="24"/>
        </w:rPr>
        <w:t>organisational</w:t>
      </w:r>
      <w:r w:rsidRPr="007B608D">
        <w:rPr>
          <w:rFonts w:ascii="Times New Roman" w:hAnsi="Times New Roman" w:cs="Times New Roman"/>
          <w:sz w:val="24"/>
          <w:szCs w:val="24"/>
        </w:rPr>
        <w:t xml:space="preserve"> partners. Therefore, the DNB car </w:t>
      </w:r>
      <w:r w:rsidR="002A65E6" w:rsidRPr="007B608D">
        <w:rPr>
          <w:rFonts w:ascii="Times New Roman" w:hAnsi="Times New Roman" w:cs="Times New Roman"/>
          <w:sz w:val="24"/>
          <w:szCs w:val="24"/>
        </w:rPr>
        <w:t>customisation</w:t>
      </w:r>
      <w:r w:rsidRPr="007B608D">
        <w:rPr>
          <w:rFonts w:ascii="Times New Roman" w:hAnsi="Times New Roman" w:cs="Times New Roman"/>
          <w:sz w:val="24"/>
          <w:szCs w:val="24"/>
        </w:rPr>
        <w:t xml:space="preserve"> and </w:t>
      </w:r>
      <w:r w:rsidR="002A65E6" w:rsidRPr="007B608D">
        <w:rPr>
          <w:rFonts w:ascii="Times New Roman" w:hAnsi="Times New Roman" w:cs="Times New Roman"/>
          <w:sz w:val="24"/>
          <w:szCs w:val="24"/>
        </w:rPr>
        <w:t>performance</w:t>
      </w:r>
      <w:r w:rsidRPr="007B608D">
        <w:rPr>
          <w:rFonts w:ascii="Times New Roman" w:hAnsi="Times New Roman" w:cs="Times New Roman"/>
          <w:sz w:val="24"/>
          <w:szCs w:val="24"/>
        </w:rPr>
        <w:t xml:space="preserve"> limited should focus on systematically </w:t>
      </w:r>
      <w:r w:rsidR="002A65E6" w:rsidRPr="007B608D">
        <w:rPr>
          <w:rFonts w:ascii="Times New Roman" w:hAnsi="Times New Roman" w:cs="Times New Roman"/>
          <w:sz w:val="24"/>
          <w:szCs w:val="24"/>
        </w:rPr>
        <w:t>making</w:t>
      </w:r>
      <w:r w:rsidRPr="007B608D">
        <w:rPr>
          <w:rFonts w:ascii="Times New Roman" w:hAnsi="Times New Roman" w:cs="Times New Roman"/>
          <w:sz w:val="24"/>
          <w:szCs w:val="24"/>
        </w:rPr>
        <w:t xml:space="preserve"> a plan for </w:t>
      </w:r>
      <w:r w:rsidR="002A65E6" w:rsidRPr="007B608D">
        <w:rPr>
          <w:rFonts w:ascii="Times New Roman" w:hAnsi="Times New Roman" w:cs="Times New Roman"/>
          <w:sz w:val="24"/>
          <w:szCs w:val="24"/>
        </w:rPr>
        <w:t>sharing</w:t>
      </w:r>
      <w:r w:rsidRPr="007B608D">
        <w:rPr>
          <w:rFonts w:ascii="Times New Roman" w:hAnsi="Times New Roman" w:cs="Times New Roman"/>
          <w:sz w:val="24"/>
          <w:szCs w:val="24"/>
        </w:rPr>
        <w:t xml:space="preserve"> profits equally among the </w:t>
      </w:r>
      <w:r w:rsidR="002A65E6" w:rsidRPr="007B608D">
        <w:rPr>
          <w:rFonts w:ascii="Times New Roman" w:hAnsi="Times New Roman" w:cs="Times New Roman"/>
          <w:sz w:val="24"/>
          <w:szCs w:val="24"/>
        </w:rPr>
        <w:t>investors</w:t>
      </w:r>
      <w:r w:rsidRPr="007B608D">
        <w:rPr>
          <w:rFonts w:ascii="Times New Roman" w:hAnsi="Times New Roman" w:cs="Times New Roman"/>
          <w:sz w:val="24"/>
          <w:szCs w:val="24"/>
        </w:rPr>
        <w:t>, car</w:t>
      </w:r>
      <w:r w:rsidR="002A65E6" w:rsidRPr="007B608D">
        <w:rPr>
          <w:rFonts w:ascii="Times New Roman" w:hAnsi="Times New Roman" w:cs="Times New Roman"/>
          <w:sz w:val="24"/>
          <w:szCs w:val="24"/>
        </w:rPr>
        <w:t xml:space="preserve"> part suppliers, and car manufacturers. It will be the effective entrepreneurial training that will establish equality and ethics at the workplace</w:t>
      </w:r>
      <w:r w:rsidR="00D638A4" w:rsidRPr="007B608D">
        <w:rPr>
          <w:rFonts w:ascii="Times New Roman" w:hAnsi="Times New Roman" w:cs="Times New Roman"/>
          <w:sz w:val="24"/>
          <w:szCs w:val="24"/>
        </w:rPr>
        <w:t>,</w:t>
      </w:r>
      <w:r w:rsidR="002A65E6" w:rsidRPr="007B608D">
        <w:rPr>
          <w:rFonts w:ascii="Times New Roman" w:hAnsi="Times New Roman" w:cs="Times New Roman"/>
          <w:sz w:val="24"/>
          <w:szCs w:val="24"/>
        </w:rPr>
        <w:t xml:space="preserve"> along with increasing the trust among customers, shareholders, and especially business partners. </w:t>
      </w:r>
    </w:p>
    <w:p w14:paraId="08FDACBC" w14:textId="4A9897CE" w:rsidR="0021606B" w:rsidRPr="007B608D" w:rsidRDefault="00D258F5" w:rsidP="00600CED">
      <w:pPr>
        <w:pStyle w:val="Heading2"/>
      </w:pPr>
      <w:bookmarkStart w:id="26" w:name="_Toc200785078"/>
      <w:r w:rsidRPr="007B608D">
        <w:lastRenderedPageBreak/>
        <w:t>As an</w:t>
      </w:r>
      <w:r w:rsidR="000C38C0" w:rsidRPr="007B608D">
        <w:t xml:space="preserve"> angel investor, </w:t>
      </w:r>
      <w:r w:rsidR="00D70256" w:rsidRPr="007B608D">
        <w:t>would the choice be</w:t>
      </w:r>
      <w:r w:rsidRPr="007B608D">
        <w:t xml:space="preserve"> to </w:t>
      </w:r>
      <w:r w:rsidR="000C38C0" w:rsidRPr="007B608D">
        <w:t xml:space="preserve">invest in </w:t>
      </w:r>
      <w:r w:rsidRPr="007B608D">
        <w:t>DNB's car business</w:t>
      </w:r>
      <w:r w:rsidR="000C38C0" w:rsidRPr="007B608D">
        <w:t>?</w:t>
      </w:r>
      <w:bookmarkEnd w:id="26"/>
      <w:r w:rsidR="000C38C0" w:rsidRPr="007B608D">
        <w:t xml:space="preserve"> </w:t>
      </w:r>
    </w:p>
    <w:p w14:paraId="4F9279F0" w14:textId="142281DC" w:rsidR="00D571C4" w:rsidRPr="007B608D" w:rsidRDefault="007530E9" w:rsidP="00600C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If I </w:t>
      </w:r>
      <w:r w:rsidR="00787BF7" w:rsidRPr="007B608D">
        <w:rPr>
          <w:rFonts w:ascii="Times New Roman" w:hAnsi="Times New Roman" w:cs="Times New Roman"/>
          <w:sz w:val="24"/>
          <w:szCs w:val="24"/>
        </w:rPr>
        <w:t>were</w:t>
      </w:r>
      <w:r w:rsidRPr="007B608D">
        <w:rPr>
          <w:rFonts w:ascii="Times New Roman" w:hAnsi="Times New Roman" w:cs="Times New Roman"/>
          <w:sz w:val="24"/>
          <w:szCs w:val="24"/>
        </w:rPr>
        <w:t xml:space="preserve"> an investor of angel the</w:t>
      </w:r>
      <w:r w:rsidR="00787BF7" w:rsidRPr="007B608D">
        <w:rPr>
          <w:rFonts w:ascii="Times New Roman" w:hAnsi="Times New Roman" w:cs="Times New Roman"/>
          <w:sz w:val="24"/>
          <w:szCs w:val="24"/>
        </w:rPr>
        <w:t>,</w:t>
      </w:r>
      <w:r w:rsidRPr="007B608D">
        <w:rPr>
          <w:rFonts w:ascii="Times New Roman" w:hAnsi="Times New Roman" w:cs="Times New Roman"/>
          <w:sz w:val="24"/>
          <w:szCs w:val="24"/>
        </w:rPr>
        <w:t xml:space="preserve"> I </w:t>
      </w:r>
      <w:r w:rsidR="00787BF7" w:rsidRPr="007B608D">
        <w:rPr>
          <w:rFonts w:ascii="Times New Roman" w:hAnsi="Times New Roman" w:cs="Times New Roman"/>
          <w:sz w:val="24"/>
          <w:szCs w:val="24"/>
        </w:rPr>
        <w:t>would</w:t>
      </w:r>
      <w:r w:rsidRPr="007B608D">
        <w:rPr>
          <w:rFonts w:ascii="Times New Roman" w:hAnsi="Times New Roman" w:cs="Times New Roman"/>
          <w:sz w:val="24"/>
          <w:szCs w:val="24"/>
        </w:rPr>
        <w:t xml:space="preserve"> invest in DNB car business </w:t>
      </w:r>
      <w:r w:rsidR="00DD7E5F" w:rsidRPr="007B608D">
        <w:rPr>
          <w:rFonts w:ascii="Times New Roman" w:hAnsi="Times New Roman" w:cs="Times New Roman"/>
          <w:sz w:val="24"/>
          <w:szCs w:val="24"/>
        </w:rPr>
        <w:t>because</w:t>
      </w:r>
      <w:r w:rsidRPr="007B608D">
        <w:rPr>
          <w:rFonts w:ascii="Times New Roman" w:hAnsi="Times New Roman" w:cs="Times New Roman"/>
          <w:sz w:val="24"/>
          <w:szCs w:val="24"/>
        </w:rPr>
        <w:t xml:space="preserve"> of its</w:t>
      </w:r>
      <w:r w:rsidR="00787BF7" w:rsidRPr="007B608D">
        <w:rPr>
          <w:rFonts w:ascii="Times New Roman" w:hAnsi="Times New Roman" w:cs="Times New Roman"/>
          <w:sz w:val="24"/>
          <w:szCs w:val="24"/>
        </w:rPr>
        <w:t xml:space="preserve"> Unique selling proposition, which leads to attracting potential customers based on such as car enthusiasts </w:t>
      </w:r>
      <w:r w:rsidR="00D258F5" w:rsidRPr="007B608D">
        <w:rPr>
          <w:rFonts w:ascii="Times New Roman" w:hAnsi="Times New Roman" w:cs="Times New Roman"/>
          <w:sz w:val="24"/>
          <w:szCs w:val="24"/>
        </w:rPr>
        <w:t>who belong</w:t>
      </w:r>
      <w:r w:rsidR="00787BF7" w:rsidRPr="007B608D">
        <w:rPr>
          <w:rFonts w:ascii="Times New Roman" w:hAnsi="Times New Roman" w:cs="Times New Roman"/>
          <w:sz w:val="24"/>
          <w:szCs w:val="24"/>
        </w:rPr>
        <w:t xml:space="preserve"> to </w:t>
      </w:r>
      <w:r w:rsidR="00D258F5" w:rsidRPr="007B608D">
        <w:rPr>
          <w:rFonts w:ascii="Times New Roman" w:hAnsi="Times New Roman" w:cs="Times New Roman"/>
          <w:sz w:val="24"/>
          <w:szCs w:val="24"/>
        </w:rPr>
        <w:t xml:space="preserve">Newport, South Wales, and South West England. I liked the different way of the company to serve its customers as customisation and performance under only ne garage, which combines dyno testing, remapping, primum styling, and other services for its customers. It is the biggest reason which proves that the new business plan for an equipped garage in future will generate higher revenue, a higher customer base, and a strong brand reputation </w:t>
      </w:r>
      <w:r w:rsidR="009C71BE" w:rsidRPr="007B608D">
        <w:rPr>
          <w:rFonts w:ascii="Times New Roman" w:hAnsi="Times New Roman" w:cs="Times New Roman"/>
          <w:sz w:val="24"/>
          <w:szCs w:val="24"/>
        </w:rPr>
        <w:t>in</w:t>
      </w:r>
      <w:r w:rsidR="00D258F5" w:rsidRPr="007B608D">
        <w:rPr>
          <w:rFonts w:ascii="Times New Roman" w:hAnsi="Times New Roman" w:cs="Times New Roman"/>
          <w:sz w:val="24"/>
          <w:szCs w:val="24"/>
        </w:rPr>
        <w:t xml:space="preserve"> the marketplaces. It will help me to get higher benefits after investing in this business, because new business policies always enhance the market graph of any business. </w:t>
      </w:r>
      <w:r w:rsidR="00811B82" w:rsidRPr="007B608D">
        <w:rPr>
          <w:rFonts w:ascii="Times New Roman" w:hAnsi="Times New Roman" w:cs="Times New Roman"/>
          <w:sz w:val="24"/>
          <w:szCs w:val="24"/>
        </w:rPr>
        <w:t xml:space="preserve">However, I have to be aware </w:t>
      </w:r>
      <w:r w:rsidR="00351A38" w:rsidRPr="007B608D">
        <w:rPr>
          <w:rFonts w:ascii="Times New Roman" w:hAnsi="Times New Roman" w:cs="Times New Roman"/>
          <w:sz w:val="24"/>
          <w:szCs w:val="24"/>
        </w:rPr>
        <w:t xml:space="preserve">that </w:t>
      </w:r>
      <w:r w:rsidR="00811B82" w:rsidRPr="007B608D">
        <w:rPr>
          <w:rFonts w:ascii="Times New Roman" w:hAnsi="Times New Roman" w:cs="Times New Roman"/>
          <w:sz w:val="24"/>
          <w:szCs w:val="24"/>
        </w:rPr>
        <w:t xml:space="preserve">the future risks that can </w:t>
      </w:r>
      <w:r w:rsidR="00351A38" w:rsidRPr="007B608D">
        <w:rPr>
          <w:rFonts w:ascii="Times New Roman" w:hAnsi="Times New Roman" w:cs="Times New Roman"/>
          <w:sz w:val="24"/>
          <w:szCs w:val="24"/>
        </w:rPr>
        <w:t xml:space="preserve">generate financial losses can be incurred due to the disengagement of stakeholders and the poor brand reputation of the DNB car. If there are any issues encountered in the future relating to regulations, environment, political, and social factors, then the share market of this company can fall. Therefore, I have to be alert and strongly aware of future risks. </w:t>
      </w:r>
    </w:p>
    <w:p w14:paraId="458EDFE3" w14:textId="77777777" w:rsidR="00AE0F10" w:rsidRDefault="00AE0F10">
      <w:pPr>
        <w:rPr>
          <w:rFonts w:ascii="Times New Roman" w:eastAsiaTheme="majorEastAsia" w:hAnsi="Times New Roman" w:cs="Times New Roman"/>
          <w:b/>
          <w:bCs/>
          <w:color w:val="000000" w:themeColor="text1"/>
          <w:sz w:val="28"/>
          <w:szCs w:val="28"/>
          <w:lang w:val="en-US"/>
        </w:rPr>
      </w:pPr>
      <w:r>
        <w:rPr>
          <w:rFonts w:ascii="Times New Roman" w:hAnsi="Times New Roman" w:cs="Times New Roman"/>
        </w:rPr>
        <w:br w:type="page"/>
      </w:r>
    </w:p>
    <w:p w14:paraId="31AF58C1" w14:textId="7AB32492" w:rsidR="00620C9A" w:rsidRPr="007B608D" w:rsidRDefault="00620C9A" w:rsidP="00C87EF8">
      <w:pPr>
        <w:pStyle w:val="Heading1"/>
        <w:rPr>
          <w:rFonts w:ascii="Times New Roman" w:hAnsi="Times New Roman" w:cs="Times New Roman"/>
        </w:rPr>
      </w:pPr>
      <w:bookmarkStart w:id="27" w:name="_Toc200785079"/>
      <w:r w:rsidRPr="007B608D">
        <w:rPr>
          <w:rFonts w:ascii="Times New Roman" w:hAnsi="Times New Roman" w:cs="Times New Roman"/>
        </w:rPr>
        <w:lastRenderedPageBreak/>
        <w:t>Conclusion</w:t>
      </w:r>
      <w:bookmarkEnd w:id="27"/>
      <w:r w:rsidRPr="007B608D">
        <w:rPr>
          <w:rFonts w:ascii="Times New Roman" w:hAnsi="Times New Roman" w:cs="Times New Roman"/>
        </w:rPr>
        <w:t xml:space="preserve"> </w:t>
      </w:r>
    </w:p>
    <w:p w14:paraId="32F92AD0" w14:textId="031A97B8" w:rsidR="00D131E7" w:rsidRPr="007B608D" w:rsidRDefault="00351A38" w:rsidP="006A12CE">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As per the</w:t>
      </w:r>
      <w:r w:rsidR="00AE0F10">
        <w:rPr>
          <w:rFonts w:ascii="Times New Roman" w:hAnsi="Times New Roman" w:cs="Times New Roman"/>
          <w:sz w:val="24"/>
          <w:szCs w:val="24"/>
        </w:rPr>
        <w:t xml:space="preserve"> discussion</w:t>
      </w:r>
      <w:r w:rsidR="000A7CFA" w:rsidRPr="007B608D">
        <w:rPr>
          <w:rFonts w:ascii="Times New Roman" w:hAnsi="Times New Roman" w:cs="Times New Roman"/>
          <w:sz w:val="24"/>
          <w:szCs w:val="24"/>
        </w:rPr>
        <w:t>,</w:t>
      </w:r>
      <w:r w:rsidRPr="007B608D">
        <w:rPr>
          <w:rFonts w:ascii="Times New Roman" w:hAnsi="Times New Roman" w:cs="Times New Roman"/>
          <w:sz w:val="24"/>
          <w:szCs w:val="24"/>
        </w:rPr>
        <w:t xml:space="preserve"> it is identified that the DNB </w:t>
      </w:r>
      <w:r w:rsidR="000A7CFA" w:rsidRPr="007B608D">
        <w:rPr>
          <w:rFonts w:ascii="Times New Roman" w:hAnsi="Times New Roman" w:cs="Times New Roman"/>
          <w:sz w:val="24"/>
          <w:szCs w:val="24"/>
        </w:rPr>
        <w:t>car</w:t>
      </w:r>
      <w:r w:rsidRPr="007B608D">
        <w:rPr>
          <w:rFonts w:ascii="Times New Roman" w:hAnsi="Times New Roman" w:cs="Times New Roman"/>
          <w:sz w:val="24"/>
          <w:szCs w:val="24"/>
        </w:rPr>
        <w:t xml:space="preserve"> made </w:t>
      </w:r>
      <w:r w:rsidR="000A7CFA" w:rsidRPr="007B608D">
        <w:rPr>
          <w:rFonts w:ascii="Times New Roman" w:hAnsi="Times New Roman" w:cs="Times New Roman"/>
          <w:sz w:val="24"/>
          <w:szCs w:val="24"/>
        </w:rPr>
        <w:t xml:space="preserve">a </w:t>
      </w:r>
      <w:r w:rsidRPr="007B608D">
        <w:rPr>
          <w:rFonts w:ascii="Times New Roman" w:hAnsi="Times New Roman" w:cs="Times New Roman"/>
          <w:sz w:val="24"/>
          <w:szCs w:val="24"/>
        </w:rPr>
        <w:t xml:space="preserve">plan to </w:t>
      </w:r>
      <w:r w:rsidR="000A7CFA" w:rsidRPr="007B608D">
        <w:rPr>
          <w:rFonts w:ascii="Times New Roman" w:hAnsi="Times New Roman" w:cs="Times New Roman"/>
          <w:sz w:val="24"/>
          <w:szCs w:val="24"/>
        </w:rPr>
        <w:t>combine</w:t>
      </w:r>
      <w:r w:rsidRPr="007B608D">
        <w:rPr>
          <w:rFonts w:ascii="Times New Roman" w:hAnsi="Times New Roman" w:cs="Times New Roman"/>
          <w:sz w:val="24"/>
          <w:szCs w:val="24"/>
        </w:rPr>
        <w:t xml:space="preserve"> the car </w:t>
      </w:r>
      <w:r w:rsidR="000A7CFA" w:rsidRPr="007B608D">
        <w:rPr>
          <w:rFonts w:ascii="Times New Roman" w:hAnsi="Times New Roman" w:cs="Times New Roman"/>
          <w:sz w:val="24"/>
          <w:szCs w:val="24"/>
        </w:rPr>
        <w:t>customisation</w:t>
      </w:r>
      <w:r w:rsidRPr="007B608D">
        <w:rPr>
          <w:rFonts w:ascii="Times New Roman" w:hAnsi="Times New Roman" w:cs="Times New Roman"/>
          <w:sz w:val="24"/>
          <w:szCs w:val="24"/>
        </w:rPr>
        <w:t xml:space="preserve"> and performance </w:t>
      </w:r>
      <w:r w:rsidR="000A7CFA" w:rsidRPr="007B608D">
        <w:rPr>
          <w:rFonts w:ascii="Times New Roman" w:hAnsi="Times New Roman" w:cs="Times New Roman"/>
          <w:sz w:val="24"/>
          <w:szCs w:val="24"/>
        </w:rPr>
        <w:t>services</w:t>
      </w:r>
      <w:r w:rsidRPr="007B608D">
        <w:rPr>
          <w:rFonts w:ascii="Times New Roman" w:hAnsi="Times New Roman" w:cs="Times New Roman"/>
          <w:sz w:val="24"/>
          <w:szCs w:val="24"/>
        </w:rPr>
        <w:t xml:space="preserve"> like </w:t>
      </w:r>
      <w:r w:rsidR="00D70256" w:rsidRPr="007B608D">
        <w:rPr>
          <w:rFonts w:ascii="Times New Roman" w:hAnsi="Times New Roman" w:cs="Times New Roman"/>
          <w:sz w:val="24"/>
          <w:szCs w:val="24"/>
        </w:rPr>
        <w:t>turbocharging</w:t>
      </w:r>
      <w:r w:rsidRPr="007B608D">
        <w:rPr>
          <w:rFonts w:ascii="Times New Roman" w:hAnsi="Times New Roman" w:cs="Times New Roman"/>
          <w:sz w:val="24"/>
          <w:szCs w:val="24"/>
        </w:rPr>
        <w:t xml:space="preserve">, Dyno testing, </w:t>
      </w:r>
      <w:r w:rsidR="000A7CFA" w:rsidRPr="007B608D">
        <w:rPr>
          <w:rFonts w:ascii="Times New Roman" w:hAnsi="Times New Roman" w:cs="Times New Roman"/>
          <w:sz w:val="24"/>
          <w:szCs w:val="24"/>
        </w:rPr>
        <w:t xml:space="preserve">interior and exterior style in one equipped garage across Newport, South East England and South Wales. The company is targeting the 18 to 45-year-old car enthusiasts and owners to serve them better customisation and performance services under one roof. The marketing and branding activities involved </w:t>
      </w:r>
      <w:r w:rsidR="003F5B58" w:rsidRPr="007B608D">
        <w:rPr>
          <w:rFonts w:ascii="Times New Roman" w:hAnsi="Times New Roman" w:cs="Times New Roman"/>
          <w:sz w:val="24"/>
          <w:szCs w:val="24"/>
        </w:rPr>
        <w:t>digital presence, operational development, legislation, financial planning, Unique styling packages and performance</w:t>
      </w:r>
      <w:r w:rsidR="000A7CFA" w:rsidRPr="007B608D">
        <w:rPr>
          <w:rFonts w:ascii="Times New Roman" w:hAnsi="Times New Roman" w:cs="Times New Roman"/>
          <w:sz w:val="24"/>
          <w:szCs w:val="24"/>
        </w:rPr>
        <w:t>. T</w:t>
      </w:r>
      <w:r w:rsidR="003F5B58" w:rsidRPr="007B608D">
        <w:rPr>
          <w:rFonts w:ascii="Times New Roman" w:hAnsi="Times New Roman" w:cs="Times New Roman"/>
          <w:sz w:val="24"/>
          <w:szCs w:val="24"/>
        </w:rPr>
        <w:t xml:space="preserve">he goal </w:t>
      </w:r>
      <w:r w:rsidRPr="007B608D">
        <w:rPr>
          <w:rFonts w:ascii="Times New Roman" w:hAnsi="Times New Roman" w:cs="Times New Roman"/>
          <w:sz w:val="24"/>
          <w:szCs w:val="24"/>
        </w:rPr>
        <w:t xml:space="preserve">is to </w:t>
      </w:r>
      <w:r w:rsidR="000A7CFA" w:rsidRPr="007B608D">
        <w:rPr>
          <w:rFonts w:ascii="Times New Roman" w:hAnsi="Times New Roman" w:cs="Times New Roman"/>
          <w:sz w:val="24"/>
          <w:szCs w:val="24"/>
        </w:rPr>
        <w:t>serve</w:t>
      </w:r>
      <w:r w:rsidR="003F5B58" w:rsidRPr="007B608D">
        <w:rPr>
          <w:rFonts w:ascii="Times New Roman" w:hAnsi="Times New Roman" w:cs="Times New Roman"/>
          <w:sz w:val="24"/>
          <w:szCs w:val="24"/>
        </w:rPr>
        <w:t xml:space="preserve"> approximately 20 customers </w:t>
      </w:r>
      <w:r w:rsidR="00D70256" w:rsidRPr="007B608D">
        <w:rPr>
          <w:rFonts w:ascii="Times New Roman" w:hAnsi="Times New Roman" w:cs="Times New Roman"/>
          <w:sz w:val="24"/>
          <w:szCs w:val="24"/>
        </w:rPr>
        <w:t>within</w:t>
      </w:r>
      <w:r w:rsidR="000A7CFA" w:rsidRPr="007B608D">
        <w:rPr>
          <w:rFonts w:ascii="Times New Roman" w:hAnsi="Times New Roman" w:cs="Times New Roman"/>
          <w:sz w:val="24"/>
          <w:szCs w:val="24"/>
        </w:rPr>
        <w:t xml:space="preserve"> </w:t>
      </w:r>
      <w:r w:rsidR="003F5B58" w:rsidRPr="007B608D">
        <w:rPr>
          <w:rFonts w:ascii="Times New Roman" w:hAnsi="Times New Roman" w:cs="Times New Roman"/>
          <w:sz w:val="24"/>
          <w:szCs w:val="24"/>
        </w:rPr>
        <w:t>6 months</w:t>
      </w:r>
      <w:r w:rsidR="000A7CFA" w:rsidRPr="007B608D">
        <w:rPr>
          <w:rFonts w:ascii="Times New Roman" w:hAnsi="Times New Roman" w:cs="Times New Roman"/>
          <w:sz w:val="24"/>
          <w:szCs w:val="24"/>
        </w:rPr>
        <w:t xml:space="preserve"> </w:t>
      </w:r>
      <w:r w:rsidR="00D70256" w:rsidRPr="007B608D">
        <w:rPr>
          <w:rFonts w:ascii="Times New Roman" w:hAnsi="Times New Roman" w:cs="Times New Roman"/>
          <w:sz w:val="24"/>
          <w:szCs w:val="24"/>
        </w:rPr>
        <w:t xml:space="preserve">and </w:t>
      </w:r>
      <w:r w:rsidR="000A7CFA" w:rsidRPr="007B608D">
        <w:rPr>
          <w:rFonts w:ascii="Times New Roman" w:hAnsi="Times New Roman" w:cs="Times New Roman"/>
          <w:sz w:val="24"/>
          <w:szCs w:val="24"/>
        </w:rPr>
        <w:t xml:space="preserve">generate a loyal customer base involving 200 customers within 2 years. </w:t>
      </w:r>
      <w:r w:rsidR="00D70256" w:rsidRPr="007B608D">
        <w:rPr>
          <w:rFonts w:ascii="Times New Roman" w:hAnsi="Times New Roman" w:cs="Times New Roman"/>
          <w:sz w:val="24"/>
          <w:szCs w:val="24"/>
        </w:rPr>
        <w:t>The branded</w:t>
      </w:r>
      <w:r w:rsidR="003F5B58" w:rsidRPr="007B608D">
        <w:rPr>
          <w:rFonts w:ascii="Times New Roman" w:hAnsi="Times New Roman" w:cs="Times New Roman"/>
          <w:sz w:val="24"/>
          <w:szCs w:val="24"/>
        </w:rPr>
        <w:t xml:space="preserve"> product line </w:t>
      </w:r>
      <w:r w:rsidR="000A7CFA" w:rsidRPr="007B608D">
        <w:rPr>
          <w:rFonts w:ascii="Times New Roman" w:hAnsi="Times New Roman" w:cs="Times New Roman"/>
          <w:sz w:val="24"/>
          <w:szCs w:val="24"/>
        </w:rPr>
        <w:t>is also</w:t>
      </w:r>
      <w:r w:rsidR="003F5B58" w:rsidRPr="007B608D">
        <w:rPr>
          <w:rFonts w:ascii="Times New Roman" w:hAnsi="Times New Roman" w:cs="Times New Roman"/>
          <w:sz w:val="24"/>
          <w:szCs w:val="24"/>
        </w:rPr>
        <w:t xml:space="preserve"> </w:t>
      </w:r>
      <w:r w:rsidR="00CA3369" w:rsidRPr="007B608D">
        <w:rPr>
          <w:rFonts w:ascii="Times New Roman" w:hAnsi="Times New Roman" w:cs="Times New Roman"/>
          <w:sz w:val="24"/>
          <w:szCs w:val="24"/>
        </w:rPr>
        <w:t xml:space="preserve">been </w:t>
      </w:r>
      <w:r w:rsidR="003F5B58" w:rsidRPr="007B608D">
        <w:rPr>
          <w:rFonts w:ascii="Times New Roman" w:hAnsi="Times New Roman" w:cs="Times New Roman"/>
          <w:sz w:val="24"/>
          <w:szCs w:val="24"/>
        </w:rPr>
        <w:t>developed</w:t>
      </w:r>
      <w:r w:rsidR="0011070C" w:rsidRPr="007B608D">
        <w:rPr>
          <w:rFonts w:ascii="Times New Roman" w:hAnsi="Times New Roman" w:cs="Times New Roman"/>
          <w:sz w:val="24"/>
          <w:szCs w:val="24"/>
        </w:rPr>
        <w:t xml:space="preserve"> for</w:t>
      </w:r>
      <w:r w:rsidR="003F5B58" w:rsidRPr="007B608D">
        <w:rPr>
          <w:rFonts w:ascii="Times New Roman" w:hAnsi="Times New Roman" w:cs="Times New Roman"/>
          <w:sz w:val="24"/>
          <w:szCs w:val="24"/>
        </w:rPr>
        <w:t xml:space="preserve"> 3 years</w:t>
      </w:r>
      <w:r w:rsidR="000A7CFA" w:rsidRPr="007B608D">
        <w:rPr>
          <w:rFonts w:ascii="Times New Roman" w:hAnsi="Times New Roman" w:cs="Times New Roman"/>
          <w:sz w:val="24"/>
          <w:szCs w:val="24"/>
        </w:rPr>
        <w:t xml:space="preserve">. </w:t>
      </w:r>
    </w:p>
    <w:p w14:paraId="7CD0D226" w14:textId="0B3F8AA5" w:rsidR="00D131E7" w:rsidRPr="007B608D" w:rsidRDefault="00D131E7" w:rsidP="00E1571C">
      <w:pPr>
        <w:tabs>
          <w:tab w:val="left" w:pos="2925"/>
        </w:tabs>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br w:type="page"/>
      </w:r>
    </w:p>
    <w:p w14:paraId="278EDFD1" w14:textId="19B4FEB3" w:rsidR="00EF3BA4" w:rsidRPr="007B608D" w:rsidRDefault="00EF3BA4" w:rsidP="00C87EF8">
      <w:pPr>
        <w:pStyle w:val="Heading1"/>
        <w:rPr>
          <w:rFonts w:ascii="Times New Roman" w:hAnsi="Times New Roman" w:cs="Times New Roman"/>
        </w:rPr>
      </w:pPr>
      <w:bookmarkStart w:id="28" w:name="_Toc200785080"/>
      <w:r w:rsidRPr="007B608D">
        <w:rPr>
          <w:rFonts w:ascii="Times New Roman" w:hAnsi="Times New Roman" w:cs="Times New Roman"/>
        </w:rPr>
        <w:lastRenderedPageBreak/>
        <w:t>References</w:t>
      </w:r>
      <w:bookmarkEnd w:id="28"/>
    </w:p>
    <w:p w14:paraId="074E2A2F" w14:textId="698897D9"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Al-Zoubi, M.M., 2022. The growth of influencer marketing: A comparison of TikTok and Instagram. </w:t>
      </w:r>
      <w:r w:rsidRPr="007B608D">
        <w:rPr>
          <w:rFonts w:ascii="Times New Roman" w:hAnsi="Times New Roman" w:cs="Times New Roman"/>
          <w:i/>
          <w:iCs/>
          <w:sz w:val="24"/>
          <w:szCs w:val="24"/>
        </w:rPr>
        <w:t>Contention in the Reshaping Global Economy</w:t>
      </w:r>
      <w:r w:rsidRPr="007B608D">
        <w:rPr>
          <w:rFonts w:ascii="Times New Roman" w:hAnsi="Times New Roman" w:cs="Times New Roman"/>
          <w:sz w:val="24"/>
          <w:szCs w:val="24"/>
        </w:rPr>
        <w:t xml:space="preserve">, p.345. https://doi.org/10.14232/eucrge.2022.1 </w:t>
      </w:r>
    </w:p>
    <w:p w14:paraId="5CB4F3E3" w14:textId="1482DF52"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Bosch, J. and Olsson, H.H., 2021. Digital for real: A multicase study on the digital transformation of companies in the embedded systems domain. </w:t>
      </w:r>
      <w:r w:rsidRPr="007B608D">
        <w:rPr>
          <w:rFonts w:ascii="Times New Roman" w:hAnsi="Times New Roman" w:cs="Times New Roman"/>
          <w:i/>
          <w:iCs/>
          <w:sz w:val="24"/>
          <w:szCs w:val="24"/>
        </w:rPr>
        <w:t>Journal of Software: Evolution and Process</w:t>
      </w:r>
      <w:r w:rsidRPr="007B608D">
        <w:rPr>
          <w:rFonts w:ascii="Times New Roman" w:hAnsi="Times New Roman" w:cs="Times New Roman"/>
          <w:sz w:val="24"/>
          <w:szCs w:val="24"/>
        </w:rPr>
        <w:t>, </w:t>
      </w:r>
      <w:r w:rsidRPr="007B608D">
        <w:rPr>
          <w:rFonts w:ascii="Times New Roman" w:hAnsi="Times New Roman" w:cs="Times New Roman"/>
          <w:i/>
          <w:iCs/>
          <w:sz w:val="24"/>
          <w:szCs w:val="24"/>
        </w:rPr>
        <w:t>33</w:t>
      </w:r>
      <w:r w:rsidRPr="007B608D">
        <w:rPr>
          <w:rFonts w:ascii="Times New Roman" w:hAnsi="Times New Roman" w:cs="Times New Roman"/>
          <w:sz w:val="24"/>
          <w:szCs w:val="24"/>
        </w:rPr>
        <w:t xml:space="preserve">(5), p.e2333. https://onlinelibrary.wiley.com/doi/pdfdirect/10.1002/smr.2333 </w:t>
      </w:r>
    </w:p>
    <w:p w14:paraId="24FD28C1" w14:textId="45F441A8"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Cao, Y., Shen, W., Li, F., Qi, H., Wang, J., Mao, J., Yang, Y. and Tao, K., 2021. All-in-one high-power-density vibrational energy harvester with impact-induced frequency broadening mechanisms. </w:t>
      </w:r>
      <w:r w:rsidRPr="007B608D">
        <w:rPr>
          <w:rFonts w:ascii="Times New Roman" w:hAnsi="Times New Roman" w:cs="Times New Roman"/>
          <w:i/>
          <w:iCs/>
          <w:sz w:val="24"/>
          <w:szCs w:val="24"/>
        </w:rPr>
        <w:t>Micromachines</w:t>
      </w:r>
      <w:r w:rsidRPr="007B608D">
        <w:rPr>
          <w:rFonts w:ascii="Times New Roman" w:hAnsi="Times New Roman" w:cs="Times New Roman"/>
          <w:sz w:val="24"/>
          <w:szCs w:val="24"/>
        </w:rPr>
        <w:t>, </w:t>
      </w:r>
      <w:r w:rsidRPr="007B608D">
        <w:rPr>
          <w:rFonts w:ascii="Times New Roman" w:hAnsi="Times New Roman" w:cs="Times New Roman"/>
          <w:i/>
          <w:iCs/>
          <w:sz w:val="24"/>
          <w:szCs w:val="24"/>
        </w:rPr>
        <w:t>12</w:t>
      </w:r>
      <w:r w:rsidRPr="007B608D">
        <w:rPr>
          <w:rFonts w:ascii="Times New Roman" w:hAnsi="Times New Roman" w:cs="Times New Roman"/>
          <w:sz w:val="24"/>
          <w:szCs w:val="24"/>
        </w:rPr>
        <w:t xml:space="preserve">(9), p.1083. https://doi.org/10.3390/mi12091083 </w:t>
      </w:r>
    </w:p>
    <w:p w14:paraId="1F112D10" w14:textId="5B928019"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Google, 2025. Google Maps. [Online]. </w:t>
      </w:r>
      <w:r w:rsidRPr="007B608D">
        <w:rPr>
          <w:rFonts w:ascii="Times New Roman" w:hAnsi="Times New Roman" w:cs="Times New Roman"/>
          <w:i/>
          <w:iCs/>
          <w:sz w:val="24"/>
          <w:szCs w:val="24"/>
        </w:rPr>
        <w:t>Google Maps</w:t>
      </w:r>
      <w:r w:rsidRPr="007B608D">
        <w:rPr>
          <w:rFonts w:ascii="Times New Roman" w:hAnsi="Times New Roman" w:cs="Times New Roman"/>
          <w:sz w:val="24"/>
          <w:szCs w:val="24"/>
        </w:rPr>
        <w:t xml:space="preserve">. Available at: https://www.google.com/maps/@38.8069853,35.5630031,3.52z?entry=ttu&amp;g_ep=EgoyMDI1MDYwNC4wIKXMDSoASAFQAw%3D%3D [Accessed on 10 June 2025]. </w:t>
      </w:r>
    </w:p>
    <w:p w14:paraId="70FA7415" w14:textId="7708937D"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GOV. UK., 2024. Car Ownership: Evidence Review. [Online]. </w:t>
      </w:r>
      <w:r w:rsidRPr="007B608D">
        <w:rPr>
          <w:rFonts w:ascii="Times New Roman" w:hAnsi="Times New Roman" w:cs="Times New Roman"/>
          <w:i/>
          <w:iCs/>
          <w:sz w:val="24"/>
          <w:szCs w:val="24"/>
        </w:rPr>
        <w:t>Gov. UK.</w:t>
      </w:r>
      <w:r w:rsidRPr="007B608D">
        <w:rPr>
          <w:rFonts w:ascii="Times New Roman" w:hAnsi="Times New Roman" w:cs="Times New Roman"/>
          <w:sz w:val="24"/>
          <w:szCs w:val="24"/>
        </w:rPr>
        <w:t xml:space="preserve"> Available at: https://assets.publishing.service.gov.uk/media/6781339100e3d719f19217f1/dft-car-ownership-evidence-review.pdf [Accessed on: 14 June 2025].  </w:t>
      </w:r>
    </w:p>
    <w:p w14:paraId="53444F73" w14:textId="77777777"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Kot, S., 2023. </w:t>
      </w:r>
      <w:r w:rsidRPr="007B608D">
        <w:rPr>
          <w:rFonts w:ascii="Times New Roman" w:hAnsi="Times New Roman" w:cs="Times New Roman"/>
          <w:i/>
          <w:iCs/>
          <w:sz w:val="24"/>
          <w:szCs w:val="24"/>
        </w:rPr>
        <w:t>Development insights on supply chain management in small and medium-sized enterprises</w:t>
      </w:r>
      <w:r w:rsidRPr="007B608D">
        <w:rPr>
          <w:rFonts w:ascii="Times New Roman" w:hAnsi="Times New Roman" w:cs="Times New Roman"/>
          <w:sz w:val="24"/>
          <w:szCs w:val="24"/>
        </w:rPr>
        <w:t xml:space="preserve">. Logos Verlag Berlin GmbH. </w:t>
      </w:r>
    </w:p>
    <w:p w14:paraId="7EA8D87F" w14:textId="1F7F5783"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 xml:space="preserve">Leiva, N., Avila, O., Bickerton, A., Howard, D. and Newport, C., 2022. FROM SURVIVING TO THRIVING. https://www.mdrc.org/sites/default/files/Covenant_House_Brief_FINAL.pdf </w:t>
      </w:r>
    </w:p>
    <w:p w14:paraId="2E868BA8" w14:textId="6D8800F8"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Pérez-Moure, H., Lampón, J.F., Velando-Rodriguez, M.E. and Rodríguez-Comesaña, L., 2023. Revolutionizing the road: How sustainable, autonomous, and connected vehicles are changing digital mobility business models. </w:t>
      </w:r>
      <w:r w:rsidRPr="007B608D">
        <w:rPr>
          <w:rFonts w:ascii="Times New Roman" w:hAnsi="Times New Roman" w:cs="Times New Roman"/>
          <w:i/>
          <w:iCs/>
          <w:sz w:val="24"/>
          <w:szCs w:val="24"/>
        </w:rPr>
        <w:t>European Research on Management and Business Economics</w:t>
      </w:r>
      <w:r w:rsidRPr="007B608D">
        <w:rPr>
          <w:rFonts w:ascii="Times New Roman" w:hAnsi="Times New Roman" w:cs="Times New Roman"/>
          <w:sz w:val="24"/>
          <w:szCs w:val="24"/>
        </w:rPr>
        <w:t>, </w:t>
      </w:r>
      <w:r w:rsidRPr="007B608D">
        <w:rPr>
          <w:rFonts w:ascii="Times New Roman" w:hAnsi="Times New Roman" w:cs="Times New Roman"/>
          <w:i/>
          <w:iCs/>
          <w:sz w:val="24"/>
          <w:szCs w:val="24"/>
        </w:rPr>
        <w:t>29</w:t>
      </w:r>
      <w:r w:rsidRPr="007B608D">
        <w:rPr>
          <w:rFonts w:ascii="Times New Roman" w:hAnsi="Times New Roman" w:cs="Times New Roman"/>
          <w:sz w:val="24"/>
          <w:szCs w:val="24"/>
        </w:rPr>
        <w:t xml:space="preserve">(3), p.100230. https://www.sciencedirect.com/science/article/pii/S2444883423000177 </w:t>
      </w:r>
    </w:p>
    <w:p w14:paraId="7AA867E5" w14:textId="54B1CA3D"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Saqib, N. and Satar, M.S., 2021. Exploring business model innovation for competitive advantage: a lesson from an emerging market. </w:t>
      </w:r>
      <w:r w:rsidRPr="007B608D">
        <w:rPr>
          <w:rFonts w:ascii="Times New Roman" w:hAnsi="Times New Roman" w:cs="Times New Roman"/>
          <w:i/>
          <w:iCs/>
          <w:sz w:val="24"/>
          <w:szCs w:val="24"/>
        </w:rPr>
        <w:t>International Journal of Innovation Science</w:t>
      </w:r>
      <w:r w:rsidRPr="007B608D">
        <w:rPr>
          <w:rFonts w:ascii="Times New Roman" w:hAnsi="Times New Roman" w:cs="Times New Roman"/>
          <w:sz w:val="24"/>
          <w:szCs w:val="24"/>
        </w:rPr>
        <w:t>, </w:t>
      </w:r>
      <w:r w:rsidRPr="007B608D">
        <w:rPr>
          <w:rFonts w:ascii="Times New Roman" w:hAnsi="Times New Roman" w:cs="Times New Roman"/>
          <w:i/>
          <w:iCs/>
          <w:sz w:val="24"/>
          <w:szCs w:val="24"/>
        </w:rPr>
        <w:t>13</w:t>
      </w:r>
      <w:r w:rsidRPr="007B608D">
        <w:rPr>
          <w:rFonts w:ascii="Times New Roman" w:hAnsi="Times New Roman" w:cs="Times New Roman"/>
          <w:sz w:val="24"/>
          <w:szCs w:val="24"/>
        </w:rPr>
        <w:t>(4), pp.477-491. https://scholar.google.com/scholar?hl=en&amp;as_sdt=0%2C5&amp;as_ylo=2020&amp;as_yhi=2025&amp;q=The+DNB+car+may+get+several+advantages+and+higher+competitive+advantages%2C+an</w:t>
      </w:r>
      <w:r w:rsidRPr="007B608D">
        <w:rPr>
          <w:rFonts w:ascii="Times New Roman" w:hAnsi="Times New Roman" w:cs="Times New Roman"/>
          <w:sz w:val="24"/>
          <w:szCs w:val="24"/>
        </w:rPr>
        <w:lastRenderedPageBreak/>
        <w:t xml:space="preserve">d+success+in+the+marketplaces+due+to+the+effective+involvement+of+its+business+partners.&amp;btnG=#d=gs_cit&amp;t=1749853342838&amp;u=%2Fscholar%3Fq%3Dinfo%3AMzs02gK43ocJ%3Ascholar.google.com%2F%26output%3Dcite%26scirp%3D1%26hl%3Den </w:t>
      </w:r>
    </w:p>
    <w:p w14:paraId="29A6C16A" w14:textId="2CA01B5F"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Sethin, A., Oo, Y.M., Thawornprasert, J. and Somnuk, K., 2024. Effects of Blended Diesel–Biodiesel Fuel on Emissions of a Common Rail Direct Injection Diesel Engine with Different Exhaust Gas Recirculation Rates. </w:t>
      </w:r>
      <w:r w:rsidRPr="007B608D">
        <w:rPr>
          <w:rFonts w:ascii="Times New Roman" w:hAnsi="Times New Roman" w:cs="Times New Roman"/>
          <w:i/>
          <w:iCs/>
          <w:sz w:val="24"/>
          <w:szCs w:val="24"/>
        </w:rPr>
        <w:t>ACS omega</w:t>
      </w:r>
      <w:r w:rsidRPr="007B608D">
        <w:rPr>
          <w:rFonts w:ascii="Times New Roman" w:hAnsi="Times New Roman" w:cs="Times New Roman"/>
          <w:sz w:val="24"/>
          <w:szCs w:val="24"/>
        </w:rPr>
        <w:t>, </w:t>
      </w:r>
      <w:r w:rsidRPr="007B608D">
        <w:rPr>
          <w:rFonts w:ascii="Times New Roman" w:hAnsi="Times New Roman" w:cs="Times New Roman"/>
          <w:i/>
          <w:iCs/>
          <w:sz w:val="24"/>
          <w:szCs w:val="24"/>
        </w:rPr>
        <w:t>9</w:t>
      </w:r>
      <w:r w:rsidRPr="007B608D">
        <w:rPr>
          <w:rFonts w:ascii="Times New Roman" w:hAnsi="Times New Roman" w:cs="Times New Roman"/>
          <w:sz w:val="24"/>
          <w:szCs w:val="24"/>
        </w:rPr>
        <w:t xml:space="preserve">(19), pp.20906-20918. https://pubs.acs.org/doi/pdf/10.1021/acsomega.3c10125 </w:t>
      </w:r>
    </w:p>
    <w:p w14:paraId="7D56D7D8" w14:textId="77777777"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Stefan, K. ed., 2021. </w:t>
      </w:r>
      <w:r w:rsidRPr="007B608D">
        <w:rPr>
          <w:rFonts w:ascii="Times New Roman" w:hAnsi="Times New Roman" w:cs="Times New Roman"/>
          <w:i/>
          <w:iCs/>
          <w:sz w:val="24"/>
          <w:szCs w:val="24"/>
        </w:rPr>
        <w:t>Innovation Management: Insights by young Business Developers Volume 2</w:t>
      </w:r>
      <w:r w:rsidRPr="007B608D">
        <w:rPr>
          <w:rFonts w:ascii="Times New Roman" w:hAnsi="Times New Roman" w:cs="Times New Roman"/>
          <w:sz w:val="24"/>
          <w:szCs w:val="24"/>
        </w:rPr>
        <w:t> (Vol. 2). BoD–Books on Demand.</w:t>
      </w:r>
    </w:p>
    <w:p w14:paraId="07A37F98" w14:textId="77777777"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Torrington, D., Hall, L., Atkinson, C. and Taylor, S., 2020. </w:t>
      </w:r>
      <w:r w:rsidRPr="007B608D">
        <w:rPr>
          <w:rFonts w:ascii="Times New Roman" w:hAnsi="Times New Roman" w:cs="Times New Roman"/>
          <w:i/>
          <w:iCs/>
          <w:sz w:val="24"/>
          <w:szCs w:val="24"/>
        </w:rPr>
        <w:t>Human resource management</w:t>
      </w:r>
      <w:r w:rsidRPr="007B608D">
        <w:rPr>
          <w:rFonts w:ascii="Times New Roman" w:hAnsi="Times New Roman" w:cs="Times New Roman"/>
          <w:sz w:val="24"/>
          <w:szCs w:val="24"/>
        </w:rPr>
        <w:t xml:space="preserve">. Pearson UK. </w:t>
      </w:r>
    </w:p>
    <w:p w14:paraId="2662A317" w14:textId="5C1B9C64"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Turoń, K., 2022. Open innovation business model as an opportunity to enhance the development of sustainable shared mobility industry. </w:t>
      </w:r>
      <w:r w:rsidRPr="007B608D">
        <w:rPr>
          <w:rFonts w:ascii="Times New Roman" w:hAnsi="Times New Roman" w:cs="Times New Roman"/>
          <w:i/>
          <w:iCs/>
          <w:sz w:val="24"/>
          <w:szCs w:val="24"/>
        </w:rPr>
        <w:t>Journal of Open Innovation: Technology, Market, and Complexity</w:t>
      </w:r>
      <w:r w:rsidRPr="007B608D">
        <w:rPr>
          <w:rFonts w:ascii="Times New Roman" w:hAnsi="Times New Roman" w:cs="Times New Roman"/>
          <w:sz w:val="24"/>
          <w:szCs w:val="24"/>
        </w:rPr>
        <w:t>, </w:t>
      </w:r>
      <w:r w:rsidRPr="007B608D">
        <w:rPr>
          <w:rFonts w:ascii="Times New Roman" w:hAnsi="Times New Roman" w:cs="Times New Roman"/>
          <w:i/>
          <w:iCs/>
          <w:sz w:val="24"/>
          <w:szCs w:val="24"/>
        </w:rPr>
        <w:t>8</w:t>
      </w:r>
      <w:r w:rsidRPr="007B608D">
        <w:rPr>
          <w:rFonts w:ascii="Times New Roman" w:hAnsi="Times New Roman" w:cs="Times New Roman"/>
          <w:sz w:val="24"/>
          <w:szCs w:val="24"/>
        </w:rPr>
        <w:t xml:space="preserve">(1), p.37. https://www.sciencedirect.com/science/article/pii/S2199853122010460 </w:t>
      </w:r>
    </w:p>
    <w:p w14:paraId="31177E07" w14:textId="77777777"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Wang, J., Nie, B. and Wang, H., 2024. </w:t>
      </w:r>
      <w:r w:rsidRPr="007B608D">
        <w:rPr>
          <w:rFonts w:ascii="Times New Roman" w:hAnsi="Times New Roman" w:cs="Times New Roman"/>
          <w:i/>
          <w:iCs/>
          <w:sz w:val="24"/>
          <w:szCs w:val="24"/>
        </w:rPr>
        <w:t>The intelligent safety of automobile</w:t>
      </w:r>
      <w:r w:rsidRPr="007B608D">
        <w:rPr>
          <w:rFonts w:ascii="Times New Roman" w:hAnsi="Times New Roman" w:cs="Times New Roman"/>
          <w:sz w:val="24"/>
          <w:szCs w:val="24"/>
        </w:rPr>
        <w:t xml:space="preserve">. Springer. </w:t>
      </w:r>
    </w:p>
    <w:p w14:paraId="6D4A8FC2" w14:textId="30C73B06" w:rsidR="004845F8" w:rsidRPr="007B608D" w:rsidRDefault="004845F8" w:rsidP="006116ED">
      <w:pPr>
        <w:spacing w:line="360" w:lineRule="auto"/>
        <w:jc w:val="both"/>
        <w:rPr>
          <w:rFonts w:ascii="Times New Roman" w:hAnsi="Times New Roman" w:cs="Times New Roman"/>
          <w:sz w:val="24"/>
          <w:szCs w:val="24"/>
        </w:rPr>
      </w:pPr>
      <w:r w:rsidRPr="007B608D">
        <w:rPr>
          <w:rFonts w:ascii="Times New Roman" w:hAnsi="Times New Roman" w:cs="Times New Roman"/>
          <w:sz w:val="24"/>
          <w:szCs w:val="24"/>
        </w:rPr>
        <w:t>Zhang, W. and Xu, J., 2022. Advanced lightweight materials for Automobiles: A review. </w:t>
      </w:r>
      <w:r w:rsidRPr="007B608D">
        <w:rPr>
          <w:rFonts w:ascii="Times New Roman" w:hAnsi="Times New Roman" w:cs="Times New Roman"/>
          <w:i/>
          <w:iCs/>
          <w:sz w:val="24"/>
          <w:szCs w:val="24"/>
        </w:rPr>
        <w:t>Materials &amp; Design</w:t>
      </w:r>
      <w:r w:rsidRPr="007B608D">
        <w:rPr>
          <w:rFonts w:ascii="Times New Roman" w:hAnsi="Times New Roman" w:cs="Times New Roman"/>
          <w:sz w:val="24"/>
          <w:szCs w:val="24"/>
        </w:rPr>
        <w:t>, </w:t>
      </w:r>
      <w:r w:rsidRPr="007B608D">
        <w:rPr>
          <w:rFonts w:ascii="Times New Roman" w:hAnsi="Times New Roman" w:cs="Times New Roman"/>
          <w:i/>
          <w:iCs/>
          <w:sz w:val="24"/>
          <w:szCs w:val="24"/>
        </w:rPr>
        <w:t>221</w:t>
      </w:r>
      <w:r w:rsidRPr="007B608D">
        <w:rPr>
          <w:rFonts w:ascii="Times New Roman" w:hAnsi="Times New Roman" w:cs="Times New Roman"/>
          <w:sz w:val="24"/>
          <w:szCs w:val="24"/>
        </w:rPr>
        <w:t xml:space="preserve">, p.110994. https://www.sciencedirect.com/science/article/pii/S0264127522006165 </w:t>
      </w:r>
    </w:p>
    <w:p w14:paraId="1ED8DFDC" w14:textId="77777777" w:rsidR="00EF3BA4" w:rsidRPr="007B608D" w:rsidRDefault="00EF3BA4" w:rsidP="00742AE4">
      <w:pPr>
        <w:spacing w:line="360" w:lineRule="auto"/>
        <w:jc w:val="both"/>
        <w:rPr>
          <w:rFonts w:ascii="Times New Roman" w:hAnsi="Times New Roman" w:cs="Times New Roman"/>
          <w:sz w:val="24"/>
          <w:szCs w:val="24"/>
        </w:rPr>
      </w:pPr>
    </w:p>
    <w:sectPr w:rsidR="00EF3BA4" w:rsidRPr="007B608D">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EF1CA" w14:textId="77777777" w:rsidR="00320C9F" w:rsidRDefault="00320C9F" w:rsidP="00F25CDA">
      <w:pPr>
        <w:spacing w:after="0" w:line="240" w:lineRule="auto"/>
      </w:pPr>
      <w:r>
        <w:separator/>
      </w:r>
    </w:p>
  </w:endnote>
  <w:endnote w:type="continuationSeparator" w:id="0">
    <w:p w14:paraId="615CCCD4" w14:textId="77777777" w:rsidR="00320C9F" w:rsidRDefault="00320C9F" w:rsidP="00F25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8769786"/>
      <w:docPartObj>
        <w:docPartGallery w:val="Page Numbers (Bottom of Page)"/>
        <w:docPartUnique/>
      </w:docPartObj>
    </w:sdtPr>
    <w:sdtEndPr>
      <w:rPr>
        <w:noProof/>
      </w:rPr>
    </w:sdtEndPr>
    <w:sdtContent>
      <w:p w14:paraId="302EE431" w14:textId="7D8D7147" w:rsidR="00F25CDA" w:rsidRDefault="00F25C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17A7E9" w14:textId="77777777" w:rsidR="00F25CDA" w:rsidRDefault="00F25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B7630" w14:textId="77777777" w:rsidR="00320C9F" w:rsidRDefault="00320C9F" w:rsidP="00F25CDA">
      <w:pPr>
        <w:spacing w:after="0" w:line="240" w:lineRule="auto"/>
      </w:pPr>
      <w:r>
        <w:separator/>
      </w:r>
    </w:p>
  </w:footnote>
  <w:footnote w:type="continuationSeparator" w:id="0">
    <w:p w14:paraId="656C3A98" w14:textId="77777777" w:rsidR="00320C9F" w:rsidRDefault="00320C9F" w:rsidP="00F25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282C"/>
    <w:multiLevelType w:val="hybridMultilevel"/>
    <w:tmpl w:val="9D2E574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64665CE"/>
    <w:multiLevelType w:val="hybridMultilevel"/>
    <w:tmpl w:val="B21664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0AC4DC1"/>
    <w:multiLevelType w:val="hybridMultilevel"/>
    <w:tmpl w:val="ADF6646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6520012"/>
    <w:multiLevelType w:val="hybridMultilevel"/>
    <w:tmpl w:val="96D63A5E"/>
    <w:lvl w:ilvl="0" w:tplc="91CA6718">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7E72B57"/>
    <w:multiLevelType w:val="hybridMultilevel"/>
    <w:tmpl w:val="7358890C"/>
    <w:lvl w:ilvl="0" w:tplc="D44A9624">
      <w:start w:val="1"/>
      <w:numFmt w:val="decimal"/>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4AE0C12"/>
    <w:multiLevelType w:val="hybridMultilevel"/>
    <w:tmpl w:val="0108CA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D52C89"/>
    <w:multiLevelType w:val="hybridMultilevel"/>
    <w:tmpl w:val="5D2E247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5E9122A4"/>
    <w:multiLevelType w:val="hybridMultilevel"/>
    <w:tmpl w:val="455A0322"/>
    <w:lvl w:ilvl="0" w:tplc="957EA35C">
      <w:start w:val="1"/>
      <w:numFmt w:val="bullet"/>
      <w:lvlText w:val="·"/>
      <w:lvlJc w:val="left"/>
      <w:pPr>
        <w:ind w:left="720" w:hanging="360"/>
      </w:pPr>
      <w:rPr>
        <w:rFonts w:ascii="Symbol" w:hAnsi="Symbol" w:hint="default"/>
      </w:rPr>
    </w:lvl>
    <w:lvl w:ilvl="1" w:tplc="925C7E8E">
      <w:start w:val="1"/>
      <w:numFmt w:val="bullet"/>
      <w:lvlText w:val="o"/>
      <w:lvlJc w:val="left"/>
      <w:pPr>
        <w:ind w:left="1440" w:hanging="360"/>
      </w:pPr>
      <w:rPr>
        <w:rFonts w:ascii="Courier New" w:hAnsi="Courier New" w:hint="default"/>
      </w:rPr>
    </w:lvl>
    <w:lvl w:ilvl="2" w:tplc="75F26A0C">
      <w:start w:val="1"/>
      <w:numFmt w:val="bullet"/>
      <w:lvlText w:val=""/>
      <w:lvlJc w:val="left"/>
      <w:pPr>
        <w:ind w:left="2160" w:hanging="360"/>
      </w:pPr>
      <w:rPr>
        <w:rFonts w:ascii="Wingdings" w:hAnsi="Wingdings" w:hint="default"/>
      </w:rPr>
    </w:lvl>
    <w:lvl w:ilvl="3" w:tplc="E7346C30">
      <w:start w:val="1"/>
      <w:numFmt w:val="bullet"/>
      <w:lvlText w:val=""/>
      <w:lvlJc w:val="left"/>
      <w:pPr>
        <w:ind w:left="2880" w:hanging="360"/>
      </w:pPr>
      <w:rPr>
        <w:rFonts w:ascii="Symbol" w:hAnsi="Symbol" w:hint="default"/>
      </w:rPr>
    </w:lvl>
    <w:lvl w:ilvl="4" w:tplc="F9C6D8BC">
      <w:start w:val="1"/>
      <w:numFmt w:val="bullet"/>
      <w:lvlText w:val="o"/>
      <w:lvlJc w:val="left"/>
      <w:pPr>
        <w:ind w:left="3600" w:hanging="360"/>
      </w:pPr>
      <w:rPr>
        <w:rFonts w:ascii="Courier New" w:hAnsi="Courier New" w:hint="default"/>
      </w:rPr>
    </w:lvl>
    <w:lvl w:ilvl="5" w:tplc="334C34FE">
      <w:start w:val="1"/>
      <w:numFmt w:val="bullet"/>
      <w:lvlText w:val=""/>
      <w:lvlJc w:val="left"/>
      <w:pPr>
        <w:ind w:left="4320" w:hanging="360"/>
      </w:pPr>
      <w:rPr>
        <w:rFonts w:ascii="Wingdings" w:hAnsi="Wingdings" w:hint="default"/>
      </w:rPr>
    </w:lvl>
    <w:lvl w:ilvl="6" w:tplc="550AE116">
      <w:start w:val="1"/>
      <w:numFmt w:val="bullet"/>
      <w:lvlText w:val=""/>
      <w:lvlJc w:val="left"/>
      <w:pPr>
        <w:ind w:left="5040" w:hanging="360"/>
      </w:pPr>
      <w:rPr>
        <w:rFonts w:ascii="Symbol" w:hAnsi="Symbol" w:hint="default"/>
      </w:rPr>
    </w:lvl>
    <w:lvl w:ilvl="7" w:tplc="8480CBFA">
      <w:start w:val="1"/>
      <w:numFmt w:val="bullet"/>
      <w:lvlText w:val="o"/>
      <w:lvlJc w:val="left"/>
      <w:pPr>
        <w:ind w:left="5760" w:hanging="360"/>
      </w:pPr>
      <w:rPr>
        <w:rFonts w:ascii="Courier New" w:hAnsi="Courier New" w:hint="default"/>
      </w:rPr>
    </w:lvl>
    <w:lvl w:ilvl="8" w:tplc="EA7EA168">
      <w:start w:val="1"/>
      <w:numFmt w:val="bullet"/>
      <w:lvlText w:val=""/>
      <w:lvlJc w:val="left"/>
      <w:pPr>
        <w:ind w:left="6480" w:hanging="360"/>
      </w:pPr>
      <w:rPr>
        <w:rFonts w:ascii="Wingdings" w:hAnsi="Wingdings" w:hint="default"/>
      </w:rPr>
    </w:lvl>
  </w:abstractNum>
  <w:abstractNum w:abstractNumId="8" w15:restartNumberingAfterBreak="0">
    <w:nsid w:val="657D2D30"/>
    <w:multiLevelType w:val="hybridMultilevel"/>
    <w:tmpl w:val="7D20C68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8025B32"/>
    <w:multiLevelType w:val="hybridMultilevel"/>
    <w:tmpl w:val="C47AF0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7C45FA1"/>
    <w:multiLevelType w:val="hybridMultilevel"/>
    <w:tmpl w:val="E84E798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CBE597C"/>
    <w:multiLevelType w:val="hybridMultilevel"/>
    <w:tmpl w:val="847AA4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1"/>
  </w:num>
  <w:num w:numId="4">
    <w:abstractNumId w:val="1"/>
  </w:num>
  <w:num w:numId="5">
    <w:abstractNumId w:val="6"/>
  </w:num>
  <w:num w:numId="6">
    <w:abstractNumId w:val="9"/>
  </w:num>
  <w:num w:numId="7">
    <w:abstractNumId w:val="5"/>
  </w:num>
  <w:num w:numId="8">
    <w:abstractNumId w:val="3"/>
  </w:num>
  <w:num w:numId="9">
    <w:abstractNumId w:val="2"/>
  </w:num>
  <w:num w:numId="10">
    <w:abstractNumId w:val="0"/>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FAC"/>
    <w:rsid w:val="00001F36"/>
    <w:rsid w:val="0001366E"/>
    <w:rsid w:val="00032BA9"/>
    <w:rsid w:val="00034023"/>
    <w:rsid w:val="000405CD"/>
    <w:rsid w:val="00076D4A"/>
    <w:rsid w:val="00077F29"/>
    <w:rsid w:val="00086CE8"/>
    <w:rsid w:val="00092BA8"/>
    <w:rsid w:val="000A7CFA"/>
    <w:rsid w:val="000B2FAC"/>
    <w:rsid w:val="000B2FC8"/>
    <w:rsid w:val="000C0B1B"/>
    <w:rsid w:val="000C38C0"/>
    <w:rsid w:val="000C3D28"/>
    <w:rsid w:val="000C50EE"/>
    <w:rsid w:val="000E30F1"/>
    <w:rsid w:val="000E3E38"/>
    <w:rsid w:val="000E6680"/>
    <w:rsid w:val="000F2210"/>
    <w:rsid w:val="001048B4"/>
    <w:rsid w:val="0011070C"/>
    <w:rsid w:val="00111E79"/>
    <w:rsid w:val="00122217"/>
    <w:rsid w:val="0013101A"/>
    <w:rsid w:val="00133849"/>
    <w:rsid w:val="00134478"/>
    <w:rsid w:val="00151869"/>
    <w:rsid w:val="0015420D"/>
    <w:rsid w:val="001669CD"/>
    <w:rsid w:val="00170BAF"/>
    <w:rsid w:val="00181EEA"/>
    <w:rsid w:val="0018316F"/>
    <w:rsid w:val="00190D00"/>
    <w:rsid w:val="001A31F6"/>
    <w:rsid w:val="001A72DE"/>
    <w:rsid w:val="001B08EA"/>
    <w:rsid w:val="001B54EE"/>
    <w:rsid w:val="001B61A7"/>
    <w:rsid w:val="001C1FEA"/>
    <w:rsid w:val="001C2ED1"/>
    <w:rsid w:val="001D1705"/>
    <w:rsid w:val="001D1A2D"/>
    <w:rsid w:val="001D62D2"/>
    <w:rsid w:val="001E137A"/>
    <w:rsid w:val="001F3F67"/>
    <w:rsid w:val="001F6CFC"/>
    <w:rsid w:val="00210AF7"/>
    <w:rsid w:val="00211041"/>
    <w:rsid w:val="0021606B"/>
    <w:rsid w:val="0022130F"/>
    <w:rsid w:val="00226164"/>
    <w:rsid w:val="00231D40"/>
    <w:rsid w:val="0024073E"/>
    <w:rsid w:val="00240AB6"/>
    <w:rsid w:val="00243420"/>
    <w:rsid w:val="00244BE6"/>
    <w:rsid w:val="00245338"/>
    <w:rsid w:val="00251846"/>
    <w:rsid w:val="002723AB"/>
    <w:rsid w:val="00276E16"/>
    <w:rsid w:val="002809ED"/>
    <w:rsid w:val="002944E8"/>
    <w:rsid w:val="002973DE"/>
    <w:rsid w:val="002A4F8B"/>
    <w:rsid w:val="002A65E6"/>
    <w:rsid w:val="002B0D10"/>
    <w:rsid w:val="002C2B25"/>
    <w:rsid w:val="002D06F2"/>
    <w:rsid w:val="002E6417"/>
    <w:rsid w:val="002F0288"/>
    <w:rsid w:val="002F7E7F"/>
    <w:rsid w:val="00302DF5"/>
    <w:rsid w:val="00306FC0"/>
    <w:rsid w:val="00307851"/>
    <w:rsid w:val="00313519"/>
    <w:rsid w:val="00320C9F"/>
    <w:rsid w:val="00324B13"/>
    <w:rsid w:val="00335206"/>
    <w:rsid w:val="0033673D"/>
    <w:rsid w:val="00346CD4"/>
    <w:rsid w:val="00351A38"/>
    <w:rsid w:val="00354AC0"/>
    <w:rsid w:val="003741FF"/>
    <w:rsid w:val="00381A1F"/>
    <w:rsid w:val="0039024F"/>
    <w:rsid w:val="00390F5A"/>
    <w:rsid w:val="003A6CFA"/>
    <w:rsid w:val="003D07B4"/>
    <w:rsid w:val="003F0A59"/>
    <w:rsid w:val="003F203A"/>
    <w:rsid w:val="003F5B58"/>
    <w:rsid w:val="0040140C"/>
    <w:rsid w:val="004215DB"/>
    <w:rsid w:val="00430629"/>
    <w:rsid w:val="0043179B"/>
    <w:rsid w:val="00433E42"/>
    <w:rsid w:val="00435379"/>
    <w:rsid w:val="00453563"/>
    <w:rsid w:val="00470975"/>
    <w:rsid w:val="0047304F"/>
    <w:rsid w:val="00481C82"/>
    <w:rsid w:val="004845F8"/>
    <w:rsid w:val="0048578F"/>
    <w:rsid w:val="00487B57"/>
    <w:rsid w:val="00492C1A"/>
    <w:rsid w:val="004A41EB"/>
    <w:rsid w:val="004C3D9B"/>
    <w:rsid w:val="004C47FF"/>
    <w:rsid w:val="004C5A6B"/>
    <w:rsid w:val="004D3B13"/>
    <w:rsid w:val="004E0382"/>
    <w:rsid w:val="004E3857"/>
    <w:rsid w:val="004E5511"/>
    <w:rsid w:val="004F18C8"/>
    <w:rsid w:val="0050717E"/>
    <w:rsid w:val="00510CD2"/>
    <w:rsid w:val="00522F00"/>
    <w:rsid w:val="00526C8E"/>
    <w:rsid w:val="00536BA2"/>
    <w:rsid w:val="00542290"/>
    <w:rsid w:val="00542D24"/>
    <w:rsid w:val="0055292A"/>
    <w:rsid w:val="00552FA3"/>
    <w:rsid w:val="00555530"/>
    <w:rsid w:val="00556A5C"/>
    <w:rsid w:val="005606E9"/>
    <w:rsid w:val="0056360C"/>
    <w:rsid w:val="00577225"/>
    <w:rsid w:val="0058196D"/>
    <w:rsid w:val="0059756B"/>
    <w:rsid w:val="005A38E0"/>
    <w:rsid w:val="005B24ED"/>
    <w:rsid w:val="005B6107"/>
    <w:rsid w:val="005D0C58"/>
    <w:rsid w:val="005E1079"/>
    <w:rsid w:val="005E7B82"/>
    <w:rsid w:val="005F1790"/>
    <w:rsid w:val="005F3B7A"/>
    <w:rsid w:val="00600CED"/>
    <w:rsid w:val="00603E44"/>
    <w:rsid w:val="00607679"/>
    <w:rsid w:val="006116ED"/>
    <w:rsid w:val="006133EA"/>
    <w:rsid w:val="006145F9"/>
    <w:rsid w:val="00620C9A"/>
    <w:rsid w:val="00644362"/>
    <w:rsid w:val="006502F3"/>
    <w:rsid w:val="00654E1F"/>
    <w:rsid w:val="00660969"/>
    <w:rsid w:val="00661A92"/>
    <w:rsid w:val="0066227E"/>
    <w:rsid w:val="00666ED3"/>
    <w:rsid w:val="00667E83"/>
    <w:rsid w:val="006739C1"/>
    <w:rsid w:val="00674A1E"/>
    <w:rsid w:val="00674ECF"/>
    <w:rsid w:val="006939C2"/>
    <w:rsid w:val="006A12CE"/>
    <w:rsid w:val="006C3C44"/>
    <w:rsid w:val="006C750D"/>
    <w:rsid w:val="006D1EFF"/>
    <w:rsid w:val="006D377A"/>
    <w:rsid w:val="006D40DF"/>
    <w:rsid w:val="006D48A9"/>
    <w:rsid w:val="006D6C2F"/>
    <w:rsid w:val="006E3EAB"/>
    <w:rsid w:val="006E3FA5"/>
    <w:rsid w:val="006E6F17"/>
    <w:rsid w:val="006F56E3"/>
    <w:rsid w:val="006F6DC7"/>
    <w:rsid w:val="00702682"/>
    <w:rsid w:val="00704848"/>
    <w:rsid w:val="007059EB"/>
    <w:rsid w:val="00705CEC"/>
    <w:rsid w:val="00721693"/>
    <w:rsid w:val="00722751"/>
    <w:rsid w:val="00727A24"/>
    <w:rsid w:val="00730CE2"/>
    <w:rsid w:val="00732D9A"/>
    <w:rsid w:val="00741964"/>
    <w:rsid w:val="00742AE4"/>
    <w:rsid w:val="00750FA0"/>
    <w:rsid w:val="00751986"/>
    <w:rsid w:val="007530E9"/>
    <w:rsid w:val="0075344B"/>
    <w:rsid w:val="0076259A"/>
    <w:rsid w:val="00767C93"/>
    <w:rsid w:val="00775801"/>
    <w:rsid w:val="00787BF7"/>
    <w:rsid w:val="00792E7A"/>
    <w:rsid w:val="007953B7"/>
    <w:rsid w:val="007A1248"/>
    <w:rsid w:val="007A1D02"/>
    <w:rsid w:val="007A4EE5"/>
    <w:rsid w:val="007B608D"/>
    <w:rsid w:val="007B74EF"/>
    <w:rsid w:val="007D0FA8"/>
    <w:rsid w:val="007E13DC"/>
    <w:rsid w:val="007E1B8C"/>
    <w:rsid w:val="007F35A1"/>
    <w:rsid w:val="007F4614"/>
    <w:rsid w:val="007F7595"/>
    <w:rsid w:val="00804BAD"/>
    <w:rsid w:val="00804BFB"/>
    <w:rsid w:val="00811B82"/>
    <w:rsid w:val="0081369A"/>
    <w:rsid w:val="008204AF"/>
    <w:rsid w:val="0082407B"/>
    <w:rsid w:val="00825DAD"/>
    <w:rsid w:val="00832B24"/>
    <w:rsid w:val="00836EA9"/>
    <w:rsid w:val="0084674B"/>
    <w:rsid w:val="00850106"/>
    <w:rsid w:val="008549D9"/>
    <w:rsid w:val="00855E3F"/>
    <w:rsid w:val="00860CA3"/>
    <w:rsid w:val="00876EE5"/>
    <w:rsid w:val="00882634"/>
    <w:rsid w:val="008838AD"/>
    <w:rsid w:val="00885905"/>
    <w:rsid w:val="00886D3E"/>
    <w:rsid w:val="008A1F8B"/>
    <w:rsid w:val="008A62D8"/>
    <w:rsid w:val="008C1B0D"/>
    <w:rsid w:val="008C2FB0"/>
    <w:rsid w:val="008D0D0D"/>
    <w:rsid w:val="008D25AE"/>
    <w:rsid w:val="008F6721"/>
    <w:rsid w:val="00903FF5"/>
    <w:rsid w:val="00913B4E"/>
    <w:rsid w:val="009242E3"/>
    <w:rsid w:val="00924CDE"/>
    <w:rsid w:val="00934C22"/>
    <w:rsid w:val="0093708F"/>
    <w:rsid w:val="009402A4"/>
    <w:rsid w:val="0095390C"/>
    <w:rsid w:val="0095761B"/>
    <w:rsid w:val="00963732"/>
    <w:rsid w:val="00964700"/>
    <w:rsid w:val="00970ADC"/>
    <w:rsid w:val="00992243"/>
    <w:rsid w:val="0099464E"/>
    <w:rsid w:val="0099589D"/>
    <w:rsid w:val="00995DED"/>
    <w:rsid w:val="009A0BE8"/>
    <w:rsid w:val="009C71BE"/>
    <w:rsid w:val="009D0F23"/>
    <w:rsid w:val="009D1539"/>
    <w:rsid w:val="009D4FA9"/>
    <w:rsid w:val="009D5BE2"/>
    <w:rsid w:val="009D611E"/>
    <w:rsid w:val="00A00D5D"/>
    <w:rsid w:val="00A0327E"/>
    <w:rsid w:val="00A25CAD"/>
    <w:rsid w:val="00A26FDB"/>
    <w:rsid w:val="00A36D3F"/>
    <w:rsid w:val="00A41DEB"/>
    <w:rsid w:val="00A43C8F"/>
    <w:rsid w:val="00A50466"/>
    <w:rsid w:val="00A518B5"/>
    <w:rsid w:val="00A5448F"/>
    <w:rsid w:val="00A547B1"/>
    <w:rsid w:val="00A62DA9"/>
    <w:rsid w:val="00A648F2"/>
    <w:rsid w:val="00A744E2"/>
    <w:rsid w:val="00A80220"/>
    <w:rsid w:val="00A97FA7"/>
    <w:rsid w:val="00AA4225"/>
    <w:rsid w:val="00AA4396"/>
    <w:rsid w:val="00AA4E5E"/>
    <w:rsid w:val="00AC28BF"/>
    <w:rsid w:val="00AD1AD3"/>
    <w:rsid w:val="00AD3EB0"/>
    <w:rsid w:val="00AE0F10"/>
    <w:rsid w:val="00AE6EB5"/>
    <w:rsid w:val="00AF33AE"/>
    <w:rsid w:val="00B05576"/>
    <w:rsid w:val="00B10FCA"/>
    <w:rsid w:val="00B1702D"/>
    <w:rsid w:val="00B204FE"/>
    <w:rsid w:val="00B23FAD"/>
    <w:rsid w:val="00B24CEF"/>
    <w:rsid w:val="00B40BF2"/>
    <w:rsid w:val="00B42D5D"/>
    <w:rsid w:val="00B57D86"/>
    <w:rsid w:val="00B61432"/>
    <w:rsid w:val="00B6686E"/>
    <w:rsid w:val="00B71DFF"/>
    <w:rsid w:val="00B760AE"/>
    <w:rsid w:val="00B76EC3"/>
    <w:rsid w:val="00B9007E"/>
    <w:rsid w:val="00BA2254"/>
    <w:rsid w:val="00BA282F"/>
    <w:rsid w:val="00BA36DE"/>
    <w:rsid w:val="00BB2544"/>
    <w:rsid w:val="00BB61C9"/>
    <w:rsid w:val="00BD04A7"/>
    <w:rsid w:val="00BD0D85"/>
    <w:rsid w:val="00C06F56"/>
    <w:rsid w:val="00C174B5"/>
    <w:rsid w:val="00C210A3"/>
    <w:rsid w:val="00C33853"/>
    <w:rsid w:val="00C33FF6"/>
    <w:rsid w:val="00C35AB8"/>
    <w:rsid w:val="00C36376"/>
    <w:rsid w:val="00C41318"/>
    <w:rsid w:val="00C441C4"/>
    <w:rsid w:val="00C46D89"/>
    <w:rsid w:val="00C56623"/>
    <w:rsid w:val="00C71DC7"/>
    <w:rsid w:val="00C75618"/>
    <w:rsid w:val="00C82B60"/>
    <w:rsid w:val="00C8302C"/>
    <w:rsid w:val="00C87EF8"/>
    <w:rsid w:val="00CA3369"/>
    <w:rsid w:val="00CA3D1B"/>
    <w:rsid w:val="00CA46D2"/>
    <w:rsid w:val="00CA4A3D"/>
    <w:rsid w:val="00CB13C4"/>
    <w:rsid w:val="00CB38F7"/>
    <w:rsid w:val="00CC1C09"/>
    <w:rsid w:val="00CD2FBD"/>
    <w:rsid w:val="00CE1DD9"/>
    <w:rsid w:val="00CE64D1"/>
    <w:rsid w:val="00CF61CA"/>
    <w:rsid w:val="00D131E7"/>
    <w:rsid w:val="00D13EBC"/>
    <w:rsid w:val="00D258F5"/>
    <w:rsid w:val="00D26C25"/>
    <w:rsid w:val="00D31CDA"/>
    <w:rsid w:val="00D31F6C"/>
    <w:rsid w:val="00D32F75"/>
    <w:rsid w:val="00D34053"/>
    <w:rsid w:val="00D42547"/>
    <w:rsid w:val="00D571C4"/>
    <w:rsid w:val="00D61179"/>
    <w:rsid w:val="00D638A4"/>
    <w:rsid w:val="00D64710"/>
    <w:rsid w:val="00D70256"/>
    <w:rsid w:val="00D724AA"/>
    <w:rsid w:val="00D872F3"/>
    <w:rsid w:val="00D91D00"/>
    <w:rsid w:val="00D972CA"/>
    <w:rsid w:val="00D97494"/>
    <w:rsid w:val="00D97839"/>
    <w:rsid w:val="00DA3211"/>
    <w:rsid w:val="00DC05EB"/>
    <w:rsid w:val="00DD2901"/>
    <w:rsid w:val="00DD76E6"/>
    <w:rsid w:val="00DD7E5F"/>
    <w:rsid w:val="00DE6F80"/>
    <w:rsid w:val="00DF16C9"/>
    <w:rsid w:val="00DF2C45"/>
    <w:rsid w:val="00E03D4D"/>
    <w:rsid w:val="00E11A87"/>
    <w:rsid w:val="00E11C42"/>
    <w:rsid w:val="00E1571C"/>
    <w:rsid w:val="00E16EC0"/>
    <w:rsid w:val="00E2261C"/>
    <w:rsid w:val="00E2269F"/>
    <w:rsid w:val="00E22FD6"/>
    <w:rsid w:val="00E25EF5"/>
    <w:rsid w:val="00E34685"/>
    <w:rsid w:val="00E369BC"/>
    <w:rsid w:val="00E542DE"/>
    <w:rsid w:val="00E70682"/>
    <w:rsid w:val="00E7352C"/>
    <w:rsid w:val="00E82AF5"/>
    <w:rsid w:val="00E92695"/>
    <w:rsid w:val="00E92DC0"/>
    <w:rsid w:val="00E93E29"/>
    <w:rsid w:val="00EC5B3C"/>
    <w:rsid w:val="00EC5C2A"/>
    <w:rsid w:val="00ED3948"/>
    <w:rsid w:val="00ED54C5"/>
    <w:rsid w:val="00EE300C"/>
    <w:rsid w:val="00EF0394"/>
    <w:rsid w:val="00EF135D"/>
    <w:rsid w:val="00EF1E43"/>
    <w:rsid w:val="00EF3BA4"/>
    <w:rsid w:val="00F16BA9"/>
    <w:rsid w:val="00F210EB"/>
    <w:rsid w:val="00F25CDA"/>
    <w:rsid w:val="00F275DA"/>
    <w:rsid w:val="00F354A9"/>
    <w:rsid w:val="00F3617A"/>
    <w:rsid w:val="00F72365"/>
    <w:rsid w:val="00F74A3C"/>
    <w:rsid w:val="00F80C36"/>
    <w:rsid w:val="00F865E1"/>
    <w:rsid w:val="00F87366"/>
    <w:rsid w:val="00FA5819"/>
    <w:rsid w:val="00FB146A"/>
    <w:rsid w:val="00FB1808"/>
    <w:rsid w:val="00FB532E"/>
    <w:rsid w:val="00FB58D0"/>
    <w:rsid w:val="00FD3DBF"/>
    <w:rsid w:val="00FD471D"/>
    <w:rsid w:val="00FE5034"/>
    <w:rsid w:val="00FF7F5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DDE8BB"/>
  <w15:chartTrackingRefBased/>
  <w15:docId w15:val="{B9D57AEB-61BB-415C-94C1-4226A1CDF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autoRedefine/>
    <w:uiPriority w:val="9"/>
    <w:qFormat/>
    <w:rsid w:val="00C87EF8"/>
    <w:pPr>
      <w:keepNext/>
      <w:keepLines/>
      <w:spacing w:before="240" w:after="0" w:line="360" w:lineRule="auto"/>
      <w:jc w:val="both"/>
      <w:outlineLvl w:val="0"/>
    </w:pPr>
    <w:rPr>
      <w:rFonts w:ascii="Arial" w:eastAsiaTheme="majorEastAsia" w:hAnsi="Arial" w:cs="Arial"/>
      <w:b/>
      <w:bCs/>
      <w:color w:val="000000" w:themeColor="text1"/>
      <w:sz w:val="28"/>
      <w:szCs w:val="28"/>
      <w:lang w:val="en-US"/>
    </w:rPr>
  </w:style>
  <w:style w:type="paragraph" w:styleId="Heading2">
    <w:name w:val="heading 2"/>
    <w:basedOn w:val="Normal"/>
    <w:next w:val="Normal"/>
    <w:link w:val="Heading2Char"/>
    <w:autoRedefine/>
    <w:uiPriority w:val="9"/>
    <w:unhideWhenUsed/>
    <w:qFormat/>
    <w:rsid w:val="00A26FDB"/>
    <w:pPr>
      <w:keepNext/>
      <w:keepLines/>
      <w:spacing w:before="40" w:after="0" w:line="360" w:lineRule="auto"/>
      <w:jc w:val="both"/>
      <w:outlineLvl w:val="1"/>
    </w:pPr>
    <w:rPr>
      <w:rFonts w:ascii="Times New Roman" w:eastAsiaTheme="majorEastAsia" w:hAnsi="Times New Roman" w:cs="Times New Roman"/>
      <w:b/>
      <w:color w:val="000000" w:themeColor="text1"/>
      <w:sz w:val="24"/>
      <w:szCs w:val="24"/>
    </w:rPr>
  </w:style>
  <w:style w:type="paragraph" w:styleId="Heading3">
    <w:name w:val="heading 3"/>
    <w:basedOn w:val="Normal"/>
    <w:next w:val="Normal"/>
    <w:link w:val="Heading3Char"/>
    <w:uiPriority w:val="9"/>
    <w:semiHidden/>
    <w:unhideWhenUsed/>
    <w:qFormat/>
    <w:rsid w:val="000B2F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2F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2F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2F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F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F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F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6FDB"/>
    <w:rPr>
      <w:rFonts w:ascii="Times New Roman" w:eastAsiaTheme="majorEastAsia" w:hAnsi="Times New Roman" w:cs="Times New Roman"/>
      <w:b/>
      <w:color w:val="000000" w:themeColor="text1"/>
      <w:sz w:val="24"/>
      <w:szCs w:val="24"/>
      <w:lang w:val="en-AU"/>
    </w:rPr>
  </w:style>
  <w:style w:type="character" w:customStyle="1" w:styleId="Heading1Char">
    <w:name w:val="Heading 1 Char"/>
    <w:basedOn w:val="DefaultParagraphFont"/>
    <w:link w:val="Heading1"/>
    <w:uiPriority w:val="9"/>
    <w:rsid w:val="00C87EF8"/>
    <w:rPr>
      <w:rFonts w:ascii="Arial" w:eastAsiaTheme="majorEastAsia" w:hAnsi="Arial" w:cs="Arial"/>
      <w:b/>
      <w:bCs/>
      <w:color w:val="000000" w:themeColor="text1"/>
      <w:sz w:val="28"/>
      <w:szCs w:val="28"/>
      <w:lang w:val="en-US"/>
    </w:rPr>
  </w:style>
  <w:style w:type="character" w:customStyle="1" w:styleId="Heading3Char">
    <w:name w:val="Heading 3 Char"/>
    <w:basedOn w:val="DefaultParagraphFont"/>
    <w:link w:val="Heading3"/>
    <w:uiPriority w:val="9"/>
    <w:semiHidden/>
    <w:rsid w:val="000B2FAC"/>
    <w:rPr>
      <w:rFonts w:eastAsiaTheme="majorEastAsia" w:cstheme="majorBidi"/>
      <w:color w:val="2F5496" w:themeColor="accent1" w:themeShade="BF"/>
      <w:sz w:val="28"/>
      <w:szCs w:val="28"/>
      <w:lang w:val="en-AU"/>
    </w:rPr>
  </w:style>
  <w:style w:type="character" w:customStyle="1" w:styleId="Heading4Char">
    <w:name w:val="Heading 4 Char"/>
    <w:basedOn w:val="DefaultParagraphFont"/>
    <w:link w:val="Heading4"/>
    <w:uiPriority w:val="9"/>
    <w:semiHidden/>
    <w:rsid w:val="000B2FAC"/>
    <w:rPr>
      <w:rFonts w:eastAsiaTheme="majorEastAsia" w:cstheme="majorBidi"/>
      <w:i/>
      <w:iCs/>
      <w:color w:val="2F5496" w:themeColor="accent1" w:themeShade="BF"/>
      <w:lang w:val="en-AU"/>
    </w:rPr>
  </w:style>
  <w:style w:type="character" w:customStyle="1" w:styleId="Heading5Char">
    <w:name w:val="Heading 5 Char"/>
    <w:basedOn w:val="DefaultParagraphFont"/>
    <w:link w:val="Heading5"/>
    <w:uiPriority w:val="9"/>
    <w:semiHidden/>
    <w:rsid w:val="000B2FAC"/>
    <w:rPr>
      <w:rFonts w:eastAsiaTheme="majorEastAsia" w:cstheme="majorBidi"/>
      <w:color w:val="2F5496" w:themeColor="accent1" w:themeShade="BF"/>
      <w:lang w:val="en-AU"/>
    </w:rPr>
  </w:style>
  <w:style w:type="character" w:customStyle="1" w:styleId="Heading6Char">
    <w:name w:val="Heading 6 Char"/>
    <w:basedOn w:val="DefaultParagraphFont"/>
    <w:link w:val="Heading6"/>
    <w:uiPriority w:val="9"/>
    <w:semiHidden/>
    <w:rsid w:val="000B2FAC"/>
    <w:rPr>
      <w:rFonts w:eastAsiaTheme="majorEastAsia" w:cstheme="majorBidi"/>
      <w:i/>
      <w:iCs/>
      <w:color w:val="595959" w:themeColor="text1" w:themeTint="A6"/>
      <w:lang w:val="en-AU"/>
    </w:rPr>
  </w:style>
  <w:style w:type="character" w:customStyle="1" w:styleId="Heading7Char">
    <w:name w:val="Heading 7 Char"/>
    <w:basedOn w:val="DefaultParagraphFont"/>
    <w:link w:val="Heading7"/>
    <w:uiPriority w:val="9"/>
    <w:semiHidden/>
    <w:rsid w:val="000B2FAC"/>
    <w:rPr>
      <w:rFonts w:eastAsiaTheme="majorEastAsia" w:cstheme="majorBidi"/>
      <w:color w:val="595959" w:themeColor="text1" w:themeTint="A6"/>
      <w:lang w:val="en-AU"/>
    </w:rPr>
  </w:style>
  <w:style w:type="character" w:customStyle="1" w:styleId="Heading8Char">
    <w:name w:val="Heading 8 Char"/>
    <w:basedOn w:val="DefaultParagraphFont"/>
    <w:link w:val="Heading8"/>
    <w:uiPriority w:val="9"/>
    <w:semiHidden/>
    <w:rsid w:val="000B2FAC"/>
    <w:rPr>
      <w:rFonts w:eastAsiaTheme="majorEastAsia" w:cstheme="majorBidi"/>
      <w:i/>
      <w:iCs/>
      <w:color w:val="272727" w:themeColor="text1" w:themeTint="D8"/>
      <w:lang w:val="en-AU"/>
    </w:rPr>
  </w:style>
  <w:style w:type="character" w:customStyle="1" w:styleId="Heading9Char">
    <w:name w:val="Heading 9 Char"/>
    <w:basedOn w:val="DefaultParagraphFont"/>
    <w:link w:val="Heading9"/>
    <w:uiPriority w:val="9"/>
    <w:semiHidden/>
    <w:rsid w:val="000B2FAC"/>
    <w:rPr>
      <w:rFonts w:eastAsiaTheme="majorEastAsia" w:cstheme="majorBidi"/>
      <w:color w:val="272727" w:themeColor="text1" w:themeTint="D8"/>
      <w:lang w:val="en-AU"/>
    </w:rPr>
  </w:style>
  <w:style w:type="paragraph" w:styleId="Title">
    <w:name w:val="Title"/>
    <w:basedOn w:val="Normal"/>
    <w:next w:val="Normal"/>
    <w:link w:val="TitleChar"/>
    <w:uiPriority w:val="10"/>
    <w:qFormat/>
    <w:rsid w:val="000B2F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FAC"/>
    <w:rPr>
      <w:rFonts w:asciiTheme="majorHAnsi" w:eastAsiaTheme="majorEastAsia" w:hAnsiTheme="majorHAnsi" w:cstheme="majorBidi"/>
      <w:spacing w:val="-10"/>
      <w:kern w:val="28"/>
      <w:sz w:val="56"/>
      <w:szCs w:val="56"/>
      <w:lang w:val="en-AU"/>
    </w:rPr>
  </w:style>
  <w:style w:type="paragraph" w:styleId="Subtitle">
    <w:name w:val="Subtitle"/>
    <w:basedOn w:val="Normal"/>
    <w:next w:val="Normal"/>
    <w:link w:val="SubtitleChar"/>
    <w:uiPriority w:val="11"/>
    <w:qFormat/>
    <w:rsid w:val="000B2F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FAC"/>
    <w:rPr>
      <w:rFonts w:eastAsiaTheme="majorEastAsia" w:cstheme="majorBidi"/>
      <w:color w:val="595959" w:themeColor="text1" w:themeTint="A6"/>
      <w:spacing w:val="15"/>
      <w:sz w:val="28"/>
      <w:szCs w:val="28"/>
      <w:lang w:val="en-AU"/>
    </w:rPr>
  </w:style>
  <w:style w:type="paragraph" w:styleId="Quote">
    <w:name w:val="Quote"/>
    <w:basedOn w:val="Normal"/>
    <w:next w:val="Normal"/>
    <w:link w:val="QuoteChar"/>
    <w:uiPriority w:val="29"/>
    <w:qFormat/>
    <w:rsid w:val="000B2FAC"/>
    <w:pPr>
      <w:spacing w:before="160"/>
      <w:jc w:val="center"/>
    </w:pPr>
    <w:rPr>
      <w:i/>
      <w:iCs/>
      <w:color w:val="404040" w:themeColor="text1" w:themeTint="BF"/>
    </w:rPr>
  </w:style>
  <w:style w:type="character" w:customStyle="1" w:styleId="QuoteChar">
    <w:name w:val="Quote Char"/>
    <w:basedOn w:val="DefaultParagraphFont"/>
    <w:link w:val="Quote"/>
    <w:uiPriority w:val="29"/>
    <w:rsid w:val="000B2FAC"/>
    <w:rPr>
      <w:i/>
      <w:iCs/>
      <w:color w:val="404040" w:themeColor="text1" w:themeTint="BF"/>
      <w:lang w:val="en-AU"/>
    </w:rPr>
  </w:style>
  <w:style w:type="paragraph" w:styleId="ListParagraph">
    <w:name w:val="List Paragraph"/>
    <w:basedOn w:val="Normal"/>
    <w:link w:val="ListParagraphChar"/>
    <w:uiPriority w:val="34"/>
    <w:qFormat/>
    <w:rsid w:val="000B2FAC"/>
    <w:pPr>
      <w:ind w:left="720"/>
      <w:contextualSpacing/>
    </w:pPr>
  </w:style>
  <w:style w:type="character" w:styleId="IntenseEmphasis">
    <w:name w:val="Intense Emphasis"/>
    <w:basedOn w:val="DefaultParagraphFont"/>
    <w:uiPriority w:val="21"/>
    <w:qFormat/>
    <w:rsid w:val="000B2FAC"/>
    <w:rPr>
      <w:i/>
      <w:iCs/>
      <w:color w:val="2F5496" w:themeColor="accent1" w:themeShade="BF"/>
    </w:rPr>
  </w:style>
  <w:style w:type="paragraph" w:styleId="IntenseQuote">
    <w:name w:val="Intense Quote"/>
    <w:basedOn w:val="Normal"/>
    <w:next w:val="Normal"/>
    <w:link w:val="IntenseQuoteChar"/>
    <w:uiPriority w:val="30"/>
    <w:qFormat/>
    <w:rsid w:val="000B2F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2FAC"/>
    <w:rPr>
      <w:i/>
      <w:iCs/>
      <w:color w:val="2F5496" w:themeColor="accent1" w:themeShade="BF"/>
      <w:lang w:val="en-AU"/>
    </w:rPr>
  </w:style>
  <w:style w:type="character" w:styleId="IntenseReference">
    <w:name w:val="Intense Reference"/>
    <w:basedOn w:val="DefaultParagraphFont"/>
    <w:uiPriority w:val="32"/>
    <w:qFormat/>
    <w:rsid w:val="000B2FAC"/>
    <w:rPr>
      <w:b/>
      <w:bCs/>
      <w:smallCaps/>
      <w:color w:val="2F5496" w:themeColor="accent1" w:themeShade="BF"/>
      <w:spacing w:val="5"/>
    </w:rPr>
  </w:style>
  <w:style w:type="character" w:customStyle="1" w:styleId="ListParagraphChar">
    <w:name w:val="List Paragraph Char"/>
    <w:link w:val="ListParagraph"/>
    <w:uiPriority w:val="34"/>
    <w:locked/>
    <w:rsid w:val="003D07B4"/>
    <w:rPr>
      <w:lang w:val="en-AU"/>
    </w:rPr>
  </w:style>
  <w:style w:type="character" w:styleId="Hyperlink">
    <w:name w:val="Hyperlink"/>
    <w:basedOn w:val="DefaultParagraphFont"/>
    <w:uiPriority w:val="99"/>
    <w:unhideWhenUsed/>
    <w:rsid w:val="00D131E7"/>
    <w:rPr>
      <w:color w:val="0563C1" w:themeColor="hyperlink"/>
      <w:u w:val="single"/>
    </w:rPr>
  </w:style>
  <w:style w:type="character" w:styleId="UnresolvedMention">
    <w:name w:val="Unresolved Mention"/>
    <w:basedOn w:val="DefaultParagraphFont"/>
    <w:uiPriority w:val="99"/>
    <w:semiHidden/>
    <w:unhideWhenUsed/>
    <w:rsid w:val="00D131E7"/>
    <w:rPr>
      <w:color w:val="605E5C"/>
      <w:shd w:val="clear" w:color="auto" w:fill="E1DFDD"/>
    </w:rPr>
  </w:style>
  <w:style w:type="table" w:styleId="TableGrid">
    <w:name w:val="Table Grid"/>
    <w:basedOn w:val="TableNormal"/>
    <w:uiPriority w:val="59"/>
    <w:rsid w:val="006E3FA5"/>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F5B58"/>
    <w:pPr>
      <w:spacing w:after="200" w:line="240" w:lineRule="auto"/>
    </w:pPr>
    <w:rPr>
      <w:i/>
      <w:iCs/>
      <w:color w:val="44546A" w:themeColor="text2"/>
      <w:sz w:val="18"/>
      <w:szCs w:val="18"/>
    </w:rPr>
  </w:style>
  <w:style w:type="table" w:customStyle="1" w:styleId="TableGrid0">
    <w:name w:val="TableGrid"/>
    <w:rsid w:val="00F25CDA"/>
    <w:pPr>
      <w:spacing w:after="0" w:line="240" w:lineRule="auto"/>
    </w:pPr>
    <w:rPr>
      <w:rFonts w:eastAsiaTheme="minorEastAsia"/>
      <w:sz w:val="24"/>
      <w:szCs w:val="24"/>
      <w:lang w:val="en-GB" w:eastAsia="zh-CN"/>
    </w:rPr>
    <w:tblPr>
      <w:tblCellMar>
        <w:top w:w="0" w:type="dxa"/>
        <w:left w:w="0" w:type="dxa"/>
        <w:bottom w:w="0" w:type="dxa"/>
        <w:right w:w="0" w:type="dxa"/>
      </w:tblCellMar>
    </w:tblPr>
  </w:style>
  <w:style w:type="paragraph" w:styleId="Header">
    <w:name w:val="header"/>
    <w:basedOn w:val="Normal"/>
    <w:link w:val="HeaderChar"/>
    <w:uiPriority w:val="99"/>
    <w:unhideWhenUsed/>
    <w:rsid w:val="00F25C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CDA"/>
    <w:rPr>
      <w:lang w:val="en-AU"/>
    </w:rPr>
  </w:style>
  <w:style w:type="paragraph" w:styleId="Footer">
    <w:name w:val="footer"/>
    <w:basedOn w:val="Normal"/>
    <w:link w:val="FooterChar"/>
    <w:uiPriority w:val="99"/>
    <w:unhideWhenUsed/>
    <w:rsid w:val="00F25C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CDA"/>
    <w:rPr>
      <w:lang w:val="en-AU"/>
    </w:rPr>
  </w:style>
  <w:style w:type="paragraph" w:styleId="TOCHeading">
    <w:name w:val="TOC Heading"/>
    <w:basedOn w:val="Heading1"/>
    <w:next w:val="Normal"/>
    <w:uiPriority w:val="39"/>
    <w:unhideWhenUsed/>
    <w:qFormat/>
    <w:rsid w:val="002A4F8B"/>
    <w:pPr>
      <w:spacing w:line="259" w:lineRule="auto"/>
      <w:jc w:val="left"/>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2A4F8B"/>
    <w:pPr>
      <w:spacing w:after="100"/>
    </w:pPr>
  </w:style>
  <w:style w:type="paragraph" w:styleId="TOC2">
    <w:name w:val="toc 2"/>
    <w:basedOn w:val="Normal"/>
    <w:next w:val="Normal"/>
    <w:autoRedefine/>
    <w:uiPriority w:val="39"/>
    <w:unhideWhenUsed/>
    <w:rsid w:val="002A4F8B"/>
    <w:pPr>
      <w:spacing w:after="100"/>
      <w:ind w:left="220"/>
    </w:pPr>
  </w:style>
  <w:style w:type="paragraph" w:styleId="TableofFigures">
    <w:name w:val="table of figures"/>
    <w:basedOn w:val="Normal"/>
    <w:next w:val="Normal"/>
    <w:uiPriority w:val="99"/>
    <w:unhideWhenUsed/>
    <w:rsid w:val="00C210A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939947">
      <w:bodyDiv w:val="1"/>
      <w:marLeft w:val="0"/>
      <w:marRight w:val="0"/>
      <w:marTop w:val="0"/>
      <w:marBottom w:val="0"/>
      <w:divBdr>
        <w:top w:val="none" w:sz="0" w:space="0" w:color="auto"/>
        <w:left w:val="none" w:sz="0" w:space="0" w:color="auto"/>
        <w:bottom w:val="none" w:sz="0" w:space="0" w:color="auto"/>
        <w:right w:val="none" w:sz="0" w:space="0" w:color="auto"/>
      </w:divBdr>
    </w:div>
    <w:div w:id="207499772">
      <w:bodyDiv w:val="1"/>
      <w:marLeft w:val="0"/>
      <w:marRight w:val="0"/>
      <w:marTop w:val="0"/>
      <w:marBottom w:val="0"/>
      <w:divBdr>
        <w:top w:val="none" w:sz="0" w:space="0" w:color="auto"/>
        <w:left w:val="none" w:sz="0" w:space="0" w:color="auto"/>
        <w:bottom w:val="none" w:sz="0" w:space="0" w:color="auto"/>
        <w:right w:val="none" w:sz="0" w:space="0" w:color="auto"/>
      </w:divBdr>
    </w:div>
    <w:div w:id="385419432">
      <w:bodyDiv w:val="1"/>
      <w:marLeft w:val="0"/>
      <w:marRight w:val="0"/>
      <w:marTop w:val="0"/>
      <w:marBottom w:val="0"/>
      <w:divBdr>
        <w:top w:val="none" w:sz="0" w:space="0" w:color="auto"/>
        <w:left w:val="none" w:sz="0" w:space="0" w:color="auto"/>
        <w:bottom w:val="none" w:sz="0" w:space="0" w:color="auto"/>
        <w:right w:val="none" w:sz="0" w:space="0" w:color="auto"/>
      </w:divBdr>
    </w:div>
    <w:div w:id="1068189716">
      <w:bodyDiv w:val="1"/>
      <w:marLeft w:val="0"/>
      <w:marRight w:val="0"/>
      <w:marTop w:val="0"/>
      <w:marBottom w:val="0"/>
      <w:divBdr>
        <w:top w:val="none" w:sz="0" w:space="0" w:color="auto"/>
        <w:left w:val="none" w:sz="0" w:space="0" w:color="auto"/>
        <w:bottom w:val="none" w:sz="0" w:space="0" w:color="auto"/>
        <w:right w:val="none" w:sz="0" w:space="0" w:color="auto"/>
      </w:divBdr>
    </w:div>
    <w:div w:id="1189565433">
      <w:bodyDiv w:val="1"/>
      <w:marLeft w:val="0"/>
      <w:marRight w:val="0"/>
      <w:marTop w:val="0"/>
      <w:marBottom w:val="0"/>
      <w:divBdr>
        <w:top w:val="none" w:sz="0" w:space="0" w:color="auto"/>
        <w:left w:val="none" w:sz="0" w:space="0" w:color="auto"/>
        <w:bottom w:val="none" w:sz="0" w:space="0" w:color="auto"/>
        <w:right w:val="none" w:sz="0" w:space="0" w:color="auto"/>
      </w:divBdr>
    </w:div>
    <w:div w:id="1208296941">
      <w:bodyDiv w:val="1"/>
      <w:marLeft w:val="0"/>
      <w:marRight w:val="0"/>
      <w:marTop w:val="0"/>
      <w:marBottom w:val="0"/>
      <w:divBdr>
        <w:top w:val="none" w:sz="0" w:space="0" w:color="auto"/>
        <w:left w:val="none" w:sz="0" w:space="0" w:color="auto"/>
        <w:bottom w:val="none" w:sz="0" w:space="0" w:color="auto"/>
        <w:right w:val="none" w:sz="0" w:space="0" w:color="auto"/>
      </w:divBdr>
    </w:div>
    <w:div w:id="1411855086">
      <w:bodyDiv w:val="1"/>
      <w:marLeft w:val="0"/>
      <w:marRight w:val="0"/>
      <w:marTop w:val="0"/>
      <w:marBottom w:val="0"/>
      <w:divBdr>
        <w:top w:val="none" w:sz="0" w:space="0" w:color="auto"/>
        <w:left w:val="none" w:sz="0" w:space="0" w:color="auto"/>
        <w:bottom w:val="none" w:sz="0" w:space="0" w:color="auto"/>
        <w:right w:val="none" w:sz="0" w:space="0" w:color="auto"/>
      </w:divBdr>
    </w:div>
    <w:div w:id="1644238516">
      <w:bodyDiv w:val="1"/>
      <w:marLeft w:val="0"/>
      <w:marRight w:val="0"/>
      <w:marTop w:val="0"/>
      <w:marBottom w:val="0"/>
      <w:divBdr>
        <w:top w:val="none" w:sz="0" w:space="0" w:color="auto"/>
        <w:left w:val="none" w:sz="0" w:space="0" w:color="auto"/>
        <w:bottom w:val="none" w:sz="0" w:space="0" w:color="auto"/>
        <w:right w:val="none" w:sz="0" w:space="0" w:color="auto"/>
      </w:divBdr>
      <w:divsChild>
        <w:div w:id="1880511877">
          <w:marLeft w:val="547"/>
          <w:marRight w:val="0"/>
          <w:marTop w:val="0"/>
          <w:marBottom w:val="0"/>
          <w:divBdr>
            <w:top w:val="none" w:sz="0" w:space="0" w:color="auto"/>
            <w:left w:val="none" w:sz="0" w:space="0" w:color="auto"/>
            <w:bottom w:val="none" w:sz="0" w:space="0" w:color="auto"/>
            <w:right w:val="none" w:sz="0" w:space="0" w:color="auto"/>
          </w:divBdr>
        </w:div>
      </w:divsChild>
    </w:div>
    <w:div w:id="207600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microsoft.com/office/2007/relationships/hdphoto" Target="media/hdphoto2.wdp"/><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image" Target="media/image8.png"/><Relationship Id="rId10" Type="http://schemas.openxmlformats.org/officeDocument/2006/relationships/image" Target="media/image2.png"/><Relationship Id="rId19"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diagramQuickStyle" Target="diagrams/quickStyle1.xml"/><Relationship Id="rId22" Type="http://schemas.openxmlformats.org/officeDocument/2006/relationships/image" Target="media/image7.pn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4C548F-9324-4433-AA4E-F70B16F0B1D2}" type="doc">
      <dgm:prSet loTypeId="urn:microsoft.com/office/officeart/2005/8/layout/orgChart1" loCatId="hierarchy" qsTypeId="urn:microsoft.com/office/officeart/2005/8/quickstyle/simple3" qsCatId="simple" csTypeId="urn:microsoft.com/office/officeart/2005/8/colors/accent2_4" csCatId="accent2" phldr="1"/>
      <dgm:spPr/>
      <dgm:t>
        <a:bodyPr/>
        <a:lstStyle/>
        <a:p>
          <a:endParaRPr lang="en-IN"/>
        </a:p>
      </dgm:t>
    </dgm:pt>
    <dgm:pt modelId="{F9665F35-BA66-48EF-AE1B-DB63D3B1E3B7}">
      <dgm:prSet phldrT="[Text]" custT="1"/>
      <dgm:spPr/>
      <dgm:t>
        <a:bodyPr/>
        <a:lstStyle/>
        <a:p>
          <a:r>
            <a:rPr lang="en-IN" sz="1400" b="1">
              <a:latin typeface="Times New Roman" panose="02020603050405020304" pitchFamily="18" charset="0"/>
              <a:cs typeface="Times New Roman" panose="02020603050405020304" pitchFamily="18" charset="0"/>
            </a:rPr>
            <a:t>Manager</a:t>
          </a:r>
        </a:p>
      </dgm:t>
    </dgm:pt>
    <dgm:pt modelId="{1D7DDE44-DB96-44B6-84F0-153F4E7CA882}" type="parTrans" cxnId="{5DB48878-3EE6-47D0-A246-04A1D3E527D1}">
      <dgm:prSet/>
      <dgm:spPr/>
      <dgm:t>
        <a:bodyPr/>
        <a:lstStyle/>
        <a:p>
          <a:endParaRPr lang="en-IN"/>
        </a:p>
      </dgm:t>
    </dgm:pt>
    <dgm:pt modelId="{AEE59423-A5FC-4AE9-A84D-59BF6EF2A3E3}" type="sibTrans" cxnId="{5DB48878-3EE6-47D0-A246-04A1D3E527D1}">
      <dgm:prSet/>
      <dgm:spPr/>
      <dgm:t>
        <a:bodyPr/>
        <a:lstStyle/>
        <a:p>
          <a:endParaRPr lang="en-IN"/>
        </a:p>
      </dgm:t>
    </dgm:pt>
    <dgm:pt modelId="{796C2DC0-0C1D-45F1-931F-0F84EA89C948}" type="asst">
      <dgm:prSet phldrT="[Text]" custT="1"/>
      <dgm:spPr/>
      <dgm:t>
        <a:bodyPr/>
        <a:lstStyle/>
        <a:p>
          <a:r>
            <a:rPr lang="en-IN" sz="1400" b="1">
              <a:latin typeface="Times New Roman" panose="02020603050405020304" pitchFamily="18" charset="0"/>
              <a:cs typeface="Times New Roman" panose="02020603050405020304" pitchFamily="18" charset="0"/>
            </a:rPr>
            <a:t>Assistant </a:t>
          </a:r>
        </a:p>
      </dgm:t>
    </dgm:pt>
    <dgm:pt modelId="{8F27C762-FBA2-4B6B-AB4D-B26E70BBB758}" type="parTrans" cxnId="{F3FA81CF-D7AB-499B-BF45-357F7A95A289}">
      <dgm:prSet/>
      <dgm:spPr/>
      <dgm:t>
        <a:bodyPr/>
        <a:lstStyle/>
        <a:p>
          <a:endParaRPr lang="en-IN"/>
        </a:p>
      </dgm:t>
    </dgm:pt>
    <dgm:pt modelId="{704E5EED-5DD2-40CB-B0B4-D29DFDB4F984}" type="sibTrans" cxnId="{F3FA81CF-D7AB-499B-BF45-357F7A95A289}">
      <dgm:prSet/>
      <dgm:spPr/>
      <dgm:t>
        <a:bodyPr/>
        <a:lstStyle/>
        <a:p>
          <a:endParaRPr lang="en-IN"/>
        </a:p>
      </dgm:t>
    </dgm:pt>
    <dgm:pt modelId="{B3344AFA-CF1D-4365-A2B0-2BEC9515A5EE}">
      <dgm:prSet phldrT="[Text]" custT="1"/>
      <dgm:spPr/>
      <dgm:t>
        <a:bodyPr/>
        <a:lstStyle/>
        <a:p>
          <a:pPr>
            <a:buNone/>
          </a:pPr>
          <a:r>
            <a:rPr lang="en-US" sz="1400" b="1">
              <a:latin typeface="Times New Roman" panose="02020603050405020304" pitchFamily="18" charset="0"/>
              <a:cs typeface="Times New Roman" panose="02020603050405020304" pitchFamily="18" charset="0"/>
            </a:rPr>
            <a:t>Lead Technician</a:t>
          </a:r>
          <a:endParaRPr lang="en-IN" sz="1400" b="1">
            <a:latin typeface="Times New Roman" panose="02020603050405020304" pitchFamily="18" charset="0"/>
            <a:cs typeface="Times New Roman" panose="02020603050405020304" pitchFamily="18" charset="0"/>
          </a:endParaRPr>
        </a:p>
      </dgm:t>
    </dgm:pt>
    <dgm:pt modelId="{C66759DB-F0A0-4658-83FE-63CC33BAE597}" type="parTrans" cxnId="{27593B7A-3EDD-44E2-BC06-74E00E27DE3C}">
      <dgm:prSet/>
      <dgm:spPr/>
      <dgm:t>
        <a:bodyPr/>
        <a:lstStyle/>
        <a:p>
          <a:endParaRPr lang="en-IN"/>
        </a:p>
      </dgm:t>
    </dgm:pt>
    <dgm:pt modelId="{72868880-4D15-4066-9D4B-E3B1F7487EAF}" type="sibTrans" cxnId="{27593B7A-3EDD-44E2-BC06-74E00E27DE3C}">
      <dgm:prSet/>
      <dgm:spPr/>
      <dgm:t>
        <a:bodyPr/>
        <a:lstStyle/>
        <a:p>
          <a:endParaRPr lang="en-IN"/>
        </a:p>
      </dgm:t>
    </dgm:pt>
    <dgm:pt modelId="{E2590D21-1A99-48B9-9B45-9A3D6A0E2674}">
      <dgm:prSet phldrT="[Text]" custT="1"/>
      <dgm:spPr/>
      <dgm:t>
        <a:bodyPr/>
        <a:lstStyle/>
        <a:p>
          <a:r>
            <a:rPr lang="en-US" sz="1400" b="1">
              <a:latin typeface="Times New Roman" panose="02020603050405020304" pitchFamily="18" charset="0"/>
              <a:cs typeface="Times New Roman" panose="02020603050405020304" pitchFamily="18" charset="0"/>
            </a:rPr>
            <a:t>Performance Mechanic</a:t>
          </a:r>
          <a:endParaRPr lang="en-IN" sz="1400" b="1">
            <a:latin typeface="Times New Roman" panose="02020603050405020304" pitchFamily="18" charset="0"/>
            <a:cs typeface="Times New Roman" panose="02020603050405020304" pitchFamily="18" charset="0"/>
          </a:endParaRPr>
        </a:p>
      </dgm:t>
    </dgm:pt>
    <dgm:pt modelId="{60C4E239-B7F7-45E8-80BA-A2148891C415}" type="parTrans" cxnId="{4051DDE7-D26B-498F-8B1A-C2CCCFF21D4E}">
      <dgm:prSet/>
      <dgm:spPr/>
      <dgm:t>
        <a:bodyPr/>
        <a:lstStyle/>
        <a:p>
          <a:endParaRPr lang="en-IN"/>
        </a:p>
      </dgm:t>
    </dgm:pt>
    <dgm:pt modelId="{73F9D5FA-2DC1-4532-8A96-3C4449BCA894}" type="sibTrans" cxnId="{4051DDE7-D26B-498F-8B1A-C2CCCFF21D4E}">
      <dgm:prSet/>
      <dgm:spPr/>
      <dgm:t>
        <a:bodyPr/>
        <a:lstStyle/>
        <a:p>
          <a:endParaRPr lang="en-IN"/>
        </a:p>
      </dgm:t>
    </dgm:pt>
    <dgm:pt modelId="{89E39367-7923-4E20-8105-FAC9786A4A5E}">
      <dgm:prSet phldrT="[Text]" custT="1"/>
      <dgm:spPr/>
      <dgm:t>
        <a:bodyPr/>
        <a:lstStyle/>
        <a:p>
          <a:r>
            <a:rPr lang="en-US" sz="1400" b="1">
              <a:latin typeface="Times New Roman" panose="02020603050405020304" pitchFamily="18" charset="0"/>
              <a:cs typeface="Times New Roman" panose="02020603050405020304" pitchFamily="18" charset="0"/>
            </a:rPr>
            <a:t>Admin</a:t>
          </a:r>
          <a:endParaRPr lang="en-IN" sz="1400" b="1">
            <a:latin typeface="Times New Roman" panose="02020603050405020304" pitchFamily="18" charset="0"/>
            <a:cs typeface="Times New Roman" panose="02020603050405020304" pitchFamily="18" charset="0"/>
          </a:endParaRPr>
        </a:p>
      </dgm:t>
    </dgm:pt>
    <dgm:pt modelId="{E610C2FA-FC7B-401C-9BB4-931755B0A171}" type="parTrans" cxnId="{B943035E-2B39-4740-9134-9DDBD7EC24C2}">
      <dgm:prSet/>
      <dgm:spPr/>
      <dgm:t>
        <a:bodyPr/>
        <a:lstStyle/>
        <a:p>
          <a:endParaRPr lang="en-IN"/>
        </a:p>
      </dgm:t>
    </dgm:pt>
    <dgm:pt modelId="{FC043F42-E835-408F-98DB-FC89449F8134}" type="sibTrans" cxnId="{B943035E-2B39-4740-9134-9DDBD7EC24C2}">
      <dgm:prSet/>
      <dgm:spPr/>
      <dgm:t>
        <a:bodyPr/>
        <a:lstStyle/>
        <a:p>
          <a:endParaRPr lang="en-IN"/>
        </a:p>
      </dgm:t>
    </dgm:pt>
    <dgm:pt modelId="{CF5B4482-54FD-400D-AB03-6D618DDD2D78}">
      <dgm:prSet phldrT="[Text]" custT="1"/>
      <dgm:spPr/>
      <dgm:t>
        <a:bodyPr/>
        <a:lstStyle/>
        <a:p>
          <a:r>
            <a:rPr lang="en-US" sz="1400" b="1">
              <a:latin typeface="Times New Roman" panose="02020603050405020304" pitchFamily="18" charset="0"/>
              <a:cs typeface="Times New Roman" panose="02020603050405020304" pitchFamily="18" charset="0"/>
            </a:rPr>
            <a:t>Styling Specialist </a:t>
          </a:r>
          <a:br>
            <a:rPr lang="en-US" sz="1300"/>
          </a:br>
          <a:endParaRPr lang="en-IN" sz="1300"/>
        </a:p>
      </dgm:t>
    </dgm:pt>
    <dgm:pt modelId="{2912AEA6-F09E-4CA8-B02D-EF9DB5465D2C}" type="parTrans" cxnId="{8A95AC46-5251-4B6D-ADE6-B8C23D6A6048}">
      <dgm:prSet/>
      <dgm:spPr/>
    </dgm:pt>
    <dgm:pt modelId="{3B0FCE89-E922-4F2D-8A42-42FE9F39B9AB}" type="sibTrans" cxnId="{8A95AC46-5251-4B6D-ADE6-B8C23D6A6048}">
      <dgm:prSet/>
      <dgm:spPr/>
    </dgm:pt>
    <dgm:pt modelId="{508BD957-EF78-4659-B8FC-35B3C950E22B}" type="pres">
      <dgm:prSet presAssocID="{F94C548F-9324-4433-AA4E-F70B16F0B1D2}" presName="hierChild1" presStyleCnt="0">
        <dgm:presLayoutVars>
          <dgm:orgChart val="1"/>
          <dgm:chPref val="1"/>
          <dgm:dir/>
          <dgm:animOne val="branch"/>
          <dgm:animLvl val="lvl"/>
          <dgm:resizeHandles/>
        </dgm:presLayoutVars>
      </dgm:prSet>
      <dgm:spPr/>
    </dgm:pt>
    <dgm:pt modelId="{51B0B0C4-4931-43EB-B781-15BFBC6C419B}" type="pres">
      <dgm:prSet presAssocID="{F9665F35-BA66-48EF-AE1B-DB63D3B1E3B7}" presName="hierRoot1" presStyleCnt="0">
        <dgm:presLayoutVars>
          <dgm:hierBranch val="init"/>
        </dgm:presLayoutVars>
      </dgm:prSet>
      <dgm:spPr/>
    </dgm:pt>
    <dgm:pt modelId="{E80E335B-5CB7-4AE3-AFB1-1E592357ACAB}" type="pres">
      <dgm:prSet presAssocID="{F9665F35-BA66-48EF-AE1B-DB63D3B1E3B7}" presName="rootComposite1" presStyleCnt="0"/>
      <dgm:spPr/>
    </dgm:pt>
    <dgm:pt modelId="{630CCF01-38FA-4893-96FA-E2E4E5233E0D}" type="pres">
      <dgm:prSet presAssocID="{F9665F35-BA66-48EF-AE1B-DB63D3B1E3B7}" presName="rootText1" presStyleLbl="node0" presStyleIdx="0" presStyleCnt="1">
        <dgm:presLayoutVars>
          <dgm:chPref val="3"/>
        </dgm:presLayoutVars>
      </dgm:prSet>
      <dgm:spPr/>
    </dgm:pt>
    <dgm:pt modelId="{5E2833A9-A818-4E77-BA1C-8080F0307D82}" type="pres">
      <dgm:prSet presAssocID="{F9665F35-BA66-48EF-AE1B-DB63D3B1E3B7}" presName="rootConnector1" presStyleLbl="node1" presStyleIdx="0" presStyleCnt="0"/>
      <dgm:spPr/>
    </dgm:pt>
    <dgm:pt modelId="{1AD27971-24CC-4105-B154-B65ABD5F5A6E}" type="pres">
      <dgm:prSet presAssocID="{F9665F35-BA66-48EF-AE1B-DB63D3B1E3B7}" presName="hierChild2" presStyleCnt="0"/>
      <dgm:spPr/>
    </dgm:pt>
    <dgm:pt modelId="{D4DEF58E-FC2E-4982-BB8B-AB99A917CB3E}" type="pres">
      <dgm:prSet presAssocID="{C66759DB-F0A0-4658-83FE-63CC33BAE597}" presName="Name37" presStyleLbl="parChTrans1D2" presStyleIdx="0" presStyleCnt="5"/>
      <dgm:spPr/>
    </dgm:pt>
    <dgm:pt modelId="{1E24F311-5D46-4342-B40B-7CECC63322EE}" type="pres">
      <dgm:prSet presAssocID="{B3344AFA-CF1D-4365-A2B0-2BEC9515A5EE}" presName="hierRoot2" presStyleCnt="0">
        <dgm:presLayoutVars>
          <dgm:hierBranch val="init"/>
        </dgm:presLayoutVars>
      </dgm:prSet>
      <dgm:spPr/>
    </dgm:pt>
    <dgm:pt modelId="{0AC3CAE8-B942-4088-9AA2-03CE014FC1A1}" type="pres">
      <dgm:prSet presAssocID="{B3344AFA-CF1D-4365-A2B0-2BEC9515A5EE}" presName="rootComposite" presStyleCnt="0"/>
      <dgm:spPr/>
    </dgm:pt>
    <dgm:pt modelId="{2E44F7BD-4732-4F53-A40D-069BE1C7DB46}" type="pres">
      <dgm:prSet presAssocID="{B3344AFA-CF1D-4365-A2B0-2BEC9515A5EE}" presName="rootText" presStyleLbl="node2" presStyleIdx="0" presStyleCnt="4">
        <dgm:presLayoutVars>
          <dgm:chPref val="3"/>
        </dgm:presLayoutVars>
      </dgm:prSet>
      <dgm:spPr/>
    </dgm:pt>
    <dgm:pt modelId="{9D845E2C-7A4C-4528-8D6C-4F191625E26D}" type="pres">
      <dgm:prSet presAssocID="{B3344AFA-CF1D-4365-A2B0-2BEC9515A5EE}" presName="rootConnector" presStyleLbl="node2" presStyleIdx="0" presStyleCnt="4"/>
      <dgm:spPr/>
    </dgm:pt>
    <dgm:pt modelId="{61BC2FC3-4EEF-41FD-BEF7-58D72E185CD2}" type="pres">
      <dgm:prSet presAssocID="{B3344AFA-CF1D-4365-A2B0-2BEC9515A5EE}" presName="hierChild4" presStyleCnt="0"/>
      <dgm:spPr/>
    </dgm:pt>
    <dgm:pt modelId="{EE807C9E-1BC4-446F-879F-B030B9F671DC}" type="pres">
      <dgm:prSet presAssocID="{B3344AFA-CF1D-4365-A2B0-2BEC9515A5EE}" presName="hierChild5" presStyleCnt="0"/>
      <dgm:spPr/>
    </dgm:pt>
    <dgm:pt modelId="{D3810C7C-659C-4DDE-BCBC-0E0A4BA9CADD}" type="pres">
      <dgm:prSet presAssocID="{60C4E239-B7F7-45E8-80BA-A2148891C415}" presName="Name37" presStyleLbl="parChTrans1D2" presStyleIdx="1" presStyleCnt="5"/>
      <dgm:spPr/>
    </dgm:pt>
    <dgm:pt modelId="{1618A90C-78E9-4B94-A6FA-1C1D85359D91}" type="pres">
      <dgm:prSet presAssocID="{E2590D21-1A99-48B9-9B45-9A3D6A0E2674}" presName="hierRoot2" presStyleCnt="0">
        <dgm:presLayoutVars>
          <dgm:hierBranch val="init"/>
        </dgm:presLayoutVars>
      </dgm:prSet>
      <dgm:spPr/>
    </dgm:pt>
    <dgm:pt modelId="{973A50DC-7ACB-4EEB-9510-52750B247D30}" type="pres">
      <dgm:prSet presAssocID="{E2590D21-1A99-48B9-9B45-9A3D6A0E2674}" presName="rootComposite" presStyleCnt="0"/>
      <dgm:spPr/>
    </dgm:pt>
    <dgm:pt modelId="{89AC7DC8-AB42-4C26-8B27-211FBE5E7DF9}" type="pres">
      <dgm:prSet presAssocID="{E2590D21-1A99-48B9-9B45-9A3D6A0E2674}" presName="rootText" presStyleLbl="node2" presStyleIdx="1" presStyleCnt="4">
        <dgm:presLayoutVars>
          <dgm:chPref val="3"/>
        </dgm:presLayoutVars>
      </dgm:prSet>
      <dgm:spPr/>
    </dgm:pt>
    <dgm:pt modelId="{4D6E015E-0596-4E2D-95B3-7050339CC150}" type="pres">
      <dgm:prSet presAssocID="{E2590D21-1A99-48B9-9B45-9A3D6A0E2674}" presName="rootConnector" presStyleLbl="node2" presStyleIdx="1" presStyleCnt="4"/>
      <dgm:spPr/>
    </dgm:pt>
    <dgm:pt modelId="{C6B0D8F7-8827-493D-A3CF-5A4DB07B8099}" type="pres">
      <dgm:prSet presAssocID="{E2590D21-1A99-48B9-9B45-9A3D6A0E2674}" presName="hierChild4" presStyleCnt="0"/>
      <dgm:spPr/>
    </dgm:pt>
    <dgm:pt modelId="{560254D9-5569-4411-98E2-AD077597C37E}" type="pres">
      <dgm:prSet presAssocID="{E2590D21-1A99-48B9-9B45-9A3D6A0E2674}" presName="hierChild5" presStyleCnt="0"/>
      <dgm:spPr/>
    </dgm:pt>
    <dgm:pt modelId="{900C0A93-9C6B-45E9-A42B-C7EF3E77A388}" type="pres">
      <dgm:prSet presAssocID="{E610C2FA-FC7B-401C-9BB4-931755B0A171}" presName="Name37" presStyleLbl="parChTrans1D2" presStyleIdx="2" presStyleCnt="5"/>
      <dgm:spPr/>
    </dgm:pt>
    <dgm:pt modelId="{ED4814DC-4DF3-4F3C-B70D-D28249CFB32F}" type="pres">
      <dgm:prSet presAssocID="{89E39367-7923-4E20-8105-FAC9786A4A5E}" presName="hierRoot2" presStyleCnt="0">
        <dgm:presLayoutVars>
          <dgm:hierBranch val="init"/>
        </dgm:presLayoutVars>
      </dgm:prSet>
      <dgm:spPr/>
    </dgm:pt>
    <dgm:pt modelId="{DDF3B847-E633-4DF3-86A2-096091E944D6}" type="pres">
      <dgm:prSet presAssocID="{89E39367-7923-4E20-8105-FAC9786A4A5E}" presName="rootComposite" presStyleCnt="0"/>
      <dgm:spPr/>
    </dgm:pt>
    <dgm:pt modelId="{25EE998E-4ABE-4EE1-A1B9-03E3C97DD130}" type="pres">
      <dgm:prSet presAssocID="{89E39367-7923-4E20-8105-FAC9786A4A5E}" presName="rootText" presStyleLbl="node2" presStyleIdx="2" presStyleCnt="4">
        <dgm:presLayoutVars>
          <dgm:chPref val="3"/>
        </dgm:presLayoutVars>
      </dgm:prSet>
      <dgm:spPr/>
    </dgm:pt>
    <dgm:pt modelId="{E4DEC62A-4AA5-460C-BA48-05001C29407A}" type="pres">
      <dgm:prSet presAssocID="{89E39367-7923-4E20-8105-FAC9786A4A5E}" presName="rootConnector" presStyleLbl="node2" presStyleIdx="2" presStyleCnt="4"/>
      <dgm:spPr/>
    </dgm:pt>
    <dgm:pt modelId="{32F6C4D7-A7DD-4E0F-AE0C-434364F0B3A7}" type="pres">
      <dgm:prSet presAssocID="{89E39367-7923-4E20-8105-FAC9786A4A5E}" presName="hierChild4" presStyleCnt="0"/>
      <dgm:spPr/>
    </dgm:pt>
    <dgm:pt modelId="{D6ADC5AF-7FC0-403E-AFF8-083834D4147B}" type="pres">
      <dgm:prSet presAssocID="{89E39367-7923-4E20-8105-FAC9786A4A5E}" presName="hierChild5" presStyleCnt="0"/>
      <dgm:spPr/>
    </dgm:pt>
    <dgm:pt modelId="{87CCB84E-D2FA-464B-8508-1AE8B5D0C131}" type="pres">
      <dgm:prSet presAssocID="{2912AEA6-F09E-4CA8-B02D-EF9DB5465D2C}" presName="Name37" presStyleLbl="parChTrans1D2" presStyleIdx="3" presStyleCnt="5"/>
      <dgm:spPr/>
    </dgm:pt>
    <dgm:pt modelId="{5345C878-93DC-479B-AAA1-B473B21023DE}" type="pres">
      <dgm:prSet presAssocID="{CF5B4482-54FD-400D-AB03-6D618DDD2D78}" presName="hierRoot2" presStyleCnt="0">
        <dgm:presLayoutVars>
          <dgm:hierBranch val="init"/>
        </dgm:presLayoutVars>
      </dgm:prSet>
      <dgm:spPr/>
    </dgm:pt>
    <dgm:pt modelId="{822EDA4E-63CE-412E-AF8F-6D0A655C4F27}" type="pres">
      <dgm:prSet presAssocID="{CF5B4482-54FD-400D-AB03-6D618DDD2D78}" presName="rootComposite" presStyleCnt="0"/>
      <dgm:spPr/>
    </dgm:pt>
    <dgm:pt modelId="{DE198119-9923-46D9-A405-60440495481D}" type="pres">
      <dgm:prSet presAssocID="{CF5B4482-54FD-400D-AB03-6D618DDD2D78}" presName="rootText" presStyleLbl="node2" presStyleIdx="3" presStyleCnt="4">
        <dgm:presLayoutVars>
          <dgm:chPref val="3"/>
        </dgm:presLayoutVars>
      </dgm:prSet>
      <dgm:spPr/>
    </dgm:pt>
    <dgm:pt modelId="{1D254E65-81BC-4D13-8932-1FE8F7403353}" type="pres">
      <dgm:prSet presAssocID="{CF5B4482-54FD-400D-AB03-6D618DDD2D78}" presName="rootConnector" presStyleLbl="node2" presStyleIdx="3" presStyleCnt="4"/>
      <dgm:spPr/>
    </dgm:pt>
    <dgm:pt modelId="{268D22A7-1CB6-4B4D-8AC9-7908A8F4CCC4}" type="pres">
      <dgm:prSet presAssocID="{CF5B4482-54FD-400D-AB03-6D618DDD2D78}" presName="hierChild4" presStyleCnt="0"/>
      <dgm:spPr/>
    </dgm:pt>
    <dgm:pt modelId="{0ADDBBE8-E32C-475B-870E-CB7D3BE8FA09}" type="pres">
      <dgm:prSet presAssocID="{CF5B4482-54FD-400D-AB03-6D618DDD2D78}" presName="hierChild5" presStyleCnt="0"/>
      <dgm:spPr/>
    </dgm:pt>
    <dgm:pt modelId="{6F4518B9-6A06-4857-9744-681F6207196A}" type="pres">
      <dgm:prSet presAssocID="{F9665F35-BA66-48EF-AE1B-DB63D3B1E3B7}" presName="hierChild3" presStyleCnt="0"/>
      <dgm:spPr/>
    </dgm:pt>
    <dgm:pt modelId="{B689343C-3DA4-48A8-A19E-05FC6ED9F028}" type="pres">
      <dgm:prSet presAssocID="{8F27C762-FBA2-4B6B-AB4D-B26E70BBB758}" presName="Name111" presStyleLbl="parChTrans1D2" presStyleIdx="4" presStyleCnt="5"/>
      <dgm:spPr/>
    </dgm:pt>
    <dgm:pt modelId="{04A782B9-9ADA-4150-9576-903C7A0CF805}" type="pres">
      <dgm:prSet presAssocID="{796C2DC0-0C1D-45F1-931F-0F84EA89C948}" presName="hierRoot3" presStyleCnt="0">
        <dgm:presLayoutVars>
          <dgm:hierBranch val="init"/>
        </dgm:presLayoutVars>
      </dgm:prSet>
      <dgm:spPr/>
    </dgm:pt>
    <dgm:pt modelId="{72943A81-3276-465E-A2DF-18B5236612DF}" type="pres">
      <dgm:prSet presAssocID="{796C2DC0-0C1D-45F1-931F-0F84EA89C948}" presName="rootComposite3" presStyleCnt="0"/>
      <dgm:spPr/>
    </dgm:pt>
    <dgm:pt modelId="{213BF652-CC26-4AEC-95B1-66F1507F3C3E}" type="pres">
      <dgm:prSet presAssocID="{796C2DC0-0C1D-45F1-931F-0F84EA89C948}" presName="rootText3" presStyleLbl="asst1" presStyleIdx="0" presStyleCnt="1">
        <dgm:presLayoutVars>
          <dgm:chPref val="3"/>
        </dgm:presLayoutVars>
      </dgm:prSet>
      <dgm:spPr/>
    </dgm:pt>
    <dgm:pt modelId="{F13A84C7-B3B6-4824-B601-C8CCFCCF9C05}" type="pres">
      <dgm:prSet presAssocID="{796C2DC0-0C1D-45F1-931F-0F84EA89C948}" presName="rootConnector3" presStyleLbl="asst1" presStyleIdx="0" presStyleCnt="1"/>
      <dgm:spPr/>
    </dgm:pt>
    <dgm:pt modelId="{6FC97E86-B844-461B-B456-3053813679A4}" type="pres">
      <dgm:prSet presAssocID="{796C2DC0-0C1D-45F1-931F-0F84EA89C948}" presName="hierChild6" presStyleCnt="0"/>
      <dgm:spPr/>
    </dgm:pt>
    <dgm:pt modelId="{3CE7B09E-03CB-43B6-9952-4736954A7516}" type="pres">
      <dgm:prSet presAssocID="{796C2DC0-0C1D-45F1-931F-0F84EA89C948}" presName="hierChild7" presStyleCnt="0"/>
      <dgm:spPr/>
    </dgm:pt>
  </dgm:ptLst>
  <dgm:cxnLst>
    <dgm:cxn modelId="{69AFB800-4935-4562-A461-32DD35A85B8B}" type="presOf" srcId="{60C4E239-B7F7-45E8-80BA-A2148891C415}" destId="{D3810C7C-659C-4DDE-BCBC-0E0A4BA9CADD}" srcOrd="0" destOrd="0" presId="urn:microsoft.com/office/officeart/2005/8/layout/orgChart1"/>
    <dgm:cxn modelId="{8371D70C-A260-4C99-8B02-56CC8FC3293D}" type="presOf" srcId="{F94C548F-9324-4433-AA4E-F70B16F0B1D2}" destId="{508BD957-EF78-4659-B8FC-35B3C950E22B}" srcOrd="0" destOrd="0" presId="urn:microsoft.com/office/officeart/2005/8/layout/orgChart1"/>
    <dgm:cxn modelId="{E918B831-D202-4499-8BB3-113DA37A4DF6}" type="presOf" srcId="{796C2DC0-0C1D-45F1-931F-0F84EA89C948}" destId="{F13A84C7-B3B6-4824-B601-C8CCFCCF9C05}" srcOrd="1" destOrd="0" presId="urn:microsoft.com/office/officeart/2005/8/layout/orgChart1"/>
    <dgm:cxn modelId="{56EA573A-9018-4507-8173-DF1EAB868D3C}" type="presOf" srcId="{2912AEA6-F09E-4CA8-B02D-EF9DB5465D2C}" destId="{87CCB84E-D2FA-464B-8508-1AE8B5D0C131}" srcOrd="0" destOrd="0" presId="urn:microsoft.com/office/officeart/2005/8/layout/orgChart1"/>
    <dgm:cxn modelId="{91FF9A5D-C3BC-4FD5-9083-DE7772E98DAD}" type="presOf" srcId="{E2590D21-1A99-48B9-9B45-9A3D6A0E2674}" destId="{89AC7DC8-AB42-4C26-8B27-211FBE5E7DF9}" srcOrd="0" destOrd="0" presId="urn:microsoft.com/office/officeart/2005/8/layout/orgChart1"/>
    <dgm:cxn modelId="{B943035E-2B39-4740-9134-9DDBD7EC24C2}" srcId="{F9665F35-BA66-48EF-AE1B-DB63D3B1E3B7}" destId="{89E39367-7923-4E20-8105-FAC9786A4A5E}" srcOrd="3" destOrd="0" parTransId="{E610C2FA-FC7B-401C-9BB4-931755B0A171}" sibTransId="{FC043F42-E835-408F-98DB-FC89449F8134}"/>
    <dgm:cxn modelId="{8A95AC46-5251-4B6D-ADE6-B8C23D6A6048}" srcId="{F9665F35-BA66-48EF-AE1B-DB63D3B1E3B7}" destId="{CF5B4482-54FD-400D-AB03-6D618DDD2D78}" srcOrd="4" destOrd="0" parTransId="{2912AEA6-F09E-4CA8-B02D-EF9DB5465D2C}" sibTransId="{3B0FCE89-E922-4F2D-8A42-42FE9F39B9AB}"/>
    <dgm:cxn modelId="{3788FF70-50FF-4601-A46F-DED837FC7840}" type="presOf" srcId="{F9665F35-BA66-48EF-AE1B-DB63D3B1E3B7}" destId="{5E2833A9-A818-4E77-BA1C-8080F0307D82}" srcOrd="1" destOrd="0" presId="urn:microsoft.com/office/officeart/2005/8/layout/orgChart1"/>
    <dgm:cxn modelId="{4C20FB52-AD6E-4F3E-A822-E1E6284A17B3}" type="presOf" srcId="{CF5B4482-54FD-400D-AB03-6D618DDD2D78}" destId="{DE198119-9923-46D9-A405-60440495481D}" srcOrd="0" destOrd="0" presId="urn:microsoft.com/office/officeart/2005/8/layout/orgChart1"/>
    <dgm:cxn modelId="{5DB48878-3EE6-47D0-A246-04A1D3E527D1}" srcId="{F94C548F-9324-4433-AA4E-F70B16F0B1D2}" destId="{F9665F35-BA66-48EF-AE1B-DB63D3B1E3B7}" srcOrd="0" destOrd="0" parTransId="{1D7DDE44-DB96-44B6-84F0-153F4E7CA882}" sibTransId="{AEE59423-A5FC-4AE9-A84D-59BF6EF2A3E3}"/>
    <dgm:cxn modelId="{2717FC78-14DD-42C7-9AF8-0473682CF41C}" type="presOf" srcId="{B3344AFA-CF1D-4365-A2B0-2BEC9515A5EE}" destId="{9D845E2C-7A4C-4528-8D6C-4F191625E26D}" srcOrd="1" destOrd="0" presId="urn:microsoft.com/office/officeart/2005/8/layout/orgChart1"/>
    <dgm:cxn modelId="{27593B7A-3EDD-44E2-BC06-74E00E27DE3C}" srcId="{F9665F35-BA66-48EF-AE1B-DB63D3B1E3B7}" destId="{B3344AFA-CF1D-4365-A2B0-2BEC9515A5EE}" srcOrd="1" destOrd="0" parTransId="{C66759DB-F0A0-4658-83FE-63CC33BAE597}" sibTransId="{72868880-4D15-4066-9D4B-E3B1F7487EAF}"/>
    <dgm:cxn modelId="{9C964D5A-F051-4F19-B14E-0BDFDE1F59ED}" type="presOf" srcId="{C66759DB-F0A0-4658-83FE-63CC33BAE597}" destId="{D4DEF58E-FC2E-4982-BB8B-AB99A917CB3E}" srcOrd="0" destOrd="0" presId="urn:microsoft.com/office/officeart/2005/8/layout/orgChart1"/>
    <dgm:cxn modelId="{1BD8537D-F415-4A03-A356-E0F8F8F42AB5}" type="presOf" srcId="{89E39367-7923-4E20-8105-FAC9786A4A5E}" destId="{E4DEC62A-4AA5-460C-BA48-05001C29407A}" srcOrd="1" destOrd="0" presId="urn:microsoft.com/office/officeart/2005/8/layout/orgChart1"/>
    <dgm:cxn modelId="{DC331984-69C5-4527-9B42-EBA36BA6F742}" type="presOf" srcId="{796C2DC0-0C1D-45F1-931F-0F84EA89C948}" destId="{213BF652-CC26-4AEC-95B1-66F1507F3C3E}" srcOrd="0" destOrd="0" presId="urn:microsoft.com/office/officeart/2005/8/layout/orgChart1"/>
    <dgm:cxn modelId="{E107EC9F-D828-435C-A0EB-A495E9D88AF5}" type="presOf" srcId="{E2590D21-1A99-48B9-9B45-9A3D6A0E2674}" destId="{4D6E015E-0596-4E2D-95B3-7050339CC150}" srcOrd="1" destOrd="0" presId="urn:microsoft.com/office/officeart/2005/8/layout/orgChart1"/>
    <dgm:cxn modelId="{2611B7A7-0667-441B-A8F9-B3CB4EEC039E}" type="presOf" srcId="{E610C2FA-FC7B-401C-9BB4-931755B0A171}" destId="{900C0A93-9C6B-45E9-A42B-C7EF3E77A388}" srcOrd="0" destOrd="0" presId="urn:microsoft.com/office/officeart/2005/8/layout/orgChart1"/>
    <dgm:cxn modelId="{9493F1AC-9485-4E82-B943-010254D56756}" type="presOf" srcId="{B3344AFA-CF1D-4365-A2B0-2BEC9515A5EE}" destId="{2E44F7BD-4732-4F53-A40D-069BE1C7DB46}" srcOrd="0" destOrd="0" presId="urn:microsoft.com/office/officeart/2005/8/layout/orgChart1"/>
    <dgm:cxn modelId="{2A688FB8-9AA6-4E34-9A37-1FF0CCF5F750}" type="presOf" srcId="{CF5B4482-54FD-400D-AB03-6D618DDD2D78}" destId="{1D254E65-81BC-4D13-8932-1FE8F7403353}" srcOrd="1" destOrd="0" presId="urn:microsoft.com/office/officeart/2005/8/layout/orgChart1"/>
    <dgm:cxn modelId="{F3FA81CF-D7AB-499B-BF45-357F7A95A289}" srcId="{F9665F35-BA66-48EF-AE1B-DB63D3B1E3B7}" destId="{796C2DC0-0C1D-45F1-931F-0F84EA89C948}" srcOrd="0" destOrd="0" parTransId="{8F27C762-FBA2-4B6B-AB4D-B26E70BBB758}" sibTransId="{704E5EED-5DD2-40CB-B0B4-D29DFDB4F984}"/>
    <dgm:cxn modelId="{68A26EDB-2B1D-4104-B102-56F85C5676A5}" type="presOf" srcId="{F9665F35-BA66-48EF-AE1B-DB63D3B1E3B7}" destId="{630CCF01-38FA-4893-96FA-E2E4E5233E0D}" srcOrd="0" destOrd="0" presId="urn:microsoft.com/office/officeart/2005/8/layout/orgChart1"/>
    <dgm:cxn modelId="{232D49DD-E145-4917-A743-7BFA125B8F15}" type="presOf" srcId="{89E39367-7923-4E20-8105-FAC9786A4A5E}" destId="{25EE998E-4ABE-4EE1-A1B9-03E3C97DD130}" srcOrd="0" destOrd="0" presId="urn:microsoft.com/office/officeart/2005/8/layout/orgChart1"/>
    <dgm:cxn modelId="{4051DDE7-D26B-498F-8B1A-C2CCCFF21D4E}" srcId="{F9665F35-BA66-48EF-AE1B-DB63D3B1E3B7}" destId="{E2590D21-1A99-48B9-9B45-9A3D6A0E2674}" srcOrd="2" destOrd="0" parTransId="{60C4E239-B7F7-45E8-80BA-A2148891C415}" sibTransId="{73F9D5FA-2DC1-4532-8A96-3C4449BCA894}"/>
    <dgm:cxn modelId="{16F636F2-1B62-4BEC-AA75-BB73A941FA90}" type="presOf" srcId="{8F27C762-FBA2-4B6B-AB4D-B26E70BBB758}" destId="{B689343C-3DA4-48A8-A19E-05FC6ED9F028}" srcOrd="0" destOrd="0" presId="urn:microsoft.com/office/officeart/2005/8/layout/orgChart1"/>
    <dgm:cxn modelId="{E4190561-27BC-4463-864D-4BC5B0737443}" type="presParOf" srcId="{508BD957-EF78-4659-B8FC-35B3C950E22B}" destId="{51B0B0C4-4931-43EB-B781-15BFBC6C419B}" srcOrd="0" destOrd="0" presId="urn:microsoft.com/office/officeart/2005/8/layout/orgChart1"/>
    <dgm:cxn modelId="{04594F0F-4E0F-4066-84D8-7061EA5BC07D}" type="presParOf" srcId="{51B0B0C4-4931-43EB-B781-15BFBC6C419B}" destId="{E80E335B-5CB7-4AE3-AFB1-1E592357ACAB}" srcOrd="0" destOrd="0" presId="urn:microsoft.com/office/officeart/2005/8/layout/orgChart1"/>
    <dgm:cxn modelId="{7B9EBF6E-C9A9-46FB-9BB6-A320A1BC1A24}" type="presParOf" srcId="{E80E335B-5CB7-4AE3-AFB1-1E592357ACAB}" destId="{630CCF01-38FA-4893-96FA-E2E4E5233E0D}" srcOrd="0" destOrd="0" presId="urn:microsoft.com/office/officeart/2005/8/layout/orgChart1"/>
    <dgm:cxn modelId="{5E3E1ACA-3D60-4885-9196-67357160246F}" type="presParOf" srcId="{E80E335B-5CB7-4AE3-AFB1-1E592357ACAB}" destId="{5E2833A9-A818-4E77-BA1C-8080F0307D82}" srcOrd="1" destOrd="0" presId="urn:microsoft.com/office/officeart/2005/8/layout/orgChart1"/>
    <dgm:cxn modelId="{667140AD-2422-4413-9511-A863BBB2EB77}" type="presParOf" srcId="{51B0B0C4-4931-43EB-B781-15BFBC6C419B}" destId="{1AD27971-24CC-4105-B154-B65ABD5F5A6E}" srcOrd="1" destOrd="0" presId="urn:microsoft.com/office/officeart/2005/8/layout/orgChart1"/>
    <dgm:cxn modelId="{096A4C85-E4D5-4B55-A0A9-0089124D2186}" type="presParOf" srcId="{1AD27971-24CC-4105-B154-B65ABD5F5A6E}" destId="{D4DEF58E-FC2E-4982-BB8B-AB99A917CB3E}" srcOrd="0" destOrd="0" presId="urn:microsoft.com/office/officeart/2005/8/layout/orgChart1"/>
    <dgm:cxn modelId="{93625698-8975-46DB-A85D-8E6570563CDC}" type="presParOf" srcId="{1AD27971-24CC-4105-B154-B65ABD5F5A6E}" destId="{1E24F311-5D46-4342-B40B-7CECC63322EE}" srcOrd="1" destOrd="0" presId="urn:microsoft.com/office/officeart/2005/8/layout/orgChart1"/>
    <dgm:cxn modelId="{76A075BC-950A-4DC0-952C-B6DD828C3701}" type="presParOf" srcId="{1E24F311-5D46-4342-B40B-7CECC63322EE}" destId="{0AC3CAE8-B942-4088-9AA2-03CE014FC1A1}" srcOrd="0" destOrd="0" presId="urn:microsoft.com/office/officeart/2005/8/layout/orgChart1"/>
    <dgm:cxn modelId="{CAB827A1-C0C7-4DF2-A177-DE25F0A6D718}" type="presParOf" srcId="{0AC3CAE8-B942-4088-9AA2-03CE014FC1A1}" destId="{2E44F7BD-4732-4F53-A40D-069BE1C7DB46}" srcOrd="0" destOrd="0" presId="urn:microsoft.com/office/officeart/2005/8/layout/orgChart1"/>
    <dgm:cxn modelId="{4F9DF799-8C49-4178-BB82-5348B8FDAD87}" type="presParOf" srcId="{0AC3CAE8-B942-4088-9AA2-03CE014FC1A1}" destId="{9D845E2C-7A4C-4528-8D6C-4F191625E26D}" srcOrd="1" destOrd="0" presId="urn:microsoft.com/office/officeart/2005/8/layout/orgChart1"/>
    <dgm:cxn modelId="{5624B3C6-7228-4ABE-A740-90B67181B42E}" type="presParOf" srcId="{1E24F311-5D46-4342-B40B-7CECC63322EE}" destId="{61BC2FC3-4EEF-41FD-BEF7-58D72E185CD2}" srcOrd="1" destOrd="0" presId="urn:microsoft.com/office/officeart/2005/8/layout/orgChart1"/>
    <dgm:cxn modelId="{DBEBFEAF-032F-4608-AF4A-986BB33CFA91}" type="presParOf" srcId="{1E24F311-5D46-4342-B40B-7CECC63322EE}" destId="{EE807C9E-1BC4-446F-879F-B030B9F671DC}" srcOrd="2" destOrd="0" presId="urn:microsoft.com/office/officeart/2005/8/layout/orgChart1"/>
    <dgm:cxn modelId="{E8C5A2B5-0BBF-41C3-85C2-CFC90924E328}" type="presParOf" srcId="{1AD27971-24CC-4105-B154-B65ABD5F5A6E}" destId="{D3810C7C-659C-4DDE-BCBC-0E0A4BA9CADD}" srcOrd="2" destOrd="0" presId="urn:microsoft.com/office/officeart/2005/8/layout/orgChart1"/>
    <dgm:cxn modelId="{E63A965F-03D9-45F2-9019-BF4805872A00}" type="presParOf" srcId="{1AD27971-24CC-4105-B154-B65ABD5F5A6E}" destId="{1618A90C-78E9-4B94-A6FA-1C1D85359D91}" srcOrd="3" destOrd="0" presId="urn:microsoft.com/office/officeart/2005/8/layout/orgChart1"/>
    <dgm:cxn modelId="{97B7E959-570F-49AF-B3F4-5917EE54CA83}" type="presParOf" srcId="{1618A90C-78E9-4B94-A6FA-1C1D85359D91}" destId="{973A50DC-7ACB-4EEB-9510-52750B247D30}" srcOrd="0" destOrd="0" presId="urn:microsoft.com/office/officeart/2005/8/layout/orgChart1"/>
    <dgm:cxn modelId="{839D705B-CDC6-4718-A12B-BCFC8B920B0B}" type="presParOf" srcId="{973A50DC-7ACB-4EEB-9510-52750B247D30}" destId="{89AC7DC8-AB42-4C26-8B27-211FBE5E7DF9}" srcOrd="0" destOrd="0" presId="urn:microsoft.com/office/officeart/2005/8/layout/orgChart1"/>
    <dgm:cxn modelId="{7AB0A22C-1E07-4597-8996-0D97249CC3B8}" type="presParOf" srcId="{973A50DC-7ACB-4EEB-9510-52750B247D30}" destId="{4D6E015E-0596-4E2D-95B3-7050339CC150}" srcOrd="1" destOrd="0" presId="urn:microsoft.com/office/officeart/2005/8/layout/orgChart1"/>
    <dgm:cxn modelId="{CB50A0E4-5F11-4E4F-9975-67C41E5CDB5B}" type="presParOf" srcId="{1618A90C-78E9-4B94-A6FA-1C1D85359D91}" destId="{C6B0D8F7-8827-493D-A3CF-5A4DB07B8099}" srcOrd="1" destOrd="0" presId="urn:microsoft.com/office/officeart/2005/8/layout/orgChart1"/>
    <dgm:cxn modelId="{1797EA2E-55F1-4DF9-A602-355CD3D6D498}" type="presParOf" srcId="{1618A90C-78E9-4B94-A6FA-1C1D85359D91}" destId="{560254D9-5569-4411-98E2-AD077597C37E}" srcOrd="2" destOrd="0" presId="urn:microsoft.com/office/officeart/2005/8/layout/orgChart1"/>
    <dgm:cxn modelId="{681B0E3D-2950-45FA-8326-A4011A0412BE}" type="presParOf" srcId="{1AD27971-24CC-4105-B154-B65ABD5F5A6E}" destId="{900C0A93-9C6B-45E9-A42B-C7EF3E77A388}" srcOrd="4" destOrd="0" presId="urn:microsoft.com/office/officeart/2005/8/layout/orgChart1"/>
    <dgm:cxn modelId="{2F3CFF20-CC09-4717-A3D6-70A29D04F1E2}" type="presParOf" srcId="{1AD27971-24CC-4105-B154-B65ABD5F5A6E}" destId="{ED4814DC-4DF3-4F3C-B70D-D28249CFB32F}" srcOrd="5" destOrd="0" presId="urn:microsoft.com/office/officeart/2005/8/layout/orgChart1"/>
    <dgm:cxn modelId="{9D57B877-83AA-4AB7-836E-C2C7F8D66A1D}" type="presParOf" srcId="{ED4814DC-4DF3-4F3C-B70D-D28249CFB32F}" destId="{DDF3B847-E633-4DF3-86A2-096091E944D6}" srcOrd="0" destOrd="0" presId="urn:microsoft.com/office/officeart/2005/8/layout/orgChart1"/>
    <dgm:cxn modelId="{2CB40867-4049-4BEE-BCCE-63C40EDECF6B}" type="presParOf" srcId="{DDF3B847-E633-4DF3-86A2-096091E944D6}" destId="{25EE998E-4ABE-4EE1-A1B9-03E3C97DD130}" srcOrd="0" destOrd="0" presId="urn:microsoft.com/office/officeart/2005/8/layout/orgChart1"/>
    <dgm:cxn modelId="{49093328-1AE6-4C13-8C33-91FD29C4005E}" type="presParOf" srcId="{DDF3B847-E633-4DF3-86A2-096091E944D6}" destId="{E4DEC62A-4AA5-460C-BA48-05001C29407A}" srcOrd="1" destOrd="0" presId="urn:microsoft.com/office/officeart/2005/8/layout/orgChart1"/>
    <dgm:cxn modelId="{F744BA72-4C5F-436E-969F-43A04D774D0C}" type="presParOf" srcId="{ED4814DC-4DF3-4F3C-B70D-D28249CFB32F}" destId="{32F6C4D7-A7DD-4E0F-AE0C-434364F0B3A7}" srcOrd="1" destOrd="0" presId="urn:microsoft.com/office/officeart/2005/8/layout/orgChart1"/>
    <dgm:cxn modelId="{595A42A4-123A-4328-ACAC-AB46F6DE842D}" type="presParOf" srcId="{ED4814DC-4DF3-4F3C-B70D-D28249CFB32F}" destId="{D6ADC5AF-7FC0-403E-AFF8-083834D4147B}" srcOrd="2" destOrd="0" presId="urn:microsoft.com/office/officeart/2005/8/layout/orgChart1"/>
    <dgm:cxn modelId="{225D196C-67CA-42CD-9DE2-CA9FFEA5EF5C}" type="presParOf" srcId="{1AD27971-24CC-4105-B154-B65ABD5F5A6E}" destId="{87CCB84E-D2FA-464B-8508-1AE8B5D0C131}" srcOrd="6" destOrd="0" presId="urn:microsoft.com/office/officeart/2005/8/layout/orgChart1"/>
    <dgm:cxn modelId="{44228BAE-B34B-46FE-BE27-1E2EC0757436}" type="presParOf" srcId="{1AD27971-24CC-4105-B154-B65ABD5F5A6E}" destId="{5345C878-93DC-479B-AAA1-B473B21023DE}" srcOrd="7" destOrd="0" presId="urn:microsoft.com/office/officeart/2005/8/layout/orgChart1"/>
    <dgm:cxn modelId="{E52BC745-B618-4855-A9A2-9BEC7413EA9B}" type="presParOf" srcId="{5345C878-93DC-479B-AAA1-B473B21023DE}" destId="{822EDA4E-63CE-412E-AF8F-6D0A655C4F27}" srcOrd="0" destOrd="0" presId="urn:microsoft.com/office/officeart/2005/8/layout/orgChart1"/>
    <dgm:cxn modelId="{54A8A1C8-78F3-46F8-AF2D-E366487EBF91}" type="presParOf" srcId="{822EDA4E-63CE-412E-AF8F-6D0A655C4F27}" destId="{DE198119-9923-46D9-A405-60440495481D}" srcOrd="0" destOrd="0" presId="urn:microsoft.com/office/officeart/2005/8/layout/orgChart1"/>
    <dgm:cxn modelId="{6DCCE31C-A344-4E21-AFF6-9EA2A075C159}" type="presParOf" srcId="{822EDA4E-63CE-412E-AF8F-6D0A655C4F27}" destId="{1D254E65-81BC-4D13-8932-1FE8F7403353}" srcOrd="1" destOrd="0" presId="urn:microsoft.com/office/officeart/2005/8/layout/orgChart1"/>
    <dgm:cxn modelId="{AECE6C9C-39AC-4B54-8BFD-93A2733291AF}" type="presParOf" srcId="{5345C878-93DC-479B-AAA1-B473B21023DE}" destId="{268D22A7-1CB6-4B4D-8AC9-7908A8F4CCC4}" srcOrd="1" destOrd="0" presId="urn:microsoft.com/office/officeart/2005/8/layout/orgChart1"/>
    <dgm:cxn modelId="{74B24833-423B-40F3-8EE1-CE8F2FE8330A}" type="presParOf" srcId="{5345C878-93DC-479B-AAA1-B473B21023DE}" destId="{0ADDBBE8-E32C-475B-870E-CB7D3BE8FA09}" srcOrd="2" destOrd="0" presId="urn:microsoft.com/office/officeart/2005/8/layout/orgChart1"/>
    <dgm:cxn modelId="{95E45422-7D2E-4DBE-9171-CF69CEAE24E8}" type="presParOf" srcId="{51B0B0C4-4931-43EB-B781-15BFBC6C419B}" destId="{6F4518B9-6A06-4857-9744-681F6207196A}" srcOrd="2" destOrd="0" presId="urn:microsoft.com/office/officeart/2005/8/layout/orgChart1"/>
    <dgm:cxn modelId="{050C04FF-7709-4713-861B-4186C844448C}" type="presParOf" srcId="{6F4518B9-6A06-4857-9744-681F6207196A}" destId="{B689343C-3DA4-48A8-A19E-05FC6ED9F028}" srcOrd="0" destOrd="0" presId="urn:microsoft.com/office/officeart/2005/8/layout/orgChart1"/>
    <dgm:cxn modelId="{35FFAFF4-5360-4DA5-AC1C-B74BF9F02DB2}" type="presParOf" srcId="{6F4518B9-6A06-4857-9744-681F6207196A}" destId="{04A782B9-9ADA-4150-9576-903C7A0CF805}" srcOrd="1" destOrd="0" presId="urn:microsoft.com/office/officeart/2005/8/layout/orgChart1"/>
    <dgm:cxn modelId="{FF26E1D9-1DAD-4C1F-B11D-3A5F7960BFE0}" type="presParOf" srcId="{04A782B9-9ADA-4150-9576-903C7A0CF805}" destId="{72943A81-3276-465E-A2DF-18B5236612DF}" srcOrd="0" destOrd="0" presId="urn:microsoft.com/office/officeart/2005/8/layout/orgChart1"/>
    <dgm:cxn modelId="{6B55CDFE-B53A-4908-98E8-13F8AB1B089B}" type="presParOf" srcId="{72943A81-3276-465E-A2DF-18B5236612DF}" destId="{213BF652-CC26-4AEC-95B1-66F1507F3C3E}" srcOrd="0" destOrd="0" presId="urn:microsoft.com/office/officeart/2005/8/layout/orgChart1"/>
    <dgm:cxn modelId="{4AA2731E-6EE3-4240-A4F5-F3787313F025}" type="presParOf" srcId="{72943A81-3276-465E-A2DF-18B5236612DF}" destId="{F13A84C7-B3B6-4824-B601-C8CCFCCF9C05}" srcOrd="1" destOrd="0" presId="urn:microsoft.com/office/officeart/2005/8/layout/orgChart1"/>
    <dgm:cxn modelId="{83BF4EDE-9372-407B-A5B2-6E1B471AB31F}" type="presParOf" srcId="{04A782B9-9ADA-4150-9576-903C7A0CF805}" destId="{6FC97E86-B844-461B-B456-3053813679A4}" srcOrd="1" destOrd="0" presId="urn:microsoft.com/office/officeart/2005/8/layout/orgChart1"/>
    <dgm:cxn modelId="{62A1191E-7C36-46E7-9651-A1B9D97523E0}" type="presParOf" srcId="{04A782B9-9ADA-4150-9576-903C7A0CF805}" destId="{3CE7B09E-03CB-43B6-9952-4736954A7516}"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89343C-3DA4-48A8-A19E-05FC6ED9F028}">
      <dsp:nvSpPr>
        <dsp:cNvPr id="0" name=""/>
        <dsp:cNvSpPr/>
      </dsp:nvSpPr>
      <dsp:spPr>
        <a:xfrm>
          <a:off x="2618907" y="1055678"/>
          <a:ext cx="124292" cy="544521"/>
        </a:xfrm>
        <a:custGeom>
          <a:avLst/>
          <a:gdLst/>
          <a:ahLst/>
          <a:cxnLst/>
          <a:rect l="0" t="0" r="0" b="0"/>
          <a:pathLst>
            <a:path>
              <a:moveTo>
                <a:pt x="124292" y="0"/>
              </a:moveTo>
              <a:lnTo>
                <a:pt x="124292" y="544521"/>
              </a:lnTo>
              <a:lnTo>
                <a:pt x="0" y="544521"/>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CCB84E-D2FA-464B-8508-1AE8B5D0C131}">
      <dsp:nvSpPr>
        <dsp:cNvPr id="0" name=""/>
        <dsp:cNvSpPr/>
      </dsp:nvSpPr>
      <dsp:spPr>
        <a:xfrm>
          <a:off x="2743200" y="1055678"/>
          <a:ext cx="2148491" cy="1089042"/>
        </a:xfrm>
        <a:custGeom>
          <a:avLst/>
          <a:gdLst/>
          <a:ahLst/>
          <a:cxnLst/>
          <a:rect l="0" t="0" r="0" b="0"/>
          <a:pathLst>
            <a:path>
              <a:moveTo>
                <a:pt x="0" y="0"/>
              </a:moveTo>
              <a:lnTo>
                <a:pt x="0" y="964749"/>
              </a:lnTo>
              <a:lnTo>
                <a:pt x="2148491" y="964749"/>
              </a:lnTo>
              <a:lnTo>
                <a:pt x="2148491" y="1089042"/>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0C0A93-9C6B-45E9-A42B-C7EF3E77A388}">
      <dsp:nvSpPr>
        <dsp:cNvPr id="0" name=""/>
        <dsp:cNvSpPr/>
      </dsp:nvSpPr>
      <dsp:spPr>
        <a:xfrm>
          <a:off x="2743200" y="1055678"/>
          <a:ext cx="716163" cy="1089042"/>
        </a:xfrm>
        <a:custGeom>
          <a:avLst/>
          <a:gdLst/>
          <a:ahLst/>
          <a:cxnLst/>
          <a:rect l="0" t="0" r="0" b="0"/>
          <a:pathLst>
            <a:path>
              <a:moveTo>
                <a:pt x="0" y="0"/>
              </a:moveTo>
              <a:lnTo>
                <a:pt x="0" y="964749"/>
              </a:lnTo>
              <a:lnTo>
                <a:pt x="716163" y="964749"/>
              </a:lnTo>
              <a:lnTo>
                <a:pt x="716163" y="1089042"/>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810C7C-659C-4DDE-BCBC-0E0A4BA9CADD}">
      <dsp:nvSpPr>
        <dsp:cNvPr id="0" name=""/>
        <dsp:cNvSpPr/>
      </dsp:nvSpPr>
      <dsp:spPr>
        <a:xfrm>
          <a:off x="2027036" y="1055678"/>
          <a:ext cx="716163" cy="1089042"/>
        </a:xfrm>
        <a:custGeom>
          <a:avLst/>
          <a:gdLst/>
          <a:ahLst/>
          <a:cxnLst/>
          <a:rect l="0" t="0" r="0" b="0"/>
          <a:pathLst>
            <a:path>
              <a:moveTo>
                <a:pt x="716163" y="0"/>
              </a:moveTo>
              <a:lnTo>
                <a:pt x="716163" y="964749"/>
              </a:lnTo>
              <a:lnTo>
                <a:pt x="0" y="964749"/>
              </a:lnTo>
              <a:lnTo>
                <a:pt x="0" y="1089042"/>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DEF58E-FC2E-4982-BB8B-AB99A917CB3E}">
      <dsp:nvSpPr>
        <dsp:cNvPr id="0" name=""/>
        <dsp:cNvSpPr/>
      </dsp:nvSpPr>
      <dsp:spPr>
        <a:xfrm>
          <a:off x="594708" y="1055678"/>
          <a:ext cx="2148491" cy="1089042"/>
        </a:xfrm>
        <a:custGeom>
          <a:avLst/>
          <a:gdLst/>
          <a:ahLst/>
          <a:cxnLst/>
          <a:rect l="0" t="0" r="0" b="0"/>
          <a:pathLst>
            <a:path>
              <a:moveTo>
                <a:pt x="2148491" y="0"/>
              </a:moveTo>
              <a:lnTo>
                <a:pt x="2148491" y="964749"/>
              </a:lnTo>
              <a:lnTo>
                <a:pt x="0" y="964749"/>
              </a:lnTo>
              <a:lnTo>
                <a:pt x="0" y="1089042"/>
              </a:lnTo>
            </a:path>
          </a:pathLst>
        </a:custGeom>
        <a:noFill/>
        <a:ln w="12700" cap="flat" cmpd="sng" algn="ctr">
          <a:solidFill>
            <a:schemeClr val="accent2">
              <a:tint val="9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0CCF01-38FA-4893-96FA-E2E4E5233E0D}">
      <dsp:nvSpPr>
        <dsp:cNvPr id="0" name=""/>
        <dsp:cNvSpPr/>
      </dsp:nvSpPr>
      <dsp:spPr>
        <a:xfrm>
          <a:off x="2151329" y="463807"/>
          <a:ext cx="1183741" cy="591870"/>
        </a:xfrm>
        <a:prstGeom prst="rect">
          <a:avLst/>
        </a:prstGeom>
        <a:gradFill rotWithShape="0">
          <a:gsLst>
            <a:gs pos="0">
              <a:schemeClr val="accent2">
                <a:shade val="60000"/>
                <a:hueOff val="0"/>
                <a:satOff val="0"/>
                <a:lumOff val="0"/>
                <a:alphaOff val="0"/>
                <a:lumMod val="110000"/>
                <a:satMod val="105000"/>
                <a:tint val="67000"/>
              </a:schemeClr>
            </a:gs>
            <a:gs pos="50000">
              <a:schemeClr val="accent2">
                <a:shade val="60000"/>
                <a:hueOff val="0"/>
                <a:satOff val="0"/>
                <a:lumOff val="0"/>
                <a:alphaOff val="0"/>
                <a:lumMod val="105000"/>
                <a:satMod val="103000"/>
                <a:tint val="73000"/>
              </a:schemeClr>
            </a:gs>
            <a:gs pos="100000">
              <a:schemeClr val="accent2">
                <a:shade val="6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IN" sz="1400" b="1" kern="1200">
              <a:latin typeface="Times New Roman" panose="02020603050405020304" pitchFamily="18" charset="0"/>
              <a:cs typeface="Times New Roman" panose="02020603050405020304" pitchFamily="18" charset="0"/>
            </a:rPr>
            <a:t>Manager</a:t>
          </a:r>
        </a:p>
      </dsp:txBody>
      <dsp:txXfrm>
        <a:off x="2151329" y="463807"/>
        <a:ext cx="1183741" cy="591870"/>
      </dsp:txXfrm>
    </dsp:sp>
    <dsp:sp modelId="{2E44F7BD-4732-4F53-A40D-069BE1C7DB46}">
      <dsp:nvSpPr>
        <dsp:cNvPr id="0" name=""/>
        <dsp:cNvSpPr/>
      </dsp:nvSpPr>
      <dsp:spPr>
        <a:xfrm>
          <a:off x="2837" y="2144721"/>
          <a:ext cx="1183741" cy="591870"/>
        </a:xfrm>
        <a:prstGeom prst="rect">
          <a:avLst/>
        </a:prstGeom>
        <a:gradFill rotWithShape="0">
          <a:gsLst>
            <a:gs pos="0">
              <a:schemeClr val="accent2">
                <a:shade val="80000"/>
                <a:hueOff val="0"/>
                <a:satOff val="0"/>
                <a:lumOff val="0"/>
                <a:alphaOff val="0"/>
                <a:lumMod val="110000"/>
                <a:satMod val="105000"/>
                <a:tint val="67000"/>
              </a:schemeClr>
            </a:gs>
            <a:gs pos="50000">
              <a:schemeClr val="accent2">
                <a:shade val="80000"/>
                <a:hueOff val="0"/>
                <a:satOff val="0"/>
                <a:lumOff val="0"/>
                <a:alphaOff val="0"/>
                <a:lumMod val="105000"/>
                <a:satMod val="103000"/>
                <a:tint val="73000"/>
              </a:schemeClr>
            </a:gs>
            <a:gs pos="100000">
              <a:schemeClr val="accent2">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Lead Technician</a:t>
          </a:r>
          <a:endParaRPr lang="en-IN" sz="1400" b="1" kern="1200">
            <a:latin typeface="Times New Roman" panose="02020603050405020304" pitchFamily="18" charset="0"/>
            <a:cs typeface="Times New Roman" panose="02020603050405020304" pitchFamily="18" charset="0"/>
          </a:endParaRPr>
        </a:p>
      </dsp:txBody>
      <dsp:txXfrm>
        <a:off x="2837" y="2144721"/>
        <a:ext cx="1183741" cy="591870"/>
      </dsp:txXfrm>
    </dsp:sp>
    <dsp:sp modelId="{89AC7DC8-AB42-4C26-8B27-211FBE5E7DF9}">
      <dsp:nvSpPr>
        <dsp:cNvPr id="0" name=""/>
        <dsp:cNvSpPr/>
      </dsp:nvSpPr>
      <dsp:spPr>
        <a:xfrm>
          <a:off x="1435165" y="2144721"/>
          <a:ext cx="1183741" cy="591870"/>
        </a:xfrm>
        <a:prstGeom prst="rect">
          <a:avLst/>
        </a:prstGeom>
        <a:gradFill rotWithShape="0">
          <a:gsLst>
            <a:gs pos="0">
              <a:schemeClr val="accent2">
                <a:shade val="80000"/>
                <a:hueOff val="0"/>
                <a:satOff val="0"/>
                <a:lumOff val="0"/>
                <a:alphaOff val="0"/>
                <a:lumMod val="110000"/>
                <a:satMod val="105000"/>
                <a:tint val="67000"/>
              </a:schemeClr>
            </a:gs>
            <a:gs pos="50000">
              <a:schemeClr val="accent2">
                <a:shade val="80000"/>
                <a:hueOff val="0"/>
                <a:satOff val="0"/>
                <a:lumOff val="0"/>
                <a:alphaOff val="0"/>
                <a:lumMod val="105000"/>
                <a:satMod val="103000"/>
                <a:tint val="73000"/>
              </a:schemeClr>
            </a:gs>
            <a:gs pos="100000">
              <a:schemeClr val="accent2">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Performance Mechanic</a:t>
          </a:r>
          <a:endParaRPr lang="en-IN" sz="1400" b="1" kern="1200">
            <a:latin typeface="Times New Roman" panose="02020603050405020304" pitchFamily="18" charset="0"/>
            <a:cs typeface="Times New Roman" panose="02020603050405020304" pitchFamily="18" charset="0"/>
          </a:endParaRPr>
        </a:p>
      </dsp:txBody>
      <dsp:txXfrm>
        <a:off x="1435165" y="2144721"/>
        <a:ext cx="1183741" cy="591870"/>
      </dsp:txXfrm>
    </dsp:sp>
    <dsp:sp modelId="{25EE998E-4ABE-4EE1-A1B9-03E3C97DD130}">
      <dsp:nvSpPr>
        <dsp:cNvPr id="0" name=""/>
        <dsp:cNvSpPr/>
      </dsp:nvSpPr>
      <dsp:spPr>
        <a:xfrm>
          <a:off x="2867492" y="2144721"/>
          <a:ext cx="1183741" cy="591870"/>
        </a:xfrm>
        <a:prstGeom prst="rect">
          <a:avLst/>
        </a:prstGeom>
        <a:gradFill rotWithShape="0">
          <a:gsLst>
            <a:gs pos="0">
              <a:schemeClr val="accent2">
                <a:shade val="80000"/>
                <a:hueOff val="0"/>
                <a:satOff val="0"/>
                <a:lumOff val="0"/>
                <a:alphaOff val="0"/>
                <a:lumMod val="110000"/>
                <a:satMod val="105000"/>
                <a:tint val="67000"/>
              </a:schemeClr>
            </a:gs>
            <a:gs pos="50000">
              <a:schemeClr val="accent2">
                <a:shade val="80000"/>
                <a:hueOff val="0"/>
                <a:satOff val="0"/>
                <a:lumOff val="0"/>
                <a:alphaOff val="0"/>
                <a:lumMod val="105000"/>
                <a:satMod val="103000"/>
                <a:tint val="73000"/>
              </a:schemeClr>
            </a:gs>
            <a:gs pos="100000">
              <a:schemeClr val="accent2">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Admin</a:t>
          </a:r>
          <a:endParaRPr lang="en-IN" sz="1400" b="1" kern="1200">
            <a:latin typeface="Times New Roman" panose="02020603050405020304" pitchFamily="18" charset="0"/>
            <a:cs typeface="Times New Roman" panose="02020603050405020304" pitchFamily="18" charset="0"/>
          </a:endParaRPr>
        </a:p>
      </dsp:txBody>
      <dsp:txXfrm>
        <a:off x="2867492" y="2144721"/>
        <a:ext cx="1183741" cy="591870"/>
      </dsp:txXfrm>
    </dsp:sp>
    <dsp:sp modelId="{DE198119-9923-46D9-A405-60440495481D}">
      <dsp:nvSpPr>
        <dsp:cNvPr id="0" name=""/>
        <dsp:cNvSpPr/>
      </dsp:nvSpPr>
      <dsp:spPr>
        <a:xfrm>
          <a:off x="4299820" y="2144721"/>
          <a:ext cx="1183741" cy="591870"/>
        </a:xfrm>
        <a:prstGeom prst="rect">
          <a:avLst/>
        </a:prstGeom>
        <a:gradFill rotWithShape="0">
          <a:gsLst>
            <a:gs pos="0">
              <a:schemeClr val="accent2">
                <a:shade val="80000"/>
                <a:hueOff val="0"/>
                <a:satOff val="0"/>
                <a:lumOff val="0"/>
                <a:alphaOff val="0"/>
                <a:lumMod val="110000"/>
                <a:satMod val="105000"/>
                <a:tint val="67000"/>
              </a:schemeClr>
            </a:gs>
            <a:gs pos="50000">
              <a:schemeClr val="accent2">
                <a:shade val="80000"/>
                <a:hueOff val="0"/>
                <a:satOff val="0"/>
                <a:lumOff val="0"/>
                <a:alphaOff val="0"/>
                <a:lumMod val="105000"/>
                <a:satMod val="103000"/>
                <a:tint val="73000"/>
              </a:schemeClr>
            </a:gs>
            <a:gs pos="100000">
              <a:schemeClr val="accent2">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Styling Specialist </a:t>
          </a:r>
          <a:br>
            <a:rPr lang="en-US" sz="1300" kern="1200"/>
          </a:br>
          <a:endParaRPr lang="en-IN" sz="1300" kern="1200"/>
        </a:p>
      </dsp:txBody>
      <dsp:txXfrm>
        <a:off x="4299820" y="2144721"/>
        <a:ext cx="1183741" cy="591870"/>
      </dsp:txXfrm>
    </dsp:sp>
    <dsp:sp modelId="{213BF652-CC26-4AEC-95B1-66F1507F3C3E}">
      <dsp:nvSpPr>
        <dsp:cNvPr id="0" name=""/>
        <dsp:cNvSpPr/>
      </dsp:nvSpPr>
      <dsp:spPr>
        <a:xfrm>
          <a:off x="1435165" y="1304264"/>
          <a:ext cx="1183741" cy="591870"/>
        </a:xfrm>
        <a:prstGeom prst="rect">
          <a:avLst/>
        </a:prstGeom>
        <a:gradFill rotWithShape="0">
          <a:gsLst>
            <a:gs pos="0">
              <a:schemeClr val="accent2">
                <a:shade val="80000"/>
                <a:hueOff val="0"/>
                <a:satOff val="0"/>
                <a:lumOff val="0"/>
                <a:alphaOff val="0"/>
                <a:lumMod val="110000"/>
                <a:satMod val="105000"/>
                <a:tint val="67000"/>
              </a:schemeClr>
            </a:gs>
            <a:gs pos="50000">
              <a:schemeClr val="accent2">
                <a:shade val="80000"/>
                <a:hueOff val="0"/>
                <a:satOff val="0"/>
                <a:lumOff val="0"/>
                <a:alphaOff val="0"/>
                <a:lumMod val="105000"/>
                <a:satMod val="103000"/>
                <a:tint val="73000"/>
              </a:schemeClr>
            </a:gs>
            <a:gs pos="100000">
              <a:schemeClr val="accent2">
                <a:shade val="8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IN" sz="1400" b="1" kern="1200">
              <a:latin typeface="Times New Roman" panose="02020603050405020304" pitchFamily="18" charset="0"/>
              <a:cs typeface="Times New Roman" panose="02020603050405020304" pitchFamily="18" charset="0"/>
            </a:rPr>
            <a:t>Assistant </a:t>
          </a:r>
        </a:p>
      </dsp:txBody>
      <dsp:txXfrm>
        <a:off x="1435165" y="1304264"/>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04E3A-7B18-4C3D-99BA-048CAD503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18</Pages>
  <Words>3508</Words>
  <Characters>19997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Ionel Silviu Regheni</cp:lastModifiedBy>
  <cp:revision>110</cp:revision>
  <dcterms:created xsi:type="dcterms:W3CDTF">2025-06-10T06:30:00Z</dcterms:created>
  <dcterms:modified xsi:type="dcterms:W3CDTF">2025-06-30T01:31:00Z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b6551a87-30ea-4437-b82a-7459dddde063</vt:lpwstr>
  </property>
</Properties>
</file>