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B75698" w:rsidR="00B75698" w:rsidP="00B75698" w:rsidRDefault="00B75698" w14:paraId="39396705" wp14:textId="77777777">
      <w:r w:rsidRPr="00B75698">
        <w:rPr>
          <w:b/>
          <w:bCs/>
          <w:u w:val="single"/>
        </w:rPr>
        <w:t>Dementia</w:t>
      </w:r>
      <w:r w:rsidRPr="00B75698">
        <w:t> </w:t>
      </w:r>
    </w:p>
    <w:p xmlns:wp14="http://schemas.microsoft.com/office/word/2010/wordml" w:rsidR="00B75698" w:rsidP="00B75698" w:rsidRDefault="00B75698" w14:paraId="5A43D1A0" wp14:textId="77777777">
      <w:r w:rsidRPr="00B75698">
        <w:t>Dementia is defined as a syndrome</w:t>
      </w:r>
      <w:r>
        <w:t xml:space="preserve"> of cognitive impairment, which is caused by dysfunction of the brain and sees cognitive functions of the individual decline much more quickly than that of normal aging. As a result, he/she is unable to complete everyday tasks to a level they once could. </w:t>
      </w:r>
      <w:r w:rsidR="0019184F">
        <w:t>D</w:t>
      </w:r>
      <w:r w:rsidR="002024FB">
        <w:t xml:space="preserve">ecline is steep, which distinguishes it from the normal aging process. </w:t>
      </w:r>
      <w:r>
        <w:t>It is common in older adults and affects up to 10% of people over the age of 65. It affects cognitive function, especially working memory, and in turn can result in major issues in One’s daily life (</w:t>
      </w:r>
      <w:proofErr w:type="spellStart"/>
      <w:r>
        <w:t>McKeel</w:t>
      </w:r>
      <w:proofErr w:type="spellEnd"/>
      <w:r>
        <w:t>, 2007).</w:t>
      </w:r>
      <w:r w:rsidR="0019184F">
        <w:t xml:space="preserve"> </w:t>
      </w:r>
      <w:r w:rsidR="0019184F">
        <w:t>Alzheimer’s disease is the most common type of dementia and affects over 5 million people in the Unites States alone, with 850,000 people being diagnosed in the UK and around 50 million worldwide, with almost 10 million new cases annually. It’s the sixth leading cau</w:t>
      </w:r>
      <w:r w:rsidR="0019184F">
        <w:t>se of death in adults in the US (</w:t>
      </w:r>
      <w:proofErr w:type="spellStart"/>
      <w:r w:rsidR="0019184F">
        <w:t>Horder</w:t>
      </w:r>
      <w:proofErr w:type="spellEnd"/>
      <w:r w:rsidR="0019184F">
        <w:t xml:space="preserve"> et al., 2018).</w:t>
      </w:r>
    </w:p>
    <w:p xmlns:wp14="http://schemas.microsoft.com/office/word/2010/wordml" w:rsidR="002024FB" w:rsidP="00B75698" w:rsidRDefault="002024FB" w14:paraId="1EE59558" wp14:textId="7A8231D8">
      <w:r w:rsidR="0C4A51BB">
        <w:rPr/>
        <w:t xml:space="preserve">According to an article by news outlet CNN (2018), your stamina is linked to your risk of dementia. They point to the longitudinal study by </w:t>
      </w:r>
      <w:proofErr w:type="spellStart"/>
      <w:r w:rsidR="0C4A51BB">
        <w:rPr/>
        <w:t>Horder</w:t>
      </w:r>
      <w:proofErr w:type="spellEnd"/>
      <w:r w:rsidR="0C4A51BB">
        <w:rPr/>
        <w:t xml:space="preserve"> et al. (2018), which found that women with high cardiovascular fitness or stamina were up to 88% less likely to develop dementia than moderately fit women. They used a sample of 191, 38-60</w:t>
      </w:r>
      <w:r w:rsidR="0C4A51BB">
        <w:rPr/>
        <w:t>-</w:t>
      </w:r>
      <w:r w:rsidR="0C4A51BB">
        <w:rPr/>
        <w:t>year-old women from Sweden and followed them over a 44</w:t>
      </w:r>
      <w:r w:rsidR="0C4A51BB">
        <w:rPr/>
        <w:t>-</w:t>
      </w:r>
      <w:r w:rsidR="0C4A51BB">
        <w:rPr/>
        <w:t xml:space="preserve">year period. They completed an ergometer cycling test to establish their fitness level and each participant was then placed into one of three groups of ‘low’, ‘medium’ and ‘high’ fitness levels. It was found that 23% of the women developed dementia, however, among those who didn’t exercise to their highest level </w:t>
      </w:r>
      <w:r w:rsidR="0C4A51BB">
        <w:rPr/>
        <w:t xml:space="preserve">the </w:t>
      </w:r>
      <w:r w:rsidR="0C4A51BB">
        <w:rPr/>
        <w:t>percentage rose to 45%. They also found that participants in the high fitness group who developed dementia, did so an average of 11 years later than those in the medium group, and the decreased risk of dementia in the high group compared to medium was 88%.</w:t>
      </w:r>
      <w:r>
        <w:br/>
      </w:r>
      <w:proofErr w:type="gramStart"/>
      <w:r w:rsidR="0C4A51BB">
        <w:rPr/>
        <w:t>That being said, there</w:t>
      </w:r>
      <w:proofErr w:type="gramEnd"/>
      <w:r w:rsidR="0C4A51BB">
        <w:rPr/>
        <w:t xml:space="preserve"> are limitations. The study used a small sample size, so is difficult to generalise. Another limitation was that it does not </w:t>
      </w:r>
      <w:r w:rsidR="0C4A51BB">
        <w:rPr/>
        <w:t>consider</w:t>
      </w:r>
      <w:r w:rsidR="0C4A51BB">
        <w:rPr/>
        <w:t xml:space="preserve"> causation and ignores other known influencing factors involved in the risk of dementia, such as genetics. It’s also been shown that loneliness has been linked to increased risk of dementia, so the social aspects of fitness could be the influential factor in the study, rather than the stamina itself, so will require further research.</w:t>
      </w:r>
      <w:r>
        <w:br/>
      </w:r>
      <w:r w:rsidR="0C4A51BB">
        <w:rPr/>
        <w:t>There is however some evidence at least to show the connection between cardiovascular health and the health of the human brain, simply because of the massive amount of blood vessels in the brain, which require more nutrient-, oxygen-rich blood than other organs, so increasing cardiovascular fitness is likely to improve brain health.</w:t>
      </w:r>
    </w:p>
    <w:p w:rsidR="59264E07" w:rsidP="59264E07" w:rsidRDefault="59264E07" w14:noSpellErr="1" w14:paraId="3C1D039A" w14:textId="79BD9EDF">
      <w:pPr>
        <w:pStyle w:val="Normal"/>
      </w:pPr>
      <w:r w:rsidRPr="59264E07" w:rsidR="59264E07">
        <w:rPr>
          <w:rFonts w:ascii="Calibri" w:hAnsi="Calibri" w:eastAsia="Calibri" w:cs="Calibri"/>
          <w:noProof w:val="0"/>
          <w:sz w:val="22"/>
          <w:szCs w:val="22"/>
          <w:lang w:val="en-GB"/>
        </w:rPr>
        <w:t>This was illustrated in the delay or prevention of dementia in people without cognitive impairment in such studies as</w:t>
      </w:r>
    </w:p>
    <w:p w:rsidR="59264E07" w:rsidP="0C4A51BB" w:rsidRDefault="59264E07" w14:paraId="637FF172" w14:textId="6E4EB38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GB"/>
        </w:rPr>
      </w:pPr>
      <w:r w:rsidR="0C4A51BB">
        <w:rPr/>
        <w:t>Physical fitness also has effects on people already diagnosed with dementia.</w:t>
      </w:r>
      <w:r>
        <w:br/>
      </w:r>
      <w:r w:rsidR="0C4A51BB">
        <w:rPr/>
        <w:t xml:space="preserve">In a study by </w:t>
      </w:r>
      <w:proofErr w:type="spellStart"/>
      <w:r w:rsidR="0C4A51BB">
        <w:rPr/>
        <w:t>Hesseberg</w:t>
      </w:r>
      <w:proofErr w:type="spellEnd"/>
      <w:r w:rsidR="0C4A51BB">
        <w:rPr/>
        <w:t xml:space="preserve"> et al. (2016) it was shown that an individual’s decline in executive function is very much linked to a decline in physical fitness, which was seen to slow down cognitive decline in people with mild cognitive impairment (MCI), </w:t>
      </w:r>
      <w:r w:rsidRPr="0C4A51BB" w:rsidR="0C4A51BB">
        <w:rPr>
          <w:i w:val="1"/>
          <w:iCs w:val="1"/>
        </w:rPr>
        <w:t>and</w:t>
      </w:r>
      <w:r w:rsidR="0C4A51BB">
        <w:rPr/>
        <w:t xml:space="preserve"> decrease the decline of one’s ability to perform activities of daily living (ADL) in people who already had dementia.</w:t>
      </w:r>
      <w:r>
        <w:br/>
      </w:r>
      <w:r w:rsidR="0C4A51BB">
        <w:rPr/>
        <w:t xml:space="preserve">They used the Senior Fitness Test (SFT), as developed by </w:t>
      </w:r>
      <w:proofErr w:type="spellStart"/>
      <w:r w:rsidR="0C4A51BB">
        <w:rPr/>
        <w:t>Rikli</w:t>
      </w:r>
      <w:proofErr w:type="spellEnd"/>
      <w:r w:rsidR="0C4A51BB">
        <w:rPr/>
        <w:t xml:space="preserve"> &amp; Jones (2013), which considered various components of physical fitness, </w:t>
      </w:r>
      <w:r w:rsidR="0C4A51BB">
        <w:rPr/>
        <w:t>namely</w:t>
      </w:r>
      <w:r w:rsidR="0C4A51BB">
        <w:rPr/>
        <w:t xml:space="preserve"> muscle strength, aerobic endurance, flexibility, body composition, dynamic balance and agility. They then used these components to find out how these relate to the capacity to perform ADL.</w:t>
      </w:r>
      <w:r>
        <w:br/>
      </w:r>
      <w:r w:rsidR="0C4A51BB">
        <w:rPr/>
        <w:t xml:space="preserve">The study did have its limitations, however. There were only 98 participants, so is difficult to generalise. Also, the 40% of participants who had dementia were made up of different types of dementia, however they do not state how certain physical components may be affective on the different types, for instance participants with dementia due to Parkinson's Disease may struggle to complete physical tests from the SFT, therefore skewing the results. Also, of the participants with an MCI diagnosis, 40% were living alone. A study by </w:t>
      </w:r>
      <w:proofErr w:type="spellStart"/>
      <w:r w:rsidRPr="0C4A51BB" w:rsidR="0C4A51BB">
        <w:rPr>
          <w:rFonts w:ascii="Calibri" w:hAnsi="Calibri" w:eastAsia="Calibri" w:cs="Calibri" w:asciiTheme="minorAscii" w:hAnsiTheme="minorAscii" w:eastAsiaTheme="minorAscii" w:cstheme="minorAscii"/>
          <w:noProof w:val="0"/>
          <w:sz w:val="22"/>
          <w:szCs w:val="22"/>
          <w:lang w:val="en-GB"/>
        </w:rPr>
        <w:t>Fratiglioni</w:t>
      </w:r>
      <w:proofErr w:type="spellEnd"/>
      <w:r w:rsidRPr="0C4A51BB" w:rsidR="0C4A51BB">
        <w:rPr>
          <w:rFonts w:ascii="Calibri" w:hAnsi="Calibri" w:eastAsia="Calibri" w:cs="Calibri" w:asciiTheme="minorAscii" w:hAnsiTheme="minorAscii" w:eastAsiaTheme="minorAscii" w:cstheme="minorAscii"/>
          <w:noProof w:val="0"/>
          <w:sz w:val="22"/>
          <w:szCs w:val="22"/>
          <w:lang w:val="en-GB"/>
        </w:rPr>
        <w:t xml:space="preserve"> (2000) shows an increased dementia risk of 60% in people living alone, due to poor social networks, which </w:t>
      </w:r>
      <w:proofErr w:type="spellStart"/>
      <w:r w:rsidRPr="0C4A51BB" w:rsidR="0C4A51BB">
        <w:rPr>
          <w:rFonts w:ascii="Calibri" w:hAnsi="Calibri" w:eastAsia="Calibri" w:cs="Calibri" w:asciiTheme="minorAscii" w:hAnsiTheme="minorAscii" w:eastAsiaTheme="minorAscii" w:cstheme="minorAscii"/>
          <w:noProof w:val="0"/>
          <w:sz w:val="22"/>
          <w:szCs w:val="22"/>
          <w:lang w:val="en-GB"/>
        </w:rPr>
        <w:t>Hesseberg</w:t>
      </w:r>
      <w:proofErr w:type="spellEnd"/>
      <w:r w:rsidRPr="0C4A51BB" w:rsidR="0C4A51BB">
        <w:rPr>
          <w:rFonts w:ascii="Calibri" w:hAnsi="Calibri" w:eastAsia="Calibri" w:cs="Calibri" w:asciiTheme="minorAscii" w:hAnsiTheme="minorAscii" w:eastAsiaTheme="minorAscii" w:cstheme="minorAscii"/>
          <w:noProof w:val="0"/>
          <w:sz w:val="22"/>
          <w:szCs w:val="22"/>
          <w:lang w:val="en-GB"/>
        </w:rPr>
        <w:t xml:space="preserve"> doesn’t address.</w:t>
      </w:r>
    </w:p>
    <w:p w:rsidR="59264E07" w:rsidP="59264E07" w:rsidRDefault="59264E07" w14:paraId="58D73BB0" w14:textId="5042E51F">
      <w:pPr>
        <w:pStyle w:val="Normal"/>
      </w:pPr>
      <w:r w:rsidR="0C4A51BB">
        <w:rPr/>
        <w:t xml:space="preserve">Another study by </w:t>
      </w:r>
      <w:proofErr w:type="spellStart"/>
      <w:r w:rsidR="0C4A51BB">
        <w:rPr/>
        <w:t>Blankevoort</w:t>
      </w:r>
      <w:proofErr w:type="spellEnd"/>
      <w:r w:rsidR="0C4A51BB">
        <w:rPr/>
        <w:t xml:space="preserve"> et al. (2010) found that physical activity was beneficial in all stages of dementia, so not merely preventative. </w:t>
      </w:r>
    </w:p>
    <w:p xmlns:wp14="http://schemas.microsoft.com/office/word/2010/wordml" w:rsidRPr="00B75698" w:rsidR="00B75698" w:rsidP="00B75698" w:rsidRDefault="00B75698" w14:paraId="672A6659" wp14:textId="77777777"/>
    <w:p xmlns:wp14="http://schemas.microsoft.com/office/word/2010/wordml" w:rsidR="006259E1" w:rsidRDefault="006259E1" w14:paraId="0A37501D" wp14:textId="77777777"/>
    <w:p xmlns:wp14="http://schemas.microsoft.com/office/word/2010/wordml" w:rsidR="00B75698" w:rsidRDefault="00B75698" w14:paraId="5DAB6C7B" wp14:textId="77777777"/>
    <w:p xmlns:wp14="http://schemas.microsoft.com/office/word/2010/wordml" w:rsidR="00B75698" w:rsidRDefault="00B75698" w14:paraId="0DF43999" wp14:textId="77777777">
      <w:r>
        <w:t>References:</w:t>
      </w:r>
    </w:p>
    <w:p xmlns:wp14="http://schemas.microsoft.com/office/word/2010/wordml" w:rsidR="00B75698" w:rsidP="59264E07" w:rsidRDefault="00B75698" w14:paraId="3FAC2FED" wp14:noSpellErr="1" wp14:textId="2B0FCE0B">
      <w:pPr>
        <w:pStyle w:val="paragraph"/>
        <w:textAlignment w:val="baseline"/>
        <w:rPr>
          <w:rStyle w:val="normaltextrun1"/>
          <w:rFonts w:ascii="Calibri" w:hAnsi="Calibri" w:cs="Calibri"/>
          <w:sz w:val="22"/>
          <w:szCs w:val="22"/>
        </w:rPr>
      </w:pPr>
      <w:r w:rsidRPr="59264E07" w:rsidR="59264E07">
        <w:rPr>
          <w:rStyle w:val="normaltextrun1"/>
          <w:rFonts w:ascii="Calibri" w:hAnsi="Calibri" w:cs="Calibri"/>
          <w:sz w:val="22"/>
          <w:szCs w:val="22"/>
        </w:rPr>
        <w:t xml:space="preserve">Archer, S. (2019). HIGHLY FIT WOMEN AND DEMENTIA. </w:t>
      </w:r>
      <w:r w:rsidRPr="59264E07" w:rsidR="59264E07">
        <w:rPr>
          <w:rStyle w:val="normaltextrun1"/>
          <w:rFonts w:ascii="Calibri" w:hAnsi="Calibri" w:cs="Calibri"/>
          <w:i w:val="1"/>
          <w:iCs w:val="1"/>
          <w:sz w:val="22"/>
          <w:szCs w:val="22"/>
        </w:rPr>
        <w:t xml:space="preserve">IDEA Fitness Journal, </w:t>
      </w:r>
      <w:r w:rsidRPr="59264E07" w:rsidR="59264E07">
        <w:rPr>
          <w:rStyle w:val="normaltextrun1"/>
          <w:rFonts w:ascii="Calibri" w:hAnsi="Calibri" w:cs="Calibri"/>
          <w:sz w:val="22"/>
          <w:szCs w:val="22"/>
        </w:rPr>
        <w:t>16(1), 6.</w:t>
      </w:r>
    </w:p>
    <w:p w:rsidR="59264E07" w:rsidP="59264E07" w:rsidRDefault="59264E07" w14:noSpellErr="1" w14:paraId="7D2795C0" w14:textId="18C62688">
      <w:pPr>
        <w:pStyle w:val="paragraph"/>
        <w:rPr>
          <w:rStyle w:val="normaltextrun1"/>
          <w:rFonts w:ascii="Calibri" w:hAnsi="Calibri" w:cs="Calibri"/>
          <w:sz w:val="22"/>
          <w:szCs w:val="22"/>
        </w:rPr>
      </w:pPr>
    </w:p>
    <w:p w:rsidR="59264E07" w:rsidP="59264E07" w:rsidRDefault="59264E07" w14:paraId="26A1C31C" w14:textId="6FA64306">
      <w:pPr>
        <w:pStyle w:val="paragraph"/>
        <w:rPr>
          <w:rFonts w:ascii="Calibri" w:hAnsi="Calibri" w:eastAsia="Calibri" w:cs="Calibri" w:asciiTheme="minorAscii" w:hAnsiTheme="minorAscii" w:eastAsiaTheme="minorAscii" w:cstheme="minorAscii"/>
          <w:noProof w:val="0"/>
          <w:sz w:val="22"/>
          <w:szCs w:val="22"/>
          <w:lang w:val="en-GB"/>
        </w:rPr>
      </w:pPr>
      <w:proofErr w:type="spellStart"/>
      <w:r w:rsidRPr="59264E07" w:rsidR="59264E07">
        <w:rPr>
          <w:rFonts w:ascii="Calibri" w:hAnsi="Calibri" w:eastAsia="Calibri" w:cs="Calibri" w:asciiTheme="minorAscii" w:hAnsiTheme="minorAscii" w:eastAsiaTheme="minorAscii" w:cstheme="minorAscii"/>
          <w:noProof w:val="0"/>
          <w:sz w:val="22"/>
          <w:szCs w:val="22"/>
          <w:lang w:val="en-GB"/>
        </w:rPr>
        <w:t>Blankevoort</w:t>
      </w:r>
      <w:proofErr w:type="spellEnd"/>
      <w:r w:rsidRPr="59264E07" w:rsidR="59264E07">
        <w:rPr>
          <w:rFonts w:ascii="Calibri" w:hAnsi="Calibri" w:eastAsia="Calibri" w:cs="Calibri" w:asciiTheme="minorAscii" w:hAnsiTheme="minorAscii" w:eastAsiaTheme="minorAscii" w:cstheme="minorAscii"/>
          <w:noProof w:val="0"/>
          <w:sz w:val="22"/>
          <w:szCs w:val="22"/>
          <w:lang w:val="en-GB"/>
        </w:rPr>
        <w:t xml:space="preserve">, C. G., Van </w:t>
      </w:r>
      <w:proofErr w:type="spellStart"/>
      <w:r w:rsidRPr="59264E07" w:rsidR="59264E07">
        <w:rPr>
          <w:rFonts w:ascii="Calibri" w:hAnsi="Calibri" w:eastAsia="Calibri" w:cs="Calibri" w:asciiTheme="minorAscii" w:hAnsiTheme="minorAscii" w:eastAsiaTheme="minorAscii" w:cstheme="minorAscii"/>
          <w:noProof w:val="0"/>
          <w:sz w:val="22"/>
          <w:szCs w:val="22"/>
          <w:lang w:val="en-GB"/>
        </w:rPr>
        <w:t>Heuvelen</w:t>
      </w:r>
      <w:proofErr w:type="spellEnd"/>
      <w:r w:rsidRPr="59264E07" w:rsidR="59264E07">
        <w:rPr>
          <w:rFonts w:ascii="Calibri" w:hAnsi="Calibri" w:eastAsia="Calibri" w:cs="Calibri" w:asciiTheme="minorAscii" w:hAnsiTheme="minorAscii" w:eastAsiaTheme="minorAscii" w:cstheme="minorAscii"/>
          <w:noProof w:val="0"/>
          <w:sz w:val="22"/>
          <w:szCs w:val="22"/>
          <w:lang w:val="en-GB"/>
        </w:rPr>
        <w:t xml:space="preserve">, </w:t>
      </w:r>
      <w:proofErr w:type="gramStart"/>
      <w:r w:rsidRPr="59264E07" w:rsidR="59264E07">
        <w:rPr>
          <w:rFonts w:ascii="Calibri" w:hAnsi="Calibri" w:eastAsia="Calibri" w:cs="Calibri" w:asciiTheme="minorAscii" w:hAnsiTheme="minorAscii" w:eastAsiaTheme="minorAscii" w:cstheme="minorAscii"/>
          <w:noProof w:val="0"/>
          <w:sz w:val="22"/>
          <w:szCs w:val="22"/>
          <w:lang w:val="en-GB"/>
        </w:rPr>
        <w:t>M.,J.G.</w:t>
      </w:r>
      <w:proofErr w:type="gramEnd"/>
      <w:r w:rsidRPr="59264E07" w:rsidR="59264E07">
        <w:rPr>
          <w:rFonts w:ascii="Calibri" w:hAnsi="Calibri" w:eastAsia="Calibri" w:cs="Calibri" w:asciiTheme="minorAscii" w:hAnsiTheme="minorAscii" w:eastAsiaTheme="minorAscii" w:cstheme="minorAscii"/>
          <w:noProof w:val="0"/>
          <w:sz w:val="22"/>
          <w:szCs w:val="22"/>
          <w:lang w:val="en-GB"/>
        </w:rPr>
        <w:t xml:space="preserve">, Boersma, F., </w:t>
      </w:r>
      <w:proofErr w:type="spellStart"/>
      <w:r w:rsidRPr="59264E07" w:rsidR="59264E07">
        <w:rPr>
          <w:rFonts w:ascii="Calibri" w:hAnsi="Calibri" w:eastAsia="Calibri" w:cs="Calibri" w:asciiTheme="minorAscii" w:hAnsiTheme="minorAscii" w:eastAsiaTheme="minorAscii" w:cstheme="minorAscii"/>
          <w:noProof w:val="0"/>
          <w:sz w:val="22"/>
          <w:szCs w:val="22"/>
          <w:lang w:val="en-GB"/>
        </w:rPr>
        <w:t>Luning</w:t>
      </w:r>
      <w:proofErr w:type="spellEnd"/>
      <w:r w:rsidRPr="59264E07" w:rsidR="59264E07">
        <w:rPr>
          <w:rFonts w:ascii="Calibri" w:hAnsi="Calibri" w:eastAsia="Calibri" w:cs="Calibri" w:asciiTheme="minorAscii" w:hAnsiTheme="minorAscii" w:eastAsiaTheme="minorAscii" w:cstheme="minorAscii"/>
          <w:noProof w:val="0"/>
          <w:sz w:val="22"/>
          <w:szCs w:val="22"/>
          <w:lang w:val="en-GB"/>
        </w:rPr>
        <w:t xml:space="preserve">, H., De Jong, J., &amp; </w:t>
      </w:r>
      <w:proofErr w:type="spellStart"/>
      <w:r w:rsidRPr="59264E07" w:rsidR="59264E07">
        <w:rPr>
          <w:rFonts w:ascii="Calibri" w:hAnsi="Calibri" w:eastAsia="Calibri" w:cs="Calibri" w:asciiTheme="minorAscii" w:hAnsiTheme="minorAscii" w:eastAsiaTheme="minorAscii" w:cstheme="minorAscii"/>
          <w:noProof w:val="0"/>
          <w:sz w:val="22"/>
          <w:szCs w:val="22"/>
          <w:lang w:val="en-GB"/>
        </w:rPr>
        <w:t>Scherder</w:t>
      </w:r>
      <w:proofErr w:type="spellEnd"/>
      <w:r w:rsidRPr="59264E07" w:rsidR="59264E07">
        <w:rPr>
          <w:rFonts w:ascii="Calibri" w:hAnsi="Calibri" w:eastAsia="Calibri" w:cs="Calibri" w:asciiTheme="minorAscii" w:hAnsiTheme="minorAscii" w:eastAsiaTheme="minorAscii" w:cstheme="minorAscii"/>
          <w:noProof w:val="0"/>
          <w:sz w:val="22"/>
          <w:szCs w:val="22"/>
          <w:lang w:val="en-GB"/>
        </w:rPr>
        <w:t>, E. J. A. (2010). Review of effects of physical activity on strength, balance, mobility and ADL performance in elderly subjects with dementia.</w:t>
      </w:r>
      <w:r w:rsidRPr="59264E07" w:rsidR="59264E07">
        <w:rPr>
          <w:rFonts w:ascii="Calibri" w:hAnsi="Calibri" w:eastAsia="Calibri" w:cs="Calibri" w:asciiTheme="minorAscii" w:hAnsiTheme="minorAscii" w:eastAsiaTheme="minorAscii" w:cstheme="minorAscii"/>
          <w:i w:val="1"/>
          <w:iCs w:val="1"/>
          <w:noProof w:val="0"/>
          <w:sz w:val="22"/>
          <w:szCs w:val="22"/>
          <w:lang w:val="en-GB"/>
        </w:rPr>
        <w:t xml:space="preserve"> Dementia and Geriatric Cognitive Disorders, 30</w:t>
      </w:r>
      <w:r w:rsidRPr="59264E07" w:rsidR="59264E07">
        <w:rPr>
          <w:rFonts w:ascii="Calibri" w:hAnsi="Calibri" w:eastAsia="Calibri" w:cs="Calibri" w:asciiTheme="minorAscii" w:hAnsiTheme="minorAscii" w:eastAsiaTheme="minorAscii" w:cstheme="minorAscii"/>
          <w:noProof w:val="0"/>
          <w:sz w:val="22"/>
          <w:szCs w:val="22"/>
          <w:lang w:val="en-GB"/>
        </w:rPr>
        <w:t xml:space="preserve">(5), 392-402. </w:t>
      </w:r>
      <w:proofErr w:type="spellStart"/>
      <w:r w:rsidRPr="59264E07" w:rsidR="59264E07">
        <w:rPr>
          <w:rFonts w:ascii="Calibri" w:hAnsi="Calibri" w:eastAsia="Calibri" w:cs="Calibri" w:asciiTheme="minorAscii" w:hAnsiTheme="minorAscii" w:eastAsiaTheme="minorAscii" w:cstheme="minorAscii"/>
          <w:noProof w:val="0"/>
          <w:sz w:val="22"/>
          <w:szCs w:val="22"/>
          <w:lang w:val="en-GB"/>
        </w:rPr>
        <w:t>doi:http</w:t>
      </w:r>
      <w:proofErr w:type="spellEnd"/>
      <w:r w:rsidRPr="59264E07" w:rsidR="59264E07">
        <w:rPr>
          <w:rFonts w:ascii="Calibri" w:hAnsi="Calibri" w:eastAsia="Calibri" w:cs="Calibri" w:asciiTheme="minorAscii" w:hAnsiTheme="minorAscii" w:eastAsiaTheme="minorAscii" w:cstheme="minorAscii"/>
          <w:noProof w:val="0"/>
          <w:sz w:val="22"/>
          <w:szCs w:val="22"/>
          <w:lang w:val="en-GB"/>
        </w:rPr>
        <w:t>://dx.doi.org/10.1159/000321357</w:t>
      </w:r>
    </w:p>
    <w:p xmlns:wp14="http://schemas.microsoft.com/office/word/2010/wordml" w:rsidR="002024FB" w:rsidP="00B75698" w:rsidRDefault="002024FB" w14:paraId="02EB378F" wp14:textId="77777777">
      <w:pPr>
        <w:pStyle w:val="paragraph"/>
        <w:textAlignment w:val="baseline"/>
        <w:rPr>
          <w:rStyle w:val="normaltextrun1"/>
          <w:rFonts w:ascii="Calibri" w:hAnsi="Calibri" w:cs="Calibri"/>
          <w:sz w:val="22"/>
          <w:szCs w:val="22"/>
        </w:rPr>
      </w:pPr>
    </w:p>
    <w:p xmlns:wp14="http://schemas.microsoft.com/office/word/2010/wordml" w:rsidR="002024FB" w:rsidP="00B75698" w:rsidRDefault="002024FB" w14:paraId="080ED744" wp14:textId="77777777">
      <w:pPr>
        <w:pStyle w:val="paragraph"/>
        <w:textAlignment w:val="baseline"/>
        <w:rPr>
          <w:rStyle w:val="eop"/>
          <w:rFonts w:ascii="Calibri" w:hAnsi="Calibri" w:cs="Calibri"/>
          <w:sz w:val="22"/>
          <w:szCs w:val="22"/>
        </w:rPr>
      </w:pPr>
      <w:r w:rsidRPr="59264E07" w:rsidR="59264E07">
        <w:rPr>
          <w:rStyle w:val="normaltextrun1"/>
          <w:rFonts w:ascii="Calibri" w:hAnsi="Calibri" w:cs="Calibri"/>
          <w:sz w:val="22"/>
          <w:szCs w:val="22"/>
        </w:rPr>
        <w:t>CNN. (2018). Dementia study links your risk with your fitness level. March 14 2018. By Jacqueline Howard.</w:t>
      </w:r>
    </w:p>
    <w:p w:rsidR="59264E07" w:rsidP="59264E07" w:rsidRDefault="59264E07" w14:noSpellErr="1" w14:paraId="1F7079EA" w14:textId="768A052A">
      <w:pPr>
        <w:pStyle w:val="paragraph"/>
        <w:rPr>
          <w:rStyle w:val="normaltextrun1"/>
          <w:rFonts w:ascii="Calibri" w:hAnsi="Calibri" w:cs="Calibri"/>
          <w:sz w:val="22"/>
          <w:szCs w:val="22"/>
        </w:rPr>
      </w:pPr>
    </w:p>
    <w:p w:rsidR="59264E07" w:rsidP="59264E07" w:rsidRDefault="59264E07" w14:paraId="15A8FBF7" w14:textId="2FC72861">
      <w:pPr>
        <w:pStyle w:val="paragraph"/>
        <w:rPr>
          <w:rFonts w:ascii="Calibri" w:hAnsi="Calibri" w:eastAsia="Calibri" w:cs="Calibri" w:asciiTheme="minorAscii" w:hAnsiTheme="minorAscii" w:eastAsiaTheme="minorAscii" w:cstheme="minorAscii"/>
          <w:noProof w:val="0"/>
          <w:sz w:val="22"/>
          <w:szCs w:val="22"/>
          <w:lang w:val="en-GB"/>
        </w:rPr>
      </w:pPr>
      <w:proofErr w:type="spellStart"/>
      <w:r w:rsidRPr="59264E07" w:rsidR="59264E07">
        <w:rPr>
          <w:rFonts w:ascii="Calibri" w:hAnsi="Calibri" w:eastAsia="Calibri" w:cs="Calibri" w:asciiTheme="minorAscii" w:hAnsiTheme="minorAscii" w:eastAsiaTheme="minorAscii" w:cstheme="minorAscii"/>
          <w:noProof w:val="0"/>
          <w:sz w:val="22"/>
          <w:szCs w:val="22"/>
          <w:lang w:val="en-GB"/>
        </w:rPr>
        <w:t>Fratiglioni</w:t>
      </w:r>
      <w:proofErr w:type="spellEnd"/>
      <w:r w:rsidRPr="59264E07" w:rsidR="59264E07">
        <w:rPr>
          <w:rFonts w:ascii="Calibri" w:hAnsi="Calibri" w:eastAsia="Calibri" w:cs="Calibri" w:asciiTheme="minorAscii" w:hAnsiTheme="minorAscii" w:eastAsiaTheme="minorAscii" w:cstheme="minorAscii"/>
          <w:noProof w:val="0"/>
          <w:sz w:val="22"/>
          <w:szCs w:val="22"/>
          <w:lang w:val="en-GB"/>
        </w:rPr>
        <w:t xml:space="preserve">, L. (2000). Influence of social network on occurrence of dementia: A community-based longitudinal study. </w:t>
      </w:r>
      <w:r w:rsidRPr="59264E07" w:rsidR="59264E07">
        <w:rPr>
          <w:rFonts w:ascii="Calibri" w:hAnsi="Calibri" w:eastAsia="Calibri" w:cs="Calibri" w:asciiTheme="minorAscii" w:hAnsiTheme="minorAscii" w:eastAsiaTheme="minorAscii" w:cstheme="minorAscii"/>
          <w:i w:val="1"/>
          <w:iCs w:val="1"/>
          <w:noProof w:val="0"/>
          <w:sz w:val="22"/>
          <w:szCs w:val="22"/>
          <w:lang w:val="en-GB"/>
        </w:rPr>
        <w:t>Lancet, 355</w:t>
      </w:r>
      <w:r w:rsidRPr="59264E07" w:rsidR="59264E07">
        <w:rPr>
          <w:rFonts w:ascii="Calibri" w:hAnsi="Calibri" w:eastAsia="Calibri" w:cs="Calibri" w:asciiTheme="minorAscii" w:hAnsiTheme="minorAscii" w:eastAsiaTheme="minorAscii" w:cstheme="minorAscii"/>
          <w:noProof w:val="0"/>
          <w:sz w:val="22"/>
          <w:szCs w:val="22"/>
          <w:lang w:val="en-GB"/>
        </w:rPr>
        <w:t>(9212), 1315-1320.</w:t>
      </w:r>
    </w:p>
    <w:p xmlns:wp14="http://schemas.microsoft.com/office/word/2010/wordml" w:rsidR="00B75698" w:rsidP="59264E07" w:rsidRDefault="00B75698" w14:paraId="6A05A809" wp14:textId="77777777" wp14:noSpellErr="1">
      <w:pPr>
        <w:pStyle w:val="paragraph"/>
        <w:textAlignment w:val="baseline"/>
        <w:rPr>
          <w:rStyle w:val="eop"/>
          <w:rFonts w:ascii="Calibri" w:hAnsi="Calibri" w:eastAsia="Calibri" w:cs="Calibri" w:asciiTheme="minorAscii" w:hAnsiTheme="minorAscii" w:eastAsiaTheme="minorAscii" w:cstheme="minorAscii"/>
          <w:sz w:val="22"/>
          <w:szCs w:val="22"/>
        </w:rPr>
      </w:pPr>
    </w:p>
    <w:p xmlns:wp14="http://schemas.microsoft.com/office/word/2010/wordml" w:rsidR="00B75698" w:rsidP="59264E07" w:rsidRDefault="00B75698" w14:paraId="370FE336" wp14:textId="11061F37">
      <w:pPr>
        <w:pStyle w:val="paragraph"/>
        <w:textAlignment w:val="baseline"/>
        <w:rPr>
          <w:rStyle w:val="normaltextrun1"/>
          <w:rFonts w:ascii="Calibri" w:hAnsi="Calibri" w:eastAsia="Calibri" w:cs="Calibri" w:asciiTheme="minorAscii" w:hAnsiTheme="minorAscii" w:eastAsiaTheme="minorAscii" w:cstheme="minorAscii"/>
          <w:sz w:val="22"/>
          <w:szCs w:val="22"/>
        </w:rPr>
      </w:pPr>
      <w:proofErr w:type="spellStart"/>
      <w:r w:rsidRPr="59264E07" w:rsidR="59264E07">
        <w:rPr>
          <w:rStyle w:val="spellingerror"/>
          <w:rFonts w:ascii="Calibri" w:hAnsi="Calibri" w:eastAsia="Calibri" w:cs="Calibri" w:asciiTheme="minorAscii" w:hAnsiTheme="minorAscii" w:eastAsiaTheme="minorAscii" w:cstheme="minorAscii"/>
          <w:sz w:val="22"/>
          <w:szCs w:val="22"/>
        </w:rPr>
        <w:t>Hesseberg</w:t>
      </w:r>
      <w:proofErr w:type="spellEnd"/>
      <w:r w:rsidRPr="59264E07" w:rsidR="59264E07">
        <w:rPr>
          <w:rStyle w:val="normaltextrun1"/>
          <w:rFonts w:ascii="Calibri" w:hAnsi="Calibri" w:eastAsia="Calibri" w:cs="Calibri" w:asciiTheme="minorAscii" w:hAnsiTheme="minorAscii" w:eastAsiaTheme="minorAscii" w:cstheme="minorAscii"/>
          <w:sz w:val="22"/>
          <w:szCs w:val="22"/>
        </w:rPr>
        <w:t xml:space="preserve">, K. (2016). Physical Fitness in Older People with Mild Cognitive Impairment and Dementia. </w:t>
      </w:r>
      <w:r w:rsidRPr="59264E07" w:rsidR="59264E07">
        <w:rPr>
          <w:rStyle w:val="normaltextrun1"/>
          <w:rFonts w:ascii="Calibri" w:hAnsi="Calibri" w:eastAsia="Calibri" w:cs="Calibri" w:asciiTheme="minorAscii" w:hAnsiTheme="minorAscii" w:eastAsiaTheme="minorAscii" w:cstheme="minorAscii"/>
          <w:i w:val="1"/>
          <w:iCs w:val="1"/>
          <w:sz w:val="22"/>
          <w:szCs w:val="22"/>
        </w:rPr>
        <w:t>Journal of Aging &amp; Physical Activity, 24</w:t>
      </w:r>
      <w:r w:rsidRPr="59264E07" w:rsidR="59264E07">
        <w:rPr>
          <w:rStyle w:val="normaltextrun1"/>
          <w:rFonts w:ascii="Calibri" w:hAnsi="Calibri" w:eastAsia="Calibri" w:cs="Calibri" w:asciiTheme="minorAscii" w:hAnsiTheme="minorAscii" w:eastAsiaTheme="minorAscii" w:cstheme="minorAscii"/>
          <w:sz w:val="22"/>
          <w:szCs w:val="22"/>
        </w:rPr>
        <w:t>(1), 92-101.</w:t>
      </w:r>
    </w:p>
    <w:p xmlns:wp14="http://schemas.microsoft.com/office/word/2010/wordml" w:rsidR="00B75698" w:rsidP="00B75698" w:rsidRDefault="00B75698" w14:paraId="5A39BBE3" wp14:textId="77777777">
      <w:pPr>
        <w:pStyle w:val="paragraph"/>
        <w:textAlignment w:val="baseline"/>
        <w:rPr>
          <w:rStyle w:val="normaltextrun1"/>
          <w:rFonts w:ascii="Calibri" w:hAnsi="Calibri" w:cs="Calibri"/>
          <w:sz w:val="22"/>
          <w:szCs w:val="22"/>
        </w:rPr>
      </w:pPr>
    </w:p>
    <w:p xmlns:wp14="http://schemas.microsoft.com/office/word/2010/wordml" w:rsidRPr="00B75698" w:rsidR="00B75698" w:rsidP="59264E07" w:rsidRDefault="00B75698" w14:paraId="5C9DE254" wp14:textId="77777777">
      <w:pPr>
        <w:pStyle w:val="paragraph"/>
        <w:textAlignment w:val="baseline"/>
        <w:rPr>
          <w:rStyle w:val="normaltextrun1"/>
        </w:rPr>
      </w:pPr>
      <w:proofErr w:type="spellStart"/>
      <w:r w:rsidRPr="59264E07" w:rsidR="59264E07">
        <w:rPr>
          <w:rStyle w:val="spellingerror"/>
          <w:rFonts w:ascii="Calibri" w:hAnsi="Calibri" w:cs="Calibri"/>
          <w:sz w:val="22"/>
          <w:szCs w:val="22"/>
        </w:rPr>
        <w:t>Hörder</w:t>
      </w:r>
      <w:proofErr w:type="spellEnd"/>
      <w:r w:rsidRPr="59264E07" w:rsidR="59264E07">
        <w:rPr>
          <w:rStyle w:val="normaltextrun1"/>
          <w:rFonts w:ascii="Calibri" w:hAnsi="Calibri" w:cs="Calibri"/>
          <w:sz w:val="22"/>
          <w:szCs w:val="22"/>
        </w:rPr>
        <w:t>, H., Johansson, L., </w:t>
      </w:r>
      <w:proofErr w:type="spellStart"/>
      <w:r w:rsidRPr="59264E07" w:rsidR="59264E07">
        <w:rPr>
          <w:rStyle w:val="spellingerror"/>
          <w:rFonts w:ascii="Calibri" w:hAnsi="Calibri" w:cs="Calibri"/>
          <w:sz w:val="22"/>
          <w:szCs w:val="22"/>
        </w:rPr>
        <w:t>XinXin</w:t>
      </w:r>
      <w:proofErr w:type="spellEnd"/>
      <w:r w:rsidRPr="59264E07" w:rsidR="59264E07">
        <w:rPr>
          <w:rStyle w:val="normaltextrun1"/>
          <w:rFonts w:ascii="Calibri" w:hAnsi="Calibri" w:cs="Calibri"/>
          <w:sz w:val="22"/>
          <w:szCs w:val="22"/>
        </w:rPr>
        <w:t xml:space="preserve"> G., </w:t>
      </w:r>
      <w:proofErr w:type="spellStart"/>
      <w:r w:rsidRPr="59264E07" w:rsidR="59264E07">
        <w:rPr>
          <w:rStyle w:val="spellingerror"/>
          <w:rFonts w:ascii="Calibri" w:hAnsi="Calibri" w:cs="Calibri"/>
          <w:sz w:val="22"/>
          <w:szCs w:val="22"/>
        </w:rPr>
        <w:t>Grimby</w:t>
      </w:r>
      <w:proofErr w:type="spellEnd"/>
      <w:r w:rsidRPr="59264E07" w:rsidR="59264E07">
        <w:rPr>
          <w:rStyle w:val="normaltextrun1"/>
          <w:rFonts w:ascii="Calibri" w:hAnsi="Calibri" w:cs="Calibri"/>
          <w:sz w:val="22"/>
          <w:szCs w:val="22"/>
        </w:rPr>
        <w:t xml:space="preserve">, G., Kern, S., </w:t>
      </w:r>
      <w:proofErr w:type="spellStart"/>
      <w:r w:rsidRPr="59264E07" w:rsidR="59264E07">
        <w:rPr>
          <w:rStyle w:val="spellingerror"/>
          <w:rFonts w:ascii="Calibri" w:hAnsi="Calibri" w:cs="Calibri"/>
          <w:sz w:val="22"/>
          <w:szCs w:val="22"/>
        </w:rPr>
        <w:t>Östling</w:t>
      </w:r>
      <w:proofErr w:type="spellEnd"/>
      <w:r w:rsidRPr="59264E07" w:rsidR="59264E07">
        <w:rPr>
          <w:rStyle w:val="normaltextrun1"/>
          <w:rFonts w:ascii="Calibri" w:hAnsi="Calibri" w:cs="Calibri"/>
          <w:sz w:val="22"/>
          <w:szCs w:val="22"/>
        </w:rPr>
        <w:t xml:space="preserve">, S., Skoog, I. (2018). Midlife cardiovascular fitness and dementia. </w:t>
      </w:r>
      <w:r w:rsidRPr="59264E07" w:rsidR="59264E07">
        <w:rPr>
          <w:rStyle w:val="normaltextrun1"/>
          <w:rFonts w:ascii="Calibri" w:hAnsi="Calibri" w:cs="Calibri"/>
          <w:i w:val="1"/>
          <w:iCs w:val="1"/>
          <w:sz w:val="22"/>
          <w:szCs w:val="22"/>
        </w:rPr>
        <w:t>Neurology</w:t>
      </w:r>
      <w:r w:rsidRPr="59264E07" w:rsidR="59264E07">
        <w:rPr>
          <w:rStyle w:val="normaltextrun1"/>
          <w:rFonts w:ascii="Calibri" w:hAnsi="Calibri" w:cs="Calibri"/>
          <w:sz w:val="22"/>
          <w:szCs w:val="22"/>
        </w:rPr>
        <w:t>,</w:t>
      </w:r>
      <w:r w:rsidRPr="59264E07" w:rsidR="59264E07">
        <w:rPr>
          <w:rStyle w:val="normaltextrun1"/>
          <w:rFonts w:ascii="Calibri" w:hAnsi="Calibri" w:cs="Calibri"/>
          <w:i w:val="1"/>
          <w:iCs w:val="1"/>
          <w:sz w:val="22"/>
          <w:szCs w:val="22"/>
        </w:rPr>
        <w:t xml:space="preserve"> 90</w:t>
      </w:r>
      <w:r w:rsidRPr="59264E07" w:rsidR="59264E07">
        <w:rPr>
          <w:rStyle w:val="normaltextrun1"/>
          <w:rFonts w:ascii="Calibri" w:hAnsi="Calibri" w:cs="Calibri"/>
          <w:sz w:val="22"/>
          <w:szCs w:val="22"/>
        </w:rPr>
        <w:t>(15), pp. 1298-1305. DOI:10.1212/WNL.0000000000005290</w:t>
      </w:r>
      <w:r w:rsidRPr="59264E07" w:rsidR="59264E07">
        <w:rPr>
          <w:rStyle w:val="eop"/>
          <w:rFonts w:ascii="Calibri" w:hAnsi="Calibri" w:cs="Calibri"/>
          <w:sz w:val="22"/>
          <w:szCs w:val="22"/>
        </w:rPr>
        <w:t> </w:t>
      </w:r>
    </w:p>
    <w:p xmlns:wp14="http://schemas.microsoft.com/office/word/2010/wordml" w:rsidR="00B75698" w:rsidP="00B75698" w:rsidRDefault="00B75698" w14:paraId="41C8F396" wp14:textId="77777777">
      <w:pPr>
        <w:pStyle w:val="paragraph"/>
        <w:textAlignment w:val="baseline"/>
        <w:rPr>
          <w:rStyle w:val="normaltextrun1"/>
          <w:rFonts w:ascii="Calibri" w:hAnsi="Calibri" w:cs="Calibri"/>
          <w:sz w:val="22"/>
          <w:szCs w:val="22"/>
        </w:rPr>
      </w:pPr>
    </w:p>
    <w:p xmlns:wp14="http://schemas.microsoft.com/office/word/2010/wordml" w:rsidR="00244C05" w:rsidP="00B75698" w:rsidRDefault="00244C05" w14:paraId="72A3D3EC" wp14:textId="77777777">
      <w:pPr>
        <w:pStyle w:val="paragraph"/>
        <w:textAlignment w:val="baseline"/>
        <w:rPr>
          <w:rStyle w:val="normaltextrun1"/>
          <w:rFonts w:ascii="Calibri" w:hAnsi="Calibri" w:cs="Calibri"/>
          <w:sz w:val="22"/>
          <w:szCs w:val="22"/>
        </w:rPr>
      </w:pPr>
      <w:bookmarkStart w:name="_GoBack" w:id="0"/>
      <w:bookmarkEnd w:id="0"/>
    </w:p>
    <w:p xmlns:wp14="http://schemas.microsoft.com/office/word/2010/wordml" w:rsidRPr="00B75698" w:rsidR="00B75698" w:rsidP="59264E07" w:rsidRDefault="00B75698" w14:paraId="23B7E0F1" wp14:textId="77777777">
      <w:pPr>
        <w:pStyle w:val="paragraph"/>
        <w:textAlignment w:val="baseline"/>
        <w:rPr>
          <w:rStyle w:val="eop"/>
        </w:rPr>
      </w:pPr>
      <w:r w:rsidRPr="59264E07" w:rsidR="59264E07">
        <w:rPr>
          <w:rStyle w:val="normaltextrun1"/>
          <w:rFonts w:ascii="Calibri" w:hAnsi="Calibri" w:cs="Calibri"/>
          <w:sz w:val="22"/>
          <w:szCs w:val="22"/>
        </w:rPr>
        <w:t xml:space="preserve">Kathleen A. Martin </w:t>
      </w:r>
      <w:proofErr w:type="spellStart"/>
      <w:r w:rsidRPr="59264E07" w:rsidR="59264E07">
        <w:rPr>
          <w:rStyle w:val="spellingerror"/>
          <w:rFonts w:ascii="Calibri" w:hAnsi="Calibri" w:cs="Calibri"/>
          <w:sz w:val="22"/>
          <w:szCs w:val="22"/>
        </w:rPr>
        <w:t>Ginis</w:t>
      </w:r>
      <w:proofErr w:type="spellEnd"/>
      <w:r w:rsidRPr="59264E07" w:rsidR="59264E07">
        <w:rPr>
          <w:rStyle w:val="normaltextrun1"/>
          <w:rFonts w:ascii="Calibri" w:hAnsi="Calibri" w:cs="Calibri"/>
          <w:sz w:val="22"/>
          <w:szCs w:val="22"/>
        </w:rPr>
        <w:t xml:space="preserve">, Jennifer </w:t>
      </w:r>
      <w:proofErr w:type="spellStart"/>
      <w:r w:rsidRPr="59264E07" w:rsidR="59264E07">
        <w:rPr>
          <w:rStyle w:val="spellingerror"/>
          <w:rFonts w:ascii="Calibri" w:hAnsi="Calibri" w:cs="Calibri"/>
          <w:sz w:val="22"/>
          <w:szCs w:val="22"/>
        </w:rPr>
        <w:t>Heisz</w:t>
      </w:r>
      <w:proofErr w:type="spellEnd"/>
      <w:r w:rsidRPr="59264E07" w:rsidR="59264E07">
        <w:rPr>
          <w:rStyle w:val="normaltextrun1"/>
          <w:rFonts w:ascii="Calibri" w:hAnsi="Calibri" w:cs="Calibri"/>
          <w:sz w:val="22"/>
          <w:szCs w:val="22"/>
        </w:rPr>
        <w:t xml:space="preserve">, John C. Spence, </w:t>
      </w:r>
      <w:r w:rsidRPr="59264E07" w:rsidR="59264E07">
        <w:rPr>
          <w:rStyle w:val="normaltextrun1"/>
          <w:rFonts w:ascii="Calibri" w:hAnsi="Calibri" w:cs="Calibri"/>
          <w:sz w:val="22"/>
          <w:szCs w:val="22"/>
        </w:rPr>
        <w:t>Ilana</w:t>
      </w:r>
      <w:r w:rsidRPr="59264E07" w:rsidR="59264E07">
        <w:rPr>
          <w:rStyle w:val="normaltextrun1"/>
          <w:rFonts w:ascii="Calibri" w:hAnsi="Calibri" w:cs="Calibri"/>
          <w:sz w:val="22"/>
          <w:szCs w:val="22"/>
        </w:rPr>
        <w:t xml:space="preserve"> B. Clark, Jordan </w:t>
      </w:r>
      <w:proofErr w:type="spellStart"/>
      <w:r w:rsidRPr="59264E07" w:rsidR="59264E07">
        <w:rPr>
          <w:rStyle w:val="spellingerror"/>
          <w:rFonts w:ascii="Calibri" w:hAnsi="Calibri" w:cs="Calibri"/>
          <w:sz w:val="22"/>
          <w:szCs w:val="22"/>
        </w:rPr>
        <w:t>Antflick</w:t>
      </w:r>
      <w:proofErr w:type="spellEnd"/>
      <w:r w:rsidRPr="59264E07" w:rsidR="59264E07">
        <w:rPr>
          <w:rStyle w:val="normaltextrun1"/>
          <w:rFonts w:ascii="Calibri" w:hAnsi="Calibri" w:cs="Calibri"/>
          <w:sz w:val="22"/>
          <w:szCs w:val="22"/>
        </w:rPr>
        <w:t xml:space="preserve">, Chris I. </w:t>
      </w:r>
      <w:r w:rsidRPr="59264E07" w:rsidR="59264E07">
        <w:rPr>
          <w:rStyle w:val="normaltextrun1"/>
          <w:rFonts w:ascii="Calibri" w:hAnsi="Calibri" w:cs="Calibri"/>
          <w:sz w:val="22"/>
          <w:szCs w:val="22"/>
        </w:rPr>
        <w:t>Ardern</w:t>
      </w:r>
      <w:r w:rsidRPr="59264E07" w:rsidR="59264E07">
        <w:rPr>
          <w:rStyle w:val="normaltextrun1"/>
          <w:rFonts w:ascii="Calibri" w:hAnsi="Calibri" w:cs="Calibri"/>
          <w:sz w:val="22"/>
          <w:szCs w:val="22"/>
        </w:rPr>
        <w:t xml:space="preserve">, . . . Michael A. </w:t>
      </w:r>
      <w:r w:rsidRPr="59264E07" w:rsidR="59264E07">
        <w:rPr>
          <w:rStyle w:val="normaltextrun1"/>
          <w:rFonts w:ascii="Calibri" w:hAnsi="Calibri" w:cs="Calibri"/>
          <w:sz w:val="22"/>
          <w:szCs w:val="22"/>
        </w:rPr>
        <w:t>Rotondi</w:t>
      </w:r>
      <w:r w:rsidRPr="59264E07" w:rsidR="59264E07">
        <w:rPr>
          <w:rStyle w:val="normaltextrun1"/>
          <w:rFonts w:ascii="Calibri" w:hAnsi="Calibri" w:cs="Calibri"/>
          <w:sz w:val="22"/>
          <w:szCs w:val="22"/>
        </w:rPr>
        <w:t xml:space="preserve">. (2017). Formulation of evidence-based messages to promote the use of physical activity to prevent and manage Alzheimer’s disease. </w:t>
      </w:r>
      <w:r w:rsidRPr="59264E07" w:rsidR="59264E07">
        <w:rPr>
          <w:rStyle w:val="normaltextrun1"/>
          <w:rFonts w:ascii="Calibri" w:hAnsi="Calibri" w:cs="Calibri"/>
          <w:i w:val="1"/>
          <w:iCs w:val="1"/>
          <w:sz w:val="22"/>
          <w:szCs w:val="22"/>
        </w:rPr>
        <w:t>BMC Public Health,</w:t>
      </w:r>
      <w:r w:rsidRPr="59264E07" w:rsidR="59264E07">
        <w:rPr>
          <w:rStyle w:val="normaltextrun1"/>
          <w:rFonts w:ascii="Calibri" w:hAnsi="Calibri" w:cs="Calibri"/>
          <w:i w:val="1"/>
          <w:iCs w:val="1"/>
          <w:sz w:val="22"/>
          <w:szCs w:val="22"/>
        </w:rPr>
        <w:t xml:space="preserve"> 17</w:t>
      </w:r>
      <w:r w:rsidRPr="59264E07" w:rsidR="59264E07">
        <w:rPr>
          <w:rStyle w:val="normaltextrun1"/>
          <w:rFonts w:ascii="Calibri" w:hAnsi="Calibri" w:cs="Calibri"/>
          <w:sz w:val="22"/>
          <w:szCs w:val="22"/>
        </w:rPr>
        <w:t>(1), 1-17.</w:t>
      </w:r>
      <w:r w:rsidRPr="59264E07" w:rsidR="59264E07">
        <w:rPr>
          <w:rStyle w:val="eop"/>
          <w:rFonts w:ascii="Calibri" w:hAnsi="Calibri" w:cs="Calibri"/>
          <w:sz w:val="22"/>
          <w:szCs w:val="22"/>
        </w:rPr>
        <w:t> </w:t>
      </w:r>
    </w:p>
    <w:p xmlns:wp14="http://schemas.microsoft.com/office/word/2010/wordml" w:rsidR="00B75698" w:rsidP="00B75698" w:rsidRDefault="00B75698" w14:paraId="0D0B940D" wp14:textId="77777777">
      <w:pPr>
        <w:pStyle w:val="paragraph"/>
        <w:textAlignment w:val="baseline"/>
        <w:rPr>
          <w:rStyle w:val="eop"/>
          <w:rFonts w:ascii="Calibri" w:hAnsi="Calibri" w:cs="Calibri"/>
          <w:sz w:val="22"/>
          <w:szCs w:val="22"/>
        </w:rPr>
      </w:pPr>
    </w:p>
    <w:p xmlns:wp14="http://schemas.microsoft.com/office/word/2010/wordml" w:rsidR="00B75698" w:rsidP="59264E07" w:rsidRDefault="00B75698" w14:paraId="5AD44212" wp14:textId="77777777">
      <w:pPr>
        <w:pStyle w:val="paragraph"/>
        <w:textAlignment w:val="baseline"/>
        <w:rPr>
          <w:rStyle w:val="eop"/>
          <w:rFonts w:ascii="Calibri" w:hAnsi="Calibri" w:cs="Calibri"/>
          <w:sz w:val="22"/>
          <w:szCs w:val="22"/>
        </w:rPr>
      </w:pPr>
      <w:proofErr w:type="spellStart"/>
      <w:r w:rsidRPr="59264E07" w:rsidR="59264E07">
        <w:rPr>
          <w:rStyle w:val="spellingerror"/>
          <w:rFonts w:ascii="Calibri" w:hAnsi="Calibri" w:cs="Calibri"/>
          <w:sz w:val="22"/>
          <w:szCs w:val="22"/>
        </w:rPr>
        <w:t>Kurl</w:t>
      </w:r>
      <w:proofErr w:type="spellEnd"/>
      <w:r w:rsidRPr="59264E07" w:rsidR="59264E07">
        <w:rPr>
          <w:rStyle w:val="normaltextrun1"/>
          <w:rFonts w:ascii="Calibri" w:hAnsi="Calibri" w:cs="Calibri"/>
          <w:sz w:val="22"/>
          <w:szCs w:val="22"/>
        </w:rPr>
        <w:t xml:space="preserve">, S., </w:t>
      </w:r>
      <w:r w:rsidRPr="59264E07" w:rsidR="59264E07">
        <w:rPr>
          <w:rStyle w:val="normaltextrun1"/>
          <w:rFonts w:ascii="Calibri" w:hAnsi="Calibri" w:cs="Calibri"/>
          <w:sz w:val="22"/>
          <w:szCs w:val="22"/>
        </w:rPr>
        <w:t>Laukkanen</w:t>
      </w:r>
      <w:r w:rsidRPr="59264E07" w:rsidR="59264E07">
        <w:rPr>
          <w:rStyle w:val="normaltextrun1"/>
          <w:rFonts w:ascii="Calibri" w:hAnsi="Calibri" w:cs="Calibri"/>
          <w:sz w:val="22"/>
          <w:szCs w:val="22"/>
        </w:rPr>
        <w:t xml:space="preserve">, J., </w:t>
      </w:r>
      <w:proofErr w:type="spellStart"/>
      <w:r w:rsidRPr="59264E07" w:rsidR="59264E07">
        <w:rPr>
          <w:rStyle w:val="spellingerror"/>
          <w:rFonts w:ascii="Calibri" w:hAnsi="Calibri" w:cs="Calibri"/>
          <w:sz w:val="22"/>
          <w:szCs w:val="22"/>
        </w:rPr>
        <w:t>Lonnroos</w:t>
      </w:r>
      <w:proofErr w:type="spellEnd"/>
      <w:r w:rsidRPr="59264E07" w:rsidR="59264E07">
        <w:rPr>
          <w:rStyle w:val="normaltextrun1"/>
          <w:rFonts w:ascii="Calibri" w:hAnsi="Calibri" w:cs="Calibri"/>
          <w:sz w:val="22"/>
          <w:szCs w:val="22"/>
        </w:rPr>
        <w:t xml:space="preserve">, E., </w:t>
      </w:r>
      <w:proofErr w:type="spellStart"/>
      <w:r w:rsidRPr="59264E07" w:rsidR="59264E07">
        <w:rPr>
          <w:rStyle w:val="spellingerror"/>
          <w:rFonts w:ascii="Calibri" w:hAnsi="Calibri" w:cs="Calibri"/>
          <w:sz w:val="22"/>
          <w:szCs w:val="22"/>
        </w:rPr>
        <w:t>Remes</w:t>
      </w:r>
      <w:proofErr w:type="spellEnd"/>
      <w:r w:rsidRPr="59264E07" w:rsidR="59264E07">
        <w:rPr>
          <w:rStyle w:val="normaltextrun1"/>
          <w:rFonts w:ascii="Calibri" w:hAnsi="Calibri" w:cs="Calibri"/>
          <w:sz w:val="22"/>
          <w:szCs w:val="22"/>
        </w:rPr>
        <w:t xml:space="preserve">, A., &amp; </w:t>
      </w:r>
      <w:proofErr w:type="spellStart"/>
      <w:r w:rsidRPr="59264E07" w:rsidR="59264E07">
        <w:rPr>
          <w:rStyle w:val="spellingerror"/>
          <w:rFonts w:ascii="Calibri" w:hAnsi="Calibri" w:cs="Calibri"/>
          <w:sz w:val="22"/>
          <w:szCs w:val="22"/>
        </w:rPr>
        <w:t>Soininen</w:t>
      </w:r>
      <w:proofErr w:type="spellEnd"/>
      <w:r w:rsidRPr="59264E07" w:rsidR="59264E07">
        <w:rPr>
          <w:rStyle w:val="normaltextrun1"/>
          <w:rFonts w:ascii="Calibri" w:hAnsi="Calibri" w:cs="Calibri"/>
          <w:sz w:val="22"/>
          <w:szCs w:val="22"/>
        </w:rPr>
        <w:t xml:space="preserve">, H. (2018). Cardiorespiratory fitness and risk of dementia: A prospective population-based cohort study. </w:t>
      </w:r>
      <w:r w:rsidRPr="59264E07" w:rsidR="59264E07">
        <w:rPr>
          <w:rStyle w:val="normaltextrun1"/>
          <w:rFonts w:ascii="Calibri" w:hAnsi="Calibri" w:cs="Calibri"/>
          <w:i w:val="1"/>
          <w:iCs w:val="1"/>
          <w:sz w:val="22"/>
          <w:szCs w:val="22"/>
        </w:rPr>
        <w:t xml:space="preserve">Age and Ageing, </w:t>
      </w:r>
      <w:r w:rsidRPr="59264E07" w:rsidR="59264E07">
        <w:rPr>
          <w:rStyle w:val="normaltextrun1"/>
          <w:rFonts w:ascii="Calibri" w:hAnsi="Calibri" w:cs="Calibri"/>
          <w:i w:val="1"/>
          <w:iCs w:val="1"/>
          <w:sz w:val="22"/>
          <w:szCs w:val="22"/>
        </w:rPr>
        <w:t>47</w:t>
      </w:r>
      <w:r w:rsidRPr="59264E07" w:rsidR="59264E07">
        <w:rPr>
          <w:rStyle w:val="normaltextrun1"/>
          <w:rFonts w:ascii="Calibri" w:hAnsi="Calibri" w:cs="Calibri"/>
          <w:sz w:val="22"/>
          <w:szCs w:val="22"/>
        </w:rPr>
        <w:t>(4), 611-614.</w:t>
      </w:r>
      <w:r w:rsidRPr="59264E07" w:rsidR="59264E07">
        <w:rPr>
          <w:rStyle w:val="eop"/>
          <w:rFonts w:ascii="Calibri" w:hAnsi="Calibri" w:cs="Calibri"/>
          <w:sz w:val="22"/>
          <w:szCs w:val="22"/>
        </w:rPr>
        <w:t> </w:t>
      </w:r>
    </w:p>
    <w:p xmlns:wp14="http://schemas.microsoft.com/office/word/2010/wordml" w:rsidR="00B75698" w:rsidP="59264E07" w:rsidRDefault="00B75698" w14:paraId="0E27B00A" wp14:textId="77777777" wp14:noSpellErr="1">
      <w:pPr>
        <w:pStyle w:val="paragraph"/>
        <w:textAlignment w:val="baseline"/>
        <w:rPr>
          <w:rStyle w:val="eop"/>
          <w:rFonts w:ascii="Calibri" w:hAnsi="Calibri" w:eastAsia="Calibri" w:cs="Calibri" w:asciiTheme="minorAscii" w:hAnsiTheme="minorAscii" w:eastAsiaTheme="minorAscii" w:cstheme="minorAscii"/>
          <w:sz w:val="22"/>
          <w:szCs w:val="22"/>
        </w:rPr>
      </w:pPr>
    </w:p>
    <w:p xmlns:wp14="http://schemas.microsoft.com/office/word/2010/wordml" w:rsidR="00B75698" w:rsidP="59264E07" w:rsidRDefault="00B75698" w14:paraId="0B563289" wp14:textId="77777777">
      <w:pPr>
        <w:pStyle w:val="paragraph"/>
        <w:textAlignment w:val="baseline"/>
        <w:rPr>
          <w:rStyle w:val="eop"/>
          <w:rFonts w:ascii="Calibri" w:hAnsi="Calibri" w:eastAsia="Calibri" w:cs="Calibri" w:asciiTheme="minorAscii" w:hAnsiTheme="minorAscii" w:eastAsiaTheme="minorAscii" w:cstheme="minorAscii"/>
          <w:sz w:val="22"/>
          <w:szCs w:val="22"/>
        </w:rPr>
      </w:pPr>
      <w:proofErr w:type="spellStart"/>
      <w:r w:rsidRPr="59264E07" w:rsidR="59264E07">
        <w:rPr>
          <w:rStyle w:val="spellingerror"/>
          <w:rFonts w:ascii="Calibri" w:hAnsi="Calibri" w:eastAsia="Calibri" w:cs="Calibri" w:asciiTheme="minorAscii" w:hAnsiTheme="minorAscii" w:eastAsiaTheme="minorAscii" w:cstheme="minorAscii"/>
          <w:sz w:val="22"/>
          <w:szCs w:val="22"/>
        </w:rPr>
        <w:t>McKeel</w:t>
      </w:r>
      <w:proofErr w:type="spellEnd"/>
      <w:r w:rsidRPr="59264E07" w:rsidR="59264E07">
        <w:rPr>
          <w:rStyle w:val="normaltextrun1"/>
          <w:rFonts w:ascii="Calibri" w:hAnsi="Calibri" w:eastAsia="Calibri" w:cs="Calibri" w:asciiTheme="minorAscii" w:hAnsiTheme="minorAscii" w:eastAsiaTheme="minorAscii" w:cstheme="minorAscii"/>
          <w:sz w:val="22"/>
          <w:szCs w:val="22"/>
        </w:rPr>
        <w:t xml:space="preserve">, D. (2007). </w:t>
      </w:r>
      <w:r w:rsidRPr="59264E07" w:rsidR="59264E07">
        <w:rPr>
          <w:rStyle w:val="normaltextrun1"/>
          <w:rFonts w:ascii="Calibri" w:hAnsi="Calibri" w:eastAsia="Calibri" w:cs="Calibri" w:asciiTheme="minorAscii" w:hAnsiTheme="minorAscii" w:eastAsiaTheme="minorAscii" w:cstheme="minorAscii"/>
          <w:i w:val="1"/>
          <w:iCs w:val="1"/>
          <w:sz w:val="22"/>
          <w:szCs w:val="22"/>
        </w:rPr>
        <w:t>Dementia (An Atlas of Investigation and Management)</w:t>
      </w:r>
      <w:r w:rsidRPr="59264E07" w:rsidR="59264E07">
        <w:rPr>
          <w:rStyle w:val="normaltextrun1"/>
          <w:rFonts w:ascii="Calibri" w:hAnsi="Calibri" w:eastAsia="Calibri" w:cs="Calibri" w:asciiTheme="minorAscii" w:hAnsiTheme="minorAscii" w:eastAsiaTheme="minorAscii" w:cstheme="minorAscii"/>
          <w:sz w:val="22"/>
          <w:szCs w:val="22"/>
        </w:rPr>
        <w:t>. Oxford: Atlas Medical Publishing.</w:t>
      </w:r>
      <w:r w:rsidRPr="59264E07" w:rsidR="59264E07">
        <w:rPr>
          <w:rStyle w:val="eop"/>
          <w:rFonts w:ascii="Calibri" w:hAnsi="Calibri" w:eastAsia="Calibri" w:cs="Calibri" w:asciiTheme="minorAscii" w:hAnsiTheme="minorAscii" w:eastAsiaTheme="minorAscii" w:cstheme="minorAscii"/>
          <w:sz w:val="22"/>
          <w:szCs w:val="22"/>
        </w:rPr>
        <w:t> </w:t>
      </w:r>
    </w:p>
    <w:p xmlns:wp14="http://schemas.microsoft.com/office/word/2010/wordml" w:rsidR="00B75698" w:rsidP="59264E07" w:rsidRDefault="00B75698" w14:paraId="60061E4C" wp14:textId="77777777" wp14:noSpellErr="1">
      <w:pPr>
        <w:pStyle w:val="paragraph"/>
        <w:textAlignment w:val="baseline"/>
        <w:rPr>
          <w:rFonts w:ascii="Calibri" w:hAnsi="Calibri" w:eastAsia="Calibri" w:cs="Calibri" w:asciiTheme="minorAscii" w:hAnsiTheme="minorAscii" w:eastAsiaTheme="minorAscii" w:cstheme="minorAscii"/>
          <w:sz w:val="22"/>
          <w:szCs w:val="22"/>
        </w:rPr>
      </w:pPr>
    </w:p>
    <w:p w:rsidR="59264E07" w:rsidP="59264E07" w:rsidRDefault="59264E07" w14:paraId="062C5028" w14:textId="7F047D66">
      <w:pPr>
        <w:pStyle w:val="paragraph"/>
        <w:rPr>
          <w:rFonts w:ascii="Calibri" w:hAnsi="Calibri" w:eastAsia="Calibri" w:cs="Calibri" w:asciiTheme="minorAscii" w:hAnsiTheme="minorAscii" w:eastAsiaTheme="minorAscii" w:cstheme="minorAscii"/>
          <w:noProof w:val="0"/>
          <w:sz w:val="22"/>
          <w:szCs w:val="22"/>
          <w:lang w:val="en-GB"/>
        </w:rPr>
      </w:pPr>
      <w:proofErr w:type="spellStart"/>
      <w:r w:rsidRPr="59264E07" w:rsidR="59264E07">
        <w:rPr>
          <w:rFonts w:ascii="Calibri" w:hAnsi="Calibri" w:eastAsia="Calibri" w:cs="Calibri" w:asciiTheme="minorAscii" w:hAnsiTheme="minorAscii" w:eastAsiaTheme="minorAscii" w:cstheme="minorAscii"/>
          <w:noProof w:val="0"/>
          <w:sz w:val="22"/>
          <w:szCs w:val="22"/>
          <w:lang w:val="en-GB"/>
        </w:rPr>
        <w:t>Rikli</w:t>
      </w:r>
      <w:proofErr w:type="spellEnd"/>
      <w:r w:rsidRPr="59264E07" w:rsidR="59264E07">
        <w:rPr>
          <w:rFonts w:ascii="Calibri" w:hAnsi="Calibri" w:eastAsia="Calibri" w:cs="Calibri" w:asciiTheme="minorAscii" w:hAnsiTheme="minorAscii" w:eastAsiaTheme="minorAscii" w:cstheme="minorAscii"/>
          <w:noProof w:val="0"/>
          <w:sz w:val="22"/>
          <w:szCs w:val="22"/>
          <w:lang w:val="en-GB"/>
        </w:rPr>
        <w:t xml:space="preserve">, R.E., &amp; Jones, C.J. (2013). </w:t>
      </w:r>
      <w:r w:rsidRPr="59264E07" w:rsidR="59264E07">
        <w:rPr>
          <w:rFonts w:ascii="Calibri" w:hAnsi="Calibri" w:eastAsia="Calibri" w:cs="Calibri" w:asciiTheme="minorAscii" w:hAnsiTheme="minorAscii" w:eastAsiaTheme="minorAscii" w:cstheme="minorAscii"/>
          <w:i w:val="1"/>
          <w:iCs w:val="1"/>
          <w:noProof w:val="0"/>
          <w:sz w:val="22"/>
          <w:szCs w:val="22"/>
          <w:lang w:val="en-GB"/>
        </w:rPr>
        <w:t>Senior fitness test manual</w:t>
      </w:r>
      <w:r w:rsidRPr="59264E07" w:rsidR="59264E07">
        <w:rPr>
          <w:rFonts w:ascii="Calibri" w:hAnsi="Calibri" w:eastAsia="Calibri" w:cs="Calibri" w:asciiTheme="minorAscii" w:hAnsiTheme="minorAscii" w:eastAsiaTheme="minorAscii" w:cstheme="minorAscii"/>
          <w:noProof w:val="0"/>
          <w:sz w:val="22"/>
          <w:szCs w:val="22"/>
          <w:lang w:val="en-GB"/>
        </w:rPr>
        <w:t xml:space="preserve"> (2nd ed.). Champaign, IL: Human Kinetics.</w:t>
      </w:r>
    </w:p>
    <w:p xmlns:wp14="http://schemas.microsoft.com/office/word/2010/wordml" w:rsidR="00B75698" w:rsidRDefault="00B75698" w14:paraId="44EAFD9C" wp14:textId="77777777"/>
    <w:sectPr w:rsidR="00B7569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5698"/>
    <w:rsid w:val="0019184F"/>
    <w:rsid w:val="002024FB"/>
    <w:rsid w:val="00244C05"/>
    <w:rsid w:val="004B6CA8"/>
    <w:rsid w:val="0054495C"/>
    <w:rsid w:val="006259E1"/>
    <w:rsid w:val="00654D79"/>
    <w:rsid w:val="009C424D"/>
    <w:rsid w:val="00B75698"/>
    <w:rsid w:val="00E56E2A"/>
    <w:rsid w:val="0C4A51BB"/>
    <w:rsid w:val="59264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B10A1"/>
  <w15:chartTrackingRefBased/>
  <w15:docId w15:val="{F2D1C4CD-A8BE-430D-821B-C9E0118B6E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B75698"/>
    <w:pPr>
      <w:spacing w:after="0" w:line="240" w:lineRule="auto"/>
    </w:pPr>
    <w:rPr>
      <w:rFonts w:ascii="Times New Roman" w:hAnsi="Times New Roman" w:eastAsia="Times New Roman" w:cs="Times New Roman"/>
      <w:sz w:val="24"/>
      <w:szCs w:val="24"/>
      <w:lang w:eastAsia="en-GB"/>
    </w:rPr>
  </w:style>
  <w:style w:type="character" w:styleId="spellingerror" w:customStyle="1">
    <w:name w:val="spellingerror"/>
    <w:basedOn w:val="DefaultParagraphFont"/>
    <w:rsid w:val="00B75698"/>
  </w:style>
  <w:style w:type="character" w:styleId="normaltextrun1" w:customStyle="1">
    <w:name w:val="normaltextrun1"/>
    <w:basedOn w:val="DefaultParagraphFont"/>
    <w:rsid w:val="00B75698"/>
  </w:style>
  <w:style w:type="character" w:styleId="eop" w:customStyle="1">
    <w:name w:val="eop"/>
    <w:basedOn w:val="DefaultParagraphFont"/>
    <w:rsid w:val="00B756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9278630">
      <w:bodyDiv w:val="1"/>
      <w:marLeft w:val="0"/>
      <w:marRight w:val="0"/>
      <w:marTop w:val="0"/>
      <w:marBottom w:val="0"/>
      <w:divBdr>
        <w:top w:val="none" w:sz="0" w:space="0" w:color="auto"/>
        <w:left w:val="none" w:sz="0" w:space="0" w:color="auto"/>
        <w:bottom w:val="none" w:sz="0" w:space="0" w:color="auto"/>
        <w:right w:val="none" w:sz="0" w:space="0" w:color="auto"/>
      </w:divBdr>
      <w:divsChild>
        <w:div w:id="555896504">
          <w:marLeft w:val="0"/>
          <w:marRight w:val="0"/>
          <w:marTop w:val="0"/>
          <w:marBottom w:val="0"/>
          <w:divBdr>
            <w:top w:val="none" w:sz="0" w:space="0" w:color="auto"/>
            <w:left w:val="none" w:sz="0" w:space="0" w:color="auto"/>
            <w:bottom w:val="none" w:sz="0" w:space="0" w:color="auto"/>
            <w:right w:val="none" w:sz="0" w:space="0" w:color="auto"/>
          </w:divBdr>
          <w:divsChild>
            <w:div w:id="432166919">
              <w:marLeft w:val="0"/>
              <w:marRight w:val="0"/>
              <w:marTop w:val="0"/>
              <w:marBottom w:val="0"/>
              <w:divBdr>
                <w:top w:val="none" w:sz="0" w:space="0" w:color="auto"/>
                <w:left w:val="none" w:sz="0" w:space="0" w:color="auto"/>
                <w:bottom w:val="none" w:sz="0" w:space="0" w:color="auto"/>
                <w:right w:val="none" w:sz="0" w:space="0" w:color="auto"/>
              </w:divBdr>
              <w:divsChild>
                <w:div w:id="1936403730">
                  <w:marLeft w:val="0"/>
                  <w:marRight w:val="0"/>
                  <w:marTop w:val="0"/>
                  <w:marBottom w:val="0"/>
                  <w:divBdr>
                    <w:top w:val="none" w:sz="0" w:space="0" w:color="auto"/>
                    <w:left w:val="none" w:sz="0" w:space="0" w:color="auto"/>
                    <w:bottom w:val="none" w:sz="0" w:space="0" w:color="auto"/>
                    <w:right w:val="none" w:sz="0" w:space="0" w:color="auto"/>
                  </w:divBdr>
                  <w:divsChild>
                    <w:div w:id="503473579">
                      <w:marLeft w:val="0"/>
                      <w:marRight w:val="0"/>
                      <w:marTop w:val="0"/>
                      <w:marBottom w:val="0"/>
                      <w:divBdr>
                        <w:top w:val="none" w:sz="0" w:space="0" w:color="auto"/>
                        <w:left w:val="none" w:sz="0" w:space="0" w:color="auto"/>
                        <w:bottom w:val="none" w:sz="0" w:space="0" w:color="auto"/>
                        <w:right w:val="none" w:sz="0" w:space="0" w:color="auto"/>
                      </w:divBdr>
                      <w:divsChild>
                        <w:div w:id="2129157367">
                          <w:marLeft w:val="0"/>
                          <w:marRight w:val="0"/>
                          <w:marTop w:val="0"/>
                          <w:marBottom w:val="0"/>
                          <w:divBdr>
                            <w:top w:val="none" w:sz="0" w:space="0" w:color="auto"/>
                            <w:left w:val="none" w:sz="0" w:space="0" w:color="auto"/>
                            <w:bottom w:val="none" w:sz="0" w:space="0" w:color="auto"/>
                            <w:right w:val="none" w:sz="0" w:space="0" w:color="auto"/>
                          </w:divBdr>
                          <w:divsChild>
                            <w:div w:id="526483278">
                              <w:marLeft w:val="0"/>
                              <w:marRight w:val="0"/>
                              <w:marTop w:val="0"/>
                              <w:marBottom w:val="0"/>
                              <w:divBdr>
                                <w:top w:val="none" w:sz="0" w:space="0" w:color="auto"/>
                                <w:left w:val="none" w:sz="0" w:space="0" w:color="auto"/>
                                <w:bottom w:val="none" w:sz="0" w:space="0" w:color="auto"/>
                                <w:right w:val="none" w:sz="0" w:space="0" w:color="auto"/>
                              </w:divBdr>
                              <w:divsChild>
                                <w:div w:id="1770468913">
                                  <w:marLeft w:val="0"/>
                                  <w:marRight w:val="0"/>
                                  <w:marTop w:val="0"/>
                                  <w:marBottom w:val="0"/>
                                  <w:divBdr>
                                    <w:top w:val="none" w:sz="0" w:space="0" w:color="auto"/>
                                    <w:left w:val="none" w:sz="0" w:space="0" w:color="auto"/>
                                    <w:bottom w:val="none" w:sz="0" w:space="0" w:color="auto"/>
                                    <w:right w:val="none" w:sz="0" w:space="0" w:color="auto"/>
                                  </w:divBdr>
                                  <w:divsChild>
                                    <w:div w:id="72510411">
                                      <w:marLeft w:val="0"/>
                                      <w:marRight w:val="0"/>
                                      <w:marTop w:val="0"/>
                                      <w:marBottom w:val="0"/>
                                      <w:divBdr>
                                        <w:top w:val="none" w:sz="0" w:space="0" w:color="auto"/>
                                        <w:left w:val="none" w:sz="0" w:space="0" w:color="auto"/>
                                        <w:bottom w:val="none" w:sz="0" w:space="0" w:color="auto"/>
                                        <w:right w:val="none" w:sz="0" w:space="0" w:color="auto"/>
                                      </w:divBdr>
                                      <w:divsChild>
                                        <w:div w:id="1981304717">
                                          <w:marLeft w:val="0"/>
                                          <w:marRight w:val="0"/>
                                          <w:marTop w:val="0"/>
                                          <w:marBottom w:val="0"/>
                                          <w:divBdr>
                                            <w:top w:val="none" w:sz="0" w:space="0" w:color="auto"/>
                                            <w:left w:val="none" w:sz="0" w:space="0" w:color="auto"/>
                                            <w:bottom w:val="none" w:sz="0" w:space="0" w:color="auto"/>
                                            <w:right w:val="none" w:sz="0" w:space="0" w:color="auto"/>
                                          </w:divBdr>
                                          <w:divsChild>
                                            <w:div w:id="2038432117">
                                              <w:marLeft w:val="0"/>
                                              <w:marRight w:val="0"/>
                                              <w:marTop w:val="0"/>
                                              <w:marBottom w:val="0"/>
                                              <w:divBdr>
                                                <w:top w:val="none" w:sz="0" w:space="0" w:color="auto"/>
                                                <w:left w:val="none" w:sz="0" w:space="0" w:color="auto"/>
                                                <w:bottom w:val="none" w:sz="0" w:space="0" w:color="auto"/>
                                                <w:right w:val="none" w:sz="0" w:space="0" w:color="auto"/>
                                              </w:divBdr>
                                              <w:divsChild>
                                                <w:div w:id="1208226567">
                                                  <w:marLeft w:val="0"/>
                                                  <w:marRight w:val="0"/>
                                                  <w:marTop w:val="0"/>
                                                  <w:marBottom w:val="0"/>
                                                  <w:divBdr>
                                                    <w:top w:val="none" w:sz="0" w:space="0" w:color="auto"/>
                                                    <w:left w:val="none" w:sz="0" w:space="0" w:color="auto"/>
                                                    <w:bottom w:val="none" w:sz="0" w:space="0" w:color="auto"/>
                                                    <w:right w:val="none" w:sz="0" w:space="0" w:color="auto"/>
                                                  </w:divBdr>
                                                  <w:divsChild>
                                                    <w:div w:id="752554250">
                                                      <w:marLeft w:val="0"/>
                                                      <w:marRight w:val="0"/>
                                                      <w:marTop w:val="0"/>
                                                      <w:marBottom w:val="0"/>
                                                      <w:divBdr>
                                                        <w:top w:val="single" w:sz="6" w:space="0" w:color="ABABAB"/>
                                                        <w:left w:val="single" w:sz="6" w:space="0" w:color="ABABAB"/>
                                                        <w:bottom w:val="none" w:sz="0" w:space="0" w:color="auto"/>
                                                        <w:right w:val="single" w:sz="6" w:space="0" w:color="ABABAB"/>
                                                      </w:divBdr>
                                                      <w:divsChild>
                                                        <w:div w:id="1100375165">
                                                          <w:marLeft w:val="0"/>
                                                          <w:marRight w:val="0"/>
                                                          <w:marTop w:val="0"/>
                                                          <w:marBottom w:val="0"/>
                                                          <w:divBdr>
                                                            <w:top w:val="none" w:sz="0" w:space="0" w:color="auto"/>
                                                            <w:left w:val="none" w:sz="0" w:space="0" w:color="auto"/>
                                                            <w:bottom w:val="none" w:sz="0" w:space="0" w:color="auto"/>
                                                            <w:right w:val="none" w:sz="0" w:space="0" w:color="auto"/>
                                                          </w:divBdr>
                                                          <w:divsChild>
                                                            <w:div w:id="1546605265">
                                                              <w:marLeft w:val="0"/>
                                                              <w:marRight w:val="0"/>
                                                              <w:marTop w:val="0"/>
                                                              <w:marBottom w:val="0"/>
                                                              <w:divBdr>
                                                                <w:top w:val="none" w:sz="0" w:space="0" w:color="auto"/>
                                                                <w:left w:val="none" w:sz="0" w:space="0" w:color="auto"/>
                                                                <w:bottom w:val="none" w:sz="0" w:space="0" w:color="auto"/>
                                                                <w:right w:val="none" w:sz="0" w:space="0" w:color="auto"/>
                                                              </w:divBdr>
                                                              <w:divsChild>
                                                                <w:div w:id="2103136351">
                                                                  <w:marLeft w:val="0"/>
                                                                  <w:marRight w:val="0"/>
                                                                  <w:marTop w:val="0"/>
                                                                  <w:marBottom w:val="0"/>
                                                                  <w:divBdr>
                                                                    <w:top w:val="none" w:sz="0" w:space="0" w:color="auto"/>
                                                                    <w:left w:val="none" w:sz="0" w:space="0" w:color="auto"/>
                                                                    <w:bottom w:val="none" w:sz="0" w:space="0" w:color="auto"/>
                                                                    <w:right w:val="none" w:sz="0" w:space="0" w:color="auto"/>
                                                                  </w:divBdr>
                                                                  <w:divsChild>
                                                                    <w:div w:id="679284223">
                                                                      <w:marLeft w:val="0"/>
                                                                      <w:marRight w:val="0"/>
                                                                      <w:marTop w:val="0"/>
                                                                      <w:marBottom w:val="0"/>
                                                                      <w:divBdr>
                                                                        <w:top w:val="none" w:sz="0" w:space="0" w:color="auto"/>
                                                                        <w:left w:val="none" w:sz="0" w:space="0" w:color="auto"/>
                                                                        <w:bottom w:val="none" w:sz="0" w:space="0" w:color="auto"/>
                                                                        <w:right w:val="none" w:sz="0" w:space="0" w:color="auto"/>
                                                                      </w:divBdr>
                                                                      <w:divsChild>
                                                                        <w:div w:id="1357272154">
                                                                          <w:marLeft w:val="0"/>
                                                                          <w:marRight w:val="0"/>
                                                                          <w:marTop w:val="0"/>
                                                                          <w:marBottom w:val="0"/>
                                                                          <w:divBdr>
                                                                            <w:top w:val="none" w:sz="0" w:space="0" w:color="auto"/>
                                                                            <w:left w:val="none" w:sz="0" w:space="0" w:color="auto"/>
                                                                            <w:bottom w:val="none" w:sz="0" w:space="0" w:color="auto"/>
                                                                            <w:right w:val="none" w:sz="0" w:space="0" w:color="auto"/>
                                                                          </w:divBdr>
                                                                          <w:divsChild>
                                                                            <w:div w:id="1457018648">
                                                                              <w:marLeft w:val="0"/>
                                                                              <w:marRight w:val="0"/>
                                                                              <w:marTop w:val="0"/>
                                                                              <w:marBottom w:val="0"/>
                                                                              <w:divBdr>
                                                                                <w:top w:val="none" w:sz="0" w:space="0" w:color="auto"/>
                                                                                <w:left w:val="none" w:sz="0" w:space="0" w:color="auto"/>
                                                                                <w:bottom w:val="none" w:sz="0" w:space="0" w:color="auto"/>
                                                                                <w:right w:val="none" w:sz="0" w:space="0" w:color="auto"/>
                                                                              </w:divBdr>
                                                                              <w:divsChild>
                                                                                <w:div w:id="1194343340">
                                                                                  <w:marLeft w:val="0"/>
                                                                                  <w:marRight w:val="0"/>
                                                                                  <w:marTop w:val="0"/>
                                                                                  <w:marBottom w:val="0"/>
                                                                                  <w:divBdr>
                                                                                    <w:top w:val="none" w:sz="0" w:space="0" w:color="auto"/>
                                                                                    <w:left w:val="none" w:sz="0" w:space="0" w:color="auto"/>
                                                                                    <w:bottom w:val="none" w:sz="0" w:space="0" w:color="auto"/>
                                                                                    <w:right w:val="none" w:sz="0" w:space="0" w:color="auto"/>
                                                                                  </w:divBdr>
                                                                                </w:div>
                                                                                <w:div w:id="142006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33550586">
      <w:bodyDiv w:val="1"/>
      <w:marLeft w:val="0"/>
      <w:marRight w:val="0"/>
      <w:marTop w:val="0"/>
      <w:marBottom w:val="0"/>
      <w:divBdr>
        <w:top w:val="none" w:sz="0" w:space="0" w:color="auto"/>
        <w:left w:val="none" w:sz="0" w:space="0" w:color="auto"/>
        <w:bottom w:val="none" w:sz="0" w:space="0" w:color="auto"/>
        <w:right w:val="none" w:sz="0" w:space="0" w:color="auto"/>
      </w:divBdr>
      <w:divsChild>
        <w:div w:id="639578823">
          <w:marLeft w:val="0"/>
          <w:marRight w:val="0"/>
          <w:marTop w:val="0"/>
          <w:marBottom w:val="0"/>
          <w:divBdr>
            <w:top w:val="none" w:sz="0" w:space="0" w:color="auto"/>
            <w:left w:val="none" w:sz="0" w:space="0" w:color="auto"/>
            <w:bottom w:val="none" w:sz="0" w:space="0" w:color="auto"/>
            <w:right w:val="none" w:sz="0" w:space="0" w:color="auto"/>
          </w:divBdr>
          <w:divsChild>
            <w:div w:id="753431030">
              <w:marLeft w:val="0"/>
              <w:marRight w:val="0"/>
              <w:marTop w:val="0"/>
              <w:marBottom w:val="0"/>
              <w:divBdr>
                <w:top w:val="none" w:sz="0" w:space="0" w:color="auto"/>
                <w:left w:val="none" w:sz="0" w:space="0" w:color="auto"/>
                <w:bottom w:val="none" w:sz="0" w:space="0" w:color="auto"/>
                <w:right w:val="none" w:sz="0" w:space="0" w:color="auto"/>
              </w:divBdr>
              <w:divsChild>
                <w:div w:id="1613509647">
                  <w:marLeft w:val="0"/>
                  <w:marRight w:val="0"/>
                  <w:marTop w:val="0"/>
                  <w:marBottom w:val="0"/>
                  <w:divBdr>
                    <w:top w:val="none" w:sz="0" w:space="0" w:color="auto"/>
                    <w:left w:val="none" w:sz="0" w:space="0" w:color="auto"/>
                    <w:bottom w:val="none" w:sz="0" w:space="0" w:color="auto"/>
                    <w:right w:val="none" w:sz="0" w:space="0" w:color="auto"/>
                  </w:divBdr>
                  <w:divsChild>
                    <w:div w:id="123892029">
                      <w:marLeft w:val="0"/>
                      <w:marRight w:val="0"/>
                      <w:marTop w:val="0"/>
                      <w:marBottom w:val="0"/>
                      <w:divBdr>
                        <w:top w:val="none" w:sz="0" w:space="0" w:color="auto"/>
                        <w:left w:val="none" w:sz="0" w:space="0" w:color="auto"/>
                        <w:bottom w:val="none" w:sz="0" w:space="0" w:color="auto"/>
                        <w:right w:val="none" w:sz="0" w:space="0" w:color="auto"/>
                      </w:divBdr>
                      <w:divsChild>
                        <w:div w:id="2116632400">
                          <w:marLeft w:val="0"/>
                          <w:marRight w:val="0"/>
                          <w:marTop w:val="0"/>
                          <w:marBottom w:val="0"/>
                          <w:divBdr>
                            <w:top w:val="none" w:sz="0" w:space="0" w:color="auto"/>
                            <w:left w:val="none" w:sz="0" w:space="0" w:color="auto"/>
                            <w:bottom w:val="none" w:sz="0" w:space="0" w:color="auto"/>
                            <w:right w:val="none" w:sz="0" w:space="0" w:color="auto"/>
                          </w:divBdr>
                          <w:divsChild>
                            <w:div w:id="1845703827">
                              <w:marLeft w:val="0"/>
                              <w:marRight w:val="0"/>
                              <w:marTop w:val="0"/>
                              <w:marBottom w:val="0"/>
                              <w:divBdr>
                                <w:top w:val="none" w:sz="0" w:space="0" w:color="auto"/>
                                <w:left w:val="none" w:sz="0" w:space="0" w:color="auto"/>
                                <w:bottom w:val="none" w:sz="0" w:space="0" w:color="auto"/>
                                <w:right w:val="none" w:sz="0" w:space="0" w:color="auto"/>
                              </w:divBdr>
                              <w:divsChild>
                                <w:div w:id="2071145668">
                                  <w:marLeft w:val="0"/>
                                  <w:marRight w:val="0"/>
                                  <w:marTop w:val="0"/>
                                  <w:marBottom w:val="0"/>
                                  <w:divBdr>
                                    <w:top w:val="none" w:sz="0" w:space="0" w:color="auto"/>
                                    <w:left w:val="none" w:sz="0" w:space="0" w:color="auto"/>
                                    <w:bottom w:val="none" w:sz="0" w:space="0" w:color="auto"/>
                                    <w:right w:val="none" w:sz="0" w:space="0" w:color="auto"/>
                                  </w:divBdr>
                                  <w:divsChild>
                                    <w:div w:id="849568548">
                                      <w:marLeft w:val="0"/>
                                      <w:marRight w:val="0"/>
                                      <w:marTop w:val="0"/>
                                      <w:marBottom w:val="0"/>
                                      <w:divBdr>
                                        <w:top w:val="none" w:sz="0" w:space="0" w:color="auto"/>
                                        <w:left w:val="none" w:sz="0" w:space="0" w:color="auto"/>
                                        <w:bottom w:val="none" w:sz="0" w:space="0" w:color="auto"/>
                                        <w:right w:val="none" w:sz="0" w:space="0" w:color="auto"/>
                                      </w:divBdr>
                                      <w:divsChild>
                                        <w:div w:id="180322187">
                                          <w:marLeft w:val="0"/>
                                          <w:marRight w:val="0"/>
                                          <w:marTop w:val="0"/>
                                          <w:marBottom w:val="0"/>
                                          <w:divBdr>
                                            <w:top w:val="none" w:sz="0" w:space="0" w:color="auto"/>
                                            <w:left w:val="none" w:sz="0" w:space="0" w:color="auto"/>
                                            <w:bottom w:val="none" w:sz="0" w:space="0" w:color="auto"/>
                                            <w:right w:val="none" w:sz="0" w:space="0" w:color="auto"/>
                                          </w:divBdr>
                                          <w:divsChild>
                                            <w:div w:id="1480416533">
                                              <w:marLeft w:val="0"/>
                                              <w:marRight w:val="0"/>
                                              <w:marTop w:val="0"/>
                                              <w:marBottom w:val="0"/>
                                              <w:divBdr>
                                                <w:top w:val="none" w:sz="0" w:space="0" w:color="auto"/>
                                                <w:left w:val="none" w:sz="0" w:space="0" w:color="auto"/>
                                                <w:bottom w:val="none" w:sz="0" w:space="0" w:color="auto"/>
                                                <w:right w:val="none" w:sz="0" w:space="0" w:color="auto"/>
                                              </w:divBdr>
                                              <w:divsChild>
                                                <w:div w:id="47343122">
                                                  <w:marLeft w:val="0"/>
                                                  <w:marRight w:val="0"/>
                                                  <w:marTop w:val="0"/>
                                                  <w:marBottom w:val="0"/>
                                                  <w:divBdr>
                                                    <w:top w:val="none" w:sz="0" w:space="0" w:color="auto"/>
                                                    <w:left w:val="none" w:sz="0" w:space="0" w:color="auto"/>
                                                    <w:bottom w:val="none" w:sz="0" w:space="0" w:color="auto"/>
                                                    <w:right w:val="none" w:sz="0" w:space="0" w:color="auto"/>
                                                  </w:divBdr>
                                                  <w:divsChild>
                                                    <w:div w:id="431320165">
                                                      <w:marLeft w:val="0"/>
                                                      <w:marRight w:val="0"/>
                                                      <w:marTop w:val="0"/>
                                                      <w:marBottom w:val="0"/>
                                                      <w:divBdr>
                                                        <w:top w:val="single" w:sz="6" w:space="0" w:color="ABABAB"/>
                                                        <w:left w:val="single" w:sz="6" w:space="0" w:color="ABABAB"/>
                                                        <w:bottom w:val="none" w:sz="0" w:space="0" w:color="auto"/>
                                                        <w:right w:val="single" w:sz="6" w:space="0" w:color="ABABAB"/>
                                                      </w:divBdr>
                                                      <w:divsChild>
                                                        <w:div w:id="617831381">
                                                          <w:marLeft w:val="0"/>
                                                          <w:marRight w:val="0"/>
                                                          <w:marTop w:val="0"/>
                                                          <w:marBottom w:val="0"/>
                                                          <w:divBdr>
                                                            <w:top w:val="none" w:sz="0" w:space="0" w:color="auto"/>
                                                            <w:left w:val="none" w:sz="0" w:space="0" w:color="auto"/>
                                                            <w:bottom w:val="none" w:sz="0" w:space="0" w:color="auto"/>
                                                            <w:right w:val="none" w:sz="0" w:space="0" w:color="auto"/>
                                                          </w:divBdr>
                                                          <w:divsChild>
                                                            <w:div w:id="484318474">
                                                              <w:marLeft w:val="0"/>
                                                              <w:marRight w:val="0"/>
                                                              <w:marTop w:val="0"/>
                                                              <w:marBottom w:val="0"/>
                                                              <w:divBdr>
                                                                <w:top w:val="none" w:sz="0" w:space="0" w:color="auto"/>
                                                                <w:left w:val="none" w:sz="0" w:space="0" w:color="auto"/>
                                                                <w:bottom w:val="none" w:sz="0" w:space="0" w:color="auto"/>
                                                                <w:right w:val="none" w:sz="0" w:space="0" w:color="auto"/>
                                                              </w:divBdr>
                                                              <w:divsChild>
                                                                <w:div w:id="1309283767">
                                                                  <w:marLeft w:val="0"/>
                                                                  <w:marRight w:val="0"/>
                                                                  <w:marTop w:val="0"/>
                                                                  <w:marBottom w:val="0"/>
                                                                  <w:divBdr>
                                                                    <w:top w:val="none" w:sz="0" w:space="0" w:color="auto"/>
                                                                    <w:left w:val="none" w:sz="0" w:space="0" w:color="auto"/>
                                                                    <w:bottom w:val="none" w:sz="0" w:space="0" w:color="auto"/>
                                                                    <w:right w:val="none" w:sz="0" w:space="0" w:color="auto"/>
                                                                  </w:divBdr>
                                                                  <w:divsChild>
                                                                    <w:div w:id="1985768257">
                                                                      <w:marLeft w:val="0"/>
                                                                      <w:marRight w:val="0"/>
                                                                      <w:marTop w:val="0"/>
                                                                      <w:marBottom w:val="0"/>
                                                                      <w:divBdr>
                                                                        <w:top w:val="none" w:sz="0" w:space="0" w:color="auto"/>
                                                                        <w:left w:val="none" w:sz="0" w:space="0" w:color="auto"/>
                                                                        <w:bottom w:val="none" w:sz="0" w:space="0" w:color="auto"/>
                                                                        <w:right w:val="none" w:sz="0" w:space="0" w:color="auto"/>
                                                                      </w:divBdr>
                                                                      <w:divsChild>
                                                                        <w:div w:id="408696856">
                                                                          <w:marLeft w:val="0"/>
                                                                          <w:marRight w:val="0"/>
                                                                          <w:marTop w:val="0"/>
                                                                          <w:marBottom w:val="0"/>
                                                                          <w:divBdr>
                                                                            <w:top w:val="none" w:sz="0" w:space="0" w:color="auto"/>
                                                                            <w:left w:val="none" w:sz="0" w:space="0" w:color="auto"/>
                                                                            <w:bottom w:val="none" w:sz="0" w:space="0" w:color="auto"/>
                                                                            <w:right w:val="none" w:sz="0" w:space="0" w:color="auto"/>
                                                                          </w:divBdr>
                                                                          <w:divsChild>
                                                                            <w:div w:id="933129651">
                                                                              <w:marLeft w:val="0"/>
                                                                              <w:marRight w:val="0"/>
                                                                              <w:marTop w:val="0"/>
                                                                              <w:marBottom w:val="0"/>
                                                                              <w:divBdr>
                                                                                <w:top w:val="none" w:sz="0" w:space="0" w:color="auto"/>
                                                                                <w:left w:val="none" w:sz="0" w:space="0" w:color="auto"/>
                                                                                <w:bottom w:val="none" w:sz="0" w:space="0" w:color="auto"/>
                                                                                <w:right w:val="none" w:sz="0" w:space="0" w:color="auto"/>
                                                                              </w:divBdr>
                                                                              <w:divsChild>
                                                                                <w:div w:id="263614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83234418">
      <w:bodyDiv w:val="1"/>
      <w:marLeft w:val="0"/>
      <w:marRight w:val="0"/>
      <w:marTop w:val="0"/>
      <w:marBottom w:val="0"/>
      <w:divBdr>
        <w:top w:val="none" w:sz="0" w:space="0" w:color="auto"/>
        <w:left w:val="none" w:sz="0" w:space="0" w:color="auto"/>
        <w:bottom w:val="none" w:sz="0" w:space="0" w:color="auto"/>
        <w:right w:val="none" w:sz="0" w:space="0" w:color="auto"/>
      </w:divBdr>
      <w:divsChild>
        <w:div w:id="530260915">
          <w:marLeft w:val="0"/>
          <w:marRight w:val="0"/>
          <w:marTop w:val="0"/>
          <w:marBottom w:val="0"/>
          <w:divBdr>
            <w:top w:val="none" w:sz="0" w:space="0" w:color="auto"/>
            <w:left w:val="none" w:sz="0" w:space="0" w:color="auto"/>
            <w:bottom w:val="none" w:sz="0" w:space="0" w:color="auto"/>
            <w:right w:val="none" w:sz="0" w:space="0" w:color="auto"/>
          </w:divBdr>
          <w:divsChild>
            <w:div w:id="1715494996">
              <w:marLeft w:val="0"/>
              <w:marRight w:val="0"/>
              <w:marTop w:val="0"/>
              <w:marBottom w:val="0"/>
              <w:divBdr>
                <w:top w:val="none" w:sz="0" w:space="0" w:color="auto"/>
                <w:left w:val="none" w:sz="0" w:space="0" w:color="auto"/>
                <w:bottom w:val="none" w:sz="0" w:space="0" w:color="auto"/>
                <w:right w:val="none" w:sz="0" w:space="0" w:color="auto"/>
              </w:divBdr>
              <w:divsChild>
                <w:div w:id="1140270769">
                  <w:marLeft w:val="0"/>
                  <w:marRight w:val="0"/>
                  <w:marTop w:val="0"/>
                  <w:marBottom w:val="0"/>
                  <w:divBdr>
                    <w:top w:val="none" w:sz="0" w:space="0" w:color="auto"/>
                    <w:left w:val="none" w:sz="0" w:space="0" w:color="auto"/>
                    <w:bottom w:val="none" w:sz="0" w:space="0" w:color="auto"/>
                    <w:right w:val="none" w:sz="0" w:space="0" w:color="auto"/>
                  </w:divBdr>
                  <w:divsChild>
                    <w:div w:id="1488403458">
                      <w:marLeft w:val="0"/>
                      <w:marRight w:val="0"/>
                      <w:marTop w:val="0"/>
                      <w:marBottom w:val="0"/>
                      <w:divBdr>
                        <w:top w:val="none" w:sz="0" w:space="0" w:color="auto"/>
                        <w:left w:val="none" w:sz="0" w:space="0" w:color="auto"/>
                        <w:bottom w:val="none" w:sz="0" w:space="0" w:color="auto"/>
                        <w:right w:val="none" w:sz="0" w:space="0" w:color="auto"/>
                      </w:divBdr>
                      <w:divsChild>
                        <w:div w:id="894048280">
                          <w:marLeft w:val="0"/>
                          <w:marRight w:val="0"/>
                          <w:marTop w:val="0"/>
                          <w:marBottom w:val="0"/>
                          <w:divBdr>
                            <w:top w:val="none" w:sz="0" w:space="0" w:color="auto"/>
                            <w:left w:val="none" w:sz="0" w:space="0" w:color="auto"/>
                            <w:bottom w:val="none" w:sz="0" w:space="0" w:color="auto"/>
                            <w:right w:val="none" w:sz="0" w:space="0" w:color="auto"/>
                          </w:divBdr>
                          <w:divsChild>
                            <w:div w:id="879437995">
                              <w:marLeft w:val="0"/>
                              <w:marRight w:val="0"/>
                              <w:marTop w:val="0"/>
                              <w:marBottom w:val="0"/>
                              <w:divBdr>
                                <w:top w:val="none" w:sz="0" w:space="0" w:color="auto"/>
                                <w:left w:val="none" w:sz="0" w:space="0" w:color="auto"/>
                                <w:bottom w:val="none" w:sz="0" w:space="0" w:color="auto"/>
                                <w:right w:val="none" w:sz="0" w:space="0" w:color="auto"/>
                              </w:divBdr>
                              <w:divsChild>
                                <w:div w:id="1221408660">
                                  <w:marLeft w:val="0"/>
                                  <w:marRight w:val="0"/>
                                  <w:marTop w:val="0"/>
                                  <w:marBottom w:val="0"/>
                                  <w:divBdr>
                                    <w:top w:val="none" w:sz="0" w:space="0" w:color="auto"/>
                                    <w:left w:val="none" w:sz="0" w:space="0" w:color="auto"/>
                                    <w:bottom w:val="none" w:sz="0" w:space="0" w:color="auto"/>
                                    <w:right w:val="none" w:sz="0" w:space="0" w:color="auto"/>
                                  </w:divBdr>
                                  <w:divsChild>
                                    <w:div w:id="1556549428">
                                      <w:marLeft w:val="0"/>
                                      <w:marRight w:val="0"/>
                                      <w:marTop w:val="0"/>
                                      <w:marBottom w:val="0"/>
                                      <w:divBdr>
                                        <w:top w:val="none" w:sz="0" w:space="0" w:color="auto"/>
                                        <w:left w:val="none" w:sz="0" w:space="0" w:color="auto"/>
                                        <w:bottom w:val="none" w:sz="0" w:space="0" w:color="auto"/>
                                        <w:right w:val="none" w:sz="0" w:space="0" w:color="auto"/>
                                      </w:divBdr>
                                      <w:divsChild>
                                        <w:div w:id="1745445460">
                                          <w:marLeft w:val="0"/>
                                          <w:marRight w:val="0"/>
                                          <w:marTop w:val="0"/>
                                          <w:marBottom w:val="0"/>
                                          <w:divBdr>
                                            <w:top w:val="none" w:sz="0" w:space="0" w:color="auto"/>
                                            <w:left w:val="none" w:sz="0" w:space="0" w:color="auto"/>
                                            <w:bottom w:val="none" w:sz="0" w:space="0" w:color="auto"/>
                                            <w:right w:val="none" w:sz="0" w:space="0" w:color="auto"/>
                                          </w:divBdr>
                                          <w:divsChild>
                                            <w:div w:id="657149813">
                                              <w:marLeft w:val="0"/>
                                              <w:marRight w:val="0"/>
                                              <w:marTop w:val="0"/>
                                              <w:marBottom w:val="0"/>
                                              <w:divBdr>
                                                <w:top w:val="none" w:sz="0" w:space="0" w:color="auto"/>
                                                <w:left w:val="none" w:sz="0" w:space="0" w:color="auto"/>
                                                <w:bottom w:val="none" w:sz="0" w:space="0" w:color="auto"/>
                                                <w:right w:val="none" w:sz="0" w:space="0" w:color="auto"/>
                                              </w:divBdr>
                                              <w:divsChild>
                                                <w:div w:id="321811472">
                                                  <w:marLeft w:val="0"/>
                                                  <w:marRight w:val="0"/>
                                                  <w:marTop w:val="0"/>
                                                  <w:marBottom w:val="0"/>
                                                  <w:divBdr>
                                                    <w:top w:val="none" w:sz="0" w:space="0" w:color="auto"/>
                                                    <w:left w:val="none" w:sz="0" w:space="0" w:color="auto"/>
                                                    <w:bottom w:val="none" w:sz="0" w:space="0" w:color="auto"/>
                                                    <w:right w:val="none" w:sz="0" w:space="0" w:color="auto"/>
                                                  </w:divBdr>
                                                  <w:divsChild>
                                                    <w:div w:id="1877349434">
                                                      <w:marLeft w:val="0"/>
                                                      <w:marRight w:val="0"/>
                                                      <w:marTop w:val="0"/>
                                                      <w:marBottom w:val="0"/>
                                                      <w:divBdr>
                                                        <w:top w:val="single" w:sz="6" w:space="0" w:color="ABABAB"/>
                                                        <w:left w:val="single" w:sz="6" w:space="0" w:color="ABABAB"/>
                                                        <w:bottom w:val="none" w:sz="0" w:space="0" w:color="auto"/>
                                                        <w:right w:val="single" w:sz="6" w:space="0" w:color="ABABAB"/>
                                                      </w:divBdr>
                                                      <w:divsChild>
                                                        <w:div w:id="1203445588">
                                                          <w:marLeft w:val="0"/>
                                                          <w:marRight w:val="0"/>
                                                          <w:marTop w:val="0"/>
                                                          <w:marBottom w:val="0"/>
                                                          <w:divBdr>
                                                            <w:top w:val="none" w:sz="0" w:space="0" w:color="auto"/>
                                                            <w:left w:val="none" w:sz="0" w:space="0" w:color="auto"/>
                                                            <w:bottom w:val="none" w:sz="0" w:space="0" w:color="auto"/>
                                                            <w:right w:val="none" w:sz="0" w:space="0" w:color="auto"/>
                                                          </w:divBdr>
                                                          <w:divsChild>
                                                            <w:div w:id="530193121">
                                                              <w:marLeft w:val="0"/>
                                                              <w:marRight w:val="0"/>
                                                              <w:marTop w:val="0"/>
                                                              <w:marBottom w:val="0"/>
                                                              <w:divBdr>
                                                                <w:top w:val="none" w:sz="0" w:space="0" w:color="auto"/>
                                                                <w:left w:val="none" w:sz="0" w:space="0" w:color="auto"/>
                                                                <w:bottom w:val="none" w:sz="0" w:space="0" w:color="auto"/>
                                                                <w:right w:val="none" w:sz="0" w:space="0" w:color="auto"/>
                                                              </w:divBdr>
                                                              <w:divsChild>
                                                                <w:div w:id="1178815337">
                                                                  <w:marLeft w:val="0"/>
                                                                  <w:marRight w:val="0"/>
                                                                  <w:marTop w:val="0"/>
                                                                  <w:marBottom w:val="0"/>
                                                                  <w:divBdr>
                                                                    <w:top w:val="none" w:sz="0" w:space="0" w:color="auto"/>
                                                                    <w:left w:val="none" w:sz="0" w:space="0" w:color="auto"/>
                                                                    <w:bottom w:val="none" w:sz="0" w:space="0" w:color="auto"/>
                                                                    <w:right w:val="none" w:sz="0" w:space="0" w:color="auto"/>
                                                                  </w:divBdr>
                                                                  <w:divsChild>
                                                                    <w:div w:id="1095709124">
                                                                      <w:marLeft w:val="0"/>
                                                                      <w:marRight w:val="0"/>
                                                                      <w:marTop w:val="0"/>
                                                                      <w:marBottom w:val="0"/>
                                                                      <w:divBdr>
                                                                        <w:top w:val="none" w:sz="0" w:space="0" w:color="auto"/>
                                                                        <w:left w:val="none" w:sz="0" w:space="0" w:color="auto"/>
                                                                        <w:bottom w:val="none" w:sz="0" w:space="0" w:color="auto"/>
                                                                        <w:right w:val="none" w:sz="0" w:space="0" w:color="auto"/>
                                                                      </w:divBdr>
                                                                      <w:divsChild>
                                                                        <w:div w:id="1240092659">
                                                                          <w:marLeft w:val="0"/>
                                                                          <w:marRight w:val="0"/>
                                                                          <w:marTop w:val="0"/>
                                                                          <w:marBottom w:val="0"/>
                                                                          <w:divBdr>
                                                                            <w:top w:val="none" w:sz="0" w:space="0" w:color="auto"/>
                                                                            <w:left w:val="none" w:sz="0" w:space="0" w:color="auto"/>
                                                                            <w:bottom w:val="none" w:sz="0" w:space="0" w:color="auto"/>
                                                                            <w:right w:val="none" w:sz="0" w:space="0" w:color="auto"/>
                                                                          </w:divBdr>
                                                                          <w:divsChild>
                                                                            <w:div w:id="1182281269">
                                                                              <w:marLeft w:val="0"/>
                                                                              <w:marRight w:val="0"/>
                                                                              <w:marTop w:val="0"/>
                                                                              <w:marBottom w:val="0"/>
                                                                              <w:divBdr>
                                                                                <w:top w:val="none" w:sz="0" w:space="0" w:color="auto"/>
                                                                                <w:left w:val="none" w:sz="0" w:space="0" w:color="auto"/>
                                                                                <w:bottom w:val="none" w:sz="0" w:space="0" w:color="auto"/>
                                                                                <w:right w:val="none" w:sz="0" w:space="0" w:color="auto"/>
                                                                              </w:divBdr>
                                                                              <w:divsChild>
                                                                                <w:div w:id="103765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58285401">
      <w:bodyDiv w:val="1"/>
      <w:marLeft w:val="0"/>
      <w:marRight w:val="0"/>
      <w:marTop w:val="0"/>
      <w:marBottom w:val="0"/>
      <w:divBdr>
        <w:top w:val="none" w:sz="0" w:space="0" w:color="auto"/>
        <w:left w:val="none" w:sz="0" w:space="0" w:color="auto"/>
        <w:bottom w:val="none" w:sz="0" w:space="0" w:color="auto"/>
        <w:right w:val="none" w:sz="0" w:space="0" w:color="auto"/>
      </w:divBdr>
      <w:divsChild>
        <w:div w:id="948664935">
          <w:marLeft w:val="0"/>
          <w:marRight w:val="0"/>
          <w:marTop w:val="0"/>
          <w:marBottom w:val="0"/>
          <w:divBdr>
            <w:top w:val="none" w:sz="0" w:space="0" w:color="auto"/>
            <w:left w:val="none" w:sz="0" w:space="0" w:color="auto"/>
            <w:bottom w:val="none" w:sz="0" w:space="0" w:color="auto"/>
            <w:right w:val="none" w:sz="0" w:space="0" w:color="auto"/>
          </w:divBdr>
          <w:divsChild>
            <w:div w:id="1726488109">
              <w:marLeft w:val="0"/>
              <w:marRight w:val="0"/>
              <w:marTop w:val="0"/>
              <w:marBottom w:val="0"/>
              <w:divBdr>
                <w:top w:val="none" w:sz="0" w:space="0" w:color="auto"/>
                <w:left w:val="none" w:sz="0" w:space="0" w:color="auto"/>
                <w:bottom w:val="none" w:sz="0" w:space="0" w:color="auto"/>
                <w:right w:val="none" w:sz="0" w:space="0" w:color="auto"/>
              </w:divBdr>
              <w:divsChild>
                <w:div w:id="322928008">
                  <w:marLeft w:val="0"/>
                  <w:marRight w:val="0"/>
                  <w:marTop w:val="0"/>
                  <w:marBottom w:val="0"/>
                  <w:divBdr>
                    <w:top w:val="none" w:sz="0" w:space="0" w:color="auto"/>
                    <w:left w:val="none" w:sz="0" w:space="0" w:color="auto"/>
                    <w:bottom w:val="none" w:sz="0" w:space="0" w:color="auto"/>
                    <w:right w:val="none" w:sz="0" w:space="0" w:color="auto"/>
                  </w:divBdr>
                  <w:divsChild>
                    <w:div w:id="1113986543">
                      <w:marLeft w:val="0"/>
                      <w:marRight w:val="0"/>
                      <w:marTop w:val="0"/>
                      <w:marBottom w:val="0"/>
                      <w:divBdr>
                        <w:top w:val="none" w:sz="0" w:space="0" w:color="auto"/>
                        <w:left w:val="none" w:sz="0" w:space="0" w:color="auto"/>
                        <w:bottom w:val="none" w:sz="0" w:space="0" w:color="auto"/>
                        <w:right w:val="none" w:sz="0" w:space="0" w:color="auto"/>
                      </w:divBdr>
                      <w:divsChild>
                        <w:div w:id="425351720">
                          <w:marLeft w:val="0"/>
                          <w:marRight w:val="0"/>
                          <w:marTop w:val="0"/>
                          <w:marBottom w:val="0"/>
                          <w:divBdr>
                            <w:top w:val="none" w:sz="0" w:space="0" w:color="auto"/>
                            <w:left w:val="none" w:sz="0" w:space="0" w:color="auto"/>
                            <w:bottom w:val="none" w:sz="0" w:space="0" w:color="auto"/>
                            <w:right w:val="none" w:sz="0" w:space="0" w:color="auto"/>
                          </w:divBdr>
                          <w:divsChild>
                            <w:div w:id="2125612574">
                              <w:marLeft w:val="0"/>
                              <w:marRight w:val="0"/>
                              <w:marTop w:val="0"/>
                              <w:marBottom w:val="0"/>
                              <w:divBdr>
                                <w:top w:val="none" w:sz="0" w:space="0" w:color="auto"/>
                                <w:left w:val="none" w:sz="0" w:space="0" w:color="auto"/>
                                <w:bottom w:val="none" w:sz="0" w:space="0" w:color="auto"/>
                                <w:right w:val="none" w:sz="0" w:space="0" w:color="auto"/>
                              </w:divBdr>
                              <w:divsChild>
                                <w:div w:id="1027947577">
                                  <w:marLeft w:val="0"/>
                                  <w:marRight w:val="0"/>
                                  <w:marTop w:val="0"/>
                                  <w:marBottom w:val="0"/>
                                  <w:divBdr>
                                    <w:top w:val="none" w:sz="0" w:space="0" w:color="auto"/>
                                    <w:left w:val="none" w:sz="0" w:space="0" w:color="auto"/>
                                    <w:bottom w:val="none" w:sz="0" w:space="0" w:color="auto"/>
                                    <w:right w:val="none" w:sz="0" w:space="0" w:color="auto"/>
                                  </w:divBdr>
                                  <w:divsChild>
                                    <w:div w:id="320697203">
                                      <w:marLeft w:val="0"/>
                                      <w:marRight w:val="0"/>
                                      <w:marTop w:val="0"/>
                                      <w:marBottom w:val="0"/>
                                      <w:divBdr>
                                        <w:top w:val="none" w:sz="0" w:space="0" w:color="auto"/>
                                        <w:left w:val="none" w:sz="0" w:space="0" w:color="auto"/>
                                        <w:bottom w:val="none" w:sz="0" w:space="0" w:color="auto"/>
                                        <w:right w:val="none" w:sz="0" w:space="0" w:color="auto"/>
                                      </w:divBdr>
                                      <w:divsChild>
                                        <w:div w:id="882596267">
                                          <w:marLeft w:val="0"/>
                                          <w:marRight w:val="0"/>
                                          <w:marTop w:val="0"/>
                                          <w:marBottom w:val="0"/>
                                          <w:divBdr>
                                            <w:top w:val="none" w:sz="0" w:space="0" w:color="auto"/>
                                            <w:left w:val="none" w:sz="0" w:space="0" w:color="auto"/>
                                            <w:bottom w:val="none" w:sz="0" w:space="0" w:color="auto"/>
                                            <w:right w:val="none" w:sz="0" w:space="0" w:color="auto"/>
                                          </w:divBdr>
                                          <w:divsChild>
                                            <w:div w:id="1185090539">
                                              <w:marLeft w:val="0"/>
                                              <w:marRight w:val="0"/>
                                              <w:marTop w:val="0"/>
                                              <w:marBottom w:val="0"/>
                                              <w:divBdr>
                                                <w:top w:val="none" w:sz="0" w:space="0" w:color="auto"/>
                                                <w:left w:val="none" w:sz="0" w:space="0" w:color="auto"/>
                                                <w:bottom w:val="none" w:sz="0" w:space="0" w:color="auto"/>
                                                <w:right w:val="none" w:sz="0" w:space="0" w:color="auto"/>
                                              </w:divBdr>
                                              <w:divsChild>
                                                <w:div w:id="1667053764">
                                                  <w:marLeft w:val="0"/>
                                                  <w:marRight w:val="0"/>
                                                  <w:marTop w:val="0"/>
                                                  <w:marBottom w:val="0"/>
                                                  <w:divBdr>
                                                    <w:top w:val="none" w:sz="0" w:space="0" w:color="auto"/>
                                                    <w:left w:val="none" w:sz="0" w:space="0" w:color="auto"/>
                                                    <w:bottom w:val="none" w:sz="0" w:space="0" w:color="auto"/>
                                                    <w:right w:val="none" w:sz="0" w:space="0" w:color="auto"/>
                                                  </w:divBdr>
                                                  <w:divsChild>
                                                    <w:div w:id="2100174969">
                                                      <w:marLeft w:val="0"/>
                                                      <w:marRight w:val="0"/>
                                                      <w:marTop w:val="0"/>
                                                      <w:marBottom w:val="0"/>
                                                      <w:divBdr>
                                                        <w:top w:val="single" w:sz="6" w:space="0" w:color="ABABAB"/>
                                                        <w:left w:val="single" w:sz="6" w:space="0" w:color="ABABAB"/>
                                                        <w:bottom w:val="none" w:sz="0" w:space="0" w:color="auto"/>
                                                        <w:right w:val="single" w:sz="6" w:space="0" w:color="ABABAB"/>
                                                      </w:divBdr>
                                                      <w:divsChild>
                                                        <w:div w:id="1180312034">
                                                          <w:marLeft w:val="0"/>
                                                          <w:marRight w:val="0"/>
                                                          <w:marTop w:val="0"/>
                                                          <w:marBottom w:val="0"/>
                                                          <w:divBdr>
                                                            <w:top w:val="none" w:sz="0" w:space="0" w:color="auto"/>
                                                            <w:left w:val="none" w:sz="0" w:space="0" w:color="auto"/>
                                                            <w:bottom w:val="none" w:sz="0" w:space="0" w:color="auto"/>
                                                            <w:right w:val="none" w:sz="0" w:space="0" w:color="auto"/>
                                                          </w:divBdr>
                                                          <w:divsChild>
                                                            <w:div w:id="957639546">
                                                              <w:marLeft w:val="0"/>
                                                              <w:marRight w:val="0"/>
                                                              <w:marTop w:val="0"/>
                                                              <w:marBottom w:val="0"/>
                                                              <w:divBdr>
                                                                <w:top w:val="none" w:sz="0" w:space="0" w:color="auto"/>
                                                                <w:left w:val="none" w:sz="0" w:space="0" w:color="auto"/>
                                                                <w:bottom w:val="none" w:sz="0" w:space="0" w:color="auto"/>
                                                                <w:right w:val="none" w:sz="0" w:space="0" w:color="auto"/>
                                                              </w:divBdr>
                                                              <w:divsChild>
                                                                <w:div w:id="905645522">
                                                                  <w:marLeft w:val="0"/>
                                                                  <w:marRight w:val="0"/>
                                                                  <w:marTop w:val="0"/>
                                                                  <w:marBottom w:val="0"/>
                                                                  <w:divBdr>
                                                                    <w:top w:val="none" w:sz="0" w:space="0" w:color="auto"/>
                                                                    <w:left w:val="none" w:sz="0" w:space="0" w:color="auto"/>
                                                                    <w:bottom w:val="none" w:sz="0" w:space="0" w:color="auto"/>
                                                                    <w:right w:val="none" w:sz="0" w:space="0" w:color="auto"/>
                                                                  </w:divBdr>
                                                                  <w:divsChild>
                                                                    <w:div w:id="949699710">
                                                                      <w:marLeft w:val="0"/>
                                                                      <w:marRight w:val="0"/>
                                                                      <w:marTop w:val="0"/>
                                                                      <w:marBottom w:val="0"/>
                                                                      <w:divBdr>
                                                                        <w:top w:val="none" w:sz="0" w:space="0" w:color="auto"/>
                                                                        <w:left w:val="none" w:sz="0" w:space="0" w:color="auto"/>
                                                                        <w:bottom w:val="none" w:sz="0" w:space="0" w:color="auto"/>
                                                                        <w:right w:val="none" w:sz="0" w:space="0" w:color="auto"/>
                                                                      </w:divBdr>
                                                                      <w:divsChild>
                                                                        <w:div w:id="2021160976">
                                                                          <w:marLeft w:val="0"/>
                                                                          <w:marRight w:val="0"/>
                                                                          <w:marTop w:val="0"/>
                                                                          <w:marBottom w:val="0"/>
                                                                          <w:divBdr>
                                                                            <w:top w:val="none" w:sz="0" w:space="0" w:color="auto"/>
                                                                            <w:left w:val="none" w:sz="0" w:space="0" w:color="auto"/>
                                                                            <w:bottom w:val="none" w:sz="0" w:space="0" w:color="auto"/>
                                                                            <w:right w:val="none" w:sz="0" w:space="0" w:color="auto"/>
                                                                          </w:divBdr>
                                                                          <w:divsChild>
                                                                            <w:div w:id="267549925">
                                                                              <w:marLeft w:val="0"/>
                                                                              <w:marRight w:val="0"/>
                                                                              <w:marTop w:val="0"/>
                                                                              <w:marBottom w:val="0"/>
                                                                              <w:divBdr>
                                                                                <w:top w:val="none" w:sz="0" w:space="0" w:color="auto"/>
                                                                                <w:left w:val="none" w:sz="0" w:space="0" w:color="auto"/>
                                                                                <w:bottom w:val="none" w:sz="0" w:space="0" w:color="auto"/>
                                                                                <w:right w:val="none" w:sz="0" w:space="0" w:color="auto"/>
                                                                              </w:divBdr>
                                                                              <w:divsChild>
                                                                                <w:div w:id="901866785">
                                                                                  <w:marLeft w:val="0"/>
                                                                                  <w:marRight w:val="0"/>
                                                                                  <w:marTop w:val="0"/>
                                                                                  <w:marBottom w:val="0"/>
                                                                                  <w:divBdr>
                                                                                    <w:top w:val="none" w:sz="0" w:space="0" w:color="auto"/>
                                                                                    <w:left w:val="none" w:sz="0" w:space="0" w:color="auto"/>
                                                                                    <w:bottom w:val="none" w:sz="0" w:space="0" w:color="auto"/>
                                                                                    <w:right w:val="none" w:sz="0" w:space="0" w:color="auto"/>
                                                                                  </w:divBdr>
                                                                                </w:div>
                                                                                <w:div w:id="1418483478">
                                                                                  <w:marLeft w:val="0"/>
                                                                                  <w:marRight w:val="0"/>
                                                                                  <w:marTop w:val="0"/>
                                                                                  <w:marBottom w:val="0"/>
                                                                                  <w:divBdr>
                                                                                    <w:top w:val="none" w:sz="0" w:space="0" w:color="auto"/>
                                                                                    <w:left w:val="none" w:sz="0" w:space="0" w:color="auto"/>
                                                                                    <w:bottom w:val="none" w:sz="0" w:space="0" w:color="auto"/>
                                                                                    <w:right w:val="none" w:sz="0" w:space="0" w:color="auto"/>
                                                                                  </w:divBdr>
                                                                                </w:div>
                                                                                <w:div w:id="388502835">
                                                                                  <w:marLeft w:val="0"/>
                                                                                  <w:marRight w:val="0"/>
                                                                                  <w:marTop w:val="0"/>
                                                                                  <w:marBottom w:val="0"/>
                                                                                  <w:divBdr>
                                                                                    <w:top w:val="none" w:sz="0" w:space="0" w:color="auto"/>
                                                                                    <w:left w:val="none" w:sz="0" w:space="0" w:color="auto"/>
                                                                                    <w:bottom w:val="none" w:sz="0" w:space="0" w:color="auto"/>
                                                                                    <w:right w:val="none" w:sz="0" w:space="0" w:color="auto"/>
                                                                                  </w:divBdr>
                                                                                </w:div>
                                                                                <w:div w:id="146954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4115328">
      <w:bodyDiv w:val="1"/>
      <w:marLeft w:val="0"/>
      <w:marRight w:val="0"/>
      <w:marTop w:val="0"/>
      <w:marBottom w:val="0"/>
      <w:divBdr>
        <w:top w:val="none" w:sz="0" w:space="0" w:color="auto"/>
        <w:left w:val="none" w:sz="0" w:space="0" w:color="auto"/>
        <w:bottom w:val="none" w:sz="0" w:space="0" w:color="auto"/>
        <w:right w:val="none" w:sz="0" w:space="0" w:color="auto"/>
      </w:divBdr>
      <w:divsChild>
        <w:div w:id="370690767">
          <w:marLeft w:val="0"/>
          <w:marRight w:val="0"/>
          <w:marTop w:val="0"/>
          <w:marBottom w:val="0"/>
          <w:divBdr>
            <w:top w:val="none" w:sz="0" w:space="0" w:color="auto"/>
            <w:left w:val="none" w:sz="0" w:space="0" w:color="auto"/>
            <w:bottom w:val="none" w:sz="0" w:space="0" w:color="auto"/>
            <w:right w:val="none" w:sz="0" w:space="0" w:color="auto"/>
          </w:divBdr>
          <w:divsChild>
            <w:div w:id="1907063133">
              <w:marLeft w:val="0"/>
              <w:marRight w:val="0"/>
              <w:marTop w:val="0"/>
              <w:marBottom w:val="0"/>
              <w:divBdr>
                <w:top w:val="none" w:sz="0" w:space="0" w:color="auto"/>
                <w:left w:val="none" w:sz="0" w:space="0" w:color="auto"/>
                <w:bottom w:val="none" w:sz="0" w:space="0" w:color="auto"/>
                <w:right w:val="none" w:sz="0" w:space="0" w:color="auto"/>
              </w:divBdr>
              <w:divsChild>
                <w:div w:id="376008114">
                  <w:marLeft w:val="0"/>
                  <w:marRight w:val="0"/>
                  <w:marTop w:val="0"/>
                  <w:marBottom w:val="0"/>
                  <w:divBdr>
                    <w:top w:val="none" w:sz="0" w:space="0" w:color="auto"/>
                    <w:left w:val="none" w:sz="0" w:space="0" w:color="auto"/>
                    <w:bottom w:val="none" w:sz="0" w:space="0" w:color="auto"/>
                    <w:right w:val="none" w:sz="0" w:space="0" w:color="auto"/>
                  </w:divBdr>
                  <w:divsChild>
                    <w:div w:id="51468271">
                      <w:marLeft w:val="0"/>
                      <w:marRight w:val="0"/>
                      <w:marTop w:val="0"/>
                      <w:marBottom w:val="0"/>
                      <w:divBdr>
                        <w:top w:val="none" w:sz="0" w:space="0" w:color="auto"/>
                        <w:left w:val="none" w:sz="0" w:space="0" w:color="auto"/>
                        <w:bottom w:val="none" w:sz="0" w:space="0" w:color="auto"/>
                        <w:right w:val="none" w:sz="0" w:space="0" w:color="auto"/>
                      </w:divBdr>
                      <w:divsChild>
                        <w:div w:id="1239633715">
                          <w:marLeft w:val="0"/>
                          <w:marRight w:val="0"/>
                          <w:marTop w:val="0"/>
                          <w:marBottom w:val="0"/>
                          <w:divBdr>
                            <w:top w:val="none" w:sz="0" w:space="0" w:color="auto"/>
                            <w:left w:val="none" w:sz="0" w:space="0" w:color="auto"/>
                            <w:bottom w:val="none" w:sz="0" w:space="0" w:color="auto"/>
                            <w:right w:val="none" w:sz="0" w:space="0" w:color="auto"/>
                          </w:divBdr>
                          <w:divsChild>
                            <w:div w:id="1108816868">
                              <w:marLeft w:val="0"/>
                              <w:marRight w:val="0"/>
                              <w:marTop w:val="0"/>
                              <w:marBottom w:val="0"/>
                              <w:divBdr>
                                <w:top w:val="none" w:sz="0" w:space="0" w:color="auto"/>
                                <w:left w:val="none" w:sz="0" w:space="0" w:color="auto"/>
                                <w:bottom w:val="none" w:sz="0" w:space="0" w:color="auto"/>
                                <w:right w:val="none" w:sz="0" w:space="0" w:color="auto"/>
                              </w:divBdr>
                              <w:divsChild>
                                <w:div w:id="105780337">
                                  <w:marLeft w:val="0"/>
                                  <w:marRight w:val="0"/>
                                  <w:marTop w:val="0"/>
                                  <w:marBottom w:val="0"/>
                                  <w:divBdr>
                                    <w:top w:val="none" w:sz="0" w:space="0" w:color="auto"/>
                                    <w:left w:val="none" w:sz="0" w:space="0" w:color="auto"/>
                                    <w:bottom w:val="none" w:sz="0" w:space="0" w:color="auto"/>
                                    <w:right w:val="none" w:sz="0" w:space="0" w:color="auto"/>
                                  </w:divBdr>
                                  <w:divsChild>
                                    <w:div w:id="267784093">
                                      <w:marLeft w:val="0"/>
                                      <w:marRight w:val="0"/>
                                      <w:marTop w:val="0"/>
                                      <w:marBottom w:val="0"/>
                                      <w:divBdr>
                                        <w:top w:val="none" w:sz="0" w:space="0" w:color="auto"/>
                                        <w:left w:val="none" w:sz="0" w:space="0" w:color="auto"/>
                                        <w:bottom w:val="none" w:sz="0" w:space="0" w:color="auto"/>
                                        <w:right w:val="none" w:sz="0" w:space="0" w:color="auto"/>
                                      </w:divBdr>
                                      <w:divsChild>
                                        <w:div w:id="1173493555">
                                          <w:marLeft w:val="0"/>
                                          <w:marRight w:val="0"/>
                                          <w:marTop w:val="0"/>
                                          <w:marBottom w:val="0"/>
                                          <w:divBdr>
                                            <w:top w:val="none" w:sz="0" w:space="0" w:color="auto"/>
                                            <w:left w:val="none" w:sz="0" w:space="0" w:color="auto"/>
                                            <w:bottom w:val="none" w:sz="0" w:space="0" w:color="auto"/>
                                            <w:right w:val="none" w:sz="0" w:space="0" w:color="auto"/>
                                          </w:divBdr>
                                          <w:divsChild>
                                            <w:div w:id="182520334">
                                              <w:marLeft w:val="0"/>
                                              <w:marRight w:val="0"/>
                                              <w:marTop w:val="0"/>
                                              <w:marBottom w:val="0"/>
                                              <w:divBdr>
                                                <w:top w:val="none" w:sz="0" w:space="0" w:color="auto"/>
                                                <w:left w:val="none" w:sz="0" w:space="0" w:color="auto"/>
                                                <w:bottom w:val="none" w:sz="0" w:space="0" w:color="auto"/>
                                                <w:right w:val="none" w:sz="0" w:space="0" w:color="auto"/>
                                              </w:divBdr>
                                              <w:divsChild>
                                                <w:div w:id="1254052356">
                                                  <w:marLeft w:val="0"/>
                                                  <w:marRight w:val="0"/>
                                                  <w:marTop w:val="0"/>
                                                  <w:marBottom w:val="0"/>
                                                  <w:divBdr>
                                                    <w:top w:val="none" w:sz="0" w:space="0" w:color="auto"/>
                                                    <w:left w:val="none" w:sz="0" w:space="0" w:color="auto"/>
                                                    <w:bottom w:val="none" w:sz="0" w:space="0" w:color="auto"/>
                                                    <w:right w:val="none" w:sz="0" w:space="0" w:color="auto"/>
                                                  </w:divBdr>
                                                  <w:divsChild>
                                                    <w:div w:id="801073828">
                                                      <w:marLeft w:val="0"/>
                                                      <w:marRight w:val="0"/>
                                                      <w:marTop w:val="0"/>
                                                      <w:marBottom w:val="0"/>
                                                      <w:divBdr>
                                                        <w:top w:val="single" w:sz="6" w:space="0" w:color="ABABAB"/>
                                                        <w:left w:val="single" w:sz="6" w:space="0" w:color="ABABAB"/>
                                                        <w:bottom w:val="none" w:sz="0" w:space="0" w:color="auto"/>
                                                        <w:right w:val="single" w:sz="6" w:space="0" w:color="ABABAB"/>
                                                      </w:divBdr>
                                                      <w:divsChild>
                                                        <w:div w:id="1241064165">
                                                          <w:marLeft w:val="0"/>
                                                          <w:marRight w:val="0"/>
                                                          <w:marTop w:val="0"/>
                                                          <w:marBottom w:val="0"/>
                                                          <w:divBdr>
                                                            <w:top w:val="none" w:sz="0" w:space="0" w:color="auto"/>
                                                            <w:left w:val="none" w:sz="0" w:space="0" w:color="auto"/>
                                                            <w:bottom w:val="none" w:sz="0" w:space="0" w:color="auto"/>
                                                            <w:right w:val="none" w:sz="0" w:space="0" w:color="auto"/>
                                                          </w:divBdr>
                                                          <w:divsChild>
                                                            <w:div w:id="343047535">
                                                              <w:marLeft w:val="0"/>
                                                              <w:marRight w:val="0"/>
                                                              <w:marTop w:val="0"/>
                                                              <w:marBottom w:val="0"/>
                                                              <w:divBdr>
                                                                <w:top w:val="none" w:sz="0" w:space="0" w:color="auto"/>
                                                                <w:left w:val="none" w:sz="0" w:space="0" w:color="auto"/>
                                                                <w:bottom w:val="none" w:sz="0" w:space="0" w:color="auto"/>
                                                                <w:right w:val="none" w:sz="0" w:space="0" w:color="auto"/>
                                                              </w:divBdr>
                                                              <w:divsChild>
                                                                <w:div w:id="16199073">
                                                                  <w:marLeft w:val="0"/>
                                                                  <w:marRight w:val="0"/>
                                                                  <w:marTop w:val="0"/>
                                                                  <w:marBottom w:val="0"/>
                                                                  <w:divBdr>
                                                                    <w:top w:val="none" w:sz="0" w:space="0" w:color="auto"/>
                                                                    <w:left w:val="none" w:sz="0" w:space="0" w:color="auto"/>
                                                                    <w:bottom w:val="none" w:sz="0" w:space="0" w:color="auto"/>
                                                                    <w:right w:val="none" w:sz="0" w:space="0" w:color="auto"/>
                                                                  </w:divBdr>
                                                                  <w:divsChild>
                                                                    <w:div w:id="266276041">
                                                                      <w:marLeft w:val="0"/>
                                                                      <w:marRight w:val="0"/>
                                                                      <w:marTop w:val="0"/>
                                                                      <w:marBottom w:val="0"/>
                                                                      <w:divBdr>
                                                                        <w:top w:val="none" w:sz="0" w:space="0" w:color="auto"/>
                                                                        <w:left w:val="none" w:sz="0" w:space="0" w:color="auto"/>
                                                                        <w:bottom w:val="none" w:sz="0" w:space="0" w:color="auto"/>
                                                                        <w:right w:val="none" w:sz="0" w:space="0" w:color="auto"/>
                                                                      </w:divBdr>
                                                                      <w:divsChild>
                                                                        <w:div w:id="275335400">
                                                                          <w:marLeft w:val="0"/>
                                                                          <w:marRight w:val="0"/>
                                                                          <w:marTop w:val="0"/>
                                                                          <w:marBottom w:val="0"/>
                                                                          <w:divBdr>
                                                                            <w:top w:val="none" w:sz="0" w:space="0" w:color="auto"/>
                                                                            <w:left w:val="none" w:sz="0" w:space="0" w:color="auto"/>
                                                                            <w:bottom w:val="none" w:sz="0" w:space="0" w:color="auto"/>
                                                                            <w:right w:val="none" w:sz="0" w:space="0" w:color="auto"/>
                                                                          </w:divBdr>
                                                                          <w:divsChild>
                                                                            <w:div w:id="1940479019">
                                                                              <w:marLeft w:val="0"/>
                                                                              <w:marRight w:val="0"/>
                                                                              <w:marTop w:val="0"/>
                                                                              <w:marBottom w:val="0"/>
                                                                              <w:divBdr>
                                                                                <w:top w:val="none" w:sz="0" w:space="0" w:color="auto"/>
                                                                                <w:left w:val="none" w:sz="0" w:space="0" w:color="auto"/>
                                                                                <w:bottom w:val="none" w:sz="0" w:space="0" w:color="auto"/>
                                                                                <w:right w:val="none" w:sz="0" w:space="0" w:color="auto"/>
                                                                              </w:divBdr>
                                                                              <w:divsChild>
                                                                                <w:div w:id="141913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Gareth Nasmyth shaw</dc:creator>
  <keywords/>
  <dc:description/>
  <lastModifiedBy>Gareth Nasmyth shaw (1810954)</lastModifiedBy>
  <revision>3</revision>
  <dcterms:created xsi:type="dcterms:W3CDTF">2019-03-14T14:42:00.0000000Z</dcterms:created>
  <dcterms:modified xsi:type="dcterms:W3CDTF">2019-03-22T22:59:56.5068630Z</dcterms:modified>
</coreProperties>
</file>