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01A8E" w14:textId="3976251E" w:rsidR="003E490C" w:rsidRPr="004555F3" w:rsidRDefault="003E490C" w:rsidP="00D22FE9">
      <w:pPr>
        <w:tabs>
          <w:tab w:val="left" w:pos="3605"/>
        </w:tabs>
        <w:spacing w:line="480" w:lineRule="auto"/>
        <w:rPr>
          <w:rFonts w:asciiTheme="minorBidi" w:hAnsiTheme="minorBidi"/>
          <w:sz w:val="24"/>
          <w:szCs w:val="24"/>
        </w:rPr>
      </w:pPr>
    </w:p>
    <w:p w14:paraId="65959AA1" w14:textId="5A00FECE" w:rsidR="003E490C" w:rsidRDefault="003E490C" w:rsidP="003E490C">
      <w:pPr>
        <w:jc w:val="center"/>
        <w:rPr>
          <w:rFonts w:asciiTheme="minorBidi" w:hAnsiTheme="minorBidi"/>
          <w:b/>
          <w:sz w:val="72"/>
          <w:szCs w:val="72"/>
        </w:rPr>
      </w:pPr>
      <w:r w:rsidRPr="00D22FE9">
        <w:rPr>
          <w:rFonts w:asciiTheme="minorBidi" w:hAnsiTheme="minorBidi"/>
          <w:b/>
          <w:sz w:val="72"/>
          <w:szCs w:val="72"/>
        </w:rPr>
        <w:t xml:space="preserve">Building </w:t>
      </w:r>
      <w:r w:rsidRPr="00D22FE9">
        <w:rPr>
          <w:rFonts w:asciiTheme="minorBidi" w:hAnsiTheme="minorBidi"/>
          <w:b/>
          <w:sz w:val="72"/>
          <w:szCs w:val="72"/>
        </w:rPr>
        <w:t>S</w:t>
      </w:r>
      <w:r w:rsidRPr="00D22FE9">
        <w:rPr>
          <w:rFonts w:asciiTheme="minorBidi" w:hAnsiTheme="minorBidi"/>
          <w:b/>
          <w:sz w:val="72"/>
          <w:szCs w:val="72"/>
        </w:rPr>
        <w:t xml:space="preserve">ervices and </w:t>
      </w:r>
      <w:r w:rsidRPr="00D22FE9">
        <w:rPr>
          <w:rFonts w:asciiTheme="minorBidi" w:hAnsiTheme="minorBidi"/>
          <w:b/>
          <w:sz w:val="72"/>
          <w:szCs w:val="72"/>
        </w:rPr>
        <w:t>E</w:t>
      </w:r>
      <w:r w:rsidRPr="00D22FE9">
        <w:rPr>
          <w:rFonts w:asciiTheme="minorBidi" w:hAnsiTheme="minorBidi"/>
          <w:b/>
          <w:sz w:val="72"/>
          <w:szCs w:val="72"/>
        </w:rPr>
        <w:t>nergy</w:t>
      </w:r>
    </w:p>
    <w:p w14:paraId="733C1C58" w14:textId="77777777" w:rsidR="00D22FE9" w:rsidRPr="00D22FE9" w:rsidRDefault="00D22FE9" w:rsidP="003E490C">
      <w:pPr>
        <w:jc w:val="center"/>
        <w:rPr>
          <w:rFonts w:asciiTheme="minorBidi" w:hAnsiTheme="minorBidi"/>
          <w:sz w:val="72"/>
          <w:szCs w:val="72"/>
        </w:rPr>
      </w:pPr>
    </w:p>
    <w:p w14:paraId="124A477B" w14:textId="46A4F28E" w:rsidR="003E490C" w:rsidRPr="004555F3" w:rsidRDefault="003E490C">
      <w:pPr>
        <w:rPr>
          <w:rFonts w:asciiTheme="minorBidi" w:hAnsiTheme="minorBidi"/>
          <w:sz w:val="24"/>
          <w:szCs w:val="24"/>
        </w:rPr>
      </w:pPr>
    </w:p>
    <w:p w14:paraId="1CBBEF8A" w14:textId="52F347D4" w:rsidR="003E490C" w:rsidRPr="004555F3" w:rsidRDefault="003E490C" w:rsidP="003E490C">
      <w:pPr>
        <w:jc w:val="center"/>
        <w:rPr>
          <w:rFonts w:asciiTheme="minorBidi" w:hAnsiTheme="minorBidi"/>
          <w:sz w:val="24"/>
          <w:szCs w:val="24"/>
        </w:rPr>
      </w:pPr>
      <w:r w:rsidRPr="004555F3">
        <w:rPr>
          <w:rFonts w:asciiTheme="minorBidi" w:hAnsiTheme="minorBidi"/>
          <w:noProof/>
          <w:sz w:val="24"/>
          <w:szCs w:val="24"/>
          <w:lang w:eastAsia="en-GB"/>
        </w:rPr>
        <w:drawing>
          <wp:inline distT="0" distB="0" distL="0" distR="0" wp14:anchorId="5A1773F8" wp14:editId="50C8D6C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C1C05CB" w14:textId="2A16F984" w:rsidR="003E490C" w:rsidRPr="004555F3" w:rsidRDefault="003E490C">
      <w:pPr>
        <w:rPr>
          <w:rFonts w:asciiTheme="minorBidi" w:hAnsiTheme="minorBidi"/>
          <w:sz w:val="24"/>
          <w:szCs w:val="24"/>
        </w:rPr>
      </w:pPr>
    </w:p>
    <w:p w14:paraId="3423DCDC" w14:textId="5EDCC51A" w:rsidR="003E490C" w:rsidRPr="004555F3" w:rsidRDefault="003E490C">
      <w:pPr>
        <w:rPr>
          <w:rFonts w:asciiTheme="minorBidi" w:hAnsiTheme="minorBidi"/>
          <w:sz w:val="24"/>
          <w:szCs w:val="24"/>
        </w:rPr>
      </w:pPr>
    </w:p>
    <w:p w14:paraId="568266D6" w14:textId="63B00B43" w:rsidR="003E490C" w:rsidRPr="004555F3" w:rsidRDefault="003E490C">
      <w:pPr>
        <w:rPr>
          <w:rFonts w:asciiTheme="minorBidi" w:hAnsiTheme="minorBidi"/>
          <w:sz w:val="24"/>
          <w:szCs w:val="24"/>
        </w:rPr>
      </w:pPr>
    </w:p>
    <w:p w14:paraId="61BC6B92" w14:textId="053DD2FA" w:rsidR="003E490C" w:rsidRPr="003E490C" w:rsidRDefault="003E490C" w:rsidP="003E490C">
      <w:pPr>
        <w:rPr>
          <w:rFonts w:asciiTheme="minorBidi" w:hAnsiTheme="minorBidi"/>
          <w:b/>
          <w:sz w:val="28"/>
          <w:szCs w:val="28"/>
        </w:rPr>
      </w:pPr>
      <w:r w:rsidRPr="003E490C">
        <w:rPr>
          <w:rFonts w:asciiTheme="minorBidi" w:hAnsiTheme="minorBidi"/>
          <w:b/>
          <w:sz w:val="28"/>
          <w:szCs w:val="28"/>
        </w:rPr>
        <w:t>M</w:t>
      </w:r>
      <w:r w:rsidRPr="00D22FE9">
        <w:rPr>
          <w:rFonts w:asciiTheme="minorBidi" w:hAnsiTheme="minorBidi"/>
          <w:b/>
          <w:sz w:val="28"/>
          <w:szCs w:val="28"/>
        </w:rPr>
        <w:t>odule Name</w:t>
      </w:r>
      <w:r w:rsidRPr="003E490C">
        <w:rPr>
          <w:rFonts w:asciiTheme="minorBidi" w:hAnsiTheme="minorBidi"/>
          <w:b/>
          <w:sz w:val="28"/>
          <w:szCs w:val="28"/>
        </w:rPr>
        <w:t>:</w:t>
      </w:r>
      <w:r w:rsidRPr="003E490C">
        <w:rPr>
          <w:rFonts w:asciiTheme="minorBidi" w:hAnsiTheme="minorBidi"/>
          <w:b/>
          <w:sz w:val="28"/>
          <w:szCs w:val="28"/>
        </w:rPr>
        <w:tab/>
      </w:r>
      <w:r w:rsidRPr="003E490C">
        <w:rPr>
          <w:rFonts w:asciiTheme="minorBidi" w:hAnsiTheme="minorBidi"/>
          <w:b/>
          <w:sz w:val="28"/>
          <w:szCs w:val="28"/>
        </w:rPr>
        <w:tab/>
      </w:r>
      <w:r w:rsidRPr="00D22FE9">
        <w:rPr>
          <w:rFonts w:asciiTheme="minorBidi" w:hAnsiTheme="minorBidi"/>
          <w:b/>
          <w:sz w:val="28"/>
          <w:szCs w:val="28"/>
        </w:rPr>
        <w:t>Services &amp; Energy Performance of Buildings</w:t>
      </w:r>
    </w:p>
    <w:p w14:paraId="1477B36E" w14:textId="628E5CD5" w:rsidR="003E490C" w:rsidRPr="003E490C" w:rsidRDefault="003E490C" w:rsidP="003E490C">
      <w:pPr>
        <w:rPr>
          <w:rFonts w:asciiTheme="minorBidi" w:hAnsiTheme="minorBidi"/>
          <w:b/>
          <w:sz w:val="28"/>
          <w:szCs w:val="28"/>
        </w:rPr>
      </w:pPr>
      <w:r w:rsidRPr="003E490C">
        <w:rPr>
          <w:rFonts w:asciiTheme="minorBidi" w:hAnsiTheme="minorBidi"/>
          <w:b/>
          <w:sz w:val="28"/>
          <w:szCs w:val="28"/>
        </w:rPr>
        <w:t>Name:</w:t>
      </w:r>
      <w:r w:rsidRPr="003E490C">
        <w:rPr>
          <w:rFonts w:asciiTheme="minorBidi" w:hAnsiTheme="minorBidi"/>
          <w:b/>
          <w:sz w:val="28"/>
          <w:szCs w:val="28"/>
        </w:rPr>
        <w:tab/>
      </w:r>
      <w:r w:rsidRPr="003E490C">
        <w:rPr>
          <w:rFonts w:asciiTheme="minorBidi" w:hAnsiTheme="minorBidi"/>
          <w:b/>
          <w:sz w:val="28"/>
          <w:szCs w:val="28"/>
        </w:rPr>
        <w:tab/>
      </w:r>
      <w:r w:rsidRPr="003E490C">
        <w:rPr>
          <w:rFonts w:asciiTheme="minorBidi" w:hAnsiTheme="minorBidi"/>
          <w:b/>
          <w:sz w:val="28"/>
          <w:szCs w:val="28"/>
        </w:rPr>
        <w:tab/>
        <w:t>M</w:t>
      </w:r>
      <w:r w:rsidRPr="00D22FE9">
        <w:rPr>
          <w:rFonts w:asciiTheme="minorBidi" w:hAnsiTheme="minorBidi"/>
          <w:b/>
          <w:sz w:val="28"/>
          <w:szCs w:val="28"/>
        </w:rPr>
        <w:t>atthew</w:t>
      </w:r>
      <w:r w:rsidRPr="003E490C">
        <w:rPr>
          <w:rFonts w:asciiTheme="minorBidi" w:hAnsiTheme="minorBidi"/>
          <w:b/>
          <w:sz w:val="28"/>
          <w:szCs w:val="28"/>
        </w:rPr>
        <w:t xml:space="preserve"> </w:t>
      </w:r>
      <w:r w:rsidRPr="00D22FE9">
        <w:rPr>
          <w:rFonts w:asciiTheme="minorBidi" w:hAnsiTheme="minorBidi"/>
          <w:b/>
          <w:sz w:val="28"/>
          <w:szCs w:val="28"/>
        </w:rPr>
        <w:t>Gilmore</w:t>
      </w:r>
      <w:r w:rsidRPr="003E490C">
        <w:rPr>
          <w:rFonts w:asciiTheme="minorBidi" w:hAnsiTheme="minorBidi"/>
          <w:b/>
          <w:sz w:val="28"/>
          <w:szCs w:val="28"/>
        </w:rPr>
        <w:t>-Jones</w:t>
      </w:r>
    </w:p>
    <w:p w14:paraId="29DE7E91" w14:textId="3B8B8FB8" w:rsidR="00B32832" w:rsidRPr="00D22FE9" w:rsidRDefault="003E490C" w:rsidP="000B4A6B">
      <w:pPr>
        <w:rPr>
          <w:rFonts w:asciiTheme="minorBidi" w:hAnsiTheme="minorBidi"/>
          <w:b/>
          <w:sz w:val="28"/>
          <w:szCs w:val="28"/>
        </w:rPr>
      </w:pPr>
      <w:r w:rsidRPr="003E490C">
        <w:rPr>
          <w:rFonts w:asciiTheme="minorBidi" w:hAnsiTheme="minorBidi"/>
          <w:b/>
          <w:sz w:val="28"/>
          <w:szCs w:val="28"/>
        </w:rPr>
        <w:t>Student Number:</w:t>
      </w:r>
      <w:r w:rsidRPr="003E490C">
        <w:rPr>
          <w:rFonts w:asciiTheme="minorBidi" w:hAnsiTheme="minorBidi"/>
          <w:b/>
          <w:sz w:val="28"/>
          <w:szCs w:val="28"/>
        </w:rPr>
        <w:tab/>
        <w:t>211860</w:t>
      </w:r>
    </w:p>
    <w:p w14:paraId="6376907F" w14:textId="569234E6" w:rsidR="00AA05B2" w:rsidRDefault="00AA05B2" w:rsidP="000B4A6B">
      <w:pPr>
        <w:rPr>
          <w:rFonts w:asciiTheme="minorBidi" w:hAnsiTheme="minorBidi"/>
          <w:b/>
          <w:sz w:val="24"/>
          <w:szCs w:val="24"/>
        </w:rPr>
      </w:pPr>
    </w:p>
    <w:p w14:paraId="42043073" w14:textId="35C37DE6" w:rsidR="00AA05B2" w:rsidRDefault="00AA05B2" w:rsidP="000B4A6B">
      <w:pPr>
        <w:rPr>
          <w:rFonts w:asciiTheme="minorBidi" w:hAnsiTheme="minorBidi"/>
          <w:b/>
          <w:sz w:val="24"/>
          <w:szCs w:val="24"/>
        </w:rPr>
      </w:pPr>
    </w:p>
    <w:p w14:paraId="27C1BD65" w14:textId="4E8B8131" w:rsidR="00AA05B2" w:rsidRDefault="00AA05B2" w:rsidP="000B4A6B">
      <w:pPr>
        <w:rPr>
          <w:rFonts w:asciiTheme="minorBidi" w:hAnsiTheme="minorBidi"/>
          <w:b/>
          <w:sz w:val="24"/>
          <w:szCs w:val="24"/>
        </w:rPr>
      </w:pPr>
    </w:p>
    <w:p w14:paraId="58E802CD" w14:textId="57C04FAF" w:rsidR="00AA05B2" w:rsidRDefault="00AA05B2" w:rsidP="000B4A6B">
      <w:pPr>
        <w:rPr>
          <w:rFonts w:asciiTheme="minorBidi" w:hAnsiTheme="minorBidi"/>
          <w:b/>
          <w:sz w:val="24"/>
          <w:szCs w:val="24"/>
        </w:rPr>
      </w:pPr>
    </w:p>
    <w:p w14:paraId="07BDC4EB" w14:textId="163824C5" w:rsidR="00AA05B2" w:rsidRDefault="00AA05B2" w:rsidP="000B4A6B">
      <w:pPr>
        <w:rPr>
          <w:rFonts w:asciiTheme="minorBidi" w:hAnsiTheme="minorBidi"/>
          <w:b/>
          <w:sz w:val="24"/>
          <w:szCs w:val="24"/>
        </w:rPr>
      </w:pPr>
    </w:p>
    <w:p w14:paraId="02E7524B" w14:textId="77777777" w:rsidR="00AA05B2" w:rsidRPr="004555F3" w:rsidRDefault="00AA05B2" w:rsidP="000B4A6B">
      <w:pPr>
        <w:rPr>
          <w:rFonts w:asciiTheme="minorBidi" w:hAnsiTheme="minorBidi"/>
          <w:b/>
          <w:sz w:val="24"/>
          <w:szCs w:val="24"/>
        </w:rPr>
      </w:pPr>
    </w:p>
    <w:sdt>
      <w:sdtPr>
        <w:rPr>
          <w:rFonts w:asciiTheme="minorBidi" w:hAnsiTheme="minorBidi" w:cstheme="minorBidi"/>
          <w:sz w:val="24"/>
          <w:szCs w:val="24"/>
        </w:rPr>
        <w:id w:val="625748071"/>
        <w:docPartObj>
          <w:docPartGallery w:val="Table of Contents"/>
          <w:docPartUnique/>
        </w:docPartObj>
      </w:sdtPr>
      <w:sdtEndPr>
        <w:rPr>
          <w:rFonts w:eastAsiaTheme="minorHAnsi"/>
          <w:b/>
          <w:bCs/>
          <w:noProof/>
          <w:color w:val="auto"/>
          <w:lang w:val="en-GB"/>
        </w:rPr>
      </w:sdtEndPr>
      <w:sdtContent>
        <w:p w14:paraId="523D36DB" w14:textId="33C32DBF" w:rsidR="00F527F3" w:rsidRPr="004555F3" w:rsidRDefault="00F527F3">
          <w:pPr>
            <w:pStyle w:val="TOCHeading"/>
            <w:rPr>
              <w:rFonts w:asciiTheme="minorBidi" w:hAnsiTheme="minorBidi" w:cstheme="minorBidi"/>
              <w:sz w:val="24"/>
              <w:szCs w:val="24"/>
            </w:rPr>
          </w:pPr>
          <w:r w:rsidRPr="004555F3">
            <w:rPr>
              <w:rFonts w:asciiTheme="minorBidi" w:hAnsiTheme="minorBidi" w:cstheme="minorBidi"/>
              <w:sz w:val="24"/>
              <w:szCs w:val="24"/>
            </w:rPr>
            <w:t>Contents</w:t>
          </w:r>
        </w:p>
        <w:p w14:paraId="3B63AC24" w14:textId="6FD296DB" w:rsidR="00DF6F67" w:rsidRDefault="00F527F3">
          <w:pPr>
            <w:pStyle w:val="TOC1"/>
            <w:tabs>
              <w:tab w:val="right" w:leader="dot" w:pos="9016"/>
            </w:tabs>
            <w:rPr>
              <w:rFonts w:eastAsiaTheme="minorEastAsia"/>
              <w:noProof/>
              <w:lang w:eastAsia="en-GB"/>
            </w:rPr>
          </w:pPr>
          <w:r w:rsidRPr="004555F3">
            <w:rPr>
              <w:rFonts w:asciiTheme="minorBidi" w:hAnsiTheme="minorBidi"/>
              <w:sz w:val="24"/>
              <w:szCs w:val="24"/>
            </w:rPr>
            <w:fldChar w:fldCharType="begin"/>
          </w:r>
          <w:r w:rsidRPr="004555F3">
            <w:rPr>
              <w:rFonts w:asciiTheme="minorBidi" w:hAnsiTheme="minorBidi"/>
              <w:sz w:val="24"/>
              <w:szCs w:val="24"/>
            </w:rPr>
            <w:instrText xml:space="preserve"> TOC \o "1-3" \h \z \u </w:instrText>
          </w:r>
          <w:r w:rsidRPr="004555F3">
            <w:rPr>
              <w:rFonts w:asciiTheme="minorBidi" w:hAnsiTheme="minorBidi"/>
              <w:sz w:val="24"/>
              <w:szCs w:val="24"/>
            </w:rPr>
            <w:fldChar w:fldCharType="separate"/>
          </w:r>
          <w:hyperlink w:anchor="_Toc106183568" w:history="1">
            <w:r w:rsidR="00DF6F67" w:rsidRPr="00ED5A97">
              <w:rPr>
                <w:rStyle w:val="Hyperlink"/>
                <w:noProof/>
              </w:rPr>
              <w:t>1.0 Introduction</w:t>
            </w:r>
            <w:r w:rsidR="00DF6F67">
              <w:rPr>
                <w:noProof/>
                <w:webHidden/>
              </w:rPr>
              <w:tab/>
            </w:r>
            <w:r w:rsidR="00DF6F67">
              <w:rPr>
                <w:noProof/>
                <w:webHidden/>
              </w:rPr>
              <w:fldChar w:fldCharType="begin"/>
            </w:r>
            <w:r w:rsidR="00DF6F67">
              <w:rPr>
                <w:noProof/>
                <w:webHidden/>
              </w:rPr>
              <w:instrText xml:space="preserve"> PAGEREF _Toc106183568 \h </w:instrText>
            </w:r>
            <w:r w:rsidR="00DF6F67">
              <w:rPr>
                <w:noProof/>
                <w:webHidden/>
              </w:rPr>
            </w:r>
            <w:r w:rsidR="00DF6F67">
              <w:rPr>
                <w:noProof/>
                <w:webHidden/>
              </w:rPr>
              <w:fldChar w:fldCharType="separate"/>
            </w:r>
            <w:r w:rsidR="00DF6F67">
              <w:rPr>
                <w:noProof/>
                <w:webHidden/>
              </w:rPr>
              <w:t>3</w:t>
            </w:r>
            <w:r w:rsidR="00DF6F67">
              <w:rPr>
                <w:noProof/>
                <w:webHidden/>
              </w:rPr>
              <w:fldChar w:fldCharType="end"/>
            </w:r>
          </w:hyperlink>
        </w:p>
        <w:p w14:paraId="79CFB36C" w14:textId="75BD096F" w:rsidR="00DF6F67" w:rsidRDefault="00DF6F67">
          <w:pPr>
            <w:pStyle w:val="TOC1"/>
            <w:tabs>
              <w:tab w:val="right" w:leader="dot" w:pos="9016"/>
            </w:tabs>
            <w:rPr>
              <w:rFonts w:eastAsiaTheme="minorEastAsia"/>
              <w:noProof/>
              <w:lang w:eastAsia="en-GB"/>
            </w:rPr>
          </w:pPr>
          <w:hyperlink w:anchor="_Toc106183569" w:history="1">
            <w:r w:rsidRPr="00ED5A97">
              <w:rPr>
                <w:rStyle w:val="Hyperlink"/>
                <w:rFonts w:asciiTheme="minorBidi" w:hAnsiTheme="minorBidi"/>
                <w:noProof/>
              </w:rPr>
              <w:t>2.0 Site Description</w:t>
            </w:r>
            <w:r>
              <w:rPr>
                <w:noProof/>
                <w:webHidden/>
              </w:rPr>
              <w:tab/>
            </w:r>
            <w:r>
              <w:rPr>
                <w:noProof/>
                <w:webHidden/>
              </w:rPr>
              <w:fldChar w:fldCharType="begin"/>
            </w:r>
            <w:r>
              <w:rPr>
                <w:noProof/>
                <w:webHidden/>
              </w:rPr>
              <w:instrText xml:space="preserve"> PAGEREF _Toc106183569 \h </w:instrText>
            </w:r>
            <w:r>
              <w:rPr>
                <w:noProof/>
                <w:webHidden/>
              </w:rPr>
            </w:r>
            <w:r>
              <w:rPr>
                <w:noProof/>
                <w:webHidden/>
              </w:rPr>
              <w:fldChar w:fldCharType="separate"/>
            </w:r>
            <w:r>
              <w:rPr>
                <w:noProof/>
                <w:webHidden/>
              </w:rPr>
              <w:t>4</w:t>
            </w:r>
            <w:r>
              <w:rPr>
                <w:noProof/>
                <w:webHidden/>
              </w:rPr>
              <w:fldChar w:fldCharType="end"/>
            </w:r>
          </w:hyperlink>
        </w:p>
        <w:p w14:paraId="302327FA" w14:textId="1755C10A" w:rsidR="00DF6F67" w:rsidRDefault="00DF6F67">
          <w:pPr>
            <w:pStyle w:val="TOC1"/>
            <w:tabs>
              <w:tab w:val="right" w:leader="dot" w:pos="9016"/>
            </w:tabs>
            <w:rPr>
              <w:rFonts w:eastAsiaTheme="minorEastAsia"/>
              <w:noProof/>
              <w:lang w:eastAsia="en-GB"/>
            </w:rPr>
          </w:pPr>
          <w:hyperlink w:anchor="_Toc106183570" w:history="1">
            <w:r w:rsidRPr="00ED5A97">
              <w:rPr>
                <w:rStyle w:val="Hyperlink"/>
                <w:rFonts w:asciiTheme="minorBidi" w:hAnsiTheme="minorBidi"/>
                <w:noProof/>
              </w:rPr>
              <w:t>3.0 Schedule of Plant and Building Services at Trostre depot</w:t>
            </w:r>
            <w:r>
              <w:rPr>
                <w:noProof/>
                <w:webHidden/>
              </w:rPr>
              <w:tab/>
            </w:r>
            <w:r>
              <w:rPr>
                <w:noProof/>
                <w:webHidden/>
              </w:rPr>
              <w:fldChar w:fldCharType="begin"/>
            </w:r>
            <w:r>
              <w:rPr>
                <w:noProof/>
                <w:webHidden/>
              </w:rPr>
              <w:instrText xml:space="preserve"> PAGEREF _Toc106183570 \h </w:instrText>
            </w:r>
            <w:r>
              <w:rPr>
                <w:noProof/>
                <w:webHidden/>
              </w:rPr>
            </w:r>
            <w:r>
              <w:rPr>
                <w:noProof/>
                <w:webHidden/>
              </w:rPr>
              <w:fldChar w:fldCharType="separate"/>
            </w:r>
            <w:r>
              <w:rPr>
                <w:noProof/>
                <w:webHidden/>
              </w:rPr>
              <w:t>5</w:t>
            </w:r>
            <w:r>
              <w:rPr>
                <w:noProof/>
                <w:webHidden/>
              </w:rPr>
              <w:fldChar w:fldCharType="end"/>
            </w:r>
          </w:hyperlink>
        </w:p>
        <w:p w14:paraId="4FC17178" w14:textId="497FFE88" w:rsidR="00DF6F67" w:rsidRDefault="00DF6F67">
          <w:pPr>
            <w:pStyle w:val="TOC1"/>
            <w:tabs>
              <w:tab w:val="right" w:leader="dot" w:pos="9016"/>
            </w:tabs>
            <w:rPr>
              <w:rFonts w:eastAsiaTheme="minorEastAsia"/>
              <w:noProof/>
              <w:lang w:eastAsia="en-GB"/>
            </w:rPr>
          </w:pPr>
          <w:hyperlink w:anchor="_Toc106183571" w:history="1">
            <w:r w:rsidRPr="00ED5A97">
              <w:rPr>
                <w:rStyle w:val="Hyperlink"/>
                <w:rFonts w:asciiTheme="minorBidi" w:hAnsiTheme="minorBidi"/>
                <w:noProof/>
              </w:rPr>
              <w:t>3.1 Building Fabric and Services</w:t>
            </w:r>
            <w:r>
              <w:rPr>
                <w:noProof/>
                <w:webHidden/>
              </w:rPr>
              <w:tab/>
            </w:r>
            <w:r>
              <w:rPr>
                <w:noProof/>
                <w:webHidden/>
              </w:rPr>
              <w:fldChar w:fldCharType="begin"/>
            </w:r>
            <w:r>
              <w:rPr>
                <w:noProof/>
                <w:webHidden/>
              </w:rPr>
              <w:instrText xml:space="preserve"> PAGEREF _Toc106183571 \h </w:instrText>
            </w:r>
            <w:r>
              <w:rPr>
                <w:noProof/>
                <w:webHidden/>
              </w:rPr>
            </w:r>
            <w:r>
              <w:rPr>
                <w:noProof/>
                <w:webHidden/>
              </w:rPr>
              <w:fldChar w:fldCharType="separate"/>
            </w:r>
            <w:r>
              <w:rPr>
                <w:noProof/>
                <w:webHidden/>
              </w:rPr>
              <w:t>5</w:t>
            </w:r>
            <w:r>
              <w:rPr>
                <w:noProof/>
                <w:webHidden/>
              </w:rPr>
              <w:fldChar w:fldCharType="end"/>
            </w:r>
          </w:hyperlink>
        </w:p>
        <w:p w14:paraId="4B2AE5A8" w14:textId="49062D1E" w:rsidR="00DF6F67" w:rsidRDefault="00DF6F67">
          <w:pPr>
            <w:pStyle w:val="TOC1"/>
            <w:tabs>
              <w:tab w:val="right" w:leader="dot" w:pos="9016"/>
            </w:tabs>
            <w:rPr>
              <w:rFonts w:eastAsiaTheme="minorEastAsia"/>
              <w:noProof/>
              <w:lang w:eastAsia="en-GB"/>
            </w:rPr>
          </w:pPr>
          <w:hyperlink w:anchor="_Toc106183572" w:history="1">
            <w:r w:rsidRPr="00ED5A97">
              <w:rPr>
                <w:rStyle w:val="Hyperlink"/>
                <w:rFonts w:asciiTheme="minorBidi" w:hAnsiTheme="minorBidi"/>
                <w:noProof/>
              </w:rPr>
              <w:t>3.2  Gas Boilers</w:t>
            </w:r>
            <w:r>
              <w:rPr>
                <w:noProof/>
                <w:webHidden/>
              </w:rPr>
              <w:tab/>
            </w:r>
            <w:r>
              <w:rPr>
                <w:noProof/>
                <w:webHidden/>
              </w:rPr>
              <w:fldChar w:fldCharType="begin"/>
            </w:r>
            <w:r>
              <w:rPr>
                <w:noProof/>
                <w:webHidden/>
              </w:rPr>
              <w:instrText xml:space="preserve"> PAGEREF _Toc106183572 \h </w:instrText>
            </w:r>
            <w:r>
              <w:rPr>
                <w:noProof/>
                <w:webHidden/>
              </w:rPr>
            </w:r>
            <w:r>
              <w:rPr>
                <w:noProof/>
                <w:webHidden/>
              </w:rPr>
              <w:fldChar w:fldCharType="separate"/>
            </w:r>
            <w:r>
              <w:rPr>
                <w:noProof/>
                <w:webHidden/>
              </w:rPr>
              <w:t>6</w:t>
            </w:r>
            <w:r>
              <w:rPr>
                <w:noProof/>
                <w:webHidden/>
              </w:rPr>
              <w:fldChar w:fldCharType="end"/>
            </w:r>
          </w:hyperlink>
        </w:p>
        <w:p w14:paraId="47B9286F" w14:textId="6A712050" w:rsidR="00DF6F67" w:rsidRDefault="00DF6F67">
          <w:pPr>
            <w:pStyle w:val="TOC1"/>
            <w:tabs>
              <w:tab w:val="right" w:leader="dot" w:pos="9016"/>
            </w:tabs>
            <w:rPr>
              <w:rFonts w:eastAsiaTheme="minorEastAsia"/>
              <w:noProof/>
              <w:lang w:eastAsia="en-GB"/>
            </w:rPr>
          </w:pPr>
          <w:hyperlink w:anchor="_Toc106183573" w:history="1">
            <w:r w:rsidRPr="00ED5A97">
              <w:rPr>
                <w:rStyle w:val="Hyperlink"/>
                <w:rFonts w:asciiTheme="minorBidi" w:hAnsiTheme="minorBidi"/>
                <w:noProof/>
              </w:rPr>
              <w:t>3.3 Cooling and Air Conditioning Systems</w:t>
            </w:r>
            <w:r>
              <w:rPr>
                <w:noProof/>
                <w:webHidden/>
              </w:rPr>
              <w:tab/>
            </w:r>
            <w:r>
              <w:rPr>
                <w:noProof/>
                <w:webHidden/>
              </w:rPr>
              <w:fldChar w:fldCharType="begin"/>
            </w:r>
            <w:r>
              <w:rPr>
                <w:noProof/>
                <w:webHidden/>
              </w:rPr>
              <w:instrText xml:space="preserve"> PAGEREF _Toc106183573 \h </w:instrText>
            </w:r>
            <w:r>
              <w:rPr>
                <w:noProof/>
                <w:webHidden/>
              </w:rPr>
            </w:r>
            <w:r>
              <w:rPr>
                <w:noProof/>
                <w:webHidden/>
              </w:rPr>
              <w:fldChar w:fldCharType="separate"/>
            </w:r>
            <w:r>
              <w:rPr>
                <w:noProof/>
                <w:webHidden/>
              </w:rPr>
              <w:t>7</w:t>
            </w:r>
            <w:r>
              <w:rPr>
                <w:noProof/>
                <w:webHidden/>
              </w:rPr>
              <w:fldChar w:fldCharType="end"/>
            </w:r>
          </w:hyperlink>
        </w:p>
        <w:p w14:paraId="25511254" w14:textId="0D0202D5" w:rsidR="00DF6F67" w:rsidRDefault="00DF6F67">
          <w:pPr>
            <w:pStyle w:val="TOC1"/>
            <w:tabs>
              <w:tab w:val="right" w:leader="dot" w:pos="9016"/>
            </w:tabs>
            <w:rPr>
              <w:rFonts w:eastAsiaTheme="minorEastAsia"/>
              <w:noProof/>
              <w:lang w:eastAsia="en-GB"/>
            </w:rPr>
          </w:pPr>
          <w:hyperlink w:anchor="_Toc106183574" w:history="1">
            <w:r w:rsidRPr="00ED5A97">
              <w:rPr>
                <w:rStyle w:val="Hyperlink"/>
                <w:rFonts w:asciiTheme="minorBidi" w:hAnsiTheme="minorBidi"/>
                <w:noProof/>
              </w:rPr>
              <w:t>3.4 Lighting and Controls</w:t>
            </w:r>
            <w:r>
              <w:rPr>
                <w:noProof/>
                <w:webHidden/>
              </w:rPr>
              <w:tab/>
            </w:r>
            <w:r>
              <w:rPr>
                <w:noProof/>
                <w:webHidden/>
              </w:rPr>
              <w:fldChar w:fldCharType="begin"/>
            </w:r>
            <w:r>
              <w:rPr>
                <w:noProof/>
                <w:webHidden/>
              </w:rPr>
              <w:instrText xml:space="preserve"> PAGEREF _Toc106183574 \h </w:instrText>
            </w:r>
            <w:r>
              <w:rPr>
                <w:noProof/>
                <w:webHidden/>
              </w:rPr>
            </w:r>
            <w:r>
              <w:rPr>
                <w:noProof/>
                <w:webHidden/>
              </w:rPr>
              <w:fldChar w:fldCharType="separate"/>
            </w:r>
            <w:r>
              <w:rPr>
                <w:noProof/>
                <w:webHidden/>
              </w:rPr>
              <w:t>8</w:t>
            </w:r>
            <w:r>
              <w:rPr>
                <w:noProof/>
                <w:webHidden/>
              </w:rPr>
              <w:fldChar w:fldCharType="end"/>
            </w:r>
          </w:hyperlink>
        </w:p>
        <w:p w14:paraId="3238D87D" w14:textId="608CA4FB" w:rsidR="00DF6F67" w:rsidRDefault="00DF6F67">
          <w:pPr>
            <w:pStyle w:val="TOC1"/>
            <w:tabs>
              <w:tab w:val="right" w:leader="dot" w:pos="9016"/>
            </w:tabs>
            <w:rPr>
              <w:rFonts w:eastAsiaTheme="minorEastAsia"/>
              <w:noProof/>
              <w:lang w:eastAsia="en-GB"/>
            </w:rPr>
          </w:pPr>
          <w:hyperlink w:anchor="_Toc106183575" w:history="1">
            <w:r w:rsidRPr="00ED5A97">
              <w:rPr>
                <w:rStyle w:val="Hyperlink"/>
                <w:rFonts w:asciiTheme="minorBidi" w:hAnsiTheme="minorBidi"/>
                <w:noProof/>
              </w:rPr>
              <w:t>4.0 Maintenance Strategy</w:t>
            </w:r>
            <w:r>
              <w:rPr>
                <w:noProof/>
                <w:webHidden/>
              </w:rPr>
              <w:tab/>
            </w:r>
            <w:r>
              <w:rPr>
                <w:noProof/>
                <w:webHidden/>
              </w:rPr>
              <w:fldChar w:fldCharType="begin"/>
            </w:r>
            <w:r>
              <w:rPr>
                <w:noProof/>
                <w:webHidden/>
              </w:rPr>
              <w:instrText xml:space="preserve"> PAGEREF _Toc106183575 \h </w:instrText>
            </w:r>
            <w:r>
              <w:rPr>
                <w:noProof/>
                <w:webHidden/>
              </w:rPr>
            </w:r>
            <w:r>
              <w:rPr>
                <w:noProof/>
                <w:webHidden/>
              </w:rPr>
              <w:fldChar w:fldCharType="separate"/>
            </w:r>
            <w:r>
              <w:rPr>
                <w:noProof/>
                <w:webHidden/>
              </w:rPr>
              <w:t>10</w:t>
            </w:r>
            <w:r>
              <w:rPr>
                <w:noProof/>
                <w:webHidden/>
              </w:rPr>
              <w:fldChar w:fldCharType="end"/>
            </w:r>
          </w:hyperlink>
        </w:p>
        <w:p w14:paraId="49D6012F" w14:textId="0E3EE67C" w:rsidR="00DF6F67" w:rsidRDefault="00DF6F67">
          <w:pPr>
            <w:pStyle w:val="TOC1"/>
            <w:tabs>
              <w:tab w:val="right" w:leader="dot" w:pos="9016"/>
            </w:tabs>
            <w:rPr>
              <w:rFonts w:eastAsiaTheme="minorEastAsia"/>
              <w:noProof/>
              <w:lang w:eastAsia="en-GB"/>
            </w:rPr>
          </w:pPr>
          <w:hyperlink w:anchor="_Toc106183576" w:history="1">
            <w:r w:rsidRPr="00ED5A97">
              <w:rPr>
                <w:rStyle w:val="Hyperlink"/>
                <w:rFonts w:asciiTheme="minorBidi" w:hAnsiTheme="minorBidi"/>
                <w:noProof/>
              </w:rPr>
              <w:t>4.1 Maintenance at Trostre Depot</w:t>
            </w:r>
            <w:r>
              <w:rPr>
                <w:noProof/>
                <w:webHidden/>
              </w:rPr>
              <w:tab/>
            </w:r>
            <w:r>
              <w:rPr>
                <w:noProof/>
                <w:webHidden/>
              </w:rPr>
              <w:fldChar w:fldCharType="begin"/>
            </w:r>
            <w:r>
              <w:rPr>
                <w:noProof/>
                <w:webHidden/>
              </w:rPr>
              <w:instrText xml:space="preserve"> PAGEREF _Toc106183576 \h </w:instrText>
            </w:r>
            <w:r>
              <w:rPr>
                <w:noProof/>
                <w:webHidden/>
              </w:rPr>
            </w:r>
            <w:r>
              <w:rPr>
                <w:noProof/>
                <w:webHidden/>
              </w:rPr>
              <w:fldChar w:fldCharType="separate"/>
            </w:r>
            <w:r>
              <w:rPr>
                <w:noProof/>
                <w:webHidden/>
              </w:rPr>
              <w:t>11</w:t>
            </w:r>
            <w:r>
              <w:rPr>
                <w:noProof/>
                <w:webHidden/>
              </w:rPr>
              <w:fldChar w:fldCharType="end"/>
            </w:r>
          </w:hyperlink>
        </w:p>
        <w:p w14:paraId="31F856BF" w14:textId="737E90D7" w:rsidR="00DF6F67" w:rsidRDefault="00DF6F67">
          <w:pPr>
            <w:pStyle w:val="TOC1"/>
            <w:tabs>
              <w:tab w:val="right" w:leader="dot" w:pos="9016"/>
            </w:tabs>
            <w:rPr>
              <w:rFonts w:eastAsiaTheme="minorEastAsia"/>
              <w:noProof/>
              <w:lang w:eastAsia="en-GB"/>
            </w:rPr>
          </w:pPr>
          <w:hyperlink w:anchor="_Toc106183577" w:history="1">
            <w:r w:rsidRPr="00ED5A97">
              <w:rPr>
                <w:rStyle w:val="Hyperlink"/>
                <w:rFonts w:asciiTheme="minorBidi" w:hAnsiTheme="minorBidi"/>
                <w:noProof/>
              </w:rPr>
              <w:t>5.0 Base line of Current Energy Performance</w:t>
            </w:r>
            <w:r>
              <w:rPr>
                <w:noProof/>
                <w:webHidden/>
              </w:rPr>
              <w:tab/>
            </w:r>
            <w:r>
              <w:rPr>
                <w:noProof/>
                <w:webHidden/>
              </w:rPr>
              <w:fldChar w:fldCharType="begin"/>
            </w:r>
            <w:r>
              <w:rPr>
                <w:noProof/>
                <w:webHidden/>
              </w:rPr>
              <w:instrText xml:space="preserve"> PAGEREF _Toc106183577 \h </w:instrText>
            </w:r>
            <w:r>
              <w:rPr>
                <w:noProof/>
                <w:webHidden/>
              </w:rPr>
            </w:r>
            <w:r>
              <w:rPr>
                <w:noProof/>
                <w:webHidden/>
              </w:rPr>
              <w:fldChar w:fldCharType="separate"/>
            </w:r>
            <w:r>
              <w:rPr>
                <w:noProof/>
                <w:webHidden/>
              </w:rPr>
              <w:t>12</w:t>
            </w:r>
            <w:r>
              <w:rPr>
                <w:noProof/>
                <w:webHidden/>
              </w:rPr>
              <w:fldChar w:fldCharType="end"/>
            </w:r>
          </w:hyperlink>
        </w:p>
        <w:p w14:paraId="1F249BBB" w14:textId="6B6D76D3" w:rsidR="00DF6F67" w:rsidRDefault="00DF6F67">
          <w:pPr>
            <w:pStyle w:val="TOC1"/>
            <w:tabs>
              <w:tab w:val="right" w:leader="dot" w:pos="9016"/>
            </w:tabs>
            <w:rPr>
              <w:rFonts w:eastAsiaTheme="minorEastAsia"/>
              <w:noProof/>
              <w:lang w:eastAsia="en-GB"/>
            </w:rPr>
          </w:pPr>
          <w:hyperlink w:anchor="_Toc106183578" w:history="1">
            <w:r w:rsidRPr="00ED5A97">
              <w:rPr>
                <w:rStyle w:val="Hyperlink"/>
                <w:rFonts w:asciiTheme="minorBidi" w:hAnsiTheme="minorBidi"/>
                <w:noProof/>
              </w:rPr>
              <w:t>5.1 Energy Type Baseline</w:t>
            </w:r>
            <w:r>
              <w:rPr>
                <w:noProof/>
                <w:webHidden/>
              </w:rPr>
              <w:tab/>
            </w:r>
            <w:r>
              <w:rPr>
                <w:noProof/>
                <w:webHidden/>
              </w:rPr>
              <w:fldChar w:fldCharType="begin"/>
            </w:r>
            <w:r>
              <w:rPr>
                <w:noProof/>
                <w:webHidden/>
              </w:rPr>
              <w:instrText xml:space="preserve"> PAGEREF _Toc106183578 \h </w:instrText>
            </w:r>
            <w:r>
              <w:rPr>
                <w:noProof/>
                <w:webHidden/>
              </w:rPr>
            </w:r>
            <w:r>
              <w:rPr>
                <w:noProof/>
                <w:webHidden/>
              </w:rPr>
              <w:fldChar w:fldCharType="separate"/>
            </w:r>
            <w:r>
              <w:rPr>
                <w:noProof/>
                <w:webHidden/>
              </w:rPr>
              <w:t>12</w:t>
            </w:r>
            <w:r>
              <w:rPr>
                <w:noProof/>
                <w:webHidden/>
              </w:rPr>
              <w:fldChar w:fldCharType="end"/>
            </w:r>
          </w:hyperlink>
        </w:p>
        <w:p w14:paraId="5A770D34" w14:textId="15D3F363" w:rsidR="00DF6F67" w:rsidRDefault="00DF6F67">
          <w:pPr>
            <w:pStyle w:val="TOC1"/>
            <w:tabs>
              <w:tab w:val="right" w:leader="dot" w:pos="9016"/>
            </w:tabs>
            <w:rPr>
              <w:rFonts w:eastAsiaTheme="minorEastAsia"/>
              <w:noProof/>
              <w:lang w:eastAsia="en-GB"/>
            </w:rPr>
          </w:pPr>
          <w:hyperlink w:anchor="_Toc106183579" w:history="1">
            <w:r w:rsidRPr="00ED5A97">
              <w:rPr>
                <w:rStyle w:val="Hyperlink"/>
                <w:rFonts w:asciiTheme="minorBidi" w:hAnsiTheme="minorBidi"/>
                <w:noProof/>
              </w:rPr>
              <w:t>5.2 Energy Use Breakdown</w:t>
            </w:r>
            <w:r>
              <w:rPr>
                <w:noProof/>
                <w:webHidden/>
              </w:rPr>
              <w:tab/>
            </w:r>
            <w:r>
              <w:rPr>
                <w:noProof/>
                <w:webHidden/>
              </w:rPr>
              <w:fldChar w:fldCharType="begin"/>
            </w:r>
            <w:r>
              <w:rPr>
                <w:noProof/>
                <w:webHidden/>
              </w:rPr>
              <w:instrText xml:space="preserve"> PAGEREF _Toc106183579 \h </w:instrText>
            </w:r>
            <w:r>
              <w:rPr>
                <w:noProof/>
                <w:webHidden/>
              </w:rPr>
            </w:r>
            <w:r>
              <w:rPr>
                <w:noProof/>
                <w:webHidden/>
              </w:rPr>
              <w:fldChar w:fldCharType="separate"/>
            </w:r>
            <w:r>
              <w:rPr>
                <w:noProof/>
                <w:webHidden/>
              </w:rPr>
              <w:t>13</w:t>
            </w:r>
            <w:r>
              <w:rPr>
                <w:noProof/>
                <w:webHidden/>
              </w:rPr>
              <w:fldChar w:fldCharType="end"/>
            </w:r>
          </w:hyperlink>
        </w:p>
        <w:p w14:paraId="24426D8B" w14:textId="6707CADC" w:rsidR="00DF6F67" w:rsidRDefault="00DF6F67">
          <w:pPr>
            <w:pStyle w:val="TOC1"/>
            <w:tabs>
              <w:tab w:val="right" w:leader="dot" w:pos="9016"/>
            </w:tabs>
            <w:rPr>
              <w:rFonts w:eastAsiaTheme="minorEastAsia"/>
              <w:noProof/>
              <w:lang w:eastAsia="en-GB"/>
            </w:rPr>
          </w:pPr>
          <w:hyperlink w:anchor="_Toc106183580" w:history="1">
            <w:r w:rsidRPr="00ED5A97">
              <w:rPr>
                <w:rStyle w:val="Hyperlink"/>
                <w:rFonts w:asciiTheme="minorBidi" w:hAnsiTheme="minorBidi"/>
                <w:noProof/>
              </w:rPr>
              <w:t>5.3 Benchmarking</w:t>
            </w:r>
            <w:r>
              <w:rPr>
                <w:noProof/>
                <w:webHidden/>
              </w:rPr>
              <w:tab/>
            </w:r>
            <w:r>
              <w:rPr>
                <w:noProof/>
                <w:webHidden/>
              </w:rPr>
              <w:fldChar w:fldCharType="begin"/>
            </w:r>
            <w:r>
              <w:rPr>
                <w:noProof/>
                <w:webHidden/>
              </w:rPr>
              <w:instrText xml:space="preserve"> PAGEREF _Toc106183580 \h </w:instrText>
            </w:r>
            <w:r>
              <w:rPr>
                <w:noProof/>
                <w:webHidden/>
              </w:rPr>
            </w:r>
            <w:r>
              <w:rPr>
                <w:noProof/>
                <w:webHidden/>
              </w:rPr>
              <w:fldChar w:fldCharType="separate"/>
            </w:r>
            <w:r>
              <w:rPr>
                <w:noProof/>
                <w:webHidden/>
              </w:rPr>
              <w:t>13</w:t>
            </w:r>
            <w:r>
              <w:rPr>
                <w:noProof/>
                <w:webHidden/>
              </w:rPr>
              <w:fldChar w:fldCharType="end"/>
            </w:r>
          </w:hyperlink>
        </w:p>
        <w:p w14:paraId="23712552" w14:textId="49393700" w:rsidR="00DF6F67" w:rsidRDefault="00DF6F67">
          <w:pPr>
            <w:pStyle w:val="TOC1"/>
            <w:tabs>
              <w:tab w:val="right" w:leader="dot" w:pos="9016"/>
            </w:tabs>
            <w:rPr>
              <w:rFonts w:eastAsiaTheme="minorEastAsia"/>
              <w:noProof/>
              <w:lang w:eastAsia="en-GB"/>
            </w:rPr>
          </w:pPr>
          <w:hyperlink w:anchor="_Toc106183581" w:history="1">
            <w:r w:rsidRPr="00ED5A97">
              <w:rPr>
                <w:rStyle w:val="Hyperlink"/>
                <w:rFonts w:asciiTheme="minorBidi" w:hAnsiTheme="minorBidi"/>
                <w:noProof/>
              </w:rPr>
              <w:t>5.4 Benchmarking Breakdown</w:t>
            </w:r>
            <w:r>
              <w:rPr>
                <w:noProof/>
                <w:webHidden/>
              </w:rPr>
              <w:tab/>
            </w:r>
            <w:r>
              <w:rPr>
                <w:noProof/>
                <w:webHidden/>
              </w:rPr>
              <w:fldChar w:fldCharType="begin"/>
            </w:r>
            <w:r>
              <w:rPr>
                <w:noProof/>
                <w:webHidden/>
              </w:rPr>
              <w:instrText xml:space="preserve"> PAGEREF _Toc106183581 \h </w:instrText>
            </w:r>
            <w:r>
              <w:rPr>
                <w:noProof/>
                <w:webHidden/>
              </w:rPr>
            </w:r>
            <w:r>
              <w:rPr>
                <w:noProof/>
                <w:webHidden/>
              </w:rPr>
              <w:fldChar w:fldCharType="separate"/>
            </w:r>
            <w:r>
              <w:rPr>
                <w:noProof/>
                <w:webHidden/>
              </w:rPr>
              <w:t>14</w:t>
            </w:r>
            <w:r>
              <w:rPr>
                <w:noProof/>
                <w:webHidden/>
              </w:rPr>
              <w:fldChar w:fldCharType="end"/>
            </w:r>
          </w:hyperlink>
        </w:p>
        <w:p w14:paraId="46B17AA1" w14:textId="2F4CE067" w:rsidR="00DF6F67" w:rsidRDefault="00DF6F67">
          <w:pPr>
            <w:pStyle w:val="TOC1"/>
            <w:tabs>
              <w:tab w:val="right" w:leader="dot" w:pos="9016"/>
            </w:tabs>
            <w:rPr>
              <w:rFonts w:eastAsiaTheme="minorEastAsia"/>
              <w:noProof/>
              <w:lang w:eastAsia="en-GB"/>
            </w:rPr>
          </w:pPr>
          <w:hyperlink w:anchor="_Toc106183582" w:history="1">
            <w:r w:rsidRPr="00ED5A97">
              <w:rPr>
                <w:rStyle w:val="Hyperlink"/>
                <w:rFonts w:asciiTheme="minorBidi" w:hAnsiTheme="minorBidi"/>
                <w:noProof/>
              </w:rPr>
              <w:t>6.0 Recommendations for a Retrofit Plan</w:t>
            </w:r>
            <w:r>
              <w:rPr>
                <w:noProof/>
                <w:webHidden/>
              </w:rPr>
              <w:tab/>
            </w:r>
            <w:r>
              <w:rPr>
                <w:noProof/>
                <w:webHidden/>
              </w:rPr>
              <w:fldChar w:fldCharType="begin"/>
            </w:r>
            <w:r>
              <w:rPr>
                <w:noProof/>
                <w:webHidden/>
              </w:rPr>
              <w:instrText xml:space="preserve"> PAGEREF _Toc106183582 \h </w:instrText>
            </w:r>
            <w:r>
              <w:rPr>
                <w:noProof/>
                <w:webHidden/>
              </w:rPr>
            </w:r>
            <w:r>
              <w:rPr>
                <w:noProof/>
                <w:webHidden/>
              </w:rPr>
              <w:fldChar w:fldCharType="separate"/>
            </w:r>
            <w:r>
              <w:rPr>
                <w:noProof/>
                <w:webHidden/>
              </w:rPr>
              <w:t>15</w:t>
            </w:r>
            <w:r>
              <w:rPr>
                <w:noProof/>
                <w:webHidden/>
              </w:rPr>
              <w:fldChar w:fldCharType="end"/>
            </w:r>
          </w:hyperlink>
        </w:p>
        <w:p w14:paraId="21BA430A" w14:textId="4033B19A" w:rsidR="00DF6F67" w:rsidRDefault="00DF6F67">
          <w:pPr>
            <w:pStyle w:val="TOC1"/>
            <w:tabs>
              <w:tab w:val="right" w:leader="dot" w:pos="9016"/>
            </w:tabs>
            <w:rPr>
              <w:rFonts w:eastAsiaTheme="minorEastAsia"/>
              <w:noProof/>
              <w:lang w:eastAsia="en-GB"/>
            </w:rPr>
          </w:pPr>
          <w:hyperlink w:anchor="_Toc106183583" w:history="1">
            <w:r w:rsidRPr="00ED5A97">
              <w:rPr>
                <w:rStyle w:val="Hyperlink"/>
                <w:rFonts w:asciiTheme="minorBidi" w:hAnsiTheme="minorBidi"/>
                <w:noProof/>
              </w:rPr>
              <w:t>6.1 What is a Retrofit Plan</w:t>
            </w:r>
            <w:r>
              <w:rPr>
                <w:noProof/>
                <w:webHidden/>
              </w:rPr>
              <w:tab/>
            </w:r>
            <w:r>
              <w:rPr>
                <w:noProof/>
                <w:webHidden/>
              </w:rPr>
              <w:fldChar w:fldCharType="begin"/>
            </w:r>
            <w:r>
              <w:rPr>
                <w:noProof/>
                <w:webHidden/>
              </w:rPr>
              <w:instrText xml:space="preserve"> PAGEREF _Toc106183583 \h </w:instrText>
            </w:r>
            <w:r>
              <w:rPr>
                <w:noProof/>
                <w:webHidden/>
              </w:rPr>
            </w:r>
            <w:r>
              <w:rPr>
                <w:noProof/>
                <w:webHidden/>
              </w:rPr>
              <w:fldChar w:fldCharType="separate"/>
            </w:r>
            <w:r>
              <w:rPr>
                <w:noProof/>
                <w:webHidden/>
              </w:rPr>
              <w:t>15</w:t>
            </w:r>
            <w:r>
              <w:rPr>
                <w:noProof/>
                <w:webHidden/>
              </w:rPr>
              <w:fldChar w:fldCharType="end"/>
            </w:r>
          </w:hyperlink>
        </w:p>
        <w:p w14:paraId="01AA943A" w14:textId="000006F1" w:rsidR="00DF6F67" w:rsidRDefault="00DF6F67">
          <w:pPr>
            <w:pStyle w:val="TOC1"/>
            <w:tabs>
              <w:tab w:val="right" w:leader="dot" w:pos="9016"/>
            </w:tabs>
            <w:rPr>
              <w:rFonts w:eastAsiaTheme="minorEastAsia"/>
              <w:noProof/>
              <w:lang w:eastAsia="en-GB"/>
            </w:rPr>
          </w:pPr>
          <w:hyperlink w:anchor="_Toc106183584" w:history="1">
            <w:r w:rsidRPr="00ED5A97">
              <w:rPr>
                <w:rStyle w:val="Hyperlink"/>
                <w:rFonts w:asciiTheme="minorBidi" w:hAnsiTheme="minorBidi"/>
                <w:noProof/>
              </w:rPr>
              <w:t>6.2 Lighting</w:t>
            </w:r>
            <w:r>
              <w:rPr>
                <w:noProof/>
                <w:webHidden/>
              </w:rPr>
              <w:tab/>
            </w:r>
            <w:r>
              <w:rPr>
                <w:noProof/>
                <w:webHidden/>
              </w:rPr>
              <w:fldChar w:fldCharType="begin"/>
            </w:r>
            <w:r>
              <w:rPr>
                <w:noProof/>
                <w:webHidden/>
              </w:rPr>
              <w:instrText xml:space="preserve"> PAGEREF _Toc106183584 \h </w:instrText>
            </w:r>
            <w:r>
              <w:rPr>
                <w:noProof/>
                <w:webHidden/>
              </w:rPr>
            </w:r>
            <w:r>
              <w:rPr>
                <w:noProof/>
                <w:webHidden/>
              </w:rPr>
              <w:fldChar w:fldCharType="separate"/>
            </w:r>
            <w:r>
              <w:rPr>
                <w:noProof/>
                <w:webHidden/>
              </w:rPr>
              <w:t>17</w:t>
            </w:r>
            <w:r>
              <w:rPr>
                <w:noProof/>
                <w:webHidden/>
              </w:rPr>
              <w:fldChar w:fldCharType="end"/>
            </w:r>
          </w:hyperlink>
        </w:p>
        <w:p w14:paraId="08053463" w14:textId="0C6F22C7" w:rsidR="00DF6F67" w:rsidRDefault="00DF6F67">
          <w:pPr>
            <w:pStyle w:val="TOC1"/>
            <w:tabs>
              <w:tab w:val="right" w:leader="dot" w:pos="9016"/>
            </w:tabs>
            <w:rPr>
              <w:rFonts w:eastAsiaTheme="minorEastAsia"/>
              <w:noProof/>
              <w:lang w:eastAsia="en-GB"/>
            </w:rPr>
          </w:pPr>
          <w:hyperlink w:anchor="_Toc106183585" w:history="1">
            <w:r w:rsidRPr="00ED5A97">
              <w:rPr>
                <w:rStyle w:val="Hyperlink"/>
                <w:rFonts w:asciiTheme="minorBidi" w:hAnsiTheme="minorBidi"/>
                <w:noProof/>
              </w:rPr>
              <w:t>6.3 Building Fabric Improvements</w:t>
            </w:r>
            <w:r>
              <w:rPr>
                <w:noProof/>
                <w:webHidden/>
              </w:rPr>
              <w:tab/>
            </w:r>
            <w:r>
              <w:rPr>
                <w:noProof/>
                <w:webHidden/>
              </w:rPr>
              <w:fldChar w:fldCharType="begin"/>
            </w:r>
            <w:r>
              <w:rPr>
                <w:noProof/>
                <w:webHidden/>
              </w:rPr>
              <w:instrText xml:space="preserve"> PAGEREF _Toc106183585 \h </w:instrText>
            </w:r>
            <w:r>
              <w:rPr>
                <w:noProof/>
                <w:webHidden/>
              </w:rPr>
            </w:r>
            <w:r>
              <w:rPr>
                <w:noProof/>
                <w:webHidden/>
              </w:rPr>
              <w:fldChar w:fldCharType="separate"/>
            </w:r>
            <w:r>
              <w:rPr>
                <w:noProof/>
                <w:webHidden/>
              </w:rPr>
              <w:t>19</w:t>
            </w:r>
            <w:r>
              <w:rPr>
                <w:noProof/>
                <w:webHidden/>
              </w:rPr>
              <w:fldChar w:fldCharType="end"/>
            </w:r>
          </w:hyperlink>
        </w:p>
        <w:p w14:paraId="4AB7801A" w14:textId="14E666FD" w:rsidR="00DF6F67" w:rsidRDefault="00DF6F67">
          <w:pPr>
            <w:pStyle w:val="TOC1"/>
            <w:tabs>
              <w:tab w:val="right" w:leader="dot" w:pos="9016"/>
            </w:tabs>
            <w:rPr>
              <w:rFonts w:eastAsiaTheme="minorEastAsia"/>
              <w:noProof/>
              <w:lang w:eastAsia="en-GB"/>
            </w:rPr>
          </w:pPr>
          <w:hyperlink w:anchor="_Toc106183586" w:history="1">
            <w:r w:rsidRPr="00ED5A97">
              <w:rPr>
                <w:rStyle w:val="Hyperlink"/>
                <w:rFonts w:asciiTheme="minorBidi" w:hAnsiTheme="minorBidi"/>
                <w:noProof/>
              </w:rPr>
              <w:t>6.4 Heating</w:t>
            </w:r>
            <w:r>
              <w:rPr>
                <w:noProof/>
                <w:webHidden/>
              </w:rPr>
              <w:tab/>
            </w:r>
            <w:r>
              <w:rPr>
                <w:noProof/>
                <w:webHidden/>
              </w:rPr>
              <w:fldChar w:fldCharType="begin"/>
            </w:r>
            <w:r>
              <w:rPr>
                <w:noProof/>
                <w:webHidden/>
              </w:rPr>
              <w:instrText xml:space="preserve"> PAGEREF _Toc106183586 \h </w:instrText>
            </w:r>
            <w:r>
              <w:rPr>
                <w:noProof/>
                <w:webHidden/>
              </w:rPr>
            </w:r>
            <w:r>
              <w:rPr>
                <w:noProof/>
                <w:webHidden/>
              </w:rPr>
              <w:fldChar w:fldCharType="separate"/>
            </w:r>
            <w:r>
              <w:rPr>
                <w:noProof/>
                <w:webHidden/>
              </w:rPr>
              <w:t>20</w:t>
            </w:r>
            <w:r>
              <w:rPr>
                <w:noProof/>
                <w:webHidden/>
              </w:rPr>
              <w:fldChar w:fldCharType="end"/>
            </w:r>
          </w:hyperlink>
        </w:p>
        <w:p w14:paraId="7CBA3083" w14:textId="2F81292F" w:rsidR="00DF6F67" w:rsidRDefault="00DF6F67">
          <w:pPr>
            <w:pStyle w:val="TOC1"/>
            <w:tabs>
              <w:tab w:val="right" w:leader="dot" w:pos="9016"/>
            </w:tabs>
            <w:rPr>
              <w:rFonts w:eastAsiaTheme="minorEastAsia"/>
              <w:noProof/>
              <w:lang w:eastAsia="en-GB"/>
            </w:rPr>
          </w:pPr>
          <w:hyperlink w:anchor="_Toc106183587" w:history="1">
            <w:r w:rsidRPr="00ED5A97">
              <w:rPr>
                <w:rStyle w:val="Hyperlink"/>
                <w:rFonts w:asciiTheme="minorBidi" w:hAnsiTheme="minorBidi"/>
                <w:noProof/>
              </w:rPr>
              <w:t>6.5 Renewables</w:t>
            </w:r>
            <w:r>
              <w:rPr>
                <w:noProof/>
                <w:webHidden/>
              </w:rPr>
              <w:tab/>
            </w:r>
            <w:r>
              <w:rPr>
                <w:noProof/>
                <w:webHidden/>
              </w:rPr>
              <w:fldChar w:fldCharType="begin"/>
            </w:r>
            <w:r>
              <w:rPr>
                <w:noProof/>
                <w:webHidden/>
              </w:rPr>
              <w:instrText xml:space="preserve"> PAGEREF _Toc106183587 \h </w:instrText>
            </w:r>
            <w:r>
              <w:rPr>
                <w:noProof/>
                <w:webHidden/>
              </w:rPr>
            </w:r>
            <w:r>
              <w:rPr>
                <w:noProof/>
                <w:webHidden/>
              </w:rPr>
              <w:fldChar w:fldCharType="separate"/>
            </w:r>
            <w:r>
              <w:rPr>
                <w:noProof/>
                <w:webHidden/>
              </w:rPr>
              <w:t>22</w:t>
            </w:r>
            <w:r>
              <w:rPr>
                <w:noProof/>
                <w:webHidden/>
              </w:rPr>
              <w:fldChar w:fldCharType="end"/>
            </w:r>
          </w:hyperlink>
        </w:p>
        <w:p w14:paraId="0DE402A9" w14:textId="0C1EAA37" w:rsidR="00DF6F67" w:rsidRDefault="00DF6F67">
          <w:pPr>
            <w:pStyle w:val="TOC1"/>
            <w:tabs>
              <w:tab w:val="right" w:leader="dot" w:pos="9016"/>
            </w:tabs>
            <w:rPr>
              <w:rFonts w:eastAsiaTheme="minorEastAsia"/>
              <w:noProof/>
              <w:lang w:eastAsia="en-GB"/>
            </w:rPr>
          </w:pPr>
          <w:hyperlink w:anchor="_Toc106183588" w:history="1">
            <w:r w:rsidRPr="00ED5A97">
              <w:rPr>
                <w:rStyle w:val="Hyperlink"/>
                <w:rFonts w:asciiTheme="minorBidi" w:hAnsiTheme="minorBidi"/>
                <w:noProof/>
              </w:rPr>
              <w:t>6.6 User Behaviour</w:t>
            </w:r>
            <w:r>
              <w:rPr>
                <w:noProof/>
                <w:webHidden/>
              </w:rPr>
              <w:tab/>
            </w:r>
            <w:r>
              <w:rPr>
                <w:noProof/>
                <w:webHidden/>
              </w:rPr>
              <w:fldChar w:fldCharType="begin"/>
            </w:r>
            <w:r>
              <w:rPr>
                <w:noProof/>
                <w:webHidden/>
              </w:rPr>
              <w:instrText xml:space="preserve"> PAGEREF _Toc106183588 \h </w:instrText>
            </w:r>
            <w:r>
              <w:rPr>
                <w:noProof/>
                <w:webHidden/>
              </w:rPr>
            </w:r>
            <w:r>
              <w:rPr>
                <w:noProof/>
                <w:webHidden/>
              </w:rPr>
              <w:fldChar w:fldCharType="separate"/>
            </w:r>
            <w:r>
              <w:rPr>
                <w:noProof/>
                <w:webHidden/>
              </w:rPr>
              <w:t>23</w:t>
            </w:r>
            <w:r>
              <w:rPr>
                <w:noProof/>
                <w:webHidden/>
              </w:rPr>
              <w:fldChar w:fldCharType="end"/>
            </w:r>
          </w:hyperlink>
        </w:p>
        <w:p w14:paraId="7F46C49D" w14:textId="5A42E534" w:rsidR="00DF6F67" w:rsidRDefault="00DF6F67">
          <w:pPr>
            <w:pStyle w:val="TOC1"/>
            <w:tabs>
              <w:tab w:val="right" w:leader="dot" w:pos="9016"/>
            </w:tabs>
            <w:rPr>
              <w:rFonts w:eastAsiaTheme="minorEastAsia"/>
              <w:noProof/>
              <w:lang w:eastAsia="en-GB"/>
            </w:rPr>
          </w:pPr>
          <w:hyperlink w:anchor="_Toc106183589" w:history="1">
            <w:r w:rsidRPr="00ED5A97">
              <w:rPr>
                <w:rStyle w:val="Hyperlink"/>
                <w:rFonts w:asciiTheme="minorBidi" w:hAnsiTheme="minorBidi"/>
                <w:noProof/>
              </w:rPr>
              <w:t>9.0 Conclusion</w:t>
            </w:r>
            <w:r>
              <w:rPr>
                <w:noProof/>
                <w:webHidden/>
              </w:rPr>
              <w:tab/>
            </w:r>
            <w:r>
              <w:rPr>
                <w:noProof/>
                <w:webHidden/>
              </w:rPr>
              <w:fldChar w:fldCharType="begin"/>
            </w:r>
            <w:r>
              <w:rPr>
                <w:noProof/>
                <w:webHidden/>
              </w:rPr>
              <w:instrText xml:space="preserve"> PAGEREF _Toc106183589 \h </w:instrText>
            </w:r>
            <w:r>
              <w:rPr>
                <w:noProof/>
                <w:webHidden/>
              </w:rPr>
            </w:r>
            <w:r>
              <w:rPr>
                <w:noProof/>
                <w:webHidden/>
              </w:rPr>
              <w:fldChar w:fldCharType="separate"/>
            </w:r>
            <w:r>
              <w:rPr>
                <w:noProof/>
                <w:webHidden/>
              </w:rPr>
              <w:t>25</w:t>
            </w:r>
            <w:r>
              <w:rPr>
                <w:noProof/>
                <w:webHidden/>
              </w:rPr>
              <w:fldChar w:fldCharType="end"/>
            </w:r>
          </w:hyperlink>
        </w:p>
        <w:p w14:paraId="58F1B637" w14:textId="326C8BFA" w:rsidR="00DF6F67" w:rsidRDefault="00DF6F67">
          <w:pPr>
            <w:pStyle w:val="TOC1"/>
            <w:tabs>
              <w:tab w:val="right" w:leader="dot" w:pos="9016"/>
            </w:tabs>
            <w:rPr>
              <w:rFonts w:eastAsiaTheme="minorEastAsia"/>
              <w:noProof/>
              <w:lang w:eastAsia="en-GB"/>
            </w:rPr>
          </w:pPr>
          <w:hyperlink w:anchor="_Toc106183590" w:history="1">
            <w:r w:rsidRPr="00ED5A97">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_Toc106183590 \h </w:instrText>
            </w:r>
            <w:r>
              <w:rPr>
                <w:noProof/>
                <w:webHidden/>
              </w:rPr>
            </w:r>
            <w:r>
              <w:rPr>
                <w:noProof/>
                <w:webHidden/>
              </w:rPr>
              <w:fldChar w:fldCharType="separate"/>
            </w:r>
            <w:r>
              <w:rPr>
                <w:noProof/>
                <w:webHidden/>
              </w:rPr>
              <w:t>26</w:t>
            </w:r>
            <w:r>
              <w:rPr>
                <w:noProof/>
                <w:webHidden/>
              </w:rPr>
              <w:fldChar w:fldCharType="end"/>
            </w:r>
          </w:hyperlink>
        </w:p>
        <w:p w14:paraId="7B2950F6" w14:textId="4BE84D7F" w:rsidR="00E77A29" w:rsidRPr="00B23C7B" w:rsidRDefault="00F527F3" w:rsidP="00E77A29">
          <w:pPr>
            <w:rPr>
              <w:rFonts w:asciiTheme="minorBidi" w:hAnsiTheme="minorBidi"/>
            </w:rPr>
          </w:pPr>
          <w:r w:rsidRPr="004555F3">
            <w:rPr>
              <w:rFonts w:asciiTheme="minorBidi" w:hAnsiTheme="minorBidi"/>
              <w:b/>
              <w:bCs/>
              <w:noProof/>
              <w:sz w:val="24"/>
              <w:szCs w:val="24"/>
            </w:rPr>
            <w:fldChar w:fldCharType="end"/>
          </w:r>
          <w:r w:rsidR="00E77A29" w:rsidRPr="00B23C7B">
            <w:rPr>
              <w:rFonts w:asciiTheme="minorBidi" w:hAnsiTheme="minorBidi"/>
            </w:rPr>
            <w:t>Table of Figures</w:t>
          </w:r>
        </w:p>
        <w:p w14:paraId="721BE0F3" w14:textId="0458FA32" w:rsidR="00B32832" w:rsidRPr="004555F3" w:rsidRDefault="00F527F3" w:rsidP="00E77A29">
          <w:pPr>
            <w:rPr>
              <w:rFonts w:asciiTheme="minorBidi" w:hAnsiTheme="minorBidi"/>
              <w:sz w:val="24"/>
              <w:szCs w:val="24"/>
            </w:rPr>
          </w:pPr>
        </w:p>
      </w:sdtContent>
    </w:sdt>
    <w:p w14:paraId="51C250AF" w14:textId="269E1D6C" w:rsidR="00F527F3" w:rsidRPr="004555F3" w:rsidRDefault="00F527F3" w:rsidP="00F527F3">
      <w:pPr>
        <w:rPr>
          <w:rFonts w:asciiTheme="minorBidi" w:hAnsiTheme="minorBidi"/>
          <w:sz w:val="24"/>
          <w:szCs w:val="24"/>
        </w:rPr>
      </w:pPr>
    </w:p>
    <w:p w14:paraId="1ADB7587" w14:textId="703885D8" w:rsidR="00F527F3" w:rsidRPr="004555F3" w:rsidRDefault="00F527F3" w:rsidP="00F527F3">
      <w:pPr>
        <w:rPr>
          <w:rFonts w:asciiTheme="minorBidi" w:hAnsiTheme="minorBidi"/>
          <w:sz w:val="24"/>
          <w:szCs w:val="24"/>
        </w:rPr>
      </w:pPr>
    </w:p>
    <w:p w14:paraId="4373AC73" w14:textId="47AB90B8" w:rsidR="00F527F3" w:rsidRPr="004555F3" w:rsidRDefault="00F527F3" w:rsidP="00F527F3">
      <w:pPr>
        <w:rPr>
          <w:rFonts w:asciiTheme="minorBidi" w:hAnsiTheme="minorBidi"/>
          <w:sz w:val="24"/>
          <w:szCs w:val="24"/>
        </w:rPr>
      </w:pPr>
    </w:p>
    <w:p w14:paraId="1BDBADA0" w14:textId="55A0913D" w:rsidR="00F527F3" w:rsidRPr="004555F3" w:rsidRDefault="00F527F3" w:rsidP="00F527F3">
      <w:pPr>
        <w:rPr>
          <w:rFonts w:asciiTheme="minorBidi" w:hAnsiTheme="minorBidi"/>
          <w:sz w:val="24"/>
          <w:szCs w:val="24"/>
        </w:rPr>
      </w:pPr>
    </w:p>
    <w:p w14:paraId="54407634" w14:textId="1F2E8D0C" w:rsidR="00F527F3" w:rsidRDefault="00F527F3" w:rsidP="00F527F3">
      <w:pPr>
        <w:rPr>
          <w:rFonts w:asciiTheme="minorBidi" w:hAnsiTheme="minorBidi"/>
          <w:sz w:val="24"/>
          <w:szCs w:val="24"/>
        </w:rPr>
      </w:pPr>
    </w:p>
    <w:p w14:paraId="57E5D1C9" w14:textId="77777777" w:rsidR="009522A1" w:rsidRPr="004555F3" w:rsidRDefault="009522A1" w:rsidP="00F527F3">
      <w:pPr>
        <w:rPr>
          <w:rFonts w:asciiTheme="minorBidi" w:hAnsiTheme="minorBidi"/>
          <w:sz w:val="24"/>
          <w:szCs w:val="24"/>
        </w:rPr>
      </w:pPr>
    </w:p>
    <w:p w14:paraId="4B813D2C" w14:textId="38102270" w:rsidR="00F527F3" w:rsidRPr="000522D2" w:rsidRDefault="000522D2" w:rsidP="000522D2">
      <w:pPr>
        <w:pStyle w:val="Heading1"/>
      </w:pPr>
      <w:bookmarkStart w:id="0" w:name="_Toc106183568"/>
      <w:r>
        <w:lastRenderedPageBreak/>
        <w:t>1.0 Introduction</w:t>
      </w:r>
      <w:bookmarkEnd w:id="0"/>
      <w:r>
        <w:t xml:space="preserve"> </w:t>
      </w:r>
    </w:p>
    <w:p w14:paraId="5F666DA6" w14:textId="5BDB78C7" w:rsidR="00F527F3" w:rsidRPr="004555F3" w:rsidRDefault="00F527F3" w:rsidP="00F527F3">
      <w:pPr>
        <w:rPr>
          <w:rFonts w:asciiTheme="minorBidi" w:hAnsiTheme="minorBidi"/>
          <w:sz w:val="24"/>
          <w:szCs w:val="24"/>
        </w:rPr>
      </w:pPr>
    </w:p>
    <w:p w14:paraId="7C98A730" w14:textId="66C59D26" w:rsidR="00D40C44" w:rsidRPr="004555F3" w:rsidRDefault="00F527F3"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Trostre depot</w:t>
      </w:r>
      <w:r w:rsidRPr="004555F3">
        <w:rPr>
          <w:rFonts w:asciiTheme="minorBidi" w:eastAsiaTheme="minorEastAsia" w:hAnsiTheme="minorBidi"/>
          <w:color w:val="000000" w:themeColor="text1"/>
          <w:kern w:val="24"/>
          <w:sz w:val="24"/>
          <w:szCs w:val="24"/>
        </w:rPr>
        <w:t xml:space="preserve"> is </w:t>
      </w:r>
      <w:r w:rsidRPr="004555F3">
        <w:rPr>
          <w:rFonts w:asciiTheme="minorBidi" w:eastAsiaTheme="minorEastAsia" w:hAnsiTheme="minorBidi"/>
          <w:color w:val="000000" w:themeColor="text1"/>
          <w:kern w:val="24"/>
          <w:sz w:val="24"/>
          <w:szCs w:val="24"/>
        </w:rPr>
        <w:t xml:space="preserve">a local authority ran site located in Llanelli, Carmarthenshire. </w:t>
      </w:r>
      <w:r w:rsidRPr="004555F3">
        <w:rPr>
          <w:rFonts w:asciiTheme="minorBidi" w:eastAsiaTheme="minorEastAsia" w:hAnsiTheme="minorBidi"/>
          <w:color w:val="000000" w:themeColor="text1"/>
          <w:kern w:val="24"/>
          <w:sz w:val="24"/>
          <w:szCs w:val="24"/>
        </w:rPr>
        <w:t xml:space="preserve">One of </w:t>
      </w:r>
      <w:r w:rsidR="00D40C44" w:rsidRPr="004555F3">
        <w:rPr>
          <w:rFonts w:asciiTheme="minorBidi" w:eastAsiaTheme="minorEastAsia" w:hAnsiTheme="minorBidi"/>
          <w:color w:val="000000" w:themeColor="text1"/>
          <w:kern w:val="24"/>
          <w:sz w:val="24"/>
          <w:szCs w:val="24"/>
        </w:rPr>
        <w:t>several</w:t>
      </w:r>
      <w:r w:rsidRPr="004555F3">
        <w:rPr>
          <w:rFonts w:asciiTheme="minorBidi" w:eastAsiaTheme="minorEastAsia" w:hAnsiTheme="minorBidi"/>
          <w:color w:val="000000" w:themeColor="text1"/>
          <w:kern w:val="24"/>
          <w:sz w:val="24"/>
          <w:szCs w:val="24"/>
        </w:rPr>
        <w:t xml:space="preserve"> </w:t>
      </w:r>
      <w:r w:rsidR="00D40C44" w:rsidRPr="004555F3">
        <w:rPr>
          <w:rFonts w:asciiTheme="minorBidi" w:eastAsiaTheme="minorEastAsia" w:hAnsiTheme="minorBidi"/>
          <w:color w:val="000000" w:themeColor="text1"/>
          <w:kern w:val="24"/>
          <w:sz w:val="24"/>
          <w:szCs w:val="24"/>
        </w:rPr>
        <w:t>satellite</w:t>
      </w:r>
      <w:r w:rsidRPr="004555F3">
        <w:rPr>
          <w:rFonts w:asciiTheme="minorBidi" w:eastAsiaTheme="minorEastAsia" w:hAnsiTheme="minorBidi"/>
          <w:color w:val="000000" w:themeColor="text1"/>
          <w:kern w:val="24"/>
          <w:sz w:val="24"/>
          <w:szCs w:val="24"/>
        </w:rPr>
        <w:t xml:space="preserve"> </w:t>
      </w:r>
      <w:r w:rsidR="00D40C44" w:rsidRPr="004555F3">
        <w:rPr>
          <w:rFonts w:asciiTheme="minorBidi" w:eastAsiaTheme="minorEastAsia" w:hAnsiTheme="minorBidi"/>
          <w:color w:val="000000" w:themeColor="text1"/>
          <w:kern w:val="24"/>
          <w:sz w:val="24"/>
          <w:szCs w:val="24"/>
        </w:rPr>
        <w:t xml:space="preserve">offices that are located within the county. </w:t>
      </w:r>
    </w:p>
    <w:p w14:paraId="17D6B4F3" w14:textId="23C1010B" w:rsidR="006F362C" w:rsidRPr="004555F3" w:rsidRDefault="00F527F3"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Trostre depot consists of office space</w:t>
      </w:r>
      <w:r w:rsidR="006F362C" w:rsidRPr="004555F3">
        <w:rPr>
          <w:rFonts w:asciiTheme="minorBidi" w:eastAsiaTheme="minorEastAsia" w:hAnsiTheme="minorBidi"/>
          <w:color w:val="000000" w:themeColor="text1"/>
          <w:kern w:val="24"/>
          <w:sz w:val="24"/>
          <w:szCs w:val="24"/>
        </w:rPr>
        <w:t xml:space="preserve">, stores area and garage with extensive parking area to the rear for fleet and refuge vehicles. </w:t>
      </w:r>
    </w:p>
    <w:p w14:paraId="79EA687C" w14:textId="77777777" w:rsidR="009522A1" w:rsidRDefault="006F362C"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The office area</w:t>
      </w:r>
      <w:r w:rsidR="00D40C44" w:rsidRPr="004555F3">
        <w:rPr>
          <w:rFonts w:asciiTheme="minorBidi" w:eastAsiaTheme="minorEastAsia" w:hAnsiTheme="minorBidi"/>
          <w:color w:val="000000" w:themeColor="text1"/>
          <w:kern w:val="24"/>
          <w:sz w:val="24"/>
          <w:szCs w:val="24"/>
        </w:rPr>
        <w:t xml:space="preserve"> </w:t>
      </w:r>
      <w:r w:rsidRPr="004555F3">
        <w:rPr>
          <w:rFonts w:asciiTheme="minorBidi" w:eastAsiaTheme="minorEastAsia" w:hAnsiTheme="minorBidi"/>
          <w:color w:val="000000" w:themeColor="text1"/>
          <w:kern w:val="24"/>
          <w:sz w:val="24"/>
          <w:szCs w:val="24"/>
        </w:rPr>
        <w:t xml:space="preserve">houses </w:t>
      </w:r>
      <w:r w:rsidR="00D40C44" w:rsidRPr="004555F3">
        <w:rPr>
          <w:rFonts w:asciiTheme="minorBidi" w:eastAsiaTheme="minorEastAsia" w:hAnsiTheme="minorBidi"/>
          <w:color w:val="000000" w:themeColor="text1"/>
          <w:kern w:val="24"/>
          <w:sz w:val="24"/>
          <w:szCs w:val="24"/>
        </w:rPr>
        <w:t>multiple disciplines</w:t>
      </w:r>
      <w:r w:rsidR="0018251F" w:rsidRPr="004555F3">
        <w:rPr>
          <w:rFonts w:asciiTheme="minorBidi" w:eastAsiaTheme="minorEastAsia" w:hAnsiTheme="minorBidi"/>
          <w:color w:val="000000" w:themeColor="text1"/>
          <w:kern w:val="24"/>
          <w:sz w:val="24"/>
          <w:szCs w:val="24"/>
        </w:rPr>
        <w:t xml:space="preserve"> and departments</w:t>
      </w:r>
      <w:r w:rsidR="00D40C44" w:rsidRPr="004555F3">
        <w:rPr>
          <w:rFonts w:asciiTheme="minorBidi" w:eastAsiaTheme="minorEastAsia" w:hAnsiTheme="minorBidi"/>
          <w:color w:val="000000" w:themeColor="text1"/>
          <w:kern w:val="24"/>
          <w:sz w:val="24"/>
          <w:szCs w:val="24"/>
        </w:rPr>
        <w:t xml:space="preserve">, </w:t>
      </w:r>
      <w:r w:rsidR="0018251F" w:rsidRPr="004555F3">
        <w:rPr>
          <w:rFonts w:asciiTheme="minorBidi" w:eastAsiaTheme="minorEastAsia" w:hAnsiTheme="minorBidi"/>
          <w:color w:val="000000" w:themeColor="text1"/>
          <w:kern w:val="24"/>
          <w:sz w:val="24"/>
          <w:szCs w:val="24"/>
        </w:rPr>
        <w:t xml:space="preserve">and is currently occupied by </w:t>
      </w:r>
      <w:r w:rsidRPr="004555F3">
        <w:rPr>
          <w:rFonts w:asciiTheme="minorBidi" w:eastAsiaTheme="minorEastAsia" w:hAnsiTheme="minorBidi"/>
          <w:color w:val="000000" w:themeColor="text1"/>
          <w:kern w:val="24"/>
          <w:sz w:val="24"/>
          <w:szCs w:val="24"/>
        </w:rPr>
        <w:t>the P</w:t>
      </w:r>
      <w:r w:rsidR="00D40C44" w:rsidRPr="004555F3">
        <w:rPr>
          <w:rFonts w:asciiTheme="minorBidi" w:eastAsiaTheme="minorEastAsia" w:hAnsiTheme="minorBidi"/>
          <w:color w:val="000000" w:themeColor="text1"/>
          <w:kern w:val="24"/>
          <w:sz w:val="24"/>
          <w:szCs w:val="24"/>
        </w:rPr>
        <w:t xml:space="preserve">roperty </w:t>
      </w:r>
      <w:r w:rsidRPr="004555F3">
        <w:rPr>
          <w:rFonts w:asciiTheme="minorBidi" w:eastAsiaTheme="minorEastAsia" w:hAnsiTheme="minorBidi"/>
          <w:color w:val="000000" w:themeColor="text1"/>
          <w:kern w:val="24"/>
          <w:sz w:val="24"/>
          <w:szCs w:val="24"/>
        </w:rPr>
        <w:t>M</w:t>
      </w:r>
      <w:r w:rsidR="00D40C44" w:rsidRPr="004555F3">
        <w:rPr>
          <w:rFonts w:asciiTheme="minorBidi" w:eastAsiaTheme="minorEastAsia" w:hAnsiTheme="minorBidi"/>
          <w:color w:val="000000" w:themeColor="text1"/>
          <w:kern w:val="24"/>
          <w:sz w:val="24"/>
          <w:szCs w:val="24"/>
        </w:rPr>
        <w:t>aintenance section</w:t>
      </w:r>
      <w:r w:rsidR="0018251F" w:rsidRPr="004555F3">
        <w:rPr>
          <w:rFonts w:asciiTheme="minorBidi" w:eastAsiaTheme="minorEastAsia" w:hAnsiTheme="minorBidi"/>
          <w:color w:val="000000" w:themeColor="text1"/>
          <w:kern w:val="24"/>
          <w:sz w:val="24"/>
          <w:szCs w:val="24"/>
        </w:rPr>
        <w:t xml:space="preserve">, </w:t>
      </w:r>
      <w:r w:rsidRPr="004555F3">
        <w:rPr>
          <w:rFonts w:asciiTheme="minorBidi" w:eastAsiaTheme="minorEastAsia" w:hAnsiTheme="minorBidi"/>
          <w:color w:val="000000" w:themeColor="text1"/>
          <w:kern w:val="24"/>
          <w:sz w:val="24"/>
          <w:szCs w:val="24"/>
        </w:rPr>
        <w:t>B</w:t>
      </w:r>
      <w:r w:rsidR="0018251F" w:rsidRPr="004555F3">
        <w:rPr>
          <w:rFonts w:asciiTheme="minorBidi" w:eastAsiaTheme="minorEastAsia" w:hAnsiTheme="minorBidi"/>
          <w:color w:val="000000" w:themeColor="text1"/>
          <w:kern w:val="24"/>
          <w:sz w:val="24"/>
          <w:szCs w:val="24"/>
        </w:rPr>
        <w:t xml:space="preserve">usiness </w:t>
      </w:r>
      <w:r w:rsidRPr="004555F3">
        <w:rPr>
          <w:rFonts w:asciiTheme="minorBidi" w:eastAsiaTheme="minorEastAsia" w:hAnsiTheme="minorBidi"/>
          <w:color w:val="000000" w:themeColor="text1"/>
          <w:kern w:val="24"/>
          <w:sz w:val="24"/>
          <w:szCs w:val="24"/>
        </w:rPr>
        <w:t>S</w:t>
      </w:r>
      <w:r w:rsidR="0018251F" w:rsidRPr="004555F3">
        <w:rPr>
          <w:rFonts w:asciiTheme="minorBidi" w:eastAsiaTheme="minorEastAsia" w:hAnsiTheme="minorBidi"/>
          <w:color w:val="000000" w:themeColor="text1"/>
          <w:kern w:val="24"/>
          <w:sz w:val="24"/>
          <w:szCs w:val="24"/>
        </w:rPr>
        <w:t xml:space="preserve">upport, </w:t>
      </w:r>
      <w:r w:rsidRPr="004555F3">
        <w:rPr>
          <w:rFonts w:asciiTheme="minorBidi" w:eastAsiaTheme="minorEastAsia" w:hAnsiTheme="minorBidi"/>
          <w:color w:val="000000" w:themeColor="text1"/>
          <w:kern w:val="24"/>
          <w:sz w:val="24"/>
          <w:szCs w:val="24"/>
        </w:rPr>
        <w:t>G</w:t>
      </w:r>
      <w:r w:rsidR="0018251F" w:rsidRPr="004555F3">
        <w:rPr>
          <w:rFonts w:asciiTheme="minorBidi" w:eastAsiaTheme="minorEastAsia" w:hAnsiTheme="minorBidi"/>
          <w:color w:val="000000" w:themeColor="text1"/>
          <w:kern w:val="24"/>
          <w:sz w:val="24"/>
          <w:szCs w:val="24"/>
        </w:rPr>
        <w:t xml:space="preserve">rounds </w:t>
      </w:r>
      <w:r w:rsidRPr="004555F3">
        <w:rPr>
          <w:rFonts w:asciiTheme="minorBidi" w:eastAsiaTheme="minorEastAsia" w:hAnsiTheme="minorBidi"/>
          <w:color w:val="000000" w:themeColor="text1"/>
          <w:kern w:val="24"/>
          <w:sz w:val="24"/>
          <w:szCs w:val="24"/>
        </w:rPr>
        <w:t>M</w:t>
      </w:r>
      <w:r w:rsidR="0018251F" w:rsidRPr="004555F3">
        <w:rPr>
          <w:rFonts w:asciiTheme="minorBidi" w:eastAsiaTheme="minorEastAsia" w:hAnsiTheme="minorBidi"/>
          <w:color w:val="000000" w:themeColor="text1"/>
          <w:kern w:val="24"/>
          <w:sz w:val="24"/>
          <w:szCs w:val="24"/>
        </w:rPr>
        <w:t xml:space="preserve">aintenance, </w:t>
      </w:r>
      <w:r w:rsidRPr="004555F3">
        <w:rPr>
          <w:rFonts w:asciiTheme="minorBidi" w:eastAsiaTheme="minorEastAsia" w:hAnsiTheme="minorBidi"/>
          <w:color w:val="000000" w:themeColor="text1"/>
          <w:kern w:val="24"/>
          <w:sz w:val="24"/>
          <w:szCs w:val="24"/>
        </w:rPr>
        <w:t>R</w:t>
      </w:r>
      <w:r w:rsidR="0018251F" w:rsidRPr="004555F3">
        <w:rPr>
          <w:rFonts w:asciiTheme="minorBidi" w:eastAsiaTheme="minorEastAsia" w:hAnsiTheme="minorBidi"/>
          <w:color w:val="000000" w:themeColor="text1"/>
          <w:kern w:val="24"/>
          <w:sz w:val="24"/>
          <w:szCs w:val="24"/>
        </w:rPr>
        <w:t xml:space="preserve">efuge </w:t>
      </w:r>
      <w:r w:rsidRPr="004555F3">
        <w:rPr>
          <w:rFonts w:asciiTheme="minorBidi" w:eastAsiaTheme="minorEastAsia" w:hAnsiTheme="minorBidi"/>
          <w:color w:val="000000" w:themeColor="text1"/>
          <w:kern w:val="24"/>
          <w:sz w:val="24"/>
          <w:szCs w:val="24"/>
        </w:rPr>
        <w:t>D</w:t>
      </w:r>
      <w:r w:rsidR="0018251F" w:rsidRPr="004555F3">
        <w:rPr>
          <w:rFonts w:asciiTheme="minorBidi" w:eastAsiaTheme="minorEastAsia" w:hAnsiTheme="minorBidi"/>
          <w:color w:val="000000" w:themeColor="text1"/>
          <w:kern w:val="24"/>
          <w:sz w:val="24"/>
          <w:szCs w:val="24"/>
        </w:rPr>
        <w:t xml:space="preserve">epartment and </w:t>
      </w:r>
      <w:r w:rsidRPr="004555F3">
        <w:rPr>
          <w:rFonts w:asciiTheme="minorBidi" w:eastAsiaTheme="minorEastAsia" w:hAnsiTheme="minorBidi"/>
          <w:color w:val="000000" w:themeColor="text1"/>
          <w:kern w:val="24"/>
          <w:sz w:val="24"/>
          <w:szCs w:val="24"/>
        </w:rPr>
        <w:t>E</w:t>
      </w:r>
      <w:r w:rsidR="0018251F" w:rsidRPr="004555F3">
        <w:rPr>
          <w:rFonts w:asciiTheme="minorBidi" w:eastAsiaTheme="minorEastAsia" w:hAnsiTheme="minorBidi"/>
          <w:color w:val="000000" w:themeColor="text1"/>
          <w:kern w:val="24"/>
          <w:sz w:val="24"/>
          <w:szCs w:val="24"/>
        </w:rPr>
        <w:t xml:space="preserve">nforcement. </w:t>
      </w:r>
    </w:p>
    <w:p w14:paraId="3AD06FE0" w14:textId="26ADF05A" w:rsidR="0018251F" w:rsidRPr="004555F3" w:rsidRDefault="0018251F"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A high volume of </w:t>
      </w:r>
      <w:r w:rsidR="00D6540E" w:rsidRPr="004555F3">
        <w:rPr>
          <w:rFonts w:asciiTheme="minorBidi" w:eastAsiaTheme="minorEastAsia" w:hAnsiTheme="minorBidi"/>
          <w:color w:val="000000" w:themeColor="text1"/>
          <w:kern w:val="24"/>
          <w:sz w:val="24"/>
          <w:szCs w:val="24"/>
        </w:rPr>
        <w:t xml:space="preserve">footfall and </w:t>
      </w:r>
      <w:r w:rsidRPr="004555F3">
        <w:rPr>
          <w:rFonts w:asciiTheme="minorBidi" w:eastAsiaTheme="minorEastAsia" w:hAnsiTheme="minorBidi"/>
          <w:color w:val="000000" w:themeColor="text1"/>
          <w:kern w:val="24"/>
          <w:sz w:val="24"/>
          <w:szCs w:val="24"/>
        </w:rPr>
        <w:t xml:space="preserve">traffic is evident </w:t>
      </w:r>
      <w:r w:rsidR="006F362C" w:rsidRPr="004555F3">
        <w:rPr>
          <w:rFonts w:asciiTheme="minorBidi" w:eastAsiaTheme="minorEastAsia" w:hAnsiTheme="minorBidi"/>
          <w:color w:val="000000" w:themeColor="text1"/>
          <w:kern w:val="24"/>
          <w:sz w:val="24"/>
          <w:szCs w:val="24"/>
        </w:rPr>
        <w:t>throughout</w:t>
      </w:r>
      <w:r w:rsidRPr="004555F3">
        <w:rPr>
          <w:rFonts w:asciiTheme="minorBidi" w:eastAsiaTheme="minorEastAsia" w:hAnsiTheme="minorBidi"/>
          <w:color w:val="000000" w:themeColor="text1"/>
          <w:kern w:val="24"/>
          <w:sz w:val="24"/>
          <w:szCs w:val="24"/>
        </w:rPr>
        <w:t xml:space="preserve"> the </w:t>
      </w:r>
      <w:r w:rsidR="006F362C" w:rsidRPr="004555F3">
        <w:rPr>
          <w:rFonts w:asciiTheme="minorBidi" w:eastAsiaTheme="minorEastAsia" w:hAnsiTheme="minorBidi"/>
          <w:color w:val="000000" w:themeColor="text1"/>
          <w:kern w:val="24"/>
          <w:sz w:val="24"/>
          <w:szCs w:val="24"/>
        </w:rPr>
        <w:t xml:space="preserve">office area with a mixture of open plan seating, small office space and hot desking areas. </w:t>
      </w:r>
    </w:p>
    <w:p w14:paraId="20EF8F31" w14:textId="45A82E0F" w:rsidR="0018251F" w:rsidRPr="004555F3" w:rsidRDefault="0018251F"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The </w:t>
      </w:r>
      <w:r w:rsidR="00D6540E" w:rsidRPr="004555F3">
        <w:rPr>
          <w:rFonts w:asciiTheme="minorBidi" w:eastAsiaTheme="minorEastAsia" w:hAnsiTheme="minorBidi"/>
          <w:color w:val="000000" w:themeColor="text1"/>
          <w:kern w:val="24"/>
          <w:sz w:val="24"/>
          <w:szCs w:val="24"/>
        </w:rPr>
        <w:t>s</w:t>
      </w:r>
      <w:r w:rsidRPr="004555F3">
        <w:rPr>
          <w:rFonts w:asciiTheme="minorBidi" w:eastAsiaTheme="minorEastAsia" w:hAnsiTheme="minorBidi"/>
          <w:color w:val="000000" w:themeColor="text1"/>
          <w:kern w:val="24"/>
          <w:sz w:val="24"/>
          <w:szCs w:val="24"/>
        </w:rPr>
        <w:t xml:space="preserve">tores area is currently used for </w:t>
      </w:r>
      <w:r w:rsidR="00D6540E" w:rsidRPr="004555F3">
        <w:rPr>
          <w:rFonts w:asciiTheme="minorBidi" w:eastAsiaTheme="minorEastAsia" w:hAnsiTheme="minorBidi"/>
          <w:color w:val="000000" w:themeColor="text1"/>
          <w:kern w:val="24"/>
          <w:sz w:val="24"/>
          <w:szCs w:val="24"/>
        </w:rPr>
        <w:t xml:space="preserve">storing the refuge departments goods and sees a constant flow in and out throughout the day. </w:t>
      </w:r>
    </w:p>
    <w:p w14:paraId="3B6ECA57" w14:textId="136415BA" w:rsidR="00D6540E" w:rsidRPr="004555F3" w:rsidRDefault="00D6540E"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The garage area carries out servicing and repairs to the authorities’ vehicles and offers M.O.T testing the public. </w:t>
      </w:r>
    </w:p>
    <w:p w14:paraId="131B0DB1" w14:textId="4632E89F" w:rsidR="000D6646" w:rsidRDefault="00D6540E"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This report will </w:t>
      </w:r>
      <w:r w:rsidR="002541AE" w:rsidRPr="004555F3">
        <w:rPr>
          <w:rFonts w:asciiTheme="minorBidi" w:eastAsiaTheme="minorEastAsia" w:hAnsiTheme="minorBidi"/>
          <w:color w:val="000000" w:themeColor="text1"/>
          <w:kern w:val="24"/>
          <w:sz w:val="24"/>
          <w:szCs w:val="24"/>
        </w:rPr>
        <w:t xml:space="preserve">evaluate the building fabric and current building services and maintenance strategies. Audit the energy performance of the building and establish a medium term Retrofit plan for </w:t>
      </w:r>
      <w:r w:rsidR="00FD06F4" w:rsidRPr="004555F3">
        <w:rPr>
          <w:rFonts w:asciiTheme="minorBidi" w:eastAsiaTheme="minorEastAsia" w:hAnsiTheme="minorBidi"/>
          <w:color w:val="000000" w:themeColor="text1"/>
          <w:kern w:val="24"/>
          <w:sz w:val="24"/>
          <w:szCs w:val="24"/>
        </w:rPr>
        <w:t>energy performance improvements.</w:t>
      </w:r>
    </w:p>
    <w:p w14:paraId="2A12FEAB" w14:textId="2D6C4025" w:rsidR="00E713A5" w:rsidRDefault="00E713A5" w:rsidP="00330A1B">
      <w:pPr>
        <w:spacing w:after="200" w:line="480" w:lineRule="auto"/>
        <w:rPr>
          <w:rFonts w:asciiTheme="minorBidi" w:eastAsiaTheme="minorEastAsia" w:hAnsiTheme="minorBidi"/>
          <w:color w:val="000000" w:themeColor="text1"/>
          <w:kern w:val="24"/>
          <w:sz w:val="24"/>
          <w:szCs w:val="24"/>
        </w:rPr>
      </w:pPr>
    </w:p>
    <w:p w14:paraId="2CE59313" w14:textId="18B194E3" w:rsidR="00E713A5" w:rsidRDefault="00E713A5" w:rsidP="000D6646">
      <w:pPr>
        <w:spacing w:after="200" w:line="360" w:lineRule="auto"/>
        <w:rPr>
          <w:rFonts w:asciiTheme="minorBidi" w:eastAsiaTheme="minorEastAsia" w:hAnsiTheme="minorBidi"/>
          <w:color w:val="000000" w:themeColor="text1"/>
          <w:kern w:val="24"/>
          <w:sz w:val="24"/>
          <w:szCs w:val="24"/>
        </w:rPr>
      </w:pPr>
    </w:p>
    <w:p w14:paraId="7C2DF6BC" w14:textId="26F905F7" w:rsidR="00E713A5" w:rsidRDefault="00E713A5" w:rsidP="000D6646">
      <w:pPr>
        <w:spacing w:after="200" w:line="360" w:lineRule="auto"/>
        <w:rPr>
          <w:rFonts w:asciiTheme="minorBidi" w:eastAsiaTheme="minorEastAsia" w:hAnsiTheme="minorBidi"/>
          <w:color w:val="000000" w:themeColor="text1"/>
          <w:kern w:val="24"/>
          <w:sz w:val="24"/>
          <w:szCs w:val="24"/>
        </w:rPr>
      </w:pPr>
    </w:p>
    <w:p w14:paraId="3A668C2E" w14:textId="77777777" w:rsidR="00330A1B" w:rsidRPr="004555F3" w:rsidRDefault="00330A1B" w:rsidP="000D6646">
      <w:pPr>
        <w:spacing w:after="200" w:line="360" w:lineRule="auto"/>
        <w:rPr>
          <w:rFonts w:asciiTheme="minorBidi" w:eastAsiaTheme="minorEastAsia" w:hAnsiTheme="minorBidi"/>
          <w:color w:val="000000" w:themeColor="text1"/>
          <w:kern w:val="24"/>
          <w:sz w:val="24"/>
          <w:szCs w:val="24"/>
        </w:rPr>
      </w:pPr>
    </w:p>
    <w:p w14:paraId="3A048ECD" w14:textId="2B32C477" w:rsidR="00FD06F4" w:rsidRPr="004555F3" w:rsidRDefault="00B70082" w:rsidP="00CA54B9">
      <w:pPr>
        <w:pStyle w:val="Heading1"/>
        <w:rPr>
          <w:rFonts w:asciiTheme="minorBidi" w:hAnsiTheme="minorBidi" w:cstheme="minorBidi"/>
          <w:sz w:val="24"/>
          <w:szCs w:val="24"/>
        </w:rPr>
      </w:pPr>
      <w:bookmarkStart w:id="1" w:name="_Toc106183569"/>
      <w:r w:rsidRPr="004555F3">
        <w:rPr>
          <w:rFonts w:asciiTheme="minorBidi" w:hAnsiTheme="minorBidi" w:cstheme="minorBidi"/>
          <w:sz w:val="24"/>
          <w:szCs w:val="24"/>
        </w:rPr>
        <w:lastRenderedPageBreak/>
        <w:t>2.0 Site Description</w:t>
      </w:r>
      <w:bookmarkEnd w:id="1"/>
      <w:r w:rsidRPr="004555F3">
        <w:rPr>
          <w:rFonts w:asciiTheme="minorBidi" w:hAnsiTheme="minorBidi" w:cstheme="minorBidi"/>
          <w:sz w:val="24"/>
          <w:szCs w:val="24"/>
        </w:rPr>
        <w:t xml:space="preserve">   </w:t>
      </w:r>
    </w:p>
    <w:p w14:paraId="55A7CD30" w14:textId="77777777" w:rsidR="00CA54B9" w:rsidRPr="004555F3" w:rsidRDefault="00CA54B9" w:rsidP="00CA54B9">
      <w:pPr>
        <w:rPr>
          <w:rFonts w:asciiTheme="minorBidi" w:hAnsiTheme="minorBidi"/>
          <w:sz w:val="24"/>
          <w:szCs w:val="24"/>
        </w:rPr>
      </w:pPr>
    </w:p>
    <w:p w14:paraId="44BAB8A3" w14:textId="14BF1CC1" w:rsidR="00B70082" w:rsidRPr="004555F3" w:rsidRDefault="00B70082" w:rsidP="00330A1B">
      <w:pPr>
        <w:spacing w:after="200" w:line="480" w:lineRule="auto"/>
        <w:rPr>
          <w:rFonts w:asciiTheme="minorBidi" w:eastAsiaTheme="minorEastAsia" w:hAnsiTheme="minorBidi"/>
          <w:color w:val="000000" w:themeColor="text1"/>
          <w:kern w:val="24"/>
          <w:sz w:val="24"/>
          <w:szCs w:val="24"/>
        </w:rPr>
      </w:pPr>
      <w:r w:rsidRPr="004555F3">
        <w:rPr>
          <w:rFonts w:asciiTheme="minorBidi" w:hAnsiTheme="minorBidi"/>
          <w:color w:val="000000"/>
          <w:sz w:val="24"/>
          <w:szCs w:val="24"/>
        </w:rPr>
        <w:t xml:space="preserve">The site spans approximately </w:t>
      </w:r>
      <w:r w:rsidR="00146752" w:rsidRPr="004555F3">
        <w:rPr>
          <w:rFonts w:asciiTheme="minorBidi" w:hAnsiTheme="minorBidi"/>
          <w:color w:val="000000"/>
          <w:sz w:val="24"/>
          <w:szCs w:val="24"/>
        </w:rPr>
        <w:t>5,158</w:t>
      </w:r>
      <w:r w:rsidRPr="004555F3">
        <w:rPr>
          <w:rFonts w:asciiTheme="minorBidi" w:hAnsiTheme="minorBidi"/>
          <w:color w:val="000000"/>
          <w:sz w:val="24"/>
          <w:szCs w:val="24"/>
        </w:rPr>
        <w:t xml:space="preserve"> m² and typically operates between 05:45- 18:00hrs Monday-Friday.</w:t>
      </w:r>
    </w:p>
    <w:p w14:paraId="4A4A1B3B" w14:textId="77777777" w:rsidR="00B70082" w:rsidRPr="004555F3" w:rsidRDefault="00B70082" w:rsidP="00330A1B">
      <w:pPr>
        <w:spacing w:after="200" w:line="480" w:lineRule="auto"/>
        <w:rPr>
          <w:rFonts w:asciiTheme="minorBidi" w:hAnsiTheme="minorBidi"/>
          <w:color w:val="000000"/>
          <w:sz w:val="24"/>
          <w:szCs w:val="24"/>
        </w:rPr>
      </w:pPr>
      <w:r w:rsidRPr="004555F3">
        <w:rPr>
          <w:rFonts w:asciiTheme="minorBidi" w:hAnsiTheme="minorBidi"/>
          <w:color w:val="000000"/>
          <w:sz w:val="24"/>
          <w:szCs w:val="24"/>
        </w:rPr>
        <w:t>Trostre Depot resides within a single storey circa 1980’s building. Construction consists of brickwork with external cladding and a tin roof, all windows are double glazed.</w:t>
      </w:r>
    </w:p>
    <w:p w14:paraId="1AA4E1AB" w14:textId="24F485E8" w:rsidR="002E28AF" w:rsidRPr="004555F3" w:rsidRDefault="00B610A4" w:rsidP="00330A1B">
      <w:pPr>
        <w:spacing w:line="480" w:lineRule="auto"/>
        <w:rPr>
          <w:rFonts w:asciiTheme="minorBidi" w:hAnsiTheme="minorBidi"/>
          <w:sz w:val="24"/>
          <w:szCs w:val="24"/>
        </w:rPr>
      </w:pPr>
      <w:r w:rsidRPr="004555F3">
        <w:rPr>
          <w:rFonts w:asciiTheme="minorBidi" w:hAnsiTheme="minorBidi"/>
          <w:sz w:val="24"/>
          <w:szCs w:val="24"/>
        </w:rPr>
        <w:t xml:space="preserve">The main </w:t>
      </w:r>
      <w:r w:rsidR="00DF560F" w:rsidRPr="004555F3">
        <w:rPr>
          <w:rFonts w:asciiTheme="minorBidi" w:hAnsiTheme="minorBidi"/>
          <w:sz w:val="24"/>
          <w:szCs w:val="24"/>
        </w:rPr>
        <w:t>entrance</w:t>
      </w:r>
      <w:r w:rsidRPr="004555F3">
        <w:rPr>
          <w:rFonts w:asciiTheme="minorBidi" w:hAnsiTheme="minorBidi"/>
          <w:sz w:val="24"/>
          <w:szCs w:val="24"/>
        </w:rPr>
        <w:t xml:space="preserve"> to the front of the building takes you to</w:t>
      </w:r>
      <w:r w:rsidR="00E713A5">
        <w:rPr>
          <w:rFonts w:asciiTheme="minorBidi" w:hAnsiTheme="minorBidi"/>
          <w:sz w:val="24"/>
          <w:szCs w:val="24"/>
        </w:rPr>
        <w:t xml:space="preserve"> a</w:t>
      </w:r>
      <w:r w:rsidRPr="004555F3">
        <w:rPr>
          <w:rFonts w:asciiTheme="minorBidi" w:hAnsiTheme="minorBidi"/>
          <w:sz w:val="24"/>
          <w:szCs w:val="24"/>
        </w:rPr>
        <w:t xml:space="preserve"> small reception area </w:t>
      </w:r>
      <w:r w:rsidR="00DF560F" w:rsidRPr="004555F3">
        <w:rPr>
          <w:rFonts w:asciiTheme="minorBidi" w:hAnsiTheme="minorBidi"/>
          <w:sz w:val="24"/>
          <w:szCs w:val="24"/>
        </w:rPr>
        <w:t xml:space="preserve">with restricted access to the main corridor which leads you to </w:t>
      </w:r>
      <w:r w:rsidR="00493E71" w:rsidRPr="004555F3">
        <w:rPr>
          <w:rFonts w:asciiTheme="minorBidi" w:hAnsiTheme="minorBidi"/>
          <w:sz w:val="24"/>
          <w:szCs w:val="24"/>
        </w:rPr>
        <w:t>several</w:t>
      </w:r>
      <w:r w:rsidR="00DF560F" w:rsidRPr="004555F3">
        <w:rPr>
          <w:rFonts w:asciiTheme="minorBidi" w:hAnsiTheme="minorBidi"/>
          <w:sz w:val="24"/>
          <w:szCs w:val="24"/>
        </w:rPr>
        <w:t xml:space="preserve"> individual small offi</w:t>
      </w:r>
      <w:r w:rsidR="002E28AF" w:rsidRPr="004555F3">
        <w:rPr>
          <w:rFonts w:asciiTheme="minorBidi" w:hAnsiTheme="minorBidi"/>
          <w:sz w:val="24"/>
          <w:szCs w:val="24"/>
        </w:rPr>
        <w:t xml:space="preserve">ces and then to two large open plan offices. </w:t>
      </w:r>
      <w:r w:rsidR="00330A1B">
        <w:rPr>
          <w:rFonts w:asciiTheme="minorBidi" w:hAnsiTheme="minorBidi"/>
          <w:sz w:val="24"/>
          <w:szCs w:val="24"/>
        </w:rPr>
        <w:t>Following a</w:t>
      </w:r>
      <w:r w:rsidR="00E9460F" w:rsidRPr="004555F3">
        <w:rPr>
          <w:rFonts w:asciiTheme="minorBidi" w:hAnsiTheme="minorBidi"/>
          <w:sz w:val="24"/>
          <w:szCs w:val="24"/>
        </w:rPr>
        <w:t xml:space="preserve">ccess to the adjoining stores area and garage, workshop. </w:t>
      </w:r>
    </w:p>
    <w:p w14:paraId="5E9D25EA" w14:textId="74901CD0" w:rsidR="00330A1B" w:rsidRDefault="00493E71" w:rsidP="00330A1B">
      <w:pPr>
        <w:spacing w:line="480" w:lineRule="auto"/>
        <w:rPr>
          <w:rFonts w:asciiTheme="minorBidi" w:hAnsiTheme="minorBidi"/>
          <w:sz w:val="24"/>
          <w:szCs w:val="24"/>
        </w:rPr>
      </w:pPr>
      <w:r w:rsidRPr="004555F3">
        <w:rPr>
          <w:rFonts w:asciiTheme="minorBidi" w:hAnsiTheme="minorBidi"/>
          <w:sz w:val="24"/>
          <w:szCs w:val="24"/>
        </w:rPr>
        <w:t xml:space="preserve">The building pre-dates 1980’s and the </w:t>
      </w:r>
      <w:r w:rsidR="00716334" w:rsidRPr="004555F3">
        <w:rPr>
          <w:rFonts w:asciiTheme="minorBidi" w:hAnsiTheme="minorBidi"/>
          <w:sz w:val="24"/>
          <w:szCs w:val="24"/>
        </w:rPr>
        <w:t>double-glazed</w:t>
      </w:r>
      <w:r w:rsidR="00B80ADD" w:rsidRPr="004555F3">
        <w:rPr>
          <w:rFonts w:asciiTheme="minorBidi" w:hAnsiTheme="minorBidi"/>
          <w:sz w:val="24"/>
          <w:szCs w:val="24"/>
        </w:rPr>
        <w:t xml:space="preserve"> windows show that natural lighting was not </w:t>
      </w:r>
      <w:r w:rsidR="00981AEE" w:rsidRPr="004555F3">
        <w:rPr>
          <w:rFonts w:asciiTheme="minorBidi" w:hAnsiTheme="minorBidi"/>
          <w:sz w:val="24"/>
          <w:szCs w:val="24"/>
        </w:rPr>
        <w:t xml:space="preserve">the </w:t>
      </w:r>
      <w:r w:rsidR="005D038B" w:rsidRPr="004555F3">
        <w:rPr>
          <w:rFonts w:asciiTheme="minorBidi" w:hAnsiTheme="minorBidi"/>
          <w:sz w:val="24"/>
          <w:szCs w:val="24"/>
        </w:rPr>
        <w:t>designer’s</w:t>
      </w:r>
      <w:r w:rsidR="00981AEE" w:rsidRPr="004555F3">
        <w:rPr>
          <w:rFonts w:asciiTheme="minorBidi" w:hAnsiTheme="minorBidi"/>
          <w:sz w:val="24"/>
          <w:szCs w:val="24"/>
        </w:rPr>
        <w:t xml:space="preserve"> priority with minimal natural daylight </w:t>
      </w:r>
      <w:r w:rsidR="00716334" w:rsidRPr="004555F3">
        <w:rPr>
          <w:rFonts w:asciiTheme="minorBidi" w:hAnsiTheme="minorBidi"/>
          <w:sz w:val="24"/>
          <w:szCs w:val="24"/>
        </w:rPr>
        <w:t>occupancy</w:t>
      </w:r>
      <w:r w:rsidR="00981AEE" w:rsidRPr="004555F3">
        <w:rPr>
          <w:rFonts w:asciiTheme="minorBidi" w:hAnsiTheme="minorBidi"/>
          <w:sz w:val="24"/>
          <w:szCs w:val="24"/>
        </w:rPr>
        <w:t xml:space="preserve"> re</w:t>
      </w:r>
      <w:r w:rsidR="00D30FEA">
        <w:rPr>
          <w:rFonts w:asciiTheme="minorBidi" w:hAnsiTheme="minorBidi"/>
          <w:sz w:val="24"/>
          <w:szCs w:val="24"/>
        </w:rPr>
        <w:t xml:space="preserve">ly </w:t>
      </w:r>
      <w:r w:rsidR="00716334" w:rsidRPr="004555F3">
        <w:rPr>
          <w:rFonts w:asciiTheme="minorBidi" w:hAnsiTheme="minorBidi"/>
          <w:sz w:val="24"/>
          <w:szCs w:val="24"/>
        </w:rPr>
        <w:t xml:space="preserve">heavily on artificial lighting with minimal </w:t>
      </w:r>
      <w:r w:rsidR="002D16DA" w:rsidRPr="004555F3">
        <w:rPr>
          <w:rFonts w:asciiTheme="minorBidi" w:hAnsiTheme="minorBidi"/>
          <w:sz w:val="24"/>
          <w:szCs w:val="24"/>
        </w:rPr>
        <w:t xml:space="preserve">controls in place. </w:t>
      </w:r>
      <w:r w:rsidR="00702DE0" w:rsidRPr="004555F3">
        <w:rPr>
          <w:rFonts w:asciiTheme="minorBidi" w:hAnsiTheme="minorBidi"/>
          <w:sz w:val="24"/>
          <w:szCs w:val="24"/>
        </w:rPr>
        <w:t xml:space="preserve"> </w:t>
      </w:r>
      <w:r w:rsidR="009E2D2D" w:rsidRPr="004555F3">
        <w:rPr>
          <w:rFonts w:asciiTheme="minorBidi" w:hAnsiTheme="minorBidi"/>
          <w:sz w:val="24"/>
          <w:szCs w:val="24"/>
        </w:rPr>
        <w:t xml:space="preserve">The plantroom within the main building </w:t>
      </w:r>
      <w:r w:rsidR="00937FAE" w:rsidRPr="004555F3">
        <w:rPr>
          <w:rFonts w:asciiTheme="minorBidi" w:hAnsiTheme="minorBidi"/>
          <w:sz w:val="24"/>
          <w:szCs w:val="24"/>
        </w:rPr>
        <w:t xml:space="preserve">occupies the gas boilers and gas meters. The </w:t>
      </w:r>
      <w:r w:rsidR="001C4B30" w:rsidRPr="004555F3">
        <w:rPr>
          <w:rFonts w:asciiTheme="minorBidi" w:hAnsiTheme="minorBidi"/>
          <w:sz w:val="24"/>
          <w:szCs w:val="24"/>
        </w:rPr>
        <w:t xml:space="preserve">electrical incoming supply </w:t>
      </w:r>
      <w:r w:rsidR="003347F3" w:rsidRPr="004555F3">
        <w:rPr>
          <w:rFonts w:asciiTheme="minorBidi" w:hAnsiTheme="minorBidi"/>
          <w:sz w:val="24"/>
          <w:szCs w:val="24"/>
        </w:rPr>
        <w:t xml:space="preserve">and meters are </w:t>
      </w:r>
      <w:r w:rsidR="00393E0C" w:rsidRPr="004555F3">
        <w:rPr>
          <w:rFonts w:asciiTheme="minorBidi" w:hAnsiTheme="minorBidi"/>
          <w:sz w:val="24"/>
          <w:szCs w:val="24"/>
        </w:rPr>
        <w:t>situated in the stores area with various distribution boards located around the building.</w:t>
      </w:r>
      <w:r w:rsidR="00330A1B">
        <w:rPr>
          <w:rFonts w:asciiTheme="minorBidi" w:hAnsiTheme="minorBidi"/>
          <w:sz w:val="24"/>
          <w:szCs w:val="24"/>
        </w:rPr>
        <w:tab/>
      </w:r>
      <w:r w:rsidR="00330A1B">
        <w:rPr>
          <w:rFonts w:asciiTheme="minorBidi" w:hAnsiTheme="minorBidi"/>
          <w:sz w:val="24"/>
          <w:szCs w:val="24"/>
        </w:rPr>
        <w:tab/>
      </w:r>
      <w:r w:rsidR="00330A1B">
        <w:rPr>
          <w:rFonts w:asciiTheme="minorBidi" w:hAnsiTheme="minorBidi"/>
          <w:sz w:val="24"/>
          <w:szCs w:val="24"/>
        </w:rPr>
        <w:tab/>
      </w:r>
      <w:r w:rsidR="00330A1B">
        <w:rPr>
          <w:rFonts w:asciiTheme="minorBidi" w:hAnsiTheme="minorBidi"/>
          <w:sz w:val="24"/>
          <w:szCs w:val="24"/>
        </w:rPr>
        <w:tab/>
      </w:r>
      <w:r w:rsidR="00330A1B">
        <w:rPr>
          <w:rFonts w:asciiTheme="minorBidi" w:hAnsiTheme="minorBidi"/>
          <w:sz w:val="24"/>
          <w:szCs w:val="24"/>
        </w:rPr>
        <w:tab/>
      </w:r>
      <w:r w:rsidR="00330A1B">
        <w:rPr>
          <w:rFonts w:asciiTheme="minorBidi" w:hAnsiTheme="minorBidi"/>
          <w:sz w:val="24"/>
          <w:szCs w:val="24"/>
        </w:rPr>
        <w:tab/>
      </w:r>
      <w:r w:rsidR="00330A1B">
        <w:rPr>
          <w:rFonts w:asciiTheme="minorBidi" w:hAnsiTheme="minorBidi"/>
          <w:sz w:val="24"/>
          <w:szCs w:val="24"/>
        </w:rPr>
        <w:t xml:space="preserve"> </w:t>
      </w:r>
    </w:p>
    <w:p w14:paraId="36F336AF" w14:textId="376F7488" w:rsidR="00330A1B" w:rsidRPr="00330A1B" w:rsidRDefault="00330A1B" w:rsidP="00330A1B">
      <w:pPr>
        <w:rPr>
          <w:rFonts w:asciiTheme="minorBidi" w:hAnsiTheme="minorBidi"/>
          <w:sz w:val="24"/>
          <w:szCs w:val="24"/>
        </w:rPr>
      </w:pPr>
      <w:r>
        <w:rPr>
          <w:rFonts w:asciiTheme="minorBidi" w:hAnsiTheme="minorBidi"/>
          <w:sz w:val="24"/>
          <w:szCs w:val="24"/>
        </w:rPr>
        <w:t>Figure 1</w:t>
      </w:r>
    </w:p>
    <w:p w14:paraId="17F5E9A7" w14:textId="6E701B23" w:rsidR="00D30FEA" w:rsidRPr="004555F3" w:rsidRDefault="00D30FEA" w:rsidP="00676563">
      <w:pPr>
        <w:jc w:val="center"/>
        <w:rPr>
          <w:rFonts w:asciiTheme="minorBidi" w:hAnsiTheme="minorBidi"/>
          <w:sz w:val="24"/>
          <w:szCs w:val="24"/>
        </w:rPr>
      </w:pPr>
      <w:r w:rsidRPr="004555F3">
        <w:rPr>
          <w:rFonts w:asciiTheme="minorBidi" w:hAnsiTheme="minorBidi"/>
          <w:noProof/>
          <w:sz w:val="24"/>
          <w:szCs w:val="24"/>
        </w:rPr>
        <w:drawing>
          <wp:inline distT="0" distB="0" distL="0" distR="0" wp14:anchorId="52CC1A4F" wp14:editId="2B6DFB19">
            <wp:extent cx="4309926" cy="2347595"/>
            <wp:effectExtent l="0" t="0" r="0" b="0"/>
            <wp:docPr id="33" name="Picture 2" descr="A car parked in front of a building&#10;&#10;Description automatically generated with low confidence">
              <a:extLst xmlns:a="http://schemas.openxmlformats.org/drawingml/2006/main">
                <a:ext uri="{FF2B5EF4-FFF2-40B4-BE49-F238E27FC236}">
                  <a16:creationId xmlns:a16="http://schemas.microsoft.com/office/drawing/2014/main" id="{C5FD5B65-911A-4624-993A-4BAD921F66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ar parked in front of a building&#10;&#10;Description automatically generated with low confidence">
                      <a:extLst>
                        <a:ext uri="{FF2B5EF4-FFF2-40B4-BE49-F238E27FC236}">
                          <a16:creationId xmlns:a16="http://schemas.microsoft.com/office/drawing/2014/main" id="{C5FD5B65-911A-4624-993A-4BAD921F66EB}"/>
                        </a:ext>
                      </a:extLst>
                    </pic:cNvPr>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20639" cy="2516839"/>
                    </a:xfrm>
                    <a:prstGeom prst="rect">
                      <a:avLst/>
                    </a:prstGeom>
                    <a:noFill/>
                    <a:ln>
                      <a:noFill/>
                    </a:ln>
                  </pic:spPr>
                </pic:pic>
              </a:graphicData>
            </a:graphic>
          </wp:inline>
        </w:drawing>
      </w:r>
    </w:p>
    <w:p w14:paraId="6C4E84D6" w14:textId="5B860799" w:rsidR="00275B72" w:rsidRPr="004555F3" w:rsidRDefault="00746BF4" w:rsidP="00B859BA">
      <w:pPr>
        <w:pStyle w:val="Heading1"/>
        <w:rPr>
          <w:rFonts w:asciiTheme="minorBidi" w:hAnsiTheme="minorBidi" w:cstheme="minorBidi"/>
          <w:sz w:val="24"/>
          <w:szCs w:val="24"/>
        </w:rPr>
      </w:pPr>
      <w:bookmarkStart w:id="2" w:name="_Toc106183570"/>
      <w:r w:rsidRPr="004555F3">
        <w:rPr>
          <w:rFonts w:asciiTheme="minorBidi" w:hAnsiTheme="minorBidi" w:cstheme="minorBidi"/>
          <w:sz w:val="24"/>
          <w:szCs w:val="24"/>
        </w:rPr>
        <w:lastRenderedPageBreak/>
        <w:t>3</w:t>
      </w:r>
      <w:r w:rsidR="00FD06F4" w:rsidRPr="004555F3">
        <w:rPr>
          <w:rFonts w:asciiTheme="minorBidi" w:hAnsiTheme="minorBidi" w:cstheme="minorBidi"/>
          <w:sz w:val="24"/>
          <w:szCs w:val="24"/>
        </w:rPr>
        <w:t xml:space="preserve">.0 </w:t>
      </w:r>
      <w:r w:rsidR="00275B72" w:rsidRPr="004555F3">
        <w:rPr>
          <w:rFonts w:asciiTheme="minorBidi" w:hAnsiTheme="minorBidi" w:cstheme="minorBidi"/>
          <w:sz w:val="24"/>
          <w:szCs w:val="24"/>
        </w:rPr>
        <w:t>S</w:t>
      </w:r>
      <w:r w:rsidR="00275B72" w:rsidRPr="004555F3">
        <w:rPr>
          <w:rFonts w:asciiTheme="minorBidi" w:hAnsiTheme="minorBidi" w:cstheme="minorBidi"/>
          <w:sz w:val="24"/>
          <w:szCs w:val="24"/>
        </w:rPr>
        <w:t xml:space="preserve">chedule </w:t>
      </w:r>
      <w:r w:rsidR="00275B72" w:rsidRPr="004555F3">
        <w:rPr>
          <w:rFonts w:asciiTheme="minorBidi" w:hAnsiTheme="minorBidi" w:cstheme="minorBidi"/>
          <w:sz w:val="24"/>
          <w:szCs w:val="24"/>
        </w:rPr>
        <w:t>of Plant and Building Services at Trostre depot</w:t>
      </w:r>
      <w:bookmarkEnd w:id="2"/>
      <w:r w:rsidR="00275B72" w:rsidRPr="004555F3">
        <w:rPr>
          <w:rFonts w:asciiTheme="minorBidi" w:hAnsiTheme="minorBidi" w:cstheme="minorBidi"/>
          <w:sz w:val="24"/>
          <w:szCs w:val="24"/>
        </w:rPr>
        <w:t xml:space="preserve">  </w:t>
      </w:r>
    </w:p>
    <w:p w14:paraId="4F3F31ED" w14:textId="74C59FB3" w:rsidR="008E3DE6" w:rsidRPr="004555F3" w:rsidRDefault="00746BF4" w:rsidP="008E3DE6">
      <w:pPr>
        <w:pStyle w:val="Heading1"/>
        <w:rPr>
          <w:rFonts w:asciiTheme="minorBidi" w:hAnsiTheme="minorBidi" w:cstheme="minorBidi"/>
          <w:sz w:val="24"/>
          <w:szCs w:val="24"/>
        </w:rPr>
      </w:pPr>
      <w:bookmarkStart w:id="3" w:name="_Toc106183571"/>
      <w:r w:rsidRPr="004555F3">
        <w:rPr>
          <w:rFonts w:asciiTheme="minorBidi" w:hAnsiTheme="minorBidi" w:cstheme="minorBidi"/>
          <w:sz w:val="24"/>
          <w:szCs w:val="24"/>
        </w:rPr>
        <w:t>3</w:t>
      </w:r>
      <w:r w:rsidR="00275B72" w:rsidRPr="004555F3">
        <w:rPr>
          <w:rFonts w:asciiTheme="minorBidi" w:hAnsiTheme="minorBidi" w:cstheme="minorBidi"/>
          <w:sz w:val="24"/>
          <w:szCs w:val="24"/>
        </w:rPr>
        <w:t xml:space="preserve">.1 </w:t>
      </w:r>
      <w:r w:rsidR="008E3DE6" w:rsidRPr="004555F3">
        <w:rPr>
          <w:rFonts w:asciiTheme="minorBidi" w:hAnsiTheme="minorBidi" w:cstheme="minorBidi"/>
          <w:sz w:val="24"/>
          <w:szCs w:val="24"/>
        </w:rPr>
        <w:t>Building Fabric and Services</w:t>
      </w:r>
      <w:bookmarkEnd w:id="3"/>
      <w:r w:rsidR="008E3DE6" w:rsidRPr="004555F3">
        <w:rPr>
          <w:rFonts w:asciiTheme="minorBidi" w:hAnsiTheme="minorBidi" w:cstheme="minorBidi"/>
          <w:sz w:val="24"/>
          <w:szCs w:val="24"/>
        </w:rPr>
        <w:t xml:space="preserve"> </w:t>
      </w:r>
    </w:p>
    <w:p w14:paraId="25413AD3" w14:textId="77777777" w:rsidR="008E3DE6" w:rsidRPr="004555F3" w:rsidRDefault="008E3DE6" w:rsidP="008E3DE6">
      <w:pPr>
        <w:rPr>
          <w:rFonts w:asciiTheme="minorBidi" w:hAnsiTheme="minorBidi"/>
          <w:sz w:val="24"/>
          <w:szCs w:val="24"/>
        </w:rPr>
      </w:pPr>
    </w:p>
    <w:p w14:paraId="60F941C7" w14:textId="22A4692A" w:rsidR="008E3DE6" w:rsidRPr="004555F3" w:rsidRDefault="008E3DE6" w:rsidP="00676563">
      <w:pPr>
        <w:spacing w:after="200" w:line="480" w:lineRule="auto"/>
        <w:rPr>
          <w:rFonts w:asciiTheme="minorBidi" w:eastAsiaTheme="minorEastAsia" w:hAnsiTheme="minorBidi"/>
          <w:color w:val="000000" w:themeColor="text1"/>
          <w:kern w:val="24"/>
          <w:sz w:val="24"/>
          <w:szCs w:val="24"/>
        </w:rPr>
      </w:pPr>
      <w:r w:rsidRPr="004555F3">
        <w:rPr>
          <w:rFonts w:asciiTheme="minorBidi" w:hAnsiTheme="minorBidi"/>
          <w:color w:val="000000"/>
          <w:sz w:val="24"/>
          <w:szCs w:val="24"/>
        </w:rPr>
        <w:t xml:space="preserve">Trostre Depot resides within a single storey circa 1980’s building. Construction consists of brickwork </w:t>
      </w:r>
      <w:r w:rsidRPr="004555F3">
        <w:rPr>
          <w:rFonts w:asciiTheme="minorBidi" w:hAnsiTheme="minorBidi"/>
          <w:color w:val="000000"/>
          <w:sz w:val="24"/>
          <w:szCs w:val="24"/>
        </w:rPr>
        <w:t xml:space="preserve">cavity wall </w:t>
      </w:r>
      <w:r w:rsidRPr="004555F3">
        <w:rPr>
          <w:rFonts w:asciiTheme="minorBidi" w:hAnsiTheme="minorBidi"/>
          <w:color w:val="000000"/>
          <w:sz w:val="24"/>
          <w:szCs w:val="24"/>
        </w:rPr>
        <w:t>with external cladding and a tin roof, all windows are double glazed.</w:t>
      </w:r>
      <w:r w:rsidR="00B459C4" w:rsidRPr="004555F3">
        <w:rPr>
          <w:rFonts w:asciiTheme="minorBidi" w:eastAsiaTheme="minorEastAsia" w:hAnsiTheme="minorBidi"/>
          <w:color w:val="000000" w:themeColor="text1"/>
          <w:kern w:val="24"/>
          <w:sz w:val="24"/>
          <w:szCs w:val="24"/>
        </w:rPr>
        <w:t xml:space="preserve"> </w:t>
      </w:r>
      <w:r w:rsidR="00677DC8" w:rsidRPr="004555F3">
        <w:rPr>
          <w:rFonts w:asciiTheme="minorBidi" w:hAnsiTheme="minorBidi"/>
          <w:sz w:val="24"/>
          <w:szCs w:val="24"/>
        </w:rPr>
        <w:t>Site services include gas fired boilers, water heaters and various lighting outputs</w:t>
      </w:r>
      <w:r w:rsidR="00B459C4" w:rsidRPr="004555F3">
        <w:rPr>
          <w:rFonts w:asciiTheme="minorBidi" w:hAnsiTheme="minorBidi"/>
          <w:sz w:val="24"/>
          <w:szCs w:val="24"/>
        </w:rPr>
        <w:t>.</w:t>
      </w:r>
    </w:p>
    <w:tbl>
      <w:tblPr>
        <w:tblStyle w:val="GridTable4-Accent6"/>
        <w:tblW w:w="9047" w:type="dxa"/>
        <w:tblLook w:val="04A0" w:firstRow="1" w:lastRow="0" w:firstColumn="1" w:lastColumn="0" w:noHBand="0" w:noVBand="1"/>
      </w:tblPr>
      <w:tblGrid>
        <w:gridCol w:w="2862"/>
        <w:gridCol w:w="2894"/>
        <w:gridCol w:w="3291"/>
      </w:tblGrid>
      <w:tr w:rsidR="00F85708" w:rsidRPr="004555F3" w14:paraId="262DB2DF" w14:textId="77777777" w:rsidTr="000522D2">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2862" w:type="dxa"/>
          </w:tcPr>
          <w:p w14:paraId="0AE8028A" w14:textId="60E06F34" w:rsidR="00F85708" w:rsidRPr="004555F3" w:rsidRDefault="00F85708" w:rsidP="00BC2714">
            <w:pPr>
              <w:pStyle w:val="ListParagraph"/>
              <w:spacing w:line="360" w:lineRule="auto"/>
              <w:ind w:left="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Fabric</w:t>
            </w:r>
          </w:p>
        </w:tc>
        <w:tc>
          <w:tcPr>
            <w:tcW w:w="2894" w:type="dxa"/>
          </w:tcPr>
          <w:p w14:paraId="421A43AC" w14:textId="294CB049" w:rsidR="00F85708" w:rsidRPr="004555F3" w:rsidRDefault="00F85708" w:rsidP="00BC2714">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Type </w:t>
            </w:r>
          </w:p>
        </w:tc>
        <w:tc>
          <w:tcPr>
            <w:tcW w:w="3291" w:type="dxa"/>
          </w:tcPr>
          <w:p w14:paraId="7A8418FF" w14:textId="658E518D" w:rsidR="00F85708" w:rsidRPr="004555F3" w:rsidRDefault="00F85708" w:rsidP="00BC2714">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Evidence of </w:t>
            </w: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Insulation Thickness (mm)</w:t>
            </w:r>
          </w:p>
        </w:tc>
      </w:tr>
      <w:tr w:rsidR="00F85708" w:rsidRPr="004555F3" w14:paraId="0316D297" w14:textId="77777777" w:rsidTr="000522D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862" w:type="dxa"/>
          </w:tcPr>
          <w:p w14:paraId="47474FB5" w14:textId="77777777" w:rsidR="00F85708" w:rsidRPr="004555F3" w:rsidRDefault="00F85708" w:rsidP="00BC2714">
            <w:pPr>
              <w:pStyle w:val="ListParagraph"/>
              <w:spacing w:line="360" w:lineRule="auto"/>
              <w:ind w:left="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Roof</w:t>
            </w:r>
            <w:r w:rsidR="003D10CF"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Office Area </w:t>
            </w:r>
          </w:p>
          <w:p w14:paraId="4233D573" w14:textId="0BF8BE3F" w:rsidR="000D0535" w:rsidRPr="004555F3" w:rsidRDefault="000D0535"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Stores/Garage </w:t>
            </w:r>
          </w:p>
        </w:tc>
        <w:tc>
          <w:tcPr>
            <w:tcW w:w="2894" w:type="dxa"/>
          </w:tcPr>
          <w:p w14:paraId="3F464D94" w14:textId="77777777" w:rsidR="000D0535" w:rsidRPr="004555F3" w:rsidRDefault="000D0535"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w:t>
            </w:r>
            <w:r w:rsidR="00F85708"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
          <w:p w14:paraId="59907EB5" w14:textId="59D421C3" w:rsidR="00F85708" w:rsidRPr="004555F3" w:rsidRDefault="000D0535"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Tin</w:t>
            </w:r>
            <w:r w:rsidR="00F85708"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3291" w:type="dxa"/>
          </w:tcPr>
          <w:p w14:paraId="7F590617" w14:textId="737F9ECD"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080E"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150</w:t>
            </w:r>
            <w:r w:rsidR="00F14324"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59CF1B" w14:textId="1C9E847B" w:rsidR="000D0535" w:rsidRPr="004555F3" w:rsidRDefault="00263279"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100</w:t>
            </w:r>
          </w:p>
        </w:tc>
      </w:tr>
      <w:tr w:rsidR="00F85708" w:rsidRPr="004555F3" w14:paraId="0A8A9C65" w14:textId="77777777" w:rsidTr="000522D2">
        <w:trPr>
          <w:trHeight w:val="141"/>
        </w:trPr>
        <w:tc>
          <w:tcPr>
            <w:cnfStyle w:val="001000000000" w:firstRow="0" w:lastRow="0" w:firstColumn="1" w:lastColumn="0" w:oddVBand="0" w:evenVBand="0" w:oddHBand="0" w:evenHBand="0" w:firstRowFirstColumn="0" w:firstRowLastColumn="0" w:lastRowFirstColumn="0" w:lastRowLastColumn="0"/>
            <w:tcW w:w="2862" w:type="dxa"/>
          </w:tcPr>
          <w:p w14:paraId="1D99938B" w14:textId="75C0B723"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Wall </w:t>
            </w:r>
          </w:p>
        </w:tc>
        <w:tc>
          <w:tcPr>
            <w:tcW w:w="2894" w:type="dxa"/>
          </w:tcPr>
          <w:p w14:paraId="27BE072E" w14:textId="7D0C4A99"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Brick Cavity </w:t>
            </w:r>
          </w:p>
        </w:tc>
        <w:tc>
          <w:tcPr>
            <w:tcW w:w="3291" w:type="dxa"/>
          </w:tcPr>
          <w:p w14:paraId="4026255C" w14:textId="70B56A25"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Limited </w:t>
            </w:r>
          </w:p>
        </w:tc>
      </w:tr>
      <w:tr w:rsidR="00F85708" w:rsidRPr="004555F3" w14:paraId="2E25EF69" w14:textId="77777777" w:rsidTr="000522D2">
        <w:trPr>
          <w:cnfStyle w:val="000000100000" w:firstRow="0" w:lastRow="0" w:firstColumn="0" w:lastColumn="0" w:oddVBand="0" w:evenVBand="0" w:oddHBand="1" w:evenHBand="0" w:firstRowFirstColumn="0" w:firstRowLastColumn="0" w:lastRowFirstColumn="0" w:lastRowLastColumn="0"/>
          <w:trHeight w:val="141"/>
        </w:trPr>
        <w:tc>
          <w:tcPr>
            <w:cnfStyle w:val="001000000000" w:firstRow="0" w:lastRow="0" w:firstColumn="1" w:lastColumn="0" w:oddVBand="0" w:evenVBand="0" w:oddHBand="0" w:evenHBand="0" w:firstRowFirstColumn="0" w:firstRowLastColumn="0" w:lastRowFirstColumn="0" w:lastRowLastColumn="0"/>
            <w:tcW w:w="2862" w:type="dxa"/>
          </w:tcPr>
          <w:p w14:paraId="029E816C" w14:textId="1D8618B5"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Glazing </w:t>
            </w:r>
          </w:p>
        </w:tc>
        <w:tc>
          <w:tcPr>
            <w:tcW w:w="2894" w:type="dxa"/>
          </w:tcPr>
          <w:p w14:paraId="15D7BE97" w14:textId="455FAC19"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Double glazed </w:t>
            </w:r>
          </w:p>
        </w:tc>
        <w:tc>
          <w:tcPr>
            <w:tcW w:w="3291" w:type="dxa"/>
          </w:tcPr>
          <w:p w14:paraId="10B75CBC" w14:textId="36A3B9AE"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w:t>
            </w:r>
          </w:p>
        </w:tc>
      </w:tr>
      <w:tr w:rsidR="00F85708" w:rsidRPr="004555F3" w14:paraId="53E97C67" w14:textId="77777777" w:rsidTr="000522D2">
        <w:trPr>
          <w:trHeight w:val="141"/>
        </w:trPr>
        <w:tc>
          <w:tcPr>
            <w:cnfStyle w:val="001000000000" w:firstRow="0" w:lastRow="0" w:firstColumn="1" w:lastColumn="0" w:oddVBand="0" w:evenVBand="0" w:oddHBand="0" w:evenHBand="0" w:firstRowFirstColumn="0" w:firstRowLastColumn="0" w:lastRowFirstColumn="0" w:lastRowLastColumn="0"/>
            <w:tcW w:w="2862" w:type="dxa"/>
          </w:tcPr>
          <w:p w14:paraId="0CF13E7D" w14:textId="593BED9E"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Doors</w:t>
            </w:r>
          </w:p>
        </w:tc>
        <w:tc>
          <w:tcPr>
            <w:tcW w:w="2894" w:type="dxa"/>
          </w:tcPr>
          <w:p w14:paraId="1DF6E933" w14:textId="73D6404A" w:rsidR="00F85708" w:rsidRPr="004555F3" w:rsidRDefault="00F85708" w:rsidP="00507D2C">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PVC 60% Glazing</w:t>
            </w:r>
          </w:p>
        </w:tc>
        <w:tc>
          <w:tcPr>
            <w:tcW w:w="3291" w:type="dxa"/>
          </w:tcPr>
          <w:p w14:paraId="245D0E50" w14:textId="048275DA"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w:t>
            </w:r>
          </w:p>
        </w:tc>
      </w:tr>
      <w:tr w:rsidR="00F85708" w:rsidRPr="004555F3" w14:paraId="6C4C2698" w14:textId="77777777" w:rsidTr="000522D2">
        <w:trPr>
          <w:cnfStyle w:val="000000100000" w:firstRow="0" w:lastRow="0" w:firstColumn="0" w:lastColumn="0" w:oddVBand="0" w:evenVBand="0" w:oddHBand="1" w:evenHBand="0" w:firstRowFirstColumn="0" w:firstRowLastColumn="0" w:lastRowFirstColumn="0" w:lastRowLastColumn="0"/>
          <w:trHeight w:val="141"/>
        </w:trPr>
        <w:tc>
          <w:tcPr>
            <w:cnfStyle w:val="001000000000" w:firstRow="0" w:lastRow="0" w:firstColumn="1" w:lastColumn="0" w:oddVBand="0" w:evenVBand="0" w:oddHBand="0" w:evenHBand="0" w:firstRowFirstColumn="0" w:firstRowLastColumn="0" w:lastRowFirstColumn="0" w:lastRowLastColumn="0"/>
            <w:tcW w:w="2862" w:type="dxa"/>
          </w:tcPr>
          <w:p w14:paraId="3F565376" w14:textId="4F0790E2"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 Water System</w:t>
            </w:r>
          </w:p>
        </w:tc>
        <w:tc>
          <w:tcPr>
            <w:tcW w:w="2894" w:type="dxa"/>
          </w:tcPr>
          <w:p w14:paraId="6DCC99C0" w14:textId="424A5D5D"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Boiler/Electric</w:t>
            </w:r>
          </w:p>
        </w:tc>
        <w:tc>
          <w:tcPr>
            <w:tcW w:w="3291" w:type="dxa"/>
          </w:tcPr>
          <w:p w14:paraId="5D334A51" w14:textId="0D0862E4"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w:t>
            </w:r>
          </w:p>
        </w:tc>
      </w:tr>
      <w:tr w:rsidR="00F85708" w:rsidRPr="004555F3" w14:paraId="4D010AD9" w14:textId="77777777" w:rsidTr="000522D2">
        <w:trPr>
          <w:trHeight w:val="141"/>
        </w:trPr>
        <w:tc>
          <w:tcPr>
            <w:cnfStyle w:val="001000000000" w:firstRow="0" w:lastRow="0" w:firstColumn="1" w:lastColumn="0" w:oddVBand="0" w:evenVBand="0" w:oddHBand="0" w:evenHBand="0" w:firstRowFirstColumn="0" w:firstRowLastColumn="0" w:lastRowFirstColumn="0" w:lastRowLastColumn="0"/>
            <w:tcW w:w="2862" w:type="dxa"/>
          </w:tcPr>
          <w:p w14:paraId="40717F3E" w14:textId="53D04952"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Floor </w:t>
            </w:r>
          </w:p>
        </w:tc>
        <w:tc>
          <w:tcPr>
            <w:tcW w:w="2894" w:type="dxa"/>
          </w:tcPr>
          <w:p w14:paraId="5D2B4843" w14:textId="0C4BA41A"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Solid </w:t>
            </w:r>
          </w:p>
        </w:tc>
        <w:tc>
          <w:tcPr>
            <w:tcW w:w="3291" w:type="dxa"/>
          </w:tcPr>
          <w:p w14:paraId="60800AE7" w14:textId="5A402059"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w:t>
            </w:r>
          </w:p>
        </w:tc>
      </w:tr>
      <w:tr w:rsidR="00F85708" w:rsidRPr="004555F3" w14:paraId="4128E37D" w14:textId="77777777" w:rsidTr="000522D2">
        <w:trPr>
          <w:cnfStyle w:val="000000100000" w:firstRow="0" w:lastRow="0" w:firstColumn="0" w:lastColumn="0" w:oddVBand="0" w:evenVBand="0" w:oddHBand="1" w:evenHBand="0" w:firstRowFirstColumn="0" w:firstRowLastColumn="0" w:lastRowFirstColumn="0" w:lastRowLastColumn="0"/>
          <w:trHeight w:val="141"/>
        </w:trPr>
        <w:tc>
          <w:tcPr>
            <w:cnfStyle w:val="001000000000" w:firstRow="0" w:lastRow="0" w:firstColumn="1" w:lastColumn="0" w:oddVBand="0" w:evenVBand="0" w:oddHBand="0" w:evenHBand="0" w:firstRowFirstColumn="0" w:firstRowLastColumn="0" w:lastRowFirstColumn="0" w:lastRowLastColumn="0"/>
            <w:tcW w:w="2862" w:type="dxa"/>
          </w:tcPr>
          <w:p w14:paraId="3C0A150D" w14:textId="1CB60E2E"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Heating </w:t>
            </w:r>
          </w:p>
        </w:tc>
        <w:tc>
          <w:tcPr>
            <w:tcW w:w="2894" w:type="dxa"/>
          </w:tcPr>
          <w:p w14:paraId="69D674FA" w14:textId="59865113" w:rsidR="00F85708" w:rsidRPr="004555F3" w:rsidRDefault="00F8570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LPG </w:t>
            </w:r>
          </w:p>
        </w:tc>
        <w:tc>
          <w:tcPr>
            <w:tcW w:w="3291" w:type="dxa"/>
          </w:tcPr>
          <w:p w14:paraId="6352922E" w14:textId="4BFB300E" w:rsidR="00F85708" w:rsidRPr="004555F3" w:rsidRDefault="00677DC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 </w:t>
            </w:r>
          </w:p>
        </w:tc>
      </w:tr>
      <w:tr w:rsidR="00F85708" w:rsidRPr="004555F3" w14:paraId="65F6B49E" w14:textId="77777777" w:rsidTr="000522D2">
        <w:trPr>
          <w:trHeight w:val="141"/>
        </w:trPr>
        <w:tc>
          <w:tcPr>
            <w:cnfStyle w:val="001000000000" w:firstRow="0" w:lastRow="0" w:firstColumn="1" w:lastColumn="0" w:oddVBand="0" w:evenVBand="0" w:oddHBand="0" w:evenHBand="0" w:firstRowFirstColumn="0" w:firstRowLastColumn="0" w:lastRowFirstColumn="0" w:lastRowLastColumn="0"/>
            <w:tcW w:w="2862" w:type="dxa"/>
          </w:tcPr>
          <w:p w14:paraId="544CB3BA" w14:textId="1D185E80" w:rsidR="00F85708" w:rsidRPr="004555F3" w:rsidRDefault="00F85708"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Heating Controls</w:t>
            </w:r>
          </w:p>
        </w:tc>
        <w:tc>
          <w:tcPr>
            <w:tcW w:w="2894" w:type="dxa"/>
          </w:tcPr>
          <w:p w14:paraId="1D97BA1E" w14:textId="58787C96" w:rsidR="00F85708" w:rsidRPr="004555F3" w:rsidRDefault="00F8570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TVR on Radiators</w:t>
            </w:r>
          </w:p>
        </w:tc>
        <w:tc>
          <w:tcPr>
            <w:tcW w:w="3291" w:type="dxa"/>
          </w:tcPr>
          <w:p w14:paraId="60CBD8AE" w14:textId="391A46DE" w:rsidR="00F85708" w:rsidRPr="004555F3" w:rsidRDefault="00677DC8"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w:t>
            </w:r>
          </w:p>
        </w:tc>
      </w:tr>
      <w:tr w:rsidR="00F85708" w:rsidRPr="004555F3" w14:paraId="03B38E2E" w14:textId="77777777" w:rsidTr="000522D2">
        <w:trPr>
          <w:cnfStyle w:val="000000100000" w:firstRow="0" w:lastRow="0" w:firstColumn="0" w:lastColumn="0" w:oddVBand="0" w:evenVBand="0" w:oddHBand="1" w:evenHBand="0" w:firstRowFirstColumn="0" w:firstRowLastColumn="0" w:lastRowFirstColumn="0" w:lastRowLastColumn="0"/>
          <w:trHeight w:val="141"/>
        </w:trPr>
        <w:tc>
          <w:tcPr>
            <w:cnfStyle w:val="001000000000" w:firstRow="0" w:lastRow="0" w:firstColumn="1" w:lastColumn="0" w:oddVBand="0" w:evenVBand="0" w:oddHBand="0" w:evenHBand="0" w:firstRowFirstColumn="0" w:firstRowLastColumn="0" w:lastRowFirstColumn="0" w:lastRowLastColumn="0"/>
            <w:tcW w:w="2862" w:type="dxa"/>
          </w:tcPr>
          <w:p w14:paraId="044E73C5" w14:textId="4D918BAF" w:rsidR="00F85708" w:rsidRPr="004555F3" w:rsidRDefault="002C443E"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Lighting Controls</w:t>
            </w:r>
          </w:p>
        </w:tc>
        <w:tc>
          <w:tcPr>
            <w:tcW w:w="2894" w:type="dxa"/>
          </w:tcPr>
          <w:p w14:paraId="50BC09C8" w14:textId="4D8F6C8B" w:rsidR="00F85708" w:rsidRPr="004555F3" w:rsidRDefault="002C443E"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Manual Switching</w:t>
            </w:r>
          </w:p>
        </w:tc>
        <w:tc>
          <w:tcPr>
            <w:tcW w:w="3291" w:type="dxa"/>
          </w:tcPr>
          <w:p w14:paraId="58D026DB" w14:textId="1F64D6B5" w:rsidR="00F85708" w:rsidRPr="004555F3" w:rsidRDefault="00677DC8"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 </w:t>
            </w:r>
          </w:p>
        </w:tc>
      </w:tr>
    </w:tbl>
    <w:p w14:paraId="0020D4DA" w14:textId="3AD265AA" w:rsidR="00677DC8" w:rsidRPr="004555F3" w:rsidRDefault="00183EFD" w:rsidP="008E3DE6">
      <w:pPr>
        <w:spacing w:after="200" w:line="360" w:lineRule="auto"/>
        <w:rPr>
          <w:rFonts w:asciiTheme="minorBidi" w:eastAsiaTheme="minorEastAsia" w:hAnsiTheme="minorBidi"/>
          <w:color w:val="000000" w:themeColor="text1"/>
          <w:kern w:val="24"/>
          <w:sz w:val="24"/>
          <w:szCs w:val="24"/>
        </w:rPr>
      </w:pPr>
      <w:r>
        <w:rPr>
          <w:rFonts w:asciiTheme="minorBidi" w:eastAsiaTheme="minorEastAsia" w:hAnsiTheme="minorBidi"/>
          <w:color w:val="000000" w:themeColor="text1"/>
          <w:kern w:val="24"/>
          <w:sz w:val="24"/>
          <w:szCs w:val="24"/>
        </w:rPr>
        <w:t xml:space="preserve">Figure 2 </w:t>
      </w:r>
    </w:p>
    <w:p w14:paraId="05EDCA15" w14:textId="71C19E5B" w:rsidR="00F916D5" w:rsidRPr="004555F3" w:rsidRDefault="008E3DE6" w:rsidP="004564AF">
      <w:pPr>
        <w:rPr>
          <w:rFonts w:asciiTheme="minorBidi" w:hAnsiTheme="minorBidi"/>
          <w:sz w:val="24"/>
          <w:szCs w:val="24"/>
        </w:rPr>
      </w:pPr>
      <w:r w:rsidRPr="004555F3">
        <w:rPr>
          <w:rFonts w:asciiTheme="minorBidi" w:hAnsiTheme="minorBidi"/>
          <w:sz w:val="24"/>
          <w:szCs w:val="24"/>
        </w:rPr>
        <w:t xml:space="preserve">. </w:t>
      </w:r>
      <w:r w:rsidRPr="008E3DE6">
        <w:rPr>
          <w:rFonts w:asciiTheme="minorBidi" w:hAnsiTheme="minorBidi"/>
          <w:sz w:val="24"/>
          <w:szCs w:val="24"/>
        </w:rPr>
        <w:t xml:space="preserve"> </w:t>
      </w:r>
    </w:p>
    <w:p w14:paraId="34C3C4D1" w14:textId="7E6B9C82" w:rsidR="008E3DE6" w:rsidRPr="004555F3" w:rsidRDefault="00F916D5" w:rsidP="004564AF">
      <w:pPr>
        <w:rPr>
          <w:rFonts w:asciiTheme="minorBidi" w:hAnsiTheme="minorBidi"/>
          <w:sz w:val="24"/>
          <w:szCs w:val="24"/>
        </w:rPr>
      </w:pPr>
      <w:r w:rsidRPr="004555F3">
        <w:rPr>
          <w:rFonts w:asciiTheme="minorBidi" w:hAnsiTheme="minorBidi"/>
          <w:sz w:val="24"/>
          <w:szCs w:val="24"/>
        </w:rPr>
        <w:lastRenderedPageBreak/>
        <w:t xml:space="preserve"> </w:t>
      </w:r>
      <w:r w:rsidRPr="004555F3">
        <w:rPr>
          <w:rFonts w:asciiTheme="minorBidi" w:hAnsiTheme="minorBidi"/>
          <w:noProof/>
          <w:sz w:val="24"/>
          <w:szCs w:val="24"/>
        </w:rPr>
        <w:t xml:space="preserve">         </w:t>
      </w:r>
      <w:r w:rsidR="00373B86">
        <w:rPr>
          <w:noProof/>
        </w:rPr>
        <w:drawing>
          <wp:inline distT="0" distB="0" distL="0" distR="0" wp14:anchorId="625AA19B" wp14:editId="5EC39173">
            <wp:extent cx="2535781" cy="2892933"/>
            <wp:effectExtent l="0" t="0" r="0" b="3175"/>
            <wp:docPr id="30" name="Picture 30" descr="A picture containing grass, outdoor, track, rail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ass, outdoor, track, railroa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0964" cy="2921663"/>
                    </a:xfrm>
                    <a:prstGeom prst="rect">
                      <a:avLst/>
                    </a:prstGeom>
                    <a:noFill/>
                    <a:ln>
                      <a:noFill/>
                    </a:ln>
                  </pic:spPr>
                </pic:pic>
              </a:graphicData>
            </a:graphic>
          </wp:inline>
        </w:drawing>
      </w:r>
      <w:r w:rsidRPr="004555F3">
        <w:rPr>
          <w:rFonts w:asciiTheme="minorBidi" w:hAnsiTheme="minorBidi"/>
          <w:noProof/>
          <w:sz w:val="24"/>
          <w:szCs w:val="24"/>
        </w:rPr>
        <w:t xml:space="preserve">  </w:t>
      </w:r>
      <w:r w:rsidR="00184EB4">
        <w:rPr>
          <w:noProof/>
        </w:rPr>
        <w:drawing>
          <wp:inline distT="0" distB="0" distL="0" distR="0" wp14:anchorId="6D0EFCC8" wp14:editId="6B82E2F6">
            <wp:extent cx="2630684" cy="2897361"/>
            <wp:effectExtent l="0" t="0" r="0" b="0"/>
            <wp:docPr id="34" name="Picture 34" descr="A group of cars parked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group of cars parked outside a building&#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8046" cy="2916483"/>
                    </a:xfrm>
                    <a:prstGeom prst="rect">
                      <a:avLst/>
                    </a:prstGeom>
                    <a:noFill/>
                    <a:ln>
                      <a:noFill/>
                    </a:ln>
                  </pic:spPr>
                </pic:pic>
              </a:graphicData>
            </a:graphic>
          </wp:inline>
        </w:drawing>
      </w:r>
    </w:p>
    <w:p w14:paraId="088955CD" w14:textId="4EF813A1" w:rsidR="00971E0D" w:rsidRPr="004555F3" w:rsidRDefault="007F530B" w:rsidP="00971E0D">
      <w:pPr>
        <w:rPr>
          <w:rFonts w:asciiTheme="minorBidi" w:hAnsiTheme="minorBidi"/>
          <w:sz w:val="24"/>
          <w:szCs w:val="24"/>
        </w:rPr>
      </w:pPr>
      <w:r>
        <w:rPr>
          <w:rFonts w:asciiTheme="minorBidi" w:hAnsiTheme="minorBidi"/>
          <w:sz w:val="24"/>
          <w:szCs w:val="24"/>
        </w:rPr>
        <w:t xml:space="preserve">Figure </w:t>
      </w:r>
      <w:r w:rsidR="00025F41">
        <w:rPr>
          <w:rFonts w:asciiTheme="minorBidi" w:hAnsiTheme="minorBidi"/>
          <w:sz w:val="24"/>
          <w:szCs w:val="24"/>
        </w:rPr>
        <w:t>3</w:t>
      </w:r>
      <w:r>
        <w:rPr>
          <w:rFonts w:asciiTheme="minorBidi" w:hAnsiTheme="minorBidi"/>
          <w:sz w:val="24"/>
          <w:szCs w:val="24"/>
        </w:rPr>
        <w:t xml:space="preserve">. </w:t>
      </w:r>
      <w:r>
        <w:rPr>
          <w:rFonts w:asciiTheme="minorBidi" w:hAnsiTheme="minorBidi"/>
          <w:sz w:val="24"/>
          <w:szCs w:val="24"/>
        </w:rPr>
        <w:tab/>
      </w:r>
      <w:r w:rsidR="00971E0D">
        <w:rPr>
          <w:rFonts w:asciiTheme="minorBidi" w:hAnsiTheme="minorBidi"/>
          <w:sz w:val="24"/>
          <w:szCs w:val="24"/>
        </w:rPr>
        <w:tab/>
      </w:r>
      <w:r w:rsidR="00971E0D">
        <w:rPr>
          <w:rFonts w:asciiTheme="minorBidi" w:hAnsiTheme="minorBidi"/>
          <w:sz w:val="24"/>
          <w:szCs w:val="24"/>
        </w:rPr>
        <w:tab/>
      </w:r>
      <w:r w:rsidR="00971E0D">
        <w:rPr>
          <w:rFonts w:asciiTheme="minorBidi" w:hAnsiTheme="minorBidi"/>
          <w:sz w:val="24"/>
          <w:szCs w:val="24"/>
        </w:rPr>
        <w:tab/>
      </w:r>
      <w:r w:rsidR="00971E0D">
        <w:rPr>
          <w:rFonts w:asciiTheme="minorBidi" w:hAnsiTheme="minorBidi"/>
          <w:sz w:val="24"/>
          <w:szCs w:val="24"/>
        </w:rPr>
        <w:tab/>
      </w:r>
      <w:r w:rsidR="00971E0D">
        <w:rPr>
          <w:rFonts w:asciiTheme="minorBidi" w:hAnsiTheme="minorBidi"/>
          <w:sz w:val="24"/>
          <w:szCs w:val="24"/>
        </w:rPr>
        <w:tab/>
      </w:r>
      <w:r w:rsidR="00971E0D">
        <w:rPr>
          <w:rFonts w:asciiTheme="minorBidi" w:hAnsiTheme="minorBidi"/>
          <w:sz w:val="24"/>
          <w:szCs w:val="24"/>
        </w:rPr>
        <w:t xml:space="preserve">Figure </w:t>
      </w:r>
      <w:r w:rsidR="00025F41">
        <w:rPr>
          <w:rFonts w:asciiTheme="minorBidi" w:hAnsiTheme="minorBidi"/>
          <w:sz w:val="24"/>
          <w:szCs w:val="24"/>
        </w:rPr>
        <w:t>4</w:t>
      </w:r>
      <w:r w:rsidR="00971E0D">
        <w:rPr>
          <w:rFonts w:asciiTheme="minorBidi" w:hAnsiTheme="minorBidi"/>
          <w:sz w:val="24"/>
          <w:szCs w:val="24"/>
        </w:rPr>
        <w:t xml:space="preserve">. </w:t>
      </w:r>
    </w:p>
    <w:p w14:paraId="47F7CA63" w14:textId="17AD5844" w:rsidR="00971E0D" w:rsidRDefault="00971E0D" w:rsidP="00971E0D">
      <w:pPr>
        <w:rPr>
          <w:rFonts w:asciiTheme="minorBidi" w:hAnsiTheme="minorBidi"/>
          <w:sz w:val="24"/>
          <w:szCs w:val="24"/>
        </w:rPr>
      </w:pPr>
    </w:p>
    <w:p w14:paraId="378C205B" w14:textId="77777777" w:rsidR="00971E0D" w:rsidRDefault="00971E0D" w:rsidP="008E3DE6">
      <w:pPr>
        <w:rPr>
          <w:rFonts w:asciiTheme="minorBidi" w:hAnsiTheme="minorBidi"/>
          <w:sz w:val="24"/>
          <w:szCs w:val="24"/>
        </w:rPr>
      </w:pPr>
    </w:p>
    <w:p w14:paraId="1E2E736E" w14:textId="2BE0E0A2" w:rsidR="008E3DE6" w:rsidRPr="004555F3" w:rsidRDefault="00746BF4" w:rsidP="008E3DE6">
      <w:pPr>
        <w:pStyle w:val="Heading1"/>
        <w:rPr>
          <w:rFonts w:asciiTheme="minorBidi" w:hAnsiTheme="minorBidi" w:cstheme="minorBidi"/>
          <w:sz w:val="24"/>
          <w:szCs w:val="24"/>
        </w:rPr>
      </w:pPr>
      <w:bookmarkStart w:id="4" w:name="_Toc106183572"/>
      <w:r w:rsidRPr="004555F3">
        <w:rPr>
          <w:rFonts w:asciiTheme="minorBidi" w:hAnsiTheme="minorBidi" w:cstheme="minorBidi"/>
          <w:sz w:val="24"/>
          <w:szCs w:val="24"/>
        </w:rPr>
        <w:t>3</w:t>
      </w:r>
      <w:r w:rsidR="008E3DE6" w:rsidRPr="004555F3">
        <w:rPr>
          <w:rFonts w:asciiTheme="minorBidi" w:hAnsiTheme="minorBidi" w:cstheme="minorBidi"/>
          <w:sz w:val="24"/>
          <w:szCs w:val="24"/>
        </w:rPr>
        <w:t xml:space="preserve">.2 </w:t>
      </w:r>
      <w:r w:rsidR="008B47A7" w:rsidRPr="004555F3">
        <w:rPr>
          <w:rFonts w:asciiTheme="minorBidi" w:hAnsiTheme="minorBidi" w:cstheme="minorBidi"/>
          <w:sz w:val="24"/>
          <w:szCs w:val="24"/>
        </w:rPr>
        <w:t xml:space="preserve"> Gas Boilers</w:t>
      </w:r>
      <w:bookmarkEnd w:id="4"/>
      <w:r w:rsidR="008B47A7" w:rsidRPr="004555F3">
        <w:rPr>
          <w:rFonts w:asciiTheme="minorBidi" w:hAnsiTheme="minorBidi" w:cstheme="minorBidi"/>
          <w:sz w:val="24"/>
          <w:szCs w:val="24"/>
        </w:rPr>
        <w:t xml:space="preserve"> </w:t>
      </w:r>
    </w:p>
    <w:p w14:paraId="57E14D5A" w14:textId="77777777" w:rsidR="008B47A7" w:rsidRPr="004555F3" w:rsidRDefault="008B47A7" w:rsidP="008B47A7">
      <w:pPr>
        <w:pStyle w:val="Default"/>
        <w:rPr>
          <w:rFonts w:asciiTheme="minorBidi" w:hAnsiTheme="minorBidi" w:cstheme="minorBidi"/>
        </w:rPr>
      </w:pPr>
    </w:p>
    <w:p w14:paraId="7ECE2F4E" w14:textId="40EC2105" w:rsidR="008B47A7" w:rsidRPr="004555F3" w:rsidRDefault="008B47A7" w:rsidP="009B5794">
      <w:pPr>
        <w:spacing w:line="480" w:lineRule="auto"/>
        <w:rPr>
          <w:rFonts w:asciiTheme="minorBidi" w:hAnsiTheme="minorBidi"/>
          <w:sz w:val="24"/>
          <w:szCs w:val="24"/>
        </w:rPr>
      </w:pPr>
      <w:r w:rsidRPr="004555F3">
        <w:rPr>
          <w:rFonts w:asciiTheme="minorBidi" w:hAnsiTheme="minorBidi"/>
          <w:sz w:val="24"/>
          <w:szCs w:val="24"/>
        </w:rPr>
        <w:t xml:space="preserve">Heating in the main buildings </w:t>
      </w:r>
      <w:r w:rsidR="00372399" w:rsidRPr="004555F3">
        <w:rPr>
          <w:rFonts w:asciiTheme="minorBidi" w:hAnsiTheme="minorBidi"/>
          <w:sz w:val="24"/>
          <w:szCs w:val="24"/>
        </w:rPr>
        <w:t>is</w:t>
      </w:r>
      <w:r w:rsidRPr="004555F3">
        <w:rPr>
          <w:rFonts w:asciiTheme="minorBidi" w:hAnsiTheme="minorBidi"/>
          <w:sz w:val="24"/>
          <w:szCs w:val="24"/>
        </w:rPr>
        <w:t xml:space="preserve"> provided </w:t>
      </w:r>
      <w:r w:rsidR="00372399" w:rsidRPr="004555F3">
        <w:rPr>
          <w:rFonts w:asciiTheme="minorBidi" w:hAnsiTheme="minorBidi"/>
          <w:sz w:val="24"/>
          <w:szCs w:val="24"/>
        </w:rPr>
        <w:t xml:space="preserve">2no </w:t>
      </w:r>
      <w:r w:rsidR="00230B26" w:rsidRPr="004555F3">
        <w:rPr>
          <w:rFonts w:asciiTheme="minorBidi" w:hAnsiTheme="minorBidi"/>
          <w:sz w:val="24"/>
          <w:szCs w:val="24"/>
        </w:rPr>
        <w:t>Ideal concord 60 H atmospheric boilers on LPG</w:t>
      </w:r>
      <w:r w:rsidR="00230B26" w:rsidRPr="004555F3">
        <w:rPr>
          <w:rFonts w:asciiTheme="minorBidi" w:hAnsiTheme="minorBidi"/>
          <w:sz w:val="24"/>
          <w:szCs w:val="24"/>
        </w:rPr>
        <w:t xml:space="preserve"> </w:t>
      </w:r>
      <w:r w:rsidRPr="004555F3">
        <w:rPr>
          <w:rFonts w:asciiTheme="minorBidi" w:hAnsiTheme="minorBidi"/>
          <w:sz w:val="24"/>
          <w:szCs w:val="24"/>
        </w:rPr>
        <w:t>through a wet radiators system.</w:t>
      </w:r>
    </w:p>
    <w:p w14:paraId="6EEC1740" w14:textId="2A8D7FE4" w:rsidR="008B47A7" w:rsidRPr="004555F3" w:rsidRDefault="00F458D6" w:rsidP="009B5794">
      <w:pPr>
        <w:spacing w:line="480" w:lineRule="auto"/>
        <w:rPr>
          <w:rFonts w:asciiTheme="minorBidi" w:hAnsiTheme="minorBidi"/>
          <w:sz w:val="24"/>
          <w:szCs w:val="24"/>
        </w:rPr>
      </w:pPr>
      <w:r w:rsidRPr="004555F3">
        <w:rPr>
          <w:rFonts w:asciiTheme="minorBidi" w:hAnsiTheme="minorBidi"/>
          <w:sz w:val="24"/>
          <w:szCs w:val="24"/>
        </w:rPr>
        <w:t>Kitchen</w:t>
      </w:r>
      <w:r w:rsidR="00E8425B" w:rsidRPr="004555F3">
        <w:rPr>
          <w:rFonts w:asciiTheme="minorBidi" w:hAnsiTheme="minorBidi"/>
          <w:sz w:val="24"/>
          <w:szCs w:val="24"/>
        </w:rPr>
        <w:t xml:space="preserve"> and toilet</w:t>
      </w:r>
      <w:r w:rsidRPr="004555F3">
        <w:rPr>
          <w:rFonts w:asciiTheme="minorBidi" w:hAnsiTheme="minorBidi"/>
          <w:sz w:val="24"/>
          <w:szCs w:val="24"/>
        </w:rPr>
        <w:t xml:space="preserve"> areas hot water</w:t>
      </w:r>
      <w:r w:rsidR="00E8425B" w:rsidRPr="004555F3">
        <w:rPr>
          <w:rFonts w:asciiTheme="minorBidi" w:hAnsiTheme="minorBidi"/>
          <w:sz w:val="24"/>
          <w:szCs w:val="24"/>
        </w:rPr>
        <w:t xml:space="preserve"> are</w:t>
      </w:r>
      <w:r w:rsidRPr="004555F3">
        <w:rPr>
          <w:rFonts w:asciiTheme="minorBidi" w:hAnsiTheme="minorBidi"/>
          <w:sz w:val="24"/>
          <w:szCs w:val="24"/>
        </w:rPr>
        <w:t xml:space="preserve"> provided by </w:t>
      </w:r>
      <w:r w:rsidR="00E8425B" w:rsidRPr="004555F3">
        <w:rPr>
          <w:rFonts w:asciiTheme="minorBidi" w:hAnsiTheme="minorBidi"/>
          <w:sz w:val="24"/>
          <w:szCs w:val="24"/>
        </w:rPr>
        <w:t xml:space="preserve">the wet system heating system </w:t>
      </w:r>
      <w:r w:rsidR="00107FCF">
        <w:rPr>
          <w:rFonts w:asciiTheme="minorBidi" w:hAnsiTheme="minorBidi"/>
          <w:sz w:val="24"/>
          <w:szCs w:val="24"/>
        </w:rPr>
        <w:t>supplemented by</w:t>
      </w:r>
      <w:r w:rsidR="00E8425B" w:rsidRPr="004555F3">
        <w:rPr>
          <w:rFonts w:asciiTheme="minorBidi" w:hAnsiTheme="minorBidi"/>
          <w:sz w:val="24"/>
          <w:szCs w:val="24"/>
        </w:rPr>
        <w:t xml:space="preserve"> </w:t>
      </w:r>
      <w:proofErr w:type="spellStart"/>
      <w:r w:rsidR="00D75AC1" w:rsidRPr="004555F3">
        <w:rPr>
          <w:rFonts w:asciiTheme="minorBidi" w:hAnsiTheme="minorBidi"/>
          <w:sz w:val="24"/>
          <w:szCs w:val="24"/>
        </w:rPr>
        <w:t>Heatre</w:t>
      </w:r>
      <w:proofErr w:type="spellEnd"/>
      <w:r w:rsidR="00D75AC1" w:rsidRPr="004555F3">
        <w:rPr>
          <w:rFonts w:asciiTheme="minorBidi" w:hAnsiTheme="minorBidi"/>
          <w:sz w:val="24"/>
          <w:szCs w:val="24"/>
        </w:rPr>
        <w:t xml:space="preserve"> Sadia handwash units and </w:t>
      </w:r>
      <w:r w:rsidR="00BA5BC4" w:rsidRPr="004555F3">
        <w:rPr>
          <w:rFonts w:asciiTheme="minorBidi" w:hAnsiTheme="minorBidi"/>
          <w:sz w:val="24"/>
          <w:szCs w:val="24"/>
        </w:rPr>
        <w:t xml:space="preserve">2no </w:t>
      </w:r>
      <w:r w:rsidR="00A37B12" w:rsidRPr="004555F3">
        <w:rPr>
          <w:rFonts w:asciiTheme="minorBidi" w:hAnsiTheme="minorBidi"/>
          <w:sz w:val="24"/>
          <w:szCs w:val="24"/>
        </w:rPr>
        <w:t xml:space="preserve">2.5 Supreme </w:t>
      </w:r>
      <w:r w:rsidR="00BA5BC4" w:rsidRPr="004555F3">
        <w:rPr>
          <w:rFonts w:asciiTheme="minorBidi" w:hAnsiTheme="minorBidi"/>
          <w:sz w:val="24"/>
          <w:szCs w:val="24"/>
        </w:rPr>
        <w:t>instantaneous hot water dispensers.</w:t>
      </w:r>
    </w:p>
    <w:p w14:paraId="2DFCAD58" w14:textId="015BC61E" w:rsidR="00030D78" w:rsidRDefault="00D452E0" w:rsidP="00CE298B">
      <w:pPr>
        <w:rPr>
          <w:rFonts w:asciiTheme="minorBidi" w:hAnsiTheme="minorBidi"/>
          <w:noProof/>
          <w:sz w:val="24"/>
          <w:szCs w:val="24"/>
        </w:rPr>
      </w:pPr>
      <w:r w:rsidRPr="004555F3">
        <w:rPr>
          <w:rFonts w:asciiTheme="minorBidi" w:hAnsiTheme="minorBidi"/>
          <w:noProof/>
          <w:sz w:val="24"/>
          <w:szCs w:val="24"/>
        </w:rPr>
        <w:t xml:space="preserve">  </w:t>
      </w:r>
      <w:r w:rsidR="004B0616">
        <w:rPr>
          <w:noProof/>
        </w:rPr>
        <w:drawing>
          <wp:inline distT="0" distB="0" distL="0" distR="0" wp14:anchorId="3D4BB717" wp14:editId="5E42ED07">
            <wp:extent cx="2494635" cy="2265086"/>
            <wp:effectExtent l="0" t="0" r="1270" b="1905"/>
            <wp:docPr id="31" name="Picture 31" descr="A picture containing floor, indoor,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floor, indoor, applianc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3215" cy="2327355"/>
                    </a:xfrm>
                    <a:prstGeom prst="rect">
                      <a:avLst/>
                    </a:prstGeom>
                    <a:noFill/>
                    <a:ln>
                      <a:noFill/>
                    </a:ln>
                  </pic:spPr>
                </pic:pic>
              </a:graphicData>
            </a:graphic>
          </wp:inline>
        </w:drawing>
      </w:r>
      <w:r w:rsidRPr="004555F3">
        <w:rPr>
          <w:rFonts w:asciiTheme="minorBidi" w:hAnsiTheme="minorBidi"/>
          <w:noProof/>
          <w:sz w:val="24"/>
          <w:szCs w:val="24"/>
        </w:rPr>
        <w:t xml:space="preserve">  </w:t>
      </w:r>
      <w:r w:rsidR="00F916D5" w:rsidRPr="004555F3">
        <w:rPr>
          <w:rFonts w:asciiTheme="minorBidi" w:hAnsiTheme="minorBidi"/>
          <w:noProof/>
          <w:sz w:val="24"/>
          <w:szCs w:val="24"/>
        </w:rPr>
        <w:t xml:space="preserve">  </w:t>
      </w:r>
      <w:r w:rsidR="00D36C2A">
        <w:rPr>
          <w:rFonts w:asciiTheme="minorBidi" w:hAnsiTheme="minorBidi"/>
          <w:noProof/>
          <w:sz w:val="24"/>
          <w:szCs w:val="24"/>
        </w:rPr>
        <w:t xml:space="preserve">  </w:t>
      </w:r>
      <w:r w:rsidRPr="004555F3">
        <w:rPr>
          <w:rFonts w:asciiTheme="minorBidi" w:hAnsiTheme="minorBidi"/>
          <w:noProof/>
          <w:sz w:val="24"/>
          <w:szCs w:val="24"/>
        </w:rPr>
        <w:t xml:space="preserve"> </w:t>
      </w:r>
      <w:r w:rsidR="00C765B6" w:rsidRPr="004555F3">
        <w:rPr>
          <w:rFonts w:asciiTheme="minorBidi" w:hAnsiTheme="minorBidi"/>
          <w:noProof/>
          <w:sz w:val="24"/>
          <w:szCs w:val="24"/>
        </w:rPr>
        <w:t xml:space="preserve"> </w:t>
      </w:r>
      <w:r w:rsidR="00D36C2A">
        <w:rPr>
          <w:rFonts w:asciiTheme="minorBidi" w:hAnsiTheme="minorBidi"/>
          <w:noProof/>
          <w:sz w:val="24"/>
          <w:szCs w:val="24"/>
        </w:rPr>
        <w:t xml:space="preserve">  </w:t>
      </w:r>
      <w:r w:rsidR="00030D78">
        <w:rPr>
          <w:noProof/>
        </w:rPr>
        <w:drawing>
          <wp:inline distT="0" distB="0" distL="0" distR="0" wp14:anchorId="3977E006" wp14:editId="25A3FEC1">
            <wp:extent cx="2383339" cy="2257981"/>
            <wp:effectExtent l="0" t="0" r="0" b="9525"/>
            <wp:docPr id="32" name="Picture 3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2597" cy="2304648"/>
                    </a:xfrm>
                    <a:prstGeom prst="rect">
                      <a:avLst/>
                    </a:prstGeom>
                    <a:noFill/>
                    <a:ln>
                      <a:noFill/>
                    </a:ln>
                  </pic:spPr>
                </pic:pic>
              </a:graphicData>
            </a:graphic>
          </wp:inline>
        </w:drawing>
      </w:r>
    </w:p>
    <w:p w14:paraId="38CC2373" w14:textId="4EF09B6C" w:rsidR="00030D78" w:rsidRDefault="00971E0D" w:rsidP="00CE298B">
      <w:pPr>
        <w:rPr>
          <w:rFonts w:asciiTheme="minorBidi" w:hAnsiTheme="minorBidi"/>
          <w:noProof/>
          <w:sz w:val="24"/>
          <w:szCs w:val="24"/>
        </w:rPr>
      </w:pPr>
      <w:r>
        <w:rPr>
          <w:rFonts w:asciiTheme="minorBidi" w:hAnsiTheme="minorBidi"/>
          <w:noProof/>
          <w:sz w:val="24"/>
          <w:szCs w:val="24"/>
        </w:rPr>
        <w:t xml:space="preserve">Figure </w:t>
      </w:r>
      <w:r w:rsidR="00025F41">
        <w:rPr>
          <w:rFonts w:asciiTheme="minorBidi" w:hAnsiTheme="minorBidi"/>
          <w:noProof/>
          <w:sz w:val="24"/>
          <w:szCs w:val="24"/>
        </w:rPr>
        <w:t>5</w:t>
      </w:r>
      <w:r>
        <w:rPr>
          <w:rFonts w:asciiTheme="minorBidi" w:hAnsiTheme="minorBidi"/>
          <w:noProof/>
          <w:sz w:val="24"/>
          <w:szCs w:val="24"/>
        </w:rPr>
        <w:t xml:space="preserve">. </w:t>
      </w:r>
      <w:r>
        <w:rPr>
          <w:rFonts w:asciiTheme="minorBidi" w:hAnsiTheme="minorBidi"/>
          <w:noProof/>
          <w:sz w:val="24"/>
          <w:szCs w:val="24"/>
        </w:rPr>
        <w:tab/>
      </w:r>
      <w:r>
        <w:rPr>
          <w:rFonts w:asciiTheme="minorBidi" w:hAnsiTheme="minorBidi"/>
          <w:noProof/>
          <w:sz w:val="24"/>
          <w:szCs w:val="24"/>
        </w:rPr>
        <w:tab/>
      </w:r>
      <w:r>
        <w:rPr>
          <w:rFonts w:asciiTheme="minorBidi" w:hAnsiTheme="minorBidi"/>
          <w:noProof/>
          <w:sz w:val="24"/>
          <w:szCs w:val="24"/>
        </w:rPr>
        <w:tab/>
      </w:r>
      <w:r>
        <w:rPr>
          <w:rFonts w:asciiTheme="minorBidi" w:hAnsiTheme="minorBidi"/>
          <w:noProof/>
          <w:sz w:val="24"/>
          <w:szCs w:val="24"/>
        </w:rPr>
        <w:tab/>
      </w:r>
      <w:r>
        <w:rPr>
          <w:rFonts w:asciiTheme="minorBidi" w:hAnsiTheme="minorBidi"/>
          <w:noProof/>
          <w:sz w:val="24"/>
          <w:szCs w:val="24"/>
        </w:rPr>
        <w:tab/>
      </w:r>
      <w:r>
        <w:rPr>
          <w:rFonts w:asciiTheme="minorBidi" w:hAnsiTheme="minorBidi"/>
          <w:noProof/>
          <w:sz w:val="24"/>
          <w:szCs w:val="24"/>
        </w:rPr>
        <w:tab/>
        <w:t xml:space="preserve">Figure </w:t>
      </w:r>
      <w:r w:rsidR="00025F41">
        <w:rPr>
          <w:rFonts w:asciiTheme="minorBidi" w:hAnsiTheme="minorBidi"/>
          <w:noProof/>
          <w:sz w:val="24"/>
          <w:szCs w:val="24"/>
        </w:rPr>
        <w:t>6</w:t>
      </w:r>
      <w:r>
        <w:rPr>
          <w:rFonts w:asciiTheme="minorBidi" w:hAnsiTheme="minorBidi"/>
          <w:noProof/>
          <w:sz w:val="24"/>
          <w:szCs w:val="24"/>
        </w:rPr>
        <w:t>.</w:t>
      </w:r>
    </w:p>
    <w:p w14:paraId="1A50420A" w14:textId="14023B7F" w:rsidR="00030D78" w:rsidRDefault="00030D78" w:rsidP="00CE298B">
      <w:pPr>
        <w:rPr>
          <w:rFonts w:asciiTheme="minorBidi" w:hAnsiTheme="minorBidi"/>
          <w:noProof/>
          <w:sz w:val="24"/>
          <w:szCs w:val="24"/>
        </w:rPr>
      </w:pPr>
    </w:p>
    <w:p w14:paraId="34B14404" w14:textId="289B5A6E" w:rsidR="00030D78" w:rsidRDefault="004A182D" w:rsidP="00CE298B">
      <w:pPr>
        <w:rPr>
          <w:rFonts w:asciiTheme="minorBidi" w:hAnsiTheme="minorBidi"/>
          <w:noProof/>
          <w:sz w:val="24"/>
          <w:szCs w:val="24"/>
        </w:rPr>
      </w:pPr>
      <w:r>
        <w:rPr>
          <w:noProof/>
        </w:rPr>
        <w:drawing>
          <wp:inline distT="0" distB="0" distL="0" distR="0" wp14:anchorId="522A5659" wp14:editId="3DAABBEB">
            <wp:extent cx="2731053" cy="2772055"/>
            <wp:effectExtent l="0" t="0" r="0" b="0"/>
            <wp:docPr id="35" name="Picture 3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indoo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41990" cy="2783156"/>
                    </a:xfrm>
                    <a:prstGeom prst="rect">
                      <a:avLst/>
                    </a:prstGeom>
                    <a:noFill/>
                    <a:ln>
                      <a:noFill/>
                    </a:ln>
                  </pic:spPr>
                </pic:pic>
              </a:graphicData>
            </a:graphic>
          </wp:inline>
        </w:drawing>
      </w:r>
      <w:r w:rsidR="000103CA" w:rsidRPr="000103CA">
        <w:t xml:space="preserve"> </w:t>
      </w:r>
      <w:r w:rsidR="000103CA">
        <w:rPr>
          <w:noProof/>
        </w:rPr>
        <w:t xml:space="preserve">            </w:t>
      </w:r>
      <w:r w:rsidR="000103CA">
        <w:rPr>
          <w:noProof/>
        </w:rPr>
        <w:drawing>
          <wp:inline distT="0" distB="0" distL="0" distR="0" wp14:anchorId="62BB1109" wp14:editId="1F91451A">
            <wp:extent cx="2430534" cy="2781134"/>
            <wp:effectExtent l="0" t="0" r="8255" b="635"/>
            <wp:docPr id="36" name="Picture 36" descr="A picture containing indoo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 whit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6637" cy="2799560"/>
                    </a:xfrm>
                    <a:prstGeom prst="rect">
                      <a:avLst/>
                    </a:prstGeom>
                    <a:noFill/>
                    <a:ln>
                      <a:noFill/>
                    </a:ln>
                  </pic:spPr>
                </pic:pic>
              </a:graphicData>
            </a:graphic>
          </wp:inline>
        </w:drawing>
      </w:r>
    </w:p>
    <w:p w14:paraId="64C62414" w14:textId="03102E36" w:rsidR="00030D78" w:rsidRDefault="004A182D" w:rsidP="00CE298B">
      <w:pPr>
        <w:rPr>
          <w:rFonts w:asciiTheme="minorBidi" w:hAnsiTheme="minorBidi"/>
          <w:noProof/>
          <w:sz w:val="24"/>
          <w:szCs w:val="24"/>
        </w:rPr>
      </w:pPr>
      <w:r>
        <w:rPr>
          <w:rFonts w:asciiTheme="minorBidi" w:hAnsiTheme="minorBidi"/>
          <w:noProof/>
          <w:sz w:val="24"/>
          <w:szCs w:val="24"/>
        </w:rPr>
        <w:t xml:space="preserve">Figure 7. </w:t>
      </w:r>
      <w:r w:rsidR="000103CA">
        <w:rPr>
          <w:rFonts w:asciiTheme="minorBidi" w:hAnsiTheme="minorBidi"/>
          <w:noProof/>
          <w:sz w:val="24"/>
          <w:szCs w:val="24"/>
        </w:rPr>
        <w:tab/>
      </w:r>
      <w:r w:rsidR="000103CA">
        <w:rPr>
          <w:rFonts w:asciiTheme="minorBidi" w:hAnsiTheme="minorBidi"/>
          <w:noProof/>
          <w:sz w:val="24"/>
          <w:szCs w:val="24"/>
        </w:rPr>
        <w:tab/>
      </w:r>
      <w:r w:rsidR="000103CA">
        <w:rPr>
          <w:rFonts w:asciiTheme="minorBidi" w:hAnsiTheme="minorBidi"/>
          <w:noProof/>
          <w:sz w:val="24"/>
          <w:szCs w:val="24"/>
        </w:rPr>
        <w:tab/>
      </w:r>
      <w:r w:rsidR="000103CA">
        <w:rPr>
          <w:rFonts w:asciiTheme="minorBidi" w:hAnsiTheme="minorBidi"/>
          <w:noProof/>
          <w:sz w:val="24"/>
          <w:szCs w:val="24"/>
        </w:rPr>
        <w:tab/>
      </w:r>
      <w:r w:rsidR="000103CA">
        <w:rPr>
          <w:rFonts w:asciiTheme="minorBidi" w:hAnsiTheme="minorBidi"/>
          <w:noProof/>
          <w:sz w:val="24"/>
          <w:szCs w:val="24"/>
        </w:rPr>
        <w:tab/>
      </w:r>
      <w:r w:rsidR="000103CA">
        <w:rPr>
          <w:rFonts w:asciiTheme="minorBidi" w:hAnsiTheme="minorBidi"/>
          <w:noProof/>
          <w:sz w:val="24"/>
          <w:szCs w:val="24"/>
        </w:rPr>
        <w:tab/>
        <w:t xml:space="preserve">Figure 8. </w:t>
      </w:r>
    </w:p>
    <w:p w14:paraId="586F90D2" w14:textId="1EC66E2C" w:rsidR="008B47A7" w:rsidRPr="004555F3" w:rsidRDefault="008B47A7" w:rsidP="00CE298B">
      <w:pPr>
        <w:rPr>
          <w:rFonts w:asciiTheme="minorBidi" w:hAnsiTheme="minorBidi"/>
          <w:noProof/>
          <w:sz w:val="24"/>
          <w:szCs w:val="24"/>
        </w:rPr>
      </w:pPr>
    </w:p>
    <w:p w14:paraId="75E4F375" w14:textId="0F4626AA" w:rsidR="00EF1317" w:rsidRPr="004555F3" w:rsidRDefault="00746BF4" w:rsidP="00EF1317">
      <w:pPr>
        <w:pStyle w:val="Heading1"/>
        <w:rPr>
          <w:rFonts w:asciiTheme="minorBidi" w:hAnsiTheme="minorBidi" w:cstheme="minorBidi"/>
          <w:sz w:val="24"/>
          <w:szCs w:val="24"/>
        </w:rPr>
      </w:pPr>
      <w:bookmarkStart w:id="5" w:name="_Toc106183573"/>
      <w:r w:rsidRPr="004555F3">
        <w:rPr>
          <w:rFonts w:asciiTheme="minorBidi" w:hAnsiTheme="minorBidi" w:cstheme="minorBidi"/>
          <w:sz w:val="24"/>
          <w:szCs w:val="24"/>
        </w:rPr>
        <w:t>3</w:t>
      </w:r>
      <w:r w:rsidR="00EF1317" w:rsidRPr="004555F3">
        <w:rPr>
          <w:rFonts w:asciiTheme="minorBidi" w:hAnsiTheme="minorBidi" w:cstheme="minorBidi"/>
          <w:sz w:val="24"/>
          <w:szCs w:val="24"/>
        </w:rPr>
        <w:t xml:space="preserve">.3 Cooling and Air Conditioning </w:t>
      </w:r>
      <w:r w:rsidR="00BE7A0A" w:rsidRPr="004555F3">
        <w:rPr>
          <w:rFonts w:asciiTheme="minorBidi" w:hAnsiTheme="minorBidi" w:cstheme="minorBidi"/>
          <w:sz w:val="24"/>
          <w:szCs w:val="24"/>
        </w:rPr>
        <w:t>Systems</w:t>
      </w:r>
      <w:bookmarkEnd w:id="5"/>
    </w:p>
    <w:p w14:paraId="6C693D19" w14:textId="77777777" w:rsidR="005E2767" w:rsidRPr="004555F3" w:rsidRDefault="005E2767" w:rsidP="005E2767">
      <w:pPr>
        <w:rPr>
          <w:rFonts w:asciiTheme="minorBidi" w:hAnsiTheme="minorBidi"/>
          <w:sz w:val="24"/>
          <w:szCs w:val="24"/>
        </w:rPr>
      </w:pPr>
    </w:p>
    <w:p w14:paraId="5992E227" w14:textId="13821018" w:rsidR="000F0DD6" w:rsidRPr="004555F3" w:rsidRDefault="005E2767" w:rsidP="00DF0890">
      <w:pPr>
        <w:spacing w:line="480" w:lineRule="auto"/>
        <w:rPr>
          <w:rFonts w:asciiTheme="minorBidi" w:hAnsiTheme="minorBidi"/>
          <w:sz w:val="24"/>
          <w:szCs w:val="24"/>
        </w:rPr>
      </w:pPr>
      <w:r w:rsidRPr="004555F3">
        <w:rPr>
          <w:rFonts w:asciiTheme="minorBidi" w:hAnsiTheme="minorBidi"/>
          <w:sz w:val="24"/>
          <w:szCs w:val="24"/>
        </w:rPr>
        <w:t>Cooling</w:t>
      </w:r>
      <w:r w:rsidR="00B94483" w:rsidRPr="004555F3">
        <w:rPr>
          <w:rFonts w:asciiTheme="minorBidi" w:hAnsiTheme="minorBidi"/>
          <w:sz w:val="24"/>
          <w:szCs w:val="24"/>
        </w:rPr>
        <w:t xml:space="preserve"> in the open office area is by means of a Mitsubishi air conditioning unit</w:t>
      </w:r>
      <w:r w:rsidR="00AF7A2E" w:rsidRPr="004555F3">
        <w:rPr>
          <w:rFonts w:asciiTheme="minorBidi" w:hAnsiTheme="minorBidi"/>
          <w:sz w:val="24"/>
          <w:szCs w:val="24"/>
        </w:rPr>
        <w:t xml:space="preserve">, 14w twin split ceiling cassette system </w:t>
      </w:r>
      <w:r w:rsidR="00083FA6" w:rsidRPr="004555F3">
        <w:rPr>
          <w:rFonts w:asciiTheme="minorBidi" w:hAnsiTheme="minorBidi"/>
          <w:sz w:val="24"/>
          <w:szCs w:val="24"/>
        </w:rPr>
        <w:t xml:space="preserve">complete with condenser unit. </w:t>
      </w:r>
    </w:p>
    <w:p w14:paraId="26895E36" w14:textId="1A7F4985" w:rsidR="00BE7A0A" w:rsidRPr="004555F3" w:rsidRDefault="007A1F32" w:rsidP="00DF0890">
      <w:pPr>
        <w:pStyle w:val="Default"/>
        <w:spacing w:line="480" w:lineRule="auto"/>
        <w:rPr>
          <w:rFonts w:asciiTheme="minorBidi" w:hAnsiTheme="minorBidi" w:cstheme="minorBidi"/>
        </w:rPr>
      </w:pPr>
      <w:r w:rsidRPr="004555F3">
        <w:rPr>
          <w:rFonts w:asciiTheme="minorBidi" w:hAnsiTheme="minorBidi" w:cstheme="minorBidi"/>
        </w:rPr>
        <w:t>T</w:t>
      </w:r>
      <w:r w:rsidR="00BE7A0A" w:rsidRPr="004555F3">
        <w:rPr>
          <w:rFonts w:asciiTheme="minorBidi" w:hAnsiTheme="minorBidi" w:cstheme="minorBidi"/>
        </w:rPr>
        <w:t xml:space="preserve">he </w:t>
      </w:r>
      <w:r w:rsidRPr="004555F3">
        <w:rPr>
          <w:rFonts w:asciiTheme="minorBidi" w:hAnsiTheme="minorBidi" w:cstheme="minorBidi"/>
        </w:rPr>
        <w:t>remaining</w:t>
      </w:r>
      <w:r w:rsidR="00BE7A0A" w:rsidRPr="004555F3">
        <w:rPr>
          <w:rFonts w:asciiTheme="minorBidi" w:hAnsiTheme="minorBidi" w:cstheme="minorBidi"/>
        </w:rPr>
        <w:t xml:space="preserve"> building </w:t>
      </w:r>
      <w:r w:rsidRPr="004555F3">
        <w:rPr>
          <w:rFonts w:asciiTheme="minorBidi" w:hAnsiTheme="minorBidi" w:cstheme="minorBidi"/>
        </w:rPr>
        <w:t xml:space="preserve">cooling and ventilation </w:t>
      </w:r>
      <w:r w:rsidR="00BE7A0A" w:rsidRPr="004555F3">
        <w:rPr>
          <w:rFonts w:asciiTheme="minorBidi" w:hAnsiTheme="minorBidi" w:cstheme="minorBidi"/>
        </w:rPr>
        <w:t>is provided by natural ventilation and extract fans in the toilets and kitchen area</w:t>
      </w:r>
      <w:r w:rsidR="00DF0890">
        <w:rPr>
          <w:rFonts w:asciiTheme="minorBidi" w:hAnsiTheme="minorBidi" w:cstheme="minorBidi"/>
        </w:rPr>
        <w:t xml:space="preserve">. </w:t>
      </w:r>
      <w:r w:rsidR="00BE7A0A" w:rsidRPr="004555F3">
        <w:rPr>
          <w:rFonts w:asciiTheme="minorBidi" w:hAnsiTheme="minorBidi" w:cstheme="minorBidi"/>
        </w:rPr>
        <w:t xml:space="preserve"> </w:t>
      </w:r>
    </w:p>
    <w:p w14:paraId="37B960F3" w14:textId="5DC92397" w:rsidR="00746BF4" w:rsidRPr="004555F3" w:rsidRDefault="00746BF4" w:rsidP="00EF1317">
      <w:pPr>
        <w:pStyle w:val="Default"/>
        <w:rPr>
          <w:rFonts w:asciiTheme="minorBidi" w:hAnsiTheme="minorBidi" w:cstheme="minorBidi"/>
        </w:rPr>
      </w:pPr>
    </w:p>
    <w:p w14:paraId="0867457B" w14:textId="5E86DA4E" w:rsidR="00746BF4" w:rsidRPr="004555F3" w:rsidRDefault="00DF0890" w:rsidP="00EF1317">
      <w:pPr>
        <w:pStyle w:val="Default"/>
        <w:rPr>
          <w:rFonts w:asciiTheme="minorBidi" w:hAnsiTheme="minorBidi" w:cstheme="minorBidi"/>
        </w:rPr>
      </w:pPr>
      <w:r w:rsidRPr="004555F3">
        <w:rPr>
          <w:rFonts w:asciiTheme="minorBidi" w:hAnsiTheme="minorBidi" w:cstheme="minorBidi"/>
          <w:noProof/>
        </w:rPr>
        <w:drawing>
          <wp:inline distT="0" distB="0" distL="0" distR="0" wp14:anchorId="7671CE4E" wp14:editId="2C2BC719">
            <wp:extent cx="2531745" cy="2537367"/>
            <wp:effectExtent l="0" t="2540" r="0" b="0"/>
            <wp:docPr id="19" name="Picture 19" descr="A picture containing appliance, indoor, oven,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appliance, indoor, oven, doo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603139" cy="2608919"/>
                    </a:xfrm>
                    <a:prstGeom prst="rect">
                      <a:avLst/>
                    </a:prstGeom>
                    <a:noFill/>
                    <a:ln>
                      <a:noFill/>
                    </a:ln>
                  </pic:spPr>
                </pic:pic>
              </a:graphicData>
            </a:graphic>
          </wp:inline>
        </w:drawing>
      </w:r>
    </w:p>
    <w:p w14:paraId="454BC447" w14:textId="58B40875" w:rsidR="00667DE8" w:rsidRPr="004555F3" w:rsidRDefault="00667DE8" w:rsidP="008C36DF">
      <w:pPr>
        <w:pStyle w:val="Default"/>
        <w:rPr>
          <w:rFonts w:asciiTheme="minorBidi" w:hAnsiTheme="minorBidi" w:cstheme="minorBidi"/>
        </w:rPr>
      </w:pPr>
    </w:p>
    <w:p w14:paraId="4A1F1C61" w14:textId="20DB0892" w:rsidR="00286FFE" w:rsidRDefault="001E7AF8" w:rsidP="00776BC7">
      <w:pPr>
        <w:pStyle w:val="Default"/>
        <w:rPr>
          <w:rFonts w:asciiTheme="minorBidi" w:hAnsiTheme="minorBidi" w:cstheme="minorBidi"/>
        </w:rPr>
      </w:pPr>
      <w:r>
        <w:rPr>
          <w:rFonts w:asciiTheme="minorBidi" w:hAnsiTheme="minorBidi" w:cstheme="minorBidi"/>
        </w:rPr>
        <w:t xml:space="preserve">Figure </w:t>
      </w:r>
      <w:r w:rsidR="00244BC1">
        <w:rPr>
          <w:rFonts w:asciiTheme="minorBidi" w:hAnsiTheme="minorBidi" w:cstheme="minorBidi"/>
        </w:rPr>
        <w:t>9</w:t>
      </w:r>
      <w:r>
        <w:rPr>
          <w:rFonts w:asciiTheme="minorBidi" w:hAnsiTheme="minorBidi" w:cstheme="minorBidi"/>
        </w:rPr>
        <w:t xml:space="preserve">. </w:t>
      </w:r>
    </w:p>
    <w:p w14:paraId="0B7B257F" w14:textId="0638BFB4" w:rsidR="007A1F32" w:rsidRPr="004555F3" w:rsidRDefault="00746BF4" w:rsidP="00286FFE">
      <w:pPr>
        <w:pStyle w:val="Heading1"/>
        <w:rPr>
          <w:rFonts w:asciiTheme="minorBidi" w:hAnsiTheme="minorBidi" w:cstheme="minorBidi"/>
          <w:sz w:val="24"/>
          <w:szCs w:val="24"/>
        </w:rPr>
      </w:pPr>
      <w:bookmarkStart w:id="6" w:name="_Toc106183574"/>
      <w:r w:rsidRPr="004555F3">
        <w:rPr>
          <w:rFonts w:asciiTheme="minorBidi" w:hAnsiTheme="minorBidi" w:cstheme="minorBidi"/>
          <w:sz w:val="24"/>
          <w:szCs w:val="24"/>
        </w:rPr>
        <w:lastRenderedPageBreak/>
        <w:t>3</w:t>
      </w:r>
      <w:r w:rsidR="007A1F32" w:rsidRPr="004555F3">
        <w:rPr>
          <w:rFonts w:asciiTheme="minorBidi" w:hAnsiTheme="minorBidi" w:cstheme="minorBidi"/>
          <w:sz w:val="24"/>
          <w:szCs w:val="24"/>
        </w:rPr>
        <w:t xml:space="preserve">.4 Lighting </w:t>
      </w:r>
      <w:r w:rsidR="00B02C02" w:rsidRPr="004555F3">
        <w:rPr>
          <w:rFonts w:asciiTheme="minorBidi" w:hAnsiTheme="minorBidi" w:cstheme="minorBidi"/>
          <w:sz w:val="24"/>
          <w:szCs w:val="24"/>
        </w:rPr>
        <w:t>and Controls</w:t>
      </w:r>
      <w:bookmarkEnd w:id="6"/>
      <w:r w:rsidR="00B02C02" w:rsidRPr="004555F3">
        <w:rPr>
          <w:rFonts w:asciiTheme="minorBidi" w:hAnsiTheme="minorBidi" w:cstheme="minorBidi"/>
          <w:sz w:val="24"/>
          <w:szCs w:val="24"/>
        </w:rPr>
        <w:t xml:space="preserve"> </w:t>
      </w:r>
    </w:p>
    <w:p w14:paraId="5988D0D0" w14:textId="70BFA655" w:rsidR="00B02C02" w:rsidRPr="004555F3" w:rsidRDefault="00B02C02" w:rsidP="00B02C02">
      <w:pPr>
        <w:rPr>
          <w:rFonts w:asciiTheme="minorBidi" w:hAnsiTheme="minorBidi"/>
          <w:sz w:val="24"/>
          <w:szCs w:val="24"/>
        </w:rPr>
      </w:pPr>
    </w:p>
    <w:p w14:paraId="035D04DE" w14:textId="6152C409" w:rsidR="00B02C02" w:rsidRPr="004555F3" w:rsidRDefault="00B02C02" w:rsidP="00776BC7">
      <w:pPr>
        <w:spacing w:line="480" w:lineRule="auto"/>
        <w:rPr>
          <w:rFonts w:asciiTheme="minorBidi" w:hAnsiTheme="minorBidi"/>
          <w:sz w:val="24"/>
          <w:szCs w:val="24"/>
        </w:rPr>
      </w:pPr>
      <w:r w:rsidRPr="004555F3">
        <w:rPr>
          <w:rFonts w:asciiTheme="minorBidi" w:hAnsiTheme="minorBidi"/>
          <w:sz w:val="24"/>
          <w:szCs w:val="24"/>
        </w:rPr>
        <w:t xml:space="preserve">Lighting is offered by a mixture of 28w 2D </w:t>
      </w:r>
      <w:r w:rsidR="00C20C65" w:rsidRPr="004555F3">
        <w:rPr>
          <w:rFonts w:asciiTheme="minorBidi" w:hAnsiTheme="minorBidi"/>
          <w:sz w:val="24"/>
          <w:szCs w:val="24"/>
        </w:rPr>
        <w:t xml:space="preserve">fittings, various ratings T5, T8 tubular fittings and 70w SON external lights </w:t>
      </w:r>
      <w:r w:rsidR="00776BC7">
        <w:rPr>
          <w:rFonts w:asciiTheme="minorBidi" w:hAnsiTheme="minorBidi"/>
          <w:sz w:val="24"/>
          <w:szCs w:val="24"/>
        </w:rPr>
        <w:t xml:space="preserve">with </w:t>
      </w:r>
      <w:r w:rsidR="00C20C65" w:rsidRPr="004555F3">
        <w:rPr>
          <w:rFonts w:asciiTheme="minorBidi" w:hAnsiTheme="minorBidi"/>
          <w:sz w:val="24"/>
          <w:szCs w:val="24"/>
        </w:rPr>
        <w:t xml:space="preserve">some evidence of external fold lights that have been replaced by LED equivalent on breakdown. Mostly controlled by manual switching. External lights controlled by photoelectric and PIR sensors.  </w:t>
      </w:r>
    </w:p>
    <w:p w14:paraId="11BEF322" w14:textId="219CE514" w:rsidR="00C20C65" w:rsidRPr="004555F3" w:rsidRDefault="00C20C65" w:rsidP="00B02C02">
      <w:pPr>
        <w:rPr>
          <w:rFonts w:asciiTheme="minorBidi" w:hAnsiTheme="minorBidi"/>
          <w:sz w:val="24"/>
          <w:szCs w:val="24"/>
        </w:rPr>
      </w:pPr>
    </w:p>
    <w:p w14:paraId="354C6844" w14:textId="41A2334B" w:rsidR="00C20C65" w:rsidRPr="004555F3" w:rsidRDefault="00C612E0" w:rsidP="00E954BC">
      <w:pPr>
        <w:rPr>
          <w:rFonts w:asciiTheme="minorBidi" w:hAnsiTheme="minorBidi"/>
          <w:sz w:val="24"/>
          <w:szCs w:val="24"/>
        </w:rPr>
      </w:pPr>
      <w:r w:rsidRPr="004555F3">
        <w:rPr>
          <w:rFonts w:asciiTheme="minorBidi" w:hAnsiTheme="minorBidi"/>
          <w:noProof/>
          <w:sz w:val="24"/>
          <w:szCs w:val="24"/>
        </w:rPr>
        <w:drawing>
          <wp:inline distT="0" distB="0" distL="0" distR="0" wp14:anchorId="54E71650" wp14:editId="10EA30D1">
            <wp:extent cx="3696817" cy="2451411"/>
            <wp:effectExtent l="0" t="6032" r="0" b="0"/>
            <wp:docPr id="12" name="Picture 12" descr="A picture containing text, indoor, wall,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 wall, window&#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747351" cy="2484921"/>
                    </a:xfrm>
                    <a:prstGeom prst="rect">
                      <a:avLst/>
                    </a:prstGeom>
                    <a:noFill/>
                    <a:ln>
                      <a:noFill/>
                    </a:ln>
                  </pic:spPr>
                </pic:pic>
              </a:graphicData>
            </a:graphic>
          </wp:inline>
        </w:drawing>
      </w:r>
      <w:r w:rsidR="00063F1E" w:rsidRPr="004555F3">
        <w:rPr>
          <w:rFonts w:asciiTheme="minorBidi" w:hAnsiTheme="minorBidi"/>
          <w:sz w:val="24"/>
          <w:szCs w:val="24"/>
        </w:rPr>
        <w:t xml:space="preserve">                       </w:t>
      </w:r>
      <w:r w:rsidR="00E954BC">
        <w:rPr>
          <w:noProof/>
        </w:rPr>
        <w:drawing>
          <wp:inline distT="0" distB="0" distL="0" distR="0" wp14:anchorId="6C343F2E" wp14:editId="4F1B7AD4">
            <wp:extent cx="2282722" cy="3686921"/>
            <wp:effectExtent l="0" t="0" r="3810" b="0"/>
            <wp:docPr id="29" name="Picture 29" descr="A picture containing indoor, ligh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indoor, light, dark&#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02268" cy="3718490"/>
                    </a:xfrm>
                    <a:prstGeom prst="rect">
                      <a:avLst/>
                    </a:prstGeom>
                    <a:noFill/>
                    <a:ln>
                      <a:noFill/>
                    </a:ln>
                  </pic:spPr>
                </pic:pic>
              </a:graphicData>
            </a:graphic>
          </wp:inline>
        </w:drawing>
      </w:r>
    </w:p>
    <w:p w14:paraId="26568E7B" w14:textId="347047A9" w:rsidR="006054F9" w:rsidRPr="004555F3" w:rsidRDefault="00E923C8" w:rsidP="00C20C65">
      <w:pPr>
        <w:rPr>
          <w:rFonts w:asciiTheme="minorBidi" w:hAnsiTheme="minorBidi"/>
          <w:sz w:val="24"/>
          <w:szCs w:val="24"/>
        </w:rPr>
      </w:pPr>
      <w:r>
        <w:rPr>
          <w:rFonts w:asciiTheme="minorBidi" w:hAnsiTheme="minorBidi"/>
          <w:sz w:val="24"/>
          <w:szCs w:val="24"/>
        </w:rPr>
        <w:t xml:space="preserve">Figure </w:t>
      </w:r>
      <w:r w:rsidR="00244BC1">
        <w:rPr>
          <w:rFonts w:asciiTheme="minorBidi" w:hAnsiTheme="minorBidi"/>
          <w:sz w:val="24"/>
          <w:szCs w:val="24"/>
        </w:rPr>
        <w:t>10</w:t>
      </w:r>
      <w:r>
        <w:rPr>
          <w:rFonts w:asciiTheme="minorBidi" w:hAnsiTheme="minorBidi"/>
          <w:sz w:val="24"/>
          <w:szCs w:val="24"/>
        </w:rPr>
        <w:t xml:space="preserve">. </w:t>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 xml:space="preserve">Figure </w:t>
      </w:r>
      <w:r w:rsidR="00244BC1">
        <w:rPr>
          <w:rFonts w:asciiTheme="minorBidi" w:hAnsiTheme="minorBidi"/>
          <w:sz w:val="24"/>
          <w:szCs w:val="24"/>
        </w:rPr>
        <w:t>11</w:t>
      </w:r>
      <w:r>
        <w:rPr>
          <w:rFonts w:asciiTheme="minorBidi" w:hAnsiTheme="minorBidi"/>
          <w:sz w:val="24"/>
          <w:szCs w:val="24"/>
        </w:rPr>
        <w:t xml:space="preserve">. </w:t>
      </w:r>
    </w:p>
    <w:p w14:paraId="5DD69EE8" w14:textId="1812C30B" w:rsidR="006054F9" w:rsidRPr="004555F3" w:rsidRDefault="004E1E46" w:rsidP="005A3591">
      <w:pPr>
        <w:jc w:val="both"/>
        <w:rPr>
          <w:rFonts w:asciiTheme="minorBidi" w:hAnsiTheme="minorBidi"/>
          <w:sz w:val="24"/>
          <w:szCs w:val="24"/>
        </w:rPr>
      </w:pPr>
      <w:r w:rsidRPr="004555F3">
        <w:rPr>
          <w:rFonts w:asciiTheme="minorBidi" w:hAnsiTheme="minorBidi"/>
          <w:noProof/>
          <w:sz w:val="24"/>
          <w:szCs w:val="24"/>
        </w:rPr>
        <w:lastRenderedPageBreak/>
        <w:drawing>
          <wp:inline distT="0" distB="0" distL="0" distR="0" wp14:anchorId="19276CFD" wp14:editId="06B4123B">
            <wp:extent cx="3021301" cy="2334754"/>
            <wp:effectExtent l="318" t="0" r="8572" b="8573"/>
            <wp:docPr id="15" name="Picture 1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056912" cy="2362273"/>
                    </a:xfrm>
                    <a:prstGeom prst="rect">
                      <a:avLst/>
                    </a:prstGeom>
                    <a:noFill/>
                    <a:ln>
                      <a:noFill/>
                    </a:ln>
                  </pic:spPr>
                </pic:pic>
              </a:graphicData>
            </a:graphic>
          </wp:inline>
        </w:drawing>
      </w:r>
      <w:r w:rsidR="00FE418E" w:rsidRPr="004555F3">
        <w:rPr>
          <w:rFonts w:asciiTheme="minorBidi" w:hAnsiTheme="minorBidi"/>
          <w:sz w:val="24"/>
          <w:szCs w:val="24"/>
        </w:rPr>
        <w:t xml:space="preserve">        </w:t>
      </w:r>
      <w:r w:rsidR="002F279B" w:rsidRPr="004555F3">
        <w:rPr>
          <w:rFonts w:asciiTheme="minorBidi" w:hAnsiTheme="minorBidi"/>
          <w:sz w:val="24"/>
          <w:szCs w:val="24"/>
        </w:rPr>
        <w:t xml:space="preserve">              </w:t>
      </w:r>
      <w:r w:rsidR="00FE418E" w:rsidRPr="004555F3">
        <w:rPr>
          <w:rFonts w:asciiTheme="minorBidi" w:hAnsiTheme="minorBidi"/>
          <w:sz w:val="24"/>
          <w:szCs w:val="24"/>
        </w:rPr>
        <w:t xml:space="preserve">  </w:t>
      </w:r>
      <w:r w:rsidR="00FE418E" w:rsidRPr="004555F3">
        <w:rPr>
          <w:rFonts w:asciiTheme="minorBidi" w:hAnsiTheme="minorBidi"/>
          <w:noProof/>
          <w:sz w:val="24"/>
          <w:szCs w:val="24"/>
        </w:rPr>
        <w:drawing>
          <wp:inline distT="0" distB="0" distL="0" distR="0" wp14:anchorId="3474FC17" wp14:editId="6C9B1C56">
            <wp:extent cx="3019868" cy="2306396"/>
            <wp:effectExtent l="0" t="5397" r="4127" b="4128"/>
            <wp:docPr id="16" name="Picture 1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057104" cy="2334835"/>
                    </a:xfrm>
                    <a:prstGeom prst="rect">
                      <a:avLst/>
                    </a:prstGeom>
                    <a:noFill/>
                    <a:ln>
                      <a:noFill/>
                    </a:ln>
                  </pic:spPr>
                </pic:pic>
              </a:graphicData>
            </a:graphic>
          </wp:inline>
        </w:drawing>
      </w:r>
    </w:p>
    <w:p w14:paraId="11FC4847" w14:textId="608B6933" w:rsidR="006054F9" w:rsidRPr="004555F3" w:rsidRDefault="001958E9" w:rsidP="00C20C65">
      <w:pPr>
        <w:rPr>
          <w:rFonts w:asciiTheme="minorBidi" w:hAnsiTheme="minorBidi"/>
          <w:sz w:val="24"/>
          <w:szCs w:val="24"/>
        </w:rPr>
      </w:pPr>
      <w:r>
        <w:rPr>
          <w:rFonts w:asciiTheme="minorBidi" w:hAnsiTheme="minorBidi"/>
          <w:sz w:val="24"/>
          <w:szCs w:val="24"/>
        </w:rPr>
        <w:t xml:space="preserve">Figure </w:t>
      </w:r>
      <w:r w:rsidR="00244BC1">
        <w:rPr>
          <w:rFonts w:asciiTheme="minorBidi" w:hAnsiTheme="minorBidi"/>
          <w:sz w:val="24"/>
          <w:szCs w:val="24"/>
        </w:rPr>
        <w:t>12</w:t>
      </w:r>
      <w:r>
        <w:rPr>
          <w:rFonts w:asciiTheme="minorBidi" w:hAnsiTheme="minorBidi"/>
          <w:sz w:val="24"/>
          <w:szCs w:val="24"/>
        </w:rPr>
        <w:t>.</w:t>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Figure 1</w:t>
      </w:r>
      <w:r w:rsidR="00244BC1">
        <w:rPr>
          <w:rFonts w:asciiTheme="minorBidi" w:hAnsiTheme="minorBidi"/>
          <w:sz w:val="24"/>
          <w:szCs w:val="24"/>
        </w:rPr>
        <w:t>3</w:t>
      </w:r>
      <w:r>
        <w:rPr>
          <w:rFonts w:asciiTheme="minorBidi" w:hAnsiTheme="minorBidi"/>
          <w:sz w:val="24"/>
          <w:szCs w:val="24"/>
        </w:rPr>
        <w:t xml:space="preserve">. </w:t>
      </w:r>
    </w:p>
    <w:p w14:paraId="02DD7E8D" w14:textId="064C9BE7" w:rsidR="006054F9" w:rsidRPr="004555F3" w:rsidRDefault="006054F9" w:rsidP="00C20C65">
      <w:pPr>
        <w:rPr>
          <w:rFonts w:asciiTheme="minorBidi" w:hAnsiTheme="minorBidi"/>
          <w:sz w:val="24"/>
          <w:szCs w:val="24"/>
        </w:rPr>
      </w:pPr>
    </w:p>
    <w:p w14:paraId="440594A2" w14:textId="2523DFAA" w:rsidR="006054F9" w:rsidRPr="004555F3" w:rsidRDefault="006054F9" w:rsidP="00C20C65">
      <w:pPr>
        <w:rPr>
          <w:rFonts w:asciiTheme="minorBidi" w:hAnsiTheme="minorBidi"/>
          <w:sz w:val="24"/>
          <w:szCs w:val="24"/>
        </w:rPr>
      </w:pPr>
    </w:p>
    <w:p w14:paraId="6C4838A0" w14:textId="7C72DF95" w:rsidR="006054F9" w:rsidRPr="004555F3" w:rsidRDefault="007F4640" w:rsidP="00C20C65">
      <w:pPr>
        <w:rPr>
          <w:rFonts w:asciiTheme="minorBidi" w:hAnsiTheme="minorBidi"/>
          <w:sz w:val="24"/>
          <w:szCs w:val="24"/>
        </w:rPr>
      </w:pPr>
      <w:r w:rsidRPr="004555F3">
        <w:rPr>
          <w:rFonts w:asciiTheme="minorBidi" w:hAnsiTheme="minorBidi"/>
          <w:noProof/>
          <w:sz w:val="24"/>
          <w:szCs w:val="24"/>
        </w:rPr>
        <w:drawing>
          <wp:inline distT="0" distB="0" distL="0" distR="0" wp14:anchorId="11B6612D" wp14:editId="2BF1219A">
            <wp:extent cx="3019425" cy="2451491"/>
            <wp:effectExtent l="0" t="1587" r="7937" b="7938"/>
            <wp:docPr id="17" name="Picture 17"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window&#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041964" cy="2469791"/>
                    </a:xfrm>
                    <a:prstGeom prst="rect">
                      <a:avLst/>
                    </a:prstGeom>
                    <a:noFill/>
                    <a:ln>
                      <a:noFill/>
                    </a:ln>
                  </pic:spPr>
                </pic:pic>
              </a:graphicData>
            </a:graphic>
          </wp:inline>
        </w:drawing>
      </w:r>
      <w:r w:rsidR="001A22F0" w:rsidRPr="004555F3">
        <w:rPr>
          <w:rFonts w:asciiTheme="minorBidi" w:hAnsiTheme="minorBidi"/>
          <w:sz w:val="24"/>
          <w:szCs w:val="24"/>
        </w:rPr>
        <w:t xml:space="preserve"> </w:t>
      </w:r>
      <w:r w:rsidR="001A22F0" w:rsidRPr="004555F3">
        <w:rPr>
          <w:rFonts w:asciiTheme="minorBidi" w:hAnsiTheme="minorBidi"/>
          <w:noProof/>
          <w:sz w:val="24"/>
          <w:szCs w:val="24"/>
        </w:rPr>
        <w:t xml:space="preserve">       </w:t>
      </w:r>
      <w:r w:rsidR="005A3591">
        <w:rPr>
          <w:rFonts w:asciiTheme="minorBidi" w:hAnsiTheme="minorBidi"/>
          <w:noProof/>
          <w:sz w:val="24"/>
          <w:szCs w:val="24"/>
        </w:rPr>
        <w:t xml:space="preserve">           </w:t>
      </w:r>
      <w:r w:rsidR="001A22F0" w:rsidRPr="004555F3">
        <w:rPr>
          <w:rFonts w:asciiTheme="minorBidi" w:hAnsiTheme="minorBidi"/>
          <w:noProof/>
          <w:sz w:val="24"/>
          <w:szCs w:val="24"/>
        </w:rPr>
        <w:t xml:space="preserve">  </w:t>
      </w:r>
      <w:r w:rsidR="001A22F0" w:rsidRPr="004555F3">
        <w:rPr>
          <w:rFonts w:asciiTheme="minorBidi" w:hAnsiTheme="minorBidi"/>
          <w:noProof/>
          <w:sz w:val="24"/>
          <w:szCs w:val="24"/>
        </w:rPr>
        <w:drawing>
          <wp:inline distT="0" distB="0" distL="0" distR="0" wp14:anchorId="401E8C53" wp14:editId="189858CC">
            <wp:extent cx="3013075" cy="2347429"/>
            <wp:effectExtent l="9208" t="0" r="6032" b="6033"/>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026500" cy="2357888"/>
                    </a:xfrm>
                    <a:prstGeom prst="rect">
                      <a:avLst/>
                    </a:prstGeom>
                    <a:noFill/>
                    <a:ln>
                      <a:noFill/>
                    </a:ln>
                  </pic:spPr>
                </pic:pic>
              </a:graphicData>
            </a:graphic>
          </wp:inline>
        </w:drawing>
      </w:r>
    </w:p>
    <w:p w14:paraId="0DB10BE4" w14:textId="641651FC" w:rsidR="006054F9" w:rsidRPr="004555F3" w:rsidRDefault="005208BC" w:rsidP="00C20C65">
      <w:pPr>
        <w:rPr>
          <w:rFonts w:asciiTheme="minorBidi" w:hAnsiTheme="minorBidi"/>
          <w:sz w:val="24"/>
          <w:szCs w:val="24"/>
        </w:rPr>
      </w:pPr>
      <w:r>
        <w:rPr>
          <w:rFonts w:asciiTheme="minorBidi" w:hAnsiTheme="minorBidi"/>
          <w:sz w:val="24"/>
          <w:szCs w:val="24"/>
        </w:rPr>
        <w:t>Figure 1</w:t>
      </w:r>
      <w:r w:rsidR="00244BC1">
        <w:rPr>
          <w:rFonts w:asciiTheme="minorBidi" w:hAnsiTheme="minorBidi"/>
          <w:sz w:val="24"/>
          <w:szCs w:val="24"/>
        </w:rPr>
        <w:t>4</w:t>
      </w:r>
      <w:r>
        <w:rPr>
          <w:rFonts w:asciiTheme="minorBidi" w:hAnsiTheme="minorBidi"/>
          <w:sz w:val="24"/>
          <w:szCs w:val="24"/>
        </w:rPr>
        <w:t>.</w:t>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t>Figure 1</w:t>
      </w:r>
      <w:r w:rsidR="00244BC1">
        <w:rPr>
          <w:rFonts w:asciiTheme="minorBidi" w:hAnsiTheme="minorBidi"/>
          <w:sz w:val="24"/>
          <w:szCs w:val="24"/>
        </w:rPr>
        <w:t>5</w:t>
      </w:r>
      <w:r>
        <w:rPr>
          <w:rFonts w:asciiTheme="minorBidi" w:hAnsiTheme="minorBidi"/>
          <w:sz w:val="24"/>
          <w:szCs w:val="24"/>
        </w:rPr>
        <w:t xml:space="preserve">. </w:t>
      </w:r>
    </w:p>
    <w:p w14:paraId="1B16E0CB" w14:textId="51988CB0" w:rsidR="006054F9" w:rsidRPr="004555F3" w:rsidRDefault="006054F9" w:rsidP="00C20C65">
      <w:pPr>
        <w:rPr>
          <w:rFonts w:asciiTheme="minorBidi" w:hAnsiTheme="minorBidi"/>
          <w:sz w:val="24"/>
          <w:szCs w:val="24"/>
        </w:rPr>
      </w:pPr>
    </w:p>
    <w:p w14:paraId="06DA309D" w14:textId="6C453147" w:rsidR="00D84960" w:rsidRPr="004555F3" w:rsidRDefault="00D84960" w:rsidP="00781821">
      <w:pPr>
        <w:pStyle w:val="Heading1"/>
        <w:rPr>
          <w:rFonts w:asciiTheme="minorBidi" w:hAnsiTheme="minorBidi" w:cstheme="minorBidi"/>
          <w:sz w:val="24"/>
          <w:szCs w:val="24"/>
        </w:rPr>
      </w:pPr>
    </w:p>
    <w:p w14:paraId="3580538D" w14:textId="17120B49" w:rsidR="00CF5931" w:rsidRPr="004555F3" w:rsidRDefault="00CF5931" w:rsidP="00CF5931">
      <w:pPr>
        <w:rPr>
          <w:rFonts w:asciiTheme="minorBidi" w:hAnsiTheme="minorBidi"/>
          <w:sz w:val="24"/>
          <w:szCs w:val="24"/>
        </w:rPr>
      </w:pPr>
    </w:p>
    <w:p w14:paraId="34F78773" w14:textId="77777777" w:rsidR="007074B3" w:rsidRDefault="007074B3" w:rsidP="00781821">
      <w:pPr>
        <w:pStyle w:val="Heading1"/>
        <w:rPr>
          <w:rFonts w:asciiTheme="minorBidi" w:hAnsiTheme="minorBidi" w:cstheme="minorBidi"/>
          <w:sz w:val="24"/>
          <w:szCs w:val="24"/>
        </w:rPr>
      </w:pPr>
    </w:p>
    <w:p w14:paraId="36354204" w14:textId="577169DF" w:rsidR="00C20C65" w:rsidRPr="004555F3" w:rsidRDefault="00746BF4" w:rsidP="00781821">
      <w:pPr>
        <w:pStyle w:val="Heading1"/>
        <w:rPr>
          <w:rFonts w:asciiTheme="minorBidi" w:hAnsiTheme="minorBidi" w:cstheme="minorBidi"/>
          <w:sz w:val="24"/>
          <w:szCs w:val="24"/>
        </w:rPr>
      </w:pPr>
      <w:bookmarkStart w:id="7" w:name="_Toc106183575"/>
      <w:r w:rsidRPr="004555F3">
        <w:rPr>
          <w:rFonts w:asciiTheme="minorBidi" w:hAnsiTheme="minorBidi" w:cstheme="minorBidi"/>
          <w:sz w:val="24"/>
          <w:szCs w:val="24"/>
        </w:rPr>
        <w:t>4</w:t>
      </w:r>
      <w:r w:rsidR="00781821" w:rsidRPr="004555F3">
        <w:rPr>
          <w:rFonts w:asciiTheme="minorBidi" w:hAnsiTheme="minorBidi" w:cstheme="minorBidi"/>
          <w:sz w:val="24"/>
          <w:szCs w:val="24"/>
        </w:rPr>
        <w:t xml:space="preserve">.0 </w:t>
      </w:r>
      <w:r w:rsidR="004A2F0E" w:rsidRPr="004555F3">
        <w:rPr>
          <w:rFonts w:asciiTheme="minorBidi" w:hAnsiTheme="minorBidi" w:cstheme="minorBidi"/>
          <w:sz w:val="24"/>
          <w:szCs w:val="24"/>
        </w:rPr>
        <w:t>M</w:t>
      </w:r>
      <w:r w:rsidR="00781821" w:rsidRPr="004555F3">
        <w:rPr>
          <w:rFonts w:asciiTheme="minorBidi" w:hAnsiTheme="minorBidi" w:cstheme="minorBidi"/>
          <w:sz w:val="24"/>
          <w:szCs w:val="24"/>
        </w:rPr>
        <w:t>aintenance Strategy</w:t>
      </w:r>
      <w:bookmarkEnd w:id="7"/>
      <w:r w:rsidR="00781821" w:rsidRPr="004555F3">
        <w:rPr>
          <w:rFonts w:asciiTheme="minorBidi" w:hAnsiTheme="minorBidi" w:cstheme="minorBidi"/>
          <w:sz w:val="24"/>
          <w:szCs w:val="24"/>
        </w:rPr>
        <w:t xml:space="preserve"> </w:t>
      </w:r>
    </w:p>
    <w:p w14:paraId="788F37F9" w14:textId="548006F4" w:rsidR="00781821" w:rsidRPr="004555F3" w:rsidRDefault="00781821" w:rsidP="00781821">
      <w:pPr>
        <w:rPr>
          <w:rFonts w:asciiTheme="minorBidi" w:hAnsiTheme="minorBidi"/>
          <w:sz w:val="24"/>
          <w:szCs w:val="24"/>
        </w:rPr>
      </w:pPr>
    </w:p>
    <w:p w14:paraId="29B9FD9A" w14:textId="0B686C19" w:rsidR="00781821" w:rsidRPr="004555F3" w:rsidRDefault="00781821" w:rsidP="00760BBE">
      <w:pPr>
        <w:spacing w:line="480" w:lineRule="auto"/>
        <w:rPr>
          <w:rFonts w:asciiTheme="minorBidi" w:hAnsiTheme="minorBidi"/>
          <w:sz w:val="24"/>
          <w:szCs w:val="24"/>
        </w:rPr>
      </w:pPr>
      <w:r w:rsidRPr="004555F3">
        <w:rPr>
          <w:rFonts w:asciiTheme="minorBidi" w:hAnsiTheme="minorBidi"/>
          <w:sz w:val="24"/>
          <w:szCs w:val="24"/>
        </w:rPr>
        <w:t>It is essential that the plant and building services at trostre depot are consistently operating at desired levels to ensure the building is running efficiently as possible and that there is no disruption to the working environment</w:t>
      </w:r>
      <w:r w:rsidR="000540F0">
        <w:rPr>
          <w:rFonts w:asciiTheme="minorBidi" w:hAnsiTheme="minorBidi"/>
          <w:sz w:val="24"/>
          <w:szCs w:val="24"/>
        </w:rPr>
        <w:t>,</w:t>
      </w:r>
      <w:r w:rsidRPr="004555F3">
        <w:rPr>
          <w:rFonts w:asciiTheme="minorBidi" w:hAnsiTheme="minorBidi"/>
          <w:sz w:val="24"/>
          <w:szCs w:val="24"/>
        </w:rPr>
        <w:t xml:space="preserve"> offering a safe and comfortable building to end users. </w:t>
      </w:r>
    </w:p>
    <w:p w14:paraId="462332FC" w14:textId="5D447C85" w:rsidR="00781821" w:rsidRPr="004555F3" w:rsidRDefault="00781821" w:rsidP="00760BBE">
      <w:pPr>
        <w:spacing w:line="480" w:lineRule="auto"/>
        <w:rPr>
          <w:rFonts w:asciiTheme="minorBidi" w:hAnsiTheme="minorBidi"/>
          <w:sz w:val="24"/>
          <w:szCs w:val="24"/>
        </w:rPr>
      </w:pPr>
      <w:r w:rsidRPr="004555F3">
        <w:rPr>
          <w:rFonts w:asciiTheme="minorBidi" w:hAnsiTheme="minorBidi"/>
          <w:sz w:val="24"/>
          <w:szCs w:val="24"/>
        </w:rPr>
        <w:t xml:space="preserve">As defined by </w:t>
      </w:r>
      <w:r w:rsidRPr="004555F3">
        <w:rPr>
          <w:rFonts w:asciiTheme="minorBidi" w:hAnsiTheme="minorBidi"/>
          <w:sz w:val="24"/>
          <w:szCs w:val="24"/>
        </w:rPr>
        <w:t>the Health and Safety at Work etc. Act 1974</w:t>
      </w:r>
      <w:r w:rsidRPr="004555F3">
        <w:rPr>
          <w:rFonts w:asciiTheme="minorBidi" w:hAnsiTheme="minorBidi"/>
          <w:sz w:val="24"/>
          <w:szCs w:val="24"/>
        </w:rPr>
        <w:t xml:space="preserve"> – </w:t>
      </w:r>
    </w:p>
    <w:p w14:paraId="1010BC4C" w14:textId="063D97EF" w:rsidR="007A1682" w:rsidRPr="004555F3" w:rsidRDefault="00781821" w:rsidP="00760BBE">
      <w:pPr>
        <w:spacing w:line="480" w:lineRule="auto"/>
        <w:rPr>
          <w:rFonts w:asciiTheme="minorBidi" w:hAnsiTheme="minorBidi"/>
          <w:sz w:val="24"/>
          <w:szCs w:val="24"/>
        </w:rPr>
      </w:pPr>
      <w:r w:rsidRPr="004555F3">
        <w:rPr>
          <w:rFonts w:asciiTheme="minorBidi" w:hAnsiTheme="minorBidi"/>
          <w:sz w:val="24"/>
          <w:szCs w:val="24"/>
        </w:rPr>
        <w:t xml:space="preserve">Employers have a general duty to ensure, so far as is reasonably practicable, the health, </w:t>
      </w:r>
      <w:r w:rsidRPr="004555F3">
        <w:rPr>
          <w:rFonts w:asciiTheme="minorBidi" w:hAnsiTheme="minorBidi"/>
          <w:sz w:val="24"/>
          <w:szCs w:val="24"/>
        </w:rPr>
        <w:t>safety,</w:t>
      </w:r>
      <w:r w:rsidRPr="004555F3">
        <w:rPr>
          <w:rFonts w:asciiTheme="minorBidi" w:hAnsiTheme="minorBidi"/>
          <w:sz w:val="24"/>
          <w:szCs w:val="24"/>
        </w:rPr>
        <w:t xml:space="preserve"> and welfare of their employees at work</w:t>
      </w:r>
      <w:sdt>
        <w:sdtPr>
          <w:rPr>
            <w:rFonts w:asciiTheme="minorBidi" w:hAnsiTheme="minorBidi"/>
            <w:sz w:val="24"/>
            <w:szCs w:val="24"/>
          </w:rPr>
          <w:id w:val="1068224653"/>
          <w:citation/>
        </w:sdtPr>
        <w:sdtContent>
          <w:r w:rsidRPr="004555F3">
            <w:rPr>
              <w:rFonts w:asciiTheme="minorBidi" w:hAnsiTheme="minorBidi"/>
              <w:sz w:val="24"/>
              <w:szCs w:val="24"/>
            </w:rPr>
            <w:fldChar w:fldCharType="begin"/>
          </w:r>
          <w:r w:rsidRPr="004555F3">
            <w:rPr>
              <w:rFonts w:asciiTheme="minorBidi" w:hAnsiTheme="minorBidi"/>
              <w:sz w:val="24"/>
              <w:szCs w:val="24"/>
            </w:rPr>
            <w:instrText xml:space="preserve">CITATION The92 \l 2057 </w:instrText>
          </w:r>
          <w:r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(HSE, 1974)</w:t>
          </w:r>
          <w:r w:rsidRPr="004555F3">
            <w:rPr>
              <w:rFonts w:asciiTheme="minorBidi" w:hAnsiTheme="minorBidi"/>
              <w:sz w:val="24"/>
              <w:szCs w:val="24"/>
            </w:rPr>
            <w:fldChar w:fldCharType="end"/>
          </w:r>
        </w:sdtContent>
      </w:sdt>
    </w:p>
    <w:p w14:paraId="748AA30B" w14:textId="03BB84F2" w:rsidR="007A1682" w:rsidRPr="004555F3" w:rsidRDefault="007A1682" w:rsidP="00760BBE">
      <w:pPr>
        <w:spacing w:line="480" w:lineRule="auto"/>
        <w:rPr>
          <w:rFonts w:asciiTheme="minorBidi" w:hAnsiTheme="minorBidi"/>
          <w:sz w:val="24"/>
          <w:szCs w:val="24"/>
        </w:rPr>
      </w:pPr>
      <w:r w:rsidRPr="004555F3">
        <w:rPr>
          <w:rFonts w:asciiTheme="minorBidi" w:hAnsiTheme="minorBidi"/>
          <w:sz w:val="24"/>
          <w:szCs w:val="24"/>
        </w:rPr>
        <w:t>There are statutory requirements set out to ensure hea</w:t>
      </w:r>
      <w:r w:rsidR="00D56AC7" w:rsidRPr="004555F3">
        <w:rPr>
          <w:rFonts w:asciiTheme="minorBidi" w:hAnsiTheme="minorBidi"/>
          <w:sz w:val="24"/>
          <w:szCs w:val="24"/>
        </w:rPr>
        <w:t>l</w:t>
      </w:r>
      <w:r w:rsidRPr="004555F3">
        <w:rPr>
          <w:rFonts w:asciiTheme="minorBidi" w:hAnsiTheme="minorBidi"/>
          <w:sz w:val="24"/>
          <w:szCs w:val="24"/>
        </w:rPr>
        <w:t xml:space="preserve">th and </w:t>
      </w:r>
      <w:r w:rsidR="008B22D7" w:rsidRPr="004555F3">
        <w:rPr>
          <w:rFonts w:asciiTheme="minorBidi" w:hAnsiTheme="minorBidi"/>
          <w:sz w:val="24"/>
          <w:szCs w:val="24"/>
        </w:rPr>
        <w:t>safety</w:t>
      </w:r>
      <w:r w:rsidRPr="004555F3">
        <w:rPr>
          <w:rFonts w:asciiTheme="minorBidi" w:hAnsiTheme="minorBidi"/>
          <w:sz w:val="24"/>
          <w:szCs w:val="24"/>
        </w:rPr>
        <w:t xml:space="preserve"> </w:t>
      </w:r>
      <w:r w:rsidR="008B22D7" w:rsidRPr="004555F3">
        <w:rPr>
          <w:rFonts w:asciiTheme="minorBidi" w:hAnsiTheme="minorBidi"/>
          <w:sz w:val="24"/>
          <w:szCs w:val="24"/>
        </w:rPr>
        <w:t>compliance</w:t>
      </w:r>
      <w:r w:rsidRPr="004555F3">
        <w:rPr>
          <w:rFonts w:asciiTheme="minorBidi" w:hAnsiTheme="minorBidi"/>
          <w:sz w:val="24"/>
          <w:szCs w:val="24"/>
        </w:rPr>
        <w:t xml:space="preserve"> such as</w:t>
      </w:r>
      <w:r w:rsidR="000540F0">
        <w:rPr>
          <w:rFonts w:asciiTheme="minorBidi" w:hAnsiTheme="minorBidi"/>
          <w:sz w:val="24"/>
          <w:szCs w:val="24"/>
        </w:rPr>
        <w:t xml:space="preserve"> - </w:t>
      </w:r>
    </w:p>
    <w:p w14:paraId="77FC3ED5" w14:textId="23247360" w:rsidR="007A1682" w:rsidRPr="004555F3" w:rsidRDefault="007A1682" w:rsidP="00760BBE">
      <w:pPr>
        <w:spacing w:line="480" w:lineRule="auto"/>
        <w:rPr>
          <w:rFonts w:asciiTheme="minorBidi" w:hAnsiTheme="minorBidi"/>
          <w:sz w:val="24"/>
          <w:szCs w:val="24"/>
        </w:rPr>
      </w:pPr>
      <w:r w:rsidRPr="004555F3">
        <w:rPr>
          <w:rFonts w:asciiTheme="minorBidi" w:hAnsiTheme="minorBidi"/>
          <w:sz w:val="24"/>
          <w:szCs w:val="24"/>
        </w:rPr>
        <w:t xml:space="preserve">The </w:t>
      </w:r>
      <w:r w:rsidRPr="004555F3">
        <w:rPr>
          <w:rFonts w:asciiTheme="minorBidi" w:hAnsiTheme="minorBidi"/>
          <w:sz w:val="24"/>
          <w:szCs w:val="24"/>
        </w:rPr>
        <w:t xml:space="preserve">Workplace (Health Safety and Welfare) Regulations 1992, which </w:t>
      </w:r>
      <w:r w:rsidR="00FD72B6" w:rsidRPr="004555F3">
        <w:rPr>
          <w:rFonts w:asciiTheme="minorBidi" w:hAnsiTheme="minorBidi"/>
          <w:sz w:val="24"/>
          <w:szCs w:val="24"/>
        </w:rPr>
        <w:t>outlines the need for</w:t>
      </w:r>
      <w:r w:rsidRPr="004555F3">
        <w:rPr>
          <w:rFonts w:asciiTheme="minorBidi" w:hAnsiTheme="minorBidi"/>
          <w:sz w:val="24"/>
          <w:szCs w:val="24"/>
        </w:rPr>
        <w:t xml:space="preserve"> employers </w:t>
      </w:r>
      <w:r w:rsidR="00FD72B6" w:rsidRPr="004555F3">
        <w:rPr>
          <w:rFonts w:asciiTheme="minorBidi" w:hAnsiTheme="minorBidi"/>
          <w:sz w:val="24"/>
          <w:szCs w:val="24"/>
        </w:rPr>
        <w:t>to</w:t>
      </w:r>
      <w:r w:rsidRPr="004555F3">
        <w:rPr>
          <w:rFonts w:asciiTheme="minorBidi" w:hAnsiTheme="minorBidi"/>
          <w:sz w:val="24"/>
          <w:szCs w:val="24"/>
        </w:rPr>
        <w:t xml:space="preserve"> maintain their workplace and equipment in an efficient state, good working order and </w:t>
      </w:r>
      <w:r w:rsidR="00FD72B6" w:rsidRPr="004555F3">
        <w:rPr>
          <w:rFonts w:asciiTheme="minorBidi" w:hAnsiTheme="minorBidi"/>
          <w:sz w:val="24"/>
          <w:szCs w:val="24"/>
        </w:rPr>
        <w:t>kept in</w:t>
      </w:r>
      <w:r w:rsidRPr="004555F3">
        <w:rPr>
          <w:rFonts w:asciiTheme="minorBidi" w:hAnsiTheme="minorBidi"/>
          <w:sz w:val="24"/>
          <w:szCs w:val="24"/>
        </w:rPr>
        <w:t xml:space="preserve"> good repair</w:t>
      </w:r>
      <w:sdt>
        <w:sdtPr>
          <w:rPr>
            <w:rFonts w:asciiTheme="minorBidi" w:hAnsiTheme="minorBidi"/>
            <w:sz w:val="24"/>
            <w:szCs w:val="24"/>
          </w:rPr>
          <w:id w:val="1189719400"/>
          <w:citation/>
        </w:sdtPr>
        <w:sdtContent>
          <w:r w:rsidR="00782E25" w:rsidRPr="004555F3">
            <w:rPr>
              <w:rFonts w:asciiTheme="minorBidi" w:hAnsiTheme="minorBidi"/>
              <w:sz w:val="24"/>
              <w:szCs w:val="24"/>
            </w:rPr>
            <w:fldChar w:fldCharType="begin"/>
          </w:r>
          <w:r w:rsidR="00782E25" w:rsidRPr="004555F3">
            <w:rPr>
              <w:rFonts w:asciiTheme="minorBidi" w:hAnsiTheme="minorBidi"/>
              <w:sz w:val="24"/>
              <w:szCs w:val="24"/>
            </w:rPr>
            <w:instrText xml:space="preserve"> CITATION HSE13 \l 2057 </w:instrText>
          </w:r>
          <w:r w:rsidR="00782E25"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(HSE, 2013)</w:t>
          </w:r>
          <w:r w:rsidR="00782E25" w:rsidRPr="004555F3">
            <w:rPr>
              <w:rFonts w:asciiTheme="minorBidi" w:hAnsiTheme="minorBidi"/>
              <w:sz w:val="24"/>
              <w:szCs w:val="24"/>
            </w:rPr>
            <w:fldChar w:fldCharType="end"/>
          </w:r>
        </w:sdtContent>
      </w:sdt>
    </w:p>
    <w:p w14:paraId="7194CD28" w14:textId="258103AF" w:rsidR="00031520" w:rsidRPr="004555F3" w:rsidRDefault="007A1682" w:rsidP="00760BBE">
      <w:pPr>
        <w:spacing w:line="480" w:lineRule="auto"/>
        <w:rPr>
          <w:rFonts w:asciiTheme="minorBidi" w:hAnsiTheme="minorBidi"/>
          <w:sz w:val="24"/>
          <w:szCs w:val="24"/>
        </w:rPr>
      </w:pPr>
      <w:r w:rsidRPr="004555F3">
        <w:rPr>
          <w:rFonts w:asciiTheme="minorBidi" w:hAnsiTheme="minorBidi"/>
          <w:sz w:val="24"/>
          <w:szCs w:val="24"/>
        </w:rPr>
        <w:t xml:space="preserve">And </w:t>
      </w:r>
      <w:r w:rsidRPr="004555F3">
        <w:rPr>
          <w:rFonts w:asciiTheme="minorBidi" w:hAnsiTheme="minorBidi"/>
          <w:sz w:val="24"/>
          <w:szCs w:val="24"/>
        </w:rPr>
        <w:t xml:space="preserve">the Provision and Use of Work Equipment Regulations 1998, </w:t>
      </w:r>
      <w:r w:rsidR="00927CA7" w:rsidRPr="004555F3">
        <w:rPr>
          <w:rFonts w:asciiTheme="minorBidi" w:hAnsiTheme="minorBidi"/>
          <w:sz w:val="24"/>
          <w:szCs w:val="24"/>
        </w:rPr>
        <w:t xml:space="preserve">says </w:t>
      </w:r>
      <w:r w:rsidRPr="004555F3">
        <w:rPr>
          <w:rFonts w:asciiTheme="minorBidi" w:hAnsiTheme="minorBidi"/>
          <w:sz w:val="24"/>
          <w:szCs w:val="24"/>
        </w:rPr>
        <w:t>that employers must ensure that work equipment is maintained in an efficient</w:t>
      </w:r>
      <w:r w:rsidR="00927CA7" w:rsidRPr="004555F3">
        <w:rPr>
          <w:rFonts w:asciiTheme="minorBidi" w:hAnsiTheme="minorBidi"/>
          <w:sz w:val="24"/>
          <w:szCs w:val="24"/>
        </w:rPr>
        <w:t xml:space="preserve">ly </w:t>
      </w:r>
      <w:r w:rsidRPr="004555F3">
        <w:rPr>
          <w:rFonts w:asciiTheme="minorBidi" w:hAnsiTheme="minorBidi"/>
          <w:sz w:val="24"/>
          <w:szCs w:val="24"/>
        </w:rPr>
        <w:t xml:space="preserve">, </w:t>
      </w:r>
      <w:r w:rsidR="00927CA7" w:rsidRPr="004555F3">
        <w:rPr>
          <w:rFonts w:asciiTheme="minorBidi" w:hAnsiTheme="minorBidi"/>
          <w:sz w:val="24"/>
          <w:szCs w:val="24"/>
        </w:rPr>
        <w:t xml:space="preserve"> kept </w:t>
      </w:r>
      <w:r w:rsidRPr="004555F3">
        <w:rPr>
          <w:rFonts w:asciiTheme="minorBidi" w:hAnsiTheme="minorBidi"/>
          <w:sz w:val="24"/>
          <w:szCs w:val="24"/>
        </w:rPr>
        <w:t xml:space="preserve">in </w:t>
      </w:r>
      <w:r w:rsidR="00927CA7" w:rsidRPr="004555F3">
        <w:rPr>
          <w:rFonts w:asciiTheme="minorBidi" w:hAnsiTheme="minorBidi"/>
          <w:sz w:val="24"/>
          <w:szCs w:val="24"/>
        </w:rPr>
        <w:t xml:space="preserve"> good</w:t>
      </w:r>
      <w:r w:rsidRPr="004555F3">
        <w:rPr>
          <w:rFonts w:asciiTheme="minorBidi" w:hAnsiTheme="minorBidi"/>
          <w:sz w:val="24"/>
          <w:szCs w:val="24"/>
        </w:rPr>
        <w:t xml:space="preserve"> working order</w:t>
      </w:r>
      <w:r w:rsidR="00927CA7" w:rsidRPr="004555F3">
        <w:rPr>
          <w:rFonts w:asciiTheme="minorBidi" w:hAnsiTheme="minorBidi"/>
          <w:sz w:val="24"/>
          <w:szCs w:val="24"/>
        </w:rPr>
        <w:t>,</w:t>
      </w:r>
      <w:r w:rsidRPr="004555F3">
        <w:rPr>
          <w:rFonts w:asciiTheme="minorBidi" w:hAnsiTheme="minorBidi"/>
          <w:sz w:val="24"/>
          <w:szCs w:val="24"/>
        </w:rPr>
        <w:t xml:space="preserve"> in good repair</w:t>
      </w:r>
      <w:r w:rsidR="00927CA7" w:rsidRPr="004555F3">
        <w:rPr>
          <w:rFonts w:asciiTheme="minorBidi" w:hAnsiTheme="minorBidi"/>
          <w:sz w:val="24"/>
          <w:szCs w:val="24"/>
        </w:rPr>
        <w:t>,</w:t>
      </w:r>
      <w:r w:rsidR="000472EA" w:rsidRPr="004555F3">
        <w:rPr>
          <w:rFonts w:asciiTheme="minorBidi" w:hAnsiTheme="minorBidi"/>
          <w:sz w:val="24"/>
          <w:szCs w:val="24"/>
        </w:rPr>
        <w:t xml:space="preserve"> and the need to keep an updated maintenance </w:t>
      </w:r>
      <w:r w:rsidR="00FD72B6" w:rsidRPr="004555F3">
        <w:rPr>
          <w:rFonts w:asciiTheme="minorBidi" w:hAnsiTheme="minorBidi"/>
          <w:sz w:val="24"/>
          <w:szCs w:val="24"/>
        </w:rPr>
        <w:t>log</w:t>
      </w:r>
      <w:sdt>
        <w:sdtPr>
          <w:rPr>
            <w:rFonts w:asciiTheme="minorBidi" w:hAnsiTheme="minorBidi"/>
            <w:sz w:val="24"/>
            <w:szCs w:val="24"/>
          </w:rPr>
          <w:id w:val="-247662363"/>
          <w:citation/>
        </w:sdtPr>
        <w:sdtContent>
          <w:r w:rsidR="00927CA7" w:rsidRPr="004555F3">
            <w:rPr>
              <w:rFonts w:asciiTheme="minorBidi" w:hAnsiTheme="minorBidi"/>
              <w:sz w:val="24"/>
              <w:szCs w:val="24"/>
            </w:rPr>
            <w:fldChar w:fldCharType="begin"/>
          </w:r>
          <w:r w:rsidR="00927CA7" w:rsidRPr="004555F3">
            <w:rPr>
              <w:rFonts w:asciiTheme="minorBidi" w:hAnsiTheme="minorBidi"/>
              <w:sz w:val="24"/>
              <w:szCs w:val="24"/>
            </w:rPr>
            <w:instrText xml:space="preserve"> CITATION HSE98 \l 2057 </w:instrText>
          </w:r>
          <w:r w:rsidR="00927CA7"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(HSE, 1998)</w:t>
          </w:r>
          <w:r w:rsidR="00927CA7" w:rsidRPr="004555F3">
            <w:rPr>
              <w:rFonts w:asciiTheme="minorBidi" w:hAnsiTheme="minorBidi"/>
              <w:sz w:val="24"/>
              <w:szCs w:val="24"/>
            </w:rPr>
            <w:fldChar w:fldCharType="end"/>
          </w:r>
        </w:sdtContent>
      </w:sdt>
    </w:p>
    <w:p w14:paraId="66508234" w14:textId="60E25B66" w:rsidR="005711EA" w:rsidRPr="004555F3" w:rsidRDefault="00781821" w:rsidP="00760BBE">
      <w:pPr>
        <w:spacing w:line="480" w:lineRule="auto"/>
        <w:rPr>
          <w:rFonts w:asciiTheme="minorBidi" w:hAnsiTheme="minorBidi"/>
          <w:sz w:val="24"/>
          <w:szCs w:val="24"/>
        </w:rPr>
      </w:pPr>
      <w:r w:rsidRPr="004555F3">
        <w:rPr>
          <w:rFonts w:asciiTheme="minorBidi" w:hAnsiTheme="minorBidi"/>
          <w:sz w:val="24"/>
          <w:szCs w:val="24"/>
        </w:rPr>
        <w:t xml:space="preserve">CIBSE Guide M </w:t>
      </w:r>
      <w:r w:rsidR="005711EA" w:rsidRPr="004555F3">
        <w:rPr>
          <w:rFonts w:asciiTheme="minorBidi" w:hAnsiTheme="minorBidi"/>
          <w:sz w:val="24"/>
          <w:szCs w:val="24"/>
        </w:rPr>
        <w:t xml:space="preserve">offers </w:t>
      </w:r>
      <w:r w:rsidR="0055712B" w:rsidRPr="004555F3">
        <w:rPr>
          <w:rFonts w:asciiTheme="minorBidi" w:hAnsiTheme="minorBidi"/>
          <w:sz w:val="24"/>
          <w:szCs w:val="24"/>
        </w:rPr>
        <w:t>a</w:t>
      </w:r>
      <w:r w:rsidR="005711EA" w:rsidRPr="004555F3">
        <w:rPr>
          <w:rFonts w:asciiTheme="minorBidi" w:hAnsiTheme="minorBidi"/>
          <w:sz w:val="24"/>
          <w:szCs w:val="24"/>
        </w:rPr>
        <w:t>dvice and guidance on management and good practice in maintenance of building service</w:t>
      </w:r>
      <w:r w:rsidR="0055712B" w:rsidRPr="004555F3">
        <w:rPr>
          <w:rFonts w:asciiTheme="minorBidi" w:hAnsiTheme="minorBidi"/>
          <w:sz w:val="24"/>
          <w:szCs w:val="24"/>
        </w:rPr>
        <w:t xml:space="preserve">s and states that maintenance is crucial in providing a safe, comfortable environment for occupants to achieve their maximum performance potential. </w:t>
      </w:r>
      <w:r w:rsidR="0055712B" w:rsidRPr="004555F3">
        <w:rPr>
          <w:rFonts w:asciiTheme="minorBidi" w:hAnsiTheme="minorBidi"/>
          <w:sz w:val="24"/>
          <w:szCs w:val="24"/>
        </w:rPr>
        <w:t xml:space="preserve">Effective maintenance and operation </w:t>
      </w:r>
      <w:proofErr w:type="gramStart"/>
      <w:r w:rsidR="0055712B" w:rsidRPr="004555F3">
        <w:rPr>
          <w:rFonts w:asciiTheme="minorBidi" w:hAnsiTheme="minorBidi"/>
          <w:sz w:val="24"/>
          <w:szCs w:val="24"/>
        </w:rPr>
        <w:t>is</w:t>
      </w:r>
      <w:proofErr w:type="gramEnd"/>
      <w:r w:rsidR="0055712B" w:rsidRPr="004555F3">
        <w:rPr>
          <w:rFonts w:asciiTheme="minorBidi" w:hAnsiTheme="minorBidi"/>
          <w:sz w:val="24"/>
          <w:szCs w:val="24"/>
        </w:rPr>
        <w:t xml:space="preserve"> a key factor in ensuring this continues for the life of the building</w:t>
      </w:r>
      <w:sdt>
        <w:sdtPr>
          <w:rPr>
            <w:rFonts w:asciiTheme="minorBidi" w:hAnsiTheme="minorBidi"/>
            <w:sz w:val="24"/>
            <w:szCs w:val="24"/>
          </w:rPr>
          <w:id w:val="1950436727"/>
          <w:citation/>
        </w:sdtPr>
        <w:sdtContent>
          <w:r w:rsidR="0055712B" w:rsidRPr="004555F3">
            <w:rPr>
              <w:rFonts w:asciiTheme="minorBidi" w:hAnsiTheme="minorBidi"/>
              <w:sz w:val="24"/>
              <w:szCs w:val="24"/>
            </w:rPr>
            <w:fldChar w:fldCharType="begin"/>
          </w:r>
          <w:r w:rsidR="0055712B" w:rsidRPr="004555F3">
            <w:rPr>
              <w:rFonts w:asciiTheme="minorBidi" w:hAnsiTheme="minorBidi"/>
              <w:sz w:val="24"/>
              <w:szCs w:val="24"/>
            </w:rPr>
            <w:instrText xml:space="preserve"> CITATION Har14 \l 2057 </w:instrText>
          </w:r>
          <w:r w:rsidR="0055712B"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(Harris, 2014)</w:t>
          </w:r>
          <w:r w:rsidR="0055712B" w:rsidRPr="004555F3">
            <w:rPr>
              <w:rFonts w:asciiTheme="minorBidi" w:hAnsiTheme="minorBidi"/>
              <w:sz w:val="24"/>
              <w:szCs w:val="24"/>
            </w:rPr>
            <w:fldChar w:fldCharType="end"/>
          </w:r>
        </w:sdtContent>
      </w:sdt>
    </w:p>
    <w:p w14:paraId="0C83B456" w14:textId="1BB1E691" w:rsidR="00C20C65" w:rsidRPr="004555F3" w:rsidRDefault="00781821" w:rsidP="00760BBE">
      <w:pPr>
        <w:spacing w:line="480" w:lineRule="auto"/>
        <w:rPr>
          <w:rFonts w:asciiTheme="minorBidi" w:hAnsiTheme="minorBidi"/>
          <w:sz w:val="24"/>
          <w:szCs w:val="24"/>
        </w:rPr>
      </w:pPr>
      <w:r w:rsidRPr="004555F3">
        <w:rPr>
          <w:rFonts w:asciiTheme="minorBidi" w:hAnsiTheme="minorBidi"/>
          <w:sz w:val="24"/>
          <w:szCs w:val="24"/>
        </w:rPr>
        <w:lastRenderedPageBreak/>
        <w:t>Chapter 3 provides guidance for developing a maintenance policy</w:t>
      </w:r>
      <w:r w:rsidR="00AD7D28" w:rsidRPr="004555F3">
        <w:rPr>
          <w:rFonts w:asciiTheme="minorBidi" w:hAnsiTheme="minorBidi"/>
          <w:sz w:val="24"/>
          <w:szCs w:val="24"/>
        </w:rPr>
        <w:t xml:space="preserve">, </w:t>
      </w:r>
      <w:r w:rsidR="00070BF6" w:rsidRPr="004555F3">
        <w:rPr>
          <w:rFonts w:asciiTheme="minorBidi" w:hAnsiTheme="minorBidi"/>
          <w:sz w:val="24"/>
          <w:szCs w:val="24"/>
        </w:rPr>
        <w:t>and</w:t>
      </w:r>
      <w:r w:rsidR="00AD7D28" w:rsidRPr="004555F3">
        <w:rPr>
          <w:rFonts w:asciiTheme="minorBidi" w:hAnsiTheme="minorBidi"/>
          <w:sz w:val="24"/>
          <w:szCs w:val="24"/>
        </w:rPr>
        <w:t xml:space="preserve"> the various types of  maintenance strategies</w:t>
      </w:r>
      <w:r w:rsidR="0055712B" w:rsidRPr="004555F3">
        <w:rPr>
          <w:rFonts w:asciiTheme="minorBidi" w:hAnsiTheme="minorBidi"/>
          <w:sz w:val="24"/>
          <w:szCs w:val="24"/>
        </w:rPr>
        <w:t>,</w:t>
      </w:r>
      <w:r w:rsidR="005711EA" w:rsidRPr="004555F3">
        <w:rPr>
          <w:rFonts w:asciiTheme="minorBidi" w:hAnsiTheme="minorBidi"/>
          <w:sz w:val="24"/>
          <w:szCs w:val="24"/>
        </w:rPr>
        <w:t xml:space="preserve"> </w:t>
      </w:r>
      <w:r w:rsidR="00AD7D28" w:rsidRPr="004555F3">
        <w:rPr>
          <w:rFonts w:asciiTheme="minorBidi" w:hAnsiTheme="minorBidi"/>
          <w:sz w:val="24"/>
          <w:szCs w:val="24"/>
        </w:rPr>
        <w:t xml:space="preserve">whether that be </w:t>
      </w:r>
      <w:r w:rsidR="005711EA" w:rsidRPr="004555F3">
        <w:rPr>
          <w:rFonts w:asciiTheme="minorBidi" w:hAnsiTheme="minorBidi"/>
          <w:sz w:val="24"/>
          <w:szCs w:val="24"/>
        </w:rPr>
        <w:t>planned, preventative or reactive.</w:t>
      </w:r>
    </w:p>
    <w:p w14:paraId="7980E688" w14:textId="49BAB5DE" w:rsidR="00AD7D28" w:rsidRPr="004555F3" w:rsidRDefault="005711EA" w:rsidP="00760BBE">
      <w:pPr>
        <w:spacing w:line="480" w:lineRule="auto"/>
        <w:rPr>
          <w:rFonts w:asciiTheme="minorBidi" w:hAnsiTheme="minorBidi"/>
          <w:sz w:val="24"/>
          <w:szCs w:val="24"/>
        </w:rPr>
      </w:pPr>
      <w:r w:rsidRPr="004555F3">
        <w:rPr>
          <w:rFonts w:asciiTheme="minorBidi" w:hAnsiTheme="minorBidi"/>
          <w:sz w:val="24"/>
          <w:szCs w:val="24"/>
        </w:rPr>
        <w:t>Manufacturer’s guidance will offer guidance on maintenance frequency to achieve optimal efficiency and prolong life span of the equipment.</w:t>
      </w:r>
    </w:p>
    <w:p w14:paraId="4FCF4794" w14:textId="71AE83A6" w:rsidR="00085578" w:rsidRDefault="003256D9" w:rsidP="007074B3">
      <w:pPr>
        <w:spacing w:line="480" w:lineRule="auto"/>
        <w:rPr>
          <w:rFonts w:asciiTheme="minorBidi" w:hAnsiTheme="minorBidi"/>
          <w:sz w:val="24"/>
          <w:szCs w:val="24"/>
        </w:rPr>
      </w:pPr>
      <w:r w:rsidRPr="004555F3">
        <w:rPr>
          <w:rFonts w:asciiTheme="minorBidi" w:hAnsiTheme="minorBidi"/>
          <w:sz w:val="24"/>
          <w:szCs w:val="24"/>
        </w:rPr>
        <w:t>Part L of the Building Regulations (conservation of fuel and power)</w:t>
      </w:r>
      <w:r w:rsidR="001D185A">
        <w:rPr>
          <w:rFonts w:asciiTheme="minorBidi" w:hAnsiTheme="minorBidi"/>
          <w:sz w:val="24"/>
          <w:szCs w:val="24"/>
        </w:rPr>
        <w:t xml:space="preserve"> </w:t>
      </w:r>
      <w:r w:rsidRPr="004555F3">
        <w:rPr>
          <w:rFonts w:asciiTheme="minorBidi" w:hAnsiTheme="minorBidi"/>
          <w:sz w:val="24"/>
          <w:szCs w:val="24"/>
        </w:rPr>
        <w:t xml:space="preserve">requires the building owner to have information regarding the building services to ensure efficient operation. It implies that this should be done by means of a logbook. These are required for new </w:t>
      </w:r>
      <w:r w:rsidR="006054F9" w:rsidRPr="004555F3">
        <w:rPr>
          <w:rFonts w:asciiTheme="minorBidi" w:hAnsiTheme="minorBidi"/>
          <w:sz w:val="24"/>
          <w:szCs w:val="24"/>
        </w:rPr>
        <w:t>and existing buildings where services have upgraded or been replaced giving the building user a clear understanding of how to operate the building services</w:t>
      </w:r>
      <w:sdt>
        <w:sdtPr>
          <w:rPr>
            <w:rFonts w:asciiTheme="minorBidi" w:hAnsiTheme="minorBidi"/>
            <w:sz w:val="24"/>
            <w:szCs w:val="24"/>
          </w:rPr>
          <w:id w:val="1437708722"/>
          <w:citation/>
        </w:sdtPr>
        <w:sdtContent>
          <w:r w:rsidR="006054F9" w:rsidRPr="004555F3">
            <w:rPr>
              <w:rFonts w:asciiTheme="minorBidi" w:hAnsiTheme="minorBidi"/>
              <w:sz w:val="24"/>
              <w:szCs w:val="24"/>
            </w:rPr>
            <w:fldChar w:fldCharType="begin"/>
          </w:r>
          <w:r w:rsidR="006054F9" w:rsidRPr="004555F3">
            <w:rPr>
              <w:rFonts w:asciiTheme="minorBidi" w:hAnsiTheme="minorBidi"/>
              <w:sz w:val="24"/>
              <w:szCs w:val="24"/>
            </w:rPr>
            <w:instrText xml:space="preserve"> CITATION HMG14 \l 2057 </w:instrText>
          </w:r>
          <w:r w:rsidR="006054F9"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(HM Government , 2014)</w:t>
          </w:r>
          <w:r w:rsidR="006054F9" w:rsidRPr="004555F3">
            <w:rPr>
              <w:rFonts w:asciiTheme="minorBidi" w:hAnsiTheme="minorBidi"/>
              <w:sz w:val="24"/>
              <w:szCs w:val="24"/>
            </w:rPr>
            <w:fldChar w:fldCharType="end"/>
          </w:r>
        </w:sdtContent>
      </w:sdt>
    </w:p>
    <w:p w14:paraId="5530C90C" w14:textId="7073FB9B" w:rsidR="00085578" w:rsidRPr="004555F3" w:rsidRDefault="00746BF4" w:rsidP="00085578">
      <w:pPr>
        <w:pStyle w:val="Heading1"/>
        <w:rPr>
          <w:rFonts w:asciiTheme="minorBidi" w:hAnsiTheme="minorBidi" w:cstheme="minorBidi"/>
          <w:sz w:val="24"/>
          <w:szCs w:val="24"/>
        </w:rPr>
      </w:pPr>
      <w:bookmarkStart w:id="8" w:name="_Toc106183576"/>
      <w:r w:rsidRPr="004555F3">
        <w:rPr>
          <w:rFonts w:asciiTheme="minorBidi" w:hAnsiTheme="minorBidi" w:cstheme="minorBidi"/>
          <w:sz w:val="24"/>
          <w:szCs w:val="24"/>
        </w:rPr>
        <w:t>4</w:t>
      </w:r>
      <w:r w:rsidR="00085578" w:rsidRPr="004555F3">
        <w:rPr>
          <w:rFonts w:asciiTheme="minorBidi" w:hAnsiTheme="minorBidi" w:cstheme="minorBidi"/>
          <w:sz w:val="24"/>
          <w:szCs w:val="24"/>
        </w:rPr>
        <w:t xml:space="preserve">.1 </w:t>
      </w:r>
      <w:r w:rsidR="00495B0A" w:rsidRPr="004555F3">
        <w:rPr>
          <w:rFonts w:asciiTheme="minorBidi" w:hAnsiTheme="minorBidi" w:cstheme="minorBidi"/>
          <w:sz w:val="24"/>
          <w:szCs w:val="24"/>
        </w:rPr>
        <w:t>Maintenance at Trostre Depot</w:t>
      </w:r>
      <w:bookmarkEnd w:id="8"/>
      <w:r w:rsidR="00495B0A" w:rsidRPr="004555F3">
        <w:rPr>
          <w:rFonts w:asciiTheme="minorBidi" w:hAnsiTheme="minorBidi" w:cstheme="minorBidi"/>
          <w:sz w:val="24"/>
          <w:szCs w:val="24"/>
        </w:rPr>
        <w:t xml:space="preserve"> </w:t>
      </w:r>
    </w:p>
    <w:p w14:paraId="757598C8" w14:textId="77777777" w:rsidR="0053728B" w:rsidRPr="004555F3" w:rsidRDefault="0053728B" w:rsidP="0053728B">
      <w:pPr>
        <w:rPr>
          <w:rFonts w:asciiTheme="minorBidi" w:hAnsiTheme="minorBidi"/>
          <w:sz w:val="24"/>
          <w:szCs w:val="24"/>
        </w:rPr>
      </w:pPr>
    </w:p>
    <w:p w14:paraId="0CBB190E" w14:textId="2EDBA650" w:rsidR="00F52ED7" w:rsidRPr="004555F3" w:rsidRDefault="00927CA7" w:rsidP="007074B3">
      <w:pPr>
        <w:spacing w:line="480" w:lineRule="auto"/>
        <w:rPr>
          <w:rFonts w:asciiTheme="minorBidi" w:hAnsiTheme="minorBidi"/>
          <w:sz w:val="24"/>
          <w:szCs w:val="24"/>
        </w:rPr>
      </w:pPr>
      <w:r w:rsidRPr="004555F3">
        <w:rPr>
          <w:rFonts w:asciiTheme="minorBidi" w:hAnsiTheme="minorBidi"/>
          <w:sz w:val="24"/>
          <w:szCs w:val="24"/>
        </w:rPr>
        <w:t>Currently the maintenance strategy a</w:t>
      </w:r>
      <w:r w:rsidR="00FA0BAB" w:rsidRPr="004555F3">
        <w:rPr>
          <w:rFonts w:asciiTheme="minorBidi" w:hAnsiTheme="minorBidi"/>
          <w:sz w:val="24"/>
          <w:szCs w:val="24"/>
        </w:rPr>
        <w:t xml:space="preserve">t Trostre Depot, is a mixture of </w:t>
      </w:r>
      <w:r w:rsidR="00450B5D" w:rsidRPr="004555F3">
        <w:rPr>
          <w:rFonts w:asciiTheme="minorBidi" w:hAnsiTheme="minorBidi"/>
          <w:sz w:val="24"/>
          <w:szCs w:val="24"/>
        </w:rPr>
        <w:t>statutory inspections and servicing</w:t>
      </w:r>
      <w:r w:rsidR="00F52ED7" w:rsidRPr="004555F3">
        <w:rPr>
          <w:rFonts w:asciiTheme="minorBidi" w:hAnsiTheme="minorBidi"/>
          <w:sz w:val="24"/>
          <w:szCs w:val="24"/>
        </w:rPr>
        <w:t xml:space="preserve">. Carried out to </w:t>
      </w:r>
      <w:r w:rsidR="004C40C4" w:rsidRPr="004555F3">
        <w:rPr>
          <w:rFonts w:asciiTheme="minorBidi" w:hAnsiTheme="minorBidi"/>
          <w:sz w:val="24"/>
          <w:szCs w:val="24"/>
        </w:rPr>
        <w:t>plant</w:t>
      </w:r>
      <w:r w:rsidR="00CA54B9" w:rsidRPr="004555F3">
        <w:rPr>
          <w:rFonts w:asciiTheme="minorBidi" w:hAnsiTheme="minorBidi"/>
          <w:sz w:val="24"/>
          <w:szCs w:val="24"/>
        </w:rPr>
        <w:t xml:space="preserve"> and equipment</w:t>
      </w:r>
      <w:r w:rsidR="004C40C4" w:rsidRPr="004555F3">
        <w:rPr>
          <w:rFonts w:asciiTheme="minorBidi" w:hAnsiTheme="minorBidi"/>
          <w:sz w:val="24"/>
          <w:szCs w:val="24"/>
        </w:rPr>
        <w:t xml:space="preserve"> as per manufacturers guidance, statutory obligations and outcomes of </w:t>
      </w:r>
      <w:r w:rsidR="00881FC3" w:rsidRPr="004555F3">
        <w:rPr>
          <w:rFonts w:asciiTheme="minorBidi" w:hAnsiTheme="minorBidi"/>
          <w:sz w:val="24"/>
          <w:szCs w:val="24"/>
        </w:rPr>
        <w:t>risk assessments and reports</w:t>
      </w:r>
      <w:r w:rsidR="00F53D3B">
        <w:rPr>
          <w:rFonts w:asciiTheme="minorBidi" w:hAnsiTheme="minorBidi"/>
          <w:sz w:val="24"/>
          <w:szCs w:val="24"/>
        </w:rPr>
        <w:t>,</w:t>
      </w:r>
      <w:r w:rsidR="000436D5" w:rsidRPr="004555F3">
        <w:rPr>
          <w:rFonts w:asciiTheme="minorBidi" w:hAnsiTheme="minorBidi"/>
          <w:sz w:val="24"/>
          <w:szCs w:val="24"/>
        </w:rPr>
        <w:t xml:space="preserve"> to </w:t>
      </w:r>
      <w:r w:rsidR="006D71EF" w:rsidRPr="004555F3">
        <w:rPr>
          <w:rFonts w:asciiTheme="minorBidi" w:hAnsiTheme="minorBidi"/>
          <w:sz w:val="24"/>
          <w:szCs w:val="24"/>
        </w:rPr>
        <w:t xml:space="preserve">gas boilers, air conditioning unit, fire alarm system, </w:t>
      </w:r>
      <w:r w:rsidR="00F137CA" w:rsidRPr="004555F3">
        <w:rPr>
          <w:rFonts w:asciiTheme="minorBidi" w:hAnsiTheme="minorBidi"/>
          <w:sz w:val="24"/>
          <w:szCs w:val="24"/>
        </w:rPr>
        <w:t>emergency lighting and fixed electrical equipment</w:t>
      </w:r>
      <w:r w:rsidR="00881FC3" w:rsidRPr="004555F3">
        <w:rPr>
          <w:rFonts w:asciiTheme="minorBidi" w:hAnsiTheme="minorBidi"/>
          <w:sz w:val="24"/>
          <w:szCs w:val="24"/>
        </w:rPr>
        <w:t>.</w:t>
      </w:r>
    </w:p>
    <w:p w14:paraId="007CB216" w14:textId="6DDEFD8E" w:rsidR="000436D5" w:rsidRPr="004555F3" w:rsidRDefault="00881FC3" w:rsidP="007074B3">
      <w:pPr>
        <w:spacing w:line="480" w:lineRule="auto"/>
        <w:rPr>
          <w:rFonts w:asciiTheme="minorBidi" w:hAnsiTheme="minorBidi"/>
          <w:sz w:val="24"/>
          <w:szCs w:val="24"/>
        </w:rPr>
      </w:pPr>
      <w:r w:rsidRPr="004555F3">
        <w:rPr>
          <w:rFonts w:asciiTheme="minorBidi" w:hAnsiTheme="minorBidi"/>
          <w:sz w:val="24"/>
          <w:szCs w:val="24"/>
        </w:rPr>
        <w:t>P</w:t>
      </w:r>
      <w:r w:rsidR="00F52ED7" w:rsidRPr="004555F3">
        <w:rPr>
          <w:rFonts w:asciiTheme="minorBidi" w:hAnsiTheme="minorBidi"/>
          <w:sz w:val="24"/>
          <w:szCs w:val="24"/>
        </w:rPr>
        <w:t>lanned preventative maintenance</w:t>
      </w:r>
      <w:r w:rsidR="00506AF5" w:rsidRPr="004555F3">
        <w:rPr>
          <w:rFonts w:asciiTheme="minorBidi" w:hAnsiTheme="minorBidi"/>
          <w:sz w:val="24"/>
          <w:szCs w:val="24"/>
        </w:rPr>
        <w:t xml:space="preserve"> </w:t>
      </w:r>
      <w:r w:rsidR="00F53D3B">
        <w:rPr>
          <w:rFonts w:asciiTheme="minorBidi" w:hAnsiTheme="minorBidi"/>
          <w:sz w:val="24"/>
          <w:szCs w:val="24"/>
        </w:rPr>
        <w:t xml:space="preserve">is </w:t>
      </w:r>
      <w:r w:rsidR="00506AF5" w:rsidRPr="004555F3">
        <w:rPr>
          <w:rFonts w:asciiTheme="minorBidi" w:hAnsiTheme="minorBidi"/>
          <w:sz w:val="24"/>
          <w:szCs w:val="24"/>
        </w:rPr>
        <w:t xml:space="preserve">when </w:t>
      </w:r>
      <w:r w:rsidR="00F137CA" w:rsidRPr="004555F3">
        <w:rPr>
          <w:rFonts w:asciiTheme="minorBidi" w:hAnsiTheme="minorBidi"/>
          <w:sz w:val="24"/>
          <w:szCs w:val="24"/>
        </w:rPr>
        <w:t xml:space="preserve">the </w:t>
      </w:r>
      <w:r w:rsidR="00067E5A" w:rsidRPr="004555F3">
        <w:rPr>
          <w:rFonts w:asciiTheme="minorBidi" w:hAnsiTheme="minorBidi"/>
          <w:sz w:val="24"/>
          <w:szCs w:val="24"/>
        </w:rPr>
        <w:t xml:space="preserve">plant and equipment is routinely </w:t>
      </w:r>
      <w:r w:rsidR="00E313A8" w:rsidRPr="004555F3">
        <w:rPr>
          <w:rFonts w:asciiTheme="minorBidi" w:hAnsiTheme="minorBidi"/>
          <w:sz w:val="24"/>
          <w:szCs w:val="24"/>
        </w:rPr>
        <w:t>maintained to limit failure</w:t>
      </w:r>
      <w:r w:rsidR="00033E9A" w:rsidRPr="004555F3">
        <w:rPr>
          <w:rFonts w:asciiTheme="minorBidi" w:hAnsiTheme="minorBidi"/>
          <w:sz w:val="24"/>
          <w:szCs w:val="24"/>
        </w:rPr>
        <w:t xml:space="preserve">, </w:t>
      </w:r>
      <w:r w:rsidR="00E313A8" w:rsidRPr="004555F3">
        <w:rPr>
          <w:rFonts w:asciiTheme="minorBidi" w:hAnsiTheme="minorBidi"/>
          <w:sz w:val="24"/>
          <w:szCs w:val="24"/>
        </w:rPr>
        <w:t>prolong the life cycle</w:t>
      </w:r>
      <w:r w:rsidR="00033E9A" w:rsidRPr="004555F3">
        <w:rPr>
          <w:rFonts w:asciiTheme="minorBidi" w:hAnsiTheme="minorBidi"/>
          <w:sz w:val="24"/>
          <w:szCs w:val="24"/>
        </w:rPr>
        <w:t xml:space="preserve"> and efficiency.</w:t>
      </w:r>
      <w:r w:rsidR="0074485C" w:rsidRPr="004555F3">
        <w:rPr>
          <w:rFonts w:asciiTheme="minorBidi" w:hAnsiTheme="minorBidi"/>
          <w:sz w:val="24"/>
          <w:szCs w:val="24"/>
        </w:rPr>
        <w:t xml:space="preserve"> Daily, </w:t>
      </w:r>
      <w:r w:rsidR="00CA54B9" w:rsidRPr="004555F3">
        <w:rPr>
          <w:rFonts w:asciiTheme="minorBidi" w:hAnsiTheme="minorBidi"/>
          <w:sz w:val="24"/>
          <w:szCs w:val="24"/>
        </w:rPr>
        <w:t>weekly,</w:t>
      </w:r>
      <w:r w:rsidR="0074485C" w:rsidRPr="004555F3">
        <w:rPr>
          <w:rFonts w:asciiTheme="minorBidi" w:hAnsiTheme="minorBidi"/>
          <w:sz w:val="24"/>
          <w:szCs w:val="24"/>
        </w:rPr>
        <w:t xml:space="preserve"> and monthly checks and </w:t>
      </w:r>
      <w:r w:rsidR="00DB61DE" w:rsidRPr="004555F3">
        <w:rPr>
          <w:rFonts w:asciiTheme="minorBidi" w:hAnsiTheme="minorBidi"/>
          <w:sz w:val="24"/>
          <w:szCs w:val="24"/>
        </w:rPr>
        <w:t xml:space="preserve">maintenance schedule in place. </w:t>
      </w:r>
    </w:p>
    <w:p w14:paraId="3C368F65" w14:textId="777B32B2" w:rsidR="00286FFE" w:rsidRPr="004555F3" w:rsidRDefault="000436D5" w:rsidP="00AF3E69">
      <w:pPr>
        <w:spacing w:line="480" w:lineRule="auto"/>
        <w:rPr>
          <w:rFonts w:asciiTheme="minorBidi" w:hAnsiTheme="minorBidi"/>
          <w:sz w:val="24"/>
          <w:szCs w:val="24"/>
        </w:rPr>
      </w:pPr>
      <w:r w:rsidRPr="004555F3">
        <w:rPr>
          <w:rFonts w:asciiTheme="minorBidi" w:hAnsiTheme="minorBidi"/>
          <w:sz w:val="24"/>
          <w:szCs w:val="24"/>
        </w:rPr>
        <w:t>R</w:t>
      </w:r>
      <w:r w:rsidR="00697DC6" w:rsidRPr="004555F3">
        <w:rPr>
          <w:rFonts w:asciiTheme="minorBidi" w:hAnsiTheme="minorBidi"/>
          <w:sz w:val="24"/>
          <w:szCs w:val="24"/>
        </w:rPr>
        <w:t xml:space="preserve">eactive maintenance </w:t>
      </w:r>
      <w:r w:rsidR="00AF3E69">
        <w:rPr>
          <w:rFonts w:asciiTheme="minorBidi" w:hAnsiTheme="minorBidi"/>
          <w:sz w:val="24"/>
          <w:szCs w:val="24"/>
        </w:rPr>
        <w:t xml:space="preserve">is </w:t>
      </w:r>
      <w:r w:rsidR="00697DC6" w:rsidRPr="004555F3">
        <w:rPr>
          <w:rFonts w:asciiTheme="minorBidi" w:hAnsiTheme="minorBidi"/>
          <w:sz w:val="24"/>
          <w:szCs w:val="24"/>
        </w:rPr>
        <w:t xml:space="preserve">carried out </w:t>
      </w:r>
      <w:r w:rsidR="00F70DBC" w:rsidRPr="004555F3">
        <w:rPr>
          <w:rFonts w:asciiTheme="minorBidi" w:hAnsiTheme="minorBidi"/>
          <w:sz w:val="24"/>
          <w:szCs w:val="24"/>
        </w:rPr>
        <w:t xml:space="preserve">on </w:t>
      </w:r>
      <w:r w:rsidR="00230EA0" w:rsidRPr="004555F3">
        <w:rPr>
          <w:rFonts w:asciiTheme="minorBidi" w:hAnsiTheme="minorBidi"/>
          <w:sz w:val="24"/>
          <w:szCs w:val="24"/>
        </w:rPr>
        <w:t>asset breakdown, o</w:t>
      </w:r>
      <w:r w:rsidR="009075A0" w:rsidRPr="004555F3">
        <w:rPr>
          <w:rFonts w:asciiTheme="minorBidi" w:hAnsiTheme="minorBidi"/>
          <w:sz w:val="24"/>
          <w:szCs w:val="24"/>
        </w:rPr>
        <w:t xml:space="preserve">r to improve inefficient performance. </w:t>
      </w:r>
      <w:r w:rsidR="00DB61DE" w:rsidRPr="004555F3">
        <w:rPr>
          <w:rFonts w:asciiTheme="minorBidi" w:hAnsiTheme="minorBidi"/>
          <w:sz w:val="24"/>
          <w:szCs w:val="24"/>
        </w:rPr>
        <w:t>C</w:t>
      </w:r>
      <w:r w:rsidR="009075A0" w:rsidRPr="004555F3">
        <w:rPr>
          <w:rFonts w:asciiTheme="minorBidi" w:hAnsiTheme="minorBidi"/>
          <w:sz w:val="24"/>
          <w:szCs w:val="24"/>
        </w:rPr>
        <w:t xml:space="preserve">arried out by </w:t>
      </w:r>
      <w:r w:rsidR="00363408" w:rsidRPr="004555F3">
        <w:rPr>
          <w:rFonts w:asciiTheme="minorBidi" w:hAnsiTheme="minorBidi"/>
          <w:sz w:val="24"/>
          <w:szCs w:val="24"/>
        </w:rPr>
        <w:t>the inhouse maintenance team and external contractors</w:t>
      </w:r>
      <w:r w:rsidR="0035549E" w:rsidRPr="004555F3">
        <w:rPr>
          <w:rFonts w:asciiTheme="minorBidi" w:hAnsiTheme="minorBidi"/>
          <w:sz w:val="24"/>
          <w:szCs w:val="24"/>
        </w:rPr>
        <w:t xml:space="preserve"> to a professional standard and </w:t>
      </w:r>
      <w:r w:rsidR="000C59EE" w:rsidRPr="004555F3">
        <w:rPr>
          <w:rFonts w:asciiTheme="minorBidi" w:hAnsiTheme="minorBidi"/>
          <w:sz w:val="24"/>
          <w:szCs w:val="24"/>
        </w:rPr>
        <w:t xml:space="preserve">in a timely manner, observing </w:t>
      </w:r>
      <w:r w:rsidR="00612B92" w:rsidRPr="004555F3">
        <w:rPr>
          <w:rFonts w:asciiTheme="minorBidi" w:hAnsiTheme="minorBidi"/>
          <w:sz w:val="24"/>
          <w:szCs w:val="24"/>
        </w:rPr>
        <w:t>all statutory</w:t>
      </w:r>
      <w:r w:rsidR="006670E8" w:rsidRPr="004555F3">
        <w:rPr>
          <w:rFonts w:asciiTheme="minorBidi" w:hAnsiTheme="minorBidi"/>
          <w:sz w:val="24"/>
          <w:szCs w:val="24"/>
        </w:rPr>
        <w:t xml:space="preserve"> requirements</w:t>
      </w:r>
      <w:r w:rsidR="007A66B3" w:rsidRPr="004555F3">
        <w:rPr>
          <w:rFonts w:asciiTheme="minorBidi" w:hAnsiTheme="minorBidi"/>
          <w:sz w:val="24"/>
          <w:szCs w:val="24"/>
        </w:rPr>
        <w:t xml:space="preserve">, health and safety </w:t>
      </w:r>
      <w:r w:rsidR="00B54BD9" w:rsidRPr="004555F3">
        <w:rPr>
          <w:rFonts w:asciiTheme="minorBidi" w:hAnsiTheme="minorBidi"/>
          <w:sz w:val="24"/>
          <w:szCs w:val="24"/>
        </w:rPr>
        <w:t xml:space="preserve">requirements and </w:t>
      </w:r>
      <w:r w:rsidR="007A0BF4" w:rsidRPr="004555F3">
        <w:rPr>
          <w:rFonts w:asciiTheme="minorBidi" w:hAnsiTheme="minorBidi"/>
          <w:sz w:val="24"/>
          <w:szCs w:val="24"/>
        </w:rPr>
        <w:t xml:space="preserve">the building users needs. </w:t>
      </w:r>
    </w:p>
    <w:p w14:paraId="7226FA5A" w14:textId="17CAF517" w:rsidR="00495B0A" w:rsidRPr="004555F3" w:rsidRDefault="00746BF4" w:rsidP="00495B0A">
      <w:pPr>
        <w:pStyle w:val="Heading1"/>
        <w:rPr>
          <w:rFonts w:asciiTheme="minorBidi" w:hAnsiTheme="minorBidi" w:cstheme="minorBidi"/>
          <w:sz w:val="24"/>
          <w:szCs w:val="24"/>
        </w:rPr>
      </w:pPr>
      <w:bookmarkStart w:id="9" w:name="_Toc106183577"/>
      <w:r w:rsidRPr="004555F3">
        <w:rPr>
          <w:rFonts w:asciiTheme="minorBidi" w:hAnsiTheme="minorBidi" w:cstheme="minorBidi"/>
          <w:sz w:val="24"/>
          <w:szCs w:val="24"/>
        </w:rPr>
        <w:lastRenderedPageBreak/>
        <w:t>5</w:t>
      </w:r>
      <w:r w:rsidR="00D84960" w:rsidRPr="004555F3">
        <w:rPr>
          <w:rFonts w:asciiTheme="minorBidi" w:hAnsiTheme="minorBidi" w:cstheme="minorBidi"/>
          <w:sz w:val="24"/>
          <w:szCs w:val="24"/>
        </w:rPr>
        <w:t xml:space="preserve">.0 </w:t>
      </w:r>
      <w:r w:rsidR="00495B0A" w:rsidRPr="004555F3">
        <w:rPr>
          <w:rFonts w:asciiTheme="minorBidi" w:hAnsiTheme="minorBidi" w:cstheme="minorBidi"/>
          <w:sz w:val="24"/>
          <w:szCs w:val="24"/>
        </w:rPr>
        <w:t>Base line of Current Energy Performance</w:t>
      </w:r>
      <w:bookmarkEnd w:id="9"/>
      <w:r w:rsidR="00495B0A" w:rsidRPr="004555F3">
        <w:rPr>
          <w:rFonts w:asciiTheme="minorBidi" w:hAnsiTheme="minorBidi" w:cstheme="minorBidi"/>
          <w:sz w:val="24"/>
          <w:szCs w:val="24"/>
        </w:rPr>
        <w:t xml:space="preserve"> </w:t>
      </w:r>
    </w:p>
    <w:p w14:paraId="07E0923C" w14:textId="77777777" w:rsidR="008F7E4D" w:rsidRPr="004555F3" w:rsidRDefault="008F7E4D" w:rsidP="005F209B">
      <w:pPr>
        <w:rPr>
          <w:rFonts w:asciiTheme="minorBidi" w:hAnsiTheme="minorBidi"/>
          <w:sz w:val="24"/>
          <w:szCs w:val="24"/>
        </w:rPr>
      </w:pPr>
    </w:p>
    <w:p w14:paraId="1D30A864" w14:textId="3D63240F" w:rsidR="00A028EB" w:rsidRPr="004555F3" w:rsidRDefault="004016D5" w:rsidP="004016D5">
      <w:pPr>
        <w:pStyle w:val="Heading1"/>
        <w:rPr>
          <w:rFonts w:asciiTheme="minorBidi" w:hAnsiTheme="minorBidi" w:cstheme="minorBidi"/>
          <w:sz w:val="24"/>
          <w:szCs w:val="24"/>
        </w:rPr>
      </w:pPr>
      <w:bookmarkStart w:id="10" w:name="_Toc106183578"/>
      <w:r w:rsidRPr="004555F3">
        <w:rPr>
          <w:rFonts w:asciiTheme="minorBidi" w:hAnsiTheme="minorBidi" w:cstheme="minorBidi"/>
          <w:sz w:val="24"/>
          <w:szCs w:val="24"/>
        </w:rPr>
        <w:t xml:space="preserve">5.1 </w:t>
      </w:r>
      <w:r w:rsidR="008E2283" w:rsidRPr="004555F3">
        <w:rPr>
          <w:rFonts w:asciiTheme="minorBidi" w:hAnsiTheme="minorBidi" w:cstheme="minorBidi"/>
          <w:sz w:val="24"/>
          <w:szCs w:val="24"/>
        </w:rPr>
        <w:t>Energy Type Baseline</w:t>
      </w:r>
      <w:bookmarkEnd w:id="10"/>
    </w:p>
    <w:p w14:paraId="1F6B2B0B" w14:textId="77777777" w:rsidR="009874A5" w:rsidRPr="004555F3" w:rsidRDefault="009874A5" w:rsidP="009874A5">
      <w:pPr>
        <w:rPr>
          <w:rFonts w:asciiTheme="minorBidi" w:hAnsiTheme="minorBidi"/>
          <w:sz w:val="24"/>
          <w:szCs w:val="24"/>
        </w:rPr>
      </w:pPr>
    </w:p>
    <w:p w14:paraId="6013EA53" w14:textId="6F1BB55C" w:rsidR="00EA0FB7" w:rsidRPr="004555F3" w:rsidRDefault="00A028EB" w:rsidP="00AF3E69">
      <w:pPr>
        <w:spacing w:line="480" w:lineRule="auto"/>
        <w:rPr>
          <w:rFonts w:asciiTheme="minorBidi" w:hAnsiTheme="minorBidi"/>
          <w:sz w:val="24"/>
          <w:szCs w:val="24"/>
        </w:rPr>
      </w:pPr>
      <w:r w:rsidRPr="004555F3">
        <w:rPr>
          <w:rFonts w:asciiTheme="minorBidi" w:hAnsiTheme="minorBidi"/>
          <w:sz w:val="24"/>
          <w:szCs w:val="24"/>
        </w:rPr>
        <w:t xml:space="preserve">The </w:t>
      </w:r>
      <w:r w:rsidR="009874A5" w:rsidRPr="004555F3">
        <w:rPr>
          <w:rFonts w:asciiTheme="minorBidi" w:hAnsiTheme="minorBidi"/>
          <w:sz w:val="24"/>
          <w:szCs w:val="24"/>
        </w:rPr>
        <w:t xml:space="preserve">table below shows the depots annual energy baselines for gas, electricity </w:t>
      </w:r>
      <w:r w:rsidR="00F7557A" w:rsidRPr="004555F3">
        <w:rPr>
          <w:rFonts w:asciiTheme="minorBidi" w:hAnsiTheme="minorBidi"/>
          <w:sz w:val="24"/>
          <w:szCs w:val="24"/>
        </w:rPr>
        <w:t>and other fuel consumptions based on year 20</w:t>
      </w:r>
      <w:r w:rsidR="00BB6558" w:rsidRPr="004555F3">
        <w:rPr>
          <w:rFonts w:asciiTheme="minorBidi" w:hAnsiTheme="minorBidi"/>
          <w:sz w:val="24"/>
          <w:szCs w:val="24"/>
        </w:rPr>
        <w:t>19 – 2020</w:t>
      </w:r>
      <w:r w:rsidR="00CC49C1" w:rsidRPr="004555F3">
        <w:rPr>
          <w:rFonts w:asciiTheme="minorBidi" w:hAnsiTheme="minorBidi"/>
          <w:sz w:val="24"/>
          <w:szCs w:val="24"/>
        </w:rPr>
        <w:t xml:space="preserve">. CO2 emissions </w:t>
      </w:r>
      <w:r w:rsidR="00AF7058" w:rsidRPr="004555F3">
        <w:rPr>
          <w:rFonts w:asciiTheme="minorBidi" w:hAnsiTheme="minorBidi"/>
          <w:sz w:val="24"/>
          <w:szCs w:val="24"/>
        </w:rPr>
        <w:t xml:space="preserve">figures calculated </w:t>
      </w:r>
      <w:r w:rsidR="00EA0FB7" w:rsidRPr="004555F3">
        <w:rPr>
          <w:rFonts w:asciiTheme="minorBidi" w:hAnsiTheme="minorBidi"/>
          <w:sz w:val="24"/>
          <w:szCs w:val="24"/>
        </w:rPr>
        <w:t>using</w:t>
      </w:r>
      <w:r w:rsidR="00593FE5" w:rsidRPr="004555F3">
        <w:rPr>
          <w:rFonts w:asciiTheme="minorBidi" w:hAnsiTheme="minorBidi"/>
          <w:sz w:val="24"/>
          <w:szCs w:val="24"/>
        </w:rPr>
        <w:t xml:space="preserve"> the UK government </w:t>
      </w:r>
      <w:r w:rsidR="00EA0FB7" w:rsidRPr="004555F3">
        <w:rPr>
          <w:rFonts w:asciiTheme="minorBidi" w:hAnsiTheme="minorBidi"/>
          <w:sz w:val="24"/>
          <w:szCs w:val="24"/>
        </w:rPr>
        <w:t xml:space="preserve"> conversion factors</w:t>
      </w:r>
      <w:r w:rsidR="007A4C91" w:rsidRPr="004555F3">
        <w:rPr>
          <w:rFonts w:asciiTheme="minorBidi" w:hAnsiTheme="minorBidi"/>
          <w:sz w:val="24"/>
          <w:szCs w:val="24"/>
        </w:rPr>
        <w:t>, 0.23</w:t>
      </w:r>
      <w:r w:rsidR="00B9315D" w:rsidRPr="004555F3">
        <w:rPr>
          <w:rFonts w:asciiTheme="minorBidi" w:hAnsiTheme="minorBidi"/>
          <w:sz w:val="24"/>
          <w:szCs w:val="24"/>
        </w:rPr>
        <w:t xml:space="preserve">kg </w:t>
      </w:r>
      <w:r w:rsidR="005D2160" w:rsidRPr="004555F3">
        <w:rPr>
          <w:rFonts w:asciiTheme="minorBidi" w:hAnsiTheme="minorBidi"/>
          <w:sz w:val="24"/>
          <w:szCs w:val="24"/>
        </w:rPr>
        <w:t xml:space="preserve">of CO2 </w:t>
      </w:r>
      <w:r w:rsidR="00B9315D" w:rsidRPr="004555F3">
        <w:rPr>
          <w:rFonts w:asciiTheme="minorBidi" w:hAnsiTheme="minorBidi"/>
          <w:sz w:val="24"/>
          <w:szCs w:val="24"/>
        </w:rPr>
        <w:t xml:space="preserve">per </w:t>
      </w:r>
      <w:proofErr w:type="spellStart"/>
      <w:r w:rsidR="00B9315D" w:rsidRPr="004555F3">
        <w:rPr>
          <w:rFonts w:asciiTheme="minorBidi" w:hAnsiTheme="minorBidi"/>
          <w:sz w:val="24"/>
          <w:szCs w:val="24"/>
        </w:rPr>
        <w:t>Kwh</w:t>
      </w:r>
      <w:proofErr w:type="spellEnd"/>
      <w:r w:rsidR="00B9315D" w:rsidRPr="004555F3">
        <w:rPr>
          <w:rFonts w:asciiTheme="minorBidi" w:hAnsiTheme="minorBidi"/>
          <w:sz w:val="24"/>
          <w:szCs w:val="24"/>
        </w:rPr>
        <w:t xml:space="preserve"> of electricity and 0.18</w:t>
      </w:r>
      <w:r w:rsidR="00A07EEA" w:rsidRPr="004555F3">
        <w:rPr>
          <w:rFonts w:asciiTheme="minorBidi" w:hAnsiTheme="minorBidi"/>
          <w:sz w:val="24"/>
          <w:szCs w:val="24"/>
        </w:rPr>
        <w:t>kg</w:t>
      </w:r>
      <w:r w:rsidR="005D2160" w:rsidRPr="004555F3">
        <w:rPr>
          <w:rFonts w:asciiTheme="minorBidi" w:hAnsiTheme="minorBidi"/>
          <w:sz w:val="24"/>
          <w:szCs w:val="24"/>
        </w:rPr>
        <w:t xml:space="preserve"> of</w:t>
      </w:r>
      <w:r w:rsidR="00B9315D" w:rsidRPr="004555F3">
        <w:rPr>
          <w:rFonts w:asciiTheme="minorBidi" w:hAnsiTheme="minorBidi"/>
          <w:sz w:val="24"/>
          <w:szCs w:val="24"/>
        </w:rPr>
        <w:t xml:space="preserve"> CO2 per </w:t>
      </w:r>
      <w:proofErr w:type="spellStart"/>
      <w:r w:rsidR="00B9315D" w:rsidRPr="004555F3">
        <w:rPr>
          <w:rFonts w:asciiTheme="minorBidi" w:hAnsiTheme="minorBidi"/>
          <w:sz w:val="24"/>
          <w:szCs w:val="24"/>
        </w:rPr>
        <w:t>Kwh</w:t>
      </w:r>
      <w:proofErr w:type="spellEnd"/>
      <w:r w:rsidR="00B9315D" w:rsidRPr="004555F3">
        <w:rPr>
          <w:rFonts w:asciiTheme="minorBidi" w:hAnsiTheme="minorBidi"/>
          <w:sz w:val="24"/>
          <w:szCs w:val="24"/>
        </w:rPr>
        <w:t xml:space="preserve"> of gas </w:t>
      </w:r>
      <w:r w:rsidR="00700066" w:rsidRPr="004555F3">
        <w:rPr>
          <w:rFonts w:asciiTheme="minorBidi" w:hAnsiTheme="minorBidi"/>
          <w:sz w:val="24"/>
          <w:szCs w:val="24"/>
        </w:rPr>
        <w:t>consumed</w:t>
      </w:r>
      <w:sdt>
        <w:sdtPr>
          <w:rPr>
            <w:rFonts w:asciiTheme="minorBidi" w:hAnsiTheme="minorBidi"/>
            <w:sz w:val="24"/>
            <w:szCs w:val="24"/>
          </w:rPr>
          <w:id w:val="663829679"/>
          <w:citation/>
        </w:sdtPr>
        <w:sdtContent>
          <w:r w:rsidR="00700066" w:rsidRPr="004555F3">
            <w:rPr>
              <w:rFonts w:asciiTheme="minorBidi" w:hAnsiTheme="minorBidi"/>
              <w:sz w:val="24"/>
              <w:szCs w:val="24"/>
            </w:rPr>
            <w:fldChar w:fldCharType="begin"/>
          </w:r>
          <w:r w:rsidR="00700066" w:rsidRPr="004555F3">
            <w:rPr>
              <w:rFonts w:asciiTheme="minorBidi" w:hAnsiTheme="minorBidi"/>
              <w:sz w:val="24"/>
              <w:szCs w:val="24"/>
            </w:rPr>
            <w:instrText xml:space="preserve"> CITATION Dep20 \l 2057 </w:instrText>
          </w:r>
          <w:r w:rsidR="00700066"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(Department for Busines, Energy and Industry Strategy , 2020)</w:t>
          </w:r>
          <w:r w:rsidR="00700066" w:rsidRPr="004555F3">
            <w:rPr>
              <w:rFonts w:asciiTheme="minorBidi" w:hAnsiTheme="minorBidi"/>
              <w:sz w:val="24"/>
              <w:szCs w:val="24"/>
            </w:rPr>
            <w:fldChar w:fldCharType="end"/>
          </w:r>
        </w:sdtContent>
      </w:sdt>
    </w:p>
    <w:p w14:paraId="3AC8A1DE" w14:textId="3DF687EE" w:rsidR="00FE4CEE" w:rsidRPr="004555F3" w:rsidRDefault="00FE4CEE" w:rsidP="00FE4CEE">
      <w:pPr>
        <w:rPr>
          <w:rFonts w:asciiTheme="minorBidi" w:hAnsiTheme="minorBidi"/>
          <w:sz w:val="24"/>
          <w:szCs w:val="24"/>
        </w:rPr>
      </w:pPr>
    </w:p>
    <w:tbl>
      <w:tblPr>
        <w:tblStyle w:val="GridTable4-Accent6"/>
        <w:tblW w:w="0" w:type="auto"/>
        <w:tblLook w:val="04A0" w:firstRow="1" w:lastRow="0" w:firstColumn="1" w:lastColumn="0" w:noHBand="0" w:noVBand="1"/>
      </w:tblPr>
      <w:tblGrid>
        <w:gridCol w:w="2225"/>
        <w:gridCol w:w="2249"/>
        <w:gridCol w:w="2556"/>
        <w:gridCol w:w="1862"/>
      </w:tblGrid>
      <w:tr w:rsidR="00563D9E" w:rsidRPr="004555F3" w14:paraId="1842EBE4" w14:textId="77777777" w:rsidTr="00CB55BB">
        <w:trPr>
          <w:cnfStyle w:val="100000000000" w:firstRow="1" w:lastRow="0" w:firstColumn="0" w:lastColumn="0" w:oddVBand="0" w:evenVBand="0" w:oddHBand="0" w:evenHBand="0" w:firstRowFirstColumn="0" w:firstRowLastColumn="0" w:lastRowFirstColumn="0" w:lastRowLastColumn="0"/>
          <w:trHeight w:val="1745"/>
        </w:trPr>
        <w:tc>
          <w:tcPr>
            <w:cnfStyle w:val="001000000000" w:firstRow="0" w:lastRow="0" w:firstColumn="1" w:lastColumn="0" w:oddVBand="0" w:evenVBand="0" w:oddHBand="0" w:evenHBand="0" w:firstRowFirstColumn="0" w:firstRowLastColumn="0" w:lastRowFirstColumn="0" w:lastRowLastColumn="0"/>
            <w:tcW w:w="2225" w:type="dxa"/>
          </w:tcPr>
          <w:p w14:paraId="135CF772" w14:textId="00371B49" w:rsidR="007329A6" w:rsidRPr="004555F3" w:rsidRDefault="00996804" w:rsidP="00BC2714">
            <w:pPr>
              <w:pStyle w:val="ListParagraph"/>
              <w:spacing w:line="360" w:lineRule="auto"/>
              <w:ind w:left="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Hlk106011813"/>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Type</w:t>
            </w:r>
          </w:p>
        </w:tc>
        <w:tc>
          <w:tcPr>
            <w:tcW w:w="2249" w:type="dxa"/>
          </w:tcPr>
          <w:p w14:paraId="708D7D25" w14:textId="77777777" w:rsidR="007329A6" w:rsidRPr="004555F3" w:rsidRDefault="007329A6" w:rsidP="007329A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Consumption</w:t>
            </w:r>
          </w:p>
          <w:p w14:paraId="7F06DF23" w14:textId="0EB172BC" w:rsidR="007329A6" w:rsidRPr="004555F3" w:rsidRDefault="007329A6" w:rsidP="007329A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Kwh</w:t>
            </w:r>
            <w:proofErr w:type="spellEnd"/>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2556" w:type="dxa"/>
          </w:tcPr>
          <w:p w14:paraId="1560402F" w14:textId="5B6361F2" w:rsidR="007329A6" w:rsidRPr="004555F3" w:rsidRDefault="007329A6" w:rsidP="007329A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Cost</w:t>
            </w:r>
          </w:p>
          <w:p w14:paraId="5412BCE1" w14:textId="71296061" w:rsidR="007329A6" w:rsidRPr="004555F3" w:rsidRDefault="007329A6" w:rsidP="007329A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1862" w:type="dxa"/>
          </w:tcPr>
          <w:p w14:paraId="7CD16705" w14:textId="68D948B4" w:rsidR="007329A6" w:rsidRPr="004555F3" w:rsidRDefault="007329A6"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CO2 Emissions </w:t>
            </w:r>
          </w:p>
          <w:p w14:paraId="72C72231" w14:textId="48783D1E" w:rsidR="007329A6" w:rsidRPr="004555F3" w:rsidRDefault="007329A6"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1C23"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onnes/</w:t>
            </w:r>
            <w:proofErr w:type="spellStart"/>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E4E07F" w14:textId="75E8BE17" w:rsidR="007329A6" w:rsidRPr="004555F3" w:rsidRDefault="007329A6"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563D9E" w:rsidRPr="004555F3" w14:paraId="06B60C05" w14:textId="77777777" w:rsidTr="00CB55BB">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2225" w:type="dxa"/>
          </w:tcPr>
          <w:p w14:paraId="5A604745" w14:textId="77777777" w:rsidR="007329A6" w:rsidRPr="004555F3" w:rsidRDefault="007329A6"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Gas</w:t>
            </w:r>
          </w:p>
        </w:tc>
        <w:tc>
          <w:tcPr>
            <w:tcW w:w="2249" w:type="dxa"/>
          </w:tcPr>
          <w:p w14:paraId="3A9B054F" w14:textId="3DCDFA3F" w:rsidR="007329A6" w:rsidRPr="004555F3" w:rsidRDefault="00B74FF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141</w:t>
            </w:r>
            <w:r w:rsidR="00034D7B"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,002</w:t>
            </w:r>
          </w:p>
        </w:tc>
        <w:tc>
          <w:tcPr>
            <w:tcW w:w="2556" w:type="dxa"/>
          </w:tcPr>
          <w:p w14:paraId="682784C2" w14:textId="16AF9F0D" w:rsidR="007329A6" w:rsidRPr="004555F3" w:rsidRDefault="007329A6" w:rsidP="0077140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4D7B"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9,870</w:t>
            </w:r>
            <w:r w:rsidR="000E22A6"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1862" w:type="dxa"/>
          </w:tcPr>
          <w:p w14:paraId="4F1CF73E" w14:textId="49618C41" w:rsidR="007329A6" w:rsidRPr="004555F3" w:rsidRDefault="00655D0B"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w:t>
            </w:r>
          </w:p>
        </w:tc>
      </w:tr>
      <w:tr w:rsidR="00563D9E" w:rsidRPr="004555F3" w14:paraId="76ABDD80" w14:textId="77777777" w:rsidTr="00CB55BB">
        <w:trPr>
          <w:trHeight w:val="436"/>
        </w:trPr>
        <w:tc>
          <w:tcPr>
            <w:cnfStyle w:val="001000000000" w:firstRow="0" w:lastRow="0" w:firstColumn="1" w:lastColumn="0" w:oddVBand="0" w:evenVBand="0" w:oddHBand="0" w:evenHBand="0" w:firstRowFirstColumn="0" w:firstRowLastColumn="0" w:lastRowFirstColumn="0" w:lastRowLastColumn="0"/>
            <w:tcW w:w="2225" w:type="dxa"/>
          </w:tcPr>
          <w:p w14:paraId="10F7C33B" w14:textId="77777777" w:rsidR="007329A6" w:rsidRPr="004555F3" w:rsidRDefault="007329A6"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Electricity</w:t>
            </w:r>
          </w:p>
        </w:tc>
        <w:tc>
          <w:tcPr>
            <w:tcW w:w="2249" w:type="dxa"/>
          </w:tcPr>
          <w:p w14:paraId="0C0976BE" w14:textId="4292CC39" w:rsidR="007329A6" w:rsidRPr="004555F3" w:rsidRDefault="00AE10B0"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156,292.5</w:t>
            </w:r>
          </w:p>
        </w:tc>
        <w:tc>
          <w:tcPr>
            <w:tcW w:w="2556" w:type="dxa"/>
          </w:tcPr>
          <w:p w14:paraId="621D155D" w14:textId="5757C4CC" w:rsidR="007329A6" w:rsidRPr="004555F3" w:rsidRDefault="000E22A6" w:rsidP="0077140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r w:rsidR="0077140D"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569.72</w:t>
            </w:r>
          </w:p>
        </w:tc>
        <w:tc>
          <w:tcPr>
            <w:tcW w:w="1862" w:type="dxa"/>
          </w:tcPr>
          <w:p w14:paraId="10C96F6C" w14:textId="2D070F84" w:rsidR="007329A6" w:rsidRPr="004555F3" w:rsidRDefault="003F7876"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w:t>
            </w:r>
          </w:p>
        </w:tc>
      </w:tr>
      <w:tr w:rsidR="00563D9E" w:rsidRPr="004555F3" w14:paraId="2E23D913" w14:textId="77777777" w:rsidTr="00CB55BB">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2225" w:type="dxa"/>
          </w:tcPr>
          <w:p w14:paraId="74EA6247" w14:textId="299F95D5" w:rsidR="00996804" w:rsidRPr="004555F3" w:rsidRDefault="00996804" w:rsidP="00BC2714">
            <w:pPr>
              <w:pStyle w:val="ListParagraph"/>
              <w:spacing w:line="360" w:lineRule="auto"/>
              <w:ind w:left="0"/>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E625D" w:rsidRPr="004555F3">
              <w:rPr>
                <w:rFonts w:asciiTheme="minorBidi" w:hAnsiTheme="minorBidi" w:cstheme="minorBid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otal </w:t>
            </w:r>
          </w:p>
        </w:tc>
        <w:tc>
          <w:tcPr>
            <w:tcW w:w="2249" w:type="dxa"/>
          </w:tcPr>
          <w:p w14:paraId="5EC9286A" w14:textId="5AC2D12B" w:rsidR="00996804" w:rsidRPr="004555F3" w:rsidRDefault="00563D9E"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453,587</w:t>
            </w:r>
          </w:p>
        </w:tc>
        <w:tc>
          <w:tcPr>
            <w:tcW w:w="2556" w:type="dxa"/>
          </w:tcPr>
          <w:p w14:paraId="662056A1" w14:textId="209E45E7" w:rsidR="00996804" w:rsidRPr="004555F3" w:rsidRDefault="0056283B"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36,439.86</w:t>
            </w:r>
          </w:p>
        </w:tc>
        <w:tc>
          <w:tcPr>
            <w:tcW w:w="1862" w:type="dxa"/>
          </w:tcPr>
          <w:p w14:paraId="01A83C74" w14:textId="139AC082" w:rsidR="00996804" w:rsidRPr="004555F3" w:rsidRDefault="0006261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w:t>
            </w:r>
          </w:p>
        </w:tc>
      </w:tr>
    </w:tbl>
    <w:bookmarkEnd w:id="11"/>
    <w:p w14:paraId="6EE68603" w14:textId="7EF9BFCE" w:rsidR="007C7F27" w:rsidRPr="008F7E4D" w:rsidRDefault="008F7E4D" w:rsidP="005F209B">
      <w:pPr>
        <w:rPr>
          <w:rFonts w:asciiTheme="minorBidi" w:hAnsiTheme="minorBidi"/>
          <w:color w:val="000000" w:themeColor="text1"/>
          <w:sz w:val="24"/>
          <w:szCs w:val="24"/>
        </w:rPr>
      </w:pPr>
      <w:r w:rsidRPr="008F7E4D">
        <w:rPr>
          <w:rFonts w:asciiTheme="minorBidi" w:hAnsiTheme="minorBidi"/>
          <w:color w:val="000000" w:themeColor="text1"/>
          <w:sz w:val="24"/>
          <w:szCs w:val="24"/>
        </w:rPr>
        <w:t>Figure 1</w:t>
      </w:r>
      <w:r w:rsidR="00244BC1">
        <w:rPr>
          <w:rFonts w:asciiTheme="minorBidi" w:hAnsiTheme="minorBidi"/>
          <w:color w:val="000000" w:themeColor="text1"/>
          <w:sz w:val="24"/>
          <w:szCs w:val="24"/>
        </w:rPr>
        <w:t>6</w:t>
      </w:r>
      <w:r>
        <w:rPr>
          <w:rFonts w:asciiTheme="minorBidi" w:hAnsiTheme="minorBidi"/>
          <w:color w:val="000000" w:themeColor="text1"/>
          <w:sz w:val="24"/>
          <w:szCs w:val="24"/>
        </w:rPr>
        <w:t xml:space="preserve">. </w:t>
      </w:r>
    </w:p>
    <w:p w14:paraId="7D8215CF" w14:textId="3203665D" w:rsidR="009D4ADB" w:rsidRDefault="009D4ADB" w:rsidP="005F209B">
      <w:pPr>
        <w:rPr>
          <w:rFonts w:asciiTheme="minorBidi" w:hAnsiTheme="minorBidi"/>
          <w:color w:val="4472C4" w:themeColor="accent1"/>
          <w:sz w:val="24"/>
          <w:szCs w:val="24"/>
        </w:rPr>
      </w:pPr>
    </w:p>
    <w:p w14:paraId="477AC56B" w14:textId="4BF46639" w:rsidR="001B015D" w:rsidRDefault="001B015D" w:rsidP="005F209B">
      <w:pPr>
        <w:rPr>
          <w:rFonts w:asciiTheme="minorBidi" w:hAnsiTheme="minorBidi"/>
          <w:color w:val="4472C4" w:themeColor="accent1"/>
          <w:sz w:val="24"/>
          <w:szCs w:val="24"/>
        </w:rPr>
      </w:pPr>
    </w:p>
    <w:p w14:paraId="7A027611" w14:textId="362071BC" w:rsidR="001B015D" w:rsidRDefault="001B015D" w:rsidP="005F209B">
      <w:pPr>
        <w:rPr>
          <w:rFonts w:asciiTheme="minorBidi" w:hAnsiTheme="minorBidi"/>
          <w:color w:val="4472C4" w:themeColor="accent1"/>
          <w:sz w:val="24"/>
          <w:szCs w:val="24"/>
        </w:rPr>
      </w:pPr>
    </w:p>
    <w:p w14:paraId="15B81B3B" w14:textId="5FC3C92E" w:rsidR="001B015D" w:rsidRDefault="001B015D" w:rsidP="005F209B">
      <w:pPr>
        <w:rPr>
          <w:rFonts w:asciiTheme="minorBidi" w:hAnsiTheme="minorBidi"/>
          <w:color w:val="4472C4" w:themeColor="accent1"/>
          <w:sz w:val="24"/>
          <w:szCs w:val="24"/>
        </w:rPr>
      </w:pPr>
    </w:p>
    <w:p w14:paraId="7509DF1F" w14:textId="47143FB7" w:rsidR="001B015D" w:rsidRDefault="001B015D" w:rsidP="005F209B">
      <w:pPr>
        <w:rPr>
          <w:rFonts w:asciiTheme="minorBidi" w:hAnsiTheme="minorBidi"/>
          <w:color w:val="4472C4" w:themeColor="accent1"/>
          <w:sz w:val="24"/>
          <w:szCs w:val="24"/>
        </w:rPr>
      </w:pPr>
    </w:p>
    <w:p w14:paraId="6EDD1B61" w14:textId="49EAD47D" w:rsidR="001B015D" w:rsidRDefault="001B015D" w:rsidP="005F209B">
      <w:pPr>
        <w:rPr>
          <w:rFonts w:asciiTheme="minorBidi" w:hAnsiTheme="minorBidi"/>
          <w:color w:val="4472C4" w:themeColor="accent1"/>
          <w:sz w:val="24"/>
          <w:szCs w:val="24"/>
        </w:rPr>
      </w:pPr>
    </w:p>
    <w:p w14:paraId="50E68E29" w14:textId="7A09DBD6" w:rsidR="001B015D" w:rsidRDefault="001B015D" w:rsidP="005F209B">
      <w:pPr>
        <w:rPr>
          <w:rFonts w:asciiTheme="minorBidi" w:hAnsiTheme="minorBidi"/>
          <w:color w:val="4472C4" w:themeColor="accent1"/>
          <w:sz w:val="24"/>
          <w:szCs w:val="24"/>
        </w:rPr>
      </w:pPr>
    </w:p>
    <w:p w14:paraId="6743A956" w14:textId="0F5BF0EE" w:rsidR="001B015D" w:rsidRDefault="001B015D" w:rsidP="005F209B">
      <w:pPr>
        <w:rPr>
          <w:rFonts w:asciiTheme="minorBidi" w:hAnsiTheme="minorBidi"/>
          <w:color w:val="4472C4" w:themeColor="accent1"/>
          <w:sz w:val="24"/>
          <w:szCs w:val="24"/>
        </w:rPr>
      </w:pPr>
    </w:p>
    <w:p w14:paraId="55369BCC" w14:textId="3E1776CD" w:rsidR="001B015D" w:rsidRDefault="001B015D" w:rsidP="005F209B">
      <w:pPr>
        <w:rPr>
          <w:rFonts w:asciiTheme="minorBidi" w:hAnsiTheme="minorBidi"/>
          <w:color w:val="4472C4" w:themeColor="accent1"/>
          <w:sz w:val="24"/>
          <w:szCs w:val="24"/>
        </w:rPr>
      </w:pPr>
    </w:p>
    <w:p w14:paraId="253562E7" w14:textId="77777777" w:rsidR="001B015D" w:rsidRPr="004555F3" w:rsidRDefault="001B015D" w:rsidP="005F209B">
      <w:pPr>
        <w:rPr>
          <w:rFonts w:asciiTheme="minorBidi" w:hAnsiTheme="minorBidi"/>
          <w:color w:val="4472C4" w:themeColor="accent1"/>
          <w:sz w:val="24"/>
          <w:szCs w:val="24"/>
        </w:rPr>
      </w:pPr>
    </w:p>
    <w:p w14:paraId="76F8559B" w14:textId="221D6771" w:rsidR="00767DC8" w:rsidRDefault="00767DC8" w:rsidP="00767DC8">
      <w:pPr>
        <w:pStyle w:val="Heading1"/>
        <w:rPr>
          <w:rFonts w:asciiTheme="minorBidi" w:hAnsiTheme="minorBidi" w:cstheme="minorBidi"/>
          <w:sz w:val="24"/>
          <w:szCs w:val="24"/>
        </w:rPr>
      </w:pPr>
      <w:bookmarkStart w:id="12" w:name="_Toc106183579"/>
      <w:r w:rsidRPr="004555F3">
        <w:rPr>
          <w:rFonts w:asciiTheme="minorBidi" w:hAnsiTheme="minorBidi" w:cstheme="minorBidi"/>
          <w:sz w:val="24"/>
          <w:szCs w:val="24"/>
        </w:rPr>
        <w:lastRenderedPageBreak/>
        <w:t>5.2 E</w:t>
      </w:r>
      <w:r w:rsidR="00C462AA" w:rsidRPr="004555F3">
        <w:rPr>
          <w:rFonts w:asciiTheme="minorBidi" w:hAnsiTheme="minorBidi" w:cstheme="minorBidi"/>
          <w:sz w:val="24"/>
          <w:szCs w:val="24"/>
        </w:rPr>
        <w:t>nergy Use Breakdown</w:t>
      </w:r>
      <w:bookmarkEnd w:id="12"/>
      <w:r w:rsidR="00C462AA" w:rsidRPr="004555F3">
        <w:rPr>
          <w:rFonts w:asciiTheme="minorBidi" w:hAnsiTheme="minorBidi" w:cstheme="minorBidi"/>
          <w:sz w:val="24"/>
          <w:szCs w:val="24"/>
        </w:rPr>
        <w:t xml:space="preserve"> </w:t>
      </w:r>
    </w:p>
    <w:p w14:paraId="5D160D27" w14:textId="77777777" w:rsidR="001B015D" w:rsidRPr="001B015D" w:rsidRDefault="001B015D" w:rsidP="001B015D"/>
    <w:p w14:paraId="11AEC72E" w14:textId="47BDF3BB" w:rsidR="004F3289" w:rsidRPr="004555F3" w:rsidRDefault="001B015D" w:rsidP="005F209B">
      <w:pPr>
        <w:rPr>
          <w:rFonts w:asciiTheme="minorBidi" w:hAnsiTheme="minorBidi"/>
          <w:sz w:val="24"/>
          <w:szCs w:val="24"/>
        </w:rPr>
      </w:pPr>
      <w:r w:rsidRPr="004555F3">
        <w:rPr>
          <w:rFonts w:asciiTheme="minorBidi" w:hAnsiTheme="minorBidi"/>
          <w:noProof/>
          <w:sz w:val="24"/>
          <w:szCs w:val="24"/>
        </w:rPr>
        <w:drawing>
          <wp:anchor distT="0" distB="0" distL="114300" distR="114300" simplePos="0" relativeHeight="251658240" behindDoc="0" locked="0" layoutInCell="1" allowOverlap="1" wp14:anchorId="0CDBD189" wp14:editId="2B30DBB4">
            <wp:simplePos x="0" y="0"/>
            <wp:positionH relativeFrom="margin">
              <wp:posOffset>-635</wp:posOffset>
            </wp:positionH>
            <wp:positionV relativeFrom="paragraph">
              <wp:posOffset>292735</wp:posOffset>
            </wp:positionV>
            <wp:extent cx="2406650" cy="2831465"/>
            <wp:effectExtent l="0" t="0" r="12700" b="6985"/>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CC72B8" w:rsidRPr="004555F3">
        <w:rPr>
          <w:rFonts w:asciiTheme="minorBidi" w:hAnsiTheme="minorBidi"/>
          <w:sz w:val="24"/>
          <w:szCs w:val="24"/>
        </w:rPr>
        <w:t xml:space="preserve">Estimated </w:t>
      </w:r>
      <w:r w:rsidR="00476794" w:rsidRPr="004555F3">
        <w:rPr>
          <w:rFonts w:asciiTheme="minorBidi" w:hAnsiTheme="minorBidi"/>
          <w:sz w:val="24"/>
          <w:szCs w:val="24"/>
        </w:rPr>
        <w:t xml:space="preserve">energy consumption breakdown of electricity and gas services. </w:t>
      </w:r>
    </w:p>
    <w:p w14:paraId="4F12D1B0" w14:textId="24E030D4" w:rsidR="007E09FB" w:rsidRPr="004555F3" w:rsidRDefault="0015239A" w:rsidP="009D4ADB">
      <w:pPr>
        <w:rPr>
          <w:rFonts w:asciiTheme="minorBidi" w:hAnsiTheme="minorBidi"/>
          <w:sz w:val="24"/>
          <w:szCs w:val="24"/>
        </w:rPr>
      </w:pPr>
      <w:r w:rsidRPr="004555F3">
        <w:rPr>
          <w:rFonts w:asciiTheme="minorBidi" w:hAnsiTheme="minorBidi"/>
          <w:sz w:val="24"/>
          <w:szCs w:val="24"/>
        </w:rPr>
        <w:t xml:space="preserve">           </w:t>
      </w:r>
      <w:r w:rsidR="00CB55BB">
        <w:rPr>
          <w:rFonts w:asciiTheme="minorBidi" w:hAnsiTheme="minorBidi"/>
          <w:sz w:val="24"/>
          <w:szCs w:val="24"/>
        </w:rPr>
        <w:t xml:space="preserve">   </w:t>
      </w:r>
      <w:r w:rsidRPr="004555F3">
        <w:rPr>
          <w:rFonts w:asciiTheme="minorBidi" w:hAnsiTheme="minorBidi"/>
          <w:sz w:val="24"/>
          <w:szCs w:val="24"/>
        </w:rPr>
        <w:t xml:space="preserve">    </w:t>
      </w:r>
      <w:r w:rsidR="00CB122F" w:rsidRPr="004555F3">
        <w:rPr>
          <w:rFonts w:asciiTheme="minorBidi" w:hAnsiTheme="minorBidi"/>
          <w:noProof/>
          <w:sz w:val="24"/>
          <w:szCs w:val="24"/>
        </w:rPr>
        <w:drawing>
          <wp:inline distT="0" distB="0" distL="0" distR="0" wp14:anchorId="1559CF46" wp14:editId="63DC13BF">
            <wp:extent cx="2229259" cy="28194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00CB122F" w:rsidRPr="004555F3">
        <w:rPr>
          <w:rFonts w:asciiTheme="minorBidi" w:hAnsiTheme="minorBidi"/>
          <w:sz w:val="24"/>
          <w:szCs w:val="24"/>
        </w:rPr>
        <w:br w:type="textWrapping" w:clear="all"/>
      </w:r>
      <w:r w:rsidR="0000424B">
        <w:rPr>
          <w:rFonts w:asciiTheme="minorBidi" w:hAnsiTheme="minorBidi"/>
          <w:sz w:val="24"/>
          <w:szCs w:val="24"/>
        </w:rPr>
        <w:t>Figure 1</w:t>
      </w:r>
      <w:r w:rsidR="00244BC1">
        <w:rPr>
          <w:rFonts w:asciiTheme="minorBidi" w:hAnsiTheme="minorBidi"/>
          <w:sz w:val="24"/>
          <w:szCs w:val="24"/>
        </w:rPr>
        <w:t>7</w:t>
      </w:r>
      <w:r w:rsidR="0000424B">
        <w:rPr>
          <w:rFonts w:asciiTheme="minorBidi" w:hAnsiTheme="minorBidi"/>
          <w:sz w:val="24"/>
          <w:szCs w:val="24"/>
        </w:rPr>
        <w:t xml:space="preserve">. </w:t>
      </w:r>
      <w:r w:rsidR="0000424B">
        <w:rPr>
          <w:rFonts w:asciiTheme="minorBidi" w:hAnsiTheme="minorBidi"/>
          <w:sz w:val="24"/>
          <w:szCs w:val="24"/>
        </w:rPr>
        <w:tab/>
      </w:r>
      <w:r w:rsidR="0000424B">
        <w:rPr>
          <w:rFonts w:asciiTheme="minorBidi" w:hAnsiTheme="minorBidi"/>
          <w:sz w:val="24"/>
          <w:szCs w:val="24"/>
        </w:rPr>
        <w:tab/>
      </w:r>
      <w:r w:rsidR="0000424B">
        <w:rPr>
          <w:rFonts w:asciiTheme="minorBidi" w:hAnsiTheme="minorBidi"/>
          <w:sz w:val="24"/>
          <w:szCs w:val="24"/>
        </w:rPr>
        <w:tab/>
      </w:r>
      <w:r w:rsidR="0000424B">
        <w:rPr>
          <w:rFonts w:asciiTheme="minorBidi" w:hAnsiTheme="minorBidi"/>
          <w:sz w:val="24"/>
          <w:szCs w:val="24"/>
        </w:rPr>
        <w:tab/>
      </w:r>
      <w:r w:rsidR="0000424B">
        <w:rPr>
          <w:rFonts w:asciiTheme="minorBidi" w:hAnsiTheme="minorBidi"/>
          <w:sz w:val="24"/>
          <w:szCs w:val="24"/>
        </w:rPr>
        <w:tab/>
      </w:r>
      <w:r w:rsidR="0000424B">
        <w:rPr>
          <w:rFonts w:asciiTheme="minorBidi" w:hAnsiTheme="minorBidi"/>
          <w:sz w:val="24"/>
          <w:szCs w:val="24"/>
        </w:rPr>
        <w:tab/>
        <w:t>Figure 1</w:t>
      </w:r>
      <w:r w:rsidR="00244BC1">
        <w:rPr>
          <w:rFonts w:asciiTheme="minorBidi" w:hAnsiTheme="minorBidi"/>
          <w:sz w:val="24"/>
          <w:szCs w:val="24"/>
        </w:rPr>
        <w:t>8</w:t>
      </w:r>
      <w:r w:rsidR="0000424B">
        <w:rPr>
          <w:rFonts w:asciiTheme="minorBidi" w:hAnsiTheme="minorBidi"/>
          <w:sz w:val="24"/>
          <w:szCs w:val="24"/>
        </w:rPr>
        <w:t xml:space="preserve">. </w:t>
      </w:r>
    </w:p>
    <w:p w14:paraId="1E936892" w14:textId="77777777" w:rsidR="002F2939" w:rsidRPr="004555F3" w:rsidRDefault="002F2939" w:rsidP="009D4ADB">
      <w:pPr>
        <w:rPr>
          <w:rFonts w:asciiTheme="minorBidi" w:hAnsiTheme="minorBidi"/>
          <w:sz w:val="24"/>
          <w:szCs w:val="24"/>
        </w:rPr>
      </w:pPr>
    </w:p>
    <w:p w14:paraId="32E53E1F" w14:textId="2647C51B" w:rsidR="007E09FB" w:rsidRPr="004555F3" w:rsidRDefault="00CB5DE9" w:rsidP="00CB5DE9">
      <w:pPr>
        <w:pStyle w:val="Heading1"/>
        <w:rPr>
          <w:rFonts w:asciiTheme="minorBidi" w:hAnsiTheme="minorBidi" w:cstheme="minorBidi"/>
          <w:sz w:val="24"/>
          <w:szCs w:val="24"/>
        </w:rPr>
      </w:pPr>
      <w:bookmarkStart w:id="13" w:name="_Toc106183580"/>
      <w:r w:rsidRPr="004555F3">
        <w:rPr>
          <w:rFonts w:asciiTheme="minorBidi" w:hAnsiTheme="minorBidi" w:cstheme="minorBidi"/>
          <w:sz w:val="24"/>
          <w:szCs w:val="24"/>
        </w:rPr>
        <w:t>5.</w:t>
      </w:r>
      <w:r w:rsidR="00C462AA" w:rsidRPr="004555F3">
        <w:rPr>
          <w:rFonts w:asciiTheme="minorBidi" w:hAnsiTheme="minorBidi" w:cstheme="minorBidi"/>
          <w:sz w:val="24"/>
          <w:szCs w:val="24"/>
        </w:rPr>
        <w:t>3</w:t>
      </w:r>
      <w:r w:rsidRPr="004555F3">
        <w:rPr>
          <w:rFonts w:asciiTheme="minorBidi" w:hAnsiTheme="minorBidi" w:cstheme="minorBidi"/>
          <w:sz w:val="24"/>
          <w:szCs w:val="24"/>
        </w:rPr>
        <w:t xml:space="preserve"> </w:t>
      </w:r>
      <w:r w:rsidR="00B64D75" w:rsidRPr="004555F3">
        <w:rPr>
          <w:rFonts w:asciiTheme="minorBidi" w:hAnsiTheme="minorBidi" w:cstheme="minorBidi"/>
          <w:sz w:val="24"/>
          <w:szCs w:val="24"/>
        </w:rPr>
        <w:t>Benchmarking</w:t>
      </w:r>
      <w:bookmarkEnd w:id="13"/>
      <w:r w:rsidR="00B64D75" w:rsidRPr="004555F3">
        <w:rPr>
          <w:rFonts w:asciiTheme="minorBidi" w:hAnsiTheme="minorBidi" w:cstheme="minorBidi"/>
          <w:sz w:val="24"/>
          <w:szCs w:val="24"/>
        </w:rPr>
        <w:t xml:space="preserve"> </w:t>
      </w:r>
    </w:p>
    <w:p w14:paraId="2A615216" w14:textId="77777777" w:rsidR="002F2939" w:rsidRPr="004555F3" w:rsidRDefault="002F2939" w:rsidP="002F2939">
      <w:pPr>
        <w:rPr>
          <w:rFonts w:asciiTheme="minorBidi" w:hAnsiTheme="minorBidi"/>
          <w:sz w:val="24"/>
          <w:szCs w:val="24"/>
        </w:rPr>
      </w:pPr>
    </w:p>
    <w:p w14:paraId="6968618A" w14:textId="77777777" w:rsidR="00A126C4" w:rsidRDefault="00B64D75" w:rsidP="00A126C4">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Benchmarking is </w:t>
      </w:r>
      <w:r w:rsidR="00BE5D91" w:rsidRPr="004555F3">
        <w:rPr>
          <w:rFonts w:asciiTheme="minorBidi" w:eastAsiaTheme="minorEastAsia" w:hAnsiTheme="minorBidi"/>
          <w:color w:val="000000" w:themeColor="text1"/>
          <w:kern w:val="24"/>
          <w:sz w:val="24"/>
          <w:szCs w:val="24"/>
        </w:rPr>
        <w:t>an</w:t>
      </w:r>
      <w:r w:rsidRPr="004555F3">
        <w:rPr>
          <w:rFonts w:asciiTheme="minorBidi" w:eastAsiaTheme="minorEastAsia" w:hAnsiTheme="minorBidi"/>
          <w:color w:val="000000" w:themeColor="text1"/>
          <w:kern w:val="24"/>
          <w:sz w:val="24"/>
          <w:szCs w:val="24"/>
        </w:rPr>
        <w:t xml:space="preserve"> approach to assessing the energy performance of a building by comparing data with similar building types as per CIBSE Guide F. </w:t>
      </w:r>
    </w:p>
    <w:p w14:paraId="4B349AD1" w14:textId="5303D3BD" w:rsidR="005A027F" w:rsidRPr="004555F3" w:rsidRDefault="00A126C4" w:rsidP="00A126C4">
      <w:pPr>
        <w:spacing w:after="200" w:line="480" w:lineRule="auto"/>
        <w:rPr>
          <w:rFonts w:asciiTheme="minorBidi" w:eastAsiaTheme="minorEastAsia" w:hAnsiTheme="minorBidi"/>
          <w:color w:val="000000" w:themeColor="text1"/>
          <w:kern w:val="24"/>
          <w:sz w:val="24"/>
          <w:szCs w:val="24"/>
        </w:rPr>
      </w:pPr>
      <w:r>
        <w:rPr>
          <w:rFonts w:asciiTheme="minorBidi" w:eastAsiaTheme="minorEastAsia" w:hAnsiTheme="minorBidi"/>
          <w:color w:val="000000" w:themeColor="text1"/>
          <w:kern w:val="24"/>
          <w:sz w:val="24"/>
          <w:szCs w:val="24"/>
        </w:rPr>
        <w:t>W</w:t>
      </w:r>
      <w:r w:rsidR="00B64D75" w:rsidRPr="004555F3">
        <w:rPr>
          <w:rFonts w:asciiTheme="minorBidi" w:eastAsiaTheme="minorEastAsia" w:hAnsiTheme="minorBidi"/>
          <w:color w:val="000000" w:themeColor="text1"/>
          <w:kern w:val="24"/>
          <w:sz w:val="24"/>
          <w:szCs w:val="24"/>
        </w:rPr>
        <w:t>hen Benchmarking with similar energy efficient buildings</w:t>
      </w:r>
      <w:r>
        <w:rPr>
          <w:rFonts w:asciiTheme="minorBidi" w:eastAsiaTheme="minorEastAsia" w:hAnsiTheme="minorBidi"/>
          <w:color w:val="000000" w:themeColor="text1"/>
          <w:kern w:val="24"/>
          <w:sz w:val="24"/>
          <w:szCs w:val="24"/>
        </w:rPr>
        <w:t>,</w:t>
      </w:r>
      <w:r w:rsidR="00B64D75" w:rsidRPr="004555F3">
        <w:rPr>
          <w:rFonts w:asciiTheme="minorBidi" w:eastAsiaTheme="minorEastAsia" w:hAnsiTheme="minorBidi"/>
          <w:color w:val="000000" w:themeColor="text1"/>
          <w:kern w:val="24"/>
          <w:sz w:val="24"/>
          <w:szCs w:val="24"/>
        </w:rPr>
        <w:t xml:space="preserve"> we can get an idea how efficient or not the audited building is and set targets. </w:t>
      </w:r>
    </w:p>
    <w:p w14:paraId="340A67C2" w14:textId="29D741BF" w:rsidR="005A027F" w:rsidRPr="004555F3" w:rsidRDefault="005A027F" w:rsidP="00A126C4">
      <w:pPr>
        <w:spacing w:after="200"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We need to </w:t>
      </w:r>
      <w:r w:rsidR="00C1737B" w:rsidRPr="004555F3">
        <w:rPr>
          <w:rFonts w:asciiTheme="minorBidi" w:eastAsiaTheme="minorEastAsia" w:hAnsiTheme="minorBidi"/>
          <w:color w:val="000000" w:themeColor="text1"/>
          <w:kern w:val="24"/>
          <w:sz w:val="24"/>
          <w:szCs w:val="24"/>
        </w:rPr>
        <w:t>p</w:t>
      </w:r>
      <w:r w:rsidRPr="004555F3">
        <w:rPr>
          <w:rFonts w:asciiTheme="minorBidi" w:eastAsiaTheme="minorEastAsia" w:hAnsiTheme="minorBidi"/>
          <w:color w:val="000000" w:themeColor="text1"/>
          <w:kern w:val="24"/>
          <w:sz w:val="24"/>
          <w:szCs w:val="24"/>
        </w:rPr>
        <w:t xml:space="preserve">lan </w:t>
      </w:r>
      <w:r w:rsidR="00C1737B" w:rsidRPr="004555F3">
        <w:rPr>
          <w:rFonts w:asciiTheme="minorBidi" w:eastAsiaTheme="minorEastAsia" w:hAnsiTheme="minorBidi"/>
          <w:color w:val="000000" w:themeColor="text1"/>
          <w:kern w:val="24"/>
          <w:sz w:val="24"/>
          <w:szCs w:val="24"/>
        </w:rPr>
        <w:t>and r</w:t>
      </w:r>
      <w:r w:rsidRPr="004555F3">
        <w:rPr>
          <w:rFonts w:asciiTheme="minorBidi" w:eastAsiaTheme="minorEastAsia" w:hAnsiTheme="minorBidi"/>
          <w:color w:val="000000" w:themeColor="text1"/>
          <w:kern w:val="24"/>
          <w:sz w:val="24"/>
          <w:szCs w:val="24"/>
        </w:rPr>
        <w:t>eview the buildings existing energy efficiency and compare to benchmark</w:t>
      </w:r>
      <w:r w:rsidR="00F91D76" w:rsidRPr="004555F3">
        <w:rPr>
          <w:rFonts w:asciiTheme="minorBidi" w:eastAsiaTheme="minorEastAsia" w:hAnsiTheme="minorBidi"/>
          <w:color w:val="000000" w:themeColor="text1"/>
          <w:kern w:val="24"/>
          <w:sz w:val="24"/>
          <w:szCs w:val="24"/>
        </w:rPr>
        <w:t xml:space="preserve"> by t</w:t>
      </w:r>
      <w:r w:rsidR="009538CB" w:rsidRPr="004555F3">
        <w:rPr>
          <w:rFonts w:asciiTheme="minorBidi" w:eastAsiaTheme="minorEastAsia" w:hAnsiTheme="minorBidi"/>
          <w:color w:val="000000" w:themeColor="text1"/>
          <w:kern w:val="24"/>
          <w:sz w:val="24"/>
          <w:szCs w:val="24"/>
        </w:rPr>
        <w:t>ak</w:t>
      </w:r>
      <w:r w:rsidR="00F91D76" w:rsidRPr="004555F3">
        <w:rPr>
          <w:rFonts w:asciiTheme="minorBidi" w:eastAsiaTheme="minorEastAsia" w:hAnsiTheme="minorBidi"/>
          <w:color w:val="000000" w:themeColor="text1"/>
          <w:kern w:val="24"/>
          <w:sz w:val="24"/>
          <w:szCs w:val="24"/>
        </w:rPr>
        <w:t>ing</w:t>
      </w:r>
      <w:r w:rsidR="009538CB" w:rsidRPr="004555F3">
        <w:rPr>
          <w:rFonts w:asciiTheme="minorBidi" w:eastAsiaTheme="minorEastAsia" w:hAnsiTheme="minorBidi"/>
          <w:color w:val="000000" w:themeColor="text1"/>
          <w:kern w:val="24"/>
          <w:sz w:val="24"/>
          <w:szCs w:val="24"/>
        </w:rPr>
        <w:t xml:space="preserve"> readings, gather</w:t>
      </w:r>
      <w:r w:rsidR="00F91D76" w:rsidRPr="004555F3">
        <w:rPr>
          <w:rFonts w:asciiTheme="minorBidi" w:eastAsiaTheme="minorEastAsia" w:hAnsiTheme="minorBidi"/>
          <w:color w:val="000000" w:themeColor="text1"/>
          <w:kern w:val="24"/>
          <w:sz w:val="24"/>
          <w:szCs w:val="24"/>
        </w:rPr>
        <w:t>ing</w:t>
      </w:r>
      <w:r w:rsidR="009538CB" w:rsidRPr="004555F3">
        <w:rPr>
          <w:rFonts w:asciiTheme="minorBidi" w:eastAsiaTheme="minorEastAsia" w:hAnsiTheme="minorBidi"/>
          <w:color w:val="000000" w:themeColor="text1"/>
          <w:kern w:val="24"/>
          <w:sz w:val="24"/>
          <w:szCs w:val="24"/>
        </w:rPr>
        <w:t xml:space="preserve"> data, address energy concerns, implementing energy conservation measures and cost saving estimates.  </w:t>
      </w:r>
    </w:p>
    <w:p w14:paraId="3F57313A" w14:textId="030C6198" w:rsidR="00AC626D" w:rsidRPr="004555F3" w:rsidRDefault="00AC626D" w:rsidP="00A126C4">
      <w:pPr>
        <w:spacing w:line="480" w:lineRule="auto"/>
        <w:rPr>
          <w:rFonts w:asciiTheme="minorBidi" w:hAnsiTheme="minorBidi"/>
          <w:sz w:val="24"/>
          <w:szCs w:val="24"/>
        </w:rPr>
      </w:pPr>
      <w:r w:rsidRPr="004555F3">
        <w:rPr>
          <w:rFonts w:asciiTheme="minorBidi" w:hAnsiTheme="minorBidi"/>
          <w:sz w:val="24"/>
          <w:szCs w:val="24"/>
        </w:rPr>
        <w:t>During the audit data w</w:t>
      </w:r>
      <w:r w:rsidRPr="004555F3">
        <w:rPr>
          <w:rFonts w:asciiTheme="minorBidi" w:hAnsiTheme="minorBidi"/>
          <w:sz w:val="24"/>
          <w:szCs w:val="24"/>
        </w:rPr>
        <w:t>as</w:t>
      </w:r>
      <w:r w:rsidRPr="004555F3">
        <w:rPr>
          <w:rFonts w:asciiTheme="minorBidi" w:hAnsiTheme="minorBidi"/>
          <w:sz w:val="24"/>
          <w:szCs w:val="24"/>
        </w:rPr>
        <w:t xml:space="preserve"> collected from the building fabric, the HVAC systems, building controls and BMS, lighting, lighting controls, the buildings energy usage and occupant comfort levels.  We gather</w:t>
      </w:r>
      <w:r w:rsidRPr="004555F3">
        <w:rPr>
          <w:rFonts w:asciiTheme="minorBidi" w:hAnsiTheme="minorBidi"/>
          <w:sz w:val="24"/>
          <w:szCs w:val="24"/>
        </w:rPr>
        <w:t>ed</w:t>
      </w:r>
      <w:r w:rsidRPr="004555F3">
        <w:rPr>
          <w:rFonts w:asciiTheme="minorBidi" w:hAnsiTheme="minorBidi"/>
          <w:sz w:val="24"/>
          <w:szCs w:val="24"/>
        </w:rPr>
        <w:t xml:space="preserve"> the data by physically walking the site and by collecting historical usage data. </w:t>
      </w:r>
    </w:p>
    <w:p w14:paraId="639AC815" w14:textId="77777777" w:rsidR="00B669D1" w:rsidRDefault="002E5555" w:rsidP="00A126C4">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lastRenderedPageBreak/>
        <w:t xml:space="preserve">No access </w:t>
      </w:r>
      <w:r w:rsidR="00651F1D" w:rsidRPr="004555F3">
        <w:rPr>
          <w:rFonts w:asciiTheme="minorBidi" w:eastAsiaTheme="minorEastAsia" w:hAnsiTheme="minorBidi"/>
          <w:color w:val="000000" w:themeColor="text1"/>
          <w:kern w:val="24"/>
          <w:sz w:val="24"/>
          <w:szCs w:val="24"/>
        </w:rPr>
        <w:t xml:space="preserve">available </w:t>
      </w:r>
      <w:r w:rsidRPr="004555F3">
        <w:rPr>
          <w:rFonts w:asciiTheme="minorBidi" w:eastAsiaTheme="minorEastAsia" w:hAnsiTheme="minorBidi"/>
          <w:color w:val="000000" w:themeColor="text1"/>
          <w:kern w:val="24"/>
          <w:sz w:val="24"/>
          <w:szCs w:val="24"/>
        </w:rPr>
        <w:t xml:space="preserve">to </w:t>
      </w:r>
      <w:r w:rsidR="009A44AE" w:rsidRPr="004555F3">
        <w:rPr>
          <w:rFonts w:asciiTheme="minorBidi" w:eastAsiaTheme="minorEastAsia" w:hAnsiTheme="minorBidi"/>
          <w:color w:val="000000" w:themeColor="text1"/>
          <w:kern w:val="24"/>
          <w:sz w:val="24"/>
          <w:szCs w:val="24"/>
        </w:rPr>
        <w:t xml:space="preserve">paid CIBSE membership but the available </w:t>
      </w:r>
      <w:r w:rsidR="00725D0D" w:rsidRPr="004555F3">
        <w:rPr>
          <w:rFonts w:asciiTheme="minorBidi" w:eastAsiaTheme="minorEastAsia" w:hAnsiTheme="minorBidi"/>
          <w:color w:val="000000" w:themeColor="text1"/>
          <w:kern w:val="24"/>
          <w:sz w:val="24"/>
          <w:szCs w:val="24"/>
        </w:rPr>
        <w:t xml:space="preserve">CIBSE TM 46 </w:t>
      </w:r>
      <w:r w:rsidR="00442BEC" w:rsidRPr="004555F3">
        <w:rPr>
          <w:rFonts w:asciiTheme="minorBidi" w:eastAsiaTheme="minorEastAsia" w:hAnsiTheme="minorBidi"/>
          <w:color w:val="000000" w:themeColor="text1"/>
          <w:kern w:val="24"/>
          <w:sz w:val="24"/>
          <w:szCs w:val="24"/>
        </w:rPr>
        <w:t xml:space="preserve">Benchmarking tool provides data on </w:t>
      </w:r>
      <w:r w:rsidR="00E67F43" w:rsidRPr="004555F3">
        <w:rPr>
          <w:rFonts w:asciiTheme="minorBidi" w:eastAsiaTheme="minorEastAsia" w:hAnsiTheme="minorBidi"/>
          <w:color w:val="000000" w:themeColor="text1"/>
          <w:kern w:val="24"/>
          <w:sz w:val="24"/>
          <w:szCs w:val="24"/>
        </w:rPr>
        <w:t xml:space="preserve">similar existing </w:t>
      </w:r>
      <w:r w:rsidR="00DE317D" w:rsidRPr="004555F3">
        <w:rPr>
          <w:rFonts w:asciiTheme="minorBidi" w:eastAsiaTheme="minorEastAsia" w:hAnsiTheme="minorBidi"/>
          <w:color w:val="000000" w:themeColor="text1"/>
          <w:kern w:val="24"/>
          <w:sz w:val="24"/>
          <w:szCs w:val="24"/>
        </w:rPr>
        <w:t xml:space="preserve">stock per </w:t>
      </w:r>
      <w:r w:rsidR="00651F1D" w:rsidRPr="004555F3">
        <w:rPr>
          <w:rFonts w:asciiTheme="minorBidi" w:eastAsiaTheme="minorEastAsia" w:hAnsiTheme="minorBidi"/>
          <w:color w:val="000000" w:themeColor="text1"/>
          <w:kern w:val="24"/>
          <w:sz w:val="24"/>
          <w:szCs w:val="24"/>
        </w:rPr>
        <w:t xml:space="preserve">meter square. </w:t>
      </w:r>
    </w:p>
    <w:p w14:paraId="69776FDF" w14:textId="683F2F5D" w:rsidR="004D7825" w:rsidRPr="004555F3" w:rsidRDefault="00EA5F0F" w:rsidP="00A126C4">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As we can see from the </w:t>
      </w:r>
      <w:r w:rsidR="00271A36" w:rsidRPr="004555F3">
        <w:rPr>
          <w:rFonts w:asciiTheme="minorBidi" w:eastAsiaTheme="minorEastAsia" w:hAnsiTheme="minorBidi"/>
          <w:color w:val="000000" w:themeColor="text1"/>
          <w:kern w:val="24"/>
          <w:sz w:val="24"/>
          <w:szCs w:val="24"/>
        </w:rPr>
        <w:t xml:space="preserve">existing </w:t>
      </w:r>
      <w:r w:rsidR="00CA3F05" w:rsidRPr="004555F3">
        <w:rPr>
          <w:rFonts w:asciiTheme="minorBidi" w:eastAsiaTheme="minorEastAsia" w:hAnsiTheme="minorBidi"/>
          <w:color w:val="000000" w:themeColor="text1"/>
          <w:kern w:val="24"/>
          <w:sz w:val="24"/>
          <w:szCs w:val="24"/>
        </w:rPr>
        <w:t xml:space="preserve">Energy Performance Certificate (EPC) for </w:t>
      </w:r>
      <w:r w:rsidR="00533890" w:rsidRPr="004555F3">
        <w:rPr>
          <w:rFonts w:asciiTheme="minorBidi" w:eastAsiaTheme="minorEastAsia" w:hAnsiTheme="minorBidi"/>
          <w:color w:val="000000" w:themeColor="text1"/>
          <w:kern w:val="24"/>
          <w:sz w:val="24"/>
          <w:szCs w:val="24"/>
        </w:rPr>
        <w:t>Non-Domestic</w:t>
      </w:r>
      <w:r w:rsidR="00CA3F05" w:rsidRPr="004555F3">
        <w:rPr>
          <w:rFonts w:asciiTheme="minorBidi" w:eastAsiaTheme="minorEastAsia" w:hAnsiTheme="minorBidi"/>
          <w:color w:val="000000" w:themeColor="text1"/>
          <w:kern w:val="24"/>
          <w:sz w:val="24"/>
          <w:szCs w:val="24"/>
        </w:rPr>
        <w:t xml:space="preserve"> Buildings carried out in 2013</w:t>
      </w:r>
      <w:r w:rsidR="00533890" w:rsidRPr="004555F3">
        <w:rPr>
          <w:rFonts w:asciiTheme="minorBidi" w:eastAsiaTheme="minorEastAsia" w:hAnsiTheme="minorBidi"/>
          <w:color w:val="000000" w:themeColor="text1"/>
          <w:kern w:val="24"/>
          <w:sz w:val="24"/>
          <w:szCs w:val="24"/>
        </w:rPr>
        <w:t>, t</w:t>
      </w:r>
      <w:r w:rsidR="002B0EA8" w:rsidRPr="004555F3">
        <w:rPr>
          <w:rFonts w:asciiTheme="minorBidi" w:eastAsiaTheme="minorEastAsia" w:hAnsiTheme="minorBidi"/>
          <w:color w:val="000000" w:themeColor="text1"/>
          <w:kern w:val="24"/>
          <w:sz w:val="24"/>
          <w:szCs w:val="24"/>
        </w:rPr>
        <w:t>he c</w:t>
      </w:r>
      <w:r w:rsidR="00D303F7" w:rsidRPr="004555F3">
        <w:rPr>
          <w:rFonts w:asciiTheme="minorBidi" w:eastAsiaTheme="minorEastAsia" w:hAnsiTheme="minorBidi"/>
          <w:color w:val="000000" w:themeColor="text1"/>
          <w:kern w:val="24"/>
          <w:sz w:val="24"/>
          <w:szCs w:val="24"/>
        </w:rPr>
        <w:t>ertificate indicated tha</w:t>
      </w:r>
      <w:r w:rsidR="009B02F7" w:rsidRPr="004555F3">
        <w:rPr>
          <w:rFonts w:asciiTheme="minorBidi" w:eastAsiaTheme="minorEastAsia" w:hAnsiTheme="minorBidi"/>
          <w:color w:val="000000" w:themeColor="text1"/>
          <w:kern w:val="24"/>
          <w:sz w:val="24"/>
          <w:szCs w:val="24"/>
        </w:rPr>
        <w:t xml:space="preserve">t the current energy performance asset rating of D </w:t>
      </w:r>
      <w:r w:rsidR="004D7825" w:rsidRPr="004555F3">
        <w:rPr>
          <w:rFonts w:asciiTheme="minorBidi" w:eastAsiaTheme="minorEastAsia" w:hAnsiTheme="minorBidi"/>
          <w:color w:val="000000" w:themeColor="text1"/>
          <w:kern w:val="24"/>
          <w:sz w:val="24"/>
          <w:szCs w:val="24"/>
        </w:rPr>
        <w:t xml:space="preserve">with a score of 88. </w:t>
      </w:r>
    </w:p>
    <w:p w14:paraId="27A2F20B" w14:textId="2A564485" w:rsidR="007E09FB" w:rsidRPr="004555F3" w:rsidRDefault="004D7825" w:rsidP="00A126C4">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The </w:t>
      </w:r>
      <w:r w:rsidR="00787996" w:rsidRPr="004555F3">
        <w:rPr>
          <w:rFonts w:asciiTheme="minorBidi" w:eastAsiaTheme="minorEastAsia" w:hAnsiTheme="minorBidi"/>
          <w:color w:val="000000" w:themeColor="text1"/>
          <w:kern w:val="24"/>
          <w:sz w:val="24"/>
          <w:szCs w:val="24"/>
        </w:rPr>
        <w:t xml:space="preserve">Benchmarks for a </w:t>
      </w:r>
      <w:r w:rsidR="00C44253" w:rsidRPr="004555F3">
        <w:rPr>
          <w:rFonts w:asciiTheme="minorBidi" w:eastAsiaTheme="minorEastAsia" w:hAnsiTheme="minorBidi"/>
          <w:color w:val="000000" w:themeColor="text1"/>
          <w:kern w:val="24"/>
          <w:sz w:val="24"/>
          <w:szCs w:val="24"/>
        </w:rPr>
        <w:t xml:space="preserve">building </w:t>
      </w:r>
      <w:proofErr w:type="gramStart"/>
      <w:r w:rsidR="00C44253" w:rsidRPr="004555F3">
        <w:rPr>
          <w:rFonts w:asciiTheme="minorBidi" w:eastAsiaTheme="minorEastAsia" w:hAnsiTheme="minorBidi"/>
          <w:color w:val="000000" w:themeColor="text1"/>
          <w:kern w:val="24"/>
          <w:sz w:val="24"/>
          <w:szCs w:val="24"/>
        </w:rPr>
        <w:t>similar to</w:t>
      </w:r>
      <w:proofErr w:type="gramEnd"/>
      <w:r w:rsidR="00C44253" w:rsidRPr="004555F3">
        <w:rPr>
          <w:rFonts w:asciiTheme="minorBidi" w:eastAsiaTheme="minorEastAsia" w:hAnsiTheme="minorBidi"/>
          <w:color w:val="000000" w:themeColor="text1"/>
          <w:kern w:val="24"/>
          <w:sz w:val="24"/>
          <w:szCs w:val="24"/>
        </w:rPr>
        <w:t xml:space="preserve"> this one</w:t>
      </w:r>
      <w:r w:rsidR="00E06428" w:rsidRPr="004555F3">
        <w:rPr>
          <w:rFonts w:asciiTheme="minorBidi" w:eastAsiaTheme="minorEastAsia" w:hAnsiTheme="minorBidi"/>
          <w:color w:val="000000" w:themeColor="text1"/>
          <w:kern w:val="24"/>
          <w:sz w:val="24"/>
          <w:szCs w:val="24"/>
        </w:rPr>
        <w:t>,</w:t>
      </w:r>
      <w:r w:rsidR="00C44253" w:rsidRPr="004555F3">
        <w:rPr>
          <w:rFonts w:asciiTheme="minorBidi" w:eastAsiaTheme="minorEastAsia" w:hAnsiTheme="minorBidi"/>
          <w:color w:val="000000" w:themeColor="text1"/>
          <w:kern w:val="24"/>
          <w:sz w:val="24"/>
          <w:szCs w:val="24"/>
        </w:rPr>
        <w:t xml:space="preserve"> could have a rating as follows</w:t>
      </w:r>
      <w:r w:rsidR="00C34869" w:rsidRPr="004555F3">
        <w:rPr>
          <w:rFonts w:asciiTheme="minorBidi" w:eastAsiaTheme="minorEastAsia" w:hAnsiTheme="minorBidi"/>
          <w:color w:val="000000" w:themeColor="text1"/>
          <w:kern w:val="24"/>
          <w:sz w:val="24"/>
          <w:szCs w:val="24"/>
        </w:rPr>
        <w:t xml:space="preserve"> –</w:t>
      </w:r>
    </w:p>
    <w:p w14:paraId="4A8F6899" w14:textId="77777777" w:rsidR="005A027F" w:rsidRPr="004555F3" w:rsidRDefault="005A027F" w:rsidP="005F209B">
      <w:pPr>
        <w:rPr>
          <w:rFonts w:asciiTheme="minorBidi" w:eastAsiaTheme="minorEastAsia" w:hAnsiTheme="minorBidi"/>
          <w:color w:val="000000" w:themeColor="text1"/>
          <w:kern w:val="24"/>
          <w:sz w:val="24"/>
          <w:szCs w:val="24"/>
        </w:rPr>
      </w:pPr>
    </w:p>
    <w:tbl>
      <w:tblPr>
        <w:tblStyle w:val="GridTable4-Accent6"/>
        <w:tblW w:w="0" w:type="auto"/>
        <w:tblLook w:val="04A0" w:firstRow="1" w:lastRow="0" w:firstColumn="1" w:lastColumn="0" w:noHBand="0" w:noVBand="1"/>
      </w:tblPr>
      <w:tblGrid>
        <w:gridCol w:w="4406"/>
        <w:gridCol w:w="4454"/>
      </w:tblGrid>
      <w:tr w:rsidR="0003743D" w:rsidRPr="004555F3" w14:paraId="380549BC" w14:textId="77777777" w:rsidTr="00995095">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4406" w:type="dxa"/>
          </w:tcPr>
          <w:p w14:paraId="1D28A278" w14:textId="658CA465" w:rsidR="0003743D" w:rsidRPr="004555F3" w:rsidRDefault="0003743D" w:rsidP="00F576A6">
            <w:pPr>
              <w:pStyle w:val="ListParagraph"/>
              <w:spacing w:line="360" w:lineRule="auto"/>
              <w:ind w:left="0"/>
              <w:jc w:val="center"/>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Benchmarks</w:t>
            </w:r>
          </w:p>
        </w:tc>
        <w:tc>
          <w:tcPr>
            <w:tcW w:w="4454" w:type="dxa"/>
          </w:tcPr>
          <w:p w14:paraId="3AED99B4" w14:textId="02B1B4A9" w:rsidR="0003743D" w:rsidRPr="004555F3" w:rsidRDefault="0003743D" w:rsidP="00F576A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Score</w:t>
            </w:r>
          </w:p>
        </w:tc>
      </w:tr>
      <w:tr w:rsidR="0003743D" w:rsidRPr="004555F3" w14:paraId="252A96AA" w14:textId="77777777" w:rsidTr="00995095">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4406" w:type="dxa"/>
          </w:tcPr>
          <w:p w14:paraId="1604073D" w14:textId="197AB030" w:rsidR="0003743D" w:rsidRPr="004555F3" w:rsidRDefault="0003743D" w:rsidP="00F576A6">
            <w:pPr>
              <w:pStyle w:val="ListParagraph"/>
              <w:spacing w:line="360" w:lineRule="auto"/>
              <w:ind w:left="0"/>
              <w:jc w:val="center"/>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Newly Built</w:t>
            </w:r>
          </w:p>
        </w:tc>
        <w:tc>
          <w:tcPr>
            <w:tcW w:w="4454" w:type="dxa"/>
          </w:tcPr>
          <w:p w14:paraId="339664CF" w14:textId="3D586F90" w:rsidR="0003743D" w:rsidRPr="004555F3" w:rsidRDefault="0003743D" w:rsidP="00F576A6">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w:t>
            </w:r>
          </w:p>
        </w:tc>
      </w:tr>
      <w:tr w:rsidR="0003743D" w:rsidRPr="004555F3" w14:paraId="1AAB1792" w14:textId="77777777" w:rsidTr="00995095">
        <w:trPr>
          <w:trHeight w:val="429"/>
        </w:trPr>
        <w:tc>
          <w:tcPr>
            <w:cnfStyle w:val="001000000000" w:firstRow="0" w:lastRow="0" w:firstColumn="1" w:lastColumn="0" w:oddVBand="0" w:evenVBand="0" w:oddHBand="0" w:evenHBand="0" w:firstRowFirstColumn="0" w:firstRowLastColumn="0" w:lastRowFirstColumn="0" w:lastRowLastColumn="0"/>
            <w:tcW w:w="4406" w:type="dxa"/>
          </w:tcPr>
          <w:p w14:paraId="6A1B8856" w14:textId="6D864EEE" w:rsidR="0003743D" w:rsidRPr="004555F3" w:rsidRDefault="0003743D" w:rsidP="00F576A6">
            <w:pPr>
              <w:pStyle w:val="ListParagraph"/>
              <w:spacing w:line="360" w:lineRule="auto"/>
              <w:ind w:left="0"/>
              <w:jc w:val="center"/>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Typical to Existing Stock</w:t>
            </w:r>
          </w:p>
        </w:tc>
        <w:tc>
          <w:tcPr>
            <w:tcW w:w="4454" w:type="dxa"/>
          </w:tcPr>
          <w:p w14:paraId="3D4A290E" w14:textId="59C355E6" w:rsidR="0003743D" w:rsidRPr="004555F3" w:rsidRDefault="0003743D" w:rsidP="00F576A6">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66</w:t>
            </w:r>
          </w:p>
        </w:tc>
      </w:tr>
      <w:tr w:rsidR="0003743D" w:rsidRPr="004555F3" w14:paraId="271D8213" w14:textId="77777777" w:rsidTr="00995095">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4406" w:type="dxa"/>
          </w:tcPr>
          <w:p w14:paraId="7ADD0B05" w14:textId="12C5E94C" w:rsidR="0003743D" w:rsidRPr="004555F3" w:rsidRDefault="0003743D" w:rsidP="00F576A6">
            <w:pPr>
              <w:pStyle w:val="ListParagraph"/>
              <w:spacing w:line="360" w:lineRule="auto"/>
              <w:ind w:left="0"/>
              <w:jc w:val="center"/>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Building</w:t>
            </w:r>
          </w:p>
        </w:tc>
        <w:tc>
          <w:tcPr>
            <w:tcW w:w="4454" w:type="dxa"/>
          </w:tcPr>
          <w:p w14:paraId="0CFCCA7C" w14:textId="1BF583ED" w:rsidR="0003743D" w:rsidRPr="004555F3" w:rsidRDefault="0003743D" w:rsidP="00F576A6">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5F3">
              <w:rPr>
                <w:rFonts w:asciiTheme="minorBidi" w:hAnsiTheme="minorBidi" w:cstheme="min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88</w:t>
            </w:r>
          </w:p>
        </w:tc>
      </w:tr>
    </w:tbl>
    <w:p w14:paraId="44CD5072" w14:textId="7ED1C20C" w:rsidR="00735FC0" w:rsidRPr="000A10E2" w:rsidRDefault="000A10E2" w:rsidP="005F209B">
      <w:pPr>
        <w:rPr>
          <w:rFonts w:asciiTheme="minorBidi" w:eastAsiaTheme="minorEastAsia" w:hAnsiTheme="minorBidi"/>
          <w:color w:val="000000" w:themeColor="text1"/>
          <w:kern w:val="24"/>
          <w:sz w:val="24"/>
          <w:szCs w:val="24"/>
        </w:rPr>
      </w:pPr>
      <w:r w:rsidRPr="000A10E2">
        <w:rPr>
          <w:rFonts w:asciiTheme="minorBidi" w:eastAsiaTheme="minorEastAsia" w:hAnsiTheme="minorBidi"/>
          <w:color w:val="000000" w:themeColor="text1"/>
          <w:kern w:val="24"/>
          <w:sz w:val="24"/>
          <w:szCs w:val="24"/>
        </w:rPr>
        <w:t>Figure 1</w:t>
      </w:r>
      <w:r w:rsidR="00244BC1">
        <w:rPr>
          <w:rFonts w:asciiTheme="minorBidi" w:eastAsiaTheme="minorEastAsia" w:hAnsiTheme="minorBidi"/>
          <w:color w:val="000000" w:themeColor="text1"/>
          <w:kern w:val="24"/>
          <w:sz w:val="24"/>
          <w:szCs w:val="24"/>
        </w:rPr>
        <w:t>9</w:t>
      </w:r>
      <w:r w:rsidRPr="000A10E2">
        <w:rPr>
          <w:rFonts w:asciiTheme="minorBidi" w:eastAsiaTheme="minorEastAsia" w:hAnsiTheme="minorBidi"/>
          <w:color w:val="000000" w:themeColor="text1"/>
          <w:kern w:val="24"/>
          <w:sz w:val="24"/>
          <w:szCs w:val="24"/>
        </w:rPr>
        <w:t xml:space="preserve">. </w:t>
      </w:r>
    </w:p>
    <w:p w14:paraId="51995EF0" w14:textId="03DBF109" w:rsidR="00C75C77" w:rsidRPr="004555F3" w:rsidRDefault="00C75C77" w:rsidP="005F209B">
      <w:pPr>
        <w:rPr>
          <w:rFonts w:asciiTheme="minorBidi" w:eastAsiaTheme="minorEastAsia" w:hAnsiTheme="minorBidi"/>
          <w:b/>
          <w:bCs/>
          <w:color w:val="000000" w:themeColor="text1"/>
          <w:kern w:val="24"/>
          <w:sz w:val="24"/>
          <w:szCs w:val="24"/>
        </w:rPr>
      </w:pPr>
    </w:p>
    <w:p w14:paraId="680F350F" w14:textId="2A737138" w:rsidR="00C75C77" w:rsidRPr="004555F3" w:rsidRDefault="00C75C77" w:rsidP="005F209B">
      <w:pPr>
        <w:rPr>
          <w:rFonts w:asciiTheme="minorBidi" w:eastAsiaTheme="minorEastAsia" w:hAnsiTheme="minorBidi"/>
          <w:b/>
          <w:bCs/>
          <w:color w:val="000000" w:themeColor="text1"/>
          <w:kern w:val="24"/>
          <w:sz w:val="24"/>
          <w:szCs w:val="24"/>
        </w:rPr>
      </w:pPr>
    </w:p>
    <w:p w14:paraId="29CB32FC" w14:textId="5D69AEE3" w:rsidR="00C75C77" w:rsidRPr="004555F3" w:rsidRDefault="00C75C77" w:rsidP="00C75C77">
      <w:pPr>
        <w:pStyle w:val="Heading1"/>
        <w:rPr>
          <w:rFonts w:asciiTheme="minorBidi" w:eastAsiaTheme="minorEastAsia" w:hAnsiTheme="minorBidi" w:cstheme="minorBidi"/>
          <w:sz w:val="24"/>
          <w:szCs w:val="24"/>
        </w:rPr>
      </w:pPr>
      <w:bookmarkStart w:id="14" w:name="_Toc106183581"/>
      <w:r w:rsidRPr="004555F3">
        <w:rPr>
          <w:rFonts w:asciiTheme="minorBidi" w:eastAsiaTheme="minorEastAsia" w:hAnsiTheme="minorBidi" w:cstheme="minorBidi"/>
          <w:sz w:val="24"/>
          <w:szCs w:val="24"/>
        </w:rPr>
        <w:t xml:space="preserve">5.4 Benchmarking </w:t>
      </w:r>
      <w:r w:rsidR="00C65A44" w:rsidRPr="004555F3">
        <w:rPr>
          <w:rFonts w:asciiTheme="minorBidi" w:eastAsiaTheme="minorEastAsia" w:hAnsiTheme="minorBidi" w:cstheme="minorBidi"/>
          <w:sz w:val="24"/>
          <w:szCs w:val="24"/>
        </w:rPr>
        <w:t>Breakdown</w:t>
      </w:r>
      <w:bookmarkEnd w:id="14"/>
      <w:r w:rsidR="00C65A44" w:rsidRPr="004555F3">
        <w:rPr>
          <w:rFonts w:asciiTheme="minorBidi" w:eastAsiaTheme="minorEastAsia" w:hAnsiTheme="minorBidi" w:cstheme="minorBidi"/>
          <w:sz w:val="24"/>
          <w:szCs w:val="24"/>
        </w:rPr>
        <w:t xml:space="preserve"> </w:t>
      </w:r>
    </w:p>
    <w:p w14:paraId="4B72615E" w14:textId="77777777" w:rsidR="00C65A44" w:rsidRPr="004555F3" w:rsidRDefault="00C65A44" w:rsidP="00C65A44">
      <w:pPr>
        <w:rPr>
          <w:rFonts w:asciiTheme="minorBidi" w:hAnsiTheme="minorBidi"/>
          <w:sz w:val="24"/>
          <w:szCs w:val="24"/>
        </w:rPr>
      </w:pPr>
    </w:p>
    <w:p w14:paraId="5D54DBC0" w14:textId="49D1B931" w:rsidR="00AE3826" w:rsidRPr="004555F3" w:rsidRDefault="00421DF1" w:rsidP="000D4F82">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I</w:t>
      </w:r>
      <w:r w:rsidR="005F79D6" w:rsidRPr="004555F3">
        <w:rPr>
          <w:rFonts w:asciiTheme="minorBidi" w:eastAsiaTheme="minorEastAsia" w:hAnsiTheme="minorBidi"/>
          <w:color w:val="000000" w:themeColor="text1"/>
          <w:kern w:val="24"/>
          <w:sz w:val="24"/>
          <w:szCs w:val="24"/>
        </w:rPr>
        <w:t xml:space="preserve">nformation available from Benchmarking and the </w:t>
      </w:r>
      <w:r w:rsidR="00912751" w:rsidRPr="004555F3">
        <w:rPr>
          <w:rFonts w:asciiTheme="minorBidi" w:eastAsiaTheme="minorEastAsia" w:hAnsiTheme="minorBidi"/>
          <w:color w:val="000000" w:themeColor="text1"/>
          <w:kern w:val="24"/>
          <w:sz w:val="24"/>
          <w:szCs w:val="24"/>
        </w:rPr>
        <w:t xml:space="preserve">existing EPC </w:t>
      </w:r>
      <w:r w:rsidRPr="004555F3">
        <w:rPr>
          <w:rFonts w:asciiTheme="minorBidi" w:eastAsiaTheme="minorEastAsia" w:hAnsiTheme="minorBidi"/>
          <w:color w:val="000000" w:themeColor="text1"/>
          <w:kern w:val="24"/>
          <w:sz w:val="24"/>
          <w:szCs w:val="24"/>
        </w:rPr>
        <w:t>with</w:t>
      </w:r>
      <w:r w:rsidR="006F616C" w:rsidRPr="004555F3">
        <w:rPr>
          <w:rFonts w:asciiTheme="minorBidi" w:eastAsiaTheme="minorEastAsia" w:hAnsiTheme="minorBidi"/>
          <w:color w:val="000000" w:themeColor="text1"/>
          <w:kern w:val="24"/>
          <w:sz w:val="24"/>
          <w:szCs w:val="24"/>
        </w:rPr>
        <w:t xml:space="preserve"> </w:t>
      </w:r>
      <w:r w:rsidR="005F79D6" w:rsidRPr="004555F3">
        <w:rPr>
          <w:rFonts w:asciiTheme="minorBidi" w:eastAsiaTheme="minorEastAsia" w:hAnsiTheme="minorBidi"/>
          <w:color w:val="000000" w:themeColor="text1"/>
          <w:kern w:val="24"/>
          <w:sz w:val="24"/>
          <w:szCs w:val="24"/>
        </w:rPr>
        <w:t>t</w:t>
      </w:r>
      <w:r w:rsidR="006F616C" w:rsidRPr="004555F3">
        <w:rPr>
          <w:rFonts w:asciiTheme="minorBidi" w:eastAsiaTheme="minorEastAsia" w:hAnsiTheme="minorBidi"/>
          <w:color w:val="000000" w:themeColor="text1"/>
          <w:kern w:val="24"/>
          <w:sz w:val="24"/>
          <w:szCs w:val="24"/>
        </w:rPr>
        <w:t>hese figures</w:t>
      </w:r>
      <w:r w:rsidRPr="004555F3">
        <w:rPr>
          <w:rFonts w:asciiTheme="minorBidi" w:eastAsiaTheme="minorEastAsia" w:hAnsiTheme="minorBidi"/>
          <w:color w:val="000000" w:themeColor="text1"/>
          <w:kern w:val="24"/>
          <w:sz w:val="24"/>
          <w:szCs w:val="24"/>
        </w:rPr>
        <w:t>,</w:t>
      </w:r>
      <w:r w:rsidR="006F616C" w:rsidRPr="004555F3">
        <w:rPr>
          <w:rFonts w:asciiTheme="minorBidi" w:eastAsiaTheme="minorEastAsia" w:hAnsiTheme="minorBidi"/>
          <w:color w:val="000000" w:themeColor="text1"/>
          <w:kern w:val="24"/>
          <w:sz w:val="24"/>
          <w:szCs w:val="24"/>
        </w:rPr>
        <w:t xml:space="preserve"> we can see that the </w:t>
      </w:r>
      <w:r w:rsidRPr="004555F3">
        <w:rPr>
          <w:rFonts w:asciiTheme="minorBidi" w:eastAsiaTheme="minorEastAsia" w:hAnsiTheme="minorBidi"/>
          <w:color w:val="000000" w:themeColor="text1"/>
          <w:kern w:val="24"/>
          <w:sz w:val="24"/>
          <w:szCs w:val="24"/>
        </w:rPr>
        <w:t>building is 25% less eff</w:t>
      </w:r>
      <w:r w:rsidR="00AE3826" w:rsidRPr="004555F3">
        <w:rPr>
          <w:rFonts w:asciiTheme="minorBidi" w:eastAsiaTheme="minorEastAsia" w:hAnsiTheme="minorBidi"/>
          <w:color w:val="000000" w:themeColor="text1"/>
          <w:kern w:val="24"/>
          <w:sz w:val="24"/>
          <w:szCs w:val="24"/>
        </w:rPr>
        <w:t xml:space="preserve">icient than benchmarked buildings of similar </w:t>
      </w:r>
      <w:r w:rsidR="00165624" w:rsidRPr="004555F3">
        <w:rPr>
          <w:rFonts w:asciiTheme="minorBidi" w:eastAsiaTheme="minorEastAsia" w:hAnsiTheme="minorBidi"/>
          <w:color w:val="000000" w:themeColor="text1"/>
          <w:kern w:val="24"/>
          <w:sz w:val="24"/>
          <w:szCs w:val="24"/>
        </w:rPr>
        <w:t xml:space="preserve">stock. </w:t>
      </w:r>
    </w:p>
    <w:p w14:paraId="0DBA7508" w14:textId="5AAB03A8" w:rsidR="00AE0BA4" w:rsidRPr="004555F3" w:rsidRDefault="008C1C65" w:rsidP="000D4F82">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The electrical usage is greater than</w:t>
      </w:r>
      <w:r w:rsidR="000276E6" w:rsidRPr="004555F3">
        <w:rPr>
          <w:rFonts w:asciiTheme="minorBidi" w:eastAsiaTheme="minorEastAsia" w:hAnsiTheme="minorBidi"/>
          <w:color w:val="000000" w:themeColor="text1"/>
          <w:kern w:val="24"/>
          <w:sz w:val="24"/>
          <w:szCs w:val="24"/>
        </w:rPr>
        <w:t xml:space="preserve"> that of a </w:t>
      </w:r>
      <w:r w:rsidRPr="004555F3">
        <w:rPr>
          <w:rFonts w:asciiTheme="minorBidi" w:eastAsiaTheme="minorEastAsia" w:hAnsiTheme="minorBidi"/>
          <w:color w:val="000000" w:themeColor="text1"/>
          <w:kern w:val="24"/>
          <w:sz w:val="24"/>
          <w:szCs w:val="24"/>
        </w:rPr>
        <w:t xml:space="preserve"> more </w:t>
      </w:r>
      <w:r w:rsidR="000276E6" w:rsidRPr="004555F3">
        <w:rPr>
          <w:rFonts w:asciiTheme="minorBidi" w:eastAsiaTheme="minorEastAsia" w:hAnsiTheme="minorBidi"/>
          <w:color w:val="000000" w:themeColor="text1"/>
          <w:kern w:val="24"/>
          <w:sz w:val="24"/>
          <w:szCs w:val="24"/>
        </w:rPr>
        <w:t>energy efficient building</w:t>
      </w:r>
      <w:r w:rsidR="005A6D43">
        <w:rPr>
          <w:rFonts w:asciiTheme="minorBidi" w:eastAsiaTheme="minorEastAsia" w:hAnsiTheme="minorBidi"/>
          <w:color w:val="000000" w:themeColor="text1"/>
          <w:kern w:val="24"/>
          <w:sz w:val="24"/>
          <w:szCs w:val="24"/>
        </w:rPr>
        <w:t xml:space="preserve"> b</w:t>
      </w:r>
      <w:r w:rsidR="0099171C" w:rsidRPr="004555F3">
        <w:rPr>
          <w:rFonts w:asciiTheme="minorBidi" w:eastAsiaTheme="minorEastAsia" w:hAnsiTheme="minorBidi"/>
          <w:color w:val="000000" w:themeColor="text1"/>
          <w:kern w:val="24"/>
          <w:sz w:val="24"/>
          <w:szCs w:val="24"/>
        </w:rPr>
        <w:t xml:space="preserve">enchmarked. </w:t>
      </w:r>
    </w:p>
    <w:p w14:paraId="0E848BA3" w14:textId="04E2BAEA" w:rsidR="0099171C" w:rsidRPr="004555F3" w:rsidRDefault="0099171C" w:rsidP="000D4F82">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This is due to </w:t>
      </w:r>
      <w:r w:rsidR="00496A6B" w:rsidRPr="004555F3">
        <w:rPr>
          <w:rFonts w:asciiTheme="minorBidi" w:eastAsiaTheme="minorEastAsia" w:hAnsiTheme="minorBidi"/>
          <w:color w:val="000000" w:themeColor="text1"/>
          <w:kern w:val="24"/>
          <w:sz w:val="24"/>
          <w:szCs w:val="24"/>
        </w:rPr>
        <w:t>inadequate natural daylight within the building</w:t>
      </w:r>
      <w:r w:rsidR="00AE318D" w:rsidRPr="004555F3">
        <w:rPr>
          <w:rFonts w:asciiTheme="minorBidi" w:eastAsiaTheme="minorEastAsia" w:hAnsiTheme="minorBidi"/>
          <w:color w:val="000000" w:themeColor="text1"/>
          <w:kern w:val="24"/>
          <w:sz w:val="24"/>
          <w:szCs w:val="24"/>
        </w:rPr>
        <w:t xml:space="preserve">,                                                                                                    resulting in the lighting being constantly </w:t>
      </w:r>
      <w:r w:rsidR="00294499" w:rsidRPr="004555F3">
        <w:rPr>
          <w:rFonts w:asciiTheme="minorBidi" w:eastAsiaTheme="minorEastAsia" w:hAnsiTheme="minorBidi"/>
          <w:color w:val="000000" w:themeColor="text1"/>
          <w:kern w:val="24"/>
          <w:sz w:val="24"/>
          <w:szCs w:val="24"/>
        </w:rPr>
        <w:t xml:space="preserve">active with limited controls </w:t>
      </w:r>
      <w:r w:rsidR="00644E37" w:rsidRPr="004555F3">
        <w:rPr>
          <w:rFonts w:asciiTheme="minorBidi" w:eastAsiaTheme="minorEastAsia" w:hAnsiTheme="minorBidi"/>
          <w:color w:val="000000" w:themeColor="text1"/>
          <w:kern w:val="24"/>
          <w:sz w:val="24"/>
          <w:szCs w:val="24"/>
        </w:rPr>
        <w:t>in place</w:t>
      </w:r>
      <w:r w:rsidR="00294499" w:rsidRPr="004555F3">
        <w:rPr>
          <w:rFonts w:asciiTheme="minorBidi" w:eastAsiaTheme="minorEastAsia" w:hAnsiTheme="minorBidi"/>
          <w:color w:val="000000" w:themeColor="text1"/>
          <w:kern w:val="24"/>
          <w:sz w:val="24"/>
          <w:szCs w:val="24"/>
        </w:rPr>
        <w:t xml:space="preserve"> to reduce </w:t>
      </w:r>
      <w:r w:rsidR="00644E37" w:rsidRPr="004555F3">
        <w:rPr>
          <w:rFonts w:asciiTheme="minorBidi" w:eastAsiaTheme="minorEastAsia" w:hAnsiTheme="minorBidi"/>
          <w:color w:val="000000" w:themeColor="text1"/>
          <w:kern w:val="24"/>
          <w:sz w:val="24"/>
          <w:szCs w:val="24"/>
        </w:rPr>
        <w:t xml:space="preserve">wastage. </w:t>
      </w:r>
      <w:r w:rsidRPr="004555F3">
        <w:rPr>
          <w:rFonts w:asciiTheme="minorBidi" w:eastAsiaTheme="minorEastAsia" w:hAnsiTheme="minorBidi"/>
          <w:color w:val="000000" w:themeColor="text1"/>
          <w:kern w:val="24"/>
          <w:sz w:val="24"/>
          <w:szCs w:val="24"/>
        </w:rPr>
        <w:t xml:space="preserve"> </w:t>
      </w:r>
    </w:p>
    <w:p w14:paraId="293F5E37" w14:textId="77777777" w:rsidR="00C65A44" w:rsidRPr="004555F3" w:rsidRDefault="00644E37" w:rsidP="000D4F82">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lastRenderedPageBreak/>
        <w:t xml:space="preserve">The insufficient insulation </w:t>
      </w:r>
      <w:r w:rsidR="001222EF" w:rsidRPr="004555F3">
        <w:rPr>
          <w:rFonts w:asciiTheme="minorBidi" w:eastAsiaTheme="minorEastAsia" w:hAnsiTheme="minorBidi"/>
          <w:color w:val="000000" w:themeColor="text1"/>
          <w:kern w:val="24"/>
          <w:sz w:val="24"/>
          <w:szCs w:val="24"/>
        </w:rPr>
        <w:t>and solar</w:t>
      </w:r>
      <w:r w:rsidR="00FE4DDA" w:rsidRPr="004555F3">
        <w:rPr>
          <w:rFonts w:asciiTheme="minorBidi" w:eastAsiaTheme="minorEastAsia" w:hAnsiTheme="minorBidi"/>
          <w:color w:val="000000" w:themeColor="text1"/>
          <w:kern w:val="24"/>
          <w:sz w:val="24"/>
          <w:szCs w:val="24"/>
        </w:rPr>
        <w:t xml:space="preserve"> gain along with </w:t>
      </w:r>
      <w:r w:rsidR="00FE4DDA" w:rsidRPr="004555F3">
        <w:rPr>
          <w:rFonts w:asciiTheme="minorBidi" w:eastAsiaTheme="minorEastAsia" w:hAnsiTheme="minorBidi"/>
          <w:color w:val="000000" w:themeColor="text1"/>
          <w:kern w:val="24"/>
          <w:sz w:val="24"/>
          <w:szCs w:val="24"/>
        </w:rPr>
        <w:t>the lack of heating controls /timers has contributed to the excess usage of gas consumption</w:t>
      </w:r>
      <w:r w:rsidR="00FE4DDA" w:rsidRPr="004555F3">
        <w:rPr>
          <w:rFonts w:asciiTheme="minorBidi" w:eastAsiaTheme="minorEastAsia" w:hAnsiTheme="minorBidi"/>
          <w:color w:val="000000" w:themeColor="text1"/>
          <w:kern w:val="24"/>
          <w:sz w:val="24"/>
          <w:szCs w:val="24"/>
        </w:rPr>
        <w:t xml:space="preserve"> and</w:t>
      </w:r>
      <w:r w:rsidR="001222EF" w:rsidRPr="004555F3">
        <w:rPr>
          <w:rFonts w:asciiTheme="minorBidi" w:eastAsiaTheme="minorEastAsia" w:hAnsiTheme="minorBidi"/>
          <w:color w:val="000000" w:themeColor="text1"/>
          <w:kern w:val="24"/>
          <w:sz w:val="24"/>
          <w:szCs w:val="24"/>
        </w:rPr>
        <w:t xml:space="preserve"> </w:t>
      </w:r>
      <w:r w:rsidR="008B6ABF" w:rsidRPr="004555F3">
        <w:rPr>
          <w:rFonts w:asciiTheme="minorBidi" w:eastAsiaTheme="minorEastAsia" w:hAnsiTheme="minorBidi"/>
          <w:color w:val="000000" w:themeColor="text1"/>
          <w:kern w:val="24"/>
          <w:sz w:val="24"/>
          <w:szCs w:val="24"/>
        </w:rPr>
        <w:t>increase</w:t>
      </w:r>
      <w:r w:rsidR="00FE4DDA" w:rsidRPr="004555F3">
        <w:rPr>
          <w:rFonts w:asciiTheme="minorBidi" w:eastAsiaTheme="minorEastAsia" w:hAnsiTheme="minorBidi"/>
          <w:color w:val="000000" w:themeColor="text1"/>
          <w:kern w:val="24"/>
          <w:sz w:val="24"/>
          <w:szCs w:val="24"/>
        </w:rPr>
        <w:t>d</w:t>
      </w:r>
      <w:r w:rsidR="008B6ABF" w:rsidRPr="004555F3">
        <w:rPr>
          <w:rFonts w:asciiTheme="minorBidi" w:eastAsiaTheme="minorEastAsia" w:hAnsiTheme="minorBidi"/>
          <w:color w:val="000000" w:themeColor="text1"/>
          <w:kern w:val="24"/>
          <w:sz w:val="24"/>
          <w:szCs w:val="24"/>
        </w:rPr>
        <w:t xml:space="preserve"> </w:t>
      </w:r>
      <w:r w:rsidR="00C75DF2" w:rsidRPr="004555F3">
        <w:rPr>
          <w:rFonts w:asciiTheme="minorBidi" w:eastAsiaTheme="minorEastAsia" w:hAnsiTheme="minorBidi"/>
          <w:color w:val="000000" w:themeColor="text1"/>
          <w:kern w:val="24"/>
          <w:sz w:val="24"/>
          <w:szCs w:val="24"/>
        </w:rPr>
        <w:t>heating demand.</w:t>
      </w:r>
    </w:p>
    <w:p w14:paraId="2D1A9D41" w14:textId="77BC7102" w:rsidR="00B92B99" w:rsidRPr="004555F3" w:rsidRDefault="00C75DF2" w:rsidP="000D4F82">
      <w:pPr>
        <w:spacing w:line="480" w:lineRule="auto"/>
        <w:rPr>
          <w:rFonts w:asciiTheme="minorBidi" w:eastAsiaTheme="minorEastAsia" w:hAnsiTheme="minorBidi"/>
          <w:color w:val="000000" w:themeColor="text1"/>
          <w:kern w:val="24"/>
          <w:sz w:val="24"/>
          <w:szCs w:val="24"/>
        </w:rPr>
      </w:pPr>
      <w:r w:rsidRPr="004555F3">
        <w:rPr>
          <w:rFonts w:asciiTheme="minorBidi" w:eastAsiaTheme="minorEastAsia" w:hAnsiTheme="minorBidi"/>
          <w:color w:val="000000" w:themeColor="text1"/>
          <w:kern w:val="24"/>
          <w:sz w:val="24"/>
          <w:szCs w:val="24"/>
        </w:rPr>
        <w:t xml:space="preserve"> The open plan office areas </w:t>
      </w:r>
      <w:r w:rsidR="007A1028" w:rsidRPr="004555F3">
        <w:rPr>
          <w:rFonts w:asciiTheme="minorBidi" w:eastAsiaTheme="minorEastAsia" w:hAnsiTheme="minorBidi"/>
          <w:color w:val="000000" w:themeColor="text1"/>
          <w:kern w:val="24"/>
          <w:sz w:val="24"/>
          <w:szCs w:val="24"/>
        </w:rPr>
        <w:t xml:space="preserve">house </w:t>
      </w:r>
      <w:r w:rsidR="009D2AAD" w:rsidRPr="004555F3">
        <w:rPr>
          <w:rFonts w:asciiTheme="minorBidi" w:eastAsiaTheme="minorEastAsia" w:hAnsiTheme="minorBidi"/>
          <w:color w:val="000000" w:themeColor="text1"/>
          <w:kern w:val="24"/>
          <w:sz w:val="24"/>
          <w:szCs w:val="24"/>
        </w:rPr>
        <w:t xml:space="preserve">a </w:t>
      </w:r>
      <w:r w:rsidR="003D71C4" w:rsidRPr="004555F3">
        <w:rPr>
          <w:rFonts w:asciiTheme="minorBidi" w:eastAsiaTheme="minorEastAsia" w:hAnsiTheme="minorBidi"/>
          <w:color w:val="000000" w:themeColor="text1"/>
          <w:kern w:val="24"/>
          <w:sz w:val="24"/>
          <w:szCs w:val="24"/>
        </w:rPr>
        <w:t>number of</w:t>
      </w:r>
      <w:r w:rsidR="009D2AAD" w:rsidRPr="004555F3">
        <w:rPr>
          <w:rFonts w:asciiTheme="minorBidi" w:eastAsiaTheme="minorEastAsia" w:hAnsiTheme="minorBidi"/>
          <w:color w:val="000000" w:themeColor="text1"/>
          <w:kern w:val="24"/>
          <w:sz w:val="24"/>
          <w:szCs w:val="24"/>
        </w:rPr>
        <w:t xml:space="preserve"> </w:t>
      </w:r>
      <w:r w:rsidR="007A1028" w:rsidRPr="004555F3">
        <w:rPr>
          <w:rFonts w:asciiTheme="minorBidi" w:eastAsiaTheme="minorEastAsia" w:hAnsiTheme="minorBidi"/>
          <w:color w:val="000000" w:themeColor="text1"/>
          <w:kern w:val="24"/>
          <w:sz w:val="24"/>
          <w:szCs w:val="24"/>
        </w:rPr>
        <w:t xml:space="preserve">staff </w:t>
      </w:r>
      <w:r w:rsidR="009D2AAD" w:rsidRPr="004555F3">
        <w:rPr>
          <w:rFonts w:asciiTheme="minorBidi" w:eastAsiaTheme="minorEastAsia" w:hAnsiTheme="minorBidi"/>
          <w:color w:val="000000" w:themeColor="text1"/>
          <w:kern w:val="24"/>
          <w:sz w:val="24"/>
          <w:szCs w:val="24"/>
        </w:rPr>
        <w:t xml:space="preserve">members </w:t>
      </w:r>
      <w:r w:rsidR="007A1028" w:rsidRPr="004555F3">
        <w:rPr>
          <w:rFonts w:asciiTheme="minorBidi" w:eastAsiaTheme="minorEastAsia" w:hAnsiTheme="minorBidi"/>
          <w:color w:val="000000" w:themeColor="text1"/>
          <w:kern w:val="24"/>
          <w:sz w:val="24"/>
          <w:szCs w:val="24"/>
        </w:rPr>
        <w:t>with various roles</w:t>
      </w:r>
      <w:r w:rsidR="009D2AAD" w:rsidRPr="004555F3">
        <w:rPr>
          <w:rFonts w:asciiTheme="minorBidi" w:eastAsiaTheme="minorEastAsia" w:hAnsiTheme="minorBidi"/>
          <w:color w:val="000000" w:themeColor="text1"/>
          <w:kern w:val="24"/>
          <w:sz w:val="24"/>
          <w:szCs w:val="24"/>
        </w:rPr>
        <w:t xml:space="preserve">, office based for the </w:t>
      </w:r>
      <w:r w:rsidR="00F25010" w:rsidRPr="004555F3">
        <w:rPr>
          <w:rFonts w:asciiTheme="minorBidi" w:eastAsiaTheme="minorEastAsia" w:hAnsiTheme="minorBidi"/>
          <w:color w:val="000000" w:themeColor="text1"/>
          <w:kern w:val="24"/>
          <w:sz w:val="24"/>
          <w:szCs w:val="24"/>
        </w:rPr>
        <w:t>full day, site based and limited office time etc.</w:t>
      </w:r>
      <w:r w:rsidR="00527A1C" w:rsidRPr="004555F3">
        <w:rPr>
          <w:rFonts w:asciiTheme="minorBidi" w:eastAsiaTheme="minorEastAsia" w:hAnsiTheme="minorBidi"/>
          <w:color w:val="000000" w:themeColor="text1"/>
          <w:kern w:val="24"/>
          <w:sz w:val="24"/>
          <w:szCs w:val="24"/>
        </w:rPr>
        <w:t xml:space="preserve"> These staff members </w:t>
      </w:r>
      <w:r w:rsidR="007C1F8A" w:rsidRPr="004555F3">
        <w:rPr>
          <w:rFonts w:asciiTheme="minorBidi" w:eastAsiaTheme="minorEastAsia" w:hAnsiTheme="minorBidi"/>
          <w:color w:val="000000" w:themeColor="text1"/>
          <w:kern w:val="24"/>
          <w:sz w:val="24"/>
          <w:szCs w:val="24"/>
        </w:rPr>
        <w:t>sharing an open office</w:t>
      </w:r>
      <w:r w:rsidR="003F0459">
        <w:rPr>
          <w:rFonts w:asciiTheme="minorBidi" w:eastAsiaTheme="minorEastAsia" w:hAnsiTheme="minorBidi"/>
          <w:color w:val="000000" w:themeColor="text1"/>
          <w:kern w:val="24"/>
          <w:sz w:val="24"/>
          <w:szCs w:val="24"/>
        </w:rPr>
        <w:t>,</w:t>
      </w:r>
      <w:r w:rsidR="007C1F8A" w:rsidRPr="004555F3">
        <w:rPr>
          <w:rFonts w:asciiTheme="minorBidi" w:eastAsiaTheme="minorEastAsia" w:hAnsiTheme="minorBidi"/>
          <w:color w:val="000000" w:themeColor="text1"/>
          <w:kern w:val="24"/>
          <w:sz w:val="24"/>
          <w:szCs w:val="24"/>
        </w:rPr>
        <w:t xml:space="preserve"> </w:t>
      </w:r>
      <w:r w:rsidR="003F022C" w:rsidRPr="004555F3">
        <w:rPr>
          <w:rFonts w:asciiTheme="minorBidi" w:eastAsiaTheme="minorEastAsia" w:hAnsiTheme="minorBidi"/>
          <w:color w:val="000000" w:themeColor="text1"/>
          <w:kern w:val="24"/>
          <w:sz w:val="24"/>
          <w:szCs w:val="24"/>
        </w:rPr>
        <w:t xml:space="preserve">operating different activities </w:t>
      </w:r>
      <w:r w:rsidR="00480610" w:rsidRPr="004555F3">
        <w:rPr>
          <w:rFonts w:asciiTheme="minorBidi" w:eastAsiaTheme="minorEastAsia" w:hAnsiTheme="minorBidi"/>
          <w:color w:val="000000" w:themeColor="text1"/>
          <w:kern w:val="24"/>
          <w:sz w:val="24"/>
          <w:szCs w:val="24"/>
        </w:rPr>
        <w:t xml:space="preserve">and a variety of </w:t>
      </w:r>
      <w:r w:rsidR="0023639E" w:rsidRPr="004555F3">
        <w:rPr>
          <w:rFonts w:asciiTheme="minorBidi" w:eastAsiaTheme="minorEastAsia" w:hAnsiTheme="minorBidi"/>
          <w:color w:val="000000" w:themeColor="text1"/>
          <w:kern w:val="24"/>
          <w:sz w:val="24"/>
          <w:szCs w:val="24"/>
        </w:rPr>
        <w:t>age and genders, it was found that it is difficult to achieve comfort levels to suit all parties.</w:t>
      </w:r>
    </w:p>
    <w:p w14:paraId="7971CB01" w14:textId="1D85DD8D" w:rsidR="00B71556" w:rsidRPr="004555F3" w:rsidRDefault="00B71556" w:rsidP="00B71556">
      <w:pPr>
        <w:rPr>
          <w:rFonts w:asciiTheme="minorBidi" w:eastAsiaTheme="minorEastAsia" w:hAnsiTheme="minorBidi"/>
          <w:color w:val="000000" w:themeColor="text1"/>
          <w:kern w:val="24"/>
          <w:sz w:val="24"/>
          <w:szCs w:val="24"/>
        </w:rPr>
      </w:pPr>
    </w:p>
    <w:p w14:paraId="71C3675B" w14:textId="53EC30E9" w:rsidR="00631D0D" w:rsidRPr="004555F3" w:rsidRDefault="00A96548" w:rsidP="003F0459">
      <w:pPr>
        <w:rPr>
          <w:rFonts w:asciiTheme="minorBidi" w:hAnsiTheme="minorBidi"/>
          <w:noProof/>
          <w:sz w:val="24"/>
          <w:szCs w:val="24"/>
        </w:rPr>
      </w:pPr>
      <w:r w:rsidRPr="004555F3">
        <w:rPr>
          <w:rFonts w:asciiTheme="minorBidi" w:hAnsiTheme="minorBidi"/>
          <w:sz w:val="24"/>
          <w:szCs w:val="24"/>
        </w:rPr>
        <w:t xml:space="preserve"> </w:t>
      </w:r>
      <w:r w:rsidRPr="004555F3">
        <w:rPr>
          <w:rFonts w:asciiTheme="minorBidi" w:hAnsiTheme="minorBidi"/>
          <w:noProof/>
          <w:sz w:val="24"/>
          <w:szCs w:val="24"/>
        </w:rPr>
        <w:t xml:space="preserve">            </w:t>
      </w:r>
    </w:p>
    <w:p w14:paraId="54508A66" w14:textId="62E3943B" w:rsidR="00631D0D" w:rsidRPr="004555F3" w:rsidRDefault="00231D7E" w:rsidP="00231D7E">
      <w:pPr>
        <w:pStyle w:val="Heading1"/>
        <w:rPr>
          <w:rFonts w:asciiTheme="minorBidi" w:hAnsiTheme="minorBidi" w:cstheme="minorBidi"/>
          <w:sz w:val="24"/>
          <w:szCs w:val="24"/>
        </w:rPr>
      </w:pPr>
      <w:bookmarkStart w:id="15" w:name="_Toc106183582"/>
      <w:r w:rsidRPr="004555F3">
        <w:rPr>
          <w:rFonts w:asciiTheme="minorBidi" w:hAnsiTheme="minorBidi" w:cstheme="minorBidi"/>
          <w:sz w:val="24"/>
          <w:szCs w:val="24"/>
        </w:rPr>
        <w:t xml:space="preserve">6.0 </w:t>
      </w:r>
      <w:r w:rsidR="00EB24A3" w:rsidRPr="004555F3">
        <w:rPr>
          <w:rFonts w:asciiTheme="minorBidi" w:hAnsiTheme="minorBidi" w:cstheme="minorBidi"/>
          <w:sz w:val="24"/>
          <w:szCs w:val="24"/>
        </w:rPr>
        <w:t xml:space="preserve">Recommendations for a </w:t>
      </w:r>
      <w:r w:rsidRPr="004555F3">
        <w:rPr>
          <w:rFonts w:asciiTheme="minorBidi" w:hAnsiTheme="minorBidi" w:cstheme="minorBidi"/>
          <w:sz w:val="24"/>
          <w:szCs w:val="24"/>
        </w:rPr>
        <w:t>Retrofit Plan</w:t>
      </w:r>
      <w:bookmarkEnd w:id="15"/>
      <w:r w:rsidRPr="004555F3">
        <w:rPr>
          <w:rFonts w:asciiTheme="minorBidi" w:hAnsiTheme="minorBidi" w:cstheme="minorBidi"/>
          <w:sz w:val="24"/>
          <w:szCs w:val="24"/>
        </w:rPr>
        <w:t xml:space="preserve"> </w:t>
      </w:r>
    </w:p>
    <w:p w14:paraId="4FBA8349" w14:textId="5C44F992" w:rsidR="002F2939" w:rsidRPr="004555F3" w:rsidRDefault="002F2939" w:rsidP="002F2939">
      <w:pPr>
        <w:rPr>
          <w:rFonts w:asciiTheme="minorBidi" w:hAnsiTheme="minorBidi"/>
          <w:sz w:val="24"/>
          <w:szCs w:val="24"/>
        </w:rPr>
      </w:pPr>
    </w:p>
    <w:p w14:paraId="5D27472E" w14:textId="58A59D4A" w:rsidR="00A21344" w:rsidRPr="004555F3" w:rsidRDefault="00A21344" w:rsidP="00A21344">
      <w:pPr>
        <w:pStyle w:val="Heading1"/>
        <w:rPr>
          <w:rFonts w:asciiTheme="minorBidi" w:hAnsiTheme="minorBidi" w:cstheme="minorBidi"/>
          <w:sz w:val="24"/>
          <w:szCs w:val="24"/>
        </w:rPr>
      </w:pPr>
      <w:bookmarkStart w:id="16" w:name="_Toc106183583"/>
      <w:r w:rsidRPr="004555F3">
        <w:rPr>
          <w:rFonts w:asciiTheme="minorBidi" w:hAnsiTheme="minorBidi" w:cstheme="minorBidi"/>
          <w:sz w:val="24"/>
          <w:szCs w:val="24"/>
        </w:rPr>
        <w:t>6.1 What is a Retrofit Plan</w:t>
      </w:r>
      <w:bookmarkEnd w:id="16"/>
      <w:r w:rsidRPr="004555F3">
        <w:rPr>
          <w:rFonts w:asciiTheme="minorBidi" w:hAnsiTheme="minorBidi" w:cstheme="minorBidi"/>
          <w:sz w:val="24"/>
          <w:szCs w:val="24"/>
        </w:rPr>
        <w:t xml:space="preserve"> </w:t>
      </w:r>
    </w:p>
    <w:p w14:paraId="5FF33E36" w14:textId="452A615D" w:rsidR="00C376DC" w:rsidRPr="004555F3" w:rsidRDefault="00C376DC" w:rsidP="006E6D67">
      <w:pPr>
        <w:rPr>
          <w:rFonts w:asciiTheme="minorBidi" w:hAnsiTheme="minorBidi"/>
          <w:sz w:val="24"/>
          <w:szCs w:val="24"/>
        </w:rPr>
      </w:pPr>
    </w:p>
    <w:p w14:paraId="05E5FD0A" w14:textId="038D061B" w:rsidR="00C376DC" w:rsidRPr="004555F3" w:rsidRDefault="00C376DC" w:rsidP="003F0459">
      <w:pPr>
        <w:spacing w:line="480" w:lineRule="auto"/>
        <w:rPr>
          <w:rFonts w:asciiTheme="minorBidi" w:hAnsiTheme="minorBidi"/>
          <w:sz w:val="24"/>
          <w:szCs w:val="24"/>
        </w:rPr>
      </w:pPr>
      <w:r w:rsidRPr="004555F3">
        <w:rPr>
          <w:rFonts w:asciiTheme="minorBidi" w:hAnsiTheme="minorBidi"/>
          <w:sz w:val="24"/>
          <w:szCs w:val="24"/>
        </w:rPr>
        <w:t xml:space="preserve">Retrofitting a </w:t>
      </w:r>
      <w:r w:rsidR="00A824D6" w:rsidRPr="004555F3">
        <w:rPr>
          <w:rFonts w:asciiTheme="minorBidi" w:hAnsiTheme="minorBidi"/>
          <w:sz w:val="24"/>
          <w:szCs w:val="24"/>
        </w:rPr>
        <w:t>building, can</w:t>
      </w:r>
      <w:r w:rsidR="00162E9D" w:rsidRPr="004555F3">
        <w:rPr>
          <w:rFonts w:asciiTheme="minorBidi" w:hAnsiTheme="minorBidi"/>
          <w:sz w:val="24"/>
          <w:szCs w:val="24"/>
        </w:rPr>
        <w:t xml:space="preserve"> </w:t>
      </w:r>
      <w:r w:rsidR="00AD4946" w:rsidRPr="004555F3">
        <w:rPr>
          <w:rFonts w:asciiTheme="minorBidi" w:hAnsiTheme="minorBidi"/>
          <w:sz w:val="24"/>
          <w:szCs w:val="24"/>
        </w:rPr>
        <w:t xml:space="preserve">collectively </w:t>
      </w:r>
      <w:r w:rsidR="00BF45E1" w:rsidRPr="004555F3">
        <w:rPr>
          <w:rFonts w:asciiTheme="minorBidi" w:hAnsiTheme="minorBidi"/>
          <w:sz w:val="24"/>
          <w:szCs w:val="24"/>
        </w:rPr>
        <w:t>benefit the financial burdens of r</w:t>
      </w:r>
      <w:r w:rsidR="001257FC" w:rsidRPr="004555F3">
        <w:rPr>
          <w:rFonts w:asciiTheme="minorBidi" w:hAnsiTheme="minorBidi"/>
          <w:sz w:val="24"/>
          <w:szCs w:val="24"/>
        </w:rPr>
        <w:t>unning the building, the carbon footprint</w:t>
      </w:r>
      <w:r w:rsidR="0019416C" w:rsidRPr="004555F3">
        <w:rPr>
          <w:rFonts w:asciiTheme="minorBidi" w:hAnsiTheme="minorBidi"/>
          <w:sz w:val="24"/>
          <w:szCs w:val="24"/>
        </w:rPr>
        <w:t xml:space="preserve"> and comfort levels of tenants. </w:t>
      </w:r>
    </w:p>
    <w:p w14:paraId="639D437E" w14:textId="5CF54DAF" w:rsidR="008142DE" w:rsidRDefault="008142DE" w:rsidP="003F0459">
      <w:pPr>
        <w:spacing w:line="480" w:lineRule="auto"/>
        <w:rPr>
          <w:rFonts w:asciiTheme="minorBidi" w:hAnsiTheme="minorBidi"/>
          <w:sz w:val="24"/>
          <w:szCs w:val="24"/>
        </w:rPr>
      </w:pPr>
      <w:r w:rsidRPr="004555F3">
        <w:rPr>
          <w:rFonts w:asciiTheme="minorBidi" w:hAnsiTheme="minorBidi"/>
          <w:sz w:val="24"/>
          <w:szCs w:val="24"/>
        </w:rPr>
        <w:t xml:space="preserve">Bankers for Net-Zero </w:t>
      </w:r>
      <w:r w:rsidRPr="004555F3">
        <w:rPr>
          <w:rFonts w:asciiTheme="minorBidi" w:hAnsiTheme="minorBidi"/>
          <w:sz w:val="24"/>
          <w:szCs w:val="24"/>
        </w:rPr>
        <w:t xml:space="preserve">estimate that </w:t>
      </w:r>
      <w:r w:rsidR="005954C6" w:rsidRPr="004555F3">
        <w:rPr>
          <w:rFonts w:asciiTheme="minorBidi" w:hAnsiTheme="minorBidi"/>
          <w:sz w:val="24"/>
          <w:szCs w:val="24"/>
        </w:rPr>
        <w:t xml:space="preserve">the implementation of a long term retrofit programme </w:t>
      </w:r>
      <w:r w:rsidR="0057097E" w:rsidRPr="004555F3">
        <w:rPr>
          <w:rFonts w:asciiTheme="minorBidi" w:hAnsiTheme="minorBidi"/>
          <w:sz w:val="24"/>
          <w:szCs w:val="24"/>
        </w:rPr>
        <w:t xml:space="preserve">could see annual savings on energy costs of £7.5bn, 150,000 green </w:t>
      </w:r>
      <w:r w:rsidR="00E268D2" w:rsidRPr="004555F3">
        <w:rPr>
          <w:rFonts w:asciiTheme="minorBidi" w:hAnsiTheme="minorBidi"/>
          <w:sz w:val="24"/>
          <w:szCs w:val="24"/>
        </w:rPr>
        <w:t xml:space="preserve">jobs created over a 10-year period and ending fuel poverty. </w:t>
      </w:r>
      <w:r w:rsidR="00204E53" w:rsidRPr="004555F3">
        <w:rPr>
          <w:rFonts w:asciiTheme="minorBidi" w:hAnsiTheme="minorBidi"/>
          <w:sz w:val="24"/>
          <w:szCs w:val="24"/>
        </w:rPr>
        <w:t xml:space="preserve">Full decarbonisation of the build environment could also </w:t>
      </w:r>
      <w:r w:rsidR="007055AB">
        <w:rPr>
          <w:rFonts w:asciiTheme="minorBidi" w:hAnsiTheme="minorBidi"/>
          <w:sz w:val="24"/>
          <w:szCs w:val="24"/>
        </w:rPr>
        <w:t xml:space="preserve">see </w:t>
      </w:r>
      <w:r w:rsidR="00204E53" w:rsidRPr="004555F3">
        <w:rPr>
          <w:rFonts w:asciiTheme="minorBidi" w:hAnsiTheme="minorBidi"/>
          <w:sz w:val="24"/>
          <w:szCs w:val="24"/>
        </w:rPr>
        <w:t>a 20% re</w:t>
      </w:r>
      <w:r w:rsidR="009959CE" w:rsidRPr="004555F3">
        <w:rPr>
          <w:rFonts w:asciiTheme="minorBidi" w:hAnsiTheme="minorBidi"/>
          <w:sz w:val="24"/>
          <w:szCs w:val="24"/>
        </w:rPr>
        <w:t xml:space="preserve">duction of the emissions required to meet </w:t>
      </w:r>
      <w:r w:rsidR="00F20585" w:rsidRPr="004555F3">
        <w:rPr>
          <w:rFonts w:asciiTheme="minorBidi" w:hAnsiTheme="minorBidi"/>
          <w:sz w:val="24"/>
          <w:szCs w:val="24"/>
        </w:rPr>
        <w:t>net-zero</w:t>
      </w:r>
      <w:sdt>
        <w:sdtPr>
          <w:rPr>
            <w:rFonts w:asciiTheme="minorBidi" w:hAnsiTheme="minorBidi"/>
            <w:sz w:val="24"/>
            <w:szCs w:val="24"/>
          </w:rPr>
          <w:id w:val="1154107793"/>
          <w:citation/>
        </w:sdtPr>
        <w:sdtContent>
          <w:r w:rsidR="00F20585" w:rsidRPr="004555F3">
            <w:rPr>
              <w:rFonts w:asciiTheme="minorBidi" w:hAnsiTheme="minorBidi"/>
              <w:sz w:val="24"/>
              <w:szCs w:val="24"/>
            </w:rPr>
            <w:fldChar w:fldCharType="begin"/>
          </w:r>
          <w:r w:rsidR="00F20585" w:rsidRPr="004555F3">
            <w:rPr>
              <w:rFonts w:asciiTheme="minorBidi" w:hAnsiTheme="minorBidi"/>
              <w:sz w:val="24"/>
              <w:szCs w:val="24"/>
            </w:rPr>
            <w:instrText xml:space="preserve"> CITATION Mac21 \l 2057 </w:instrText>
          </w:r>
          <w:r w:rsidR="00F20585"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(Mace, 2021)</w:t>
          </w:r>
          <w:r w:rsidR="00F20585" w:rsidRPr="004555F3">
            <w:rPr>
              <w:rFonts w:asciiTheme="minorBidi" w:hAnsiTheme="minorBidi"/>
              <w:sz w:val="24"/>
              <w:szCs w:val="24"/>
            </w:rPr>
            <w:fldChar w:fldCharType="end"/>
          </w:r>
        </w:sdtContent>
      </w:sdt>
    </w:p>
    <w:p w14:paraId="32E63B28" w14:textId="41B79DA3" w:rsidR="00C43C80" w:rsidRDefault="00C43C80" w:rsidP="003F0459">
      <w:pPr>
        <w:spacing w:line="480" w:lineRule="auto"/>
        <w:rPr>
          <w:rFonts w:asciiTheme="minorBidi" w:hAnsiTheme="minorBidi"/>
          <w:sz w:val="24"/>
          <w:szCs w:val="24"/>
        </w:rPr>
      </w:pPr>
    </w:p>
    <w:p w14:paraId="1C977444" w14:textId="10751F12" w:rsidR="00C43C80" w:rsidRDefault="00C43C80" w:rsidP="003F0459">
      <w:pPr>
        <w:spacing w:line="480" w:lineRule="auto"/>
        <w:rPr>
          <w:rFonts w:asciiTheme="minorBidi" w:hAnsiTheme="minorBidi"/>
          <w:sz w:val="24"/>
          <w:szCs w:val="24"/>
        </w:rPr>
      </w:pPr>
    </w:p>
    <w:p w14:paraId="7835A2F1" w14:textId="77777777" w:rsidR="00C43C80" w:rsidRPr="004555F3" w:rsidRDefault="00C43C80" w:rsidP="003F0459">
      <w:pPr>
        <w:spacing w:line="480" w:lineRule="auto"/>
        <w:rPr>
          <w:rFonts w:asciiTheme="minorBidi" w:hAnsiTheme="minorBidi"/>
          <w:sz w:val="24"/>
          <w:szCs w:val="24"/>
        </w:rPr>
      </w:pPr>
    </w:p>
    <w:p w14:paraId="081EB415" w14:textId="7E80667D" w:rsidR="00F20585" w:rsidRPr="004555F3" w:rsidRDefault="00A824D6" w:rsidP="003F0459">
      <w:pPr>
        <w:spacing w:line="480" w:lineRule="auto"/>
        <w:rPr>
          <w:rFonts w:asciiTheme="minorBidi" w:hAnsiTheme="minorBidi"/>
          <w:sz w:val="24"/>
          <w:szCs w:val="24"/>
        </w:rPr>
      </w:pPr>
      <w:r w:rsidRPr="004555F3">
        <w:rPr>
          <w:rFonts w:asciiTheme="minorBidi" w:hAnsiTheme="minorBidi"/>
          <w:sz w:val="24"/>
          <w:szCs w:val="24"/>
        </w:rPr>
        <w:lastRenderedPageBreak/>
        <w:t xml:space="preserve">Assessing the building </w:t>
      </w:r>
      <w:r w:rsidR="00D23F10" w:rsidRPr="004555F3">
        <w:rPr>
          <w:rFonts w:asciiTheme="minorBidi" w:hAnsiTheme="minorBidi"/>
          <w:sz w:val="24"/>
          <w:szCs w:val="24"/>
        </w:rPr>
        <w:t>a</w:t>
      </w:r>
      <w:r w:rsidR="00997A40" w:rsidRPr="004555F3">
        <w:rPr>
          <w:rFonts w:asciiTheme="minorBidi" w:hAnsiTheme="minorBidi"/>
          <w:sz w:val="24"/>
          <w:szCs w:val="24"/>
        </w:rPr>
        <w:t>s</w:t>
      </w:r>
      <w:r w:rsidR="00D23F10" w:rsidRPr="004555F3">
        <w:rPr>
          <w:rFonts w:asciiTheme="minorBidi" w:hAnsiTheme="minorBidi"/>
          <w:sz w:val="24"/>
          <w:szCs w:val="24"/>
        </w:rPr>
        <w:t xml:space="preserve"> whole </w:t>
      </w:r>
      <w:r w:rsidRPr="004555F3">
        <w:rPr>
          <w:rFonts w:asciiTheme="minorBidi" w:hAnsiTheme="minorBidi"/>
          <w:sz w:val="24"/>
          <w:szCs w:val="24"/>
        </w:rPr>
        <w:t xml:space="preserve">and </w:t>
      </w:r>
      <w:r w:rsidR="004E79E1" w:rsidRPr="004555F3">
        <w:rPr>
          <w:rFonts w:asciiTheme="minorBidi" w:hAnsiTheme="minorBidi"/>
          <w:sz w:val="24"/>
          <w:szCs w:val="24"/>
        </w:rPr>
        <w:t xml:space="preserve">integrating the building users </w:t>
      </w:r>
      <w:r w:rsidR="002524B8" w:rsidRPr="004555F3">
        <w:rPr>
          <w:rFonts w:asciiTheme="minorBidi" w:hAnsiTheme="minorBidi"/>
          <w:sz w:val="24"/>
          <w:szCs w:val="24"/>
        </w:rPr>
        <w:t xml:space="preserve">for </w:t>
      </w:r>
      <w:r w:rsidR="00B6607A" w:rsidRPr="004555F3">
        <w:rPr>
          <w:rFonts w:asciiTheme="minorBidi" w:hAnsiTheme="minorBidi"/>
          <w:sz w:val="24"/>
          <w:szCs w:val="24"/>
        </w:rPr>
        <w:t>each</w:t>
      </w:r>
      <w:r w:rsidR="002524B8" w:rsidRPr="004555F3">
        <w:rPr>
          <w:rFonts w:asciiTheme="minorBidi" w:hAnsiTheme="minorBidi"/>
          <w:sz w:val="24"/>
          <w:szCs w:val="24"/>
        </w:rPr>
        <w:t xml:space="preserve"> project is paramount as every retrofit scheme is different. The </w:t>
      </w:r>
      <w:r w:rsidR="00CF36B9" w:rsidRPr="004555F3">
        <w:rPr>
          <w:rFonts w:asciiTheme="minorBidi" w:hAnsiTheme="minorBidi"/>
          <w:sz w:val="24"/>
          <w:szCs w:val="24"/>
        </w:rPr>
        <w:t xml:space="preserve">most </w:t>
      </w:r>
      <w:r w:rsidR="00DE1493" w:rsidRPr="004555F3">
        <w:rPr>
          <w:rFonts w:asciiTheme="minorBidi" w:hAnsiTheme="minorBidi"/>
          <w:sz w:val="24"/>
          <w:szCs w:val="24"/>
        </w:rPr>
        <w:t>beneficial retrofit scheme</w:t>
      </w:r>
      <w:r w:rsidR="00CF36B9" w:rsidRPr="004555F3">
        <w:rPr>
          <w:rFonts w:asciiTheme="minorBidi" w:hAnsiTheme="minorBidi"/>
          <w:sz w:val="24"/>
          <w:szCs w:val="24"/>
        </w:rPr>
        <w:t xml:space="preserve">s </w:t>
      </w:r>
      <w:r w:rsidR="00B6607A" w:rsidRPr="004555F3">
        <w:rPr>
          <w:rFonts w:asciiTheme="minorBidi" w:hAnsiTheme="minorBidi"/>
          <w:sz w:val="24"/>
          <w:szCs w:val="24"/>
        </w:rPr>
        <w:t>understand</w:t>
      </w:r>
      <w:r w:rsidR="00CF36B9" w:rsidRPr="004555F3">
        <w:rPr>
          <w:rFonts w:asciiTheme="minorBidi" w:hAnsiTheme="minorBidi"/>
          <w:sz w:val="24"/>
          <w:szCs w:val="24"/>
        </w:rPr>
        <w:t xml:space="preserve"> the building and users needs before any works are scheduled</w:t>
      </w:r>
      <w:r w:rsidR="00500B51" w:rsidRPr="004555F3">
        <w:rPr>
          <w:rFonts w:asciiTheme="minorBidi" w:hAnsiTheme="minorBidi"/>
          <w:sz w:val="24"/>
          <w:szCs w:val="24"/>
        </w:rPr>
        <w:t xml:space="preserve">, as building users comfort </w:t>
      </w:r>
      <w:r w:rsidR="00E63821" w:rsidRPr="004555F3">
        <w:rPr>
          <w:rFonts w:asciiTheme="minorBidi" w:hAnsiTheme="minorBidi"/>
          <w:sz w:val="24"/>
          <w:szCs w:val="24"/>
        </w:rPr>
        <w:t xml:space="preserve">levels </w:t>
      </w:r>
      <w:r w:rsidR="00500B51" w:rsidRPr="004555F3">
        <w:rPr>
          <w:rFonts w:asciiTheme="minorBidi" w:hAnsiTheme="minorBidi"/>
          <w:sz w:val="24"/>
          <w:szCs w:val="24"/>
        </w:rPr>
        <w:t xml:space="preserve">are as much </w:t>
      </w:r>
      <w:r w:rsidR="00B6607A" w:rsidRPr="004555F3">
        <w:rPr>
          <w:rFonts w:asciiTheme="minorBidi" w:hAnsiTheme="minorBidi"/>
          <w:sz w:val="24"/>
          <w:szCs w:val="24"/>
        </w:rPr>
        <w:t>of a part of the retrofit mindset as</w:t>
      </w:r>
      <w:r w:rsidR="00E63821" w:rsidRPr="004555F3">
        <w:rPr>
          <w:rFonts w:asciiTheme="minorBidi" w:hAnsiTheme="minorBidi"/>
          <w:sz w:val="24"/>
          <w:szCs w:val="24"/>
        </w:rPr>
        <w:t xml:space="preserve"> are</w:t>
      </w:r>
      <w:r w:rsidR="00B6607A" w:rsidRPr="004555F3">
        <w:rPr>
          <w:rFonts w:asciiTheme="minorBidi" w:hAnsiTheme="minorBidi"/>
          <w:sz w:val="24"/>
          <w:szCs w:val="24"/>
        </w:rPr>
        <w:t xml:space="preserve"> reducing energy losses. </w:t>
      </w:r>
    </w:p>
    <w:p w14:paraId="6E6F69B5" w14:textId="77777777" w:rsidR="003858F4" w:rsidRPr="004555F3" w:rsidRDefault="003858F4" w:rsidP="003F0459">
      <w:pPr>
        <w:spacing w:line="480" w:lineRule="auto"/>
        <w:rPr>
          <w:rFonts w:asciiTheme="minorBidi" w:hAnsiTheme="minorBidi"/>
          <w:sz w:val="24"/>
          <w:szCs w:val="24"/>
        </w:rPr>
      </w:pPr>
      <w:r w:rsidRPr="004555F3">
        <w:rPr>
          <w:rFonts w:asciiTheme="minorBidi" w:hAnsiTheme="minorBidi"/>
          <w:sz w:val="24"/>
          <w:szCs w:val="24"/>
        </w:rPr>
        <w:t>LETI Quick Start Guide highlights six retrofit principles</w:t>
      </w:r>
    </w:p>
    <w:p w14:paraId="4337394E"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Reduce energy consumption</w:t>
      </w:r>
    </w:p>
    <w:p w14:paraId="389E40D3"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Prioritise occupant and building health</w:t>
      </w:r>
    </w:p>
    <w:p w14:paraId="2A29B02D"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Draw up a whole building retrofit plan</w:t>
      </w:r>
    </w:p>
    <w:p w14:paraId="1C5879CE"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Measure the performance</w:t>
      </w:r>
    </w:p>
    <w:p w14:paraId="094583F2"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Think big</w:t>
      </w:r>
    </w:p>
    <w:p w14:paraId="4AE37F8E" w14:textId="77777777" w:rsidR="003858F4" w:rsidRPr="004555F3" w:rsidRDefault="003858F4" w:rsidP="003F0459">
      <w:pPr>
        <w:numPr>
          <w:ilvl w:val="0"/>
          <w:numId w:val="7"/>
        </w:num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 xml:space="preserve">Consider impact on embodied carbon </w:t>
      </w:r>
    </w:p>
    <w:p w14:paraId="14A13D9C" w14:textId="3336F94A" w:rsidR="003858F4" w:rsidRPr="004555F3" w:rsidRDefault="003858F4" w:rsidP="003F0459">
      <w:pPr>
        <w:spacing w:before="100" w:beforeAutospacing="1" w:after="100" w:afterAutospacing="1" w:line="480" w:lineRule="auto"/>
        <w:rPr>
          <w:rFonts w:asciiTheme="minorBidi" w:eastAsia="Times New Roman" w:hAnsiTheme="minorBidi"/>
          <w:sz w:val="24"/>
          <w:szCs w:val="24"/>
          <w:lang w:eastAsia="en-GB"/>
        </w:rPr>
      </w:pPr>
      <w:r w:rsidRPr="004555F3">
        <w:rPr>
          <w:rFonts w:asciiTheme="minorBidi" w:eastAsia="Times New Roman" w:hAnsiTheme="minorBidi"/>
          <w:sz w:val="24"/>
          <w:szCs w:val="24"/>
          <w:lang w:eastAsia="en-GB"/>
        </w:rPr>
        <w:t>LETI’s Climate Emergency Design Guide also offers guidance on what should be included in a retrofit plan to include, setting out key building information, constraints, risks, and opportunities. Setting out key works in sequence and planning continued monitoring of energy consumption</w:t>
      </w:r>
      <w:sdt>
        <w:sdtPr>
          <w:rPr>
            <w:rFonts w:asciiTheme="minorBidi" w:eastAsia="Times New Roman" w:hAnsiTheme="minorBidi"/>
            <w:sz w:val="24"/>
            <w:szCs w:val="24"/>
            <w:lang w:eastAsia="en-GB"/>
          </w:rPr>
          <w:id w:val="-668173458"/>
          <w:citation/>
        </w:sdtPr>
        <w:sdtContent>
          <w:r w:rsidRPr="004555F3">
            <w:rPr>
              <w:rFonts w:asciiTheme="minorBidi" w:eastAsia="Times New Roman" w:hAnsiTheme="minorBidi"/>
              <w:sz w:val="24"/>
              <w:szCs w:val="24"/>
              <w:lang w:eastAsia="en-GB"/>
            </w:rPr>
            <w:fldChar w:fldCharType="begin"/>
          </w:r>
          <w:r w:rsidRPr="004555F3">
            <w:rPr>
              <w:rFonts w:asciiTheme="minorBidi" w:eastAsia="Times New Roman" w:hAnsiTheme="minorBidi"/>
              <w:sz w:val="24"/>
              <w:szCs w:val="24"/>
              <w:lang w:eastAsia="en-GB"/>
            </w:rPr>
            <w:instrText xml:space="preserve"> CITATION LET19 \l 2057 </w:instrText>
          </w:r>
          <w:r w:rsidRPr="004555F3">
            <w:rPr>
              <w:rFonts w:asciiTheme="minorBidi" w:eastAsia="Times New Roman" w:hAnsiTheme="minorBidi"/>
              <w:sz w:val="24"/>
              <w:szCs w:val="24"/>
              <w:lang w:eastAsia="en-GB"/>
            </w:rPr>
            <w:fldChar w:fldCharType="separate"/>
          </w:r>
          <w:r w:rsidR="006A6E9E">
            <w:rPr>
              <w:rFonts w:asciiTheme="minorBidi" w:eastAsia="Times New Roman" w:hAnsiTheme="minorBidi"/>
              <w:noProof/>
              <w:sz w:val="24"/>
              <w:szCs w:val="24"/>
              <w:lang w:eastAsia="en-GB"/>
            </w:rPr>
            <w:t xml:space="preserve"> </w:t>
          </w:r>
          <w:r w:rsidR="006A6E9E" w:rsidRPr="006A6E9E">
            <w:rPr>
              <w:rFonts w:asciiTheme="minorBidi" w:eastAsia="Times New Roman" w:hAnsiTheme="minorBidi"/>
              <w:noProof/>
              <w:sz w:val="24"/>
              <w:szCs w:val="24"/>
              <w:lang w:eastAsia="en-GB"/>
            </w:rPr>
            <w:t>(LETI, 2019)</w:t>
          </w:r>
          <w:r w:rsidRPr="004555F3">
            <w:rPr>
              <w:rFonts w:asciiTheme="minorBidi" w:eastAsia="Times New Roman" w:hAnsiTheme="minorBidi"/>
              <w:sz w:val="24"/>
              <w:szCs w:val="24"/>
              <w:lang w:eastAsia="en-GB"/>
            </w:rPr>
            <w:fldChar w:fldCharType="end"/>
          </w:r>
        </w:sdtContent>
      </w:sdt>
    </w:p>
    <w:p w14:paraId="794FC970" w14:textId="053C1271" w:rsidR="00231D7E" w:rsidRDefault="00231D7E" w:rsidP="003F0459">
      <w:pPr>
        <w:spacing w:line="480" w:lineRule="auto"/>
        <w:rPr>
          <w:rFonts w:asciiTheme="minorBidi" w:hAnsiTheme="minorBidi"/>
          <w:sz w:val="24"/>
          <w:szCs w:val="24"/>
        </w:rPr>
      </w:pPr>
    </w:p>
    <w:p w14:paraId="6C9C2568" w14:textId="3D53F500" w:rsidR="007F1915" w:rsidRDefault="007F1915" w:rsidP="003F0459">
      <w:pPr>
        <w:spacing w:line="480" w:lineRule="auto"/>
        <w:rPr>
          <w:rFonts w:asciiTheme="minorBidi" w:hAnsiTheme="minorBidi"/>
          <w:sz w:val="24"/>
          <w:szCs w:val="24"/>
        </w:rPr>
      </w:pPr>
    </w:p>
    <w:p w14:paraId="58EAE255" w14:textId="4ABFCE13" w:rsidR="007F1915" w:rsidRDefault="007F1915" w:rsidP="003F0459">
      <w:pPr>
        <w:spacing w:line="480" w:lineRule="auto"/>
        <w:rPr>
          <w:rFonts w:asciiTheme="minorBidi" w:hAnsiTheme="minorBidi"/>
          <w:sz w:val="24"/>
          <w:szCs w:val="24"/>
        </w:rPr>
      </w:pPr>
    </w:p>
    <w:p w14:paraId="3B519A20" w14:textId="77777777" w:rsidR="007F1915" w:rsidRPr="004555F3" w:rsidRDefault="007F1915" w:rsidP="003F0459">
      <w:pPr>
        <w:spacing w:line="480" w:lineRule="auto"/>
        <w:rPr>
          <w:rFonts w:asciiTheme="minorBidi" w:hAnsiTheme="minorBidi"/>
          <w:sz w:val="24"/>
          <w:szCs w:val="24"/>
        </w:rPr>
      </w:pPr>
    </w:p>
    <w:p w14:paraId="0014D5F5" w14:textId="7210184E" w:rsidR="00231D7E" w:rsidRPr="004555F3" w:rsidRDefault="00231D7E" w:rsidP="00231D7E">
      <w:pPr>
        <w:pStyle w:val="Heading1"/>
        <w:rPr>
          <w:rFonts w:asciiTheme="minorBidi" w:hAnsiTheme="minorBidi" w:cstheme="minorBidi"/>
          <w:sz w:val="24"/>
          <w:szCs w:val="24"/>
        </w:rPr>
      </w:pPr>
      <w:bookmarkStart w:id="17" w:name="_Toc106183584"/>
      <w:r w:rsidRPr="004555F3">
        <w:rPr>
          <w:rFonts w:asciiTheme="minorBidi" w:hAnsiTheme="minorBidi" w:cstheme="minorBidi"/>
          <w:sz w:val="24"/>
          <w:szCs w:val="24"/>
        </w:rPr>
        <w:lastRenderedPageBreak/>
        <w:t>6.</w:t>
      </w:r>
      <w:r w:rsidR="00A21344" w:rsidRPr="004555F3">
        <w:rPr>
          <w:rFonts w:asciiTheme="minorBidi" w:hAnsiTheme="minorBidi" w:cstheme="minorBidi"/>
          <w:sz w:val="24"/>
          <w:szCs w:val="24"/>
        </w:rPr>
        <w:t>2</w:t>
      </w:r>
      <w:r w:rsidRPr="004555F3">
        <w:rPr>
          <w:rFonts w:asciiTheme="minorBidi" w:hAnsiTheme="minorBidi" w:cstheme="minorBidi"/>
          <w:sz w:val="24"/>
          <w:szCs w:val="24"/>
        </w:rPr>
        <w:t xml:space="preserve"> Lighting</w:t>
      </w:r>
      <w:bookmarkEnd w:id="17"/>
      <w:r w:rsidRPr="004555F3">
        <w:rPr>
          <w:rFonts w:asciiTheme="minorBidi" w:hAnsiTheme="minorBidi" w:cstheme="minorBidi"/>
          <w:sz w:val="24"/>
          <w:szCs w:val="24"/>
        </w:rPr>
        <w:t xml:space="preserve"> </w:t>
      </w:r>
    </w:p>
    <w:p w14:paraId="0FCD1555" w14:textId="6804141C" w:rsidR="0051685F" w:rsidRPr="004555F3" w:rsidRDefault="007F1915" w:rsidP="007F1915">
      <w:pPr>
        <w:spacing w:before="100" w:beforeAutospacing="1" w:after="100" w:afterAutospacing="1" w:line="480" w:lineRule="auto"/>
        <w:rPr>
          <w:rFonts w:asciiTheme="minorBidi" w:hAnsiTheme="minorBidi"/>
          <w:sz w:val="24"/>
          <w:szCs w:val="24"/>
        </w:rPr>
      </w:pPr>
      <w:proofErr w:type="gramStart"/>
      <w:r>
        <w:rPr>
          <w:rFonts w:asciiTheme="minorBidi" w:hAnsiTheme="minorBidi"/>
          <w:sz w:val="24"/>
          <w:szCs w:val="24"/>
        </w:rPr>
        <w:t>The majority</w:t>
      </w:r>
      <w:r w:rsidR="005D01CE" w:rsidRPr="004555F3">
        <w:rPr>
          <w:rFonts w:asciiTheme="minorBidi" w:hAnsiTheme="minorBidi"/>
          <w:sz w:val="24"/>
          <w:szCs w:val="24"/>
        </w:rPr>
        <w:t xml:space="preserve"> of</w:t>
      </w:r>
      <w:proofErr w:type="gramEnd"/>
      <w:r w:rsidR="005D01CE" w:rsidRPr="004555F3">
        <w:rPr>
          <w:rFonts w:asciiTheme="minorBidi" w:hAnsiTheme="minorBidi"/>
          <w:sz w:val="24"/>
          <w:szCs w:val="24"/>
        </w:rPr>
        <w:t xml:space="preserve"> the</w:t>
      </w:r>
      <w:r w:rsidR="0051685F" w:rsidRPr="004555F3">
        <w:rPr>
          <w:rFonts w:asciiTheme="minorBidi" w:hAnsiTheme="minorBidi"/>
          <w:sz w:val="24"/>
          <w:szCs w:val="24"/>
        </w:rPr>
        <w:t xml:space="preserve"> internal lighting being via T5, T8 or PLL lamps and the external lighting mostly SON type lamps.</w:t>
      </w:r>
    </w:p>
    <w:p w14:paraId="49B81028" w14:textId="77777777"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 xml:space="preserve"> A lack of automatic controls and evidence of manual switches for control purposes, sees a pattern of energy wastage with lights constantly on in areas all day. </w:t>
      </w:r>
    </w:p>
    <w:p w14:paraId="3550A3CD" w14:textId="3B539DD3" w:rsidR="0051685F" w:rsidRPr="004555F3" w:rsidRDefault="00B00FFE"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 xml:space="preserve">With </w:t>
      </w:r>
      <w:r w:rsidR="0051685F" w:rsidRPr="004555F3">
        <w:rPr>
          <w:rFonts w:asciiTheme="minorBidi" w:hAnsiTheme="minorBidi"/>
          <w:sz w:val="24"/>
          <w:szCs w:val="24"/>
        </w:rPr>
        <w:t>the buildings energy consumption base line ascertained, highlighting electricity consumption for the previous year w</w:t>
      </w:r>
      <w:r w:rsidRPr="004555F3">
        <w:rPr>
          <w:rFonts w:asciiTheme="minorBidi" w:hAnsiTheme="minorBidi"/>
          <w:sz w:val="24"/>
          <w:szCs w:val="24"/>
        </w:rPr>
        <w:t>ith demand</w:t>
      </w:r>
      <w:r w:rsidR="00BE09E4" w:rsidRPr="004555F3">
        <w:rPr>
          <w:rFonts w:asciiTheme="minorBidi" w:hAnsiTheme="minorBidi"/>
          <w:sz w:val="24"/>
          <w:szCs w:val="24"/>
        </w:rPr>
        <w:t xml:space="preserve"> levels</w:t>
      </w:r>
      <w:r w:rsidR="0051685F" w:rsidRPr="004555F3">
        <w:rPr>
          <w:rFonts w:asciiTheme="minorBidi" w:hAnsiTheme="minorBidi"/>
          <w:sz w:val="24"/>
          <w:szCs w:val="24"/>
        </w:rPr>
        <w:t xml:space="preserve">. It is </w:t>
      </w:r>
      <w:r w:rsidR="00BE09E4" w:rsidRPr="004555F3">
        <w:rPr>
          <w:rFonts w:asciiTheme="minorBidi" w:hAnsiTheme="minorBidi"/>
          <w:sz w:val="24"/>
          <w:szCs w:val="24"/>
        </w:rPr>
        <w:t xml:space="preserve">evident </w:t>
      </w:r>
      <w:r w:rsidR="0051685F" w:rsidRPr="004555F3">
        <w:rPr>
          <w:rFonts w:asciiTheme="minorBidi" w:hAnsiTheme="minorBidi"/>
          <w:sz w:val="24"/>
          <w:szCs w:val="24"/>
        </w:rPr>
        <w:t xml:space="preserve">that data evidence high levels of electricity usage during the working hours. </w:t>
      </w:r>
    </w:p>
    <w:p w14:paraId="71A8BE12" w14:textId="75D305B9"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Key strategies to reduce loadings, energy wastage and improve comfort levels include, carrying out lighting and lux level calculations to determine the correct comfort lux levels to suit the work area as per CIBSE lighting guides</w:t>
      </w:r>
      <w:sdt>
        <w:sdtPr>
          <w:rPr>
            <w:rFonts w:asciiTheme="minorBidi" w:hAnsiTheme="minorBidi"/>
            <w:sz w:val="24"/>
            <w:szCs w:val="24"/>
          </w:rPr>
          <w:id w:val="-417788381"/>
          <w:citation/>
        </w:sdtPr>
        <w:sdtContent>
          <w:r w:rsidR="005D7A64" w:rsidRPr="004555F3">
            <w:rPr>
              <w:rFonts w:asciiTheme="minorBidi" w:hAnsiTheme="minorBidi"/>
              <w:sz w:val="24"/>
              <w:szCs w:val="24"/>
            </w:rPr>
            <w:fldChar w:fldCharType="begin"/>
          </w:r>
          <w:r w:rsidR="005D7A64" w:rsidRPr="004555F3">
            <w:rPr>
              <w:rFonts w:asciiTheme="minorBidi" w:hAnsiTheme="minorBidi"/>
              <w:sz w:val="24"/>
              <w:szCs w:val="24"/>
            </w:rPr>
            <w:instrText xml:space="preserve"> CITATION CIB12 \l 2057 </w:instrText>
          </w:r>
          <w:r w:rsidR="005D7A64"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(CIBSE, 2012)</w:t>
          </w:r>
          <w:r w:rsidR="005D7A64" w:rsidRPr="004555F3">
            <w:rPr>
              <w:rFonts w:asciiTheme="minorBidi" w:hAnsiTheme="minorBidi"/>
              <w:sz w:val="24"/>
              <w:szCs w:val="24"/>
            </w:rPr>
            <w:fldChar w:fldCharType="end"/>
          </w:r>
        </w:sdtContent>
      </w:sdt>
    </w:p>
    <w:p w14:paraId="7190A721" w14:textId="755E8ECC"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 xml:space="preserve">This will not only improve comfort levels to the end user but also a calculated approach to the lighting design will see a possible reconfiguration and reduction of fittings per area. </w:t>
      </w:r>
      <w:r w:rsidR="00D54B0C" w:rsidRPr="004555F3">
        <w:rPr>
          <w:rFonts w:asciiTheme="minorBidi" w:hAnsiTheme="minorBidi"/>
          <w:sz w:val="24"/>
          <w:szCs w:val="24"/>
        </w:rPr>
        <w:t>Applied Energy s</w:t>
      </w:r>
      <w:r w:rsidR="00B75743" w:rsidRPr="004555F3">
        <w:rPr>
          <w:rFonts w:asciiTheme="minorBidi" w:hAnsiTheme="minorBidi"/>
          <w:sz w:val="24"/>
          <w:szCs w:val="24"/>
        </w:rPr>
        <w:t xml:space="preserve">tates that </w:t>
      </w:r>
      <w:r w:rsidR="0094765B" w:rsidRPr="004555F3">
        <w:rPr>
          <w:rFonts w:asciiTheme="minorBidi" w:hAnsiTheme="minorBidi"/>
          <w:sz w:val="24"/>
          <w:szCs w:val="24"/>
        </w:rPr>
        <w:t xml:space="preserve">we should consider not only energy consumption but </w:t>
      </w:r>
      <w:r w:rsidR="00834C47" w:rsidRPr="004555F3">
        <w:rPr>
          <w:rFonts w:asciiTheme="minorBidi" w:hAnsiTheme="minorBidi"/>
          <w:sz w:val="24"/>
          <w:szCs w:val="24"/>
        </w:rPr>
        <w:t xml:space="preserve">visual comfort also. The lighting </w:t>
      </w:r>
      <w:r w:rsidR="00F9005D" w:rsidRPr="004555F3">
        <w:rPr>
          <w:rFonts w:asciiTheme="minorBidi" w:hAnsiTheme="minorBidi"/>
          <w:sz w:val="24"/>
          <w:szCs w:val="24"/>
        </w:rPr>
        <w:t xml:space="preserve">quality is a measure of quantity of light </w:t>
      </w:r>
      <w:r w:rsidR="00603303" w:rsidRPr="004555F3">
        <w:rPr>
          <w:rFonts w:asciiTheme="minorBidi" w:hAnsiTheme="minorBidi"/>
          <w:sz w:val="24"/>
          <w:szCs w:val="24"/>
        </w:rPr>
        <w:t>at a workspace or in a the room</w:t>
      </w:r>
      <w:sdt>
        <w:sdtPr>
          <w:rPr>
            <w:rFonts w:asciiTheme="minorBidi" w:hAnsiTheme="minorBidi"/>
            <w:sz w:val="24"/>
            <w:szCs w:val="24"/>
          </w:rPr>
          <w:id w:val="-1641333008"/>
          <w:citation/>
        </w:sdtPr>
        <w:sdtContent>
          <w:r w:rsidR="00603303" w:rsidRPr="004555F3">
            <w:rPr>
              <w:rFonts w:asciiTheme="minorBidi" w:hAnsiTheme="minorBidi"/>
              <w:sz w:val="24"/>
              <w:szCs w:val="24"/>
            </w:rPr>
            <w:fldChar w:fldCharType="begin"/>
          </w:r>
          <w:r w:rsidR="00603303" w:rsidRPr="004555F3">
            <w:rPr>
              <w:rFonts w:asciiTheme="minorBidi" w:hAnsiTheme="minorBidi"/>
              <w:sz w:val="24"/>
              <w:szCs w:val="24"/>
            </w:rPr>
            <w:instrText xml:space="preserve"> CITATION Iku20 \l 2057 </w:instrText>
          </w:r>
          <w:r w:rsidR="00603303"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(Ikuzwe, 2020)</w:t>
          </w:r>
          <w:r w:rsidR="00603303" w:rsidRPr="004555F3">
            <w:rPr>
              <w:rFonts w:asciiTheme="minorBidi" w:hAnsiTheme="minorBidi"/>
              <w:sz w:val="24"/>
              <w:szCs w:val="24"/>
            </w:rPr>
            <w:fldChar w:fldCharType="end"/>
          </w:r>
        </w:sdtContent>
      </w:sdt>
    </w:p>
    <w:p w14:paraId="6FA88882" w14:textId="24657622" w:rsidR="00286FFE"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Replacement of all T5 T8 PL lighting to high efficiency LED fittings, with consideration to colour rendering to meet desired comfort levels per work area.</w:t>
      </w:r>
    </w:p>
    <w:p w14:paraId="6371BA3C" w14:textId="1D027F5E" w:rsidR="0090597F" w:rsidRDefault="0090597F" w:rsidP="007F1915">
      <w:pPr>
        <w:spacing w:before="100" w:beforeAutospacing="1" w:after="100" w:afterAutospacing="1" w:line="480" w:lineRule="auto"/>
        <w:rPr>
          <w:rFonts w:asciiTheme="minorBidi" w:hAnsiTheme="minorBidi"/>
          <w:sz w:val="24"/>
          <w:szCs w:val="24"/>
        </w:rPr>
      </w:pPr>
    </w:p>
    <w:p w14:paraId="03DCFE63" w14:textId="77777777" w:rsidR="0090597F" w:rsidRPr="004555F3" w:rsidRDefault="0090597F" w:rsidP="007F1915">
      <w:pPr>
        <w:spacing w:before="100" w:beforeAutospacing="1" w:after="100" w:afterAutospacing="1" w:line="480" w:lineRule="auto"/>
        <w:rPr>
          <w:rFonts w:asciiTheme="minorBidi" w:hAnsiTheme="minorBidi"/>
          <w:sz w:val="24"/>
          <w:szCs w:val="24"/>
        </w:rPr>
      </w:pPr>
    </w:p>
    <w:p w14:paraId="29F8ABD3" w14:textId="77777777"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lastRenderedPageBreak/>
        <w:t>LED replacement requires a large investment but along with a high return in savings over a set time, advantages of LED lighting include –</w:t>
      </w:r>
    </w:p>
    <w:p w14:paraId="43E48788" w14:textId="1140CB1A"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 xml:space="preserve">Long Lifespan contributing to low maintenance cost </w:t>
      </w:r>
    </w:p>
    <w:p w14:paraId="313049FE" w14:textId="6DF3DAD8"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 xml:space="preserve">Energy Efficiency  </w:t>
      </w:r>
    </w:p>
    <w:p w14:paraId="24936A18" w14:textId="6EF01B43"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Improved Environmental Performance</w:t>
      </w:r>
    </w:p>
    <w:p w14:paraId="4659E5DF" w14:textId="2292DD8F"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No Heat or UV Emissions</w:t>
      </w:r>
    </w:p>
    <w:p w14:paraId="01D47CF9" w14:textId="1BB1DA06"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Design Flexibility</w:t>
      </w:r>
    </w:p>
    <w:p w14:paraId="4FCB1195" w14:textId="6144E32D" w:rsidR="0051685F" w:rsidRPr="004555F3" w:rsidRDefault="0051685F" w:rsidP="007F1915">
      <w:pPr>
        <w:pStyle w:val="ListParagraph"/>
        <w:numPr>
          <w:ilvl w:val="0"/>
          <w:numId w:val="6"/>
        </w:numPr>
        <w:spacing w:line="480" w:lineRule="auto"/>
        <w:rPr>
          <w:rFonts w:asciiTheme="minorBidi" w:hAnsiTheme="minorBidi" w:cstheme="minorBidi"/>
          <w:sz w:val="24"/>
          <w:szCs w:val="24"/>
        </w:rPr>
      </w:pPr>
      <w:r w:rsidRPr="004555F3">
        <w:rPr>
          <w:rFonts w:asciiTheme="minorBidi" w:hAnsiTheme="minorBidi" w:cstheme="minorBidi"/>
          <w:sz w:val="24"/>
          <w:szCs w:val="24"/>
        </w:rPr>
        <w:t xml:space="preserve">Instant Lighting and the Ability to Withstand Frequent Switching </w:t>
      </w:r>
    </w:p>
    <w:p w14:paraId="3C6E52A7" w14:textId="77777777" w:rsidR="0051685F" w:rsidRPr="004555F3" w:rsidRDefault="0051685F" w:rsidP="007F1915">
      <w:pPr>
        <w:spacing w:after="0" w:line="480" w:lineRule="auto"/>
        <w:rPr>
          <w:rFonts w:asciiTheme="minorBidi" w:eastAsia="Times New Roman" w:hAnsiTheme="minorBidi"/>
          <w:sz w:val="24"/>
          <w:szCs w:val="24"/>
          <w:lang w:eastAsia="en-GB"/>
        </w:rPr>
      </w:pPr>
    </w:p>
    <w:p w14:paraId="6F65B31F" w14:textId="22066591"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 xml:space="preserve">Anticipated savings for the LED replacement at Trostre Depot, are according to </w:t>
      </w:r>
      <w:proofErr w:type="gramStart"/>
      <w:r w:rsidRPr="004555F3">
        <w:rPr>
          <w:rFonts w:asciiTheme="minorBidi" w:hAnsiTheme="minorBidi"/>
          <w:sz w:val="24"/>
          <w:szCs w:val="24"/>
        </w:rPr>
        <w:t>Phillips</w:t>
      </w:r>
      <w:proofErr w:type="gramEnd"/>
      <w:r w:rsidRPr="004555F3">
        <w:rPr>
          <w:rFonts w:asciiTheme="minorBidi" w:hAnsiTheme="minorBidi"/>
          <w:sz w:val="24"/>
          <w:szCs w:val="24"/>
        </w:rPr>
        <w:t xml:space="preserve"> lighting </w:t>
      </w:r>
      <w:sdt>
        <w:sdtPr>
          <w:rPr>
            <w:rFonts w:asciiTheme="minorBidi" w:hAnsiTheme="minorBidi"/>
            <w:sz w:val="24"/>
            <w:szCs w:val="24"/>
          </w:rPr>
          <w:id w:val="1447191951"/>
          <w:citation/>
        </w:sdtPr>
        <w:sdtContent>
          <w:r w:rsidRPr="004555F3">
            <w:rPr>
              <w:rFonts w:asciiTheme="minorBidi" w:hAnsiTheme="minorBidi"/>
              <w:sz w:val="24"/>
              <w:szCs w:val="24"/>
            </w:rPr>
            <w:fldChar w:fldCharType="begin"/>
          </w:r>
          <w:r w:rsidRPr="004555F3">
            <w:rPr>
              <w:rFonts w:asciiTheme="minorBidi" w:hAnsiTheme="minorBidi"/>
              <w:sz w:val="24"/>
              <w:szCs w:val="24"/>
            </w:rPr>
            <w:instrText xml:space="preserve"> CITATION Phi22 \l 2057 </w:instrText>
          </w:r>
          <w:r w:rsidRPr="004555F3">
            <w:rPr>
              <w:rFonts w:asciiTheme="minorBidi" w:hAnsiTheme="minorBidi"/>
              <w:sz w:val="24"/>
              <w:szCs w:val="24"/>
            </w:rPr>
            <w:fldChar w:fldCharType="separate"/>
          </w:r>
          <w:r w:rsidR="006A6E9E" w:rsidRPr="006A6E9E">
            <w:rPr>
              <w:rFonts w:asciiTheme="minorBidi" w:hAnsiTheme="minorBidi"/>
              <w:noProof/>
              <w:sz w:val="24"/>
              <w:szCs w:val="24"/>
            </w:rPr>
            <w:t>(Philiips Lighting, 2022)</w:t>
          </w:r>
          <w:r w:rsidRPr="004555F3">
            <w:rPr>
              <w:rFonts w:asciiTheme="minorBidi" w:hAnsiTheme="minorBidi"/>
              <w:sz w:val="24"/>
              <w:szCs w:val="24"/>
            </w:rPr>
            <w:fldChar w:fldCharType="end"/>
          </w:r>
        </w:sdtContent>
      </w:sdt>
      <w:r w:rsidRPr="004555F3">
        <w:rPr>
          <w:rFonts w:asciiTheme="minorBidi" w:hAnsiTheme="minorBidi"/>
          <w:sz w:val="24"/>
          <w:szCs w:val="24"/>
        </w:rPr>
        <w:t xml:space="preserve"> for every 50no. T8 58w tubes that are operational for the 12 hours working day of the depot, and are replaced with a 22w LED equivalent tube the savings are around £1,680 per year. </w:t>
      </w:r>
    </w:p>
    <w:p w14:paraId="480F984A" w14:textId="52CB2633" w:rsidR="0051685F" w:rsidRPr="004555F3" w:rsidRDefault="0051685F" w:rsidP="007F1915">
      <w:pPr>
        <w:spacing w:before="100" w:beforeAutospacing="1" w:after="100" w:afterAutospacing="1" w:line="480" w:lineRule="auto"/>
        <w:rPr>
          <w:rFonts w:asciiTheme="minorBidi" w:hAnsiTheme="minorBidi"/>
          <w:sz w:val="24"/>
          <w:szCs w:val="24"/>
        </w:rPr>
      </w:pPr>
      <w:r w:rsidRPr="004555F3">
        <w:rPr>
          <w:rFonts w:asciiTheme="minorBidi" w:hAnsiTheme="minorBidi"/>
          <w:sz w:val="24"/>
          <w:szCs w:val="24"/>
        </w:rPr>
        <w:t>Installing occupancy controls to automatically switch off lights in rooms and areas with limited use and absence detectors in areas with high volume of staff to reduce nuisance switching and again improve comfort level and reduce wastage.</w:t>
      </w:r>
      <w:r w:rsidR="00D159B2" w:rsidRPr="004555F3">
        <w:rPr>
          <w:rFonts w:asciiTheme="minorBidi" w:hAnsiTheme="minorBidi"/>
          <w:sz w:val="24"/>
          <w:szCs w:val="24"/>
        </w:rPr>
        <w:t xml:space="preserve"> </w:t>
      </w:r>
      <w:proofErr w:type="spellStart"/>
      <w:r w:rsidR="00BC7478" w:rsidRPr="004555F3">
        <w:rPr>
          <w:rFonts w:asciiTheme="minorBidi" w:hAnsiTheme="minorBidi"/>
          <w:sz w:val="24"/>
          <w:szCs w:val="24"/>
        </w:rPr>
        <w:t>Sc</w:t>
      </w:r>
      <w:r w:rsidR="00D159B2" w:rsidRPr="004555F3">
        <w:rPr>
          <w:rFonts w:asciiTheme="minorBidi" w:hAnsiTheme="minorBidi"/>
          <w:sz w:val="24"/>
          <w:szCs w:val="24"/>
        </w:rPr>
        <w:t>hnider</w:t>
      </w:r>
      <w:proofErr w:type="spellEnd"/>
      <w:r w:rsidR="00D159B2" w:rsidRPr="004555F3">
        <w:rPr>
          <w:rFonts w:asciiTheme="minorBidi" w:hAnsiTheme="minorBidi"/>
          <w:sz w:val="24"/>
          <w:szCs w:val="24"/>
        </w:rPr>
        <w:t xml:space="preserve"> Electric states that the savings to be made from </w:t>
      </w:r>
      <w:r w:rsidR="00716C19" w:rsidRPr="004555F3">
        <w:rPr>
          <w:rFonts w:asciiTheme="minorBidi" w:hAnsiTheme="minorBidi"/>
          <w:sz w:val="24"/>
          <w:szCs w:val="24"/>
        </w:rPr>
        <w:t xml:space="preserve">the inclusion of intelligent lighting control exceeds </w:t>
      </w:r>
      <w:r w:rsidR="00026378" w:rsidRPr="004555F3">
        <w:rPr>
          <w:rFonts w:asciiTheme="minorBidi" w:hAnsiTheme="minorBidi"/>
          <w:sz w:val="24"/>
          <w:szCs w:val="24"/>
        </w:rPr>
        <w:t>15% of the total energy bill</w:t>
      </w:r>
      <w:sdt>
        <w:sdtPr>
          <w:rPr>
            <w:rFonts w:asciiTheme="minorBidi" w:hAnsiTheme="minorBidi"/>
            <w:sz w:val="24"/>
            <w:szCs w:val="24"/>
          </w:rPr>
          <w:id w:val="81110249"/>
          <w:citation/>
        </w:sdtPr>
        <w:sdtContent>
          <w:r w:rsidR="00026378" w:rsidRPr="004555F3">
            <w:rPr>
              <w:rFonts w:asciiTheme="minorBidi" w:hAnsiTheme="minorBidi"/>
              <w:sz w:val="24"/>
              <w:szCs w:val="24"/>
            </w:rPr>
            <w:fldChar w:fldCharType="begin"/>
          </w:r>
          <w:r w:rsidR="001634C1" w:rsidRPr="004555F3">
            <w:rPr>
              <w:rFonts w:asciiTheme="minorBidi" w:hAnsiTheme="minorBidi"/>
              <w:sz w:val="24"/>
              <w:szCs w:val="24"/>
            </w:rPr>
            <w:instrText xml:space="preserve">CITATION Sch04 \l 2057 </w:instrText>
          </w:r>
          <w:r w:rsidR="00026378"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(Schneider Electric, 2004)</w:t>
          </w:r>
          <w:r w:rsidR="00026378" w:rsidRPr="004555F3">
            <w:rPr>
              <w:rFonts w:asciiTheme="minorBidi" w:hAnsiTheme="minorBidi"/>
              <w:sz w:val="24"/>
              <w:szCs w:val="24"/>
            </w:rPr>
            <w:fldChar w:fldCharType="end"/>
          </w:r>
        </w:sdtContent>
      </w:sdt>
    </w:p>
    <w:p w14:paraId="4E4CE079" w14:textId="5017C925" w:rsidR="00B67D9C" w:rsidRDefault="00B67D9C" w:rsidP="007F1915">
      <w:pPr>
        <w:spacing w:before="100" w:beforeAutospacing="1" w:after="100" w:afterAutospacing="1" w:line="480" w:lineRule="auto"/>
        <w:rPr>
          <w:rFonts w:asciiTheme="minorBidi" w:hAnsiTheme="minorBidi"/>
          <w:sz w:val="24"/>
          <w:szCs w:val="24"/>
        </w:rPr>
      </w:pPr>
    </w:p>
    <w:p w14:paraId="3B8C7E96" w14:textId="17E11AC9" w:rsidR="0090597F" w:rsidRDefault="0090597F" w:rsidP="007F1915">
      <w:pPr>
        <w:spacing w:before="100" w:beforeAutospacing="1" w:after="100" w:afterAutospacing="1" w:line="480" w:lineRule="auto"/>
        <w:rPr>
          <w:rFonts w:asciiTheme="minorBidi" w:hAnsiTheme="minorBidi"/>
          <w:sz w:val="24"/>
          <w:szCs w:val="24"/>
        </w:rPr>
      </w:pPr>
    </w:p>
    <w:p w14:paraId="31CD3FC7" w14:textId="77777777" w:rsidR="0090597F" w:rsidRPr="004555F3" w:rsidRDefault="0090597F" w:rsidP="007F1915">
      <w:pPr>
        <w:spacing w:before="100" w:beforeAutospacing="1" w:after="100" w:afterAutospacing="1" w:line="480" w:lineRule="auto"/>
        <w:rPr>
          <w:rFonts w:asciiTheme="minorBidi" w:hAnsiTheme="minorBidi"/>
          <w:sz w:val="24"/>
          <w:szCs w:val="24"/>
        </w:rPr>
      </w:pPr>
    </w:p>
    <w:p w14:paraId="5933A974" w14:textId="73CB3C5D" w:rsidR="00EB24A3" w:rsidRPr="004555F3" w:rsidRDefault="00640908" w:rsidP="00640908">
      <w:pPr>
        <w:pStyle w:val="Heading1"/>
        <w:rPr>
          <w:rFonts w:asciiTheme="minorBidi" w:hAnsiTheme="minorBidi" w:cstheme="minorBidi"/>
          <w:sz w:val="24"/>
          <w:szCs w:val="24"/>
        </w:rPr>
      </w:pPr>
      <w:bookmarkStart w:id="18" w:name="_Toc106183585"/>
      <w:r w:rsidRPr="004555F3">
        <w:rPr>
          <w:rFonts w:asciiTheme="minorBidi" w:hAnsiTheme="minorBidi" w:cstheme="minorBidi"/>
          <w:sz w:val="24"/>
          <w:szCs w:val="24"/>
        </w:rPr>
        <w:lastRenderedPageBreak/>
        <w:t>6.</w:t>
      </w:r>
      <w:r w:rsidR="00A21344" w:rsidRPr="004555F3">
        <w:rPr>
          <w:rFonts w:asciiTheme="minorBidi" w:hAnsiTheme="minorBidi" w:cstheme="minorBidi"/>
          <w:sz w:val="24"/>
          <w:szCs w:val="24"/>
        </w:rPr>
        <w:t>3</w:t>
      </w:r>
      <w:r w:rsidRPr="004555F3">
        <w:rPr>
          <w:rFonts w:asciiTheme="minorBidi" w:hAnsiTheme="minorBidi" w:cstheme="minorBidi"/>
          <w:sz w:val="24"/>
          <w:szCs w:val="24"/>
        </w:rPr>
        <w:t xml:space="preserve"> Building Fabric Improvements</w:t>
      </w:r>
      <w:bookmarkEnd w:id="18"/>
      <w:r w:rsidRPr="004555F3">
        <w:rPr>
          <w:rFonts w:asciiTheme="minorBidi" w:hAnsiTheme="minorBidi" w:cstheme="minorBidi"/>
          <w:sz w:val="24"/>
          <w:szCs w:val="24"/>
        </w:rPr>
        <w:t xml:space="preserve"> </w:t>
      </w:r>
    </w:p>
    <w:p w14:paraId="1ED8C3A7" w14:textId="3D14B518" w:rsidR="00776097" w:rsidRPr="004555F3" w:rsidRDefault="00776097" w:rsidP="00776097">
      <w:pPr>
        <w:rPr>
          <w:rFonts w:asciiTheme="minorBidi" w:hAnsiTheme="minorBidi"/>
          <w:sz w:val="24"/>
          <w:szCs w:val="24"/>
        </w:rPr>
      </w:pPr>
    </w:p>
    <w:p w14:paraId="75A9F46D" w14:textId="14315DDC" w:rsidR="00633806" w:rsidRPr="004555F3" w:rsidRDefault="00986146" w:rsidP="0090597F">
      <w:pPr>
        <w:autoSpaceDE w:val="0"/>
        <w:autoSpaceDN w:val="0"/>
        <w:adjustRightInd w:val="0"/>
        <w:spacing w:after="0" w:line="480" w:lineRule="auto"/>
        <w:rPr>
          <w:rFonts w:asciiTheme="minorBidi" w:hAnsiTheme="minorBidi"/>
          <w:sz w:val="24"/>
          <w:szCs w:val="24"/>
        </w:rPr>
      </w:pPr>
      <w:r w:rsidRPr="004555F3">
        <w:rPr>
          <w:rFonts w:asciiTheme="minorBidi" w:hAnsiTheme="minorBidi"/>
          <w:sz w:val="24"/>
          <w:szCs w:val="24"/>
        </w:rPr>
        <w:t xml:space="preserve">The Carbon Trust estimates </w:t>
      </w:r>
      <w:r w:rsidR="009504E8" w:rsidRPr="004555F3">
        <w:rPr>
          <w:rFonts w:asciiTheme="minorBidi" w:hAnsiTheme="minorBidi"/>
          <w:sz w:val="24"/>
          <w:szCs w:val="24"/>
        </w:rPr>
        <w:t>up</w:t>
      </w:r>
      <w:r w:rsidR="00BE0046" w:rsidRPr="004555F3">
        <w:rPr>
          <w:rFonts w:asciiTheme="minorBidi" w:hAnsiTheme="minorBidi"/>
          <w:sz w:val="24"/>
          <w:szCs w:val="24"/>
        </w:rPr>
        <w:t xml:space="preserve"> </w:t>
      </w:r>
      <w:r w:rsidR="009504E8" w:rsidRPr="004555F3">
        <w:rPr>
          <w:rFonts w:asciiTheme="minorBidi" w:hAnsiTheme="minorBidi"/>
          <w:sz w:val="24"/>
          <w:szCs w:val="24"/>
        </w:rPr>
        <w:t>to 60% of heat loss is through the building fabric</w:t>
      </w:r>
      <w:r w:rsidR="00994717" w:rsidRPr="004555F3">
        <w:rPr>
          <w:rFonts w:asciiTheme="minorBidi" w:hAnsiTheme="minorBidi"/>
          <w:sz w:val="24"/>
          <w:szCs w:val="24"/>
        </w:rPr>
        <w:t xml:space="preserve"> of an office space</w:t>
      </w:r>
      <w:sdt>
        <w:sdtPr>
          <w:rPr>
            <w:rFonts w:asciiTheme="minorBidi" w:hAnsiTheme="minorBidi"/>
            <w:sz w:val="24"/>
            <w:szCs w:val="24"/>
          </w:rPr>
          <w:id w:val="-247734601"/>
          <w:citation/>
        </w:sdtPr>
        <w:sdtContent>
          <w:r w:rsidR="00633806" w:rsidRPr="004555F3">
            <w:rPr>
              <w:rFonts w:asciiTheme="minorBidi" w:hAnsiTheme="minorBidi"/>
              <w:sz w:val="24"/>
              <w:szCs w:val="24"/>
            </w:rPr>
            <w:fldChar w:fldCharType="begin"/>
          </w:r>
          <w:r w:rsidR="00633806" w:rsidRPr="004555F3">
            <w:rPr>
              <w:rFonts w:asciiTheme="minorBidi" w:hAnsiTheme="minorBidi"/>
              <w:sz w:val="24"/>
              <w:szCs w:val="24"/>
            </w:rPr>
            <w:instrText xml:space="preserve"> CITATION Car16 \l 2057 </w:instrText>
          </w:r>
          <w:r w:rsidR="00633806" w:rsidRPr="004555F3">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(Carbon Trust , 2016)</w:t>
          </w:r>
          <w:r w:rsidR="00633806" w:rsidRPr="004555F3">
            <w:rPr>
              <w:rFonts w:asciiTheme="minorBidi" w:hAnsiTheme="minorBidi"/>
              <w:sz w:val="24"/>
              <w:szCs w:val="24"/>
            </w:rPr>
            <w:fldChar w:fldCharType="end"/>
          </w:r>
        </w:sdtContent>
      </w:sdt>
      <w:r w:rsidR="00633806" w:rsidRPr="004555F3">
        <w:rPr>
          <w:rFonts w:asciiTheme="minorBidi" w:hAnsiTheme="minorBidi"/>
          <w:sz w:val="24"/>
          <w:szCs w:val="24"/>
        </w:rPr>
        <w:t xml:space="preserve">. </w:t>
      </w:r>
    </w:p>
    <w:p w14:paraId="0BA3E953" w14:textId="2E46FAB4" w:rsidR="003B7F07" w:rsidRPr="004555F3" w:rsidRDefault="00776097" w:rsidP="0090597F">
      <w:pPr>
        <w:autoSpaceDE w:val="0"/>
        <w:autoSpaceDN w:val="0"/>
        <w:adjustRightInd w:val="0"/>
        <w:spacing w:after="0" w:line="480" w:lineRule="auto"/>
        <w:rPr>
          <w:rFonts w:asciiTheme="minorBidi" w:hAnsiTheme="minorBidi"/>
          <w:sz w:val="24"/>
          <w:szCs w:val="24"/>
        </w:rPr>
      </w:pPr>
      <w:r w:rsidRPr="004555F3">
        <w:rPr>
          <w:rFonts w:asciiTheme="minorBidi" w:hAnsiTheme="minorBidi"/>
          <w:sz w:val="24"/>
          <w:szCs w:val="24"/>
        </w:rPr>
        <w:t>Following the initial inspection of the depot it was evident that improvement in</w:t>
      </w:r>
      <w:r w:rsidR="00F14324" w:rsidRPr="004555F3">
        <w:rPr>
          <w:rFonts w:asciiTheme="minorBidi" w:hAnsiTheme="minorBidi"/>
          <w:sz w:val="24"/>
          <w:szCs w:val="24"/>
        </w:rPr>
        <w:t xml:space="preserve"> the roof insulation is</w:t>
      </w:r>
      <w:r w:rsidR="0001632C" w:rsidRPr="004555F3">
        <w:rPr>
          <w:rFonts w:asciiTheme="minorBidi" w:hAnsiTheme="minorBidi"/>
          <w:sz w:val="24"/>
          <w:szCs w:val="24"/>
        </w:rPr>
        <w:t xml:space="preserve"> recommended from the 150mm within the office space to increase </w:t>
      </w:r>
      <w:r w:rsidR="0030026A" w:rsidRPr="004555F3">
        <w:rPr>
          <w:rFonts w:asciiTheme="minorBidi" w:hAnsiTheme="minorBidi"/>
          <w:sz w:val="24"/>
          <w:szCs w:val="24"/>
        </w:rPr>
        <w:t xml:space="preserve">to </w:t>
      </w:r>
      <w:r w:rsidR="00C23B20" w:rsidRPr="004555F3">
        <w:rPr>
          <w:rFonts w:asciiTheme="minorBidi" w:hAnsiTheme="minorBidi"/>
          <w:sz w:val="24"/>
          <w:szCs w:val="24"/>
        </w:rPr>
        <w:t>2</w:t>
      </w:r>
      <w:r w:rsidR="00041987" w:rsidRPr="004555F3">
        <w:rPr>
          <w:rFonts w:asciiTheme="minorBidi" w:hAnsiTheme="minorBidi"/>
          <w:sz w:val="24"/>
          <w:szCs w:val="24"/>
        </w:rPr>
        <w:t>70</w:t>
      </w:r>
      <w:r w:rsidR="00C23B20" w:rsidRPr="004555F3">
        <w:rPr>
          <w:rFonts w:asciiTheme="minorBidi" w:hAnsiTheme="minorBidi"/>
          <w:sz w:val="24"/>
          <w:szCs w:val="24"/>
        </w:rPr>
        <w:t xml:space="preserve">mm2 to achieve a </w:t>
      </w:r>
      <w:r w:rsidR="00882316" w:rsidRPr="004555F3">
        <w:rPr>
          <w:rFonts w:asciiTheme="minorBidi" w:hAnsiTheme="minorBidi"/>
          <w:sz w:val="24"/>
          <w:szCs w:val="24"/>
        </w:rPr>
        <w:t>U value of 0.15 W/m2K</w:t>
      </w:r>
      <w:r w:rsidR="00A70571" w:rsidRPr="004555F3">
        <w:rPr>
          <w:rFonts w:asciiTheme="minorBidi" w:hAnsiTheme="minorBidi"/>
          <w:sz w:val="24"/>
          <w:szCs w:val="24"/>
        </w:rPr>
        <w:t xml:space="preserve"> and comply with Building regulations </w:t>
      </w:r>
      <w:r w:rsidR="004C3C1D" w:rsidRPr="004555F3">
        <w:rPr>
          <w:rFonts w:asciiTheme="minorBidi" w:hAnsiTheme="minorBidi"/>
          <w:sz w:val="24"/>
          <w:szCs w:val="24"/>
        </w:rPr>
        <w:t>L1B</w:t>
      </w:r>
      <w:r w:rsidR="00F107C8" w:rsidRPr="004555F3">
        <w:rPr>
          <w:rFonts w:asciiTheme="minorBidi" w:hAnsiTheme="minorBidi"/>
          <w:sz w:val="24"/>
          <w:szCs w:val="24"/>
        </w:rPr>
        <w:t>, as significant adaptations to the building fabric</w:t>
      </w:r>
      <w:r w:rsidR="00EF76CD" w:rsidRPr="004555F3">
        <w:rPr>
          <w:rFonts w:asciiTheme="minorBidi" w:hAnsiTheme="minorBidi"/>
          <w:sz w:val="24"/>
          <w:szCs w:val="24"/>
        </w:rPr>
        <w:t xml:space="preserve"> thermal </w:t>
      </w:r>
      <w:r w:rsidR="00750649" w:rsidRPr="004555F3">
        <w:rPr>
          <w:rFonts w:asciiTheme="minorBidi" w:hAnsiTheme="minorBidi"/>
          <w:sz w:val="24"/>
          <w:szCs w:val="24"/>
        </w:rPr>
        <w:t xml:space="preserve">elements need approval and </w:t>
      </w:r>
      <w:r w:rsidR="002817C7" w:rsidRPr="004555F3">
        <w:rPr>
          <w:rFonts w:asciiTheme="minorBidi" w:hAnsiTheme="minorBidi"/>
          <w:sz w:val="24"/>
          <w:szCs w:val="24"/>
        </w:rPr>
        <w:t>require the thermal insulation to meet stated U values</w:t>
      </w:r>
      <w:r w:rsidR="004C3C1D" w:rsidRPr="004555F3">
        <w:rPr>
          <w:rFonts w:asciiTheme="minorBidi" w:hAnsiTheme="minorBidi"/>
          <w:sz w:val="24"/>
          <w:szCs w:val="24"/>
        </w:rPr>
        <w:t xml:space="preserve"> </w:t>
      </w:r>
      <w:sdt>
        <w:sdtPr>
          <w:rPr>
            <w:rFonts w:asciiTheme="minorBidi" w:hAnsiTheme="minorBidi"/>
            <w:sz w:val="24"/>
            <w:szCs w:val="24"/>
          </w:rPr>
          <w:id w:val="1212144920"/>
          <w:citation/>
        </w:sdtPr>
        <w:sdtContent>
          <w:r w:rsidR="004C3C1D" w:rsidRPr="004555F3">
            <w:rPr>
              <w:rFonts w:asciiTheme="minorBidi" w:hAnsiTheme="minorBidi"/>
              <w:sz w:val="24"/>
              <w:szCs w:val="24"/>
            </w:rPr>
            <w:fldChar w:fldCharType="begin"/>
          </w:r>
          <w:r w:rsidR="004C3C1D" w:rsidRPr="004555F3">
            <w:rPr>
              <w:rFonts w:asciiTheme="minorBidi" w:hAnsiTheme="minorBidi"/>
              <w:sz w:val="24"/>
              <w:szCs w:val="24"/>
            </w:rPr>
            <w:instrText xml:space="preserve"> CITATION HMG14 \l 2057 </w:instrText>
          </w:r>
          <w:r w:rsidR="004C3C1D" w:rsidRPr="004555F3">
            <w:rPr>
              <w:rFonts w:asciiTheme="minorBidi" w:hAnsiTheme="minorBidi"/>
              <w:sz w:val="24"/>
              <w:szCs w:val="24"/>
            </w:rPr>
            <w:fldChar w:fldCharType="separate"/>
          </w:r>
          <w:r w:rsidR="006A6E9E" w:rsidRPr="006A6E9E">
            <w:rPr>
              <w:rFonts w:asciiTheme="minorBidi" w:hAnsiTheme="minorBidi"/>
              <w:noProof/>
              <w:sz w:val="24"/>
              <w:szCs w:val="24"/>
            </w:rPr>
            <w:t>(HM Government , 2014)</w:t>
          </w:r>
          <w:r w:rsidR="004C3C1D" w:rsidRPr="004555F3">
            <w:rPr>
              <w:rFonts w:asciiTheme="minorBidi" w:hAnsiTheme="minorBidi"/>
              <w:sz w:val="24"/>
              <w:szCs w:val="24"/>
            </w:rPr>
            <w:fldChar w:fldCharType="end"/>
          </w:r>
        </w:sdtContent>
      </w:sdt>
      <w:r w:rsidR="00B0371F" w:rsidRPr="004555F3">
        <w:rPr>
          <w:rFonts w:asciiTheme="minorBidi" w:hAnsiTheme="minorBidi"/>
          <w:sz w:val="24"/>
          <w:szCs w:val="24"/>
        </w:rPr>
        <w:t>.</w:t>
      </w:r>
    </w:p>
    <w:p w14:paraId="6570FEA2" w14:textId="06DB937E" w:rsidR="00041987" w:rsidRPr="004555F3" w:rsidRDefault="00041987" w:rsidP="0090597F">
      <w:pPr>
        <w:spacing w:line="480" w:lineRule="auto"/>
        <w:rPr>
          <w:rStyle w:val="hgkelc"/>
          <w:rFonts w:asciiTheme="minorBidi" w:hAnsiTheme="minorBidi"/>
          <w:sz w:val="24"/>
          <w:szCs w:val="24"/>
        </w:rPr>
      </w:pPr>
      <w:r w:rsidRPr="004555F3">
        <w:rPr>
          <w:rStyle w:val="hgkelc"/>
          <w:rFonts w:asciiTheme="minorBidi" w:hAnsiTheme="minorBidi"/>
          <w:sz w:val="24"/>
          <w:szCs w:val="24"/>
        </w:rPr>
        <w:t xml:space="preserve">A roof space insulated </w:t>
      </w:r>
      <w:r w:rsidR="00501E75" w:rsidRPr="004555F3">
        <w:rPr>
          <w:rStyle w:val="hgkelc"/>
          <w:rFonts w:asciiTheme="minorBidi" w:hAnsiTheme="minorBidi"/>
          <w:sz w:val="24"/>
          <w:szCs w:val="24"/>
        </w:rPr>
        <w:t xml:space="preserve">with at least 270mm of insulation can see </w:t>
      </w:r>
      <w:r w:rsidR="00980182" w:rsidRPr="004555F3">
        <w:rPr>
          <w:rStyle w:val="hgkelc"/>
          <w:rFonts w:asciiTheme="minorBidi" w:hAnsiTheme="minorBidi"/>
          <w:sz w:val="24"/>
          <w:szCs w:val="24"/>
        </w:rPr>
        <w:t xml:space="preserve">up </w:t>
      </w:r>
      <w:r w:rsidR="00B175EA" w:rsidRPr="004555F3">
        <w:rPr>
          <w:rStyle w:val="hgkelc"/>
          <w:rFonts w:asciiTheme="minorBidi" w:hAnsiTheme="minorBidi"/>
          <w:sz w:val="24"/>
          <w:szCs w:val="24"/>
        </w:rPr>
        <w:t>to</w:t>
      </w:r>
      <w:r w:rsidR="00980182" w:rsidRPr="004555F3">
        <w:rPr>
          <w:rStyle w:val="hgkelc"/>
          <w:rFonts w:asciiTheme="minorBidi" w:hAnsiTheme="minorBidi"/>
          <w:sz w:val="24"/>
          <w:szCs w:val="24"/>
        </w:rPr>
        <w:t xml:space="preserve"> 50% reduction on heat loss compared to that with no insulation. </w:t>
      </w:r>
    </w:p>
    <w:p w14:paraId="6C1A7F94" w14:textId="4F53D0C8" w:rsidR="00286FFE" w:rsidRDefault="00980182" w:rsidP="00D924DA">
      <w:pPr>
        <w:spacing w:line="480" w:lineRule="auto"/>
        <w:rPr>
          <w:rFonts w:asciiTheme="minorBidi" w:hAnsiTheme="minorBidi"/>
          <w:sz w:val="24"/>
          <w:szCs w:val="24"/>
        </w:rPr>
      </w:pPr>
      <w:r w:rsidRPr="004555F3">
        <w:rPr>
          <w:rFonts w:asciiTheme="minorBidi" w:hAnsiTheme="minorBidi"/>
          <w:sz w:val="24"/>
          <w:szCs w:val="24"/>
        </w:rPr>
        <w:t xml:space="preserve">Estimated cost of £7 per square meter for the installation of Rockwool insulation with an anticipated medium payback of between 3 and 7 years. </w:t>
      </w:r>
      <w:r w:rsidR="00EA16F9" w:rsidRPr="004555F3">
        <w:rPr>
          <w:rFonts w:asciiTheme="minorBidi" w:hAnsiTheme="minorBidi"/>
          <w:sz w:val="24"/>
          <w:szCs w:val="24"/>
        </w:rPr>
        <w:t>We could see capital costs</w:t>
      </w:r>
      <w:r w:rsidR="00B175EA" w:rsidRPr="004555F3">
        <w:rPr>
          <w:rFonts w:asciiTheme="minorBidi" w:hAnsiTheme="minorBidi"/>
          <w:sz w:val="24"/>
          <w:szCs w:val="24"/>
        </w:rPr>
        <w:t xml:space="preserve"> of £36,106 to install the recommended minimum 270mm of wool insulation. </w:t>
      </w:r>
      <w:r w:rsidR="00EA16F9" w:rsidRPr="004555F3">
        <w:rPr>
          <w:rFonts w:asciiTheme="minorBidi" w:hAnsiTheme="minorBidi"/>
          <w:sz w:val="24"/>
          <w:szCs w:val="24"/>
        </w:rPr>
        <w:t xml:space="preserve"> </w:t>
      </w:r>
    </w:p>
    <w:p w14:paraId="5DCE3327" w14:textId="77777777" w:rsidR="00286FFE" w:rsidRPr="004555F3" w:rsidRDefault="00286FFE" w:rsidP="00980182">
      <w:pPr>
        <w:rPr>
          <w:rFonts w:asciiTheme="minorBidi" w:hAnsiTheme="minorBidi"/>
          <w:sz w:val="24"/>
          <w:szCs w:val="24"/>
        </w:rPr>
      </w:pPr>
    </w:p>
    <w:p w14:paraId="012A1FF8" w14:textId="77777777" w:rsidR="00926B50" w:rsidRPr="004555F3" w:rsidRDefault="00926B50" w:rsidP="00926B50">
      <w:pPr>
        <w:rPr>
          <w:rFonts w:asciiTheme="minorBidi" w:hAnsiTheme="minorBidi"/>
          <w:b/>
          <w:bCs/>
          <w:sz w:val="24"/>
          <w:szCs w:val="24"/>
        </w:rPr>
      </w:pPr>
      <w:r w:rsidRPr="004555F3">
        <w:rPr>
          <w:rFonts w:asciiTheme="minorBidi" w:hAnsiTheme="minorBidi"/>
          <w:b/>
          <w:bCs/>
          <w:sz w:val="24"/>
          <w:szCs w:val="24"/>
        </w:rPr>
        <w:t xml:space="preserve">Anticipated Savings </w:t>
      </w:r>
    </w:p>
    <w:p w14:paraId="466B6CA9" w14:textId="0BA4B34B" w:rsidR="00633806" w:rsidRPr="004555F3" w:rsidRDefault="00633806" w:rsidP="003B7F07">
      <w:pPr>
        <w:rPr>
          <w:rFonts w:asciiTheme="minorBidi" w:hAnsiTheme="minorBidi"/>
          <w:sz w:val="24"/>
          <w:szCs w:val="24"/>
        </w:rPr>
      </w:pPr>
    </w:p>
    <w:tbl>
      <w:tblPr>
        <w:tblStyle w:val="GridTable4-Accent6"/>
        <w:tblW w:w="0" w:type="auto"/>
        <w:tblLook w:val="04A0" w:firstRow="1" w:lastRow="0" w:firstColumn="1" w:lastColumn="0" w:noHBand="0" w:noVBand="1"/>
      </w:tblPr>
      <w:tblGrid>
        <w:gridCol w:w="2261"/>
        <w:gridCol w:w="2241"/>
        <w:gridCol w:w="2666"/>
        <w:gridCol w:w="1778"/>
      </w:tblGrid>
      <w:tr w:rsidR="00356971" w:rsidRPr="004555F3" w14:paraId="5C3D8287" w14:textId="77777777" w:rsidTr="00995095">
        <w:trPr>
          <w:cnfStyle w:val="100000000000" w:firstRow="1" w:lastRow="0" w:firstColumn="0" w:lastColumn="0" w:oddVBand="0" w:evenVBand="0" w:oddHBand="0" w:evenHBand="0" w:firstRowFirstColumn="0" w:firstRowLastColumn="0" w:lastRowFirstColumn="0" w:lastRowLastColumn="0"/>
          <w:trHeight w:val="906"/>
        </w:trPr>
        <w:tc>
          <w:tcPr>
            <w:cnfStyle w:val="001000000000" w:firstRow="0" w:lastRow="0" w:firstColumn="1" w:lastColumn="0" w:oddVBand="0" w:evenVBand="0" w:oddHBand="0" w:evenHBand="0" w:firstRowFirstColumn="0" w:firstRowLastColumn="0" w:lastRowFirstColumn="0" w:lastRowLastColumn="0"/>
            <w:tcW w:w="2261" w:type="dxa"/>
          </w:tcPr>
          <w:p w14:paraId="1A89DFE2" w14:textId="40B273F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Roof Insulation</w:t>
            </w:r>
          </w:p>
        </w:tc>
        <w:tc>
          <w:tcPr>
            <w:tcW w:w="2241" w:type="dxa"/>
          </w:tcPr>
          <w:p w14:paraId="47FE433B"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sz w:val="24"/>
                <w:szCs w:val="24"/>
              </w:rPr>
            </w:pPr>
            <w:r w:rsidRPr="004555F3">
              <w:rPr>
                <w:rFonts w:asciiTheme="minorBidi" w:hAnsiTheme="minorBidi" w:cstheme="minorBidi"/>
                <w:color w:val="000000"/>
                <w:sz w:val="24"/>
                <w:szCs w:val="24"/>
              </w:rPr>
              <w:t xml:space="preserve">Saving </w:t>
            </w:r>
          </w:p>
          <w:p w14:paraId="677BD02F" w14:textId="357B2D3D"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roofErr w:type="spellStart"/>
            <w:r w:rsidRPr="004555F3">
              <w:rPr>
                <w:rFonts w:asciiTheme="minorBidi" w:hAnsiTheme="minorBidi" w:cstheme="minorBidi"/>
                <w:color w:val="000000"/>
                <w:sz w:val="24"/>
                <w:szCs w:val="24"/>
              </w:rPr>
              <w:t>Kwh</w:t>
            </w:r>
            <w:proofErr w:type="spellEnd"/>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2666" w:type="dxa"/>
          </w:tcPr>
          <w:p w14:paraId="04308724" w14:textId="77777777" w:rsidR="00356971"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sz w:val="24"/>
                <w:szCs w:val="24"/>
              </w:rPr>
            </w:pPr>
            <w:r>
              <w:rPr>
                <w:rFonts w:asciiTheme="minorBidi" w:hAnsiTheme="minorBidi" w:cstheme="minorBidi"/>
                <w:color w:val="000000"/>
                <w:sz w:val="24"/>
                <w:szCs w:val="24"/>
              </w:rPr>
              <w:t xml:space="preserve">Saving </w:t>
            </w:r>
          </w:p>
          <w:p w14:paraId="3F1EDA23" w14:textId="0F5D2A68"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1778" w:type="dxa"/>
          </w:tcPr>
          <w:p w14:paraId="62463DA4" w14:textId="62FBF6DB"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Saving </w:t>
            </w:r>
          </w:p>
          <w:p w14:paraId="1DA339FF" w14:textId="0044964A"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Co2</w:t>
            </w:r>
          </w:p>
        </w:tc>
      </w:tr>
      <w:tr w:rsidR="00356971" w:rsidRPr="004555F3" w14:paraId="6DD01668" w14:textId="77777777" w:rsidTr="00995095">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2261" w:type="dxa"/>
          </w:tcPr>
          <w:p w14:paraId="3EC56390" w14:textId="1F2ADB53" w:rsidR="00356971" w:rsidRPr="004555F3" w:rsidRDefault="00356971" w:rsidP="00CA1468">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Electricity </w:t>
            </w:r>
          </w:p>
        </w:tc>
        <w:tc>
          <w:tcPr>
            <w:tcW w:w="2241" w:type="dxa"/>
          </w:tcPr>
          <w:p w14:paraId="35896215" w14:textId="412D27AD"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2666" w:type="dxa"/>
          </w:tcPr>
          <w:p w14:paraId="72848024" w14:textId="3DF9E643"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1778" w:type="dxa"/>
          </w:tcPr>
          <w:p w14:paraId="6034CDFA" w14:textId="7A64E188"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r>
      <w:tr w:rsidR="00356971" w:rsidRPr="004555F3" w14:paraId="6C9442E5" w14:textId="77777777" w:rsidTr="00995095">
        <w:trPr>
          <w:trHeight w:val="448"/>
        </w:trPr>
        <w:tc>
          <w:tcPr>
            <w:cnfStyle w:val="001000000000" w:firstRow="0" w:lastRow="0" w:firstColumn="1" w:lastColumn="0" w:oddVBand="0" w:evenVBand="0" w:oddHBand="0" w:evenHBand="0" w:firstRowFirstColumn="0" w:firstRowLastColumn="0" w:lastRowFirstColumn="0" w:lastRowLastColumn="0"/>
            <w:tcW w:w="2261" w:type="dxa"/>
          </w:tcPr>
          <w:p w14:paraId="62F886F2" w14:textId="1B4DD2FE"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Gas</w:t>
            </w:r>
          </w:p>
        </w:tc>
        <w:tc>
          <w:tcPr>
            <w:tcW w:w="2241" w:type="dxa"/>
          </w:tcPr>
          <w:p w14:paraId="735DD2CB" w14:textId="66A5C35C"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2397.034</w:t>
            </w:r>
          </w:p>
        </w:tc>
        <w:tc>
          <w:tcPr>
            <w:tcW w:w="2666" w:type="dxa"/>
          </w:tcPr>
          <w:p w14:paraId="716CB0A0" w14:textId="29EAF61A"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167.79</w:t>
            </w:r>
          </w:p>
        </w:tc>
        <w:tc>
          <w:tcPr>
            <w:tcW w:w="1778" w:type="dxa"/>
          </w:tcPr>
          <w:p w14:paraId="71C0E621" w14:textId="76857EF8"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0.42</w:t>
            </w:r>
          </w:p>
        </w:tc>
      </w:tr>
      <w:tr w:rsidR="00356971" w:rsidRPr="004555F3" w14:paraId="3F110488" w14:textId="77777777" w:rsidTr="00995095">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2261" w:type="dxa"/>
          </w:tcPr>
          <w:p w14:paraId="2BBB1E25" w14:textId="7AB0407E"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Total </w:t>
            </w:r>
          </w:p>
        </w:tc>
        <w:tc>
          <w:tcPr>
            <w:tcW w:w="2241" w:type="dxa"/>
          </w:tcPr>
          <w:p w14:paraId="44803660" w14:textId="19E70C04"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2397.034</w:t>
            </w:r>
          </w:p>
        </w:tc>
        <w:tc>
          <w:tcPr>
            <w:tcW w:w="2666" w:type="dxa"/>
          </w:tcPr>
          <w:p w14:paraId="05B2DEEA" w14:textId="19C5AA4E"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167.79</w:t>
            </w:r>
          </w:p>
        </w:tc>
        <w:tc>
          <w:tcPr>
            <w:tcW w:w="1778" w:type="dxa"/>
          </w:tcPr>
          <w:p w14:paraId="3A1E68E9" w14:textId="11A42EE2"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0.42</w:t>
            </w:r>
          </w:p>
        </w:tc>
      </w:tr>
    </w:tbl>
    <w:p w14:paraId="3F3DE614" w14:textId="1FB98692" w:rsidR="00804E39" w:rsidRDefault="00433980" w:rsidP="00804E39">
      <w:pPr>
        <w:rPr>
          <w:rFonts w:asciiTheme="minorBidi" w:hAnsiTheme="minorBidi"/>
          <w:sz w:val="24"/>
          <w:szCs w:val="24"/>
        </w:rPr>
      </w:pPr>
      <w:r>
        <w:rPr>
          <w:rFonts w:asciiTheme="minorBidi" w:hAnsiTheme="minorBidi"/>
          <w:sz w:val="24"/>
          <w:szCs w:val="24"/>
        </w:rPr>
        <w:t xml:space="preserve">Figure </w:t>
      </w:r>
      <w:r w:rsidR="00244BC1">
        <w:rPr>
          <w:rFonts w:asciiTheme="minorBidi" w:hAnsiTheme="minorBidi"/>
          <w:sz w:val="24"/>
          <w:szCs w:val="24"/>
        </w:rPr>
        <w:t>20</w:t>
      </w:r>
      <w:r>
        <w:rPr>
          <w:rFonts w:asciiTheme="minorBidi" w:hAnsiTheme="minorBidi"/>
          <w:sz w:val="24"/>
          <w:szCs w:val="24"/>
        </w:rPr>
        <w:t xml:space="preserve">. </w:t>
      </w:r>
    </w:p>
    <w:p w14:paraId="70389AC6" w14:textId="0DE96C8D" w:rsidR="00B71F3B" w:rsidRDefault="00B71F3B" w:rsidP="00804E39">
      <w:pPr>
        <w:rPr>
          <w:rFonts w:asciiTheme="minorBidi" w:hAnsiTheme="minorBidi"/>
          <w:sz w:val="24"/>
          <w:szCs w:val="24"/>
        </w:rPr>
      </w:pPr>
    </w:p>
    <w:p w14:paraId="4EF6223B" w14:textId="538C1670" w:rsidR="003F71DA" w:rsidRDefault="003F71DA" w:rsidP="00804E39">
      <w:pPr>
        <w:rPr>
          <w:rFonts w:asciiTheme="minorBidi" w:hAnsiTheme="minorBidi"/>
          <w:sz w:val="24"/>
          <w:szCs w:val="24"/>
        </w:rPr>
      </w:pPr>
    </w:p>
    <w:p w14:paraId="40459AD5" w14:textId="77777777" w:rsidR="003F71DA" w:rsidRPr="004555F3" w:rsidRDefault="003F71DA" w:rsidP="00804E39">
      <w:pPr>
        <w:rPr>
          <w:rFonts w:asciiTheme="minorBidi" w:hAnsiTheme="minorBidi"/>
          <w:sz w:val="24"/>
          <w:szCs w:val="24"/>
        </w:rPr>
      </w:pPr>
    </w:p>
    <w:p w14:paraId="40D5F023" w14:textId="77777777" w:rsidR="00B175EA" w:rsidRPr="004555F3" w:rsidRDefault="00B175EA" w:rsidP="003F71DA">
      <w:pPr>
        <w:spacing w:line="480" w:lineRule="auto"/>
        <w:rPr>
          <w:rFonts w:asciiTheme="minorBidi" w:hAnsiTheme="minorBidi"/>
          <w:sz w:val="24"/>
          <w:szCs w:val="24"/>
        </w:rPr>
      </w:pPr>
      <w:r w:rsidRPr="004555F3">
        <w:rPr>
          <w:rFonts w:asciiTheme="minorBidi" w:hAnsiTheme="minorBidi"/>
          <w:sz w:val="24"/>
          <w:szCs w:val="24"/>
        </w:rPr>
        <w:lastRenderedPageBreak/>
        <w:t xml:space="preserve">For an anticipated Low payback of less than 3 years it is recommended that consideration of the building fabric air tightness be improved by repairing / replacing damaged doors and window seals. Improve draft seals and closing unused ventilation apertures. </w:t>
      </w:r>
    </w:p>
    <w:p w14:paraId="259F8F53" w14:textId="6A6A50A5" w:rsidR="00926610" w:rsidRPr="004555F3" w:rsidRDefault="00B175EA" w:rsidP="003F71DA">
      <w:pPr>
        <w:spacing w:line="480" w:lineRule="auto"/>
        <w:rPr>
          <w:rFonts w:asciiTheme="minorBidi" w:hAnsiTheme="minorBidi"/>
          <w:sz w:val="24"/>
          <w:szCs w:val="24"/>
        </w:rPr>
      </w:pPr>
      <w:r w:rsidRPr="004555F3">
        <w:rPr>
          <w:rFonts w:asciiTheme="minorBidi" w:hAnsiTheme="minorBidi"/>
          <w:sz w:val="24"/>
          <w:szCs w:val="24"/>
        </w:rPr>
        <w:t>Consideration for improving solar gains by removing unwanted blinds and improvement to maintenance, cleaning routine.</w:t>
      </w:r>
    </w:p>
    <w:p w14:paraId="2FA23EF6" w14:textId="5F0F2584" w:rsidR="00640908" w:rsidRPr="004555F3" w:rsidRDefault="00640908" w:rsidP="00640908">
      <w:pPr>
        <w:rPr>
          <w:rFonts w:asciiTheme="minorBidi" w:hAnsiTheme="minorBidi"/>
          <w:sz w:val="24"/>
          <w:szCs w:val="24"/>
        </w:rPr>
      </w:pPr>
    </w:p>
    <w:p w14:paraId="631F1B7B" w14:textId="45CA40BB" w:rsidR="009A5441" w:rsidRPr="004555F3" w:rsidRDefault="009A5441" w:rsidP="009A5441">
      <w:pPr>
        <w:pStyle w:val="Heading1"/>
        <w:rPr>
          <w:rFonts w:asciiTheme="minorBidi" w:hAnsiTheme="minorBidi" w:cstheme="minorBidi"/>
          <w:sz w:val="24"/>
          <w:szCs w:val="24"/>
        </w:rPr>
      </w:pPr>
      <w:bookmarkStart w:id="19" w:name="_Toc106183586"/>
      <w:r w:rsidRPr="004555F3">
        <w:rPr>
          <w:rFonts w:asciiTheme="minorBidi" w:hAnsiTheme="minorBidi" w:cstheme="minorBidi"/>
          <w:sz w:val="24"/>
          <w:szCs w:val="24"/>
        </w:rPr>
        <w:t>6.</w:t>
      </w:r>
      <w:r w:rsidR="00A21344" w:rsidRPr="004555F3">
        <w:rPr>
          <w:rFonts w:asciiTheme="minorBidi" w:hAnsiTheme="minorBidi" w:cstheme="minorBidi"/>
          <w:sz w:val="24"/>
          <w:szCs w:val="24"/>
        </w:rPr>
        <w:t xml:space="preserve">4 </w:t>
      </w:r>
      <w:r w:rsidR="00170893" w:rsidRPr="004555F3">
        <w:rPr>
          <w:rFonts w:asciiTheme="minorBidi" w:hAnsiTheme="minorBidi" w:cstheme="minorBidi"/>
          <w:sz w:val="24"/>
          <w:szCs w:val="24"/>
        </w:rPr>
        <w:t>Heating</w:t>
      </w:r>
      <w:bookmarkEnd w:id="19"/>
      <w:r w:rsidR="00170893" w:rsidRPr="004555F3">
        <w:rPr>
          <w:rFonts w:asciiTheme="minorBidi" w:hAnsiTheme="minorBidi" w:cstheme="minorBidi"/>
          <w:sz w:val="24"/>
          <w:szCs w:val="24"/>
        </w:rPr>
        <w:t xml:space="preserve"> </w:t>
      </w:r>
    </w:p>
    <w:p w14:paraId="25136E79" w14:textId="2C77E962" w:rsidR="00E13CCE" w:rsidRPr="004555F3" w:rsidRDefault="00E13CCE" w:rsidP="00E13CCE">
      <w:pPr>
        <w:rPr>
          <w:rFonts w:asciiTheme="minorBidi" w:hAnsiTheme="minorBidi"/>
          <w:sz w:val="24"/>
          <w:szCs w:val="24"/>
        </w:rPr>
      </w:pPr>
    </w:p>
    <w:p w14:paraId="0F4121C8" w14:textId="115EFDBA" w:rsidR="00E13CCE" w:rsidRPr="004555F3" w:rsidRDefault="00E13CCE" w:rsidP="00040558">
      <w:pPr>
        <w:spacing w:line="480" w:lineRule="auto"/>
        <w:rPr>
          <w:rFonts w:asciiTheme="minorBidi" w:hAnsiTheme="minorBidi"/>
          <w:sz w:val="24"/>
          <w:szCs w:val="24"/>
        </w:rPr>
      </w:pPr>
      <w:r w:rsidRPr="004555F3">
        <w:rPr>
          <w:rFonts w:asciiTheme="minorBidi" w:hAnsiTheme="minorBidi"/>
          <w:sz w:val="24"/>
          <w:szCs w:val="24"/>
        </w:rPr>
        <w:t xml:space="preserve">The efficiency of the </w:t>
      </w:r>
      <w:r w:rsidR="00EA2FE3" w:rsidRPr="004555F3">
        <w:rPr>
          <w:rFonts w:asciiTheme="minorBidi" w:hAnsiTheme="minorBidi"/>
          <w:sz w:val="24"/>
          <w:szCs w:val="24"/>
        </w:rPr>
        <w:t>boilers</w:t>
      </w:r>
      <w:r w:rsidRPr="004555F3">
        <w:rPr>
          <w:rFonts w:asciiTheme="minorBidi" w:hAnsiTheme="minorBidi"/>
          <w:sz w:val="24"/>
          <w:szCs w:val="24"/>
        </w:rPr>
        <w:t xml:space="preserve"> can be improved by introducing </w:t>
      </w:r>
      <w:r w:rsidR="00EA2FE3" w:rsidRPr="004555F3">
        <w:rPr>
          <w:rFonts w:asciiTheme="minorBidi" w:hAnsiTheme="minorBidi"/>
          <w:sz w:val="24"/>
          <w:szCs w:val="24"/>
        </w:rPr>
        <w:t xml:space="preserve">control systems to reduce operational inefficiencies. </w:t>
      </w:r>
    </w:p>
    <w:p w14:paraId="04387DEC" w14:textId="1A5568A4" w:rsidR="00E71130" w:rsidRPr="004555F3" w:rsidRDefault="00E71130" w:rsidP="00040558">
      <w:pPr>
        <w:spacing w:line="480" w:lineRule="auto"/>
        <w:rPr>
          <w:rFonts w:asciiTheme="minorBidi" w:hAnsiTheme="minorBidi"/>
          <w:sz w:val="24"/>
          <w:szCs w:val="24"/>
        </w:rPr>
      </w:pPr>
      <w:r w:rsidRPr="004555F3">
        <w:rPr>
          <w:rFonts w:asciiTheme="minorBidi" w:hAnsiTheme="minorBidi"/>
          <w:sz w:val="24"/>
          <w:szCs w:val="24"/>
        </w:rPr>
        <w:t xml:space="preserve">As well as </w:t>
      </w:r>
      <w:r w:rsidR="00ED282C" w:rsidRPr="004555F3">
        <w:rPr>
          <w:rFonts w:asciiTheme="minorBidi" w:hAnsiTheme="minorBidi"/>
          <w:sz w:val="24"/>
          <w:szCs w:val="24"/>
        </w:rPr>
        <w:t>improvements to the thermostat controls</w:t>
      </w:r>
      <w:r w:rsidR="00C91F6C" w:rsidRPr="004555F3">
        <w:rPr>
          <w:rFonts w:asciiTheme="minorBidi" w:hAnsiTheme="minorBidi"/>
          <w:sz w:val="24"/>
          <w:szCs w:val="24"/>
        </w:rPr>
        <w:t xml:space="preserve">, it was </w:t>
      </w:r>
      <w:r w:rsidR="00E309ED" w:rsidRPr="004555F3">
        <w:rPr>
          <w:rFonts w:asciiTheme="minorBidi" w:hAnsiTheme="minorBidi"/>
          <w:sz w:val="24"/>
          <w:szCs w:val="24"/>
        </w:rPr>
        <w:t>highlighted that the boiler configuration has the potential to “dry cycle”</w:t>
      </w:r>
      <w:r w:rsidR="005D41C6" w:rsidRPr="004555F3">
        <w:rPr>
          <w:rFonts w:asciiTheme="minorBidi" w:hAnsiTheme="minorBidi"/>
          <w:sz w:val="24"/>
          <w:szCs w:val="24"/>
        </w:rPr>
        <w:t xml:space="preserve">. Dry cycle is when the boiler is on standby mode, the boiler will </w:t>
      </w:r>
      <w:r w:rsidR="00EA04D4" w:rsidRPr="004555F3">
        <w:rPr>
          <w:rFonts w:asciiTheme="minorBidi" w:hAnsiTheme="minorBidi"/>
          <w:sz w:val="24"/>
          <w:szCs w:val="24"/>
        </w:rPr>
        <w:t xml:space="preserve">cool due to heat loss within the surrounding </w:t>
      </w:r>
      <w:r w:rsidR="0019193B" w:rsidRPr="004555F3">
        <w:rPr>
          <w:rFonts w:asciiTheme="minorBidi" w:hAnsiTheme="minorBidi"/>
          <w:sz w:val="24"/>
          <w:szCs w:val="24"/>
        </w:rPr>
        <w:t xml:space="preserve">conditions, a small </w:t>
      </w:r>
      <w:r w:rsidR="00776FF8" w:rsidRPr="004555F3">
        <w:rPr>
          <w:rFonts w:asciiTheme="minorBidi" w:hAnsiTheme="minorBidi"/>
          <w:sz w:val="24"/>
          <w:szCs w:val="24"/>
        </w:rPr>
        <w:t xml:space="preserve">amount of that heat loss will contribute to continue to heat the building, </w:t>
      </w:r>
      <w:r w:rsidR="003C170B" w:rsidRPr="004555F3">
        <w:rPr>
          <w:rFonts w:asciiTheme="minorBidi" w:hAnsiTheme="minorBidi"/>
          <w:sz w:val="24"/>
          <w:szCs w:val="24"/>
        </w:rPr>
        <w:t xml:space="preserve">but the majority is heat loss. </w:t>
      </w:r>
    </w:p>
    <w:p w14:paraId="49D8BC37" w14:textId="1431CD5D" w:rsidR="00DD3CA8" w:rsidRDefault="0021020B" w:rsidP="00040558">
      <w:pPr>
        <w:spacing w:line="480" w:lineRule="auto"/>
        <w:rPr>
          <w:rFonts w:asciiTheme="minorBidi" w:hAnsiTheme="minorBidi"/>
          <w:sz w:val="24"/>
          <w:szCs w:val="24"/>
        </w:rPr>
      </w:pPr>
      <w:r w:rsidRPr="004555F3">
        <w:rPr>
          <w:rFonts w:asciiTheme="minorBidi" w:hAnsiTheme="minorBidi"/>
          <w:sz w:val="24"/>
          <w:szCs w:val="24"/>
        </w:rPr>
        <w:t>Boilers have a temperature threshold,</w:t>
      </w:r>
      <w:r w:rsidR="00992A2B" w:rsidRPr="004555F3">
        <w:rPr>
          <w:rFonts w:asciiTheme="minorBidi" w:hAnsiTheme="minorBidi"/>
          <w:sz w:val="24"/>
          <w:szCs w:val="24"/>
        </w:rPr>
        <w:t xml:space="preserve"> and when the </w:t>
      </w:r>
      <w:r w:rsidR="00AE71B8" w:rsidRPr="004555F3">
        <w:rPr>
          <w:rFonts w:asciiTheme="minorBidi" w:hAnsiTheme="minorBidi"/>
          <w:sz w:val="24"/>
          <w:szCs w:val="24"/>
        </w:rPr>
        <w:t>temperature falls below that threshold</w:t>
      </w:r>
      <w:r w:rsidR="00B84550" w:rsidRPr="004555F3">
        <w:rPr>
          <w:rFonts w:asciiTheme="minorBidi" w:hAnsiTheme="minorBidi"/>
          <w:sz w:val="24"/>
          <w:szCs w:val="24"/>
        </w:rPr>
        <w:t xml:space="preserve"> and </w:t>
      </w:r>
      <w:r w:rsidR="00B84550" w:rsidRPr="004555F3">
        <w:rPr>
          <w:rFonts w:asciiTheme="minorBidi" w:hAnsiTheme="minorBidi"/>
          <w:sz w:val="24"/>
          <w:szCs w:val="24"/>
        </w:rPr>
        <w:t>the boiler’s temperature sensors/ temperature controls</w:t>
      </w:r>
      <w:r w:rsidR="00EA0430" w:rsidRPr="004555F3">
        <w:rPr>
          <w:rFonts w:asciiTheme="minorBidi" w:hAnsiTheme="minorBidi"/>
          <w:sz w:val="24"/>
          <w:szCs w:val="24"/>
        </w:rPr>
        <w:t xml:space="preserve"> detect the deficiency </w:t>
      </w:r>
      <w:r w:rsidR="00AE71B8" w:rsidRPr="004555F3">
        <w:rPr>
          <w:rFonts w:asciiTheme="minorBidi" w:hAnsiTheme="minorBidi"/>
          <w:sz w:val="24"/>
          <w:szCs w:val="24"/>
        </w:rPr>
        <w:t xml:space="preserve">then the boiler will </w:t>
      </w:r>
      <w:r w:rsidR="00DD3912" w:rsidRPr="004555F3">
        <w:rPr>
          <w:rFonts w:asciiTheme="minorBidi" w:hAnsiTheme="minorBidi"/>
          <w:sz w:val="24"/>
          <w:szCs w:val="24"/>
        </w:rPr>
        <w:t xml:space="preserve">activate until the temperature is beyond </w:t>
      </w:r>
      <w:r w:rsidR="001B0430" w:rsidRPr="004555F3">
        <w:rPr>
          <w:rFonts w:asciiTheme="minorBidi" w:hAnsiTheme="minorBidi"/>
          <w:sz w:val="24"/>
          <w:szCs w:val="24"/>
        </w:rPr>
        <w:t xml:space="preserve">that threshold. </w:t>
      </w:r>
      <w:r w:rsidR="00F37B36" w:rsidRPr="004555F3">
        <w:rPr>
          <w:rFonts w:asciiTheme="minorBidi" w:hAnsiTheme="minorBidi"/>
          <w:sz w:val="24"/>
          <w:szCs w:val="24"/>
        </w:rPr>
        <w:t xml:space="preserve">Resulting in the boiler operating </w:t>
      </w:r>
      <w:r w:rsidR="00EA0430" w:rsidRPr="004555F3">
        <w:rPr>
          <w:rFonts w:asciiTheme="minorBidi" w:hAnsiTheme="minorBidi"/>
          <w:sz w:val="24"/>
          <w:szCs w:val="24"/>
        </w:rPr>
        <w:t xml:space="preserve">only </w:t>
      </w:r>
      <w:r w:rsidR="00AD1E4B" w:rsidRPr="004555F3">
        <w:rPr>
          <w:rFonts w:asciiTheme="minorBidi" w:hAnsiTheme="minorBidi"/>
          <w:sz w:val="24"/>
          <w:szCs w:val="24"/>
        </w:rPr>
        <w:t>to fulfil this pre-set</w:t>
      </w:r>
      <w:r w:rsidR="00404E5A" w:rsidRPr="004555F3">
        <w:rPr>
          <w:rFonts w:asciiTheme="minorBidi" w:hAnsiTheme="minorBidi"/>
          <w:sz w:val="24"/>
          <w:szCs w:val="24"/>
        </w:rPr>
        <w:t xml:space="preserve">, even when there is no call for any heat within the building. </w:t>
      </w:r>
    </w:p>
    <w:p w14:paraId="55A030A4" w14:textId="6C969E39" w:rsidR="002A52E6" w:rsidRDefault="002A52E6" w:rsidP="00040558">
      <w:pPr>
        <w:spacing w:line="480" w:lineRule="auto"/>
        <w:rPr>
          <w:rFonts w:asciiTheme="minorBidi" w:hAnsiTheme="minorBidi"/>
          <w:sz w:val="24"/>
          <w:szCs w:val="24"/>
        </w:rPr>
      </w:pPr>
    </w:p>
    <w:p w14:paraId="6940E884" w14:textId="77777777" w:rsidR="002A52E6" w:rsidRPr="004555F3" w:rsidRDefault="002A52E6" w:rsidP="00040558">
      <w:pPr>
        <w:spacing w:line="480" w:lineRule="auto"/>
        <w:rPr>
          <w:rFonts w:asciiTheme="minorBidi" w:hAnsiTheme="minorBidi"/>
          <w:sz w:val="24"/>
          <w:szCs w:val="24"/>
        </w:rPr>
      </w:pPr>
    </w:p>
    <w:p w14:paraId="481554C3" w14:textId="6CB8E40E" w:rsidR="001F220E" w:rsidRPr="004555F3" w:rsidRDefault="00404E5A" w:rsidP="00040558">
      <w:pPr>
        <w:pStyle w:val="NormalWeb"/>
        <w:spacing w:line="480" w:lineRule="auto"/>
        <w:rPr>
          <w:rFonts w:asciiTheme="minorBidi" w:hAnsiTheme="minorBidi" w:cstheme="minorBidi"/>
        </w:rPr>
      </w:pPr>
      <w:r w:rsidRPr="004555F3">
        <w:rPr>
          <w:rFonts w:asciiTheme="minorBidi" w:hAnsiTheme="minorBidi" w:cstheme="minorBidi"/>
        </w:rPr>
        <w:lastRenderedPageBreak/>
        <w:t>B</w:t>
      </w:r>
      <w:r w:rsidR="001F220E" w:rsidRPr="004555F3">
        <w:rPr>
          <w:rFonts w:asciiTheme="minorBidi" w:hAnsiTheme="minorBidi" w:cstheme="minorBidi"/>
        </w:rPr>
        <w:t>oiler dry cycling can waste as much as 25% of the fuel consumed by the boiler plant</w:t>
      </w:r>
      <w:sdt>
        <w:sdtPr>
          <w:rPr>
            <w:rFonts w:asciiTheme="minorBidi" w:hAnsiTheme="minorBidi" w:cstheme="minorBidi"/>
          </w:rPr>
          <w:id w:val="1300952360"/>
          <w:citation/>
        </w:sdtPr>
        <w:sdtContent>
          <w:r w:rsidR="001F220E" w:rsidRPr="004555F3">
            <w:rPr>
              <w:rFonts w:asciiTheme="minorBidi" w:hAnsiTheme="minorBidi" w:cstheme="minorBidi"/>
            </w:rPr>
            <w:fldChar w:fldCharType="begin"/>
          </w:r>
          <w:r w:rsidR="001F220E" w:rsidRPr="004555F3">
            <w:rPr>
              <w:rFonts w:asciiTheme="minorBidi" w:hAnsiTheme="minorBidi" w:cstheme="minorBidi"/>
            </w:rPr>
            <w:instrText xml:space="preserve"> CITATION BSE10 \l 2057 </w:instrText>
          </w:r>
          <w:r w:rsidR="001F220E" w:rsidRPr="004555F3">
            <w:rPr>
              <w:rFonts w:asciiTheme="minorBidi" w:hAnsiTheme="minorBidi" w:cstheme="minorBidi"/>
            </w:rPr>
            <w:fldChar w:fldCharType="separate"/>
          </w:r>
          <w:r w:rsidR="006A6E9E">
            <w:rPr>
              <w:rFonts w:asciiTheme="minorBidi" w:hAnsiTheme="minorBidi" w:cstheme="minorBidi"/>
              <w:noProof/>
            </w:rPr>
            <w:t xml:space="preserve"> </w:t>
          </w:r>
          <w:r w:rsidR="006A6E9E" w:rsidRPr="006A6E9E">
            <w:rPr>
              <w:rFonts w:asciiTheme="minorBidi" w:hAnsiTheme="minorBidi" w:cstheme="minorBidi"/>
              <w:noProof/>
            </w:rPr>
            <w:t>(BSEE, 2010)</w:t>
          </w:r>
          <w:r w:rsidR="001F220E" w:rsidRPr="004555F3">
            <w:rPr>
              <w:rFonts w:asciiTheme="minorBidi" w:hAnsiTheme="minorBidi" w:cstheme="minorBidi"/>
            </w:rPr>
            <w:fldChar w:fldCharType="end"/>
          </w:r>
        </w:sdtContent>
      </w:sdt>
    </w:p>
    <w:p w14:paraId="520459D3" w14:textId="32BB8AEB" w:rsidR="004200EE" w:rsidRDefault="00E83E33" w:rsidP="00040558">
      <w:pPr>
        <w:autoSpaceDE w:val="0"/>
        <w:autoSpaceDN w:val="0"/>
        <w:adjustRightInd w:val="0"/>
        <w:spacing w:after="0" w:line="480" w:lineRule="auto"/>
        <w:rPr>
          <w:rFonts w:asciiTheme="minorBidi" w:hAnsiTheme="minorBidi"/>
          <w:color w:val="000000"/>
          <w:sz w:val="24"/>
          <w:szCs w:val="24"/>
        </w:rPr>
      </w:pPr>
      <w:r w:rsidRPr="004555F3">
        <w:rPr>
          <w:rFonts w:asciiTheme="minorBidi" w:hAnsiTheme="minorBidi"/>
          <w:color w:val="000000"/>
          <w:sz w:val="24"/>
          <w:szCs w:val="24"/>
        </w:rPr>
        <w:t>T</w:t>
      </w:r>
      <w:r w:rsidR="003C776C" w:rsidRPr="003C776C">
        <w:rPr>
          <w:rFonts w:asciiTheme="minorBidi" w:hAnsiTheme="minorBidi"/>
          <w:color w:val="000000"/>
          <w:sz w:val="24"/>
          <w:szCs w:val="24"/>
        </w:rPr>
        <w:t>he</w:t>
      </w:r>
      <w:r w:rsidRPr="004555F3">
        <w:rPr>
          <w:rFonts w:asciiTheme="minorBidi" w:hAnsiTheme="minorBidi"/>
          <w:color w:val="000000"/>
          <w:sz w:val="24"/>
          <w:szCs w:val="24"/>
        </w:rPr>
        <w:t xml:space="preserve"> installation of the</w:t>
      </w:r>
      <w:r w:rsidR="003C776C" w:rsidRPr="003C776C">
        <w:rPr>
          <w:rFonts w:asciiTheme="minorBidi" w:hAnsiTheme="minorBidi"/>
          <w:color w:val="000000"/>
          <w:sz w:val="24"/>
          <w:szCs w:val="24"/>
        </w:rPr>
        <w:t xml:space="preserve"> M2G boiler load optimisation controls</w:t>
      </w:r>
      <w:r w:rsidR="00D31083" w:rsidRPr="004555F3">
        <w:rPr>
          <w:rFonts w:asciiTheme="minorBidi" w:hAnsiTheme="minorBidi"/>
          <w:color w:val="000000"/>
          <w:sz w:val="24"/>
          <w:szCs w:val="24"/>
        </w:rPr>
        <w:t xml:space="preserve"> can </w:t>
      </w:r>
      <w:r w:rsidR="001253AD" w:rsidRPr="004555F3">
        <w:rPr>
          <w:rFonts w:asciiTheme="minorBidi" w:hAnsiTheme="minorBidi"/>
          <w:color w:val="000000"/>
          <w:sz w:val="24"/>
          <w:szCs w:val="24"/>
        </w:rPr>
        <w:t xml:space="preserve">provide from 5% to 15% wasted energy </w:t>
      </w:r>
      <w:r w:rsidR="004569BE" w:rsidRPr="004555F3">
        <w:rPr>
          <w:rFonts w:asciiTheme="minorBidi" w:hAnsiTheme="minorBidi"/>
          <w:color w:val="000000"/>
          <w:sz w:val="24"/>
          <w:szCs w:val="24"/>
        </w:rPr>
        <w:t>reduction</w:t>
      </w:r>
      <w:r w:rsidR="00220367" w:rsidRPr="004555F3">
        <w:rPr>
          <w:rFonts w:asciiTheme="minorBidi" w:hAnsiTheme="minorBidi"/>
          <w:color w:val="000000"/>
          <w:sz w:val="24"/>
          <w:szCs w:val="24"/>
        </w:rPr>
        <w:t xml:space="preserve">. </w:t>
      </w:r>
      <w:r w:rsidR="00141C19" w:rsidRPr="004555F3">
        <w:rPr>
          <w:rFonts w:asciiTheme="minorBidi" w:hAnsiTheme="minorBidi"/>
          <w:color w:val="000000"/>
          <w:sz w:val="24"/>
          <w:szCs w:val="24"/>
        </w:rPr>
        <w:t xml:space="preserve">The installation is a controller on each boiler and </w:t>
      </w:r>
      <w:r w:rsidR="00F92E5B" w:rsidRPr="004555F3">
        <w:rPr>
          <w:rFonts w:asciiTheme="minorBidi" w:hAnsiTheme="minorBidi"/>
          <w:color w:val="000000"/>
          <w:sz w:val="24"/>
          <w:szCs w:val="24"/>
        </w:rPr>
        <w:t>an</w:t>
      </w:r>
      <w:r w:rsidR="00141C19" w:rsidRPr="004555F3">
        <w:rPr>
          <w:rFonts w:asciiTheme="minorBidi" w:hAnsiTheme="minorBidi"/>
          <w:color w:val="000000"/>
          <w:sz w:val="24"/>
          <w:szCs w:val="24"/>
        </w:rPr>
        <w:t xml:space="preserve"> estimated saving of 5% </w:t>
      </w:r>
      <w:r w:rsidR="00C63677" w:rsidRPr="004555F3">
        <w:rPr>
          <w:rFonts w:asciiTheme="minorBidi" w:hAnsiTheme="minorBidi"/>
          <w:color w:val="000000"/>
          <w:sz w:val="24"/>
          <w:szCs w:val="24"/>
        </w:rPr>
        <w:t>is anticipated following successful completion.</w:t>
      </w:r>
    </w:p>
    <w:p w14:paraId="006724E3" w14:textId="0FFED1B7" w:rsidR="00C25BD7" w:rsidRDefault="00C25BD7" w:rsidP="00040558">
      <w:pPr>
        <w:autoSpaceDE w:val="0"/>
        <w:autoSpaceDN w:val="0"/>
        <w:adjustRightInd w:val="0"/>
        <w:spacing w:after="0" w:line="480" w:lineRule="auto"/>
        <w:rPr>
          <w:rFonts w:asciiTheme="minorBidi" w:hAnsiTheme="minorBidi"/>
          <w:color w:val="000000"/>
          <w:sz w:val="24"/>
          <w:szCs w:val="24"/>
        </w:rPr>
      </w:pPr>
    </w:p>
    <w:p w14:paraId="3DC00444" w14:textId="77777777" w:rsidR="00C25BD7" w:rsidRPr="004555F3" w:rsidRDefault="00C25BD7" w:rsidP="00040558">
      <w:pPr>
        <w:autoSpaceDE w:val="0"/>
        <w:autoSpaceDN w:val="0"/>
        <w:adjustRightInd w:val="0"/>
        <w:spacing w:after="0" w:line="480" w:lineRule="auto"/>
        <w:rPr>
          <w:rFonts w:asciiTheme="minorBidi" w:hAnsiTheme="minorBidi"/>
          <w:color w:val="000000"/>
          <w:sz w:val="24"/>
          <w:szCs w:val="24"/>
        </w:rPr>
      </w:pPr>
    </w:p>
    <w:p w14:paraId="617E0A31" w14:textId="19964B7C" w:rsidR="00926B50" w:rsidRDefault="00C63677" w:rsidP="00926B50">
      <w:pPr>
        <w:rPr>
          <w:rFonts w:asciiTheme="minorBidi" w:hAnsiTheme="minorBidi"/>
          <w:b/>
          <w:bCs/>
          <w:sz w:val="24"/>
          <w:szCs w:val="24"/>
        </w:rPr>
      </w:pPr>
      <w:r w:rsidRPr="004555F3">
        <w:rPr>
          <w:rFonts w:asciiTheme="minorBidi" w:hAnsiTheme="minorBidi"/>
          <w:color w:val="000000"/>
          <w:sz w:val="24"/>
          <w:szCs w:val="24"/>
        </w:rPr>
        <w:t xml:space="preserve"> </w:t>
      </w:r>
      <w:r w:rsidR="00926B50" w:rsidRPr="004555F3">
        <w:rPr>
          <w:rFonts w:asciiTheme="minorBidi" w:hAnsiTheme="minorBidi"/>
          <w:b/>
          <w:bCs/>
          <w:sz w:val="24"/>
          <w:szCs w:val="24"/>
        </w:rPr>
        <w:t xml:space="preserve">Anticipated Savings </w:t>
      </w:r>
    </w:p>
    <w:p w14:paraId="35DA929D" w14:textId="77777777" w:rsidR="002A52E6" w:rsidRPr="004555F3" w:rsidRDefault="002A52E6" w:rsidP="00926B50">
      <w:pPr>
        <w:rPr>
          <w:rFonts w:asciiTheme="minorBidi" w:hAnsiTheme="minorBidi"/>
          <w:b/>
          <w:bCs/>
          <w:sz w:val="24"/>
          <w:szCs w:val="24"/>
        </w:rPr>
      </w:pPr>
    </w:p>
    <w:p w14:paraId="65BA6CCB" w14:textId="3B59DAC2" w:rsidR="004200EE" w:rsidRPr="004555F3" w:rsidRDefault="004200EE" w:rsidP="006A2F56">
      <w:pPr>
        <w:autoSpaceDE w:val="0"/>
        <w:autoSpaceDN w:val="0"/>
        <w:adjustRightInd w:val="0"/>
        <w:spacing w:after="0" w:line="240" w:lineRule="auto"/>
        <w:rPr>
          <w:rFonts w:asciiTheme="minorBidi" w:hAnsiTheme="minorBidi"/>
          <w:color w:val="000000"/>
          <w:sz w:val="24"/>
          <w:szCs w:val="24"/>
        </w:rPr>
      </w:pPr>
    </w:p>
    <w:tbl>
      <w:tblPr>
        <w:tblStyle w:val="GridTable4-Accent6"/>
        <w:tblW w:w="0" w:type="auto"/>
        <w:tblLook w:val="04A0" w:firstRow="1" w:lastRow="0" w:firstColumn="1" w:lastColumn="0" w:noHBand="0" w:noVBand="1"/>
      </w:tblPr>
      <w:tblGrid>
        <w:gridCol w:w="2273"/>
        <w:gridCol w:w="2253"/>
        <w:gridCol w:w="2679"/>
        <w:gridCol w:w="1787"/>
      </w:tblGrid>
      <w:tr w:rsidR="00356971" w:rsidRPr="004555F3" w14:paraId="080A4C66" w14:textId="77777777" w:rsidTr="00B47419">
        <w:trPr>
          <w:cnfStyle w:val="100000000000" w:firstRow="1" w:lastRow="0" w:firstColumn="0" w:lastColumn="0" w:oddVBand="0" w:evenVBand="0" w:oddHBand="0" w:evenHBand="0" w:firstRowFirstColumn="0" w:firstRowLastColumn="0" w:lastRowFirstColumn="0" w:lastRowLastColumn="0"/>
          <w:trHeight w:val="794"/>
        </w:trPr>
        <w:tc>
          <w:tcPr>
            <w:cnfStyle w:val="001000000000" w:firstRow="0" w:lastRow="0" w:firstColumn="1" w:lastColumn="0" w:oddVBand="0" w:evenVBand="0" w:oddHBand="0" w:evenHBand="0" w:firstRowFirstColumn="0" w:firstRowLastColumn="0" w:lastRowFirstColumn="0" w:lastRowLastColumn="0"/>
            <w:tcW w:w="2273" w:type="dxa"/>
          </w:tcPr>
          <w:p w14:paraId="3BEC92D2" w14:textId="13BBB500"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Optimisation Controls </w:t>
            </w:r>
          </w:p>
        </w:tc>
        <w:tc>
          <w:tcPr>
            <w:tcW w:w="2253" w:type="dxa"/>
          </w:tcPr>
          <w:p w14:paraId="7DC94B6A"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sz w:val="24"/>
                <w:szCs w:val="24"/>
              </w:rPr>
            </w:pPr>
            <w:r w:rsidRPr="004555F3">
              <w:rPr>
                <w:rFonts w:asciiTheme="minorBidi" w:hAnsiTheme="minorBidi" w:cstheme="minorBidi"/>
                <w:color w:val="000000"/>
                <w:sz w:val="24"/>
                <w:szCs w:val="24"/>
              </w:rPr>
              <w:t xml:space="preserve">Saving </w:t>
            </w:r>
          </w:p>
          <w:p w14:paraId="2E5F2C80"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roofErr w:type="spellStart"/>
            <w:r w:rsidRPr="004555F3">
              <w:rPr>
                <w:rFonts w:asciiTheme="minorBidi" w:hAnsiTheme="minorBidi" w:cstheme="minorBidi"/>
                <w:color w:val="000000"/>
                <w:sz w:val="24"/>
                <w:szCs w:val="24"/>
              </w:rPr>
              <w:t>Kwh</w:t>
            </w:r>
            <w:proofErr w:type="spellEnd"/>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2679" w:type="dxa"/>
          </w:tcPr>
          <w:p w14:paraId="5504088F" w14:textId="33412D16"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Saving</w:t>
            </w:r>
          </w:p>
          <w:p w14:paraId="143B023E" w14:textId="594F5F33"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1787" w:type="dxa"/>
          </w:tcPr>
          <w:p w14:paraId="36D1D2E6"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Saving </w:t>
            </w:r>
          </w:p>
          <w:p w14:paraId="2A949B3F"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Co2</w:t>
            </w:r>
          </w:p>
        </w:tc>
      </w:tr>
      <w:tr w:rsidR="00356971" w:rsidRPr="004555F3" w14:paraId="2900EB5A" w14:textId="77777777" w:rsidTr="00B47419">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2273" w:type="dxa"/>
          </w:tcPr>
          <w:p w14:paraId="0E218C2C"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Electricity </w:t>
            </w:r>
          </w:p>
        </w:tc>
        <w:tc>
          <w:tcPr>
            <w:tcW w:w="2253" w:type="dxa"/>
          </w:tcPr>
          <w:p w14:paraId="380B206B" w14:textId="7777777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2679" w:type="dxa"/>
          </w:tcPr>
          <w:p w14:paraId="1DE777B3" w14:textId="7777777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1787" w:type="dxa"/>
          </w:tcPr>
          <w:p w14:paraId="53E7C4CD" w14:textId="7777777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r>
      <w:tr w:rsidR="00356971" w:rsidRPr="004555F3" w14:paraId="1B471091" w14:textId="77777777" w:rsidTr="00B47419">
        <w:trPr>
          <w:trHeight w:val="392"/>
        </w:trPr>
        <w:tc>
          <w:tcPr>
            <w:cnfStyle w:val="001000000000" w:firstRow="0" w:lastRow="0" w:firstColumn="1" w:lastColumn="0" w:oddVBand="0" w:evenVBand="0" w:oddHBand="0" w:evenHBand="0" w:firstRowFirstColumn="0" w:firstRowLastColumn="0" w:lastRowFirstColumn="0" w:lastRowLastColumn="0"/>
            <w:tcW w:w="2273" w:type="dxa"/>
          </w:tcPr>
          <w:p w14:paraId="2351941E"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Gas</w:t>
            </w:r>
          </w:p>
        </w:tc>
        <w:tc>
          <w:tcPr>
            <w:tcW w:w="2253" w:type="dxa"/>
          </w:tcPr>
          <w:p w14:paraId="0BAC1420" w14:textId="353BFC6B"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7050.10</w:t>
            </w:r>
          </w:p>
        </w:tc>
        <w:tc>
          <w:tcPr>
            <w:tcW w:w="2679" w:type="dxa"/>
          </w:tcPr>
          <w:p w14:paraId="638CBF34" w14:textId="79674F28"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493.50</w:t>
            </w:r>
          </w:p>
        </w:tc>
        <w:tc>
          <w:tcPr>
            <w:tcW w:w="1787" w:type="dxa"/>
          </w:tcPr>
          <w:p w14:paraId="299014D8" w14:textId="06BB474D"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1.25</w:t>
            </w:r>
          </w:p>
        </w:tc>
      </w:tr>
      <w:tr w:rsidR="00356971" w:rsidRPr="004555F3" w14:paraId="14A97FBA" w14:textId="77777777" w:rsidTr="00B47419">
        <w:trPr>
          <w:cnfStyle w:val="000000100000" w:firstRow="0" w:lastRow="0" w:firstColumn="0" w:lastColumn="0" w:oddVBand="0" w:evenVBand="0" w:oddHBand="1"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2273" w:type="dxa"/>
          </w:tcPr>
          <w:p w14:paraId="10534DBD"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Total </w:t>
            </w:r>
          </w:p>
        </w:tc>
        <w:tc>
          <w:tcPr>
            <w:tcW w:w="2253" w:type="dxa"/>
          </w:tcPr>
          <w:p w14:paraId="66DA14F0" w14:textId="5883F92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7050.10</w:t>
            </w:r>
          </w:p>
        </w:tc>
        <w:tc>
          <w:tcPr>
            <w:tcW w:w="2679" w:type="dxa"/>
          </w:tcPr>
          <w:p w14:paraId="57622DC0" w14:textId="5B99A9AD"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493.50</w:t>
            </w:r>
          </w:p>
        </w:tc>
        <w:tc>
          <w:tcPr>
            <w:tcW w:w="1787" w:type="dxa"/>
          </w:tcPr>
          <w:p w14:paraId="6C821489" w14:textId="02126E6B"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1.25</w:t>
            </w:r>
          </w:p>
        </w:tc>
      </w:tr>
    </w:tbl>
    <w:p w14:paraId="005969A8" w14:textId="7DC88A72" w:rsidR="003C776C" w:rsidRPr="003C776C" w:rsidRDefault="00B71F3B" w:rsidP="006A2F56">
      <w:pPr>
        <w:autoSpaceDE w:val="0"/>
        <w:autoSpaceDN w:val="0"/>
        <w:adjustRightInd w:val="0"/>
        <w:spacing w:after="0" w:line="240" w:lineRule="auto"/>
        <w:rPr>
          <w:rFonts w:asciiTheme="minorBidi" w:hAnsiTheme="minorBidi"/>
          <w:color w:val="000000"/>
          <w:sz w:val="24"/>
          <w:szCs w:val="24"/>
        </w:rPr>
      </w:pPr>
      <w:r>
        <w:rPr>
          <w:rFonts w:asciiTheme="minorBidi" w:hAnsiTheme="minorBidi"/>
          <w:color w:val="000000"/>
          <w:sz w:val="24"/>
          <w:szCs w:val="24"/>
        </w:rPr>
        <w:t xml:space="preserve">Figure </w:t>
      </w:r>
      <w:r w:rsidR="00244BC1">
        <w:rPr>
          <w:rFonts w:asciiTheme="minorBidi" w:hAnsiTheme="minorBidi"/>
          <w:color w:val="000000"/>
          <w:sz w:val="24"/>
          <w:szCs w:val="24"/>
        </w:rPr>
        <w:t>21</w:t>
      </w:r>
      <w:r>
        <w:rPr>
          <w:rFonts w:asciiTheme="minorBidi" w:hAnsiTheme="minorBidi"/>
          <w:color w:val="000000"/>
          <w:sz w:val="24"/>
          <w:szCs w:val="24"/>
        </w:rPr>
        <w:t xml:space="preserve">. </w:t>
      </w:r>
    </w:p>
    <w:p w14:paraId="6C57CD41" w14:textId="7997F600" w:rsidR="007D5480" w:rsidRPr="004555F3" w:rsidRDefault="007D5480" w:rsidP="007D5480">
      <w:pPr>
        <w:rPr>
          <w:rFonts w:asciiTheme="minorBidi" w:hAnsiTheme="minorBidi"/>
          <w:sz w:val="24"/>
          <w:szCs w:val="24"/>
        </w:rPr>
      </w:pPr>
    </w:p>
    <w:p w14:paraId="51265CF0" w14:textId="2E144263" w:rsidR="00D11299" w:rsidRDefault="00D11299" w:rsidP="00D11299">
      <w:pPr>
        <w:rPr>
          <w:rFonts w:asciiTheme="minorBidi" w:hAnsiTheme="minorBidi"/>
          <w:sz w:val="24"/>
          <w:szCs w:val="24"/>
        </w:rPr>
      </w:pPr>
    </w:p>
    <w:p w14:paraId="5A43896F" w14:textId="6BFC4D60" w:rsidR="00060478" w:rsidRDefault="00060478" w:rsidP="00D11299">
      <w:pPr>
        <w:rPr>
          <w:rFonts w:asciiTheme="minorBidi" w:hAnsiTheme="minorBidi"/>
          <w:sz w:val="24"/>
          <w:szCs w:val="24"/>
        </w:rPr>
      </w:pPr>
    </w:p>
    <w:p w14:paraId="493144D9" w14:textId="0E27019B" w:rsidR="00060478" w:rsidRDefault="00060478" w:rsidP="00D11299">
      <w:pPr>
        <w:rPr>
          <w:rFonts w:asciiTheme="minorBidi" w:hAnsiTheme="minorBidi"/>
          <w:sz w:val="24"/>
          <w:szCs w:val="24"/>
        </w:rPr>
      </w:pPr>
    </w:p>
    <w:p w14:paraId="09754CF6" w14:textId="74162EF0" w:rsidR="00FD0D5A" w:rsidRDefault="00FD0D5A" w:rsidP="00D11299">
      <w:pPr>
        <w:rPr>
          <w:rFonts w:asciiTheme="minorBidi" w:hAnsiTheme="minorBidi"/>
          <w:sz w:val="24"/>
          <w:szCs w:val="24"/>
        </w:rPr>
      </w:pPr>
    </w:p>
    <w:p w14:paraId="1213A886" w14:textId="2F9E3528" w:rsidR="00FD0D5A" w:rsidRDefault="00FD0D5A" w:rsidP="00D11299">
      <w:pPr>
        <w:rPr>
          <w:rFonts w:asciiTheme="minorBidi" w:hAnsiTheme="minorBidi"/>
          <w:sz w:val="24"/>
          <w:szCs w:val="24"/>
        </w:rPr>
      </w:pPr>
    </w:p>
    <w:p w14:paraId="636A0AC2" w14:textId="053DDB12" w:rsidR="00FD0D5A" w:rsidRDefault="00FD0D5A" w:rsidP="00D11299">
      <w:pPr>
        <w:rPr>
          <w:rFonts w:asciiTheme="minorBidi" w:hAnsiTheme="minorBidi"/>
          <w:sz w:val="24"/>
          <w:szCs w:val="24"/>
        </w:rPr>
      </w:pPr>
    </w:p>
    <w:p w14:paraId="3109F10C" w14:textId="36F21513" w:rsidR="00FD0D5A" w:rsidRDefault="00FD0D5A" w:rsidP="00D11299">
      <w:pPr>
        <w:rPr>
          <w:rFonts w:asciiTheme="minorBidi" w:hAnsiTheme="minorBidi"/>
          <w:sz w:val="24"/>
          <w:szCs w:val="24"/>
        </w:rPr>
      </w:pPr>
    </w:p>
    <w:p w14:paraId="001F5DF0" w14:textId="7E5AF845" w:rsidR="00FD0D5A" w:rsidRDefault="00FD0D5A" w:rsidP="00D11299">
      <w:pPr>
        <w:rPr>
          <w:rFonts w:asciiTheme="minorBidi" w:hAnsiTheme="minorBidi"/>
          <w:sz w:val="24"/>
          <w:szCs w:val="24"/>
        </w:rPr>
      </w:pPr>
    </w:p>
    <w:p w14:paraId="02F3702C" w14:textId="1B959347" w:rsidR="00FD0D5A" w:rsidRDefault="00FD0D5A" w:rsidP="00D11299">
      <w:pPr>
        <w:rPr>
          <w:rFonts w:asciiTheme="minorBidi" w:hAnsiTheme="minorBidi"/>
          <w:sz w:val="24"/>
          <w:szCs w:val="24"/>
        </w:rPr>
      </w:pPr>
    </w:p>
    <w:p w14:paraId="543FC9F5" w14:textId="5971BA94" w:rsidR="00FD0D5A" w:rsidRDefault="00FD0D5A" w:rsidP="00D11299">
      <w:pPr>
        <w:rPr>
          <w:rFonts w:asciiTheme="minorBidi" w:hAnsiTheme="minorBidi"/>
          <w:sz w:val="24"/>
          <w:szCs w:val="24"/>
        </w:rPr>
      </w:pPr>
    </w:p>
    <w:p w14:paraId="7B0FA597" w14:textId="5BF533CF" w:rsidR="00FD0D5A" w:rsidRDefault="00FD0D5A" w:rsidP="00D11299">
      <w:pPr>
        <w:rPr>
          <w:rFonts w:asciiTheme="minorBidi" w:hAnsiTheme="minorBidi"/>
          <w:sz w:val="24"/>
          <w:szCs w:val="24"/>
        </w:rPr>
      </w:pPr>
    </w:p>
    <w:p w14:paraId="2C64A644" w14:textId="77777777" w:rsidR="00FD0D5A" w:rsidRPr="004555F3" w:rsidRDefault="00FD0D5A" w:rsidP="00D11299">
      <w:pPr>
        <w:rPr>
          <w:rFonts w:asciiTheme="minorBidi" w:hAnsiTheme="minorBidi"/>
          <w:sz w:val="24"/>
          <w:szCs w:val="24"/>
        </w:rPr>
      </w:pPr>
    </w:p>
    <w:p w14:paraId="2678FC7E" w14:textId="691DEA19" w:rsidR="00170893" w:rsidRPr="004555F3" w:rsidRDefault="005A39A2" w:rsidP="005A39A2">
      <w:pPr>
        <w:pStyle w:val="Heading1"/>
        <w:rPr>
          <w:rFonts w:asciiTheme="minorBidi" w:hAnsiTheme="minorBidi" w:cstheme="minorBidi"/>
          <w:sz w:val="24"/>
          <w:szCs w:val="24"/>
        </w:rPr>
      </w:pPr>
      <w:bookmarkStart w:id="20" w:name="_Toc106183587"/>
      <w:r w:rsidRPr="004555F3">
        <w:rPr>
          <w:rFonts w:asciiTheme="minorBidi" w:hAnsiTheme="minorBidi" w:cstheme="minorBidi"/>
          <w:sz w:val="24"/>
          <w:szCs w:val="24"/>
        </w:rPr>
        <w:lastRenderedPageBreak/>
        <w:t>6.</w:t>
      </w:r>
      <w:r w:rsidR="00A21344" w:rsidRPr="004555F3">
        <w:rPr>
          <w:rFonts w:asciiTheme="minorBidi" w:hAnsiTheme="minorBidi" w:cstheme="minorBidi"/>
          <w:sz w:val="24"/>
          <w:szCs w:val="24"/>
        </w:rPr>
        <w:t>5</w:t>
      </w:r>
      <w:r w:rsidRPr="004555F3">
        <w:rPr>
          <w:rFonts w:asciiTheme="minorBidi" w:hAnsiTheme="minorBidi" w:cstheme="minorBidi"/>
          <w:sz w:val="24"/>
          <w:szCs w:val="24"/>
        </w:rPr>
        <w:t xml:space="preserve"> </w:t>
      </w:r>
      <w:r w:rsidR="00443DE3" w:rsidRPr="004555F3">
        <w:rPr>
          <w:rFonts w:asciiTheme="minorBidi" w:hAnsiTheme="minorBidi" w:cstheme="minorBidi"/>
          <w:sz w:val="24"/>
          <w:szCs w:val="24"/>
        </w:rPr>
        <w:t>Renewables</w:t>
      </w:r>
      <w:bookmarkEnd w:id="20"/>
      <w:r w:rsidR="00443DE3" w:rsidRPr="004555F3">
        <w:rPr>
          <w:rFonts w:asciiTheme="minorBidi" w:hAnsiTheme="minorBidi" w:cstheme="minorBidi"/>
          <w:sz w:val="24"/>
          <w:szCs w:val="24"/>
        </w:rPr>
        <w:t xml:space="preserve"> </w:t>
      </w:r>
    </w:p>
    <w:p w14:paraId="04DE3523" w14:textId="4E3D1B31" w:rsidR="00FB4767" w:rsidRPr="004555F3" w:rsidRDefault="00FB4767" w:rsidP="00FB4767">
      <w:pPr>
        <w:rPr>
          <w:rFonts w:asciiTheme="minorBidi" w:hAnsiTheme="minorBidi"/>
          <w:sz w:val="24"/>
          <w:szCs w:val="24"/>
        </w:rPr>
      </w:pPr>
    </w:p>
    <w:p w14:paraId="194901EB" w14:textId="1CB49D15" w:rsidR="00BA1257" w:rsidRPr="004555F3" w:rsidRDefault="00BA1257" w:rsidP="00FD0D5A">
      <w:pPr>
        <w:spacing w:line="480" w:lineRule="auto"/>
        <w:rPr>
          <w:rFonts w:asciiTheme="minorBidi" w:hAnsiTheme="minorBidi"/>
          <w:sz w:val="24"/>
          <w:szCs w:val="24"/>
        </w:rPr>
      </w:pPr>
      <w:r w:rsidRPr="004555F3">
        <w:rPr>
          <w:rFonts w:asciiTheme="minorBidi" w:hAnsiTheme="minorBidi"/>
          <w:sz w:val="24"/>
          <w:szCs w:val="24"/>
        </w:rPr>
        <w:t xml:space="preserve">A long payback period </w:t>
      </w:r>
      <w:r w:rsidR="00C05A3E" w:rsidRPr="004555F3">
        <w:rPr>
          <w:rFonts w:asciiTheme="minorBidi" w:hAnsiTheme="minorBidi"/>
          <w:sz w:val="24"/>
          <w:szCs w:val="24"/>
        </w:rPr>
        <w:t xml:space="preserve">of more than 7 years is anticipated with the inclusion of </w:t>
      </w:r>
      <w:r w:rsidR="005C347D" w:rsidRPr="004555F3">
        <w:rPr>
          <w:rFonts w:asciiTheme="minorBidi" w:hAnsiTheme="minorBidi"/>
          <w:sz w:val="24"/>
          <w:szCs w:val="24"/>
        </w:rPr>
        <w:t>installing roof mounted photo</w:t>
      </w:r>
      <w:r w:rsidR="007A37C2" w:rsidRPr="004555F3">
        <w:rPr>
          <w:rFonts w:asciiTheme="minorBidi" w:hAnsiTheme="minorBidi"/>
          <w:sz w:val="24"/>
          <w:szCs w:val="24"/>
        </w:rPr>
        <w:t>voltaic electricity generating panels</w:t>
      </w:r>
      <w:r w:rsidR="00865F0D" w:rsidRPr="004555F3">
        <w:rPr>
          <w:rFonts w:asciiTheme="minorBidi" w:hAnsiTheme="minorBidi"/>
          <w:sz w:val="24"/>
          <w:szCs w:val="24"/>
        </w:rPr>
        <w:t xml:space="preserve"> (PV</w:t>
      </w:r>
      <w:r w:rsidR="00DE4FCE" w:rsidRPr="004555F3">
        <w:rPr>
          <w:rFonts w:asciiTheme="minorBidi" w:hAnsiTheme="minorBidi"/>
          <w:sz w:val="24"/>
          <w:szCs w:val="24"/>
        </w:rPr>
        <w:t xml:space="preserve"> Solar Panels)</w:t>
      </w:r>
      <w:r w:rsidR="007A37C2" w:rsidRPr="004555F3">
        <w:rPr>
          <w:rFonts w:asciiTheme="minorBidi" w:hAnsiTheme="minorBidi"/>
          <w:sz w:val="24"/>
          <w:szCs w:val="24"/>
        </w:rPr>
        <w:t xml:space="preserve">. </w:t>
      </w:r>
    </w:p>
    <w:p w14:paraId="61C9677D" w14:textId="4AE862A0" w:rsidR="00BA1FA8" w:rsidRPr="004555F3" w:rsidRDefault="00DE4FCE" w:rsidP="00FD0D5A">
      <w:pPr>
        <w:spacing w:line="480" w:lineRule="auto"/>
        <w:rPr>
          <w:rFonts w:asciiTheme="minorBidi" w:hAnsiTheme="minorBidi"/>
          <w:sz w:val="24"/>
          <w:szCs w:val="24"/>
        </w:rPr>
      </w:pPr>
      <w:r w:rsidRPr="004555F3">
        <w:rPr>
          <w:rFonts w:asciiTheme="minorBidi" w:hAnsiTheme="minorBidi"/>
          <w:sz w:val="24"/>
          <w:szCs w:val="24"/>
        </w:rPr>
        <w:t xml:space="preserve">It is recommended to install </w:t>
      </w:r>
      <w:r w:rsidR="00D617DA" w:rsidRPr="004555F3">
        <w:rPr>
          <w:rFonts w:asciiTheme="minorBidi" w:hAnsiTheme="minorBidi"/>
          <w:sz w:val="24"/>
          <w:szCs w:val="24"/>
        </w:rPr>
        <w:t xml:space="preserve"> 123.2KW of roof mounted solar PV on the roof </w:t>
      </w:r>
      <w:r w:rsidR="00F42FB5" w:rsidRPr="004555F3">
        <w:rPr>
          <w:rFonts w:asciiTheme="minorBidi" w:hAnsiTheme="minorBidi"/>
          <w:sz w:val="24"/>
          <w:szCs w:val="24"/>
        </w:rPr>
        <w:t xml:space="preserve">of Trostre Depot. </w:t>
      </w:r>
      <w:r w:rsidR="00BC5CBD" w:rsidRPr="004555F3">
        <w:rPr>
          <w:rFonts w:asciiTheme="minorBidi" w:hAnsiTheme="minorBidi"/>
          <w:sz w:val="24"/>
          <w:szCs w:val="24"/>
        </w:rPr>
        <w:t xml:space="preserve">The 123.2KW </w:t>
      </w:r>
      <w:r w:rsidR="006B14CA" w:rsidRPr="004555F3">
        <w:rPr>
          <w:rFonts w:asciiTheme="minorBidi" w:hAnsiTheme="minorBidi"/>
          <w:sz w:val="24"/>
          <w:szCs w:val="24"/>
        </w:rPr>
        <w:t>generating capacity</w:t>
      </w:r>
      <w:r w:rsidR="00BC5CBD" w:rsidRPr="004555F3">
        <w:rPr>
          <w:rFonts w:asciiTheme="minorBidi" w:hAnsiTheme="minorBidi"/>
          <w:sz w:val="24"/>
          <w:szCs w:val="24"/>
        </w:rPr>
        <w:t xml:space="preserve"> will </w:t>
      </w:r>
      <w:r w:rsidR="00567273" w:rsidRPr="004555F3">
        <w:rPr>
          <w:rFonts w:asciiTheme="minorBidi" w:hAnsiTheme="minorBidi"/>
          <w:sz w:val="24"/>
          <w:szCs w:val="24"/>
        </w:rPr>
        <w:t xml:space="preserve">ensure that energy generated will be </w:t>
      </w:r>
      <w:r w:rsidR="003679E0" w:rsidRPr="004555F3">
        <w:rPr>
          <w:rFonts w:asciiTheme="minorBidi" w:hAnsiTheme="minorBidi"/>
          <w:sz w:val="24"/>
          <w:szCs w:val="24"/>
        </w:rPr>
        <w:t xml:space="preserve">used on site rather than </w:t>
      </w:r>
      <w:r w:rsidR="00BA1FA8" w:rsidRPr="004555F3">
        <w:rPr>
          <w:rFonts w:asciiTheme="minorBidi" w:hAnsiTheme="minorBidi"/>
          <w:sz w:val="24"/>
          <w:szCs w:val="24"/>
        </w:rPr>
        <w:t xml:space="preserve">exporting back to the </w:t>
      </w:r>
      <w:r w:rsidR="00311659" w:rsidRPr="004555F3">
        <w:rPr>
          <w:rFonts w:asciiTheme="minorBidi" w:hAnsiTheme="minorBidi"/>
          <w:sz w:val="24"/>
          <w:szCs w:val="24"/>
        </w:rPr>
        <w:t>grid and</w:t>
      </w:r>
      <w:r w:rsidR="000A4C19" w:rsidRPr="004555F3">
        <w:rPr>
          <w:rFonts w:asciiTheme="minorBidi" w:hAnsiTheme="minorBidi"/>
          <w:sz w:val="24"/>
          <w:szCs w:val="24"/>
        </w:rPr>
        <w:t xml:space="preserve"> contributing to a reduction in</w:t>
      </w:r>
      <w:r w:rsidR="000532D1" w:rsidRPr="004555F3">
        <w:rPr>
          <w:rFonts w:asciiTheme="minorBidi" w:hAnsiTheme="minorBidi"/>
          <w:sz w:val="24"/>
          <w:szCs w:val="24"/>
        </w:rPr>
        <w:t xml:space="preserve"> grid</w:t>
      </w:r>
      <w:r w:rsidR="000A4C19" w:rsidRPr="004555F3">
        <w:rPr>
          <w:rFonts w:asciiTheme="minorBidi" w:hAnsiTheme="minorBidi"/>
          <w:sz w:val="24"/>
          <w:szCs w:val="24"/>
        </w:rPr>
        <w:t xml:space="preserve"> energy consumption</w:t>
      </w:r>
      <w:r w:rsidR="009028DD" w:rsidRPr="004555F3">
        <w:rPr>
          <w:rFonts w:asciiTheme="minorBidi" w:hAnsiTheme="minorBidi"/>
          <w:sz w:val="24"/>
          <w:szCs w:val="24"/>
        </w:rPr>
        <w:t xml:space="preserve"> helping to relieve pressures to the grid system and contribute to decarbonisation</w:t>
      </w:r>
      <w:r w:rsidR="000532D1" w:rsidRPr="004555F3">
        <w:rPr>
          <w:rFonts w:asciiTheme="minorBidi" w:hAnsiTheme="minorBidi"/>
          <w:sz w:val="24"/>
          <w:szCs w:val="24"/>
        </w:rPr>
        <w:t>.</w:t>
      </w:r>
    </w:p>
    <w:p w14:paraId="3B1E97DB" w14:textId="58437DD5" w:rsidR="00680C61" w:rsidRPr="004555F3" w:rsidRDefault="00950286" w:rsidP="00FD0D5A">
      <w:pPr>
        <w:spacing w:line="480" w:lineRule="auto"/>
        <w:rPr>
          <w:rFonts w:asciiTheme="minorBidi" w:hAnsiTheme="minorBidi"/>
          <w:color w:val="000000"/>
          <w:sz w:val="24"/>
          <w:szCs w:val="24"/>
        </w:rPr>
      </w:pPr>
      <w:r w:rsidRPr="004555F3">
        <w:rPr>
          <w:rFonts w:asciiTheme="minorBidi" w:hAnsiTheme="minorBidi"/>
          <w:color w:val="000000"/>
          <w:sz w:val="24"/>
          <w:szCs w:val="24"/>
        </w:rPr>
        <w:t xml:space="preserve">The system will comprise of 440 280W PV Panels. </w:t>
      </w:r>
    </w:p>
    <w:p w14:paraId="1F753F9C" w14:textId="27B90EF5" w:rsidR="009028DD" w:rsidRPr="004555F3" w:rsidRDefault="00950286" w:rsidP="00FD0D5A">
      <w:pPr>
        <w:spacing w:line="480" w:lineRule="auto"/>
        <w:rPr>
          <w:rFonts w:asciiTheme="minorBidi" w:hAnsiTheme="minorBidi"/>
          <w:color w:val="000000"/>
          <w:sz w:val="24"/>
          <w:szCs w:val="24"/>
        </w:rPr>
      </w:pPr>
      <w:r w:rsidRPr="004555F3">
        <w:rPr>
          <w:rFonts w:asciiTheme="minorBidi" w:hAnsiTheme="minorBidi"/>
          <w:color w:val="000000"/>
          <w:sz w:val="24"/>
          <w:szCs w:val="24"/>
        </w:rPr>
        <w:t xml:space="preserve">These are polycrystalline modules. Each panel measures approximately 1.0m by 1.7m in size and weighs approximately 19kg. </w:t>
      </w:r>
    </w:p>
    <w:p w14:paraId="017F970A" w14:textId="6B8C526A" w:rsidR="009028DD" w:rsidRPr="004555F3" w:rsidRDefault="00FB317A" w:rsidP="00FD0D5A">
      <w:pPr>
        <w:spacing w:line="480" w:lineRule="auto"/>
        <w:rPr>
          <w:rFonts w:asciiTheme="minorBidi" w:hAnsiTheme="minorBidi"/>
          <w:sz w:val="24"/>
          <w:szCs w:val="24"/>
        </w:rPr>
      </w:pPr>
      <w:r w:rsidRPr="004555F3">
        <w:rPr>
          <w:rFonts w:asciiTheme="minorBidi" w:hAnsiTheme="minorBidi"/>
          <w:sz w:val="24"/>
          <w:szCs w:val="24"/>
        </w:rPr>
        <w:t>The orientation will be</w:t>
      </w:r>
      <w:r w:rsidR="00CF0506" w:rsidRPr="004555F3">
        <w:rPr>
          <w:rFonts w:asciiTheme="minorBidi" w:hAnsiTheme="minorBidi"/>
          <w:sz w:val="24"/>
          <w:szCs w:val="24"/>
        </w:rPr>
        <w:t xml:space="preserve"> s</w:t>
      </w:r>
      <w:r w:rsidRPr="004555F3">
        <w:rPr>
          <w:rFonts w:asciiTheme="minorBidi" w:hAnsiTheme="minorBidi"/>
          <w:sz w:val="24"/>
          <w:szCs w:val="24"/>
        </w:rPr>
        <w:t>outh</w:t>
      </w:r>
      <w:r w:rsidRPr="004555F3">
        <w:rPr>
          <w:rFonts w:asciiTheme="minorBidi" w:hAnsiTheme="minorBidi"/>
          <w:sz w:val="24"/>
          <w:szCs w:val="24"/>
        </w:rPr>
        <w:t xml:space="preserve"> facing</w:t>
      </w:r>
      <w:r w:rsidR="00CF0506" w:rsidRPr="004555F3">
        <w:rPr>
          <w:rFonts w:asciiTheme="minorBidi" w:hAnsiTheme="minorBidi"/>
          <w:sz w:val="24"/>
          <w:szCs w:val="24"/>
        </w:rPr>
        <w:t xml:space="preserve">  and a panel tilt of between 5-10 degrees. </w:t>
      </w:r>
    </w:p>
    <w:p w14:paraId="68F14351" w14:textId="77777777" w:rsidR="008B23D7" w:rsidRPr="004555F3" w:rsidRDefault="00AD05FA" w:rsidP="00FD0D5A">
      <w:pPr>
        <w:spacing w:line="480" w:lineRule="auto"/>
        <w:rPr>
          <w:rFonts w:asciiTheme="minorBidi" w:hAnsiTheme="minorBidi"/>
          <w:sz w:val="24"/>
          <w:szCs w:val="24"/>
        </w:rPr>
      </w:pPr>
      <w:r w:rsidRPr="004555F3">
        <w:rPr>
          <w:rFonts w:asciiTheme="minorBidi" w:hAnsiTheme="minorBidi"/>
          <w:sz w:val="24"/>
          <w:szCs w:val="24"/>
        </w:rPr>
        <w:t xml:space="preserve">The produced </w:t>
      </w:r>
      <w:r w:rsidR="002D3C70" w:rsidRPr="004555F3">
        <w:rPr>
          <w:rFonts w:asciiTheme="minorBidi" w:hAnsiTheme="minorBidi"/>
          <w:sz w:val="24"/>
          <w:szCs w:val="24"/>
        </w:rPr>
        <w:t xml:space="preserve">D.C </w:t>
      </w:r>
      <w:r w:rsidRPr="004555F3">
        <w:rPr>
          <w:rFonts w:asciiTheme="minorBidi" w:hAnsiTheme="minorBidi"/>
          <w:sz w:val="24"/>
          <w:szCs w:val="24"/>
        </w:rPr>
        <w:t>energy</w:t>
      </w:r>
      <w:r w:rsidR="002D3C70" w:rsidRPr="004555F3">
        <w:rPr>
          <w:rFonts w:asciiTheme="minorBidi" w:hAnsiTheme="minorBidi"/>
          <w:sz w:val="24"/>
          <w:szCs w:val="24"/>
        </w:rPr>
        <w:t xml:space="preserve"> </w:t>
      </w:r>
      <w:r w:rsidRPr="004555F3">
        <w:rPr>
          <w:rFonts w:asciiTheme="minorBidi" w:hAnsiTheme="minorBidi"/>
          <w:sz w:val="24"/>
          <w:szCs w:val="24"/>
        </w:rPr>
        <w:t xml:space="preserve">output will be converted to 3-phase </w:t>
      </w:r>
      <w:r w:rsidR="00277D64" w:rsidRPr="004555F3">
        <w:rPr>
          <w:rFonts w:asciiTheme="minorBidi" w:hAnsiTheme="minorBidi"/>
          <w:sz w:val="24"/>
          <w:szCs w:val="24"/>
        </w:rPr>
        <w:t xml:space="preserve">AC power by means of an inverter, ensuring </w:t>
      </w:r>
      <w:r w:rsidR="002D3C70" w:rsidRPr="004555F3">
        <w:rPr>
          <w:rFonts w:asciiTheme="minorBidi" w:hAnsiTheme="minorBidi"/>
          <w:sz w:val="24"/>
          <w:szCs w:val="24"/>
        </w:rPr>
        <w:t xml:space="preserve">compatibility with the buildings existing energy source. </w:t>
      </w:r>
      <w:r w:rsidR="00154F0F" w:rsidRPr="004555F3">
        <w:rPr>
          <w:rFonts w:asciiTheme="minorBidi" w:hAnsiTheme="minorBidi"/>
          <w:sz w:val="24"/>
          <w:szCs w:val="24"/>
        </w:rPr>
        <w:t xml:space="preserve">The system will also have a kW/h meter installed </w:t>
      </w:r>
      <w:r w:rsidR="000F5368" w:rsidRPr="004555F3">
        <w:rPr>
          <w:rFonts w:asciiTheme="minorBidi" w:hAnsiTheme="minorBidi"/>
          <w:sz w:val="24"/>
          <w:szCs w:val="24"/>
        </w:rPr>
        <w:t xml:space="preserve">and will be compatible for </w:t>
      </w:r>
      <w:r w:rsidR="003D6CA2" w:rsidRPr="004555F3">
        <w:rPr>
          <w:rFonts w:asciiTheme="minorBidi" w:hAnsiTheme="minorBidi"/>
          <w:sz w:val="24"/>
          <w:szCs w:val="24"/>
        </w:rPr>
        <w:t xml:space="preserve">feeding back excess </w:t>
      </w:r>
      <w:r w:rsidR="008B23D7" w:rsidRPr="004555F3">
        <w:rPr>
          <w:rFonts w:asciiTheme="minorBidi" w:hAnsiTheme="minorBidi"/>
          <w:sz w:val="24"/>
          <w:szCs w:val="24"/>
        </w:rPr>
        <w:t>energy produced back to the grid, but this is estimated to be minimal.</w:t>
      </w:r>
    </w:p>
    <w:p w14:paraId="014297BC" w14:textId="70D855F9" w:rsidR="00AD05FA" w:rsidRPr="004555F3" w:rsidRDefault="008B23D7" w:rsidP="00FD0D5A">
      <w:pPr>
        <w:spacing w:line="480" w:lineRule="auto"/>
        <w:rPr>
          <w:rFonts w:asciiTheme="minorBidi" w:hAnsiTheme="minorBidi"/>
          <w:sz w:val="24"/>
          <w:szCs w:val="24"/>
        </w:rPr>
      </w:pPr>
      <w:r w:rsidRPr="004555F3">
        <w:rPr>
          <w:rFonts w:asciiTheme="minorBidi" w:hAnsiTheme="minorBidi"/>
          <w:sz w:val="24"/>
          <w:szCs w:val="24"/>
        </w:rPr>
        <w:t xml:space="preserve"> </w:t>
      </w:r>
      <w:r w:rsidR="00CA1359" w:rsidRPr="004555F3">
        <w:rPr>
          <w:rFonts w:asciiTheme="minorBidi" w:hAnsiTheme="minorBidi"/>
          <w:sz w:val="24"/>
          <w:szCs w:val="24"/>
        </w:rPr>
        <w:t xml:space="preserve">Consideration will need to be taken for the integrity of the roof </w:t>
      </w:r>
      <w:r w:rsidR="002F1E57" w:rsidRPr="004555F3">
        <w:rPr>
          <w:rFonts w:asciiTheme="minorBidi" w:hAnsiTheme="minorBidi"/>
          <w:sz w:val="24"/>
          <w:szCs w:val="24"/>
        </w:rPr>
        <w:t xml:space="preserve">loadings and works will need to be carried out in accordance with </w:t>
      </w:r>
      <w:r w:rsidR="00851E06" w:rsidRPr="004555F3">
        <w:rPr>
          <w:rFonts w:asciiTheme="minorBidi" w:hAnsiTheme="minorBidi"/>
          <w:sz w:val="24"/>
          <w:szCs w:val="24"/>
        </w:rPr>
        <w:t>the</w:t>
      </w:r>
      <w:r w:rsidR="00BA4D8E" w:rsidRPr="004555F3">
        <w:rPr>
          <w:rFonts w:asciiTheme="minorBidi" w:hAnsiTheme="minorBidi"/>
          <w:sz w:val="24"/>
          <w:szCs w:val="24"/>
        </w:rPr>
        <w:t xml:space="preserve"> building Regulations 2010 and </w:t>
      </w:r>
      <w:r w:rsidR="00851E06" w:rsidRPr="004555F3">
        <w:rPr>
          <w:rFonts w:asciiTheme="minorBidi" w:hAnsiTheme="minorBidi"/>
          <w:sz w:val="24"/>
          <w:szCs w:val="24"/>
        </w:rPr>
        <w:t>BS 7671 - 18th Edition - IET Wiring Regulations</w:t>
      </w:r>
      <w:r w:rsidR="00851E06" w:rsidRPr="004555F3">
        <w:rPr>
          <w:rFonts w:asciiTheme="minorBidi" w:hAnsiTheme="minorBidi"/>
          <w:sz w:val="24"/>
          <w:szCs w:val="24"/>
        </w:rPr>
        <w:t>.</w:t>
      </w:r>
    </w:p>
    <w:p w14:paraId="4D66A73F" w14:textId="25F36984" w:rsidR="007D5480" w:rsidRPr="004555F3" w:rsidRDefault="008B23D7" w:rsidP="00FD0D5A">
      <w:pPr>
        <w:spacing w:line="480" w:lineRule="auto"/>
        <w:rPr>
          <w:rFonts w:asciiTheme="minorBidi" w:hAnsiTheme="minorBidi"/>
          <w:color w:val="000000"/>
          <w:sz w:val="24"/>
          <w:szCs w:val="24"/>
        </w:rPr>
      </w:pPr>
      <w:r w:rsidRPr="004555F3">
        <w:rPr>
          <w:rFonts w:asciiTheme="minorBidi" w:hAnsiTheme="minorBidi"/>
          <w:color w:val="000000"/>
          <w:sz w:val="24"/>
          <w:szCs w:val="24"/>
        </w:rPr>
        <w:t>A</w:t>
      </w:r>
      <w:r w:rsidR="000E5A06" w:rsidRPr="004555F3">
        <w:rPr>
          <w:rFonts w:asciiTheme="minorBidi" w:hAnsiTheme="minorBidi"/>
          <w:color w:val="000000"/>
          <w:sz w:val="24"/>
          <w:szCs w:val="24"/>
        </w:rPr>
        <w:t xml:space="preserve">n estimated 65% reduction of energy usage and </w:t>
      </w:r>
      <w:r w:rsidR="00BB199C" w:rsidRPr="004555F3">
        <w:rPr>
          <w:rFonts w:asciiTheme="minorBidi" w:hAnsiTheme="minorBidi"/>
          <w:color w:val="000000"/>
          <w:sz w:val="24"/>
          <w:szCs w:val="24"/>
        </w:rPr>
        <w:t xml:space="preserve">a </w:t>
      </w:r>
      <w:r w:rsidR="000E5A06" w:rsidRPr="004555F3">
        <w:rPr>
          <w:rFonts w:asciiTheme="minorBidi" w:hAnsiTheme="minorBidi"/>
          <w:color w:val="000000"/>
          <w:sz w:val="24"/>
          <w:szCs w:val="24"/>
        </w:rPr>
        <w:t xml:space="preserve">capital </w:t>
      </w:r>
      <w:r w:rsidR="008B1AD6" w:rsidRPr="004555F3">
        <w:rPr>
          <w:rFonts w:asciiTheme="minorBidi" w:hAnsiTheme="minorBidi"/>
          <w:color w:val="000000"/>
          <w:sz w:val="24"/>
          <w:szCs w:val="24"/>
        </w:rPr>
        <w:t xml:space="preserve">cost of </w:t>
      </w:r>
      <w:r w:rsidR="008416D4" w:rsidRPr="004555F3">
        <w:rPr>
          <w:rFonts w:asciiTheme="minorBidi" w:hAnsiTheme="minorBidi"/>
          <w:color w:val="000000"/>
          <w:sz w:val="24"/>
          <w:szCs w:val="24"/>
        </w:rPr>
        <w:t>£</w:t>
      </w:r>
      <w:r w:rsidR="00680845" w:rsidRPr="004555F3">
        <w:rPr>
          <w:rFonts w:asciiTheme="minorBidi" w:hAnsiTheme="minorBidi"/>
          <w:color w:val="000000"/>
          <w:sz w:val="24"/>
          <w:szCs w:val="24"/>
        </w:rPr>
        <w:t>2</w:t>
      </w:r>
      <w:r w:rsidR="008416D4" w:rsidRPr="004555F3">
        <w:rPr>
          <w:rFonts w:asciiTheme="minorBidi" w:hAnsiTheme="minorBidi"/>
          <w:color w:val="000000"/>
          <w:sz w:val="24"/>
          <w:szCs w:val="24"/>
        </w:rPr>
        <w:t xml:space="preserve">00,000 </w:t>
      </w:r>
      <w:r w:rsidR="009028DD" w:rsidRPr="004555F3">
        <w:rPr>
          <w:rFonts w:asciiTheme="minorBidi" w:hAnsiTheme="minorBidi"/>
          <w:color w:val="000000"/>
          <w:sz w:val="24"/>
          <w:szCs w:val="24"/>
        </w:rPr>
        <w:t>we would anticipate a pay back period of 11 years.</w:t>
      </w:r>
    </w:p>
    <w:p w14:paraId="5132FD96" w14:textId="4A8D58B4" w:rsidR="00851E06" w:rsidRDefault="00851E06" w:rsidP="00851E06">
      <w:pPr>
        <w:rPr>
          <w:rFonts w:asciiTheme="minorBidi" w:hAnsiTheme="minorBidi"/>
          <w:sz w:val="24"/>
          <w:szCs w:val="24"/>
        </w:rPr>
      </w:pPr>
    </w:p>
    <w:p w14:paraId="2B90BCB2" w14:textId="77777777" w:rsidR="00286FFE" w:rsidRPr="004555F3" w:rsidRDefault="00286FFE" w:rsidP="00851E06">
      <w:pPr>
        <w:rPr>
          <w:rFonts w:asciiTheme="minorBidi" w:hAnsiTheme="minorBidi"/>
          <w:sz w:val="24"/>
          <w:szCs w:val="24"/>
        </w:rPr>
      </w:pPr>
    </w:p>
    <w:p w14:paraId="4E9FC27A" w14:textId="6AA3C131" w:rsidR="00432744" w:rsidRDefault="00432744" w:rsidP="007D5480">
      <w:pPr>
        <w:rPr>
          <w:rFonts w:asciiTheme="minorBidi" w:hAnsiTheme="minorBidi"/>
          <w:b/>
          <w:bCs/>
          <w:sz w:val="24"/>
          <w:szCs w:val="24"/>
        </w:rPr>
      </w:pPr>
      <w:r w:rsidRPr="004555F3">
        <w:rPr>
          <w:rFonts w:asciiTheme="minorBidi" w:hAnsiTheme="minorBidi"/>
          <w:b/>
          <w:bCs/>
          <w:sz w:val="24"/>
          <w:szCs w:val="24"/>
        </w:rPr>
        <w:lastRenderedPageBreak/>
        <w:t xml:space="preserve">Anticipated Savings </w:t>
      </w:r>
    </w:p>
    <w:p w14:paraId="27376E69" w14:textId="77777777" w:rsidR="00286FFE" w:rsidRPr="004555F3" w:rsidRDefault="00286FFE" w:rsidP="007D5480">
      <w:pPr>
        <w:rPr>
          <w:rFonts w:asciiTheme="minorBidi" w:hAnsiTheme="minorBidi"/>
          <w:b/>
          <w:bCs/>
          <w:sz w:val="24"/>
          <w:szCs w:val="24"/>
        </w:rPr>
      </w:pPr>
    </w:p>
    <w:tbl>
      <w:tblPr>
        <w:tblStyle w:val="GridTable4-Accent6"/>
        <w:tblW w:w="9037" w:type="dxa"/>
        <w:tblLook w:val="04A0" w:firstRow="1" w:lastRow="0" w:firstColumn="1" w:lastColumn="0" w:noHBand="0" w:noVBand="1"/>
      </w:tblPr>
      <w:tblGrid>
        <w:gridCol w:w="2284"/>
        <w:gridCol w:w="2264"/>
        <w:gridCol w:w="2693"/>
        <w:gridCol w:w="1796"/>
      </w:tblGrid>
      <w:tr w:rsidR="00356971" w:rsidRPr="004555F3" w14:paraId="2C042D27" w14:textId="77777777" w:rsidTr="00B47419">
        <w:trPr>
          <w:cnfStyle w:val="100000000000" w:firstRow="1" w:lastRow="0" w:firstColumn="0" w:lastColumn="0" w:oddVBand="0" w:evenVBand="0" w:oddHBand="0" w:evenHBand="0" w:firstRowFirstColumn="0" w:firstRowLastColumn="0" w:lastRowFirstColumn="0" w:lastRowLastColumn="0"/>
          <w:trHeight w:val="896"/>
        </w:trPr>
        <w:tc>
          <w:tcPr>
            <w:cnfStyle w:val="001000000000" w:firstRow="0" w:lastRow="0" w:firstColumn="1" w:lastColumn="0" w:oddVBand="0" w:evenVBand="0" w:oddHBand="0" w:evenHBand="0" w:firstRowFirstColumn="0" w:firstRowLastColumn="0" w:lastRowFirstColumn="0" w:lastRowLastColumn="0"/>
            <w:tcW w:w="2284" w:type="dxa"/>
          </w:tcPr>
          <w:p w14:paraId="59AB1ABB" w14:textId="4824384A"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Solar PV </w:t>
            </w:r>
          </w:p>
        </w:tc>
        <w:tc>
          <w:tcPr>
            <w:tcW w:w="2264" w:type="dxa"/>
          </w:tcPr>
          <w:p w14:paraId="142D55E6"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sz w:val="24"/>
                <w:szCs w:val="24"/>
              </w:rPr>
            </w:pPr>
            <w:r w:rsidRPr="004555F3">
              <w:rPr>
                <w:rFonts w:asciiTheme="minorBidi" w:hAnsiTheme="minorBidi" w:cstheme="minorBidi"/>
                <w:color w:val="000000"/>
                <w:sz w:val="24"/>
                <w:szCs w:val="24"/>
              </w:rPr>
              <w:t xml:space="preserve">Saving </w:t>
            </w:r>
          </w:p>
          <w:p w14:paraId="2A45037E"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roofErr w:type="spellStart"/>
            <w:r w:rsidRPr="004555F3">
              <w:rPr>
                <w:rFonts w:asciiTheme="minorBidi" w:hAnsiTheme="minorBidi" w:cstheme="minorBidi"/>
                <w:color w:val="000000"/>
                <w:sz w:val="24"/>
                <w:szCs w:val="24"/>
              </w:rPr>
              <w:t>Kwh</w:t>
            </w:r>
            <w:proofErr w:type="spellEnd"/>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2693" w:type="dxa"/>
          </w:tcPr>
          <w:p w14:paraId="3AD0561F" w14:textId="35B3EF1B"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Saving</w:t>
            </w:r>
          </w:p>
          <w:p w14:paraId="34A3AF52" w14:textId="2EBA4406"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w:t>
            </w:r>
            <w:proofErr w:type="spellStart"/>
            <w:r w:rsidRPr="004555F3">
              <w:rPr>
                <w:rFonts w:asciiTheme="minorBidi" w:hAnsiTheme="minorBidi" w:cstheme="minorBidi"/>
                <w:color w:val="000000"/>
                <w:sz w:val="24"/>
                <w:szCs w:val="24"/>
              </w:rPr>
              <w:t>yr</w:t>
            </w:r>
            <w:proofErr w:type="spellEnd"/>
          </w:p>
        </w:tc>
        <w:tc>
          <w:tcPr>
            <w:tcW w:w="1796" w:type="dxa"/>
          </w:tcPr>
          <w:p w14:paraId="0689BFA0"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Saving </w:t>
            </w:r>
          </w:p>
          <w:p w14:paraId="6D8900A3" w14:textId="77777777" w:rsidR="00356971" w:rsidRPr="004555F3" w:rsidRDefault="00356971" w:rsidP="00BC2714">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Co2</w:t>
            </w:r>
          </w:p>
        </w:tc>
      </w:tr>
      <w:tr w:rsidR="00356971" w:rsidRPr="004555F3" w14:paraId="75208645" w14:textId="77777777" w:rsidTr="00B47419">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2284" w:type="dxa"/>
          </w:tcPr>
          <w:p w14:paraId="3745034A"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Electricity </w:t>
            </w:r>
          </w:p>
        </w:tc>
        <w:tc>
          <w:tcPr>
            <w:tcW w:w="2264" w:type="dxa"/>
          </w:tcPr>
          <w:p w14:paraId="371AD7BC" w14:textId="2944ED9B" w:rsidR="00356971" w:rsidRPr="009476A3" w:rsidRDefault="00356971" w:rsidP="009476A3">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sz w:val="24"/>
                <w:szCs w:val="24"/>
              </w:rPr>
            </w:pPr>
            <w:r w:rsidRPr="009476A3">
              <w:rPr>
                <w:rFonts w:asciiTheme="minorBidi" w:hAnsiTheme="minorBidi"/>
                <w:color w:val="000000"/>
                <w:sz w:val="24"/>
                <w:szCs w:val="24"/>
              </w:rPr>
              <w:t>10</w:t>
            </w:r>
            <w:r w:rsidRPr="004555F3">
              <w:rPr>
                <w:rFonts w:asciiTheme="minorBidi" w:hAnsiTheme="minorBidi"/>
                <w:color w:val="000000"/>
                <w:sz w:val="24"/>
                <w:szCs w:val="24"/>
              </w:rPr>
              <w:t>1,589</w:t>
            </w:r>
          </w:p>
          <w:p w14:paraId="6D9C0AB7" w14:textId="7777777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2693" w:type="dxa"/>
          </w:tcPr>
          <w:p w14:paraId="165410B5" w14:textId="446D4343"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17270.31</w:t>
            </w:r>
          </w:p>
        </w:tc>
        <w:tc>
          <w:tcPr>
            <w:tcW w:w="1796" w:type="dxa"/>
          </w:tcPr>
          <w:p w14:paraId="3211BDE8" w14:textId="15BDC1E1"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23.4</w:t>
            </w:r>
          </w:p>
        </w:tc>
      </w:tr>
      <w:tr w:rsidR="00356971" w:rsidRPr="004555F3" w14:paraId="64E22F08" w14:textId="77777777" w:rsidTr="00B47419">
        <w:trPr>
          <w:trHeight w:val="443"/>
        </w:trPr>
        <w:tc>
          <w:tcPr>
            <w:cnfStyle w:val="001000000000" w:firstRow="0" w:lastRow="0" w:firstColumn="1" w:lastColumn="0" w:oddVBand="0" w:evenVBand="0" w:oddHBand="0" w:evenHBand="0" w:firstRowFirstColumn="0" w:firstRowLastColumn="0" w:lastRowFirstColumn="0" w:lastRowLastColumn="0"/>
            <w:tcW w:w="2284" w:type="dxa"/>
          </w:tcPr>
          <w:p w14:paraId="7BCC0C02"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Gas</w:t>
            </w:r>
          </w:p>
        </w:tc>
        <w:tc>
          <w:tcPr>
            <w:tcW w:w="2264" w:type="dxa"/>
          </w:tcPr>
          <w:p w14:paraId="5DF5AE2C" w14:textId="3090480C"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
        </w:tc>
        <w:tc>
          <w:tcPr>
            <w:tcW w:w="2693" w:type="dxa"/>
          </w:tcPr>
          <w:p w14:paraId="3527BB28" w14:textId="2A28D40B"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
        </w:tc>
        <w:tc>
          <w:tcPr>
            <w:tcW w:w="1796" w:type="dxa"/>
          </w:tcPr>
          <w:p w14:paraId="5043B9F5" w14:textId="7B5B821C" w:rsidR="00356971" w:rsidRPr="004555F3" w:rsidRDefault="00356971" w:rsidP="00BC2714">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sz w:val="24"/>
                <w:szCs w:val="24"/>
              </w:rPr>
            </w:pPr>
          </w:p>
        </w:tc>
      </w:tr>
      <w:tr w:rsidR="00356971" w:rsidRPr="004555F3" w14:paraId="60FB6119" w14:textId="77777777" w:rsidTr="00B47419">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2284" w:type="dxa"/>
          </w:tcPr>
          <w:p w14:paraId="54334429" w14:textId="77777777" w:rsidR="00356971" w:rsidRPr="004555F3" w:rsidRDefault="00356971" w:rsidP="00BC2714">
            <w:pPr>
              <w:pStyle w:val="ListParagraph"/>
              <w:spacing w:line="360" w:lineRule="auto"/>
              <w:ind w:left="0"/>
              <w:rPr>
                <w:rFonts w:asciiTheme="minorBidi" w:hAnsiTheme="minorBidi" w:cstheme="minorBidi"/>
                <w:color w:val="000000"/>
                <w:sz w:val="24"/>
                <w:szCs w:val="24"/>
              </w:rPr>
            </w:pPr>
            <w:r w:rsidRPr="004555F3">
              <w:rPr>
                <w:rFonts w:asciiTheme="minorBidi" w:hAnsiTheme="minorBidi" w:cstheme="minorBidi"/>
                <w:color w:val="000000"/>
                <w:sz w:val="24"/>
                <w:szCs w:val="24"/>
              </w:rPr>
              <w:t xml:space="preserve">Total </w:t>
            </w:r>
          </w:p>
        </w:tc>
        <w:tc>
          <w:tcPr>
            <w:tcW w:w="2264" w:type="dxa"/>
          </w:tcPr>
          <w:p w14:paraId="578118E0" w14:textId="77777777" w:rsidR="00356971" w:rsidRPr="009476A3" w:rsidRDefault="00356971" w:rsidP="00BB1742">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sz w:val="24"/>
                <w:szCs w:val="24"/>
              </w:rPr>
            </w:pPr>
            <w:r w:rsidRPr="009476A3">
              <w:rPr>
                <w:rFonts w:asciiTheme="minorBidi" w:hAnsiTheme="minorBidi"/>
                <w:color w:val="000000"/>
                <w:sz w:val="24"/>
                <w:szCs w:val="24"/>
              </w:rPr>
              <w:t>10</w:t>
            </w:r>
            <w:r w:rsidRPr="004555F3">
              <w:rPr>
                <w:rFonts w:asciiTheme="minorBidi" w:hAnsiTheme="minorBidi"/>
                <w:color w:val="000000"/>
                <w:sz w:val="24"/>
                <w:szCs w:val="24"/>
              </w:rPr>
              <w:t>1,589</w:t>
            </w:r>
          </w:p>
          <w:p w14:paraId="4DCAB535" w14:textId="77777777"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p>
        </w:tc>
        <w:tc>
          <w:tcPr>
            <w:tcW w:w="2693" w:type="dxa"/>
          </w:tcPr>
          <w:p w14:paraId="749683B3" w14:textId="492CEF0F"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17270.31</w:t>
            </w:r>
          </w:p>
        </w:tc>
        <w:tc>
          <w:tcPr>
            <w:tcW w:w="1796" w:type="dxa"/>
          </w:tcPr>
          <w:p w14:paraId="4D4754E0" w14:textId="1A09809E" w:rsidR="00356971" w:rsidRPr="004555F3" w:rsidRDefault="00356971" w:rsidP="00BC2714">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sz w:val="24"/>
                <w:szCs w:val="24"/>
              </w:rPr>
            </w:pPr>
            <w:r w:rsidRPr="004555F3">
              <w:rPr>
                <w:rFonts w:asciiTheme="minorBidi" w:hAnsiTheme="minorBidi" w:cstheme="minorBidi"/>
                <w:color w:val="000000"/>
                <w:sz w:val="24"/>
                <w:szCs w:val="24"/>
              </w:rPr>
              <w:t>23.4</w:t>
            </w:r>
          </w:p>
        </w:tc>
      </w:tr>
    </w:tbl>
    <w:p w14:paraId="4F39E5BE" w14:textId="61F3729C" w:rsidR="00D11299" w:rsidRDefault="00060478" w:rsidP="00D11299">
      <w:pPr>
        <w:rPr>
          <w:rFonts w:asciiTheme="minorBidi" w:hAnsiTheme="minorBidi"/>
          <w:sz w:val="24"/>
          <w:szCs w:val="24"/>
        </w:rPr>
      </w:pPr>
      <w:r>
        <w:rPr>
          <w:rFonts w:asciiTheme="minorBidi" w:hAnsiTheme="minorBidi"/>
          <w:sz w:val="24"/>
          <w:szCs w:val="24"/>
        </w:rPr>
        <w:t xml:space="preserve">Figure </w:t>
      </w:r>
      <w:r w:rsidR="00244BC1">
        <w:rPr>
          <w:rFonts w:asciiTheme="minorBidi" w:hAnsiTheme="minorBidi"/>
          <w:sz w:val="24"/>
          <w:szCs w:val="24"/>
        </w:rPr>
        <w:t>22</w:t>
      </w:r>
      <w:r>
        <w:rPr>
          <w:rFonts w:asciiTheme="minorBidi" w:hAnsiTheme="minorBidi"/>
          <w:sz w:val="24"/>
          <w:szCs w:val="24"/>
        </w:rPr>
        <w:t xml:space="preserve">. </w:t>
      </w:r>
    </w:p>
    <w:p w14:paraId="0B7736DF" w14:textId="7780BE0F" w:rsidR="00060478" w:rsidRDefault="00060478" w:rsidP="00D11299">
      <w:pPr>
        <w:rPr>
          <w:rFonts w:asciiTheme="minorBidi" w:hAnsiTheme="minorBidi"/>
          <w:sz w:val="24"/>
          <w:szCs w:val="24"/>
        </w:rPr>
      </w:pPr>
    </w:p>
    <w:p w14:paraId="2108365E" w14:textId="531A83CC" w:rsidR="00060478" w:rsidRDefault="00060478" w:rsidP="00D11299">
      <w:pPr>
        <w:rPr>
          <w:rFonts w:asciiTheme="minorBidi" w:hAnsiTheme="minorBidi"/>
          <w:sz w:val="24"/>
          <w:szCs w:val="24"/>
        </w:rPr>
      </w:pPr>
    </w:p>
    <w:p w14:paraId="219D4EA1" w14:textId="77777777" w:rsidR="00432744" w:rsidRPr="004555F3" w:rsidRDefault="00432744" w:rsidP="009A5441">
      <w:pPr>
        <w:rPr>
          <w:rFonts w:asciiTheme="minorBidi" w:hAnsiTheme="minorBidi"/>
          <w:sz w:val="24"/>
          <w:szCs w:val="24"/>
        </w:rPr>
      </w:pPr>
    </w:p>
    <w:p w14:paraId="6548DE56" w14:textId="7C5F3896" w:rsidR="00A7414B" w:rsidRDefault="00A7414B" w:rsidP="00A7414B">
      <w:pPr>
        <w:pStyle w:val="Heading1"/>
        <w:rPr>
          <w:rFonts w:asciiTheme="minorBidi" w:hAnsiTheme="minorBidi" w:cstheme="minorBidi"/>
          <w:sz w:val="24"/>
          <w:szCs w:val="24"/>
        </w:rPr>
      </w:pPr>
      <w:bookmarkStart w:id="21" w:name="_Toc106183588"/>
      <w:r w:rsidRPr="004555F3">
        <w:rPr>
          <w:rFonts w:asciiTheme="minorBidi" w:hAnsiTheme="minorBidi" w:cstheme="minorBidi"/>
          <w:sz w:val="24"/>
          <w:szCs w:val="24"/>
        </w:rPr>
        <w:t>6.</w:t>
      </w:r>
      <w:r w:rsidR="00A21344" w:rsidRPr="004555F3">
        <w:rPr>
          <w:rFonts w:asciiTheme="minorBidi" w:hAnsiTheme="minorBidi" w:cstheme="minorBidi"/>
          <w:sz w:val="24"/>
          <w:szCs w:val="24"/>
        </w:rPr>
        <w:t>6</w:t>
      </w:r>
      <w:r w:rsidR="00F154ED" w:rsidRPr="004555F3">
        <w:rPr>
          <w:rFonts w:asciiTheme="minorBidi" w:hAnsiTheme="minorBidi" w:cstheme="minorBidi"/>
          <w:sz w:val="24"/>
          <w:szCs w:val="24"/>
        </w:rPr>
        <w:t xml:space="preserve"> User</w:t>
      </w:r>
      <w:r w:rsidRPr="004555F3">
        <w:rPr>
          <w:rFonts w:asciiTheme="minorBidi" w:hAnsiTheme="minorBidi" w:cstheme="minorBidi"/>
          <w:sz w:val="24"/>
          <w:szCs w:val="24"/>
        </w:rPr>
        <w:t xml:space="preserve"> </w:t>
      </w:r>
      <w:r w:rsidR="008075E6" w:rsidRPr="004555F3">
        <w:rPr>
          <w:rFonts w:asciiTheme="minorBidi" w:hAnsiTheme="minorBidi" w:cstheme="minorBidi"/>
          <w:sz w:val="24"/>
          <w:szCs w:val="24"/>
        </w:rPr>
        <w:t>Behaviour</w:t>
      </w:r>
      <w:bookmarkEnd w:id="21"/>
      <w:r w:rsidR="008075E6" w:rsidRPr="004555F3">
        <w:rPr>
          <w:rFonts w:asciiTheme="minorBidi" w:hAnsiTheme="minorBidi" w:cstheme="minorBidi"/>
          <w:sz w:val="24"/>
          <w:szCs w:val="24"/>
        </w:rPr>
        <w:t xml:space="preserve"> </w:t>
      </w:r>
    </w:p>
    <w:p w14:paraId="6C0AD5B0" w14:textId="73E62FBB" w:rsidR="00413DC9" w:rsidRDefault="00413DC9" w:rsidP="00413DC9"/>
    <w:p w14:paraId="60C2219A" w14:textId="3ADA8620" w:rsidR="00413DC9" w:rsidRPr="002B71D6" w:rsidRDefault="00413DC9" w:rsidP="00686349">
      <w:pPr>
        <w:spacing w:line="480" w:lineRule="auto"/>
        <w:rPr>
          <w:rFonts w:asciiTheme="minorBidi" w:hAnsiTheme="minorBidi"/>
          <w:sz w:val="24"/>
          <w:szCs w:val="24"/>
        </w:rPr>
      </w:pPr>
      <w:r w:rsidRPr="002B71D6">
        <w:rPr>
          <w:rFonts w:asciiTheme="minorBidi" w:hAnsiTheme="minorBidi"/>
          <w:sz w:val="24"/>
          <w:szCs w:val="24"/>
        </w:rPr>
        <w:t xml:space="preserve">The occupant </w:t>
      </w:r>
      <w:r w:rsidR="008A0981" w:rsidRPr="002B71D6">
        <w:rPr>
          <w:rFonts w:asciiTheme="minorBidi" w:hAnsiTheme="minorBidi"/>
          <w:sz w:val="24"/>
          <w:szCs w:val="24"/>
        </w:rPr>
        <w:t xml:space="preserve">of a building has an influence on how efficient that building is to run just by their presence and the </w:t>
      </w:r>
      <w:r w:rsidR="0063420C" w:rsidRPr="002B71D6">
        <w:rPr>
          <w:rFonts w:asciiTheme="minorBidi" w:hAnsiTheme="minorBidi"/>
          <w:sz w:val="24"/>
          <w:szCs w:val="24"/>
        </w:rPr>
        <w:t xml:space="preserve">consequences of </w:t>
      </w:r>
      <w:r w:rsidR="00686349" w:rsidRPr="002B71D6">
        <w:rPr>
          <w:rFonts w:asciiTheme="minorBidi" w:hAnsiTheme="minorBidi"/>
          <w:sz w:val="24"/>
          <w:szCs w:val="24"/>
        </w:rPr>
        <w:t>their</w:t>
      </w:r>
      <w:r w:rsidR="0063420C" w:rsidRPr="002B71D6">
        <w:rPr>
          <w:rFonts w:asciiTheme="minorBidi" w:hAnsiTheme="minorBidi"/>
          <w:sz w:val="24"/>
          <w:szCs w:val="24"/>
        </w:rPr>
        <w:t xml:space="preserve"> behavioural actions</w:t>
      </w:r>
      <w:r w:rsidR="002B71D6">
        <w:rPr>
          <w:rFonts w:asciiTheme="minorBidi" w:hAnsiTheme="minorBidi"/>
          <w:sz w:val="24"/>
          <w:szCs w:val="24"/>
        </w:rPr>
        <w:t>,</w:t>
      </w:r>
      <w:r w:rsidR="0063420C" w:rsidRPr="002B71D6">
        <w:rPr>
          <w:rFonts w:asciiTheme="minorBidi" w:hAnsiTheme="minorBidi"/>
          <w:sz w:val="24"/>
          <w:szCs w:val="24"/>
        </w:rPr>
        <w:t xml:space="preserve"> </w:t>
      </w:r>
      <w:r w:rsidR="009A5B17" w:rsidRPr="002B71D6">
        <w:rPr>
          <w:rFonts w:asciiTheme="minorBidi" w:hAnsiTheme="minorBidi"/>
          <w:sz w:val="24"/>
          <w:szCs w:val="24"/>
        </w:rPr>
        <w:t>regarding</w:t>
      </w:r>
      <w:r w:rsidR="0063420C" w:rsidRPr="002B71D6">
        <w:rPr>
          <w:rFonts w:asciiTheme="minorBidi" w:hAnsiTheme="minorBidi"/>
          <w:sz w:val="24"/>
          <w:szCs w:val="24"/>
        </w:rPr>
        <w:t xml:space="preserve"> </w:t>
      </w:r>
      <w:r w:rsidR="009415FF" w:rsidRPr="002B71D6">
        <w:rPr>
          <w:rFonts w:asciiTheme="minorBidi" w:hAnsiTheme="minorBidi"/>
          <w:sz w:val="24"/>
          <w:szCs w:val="24"/>
        </w:rPr>
        <w:t>thermal comfort,</w:t>
      </w:r>
      <w:r w:rsidR="002B71D6" w:rsidRPr="002B71D6">
        <w:rPr>
          <w:rFonts w:asciiTheme="minorBidi" w:hAnsiTheme="minorBidi"/>
          <w:sz w:val="24"/>
          <w:szCs w:val="24"/>
        </w:rPr>
        <w:t xml:space="preserve"> </w:t>
      </w:r>
      <w:r w:rsidR="009415FF" w:rsidRPr="002B71D6">
        <w:rPr>
          <w:rFonts w:asciiTheme="minorBidi" w:hAnsiTheme="minorBidi"/>
          <w:sz w:val="24"/>
          <w:szCs w:val="24"/>
        </w:rPr>
        <w:t>light usage/</w:t>
      </w:r>
      <w:r w:rsidR="002B5DC6" w:rsidRPr="002B71D6">
        <w:rPr>
          <w:rFonts w:asciiTheme="minorBidi" w:hAnsiTheme="minorBidi"/>
          <w:sz w:val="24"/>
          <w:szCs w:val="24"/>
        </w:rPr>
        <w:t>pollution,</w:t>
      </w:r>
      <w:r w:rsidR="009415FF" w:rsidRPr="002B71D6">
        <w:rPr>
          <w:rFonts w:asciiTheme="minorBidi" w:hAnsiTheme="minorBidi"/>
          <w:sz w:val="24"/>
          <w:szCs w:val="24"/>
        </w:rPr>
        <w:t xml:space="preserve"> and </w:t>
      </w:r>
      <w:r w:rsidR="002B71D6" w:rsidRPr="002B71D6">
        <w:rPr>
          <w:rFonts w:asciiTheme="minorBidi" w:hAnsiTheme="minorBidi"/>
          <w:sz w:val="24"/>
          <w:szCs w:val="24"/>
        </w:rPr>
        <w:t xml:space="preserve">air quality. </w:t>
      </w:r>
    </w:p>
    <w:p w14:paraId="3E583E95" w14:textId="77777777" w:rsidR="00A83E68" w:rsidRDefault="007E05FA" w:rsidP="00686349">
      <w:pPr>
        <w:spacing w:line="480" w:lineRule="auto"/>
        <w:rPr>
          <w:rFonts w:asciiTheme="minorBidi" w:hAnsiTheme="minorBidi"/>
          <w:sz w:val="24"/>
          <w:szCs w:val="24"/>
        </w:rPr>
      </w:pPr>
      <w:r w:rsidRPr="004555F3">
        <w:rPr>
          <w:rFonts w:asciiTheme="minorBidi" w:hAnsiTheme="minorBidi"/>
          <w:sz w:val="24"/>
          <w:szCs w:val="24"/>
        </w:rPr>
        <w:t xml:space="preserve">Changes </w:t>
      </w:r>
      <w:r w:rsidR="00DD538A" w:rsidRPr="004555F3">
        <w:rPr>
          <w:rFonts w:asciiTheme="minorBidi" w:hAnsiTheme="minorBidi"/>
          <w:sz w:val="24"/>
          <w:szCs w:val="24"/>
        </w:rPr>
        <w:t xml:space="preserve">in behaviour and habits </w:t>
      </w:r>
      <w:r w:rsidR="00952164" w:rsidRPr="004555F3">
        <w:rPr>
          <w:rFonts w:asciiTheme="minorBidi" w:hAnsiTheme="minorBidi"/>
          <w:sz w:val="24"/>
          <w:szCs w:val="24"/>
        </w:rPr>
        <w:t xml:space="preserve">can impact on </w:t>
      </w:r>
      <w:r w:rsidR="00B94AC6" w:rsidRPr="004555F3">
        <w:rPr>
          <w:rFonts w:asciiTheme="minorBidi" w:hAnsiTheme="minorBidi"/>
          <w:sz w:val="24"/>
          <w:szCs w:val="24"/>
        </w:rPr>
        <w:t xml:space="preserve">energy </w:t>
      </w:r>
      <w:r w:rsidR="009C66B9" w:rsidRPr="004555F3">
        <w:rPr>
          <w:rFonts w:asciiTheme="minorBidi" w:hAnsiTheme="minorBidi"/>
          <w:sz w:val="24"/>
          <w:szCs w:val="24"/>
        </w:rPr>
        <w:t xml:space="preserve">wastage. </w:t>
      </w:r>
    </w:p>
    <w:p w14:paraId="2DCC7026" w14:textId="43816DC7" w:rsidR="00FB4767" w:rsidRDefault="00A83E68" w:rsidP="00686349">
      <w:pPr>
        <w:spacing w:line="480" w:lineRule="auto"/>
        <w:rPr>
          <w:rFonts w:asciiTheme="minorBidi" w:hAnsiTheme="minorBidi"/>
          <w:sz w:val="24"/>
          <w:szCs w:val="24"/>
        </w:rPr>
      </w:pPr>
      <w:r>
        <w:rPr>
          <w:rFonts w:asciiTheme="minorBidi" w:hAnsiTheme="minorBidi"/>
          <w:sz w:val="24"/>
          <w:szCs w:val="24"/>
        </w:rPr>
        <w:t>Pa</w:t>
      </w:r>
      <w:r w:rsidR="00C53C03">
        <w:rPr>
          <w:rFonts w:asciiTheme="minorBidi" w:hAnsiTheme="minorBidi"/>
          <w:sz w:val="24"/>
          <w:szCs w:val="24"/>
        </w:rPr>
        <w:t xml:space="preserve">one </w:t>
      </w:r>
      <w:r w:rsidR="006A7CC9">
        <w:rPr>
          <w:rFonts w:asciiTheme="minorBidi" w:hAnsiTheme="minorBidi"/>
          <w:sz w:val="24"/>
          <w:szCs w:val="24"/>
        </w:rPr>
        <w:t>s</w:t>
      </w:r>
      <w:r w:rsidR="00FB4767" w:rsidRPr="004555F3">
        <w:rPr>
          <w:rFonts w:asciiTheme="minorBidi" w:hAnsiTheme="minorBidi"/>
          <w:sz w:val="24"/>
          <w:szCs w:val="24"/>
        </w:rPr>
        <w:t xml:space="preserve">tates </w:t>
      </w:r>
      <w:r w:rsidR="00F154ED" w:rsidRPr="004555F3">
        <w:rPr>
          <w:rFonts w:asciiTheme="minorBidi" w:hAnsiTheme="minorBidi"/>
          <w:sz w:val="24"/>
          <w:szCs w:val="24"/>
        </w:rPr>
        <w:t>that</w:t>
      </w:r>
      <w:r w:rsidR="00FB4767" w:rsidRPr="004555F3">
        <w:rPr>
          <w:rFonts w:asciiTheme="minorBidi" w:hAnsiTheme="minorBidi"/>
          <w:sz w:val="24"/>
          <w:szCs w:val="24"/>
        </w:rPr>
        <w:t xml:space="preserve"> </w:t>
      </w:r>
      <w:r w:rsidR="00F154ED" w:rsidRPr="004555F3">
        <w:rPr>
          <w:rFonts w:asciiTheme="minorBidi" w:hAnsiTheme="minorBidi"/>
          <w:sz w:val="24"/>
          <w:szCs w:val="24"/>
        </w:rPr>
        <w:t xml:space="preserve">building user </w:t>
      </w:r>
      <w:r w:rsidR="00FB4767" w:rsidRPr="004555F3">
        <w:rPr>
          <w:rFonts w:asciiTheme="minorBidi" w:hAnsiTheme="minorBidi"/>
          <w:sz w:val="24"/>
          <w:szCs w:val="24"/>
        </w:rPr>
        <w:t>behaviour</w:t>
      </w:r>
      <w:r w:rsidR="00F154ED" w:rsidRPr="004555F3">
        <w:rPr>
          <w:rFonts w:asciiTheme="minorBidi" w:hAnsiTheme="minorBidi"/>
          <w:sz w:val="24"/>
          <w:szCs w:val="24"/>
        </w:rPr>
        <w:t xml:space="preserve"> can increase the efficiency of the energy used </w:t>
      </w:r>
      <w:r w:rsidR="009C66B9" w:rsidRPr="004555F3">
        <w:rPr>
          <w:rFonts w:asciiTheme="minorBidi" w:hAnsiTheme="minorBidi"/>
          <w:sz w:val="24"/>
          <w:szCs w:val="24"/>
        </w:rPr>
        <w:t>with</w:t>
      </w:r>
      <w:r w:rsidR="00F154ED" w:rsidRPr="004555F3">
        <w:rPr>
          <w:rFonts w:asciiTheme="minorBidi" w:hAnsiTheme="minorBidi"/>
          <w:sz w:val="24"/>
          <w:szCs w:val="24"/>
        </w:rPr>
        <w:t>in th</w:t>
      </w:r>
      <w:r w:rsidR="006A7CC9">
        <w:rPr>
          <w:rFonts w:asciiTheme="minorBidi" w:hAnsiTheme="minorBidi"/>
          <w:sz w:val="24"/>
          <w:szCs w:val="24"/>
        </w:rPr>
        <w:t>at</w:t>
      </w:r>
      <w:r w:rsidR="00F154ED" w:rsidRPr="004555F3">
        <w:rPr>
          <w:rFonts w:asciiTheme="minorBidi" w:hAnsiTheme="minorBidi"/>
          <w:sz w:val="24"/>
          <w:szCs w:val="24"/>
        </w:rPr>
        <w:t xml:space="preserve"> building</w:t>
      </w:r>
      <w:sdt>
        <w:sdtPr>
          <w:rPr>
            <w:rFonts w:asciiTheme="minorBidi" w:hAnsiTheme="minorBidi"/>
            <w:sz w:val="24"/>
            <w:szCs w:val="24"/>
          </w:rPr>
          <w:id w:val="850690857"/>
          <w:citation/>
        </w:sdtPr>
        <w:sdtContent>
          <w:r>
            <w:rPr>
              <w:rFonts w:asciiTheme="minorBidi" w:hAnsiTheme="minorBidi"/>
              <w:sz w:val="24"/>
              <w:szCs w:val="24"/>
            </w:rPr>
            <w:fldChar w:fldCharType="begin"/>
          </w:r>
          <w:r>
            <w:rPr>
              <w:rFonts w:asciiTheme="minorBidi" w:hAnsiTheme="minorBidi"/>
              <w:sz w:val="24"/>
              <w:szCs w:val="24"/>
            </w:rPr>
            <w:instrText xml:space="preserve"> CITATION Pao18 \l 2057 </w:instrText>
          </w:r>
          <w:r>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(Paone, 2018)</w:t>
          </w:r>
          <w:r>
            <w:rPr>
              <w:rFonts w:asciiTheme="minorBidi" w:hAnsiTheme="minorBidi"/>
              <w:sz w:val="24"/>
              <w:szCs w:val="24"/>
            </w:rPr>
            <w:fldChar w:fldCharType="end"/>
          </w:r>
        </w:sdtContent>
      </w:sdt>
      <w:r w:rsidR="00FB4767" w:rsidRPr="004555F3">
        <w:rPr>
          <w:rFonts w:asciiTheme="minorBidi" w:hAnsiTheme="minorBidi"/>
          <w:sz w:val="24"/>
          <w:szCs w:val="24"/>
        </w:rPr>
        <w:t xml:space="preserve">. </w:t>
      </w:r>
    </w:p>
    <w:p w14:paraId="596ED366" w14:textId="4E6A8A9E" w:rsidR="006C2009" w:rsidRDefault="00F40741" w:rsidP="00686349">
      <w:pPr>
        <w:spacing w:line="480" w:lineRule="auto"/>
        <w:rPr>
          <w:rFonts w:asciiTheme="minorBidi" w:hAnsiTheme="minorBidi"/>
          <w:sz w:val="24"/>
          <w:szCs w:val="24"/>
        </w:rPr>
      </w:pPr>
      <w:r>
        <w:rPr>
          <w:rFonts w:asciiTheme="minorBidi" w:hAnsiTheme="minorBidi"/>
          <w:sz w:val="24"/>
          <w:szCs w:val="24"/>
        </w:rPr>
        <w:t xml:space="preserve">He also highlights studies </w:t>
      </w:r>
      <w:r w:rsidR="00FC045A">
        <w:rPr>
          <w:rFonts w:asciiTheme="minorBidi" w:hAnsiTheme="minorBidi"/>
          <w:sz w:val="24"/>
          <w:szCs w:val="24"/>
        </w:rPr>
        <w:t xml:space="preserve">undertaken in America on building user behaviours </w:t>
      </w:r>
      <w:r w:rsidR="00D5772A">
        <w:rPr>
          <w:rFonts w:asciiTheme="minorBidi" w:hAnsiTheme="minorBidi"/>
          <w:sz w:val="24"/>
          <w:szCs w:val="24"/>
        </w:rPr>
        <w:t xml:space="preserve">in office environments for energy conservation during </w:t>
      </w:r>
      <w:r w:rsidR="000A1565">
        <w:rPr>
          <w:rFonts w:asciiTheme="minorBidi" w:hAnsiTheme="minorBidi"/>
          <w:sz w:val="24"/>
          <w:szCs w:val="24"/>
        </w:rPr>
        <w:t xml:space="preserve">out of office times, </w:t>
      </w:r>
      <w:r w:rsidR="00E94E61">
        <w:rPr>
          <w:rFonts w:asciiTheme="minorBidi" w:hAnsiTheme="minorBidi"/>
          <w:sz w:val="24"/>
          <w:szCs w:val="24"/>
        </w:rPr>
        <w:t xml:space="preserve">reports that less than 50% of equipment is </w:t>
      </w:r>
      <w:r w:rsidR="0086059D">
        <w:rPr>
          <w:rFonts w:asciiTheme="minorBidi" w:hAnsiTheme="minorBidi"/>
          <w:sz w:val="24"/>
          <w:szCs w:val="24"/>
        </w:rPr>
        <w:t xml:space="preserve">turned off </w:t>
      </w:r>
      <w:r w:rsidR="00436A94">
        <w:rPr>
          <w:rFonts w:asciiTheme="minorBidi" w:hAnsiTheme="minorBidi"/>
          <w:sz w:val="24"/>
          <w:szCs w:val="24"/>
        </w:rPr>
        <w:t xml:space="preserve">after </w:t>
      </w:r>
      <w:r w:rsidR="008F7689">
        <w:rPr>
          <w:rFonts w:asciiTheme="minorBidi" w:hAnsiTheme="minorBidi"/>
          <w:sz w:val="24"/>
          <w:szCs w:val="24"/>
        </w:rPr>
        <w:t>the end of a working day</w:t>
      </w:r>
      <w:r w:rsidR="00C848B7">
        <w:rPr>
          <w:rFonts w:asciiTheme="minorBidi" w:hAnsiTheme="minorBidi"/>
          <w:sz w:val="24"/>
          <w:szCs w:val="24"/>
        </w:rPr>
        <w:t xml:space="preserve"> </w:t>
      </w:r>
      <w:r w:rsidR="0086059D">
        <w:rPr>
          <w:rFonts w:asciiTheme="minorBidi" w:hAnsiTheme="minorBidi"/>
          <w:sz w:val="24"/>
          <w:szCs w:val="24"/>
        </w:rPr>
        <w:t xml:space="preserve">and </w:t>
      </w:r>
      <w:r w:rsidR="00C848B7">
        <w:rPr>
          <w:rFonts w:asciiTheme="minorBidi" w:hAnsiTheme="minorBidi"/>
          <w:sz w:val="24"/>
          <w:szCs w:val="24"/>
        </w:rPr>
        <w:t xml:space="preserve">less than </w:t>
      </w:r>
      <w:r w:rsidR="00436A94">
        <w:rPr>
          <w:rFonts w:asciiTheme="minorBidi" w:hAnsiTheme="minorBidi"/>
          <w:sz w:val="24"/>
          <w:szCs w:val="24"/>
        </w:rPr>
        <w:t xml:space="preserve">10% </w:t>
      </w:r>
      <w:r w:rsidR="00C848B7">
        <w:rPr>
          <w:rFonts w:asciiTheme="minorBidi" w:hAnsiTheme="minorBidi"/>
          <w:sz w:val="24"/>
          <w:szCs w:val="24"/>
        </w:rPr>
        <w:t xml:space="preserve">of IT equipment </w:t>
      </w:r>
      <w:r w:rsidR="00623B2E">
        <w:rPr>
          <w:rFonts w:asciiTheme="minorBidi" w:hAnsiTheme="minorBidi"/>
          <w:sz w:val="24"/>
          <w:szCs w:val="24"/>
        </w:rPr>
        <w:t>is put on sleep mode</w:t>
      </w:r>
      <w:r w:rsidR="00430DB9">
        <w:rPr>
          <w:rFonts w:asciiTheme="minorBidi" w:hAnsiTheme="minorBidi"/>
          <w:sz w:val="24"/>
          <w:szCs w:val="24"/>
        </w:rPr>
        <w:t xml:space="preserve"> when no longer in use</w:t>
      </w:r>
      <w:sdt>
        <w:sdtPr>
          <w:rPr>
            <w:rFonts w:asciiTheme="minorBidi" w:hAnsiTheme="minorBidi"/>
            <w:sz w:val="24"/>
            <w:szCs w:val="24"/>
          </w:rPr>
          <w:id w:val="488438159"/>
          <w:citation/>
        </w:sdtPr>
        <w:sdtContent>
          <w:r w:rsidR="00623B2E">
            <w:rPr>
              <w:rFonts w:asciiTheme="minorBidi" w:hAnsiTheme="minorBidi"/>
              <w:sz w:val="24"/>
              <w:szCs w:val="24"/>
            </w:rPr>
            <w:fldChar w:fldCharType="begin"/>
          </w:r>
          <w:r w:rsidR="00623B2E">
            <w:rPr>
              <w:rFonts w:asciiTheme="minorBidi" w:hAnsiTheme="minorBidi"/>
              <w:sz w:val="24"/>
              <w:szCs w:val="24"/>
            </w:rPr>
            <w:instrText xml:space="preserve"> CITATION Pao18 \l 2057 </w:instrText>
          </w:r>
          <w:r w:rsidR="00623B2E">
            <w:rPr>
              <w:rFonts w:asciiTheme="minorBidi" w:hAnsiTheme="minorBidi"/>
              <w:sz w:val="24"/>
              <w:szCs w:val="24"/>
            </w:rPr>
            <w:fldChar w:fldCharType="separate"/>
          </w:r>
          <w:r w:rsidR="006A6E9E">
            <w:rPr>
              <w:rFonts w:asciiTheme="minorBidi" w:hAnsiTheme="minorBidi"/>
              <w:noProof/>
              <w:sz w:val="24"/>
              <w:szCs w:val="24"/>
            </w:rPr>
            <w:t xml:space="preserve"> </w:t>
          </w:r>
          <w:r w:rsidR="006A6E9E" w:rsidRPr="006A6E9E">
            <w:rPr>
              <w:rFonts w:asciiTheme="minorBidi" w:hAnsiTheme="minorBidi"/>
              <w:noProof/>
              <w:sz w:val="24"/>
              <w:szCs w:val="24"/>
            </w:rPr>
            <w:t>(Paone, 2018)</w:t>
          </w:r>
          <w:r w:rsidR="00623B2E">
            <w:rPr>
              <w:rFonts w:asciiTheme="minorBidi" w:hAnsiTheme="minorBidi"/>
              <w:sz w:val="24"/>
              <w:szCs w:val="24"/>
            </w:rPr>
            <w:fldChar w:fldCharType="end"/>
          </w:r>
        </w:sdtContent>
      </w:sdt>
      <w:r w:rsidR="00430DB9">
        <w:rPr>
          <w:rFonts w:asciiTheme="minorBidi" w:hAnsiTheme="minorBidi"/>
          <w:sz w:val="24"/>
          <w:szCs w:val="24"/>
        </w:rPr>
        <w:t>.</w:t>
      </w:r>
    </w:p>
    <w:p w14:paraId="0DA57D54" w14:textId="7748791A" w:rsidR="00F73AB4" w:rsidRDefault="00F73AB4" w:rsidP="00686349">
      <w:pPr>
        <w:spacing w:line="480" w:lineRule="auto"/>
        <w:rPr>
          <w:rFonts w:asciiTheme="minorBidi" w:hAnsiTheme="minorBidi"/>
          <w:sz w:val="24"/>
          <w:szCs w:val="24"/>
        </w:rPr>
      </w:pPr>
      <w:r>
        <w:rPr>
          <w:rFonts w:asciiTheme="minorBidi" w:hAnsiTheme="minorBidi"/>
          <w:sz w:val="24"/>
          <w:szCs w:val="24"/>
        </w:rPr>
        <w:lastRenderedPageBreak/>
        <w:t xml:space="preserve">Building owners generally </w:t>
      </w:r>
      <w:r w:rsidR="00B76554">
        <w:rPr>
          <w:rFonts w:asciiTheme="minorBidi" w:hAnsiTheme="minorBidi"/>
          <w:sz w:val="24"/>
          <w:szCs w:val="24"/>
        </w:rPr>
        <w:t xml:space="preserve">won’t benefit from </w:t>
      </w:r>
      <w:r w:rsidR="00483EF7">
        <w:rPr>
          <w:rFonts w:asciiTheme="minorBidi" w:hAnsiTheme="minorBidi"/>
          <w:sz w:val="24"/>
          <w:szCs w:val="24"/>
        </w:rPr>
        <w:t xml:space="preserve">energy saving implementations for </w:t>
      </w:r>
      <w:r w:rsidR="00D51244">
        <w:rPr>
          <w:rFonts w:asciiTheme="minorBidi" w:hAnsiTheme="minorBidi"/>
          <w:sz w:val="24"/>
          <w:szCs w:val="24"/>
        </w:rPr>
        <w:t xml:space="preserve"> </w:t>
      </w:r>
      <w:r w:rsidR="00840A30">
        <w:rPr>
          <w:rFonts w:asciiTheme="minorBidi" w:hAnsiTheme="minorBidi"/>
          <w:sz w:val="24"/>
          <w:szCs w:val="24"/>
        </w:rPr>
        <w:t xml:space="preserve">a </w:t>
      </w:r>
      <w:r w:rsidR="00D51244">
        <w:rPr>
          <w:rFonts w:asciiTheme="minorBidi" w:hAnsiTheme="minorBidi"/>
          <w:sz w:val="24"/>
          <w:szCs w:val="24"/>
        </w:rPr>
        <w:t xml:space="preserve">longer time but along with the </w:t>
      </w:r>
      <w:r w:rsidR="00F4470C">
        <w:rPr>
          <w:rFonts w:asciiTheme="minorBidi" w:hAnsiTheme="minorBidi"/>
          <w:sz w:val="24"/>
          <w:szCs w:val="24"/>
        </w:rPr>
        <w:t xml:space="preserve">occupants it is </w:t>
      </w:r>
      <w:r w:rsidR="00335BC9">
        <w:rPr>
          <w:rFonts w:asciiTheme="minorBidi" w:hAnsiTheme="minorBidi"/>
          <w:sz w:val="24"/>
          <w:szCs w:val="24"/>
        </w:rPr>
        <w:t xml:space="preserve">fundamental that </w:t>
      </w:r>
      <w:r w:rsidR="00720987">
        <w:rPr>
          <w:rFonts w:asciiTheme="minorBidi" w:hAnsiTheme="minorBidi"/>
          <w:sz w:val="24"/>
          <w:szCs w:val="24"/>
        </w:rPr>
        <w:t xml:space="preserve">there is </w:t>
      </w:r>
      <w:r w:rsidR="00D567D4">
        <w:rPr>
          <w:rFonts w:asciiTheme="minorBidi" w:hAnsiTheme="minorBidi"/>
          <w:sz w:val="24"/>
          <w:szCs w:val="24"/>
        </w:rPr>
        <w:t xml:space="preserve">a different, greener mentality approach </w:t>
      </w:r>
      <w:r w:rsidR="00555633">
        <w:rPr>
          <w:rFonts w:asciiTheme="minorBidi" w:hAnsiTheme="minorBidi"/>
          <w:sz w:val="24"/>
          <w:szCs w:val="24"/>
        </w:rPr>
        <w:t>considered by all to have a greater impact</w:t>
      </w:r>
      <w:r w:rsidR="00B91530">
        <w:rPr>
          <w:rFonts w:asciiTheme="minorBidi" w:hAnsiTheme="minorBidi"/>
          <w:sz w:val="24"/>
          <w:szCs w:val="24"/>
        </w:rPr>
        <w:t>.</w:t>
      </w:r>
      <w:r w:rsidR="00555633">
        <w:rPr>
          <w:rFonts w:asciiTheme="minorBidi" w:hAnsiTheme="minorBidi"/>
          <w:sz w:val="24"/>
          <w:szCs w:val="24"/>
        </w:rPr>
        <w:t xml:space="preserve"> </w:t>
      </w:r>
    </w:p>
    <w:p w14:paraId="63471F7D" w14:textId="77777777" w:rsidR="00343440" w:rsidRDefault="009C66B9" w:rsidP="00686349">
      <w:pPr>
        <w:spacing w:line="480" w:lineRule="auto"/>
        <w:rPr>
          <w:rFonts w:asciiTheme="minorBidi" w:hAnsiTheme="minorBidi"/>
          <w:sz w:val="24"/>
          <w:szCs w:val="24"/>
        </w:rPr>
      </w:pPr>
      <w:r w:rsidRPr="004555F3">
        <w:rPr>
          <w:rFonts w:asciiTheme="minorBidi" w:hAnsiTheme="minorBidi"/>
          <w:sz w:val="24"/>
          <w:szCs w:val="24"/>
        </w:rPr>
        <w:t xml:space="preserve">It is recommended that </w:t>
      </w:r>
      <w:r w:rsidR="00F163C5">
        <w:rPr>
          <w:rFonts w:asciiTheme="minorBidi" w:hAnsiTheme="minorBidi"/>
          <w:sz w:val="24"/>
          <w:szCs w:val="24"/>
        </w:rPr>
        <w:t xml:space="preserve">the </w:t>
      </w:r>
      <w:r w:rsidR="00103F3C">
        <w:rPr>
          <w:rFonts w:asciiTheme="minorBidi" w:hAnsiTheme="minorBidi"/>
          <w:sz w:val="24"/>
          <w:szCs w:val="24"/>
        </w:rPr>
        <w:t>occupants’</w:t>
      </w:r>
      <w:r w:rsidR="00DE5687">
        <w:rPr>
          <w:rFonts w:asciiTheme="minorBidi" w:hAnsiTheme="minorBidi"/>
          <w:sz w:val="24"/>
          <w:szCs w:val="24"/>
        </w:rPr>
        <w:t xml:space="preserve"> behaviours are monitored and understood </w:t>
      </w:r>
      <w:r w:rsidR="00E065E9">
        <w:rPr>
          <w:rFonts w:asciiTheme="minorBidi" w:hAnsiTheme="minorBidi"/>
          <w:sz w:val="24"/>
          <w:szCs w:val="24"/>
        </w:rPr>
        <w:t>to</w:t>
      </w:r>
      <w:r w:rsidR="001E1245">
        <w:rPr>
          <w:rFonts w:asciiTheme="minorBidi" w:hAnsiTheme="minorBidi"/>
          <w:sz w:val="24"/>
          <w:szCs w:val="24"/>
        </w:rPr>
        <w:t xml:space="preserve"> help </w:t>
      </w:r>
      <w:r w:rsidR="00103F3C">
        <w:rPr>
          <w:rFonts w:asciiTheme="minorBidi" w:hAnsiTheme="minorBidi"/>
          <w:sz w:val="24"/>
          <w:szCs w:val="24"/>
        </w:rPr>
        <w:t xml:space="preserve">build new energy saving strategies and </w:t>
      </w:r>
      <w:r w:rsidR="00AF141D" w:rsidRPr="004555F3">
        <w:rPr>
          <w:rFonts w:asciiTheme="minorBidi" w:hAnsiTheme="minorBidi"/>
          <w:sz w:val="24"/>
          <w:szCs w:val="24"/>
        </w:rPr>
        <w:t>energy management techniques</w:t>
      </w:r>
      <w:r w:rsidR="00103F3C">
        <w:rPr>
          <w:rFonts w:asciiTheme="minorBidi" w:hAnsiTheme="minorBidi"/>
          <w:sz w:val="24"/>
          <w:szCs w:val="24"/>
        </w:rPr>
        <w:t xml:space="preserve">. </w:t>
      </w:r>
    </w:p>
    <w:p w14:paraId="105A5458" w14:textId="3AC2FD0C" w:rsidR="00695559" w:rsidRDefault="006344A4" w:rsidP="00686349">
      <w:pPr>
        <w:spacing w:line="480" w:lineRule="auto"/>
        <w:rPr>
          <w:rFonts w:asciiTheme="minorBidi" w:hAnsiTheme="minorBidi"/>
          <w:sz w:val="24"/>
          <w:szCs w:val="24"/>
        </w:rPr>
      </w:pPr>
      <w:r w:rsidRPr="004555F3">
        <w:rPr>
          <w:rFonts w:asciiTheme="minorBidi" w:hAnsiTheme="minorBidi"/>
          <w:sz w:val="24"/>
          <w:szCs w:val="24"/>
        </w:rPr>
        <w:t xml:space="preserve"> </w:t>
      </w:r>
      <w:r w:rsidR="00103F3C">
        <w:rPr>
          <w:rFonts w:asciiTheme="minorBidi" w:hAnsiTheme="minorBidi"/>
          <w:sz w:val="24"/>
          <w:szCs w:val="24"/>
        </w:rPr>
        <w:t>T</w:t>
      </w:r>
      <w:r w:rsidRPr="004555F3">
        <w:rPr>
          <w:rFonts w:asciiTheme="minorBidi" w:hAnsiTheme="minorBidi"/>
          <w:sz w:val="24"/>
          <w:szCs w:val="24"/>
        </w:rPr>
        <w:t xml:space="preserve">raining </w:t>
      </w:r>
      <w:r w:rsidR="00343440">
        <w:rPr>
          <w:rFonts w:asciiTheme="minorBidi" w:hAnsiTheme="minorBidi"/>
          <w:sz w:val="24"/>
          <w:szCs w:val="24"/>
        </w:rPr>
        <w:t xml:space="preserve">should be </w:t>
      </w:r>
      <w:r w:rsidRPr="004555F3">
        <w:rPr>
          <w:rFonts w:asciiTheme="minorBidi" w:hAnsiTheme="minorBidi"/>
          <w:sz w:val="24"/>
          <w:szCs w:val="24"/>
        </w:rPr>
        <w:t xml:space="preserve">offered to </w:t>
      </w:r>
      <w:r w:rsidR="003A440D" w:rsidRPr="004555F3">
        <w:rPr>
          <w:rFonts w:asciiTheme="minorBidi" w:hAnsiTheme="minorBidi"/>
          <w:sz w:val="24"/>
          <w:szCs w:val="24"/>
        </w:rPr>
        <w:t xml:space="preserve">adopt </w:t>
      </w:r>
      <w:r w:rsidR="00A42DA0" w:rsidRPr="004555F3">
        <w:rPr>
          <w:rFonts w:asciiTheme="minorBidi" w:hAnsiTheme="minorBidi"/>
          <w:sz w:val="24"/>
          <w:szCs w:val="24"/>
        </w:rPr>
        <w:t>an energy saving mentality</w:t>
      </w:r>
      <w:r w:rsidR="00AA4929" w:rsidRPr="004555F3">
        <w:rPr>
          <w:rFonts w:asciiTheme="minorBidi" w:hAnsiTheme="minorBidi"/>
          <w:sz w:val="24"/>
          <w:szCs w:val="24"/>
        </w:rPr>
        <w:t xml:space="preserve">. </w:t>
      </w:r>
      <w:r w:rsidR="00E803E5">
        <w:rPr>
          <w:rFonts w:asciiTheme="minorBidi" w:hAnsiTheme="minorBidi"/>
          <w:sz w:val="24"/>
          <w:szCs w:val="24"/>
        </w:rPr>
        <w:t>adopt</w:t>
      </w:r>
      <w:r w:rsidR="00986E70" w:rsidRPr="004555F3">
        <w:rPr>
          <w:rFonts w:asciiTheme="minorBidi" w:hAnsiTheme="minorBidi"/>
          <w:sz w:val="24"/>
          <w:szCs w:val="24"/>
        </w:rPr>
        <w:t xml:space="preserve"> a</w:t>
      </w:r>
      <w:r w:rsidR="00E803E5">
        <w:rPr>
          <w:rFonts w:asciiTheme="minorBidi" w:hAnsiTheme="minorBidi"/>
          <w:sz w:val="24"/>
          <w:szCs w:val="24"/>
        </w:rPr>
        <w:t xml:space="preserve"> workplace</w:t>
      </w:r>
      <w:r w:rsidR="00986E70" w:rsidRPr="004555F3">
        <w:rPr>
          <w:rFonts w:asciiTheme="minorBidi" w:hAnsiTheme="minorBidi"/>
          <w:sz w:val="24"/>
          <w:szCs w:val="24"/>
        </w:rPr>
        <w:t xml:space="preserve"> </w:t>
      </w:r>
      <w:r w:rsidR="008F7A14" w:rsidRPr="004555F3">
        <w:rPr>
          <w:rFonts w:asciiTheme="minorBidi" w:hAnsiTheme="minorBidi"/>
          <w:sz w:val="24"/>
          <w:szCs w:val="24"/>
        </w:rPr>
        <w:t xml:space="preserve">energy champion </w:t>
      </w:r>
      <w:r w:rsidR="00AA4929" w:rsidRPr="004555F3">
        <w:rPr>
          <w:rFonts w:asciiTheme="minorBidi" w:hAnsiTheme="minorBidi"/>
          <w:sz w:val="24"/>
          <w:szCs w:val="24"/>
        </w:rPr>
        <w:t>for employee participation</w:t>
      </w:r>
      <w:r w:rsidR="00B91530">
        <w:rPr>
          <w:rFonts w:asciiTheme="minorBidi" w:hAnsiTheme="minorBidi"/>
          <w:sz w:val="24"/>
          <w:szCs w:val="24"/>
        </w:rPr>
        <w:t xml:space="preserve"> </w:t>
      </w:r>
      <w:r w:rsidR="00E803E5">
        <w:rPr>
          <w:rFonts w:asciiTheme="minorBidi" w:hAnsiTheme="minorBidi"/>
          <w:sz w:val="24"/>
          <w:szCs w:val="24"/>
        </w:rPr>
        <w:t xml:space="preserve">that </w:t>
      </w:r>
      <w:r w:rsidR="00B91530">
        <w:rPr>
          <w:rFonts w:asciiTheme="minorBidi" w:hAnsiTheme="minorBidi"/>
          <w:sz w:val="24"/>
          <w:szCs w:val="24"/>
        </w:rPr>
        <w:t xml:space="preserve">will empower  </w:t>
      </w:r>
      <w:r w:rsidR="00E803E5">
        <w:rPr>
          <w:rFonts w:asciiTheme="minorBidi" w:hAnsiTheme="minorBidi"/>
          <w:sz w:val="24"/>
          <w:szCs w:val="24"/>
        </w:rPr>
        <w:t xml:space="preserve">building </w:t>
      </w:r>
      <w:r w:rsidR="00B91530">
        <w:rPr>
          <w:rFonts w:asciiTheme="minorBidi" w:hAnsiTheme="minorBidi"/>
          <w:sz w:val="24"/>
          <w:szCs w:val="24"/>
        </w:rPr>
        <w:t>users</w:t>
      </w:r>
      <w:r w:rsidR="00613307">
        <w:rPr>
          <w:rFonts w:asciiTheme="minorBidi" w:hAnsiTheme="minorBidi"/>
          <w:sz w:val="24"/>
          <w:szCs w:val="24"/>
        </w:rPr>
        <w:t xml:space="preserve">, </w:t>
      </w:r>
      <w:r w:rsidR="00572413">
        <w:rPr>
          <w:rFonts w:asciiTheme="minorBidi" w:hAnsiTheme="minorBidi"/>
          <w:sz w:val="24"/>
          <w:szCs w:val="24"/>
        </w:rPr>
        <w:t xml:space="preserve">build confidence in the </w:t>
      </w:r>
      <w:r w:rsidR="009C5B0D">
        <w:rPr>
          <w:rFonts w:asciiTheme="minorBidi" w:hAnsiTheme="minorBidi"/>
          <w:sz w:val="24"/>
          <w:szCs w:val="24"/>
        </w:rPr>
        <w:t xml:space="preserve">building </w:t>
      </w:r>
      <w:r w:rsidR="00FB1628">
        <w:rPr>
          <w:rFonts w:asciiTheme="minorBidi" w:hAnsiTheme="minorBidi"/>
          <w:sz w:val="24"/>
          <w:szCs w:val="24"/>
        </w:rPr>
        <w:t>services,</w:t>
      </w:r>
      <w:r w:rsidR="009C5B0D">
        <w:rPr>
          <w:rFonts w:asciiTheme="minorBidi" w:hAnsiTheme="minorBidi"/>
          <w:sz w:val="24"/>
          <w:szCs w:val="24"/>
        </w:rPr>
        <w:t xml:space="preserve"> and develop a sense of ownership by all</w:t>
      </w:r>
      <w:r w:rsidR="00695559">
        <w:rPr>
          <w:rFonts w:asciiTheme="minorBidi" w:hAnsiTheme="minorBidi"/>
          <w:sz w:val="24"/>
          <w:szCs w:val="24"/>
        </w:rPr>
        <w:t>.</w:t>
      </w:r>
      <w:r w:rsidR="00B91530">
        <w:rPr>
          <w:rFonts w:asciiTheme="minorBidi" w:hAnsiTheme="minorBidi"/>
          <w:sz w:val="24"/>
          <w:szCs w:val="24"/>
        </w:rPr>
        <w:t xml:space="preserve"> </w:t>
      </w:r>
    </w:p>
    <w:p w14:paraId="03EB46E2" w14:textId="7400EE8D" w:rsidR="009C66B9" w:rsidRPr="004555F3" w:rsidRDefault="00AA4929" w:rsidP="00686349">
      <w:pPr>
        <w:spacing w:line="480" w:lineRule="auto"/>
        <w:rPr>
          <w:rFonts w:asciiTheme="minorBidi" w:hAnsiTheme="minorBidi"/>
          <w:sz w:val="24"/>
          <w:szCs w:val="24"/>
        </w:rPr>
      </w:pPr>
      <w:r w:rsidRPr="004555F3">
        <w:rPr>
          <w:rFonts w:asciiTheme="minorBidi" w:hAnsiTheme="minorBidi"/>
          <w:sz w:val="24"/>
          <w:szCs w:val="24"/>
        </w:rPr>
        <w:t xml:space="preserve"> Energy </w:t>
      </w:r>
      <w:r w:rsidR="00E13CCE" w:rsidRPr="004555F3">
        <w:rPr>
          <w:rFonts w:asciiTheme="minorBidi" w:hAnsiTheme="minorBidi"/>
          <w:sz w:val="24"/>
          <w:szCs w:val="24"/>
        </w:rPr>
        <w:t xml:space="preserve">reduction </w:t>
      </w:r>
      <w:r w:rsidRPr="004555F3">
        <w:rPr>
          <w:rFonts w:asciiTheme="minorBidi" w:hAnsiTheme="minorBidi"/>
          <w:sz w:val="24"/>
          <w:szCs w:val="24"/>
        </w:rPr>
        <w:t>t</w:t>
      </w:r>
      <w:r w:rsidR="008F7A14" w:rsidRPr="004555F3">
        <w:rPr>
          <w:rFonts w:asciiTheme="minorBidi" w:hAnsiTheme="minorBidi"/>
          <w:sz w:val="24"/>
          <w:szCs w:val="24"/>
        </w:rPr>
        <w:t>argets to be set by facility management</w:t>
      </w:r>
      <w:r w:rsidR="00E13CCE" w:rsidRPr="004555F3">
        <w:rPr>
          <w:rFonts w:asciiTheme="minorBidi" w:hAnsiTheme="minorBidi"/>
          <w:sz w:val="24"/>
          <w:szCs w:val="24"/>
        </w:rPr>
        <w:t xml:space="preserve"> and regular monitoring </w:t>
      </w:r>
      <w:r w:rsidR="00695559">
        <w:rPr>
          <w:rFonts w:asciiTheme="minorBidi" w:hAnsiTheme="minorBidi"/>
          <w:sz w:val="24"/>
          <w:szCs w:val="24"/>
        </w:rPr>
        <w:t xml:space="preserve">and reviews of procedures and </w:t>
      </w:r>
      <w:r w:rsidR="00955217">
        <w:rPr>
          <w:rFonts w:asciiTheme="minorBidi" w:hAnsiTheme="minorBidi"/>
          <w:sz w:val="24"/>
          <w:szCs w:val="24"/>
        </w:rPr>
        <w:t xml:space="preserve">strategies </w:t>
      </w:r>
      <w:r w:rsidR="00695559">
        <w:rPr>
          <w:rFonts w:asciiTheme="minorBidi" w:hAnsiTheme="minorBidi"/>
          <w:sz w:val="24"/>
          <w:szCs w:val="24"/>
        </w:rPr>
        <w:t xml:space="preserve">set </w:t>
      </w:r>
      <w:r w:rsidR="00E13CCE" w:rsidRPr="004555F3">
        <w:rPr>
          <w:rFonts w:asciiTheme="minorBidi" w:hAnsiTheme="minorBidi"/>
          <w:sz w:val="24"/>
          <w:szCs w:val="24"/>
        </w:rPr>
        <w:t xml:space="preserve">in place. </w:t>
      </w:r>
      <w:r w:rsidR="008F7A14" w:rsidRPr="004555F3">
        <w:rPr>
          <w:rFonts w:asciiTheme="minorBidi" w:hAnsiTheme="minorBidi"/>
          <w:sz w:val="24"/>
          <w:szCs w:val="24"/>
        </w:rPr>
        <w:t xml:space="preserve">  </w:t>
      </w:r>
      <w:r w:rsidR="00A42DA0" w:rsidRPr="004555F3">
        <w:rPr>
          <w:rFonts w:asciiTheme="minorBidi" w:hAnsiTheme="minorBidi"/>
          <w:sz w:val="24"/>
          <w:szCs w:val="24"/>
        </w:rPr>
        <w:t xml:space="preserve"> </w:t>
      </w:r>
    </w:p>
    <w:p w14:paraId="04C30925" w14:textId="494288B6" w:rsidR="00874931" w:rsidRPr="004555F3" w:rsidRDefault="00874931" w:rsidP="0021552D">
      <w:pPr>
        <w:rPr>
          <w:rFonts w:asciiTheme="minorBidi" w:hAnsiTheme="minorBidi"/>
          <w:sz w:val="24"/>
          <w:szCs w:val="24"/>
        </w:rPr>
      </w:pPr>
    </w:p>
    <w:p w14:paraId="188397C5" w14:textId="359EA0D1" w:rsidR="00874931" w:rsidRDefault="00874931" w:rsidP="0021552D">
      <w:pPr>
        <w:rPr>
          <w:rFonts w:asciiTheme="minorBidi" w:hAnsiTheme="minorBidi"/>
          <w:sz w:val="24"/>
          <w:szCs w:val="24"/>
        </w:rPr>
      </w:pPr>
    </w:p>
    <w:p w14:paraId="218C4686" w14:textId="1D7A38EE" w:rsidR="00EC02BA" w:rsidRDefault="00EC02BA" w:rsidP="0021552D">
      <w:pPr>
        <w:rPr>
          <w:rFonts w:asciiTheme="minorBidi" w:hAnsiTheme="minorBidi"/>
          <w:sz w:val="24"/>
          <w:szCs w:val="24"/>
        </w:rPr>
      </w:pPr>
    </w:p>
    <w:p w14:paraId="74E6C96A" w14:textId="6B297DBF" w:rsidR="00EC02BA" w:rsidRDefault="00EC02BA" w:rsidP="0021552D">
      <w:pPr>
        <w:rPr>
          <w:rFonts w:asciiTheme="minorBidi" w:hAnsiTheme="minorBidi"/>
          <w:sz w:val="24"/>
          <w:szCs w:val="24"/>
        </w:rPr>
      </w:pPr>
    </w:p>
    <w:p w14:paraId="31C9F75B" w14:textId="4600B9CE" w:rsidR="00EC02BA" w:rsidRDefault="00EC02BA" w:rsidP="0021552D">
      <w:pPr>
        <w:rPr>
          <w:rFonts w:asciiTheme="minorBidi" w:hAnsiTheme="minorBidi"/>
          <w:sz w:val="24"/>
          <w:szCs w:val="24"/>
        </w:rPr>
      </w:pPr>
    </w:p>
    <w:p w14:paraId="24E4E450" w14:textId="4DA8DEA2" w:rsidR="00EC02BA" w:rsidRDefault="00EC02BA" w:rsidP="0021552D">
      <w:pPr>
        <w:rPr>
          <w:rFonts w:asciiTheme="minorBidi" w:hAnsiTheme="minorBidi"/>
          <w:sz w:val="24"/>
          <w:szCs w:val="24"/>
        </w:rPr>
      </w:pPr>
    </w:p>
    <w:p w14:paraId="6271CACF" w14:textId="6AE8A035" w:rsidR="00EC02BA" w:rsidRDefault="00EC02BA" w:rsidP="0021552D">
      <w:pPr>
        <w:rPr>
          <w:rFonts w:asciiTheme="minorBidi" w:hAnsiTheme="minorBidi"/>
          <w:sz w:val="24"/>
          <w:szCs w:val="24"/>
        </w:rPr>
      </w:pPr>
    </w:p>
    <w:p w14:paraId="7957017E" w14:textId="3803F359" w:rsidR="00EC02BA" w:rsidRDefault="00EC02BA" w:rsidP="0021552D">
      <w:pPr>
        <w:rPr>
          <w:rFonts w:asciiTheme="minorBidi" w:hAnsiTheme="minorBidi"/>
          <w:sz w:val="24"/>
          <w:szCs w:val="24"/>
        </w:rPr>
      </w:pPr>
    </w:p>
    <w:p w14:paraId="0A9B7B12" w14:textId="75153A00" w:rsidR="00EC02BA" w:rsidRDefault="00EC02BA" w:rsidP="0021552D">
      <w:pPr>
        <w:rPr>
          <w:rFonts w:asciiTheme="minorBidi" w:hAnsiTheme="minorBidi"/>
          <w:sz w:val="24"/>
          <w:szCs w:val="24"/>
        </w:rPr>
      </w:pPr>
    </w:p>
    <w:p w14:paraId="4A5F0CCF" w14:textId="01ED11E9" w:rsidR="00EC02BA" w:rsidRDefault="00EC02BA" w:rsidP="0021552D">
      <w:pPr>
        <w:rPr>
          <w:rFonts w:asciiTheme="minorBidi" w:hAnsiTheme="minorBidi"/>
          <w:sz w:val="24"/>
          <w:szCs w:val="24"/>
        </w:rPr>
      </w:pPr>
    </w:p>
    <w:p w14:paraId="7ED4D4DC" w14:textId="1DC87DBC" w:rsidR="00EC02BA" w:rsidRDefault="00EC02BA" w:rsidP="0021552D">
      <w:pPr>
        <w:rPr>
          <w:rFonts w:asciiTheme="minorBidi" w:hAnsiTheme="minorBidi"/>
          <w:sz w:val="24"/>
          <w:szCs w:val="24"/>
        </w:rPr>
      </w:pPr>
    </w:p>
    <w:p w14:paraId="2F8C604D" w14:textId="2B91B723" w:rsidR="00EC02BA" w:rsidRDefault="00EC02BA" w:rsidP="0021552D">
      <w:pPr>
        <w:rPr>
          <w:rFonts w:asciiTheme="minorBidi" w:hAnsiTheme="minorBidi"/>
          <w:sz w:val="24"/>
          <w:szCs w:val="24"/>
        </w:rPr>
      </w:pPr>
    </w:p>
    <w:p w14:paraId="102B8C37" w14:textId="35215994" w:rsidR="00EC02BA" w:rsidRDefault="00EC02BA" w:rsidP="0021552D">
      <w:pPr>
        <w:rPr>
          <w:rFonts w:asciiTheme="minorBidi" w:hAnsiTheme="minorBidi"/>
          <w:sz w:val="24"/>
          <w:szCs w:val="24"/>
        </w:rPr>
      </w:pPr>
    </w:p>
    <w:p w14:paraId="5B765556" w14:textId="6FACBEF5" w:rsidR="00EC02BA" w:rsidRDefault="00EC02BA" w:rsidP="0021552D">
      <w:pPr>
        <w:rPr>
          <w:rFonts w:asciiTheme="minorBidi" w:hAnsiTheme="minorBidi"/>
          <w:sz w:val="24"/>
          <w:szCs w:val="24"/>
        </w:rPr>
      </w:pPr>
    </w:p>
    <w:p w14:paraId="5126AB73" w14:textId="6D55E95C" w:rsidR="00EC02BA" w:rsidRDefault="00EC02BA" w:rsidP="0021552D">
      <w:pPr>
        <w:rPr>
          <w:rFonts w:asciiTheme="minorBidi" w:hAnsiTheme="minorBidi"/>
          <w:sz w:val="24"/>
          <w:szCs w:val="24"/>
        </w:rPr>
      </w:pPr>
    </w:p>
    <w:p w14:paraId="13E657ED" w14:textId="77777777" w:rsidR="00EC02BA" w:rsidRPr="004555F3" w:rsidRDefault="00EC02BA" w:rsidP="0021552D">
      <w:pPr>
        <w:rPr>
          <w:rFonts w:asciiTheme="minorBidi" w:hAnsiTheme="minorBidi"/>
          <w:sz w:val="24"/>
          <w:szCs w:val="24"/>
        </w:rPr>
      </w:pPr>
    </w:p>
    <w:p w14:paraId="3F232B35" w14:textId="2B5CED84" w:rsidR="00443DE3" w:rsidRDefault="005A61FA" w:rsidP="00BB1742">
      <w:pPr>
        <w:pStyle w:val="Heading1"/>
        <w:rPr>
          <w:rFonts w:asciiTheme="minorBidi" w:hAnsiTheme="minorBidi" w:cstheme="minorBidi"/>
          <w:sz w:val="24"/>
          <w:szCs w:val="24"/>
        </w:rPr>
      </w:pPr>
      <w:bookmarkStart w:id="22" w:name="_Toc106183589"/>
      <w:r w:rsidRPr="004555F3">
        <w:rPr>
          <w:rFonts w:asciiTheme="minorBidi" w:hAnsiTheme="minorBidi" w:cstheme="minorBidi"/>
          <w:sz w:val="24"/>
          <w:szCs w:val="24"/>
        </w:rPr>
        <w:lastRenderedPageBreak/>
        <w:t>9.0 Conclusion</w:t>
      </w:r>
      <w:bookmarkEnd w:id="22"/>
      <w:r w:rsidRPr="004555F3">
        <w:rPr>
          <w:rFonts w:asciiTheme="minorBidi" w:hAnsiTheme="minorBidi" w:cstheme="minorBidi"/>
          <w:sz w:val="24"/>
          <w:szCs w:val="24"/>
        </w:rPr>
        <w:t xml:space="preserve"> </w:t>
      </w:r>
    </w:p>
    <w:p w14:paraId="2710B027" w14:textId="76BA68C3" w:rsidR="00B47419" w:rsidRDefault="00B47419" w:rsidP="006A6E9E">
      <w:pPr>
        <w:spacing w:line="480" w:lineRule="auto"/>
      </w:pPr>
    </w:p>
    <w:p w14:paraId="6851F4AD" w14:textId="620A5977" w:rsidR="0074559C" w:rsidRDefault="00FC3483" w:rsidP="006A6E9E">
      <w:pPr>
        <w:spacing w:line="480" w:lineRule="auto"/>
        <w:rPr>
          <w:rFonts w:asciiTheme="minorBidi" w:hAnsiTheme="minorBidi"/>
          <w:sz w:val="24"/>
          <w:szCs w:val="24"/>
        </w:rPr>
      </w:pPr>
      <w:r>
        <w:rPr>
          <w:rFonts w:asciiTheme="minorBidi" w:hAnsiTheme="minorBidi"/>
          <w:sz w:val="24"/>
          <w:szCs w:val="24"/>
        </w:rPr>
        <w:t xml:space="preserve">The </w:t>
      </w:r>
      <w:r w:rsidR="002A0B8B">
        <w:rPr>
          <w:rFonts w:asciiTheme="minorBidi" w:hAnsiTheme="minorBidi"/>
          <w:sz w:val="24"/>
          <w:szCs w:val="24"/>
        </w:rPr>
        <w:t>report has evaluated the building fabric, the building services</w:t>
      </w:r>
      <w:r w:rsidR="00FB1628">
        <w:rPr>
          <w:rFonts w:asciiTheme="minorBidi" w:hAnsiTheme="minorBidi"/>
          <w:sz w:val="24"/>
          <w:szCs w:val="24"/>
        </w:rPr>
        <w:t xml:space="preserve">, user behaviour and the </w:t>
      </w:r>
      <w:r w:rsidR="00225683">
        <w:rPr>
          <w:rFonts w:asciiTheme="minorBidi" w:hAnsiTheme="minorBidi"/>
          <w:sz w:val="24"/>
          <w:szCs w:val="24"/>
        </w:rPr>
        <w:t xml:space="preserve">current maintenance strategies in place. </w:t>
      </w:r>
      <w:r w:rsidR="00B0485D">
        <w:rPr>
          <w:rFonts w:asciiTheme="minorBidi" w:hAnsiTheme="minorBidi"/>
          <w:sz w:val="24"/>
          <w:szCs w:val="24"/>
        </w:rPr>
        <w:t xml:space="preserve"> </w:t>
      </w:r>
    </w:p>
    <w:p w14:paraId="14BEDAAC" w14:textId="260638AD" w:rsidR="00D354AD" w:rsidRDefault="00061C2A" w:rsidP="006A6E9E">
      <w:pPr>
        <w:spacing w:line="480" w:lineRule="auto"/>
        <w:rPr>
          <w:rFonts w:asciiTheme="minorBidi" w:hAnsiTheme="minorBidi"/>
          <w:sz w:val="24"/>
          <w:szCs w:val="24"/>
        </w:rPr>
      </w:pPr>
      <w:r>
        <w:rPr>
          <w:rFonts w:asciiTheme="minorBidi" w:hAnsiTheme="minorBidi"/>
          <w:sz w:val="24"/>
          <w:szCs w:val="24"/>
        </w:rPr>
        <w:t>It is evident that</w:t>
      </w:r>
      <w:r w:rsidR="002B5DC6">
        <w:rPr>
          <w:rFonts w:asciiTheme="minorBidi" w:hAnsiTheme="minorBidi"/>
          <w:sz w:val="24"/>
          <w:szCs w:val="24"/>
        </w:rPr>
        <w:t xml:space="preserve"> the </w:t>
      </w:r>
      <w:r w:rsidR="00D541E2">
        <w:rPr>
          <w:rFonts w:asciiTheme="minorBidi" w:hAnsiTheme="minorBidi"/>
          <w:sz w:val="24"/>
          <w:szCs w:val="24"/>
        </w:rPr>
        <w:t>energy consumption of the building</w:t>
      </w:r>
      <w:r>
        <w:rPr>
          <w:rFonts w:asciiTheme="minorBidi" w:hAnsiTheme="minorBidi"/>
          <w:sz w:val="24"/>
          <w:szCs w:val="24"/>
        </w:rPr>
        <w:t xml:space="preserve"> and the needs of the occupants </w:t>
      </w:r>
      <w:r w:rsidR="00057148">
        <w:rPr>
          <w:rFonts w:asciiTheme="minorBidi" w:hAnsiTheme="minorBidi"/>
          <w:sz w:val="24"/>
          <w:szCs w:val="24"/>
        </w:rPr>
        <w:t>collectively</w:t>
      </w:r>
      <w:r w:rsidR="00471492">
        <w:rPr>
          <w:rFonts w:asciiTheme="minorBidi" w:hAnsiTheme="minorBidi"/>
          <w:sz w:val="24"/>
          <w:szCs w:val="24"/>
        </w:rPr>
        <w:t xml:space="preserve"> interact and</w:t>
      </w:r>
      <w:r w:rsidR="00057148">
        <w:rPr>
          <w:rFonts w:asciiTheme="minorBidi" w:hAnsiTheme="minorBidi"/>
          <w:sz w:val="24"/>
          <w:szCs w:val="24"/>
        </w:rPr>
        <w:t xml:space="preserve"> contribute to the efficiency </w:t>
      </w:r>
      <w:r w:rsidR="00D354AD">
        <w:rPr>
          <w:rFonts w:asciiTheme="minorBidi" w:hAnsiTheme="minorBidi"/>
          <w:sz w:val="24"/>
          <w:szCs w:val="24"/>
        </w:rPr>
        <w:t>of the</w:t>
      </w:r>
      <w:r w:rsidR="00A018B2">
        <w:rPr>
          <w:rFonts w:asciiTheme="minorBidi" w:hAnsiTheme="minorBidi"/>
          <w:sz w:val="24"/>
          <w:szCs w:val="24"/>
        </w:rPr>
        <w:t xml:space="preserve"> day to day running. </w:t>
      </w:r>
    </w:p>
    <w:p w14:paraId="723DF339" w14:textId="557652A1" w:rsidR="00BB67DD" w:rsidRDefault="00A018B2" w:rsidP="006A6E9E">
      <w:pPr>
        <w:spacing w:line="480" w:lineRule="auto"/>
        <w:rPr>
          <w:rFonts w:asciiTheme="minorBidi" w:hAnsiTheme="minorBidi"/>
          <w:sz w:val="24"/>
          <w:szCs w:val="24"/>
        </w:rPr>
      </w:pPr>
      <w:r>
        <w:rPr>
          <w:rFonts w:asciiTheme="minorBidi" w:hAnsiTheme="minorBidi"/>
          <w:sz w:val="24"/>
          <w:szCs w:val="24"/>
        </w:rPr>
        <w:t xml:space="preserve">With the established baseline </w:t>
      </w:r>
      <w:r w:rsidR="001337D0">
        <w:rPr>
          <w:rFonts w:asciiTheme="minorBidi" w:hAnsiTheme="minorBidi"/>
          <w:sz w:val="24"/>
          <w:szCs w:val="24"/>
        </w:rPr>
        <w:t xml:space="preserve">for the building current energy performance, </w:t>
      </w:r>
      <w:r w:rsidR="00245E5E">
        <w:rPr>
          <w:rFonts w:asciiTheme="minorBidi" w:hAnsiTheme="minorBidi"/>
          <w:sz w:val="24"/>
          <w:szCs w:val="24"/>
        </w:rPr>
        <w:t>w</w:t>
      </w:r>
      <w:r w:rsidR="00471492">
        <w:rPr>
          <w:rFonts w:asciiTheme="minorBidi" w:hAnsiTheme="minorBidi"/>
          <w:sz w:val="24"/>
          <w:szCs w:val="24"/>
        </w:rPr>
        <w:t>e a</w:t>
      </w:r>
      <w:r w:rsidR="00B0485D">
        <w:rPr>
          <w:rFonts w:asciiTheme="minorBidi" w:hAnsiTheme="minorBidi"/>
          <w:sz w:val="24"/>
          <w:szCs w:val="24"/>
        </w:rPr>
        <w:t xml:space="preserve">udited the energy performance of the building and </w:t>
      </w:r>
      <w:r w:rsidR="006D1100">
        <w:rPr>
          <w:rFonts w:asciiTheme="minorBidi" w:hAnsiTheme="minorBidi"/>
          <w:sz w:val="24"/>
          <w:szCs w:val="24"/>
        </w:rPr>
        <w:t xml:space="preserve">established a medium term retrofit plan to improve the energy </w:t>
      </w:r>
      <w:r w:rsidR="00F8752E">
        <w:rPr>
          <w:rFonts w:asciiTheme="minorBidi" w:hAnsiTheme="minorBidi"/>
          <w:sz w:val="24"/>
          <w:szCs w:val="24"/>
        </w:rPr>
        <w:t>performance and ensure a pathway to reduce carbon emissions and be</w:t>
      </w:r>
      <w:r w:rsidR="00BE7E0F">
        <w:rPr>
          <w:rFonts w:asciiTheme="minorBidi" w:hAnsiTheme="minorBidi"/>
          <w:sz w:val="24"/>
          <w:szCs w:val="24"/>
        </w:rPr>
        <w:t xml:space="preserve"> net</w:t>
      </w:r>
      <w:r w:rsidR="00F8752E">
        <w:rPr>
          <w:rFonts w:asciiTheme="minorBidi" w:hAnsiTheme="minorBidi"/>
          <w:sz w:val="24"/>
          <w:szCs w:val="24"/>
        </w:rPr>
        <w:t xml:space="preserve"> zero carbon ready by </w:t>
      </w:r>
      <w:r w:rsidR="003C4119">
        <w:rPr>
          <w:rFonts w:asciiTheme="minorBidi" w:hAnsiTheme="minorBidi"/>
          <w:sz w:val="24"/>
          <w:szCs w:val="24"/>
        </w:rPr>
        <w:t xml:space="preserve">2050. </w:t>
      </w:r>
    </w:p>
    <w:p w14:paraId="3A359C81" w14:textId="405C9CD0" w:rsidR="00705131" w:rsidRPr="004555F3" w:rsidRDefault="00073F86" w:rsidP="006A6E9E">
      <w:pPr>
        <w:autoSpaceDE w:val="0"/>
        <w:autoSpaceDN w:val="0"/>
        <w:adjustRightInd w:val="0"/>
        <w:spacing w:after="0" w:line="480" w:lineRule="auto"/>
        <w:rPr>
          <w:rFonts w:asciiTheme="minorBidi" w:hAnsiTheme="minorBidi"/>
          <w:sz w:val="24"/>
          <w:szCs w:val="24"/>
        </w:rPr>
      </w:pPr>
      <w:r>
        <w:rPr>
          <w:rFonts w:asciiTheme="minorBidi" w:hAnsiTheme="minorBidi"/>
          <w:sz w:val="24"/>
          <w:szCs w:val="24"/>
        </w:rPr>
        <w:t>Which in</w:t>
      </w:r>
      <w:r w:rsidR="00CE445D">
        <w:rPr>
          <w:rFonts w:asciiTheme="minorBidi" w:hAnsiTheme="minorBidi"/>
          <w:sz w:val="24"/>
          <w:szCs w:val="24"/>
        </w:rPr>
        <w:t xml:space="preserve">cluded </w:t>
      </w:r>
      <w:r w:rsidR="002D0CC8">
        <w:rPr>
          <w:rFonts w:asciiTheme="minorBidi" w:hAnsiTheme="minorBidi"/>
          <w:sz w:val="24"/>
          <w:szCs w:val="24"/>
        </w:rPr>
        <w:t xml:space="preserve">lighting upgrade, </w:t>
      </w:r>
      <w:r w:rsidR="00CE445D">
        <w:rPr>
          <w:rFonts w:asciiTheme="minorBidi" w:hAnsiTheme="minorBidi"/>
          <w:sz w:val="24"/>
          <w:szCs w:val="24"/>
        </w:rPr>
        <w:t xml:space="preserve">improved thermal insulation, </w:t>
      </w:r>
      <w:r w:rsidR="00A74348">
        <w:rPr>
          <w:rFonts w:asciiTheme="minorBidi" w:hAnsiTheme="minorBidi"/>
          <w:sz w:val="24"/>
          <w:szCs w:val="24"/>
        </w:rPr>
        <w:t>retrofitting of boiler controls to ensure the heating system is</w:t>
      </w:r>
      <w:r w:rsidR="002D0CC8">
        <w:rPr>
          <w:rFonts w:asciiTheme="minorBidi" w:hAnsiTheme="minorBidi"/>
          <w:sz w:val="24"/>
          <w:szCs w:val="24"/>
        </w:rPr>
        <w:t xml:space="preserve"> working as efficiently as possible and a proposed </w:t>
      </w:r>
      <w:r w:rsidR="007609D8">
        <w:rPr>
          <w:rFonts w:asciiTheme="minorBidi" w:hAnsiTheme="minorBidi"/>
          <w:sz w:val="24"/>
          <w:szCs w:val="24"/>
        </w:rPr>
        <w:t xml:space="preserve">solar PV installation to offset the considerable </w:t>
      </w:r>
      <w:r w:rsidR="00D333D8">
        <w:rPr>
          <w:rFonts w:asciiTheme="minorBidi" w:hAnsiTheme="minorBidi"/>
          <w:sz w:val="24"/>
          <w:szCs w:val="24"/>
        </w:rPr>
        <w:t>electricity consumption on site</w:t>
      </w:r>
      <w:r w:rsidR="00C37FA1">
        <w:rPr>
          <w:rFonts w:asciiTheme="minorBidi" w:hAnsiTheme="minorBidi"/>
          <w:sz w:val="24"/>
          <w:szCs w:val="24"/>
        </w:rPr>
        <w:t xml:space="preserve">, become more self-reliant </w:t>
      </w:r>
      <w:r w:rsidR="00C40844">
        <w:rPr>
          <w:rFonts w:asciiTheme="minorBidi" w:hAnsiTheme="minorBidi"/>
          <w:sz w:val="24"/>
          <w:szCs w:val="24"/>
        </w:rPr>
        <w:t xml:space="preserve">and help the site distance itself from the grid </w:t>
      </w:r>
      <w:r w:rsidR="00C37FA1">
        <w:rPr>
          <w:rFonts w:asciiTheme="minorBidi" w:hAnsiTheme="minorBidi"/>
          <w:sz w:val="24"/>
          <w:szCs w:val="24"/>
        </w:rPr>
        <w:t>supply</w:t>
      </w:r>
      <w:r w:rsidR="00705131">
        <w:rPr>
          <w:rFonts w:asciiTheme="minorBidi" w:hAnsiTheme="minorBidi"/>
          <w:sz w:val="24"/>
          <w:szCs w:val="24"/>
        </w:rPr>
        <w:t xml:space="preserve">, </w:t>
      </w:r>
      <w:r w:rsidR="00705131" w:rsidRPr="00705131">
        <w:rPr>
          <w:rFonts w:asciiTheme="minorBidi" w:hAnsiTheme="minorBidi"/>
          <w:sz w:val="24"/>
          <w:szCs w:val="24"/>
        </w:rPr>
        <w:t>which  is   an  essential  component  required  if  we  are  to eradicate  the  need  to burn  fossil  fuels,  reduce  our  carbon  emissions  and  keep us on track</w:t>
      </w:r>
      <w:r w:rsidR="004A45AD">
        <w:rPr>
          <w:rFonts w:asciiTheme="minorBidi" w:hAnsiTheme="minorBidi"/>
          <w:sz w:val="24"/>
          <w:szCs w:val="24"/>
        </w:rPr>
        <w:t xml:space="preserve"> nationally </w:t>
      </w:r>
      <w:r w:rsidR="00705131" w:rsidRPr="00705131">
        <w:rPr>
          <w:rFonts w:asciiTheme="minorBidi" w:hAnsiTheme="minorBidi"/>
          <w:sz w:val="24"/>
          <w:szCs w:val="24"/>
        </w:rPr>
        <w:t xml:space="preserve"> for our decarbonisation pathway.</w:t>
      </w:r>
    </w:p>
    <w:p w14:paraId="61981684" w14:textId="6F956149" w:rsidR="00EC02BA" w:rsidRDefault="00C37FA1" w:rsidP="006A6E9E">
      <w:pPr>
        <w:spacing w:line="480" w:lineRule="auto"/>
        <w:rPr>
          <w:rFonts w:asciiTheme="minorBidi" w:hAnsiTheme="minorBidi"/>
          <w:sz w:val="24"/>
          <w:szCs w:val="24"/>
        </w:rPr>
      </w:pPr>
      <w:r>
        <w:rPr>
          <w:rFonts w:asciiTheme="minorBidi" w:hAnsiTheme="minorBidi"/>
          <w:sz w:val="24"/>
          <w:szCs w:val="24"/>
        </w:rPr>
        <w:t xml:space="preserve"> </w:t>
      </w:r>
      <w:r w:rsidR="00BB67DD" w:rsidRPr="00BB67DD">
        <w:rPr>
          <w:rFonts w:asciiTheme="minorBidi" w:hAnsiTheme="minorBidi"/>
          <w:sz w:val="24"/>
          <w:szCs w:val="24"/>
        </w:rPr>
        <w:t xml:space="preserve">To continue to evolve the energy performance of the building </w:t>
      </w:r>
      <w:r w:rsidR="00FB65D8">
        <w:rPr>
          <w:rFonts w:asciiTheme="minorBidi" w:hAnsiTheme="minorBidi"/>
          <w:sz w:val="24"/>
          <w:szCs w:val="24"/>
        </w:rPr>
        <w:t xml:space="preserve">it is </w:t>
      </w:r>
      <w:r w:rsidR="00513B56">
        <w:rPr>
          <w:rFonts w:asciiTheme="minorBidi" w:hAnsiTheme="minorBidi"/>
          <w:sz w:val="24"/>
          <w:szCs w:val="24"/>
        </w:rPr>
        <w:t xml:space="preserve">crucial that there is continued monitoring </w:t>
      </w:r>
      <w:r w:rsidR="00DA650E">
        <w:rPr>
          <w:rFonts w:asciiTheme="minorBidi" w:hAnsiTheme="minorBidi"/>
          <w:sz w:val="24"/>
          <w:szCs w:val="24"/>
        </w:rPr>
        <w:t>in place and data is evaluated</w:t>
      </w:r>
      <w:r w:rsidR="00BF4A27">
        <w:rPr>
          <w:rFonts w:asciiTheme="minorBidi" w:hAnsiTheme="minorBidi"/>
          <w:sz w:val="24"/>
          <w:szCs w:val="24"/>
        </w:rPr>
        <w:t xml:space="preserve"> periodically</w:t>
      </w:r>
      <w:r w:rsidR="00DA650E">
        <w:rPr>
          <w:rFonts w:asciiTheme="minorBidi" w:hAnsiTheme="minorBidi"/>
          <w:sz w:val="24"/>
          <w:szCs w:val="24"/>
        </w:rPr>
        <w:t xml:space="preserve"> to ensure</w:t>
      </w:r>
      <w:r w:rsidR="0092460F">
        <w:rPr>
          <w:rFonts w:asciiTheme="minorBidi" w:hAnsiTheme="minorBidi"/>
          <w:sz w:val="24"/>
          <w:szCs w:val="24"/>
        </w:rPr>
        <w:t xml:space="preserve"> set targets are </w:t>
      </w:r>
      <w:r w:rsidR="00A87A40">
        <w:rPr>
          <w:rFonts w:asciiTheme="minorBidi" w:hAnsiTheme="minorBidi"/>
          <w:sz w:val="24"/>
          <w:szCs w:val="24"/>
        </w:rPr>
        <w:t xml:space="preserve">achieved </w:t>
      </w:r>
      <w:r w:rsidR="002439AB">
        <w:rPr>
          <w:rFonts w:asciiTheme="minorBidi" w:hAnsiTheme="minorBidi"/>
          <w:sz w:val="24"/>
          <w:szCs w:val="24"/>
        </w:rPr>
        <w:t xml:space="preserve">and a continuous improvement approach is adopted by </w:t>
      </w:r>
      <w:r w:rsidR="00E040AC">
        <w:rPr>
          <w:rFonts w:asciiTheme="minorBidi" w:hAnsiTheme="minorBidi"/>
          <w:sz w:val="24"/>
          <w:szCs w:val="24"/>
        </w:rPr>
        <w:t xml:space="preserve">building users. Building </w:t>
      </w:r>
      <w:r w:rsidR="00A0494E">
        <w:rPr>
          <w:rFonts w:asciiTheme="minorBidi" w:hAnsiTheme="minorBidi"/>
          <w:sz w:val="24"/>
          <w:szCs w:val="24"/>
        </w:rPr>
        <w:t>performance evaluation needs to be implemented into the facility managers periodical task</w:t>
      </w:r>
      <w:r w:rsidR="009714DB">
        <w:rPr>
          <w:rFonts w:asciiTheme="minorBidi" w:hAnsiTheme="minorBidi"/>
          <w:sz w:val="24"/>
          <w:szCs w:val="24"/>
        </w:rPr>
        <w:t xml:space="preserve">, along with a preventative rather than reactive maintenance approach </w:t>
      </w:r>
      <w:r w:rsidR="004D1A5E">
        <w:rPr>
          <w:rFonts w:asciiTheme="minorBidi" w:hAnsiTheme="minorBidi"/>
          <w:sz w:val="24"/>
          <w:szCs w:val="24"/>
        </w:rPr>
        <w:t xml:space="preserve">to ensure failures are addressed and resolved before any impact is </w:t>
      </w:r>
      <w:r w:rsidR="00F5292D">
        <w:rPr>
          <w:rFonts w:asciiTheme="minorBidi" w:hAnsiTheme="minorBidi"/>
          <w:sz w:val="24"/>
          <w:szCs w:val="24"/>
        </w:rPr>
        <w:t>observed t</w:t>
      </w:r>
      <w:r w:rsidR="005042DE">
        <w:rPr>
          <w:rFonts w:asciiTheme="minorBidi" w:hAnsiTheme="minorBidi"/>
          <w:sz w:val="24"/>
          <w:szCs w:val="24"/>
        </w:rPr>
        <w:t>o</w:t>
      </w:r>
      <w:r w:rsidR="00F5292D">
        <w:rPr>
          <w:rFonts w:asciiTheme="minorBidi" w:hAnsiTheme="minorBidi"/>
          <w:sz w:val="24"/>
          <w:szCs w:val="24"/>
        </w:rPr>
        <w:t xml:space="preserve"> the </w:t>
      </w:r>
      <w:r w:rsidR="005042DE">
        <w:rPr>
          <w:rFonts w:asciiTheme="minorBidi" w:hAnsiTheme="minorBidi"/>
          <w:sz w:val="24"/>
          <w:szCs w:val="24"/>
        </w:rPr>
        <w:t xml:space="preserve">occupant’s comfort levels and the buildings </w:t>
      </w:r>
      <w:r w:rsidR="006A6E9E">
        <w:rPr>
          <w:rFonts w:asciiTheme="minorBidi" w:hAnsiTheme="minorBidi"/>
          <w:sz w:val="24"/>
          <w:szCs w:val="24"/>
        </w:rPr>
        <w:t xml:space="preserve">efficiency. </w:t>
      </w:r>
    </w:p>
    <w:bookmarkStart w:id="23" w:name="_Toc106183590" w:displacedByCustomXml="next"/>
    <w:sdt>
      <w:sdtPr>
        <w:id w:val="-1668093378"/>
        <w:docPartObj>
          <w:docPartGallery w:val="Bibliographies"/>
          <w:docPartUnique/>
        </w:docPartObj>
      </w:sdtPr>
      <w:sdtEndPr>
        <w:rPr>
          <w:rFonts w:asciiTheme="minorHAnsi" w:eastAsiaTheme="minorHAnsi" w:hAnsiTheme="minorHAnsi" w:cstheme="minorBidi"/>
          <w:color w:val="auto"/>
          <w:sz w:val="22"/>
          <w:szCs w:val="22"/>
        </w:rPr>
      </w:sdtEndPr>
      <w:sdtContent>
        <w:p w14:paraId="4E0C9B23" w14:textId="28560923" w:rsidR="006A6E9E" w:rsidRPr="00C02DB6" w:rsidRDefault="006A6E9E" w:rsidP="006A6E9E">
          <w:pPr>
            <w:pStyle w:val="Heading1"/>
            <w:spacing w:line="480" w:lineRule="auto"/>
            <w:rPr>
              <w:rFonts w:asciiTheme="minorBidi" w:hAnsiTheme="minorBidi" w:cstheme="minorBidi"/>
              <w:sz w:val="24"/>
              <w:szCs w:val="24"/>
            </w:rPr>
          </w:pPr>
          <w:r w:rsidRPr="00C02DB6">
            <w:rPr>
              <w:rFonts w:asciiTheme="minorBidi" w:hAnsiTheme="minorBidi" w:cstheme="minorBidi"/>
              <w:sz w:val="24"/>
              <w:szCs w:val="24"/>
            </w:rPr>
            <w:t>References</w:t>
          </w:r>
          <w:bookmarkEnd w:id="23"/>
        </w:p>
        <w:sdt>
          <w:sdtPr>
            <w:id w:val="-573587230"/>
            <w:bibliography/>
          </w:sdtPr>
          <w:sdtContent>
            <w:p w14:paraId="1360B02F" w14:textId="77777777" w:rsidR="006A6E9E" w:rsidRDefault="006A6E9E" w:rsidP="006A6E9E">
              <w:pPr>
                <w:pStyle w:val="Bibliography"/>
                <w:spacing w:line="480" w:lineRule="auto"/>
                <w:rPr>
                  <w:noProof/>
                  <w:sz w:val="24"/>
                  <w:szCs w:val="24"/>
                </w:rPr>
              </w:pPr>
              <w:r>
                <w:fldChar w:fldCharType="begin"/>
              </w:r>
              <w:r>
                <w:instrText xml:space="preserve"> BIBLIOGRAPHY </w:instrText>
              </w:r>
              <w:r>
                <w:fldChar w:fldCharType="separate"/>
              </w:r>
              <w:r>
                <w:rPr>
                  <w:noProof/>
                </w:rPr>
                <w:t xml:space="preserve">Ministry of Housing, Communities &amp; Local Government, 2014. </w:t>
              </w:r>
              <w:r>
                <w:rPr>
                  <w:i/>
                  <w:iCs/>
                  <w:noProof/>
                </w:rPr>
                <w:t xml:space="preserve">Statutory guidance Building Regulations 2010 L1B. </w:t>
              </w:r>
              <w:r>
                <w:rPr>
                  <w:noProof/>
                </w:rPr>
                <w:t xml:space="preserve">[Online] </w:t>
              </w:r>
              <w:r>
                <w:rPr>
                  <w:noProof/>
                </w:rPr>
                <w:br/>
                <w:t xml:space="preserve">Available at: </w:t>
              </w:r>
              <w:r>
                <w:rPr>
                  <w:noProof/>
                  <w:u w:val="single"/>
                </w:rPr>
                <w:t>https://www.gov.uk/government/publications/conservation-of-fuel-and-power-approved-document-l</w:t>
              </w:r>
              <w:r>
                <w:rPr>
                  <w:noProof/>
                </w:rPr>
                <w:br/>
                <w:t>[Accessed 13 June 2022].</w:t>
              </w:r>
            </w:p>
            <w:p w14:paraId="7F53B417" w14:textId="77777777" w:rsidR="006A6E9E" w:rsidRDefault="006A6E9E" w:rsidP="006A6E9E">
              <w:pPr>
                <w:pStyle w:val="Bibliography"/>
                <w:spacing w:line="480" w:lineRule="auto"/>
                <w:rPr>
                  <w:noProof/>
                </w:rPr>
              </w:pPr>
              <w:r>
                <w:rPr>
                  <w:noProof/>
                </w:rPr>
                <w:t xml:space="preserve">BSEE, 2010. </w:t>
              </w:r>
              <w:r>
                <w:rPr>
                  <w:i/>
                  <w:iCs/>
                  <w:noProof/>
                </w:rPr>
                <w:t xml:space="preserve">Getting to grips with boiler dry cycling. </w:t>
              </w:r>
              <w:r>
                <w:rPr>
                  <w:noProof/>
                </w:rPr>
                <w:t xml:space="preserve">[Online] </w:t>
              </w:r>
              <w:r>
                <w:rPr>
                  <w:noProof/>
                </w:rPr>
                <w:br/>
                <w:t xml:space="preserve">Available at: </w:t>
              </w:r>
              <w:r>
                <w:rPr>
                  <w:noProof/>
                  <w:u w:val="single"/>
                </w:rPr>
                <w:t>https://www.bsee.co.uk/getting-to-grips-with-boiler-dry-cycling/</w:t>
              </w:r>
              <w:r>
                <w:rPr>
                  <w:noProof/>
                </w:rPr>
                <w:br/>
                <w:t>[Accessed 13 June 2022].</w:t>
              </w:r>
            </w:p>
            <w:p w14:paraId="4930DF53" w14:textId="77777777" w:rsidR="006A6E9E" w:rsidRDefault="006A6E9E" w:rsidP="006A6E9E">
              <w:pPr>
                <w:pStyle w:val="Bibliography"/>
                <w:spacing w:line="480" w:lineRule="auto"/>
                <w:rPr>
                  <w:noProof/>
                </w:rPr>
              </w:pPr>
              <w:r>
                <w:rPr>
                  <w:noProof/>
                </w:rPr>
                <w:t xml:space="preserve">Carbon Trust , 2016. </w:t>
              </w:r>
              <w:r>
                <w:rPr>
                  <w:i/>
                  <w:iCs/>
                  <w:noProof/>
                </w:rPr>
                <w:t xml:space="preserve">Cutting consumption and costs: how should government reduce energy overheads and fight climate change?. </w:t>
              </w:r>
              <w:r>
                <w:rPr>
                  <w:noProof/>
                </w:rPr>
                <w:t xml:space="preserve">[Online] </w:t>
              </w:r>
              <w:r>
                <w:rPr>
                  <w:noProof/>
                </w:rPr>
                <w:br/>
                <w:t xml:space="preserve">Available at: </w:t>
              </w:r>
              <w:r>
                <w:rPr>
                  <w:noProof/>
                  <w:u w:val="single"/>
                </w:rPr>
                <w:t>https://www.carbontrust.com/es/node/191</w:t>
              </w:r>
              <w:r>
                <w:rPr>
                  <w:noProof/>
                </w:rPr>
                <w:br/>
                <w:t>[Accessed 13 June 2022].</w:t>
              </w:r>
            </w:p>
            <w:p w14:paraId="72F44E7D" w14:textId="77777777" w:rsidR="006A6E9E" w:rsidRDefault="006A6E9E" w:rsidP="006A6E9E">
              <w:pPr>
                <w:pStyle w:val="Bibliography"/>
                <w:spacing w:line="480" w:lineRule="auto"/>
                <w:rPr>
                  <w:noProof/>
                </w:rPr>
              </w:pPr>
              <w:r>
                <w:rPr>
                  <w:noProof/>
                </w:rPr>
                <w:t xml:space="preserve">CIBSE, 2012. </w:t>
              </w:r>
              <w:r>
                <w:rPr>
                  <w:i/>
                  <w:iCs/>
                  <w:noProof/>
                </w:rPr>
                <w:t xml:space="preserve">The SLL Code for Lighting. </w:t>
              </w:r>
              <w:r>
                <w:rPr>
                  <w:noProof/>
                </w:rPr>
                <w:t xml:space="preserve">[Online] </w:t>
              </w:r>
              <w:r>
                <w:rPr>
                  <w:noProof/>
                </w:rPr>
                <w:br/>
                <w:t xml:space="preserve">Available at: </w:t>
              </w:r>
              <w:r>
                <w:rPr>
                  <w:noProof/>
                  <w:u w:val="single"/>
                </w:rPr>
                <w:t>https://www.cibse.org/knowledge/knowledge-items/detail?id=a0q20000008I6xiAAC</w:t>
              </w:r>
              <w:r>
                <w:rPr>
                  <w:noProof/>
                </w:rPr>
                <w:br/>
                <w:t>[Accessed 13 June 2022].</w:t>
              </w:r>
            </w:p>
            <w:p w14:paraId="2173FB5C" w14:textId="77777777" w:rsidR="006A6E9E" w:rsidRDefault="006A6E9E" w:rsidP="006A6E9E">
              <w:pPr>
                <w:pStyle w:val="Bibliography"/>
                <w:spacing w:line="480" w:lineRule="auto"/>
                <w:rPr>
                  <w:noProof/>
                </w:rPr>
              </w:pPr>
              <w:r>
                <w:rPr>
                  <w:noProof/>
                </w:rPr>
                <w:t xml:space="preserve">Department for Busines, Energy and Industry Strategy , 2020. </w:t>
              </w:r>
              <w:r>
                <w:rPr>
                  <w:i/>
                  <w:iCs/>
                  <w:noProof/>
                </w:rPr>
                <w:t xml:space="preserve">Greenhouse gas reporting: conversion factors 2020. </w:t>
              </w:r>
              <w:r>
                <w:rPr>
                  <w:noProof/>
                </w:rPr>
                <w:t xml:space="preserve">[Online] </w:t>
              </w:r>
              <w:r>
                <w:rPr>
                  <w:noProof/>
                </w:rPr>
                <w:br/>
                <w:t xml:space="preserve">Available at: </w:t>
              </w:r>
              <w:r>
                <w:rPr>
                  <w:noProof/>
                  <w:u w:val="single"/>
                </w:rPr>
                <w:t>https://www.gov.uk/government/publications/greenhouse-gas-reporting-conversion-factors-2020</w:t>
              </w:r>
              <w:r>
                <w:rPr>
                  <w:noProof/>
                </w:rPr>
                <w:br/>
                <w:t>[Accessed 12 June 2022].</w:t>
              </w:r>
            </w:p>
            <w:p w14:paraId="797ECC43" w14:textId="77777777" w:rsidR="006A6E9E" w:rsidRDefault="006A6E9E" w:rsidP="006A6E9E">
              <w:pPr>
                <w:pStyle w:val="Bibliography"/>
                <w:spacing w:line="480" w:lineRule="auto"/>
                <w:rPr>
                  <w:noProof/>
                </w:rPr>
              </w:pPr>
              <w:r>
                <w:rPr>
                  <w:noProof/>
                </w:rPr>
                <w:t xml:space="preserve">Harris, &amp;. C. B., 2014. </w:t>
              </w:r>
              <w:r>
                <w:rPr>
                  <w:i/>
                  <w:iCs/>
                  <w:noProof/>
                </w:rPr>
                <w:t xml:space="preserve">Maintenance engineering and management : a guide for designers, maintainers, building owners and operators, and facilities managers : CIBSE guide M. </w:t>
              </w:r>
              <w:r>
                <w:rPr>
                  <w:noProof/>
                </w:rPr>
                <w:t>Second ed. London: Chartered Institution of Building Services Engineers..</w:t>
              </w:r>
            </w:p>
            <w:p w14:paraId="106F305C" w14:textId="77777777" w:rsidR="006A6E9E" w:rsidRDefault="006A6E9E" w:rsidP="006A6E9E">
              <w:pPr>
                <w:pStyle w:val="Bibliography"/>
                <w:spacing w:line="480" w:lineRule="auto"/>
                <w:rPr>
                  <w:noProof/>
                </w:rPr>
              </w:pPr>
              <w:r>
                <w:rPr>
                  <w:noProof/>
                </w:rPr>
                <w:lastRenderedPageBreak/>
                <w:t xml:space="preserve">HM Government , 2014. </w:t>
              </w:r>
              <w:r>
                <w:rPr>
                  <w:i/>
                  <w:iCs/>
                  <w:noProof/>
                </w:rPr>
                <w:t xml:space="preserve">Statutory guidance Conservation of fuel and power: Approved Document L. </w:t>
              </w:r>
              <w:r>
                <w:rPr>
                  <w:noProof/>
                </w:rPr>
                <w:t xml:space="preserve">[Online] </w:t>
              </w:r>
              <w:r>
                <w:rPr>
                  <w:noProof/>
                </w:rPr>
                <w:br/>
                <w:t xml:space="preserve">Available at: </w:t>
              </w:r>
              <w:r>
                <w:rPr>
                  <w:noProof/>
                  <w:u w:val="single"/>
                </w:rPr>
                <w:t>https://www.gov.uk/government/publications/conservation-of-fuel-and-power-approved-document-l</w:t>
              </w:r>
              <w:r>
                <w:rPr>
                  <w:noProof/>
                </w:rPr>
                <w:br/>
                <w:t>[Accessed 12 June 2022].</w:t>
              </w:r>
            </w:p>
            <w:p w14:paraId="149F0361" w14:textId="77777777" w:rsidR="006A6E9E" w:rsidRDefault="006A6E9E" w:rsidP="006A6E9E">
              <w:pPr>
                <w:pStyle w:val="Bibliography"/>
                <w:spacing w:line="480" w:lineRule="auto"/>
                <w:rPr>
                  <w:noProof/>
                </w:rPr>
              </w:pPr>
              <w:r>
                <w:rPr>
                  <w:noProof/>
                </w:rPr>
                <w:t xml:space="preserve">HSE, 1974. </w:t>
              </w:r>
              <w:r>
                <w:rPr>
                  <w:i/>
                  <w:iCs/>
                  <w:noProof/>
                </w:rPr>
                <w:t xml:space="preserve">HSE Health and safety legislation. </w:t>
              </w:r>
              <w:r>
                <w:rPr>
                  <w:noProof/>
                </w:rPr>
                <w:t xml:space="preserve">[Online] </w:t>
              </w:r>
              <w:r>
                <w:rPr>
                  <w:noProof/>
                </w:rPr>
                <w:br/>
                <w:t xml:space="preserve">Available at: </w:t>
              </w:r>
              <w:r>
                <w:rPr>
                  <w:noProof/>
                  <w:u w:val="single"/>
                </w:rPr>
                <w:t>https://www.hse.gov.uk/legislation/hswa.htm</w:t>
              </w:r>
              <w:r>
                <w:rPr>
                  <w:noProof/>
                </w:rPr>
                <w:br/>
                <w:t>[Accessed 10 June 2022].</w:t>
              </w:r>
            </w:p>
            <w:p w14:paraId="33515E6E" w14:textId="77777777" w:rsidR="006A6E9E" w:rsidRDefault="006A6E9E" w:rsidP="006A6E9E">
              <w:pPr>
                <w:pStyle w:val="Bibliography"/>
                <w:spacing w:line="480" w:lineRule="auto"/>
                <w:rPr>
                  <w:noProof/>
                </w:rPr>
              </w:pPr>
              <w:r>
                <w:rPr>
                  <w:noProof/>
                </w:rPr>
                <w:t xml:space="preserve">HSE, 1998. </w:t>
              </w:r>
              <w:r>
                <w:rPr>
                  <w:i/>
                  <w:iCs/>
                  <w:noProof/>
                </w:rPr>
                <w:t xml:space="preserve">Provision and Use of Work Equipment Regulations 1998 (PUWER). </w:t>
              </w:r>
              <w:r>
                <w:rPr>
                  <w:noProof/>
                </w:rPr>
                <w:t xml:space="preserve">[Online] </w:t>
              </w:r>
              <w:r>
                <w:rPr>
                  <w:noProof/>
                </w:rPr>
                <w:br/>
                <w:t xml:space="preserve">Available at: </w:t>
              </w:r>
              <w:r>
                <w:rPr>
                  <w:noProof/>
                  <w:u w:val="single"/>
                </w:rPr>
                <w:t>https://www.hse.gov.uk/work-equipment-machinery/puwer.htm</w:t>
              </w:r>
              <w:r>
                <w:rPr>
                  <w:noProof/>
                </w:rPr>
                <w:br/>
                <w:t>[Accessed 12 June 2022].</w:t>
              </w:r>
            </w:p>
            <w:p w14:paraId="53A072A8" w14:textId="77777777" w:rsidR="006A6E9E" w:rsidRDefault="006A6E9E" w:rsidP="006A6E9E">
              <w:pPr>
                <w:pStyle w:val="Bibliography"/>
                <w:spacing w:line="480" w:lineRule="auto"/>
                <w:rPr>
                  <w:noProof/>
                </w:rPr>
              </w:pPr>
              <w:r>
                <w:rPr>
                  <w:noProof/>
                </w:rPr>
                <w:t xml:space="preserve">HSE, 2013. </w:t>
              </w:r>
              <w:r>
                <w:rPr>
                  <w:i/>
                  <w:iCs/>
                  <w:noProof/>
                </w:rPr>
                <w:t xml:space="preserve">Workplace health, safety and welfare. Workplace (Health, Safety and Welfare) Regulations 1992. Approved Code of Practice and guidance. </w:t>
              </w:r>
              <w:r>
                <w:rPr>
                  <w:noProof/>
                </w:rPr>
                <w:t xml:space="preserve">[Online] </w:t>
              </w:r>
              <w:r>
                <w:rPr>
                  <w:noProof/>
                </w:rPr>
                <w:br/>
                <w:t xml:space="preserve">Available at: </w:t>
              </w:r>
              <w:r>
                <w:rPr>
                  <w:noProof/>
                  <w:u w:val="single"/>
                </w:rPr>
                <w:t>https://www.hse.gov.uk/pubns/books/l24.htm</w:t>
              </w:r>
              <w:r>
                <w:rPr>
                  <w:noProof/>
                </w:rPr>
                <w:br/>
                <w:t>[Accessed June 2022].</w:t>
              </w:r>
            </w:p>
            <w:p w14:paraId="4D5B88EC" w14:textId="77777777" w:rsidR="006A6E9E" w:rsidRDefault="006A6E9E" w:rsidP="006A6E9E">
              <w:pPr>
                <w:pStyle w:val="Bibliography"/>
                <w:spacing w:line="480" w:lineRule="auto"/>
                <w:rPr>
                  <w:noProof/>
                </w:rPr>
              </w:pPr>
              <w:r>
                <w:rPr>
                  <w:noProof/>
                </w:rPr>
                <w:t xml:space="preserve">Ikuzwe, A. Y. X. X. X., 2020. Energy-Maintenance Optimization for retrofitted lighting system incorporating Luminous Flux Degradation to Enhance Visual Comfort. </w:t>
              </w:r>
              <w:r>
                <w:rPr>
                  <w:i/>
                  <w:iCs/>
                  <w:noProof/>
                </w:rPr>
                <w:t xml:space="preserve">Applied Energy , </w:t>
              </w:r>
              <w:r>
                <w:rPr>
                  <w:noProof/>
                </w:rPr>
                <w:t>Volume 261.</w:t>
              </w:r>
            </w:p>
            <w:p w14:paraId="4BA0A32B" w14:textId="77777777" w:rsidR="006A6E9E" w:rsidRDefault="006A6E9E" w:rsidP="006A6E9E">
              <w:pPr>
                <w:pStyle w:val="Bibliography"/>
                <w:spacing w:line="480" w:lineRule="auto"/>
                <w:rPr>
                  <w:noProof/>
                </w:rPr>
              </w:pPr>
              <w:r>
                <w:rPr>
                  <w:noProof/>
                </w:rPr>
                <w:t xml:space="preserve">LETI, 2019. </w:t>
              </w:r>
              <w:r>
                <w:rPr>
                  <w:i/>
                  <w:iCs/>
                  <w:noProof/>
                </w:rPr>
                <w:t xml:space="preserve">Climate Emergency Design Guide. </w:t>
              </w:r>
              <w:r>
                <w:rPr>
                  <w:noProof/>
                </w:rPr>
                <w:t xml:space="preserve">[Online] </w:t>
              </w:r>
              <w:r>
                <w:rPr>
                  <w:noProof/>
                </w:rPr>
                <w:br/>
                <w:t xml:space="preserve">Available at: </w:t>
              </w:r>
              <w:r>
                <w:rPr>
                  <w:noProof/>
                  <w:u w:val="single"/>
                </w:rPr>
                <w:t>https://www.leti.london/cedg</w:t>
              </w:r>
              <w:r>
                <w:rPr>
                  <w:noProof/>
                </w:rPr>
                <w:br/>
                <w:t>[Accessed 22 May 2022].</w:t>
              </w:r>
            </w:p>
            <w:p w14:paraId="6CA095DD" w14:textId="77777777" w:rsidR="006A6E9E" w:rsidRDefault="006A6E9E" w:rsidP="006A6E9E">
              <w:pPr>
                <w:pStyle w:val="Bibliography"/>
                <w:spacing w:line="480" w:lineRule="auto"/>
                <w:rPr>
                  <w:noProof/>
                </w:rPr>
              </w:pPr>
              <w:r>
                <w:rPr>
                  <w:noProof/>
                </w:rPr>
                <w:t xml:space="preserve">Mace, M., 2021. </w:t>
              </w:r>
              <w:r>
                <w:rPr>
                  <w:i/>
                  <w:iCs/>
                  <w:noProof/>
                </w:rPr>
                <w:t xml:space="preserve">Retrofit revolution can cut emissions and deliver £7.5bn energy savings for UK. </w:t>
              </w:r>
              <w:r>
                <w:rPr>
                  <w:noProof/>
                </w:rPr>
                <w:t xml:space="preserve">[Online] </w:t>
              </w:r>
              <w:r>
                <w:rPr>
                  <w:noProof/>
                </w:rPr>
                <w:br/>
                <w:t xml:space="preserve">Available at: </w:t>
              </w:r>
              <w:r>
                <w:rPr>
                  <w:noProof/>
                  <w:u w:val="single"/>
                </w:rPr>
                <w:t>https://www.edie.net/retrofit-revolution-can-cut-emissions-and-deliver-7-5bn-energy-</w:t>
              </w:r>
              <w:r>
                <w:rPr>
                  <w:noProof/>
                  <w:u w:val="single"/>
                </w:rPr>
                <w:lastRenderedPageBreak/>
                <w:t>savings-for-uk/</w:t>
              </w:r>
              <w:r>
                <w:rPr>
                  <w:noProof/>
                </w:rPr>
                <w:br/>
                <w:t>[Accessed 14 June 2022].</w:t>
              </w:r>
            </w:p>
            <w:p w14:paraId="67A2390B" w14:textId="77777777" w:rsidR="006A6E9E" w:rsidRDefault="006A6E9E" w:rsidP="006A6E9E">
              <w:pPr>
                <w:pStyle w:val="Bibliography"/>
                <w:spacing w:line="480" w:lineRule="auto"/>
                <w:rPr>
                  <w:noProof/>
                </w:rPr>
              </w:pPr>
              <w:r>
                <w:rPr>
                  <w:noProof/>
                </w:rPr>
                <w:t xml:space="preserve">Paone, A. J.-P. B., 2018. The Impact of Building Occupant Behavior on Energy Efficiency and Methods to Influence It: A Review of the State of the Art. </w:t>
              </w:r>
              <w:r>
                <w:rPr>
                  <w:i/>
                  <w:iCs/>
                  <w:noProof/>
                </w:rPr>
                <w:t xml:space="preserve">Energies , </w:t>
              </w:r>
              <w:r>
                <w:rPr>
                  <w:noProof/>
                </w:rPr>
                <w:t>April , Volume 11, p. 953.</w:t>
              </w:r>
            </w:p>
            <w:p w14:paraId="55733B47" w14:textId="77777777" w:rsidR="006A6E9E" w:rsidRDefault="006A6E9E" w:rsidP="006A6E9E">
              <w:pPr>
                <w:pStyle w:val="Bibliography"/>
                <w:spacing w:line="480" w:lineRule="auto"/>
                <w:rPr>
                  <w:noProof/>
                </w:rPr>
              </w:pPr>
              <w:r>
                <w:rPr>
                  <w:noProof/>
                </w:rPr>
                <w:t xml:space="preserve">Philiips Lighting, 2022. </w:t>
              </w:r>
              <w:r>
                <w:rPr>
                  <w:i/>
                  <w:iCs/>
                  <w:noProof/>
                </w:rPr>
                <w:t xml:space="preserve">LED Savings calculator. </w:t>
              </w:r>
              <w:r>
                <w:rPr>
                  <w:noProof/>
                </w:rPr>
                <w:t xml:space="preserve">[Online] </w:t>
              </w:r>
              <w:r>
                <w:rPr>
                  <w:noProof/>
                </w:rPr>
                <w:br/>
                <w:t xml:space="preserve">Available at: </w:t>
              </w:r>
              <w:r>
                <w:rPr>
                  <w:noProof/>
                  <w:u w:val="single"/>
                </w:rPr>
                <w:t>https://www.lighting.philips.co.uk/consumer/led-lights/led-savings-calculator</w:t>
              </w:r>
              <w:r>
                <w:rPr>
                  <w:noProof/>
                </w:rPr>
                <w:br/>
                <w:t>[Accessed 30 may 2022].</w:t>
              </w:r>
            </w:p>
            <w:p w14:paraId="40B5FC4B" w14:textId="77777777" w:rsidR="006A6E9E" w:rsidRDefault="006A6E9E" w:rsidP="006A6E9E">
              <w:pPr>
                <w:pStyle w:val="Bibliography"/>
                <w:spacing w:line="480" w:lineRule="auto"/>
                <w:rPr>
                  <w:noProof/>
                </w:rPr>
              </w:pPr>
              <w:r>
                <w:rPr>
                  <w:noProof/>
                </w:rPr>
                <w:t xml:space="preserve">Schneider Electric, 2004. </w:t>
              </w:r>
              <w:r>
                <w:rPr>
                  <w:i/>
                  <w:iCs/>
                  <w:noProof/>
                </w:rPr>
                <w:t xml:space="preserve">Lighting Control Systems, </w:t>
              </w:r>
              <w:r>
                <w:rPr>
                  <w:noProof/>
                </w:rPr>
                <w:t>s.l.: s.n.</w:t>
              </w:r>
            </w:p>
            <w:p w14:paraId="54A85AD1" w14:textId="02CDB2EE" w:rsidR="006A6E9E" w:rsidRDefault="006A6E9E" w:rsidP="006A6E9E">
              <w:pPr>
                <w:spacing w:line="480" w:lineRule="auto"/>
              </w:pPr>
              <w:r>
                <w:rPr>
                  <w:b/>
                  <w:bCs/>
                  <w:noProof/>
                </w:rPr>
                <w:fldChar w:fldCharType="end"/>
              </w:r>
            </w:p>
          </w:sdtContent>
        </w:sdt>
      </w:sdtContent>
    </w:sdt>
    <w:p w14:paraId="6A623199" w14:textId="77777777" w:rsidR="00EC02BA" w:rsidRPr="004555F3" w:rsidRDefault="00EC02BA" w:rsidP="006A6E9E">
      <w:pPr>
        <w:spacing w:line="480" w:lineRule="auto"/>
        <w:rPr>
          <w:rFonts w:asciiTheme="minorBidi" w:hAnsiTheme="minorBidi"/>
          <w:sz w:val="24"/>
          <w:szCs w:val="24"/>
        </w:rPr>
      </w:pPr>
    </w:p>
    <w:p w14:paraId="7CEC5ADB" w14:textId="3D875D26" w:rsidR="003249CE" w:rsidRPr="004555F3" w:rsidRDefault="003249CE" w:rsidP="006A6E9E">
      <w:pPr>
        <w:spacing w:line="480" w:lineRule="auto"/>
        <w:rPr>
          <w:rFonts w:asciiTheme="minorBidi" w:hAnsiTheme="minorBidi"/>
          <w:sz w:val="24"/>
          <w:szCs w:val="24"/>
        </w:rPr>
      </w:pPr>
    </w:p>
    <w:p w14:paraId="42AE3E8D" w14:textId="77777777" w:rsidR="00631D0D" w:rsidRPr="004555F3" w:rsidRDefault="00631D0D" w:rsidP="006A6E9E">
      <w:pPr>
        <w:spacing w:line="480" w:lineRule="auto"/>
        <w:rPr>
          <w:rFonts w:asciiTheme="minorBidi" w:hAnsiTheme="minorBidi"/>
          <w:sz w:val="24"/>
          <w:szCs w:val="24"/>
        </w:rPr>
      </w:pPr>
    </w:p>
    <w:p w14:paraId="25B0477E" w14:textId="77777777" w:rsidR="00EC02BA" w:rsidRDefault="00EC02BA" w:rsidP="00EC02BA">
      <w:pPr>
        <w:ind w:left="1140"/>
        <w:jc w:val="both"/>
        <w:rPr>
          <w:sz w:val="24"/>
          <w:szCs w:val="24"/>
        </w:rPr>
      </w:pPr>
    </w:p>
    <w:p w14:paraId="60348739" w14:textId="77777777" w:rsidR="00EC02BA" w:rsidRDefault="00EC02BA" w:rsidP="00EC02BA">
      <w:pPr>
        <w:pStyle w:val="ListParagraph"/>
        <w:rPr>
          <w:rFonts w:asciiTheme="minorHAnsi" w:hAnsiTheme="minorHAnsi"/>
          <w:sz w:val="24"/>
          <w:szCs w:val="24"/>
        </w:rPr>
      </w:pPr>
    </w:p>
    <w:p w14:paraId="5458D900" w14:textId="67C6B4D4" w:rsidR="00DE22A5" w:rsidRDefault="00DE22A5" w:rsidP="00DE22A5">
      <w:pPr>
        <w:rPr>
          <w:rFonts w:asciiTheme="minorBidi" w:hAnsiTheme="minorBidi"/>
          <w:sz w:val="24"/>
          <w:szCs w:val="24"/>
        </w:rPr>
      </w:pPr>
    </w:p>
    <w:p w14:paraId="4D141510" w14:textId="1678DDCF" w:rsidR="00D738F2" w:rsidRDefault="00D738F2" w:rsidP="00DE22A5">
      <w:pPr>
        <w:rPr>
          <w:rFonts w:asciiTheme="minorBidi" w:hAnsiTheme="minorBidi"/>
          <w:sz w:val="24"/>
          <w:szCs w:val="24"/>
        </w:rPr>
      </w:pPr>
    </w:p>
    <w:p w14:paraId="35E1FD41" w14:textId="39BD8327" w:rsidR="00D738F2" w:rsidRDefault="00D738F2" w:rsidP="00DE22A5">
      <w:pPr>
        <w:rPr>
          <w:rFonts w:asciiTheme="minorBidi" w:hAnsiTheme="minorBidi"/>
          <w:sz w:val="24"/>
          <w:szCs w:val="24"/>
        </w:rPr>
      </w:pPr>
    </w:p>
    <w:p w14:paraId="365D2F28" w14:textId="2FE6F004" w:rsidR="00D738F2" w:rsidRDefault="00D738F2" w:rsidP="00DE22A5">
      <w:pPr>
        <w:rPr>
          <w:rFonts w:asciiTheme="minorBidi" w:hAnsiTheme="minorBidi"/>
          <w:sz w:val="24"/>
          <w:szCs w:val="24"/>
        </w:rPr>
      </w:pPr>
    </w:p>
    <w:p w14:paraId="4992A52A" w14:textId="19D722B0" w:rsidR="00D738F2" w:rsidRDefault="00D738F2" w:rsidP="00DE22A5">
      <w:pPr>
        <w:rPr>
          <w:rFonts w:asciiTheme="minorBidi" w:hAnsiTheme="minorBidi"/>
          <w:sz w:val="24"/>
          <w:szCs w:val="24"/>
        </w:rPr>
      </w:pPr>
    </w:p>
    <w:p w14:paraId="6D5A7906" w14:textId="42E1D922" w:rsidR="00D738F2" w:rsidRDefault="00D738F2" w:rsidP="00DE22A5">
      <w:pPr>
        <w:rPr>
          <w:rFonts w:asciiTheme="minorBidi" w:hAnsiTheme="minorBidi"/>
          <w:sz w:val="24"/>
          <w:szCs w:val="24"/>
        </w:rPr>
      </w:pPr>
    </w:p>
    <w:p w14:paraId="6D53D43A" w14:textId="44019DF8" w:rsidR="00D738F2" w:rsidRDefault="00D738F2" w:rsidP="00DE22A5">
      <w:pPr>
        <w:rPr>
          <w:rFonts w:asciiTheme="minorBidi" w:hAnsiTheme="minorBidi"/>
          <w:sz w:val="24"/>
          <w:szCs w:val="24"/>
        </w:rPr>
      </w:pPr>
    </w:p>
    <w:p w14:paraId="0D161853" w14:textId="23AFEAD7" w:rsidR="00D738F2" w:rsidRDefault="00D738F2" w:rsidP="00DE22A5">
      <w:pPr>
        <w:rPr>
          <w:rFonts w:asciiTheme="minorBidi" w:hAnsiTheme="minorBidi"/>
          <w:sz w:val="24"/>
          <w:szCs w:val="24"/>
        </w:rPr>
      </w:pPr>
    </w:p>
    <w:p w14:paraId="2ED106E9" w14:textId="2402D317" w:rsidR="00D738F2" w:rsidRDefault="00D738F2" w:rsidP="00DE22A5">
      <w:pPr>
        <w:rPr>
          <w:rFonts w:asciiTheme="minorBidi" w:hAnsiTheme="minorBidi"/>
          <w:sz w:val="24"/>
          <w:szCs w:val="24"/>
        </w:rPr>
      </w:pPr>
    </w:p>
    <w:p w14:paraId="1B68E6E9" w14:textId="226F2C0C" w:rsidR="00D738F2" w:rsidRDefault="00D738F2" w:rsidP="00DE22A5">
      <w:pPr>
        <w:rPr>
          <w:rFonts w:asciiTheme="minorBidi" w:hAnsiTheme="minorBidi"/>
          <w:sz w:val="24"/>
          <w:szCs w:val="24"/>
        </w:rPr>
      </w:pPr>
    </w:p>
    <w:p w14:paraId="1DF99311" w14:textId="0A8BAA54" w:rsidR="00D738F2" w:rsidRDefault="00D738F2" w:rsidP="00DE22A5">
      <w:pPr>
        <w:rPr>
          <w:rFonts w:asciiTheme="minorBidi" w:hAnsiTheme="minorBidi"/>
          <w:sz w:val="24"/>
          <w:szCs w:val="24"/>
        </w:rPr>
      </w:pPr>
    </w:p>
    <w:p w14:paraId="2B120001" w14:textId="6C96F5A3" w:rsidR="00D738F2" w:rsidRDefault="00D738F2" w:rsidP="00DE22A5">
      <w:pPr>
        <w:rPr>
          <w:rFonts w:asciiTheme="minorBidi" w:hAnsiTheme="minorBidi"/>
          <w:sz w:val="24"/>
          <w:szCs w:val="24"/>
        </w:rPr>
      </w:pPr>
    </w:p>
    <w:p w14:paraId="765A4ECB" w14:textId="11060F76" w:rsidR="00D738F2" w:rsidRDefault="00C02DB6" w:rsidP="00DE22A5">
      <w:pPr>
        <w:rPr>
          <w:rFonts w:asciiTheme="minorBidi" w:hAnsiTheme="minorBidi"/>
          <w:sz w:val="24"/>
          <w:szCs w:val="24"/>
        </w:rPr>
      </w:pPr>
      <w:r>
        <w:rPr>
          <w:rFonts w:asciiTheme="minorBidi" w:hAnsiTheme="minorBidi"/>
          <w:sz w:val="24"/>
          <w:szCs w:val="24"/>
        </w:rPr>
        <w:lastRenderedPageBreak/>
        <w:t>Table of Figures</w:t>
      </w:r>
    </w:p>
    <w:p w14:paraId="308BD2CC" w14:textId="7F22A709" w:rsidR="00C02DB6" w:rsidRDefault="00C02DB6" w:rsidP="00DE22A5">
      <w:pPr>
        <w:rPr>
          <w:rFonts w:asciiTheme="minorBidi" w:hAnsiTheme="minorBidi"/>
          <w:sz w:val="24"/>
          <w:szCs w:val="24"/>
        </w:rPr>
      </w:pPr>
    </w:p>
    <w:p w14:paraId="6F6EF6AF" w14:textId="4796D1B1" w:rsidR="00C02DB6" w:rsidRDefault="00CD0A9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Front Elevation</w:t>
      </w:r>
    </w:p>
    <w:p w14:paraId="7FF743C5" w14:textId="052C34AE" w:rsidR="00CD0A9D" w:rsidRDefault="009C510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Building Fabric</w:t>
      </w:r>
    </w:p>
    <w:p w14:paraId="0BEDAD16" w14:textId="49C4BAC5" w:rsidR="009C510D" w:rsidRDefault="009C510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Side Elevation</w:t>
      </w:r>
    </w:p>
    <w:p w14:paraId="1B3DE14C" w14:textId="2ED879EE" w:rsidR="009C510D" w:rsidRDefault="009C510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Side Elevation</w:t>
      </w:r>
    </w:p>
    <w:p w14:paraId="41CA672B" w14:textId="1BADCAC7" w:rsidR="009C510D" w:rsidRDefault="009C510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Boilers</w:t>
      </w:r>
    </w:p>
    <w:p w14:paraId="7548FC39" w14:textId="40CC83DB" w:rsidR="009C510D" w:rsidRDefault="009C510D"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Radiator with T</w:t>
      </w:r>
      <w:r w:rsidR="00296140">
        <w:rPr>
          <w:rFonts w:asciiTheme="minorBidi" w:hAnsiTheme="minorBidi"/>
          <w:sz w:val="24"/>
          <w:szCs w:val="24"/>
        </w:rPr>
        <w:t>RV Controls</w:t>
      </w:r>
    </w:p>
    <w:p w14:paraId="00EB391C" w14:textId="3EB66554" w:rsidR="00296140" w:rsidRDefault="00296140"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Mains Services </w:t>
      </w:r>
    </w:p>
    <w:p w14:paraId="765A1D01" w14:textId="4978BDC7" w:rsidR="00296140" w:rsidRDefault="00296140"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Radiator with TRV Controls </w:t>
      </w:r>
    </w:p>
    <w:p w14:paraId="38155EE0" w14:textId="1F931E2F" w:rsidR="00296140" w:rsidRDefault="00296140"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Mitsu</w:t>
      </w:r>
      <w:r w:rsidR="000715CB">
        <w:rPr>
          <w:rFonts w:asciiTheme="minorBidi" w:hAnsiTheme="minorBidi"/>
          <w:sz w:val="24"/>
          <w:szCs w:val="24"/>
        </w:rPr>
        <w:t xml:space="preserve">bishi Air Conditioning Unit </w:t>
      </w:r>
    </w:p>
    <w:p w14:paraId="69F9C67E" w14:textId="30B3F134"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Office T5 Lighting </w:t>
      </w:r>
    </w:p>
    <w:p w14:paraId="02393016" w14:textId="0F14D425"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Office T5 Lighting</w:t>
      </w:r>
    </w:p>
    <w:p w14:paraId="2D1B50EE" w14:textId="74478191"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Corridor 2D Lighting </w:t>
      </w:r>
    </w:p>
    <w:p w14:paraId="76427D80" w14:textId="5132008B"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Kitchen T8 Lighting </w:t>
      </w:r>
    </w:p>
    <w:p w14:paraId="064BBB74" w14:textId="3180B45B"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Lighting Controls </w:t>
      </w:r>
    </w:p>
    <w:p w14:paraId="3193CBC5" w14:textId="6EE22906" w:rsidR="000715CB" w:rsidRDefault="000715CB"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Emergency </w:t>
      </w:r>
      <w:r w:rsidR="00B34621">
        <w:rPr>
          <w:rFonts w:asciiTheme="minorBidi" w:hAnsiTheme="minorBidi"/>
          <w:sz w:val="24"/>
          <w:szCs w:val="24"/>
        </w:rPr>
        <w:t xml:space="preserve">Lighting T5 </w:t>
      </w:r>
    </w:p>
    <w:p w14:paraId="754CC7C8" w14:textId="00766A40" w:rsidR="00B34621" w:rsidRDefault="00B34621"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Energy Baseline </w:t>
      </w:r>
    </w:p>
    <w:p w14:paraId="59D6D557" w14:textId="2F8E64EE" w:rsidR="00B34621" w:rsidRDefault="00B34621"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Electricity </w:t>
      </w:r>
      <w:r w:rsidR="00E25C72">
        <w:rPr>
          <w:rFonts w:asciiTheme="minorBidi" w:hAnsiTheme="minorBidi"/>
          <w:sz w:val="24"/>
          <w:szCs w:val="24"/>
        </w:rPr>
        <w:t>Consumption Breakdown</w:t>
      </w:r>
    </w:p>
    <w:p w14:paraId="04C2D7DB" w14:textId="0A7858E4" w:rsidR="00E25C72" w:rsidRDefault="00E25C72"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Gas Consumption Breakdown</w:t>
      </w:r>
    </w:p>
    <w:p w14:paraId="45F6DBD9" w14:textId="6EF2B819" w:rsidR="00E25C72" w:rsidRDefault="00E25C72"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Benchmarks</w:t>
      </w:r>
    </w:p>
    <w:p w14:paraId="708D9B54" w14:textId="4DFF0A29" w:rsidR="00E25C72" w:rsidRDefault="00F45A52"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Insulation Savings</w:t>
      </w:r>
    </w:p>
    <w:p w14:paraId="4C35ACA6" w14:textId="5C9966C5" w:rsidR="00F45A52" w:rsidRDefault="00F45A52" w:rsidP="00261F1C">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Boiler Controls Savings</w:t>
      </w:r>
    </w:p>
    <w:p w14:paraId="2925804C" w14:textId="06F0345B" w:rsidR="00D738F2" w:rsidRPr="00AF3BB3" w:rsidRDefault="00F45A52" w:rsidP="00AF3BB3">
      <w:pPr>
        <w:pStyle w:val="ListParagraph"/>
        <w:numPr>
          <w:ilvl w:val="0"/>
          <w:numId w:val="9"/>
        </w:numPr>
        <w:spacing w:line="480" w:lineRule="auto"/>
        <w:rPr>
          <w:rFonts w:asciiTheme="minorBidi" w:hAnsiTheme="minorBidi"/>
          <w:sz w:val="24"/>
          <w:szCs w:val="24"/>
        </w:rPr>
      </w:pPr>
      <w:r>
        <w:rPr>
          <w:rFonts w:asciiTheme="minorBidi" w:hAnsiTheme="minorBidi"/>
          <w:sz w:val="24"/>
          <w:szCs w:val="24"/>
        </w:rPr>
        <w:t xml:space="preserve">Solar PV Savings </w:t>
      </w:r>
    </w:p>
    <w:sectPr w:rsidR="00D738F2" w:rsidRPr="00AF3BB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8E580" w14:textId="77777777" w:rsidR="004F3289" w:rsidRDefault="004F3289" w:rsidP="004F3289">
      <w:pPr>
        <w:spacing w:after="0" w:line="240" w:lineRule="auto"/>
      </w:pPr>
      <w:r>
        <w:separator/>
      </w:r>
    </w:p>
  </w:endnote>
  <w:endnote w:type="continuationSeparator" w:id="0">
    <w:p w14:paraId="0CC70F27" w14:textId="77777777" w:rsidR="004F3289" w:rsidRDefault="004F3289" w:rsidP="004F3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123842"/>
      <w:docPartObj>
        <w:docPartGallery w:val="Page Numbers (Bottom of Page)"/>
        <w:docPartUnique/>
      </w:docPartObj>
    </w:sdtPr>
    <w:sdtEndPr>
      <w:rPr>
        <w:noProof/>
      </w:rPr>
    </w:sdtEndPr>
    <w:sdtContent>
      <w:p w14:paraId="766F5491" w14:textId="787BF36B" w:rsidR="00995095" w:rsidRDefault="009950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584965" w14:textId="77777777" w:rsidR="00995095" w:rsidRDefault="00995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DB8F7" w14:textId="77777777" w:rsidR="004F3289" w:rsidRDefault="004F3289" w:rsidP="004F3289">
      <w:pPr>
        <w:spacing w:after="0" w:line="240" w:lineRule="auto"/>
      </w:pPr>
      <w:r>
        <w:separator/>
      </w:r>
    </w:p>
  </w:footnote>
  <w:footnote w:type="continuationSeparator" w:id="0">
    <w:p w14:paraId="6E262EF8" w14:textId="77777777" w:rsidR="004F3289" w:rsidRDefault="004F3289" w:rsidP="004F32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A3AF9"/>
    <w:multiLevelType w:val="hybridMultilevel"/>
    <w:tmpl w:val="54022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112BB"/>
    <w:multiLevelType w:val="hybridMultilevel"/>
    <w:tmpl w:val="FEB8618C"/>
    <w:lvl w:ilvl="0" w:tplc="08090001">
      <w:start w:val="1"/>
      <w:numFmt w:val="bullet"/>
      <w:lvlText w:val=""/>
      <w:lvlJc w:val="left"/>
      <w:pPr>
        <w:ind w:left="841" w:hanging="360"/>
      </w:pPr>
      <w:rPr>
        <w:rFonts w:ascii="Symbol" w:hAnsi="Symbol" w:hint="default"/>
      </w:rPr>
    </w:lvl>
    <w:lvl w:ilvl="1" w:tplc="08090003" w:tentative="1">
      <w:start w:val="1"/>
      <w:numFmt w:val="bullet"/>
      <w:lvlText w:val="o"/>
      <w:lvlJc w:val="left"/>
      <w:pPr>
        <w:ind w:left="1561" w:hanging="360"/>
      </w:pPr>
      <w:rPr>
        <w:rFonts w:ascii="Courier New" w:hAnsi="Courier New" w:cs="Courier New" w:hint="default"/>
      </w:rPr>
    </w:lvl>
    <w:lvl w:ilvl="2" w:tplc="08090005" w:tentative="1">
      <w:start w:val="1"/>
      <w:numFmt w:val="bullet"/>
      <w:lvlText w:val=""/>
      <w:lvlJc w:val="left"/>
      <w:pPr>
        <w:ind w:left="2281" w:hanging="360"/>
      </w:pPr>
      <w:rPr>
        <w:rFonts w:ascii="Wingdings" w:hAnsi="Wingdings" w:hint="default"/>
      </w:rPr>
    </w:lvl>
    <w:lvl w:ilvl="3" w:tplc="08090001" w:tentative="1">
      <w:start w:val="1"/>
      <w:numFmt w:val="bullet"/>
      <w:lvlText w:val=""/>
      <w:lvlJc w:val="left"/>
      <w:pPr>
        <w:ind w:left="3001" w:hanging="360"/>
      </w:pPr>
      <w:rPr>
        <w:rFonts w:ascii="Symbol" w:hAnsi="Symbol" w:hint="default"/>
      </w:rPr>
    </w:lvl>
    <w:lvl w:ilvl="4" w:tplc="08090003" w:tentative="1">
      <w:start w:val="1"/>
      <w:numFmt w:val="bullet"/>
      <w:lvlText w:val="o"/>
      <w:lvlJc w:val="left"/>
      <w:pPr>
        <w:ind w:left="3721" w:hanging="360"/>
      </w:pPr>
      <w:rPr>
        <w:rFonts w:ascii="Courier New" w:hAnsi="Courier New" w:cs="Courier New" w:hint="default"/>
      </w:rPr>
    </w:lvl>
    <w:lvl w:ilvl="5" w:tplc="08090005" w:tentative="1">
      <w:start w:val="1"/>
      <w:numFmt w:val="bullet"/>
      <w:lvlText w:val=""/>
      <w:lvlJc w:val="left"/>
      <w:pPr>
        <w:ind w:left="4441" w:hanging="360"/>
      </w:pPr>
      <w:rPr>
        <w:rFonts w:ascii="Wingdings" w:hAnsi="Wingdings" w:hint="default"/>
      </w:rPr>
    </w:lvl>
    <w:lvl w:ilvl="6" w:tplc="08090001" w:tentative="1">
      <w:start w:val="1"/>
      <w:numFmt w:val="bullet"/>
      <w:lvlText w:val=""/>
      <w:lvlJc w:val="left"/>
      <w:pPr>
        <w:ind w:left="5161" w:hanging="360"/>
      </w:pPr>
      <w:rPr>
        <w:rFonts w:ascii="Symbol" w:hAnsi="Symbol" w:hint="default"/>
      </w:rPr>
    </w:lvl>
    <w:lvl w:ilvl="7" w:tplc="08090003" w:tentative="1">
      <w:start w:val="1"/>
      <w:numFmt w:val="bullet"/>
      <w:lvlText w:val="o"/>
      <w:lvlJc w:val="left"/>
      <w:pPr>
        <w:ind w:left="5881" w:hanging="360"/>
      </w:pPr>
      <w:rPr>
        <w:rFonts w:ascii="Courier New" w:hAnsi="Courier New" w:cs="Courier New" w:hint="default"/>
      </w:rPr>
    </w:lvl>
    <w:lvl w:ilvl="8" w:tplc="08090005" w:tentative="1">
      <w:start w:val="1"/>
      <w:numFmt w:val="bullet"/>
      <w:lvlText w:val=""/>
      <w:lvlJc w:val="left"/>
      <w:pPr>
        <w:ind w:left="6601" w:hanging="360"/>
      </w:pPr>
      <w:rPr>
        <w:rFonts w:ascii="Wingdings" w:hAnsi="Wingdings" w:hint="default"/>
      </w:rPr>
    </w:lvl>
  </w:abstractNum>
  <w:abstractNum w:abstractNumId="2" w15:restartNumberingAfterBreak="0">
    <w:nsid w:val="255D16D6"/>
    <w:multiLevelType w:val="hybridMultilevel"/>
    <w:tmpl w:val="8B8022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2205BBC"/>
    <w:multiLevelType w:val="multilevel"/>
    <w:tmpl w:val="1BCA5B2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5256662D"/>
    <w:multiLevelType w:val="multilevel"/>
    <w:tmpl w:val="EE3E4370"/>
    <w:lvl w:ilvl="0">
      <w:start w:val="1"/>
      <w:numFmt w:val="decimal"/>
      <w:lvlText w:val="%1.0"/>
      <w:lvlJc w:val="left"/>
      <w:pPr>
        <w:ind w:left="720" w:hanging="720"/>
      </w:pPr>
      <w:rPr>
        <w:rFonts w:hint="default"/>
        <w:b w:val="0"/>
        <w:u w:val="none"/>
      </w:rPr>
    </w:lvl>
    <w:lvl w:ilvl="1">
      <w:start w:val="1"/>
      <w:numFmt w:val="decimal"/>
      <w:lvlText w:val="%1.%2"/>
      <w:lvlJc w:val="left"/>
      <w:pPr>
        <w:ind w:left="720" w:hanging="720"/>
      </w:pPr>
      <w:rPr>
        <w:rFonts w:hint="default"/>
        <w:b w:val="0"/>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5" w15:restartNumberingAfterBreak="0">
    <w:nsid w:val="578D0A14"/>
    <w:multiLevelType w:val="multilevel"/>
    <w:tmpl w:val="888A82B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7" w15:restartNumberingAfterBreak="0">
    <w:nsid w:val="6E5A327B"/>
    <w:multiLevelType w:val="multilevel"/>
    <w:tmpl w:val="CB0E76B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7D532704"/>
    <w:multiLevelType w:val="hybridMultilevel"/>
    <w:tmpl w:val="ECBA4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4"/>
  </w:num>
  <w:num w:numId="4">
    <w:abstractNumId w:val="5"/>
  </w:num>
  <w:num w:numId="5">
    <w:abstractNumId w:val="2"/>
  </w:num>
  <w:num w:numId="6">
    <w:abstractNumId w:val="1"/>
  </w:num>
  <w:num w:numId="7">
    <w:abstractNumId w:val="3"/>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0C"/>
    <w:rsid w:val="000010FB"/>
    <w:rsid w:val="0000424B"/>
    <w:rsid w:val="000103CA"/>
    <w:rsid w:val="0001632C"/>
    <w:rsid w:val="000174C6"/>
    <w:rsid w:val="00025F41"/>
    <w:rsid w:val="00026378"/>
    <w:rsid w:val="000276E6"/>
    <w:rsid w:val="0002775A"/>
    <w:rsid w:val="00030D78"/>
    <w:rsid w:val="00031520"/>
    <w:rsid w:val="00033E9A"/>
    <w:rsid w:val="00034D7B"/>
    <w:rsid w:val="0003743D"/>
    <w:rsid w:val="000379FD"/>
    <w:rsid w:val="0004036C"/>
    <w:rsid w:val="00040558"/>
    <w:rsid w:val="00041987"/>
    <w:rsid w:val="000436D5"/>
    <w:rsid w:val="000472EA"/>
    <w:rsid w:val="000522D2"/>
    <w:rsid w:val="000532D1"/>
    <w:rsid w:val="000540F0"/>
    <w:rsid w:val="00055206"/>
    <w:rsid w:val="00057148"/>
    <w:rsid w:val="00057546"/>
    <w:rsid w:val="00060478"/>
    <w:rsid w:val="00061C2A"/>
    <w:rsid w:val="00062611"/>
    <w:rsid w:val="00063F1E"/>
    <w:rsid w:val="0006531A"/>
    <w:rsid w:val="00067E5A"/>
    <w:rsid w:val="00070BF6"/>
    <w:rsid w:val="00070F1C"/>
    <w:rsid w:val="000715CB"/>
    <w:rsid w:val="00072699"/>
    <w:rsid w:val="00073F86"/>
    <w:rsid w:val="00083FA6"/>
    <w:rsid w:val="00085578"/>
    <w:rsid w:val="000970F3"/>
    <w:rsid w:val="000A10E2"/>
    <w:rsid w:val="000A1565"/>
    <w:rsid w:val="000A4C19"/>
    <w:rsid w:val="000B4A6B"/>
    <w:rsid w:val="000C59EE"/>
    <w:rsid w:val="000D0535"/>
    <w:rsid w:val="000D4F82"/>
    <w:rsid w:val="000D5FB2"/>
    <w:rsid w:val="000D6646"/>
    <w:rsid w:val="000E22A6"/>
    <w:rsid w:val="000E5A06"/>
    <w:rsid w:val="000F0DD6"/>
    <w:rsid w:val="000F2EC6"/>
    <w:rsid w:val="000F5368"/>
    <w:rsid w:val="00103F3C"/>
    <w:rsid w:val="00105536"/>
    <w:rsid w:val="00107FCF"/>
    <w:rsid w:val="001120F9"/>
    <w:rsid w:val="001222EF"/>
    <w:rsid w:val="001253AD"/>
    <w:rsid w:val="001257FC"/>
    <w:rsid w:val="001337D0"/>
    <w:rsid w:val="00141C19"/>
    <w:rsid w:val="0014555A"/>
    <w:rsid w:val="00146752"/>
    <w:rsid w:val="0015239A"/>
    <w:rsid w:val="00153534"/>
    <w:rsid w:val="00153D3B"/>
    <w:rsid w:val="00154F0F"/>
    <w:rsid w:val="001550C2"/>
    <w:rsid w:val="00162E9D"/>
    <w:rsid w:val="001634C1"/>
    <w:rsid w:val="00165624"/>
    <w:rsid w:val="00170893"/>
    <w:rsid w:val="00180590"/>
    <w:rsid w:val="0018251F"/>
    <w:rsid w:val="00183EFD"/>
    <w:rsid w:val="00184EB4"/>
    <w:rsid w:val="0019193B"/>
    <w:rsid w:val="0019416C"/>
    <w:rsid w:val="001958E9"/>
    <w:rsid w:val="001A22F0"/>
    <w:rsid w:val="001A48FA"/>
    <w:rsid w:val="001B015D"/>
    <w:rsid w:val="001B0430"/>
    <w:rsid w:val="001B24BF"/>
    <w:rsid w:val="001C00D7"/>
    <w:rsid w:val="001C4B30"/>
    <w:rsid w:val="001D185A"/>
    <w:rsid w:val="001E1245"/>
    <w:rsid w:val="001E6297"/>
    <w:rsid w:val="001E7AF8"/>
    <w:rsid w:val="001F220E"/>
    <w:rsid w:val="001F668F"/>
    <w:rsid w:val="00200482"/>
    <w:rsid w:val="00204E53"/>
    <w:rsid w:val="0021020B"/>
    <w:rsid w:val="002106D1"/>
    <w:rsid w:val="00212E09"/>
    <w:rsid w:val="0021552D"/>
    <w:rsid w:val="00220367"/>
    <w:rsid w:val="00225683"/>
    <w:rsid w:val="00227A39"/>
    <w:rsid w:val="00230569"/>
    <w:rsid w:val="00230B26"/>
    <w:rsid w:val="00230EA0"/>
    <w:rsid w:val="00231D7E"/>
    <w:rsid w:val="0023229D"/>
    <w:rsid w:val="0023639E"/>
    <w:rsid w:val="002439AB"/>
    <w:rsid w:val="00244BC1"/>
    <w:rsid w:val="00245E5E"/>
    <w:rsid w:val="00247DB5"/>
    <w:rsid w:val="002524B8"/>
    <w:rsid w:val="002541AE"/>
    <w:rsid w:val="00261F1C"/>
    <w:rsid w:val="00263279"/>
    <w:rsid w:val="00271A36"/>
    <w:rsid w:val="00275B72"/>
    <w:rsid w:val="00277D64"/>
    <w:rsid w:val="00280998"/>
    <w:rsid w:val="002817C7"/>
    <w:rsid w:val="00286FFE"/>
    <w:rsid w:val="00287D74"/>
    <w:rsid w:val="00294499"/>
    <w:rsid w:val="00296140"/>
    <w:rsid w:val="002A0B8B"/>
    <w:rsid w:val="002A46A5"/>
    <w:rsid w:val="002A52E6"/>
    <w:rsid w:val="002A645F"/>
    <w:rsid w:val="002B0EA8"/>
    <w:rsid w:val="002B217E"/>
    <w:rsid w:val="002B3526"/>
    <w:rsid w:val="002B5DC6"/>
    <w:rsid w:val="002B71D6"/>
    <w:rsid w:val="002C443E"/>
    <w:rsid w:val="002D0CC8"/>
    <w:rsid w:val="002D16DA"/>
    <w:rsid w:val="002D3C70"/>
    <w:rsid w:val="002E2445"/>
    <w:rsid w:val="002E28AF"/>
    <w:rsid w:val="002E5555"/>
    <w:rsid w:val="002F1E57"/>
    <w:rsid w:val="002F279B"/>
    <w:rsid w:val="002F2939"/>
    <w:rsid w:val="0030026A"/>
    <w:rsid w:val="003037BE"/>
    <w:rsid w:val="00311659"/>
    <w:rsid w:val="003249CE"/>
    <w:rsid w:val="003256D9"/>
    <w:rsid w:val="00330A1B"/>
    <w:rsid w:val="003347F3"/>
    <w:rsid w:val="00335BC9"/>
    <w:rsid w:val="00343440"/>
    <w:rsid w:val="003501AE"/>
    <w:rsid w:val="0035549E"/>
    <w:rsid w:val="00356971"/>
    <w:rsid w:val="0035798F"/>
    <w:rsid w:val="00363408"/>
    <w:rsid w:val="0036643E"/>
    <w:rsid w:val="0036697C"/>
    <w:rsid w:val="003679E0"/>
    <w:rsid w:val="00372399"/>
    <w:rsid w:val="00373B86"/>
    <w:rsid w:val="00375E89"/>
    <w:rsid w:val="003858F4"/>
    <w:rsid w:val="00393E0C"/>
    <w:rsid w:val="00396511"/>
    <w:rsid w:val="003A339F"/>
    <w:rsid w:val="003A440D"/>
    <w:rsid w:val="003B21CF"/>
    <w:rsid w:val="003B7F07"/>
    <w:rsid w:val="003C170B"/>
    <w:rsid w:val="003C4119"/>
    <w:rsid w:val="003C4F9F"/>
    <w:rsid w:val="003C5BD7"/>
    <w:rsid w:val="003C776C"/>
    <w:rsid w:val="003D10CF"/>
    <w:rsid w:val="003D6CA2"/>
    <w:rsid w:val="003D71C4"/>
    <w:rsid w:val="003E490C"/>
    <w:rsid w:val="003E71A5"/>
    <w:rsid w:val="003F022C"/>
    <w:rsid w:val="003F0459"/>
    <w:rsid w:val="003F71DA"/>
    <w:rsid w:val="003F7876"/>
    <w:rsid w:val="004016D5"/>
    <w:rsid w:val="00404E5A"/>
    <w:rsid w:val="00407D8B"/>
    <w:rsid w:val="00413DC9"/>
    <w:rsid w:val="004200EE"/>
    <w:rsid w:val="00421DF1"/>
    <w:rsid w:val="00430DB9"/>
    <w:rsid w:val="00432744"/>
    <w:rsid w:val="00433980"/>
    <w:rsid w:val="00436A94"/>
    <w:rsid w:val="00442BEC"/>
    <w:rsid w:val="00443DE3"/>
    <w:rsid w:val="004472FE"/>
    <w:rsid w:val="00450B5D"/>
    <w:rsid w:val="004555F3"/>
    <w:rsid w:val="004564AF"/>
    <w:rsid w:val="004569BE"/>
    <w:rsid w:val="004625E8"/>
    <w:rsid w:val="00471492"/>
    <w:rsid w:val="00476794"/>
    <w:rsid w:val="00480610"/>
    <w:rsid w:val="00482DA3"/>
    <w:rsid w:val="00483EF7"/>
    <w:rsid w:val="00484818"/>
    <w:rsid w:val="00493E1F"/>
    <w:rsid w:val="00493E71"/>
    <w:rsid w:val="00495B0A"/>
    <w:rsid w:val="00495CA6"/>
    <w:rsid w:val="00496A6B"/>
    <w:rsid w:val="004977D9"/>
    <w:rsid w:val="004A182D"/>
    <w:rsid w:val="004A2F0E"/>
    <w:rsid w:val="004A45AD"/>
    <w:rsid w:val="004B0616"/>
    <w:rsid w:val="004C3C1D"/>
    <w:rsid w:val="004C40C4"/>
    <w:rsid w:val="004D1A5E"/>
    <w:rsid w:val="004D247A"/>
    <w:rsid w:val="004D7825"/>
    <w:rsid w:val="004E1E46"/>
    <w:rsid w:val="004E79E1"/>
    <w:rsid w:val="004F3289"/>
    <w:rsid w:val="004F4C34"/>
    <w:rsid w:val="00500203"/>
    <w:rsid w:val="0050063D"/>
    <w:rsid w:val="00500A7E"/>
    <w:rsid w:val="00500B51"/>
    <w:rsid w:val="00501E75"/>
    <w:rsid w:val="005042DE"/>
    <w:rsid w:val="00506AF5"/>
    <w:rsid w:val="00507D2C"/>
    <w:rsid w:val="00512A7D"/>
    <w:rsid w:val="00513B56"/>
    <w:rsid w:val="0051685F"/>
    <w:rsid w:val="005168EB"/>
    <w:rsid w:val="005208BC"/>
    <w:rsid w:val="00527A1C"/>
    <w:rsid w:val="00527BFF"/>
    <w:rsid w:val="00533890"/>
    <w:rsid w:val="0053728B"/>
    <w:rsid w:val="00555633"/>
    <w:rsid w:val="0055712B"/>
    <w:rsid w:val="0056283B"/>
    <w:rsid w:val="00563D9E"/>
    <w:rsid w:val="00567273"/>
    <w:rsid w:val="0057097E"/>
    <w:rsid w:val="005711EA"/>
    <w:rsid w:val="00572413"/>
    <w:rsid w:val="00585E51"/>
    <w:rsid w:val="0059084E"/>
    <w:rsid w:val="00593FE5"/>
    <w:rsid w:val="005954C6"/>
    <w:rsid w:val="005A027F"/>
    <w:rsid w:val="005A1940"/>
    <w:rsid w:val="005A3591"/>
    <w:rsid w:val="005A39A2"/>
    <w:rsid w:val="005A61FA"/>
    <w:rsid w:val="005A6D43"/>
    <w:rsid w:val="005A76C7"/>
    <w:rsid w:val="005B02F9"/>
    <w:rsid w:val="005C347D"/>
    <w:rsid w:val="005D01CE"/>
    <w:rsid w:val="005D038B"/>
    <w:rsid w:val="005D2160"/>
    <w:rsid w:val="005D41C6"/>
    <w:rsid w:val="005D4979"/>
    <w:rsid w:val="005D7A64"/>
    <w:rsid w:val="005E2767"/>
    <w:rsid w:val="005F209B"/>
    <w:rsid w:val="005F79D6"/>
    <w:rsid w:val="00603303"/>
    <w:rsid w:val="006054F9"/>
    <w:rsid w:val="00612B92"/>
    <w:rsid w:val="00613307"/>
    <w:rsid w:val="00620894"/>
    <w:rsid w:val="00623B2E"/>
    <w:rsid w:val="006248E7"/>
    <w:rsid w:val="00631D0D"/>
    <w:rsid w:val="00632288"/>
    <w:rsid w:val="00633806"/>
    <w:rsid w:val="0063420C"/>
    <w:rsid w:val="006344A4"/>
    <w:rsid w:val="00640908"/>
    <w:rsid w:val="00641C41"/>
    <w:rsid w:val="00644E37"/>
    <w:rsid w:val="00651F1D"/>
    <w:rsid w:val="00655D0B"/>
    <w:rsid w:val="00660D48"/>
    <w:rsid w:val="006670E8"/>
    <w:rsid w:val="00667DE8"/>
    <w:rsid w:val="00676563"/>
    <w:rsid w:val="00677DC8"/>
    <w:rsid w:val="00680845"/>
    <w:rsid w:val="00680C61"/>
    <w:rsid w:val="00686349"/>
    <w:rsid w:val="006879AF"/>
    <w:rsid w:val="00691506"/>
    <w:rsid w:val="00695559"/>
    <w:rsid w:val="00696EBD"/>
    <w:rsid w:val="00697DC6"/>
    <w:rsid w:val="006A2CDE"/>
    <w:rsid w:val="006A2F56"/>
    <w:rsid w:val="006A609C"/>
    <w:rsid w:val="006A6E9E"/>
    <w:rsid w:val="006A776B"/>
    <w:rsid w:val="006A7CC9"/>
    <w:rsid w:val="006B14CA"/>
    <w:rsid w:val="006B31C7"/>
    <w:rsid w:val="006C16B3"/>
    <w:rsid w:val="006C2009"/>
    <w:rsid w:val="006C2E7A"/>
    <w:rsid w:val="006D1100"/>
    <w:rsid w:val="006D2EA8"/>
    <w:rsid w:val="006D71EF"/>
    <w:rsid w:val="006E2E76"/>
    <w:rsid w:val="006E49AC"/>
    <w:rsid w:val="006E6D67"/>
    <w:rsid w:val="006F362C"/>
    <w:rsid w:val="006F379F"/>
    <w:rsid w:val="006F616C"/>
    <w:rsid w:val="00700066"/>
    <w:rsid w:val="00702DE0"/>
    <w:rsid w:val="00705131"/>
    <w:rsid w:val="007055AB"/>
    <w:rsid w:val="0070616C"/>
    <w:rsid w:val="00706420"/>
    <w:rsid w:val="007074B3"/>
    <w:rsid w:val="007129B6"/>
    <w:rsid w:val="00716334"/>
    <w:rsid w:val="00716C19"/>
    <w:rsid w:val="00720987"/>
    <w:rsid w:val="00725D0D"/>
    <w:rsid w:val="007329A6"/>
    <w:rsid w:val="00733832"/>
    <w:rsid w:val="00735FC0"/>
    <w:rsid w:val="0074485C"/>
    <w:rsid w:val="0074559C"/>
    <w:rsid w:val="00746BF4"/>
    <w:rsid w:val="00750649"/>
    <w:rsid w:val="00757107"/>
    <w:rsid w:val="007609D8"/>
    <w:rsid w:val="00760BBE"/>
    <w:rsid w:val="00762C95"/>
    <w:rsid w:val="00765B56"/>
    <w:rsid w:val="00767DC8"/>
    <w:rsid w:val="00770585"/>
    <w:rsid w:val="0077140D"/>
    <w:rsid w:val="00775B52"/>
    <w:rsid w:val="00776097"/>
    <w:rsid w:val="00776BC7"/>
    <w:rsid w:val="00776FF8"/>
    <w:rsid w:val="00780565"/>
    <w:rsid w:val="00781821"/>
    <w:rsid w:val="00782E25"/>
    <w:rsid w:val="007843E0"/>
    <w:rsid w:val="007868D1"/>
    <w:rsid w:val="00787996"/>
    <w:rsid w:val="007905F9"/>
    <w:rsid w:val="007A0BF4"/>
    <w:rsid w:val="007A1028"/>
    <w:rsid w:val="007A1682"/>
    <w:rsid w:val="007A1F32"/>
    <w:rsid w:val="007A3056"/>
    <w:rsid w:val="007A37C2"/>
    <w:rsid w:val="007A4C91"/>
    <w:rsid w:val="007A66B3"/>
    <w:rsid w:val="007B6F82"/>
    <w:rsid w:val="007C1F8A"/>
    <w:rsid w:val="007C57A0"/>
    <w:rsid w:val="007C7F27"/>
    <w:rsid w:val="007D5480"/>
    <w:rsid w:val="007D56C6"/>
    <w:rsid w:val="007E05FA"/>
    <w:rsid w:val="007E09FB"/>
    <w:rsid w:val="007E2EDE"/>
    <w:rsid w:val="007E6001"/>
    <w:rsid w:val="007F1915"/>
    <w:rsid w:val="007F2DD7"/>
    <w:rsid w:val="007F4640"/>
    <w:rsid w:val="007F530B"/>
    <w:rsid w:val="007F6D5F"/>
    <w:rsid w:val="00804E39"/>
    <w:rsid w:val="008075E6"/>
    <w:rsid w:val="008114D9"/>
    <w:rsid w:val="008142DE"/>
    <w:rsid w:val="00825135"/>
    <w:rsid w:val="00834216"/>
    <w:rsid w:val="00834C47"/>
    <w:rsid w:val="00834EE1"/>
    <w:rsid w:val="00836EE6"/>
    <w:rsid w:val="00840A30"/>
    <w:rsid w:val="008416D4"/>
    <w:rsid w:val="00851E06"/>
    <w:rsid w:val="00856CBC"/>
    <w:rsid w:val="0086059D"/>
    <w:rsid w:val="00861B29"/>
    <w:rsid w:val="008626EC"/>
    <w:rsid w:val="00863408"/>
    <w:rsid w:val="00865F0D"/>
    <w:rsid w:val="00874931"/>
    <w:rsid w:val="00881F52"/>
    <w:rsid w:val="00881FA0"/>
    <w:rsid w:val="00881FC3"/>
    <w:rsid w:val="00882316"/>
    <w:rsid w:val="0089561C"/>
    <w:rsid w:val="00897D08"/>
    <w:rsid w:val="008A0981"/>
    <w:rsid w:val="008A4F2C"/>
    <w:rsid w:val="008B1AD6"/>
    <w:rsid w:val="008B22D7"/>
    <w:rsid w:val="008B23D7"/>
    <w:rsid w:val="008B47A7"/>
    <w:rsid w:val="008B6ABF"/>
    <w:rsid w:val="008C1B58"/>
    <w:rsid w:val="008C1C65"/>
    <w:rsid w:val="008C2EF3"/>
    <w:rsid w:val="008C36DF"/>
    <w:rsid w:val="008D3F14"/>
    <w:rsid w:val="008E2283"/>
    <w:rsid w:val="008E2CEC"/>
    <w:rsid w:val="008E3DE6"/>
    <w:rsid w:val="008F03FF"/>
    <w:rsid w:val="008F4AE2"/>
    <w:rsid w:val="008F7689"/>
    <w:rsid w:val="008F7A14"/>
    <w:rsid w:val="008F7E4D"/>
    <w:rsid w:val="009028DD"/>
    <w:rsid w:val="0090597F"/>
    <w:rsid w:val="009075A0"/>
    <w:rsid w:val="00912751"/>
    <w:rsid w:val="0092460F"/>
    <w:rsid w:val="0092483F"/>
    <w:rsid w:val="00926610"/>
    <w:rsid w:val="00926B50"/>
    <w:rsid w:val="00927CA7"/>
    <w:rsid w:val="009341A0"/>
    <w:rsid w:val="00937FAE"/>
    <w:rsid w:val="009415FF"/>
    <w:rsid w:val="00942222"/>
    <w:rsid w:val="0094765B"/>
    <w:rsid w:val="009476A3"/>
    <w:rsid w:val="00950286"/>
    <w:rsid w:val="009504E8"/>
    <w:rsid w:val="0095091D"/>
    <w:rsid w:val="00952164"/>
    <w:rsid w:val="009522A1"/>
    <w:rsid w:val="009538CB"/>
    <w:rsid w:val="00955217"/>
    <w:rsid w:val="00957CEE"/>
    <w:rsid w:val="00965BA6"/>
    <w:rsid w:val="009714DB"/>
    <w:rsid w:val="00971E0D"/>
    <w:rsid w:val="00980182"/>
    <w:rsid w:val="00981AEE"/>
    <w:rsid w:val="00986146"/>
    <w:rsid w:val="00986E70"/>
    <w:rsid w:val="009874A5"/>
    <w:rsid w:val="0099171C"/>
    <w:rsid w:val="00992A2B"/>
    <w:rsid w:val="00994717"/>
    <w:rsid w:val="00995095"/>
    <w:rsid w:val="009959CE"/>
    <w:rsid w:val="00996804"/>
    <w:rsid w:val="00997A40"/>
    <w:rsid w:val="009A44AE"/>
    <w:rsid w:val="009A5441"/>
    <w:rsid w:val="009A5B17"/>
    <w:rsid w:val="009B02F7"/>
    <w:rsid w:val="009B5794"/>
    <w:rsid w:val="009C39F8"/>
    <w:rsid w:val="009C510D"/>
    <w:rsid w:val="009C5B0D"/>
    <w:rsid w:val="009C66B9"/>
    <w:rsid w:val="009D2AAD"/>
    <w:rsid w:val="009D4ADB"/>
    <w:rsid w:val="009E2826"/>
    <w:rsid w:val="009E2D2D"/>
    <w:rsid w:val="009F38F1"/>
    <w:rsid w:val="00A018B2"/>
    <w:rsid w:val="00A028EB"/>
    <w:rsid w:val="00A0494E"/>
    <w:rsid w:val="00A07EEA"/>
    <w:rsid w:val="00A11F0E"/>
    <w:rsid w:val="00A126C4"/>
    <w:rsid w:val="00A15EDE"/>
    <w:rsid w:val="00A21344"/>
    <w:rsid w:val="00A37B12"/>
    <w:rsid w:val="00A42DA0"/>
    <w:rsid w:val="00A4673D"/>
    <w:rsid w:val="00A53395"/>
    <w:rsid w:val="00A617FF"/>
    <w:rsid w:val="00A66178"/>
    <w:rsid w:val="00A70571"/>
    <w:rsid w:val="00A72BD8"/>
    <w:rsid w:val="00A7414B"/>
    <w:rsid w:val="00A74348"/>
    <w:rsid w:val="00A7790A"/>
    <w:rsid w:val="00A824D6"/>
    <w:rsid w:val="00A83E68"/>
    <w:rsid w:val="00A87A40"/>
    <w:rsid w:val="00A96548"/>
    <w:rsid w:val="00AA05B2"/>
    <w:rsid w:val="00AA4929"/>
    <w:rsid w:val="00AB41BC"/>
    <w:rsid w:val="00AB4CBA"/>
    <w:rsid w:val="00AC626D"/>
    <w:rsid w:val="00AD05FA"/>
    <w:rsid w:val="00AD1E4B"/>
    <w:rsid w:val="00AD3FD6"/>
    <w:rsid w:val="00AD4946"/>
    <w:rsid w:val="00AD7D28"/>
    <w:rsid w:val="00AE0BA4"/>
    <w:rsid w:val="00AE10B0"/>
    <w:rsid w:val="00AE318D"/>
    <w:rsid w:val="00AE3826"/>
    <w:rsid w:val="00AE71B8"/>
    <w:rsid w:val="00AF141D"/>
    <w:rsid w:val="00AF3BB3"/>
    <w:rsid w:val="00AF3E69"/>
    <w:rsid w:val="00AF57DD"/>
    <w:rsid w:val="00AF7058"/>
    <w:rsid w:val="00AF720E"/>
    <w:rsid w:val="00AF7A2E"/>
    <w:rsid w:val="00B00E5B"/>
    <w:rsid w:val="00B00FFE"/>
    <w:rsid w:val="00B02C02"/>
    <w:rsid w:val="00B0371F"/>
    <w:rsid w:val="00B0485D"/>
    <w:rsid w:val="00B154F7"/>
    <w:rsid w:val="00B175EA"/>
    <w:rsid w:val="00B23C7B"/>
    <w:rsid w:val="00B32832"/>
    <w:rsid w:val="00B33CAF"/>
    <w:rsid w:val="00B34621"/>
    <w:rsid w:val="00B34C77"/>
    <w:rsid w:val="00B360AF"/>
    <w:rsid w:val="00B375FE"/>
    <w:rsid w:val="00B42C2D"/>
    <w:rsid w:val="00B459C4"/>
    <w:rsid w:val="00B47419"/>
    <w:rsid w:val="00B47AEA"/>
    <w:rsid w:val="00B54BD9"/>
    <w:rsid w:val="00B610A4"/>
    <w:rsid w:val="00B64D75"/>
    <w:rsid w:val="00B65E2A"/>
    <w:rsid w:val="00B6607A"/>
    <w:rsid w:val="00B669D1"/>
    <w:rsid w:val="00B67D9C"/>
    <w:rsid w:val="00B70082"/>
    <w:rsid w:val="00B71556"/>
    <w:rsid w:val="00B71F3B"/>
    <w:rsid w:val="00B73A3F"/>
    <w:rsid w:val="00B74FF1"/>
    <w:rsid w:val="00B75743"/>
    <w:rsid w:val="00B76554"/>
    <w:rsid w:val="00B80ADD"/>
    <w:rsid w:val="00B84550"/>
    <w:rsid w:val="00B859BA"/>
    <w:rsid w:val="00B91530"/>
    <w:rsid w:val="00B92B99"/>
    <w:rsid w:val="00B9315D"/>
    <w:rsid w:val="00B94483"/>
    <w:rsid w:val="00B94AC6"/>
    <w:rsid w:val="00BA1257"/>
    <w:rsid w:val="00BA1FA8"/>
    <w:rsid w:val="00BA4D8E"/>
    <w:rsid w:val="00BA5BC4"/>
    <w:rsid w:val="00BB1742"/>
    <w:rsid w:val="00BB199C"/>
    <w:rsid w:val="00BB6558"/>
    <w:rsid w:val="00BB67DD"/>
    <w:rsid w:val="00BC5CBD"/>
    <w:rsid w:val="00BC7478"/>
    <w:rsid w:val="00BD5C83"/>
    <w:rsid w:val="00BE0046"/>
    <w:rsid w:val="00BE09E4"/>
    <w:rsid w:val="00BE5D91"/>
    <w:rsid w:val="00BE625D"/>
    <w:rsid w:val="00BE7A0A"/>
    <w:rsid w:val="00BE7E0F"/>
    <w:rsid w:val="00BF45E1"/>
    <w:rsid w:val="00BF4A27"/>
    <w:rsid w:val="00C02DB6"/>
    <w:rsid w:val="00C04B3D"/>
    <w:rsid w:val="00C05A3E"/>
    <w:rsid w:val="00C1185E"/>
    <w:rsid w:val="00C1737B"/>
    <w:rsid w:val="00C20C65"/>
    <w:rsid w:val="00C21D96"/>
    <w:rsid w:val="00C23B20"/>
    <w:rsid w:val="00C25BD7"/>
    <w:rsid w:val="00C2789D"/>
    <w:rsid w:val="00C34869"/>
    <w:rsid w:val="00C3515C"/>
    <w:rsid w:val="00C362EF"/>
    <w:rsid w:val="00C376DC"/>
    <w:rsid w:val="00C37FA1"/>
    <w:rsid w:val="00C40844"/>
    <w:rsid w:val="00C4142C"/>
    <w:rsid w:val="00C43C80"/>
    <w:rsid w:val="00C44253"/>
    <w:rsid w:val="00C462AA"/>
    <w:rsid w:val="00C503C4"/>
    <w:rsid w:val="00C53C03"/>
    <w:rsid w:val="00C612E0"/>
    <w:rsid w:val="00C63677"/>
    <w:rsid w:val="00C65A44"/>
    <w:rsid w:val="00C75C77"/>
    <w:rsid w:val="00C75DF2"/>
    <w:rsid w:val="00C765B6"/>
    <w:rsid w:val="00C848B7"/>
    <w:rsid w:val="00C91F6C"/>
    <w:rsid w:val="00CA0833"/>
    <w:rsid w:val="00CA1359"/>
    <w:rsid w:val="00CA1468"/>
    <w:rsid w:val="00CA3F05"/>
    <w:rsid w:val="00CA54B9"/>
    <w:rsid w:val="00CB122F"/>
    <w:rsid w:val="00CB55BB"/>
    <w:rsid w:val="00CB5DE9"/>
    <w:rsid w:val="00CC49C1"/>
    <w:rsid w:val="00CC72B8"/>
    <w:rsid w:val="00CD0A9D"/>
    <w:rsid w:val="00CD0D59"/>
    <w:rsid w:val="00CD64D0"/>
    <w:rsid w:val="00CE298B"/>
    <w:rsid w:val="00CE445D"/>
    <w:rsid w:val="00CE5275"/>
    <w:rsid w:val="00CF0506"/>
    <w:rsid w:val="00CF282E"/>
    <w:rsid w:val="00CF36B9"/>
    <w:rsid w:val="00CF5931"/>
    <w:rsid w:val="00D11299"/>
    <w:rsid w:val="00D159B2"/>
    <w:rsid w:val="00D22FE9"/>
    <w:rsid w:val="00D23F10"/>
    <w:rsid w:val="00D303F7"/>
    <w:rsid w:val="00D30FEA"/>
    <w:rsid w:val="00D31083"/>
    <w:rsid w:val="00D333D8"/>
    <w:rsid w:val="00D354AD"/>
    <w:rsid w:val="00D36C2A"/>
    <w:rsid w:val="00D40C44"/>
    <w:rsid w:val="00D452E0"/>
    <w:rsid w:val="00D51244"/>
    <w:rsid w:val="00D541E2"/>
    <w:rsid w:val="00D54B0C"/>
    <w:rsid w:val="00D567D4"/>
    <w:rsid w:val="00D56AC7"/>
    <w:rsid w:val="00D57499"/>
    <w:rsid w:val="00D5772A"/>
    <w:rsid w:val="00D617DA"/>
    <w:rsid w:val="00D6540E"/>
    <w:rsid w:val="00D738F2"/>
    <w:rsid w:val="00D75AC1"/>
    <w:rsid w:val="00D84960"/>
    <w:rsid w:val="00D86310"/>
    <w:rsid w:val="00D924DA"/>
    <w:rsid w:val="00DA650E"/>
    <w:rsid w:val="00DB61DE"/>
    <w:rsid w:val="00DC19CF"/>
    <w:rsid w:val="00DC3852"/>
    <w:rsid w:val="00DD3912"/>
    <w:rsid w:val="00DD3CA8"/>
    <w:rsid w:val="00DD538A"/>
    <w:rsid w:val="00DE1493"/>
    <w:rsid w:val="00DE22A5"/>
    <w:rsid w:val="00DE317D"/>
    <w:rsid w:val="00DE4FCE"/>
    <w:rsid w:val="00DE5687"/>
    <w:rsid w:val="00DF0890"/>
    <w:rsid w:val="00DF560F"/>
    <w:rsid w:val="00DF6F67"/>
    <w:rsid w:val="00E02404"/>
    <w:rsid w:val="00E040AC"/>
    <w:rsid w:val="00E06428"/>
    <w:rsid w:val="00E065E9"/>
    <w:rsid w:val="00E13CCE"/>
    <w:rsid w:val="00E14865"/>
    <w:rsid w:val="00E148A2"/>
    <w:rsid w:val="00E25C72"/>
    <w:rsid w:val="00E268D2"/>
    <w:rsid w:val="00E309ED"/>
    <w:rsid w:val="00E313A8"/>
    <w:rsid w:val="00E63821"/>
    <w:rsid w:val="00E67F43"/>
    <w:rsid w:val="00E71130"/>
    <w:rsid w:val="00E713A5"/>
    <w:rsid w:val="00E74F95"/>
    <w:rsid w:val="00E77A29"/>
    <w:rsid w:val="00E803E5"/>
    <w:rsid w:val="00E83E33"/>
    <w:rsid w:val="00E8425B"/>
    <w:rsid w:val="00E84696"/>
    <w:rsid w:val="00E923C8"/>
    <w:rsid w:val="00E9460F"/>
    <w:rsid w:val="00E94E61"/>
    <w:rsid w:val="00E954BC"/>
    <w:rsid w:val="00EA0430"/>
    <w:rsid w:val="00EA04D4"/>
    <w:rsid w:val="00EA0FB7"/>
    <w:rsid w:val="00EA16F9"/>
    <w:rsid w:val="00EA2FE3"/>
    <w:rsid w:val="00EA57C3"/>
    <w:rsid w:val="00EA5F0F"/>
    <w:rsid w:val="00EB1C23"/>
    <w:rsid w:val="00EB24A3"/>
    <w:rsid w:val="00EC02BA"/>
    <w:rsid w:val="00EC468F"/>
    <w:rsid w:val="00ED282C"/>
    <w:rsid w:val="00EE34F2"/>
    <w:rsid w:val="00EF1317"/>
    <w:rsid w:val="00EF1661"/>
    <w:rsid w:val="00EF76CD"/>
    <w:rsid w:val="00F107C8"/>
    <w:rsid w:val="00F137CA"/>
    <w:rsid w:val="00F14324"/>
    <w:rsid w:val="00F154ED"/>
    <w:rsid w:val="00F1567C"/>
    <w:rsid w:val="00F163C5"/>
    <w:rsid w:val="00F20585"/>
    <w:rsid w:val="00F25010"/>
    <w:rsid w:val="00F272D7"/>
    <w:rsid w:val="00F27A80"/>
    <w:rsid w:val="00F37B36"/>
    <w:rsid w:val="00F40741"/>
    <w:rsid w:val="00F414F7"/>
    <w:rsid w:val="00F42FB5"/>
    <w:rsid w:val="00F4470C"/>
    <w:rsid w:val="00F457AC"/>
    <w:rsid w:val="00F458D6"/>
    <w:rsid w:val="00F45A52"/>
    <w:rsid w:val="00F527F3"/>
    <w:rsid w:val="00F5292D"/>
    <w:rsid w:val="00F52ED7"/>
    <w:rsid w:val="00F53D3B"/>
    <w:rsid w:val="00F576A6"/>
    <w:rsid w:val="00F57C43"/>
    <w:rsid w:val="00F6532B"/>
    <w:rsid w:val="00F7080E"/>
    <w:rsid w:val="00F70DBC"/>
    <w:rsid w:val="00F73AB4"/>
    <w:rsid w:val="00F75056"/>
    <w:rsid w:val="00F7557A"/>
    <w:rsid w:val="00F807D2"/>
    <w:rsid w:val="00F85708"/>
    <w:rsid w:val="00F86A6E"/>
    <w:rsid w:val="00F8752E"/>
    <w:rsid w:val="00F9005D"/>
    <w:rsid w:val="00F916D5"/>
    <w:rsid w:val="00F91D76"/>
    <w:rsid w:val="00F92E5B"/>
    <w:rsid w:val="00F953C0"/>
    <w:rsid w:val="00FA0BAB"/>
    <w:rsid w:val="00FB1628"/>
    <w:rsid w:val="00FB317A"/>
    <w:rsid w:val="00FB4767"/>
    <w:rsid w:val="00FB65D8"/>
    <w:rsid w:val="00FC045A"/>
    <w:rsid w:val="00FC05A4"/>
    <w:rsid w:val="00FC3483"/>
    <w:rsid w:val="00FD06F4"/>
    <w:rsid w:val="00FD0D5A"/>
    <w:rsid w:val="00FD6375"/>
    <w:rsid w:val="00FD72B6"/>
    <w:rsid w:val="00FE418E"/>
    <w:rsid w:val="00FE4CEE"/>
    <w:rsid w:val="00FE4DDA"/>
    <w:rsid w:val="00FF1E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E2E1C"/>
  <w15:chartTrackingRefBased/>
  <w15:docId w15:val="{A0547AC5-94CB-44C7-BB7C-A86E2DC27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7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1E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490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527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27F3"/>
    <w:pPr>
      <w:outlineLvl w:val="9"/>
    </w:pPr>
    <w:rPr>
      <w:lang w:val="en-US"/>
    </w:rPr>
  </w:style>
  <w:style w:type="paragraph" w:styleId="TOC1">
    <w:name w:val="toc 1"/>
    <w:basedOn w:val="Normal"/>
    <w:next w:val="Normal"/>
    <w:autoRedefine/>
    <w:uiPriority w:val="39"/>
    <w:unhideWhenUsed/>
    <w:rsid w:val="00275B72"/>
    <w:pPr>
      <w:spacing w:after="100"/>
    </w:pPr>
  </w:style>
  <w:style w:type="character" w:styleId="Hyperlink">
    <w:name w:val="Hyperlink"/>
    <w:basedOn w:val="DefaultParagraphFont"/>
    <w:uiPriority w:val="99"/>
    <w:unhideWhenUsed/>
    <w:rsid w:val="00275B72"/>
    <w:rPr>
      <w:color w:val="0563C1" w:themeColor="hyperlink"/>
      <w:u w:val="single"/>
    </w:rPr>
  </w:style>
  <w:style w:type="paragraph" w:customStyle="1" w:styleId="Default">
    <w:name w:val="Default"/>
    <w:rsid w:val="008B47A7"/>
    <w:pPr>
      <w:autoSpaceDE w:val="0"/>
      <w:autoSpaceDN w:val="0"/>
      <w:adjustRightInd w:val="0"/>
      <w:spacing w:after="0" w:line="240" w:lineRule="auto"/>
    </w:pPr>
    <w:rPr>
      <w:rFonts w:ascii="Arial" w:hAnsi="Arial" w:cs="Arial"/>
      <w:color w:val="000000"/>
      <w:sz w:val="24"/>
      <w:szCs w:val="24"/>
    </w:rPr>
  </w:style>
  <w:style w:type="table" w:styleId="MediumGrid1-Accent1">
    <w:name w:val="Medium Grid 1 Accent 1"/>
    <w:basedOn w:val="TableNormal"/>
    <w:uiPriority w:val="67"/>
    <w:rsid w:val="00FE4CEE"/>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Header">
    <w:name w:val="header"/>
    <w:basedOn w:val="Normal"/>
    <w:link w:val="HeaderChar"/>
    <w:uiPriority w:val="99"/>
    <w:unhideWhenUsed/>
    <w:rsid w:val="004F3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289"/>
  </w:style>
  <w:style w:type="paragraph" w:styleId="Footer">
    <w:name w:val="footer"/>
    <w:basedOn w:val="Normal"/>
    <w:link w:val="FooterChar"/>
    <w:uiPriority w:val="99"/>
    <w:unhideWhenUsed/>
    <w:rsid w:val="004F3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289"/>
  </w:style>
  <w:style w:type="paragraph" w:customStyle="1" w:styleId="TableParagraph">
    <w:name w:val="Table Paragraph"/>
    <w:basedOn w:val="Normal"/>
    <w:uiPriority w:val="1"/>
    <w:qFormat/>
    <w:rsid w:val="006E49AC"/>
    <w:pPr>
      <w:widowControl w:val="0"/>
      <w:autoSpaceDE w:val="0"/>
      <w:autoSpaceDN w:val="0"/>
      <w:spacing w:after="0" w:line="240" w:lineRule="auto"/>
    </w:pPr>
    <w:rPr>
      <w:rFonts w:ascii="Calibri" w:eastAsia="Calibri" w:hAnsi="Calibri" w:cs="Calibri"/>
      <w:lang w:eastAsia="en-GB" w:bidi="en-GB"/>
    </w:rPr>
  </w:style>
  <w:style w:type="paragraph" w:styleId="NormalWeb">
    <w:name w:val="Normal (Web)"/>
    <w:basedOn w:val="Normal"/>
    <w:uiPriority w:val="99"/>
    <w:unhideWhenUsed/>
    <w:rsid w:val="00DD3C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odef-m-text">
    <w:name w:val="qodef-m-text"/>
    <w:basedOn w:val="Normal"/>
    <w:rsid w:val="00E71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041987"/>
  </w:style>
  <w:style w:type="character" w:customStyle="1" w:styleId="Heading3Char">
    <w:name w:val="Heading 3 Char"/>
    <w:basedOn w:val="DefaultParagraphFont"/>
    <w:link w:val="Heading3"/>
    <w:uiPriority w:val="9"/>
    <w:semiHidden/>
    <w:rsid w:val="00851E06"/>
    <w:rPr>
      <w:rFonts w:asciiTheme="majorHAnsi" w:eastAsiaTheme="majorEastAsia" w:hAnsiTheme="majorHAnsi" w:cstheme="majorBidi"/>
      <w:color w:val="1F3763" w:themeColor="accent1" w:themeShade="7F"/>
      <w:sz w:val="24"/>
      <w:szCs w:val="24"/>
    </w:rPr>
  </w:style>
  <w:style w:type="table" w:styleId="GridTable4-Accent2">
    <w:name w:val="Grid Table 4 Accent 2"/>
    <w:basedOn w:val="TableNormal"/>
    <w:uiPriority w:val="49"/>
    <w:rsid w:val="0035697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35697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ColorfulGrid-Accent6">
    <w:name w:val="Colorful Grid Accent 6"/>
    <w:basedOn w:val="TableNormal"/>
    <w:uiPriority w:val="73"/>
    <w:rsid w:val="00F576A6"/>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Bibliography">
    <w:name w:val="Bibliography"/>
    <w:basedOn w:val="Normal"/>
    <w:next w:val="Normal"/>
    <w:uiPriority w:val="37"/>
    <w:unhideWhenUsed/>
    <w:rsid w:val="006A6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5973">
      <w:bodyDiv w:val="1"/>
      <w:marLeft w:val="0"/>
      <w:marRight w:val="0"/>
      <w:marTop w:val="0"/>
      <w:marBottom w:val="0"/>
      <w:divBdr>
        <w:top w:val="none" w:sz="0" w:space="0" w:color="auto"/>
        <w:left w:val="none" w:sz="0" w:space="0" w:color="auto"/>
        <w:bottom w:val="none" w:sz="0" w:space="0" w:color="auto"/>
        <w:right w:val="none" w:sz="0" w:space="0" w:color="auto"/>
      </w:divBdr>
    </w:div>
    <w:div w:id="12148020">
      <w:bodyDiv w:val="1"/>
      <w:marLeft w:val="0"/>
      <w:marRight w:val="0"/>
      <w:marTop w:val="0"/>
      <w:marBottom w:val="0"/>
      <w:divBdr>
        <w:top w:val="none" w:sz="0" w:space="0" w:color="auto"/>
        <w:left w:val="none" w:sz="0" w:space="0" w:color="auto"/>
        <w:bottom w:val="none" w:sz="0" w:space="0" w:color="auto"/>
        <w:right w:val="none" w:sz="0" w:space="0" w:color="auto"/>
      </w:divBdr>
    </w:div>
    <w:div w:id="45954414">
      <w:bodyDiv w:val="1"/>
      <w:marLeft w:val="0"/>
      <w:marRight w:val="0"/>
      <w:marTop w:val="0"/>
      <w:marBottom w:val="0"/>
      <w:divBdr>
        <w:top w:val="none" w:sz="0" w:space="0" w:color="auto"/>
        <w:left w:val="none" w:sz="0" w:space="0" w:color="auto"/>
        <w:bottom w:val="none" w:sz="0" w:space="0" w:color="auto"/>
        <w:right w:val="none" w:sz="0" w:space="0" w:color="auto"/>
      </w:divBdr>
    </w:div>
    <w:div w:id="54934670">
      <w:bodyDiv w:val="1"/>
      <w:marLeft w:val="0"/>
      <w:marRight w:val="0"/>
      <w:marTop w:val="0"/>
      <w:marBottom w:val="0"/>
      <w:divBdr>
        <w:top w:val="none" w:sz="0" w:space="0" w:color="auto"/>
        <w:left w:val="none" w:sz="0" w:space="0" w:color="auto"/>
        <w:bottom w:val="none" w:sz="0" w:space="0" w:color="auto"/>
        <w:right w:val="none" w:sz="0" w:space="0" w:color="auto"/>
      </w:divBdr>
    </w:div>
    <w:div w:id="134765127">
      <w:bodyDiv w:val="1"/>
      <w:marLeft w:val="0"/>
      <w:marRight w:val="0"/>
      <w:marTop w:val="0"/>
      <w:marBottom w:val="0"/>
      <w:divBdr>
        <w:top w:val="none" w:sz="0" w:space="0" w:color="auto"/>
        <w:left w:val="none" w:sz="0" w:space="0" w:color="auto"/>
        <w:bottom w:val="none" w:sz="0" w:space="0" w:color="auto"/>
        <w:right w:val="none" w:sz="0" w:space="0" w:color="auto"/>
      </w:divBdr>
      <w:divsChild>
        <w:div w:id="386730111">
          <w:marLeft w:val="0"/>
          <w:marRight w:val="0"/>
          <w:marTop w:val="0"/>
          <w:marBottom w:val="0"/>
          <w:divBdr>
            <w:top w:val="none" w:sz="0" w:space="0" w:color="auto"/>
            <w:left w:val="none" w:sz="0" w:space="0" w:color="auto"/>
            <w:bottom w:val="none" w:sz="0" w:space="0" w:color="auto"/>
            <w:right w:val="none" w:sz="0" w:space="0" w:color="auto"/>
          </w:divBdr>
          <w:divsChild>
            <w:div w:id="1979994452">
              <w:marLeft w:val="0"/>
              <w:marRight w:val="0"/>
              <w:marTop w:val="0"/>
              <w:marBottom w:val="0"/>
              <w:divBdr>
                <w:top w:val="none" w:sz="0" w:space="0" w:color="auto"/>
                <w:left w:val="none" w:sz="0" w:space="0" w:color="auto"/>
                <w:bottom w:val="none" w:sz="0" w:space="0" w:color="auto"/>
                <w:right w:val="none" w:sz="0" w:space="0" w:color="auto"/>
              </w:divBdr>
            </w:div>
            <w:div w:id="59142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095235">
      <w:bodyDiv w:val="1"/>
      <w:marLeft w:val="0"/>
      <w:marRight w:val="0"/>
      <w:marTop w:val="0"/>
      <w:marBottom w:val="0"/>
      <w:divBdr>
        <w:top w:val="none" w:sz="0" w:space="0" w:color="auto"/>
        <w:left w:val="none" w:sz="0" w:space="0" w:color="auto"/>
        <w:bottom w:val="none" w:sz="0" w:space="0" w:color="auto"/>
        <w:right w:val="none" w:sz="0" w:space="0" w:color="auto"/>
      </w:divBdr>
    </w:div>
    <w:div w:id="384109164">
      <w:bodyDiv w:val="1"/>
      <w:marLeft w:val="0"/>
      <w:marRight w:val="0"/>
      <w:marTop w:val="0"/>
      <w:marBottom w:val="0"/>
      <w:divBdr>
        <w:top w:val="none" w:sz="0" w:space="0" w:color="auto"/>
        <w:left w:val="none" w:sz="0" w:space="0" w:color="auto"/>
        <w:bottom w:val="none" w:sz="0" w:space="0" w:color="auto"/>
        <w:right w:val="none" w:sz="0" w:space="0" w:color="auto"/>
      </w:divBdr>
    </w:div>
    <w:div w:id="411003903">
      <w:bodyDiv w:val="1"/>
      <w:marLeft w:val="0"/>
      <w:marRight w:val="0"/>
      <w:marTop w:val="0"/>
      <w:marBottom w:val="0"/>
      <w:divBdr>
        <w:top w:val="none" w:sz="0" w:space="0" w:color="auto"/>
        <w:left w:val="none" w:sz="0" w:space="0" w:color="auto"/>
        <w:bottom w:val="none" w:sz="0" w:space="0" w:color="auto"/>
        <w:right w:val="none" w:sz="0" w:space="0" w:color="auto"/>
      </w:divBdr>
    </w:div>
    <w:div w:id="432290098">
      <w:bodyDiv w:val="1"/>
      <w:marLeft w:val="0"/>
      <w:marRight w:val="0"/>
      <w:marTop w:val="0"/>
      <w:marBottom w:val="0"/>
      <w:divBdr>
        <w:top w:val="none" w:sz="0" w:space="0" w:color="auto"/>
        <w:left w:val="none" w:sz="0" w:space="0" w:color="auto"/>
        <w:bottom w:val="none" w:sz="0" w:space="0" w:color="auto"/>
        <w:right w:val="none" w:sz="0" w:space="0" w:color="auto"/>
      </w:divBdr>
    </w:div>
    <w:div w:id="450132103">
      <w:bodyDiv w:val="1"/>
      <w:marLeft w:val="0"/>
      <w:marRight w:val="0"/>
      <w:marTop w:val="0"/>
      <w:marBottom w:val="0"/>
      <w:divBdr>
        <w:top w:val="none" w:sz="0" w:space="0" w:color="auto"/>
        <w:left w:val="none" w:sz="0" w:space="0" w:color="auto"/>
        <w:bottom w:val="none" w:sz="0" w:space="0" w:color="auto"/>
        <w:right w:val="none" w:sz="0" w:space="0" w:color="auto"/>
      </w:divBdr>
    </w:div>
    <w:div w:id="485048850">
      <w:bodyDiv w:val="1"/>
      <w:marLeft w:val="0"/>
      <w:marRight w:val="0"/>
      <w:marTop w:val="0"/>
      <w:marBottom w:val="0"/>
      <w:divBdr>
        <w:top w:val="none" w:sz="0" w:space="0" w:color="auto"/>
        <w:left w:val="none" w:sz="0" w:space="0" w:color="auto"/>
        <w:bottom w:val="none" w:sz="0" w:space="0" w:color="auto"/>
        <w:right w:val="none" w:sz="0" w:space="0" w:color="auto"/>
      </w:divBdr>
    </w:div>
    <w:div w:id="506559900">
      <w:bodyDiv w:val="1"/>
      <w:marLeft w:val="0"/>
      <w:marRight w:val="0"/>
      <w:marTop w:val="0"/>
      <w:marBottom w:val="0"/>
      <w:divBdr>
        <w:top w:val="none" w:sz="0" w:space="0" w:color="auto"/>
        <w:left w:val="none" w:sz="0" w:space="0" w:color="auto"/>
        <w:bottom w:val="none" w:sz="0" w:space="0" w:color="auto"/>
        <w:right w:val="none" w:sz="0" w:space="0" w:color="auto"/>
      </w:divBdr>
    </w:div>
    <w:div w:id="530800201">
      <w:bodyDiv w:val="1"/>
      <w:marLeft w:val="0"/>
      <w:marRight w:val="0"/>
      <w:marTop w:val="0"/>
      <w:marBottom w:val="0"/>
      <w:divBdr>
        <w:top w:val="none" w:sz="0" w:space="0" w:color="auto"/>
        <w:left w:val="none" w:sz="0" w:space="0" w:color="auto"/>
        <w:bottom w:val="none" w:sz="0" w:space="0" w:color="auto"/>
        <w:right w:val="none" w:sz="0" w:space="0" w:color="auto"/>
      </w:divBdr>
    </w:div>
    <w:div w:id="547382032">
      <w:bodyDiv w:val="1"/>
      <w:marLeft w:val="0"/>
      <w:marRight w:val="0"/>
      <w:marTop w:val="0"/>
      <w:marBottom w:val="0"/>
      <w:divBdr>
        <w:top w:val="none" w:sz="0" w:space="0" w:color="auto"/>
        <w:left w:val="none" w:sz="0" w:space="0" w:color="auto"/>
        <w:bottom w:val="none" w:sz="0" w:space="0" w:color="auto"/>
        <w:right w:val="none" w:sz="0" w:space="0" w:color="auto"/>
      </w:divBdr>
    </w:div>
    <w:div w:id="574364754">
      <w:bodyDiv w:val="1"/>
      <w:marLeft w:val="0"/>
      <w:marRight w:val="0"/>
      <w:marTop w:val="0"/>
      <w:marBottom w:val="0"/>
      <w:divBdr>
        <w:top w:val="none" w:sz="0" w:space="0" w:color="auto"/>
        <w:left w:val="none" w:sz="0" w:space="0" w:color="auto"/>
        <w:bottom w:val="none" w:sz="0" w:space="0" w:color="auto"/>
        <w:right w:val="none" w:sz="0" w:space="0" w:color="auto"/>
      </w:divBdr>
    </w:div>
    <w:div w:id="586154419">
      <w:bodyDiv w:val="1"/>
      <w:marLeft w:val="0"/>
      <w:marRight w:val="0"/>
      <w:marTop w:val="0"/>
      <w:marBottom w:val="0"/>
      <w:divBdr>
        <w:top w:val="none" w:sz="0" w:space="0" w:color="auto"/>
        <w:left w:val="none" w:sz="0" w:space="0" w:color="auto"/>
        <w:bottom w:val="none" w:sz="0" w:space="0" w:color="auto"/>
        <w:right w:val="none" w:sz="0" w:space="0" w:color="auto"/>
      </w:divBdr>
    </w:div>
    <w:div w:id="609631958">
      <w:bodyDiv w:val="1"/>
      <w:marLeft w:val="0"/>
      <w:marRight w:val="0"/>
      <w:marTop w:val="0"/>
      <w:marBottom w:val="0"/>
      <w:divBdr>
        <w:top w:val="none" w:sz="0" w:space="0" w:color="auto"/>
        <w:left w:val="none" w:sz="0" w:space="0" w:color="auto"/>
        <w:bottom w:val="none" w:sz="0" w:space="0" w:color="auto"/>
        <w:right w:val="none" w:sz="0" w:space="0" w:color="auto"/>
      </w:divBdr>
    </w:div>
    <w:div w:id="629020330">
      <w:bodyDiv w:val="1"/>
      <w:marLeft w:val="0"/>
      <w:marRight w:val="0"/>
      <w:marTop w:val="0"/>
      <w:marBottom w:val="0"/>
      <w:divBdr>
        <w:top w:val="none" w:sz="0" w:space="0" w:color="auto"/>
        <w:left w:val="none" w:sz="0" w:space="0" w:color="auto"/>
        <w:bottom w:val="none" w:sz="0" w:space="0" w:color="auto"/>
        <w:right w:val="none" w:sz="0" w:space="0" w:color="auto"/>
      </w:divBdr>
    </w:div>
    <w:div w:id="636885513">
      <w:bodyDiv w:val="1"/>
      <w:marLeft w:val="0"/>
      <w:marRight w:val="0"/>
      <w:marTop w:val="0"/>
      <w:marBottom w:val="0"/>
      <w:divBdr>
        <w:top w:val="none" w:sz="0" w:space="0" w:color="auto"/>
        <w:left w:val="none" w:sz="0" w:space="0" w:color="auto"/>
        <w:bottom w:val="none" w:sz="0" w:space="0" w:color="auto"/>
        <w:right w:val="none" w:sz="0" w:space="0" w:color="auto"/>
      </w:divBdr>
    </w:div>
    <w:div w:id="649753489">
      <w:bodyDiv w:val="1"/>
      <w:marLeft w:val="0"/>
      <w:marRight w:val="0"/>
      <w:marTop w:val="0"/>
      <w:marBottom w:val="0"/>
      <w:divBdr>
        <w:top w:val="none" w:sz="0" w:space="0" w:color="auto"/>
        <w:left w:val="none" w:sz="0" w:space="0" w:color="auto"/>
        <w:bottom w:val="none" w:sz="0" w:space="0" w:color="auto"/>
        <w:right w:val="none" w:sz="0" w:space="0" w:color="auto"/>
      </w:divBdr>
    </w:div>
    <w:div w:id="650719828">
      <w:bodyDiv w:val="1"/>
      <w:marLeft w:val="0"/>
      <w:marRight w:val="0"/>
      <w:marTop w:val="0"/>
      <w:marBottom w:val="0"/>
      <w:divBdr>
        <w:top w:val="none" w:sz="0" w:space="0" w:color="auto"/>
        <w:left w:val="none" w:sz="0" w:space="0" w:color="auto"/>
        <w:bottom w:val="none" w:sz="0" w:space="0" w:color="auto"/>
        <w:right w:val="none" w:sz="0" w:space="0" w:color="auto"/>
      </w:divBdr>
    </w:div>
    <w:div w:id="764500949">
      <w:bodyDiv w:val="1"/>
      <w:marLeft w:val="0"/>
      <w:marRight w:val="0"/>
      <w:marTop w:val="0"/>
      <w:marBottom w:val="0"/>
      <w:divBdr>
        <w:top w:val="none" w:sz="0" w:space="0" w:color="auto"/>
        <w:left w:val="none" w:sz="0" w:space="0" w:color="auto"/>
        <w:bottom w:val="none" w:sz="0" w:space="0" w:color="auto"/>
        <w:right w:val="none" w:sz="0" w:space="0" w:color="auto"/>
      </w:divBdr>
    </w:div>
    <w:div w:id="801464013">
      <w:bodyDiv w:val="1"/>
      <w:marLeft w:val="0"/>
      <w:marRight w:val="0"/>
      <w:marTop w:val="0"/>
      <w:marBottom w:val="0"/>
      <w:divBdr>
        <w:top w:val="none" w:sz="0" w:space="0" w:color="auto"/>
        <w:left w:val="none" w:sz="0" w:space="0" w:color="auto"/>
        <w:bottom w:val="none" w:sz="0" w:space="0" w:color="auto"/>
        <w:right w:val="none" w:sz="0" w:space="0" w:color="auto"/>
      </w:divBdr>
    </w:div>
    <w:div w:id="822089668">
      <w:bodyDiv w:val="1"/>
      <w:marLeft w:val="0"/>
      <w:marRight w:val="0"/>
      <w:marTop w:val="0"/>
      <w:marBottom w:val="0"/>
      <w:divBdr>
        <w:top w:val="none" w:sz="0" w:space="0" w:color="auto"/>
        <w:left w:val="none" w:sz="0" w:space="0" w:color="auto"/>
        <w:bottom w:val="none" w:sz="0" w:space="0" w:color="auto"/>
        <w:right w:val="none" w:sz="0" w:space="0" w:color="auto"/>
      </w:divBdr>
    </w:div>
    <w:div w:id="830484788">
      <w:bodyDiv w:val="1"/>
      <w:marLeft w:val="0"/>
      <w:marRight w:val="0"/>
      <w:marTop w:val="0"/>
      <w:marBottom w:val="0"/>
      <w:divBdr>
        <w:top w:val="none" w:sz="0" w:space="0" w:color="auto"/>
        <w:left w:val="none" w:sz="0" w:space="0" w:color="auto"/>
        <w:bottom w:val="none" w:sz="0" w:space="0" w:color="auto"/>
        <w:right w:val="none" w:sz="0" w:space="0" w:color="auto"/>
      </w:divBdr>
      <w:divsChild>
        <w:div w:id="1114976806">
          <w:marLeft w:val="0"/>
          <w:marRight w:val="0"/>
          <w:marTop w:val="0"/>
          <w:marBottom w:val="0"/>
          <w:divBdr>
            <w:top w:val="none" w:sz="0" w:space="0" w:color="auto"/>
            <w:left w:val="none" w:sz="0" w:space="0" w:color="auto"/>
            <w:bottom w:val="none" w:sz="0" w:space="0" w:color="auto"/>
            <w:right w:val="none" w:sz="0" w:space="0" w:color="auto"/>
          </w:divBdr>
        </w:div>
        <w:div w:id="550923359">
          <w:marLeft w:val="0"/>
          <w:marRight w:val="0"/>
          <w:marTop w:val="0"/>
          <w:marBottom w:val="0"/>
          <w:divBdr>
            <w:top w:val="none" w:sz="0" w:space="0" w:color="auto"/>
            <w:left w:val="none" w:sz="0" w:space="0" w:color="auto"/>
            <w:bottom w:val="none" w:sz="0" w:space="0" w:color="auto"/>
            <w:right w:val="none" w:sz="0" w:space="0" w:color="auto"/>
          </w:divBdr>
          <w:divsChild>
            <w:div w:id="186169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238900">
      <w:bodyDiv w:val="1"/>
      <w:marLeft w:val="0"/>
      <w:marRight w:val="0"/>
      <w:marTop w:val="0"/>
      <w:marBottom w:val="0"/>
      <w:divBdr>
        <w:top w:val="none" w:sz="0" w:space="0" w:color="auto"/>
        <w:left w:val="none" w:sz="0" w:space="0" w:color="auto"/>
        <w:bottom w:val="none" w:sz="0" w:space="0" w:color="auto"/>
        <w:right w:val="none" w:sz="0" w:space="0" w:color="auto"/>
      </w:divBdr>
    </w:div>
    <w:div w:id="1011297636">
      <w:bodyDiv w:val="1"/>
      <w:marLeft w:val="0"/>
      <w:marRight w:val="0"/>
      <w:marTop w:val="0"/>
      <w:marBottom w:val="0"/>
      <w:divBdr>
        <w:top w:val="none" w:sz="0" w:space="0" w:color="auto"/>
        <w:left w:val="none" w:sz="0" w:space="0" w:color="auto"/>
        <w:bottom w:val="none" w:sz="0" w:space="0" w:color="auto"/>
        <w:right w:val="none" w:sz="0" w:space="0" w:color="auto"/>
      </w:divBdr>
    </w:div>
    <w:div w:id="1049112605">
      <w:bodyDiv w:val="1"/>
      <w:marLeft w:val="0"/>
      <w:marRight w:val="0"/>
      <w:marTop w:val="0"/>
      <w:marBottom w:val="0"/>
      <w:divBdr>
        <w:top w:val="none" w:sz="0" w:space="0" w:color="auto"/>
        <w:left w:val="none" w:sz="0" w:space="0" w:color="auto"/>
        <w:bottom w:val="none" w:sz="0" w:space="0" w:color="auto"/>
        <w:right w:val="none" w:sz="0" w:space="0" w:color="auto"/>
      </w:divBdr>
    </w:div>
    <w:div w:id="1075591818">
      <w:bodyDiv w:val="1"/>
      <w:marLeft w:val="0"/>
      <w:marRight w:val="0"/>
      <w:marTop w:val="0"/>
      <w:marBottom w:val="0"/>
      <w:divBdr>
        <w:top w:val="none" w:sz="0" w:space="0" w:color="auto"/>
        <w:left w:val="none" w:sz="0" w:space="0" w:color="auto"/>
        <w:bottom w:val="none" w:sz="0" w:space="0" w:color="auto"/>
        <w:right w:val="none" w:sz="0" w:space="0" w:color="auto"/>
      </w:divBdr>
    </w:div>
    <w:div w:id="1076783430">
      <w:bodyDiv w:val="1"/>
      <w:marLeft w:val="0"/>
      <w:marRight w:val="0"/>
      <w:marTop w:val="0"/>
      <w:marBottom w:val="0"/>
      <w:divBdr>
        <w:top w:val="none" w:sz="0" w:space="0" w:color="auto"/>
        <w:left w:val="none" w:sz="0" w:space="0" w:color="auto"/>
        <w:bottom w:val="none" w:sz="0" w:space="0" w:color="auto"/>
        <w:right w:val="none" w:sz="0" w:space="0" w:color="auto"/>
      </w:divBdr>
    </w:div>
    <w:div w:id="1102342632">
      <w:bodyDiv w:val="1"/>
      <w:marLeft w:val="0"/>
      <w:marRight w:val="0"/>
      <w:marTop w:val="0"/>
      <w:marBottom w:val="0"/>
      <w:divBdr>
        <w:top w:val="none" w:sz="0" w:space="0" w:color="auto"/>
        <w:left w:val="none" w:sz="0" w:space="0" w:color="auto"/>
        <w:bottom w:val="none" w:sz="0" w:space="0" w:color="auto"/>
        <w:right w:val="none" w:sz="0" w:space="0" w:color="auto"/>
      </w:divBdr>
    </w:div>
    <w:div w:id="1193226401">
      <w:bodyDiv w:val="1"/>
      <w:marLeft w:val="0"/>
      <w:marRight w:val="0"/>
      <w:marTop w:val="0"/>
      <w:marBottom w:val="0"/>
      <w:divBdr>
        <w:top w:val="none" w:sz="0" w:space="0" w:color="auto"/>
        <w:left w:val="none" w:sz="0" w:space="0" w:color="auto"/>
        <w:bottom w:val="none" w:sz="0" w:space="0" w:color="auto"/>
        <w:right w:val="none" w:sz="0" w:space="0" w:color="auto"/>
      </w:divBdr>
    </w:div>
    <w:div w:id="1226918331">
      <w:bodyDiv w:val="1"/>
      <w:marLeft w:val="0"/>
      <w:marRight w:val="0"/>
      <w:marTop w:val="0"/>
      <w:marBottom w:val="0"/>
      <w:divBdr>
        <w:top w:val="none" w:sz="0" w:space="0" w:color="auto"/>
        <w:left w:val="none" w:sz="0" w:space="0" w:color="auto"/>
        <w:bottom w:val="none" w:sz="0" w:space="0" w:color="auto"/>
        <w:right w:val="none" w:sz="0" w:space="0" w:color="auto"/>
      </w:divBdr>
    </w:div>
    <w:div w:id="1286083612">
      <w:bodyDiv w:val="1"/>
      <w:marLeft w:val="0"/>
      <w:marRight w:val="0"/>
      <w:marTop w:val="0"/>
      <w:marBottom w:val="0"/>
      <w:divBdr>
        <w:top w:val="none" w:sz="0" w:space="0" w:color="auto"/>
        <w:left w:val="none" w:sz="0" w:space="0" w:color="auto"/>
        <w:bottom w:val="none" w:sz="0" w:space="0" w:color="auto"/>
        <w:right w:val="none" w:sz="0" w:space="0" w:color="auto"/>
      </w:divBdr>
    </w:div>
    <w:div w:id="1316182927">
      <w:bodyDiv w:val="1"/>
      <w:marLeft w:val="0"/>
      <w:marRight w:val="0"/>
      <w:marTop w:val="0"/>
      <w:marBottom w:val="0"/>
      <w:divBdr>
        <w:top w:val="none" w:sz="0" w:space="0" w:color="auto"/>
        <w:left w:val="none" w:sz="0" w:space="0" w:color="auto"/>
        <w:bottom w:val="none" w:sz="0" w:space="0" w:color="auto"/>
        <w:right w:val="none" w:sz="0" w:space="0" w:color="auto"/>
      </w:divBdr>
    </w:div>
    <w:div w:id="1354842807">
      <w:bodyDiv w:val="1"/>
      <w:marLeft w:val="0"/>
      <w:marRight w:val="0"/>
      <w:marTop w:val="0"/>
      <w:marBottom w:val="0"/>
      <w:divBdr>
        <w:top w:val="none" w:sz="0" w:space="0" w:color="auto"/>
        <w:left w:val="none" w:sz="0" w:space="0" w:color="auto"/>
        <w:bottom w:val="none" w:sz="0" w:space="0" w:color="auto"/>
        <w:right w:val="none" w:sz="0" w:space="0" w:color="auto"/>
      </w:divBdr>
    </w:div>
    <w:div w:id="1391878094">
      <w:bodyDiv w:val="1"/>
      <w:marLeft w:val="0"/>
      <w:marRight w:val="0"/>
      <w:marTop w:val="0"/>
      <w:marBottom w:val="0"/>
      <w:divBdr>
        <w:top w:val="none" w:sz="0" w:space="0" w:color="auto"/>
        <w:left w:val="none" w:sz="0" w:space="0" w:color="auto"/>
        <w:bottom w:val="none" w:sz="0" w:space="0" w:color="auto"/>
        <w:right w:val="none" w:sz="0" w:space="0" w:color="auto"/>
      </w:divBdr>
    </w:div>
    <w:div w:id="1412123284">
      <w:bodyDiv w:val="1"/>
      <w:marLeft w:val="0"/>
      <w:marRight w:val="0"/>
      <w:marTop w:val="0"/>
      <w:marBottom w:val="0"/>
      <w:divBdr>
        <w:top w:val="none" w:sz="0" w:space="0" w:color="auto"/>
        <w:left w:val="none" w:sz="0" w:space="0" w:color="auto"/>
        <w:bottom w:val="none" w:sz="0" w:space="0" w:color="auto"/>
        <w:right w:val="none" w:sz="0" w:space="0" w:color="auto"/>
      </w:divBdr>
    </w:div>
    <w:div w:id="1420636624">
      <w:bodyDiv w:val="1"/>
      <w:marLeft w:val="0"/>
      <w:marRight w:val="0"/>
      <w:marTop w:val="0"/>
      <w:marBottom w:val="0"/>
      <w:divBdr>
        <w:top w:val="none" w:sz="0" w:space="0" w:color="auto"/>
        <w:left w:val="none" w:sz="0" w:space="0" w:color="auto"/>
        <w:bottom w:val="none" w:sz="0" w:space="0" w:color="auto"/>
        <w:right w:val="none" w:sz="0" w:space="0" w:color="auto"/>
      </w:divBdr>
    </w:div>
    <w:div w:id="1444112525">
      <w:bodyDiv w:val="1"/>
      <w:marLeft w:val="0"/>
      <w:marRight w:val="0"/>
      <w:marTop w:val="0"/>
      <w:marBottom w:val="0"/>
      <w:divBdr>
        <w:top w:val="none" w:sz="0" w:space="0" w:color="auto"/>
        <w:left w:val="none" w:sz="0" w:space="0" w:color="auto"/>
        <w:bottom w:val="none" w:sz="0" w:space="0" w:color="auto"/>
        <w:right w:val="none" w:sz="0" w:space="0" w:color="auto"/>
      </w:divBdr>
    </w:div>
    <w:div w:id="1453940294">
      <w:bodyDiv w:val="1"/>
      <w:marLeft w:val="0"/>
      <w:marRight w:val="0"/>
      <w:marTop w:val="0"/>
      <w:marBottom w:val="0"/>
      <w:divBdr>
        <w:top w:val="none" w:sz="0" w:space="0" w:color="auto"/>
        <w:left w:val="none" w:sz="0" w:space="0" w:color="auto"/>
        <w:bottom w:val="none" w:sz="0" w:space="0" w:color="auto"/>
        <w:right w:val="none" w:sz="0" w:space="0" w:color="auto"/>
      </w:divBdr>
    </w:div>
    <w:div w:id="1465275279">
      <w:bodyDiv w:val="1"/>
      <w:marLeft w:val="0"/>
      <w:marRight w:val="0"/>
      <w:marTop w:val="0"/>
      <w:marBottom w:val="0"/>
      <w:divBdr>
        <w:top w:val="none" w:sz="0" w:space="0" w:color="auto"/>
        <w:left w:val="none" w:sz="0" w:space="0" w:color="auto"/>
        <w:bottom w:val="none" w:sz="0" w:space="0" w:color="auto"/>
        <w:right w:val="none" w:sz="0" w:space="0" w:color="auto"/>
      </w:divBdr>
    </w:div>
    <w:div w:id="1468860632">
      <w:bodyDiv w:val="1"/>
      <w:marLeft w:val="0"/>
      <w:marRight w:val="0"/>
      <w:marTop w:val="0"/>
      <w:marBottom w:val="0"/>
      <w:divBdr>
        <w:top w:val="none" w:sz="0" w:space="0" w:color="auto"/>
        <w:left w:val="none" w:sz="0" w:space="0" w:color="auto"/>
        <w:bottom w:val="none" w:sz="0" w:space="0" w:color="auto"/>
        <w:right w:val="none" w:sz="0" w:space="0" w:color="auto"/>
      </w:divBdr>
    </w:div>
    <w:div w:id="1497450709">
      <w:bodyDiv w:val="1"/>
      <w:marLeft w:val="0"/>
      <w:marRight w:val="0"/>
      <w:marTop w:val="0"/>
      <w:marBottom w:val="0"/>
      <w:divBdr>
        <w:top w:val="none" w:sz="0" w:space="0" w:color="auto"/>
        <w:left w:val="none" w:sz="0" w:space="0" w:color="auto"/>
        <w:bottom w:val="none" w:sz="0" w:space="0" w:color="auto"/>
        <w:right w:val="none" w:sz="0" w:space="0" w:color="auto"/>
      </w:divBdr>
    </w:div>
    <w:div w:id="1504735409">
      <w:bodyDiv w:val="1"/>
      <w:marLeft w:val="0"/>
      <w:marRight w:val="0"/>
      <w:marTop w:val="0"/>
      <w:marBottom w:val="0"/>
      <w:divBdr>
        <w:top w:val="none" w:sz="0" w:space="0" w:color="auto"/>
        <w:left w:val="none" w:sz="0" w:space="0" w:color="auto"/>
        <w:bottom w:val="none" w:sz="0" w:space="0" w:color="auto"/>
        <w:right w:val="none" w:sz="0" w:space="0" w:color="auto"/>
      </w:divBdr>
    </w:div>
    <w:div w:id="1524241453">
      <w:bodyDiv w:val="1"/>
      <w:marLeft w:val="0"/>
      <w:marRight w:val="0"/>
      <w:marTop w:val="0"/>
      <w:marBottom w:val="0"/>
      <w:divBdr>
        <w:top w:val="none" w:sz="0" w:space="0" w:color="auto"/>
        <w:left w:val="none" w:sz="0" w:space="0" w:color="auto"/>
        <w:bottom w:val="none" w:sz="0" w:space="0" w:color="auto"/>
        <w:right w:val="none" w:sz="0" w:space="0" w:color="auto"/>
      </w:divBdr>
    </w:div>
    <w:div w:id="1524244508">
      <w:bodyDiv w:val="1"/>
      <w:marLeft w:val="0"/>
      <w:marRight w:val="0"/>
      <w:marTop w:val="0"/>
      <w:marBottom w:val="0"/>
      <w:divBdr>
        <w:top w:val="none" w:sz="0" w:space="0" w:color="auto"/>
        <w:left w:val="none" w:sz="0" w:space="0" w:color="auto"/>
        <w:bottom w:val="none" w:sz="0" w:space="0" w:color="auto"/>
        <w:right w:val="none" w:sz="0" w:space="0" w:color="auto"/>
      </w:divBdr>
    </w:div>
    <w:div w:id="1575775383">
      <w:bodyDiv w:val="1"/>
      <w:marLeft w:val="0"/>
      <w:marRight w:val="0"/>
      <w:marTop w:val="0"/>
      <w:marBottom w:val="0"/>
      <w:divBdr>
        <w:top w:val="none" w:sz="0" w:space="0" w:color="auto"/>
        <w:left w:val="none" w:sz="0" w:space="0" w:color="auto"/>
        <w:bottom w:val="none" w:sz="0" w:space="0" w:color="auto"/>
        <w:right w:val="none" w:sz="0" w:space="0" w:color="auto"/>
      </w:divBdr>
    </w:div>
    <w:div w:id="1672685054">
      <w:bodyDiv w:val="1"/>
      <w:marLeft w:val="0"/>
      <w:marRight w:val="0"/>
      <w:marTop w:val="0"/>
      <w:marBottom w:val="0"/>
      <w:divBdr>
        <w:top w:val="none" w:sz="0" w:space="0" w:color="auto"/>
        <w:left w:val="none" w:sz="0" w:space="0" w:color="auto"/>
        <w:bottom w:val="none" w:sz="0" w:space="0" w:color="auto"/>
        <w:right w:val="none" w:sz="0" w:space="0" w:color="auto"/>
      </w:divBdr>
    </w:div>
    <w:div w:id="1689523101">
      <w:bodyDiv w:val="1"/>
      <w:marLeft w:val="0"/>
      <w:marRight w:val="0"/>
      <w:marTop w:val="0"/>
      <w:marBottom w:val="0"/>
      <w:divBdr>
        <w:top w:val="none" w:sz="0" w:space="0" w:color="auto"/>
        <w:left w:val="none" w:sz="0" w:space="0" w:color="auto"/>
        <w:bottom w:val="none" w:sz="0" w:space="0" w:color="auto"/>
        <w:right w:val="none" w:sz="0" w:space="0" w:color="auto"/>
      </w:divBdr>
    </w:div>
    <w:div w:id="1695961417">
      <w:bodyDiv w:val="1"/>
      <w:marLeft w:val="0"/>
      <w:marRight w:val="0"/>
      <w:marTop w:val="0"/>
      <w:marBottom w:val="0"/>
      <w:divBdr>
        <w:top w:val="none" w:sz="0" w:space="0" w:color="auto"/>
        <w:left w:val="none" w:sz="0" w:space="0" w:color="auto"/>
        <w:bottom w:val="none" w:sz="0" w:space="0" w:color="auto"/>
        <w:right w:val="none" w:sz="0" w:space="0" w:color="auto"/>
      </w:divBdr>
    </w:div>
    <w:div w:id="1765027633">
      <w:bodyDiv w:val="1"/>
      <w:marLeft w:val="0"/>
      <w:marRight w:val="0"/>
      <w:marTop w:val="0"/>
      <w:marBottom w:val="0"/>
      <w:divBdr>
        <w:top w:val="none" w:sz="0" w:space="0" w:color="auto"/>
        <w:left w:val="none" w:sz="0" w:space="0" w:color="auto"/>
        <w:bottom w:val="none" w:sz="0" w:space="0" w:color="auto"/>
        <w:right w:val="none" w:sz="0" w:space="0" w:color="auto"/>
      </w:divBdr>
    </w:div>
    <w:div w:id="1783914346">
      <w:bodyDiv w:val="1"/>
      <w:marLeft w:val="0"/>
      <w:marRight w:val="0"/>
      <w:marTop w:val="0"/>
      <w:marBottom w:val="0"/>
      <w:divBdr>
        <w:top w:val="none" w:sz="0" w:space="0" w:color="auto"/>
        <w:left w:val="none" w:sz="0" w:space="0" w:color="auto"/>
        <w:bottom w:val="none" w:sz="0" w:space="0" w:color="auto"/>
        <w:right w:val="none" w:sz="0" w:space="0" w:color="auto"/>
      </w:divBdr>
    </w:div>
    <w:div w:id="1800608962">
      <w:bodyDiv w:val="1"/>
      <w:marLeft w:val="0"/>
      <w:marRight w:val="0"/>
      <w:marTop w:val="0"/>
      <w:marBottom w:val="0"/>
      <w:divBdr>
        <w:top w:val="none" w:sz="0" w:space="0" w:color="auto"/>
        <w:left w:val="none" w:sz="0" w:space="0" w:color="auto"/>
        <w:bottom w:val="none" w:sz="0" w:space="0" w:color="auto"/>
        <w:right w:val="none" w:sz="0" w:space="0" w:color="auto"/>
      </w:divBdr>
    </w:div>
    <w:div w:id="1914700962">
      <w:bodyDiv w:val="1"/>
      <w:marLeft w:val="0"/>
      <w:marRight w:val="0"/>
      <w:marTop w:val="0"/>
      <w:marBottom w:val="0"/>
      <w:divBdr>
        <w:top w:val="none" w:sz="0" w:space="0" w:color="auto"/>
        <w:left w:val="none" w:sz="0" w:space="0" w:color="auto"/>
        <w:bottom w:val="none" w:sz="0" w:space="0" w:color="auto"/>
        <w:right w:val="none" w:sz="0" w:space="0" w:color="auto"/>
      </w:divBdr>
    </w:div>
    <w:div w:id="1999259752">
      <w:bodyDiv w:val="1"/>
      <w:marLeft w:val="0"/>
      <w:marRight w:val="0"/>
      <w:marTop w:val="0"/>
      <w:marBottom w:val="0"/>
      <w:divBdr>
        <w:top w:val="none" w:sz="0" w:space="0" w:color="auto"/>
        <w:left w:val="none" w:sz="0" w:space="0" w:color="auto"/>
        <w:bottom w:val="none" w:sz="0" w:space="0" w:color="auto"/>
        <w:right w:val="none" w:sz="0" w:space="0" w:color="auto"/>
      </w:divBdr>
    </w:div>
    <w:div w:id="2016611153">
      <w:bodyDiv w:val="1"/>
      <w:marLeft w:val="0"/>
      <w:marRight w:val="0"/>
      <w:marTop w:val="0"/>
      <w:marBottom w:val="0"/>
      <w:divBdr>
        <w:top w:val="none" w:sz="0" w:space="0" w:color="auto"/>
        <w:left w:val="none" w:sz="0" w:space="0" w:color="auto"/>
        <w:bottom w:val="none" w:sz="0" w:space="0" w:color="auto"/>
        <w:right w:val="none" w:sz="0" w:space="0" w:color="auto"/>
      </w:divBdr>
    </w:div>
    <w:div w:id="2023824885">
      <w:bodyDiv w:val="1"/>
      <w:marLeft w:val="0"/>
      <w:marRight w:val="0"/>
      <w:marTop w:val="0"/>
      <w:marBottom w:val="0"/>
      <w:divBdr>
        <w:top w:val="none" w:sz="0" w:space="0" w:color="auto"/>
        <w:left w:val="none" w:sz="0" w:space="0" w:color="auto"/>
        <w:bottom w:val="none" w:sz="0" w:space="0" w:color="auto"/>
        <w:right w:val="none" w:sz="0" w:space="0" w:color="auto"/>
      </w:divBdr>
    </w:div>
    <w:div w:id="2028604676">
      <w:bodyDiv w:val="1"/>
      <w:marLeft w:val="0"/>
      <w:marRight w:val="0"/>
      <w:marTop w:val="0"/>
      <w:marBottom w:val="0"/>
      <w:divBdr>
        <w:top w:val="none" w:sz="0" w:space="0" w:color="auto"/>
        <w:left w:val="none" w:sz="0" w:space="0" w:color="auto"/>
        <w:bottom w:val="none" w:sz="0" w:space="0" w:color="auto"/>
        <w:right w:val="none" w:sz="0" w:space="0" w:color="auto"/>
      </w:divBdr>
    </w:div>
    <w:div w:id="2143184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chart" Target="charts/chart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Electricity Consumption Breakdown</c:v>
                </c:pt>
              </c:strCache>
            </c:strRef>
          </c:tx>
          <c:dPt>
            <c:idx val="0"/>
            <c:bubble3D val="0"/>
            <c:spPr>
              <a:solidFill>
                <a:schemeClr val="accent6">
                  <a:shade val="53000"/>
                </a:schemeClr>
              </a:solidFill>
              <a:ln w="19050">
                <a:solidFill>
                  <a:schemeClr val="lt1"/>
                </a:solidFill>
              </a:ln>
              <a:effectLst/>
            </c:spPr>
          </c:dPt>
          <c:dPt>
            <c:idx val="1"/>
            <c:bubble3D val="0"/>
            <c:spPr>
              <a:solidFill>
                <a:schemeClr val="accent6">
                  <a:shade val="76000"/>
                </a:schemeClr>
              </a:solidFill>
              <a:ln w="19050">
                <a:solidFill>
                  <a:schemeClr val="lt1"/>
                </a:solidFill>
              </a:ln>
              <a:effectLst/>
            </c:spPr>
          </c:dPt>
          <c:dPt>
            <c:idx val="2"/>
            <c:bubble3D val="0"/>
            <c:spPr>
              <a:solidFill>
                <a:schemeClr val="accent6"/>
              </a:solidFill>
              <a:ln w="19050">
                <a:solidFill>
                  <a:schemeClr val="lt1"/>
                </a:solidFill>
              </a:ln>
              <a:effectLst/>
            </c:spPr>
          </c:dPt>
          <c:dPt>
            <c:idx val="3"/>
            <c:bubble3D val="0"/>
            <c:spPr>
              <a:solidFill>
                <a:schemeClr val="accent6">
                  <a:tint val="77000"/>
                </a:schemeClr>
              </a:solidFill>
              <a:ln w="19050">
                <a:solidFill>
                  <a:schemeClr val="lt1"/>
                </a:solidFill>
              </a:ln>
              <a:effectLst/>
            </c:spPr>
          </c:dPt>
          <c:dPt>
            <c:idx val="4"/>
            <c:bubble3D val="0"/>
            <c:spPr>
              <a:solidFill>
                <a:schemeClr val="accent6">
                  <a:tint val="54000"/>
                </a:schemeClr>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Misc</c:v>
                </c:pt>
                <c:pt idx="1">
                  <c:v>Lighting </c:v>
                </c:pt>
                <c:pt idx="2">
                  <c:v>Plant/Heating </c:v>
                </c:pt>
                <c:pt idx="3">
                  <c:v>IT Equipment</c:v>
                </c:pt>
                <c:pt idx="4">
                  <c:v>Small Power</c:v>
                </c:pt>
              </c:strCache>
            </c:strRef>
          </c:cat>
          <c:val>
            <c:numRef>
              <c:f>Sheet1!$B$2:$B$6</c:f>
              <c:numCache>
                <c:formatCode>0%</c:formatCode>
                <c:ptCount val="5"/>
                <c:pt idx="0">
                  <c:v>0.05</c:v>
                </c:pt>
                <c:pt idx="1">
                  <c:v>0.45</c:v>
                </c:pt>
                <c:pt idx="2">
                  <c:v>0.15</c:v>
                </c:pt>
                <c:pt idx="3">
                  <c:v>0.2</c:v>
                </c:pt>
                <c:pt idx="4">
                  <c:v>0.15</c:v>
                </c:pt>
              </c:numCache>
            </c:numRef>
          </c:val>
          <c:extLst>
            <c:ext xmlns:c16="http://schemas.microsoft.com/office/drawing/2014/chart" uri="{C3380CC4-5D6E-409C-BE32-E72D297353CC}">
              <c16:uniqueId val="{00000000-3B74-4FAF-BE83-0D6472DC969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Gas Consumption Breakdown </c:v>
                </c:pt>
              </c:strCache>
            </c:strRef>
          </c:tx>
          <c:dPt>
            <c:idx val="0"/>
            <c:bubble3D val="0"/>
            <c:spPr>
              <a:solidFill>
                <a:schemeClr val="accent6">
                  <a:shade val="58000"/>
                </a:schemeClr>
              </a:solidFill>
              <a:ln w="19050">
                <a:solidFill>
                  <a:schemeClr val="lt1"/>
                </a:solidFill>
              </a:ln>
              <a:effectLst/>
            </c:spPr>
          </c:dPt>
          <c:dPt>
            <c:idx val="1"/>
            <c:bubble3D val="0"/>
            <c:spPr>
              <a:solidFill>
                <a:schemeClr val="accent6">
                  <a:shade val="86000"/>
                </a:schemeClr>
              </a:solidFill>
              <a:ln w="19050">
                <a:solidFill>
                  <a:schemeClr val="lt1"/>
                </a:solidFill>
              </a:ln>
              <a:effectLst/>
            </c:spPr>
          </c:dPt>
          <c:dPt>
            <c:idx val="2"/>
            <c:bubble3D val="0"/>
            <c:spPr>
              <a:solidFill>
                <a:schemeClr val="accent6">
                  <a:tint val="86000"/>
                </a:schemeClr>
              </a:solidFill>
              <a:ln w="19050">
                <a:solidFill>
                  <a:schemeClr val="lt1"/>
                </a:solidFill>
              </a:ln>
              <a:effectLst/>
            </c:spPr>
          </c:dPt>
          <c:dPt>
            <c:idx val="3"/>
            <c:bubble3D val="0"/>
            <c:spPr>
              <a:solidFill>
                <a:schemeClr val="accent6">
                  <a:tint val="58000"/>
                </a:schemeClr>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Heating</c:v>
                </c:pt>
                <c:pt idx="1">
                  <c:v>Hot Water</c:v>
                </c:pt>
                <c:pt idx="2">
                  <c:v>Misc</c:v>
                </c:pt>
              </c:strCache>
            </c:strRef>
          </c:cat>
          <c:val>
            <c:numRef>
              <c:f>Sheet1!$B$2:$B$5</c:f>
              <c:numCache>
                <c:formatCode>0%</c:formatCode>
                <c:ptCount val="4"/>
                <c:pt idx="0">
                  <c:v>0.8</c:v>
                </c:pt>
                <c:pt idx="1">
                  <c:v>0.15</c:v>
                </c:pt>
                <c:pt idx="2">
                  <c:v>0.05</c:v>
                </c:pt>
              </c:numCache>
            </c:numRef>
          </c:val>
          <c:extLst>
            <c:ext xmlns:c16="http://schemas.microsoft.com/office/drawing/2014/chart" uri="{C3380CC4-5D6E-409C-BE32-E72D297353CC}">
              <c16:uniqueId val="{00000000-3402-4537-934F-6240EF091C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The92</b:Tag>
    <b:SourceType>DocumentFromInternetSite</b:SourceType>
    <b:Guid>{96BBEE1A-166B-426E-912D-A2E0972C7DF7}</b:Guid>
    <b:Title>HSE Health and safety legislation</b:Title>
    <b:Year>1974</b:Year>
    <b:YearAccessed>2022</b:YearAccessed>
    <b:MonthAccessed>June</b:MonthAccessed>
    <b:DayAccessed>10</b:DayAccessed>
    <b:URL>https://www.hse.gov.uk/legislation/hswa.htm</b:URL>
    <b:City>London</b:City>
    <b:Author>
      <b:Author>
        <b:Corporate>HSE</b:Corporate>
      </b:Author>
    </b:Author>
    <b:InternetSiteTitle>HSE</b:InternetSiteTitle>
    <b:RefOrder>1</b:RefOrder>
  </b:Source>
  <b:Source>
    <b:Tag>Har14</b:Tag>
    <b:SourceType>Book</b:SourceType>
    <b:Guid>{555D0E3D-475E-4F0D-AC19-C65F7D767DFA}</b:Guid>
    <b:Title>Maintenance engineering and management : a guide for designers, maintainers, building owners and operators, and facilities managers : CIBSE guide M</b:Title>
    <b:Year>2014</b:Year>
    <b:Author>
      <b:Author>
        <b:NameList>
          <b:Person>
            <b:Last>Harris</b:Last>
            <b:First>&amp;</b:First>
            <b:Middle>Craig, B.</b:Middle>
          </b:Person>
        </b:NameList>
      </b:Author>
    </b:Author>
    <b:City>London</b:City>
    <b:Publisher>Chartered Institution of Building Services Engineers.</b:Publisher>
    <b:Edition>Second</b:Edition>
    <b:RefOrder>4</b:RefOrder>
  </b:Source>
  <b:Source>
    <b:Tag>HMG14</b:Tag>
    <b:SourceType>DocumentFromInternetSite</b:SourceType>
    <b:Guid>{7406A6A2-5C59-4CC0-BB98-0EFE8A90976A}</b:Guid>
    <b:Title>Statutory guidance Conservation of fuel and power: Approved Document L </b:Title>
    <b:Year>2014</b:Year>
    <b:Author>
      <b:Author>
        <b:Corporate>HM Government </b:Corporate>
      </b:Author>
    </b:Author>
    <b:Month>March</b:Month>
    <b:Day>1</b:Day>
    <b:YearAccessed>2022</b:YearAccessed>
    <b:MonthAccessed>June</b:MonthAccessed>
    <b:DayAccessed>12</b:DayAccessed>
    <b:URL>https://www.gov.uk/government/publications/conservation-of-fuel-and-power-approved-document-l</b:URL>
    <b:RefOrder>5</b:RefOrder>
  </b:Source>
  <b:Source>
    <b:Tag>HSE13</b:Tag>
    <b:SourceType>DocumentFromInternetSite</b:SourceType>
    <b:Guid>{E8BA9458-29E4-4F38-97BE-13CB4F8DE1DF}</b:Guid>
    <b:Title>Workplace health, safety and welfare. Workplace (Health, Safety and Welfare) Regulations 1992. Approved Code of Practice and guidance</b:Title>
    <b:Year>2013</b:Year>
    <b:YearAccessed>2022</b:YearAccessed>
    <b:MonthAccessed>June</b:MonthAccessed>
    <b:URL>https://www.hse.gov.uk/pubns/books/l24.htm</b:URL>
    <b:Author>
      <b:Author>
        <b:Corporate>HSE</b:Corporate>
      </b:Author>
    </b:Author>
    <b:RefOrder>2</b:RefOrder>
  </b:Source>
  <b:Source>
    <b:Tag>HSE98</b:Tag>
    <b:SourceType>DocumentFromInternetSite</b:SourceType>
    <b:Guid>{009021CD-3B3F-41E7-975E-29699FED2E54}</b:Guid>
    <b:Title>Provision and Use of Work Equipment Regulations 1998 (PUWER)</b:Title>
    <b:Year>1998</b:Year>
    <b:YearAccessed>2022</b:YearAccessed>
    <b:MonthAccessed>June</b:MonthAccessed>
    <b:DayAccessed>12</b:DayAccessed>
    <b:URL>https://www.hse.gov.uk/work-equipment-machinery/puwer.htm</b:URL>
    <b:Author>
      <b:Author>
        <b:Corporate>HSE</b:Corporate>
      </b:Author>
    </b:Author>
    <b:RefOrder>3</b:RefOrder>
  </b:Source>
  <b:Source>
    <b:Tag>Dep20</b:Tag>
    <b:SourceType>DocumentFromInternetSite</b:SourceType>
    <b:Guid>{28CF5CA7-D93E-40D5-B755-FB57D5AD6084}</b:Guid>
    <b:Author>
      <b:Author>
        <b:Corporate>Department for Busines, Energy and Industry Strategy </b:Corporate>
      </b:Author>
    </b:Author>
    <b:Title>Greenhouse gas reporting: conversion factors 2020 </b:Title>
    <b:Year>2020</b:Year>
    <b:Month>July </b:Month>
    <b:Day>17</b:Day>
    <b:YearAccessed>2022</b:YearAccessed>
    <b:MonthAccessed>June</b:MonthAccessed>
    <b:DayAccessed>12</b:DayAccessed>
    <b:URL>https://www.gov.uk/government/publications/greenhouse-gas-reporting-conversion-factors-2020</b:URL>
    <b:RefOrder>6</b:RefOrder>
  </b:Source>
  <b:Source>
    <b:Tag>Phi22</b:Tag>
    <b:SourceType>InternetSite</b:SourceType>
    <b:Guid>{1A51AA20-1883-440C-A67A-6EE64B13D8B8}</b:Guid>
    <b:Author>
      <b:Author>
        <b:Corporate>Philiips Lighting</b:Corporate>
      </b:Author>
    </b:Author>
    <b:Title>LED Savings calculator </b:Title>
    <b:Year>2022</b:Year>
    <b:YearAccessed>2022</b:YearAccessed>
    <b:MonthAccessed>may </b:MonthAccessed>
    <b:DayAccessed>30</b:DayAccessed>
    <b:URL>https://www.lighting.philips.co.uk/consumer/led-lights/led-savings-calculator</b:URL>
    <b:RefOrder>11</b:RefOrder>
  </b:Source>
  <b:Source>
    <b:Tag>Sch04</b:Tag>
    <b:SourceType>Report</b:SourceType>
    <b:Guid>{297EA37B-EB43-4EE4-A20F-B1CC04EE3D22}</b:Guid>
    <b:Title>Lighting Control Systems</b:Title>
    <b:Year>2004</b:Year>
    <b:YearAccessed>2022</b:YearAccessed>
    <b:MonthAccessed>June</b:MonthAccessed>
    <b:DayAccessed>13</b:DayAccessed>
    <b:Author>
      <b:Author>
        <b:Corporate>Schneider Electric</b:Corporate>
      </b:Author>
    </b:Author>
    <b:RefOrder>12</b:RefOrder>
  </b:Source>
  <b:Source>
    <b:Tag>CIB12</b:Tag>
    <b:SourceType>DocumentFromInternetSite</b:SourceType>
    <b:Guid>{9ACBB34A-CEC0-4F5B-ACD0-C6AC84DD7D78}</b:Guid>
    <b:Title>The SLL Code for Lighting</b:Title>
    <b:Year>2012</b:Year>
    <b:Author>
      <b:Author>
        <b:Corporate>CIBSE</b:Corporate>
      </b:Author>
    </b:Author>
    <b:Month>June</b:Month>
    <b:YearAccessed>2022</b:YearAccessed>
    <b:MonthAccessed>June</b:MonthAccessed>
    <b:DayAccessed>13</b:DayAccessed>
    <b:URL>https://www.cibse.org/knowledge/knowledge-items/detail?id=a0q20000008I6xiAAC</b:URL>
    <b:RefOrder>9</b:RefOrder>
  </b:Source>
  <b:Source>
    <b:Tag>Iku20</b:Tag>
    <b:SourceType>JournalArticle</b:SourceType>
    <b:Guid>{800E8E5B-EE71-41CF-A6F4-FDF1F9893D2A}</b:Guid>
    <b:Title>Energy-Maintenance Optimization for retrofitted lighting system incorporating Luminous Flux Degradation to Enhance Visual Comfort</b:Title>
    <b:Year>2020</b:Year>
    <b:JournalName>Applied Energy </b:JournalName>
    <b:Volume>261</b:Volume>
    <b:Author>
      <b:Author>
        <b:NameList>
          <b:Person>
            <b:Last>Ikuzwe</b:Last>
            <b:First>Alice</b:First>
            <b:Middle>Ye, Xianming, Xia, Xiaohua</b:Middle>
          </b:Person>
        </b:NameList>
      </b:Author>
    </b:Author>
    <b:RefOrder>10</b:RefOrder>
  </b:Source>
  <b:Source>
    <b:Tag>Min14</b:Tag>
    <b:SourceType>DocumentFromInternetSite</b:SourceType>
    <b:Guid>{6F7AFB7F-11B7-4B23-9454-61E127092792}</b:Guid>
    <b:Title>Statutory guidance Building Regulations 2010 L1B </b:Title>
    <b:Year>2014</b:Year>
    <b:Month>March </b:Month>
    <b:Day>14</b:Day>
    <b:YearAccessed>2022</b:YearAccessed>
    <b:MonthAccessed>June </b:MonthAccessed>
    <b:DayAccessed>13</b:DayAccessed>
    <b:URL>https://www.gov.uk/government/publications/conservation-of-fuel-and-power-approved-document-l</b:URL>
    <b:Author>
      <b:Author>
        <b:Corporate> Ministry of Housing, Communities &amp; Local Government</b:Corporate>
      </b:Author>
    </b:Author>
    <b:RefOrder>16</b:RefOrder>
  </b:Source>
  <b:Source>
    <b:Tag>Car16</b:Tag>
    <b:SourceType>InternetSite</b:SourceType>
    <b:Guid>{9218E466-37FB-420D-9AD5-DE71F9A16C1F}</b:Guid>
    <b:Title>Cutting consumption and costs: how should government reduce energy overheads and fight climate change?</b:Title>
    <b:Year>2016</b:Year>
    <b:Month>October </b:Month>
    <b:Day>10</b:Day>
    <b:YearAccessed>2022</b:YearAccessed>
    <b:MonthAccessed>June </b:MonthAccessed>
    <b:DayAccessed>13</b:DayAccessed>
    <b:URL>https://www.carbontrust.com/es/node/191</b:URL>
    <b:Author>
      <b:Author>
        <b:Corporate>Carbon Trust </b:Corporate>
      </b:Author>
    </b:Author>
    <b:InternetSiteTitle>www.carbontrust.com</b:InternetSiteTitle>
    <b:RefOrder>13</b:RefOrder>
  </b:Source>
  <b:Source>
    <b:Tag>Pao18</b:Tag>
    <b:SourceType>JournalArticle</b:SourceType>
    <b:Guid>{9F4D7ED6-F24F-4BE7-944F-194DCA5C0066}</b:Guid>
    <b:Title>The Impact of Building Occupant Behavior on Energy Efficiency and Methods to Influence It: A Review of the State of the Art</b:Title>
    <b:Year>2018</b:Year>
    <b:Author>
      <b:Author>
        <b:NameList>
          <b:Person>
            <b:Last>Paone</b:Last>
            <b:First>Antonio,</b:First>
            <b:Middle>Jean-Philippe, Bacher</b:Middle>
          </b:Person>
        </b:NameList>
      </b:Author>
    </b:Author>
    <b:JournalName>Energies </b:JournalName>
    <b:Pages>953</b:Pages>
    <b:Volume>11</b:Volume>
    <b:Month>April </b:Month>
    <b:RefOrder>15</b:RefOrder>
  </b:Source>
  <b:Source>
    <b:Tag>BSE10</b:Tag>
    <b:SourceType>InternetSite</b:SourceType>
    <b:Guid>{8169BC6F-22F4-43C1-A39B-BCD474F5627E}</b:Guid>
    <b:Author>
      <b:Author>
        <b:Corporate>BSEE</b:Corporate>
      </b:Author>
    </b:Author>
    <b:Title>Getting to grips with boiler dry cycling</b:Title>
    <b:Year>2010</b:Year>
    <b:YearAccessed>2022</b:YearAccessed>
    <b:MonthAccessed>June </b:MonthAccessed>
    <b:DayAccessed>13</b:DayAccessed>
    <b:URL>https://www.bsee.co.uk/getting-to-grips-with-boiler-dry-cycling/</b:URL>
    <b:RefOrder>14</b:RefOrder>
  </b:Source>
  <b:Source>
    <b:Tag>LET19</b:Tag>
    <b:SourceType>InternetSite</b:SourceType>
    <b:Guid>{2601D6A2-C980-43A6-8277-14226471A9E4}</b:Guid>
    <b:Author>
      <b:Author>
        <b:Corporate>LETI</b:Corporate>
      </b:Author>
    </b:Author>
    <b:Title>Climate Emergency Design Guide</b:Title>
    <b:Year>2019</b:Year>
    <b:YearAccessed>2022</b:YearAccessed>
    <b:MonthAccessed>May</b:MonthAccessed>
    <b:DayAccessed>22</b:DayAccessed>
    <b:URL>https://www.leti.london/cedg</b:URL>
    <b:RefOrder>8</b:RefOrder>
  </b:Source>
  <b:Source>
    <b:Tag>Mac21</b:Tag>
    <b:SourceType>InternetSite</b:SourceType>
    <b:Guid>{21EEFD97-B513-4F41-BA36-9CF129A7AB88}</b:Guid>
    <b:Title>Retrofit revolution can cut emissions and deliver £7.5bn energy savings for UK</b:Title>
    <b:Year>2021</b:Year>
    <b:YearAccessed>2022</b:YearAccessed>
    <b:MonthAccessed>June</b:MonthAccessed>
    <b:DayAccessed>14</b:DayAccessed>
    <b:URL>https://www.edie.net/retrofit-revolution-can-cut-emissions-and-deliver-7-5bn-energy-savings-for-uk/</b:URL>
    <b:Author>
      <b:Author>
        <b:NameList>
          <b:Person>
            <b:Last>Mace</b:Last>
            <b:First>Matt</b:First>
          </b:Person>
        </b:NameList>
      </b:Author>
    </b:Author>
    <b:InternetSiteTitle>Edie</b:InternetSiteTitle>
    <b:RefOrder>7</b:RefOrder>
  </b:Source>
</b:Sources>
</file>

<file path=customXml/itemProps1.xml><?xml version="1.0" encoding="utf-8"?>
<ds:datastoreItem xmlns:ds="http://schemas.openxmlformats.org/officeDocument/2006/customXml" ds:itemID="{97517D2E-A306-43FD-AFDC-6BC6C5BFF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4130</TotalTime>
  <Pages>29</Pages>
  <Words>4311</Words>
  <Characters>24575</Characters>
  <Application>Microsoft Office Word</Application>
  <DocSecurity>0</DocSecurity>
  <Lines>204</Lines>
  <Paragraphs>57</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2.0 Schedule of Plant and Building Services at Trostre depot  </vt:lpstr>
      <vt:lpstr>2.1 Building Fabric and Services </vt:lpstr>
      <vt:lpstr>2.2  Gas Boilers </vt:lpstr>
      <vt:lpstr/>
      <vt:lpstr/>
      <vt:lpstr/>
      <vt:lpstr>2.3 Cooling and Air Conditioning Systems</vt:lpstr>
      <vt:lpstr>2.4 Lighting and Controls </vt:lpstr>
      <vt:lpstr>2.5 Solar PV </vt:lpstr>
      <vt:lpstr>3.0 Maintenance Strategy </vt:lpstr>
    </vt:vector>
  </TitlesOfParts>
  <Company/>
  <LinksUpToDate>false</LinksUpToDate>
  <CharactersWithSpaces>28829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 Jones</dc:creator>
  <cp:keywords/>
  <dc:description/>
  <cp:lastModifiedBy>Matthew G Jones</cp:lastModifiedBy>
  <cp:revision>750</cp:revision>
  <dcterms:created xsi:type="dcterms:W3CDTF">2022-06-08T07:43:00Z</dcterms:created>
  <dcterms:modified xsi:type="dcterms:W3CDTF">2022-06-15T10:06:00Z</dcterms:modified>
</cp:coreProperties>
</file>