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5BA439E" w:rsidR="007B491F" w:rsidRPr="008F22BD" w:rsidRDefault="007B491F" w:rsidP="000E4244">
            <w:pPr>
              <w:overflowPunct/>
              <w:autoSpaceDE/>
              <w:autoSpaceDN/>
              <w:adjustRightInd/>
              <w:ind w:right="237"/>
              <w:jc w:val="center"/>
              <w:textAlignment w:val="auto"/>
              <w:rPr>
                <w:b/>
                <w:color w:val="auto"/>
                <w:sz w:val="32"/>
              </w:rPr>
            </w:pPr>
            <w:r w:rsidRPr="008F22BD">
              <w:rPr>
                <w:b/>
                <w:color w:val="auto"/>
                <w:sz w:val="32"/>
              </w:rPr>
              <w:t>Learner name</w:t>
            </w:r>
            <w:r w:rsidR="005A1BA3">
              <w:rPr>
                <w:b/>
                <w:color w:val="auto"/>
                <w:sz w:val="32"/>
              </w:rPr>
              <w:t xml:space="preserve">: </w:t>
            </w:r>
            <w:r w:rsidR="00031E6A">
              <w:rPr>
                <w:b/>
                <w:color w:val="auto"/>
                <w:sz w:val="32"/>
              </w:rPr>
              <w:t>Ffion ISAAC</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0E4244">
            <w:pPr>
              <w:overflowPunct/>
              <w:autoSpaceDE/>
              <w:autoSpaceDN/>
              <w:adjustRightInd/>
              <w:ind w:right="237"/>
              <w:jc w:val="center"/>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DF40A4F" w:rsidR="005A1BA3" w:rsidRDefault="00AB09D0" w:rsidP="000E4244">
            <w:pPr>
              <w:overflowPunct/>
              <w:autoSpaceDE/>
              <w:autoSpaceDN/>
              <w:adjustRightInd/>
              <w:ind w:right="237"/>
              <w:jc w:val="center"/>
              <w:textAlignment w:val="auto"/>
              <w:rPr>
                <w:b/>
                <w:color w:val="auto"/>
                <w:sz w:val="32"/>
              </w:rPr>
            </w:pPr>
            <w:r>
              <w:rPr>
                <w:b/>
                <w:color w:val="auto"/>
                <w:sz w:val="32"/>
              </w:rPr>
              <w:t>223</w:t>
            </w:r>
            <w:r w:rsidR="00C86855">
              <w:rPr>
                <w:b/>
                <w:color w:val="auto"/>
                <w:sz w:val="32"/>
              </w:rPr>
              <w:t>6484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ED1BA0A" w14:textId="77777777" w:rsidR="004F2CC5" w:rsidRPr="00A17036" w:rsidRDefault="004F2CC5" w:rsidP="004F2CC5">
      <w:pPr>
        <w:spacing w:line="360" w:lineRule="auto"/>
        <w:rPr>
          <w:rFonts w:ascii="Calibri Light" w:hAnsi="Calibri Light" w:cs="Calibri Light"/>
          <w:sz w:val="24"/>
          <w:szCs w:val="24"/>
        </w:rPr>
      </w:pPr>
      <w:r w:rsidRPr="00A17036">
        <w:rPr>
          <w:rFonts w:ascii="Calibri Light" w:hAnsi="Calibri Light" w:cs="Calibri Light"/>
          <w:sz w:val="24"/>
          <w:szCs w:val="24"/>
        </w:rPr>
        <w:t xml:space="preserve">Within this essay I will be discussing the organisation culture within the police and how this has affected my wellbeing and resilience, since working on shift. I will also illustrate what strategies I will be maintaining my wellbeing and resilience whilst on shift. </w:t>
      </w:r>
    </w:p>
    <w:p w14:paraId="5EDAE879" w14:textId="77777777" w:rsidR="004F2CC5" w:rsidRDefault="004F2CC5" w:rsidP="004F2CC5">
      <w:pPr>
        <w:spacing w:line="360" w:lineRule="auto"/>
        <w:rPr>
          <w:rFonts w:ascii="Calibri Light" w:hAnsi="Calibri Light" w:cs="Calibri Light"/>
          <w:sz w:val="24"/>
          <w:szCs w:val="24"/>
        </w:rPr>
      </w:pPr>
      <w:r w:rsidRPr="00A17036">
        <w:rPr>
          <w:rFonts w:ascii="Calibri Light" w:hAnsi="Calibri Light" w:cs="Calibri Light"/>
          <w:sz w:val="24"/>
          <w:szCs w:val="24"/>
        </w:rPr>
        <w:tab/>
        <w:t xml:space="preserve">Having worked on response and having gained my independent patrol status almost a year ago, I have heard countless of times, the force being referred to as ‘one big family’ or the ‘line blue line family’. This term, is a reference to the organisation culture this simply means the values in which colleagues share amongst each other </w:t>
      </w:r>
      <w:r>
        <w:rPr>
          <w:rFonts w:ascii="Calibri Light" w:hAnsi="Calibri Light" w:cs="Calibri Light"/>
          <w:sz w:val="24"/>
          <w:szCs w:val="24"/>
        </w:rPr>
        <w:t>which will then manifest itself into workplace practice (Cockcroft, 2013.) I find that this aspect of the culture can be quite reassuring. This is because, as officers we will often attend situations single crewed where you do not know what you are going to be faced with behind closed doors, these situations can often become dangerous and your safety and the safety of members of the public can quite easily become jeopardised, therefore knowing that should you ask for assistance at a call, then typically your colleagues will leave anything that they are doing to come and assist is often very comforting. This support has such a positive impact on my wellbeing, the support from a team often reduces stress and helps to maintain a balanced emotional state (</w:t>
      </w:r>
      <w:r w:rsidRPr="00D4654E">
        <w:rPr>
          <w:rFonts w:ascii="Calibri Light" w:hAnsi="Calibri Light" w:cs="Calibri Light"/>
          <w:i/>
          <w:iCs/>
          <w:sz w:val="24"/>
          <w:szCs w:val="24"/>
        </w:rPr>
        <w:t>Benenden Health</w:t>
      </w:r>
      <w:r>
        <w:rPr>
          <w:rFonts w:ascii="Calibri Light" w:hAnsi="Calibri Light" w:cs="Calibri Light"/>
          <w:sz w:val="24"/>
          <w:szCs w:val="24"/>
        </w:rPr>
        <w:t xml:space="preserve">, N.D). Being able to maintain a clear and focused state is always needed whilst at calls to ensure that the decision you make are the correct ones and you have safeguarded the people that need safeguarding the most. </w:t>
      </w:r>
    </w:p>
    <w:p w14:paraId="0F1557CE" w14:textId="77777777" w:rsidR="004F2CC5" w:rsidRDefault="004F2CC5" w:rsidP="004F2CC5">
      <w:pPr>
        <w:spacing w:line="360" w:lineRule="auto"/>
        <w:ind w:firstLine="720"/>
        <w:rPr>
          <w:rFonts w:ascii="Calibri Light" w:hAnsi="Calibri Light" w:cs="Calibri Light"/>
          <w:sz w:val="24"/>
          <w:szCs w:val="24"/>
        </w:rPr>
      </w:pPr>
      <w:r>
        <w:rPr>
          <w:rFonts w:ascii="Calibri Light" w:hAnsi="Calibri Light" w:cs="Calibri Light"/>
          <w:sz w:val="24"/>
          <w:szCs w:val="24"/>
        </w:rPr>
        <w:t xml:space="preserve">However, not all culture is this supportive within the police. Making headlines in the news recently is how sexism and misogyny is becoming an ever-increasing problem within forces. His Majesty’s Inspectorate of Constabulary and Fire and Rescue Services (HMICFRS) </w:t>
      </w:r>
      <w:r>
        <w:rPr>
          <w:rFonts w:ascii="Calibri Light" w:hAnsi="Calibri Light" w:cs="Calibri Light"/>
          <w:sz w:val="24"/>
          <w:szCs w:val="24"/>
        </w:rPr>
        <w:lastRenderedPageBreak/>
        <w:t>has stated that during an inspection into officers’ behaviour in 2021, female officers and police staff were the ones most likely to identify as victims of crude and inappropriate comments, having sexualised jokes told to them or being inappropriately touched in the workplace. These comments and actions were usually but not exclusively made by their male work colleagues. I have yet to be a ‘victim’ of such comments in the workplace as of yet, I can only imagine how demoralising and how vulnerable a female must feel after having such behaviour shown towards them, especially seeing that police officers have taken the oath to treat people with courtesy and respect, it also begs the question that if an officer can treat their colleague with disrespect then how are they treating members of the public. Although this behaviour should never be condoned at any time, it is easy to see how an officer may come under scrutiny especially for making a sexualised joke, often officers perceive their behaviour to be ‘banter’ amongst colleagues and as a coping mechanism to deal with workplace stress. The issue with conforming to this behaviour is that you could become the perpetrator, you could be making someone feel uncomfortable in the workplace and make an already stressful job even worse through making such comments. Another issue to consider is, that should an officer become so accustomed to another officer’s behaviour, then there is the potential that they will fail to see that they are a victim of workplace sexism, being a victim to sexism in the workplace will often leave the victim with poor self-esteem and a feeling of shame or confusion (</w:t>
      </w:r>
      <w:proofErr w:type="spellStart"/>
      <w:r w:rsidRPr="0052503C">
        <w:rPr>
          <w:rFonts w:ascii="Calibri Light" w:hAnsi="Calibri Light" w:cs="Calibri Light"/>
          <w:i/>
          <w:iCs/>
          <w:sz w:val="24"/>
          <w:szCs w:val="24"/>
        </w:rPr>
        <w:t>Safe@school</w:t>
      </w:r>
      <w:proofErr w:type="spellEnd"/>
      <w:r>
        <w:rPr>
          <w:rFonts w:ascii="Calibri Light" w:hAnsi="Calibri Light" w:cs="Calibri Light"/>
          <w:sz w:val="24"/>
          <w:szCs w:val="24"/>
        </w:rPr>
        <w:t xml:space="preserve">, 2013)It’s very easy to say that should I be a victim of such behaviour I will undoubtedly speak out and challenge any comment made, however until you are in that situation, you will not </w:t>
      </w:r>
      <w:proofErr w:type="spellStart"/>
      <w:r>
        <w:rPr>
          <w:rFonts w:ascii="Calibri Light" w:hAnsi="Calibri Light" w:cs="Calibri Light"/>
          <w:sz w:val="24"/>
          <w:szCs w:val="24"/>
        </w:rPr>
        <w:t>now</w:t>
      </w:r>
      <w:proofErr w:type="spellEnd"/>
      <w:r>
        <w:rPr>
          <w:rFonts w:ascii="Calibri Light" w:hAnsi="Calibri Light" w:cs="Calibri Light"/>
          <w:sz w:val="24"/>
          <w:szCs w:val="24"/>
        </w:rPr>
        <w:t xml:space="preserve"> how you are going to really react, this would only negatively affect a person’s wellbeing as having to endure such comments daily could be very draining. However, officers who witness such behaviour and fail to intervene, are failing to comply with number 10 of the Codes of Ethics which is the need to challenge and report improper behaviour. And although a breach of the codes of ethics, does not necessarily mean a misconduct hearing (</w:t>
      </w:r>
      <w:r w:rsidRPr="00317FC3">
        <w:rPr>
          <w:rFonts w:ascii="Calibri Light" w:hAnsi="Calibri Light" w:cs="Calibri Light"/>
          <w:i/>
          <w:iCs/>
          <w:sz w:val="24"/>
          <w:szCs w:val="24"/>
        </w:rPr>
        <w:t>College of policing</w:t>
      </w:r>
      <w:r>
        <w:rPr>
          <w:rFonts w:ascii="Calibri Light" w:hAnsi="Calibri Light" w:cs="Calibri Light"/>
          <w:sz w:val="24"/>
          <w:szCs w:val="24"/>
        </w:rPr>
        <w:t xml:space="preserve">, N.D), it can mean that you are leaving a vulnerable colleague deal with this behaviour on their own, which could further impact their mental wellbeing. </w:t>
      </w:r>
    </w:p>
    <w:p w14:paraId="40D63840" w14:textId="77777777" w:rsidR="004F2CC5" w:rsidRDefault="004F2CC5" w:rsidP="004F2CC5">
      <w:pPr>
        <w:spacing w:line="360" w:lineRule="auto"/>
        <w:rPr>
          <w:rFonts w:ascii="Calibri Light" w:hAnsi="Calibri Light" w:cs="Calibri Light"/>
          <w:sz w:val="24"/>
          <w:szCs w:val="24"/>
        </w:rPr>
      </w:pPr>
      <w:r>
        <w:rPr>
          <w:rFonts w:ascii="Calibri Light" w:hAnsi="Calibri Light" w:cs="Calibri Light"/>
          <w:sz w:val="24"/>
          <w:szCs w:val="24"/>
        </w:rPr>
        <w:tab/>
        <w:t xml:space="preserve">Since being on shift for over a year, I think it is fair to say that I have witnessed some incidents that to some could be quite distressing. However, to help cope with incidents that I have seen, I ensure that I complete activities that I know are going to particularly benefit my resilience whilst working. Resilience is a term that is used all too often whilst in the job, </w:t>
      </w:r>
      <w:r>
        <w:rPr>
          <w:rFonts w:ascii="Calibri Light" w:hAnsi="Calibri Light" w:cs="Calibri Light"/>
          <w:sz w:val="24"/>
          <w:szCs w:val="24"/>
        </w:rPr>
        <w:lastRenderedPageBreak/>
        <w:t>however often used in the wrong context. Resilience is a person’s psychological strength to cope and recover from stress and hardships (Cherry, 2023) which is something officers will deal with daily. To ensure that my resilience is where it should be, I have been ensuring that I exercise frequently. I am doing this because it is thought that moderate exercise can positively impact the neurochemistry in our brain which will assist with stress resilience (</w:t>
      </w:r>
      <w:r w:rsidRPr="00EB7226">
        <w:rPr>
          <w:rFonts w:ascii="Calibri Light" w:hAnsi="Calibri Light" w:cs="Calibri Light"/>
          <w:i/>
          <w:iCs/>
          <w:sz w:val="24"/>
          <w:szCs w:val="24"/>
        </w:rPr>
        <w:t>The Washington Post</w:t>
      </w:r>
      <w:r>
        <w:rPr>
          <w:rFonts w:ascii="Calibri Light" w:hAnsi="Calibri Light" w:cs="Calibri Light"/>
          <w:sz w:val="24"/>
          <w:szCs w:val="24"/>
        </w:rPr>
        <w:t xml:space="preserve">, 2023). I have found that after exercising I am able to think a lot more clearly and can put issues into perception better than if I have not exercised. I find that when I have a challenging day in work, if I was to sit in my house and do nothing then I am more likely to replay situations and think of where I could do better, and although this is not a necessarily a negative and reflection is definitely needed it is often better to do with in a work environment with colleagues as </w:t>
      </w:r>
      <w:proofErr w:type="spellStart"/>
      <w:r>
        <w:rPr>
          <w:rFonts w:ascii="Calibri Light" w:hAnsi="Calibri Light" w:cs="Calibri Light"/>
          <w:sz w:val="24"/>
          <w:szCs w:val="24"/>
        </w:rPr>
        <w:t>apposed</w:t>
      </w:r>
      <w:proofErr w:type="spellEnd"/>
      <w:r>
        <w:rPr>
          <w:rFonts w:ascii="Calibri Light" w:hAnsi="Calibri Light" w:cs="Calibri Light"/>
          <w:sz w:val="24"/>
          <w:szCs w:val="24"/>
        </w:rPr>
        <w:t xml:space="preserve"> to alone. However, especially when running I find that I am to essentially run the stress of work off. I can determine the pace that I want to run or how far I want to run, I have the control over what I do, which is completely different to being in work where often you do not determine on what you do as it is often a very busy environment to work in. During my runs there are often moments where I feel as if I cannot continue and as if I need to stop, however through resilience where I am able to grow through a challenge (</w:t>
      </w:r>
      <w:proofErr w:type="spellStart"/>
      <w:r>
        <w:rPr>
          <w:rFonts w:ascii="Calibri Light" w:hAnsi="Calibri Light" w:cs="Calibri Light"/>
          <w:sz w:val="24"/>
          <w:szCs w:val="24"/>
        </w:rPr>
        <w:t>Ogilivie</w:t>
      </w:r>
      <w:proofErr w:type="spellEnd"/>
      <w:r>
        <w:rPr>
          <w:rFonts w:ascii="Calibri Light" w:hAnsi="Calibri Light" w:cs="Calibri Light"/>
          <w:sz w:val="24"/>
          <w:szCs w:val="24"/>
        </w:rPr>
        <w:t xml:space="preserve">, N.D) and come out on a personal high. It isn’t uncommon for runners to experience a ‘runners high’ whereby your body releases endorphins which will give runners a deeply euphoric feeling following their run (Linden, 2024). I can then use this feeling of success in work, I know how it feels to achieve something and the high that I feel afterwards, therefore whenever I am completing a task that I feel is challenging I will always persevere so that I am able to </w:t>
      </w:r>
      <w:proofErr w:type="spellStart"/>
      <w:r>
        <w:rPr>
          <w:rFonts w:ascii="Calibri Light" w:hAnsi="Calibri Light" w:cs="Calibri Light"/>
          <w:sz w:val="24"/>
          <w:szCs w:val="24"/>
        </w:rPr>
        <w:t>same</w:t>
      </w:r>
      <w:proofErr w:type="spellEnd"/>
      <w:r>
        <w:rPr>
          <w:rFonts w:ascii="Calibri Light" w:hAnsi="Calibri Light" w:cs="Calibri Light"/>
          <w:sz w:val="24"/>
          <w:szCs w:val="24"/>
        </w:rPr>
        <w:t xml:space="preserve"> the high as I do when completing a difficult run or workout. </w:t>
      </w:r>
    </w:p>
    <w:p w14:paraId="7538D4DA" w14:textId="77777777" w:rsidR="004F2CC5" w:rsidRDefault="004F2CC5" w:rsidP="004F2CC5">
      <w:pPr>
        <w:spacing w:line="360" w:lineRule="auto"/>
        <w:rPr>
          <w:rFonts w:ascii="Calibri Light" w:hAnsi="Calibri Light" w:cs="Calibri Light"/>
          <w:sz w:val="24"/>
          <w:szCs w:val="24"/>
        </w:rPr>
      </w:pPr>
    </w:p>
    <w:p w14:paraId="204A94BA" w14:textId="6BF2BD92" w:rsidR="004F2CC5" w:rsidRDefault="004F2CC5" w:rsidP="004F2CC5">
      <w:pPr>
        <w:spacing w:line="360" w:lineRule="auto"/>
        <w:rPr>
          <w:rFonts w:ascii="Calibri Light" w:hAnsi="Calibri Light" w:cs="Calibri Light"/>
          <w:sz w:val="24"/>
          <w:szCs w:val="24"/>
        </w:rPr>
      </w:pPr>
      <w:r>
        <w:rPr>
          <w:rFonts w:ascii="Calibri Light" w:hAnsi="Calibri Light" w:cs="Calibri Light"/>
          <w:sz w:val="24"/>
          <w:szCs w:val="24"/>
        </w:rPr>
        <w:t>To conclude, this essay has mentioned how within the police there are some positive organisation cultures, such as the thin blue line family and how you know your colleagues are there to support when needed. But there are always some negative work cultures, the example of sexism in the workplace has been used to show how the behaviour could impact the victim. I have also discussed how exercising is helping to build resilience as I am able to recall how the feeling of completing a difficult run is like completing a certain task in work is similar and how this builds self-esteem which impacts resilience as a result (</w:t>
      </w:r>
      <w:proofErr w:type="spellStart"/>
      <w:r w:rsidRPr="00152AA1">
        <w:rPr>
          <w:rFonts w:ascii="Calibri Light" w:hAnsi="Calibri Light" w:cs="Calibri Light"/>
          <w:i/>
          <w:iCs/>
          <w:sz w:val="24"/>
          <w:szCs w:val="24"/>
        </w:rPr>
        <w:t>Innerdrive</w:t>
      </w:r>
      <w:proofErr w:type="spellEnd"/>
      <w:r>
        <w:rPr>
          <w:rFonts w:ascii="Calibri Light" w:hAnsi="Calibri Light" w:cs="Calibri Light"/>
          <w:sz w:val="24"/>
          <w:szCs w:val="24"/>
        </w:rPr>
        <w:t>, N.D)</w:t>
      </w:r>
    </w:p>
    <w:p w14:paraId="0A41EAA4" w14:textId="20098528" w:rsidR="004F2CC5" w:rsidRPr="00A17036" w:rsidRDefault="004F2CC5" w:rsidP="004F2CC5">
      <w:pPr>
        <w:spacing w:line="360" w:lineRule="auto"/>
        <w:rPr>
          <w:rFonts w:ascii="Calibri Light" w:hAnsi="Calibri Light" w:cs="Calibri Light"/>
          <w:sz w:val="24"/>
          <w:szCs w:val="24"/>
        </w:rPr>
      </w:pPr>
      <w:r>
        <w:rPr>
          <w:rFonts w:ascii="Calibri Light" w:hAnsi="Calibri Light" w:cs="Calibri Light"/>
          <w:sz w:val="24"/>
          <w:szCs w:val="24"/>
        </w:rPr>
        <w:t xml:space="preserve">Word count </w:t>
      </w:r>
      <w:r w:rsidR="006846AD">
        <w:rPr>
          <w:rFonts w:ascii="Calibri Light" w:hAnsi="Calibri Light" w:cs="Calibri Light"/>
          <w:sz w:val="24"/>
          <w:szCs w:val="24"/>
        </w:rPr>
        <w:t>–</w:t>
      </w:r>
      <w:r>
        <w:rPr>
          <w:rFonts w:ascii="Calibri Light" w:hAnsi="Calibri Light" w:cs="Calibri Light"/>
          <w:sz w:val="24"/>
          <w:szCs w:val="24"/>
        </w:rPr>
        <w:t xml:space="preserve"> </w:t>
      </w:r>
      <w:r w:rsidR="006846AD">
        <w:rPr>
          <w:rFonts w:ascii="Calibri Light" w:hAnsi="Calibri Light" w:cs="Calibri Light"/>
          <w:sz w:val="24"/>
          <w:szCs w:val="24"/>
        </w:rPr>
        <w:t xml:space="preserve">1279 </w:t>
      </w:r>
    </w:p>
    <w:p w14:paraId="11178839" w14:textId="28587619" w:rsidR="004F2CC5" w:rsidRPr="00025650" w:rsidRDefault="004F2CC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F637734" w14:textId="77777777" w:rsidR="002346A1" w:rsidRPr="00D6522E" w:rsidRDefault="002346A1" w:rsidP="002346A1">
      <w:pPr>
        <w:spacing w:line="360" w:lineRule="auto"/>
        <w:rPr>
          <w:rFonts w:asciiTheme="majorHAnsi" w:hAnsiTheme="majorHAnsi" w:cstheme="majorHAnsi"/>
          <w:sz w:val="24"/>
          <w:szCs w:val="24"/>
        </w:rPr>
      </w:pPr>
      <w:r>
        <w:rPr>
          <w:rFonts w:asciiTheme="majorHAnsi" w:hAnsiTheme="majorHAnsi" w:cstheme="majorHAnsi"/>
          <w:sz w:val="24"/>
          <w:szCs w:val="24"/>
        </w:rPr>
        <w:t xml:space="preserve">As a police officer working within the response department, on a daily basis I am faced with incidents where the circumstances are unpredictable, very often I have no time to sit and think about the information that I have presented to me, I need to make quick assessments and quick decisions based on the information that I have to hand in order to protect myself, my colleagues and members of the public that I am employed to serve and protect. I need to be accepting that occasionally my initial plans will be unsuccessful, and I will need to quickly change my decisions to reach a safe outcome. Within this essay, I will be discussing a domestic incident that I attend recently whereby a family member contacted us on behalf of the victim, all parties were unknown to the police and had little to no footprint so information about these individuals was little. Upon arrival, my colleague and I have received information from the family that neither the subject or the victim </w:t>
      </w:r>
      <w:proofErr w:type="gramStart"/>
      <w:r>
        <w:rPr>
          <w:rFonts w:asciiTheme="majorHAnsi" w:hAnsiTheme="majorHAnsi" w:cstheme="majorHAnsi"/>
          <w:sz w:val="24"/>
          <w:szCs w:val="24"/>
        </w:rPr>
        <w:t>spoke</w:t>
      </w:r>
      <w:proofErr w:type="gramEnd"/>
      <w:r>
        <w:rPr>
          <w:rFonts w:asciiTheme="majorHAnsi" w:hAnsiTheme="majorHAnsi" w:cstheme="majorHAnsi"/>
          <w:sz w:val="24"/>
          <w:szCs w:val="24"/>
        </w:rPr>
        <w:t xml:space="preserve"> English, both parties spoke Arabic and appeared to be following the Islamic culture.</w:t>
      </w:r>
    </w:p>
    <w:p w14:paraId="35E0F65C" w14:textId="77777777" w:rsidR="002346A1" w:rsidRPr="007266FC" w:rsidRDefault="002346A1" w:rsidP="002346A1">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Whilst on route myself and my colleague were discussing what action we were going to take after arriving on scene we were both assuming it would be like domestics that we have attended several times before, to an extent it was, the subject and the victim were both still present and emotions were clearly elevated. We have followed force protocol and separated all parties to speak to them separately. However, we were faced with the issue </w:t>
      </w:r>
      <w:r>
        <w:rPr>
          <w:rFonts w:asciiTheme="majorHAnsi" w:hAnsiTheme="majorHAnsi" w:cstheme="majorHAnsi"/>
          <w:sz w:val="24"/>
          <w:szCs w:val="24"/>
        </w:rPr>
        <w:lastRenderedPageBreak/>
        <w:t>that neither subject or victim spoke English and they were relying on their children to translate for them. Having never dealt with a non-English speaking family before I have had to use the National Decision-Making model (NDM) to gather all information that I had to develop a working strategy quickly. The NDM consists of 6 key elements, providing officers with an area for focus and consideration whilst dealing with fast moving incidents whilst ensuring that the codes of ethics is at the heart of what officers do (</w:t>
      </w:r>
      <w:r w:rsidRPr="00B14FFF">
        <w:rPr>
          <w:rFonts w:asciiTheme="majorHAnsi" w:hAnsiTheme="majorHAnsi" w:cstheme="majorHAnsi"/>
          <w:i/>
          <w:iCs/>
          <w:sz w:val="24"/>
          <w:szCs w:val="24"/>
        </w:rPr>
        <w:t>College of policing</w:t>
      </w:r>
      <w:r>
        <w:rPr>
          <w:rFonts w:asciiTheme="majorHAnsi" w:hAnsiTheme="majorHAnsi" w:cstheme="majorHAnsi"/>
          <w:i/>
          <w:iCs/>
          <w:sz w:val="24"/>
          <w:szCs w:val="24"/>
        </w:rPr>
        <w:t xml:space="preserve">, </w:t>
      </w:r>
      <w:r>
        <w:rPr>
          <w:rFonts w:asciiTheme="majorHAnsi" w:hAnsiTheme="majorHAnsi" w:cstheme="majorHAnsi"/>
          <w:sz w:val="24"/>
          <w:szCs w:val="24"/>
        </w:rPr>
        <w:t>2024). This makes the NDM distinguishable from all other decision-making models, due to it being recognisable for the need for policing decisions to be consistent (</w:t>
      </w:r>
      <w:r w:rsidRPr="00D56500">
        <w:rPr>
          <w:rFonts w:asciiTheme="majorHAnsi" w:hAnsiTheme="majorHAnsi" w:cstheme="majorHAnsi"/>
          <w:i/>
          <w:iCs/>
          <w:sz w:val="24"/>
          <w:szCs w:val="24"/>
        </w:rPr>
        <w:t>Police handbook,</w:t>
      </w:r>
      <w:r>
        <w:rPr>
          <w:rFonts w:asciiTheme="majorHAnsi" w:hAnsiTheme="majorHAnsi" w:cstheme="majorHAnsi"/>
          <w:sz w:val="24"/>
          <w:szCs w:val="24"/>
        </w:rPr>
        <w:t xml:space="preserve"> 2024). </w:t>
      </w:r>
    </w:p>
    <w:p w14:paraId="1257F38D" w14:textId="77777777" w:rsidR="002346A1" w:rsidRDefault="002346A1" w:rsidP="002346A1">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Due to this model, I have contacted my control room asking for the number for Language Line as my working strategy to speak to the subject, whilst waiting for this action to be put onto the log from the control room I have attempted to communicate through hand gestures to try and explain my presence at the subjects property and to instruct the subject on what I wanted them to do. This was unbeneficial, the reason I believe this is because there was such a language barrier between myself and the subject that the only way that were going to be able to communicate to one another was through an interrupter by Language Line. </w:t>
      </w:r>
    </w:p>
    <w:p w14:paraId="532730AD" w14:textId="77777777" w:rsidR="002346A1" w:rsidRDefault="002346A1" w:rsidP="002346A1">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Alternatively, I could have chosen to use google translate on my work issued phone to communicate with the subject even if it was for a short period of time due to the number for language line taking a longer than anticipated time to be placed on the call log. This could have helped to alleviate any anxiety that the subject may have been experiencing and meant that I would have initially been able to ascertain basic details. In spite of that, I did not use Google Translate, the reason I did not use this method was due to the subjects’ body language, it indicated that he was becoming aggressive, the subject began clenching their fists and jaw, whilst shouting what I assumed to be verbal abuse in Arabic, the subject also attempting to push me out of their way which were all clear indicators for aggression (Brewing C) again using a dynamic risk assessment I deemed this to be an option that would have been unsafe for my safety due to how the subject was behaving, I believed that the subject could have used a phone as a potential weapon and throw it at me causing a degree of injury therefore I waited for language line where I could keep hold of my phone throughout the conversation and minimise any risk to myself. </w:t>
      </w:r>
    </w:p>
    <w:p w14:paraId="21834F7D" w14:textId="77777777" w:rsidR="002346A1" w:rsidRDefault="002346A1" w:rsidP="002346A1">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Whilst dealing with the subject I was very much aware of how their culture differs from mine, the subject was a male and I knew that within the Islamic culture that males often </w:t>
      </w:r>
      <w:r>
        <w:rPr>
          <w:rFonts w:asciiTheme="majorHAnsi" w:hAnsiTheme="majorHAnsi" w:cstheme="majorHAnsi"/>
          <w:sz w:val="24"/>
          <w:szCs w:val="24"/>
        </w:rPr>
        <w:lastRenderedPageBreak/>
        <w:t xml:space="preserve">believe that they are superior from women, this point is further supported by an article published by Karin Van </w:t>
      </w:r>
      <w:proofErr w:type="spellStart"/>
      <w:r>
        <w:rPr>
          <w:rFonts w:asciiTheme="majorHAnsi" w:hAnsiTheme="majorHAnsi" w:cstheme="majorHAnsi"/>
          <w:sz w:val="24"/>
          <w:szCs w:val="24"/>
        </w:rPr>
        <w:t>Nieuwkerk</w:t>
      </w:r>
      <w:proofErr w:type="spellEnd"/>
      <w:r>
        <w:rPr>
          <w:rFonts w:asciiTheme="majorHAnsi" w:hAnsiTheme="majorHAnsi" w:cstheme="majorHAnsi"/>
          <w:sz w:val="24"/>
          <w:szCs w:val="24"/>
        </w:rPr>
        <w:t xml:space="preserve"> in 1998 whereby they have agreed that men will often view women as weak and easily overpowered by them, as such women such be obedient and serve males. The subject attempted to control the situation particularly when it came to the handcuffing procedure. The male only wanted to be handcuffed to the front, however due to the male’s behaviour I deemed it appropriate that we cuff him to the rear, this angered the male massively, particularly when my female colleague and I had to get hands on with him to place the handcuffs to the rear, the male again became physically aggressive whilst doing so and began to resist arrest through punching, pushing and kicking officer, I have used the NDM to justify placing the male into a ground restraint to effect the males arrest and protect myself and my colleague. After the male was placed in a pair of handcuffs and safely up off the floor, I have then used Language Line to recite the caution and necessities of the arrest to the male, this was again another challenge that was unexpected, the interpreter working for Language Line struggled to understand what we were saying and what we needed them to do, subsequently we had to break the caution down into sentences for the interpreter to translate and say to the male. After the caution was explained to the male, we removed him from the property and safely placed him into the rear of the police cage. It was at this point that I have explained the rights that the male would have whilst in custody in relation to his religion and how we would accommodate these needs to the best of our abilities. I have asked whether the subject would like us to collect a Qur’an on his behalf to take with us to custody to which the subject declined. I was also aware of the subject having complex PTSD and took the time to explain everything that was going to happen and any loud noises that might occur, I did this as I did not cause the male any distress whilst in my custody. </w:t>
      </w:r>
    </w:p>
    <w:p w14:paraId="458D44CD" w14:textId="4EB69DAA" w:rsidR="002346A1" w:rsidRDefault="002346A1" w:rsidP="002346A1">
      <w:pPr>
        <w:spacing w:line="360" w:lineRule="auto"/>
        <w:ind w:firstLine="720"/>
        <w:rPr>
          <w:rFonts w:asciiTheme="majorHAnsi" w:hAnsiTheme="majorHAnsi" w:cstheme="majorHAnsi"/>
          <w:sz w:val="24"/>
          <w:szCs w:val="24"/>
        </w:rPr>
      </w:pPr>
      <w:r>
        <w:rPr>
          <w:rFonts w:asciiTheme="majorHAnsi" w:hAnsiTheme="majorHAnsi" w:cstheme="majorHAnsi"/>
          <w:sz w:val="24"/>
          <w:szCs w:val="24"/>
        </w:rPr>
        <w:t>After the male was safely taken to custody, I have been able to reflect on my actions and my risk assessment, this was particularly beneficial to me as this was the first time having to deal with a family that did not speak or understand English. To reflect I used the Gibbs’ Reflective cycle, this is a six-stage model of reflection, to examine my experiences and to learn from the experiences (</w:t>
      </w:r>
      <w:r w:rsidRPr="005D53B8">
        <w:rPr>
          <w:rFonts w:asciiTheme="majorHAnsi" w:hAnsiTheme="majorHAnsi" w:cstheme="majorHAnsi"/>
          <w:i/>
          <w:iCs/>
          <w:sz w:val="24"/>
          <w:szCs w:val="24"/>
        </w:rPr>
        <w:t>University of Edinburgh</w:t>
      </w:r>
      <w:r>
        <w:rPr>
          <w:rFonts w:asciiTheme="majorHAnsi" w:hAnsiTheme="majorHAnsi" w:cstheme="majorHAnsi"/>
          <w:sz w:val="24"/>
          <w:szCs w:val="24"/>
        </w:rPr>
        <w:t xml:space="preserve">, N.D) The initial part of the reflection circle is to describe the situation in detail. I did not however complete this part of the reflection circle, I did not feel as if I needed to reflect on who was at the scene, I knew when and where it happened due to it being an on-going domestic upon my arrival, had this been a historical incident that had been reported to us then I would have considered reflecting on </w:t>
      </w:r>
      <w:r>
        <w:rPr>
          <w:rFonts w:asciiTheme="majorHAnsi" w:hAnsiTheme="majorHAnsi" w:cstheme="majorHAnsi"/>
          <w:sz w:val="24"/>
          <w:szCs w:val="24"/>
        </w:rPr>
        <w:lastRenderedPageBreak/>
        <w:t>when and where the incident occurred as this can often be confusing especially whilst writing in depth updates. I did however reflect on my feelings</w:t>
      </w:r>
      <w:r w:rsidRPr="00223671">
        <w:rPr>
          <w:rFonts w:asciiTheme="majorHAnsi" w:hAnsiTheme="majorHAnsi" w:cstheme="majorHAnsi"/>
          <w:sz w:val="24"/>
          <w:szCs w:val="24"/>
        </w:rPr>
        <w:t xml:space="preserve"> </w:t>
      </w:r>
      <w:r>
        <w:rPr>
          <w:rFonts w:asciiTheme="majorHAnsi" w:hAnsiTheme="majorHAnsi" w:cstheme="majorHAnsi"/>
          <w:sz w:val="24"/>
          <w:szCs w:val="24"/>
        </w:rPr>
        <w:t xml:space="preserve">whilst at the scene and incorporated my evaluation into this section. looking back, I was quite flustered although managed to remain professional, I believe this was due to the unexpected language barrier that I had to deal with whilst also dealing with an aggressive male trying to push me, it was the first call I had attended after getting assaulted the previous day whilst on shift. These factors effected my dynamic risk assessment through recognising cues for when the subject behaviour was changing. In a sense I believe that through getting assaulted it improved the way I dealt with this incident, I maintained more authority over the subject however I could have detained the subject earlier particularly when the male constantly tried to get to the kitchen, doing this would have optimised my safety even more. I have also reflected on how I was feeling after the incident, and although I noticed areas whereby, I could have improved such as detaining the male quicker as mentioned above, I did feel quite proud of how I handled the situation. as I have mentioned it was the first time, I have dealt with an incident like this, I was still able to reach a positive outcome, which was the male being arrested for several offences and safeguarding being put in place for the family. I spoke to the other attending officer, and she agreed that given the circumstance we were placed in. I have then begun to analyse this incident; I believe that this incident resulted in the way that it did was because I immediately requested Language Line to communicate with the male. Had I not done this then, I would not be treating the individual with fairness and respect. This would have resulted in a breach the codes of practice, I would have been unable to justify my actions as to why I did not request a translator, I attempted to put myself in his position and try and understand how he might have felt having an unknown person in my property and being unable to speak the language that they were speaking. From this experience I have </w:t>
      </w:r>
      <w:r w:rsidR="00C86855">
        <w:rPr>
          <w:rFonts w:asciiTheme="majorHAnsi" w:hAnsiTheme="majorHAnsi" w:cstheme="majorHAnsi"/>
          <w:sz w:val="24"/>
          <w:szCs w:val="24"/>
        </w:rPr>
        <w:t>begun</w:t>
      </w:r>
      <w:r>
        <w:rPr>
          <w:rFonts w:asciiTheme="majorHAnsi" w:hAnsiTheme="majorHAnsi" w:cstheme="majorHAnsi"/>
          <w:sz w:val="24"/>
          <w:szCs w:val="24"/>
        </w:rPr>
        <w:t xml:space="preserve"> to research deeper into language barriers. I have done this because, although I like to think I have a decent understanding of breaking language barriers, had I had a better understanding on how to support a person who did not speak my language then there is the potential that the male would not have had to be restrained on the floor had I been able to communicate with him effectively. I could have considered asking for a male officer to assist particularly for the males’ cultural needs. However, this would have been resource intensive and with very little officers on shift at that time I deemed it to be too resource intensive and I felt capable of handling the situation, asking for a male officer to attend would not have altered the </w:t>
      </w:r>
      <w:r>
        <w:rPr>
          <w:rFonts w:asciiTheme="majorHAnsi" w:hAnsiTheme="majorHAnsi" w:cstheme="majorHAnsi"/>
          <w:sz w:val="24"/>
          <w:szCs w:val="24"/>
        </w:rPr>
        <w:lastRenderedPageBreak/>
        <w:t xml:space="preserve">outcome of this call the male would have still been arrested. The only thing that may have potentially altered was the male not being restrained on the floor, however using the NDM I knew I was justified in making that decision as it was to protect myself and other and effect the arrest of the male. </w:t>
      </w:r>
    </w:p>
    <w:p w14:paraId="579556DF" w14:textId="77777777" w:rsidR="002346A1" w:rsidRDefault="002346A1" w:rsidP="002346A1">
      <w:pPr>
        <w:spacing w:line="360" w:lineRule="auto"/>
        <w:ind w:firstLine="720"/>
        <w:rPr>
          <w:rFonts w:asciiTheme="majorHAnsi" w:hAnsiTheme="majorHAnsi" w:cstheme="majorHAnsi"/>
          <w:sz w:val="24"/>
          <w:szCs w:val="24"/>
        </w:rPr>
      </w:pPr>
      <w:r>
        <w:rPr>
          <w:rFonts w:asciiTheme="majorHAnsi" w:hAnsiTheme="majorHAnsi" w:cstheme="majorHAnsi"/>
          <w:sz w:val="24"/>
          <w:szCs w:val="24"/>
        </w:rPr>
        <w:t xml:space="preserve">To summarise, within this essay I have provided an example of how I had used the NDM whilst in a domestic situation whereby no parties spoke English. I explained the cultural issues of this matter and how I attempted to overcome these and then using the Gibbs Reflective cycle, to try and reflect on the positive of these incidents and where to improve next time. </w:t>
      </w:r>
    </w:p>
    <w:p w14:paraId="17328028" w14:textId="77777777" w:rsidR="002346A1" w:rsidRPr="0041769B" w:rsidRDefault="002346A1" w:rsidP="002346A1">
      <w:pPr>
        <w:spacing w:line="360" w:lineRule="auto"/>
        <w:rPr>
          <w:rFonts w:asciiTheme="majorHAnsi" w:hAnsiTheme="majorHAnsi" w:cstheme="majorHAnsi"/>
          <w:sz w:val="24"/>
          <w:szCs w:val="24"/>
        </w:rPr>
      </w:pPr>
      <w:r>
        <w:rPr>
          <w:rFonts w:asciiTheme="majorHAnsi" w:hAnsiTheme="majorHAnsi" w:cstheme="majorHAnsi"/>
          <w:sz w:val="24"/>
          <w:szCs w:val="24"/>
        </w:rPr>
        <w:t>Word count - 1917</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6E2A7D0" w14:textId="77777777" w:rsidR="00014125" w:rsidRDefault="00014125" w:rsidP="00014125">
      <w:pPr>
        <w:spacing w:line="360" w:lineRule="auto"/>
        <w:rPr>
          <w:rFonts w:ascii="Calibri Light" w:hAnsi="Calibri Light" w:cs="Calibri Light"/>
          <w:sz w:val="24"/>
          <w:szCs w:val="24"/>
        </w:rPr>
      </w:pPr>
      <w:proofErr w:type="gramStart"/>
      <w:r w:rsidRPr="00F2453F">
        <w:rPr>
          <w:rFonts w:ascii="Calibri Light" w:hAnsi="Calibri Light" w:cs="Calibri Light"/>
          <w:sz w:val="24"/>
          <w:szCs w:val="24"/>
        </w:rPr>
        <w:t>Working within the police force, it</w:t>
      </w:r>
      <w:proofErr w:type="gramEnd"/>
      <w:r w:rsidRPr="00F2453F">
        <w:rPr>
          <w:rFonts w:ascii="Calibri Light" w:hAnsi="Calibri Light" w:cs="Calibri Light"/>
          <w:sz w:val="24"/>
          <w:szCs w:val="24"/>
        </w:rPr>
        <w:t xml:space="preserve"> is crucial that the constable can work amongst a busy team dynamic to increase officer safety and boost morale (Bergner, 1997)</w:t>
      </w:r>
      <w:r>
        <w:rPr>
          <w:rFonts w:ascii="Calibri Light" w:hAnsi="Calibri Light" w:cs="Calibri Light"/>
          <w:sz w:val="24"/>
          <w:szCs w:val="24"/>
        </w:rPr>
        <w:t xml:space="preserve">. This essay will be exploring the theories of team dynamics and why some teams cannot function. This essay will also explore why there is often inter-personal conflict within a team and what strategies can be adopted to enhance performance either as an individual or within the team. </w:t>
      </w:r>
    </w:p>
    <w:p w14:paraId="104C92F5" w14:textId="77777777" w:rsidR="00014125" w:rsidRDefault="00014125" w:rsidP="00014125">
      <w:pPr>
        <w:spacing w:line="360" w:lineRule="auto"/>
        <w:ind w:firstLine="720"/>
        <w:rPr>
          <w:rFonts w:ascii="Calibri Light" w:hAnsi="Calibri Light" w:cs="Calibri Light"/>
          <w:sz w:val="24"/>
          <w:szCs w:val="24"/>
        </w:rPr>
      </w:pPr>
      <w:r>
        <w:rPr>
          <w:rFonts w:ascii="Calibri Light" w:hAnsi="Calibri Light" w:cs="Calibri Light"/>
          <w:sz w:val="24"/>
          <w:szCs w:val="24"/>
        </w:rPr>
        <w:t>To assist with writing this essay, it is best to have a definition of what a constitutes as a team. A team is defined, as a group of individuals from several different background and skill sets who will perform interdependent tasks to work towards a common goal (</w:t>
      </w:r>
      <w:r w:rsidRPr="00D4769E">
        <w:rPr>
          <w:rFonts w:ascii="Calibri Light" w:hAnsi="Calibri Light" w:cs="Calibri Light"/>
          <w:i/>
          <w:iCs/>
          <w:sz w:val="24"/>
          <w:szCs w:val="24"/>
        </w:rPr>
        <w:t>AQS</w:t>
      </w:r>
      <w:r>
        <w:rPr>
          <w:rFonts w:ascii="Calibri Light" w:hAnsi="Calibri Light" w:cs="Calibri Light"/>
          <w:sz w:val="24"/>
          <w:szCs w:val="24"/>
        </w:rPr>
        <w:t>, 2024). Within South Wales Police, there are several different departments who all have a wide range of knowledge on different information and topics. However, most who work within South Wales police all share the same common goal, which is to be proud, professional, and positive in everything that we do so that we can ultimately provide the service to the members of the public that we have chosen to serve (</w:t>
      </w:r>
      <w:r w:rsidRPr="003D313B">
        <w:rPr>
          <w:rFonts w:ascii="Calibri Light" w:hAnsi="Calibri Light" w:cs="Calibri Light"/>
          <w:i/>
          <w:iCs/>
          <w:sz w:val="24"/>
          <w:szCs w:val="24"/>
        </w:rPr>
        <w:t>South Wales Police</w:t>
      </w:r>
      <w:r>
        <w:rPr>
          <w:rFonts w:ascii="Calibri Light" w:hAnsi="Calibri Light" w:cs="Calibri Light"/>
          <w:sz w:val="24"/>
          <w:szCs w:val="24"/>
        </w:rPr>
        <w:t xml:space="preserve">, 2024) </w:t>
      </w:r>
    </w:p>
    <w:p w14:paraId="64AE83EA" w14:textId="77777777" w:rsidR="00014125" w:rsidRDefault="00014125" w:rsidP="00014125">
      <w:pPr>
        <w:spacing w:line="360" w:lineRule="auto"/>
        <w:ind w:firstLine="720"/>
        <w:rPr>
          <w:rFonts w:ascii="Calibri Light" w:hAnsi="Calibri Light" w:cs="Calibri Light"/>
          <w:sz w:val="24"/>
          <w:szCs w:val="24"/>
        </w:rPr>
      </w:pPr>
      <w:r>
        <w:rPr>
          <w:rFonts w:ascii="Calibri Light" w:hAnsi="Calibri Light" w:cs="Calibri Light"/>
          <w:sz w:val="24"/>
          <w:szCs w:val="24"/>
        </w:rPr>
        <w:t xml:space="preserve">A crucial aspect to team working is to understand how a person’s personality can impact a team’s dynamic. There have been several different theories regarding a team’s dynamic. However, for this essay I will be referring to the Tuckman’s Model and Richard Bechard’s GRPI theory.  The Tuckman theory was first introduced in 1965 by psychologist </w:t>
      </w:r>
      <w:r>
        <w:rPr>
          <w:rFonts w:ascii="Calibri Light" w:hAnsi="Calibri Light" w:cs="Calibri Light"/>
          <w:sz w:val="24"/>
          <w:szCs w:val="24"/>
        </w:rPr>
        <w:lastRenderedPageBreak/>
        <w:t>Bruce Tuckman, this theory is based on the idea that as a team develops maturity and ability and relationships begin to establish within the team, then Tuckman believes that the leadership style will change so that it is more collaborative and shared (</w:t>
      </w:r>
      <w:r w:rsidRPr="003D313B">
        <w:rPr>
          <w:rFonts w:ascii="Calibri Light" w:hAnsi="Calibri Light" w:cs="Calibri Light"/>
          <w:i/>
          <w:iCs/>
          <w:sz w:val="24"/>
          <w:szCs w:val="24"/>
        </w:rPr>
        <w:t>West Chester University</w:t>
      </w:r>
      <w:r>
        <w:rPr>
          <w:rFonts w:ascii="Calibri Light" w:hAnsi="Calibri Light" w:cs="Calibri Light"/>
          <w:sz w:val="24"/>
          <w:szCs w:val="24"/>
        </w:rPr>
        <w:t>, 2022). However, in 1972, organisational theorist Richard Bechard first introduced his theory known as the GPRI theory. This theory is a simple concept and is based on what key factors a team needs to function in an effective way. GPRI is an acronym that stands for the following: Goals, Roles and Responsibilities, Process and procedures and interactions / interpersonal relationships (Lucas, N.D). It is important to mention first and foremost, that it can often take a new team time ‘gel’ together. It’ll take time for a team to go from strangers to co-workers and knowing how each other work. This is why within Tuckman’s theory he has introduced 4 models of development for team building, and initial aspect of this is entitled ‘forming’. Forming is quite self-explanatory, it is when a team initially meet and set ground rules, it is expected that whilst in this stage the team will look at each other as strangers and could feel anxious about how they are going to fit in on the team, within this state the team will rely on a team leader to give direction. However, Bechard’s theory argues that the first stepping stone to creating a good team is by setting goals. He believes this to be the best first step as it is meant to set specific objectives on what the team needs to achieve (</w:t>
      </w:r>
      <w:proofErr w:type="spellStart"/>
      <w:r w:rsidRPr="00A10412">
        <w:rPr>
          <w:rFonts w:ascii="Calibri Light" w:hAnsi="Calibri Light" w:cs="Calibri Light"/>
          <w:i/>
          <w:iCs/>
          <w:sz w:val="24"/>
          <w:szCs w:val="24"/>
        </w:rPr>
        <w:t>Wellhub</w:t>
      </w:r>
      <w:proofErr w:type="spellEnd"/>
      <w:r>
        <w:rPr>
          <w:rFonts w:ascii="Calibri Light" w:hAnsi="Calibri Light" w:cs="Calibri Light"/>
          <w:sz w:val="24"/>
          <w:szCs w:val="24"/>
        </w:rPr>
        <w:t>, 2024).</w:t>
      </w:r>
      <w:r w:rsidRPr="00A45479">
        <w:rPr>
          <w:rFonts w:ascii="Calibri Light" w:hAnsi="Calibri Light" w:cs="Calibri Light"/>
          <w:sz w:val="24"/>
          <w:szCs w:val="24"/>
        </w:rPr>
        <w:t xml:space="preserve"> </w:t>
      </w:r>
      <w:r>
        <w:rPr>
          <w:rFonts w:ascii="Calibri Light" w:hAnsi="Calibri Light" w:cs="Calibri Light"/>
          <w:sz w:val="24"/>
          <w:szCs w:val="24"/>
        </w:rPr>
        <w:t xml:space="preserve">This could be quite a useful strategy, as setting a goal neurologically will give a person a dopamine hit which will motivate a person to work harder to achieve their goal, which will then positively impact their team when figures are improving (Frost, 2023).  It is argued that setting a goal is essay, for example in the police we often set goals on how many arrests or stop searches that we want, however having everybody understand that goal can be different, some may only see their portion of the goal and not the whole picture. </w:t>
      </w:r>
    </w:p>
    <w:p w14:paraId="160789B8" w14:textId="77777777" w:rsidR="00014125" w:rsidRDefault="00014125" w:rsidP="00014125">
      <w:pPr>
        <w:spacing w:line="360" w:lineRule="auto"/>
        <w:ind w:firstLine="720"/>
        <w:rPr>
          <w:rFonts w:ascii="Calibri Light" w:hAnsi="Calibri Light" w:cs="Calibri Light"/>
          <w:sz w:val="24"/>
          <w:szCs w:val="24"/>
        </w:rPr>
      </w:pPr>
      <w:r>
        <w:rPr>
          <w:rFonts w:ascii="Calibri Light" w:hAnsi="Calibri Light" w:cs="Calibri Light"/>
          <w:sz w:val="24"/>
          <w:szCs w:val="24"/>
        </w:rPr>
        <w:t>The next difference between both theories is that the Tuckman believes that the most common thing to happen stage whilst building team cohesion is called storming. This is the stage where; it is likely that newly formed teams will begin to push against established boundaries and where a team will most likely have conflict or friction. Tuckman believes this to be the case due to team members showing their true characters beginning to show and a person’s preferred style of working will emerge and clash with others on the team. It is believed that should this behaviour go unchallenged then it could result in team members having face-to-face conflict due to competing for power and ultimately challenging the team’s mission (</w:t>
      </w:r>
      <w:r w:rsidRPr="00A702B5">
        <w:rPr>
          <w:rFonts w:ascii="Calibri Light" w:hAnsi="Calibri Light" w:cs="Calibri Light"/>
          <w:i/>
          <w:iCs/>
          <w:sz w:val="24"/>
          <w:szCs w:val="24"/>
        </w:rPr>
        <w:t>Mind Tools</w:t>
      </w:r>
      <w:r>
        <w:rPr>
          <w:rFonts w:ascii="Calibri Light" w:hAnsi="Calibri Light" w:cs="Calibri Light"/>
          <w:sz w:val="24"/>
          <w:szCs w:val="24"/>
        </w:rPr>
        <w:t xml:space="preserve">, N.D). It could be argued that this is the reason that Bechard’s has </w:t>
      </w:r>
      <w:r>
        <w:rPr>
          <w:rFonts w:ascii="Calibri Light" w:hAnsi="Calibri Light" w:cs="Calibri Light"/>
          <w:sz w:val="24"/>
          <w:szCs w:val="24"/>
        </w:rPr>
        <w:lastRenderedPageBreak/>
        <w:t xml:space="preserve">stated that the second stage of establishing a team should be through assigning roles. It’s believed that through assigning roles it will give the team members clear responsibilities and every member of the team will know each other responsibilities and should ideally respect them. There are </w:t>
      </w:r>
      <w:proofErr w:type="gramStart"/>
      <w:r>
        <w:rPr>
          <w:rFonts w:ascii="Calibri Light" w:hAnsi="Calibri Light" w:cs="Calibri Light"/>
          <w:sz w:val="24"/>
          <w:szCs w:val="24"/>
        </w:rPr>
        <w:t>a number of</w:t>
      </w:r>
      <w:proofErr w:type="gramEnd"/>
      <w:r>
        <w:rPr>
          <w:rFonts w:ascii="Calibri Light" w:hAnsi="Calibri Light" w:cs="Calibri Light"/>
          <w:sz w:val="24"/>
          <w:szCs w:val="24"/>
        </w:rPr>
        <w:t xml:space="preserve"> differences between both theories, however, there are two similarities within these theories. These are the interpersonal relationship within the GRPI model and the performing aspect of Tuckman’s theory. This is because both these sections focus on the relationships built within the team. Both theorists suggest that, as the team develops relationships with begin to establish a good working team. Good relationships are needed so that the job will become enjoyable, and working within a close-knit environment will typically make a team more productive (</w:t>
      </w:r>
      <w:r w:rsidRPr="00BF11D4">
        <w:rPr>
          <w:rFonts w:ascii="Calibri Light" w:hAnsi="Calibri Light" w:cs="Calibri Light"/>
          <w:i/>
          <w:iCs/>
          <w:sz w:val="24"/>
          <w:szCs w:val="24"/>
        </w:rPr>
        <w:t>Mind Tools, N</w:t>
      </w:r>
      <w:r>
        <w:rPr>
          <w:rFonts w:ascii="Calibri Light" w:hAnsi="Calibri Light" w:cs="Calibri Light"/>
          <w:sz w:val="24"/>
          <w:szCs w:val="24"/>
        </w:rPr>
        <w:t>.D</w:t>
      </w:r>
      <w:proofErr w:type="gramStart"/>
      <w:r>
        <w:rPr>
          <w:rFonts w:ascii="Calibri Light" w:hAnsi="Calibri Light" w:cs="Calibri Light"/>
          <w:sz w:val="24"/>
          <w:szCs w:val="24"/>
        </w:rPr>
        <w:t>) ,</w:t>
      </w:r>
      <w:proofErr w:type="gramEnd"/>
      <w:r>
        <w:rPr>
          <w:rFonts w:ascii="Calibri Light" w:hAnsi="Calibri Light" w:cs="Calibri Light"/>
          <w:sz w:val="24"/>
          <w:szCs w:val="24"/>
        </w:rPr>
        <w:t xml:space="preserve"> this is due to the team motiving each other to complete goals and with good relationships comes good communication which will help perform various tasks more effectively. The GPRI interpersonal stage is about establishing trust and communication to support a sound working environment (Tartell, 2016).  Truckman also agrees and believes that the last stage of building as strong team cohesion is through the process of performing. This is where the team have been understanding relationships within the team and demonstrate a healthy system of sharing across the board and effectively produce work as a team. There are several advantages with both theories. However, the two biggest advantages for the GRPI theory. The first advantage is, that there is an emphasis on team leaders to set up efficient workflows and communication channels within the team. This is beneficial as it allows for leaders to respond and resolve any challenges as they arise, meaning that there could be less conflict for the team. The second biggest advantage to following the GPRI theory, is that there is an emphasis on building interpersonal relationships within the structure of the teams’ roles and responsibilities. This is effective as it improves the level of communication between team members as they understand how their work contributes to the overall goals of the team (Gupta, 2023). However, the disadvantage to this theory is that quite a static model. Thus, meaning that it does not account for how a team may vary in operations and performances in the long run, therefore this theory does not necessarily apply to a team’s developmental issues, for inconsistencies the team leader may have to constantly keep referring to the model and reconsider goals and roles. </w:t>
      </w:r>
    </w:p>
    <w:p w14:paraId="3A3B05ED" w14:textId="77777777" w:rsidR="00014125" w:rsidRDefault="00014125" w:rsidP="00014125">
      <w:pPr>
        <w:spacing w:line="360" w:lineRule="auto"/>
        <w:ind w:firstLine="720"/>
        <w:rPr>
          <w:rFonts w:ascii="Calibri Light" w:hAnsi="Calibri Light" w:cs="Calibri Light"/>
          <w:sz w:val="24"/>
          <w:szCs w:val="24"/>
        </w:rPr>
      </w:pPr>
      <w:r>
        <w:rPr>
          <w:rFonts w:ascii="Calibri Light" w:hAnsi="Calibri Light" w:cs="Calibri Light"/>
          <w:sz w:val="24"/>
          <w:szCs w:val="24"/>
        </w:rPr>
        <w:t xml:space="preserve">As for Tuckman’s theory, again there are several advantages for implementing it. However, the biggest advantage to this theory is that it is simple to follow, it is split into four </w:t>
      </w:r>
      <w:r>
        <w:rPr>
          <w:rFonts w:ascii="Calibri Light" w:hAnsi="Calibri Light" w:cs="Calibri Light"/>
          <w:sz w:val="24"/>
          <w:szCs w:val="24"/>
        </w:rPr>
        <w:lastRenderedPageBreak/>
        <w:t xml:space="preserve">simple sections. This will allow teams to be able to quickly implement the theory if needed smoothly and hopefully without major issues. It will additionally give team leaders and idea of what to expect when bringing a team together (Wallbridge, 2021). Although a disadvantage to this theory is that it assumes a team will move from one step to the next with distinct changes in dynamics, this is often not the case, and it is likely that staff will progress at different rates (Komar, 2024). </w:t>
      </w:r>
    </w:p>
    <w:p w14:paraId="055F23C7" w14:textId="77777777" w:rsidR="00014125" w:rsidRDefault="00014125" w:rsidP="00014125">
      <w:pPr>
        <w:spacing w:line="360" w:lineRule="auto"/>
        <w:ind w:firstLine="720"/>
        <w:rPr>
          <w:rFonts w:ascii="Calibri Light" w:hAnsi="Calibri Light" w:cs="Calibri Light"/>
          <w:sz w:val="24"/>
          <w:szCs w:val="24"/>
        </w:rPr>
      </w:pPr>
      <w:r>
        <w:rPr>
          <w:rFonts w:ascii="Calibri Light" w:hAnsi="Calibri Light" w:cs="Calibri Light"/>
          <w:sz w:val="24"/>
          <w:szCs w:val="24"/>
        </w:rPr>
        <w:t xml:space="preserve">Within the police, officers will work with each other for 8 hours and often confined to one van, and with a stressful job it is common for officers to have conflict with one another. The most common cause for team conflict to arise is because of differences in opinions in amongst the team, more specifically conflict about how to achieve a common goal (Reynolds, 2022), without well-defined goals teams will likely become directionless and stressful, which will often cause the team to clash over minor details. However, to avoid these interpersonal conflicts occurring, the best strategy to adopt is goal setting. Again, this has already been theorised within the GRPI model which suggests that setting goals would be the best way to enhance individual and team performances. This has already been above, and therefore for the sake of reputation will not be repeated. It is important to consider if some conflict will benefit the team. I say this because, there is no point in collaboration without tension and disagreement, if this will improve the values and expose the risk inherent in a plan (Davey, 2017). Another reason as to why interpersonal conflict may occur is because of competition. Most will always want to be the best and have the most figures on the team </w:t>
      </w:r>
      <w:proofErr w:type="spellStart"/>
      <w:r>
        <w:rPr>
          <w:rFonts w:ascii="Calibri Light" w:hAnsi="Calibri Light" w:cs="Calibri Light"/>
          <w:sz w:val="24"/>
          <w:szCs w:val="24"/>
        </w:rPr>
        <w:t>i.e</w:t>
      </w:r>
      <w:proofErr w:type="spellEnd"/>
      <w:r>
        <w:rPr>
          <w:rFonts w:ascii="Calibri Light" w:hAnsi="Calibri Light" w:cs="Calibri Light"/>
          <w:sz w:val="24"/>
          <w:szCs w:val="24"/>
        </w:rPr>
        <w:t xml:space="preserve"> most arrests, most stop searches, however this is not always possible and can lead to conflict due to some feeling as if they have been unfairly treated or feel as if they have not been given the same opportunities as their colleagues (Abbas, 2016). Occasionally, workplace competition isn’t bad, it can sometimes strengthen internal bonds with the team (</w:t>
      </w:r>
      <w:r w:rsidRPr="00A101CE">
        <w:rPr>
          <w:rFonts w:ascii="Calibri Light" w:hAnsi="Calibri Light" w:cs="Calibri Light"/>
          <w:i/>
          <w:iCs/>
          <w:sz w:val="24"/>
          <w:szCs w:val="24"/>
        </w:rPr>
        <w:t>Rethink Risk</w:t>
      </w:r>
      <w:r>
        <w:rPr>
          <w:rFonts w:ascii="Calibri Light" w:hAnsi="Calibri Light" w:cs="Calibri Light"/>
          <w:sz w:val="24"/>
          <w:szCs w:val="24"/>
        </w:rPr>
        <w:t xml:space="preserve">, 2024).  However, when such competition is causing conflict, the best solution to handle this conflict is through promoting a healthy balance. Encouraging health competition will emphasise collaboration and recognising a team members effort without having to promote ruthless rivalry (Ferrario, N.D). </w:t>
      </w:r>
    </w:p>
    <w:p w14:paraId="2DEC3221" w14:textId="77777777" w:rsidR="00014125" w:rsidRDefault="00014125" w:rsidP="00014125">
      <w:pPr>
        <w:spacing w:line="360" w:lineRule="auto"/>
        <w:rPr>
          <w:rFonts w:ascii="Calibri Light" w:hAnsi="Calibri Light" w:cs="Calibri Light"/>
          <w:sz w:val="24"/>
          <w:szCs w:val="24"/>
        </w:rPr>
      </w:pPr>
      <w:r>
        <w:rPr>
          <w:rFonts w:ascii="Calibri Light" w:hAnsi="Calibri Light" w:cs="Calibri Light"/>
          <w:sz w:val="24"/>
          <w:szCs w:val="24"/>
        </w:rPr>
        <w:tab/>
        <w:t xml:space="preserve">With police officers’ workloads increasing, it is common for officers to try and ‘cuff’ calls. This means that officers will close a call without a proper investigation to reduce the team’s workload. This if often done because it isn’t uncommon for officers to be investigating over 20 different crimes at one time, which can be very demanding especially whilst trying to </w:t>
      </w:r>
      <w:r>
        <w:rPr>
          <w:rFonts w:ascii="Calibri Light" w:hAnsi="Calibri Light" w:cs="Calibri Light"/>
          <w:sz w:val="24"/>
          <w:szCs w:val="24"/>
        </w:rPr>
        <w:lastRenderedPageBreak/>
        <w:t xml:space="preserve">answer emergency calls. Another reason as to why officers may do this, is to impress their team with their low workload, officers constantly compare how high their workload is in comparison to each other, and by being able to cuff calls, it means that officers will be able to ‘fun policing’ instead of sitting at a desk all day having to progress different occurrences. The issue with doing this, is that an officer could be failing to protect the members of the public which they have sworn to protect and serve. It could be argued that when officers fail to complete their investigations, then officers are failing to protect victims from harm. Thus, meaning that, officers are then not complying within common law. Officers who fail to comply with common law face the prospect of going against a misconduct hearing as a wilful abuse of power that the public office held (Crown Prosecution Service, 2023) </w:t>
      </w:r>
    </w:p>
    <w:p w14:paraId="594BF59A" w14:textId="77777777" w:rsidR="00014125" w:rsidRDefault="00014125" w:rsidP="00014125">
      <w:pPr>
        <w:spacing w:line="360" w:lineRule="auto"/>
        <w:ind w:firstLine="720"/>
        <w:rPr>
          <w:rFonts w:ascii="Calibri Light" w:hAnsi="Calibri Light" w:cs="Calibri Light"/>
          <w:sz w:val="24"/>
          <w:szCs w:val="24"/>
        </w:rPr>
      </w:pPr>
      <w:r>
        <w:rPr>
          <w:rFonts w:ascii="Calibri Light" w:hAnsi="Calibri Light" w:cs="Calibri Light"/>
          <w:sz w:val="24"/>
          <w:szCs w:val="24"/>
        </w:rPr>
        <w:t xml:space="preserve">In conclusion, within this essay it has been discussed how two theories the Tuckman’s theory and the GPRI theory, are largely different from each other but how the interpersonal section of the GPRI theory is like that of the perform section within the Tuckman’s theory. The positive and negatives of both theories have been discussed. It has also been considered some reasons as to why personal conflict occurs within a team and solutions to solve it. Lastly the essay has touched upon how police officers cuff calls and how this can impact their job. </w:t>
      </w:r>
    </w:p>
    <w:p w14:paraId="5219F813" w14:textId="77777777" w:rsidR="00014125" w:rsidRDefault="00014125" w:rsidP="00014125">
      <w:pPr>
        <w:spacing w:line="360" w:lineRule="auto"/>
        <w:rPr>
          <w:rFonts w:ascii="Calibri Light" w:hAnsi="Calibri Light" w:cs="Calibri Light"/>
          <w:sz w:val="24"/>
          <w:szCs w:val="24"/>
        </w:rPr>
      </w:pPr>
      <w:r>
        <w:rPr>
          <w:rFonts w:ascii="Calibri Light" w:hAnsi="Calibri Light" w:cs="Calibri Light"/>
          <w:sz w:val="24"/>
          <w:szCs w:val="24"/>
        </w:rPr>
        <w:t xml:space="preserve">Word count – 1917 </w:t>
      </w:r>
    </w:p>
    <w:p w14:paraId="56BFCB2F" w14:textId="77777777" w:rsidR="00014125" w:rsidRPr="00450C83" w:rsidRDefault="00014125"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08C35AD6" w14:textId="77777777" w:rsidR="00800DB3" w:rsidRDefault="00800DB3" w:rsidP="00340E9A">
      <w:pPr>
        <w:ind w:right="237"/>
        <w:jc w:val="both"/>
        <w:rPr>
          <w:b/>
          <w:sz w:val="24"/>
          <w:szCs w:val="24"/>
        </w:rPr>
      </w:pPr>
    </w:p>
    <w:p w14:paraId="1CC7DE75" w14:textId="77777777" w:rsidR="00800DB3" w:rsidRPr="00A8236F" w:rsidRDefault="00800DB3" w:rsidP="00800DB3">
      <w:pPr>
        <w:spacing w:line="360" w:lineRule="auto"/>
        <w:rPr>
          <w:rFonts w:ascii="Calibri Light" w:hAnsi="Calibri Light" w:cs="Calibri Light"/>
          <w:sz w:val="24"/>
          <w:szCs w:val="24"/>
        </w:rPr>
      </w:pPr>
      <w:r>
        <w:rPr>
          <w:rFonts w:ascii="Calibri Light" w:hAnsi="Calibri Light" w:cs="Calibri Light"/>
          <w:sz w:val="24"/>
          <w:szCs w:val="24"/>
        </w:rPr>
        <w:t xml:space="preserve">Prolific offenders will use the road network to facilitate their commission of crimes, including county lines, burglary, and drug smuggling. </w:t>
      </w:r>
      <w:r w:rsidRPr="00A8236F">
        <w:rPr>
          <w:rFonts w:ascii="Calibri Light" w:hAnsi="Calibri Light" w:cs="Calibri Light"/>
          <w:sz w:val="24"/>
          <w:szCs w:val="24"/>
        </w:rPr>
        <w:t xml:space="preserve">Within this essay, it will be explained how information and intelligence can be used do disrupted more prevalent criminal activity, by effectively policing the road and how Automatic Number plate Recognition (ANPR) can be used as an investigate resource when disrupting criminal activity. </w:t>
      </w:r>
    </w:p>
    <w:p w14:paraId="3AADE594" w14:textId="77777777" w:rsidR="00800DB3" w:rsidRDefault="00800DB3" w:rsidP="00800DB3">
      <w:pPr>
        <w:spacing w:line="360" w:lineRule="auto"/>
        <w:rPr>
          <w:rFonts w:ascii="Calibri Light" w:hAnsi="Calibri Light" w:cs="Calibri Light"/>
          <w:sz w:val="24"/>
          <w:szCs w:val="24"/>
        </w:rPr>
      </w:pPr>
      <w:r w:rsidRPr="00A8236F">
        <w:rPr>
          <w:rFonts w:ascii="Calibri Light" w:hAnsi="Calibri Light" w:cs="Calibri Light"/>
          <w:sz w:val="24"/>
          <w:szCs w:val="24"/>
        </w:rPr>
        <w:tab/>
        <w:t xml:space="preserve">Disruption within the police often means an attempt to develop a smarter approach controlling serious and organised crime, often committed by determined, sophisticated and high-risk offenders who are resilient to typical methods of crime prevention. Police are now having an even greater ambition to be more intelligence led and proactive to disrupt these criminals and provide an efficient service (Skidmore, N.D). When officers join the police, it is fair to say that most join with the ambition of disrupting crime and placing criminals in prison. However, there are specific departments within the police that will disrupt the more dangerous criminals. An example of one of these departments is Tarian. Tarian works </w:t>
      </w:r>
      <w:r w:rsidRPr="00D832F7">
        <w:rPr>
          <w:rFonts w:ascii="Calibri Light" w:hAnsi="Calibri Light" w:cs="Calibri Light"/>
          <w:sz w:val="24"/>
          <w:szCs w:val="24"/>
        </w:rPr>
        <w:t xml:space="preserve">collaboratively </w:t>
      </w:r>
      <w:r w:rsidRPr="00A8236F">
        <w:rPr>
          <w:rFonts w:ascii="Calibri Light" w:hAnsi="Calibri Light" w:cs="Calibri Light"/>
          <w:sz w:val="24"/>
          <w:szCs w:val="24"/>
        </w:rPr>
        <w:t>across three police forces, South Wales Police, Gwent police and Dyfed-Powys Police, and works to investigate and combat Serious organised Crime (SOC). There are over 14 specialist departments working within Tarian, with all department focusing on specific areas such as surveillance, cybercrime, and assets recovery. However, for the purpose of this essay, the department that is going to be focused on is the intelligence specialist</w:t>
      </w:r>
      <w:r>
        <w:rPr>
          <w:rFonts w:ascii="Calibri Light" w:hAnsi="Calibri Light" w:cs="Calibri Light"/>
          <w:sz w:val="24"/>
          <w:szCs w:val="24"/>
        </w:rPr>
        <w:t xml:space="preserve">, intelligence involves the collection of critical information that is related to targeting criminality and </w:t>
      </w:r>
      <w:r>
        <w:rPr>
          <w:rFonts w:ascii="Calibri Light" w:hAnsi="Calibri Light" w:cs="Calibri Light"/>
          <w:sz w:val="24"/>
          <w:szCs w:val="24"/>
        </w:rPr>
        <w:lastRenderedPageBreak/>
        <w:t>provides insight into crime threats and can help identify individuals where there is a significant reason to believe that they are involved within the criminal word (Bureau of Justice Assistance, N.D)</w:t>
      </w:r>
      <w:r w:rsidRPr="00A8236F">
        <w:rPr>
          <w:rFonts w:ascii="Calibri Light" w:hAnsi="Calibri Light" w:cs="Calibri Light"/>
          <w:sz w:val="24"/>
          <w:szCs w:val="24"/>
        </w:rPr>
        <w:t xml:space="preserve">. The role of an intelligence officer is to develop information </w:t>
      </w:r>
      <w:r>
        <w:rPr>
          <w:rFonts w:ascii="Calibri Light" w:hAnsi="Calibri Light" w:cs="Calibri Light"/>
          <w:sz w:val="24"/>
          <w:szCs w:val="24"/>
        </w:rPr>
        <w:t>and</w:t>
      </w:r>
      <w:r w:rsidRPr="00A8236F">
        <w:rPr>
          <w:rFonts w:ascii="Calibri Light" w:hAnsi="Calibri Light" w:cs="Calibri Light"/>
          <w:sz w:val="24"/>
          <w:szCs w:val="24"/>
        </w:rPr>
        <w:t xml:space="preserve"> intelligence, through using the national intelligence model (NIM) which is an intelligence led businesses model used by UK police forces (</w:t>
      </w:r>
      <w:r w:rsidRPr="0099373B">
        <w:rPr>
          <w:rFonts w:ascii="Calibri Light" w:hAnsi="Calibri Light" w:cs="Calibri Light"/>
          <w:i/>
          <w:iCs/>
          <w:kern w:val="36"/>
          <w:sz w:val="24"/>
          <w:szCs w:val="24"/>
        </w:rPr>
        <w:t>His Majesty’s Inspectorate of Constabulary and Fire &amp; Rescue Services,</w:t>
      </w:r>
      <w:r>
        <w:rPr>
          <w:rFonts w:ascii="Calibri Light" w:hAnsi="Calibri Light" w:cs="Calibri Light"/>
          <w:kern w:val="36"/>
          <w:sz w:val="24"/>
          <w:szCs w:val="24"/>
        </w:rPr>
        <w:t xml:space="preserve"> 2024), after this intelligence has been developed it is then that specialists job, to disseminate it to the correct parities, confidentiality and sensitively to ensure that the intelligence is processed lawfully (College of policing, 2024). Tarian will then be able to use this developed intelligence to notice emerging threats and methodologies being employed by SOCs impacting the UK. For example, through using intelligence, Tarian would be able to track how drug smugglers are brining drugs into the UK and how they are avoiding detection at the border (National Crime Agency, N.D). Through intelligence that has been shared regarding any SOCs activity, it is hoped that Tarian and other departments within the police, specifically the Road Policing Unit are able to assist disrupt their behaviour. The roads policing unit (RPU) is crucial in this disruption of crime on the road as they are the officers that are trained to peruse vehicles and bring them to the saftest stop possible, the RPU are the unit to enforce traffic laws and will seek to detect and deter other illegal activity (Brake, 2024). Detailed and relevant intelligence is key to making the best use of said departments resource to tackle criminality. For example, should intelligence be received that a black car vehicle plate unknown, carrying a large quality of drugs was Traveling from England to Wales on an unknown date, then this would be quite hard to act upon and to intercept, resulting in drugs being transported in Wales. However, should detailed intelligence be received such as black car, vehicle number plate known and make of the car known was travelling down from England to Wales and was transporting drugs on a specific date and was making this journey regularly, then Tarian and the Road Traffic Units can work in collaboration with neighbouring forces to intercept the vehicle and make any necessary arrests (Chesire Constabulary, N.D). This strategy helps prevent crime because rather than reacting to an offence whilst it is happening, intelligence-led policing uses the knowledge that is already acquired to determine trends and patterns to go and target individuals and groups that intend on committing offences and disrupting their working pattern (Parliament, N.D). The advantage of working from intelligence-led roads policing is that through identifying, offenders on the road and provide an opportunity for them to work within the community to </w:t>
      </w:r>
      <w:r>
        <w:rPr>
          <w:rFonts w:ascii="Calibri Light" w:hAnsi="Calibri Light" w:cs="Calibri Light"/>
          <w:kern w:val="36"/>
          <w:sz w:val="24"/>
          <w:szCs w:val="24"/>
        </w:rPr>
        <w:lastRenderedPageBreak/>
        <w:t xml:space="preserve">stop their behaviour before arrests are made for more serious offences. The issue with intelligence-led policing on the roads, is that for it to be successful, then neighbouring police forces need to work together and share their intelligence </w:t>
      </w:r>
      <w:proofErr w:type="gramStart"/>
      <w:r>
        <w:rPr>
          <w:rFonts w:ascii="Calibri Light" w:hAnsi="Calibri Light" w:cs="Calibri Light"/>
          <w:kern w:val="36"/>
          <w:sz w:val="24"/>
          <w:szCs w:val="24"/>
        </w:rPr>
        <w:t>in order to</w:t>
      </w:r>
      <w:proofErr w:type="gramEnd"/>
      <w:r>
        <w:rPr>
          <w:rFonts w:ascii="Calibri Light" w:hAnsi="Calibri Light" w:cs="Calibri Light"/>
          <w:kern w:val="36"/>
          <w:sz w:val="24"/>
          <w:szCs w:val="24"/>
        </w:rPr>
        <w:t xml:space="preserve"> be able facilitate this resolution (LeCates, 2024) </w:t>
      </w:r>
    </w:p>
    <w:p w14:paraId="3C4D25A6" w14:textId="77777777" w:rsidR="00800DB3" w:rsidRDefault="00800DB3" w:rsidP="00800DB3">
      <w:pPr>
        <w:spacing w:line="360" w:lineRule="auto"/>
        <w:ind w:firstLine="720"/>
        <w:rPr>
          <w:rFonts w:ascii="Calibri Light" w:hAnsi="Calibri Light" w:cs="Calibri Light"/>
          <w:sz w:val="24"/>
          <w:szCs w:val="24"/>
        </w:rPr>
      </w:pPr>
      <w:r>
        <w:rPr>
          <w:rFonts w:ascii="Calibri Light" w:hAnsi="Calibri Light" w:cs="Calibri Light"/>
          <w:sz w:val="24"/>
          <w:szCs w:val="24"/>
        </w:rPr>
        <w:t xml:space="preserve">Offenders are constantly trying to outsmart the police and develop working strategies so that they </w:t>
      </w:r>
      <w:proofErr w:type="gramStart"/>
      <w:r>
        <w:rPr>
          <w:rFonts w:ascii="Calibri Light" w:hAnsi="Calibri Light" w:cs="Calibri Light"/>
          <w:sz w:val="24"/>
          <w:szCs w:val="24"/>
        </w:rPr>
        <w:t>are able to</w:t>
      </w:r>
      <w:proofErr w:type="gramEnd"/>
      <w:r>
        <w:rPr>
          <w:rFonts w:ascii="Calibri Light" w:hAnsi="Calibri Light" w:cs="Calibri Light"/>
          <w:sz w:val="24"/>
          <w:szCs w:val="24"/>
        </w:rPr>
        <w:t xml:space="preserve"> continue with the commission of their offences, therefore it is crucial that the police are up to date any new trends that are recorded, and intelligence is built to allow for the best chance of apprehending these criminals.  It is often thought that criminals that are involved within a SOC and organised crime groups (OCG), will also commit petty offences. Offences such as illegal parking and fly-tipping where the use of a car is needed, will contribute to wider understanding on, where these cars visit, why they are there, who drives them, when they are driven and for how long they are at their location. Knowing all this information can help develop intelligence, so that departments such as Tarian can potentially look at sending officers out to servile these cars, to establish if there is more than meet the eye and to then create a strategy to bring these offenders to justice and to protect the roads and the members of the community from serious crime. </w:t>
      </w:r>
    </w:p>
    <w:p w14:paraId="76AA24B2" w14:textId="77777777" w:rsidR="00800DB3" w:rsidRPr="00F238A8" w:rsidRDefault="00800DB3" w:rsidP="00800DB3">
      <w:pPr>
        <w:spacing w:line="360" w:lineRule="auto"/>
        <w:rPr>
          <w:rFonts w:ascii="Calibri Light" w:hAnsi="Calibri Light" w:cs="Calibri Light"/>
          <w:kern w:val="36"/>
          <w:sz w:val="24"/>
          <w:szCs w:val="24"/>
        </w:rPr>
      </w:pPr>
      <w:r w:rsidRPr="00D00081">
        <w:rPr>
          <w:rFonts w:ascii="Calibri Light" w:hAnsi="Calibri Light" w:cs="Calibri Light"/>
          <w:sz w:val="24"/>
          <w:szCs w:val="24"/>
        </w:rPr>
        <w:t>ANPR is a system to help detect, deter, and disrupt criminal activity at a local and regional level, this includes SOCS. The benefit of ANPR is that it provides a line of enquiry whilst investigation crimes and is used throughout Wales, England, Scotland, and Northern Ireland</w:t>
      </w:r>
      <w:r>
        <w:rPr>
          <w:rFonts w:ascii="Calibri Light" w:hAnsi="Calibri Light" w:cs="Calibri Light"/>
          <w:sz w:val="24"/>
          <w:szCs w:val="24"/>
        </w:rPr>
        <w:t>. T</w:t>
      </w:r>
      <w:r w:rsidRPr="00D00081">
        <w:rPr>
          <w:rFonts w:ascii="Calibri Light" w:hAnsi="Calibri Light" w:cs="Calibri Light"/>
          <w:sz w:val="24"/>
          <w:szCs w:val="24"/>
        </w:rPr>
        <w:t xml:space="preserve">herefore, it is easy to access data whilst </w:t>
      </w:r>
      <w:proofErr w:type="gramStart"/>
      <w:r w:rsidRPr="00D00081">
        <w:rPr>
          <w:rFonts w:ascii="Calibri Light" w:hAnsi="Calibri Light" w:cs="Calibri Light"/>
          <w:sz w:val="24"/>
          <w:szCs w:val="24"/>
        </w:rPr>
        <w:t>conducting an investigation</w:t>
      </w:r>
      <w:proofErr w:type="gramEnd"/>
      <w:r w:rsidRPr="00D00081">
        <w:rPr>
          <w:rFonts w:ascii="Calibri Light" w:hAnsi="Calibri Light" w:cs="Calibri Light"/>
          <w:sz w:val="24"/>
          <w:szCs w:val="24"/>
        </w:rPr>
        <w:t xml:space="preserve"> as all results are on one database. An ANPR camera works when a car drives past the camera and its registration plate is read instantly checked against a database of cars of interest. Should a car drive past a ANPR camera that is of interest, the police will be notified, and the car </w:t>
      </w:r>
      <w:r>
        <w:rPr>
          <w:rFonts w:ascii="Calibri Light" w:hAnsi="Calibri Light" w:cs="Calibri Light"/>
          <w:sz w:val="24"/>
          <w:szCs w:val="24"/>
        </w:rPr>
        <w:t>can then</w:t>
      </w:r>
      <w:r w:rsidRPr="00D00081">
        <w:rPr>
          <w:rFonts w:ascii="Calibri Light" w:hAnsi="Calibri Light" w:cs="Calibri Light"/>
          <w:sz w:val="24"/>
          <w:szCs w:val="24"/>
        </w:rPr>
        <w:t xml:space="preserve"> be stopped, and where necessary arrests can be made (Police.uk, 2024). ANPR can be used as an investigative resource when disrupting criminal activity by</w:t>
      </w:r>
      <w:r>
        <w:rPr>
          <w:rFonts w:ascii="Calibri Light" w:hAnsi="Calibri Light" w:cs="Calibri Light"/>
          <w:sz w:val="24"/>
          <w:szCs w:val="24"/>
        </w:rPr>
        <w:t>,</w:t>
      </w:r>
      <w:r w:rsidRPr="00D00081">
        <w:rPr>
          <w:rFonts w:ascii="Calibri Light" w:hAnsi="Calibri Light" w:cs="Calibri Light"/>
          <w:sz w:val="24"/>
          <w:szCs w:val="24"/>
        </w:rPr>
        <w:t xml:space="preserve"> cross-referencing, and integrating data from other sources </w:t>
      </w:r>
      <w:r>
        <w:rPr>
          <w:rFonts w:ascii="Calibri Light" w:hAnsi="Calibri Light" w:cs="Calibri Light"/>
          <w:sz w:val="24"/>
          <w:szCs w:val="24"/>
        </w:rPr>
        <w:t xml:space="preserve">such as CCTV and DNA data which can then provide material which will help provide an overall direction of investigation and generate other lines of enquiries for the police. ANPR can enhance an intelligence picture and identify where and when a vehicle of interest has travelled to support enforcement strategies (College of Policing, 2024). </w:t>
      </w:r>
      <w:r w:rsidRPr="00D00081">
        <w:rPr>
          <w:rFonts w:ascii="Calibri Light" w:hAnsi="Calibri Light" w:cs="Calibri Light"/>
          <w:sz w:val="24"/>
          <w:szCs w:val="24"/>
        </w:rPr>
        <w:t xml:space="preserve">An example of when ANPR is effective to disrupt crime, is if there is a prolific burglar who uses a vehicle in the commission of the offence, </w:t>
      </w:r>
      <w:r>
        <w:rPr>
          <w:rFonts w:ascii="Calibri Light" w:hAnsi="Calibri Light" w:cs="Calibri Light"/>
          <w:sz w:val="24"/>
          <w:szCs w:val="24"/>
        </w:rPr>
        <w:t xml:space="preserve">the car the burglary </w:t>
      </w:r>
      <w:r w:rsidRPr="00D00081">
        <w:rPr>
          <w:rFonts w:ascii="Calibri Light" w:hAnsi="Calibri Light" w:cs="Calibri Light"/>
          <w:sz w:val="24"/>
          <w:szCs w:val="24"/>
        </w:rPr>
        <w:t xml:space="preserve">is likely to be driving </w:t>
      </w:r>
      <w:r>
        <w:rPr>
          <w:rFonts w:ascii="Calibri Light" w:hAnsi="Calibri Light" w:cs="Calibri Light"/>
          <w:sz w:val="24"/>
          <w:szCs w:val="24"/>
        </w:rPr>
        <w:t xml:space="preserve">is either going to be </w:t>
      </w:r>
      <w:r w:rsidRPr="00D00081">
        <w:rPr>
          <w:rFonts w:ascii="Calibri Light" w:hAnsi="Calibri Light" w:cs="Calibri Light"/>
          <w:sz w:val="24"/>
          <w:szCs w:val="24"/>
        </w:rPr>
        <w:t>uninsured or stolen</w:t>
      </w:r>
      <w:r>
        <w:rPr>
          <w:rFonts w:ascii="Calibri Light" w:hAnsi="Calibri Light" w:cs="Calibri Light"/>
          <w:sz w:val="24"/>
          <w:szCs w:val="24"/>
        </w:rPr>
        <w:t xml:space="preserve">. </w:t>
      </w:r>
      <w:r w:rsidRPr="00D00081">
        <w:rPr>
          <w:rFonts w:ascii="Calibri Light" w:hAnsi="Calibri Light" w:cs="Calibri Light"/>
          <w:sz w:val="24"/>
          <w:szCs w:val="24"/>
        </w:rPr>
        <w:t xml:space="preserve">Targeting such vehicles </w:t>
      </w:r>
      <w:proofErr w:type="gramStart"/>
      <w:r w:rsidRPr="00D00081">
        <w:rPr>
          <w:rFonts w:ascii="Calibri Light" w:hAnsi="Calibri Light" w:cs="Calibri Light"/>
          <w:sz w:val="24"/>
          <w:szCs w:val="24"/>
        </w:rPr>
        <w:t>through the use of</w:t>
      </w:r>
      <w:proofErr w:type="gramEnd"/>
      <w:r w:rsidRPr="00D00081">
        <w:rPr>
          <w:rFonts w:ascii="Calibri Light" w:hAnsi="Calibri Light" w:cs="Calibri Light"/>
          <w:sz w:val="24"/>
          <w:szCs w:val="24"/>
        </w:rPr>
        <w:t xml:space="preserve"> ANPR, is more </w:t>
      </w:r>
      <w:r w:rsidRPr="00D00081">
        <w:rPr>
          <w:rFonts w:ascii="Calibri Light" w:hAnsi="Calibri Light" w:cs="Calibri Light"/>
          <w:sz w:val="24"/>
          <w:szCs w:val="24"/>
        </w:rPr>
        <w:lastRenderedPageBreak/>
        <w:t xml:space="preserve">likely to bring this burglar to the attention of the police. Officers can then use their powers to seize the vehicle, which will result in the criminal losing his means to commit crime as easily, which will thereby, significantly disrupt the offender’s criminal activity as well as improving road safety (House of commons, 2006). </w:t>
      </w:r>
      <w:r>
        <w:rPr>
          <w:rFonts w:ascii="Calibri Light" w:hAnsi="Calibri Light" w:cs="Calibri Light"/>
          <w:kern w:val="36"/>
          <w:sz w:val="24"/>
          <w:szCs w:val="24"/>
        </w:rPr>
        <w:t xml:space="preserve">It is believed that in the areas where there are ANPR cameras, arrest rates </w:t>
      </w:r>
      <w:proofErr w:type="gramStart"/>
      <w:r>
        <w:rPr>
          <w:rFonts w:ascii="Calibri Light" w:hAnsi="Calibri Light" w:cs="Calibri Light"/>
          <w:kern w:val="36"/>
          <w:sz w:val="24"/>
          <w:szCs w:val="24"/>
        </w:rPr>
        <w:t>is</w:t>
      </w:r>
      <w:proofErr w:type="gramEnd"/>
      <w:r>
        <w:rPr>
          <w:rFonts w:ascii="Calibri Light" w:hAnsi="Calibri Light" w:cs="Calibri Light"/>
          <w:kern w:val="36"/>
          <w:sz w:val="24"/>
          <w:szCs w:val="24"/>
        </w:rPr>
        <w:t xml:space="preserve"> ten times higher than where there are not cameras. What is more these arrests are typically related to the more serious crime such as drug smuggling and theft as </w:t>
      </w:r>
      <w:proofErr w:type="spellStart"/>
      <w:r>
        <w:rPr>
          <w:rFonts w:ascii="Calibri Light" w:hAnsi="Calibri Light" w:cs="Calibri Light"/>
          <w:kern w:val="36"/>
          <w:sz w:val="24"/>
          <w:szCs w:val="24"/>
        </w:rPr>
        <w:t>apposed</w:t>
      </w:r>
      <w:proofErr w:type="spellEnd"/>
      <w:r>
        <w:rPr>
          <w:rFonts w:ascii="Calibri Light" w:hAnsi="Calibri Light" w:cs="Calibri Light"/>
          <w:kern w:val="36"/>
          <w:sz w:val="24"/>
          <w:szCs w:val="24"/>
        </w:rPr>
        <w:t xml:space="preserve"> to motoring offences (Blears, N.D). Not only are ANPR cameras in police vehicles, </w:t>
      </w:r>
      <w:proofErr w:type="gramStart"/>
      <w:r>
        <w:rPr>
          <w:rFonts w:ascii="Calibri Light" w:hAnsi="Calibri Light" w:cs="Calibri Light"/>
          <w:kern w:val="36"/>
          <w:sz w:val="24"/>
          <w:szCs w:val="24"/>
        </w:rPr>
        <w:t>they</w:t>
      </w:r>
      <w:proofErr w:type="gramEnd"/>
      <w:r>
        <w:rPr>
          <w:rFonts w:ascii="Calibri Light" w:hAnsi="Calibri Light" w:cs="Calibri Light"/>
          <w:kern w:val="36"/>
          <w:sz w:val="24"/>
          <w:szCs w:val="24"/>
        </w:rPr>
        <w:t xml:space="preserve"> are also fixed alongside the road, the location for these cameras are hidden to prevent criminals avoiding them (Police.uk)  </w:t>
      </w:r>
    </w:p>
    <w:p w14:paraId="784EC73B" w14:textId="77777777" w:rsidR="00800DB3" w:rsidRDefault="00800DB3" w:rsidP="00800DB3">
      <w:pPr>
        <w:spacing w:line="360" w:lineRule="auto"/>
        <w:rPr>
          <w:rFonts w:ascii="Calibri Light" w:hAnsi="Calibri Light" w:cs="Calibri Light"/>
          <w:kern w:val="36"/>
          <w:sz w:val="24"/>
          <w:szCs w:val="24"/>
        </w:rPr>
      </w:pPr>
      <w:r>
        <w:rPr>
          <w:rFonts w:ascii="Calibri Light" w:hAnsi="Calibri Light" w:cs="Calibri Light"/>
          <w:sz w:val="24"/>
          <w:szCs w:val="24"/>
        </w:rPr>
        <w:t xml:space="preserve">To conclude, within this essay it has been mentioned what it means for police to disrupt criminal activity, and how police forces across the UK are having a greater ambition to be intelligence led to disrupt said criminal activity. It has also been mentioned how departments such as Tarian utilise their intelligence specialist, to develop information and intelligence by using the NIM, </w:t>
      </w:r>
      <w:proofErr w:type="gramStart"/>
      <w:r>
        <w:rPr>
          <w:rFonts w:ascii="Calibri Light" w:hAnsi="Calibri Light" w:cs="Calibri Light"/>
          <w:sz w:val="24"/>
          <w:szCs w:val="24"/>
        </w:rPr>
        <w:t>in order to</w:t>
      </w:r>
      <w:proofErr w:type="gramEnd"/>
      <w:r>
        <w:rPr>
          <w:rFonts w:ascii="Calibri Light" w:hAnsi="Calibri Light" w:cs="Calibri Light"/>
          <w:sz w:val="24"/>
          <w:szCs w:val="24"/>
        </w:rPr>
        <w:t xml:space="preserve"> </w:t>
      </w:r>
      <w:r>
        <w:rPr>
          <w:rFonts w:ascii="Calibri Light" w:hAnsi="Calibri Light" w:cs="Calibri Light"/>
          <w:kern w:val="36"/>
          <w:sz w:val="24"/>
          <w:szCs w:val="24"/>
        </w:rPr>
        <w:t>disseminate it to the correct departments and agencies so that it can be utilised correctly and lawfully. Within this paragraph it has also been explained how intelligence requires collection of critical information, r</w:t>
      </w:r>
      <w:r>
        <w:rPr>
          <w:rFonts w:ascii="Calibri Light" w:hAnsi="Calibri Light" w:cs="Calibri Light"/>
          <w:sz w:val="24"/>
          <w:szCs w:val="24"/>
        </w:rPr>
        <w:t xml:space="preserve">elating to targeting criminality so that prolific offenders’ patterns of behaviour can be noted, and their behaviour disrupted quicker. It has also been explored how, SOC and OCG groups tend to commit petty or less serious offences, alongside their more serious ones. It has been suggested that by using intelligence and surveillance there is a greater chance officers will learn the movements of the car and therefore capable of intercepting and bring the more serious offenders to a stop. </w:t>
      </w:r>
      <w:r>
        <w:rPr>
          <w:rFonts w:ascii="Calibri Light" w:hAnsi="Calibri Light" w:cs="Calibri Light"/>
          <w:kern w:val="36"/>
          <w:sz w:val="24"/>
          <w:szCs w:val="24"/>
        </w:rPr>
        <w:t xml:space="preserve">This essay has also mentioned what ANPR is and how it works. It has been explained that ANPR can be used as an investigative tool and provide lines of queries for officers by cross-referencing and combining data from other sources such as CCTV. An example has been given for this of how ANPR can be used to stop prolific offenders, resulting in offenders losing their means of travel to their next intended location of offence. </w:t>
      </w:r>
    </w:p>
    <w:p w14:paraId="013E2B55" w14:textId="77777777" w:rsidR="00800DB3" w:rsidRPr="00D00081" w:rsidRDefault="00800DB3" w:rsidP="00800DB3">
      <w:pPr>
        <w:spacing w:line="360" w:lineRule="auto"/>
        <w:rPr>
          <w:rFonts w:ascii="Calibri Light" w:hAnsi="Calibri Light" w:cs="Calibri Light"/>
          <w:sz w:val="24"/>
          <w:szCs w:val="24"/>
          <w:lang w:eastAsia="en-US"/>
        </w:rPr>
      </w:pPr>
      <w:r>
        <w:rPr>
          <w:rFonts w:ascii="Calibri Light" w:hAnsi="Calibri Light" w:cs="Calibri Light"/>
          <w:kern w:val="36"/>
          <w:sz w:val="24"/>
          <w:szCs w:val="24"/>
        </w:rPr>
        <w:t>Word count - 1585</w:t>
      </w:r>
    </w:p>
    <w:p w14:paraId="7D82C4E1" w14:textId="77777777" w:rsidR="00800DB3" w:rsidRPr="00450C83" w:rsidRDefault="00800DB3"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10913876" w:rsidR="00FE5420" w:rsidRPr="00C109D8" w:rsidRDefault="00C109D8" w:rsidP="00C109D8">
            <w:pPr>
              <w:pStyle w:val="ListParagraph"/>
              <w:numPr>
                <w:ilvl w:val="0"/>
                <w:numId w:val="53"/>
              </w:numPr>
              <w:overflowPunct/>
              <w:autoSpaceDE/>
              <w:autoSpaceDN/>
              <w:adjustRightInd/>
              <w:rPr>
                <w:rFonts w:ascii="Times New Roman" w:hAnsi="Times New Roman" w:cs="Times New Roman"/>
                <w:sz w:val="24"/>
                <w:szCs w:val="24"/>
                <w:lang w:eastAsia="zh-TW"/>
              </w:rPr>
            </w:pPr>
            <w:r>
              <w:rPr>
                <w:rFonts w:asciiTheme="majorHAnsi" w:hAnsiTheme="majorHAnsi" w:cstheme="majorHAnsi"/>
                <w:sz w:val="24"/>
                <w:szCs w:val="24"/>
                <w:lang w:eastAsia="zh-TW"/>
              </w:rPr>
              <w:t>Putting together a case file for CPS</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A02DC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4309BA" w14:textId="77777777" w:rsidR="00967DE0" w:rsidRDefault="00967DE0" w:rsidP="00FE5420">
            <w:pPr>
              <w:overflowPunct/>
              <w:autoSpaceDE/>
              <w:autoSpaceDN/>
              <w:adjustRightInd/>
              <w:rPr>
                <w:sz w:val="22"/>
                <w:szCs w:val="22"/>
                <w:lang w:eastAsia="zh-TW"/>
              </w:rPr>
            </w:pPr>
          </w:p>
          <w:p w14:paraId="066AD3E0" w14:textId="77777777" w:rsidR="00967DE0" w:rsidRDefault="00967DE0" w:rsidP="00FE5420">
            <w:pPr>
              <w:overflowPunct/>
              <w:autoSpaceDE/>
              <w:autoSpaceDN/>
              <w:adjustRightInd/>
              <w:rPr>
                <w:sz w:val="22"/>
                <w:szCs w:val="22"/>
                <w:lang w:eastAsia="zh-TW"/>
              </w:rPr>
            </w:pPr>
          </w:p>
          <w:p w14:paraId="30589DBC" w14:textId="77777777" w:rsidR="00967DE0" w:rsidRDefault="00967DE0" w:rsidP="00967DE0">
            <w:pPr>
              <w:overflowPunct/>
              <w:autoSpaceDE/>
              <w:autoSpaceDN/>
              <w:adjustRightInd/>
              <w:jc w:val="center"/>
              <w:rPr>
                <w:sz w:val="22"/>
                <w:szCs w:val="22"/>
                <w:lang w:eastAsia="zh-TW"/>
              </w:rPr>
            </w:pPr>
          </w:p>
          <w:p w14:paraId="17DF4B07" w14:textId="77777777" w:rsidR="00967DE0" w:rsidRDefault="00967DE0" w:rsidP="00967DE0">
            <w:pPr>
              <w:overflowPunct/>
              <w:autoSpaceDE/>
              <w:autoSpaceDN/>
              <w:adjustRightInd/>
              <w:jc w:val="center"/>
              <w:rPr>
                <w:sz w:val="22"/>
                <w:szCs w:val="22"/>
                <w:lang w:eastAsia="zh-TW"/>
              </w:rPr>
            </w:pPr>
          </w:p>
          <w:p w14:paraId="0A762F60" w14:textId="35A36711" w:rsidR="00967DE0" w:rsidRDefault="00967DE0" w:rsidP="00967DE0">
            <w:pPr>
              <w:overflowPunct/>
              <w:autoSpaceDE/>
              <w:autoSpaceDN/>
              <w:adjustRightInd/>
              <w:jc w:val="center"/>
              <w:rPr>
                <w:sz w:val="22"/>
                <w:szCs w:val="22"/>
                <w:lang w:eastAsia="zh-TW"/>
              </w:rPr>
            </w:pPr>
            <w:r>
              <w:rPr>
                <w:sz w:val="22"/>
                <w:szCs w:val="22"/>
                <w:lang w:eastAsia="zh-TW"/>
              </w:rPr>
              <w:t>9</w:t>
            </w:r>
          </w:p>
          <w:p w14:paraId="141D261B" w14:textId="77777777" w:rsidR="00967DE0" w:rsidRDefault="00967DE0" w:rsidP="00FE5420">
            <w:pPr>
              <w:overflowPunct/>
              <w:autoSpaceDE/>
              <w:autoSpaceDN/>
              <w:adjustRightInd/>
              <w:rPr>
                <w:sz w:val="22"/>
                <w:szCs w:val="22"/>
                <w:lang w:eastAsia="zh-TW"/>
              </w:rPr>
            </w:pPr>
          </w:p>
          <w:p w14:paraId="084D2D24" w14:textId="77777777" w:rsidR="00967DE0" w:rsidRPr="00FE5420" w:rsidRDefault="00967DE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5546193" w14:textId="77777777" w:rsidR="00967DE0" w:rsidRDefault="00FE5420" w:rsidP="00FE5420">
            <w:pPr>
              <w:overflowPunct/>
              <w:autoSpaceDE/>
              <w:autoSpaceDN/>
              <w:adjustRightInd/>
              <w:rPr>
                <w:sz w:val="22"/>
                <w:szCs w:val="22"/>
                <w:lang w:eastAsia="zh-TW"/>
              </w:rPr>
            </w:pPr>
            <w:r w:rsidRPr="00FE5420">
              <w:rPr>
                <w:sz w:val="22"/>
                <w:szCs w:val="22"/>
                <w:lang w:eastAsia="zh-TW"/>
              </w:rPr>
              <w:t>5-7</w:t>
            </w:r>
          </w:p>
          <w:p w14:paraId="1B225A70" w14:textId="77777777" w:rsidR="00967DE0" w:rsidRDefault="00967DE0" w:rsidP="00FE5420">
            <w:pPr>
              <w:overflowPunct/>
              <w:autoSpaceDE/>
              <w:autoSpaceDN/>
              <w:adjustRightInd/>
              <w:rPr>
                <w:sz w:val="22"/>
                <w:szCs w:val="22"/>
                <w:lang w:eastAsia="zh-TW"/>
              </w:rPr>
            </w:pPr>
          </w:p>
          <w:p w14:paraId="27ACBB23" w14:textId="77777777" w:rsidR="00967DE0" w:rsidRDefault="00967DE0" w:rsidP="00FE5420">
            <w:pPr>
              <w:overflowPunct/>
              <w:autoSpaceDE/>
              <w:autoSpaceDN/>
              <w:adjustRightInd/>
              <w:rPr>
                <w:sz w:val="22"/>
                <w:szCs w:val="22"/>
                <w:lang w:eastAsia="zh-TW"/>
              </w:rPr>
            </w:pPr>
          </w:p>
          <w:p w14:paraId="4D7A97BB" w14:textId="77777777" w:rsidR="00967DE0" w:rsidRDefault="00967DE0" w:rsidP="00FE5420">
            <w:pPr>
              <w:overflowPunct/>
              <w:autoSpaceDE/>
              <w:autoSpaceDN/>
              <w:adjustRightInd/>
              <w:rPr>
                <w:sz w:val="22"/>
                <w:szCs w:val="22"/>
                <w:lang w:eastAsia="zh-TW"/>
              </w:rPr>
            </w:pPr>
          </w:p>
          <w:p w14:paraId="085DA0AD" w14:textId="77777777" w:rsidR="00967DE0" w:rsidRDefault="00967DE0" w:rsidP="00FE5420">
            <w:pPr>
              <w:overflowPunct/>
              <w:autoSpaceDE/>
              <w:autoSpaceDN/>
              <w:adjustRightInd/>
              <w:rPr>
                <w:sz w:val="22"/>
                <w:szCs w:val="22"/>
                <w:lang w:eastAsia="zh-TW"/>
              </w:rPr>
            </w:pPr>
          </w:p>
          <w:p w14:paraId="0BCB15AA" w14:textId="5547E482" w:rsidR="00FE5420" w:rsidRPr="00FE5420" w:rsidRDefault="00967DE0" w:rsidP="00967DE0">
            <w:pPr>
              <w:overflowPunct/>
              <w:autoSpaceDE/>
              <w:autoSpaceDN/>
              <w:adjustRightInd/>
              <w:jc w:val="center"/>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9F6046" w14:textId="77777777" w:rsidR="00FE5420" w:rsidRPr="00967DE0" w:rsidRDefault="00FE5420" w:rsidP="00FE5420">
            <w:pPr>
              <w:overflowPunct/>
              <w:autoSpaceDE/>
              <w:autoSpaceDN/>
              <w:adjustRightInd/>
              <w:rPr>
                <w:rFonts w:asciiTheme="majorHAnsi" w:hAnsiTheme="majorHAnsi" w:cstheme="majorHAnsi"/>
                <w:sz w:val="22"/>
                <w:szCs w:val="22"/>
                <w:lang w:eastAsia="zh-TW"/>
              </w:rPr>
            </w:pPr>
            <w:r w:rsidRPr="00967DE0">
              <w:rPr>
                <w:rFonts w:asciiTheme="majorHAnsi" w:hAnsiTheme="majorHAnsi" w:cstheme="majorHAnsi"/>
                <w:sz w:val="22"/>
                <w:szCs w:val="22"/>
                <w:lang w:eastAsia="zh-TW"/>
              </w:rPr>
              <w:t> </w:t>
            </w:r>
            <w:r w:rsidR="00967DE0" w:rsidRPr="00967DE0">
              <w:rPr>
                <w:rFonts w:asciiTheme="majorHAnsi" w:hAnsiTheme="majorHAnsi" w:cstheme="majorHAnsi"/>
                <w:sz w:val="22"/>
                <w:szCs w:val="22"/>
                <w:lang w:eastAsia="zh-TW"/>
              </w:rPr>
              <w:t xml:space="preserve">As police officers it is our job to collect evidence to present a case to CPS, for a charging decision. </w:t>
            </w:r>
          </w:p>
          <w:p w14:paraId="727C3290" w14:textId="77777777" w:rsidR="00967DE0" w:rsidRDefault="00967DE0" w:rsidP="00FE5420">
            <w:pPr>
              <w:overflowPunct/>
              <w:autoSpaceDE/>
              <w:autoSpaceDN/>
              <w:adjustRightInd/>
              <w:rPr>
                <w:rFonts w:asciiTheme="majorHAnsi" w:hAnsiTheme="majorHAnsi" w:cstheme="majorHAnsi"/>
                <w:sz w:val="22"/>
                <w:szCs w:val="22"/>
                <w:lang w:eastAsia="zh-TW"/>
              </w:rPr>
            </w:pPr>
            <w:r w:rsidRPr="00967DE0">
              <w:rPr>
                <w:rFonts w:asciiTheme="majorHAnsi" w:hAnsiTheme="majorHAnsi" w:cstheme="majorHAnsi"/>
                <w:sz w:val="22"/>
                <w:szCs w:val="22"/>
                <w:lang w:eastAsia="zh-TW"/>
              </w:rPr>
              <w:t xml:space="preserve">Therefore, </w:t>
            </w:r>
            <w:r>
              <w:rPr>
                <w:rFonts w:asciiTheme="majorHAnsi" w:hAnsiTheme="majorHAnsi" w:cstheme="majorHAnsi"/>
                <w:sz w:val="22"/>
                <w:szCs w:val="22"/>
                <w:lang w:eastAsia="zh-TW"/>
              </w:rPr>
              <w:t xml:space="preserve">the ability to put together a good case file is essential. However, I have rated myself as a 6 with my knowledge on completing case files. This is because, as a response officer most case files that I will complete are basic straight forward Guilty Anticipate Plea (GAP). I am weary of the fact that as I become a more experienced officer, I will be tasked with </w:t>
            </w:r>
            <w:r>
              <w:rPr>
                <w:rFonts w:asciiTheme="majorHAnsi" w:hAnsiTheme="majorHAnsi" w:cstheme="majorHAnsi"/>
                <w:sz w:val="22"/>
                <w:szCs w:val="22"/>
                <w:lang w:eastAsia="zh-TW"/>
              </w:rPr>
              <w:lastRenderedPageBreak/>
              <w:t xml:space="preserve">completing more serious cases. </w:t>
            </w:r>
          </w:p>
          <w:p w14:paraId="09161E6C" w14:textId="6D04849A" w:rsidR="00967DE0" w:rsidRDefault="00967DE0" w:rsidP="00FE5420">
            <w:pPr>
              <w:overflowPunct/>
              <w:autoSpaceDE/>
              <w:autoSpaceDN/>
              <w:adjustRightInd/>
              <w:rPr>
                <w:rFonts w:asciiTheme="majorHAnsi" w:hAnsiTheme="majorHAnsi" w:cstheme="majorHAnsi"/>
                <w:sz w:val="22"/>
                <w:szCs w:val="22"/>
                <w:lang w:eastAsia="zh-TW"/>
              </w:rPr>
            </w:pPr>
            <w:r>
              <w:rPr>
                <w:rFonts w:asciiTheme="majorHAnsi" w:hAnsiTheme="majorHAnsi" w:cstheme="majorHAnsi"/>
                <w:sz w:val="22"/>
                <w:szCs w:val="22"/>
                <w:lang w:eastAsia="zh-TW"/>
              </w:rPr>
              <w:t xml:space="preserve">Therefore, to improve my knowledge I will be setting myself </w:t>
            </w:r>
            <w:r w:rsidR="00C13087">
              <w:rPr>
                <w:rFonts w:asciiTheme="majorHAnsi" w:hAnsiTheme="majorHAnsi" w:cstheme="majorHAnsi"/>
                <w:sz w:val="22"/>
                <w:szCs w:val="22"/>
                <w:lang w:eastAsia="zh-TW"/>
              </w:rPr>
              <w:t>Specific, Measurable, Achievable, Relevant and Time-based goals (SMART)</w:t>
            </w:r>
            <w:r>
              <w:rPr>
                <w:rFonts w:asciiTheme="majorHAnsi" w:hAnsiTheme="majorHAnsi" w:cstheme="majorHAnsi"/>
                <w:sz w:val="22"/>
                <w:szCs w:val="22"/>
                <w:lang w:eastAsia="zh-TW"/>
              </w:rPr>
              <w:t xml:space="preserve">. </w:t>
            </w:r>
          </w:p>
          <w:p w14:paraId="59105F92" w14:textId="3C6E1E61" w:rsidR="00967DE0" w:rsidRDefault="00967DE0" w:rsidP="00FE5420">
            <w:pPr>
              <w:overflowPunct/>
              <w:autoSpaceDE/>
              <w:autoSpaceDN/>
              <w:adjustRightInd/>
              <w:rPr>
                <w:rFonts w:asciiTheme="majorHAnsi" w:hAnsiTheme="majorHAnsi" w:cstheme="majorHAnsi"/>
                <w:sz w:val="22"/>
                <w:szCs w:val="22"/>
                <w:lang w:eastAsia="zh-TW"/>
              </w:rPr>
            </w:pPr>
            <w:r>
              <w:rPr>
                <w:rFonts w:asciiTheme="majorHAnsi" w:hAnsiTheme="majorHAnsi" w:cstheme="majorHAnsi"/>
                <w:sz w:val="22"/>
                <w:szCs w:val="22"/>
                <w:lang w:eastAsia="zh-TW"/>
              </w:rPr>
              <w:t>S</w:t>
            </w:r>
            <w:r w:rsidR="00C13087">
              <w:rPr>
                <w:rFonts w:asciiTheme="majorHAnsi" w:hAnsiTheme="majorHAnsi" w:cstheme="majorHAnsi"/>
                <w:sz w:val="22"/>
                <w:szCs w:val="22"/>
                <w:lang w:eastAsia="zh-TW"/>
              </w:rPr>
              <w:t xml:space="preserve"> – I specifically want to improve my knowledge around building a non-guilty anticipated Plea (NGAP), to try and secure a charge in court. </w:t>
            </w:r>
          </w:p>
          <w:p w14:paraId="1941E3CE" w14:textId="77777777" w:rsidR="00C13087" w:rsidRDefault="00C13087" w:rsidP="00FE5420">
            <w:pPr>
              <w:overflowPunct/>
              <w:autoSpaceDE/>
              <w:autoSpaceDN/>
              <w:adjustRightInd/>
              <w:rPr>
                <w:rFonts w:asciiTheme="majorHAnsi" w:hAnsiTheme="majorHAnsi" w:cstheme="majorHAnsi"/>
                <w:sz w:val="22"/>
                <w:szCs w:val="22"/>
                <w:lang w:eastAsia="zh-TW"/>
              </w:rPr>
            </w:pPr>
            <w:r>
              <w:rPr>
                <w:rFonts w:asciiTheme="majorHAnsi" w:hAnsiTheme="majorHAnsi" w:cstheme="majorHAnsi"/>
                <w:sz w:val="22"/>
                <w:szCs w:val="22"/>
                <w:lang w:eastAsia="zh-TW"/>
              </w:rPr>
              <w:t>M - I will be able to measure my success through doing these files. When I receive less file re-works and when I feel competent enough to put a file together without having to relay on the support of my colleagues.</w:t>
            </w:r>
          </w:p>
          <w:p w14:paraId="639F6379" w14:textId="6F7FC724" w:rsidR="00C13087" w:rsidRDefault="00C13087" w:rsidP="00C13087">
            <w:pPr>
              <w:overflowPunct/>
              <w:autoSpaceDE/>
              <w:autoSpaceDN/>
              <w:adjustRightInd/>
              <w:rPr>
                <w:rFonts w:asciiTheme="majorHAnsi" w:hAnsiTheme="majorHAnsi" w:cstheme="majorHAnsi"/>
                <w:sz w:val="22"/>
                <w:szCs w:val="22"/>
                <w:lang w:eastAsia="zh-TW"/>
              </w:rPr>
            </w:pPr>
            <w:r>
              <w:rPr>
                <w:rFonts w:asciiTheme="majorHAnsi" w:hAnsiTheme="majorHAnsi" w:cstheme="majorHAnsi"/>
                <w:sz w:val="22"/>
                <w:szCs w:val="22"/>
                <w:lang w:eastAsia="zh-TW"/>
              </w:rPr>
              <w:t xml:space="preserve">A - </w:t>
            </w:r>
            <w:r w:rsidRPr="00C13087">
              <w:rPr>
                <w:rFonts w:asciiTheme="majorHAnsi" w:hAnsiTheme="majorHAnsi" w:cstheme="majorHAnsi"/>
                <w:sz w:val="22"/>
                <w:szCs w:val="22"/>
                <w:lang w:eastAsia="zh-TW"/>
              </w:rPr>
              <w:t xml:space="preserve">This target will be achievable as I will put myself forward to progress case files whilst on shift and will follow correct guidance given by colleagues and CPS. </w:t>
            </w:r>
          </w:p>
          <w:p w14:paraId="4157A140" w14:textId="3BFDC76D" w:rsidR="00C13087" w:rsidRPr="00C13087" w:rsidRDefault="00C13087" w:rsidP="00C13087">
            <w:pPr>
              <w:overflowPunct/>
              <w:autoSpaceDE/>
              <w:autoSpaceDN/>
              <w:adjustRightInd/>
              <w:rPr>
                <w:rFonts w:asciiTheme="majorHAnsi" w:hAnsiTheme="majorHAnsi" w:cstheme="majorHAnsi"/>
                <w:sz w:val="22"/>
                <w:szCs w:val="22"/>
                <w:lang w:eastAsia="zh-TW"/>
              </w:rPr>
            </w:pPr>
            <w:r>
              <w:rPr>
                <w:rFonts w:asciiTheme="majorHAnsi" w:hAnsiTheme="majorHAnsi" w:cstheme="majorHAnsi"/>
                <w:sz w:val="22"/>
                <w:szCs w:val="22"/>
                <w:lang w:eastAsia="zh-TW"/>
              </w:rPr>
              <w:t>R - This target is relevant to my job, and will assist my team as there is often confusion around case files, and if I am confident in putting a file together than I can support my team</w:t>
            </w:r>
          </w:p>
          <w:p w14:paraId="21767F89" w14:textId="0B7A694C" w:rsidR="00C13087" w:rsidRPr="00C13087" w:rsidRDefault="00C13087" w:rsidP="00C13087">
            <w:pPr>
              <w:overflowPunct/>
              <w:autoSpaceDE/>
              <w:autoSpaceDN/>
              <w:adjustRightInd/>
              <w:rPr>
                <w:rFonts w:asciiTheme="majorHAnsi" w:hAnsiTheme="majorHAnsi" w:cstheme="majorHAnsi"/>
                <w:sz w:val="22"/>
                <w:szCs w:val="22"/>
                <w:lang w:eastAsia="zh-TW"/>
              </w:rPr>
            </w:pPr>
            <w:r>
              <w:rPr>
                <w:rFonts w:asciiTheme="majorHAnsi" w:hAnsiTheme="majorHAnsi" w:cstheme="majorHAnsi"/>
                <w:sz w:val="22"/>
                <w:szCs w:val="22"/>
                <w:lang w:eastAsia="zh-TW"/>
              </w:rPr>
              <w:t xml:space="preserve">T - I will aim to improve my knowledge by the end of December 2024. </w:t>
            </w:r>
          </w:p>
          <w:p w14:paraId="29A2A56B" w14:textId="1BFFF1F3" w:rsidR="00967DE0" w:rsidRPr="00967DE0" w:rsidRDefault="00967DE0" w:rsidP="00FE5420">
            <w:pPr>
              <w:overflowPunct/>
              <w:autoSpaceDE/>
              <w:autoSpaceDN/>
              <w:adjustRightInd/>
              <w:rPr>
                <w:rFonts w:asciiTheme="majorHAnsi" w:hAnsiTheme="majorHAnsi" w:cstheme="majorHAnsi"/>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6F4D53AD" w:rsidR="00FE5420" w:rsidRPr="00C109D8" w:rsidRDefault="00967DE0" w:rsidP="00C109D8">
            <w:pPr>
              <w:pStyle w:val="ListParagraph"/>
              <w:numPr>
                <w:ilvl w:val="0"/>
                <w:numId w:val="54"/>
              </w:numPr>
              <w:overflowPunct/>
              <w:autoSpaceDE/>
              <w:autoSpaceDN/>
              <w:adjustRightInd/>
              <w:rPr>
                <w:rFonts w:asciiTheme="majorHAnsi" w:hAnsiTheme="majorHAnsi" w:cstheme="majorHAnsi"/>
                <w:sz w:val="24"/>
                <w:szCs w:val="24"/>
                <w:lang w:eastAsia="zh-TW"/>
              </w:rPr>
            </w:pPr>
            <w:r>
              <w:rPr>
                <w:rFonts w:asciiTheme="majorHAnsi" w:hAnsiTheme="majorHAnsi" w:cstheme="majorHAnsi"/>
                <w:sz w:val="24"/>
                <w:szCs w:val="24"/>
                <w:lang w:eastAsia="zh-TW"/>
              </w:rPr>
              <w:t>Communicating with people where English is not a first language</w:t>
            </w:r>
            <w:r w:rsidR="00C109D8">
              <w:rPr>
                <w:rFonts w:asciiTheme="majorHAnsi" w:hAnsiTheme="majorHAnsi" w:cstheme="majorHAnsi"/>
                <w:sz w:val="24"/>
                <w:szCs w:val="24"/>
                <w:lang w:eastAsia="zh-TW"/>
              </w:rPr>
              <w:t>.</w:t>
            </w:r>
            <w:r w:rsidR="00C109D8" w:rsidRPr="00C109D8">
              <w:rPr>
                <w:rFonts w:asciiTheme="majorHAnsi" w:hAnsiTheme="majorHAnsi" w:cstheme="majorHAnsi"/>
                <w:sz w:val="24"/>
                <w:szCs w:val="24"/>
                <w:lang w:eastAsia="zh-TW"/>
              </w:rPr>
              <w:t xml:space="preserve"> </w:t>
            </w:r>
          </w:p>
          <w:p w14:paraId="026E50D1" w14:textId="77777777" w:rsidR="00FE5420" w:rsidRPr="00C109D8" w:rsidRDefault="00FE5420" w:rsidP="00FE5420">
            <w:pPr>
              <w:overflowPunct/>
              <w:autoSpaceDE/>
              <w:autoSpaceDN/>
              <w:adjustRightInd/>
              <w:rPr>
                <w:b/>
                <w:bCs/>
                <w:sz w:val="24"/>
                <w:szCs w:val="24"/>
                <w:lang w:eastAsia="zh-TW"/>
              </w:rPr>
            </w:pPr>
            <w:r w:rsidRPr="00C109D8">
              <w:rPr>
                <w:b/>
                <w:bCs/>
                <w:sz w:val="24"/>
                <w:szCs w:val="24"/>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BF125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F1764BF" w14:textId="77777777" w:rsidR="00CC6A18" w:rsidRDefault="00CC6A18" w:rsidP="00C13087">
            <w:pPr>
              <w:overflowPunct/>
              <w:autoSpaceDE/>
              <w:autoSpaceDN/>
              <w:adjustRightInd/>
              <w:rPr>
                <w:rFonts w:asciiTheme="majorHAnsi" w:hAnsiTheme="majorHAnsi" w:cstheme="majorHAnsi"/>
                <w:sz w:val="24"/>
                <w:szCs w:val="24"/>
                <w:lang w:eastAsia="zh-TW"/>
              </w:rPr>
            </w:pPr>
          </w:p>
          <w:p w14:paraId="2DEE9D7B" w14:textId="77777777" w:rsidR="00CC6A18" w:rsidRDefault="00CC6A18" w:rsidP="00C13087">
            <w:pPr>
              <w:overflowPunct/>
              <w:autoSpaceDE/>
              <w:autoSpaceDN/>
              <w:adjustRightInd/>
              <w:rPr>
                <w:rFonts w:asciiTheme="majorHAnsi" w:hAnsiTheme="majorHAnsi" w:cstheme="majorHAnsi"/>
                <w:sz w:val="24"/>
                <w:szCs w:val="24"/>
                <w:lang w:eastAsia="zh-TW"/>
              </w:rPr>
            </w:pPr>
          </w:p>
          <w:p w14:paraId="7695DD2D" w14:textId="77777777" w:rsidR="00CC6A18" w:rsidRDefault="00CC6A18" w:rsidP="00C13087">
            <w:pPr>
              <w:overflowPunct/>
              <w:autoSpaceDE/>
              <w:autoSpaceDN/>
              <w:adjustRightInd/>
              <w:rPr>
                <w:rFonts w:asciiTheme="majorHAnsi" w:hAnsiTheme="majorHAnsi" w:cstheme="majorHAnsi"/>
                <w:sz w:val="24"/>
                <w:szCs w:val="24"/>
                <w:lang w:eastAsia="zh-TW"/>
              </w:rPr>
            </w:pPr>
          </w:p>
          <w:p w14:paraId="0C242629" w14:textId="361C4BD4" w:rsidR="00C13087" w:rsidRPr="00C13087" w:rsidRDefault="00C13087" w:rsidP="00C13087">
            <w:pPr>
              <w:overflowPunct/>
              <w:autoSpaceDE/>
              <w:autoSpaceDN/>
              <w:adjustRightInd/>
              <w:rPr>
                <w:rFonts w:asciiTheme="majorHAnsi" w:hAnsiTheme="majorHAnsi" w:cstheme="majorHAnsi"/>
                <w:sz w:val="22"/>
                <w:szCs w:val="22"/>
                <w:lang w:eastAsia="zh-TW"/>
              </w:rPr>
            </w:pPr>
            <w:r w:rsidRPr="00C13087">
              <w:rPr>
                <w:rFonts w:asciiTheme="majorHAnsi" w:hAnsiTheme="majorHAnsi" w:cstheme="majorHAnsi"/>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594F2B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1C35FF" w14:textId="77777777" w:rsidR="00CC6A18" w:rsidRDefault="00CC6A18" w:rsidP="00C13087">
            <w:pPr>
              <w:overflowPunct/>
              <w:autoSpaceDE/>
              <w:autoSpaceDN/>
              <w:adjustRightInd/>
              <w:rPr>
                <w:sz w:val="24"/>
                <w:szCs w:val="24"/>
                <w:lang w:eastAsia="zh-TW"/>
              </w:rPr>
            </w:pPr>
          </w:p>
          <w:p w14:paraId="21C93B3E" w14:textId="77777777" w:rsidR="00CC6A18" w:rsidRDefault="00CC6A18" w:rsidP="00C13087">
            <w:pPr>
              <w:overflowPunct/>
              <w:autoSpaceDE/>
              <w:autoSpaceDN/>
              <w:adjustRightInd/>
              <w:rPr>
                <w:sz w:val="24"/>
                <w:szCs w:val="24"/>
                <w:lang w:eastAsia="zh-TW"/>
              </w:rPr>
            </w:pPr>
          </w:p>
          <w:p w14:paraId="54859110" w14:textId="77777777" w:rsidR="00CC6A18" w:rsidRDefault="00CC6A18" w:rsidP="00C13087">
            <w:pPr>
              <w:overflowPunct/>
              <w:autoSpaceDE/>
              <w:autoSpaceDN/>
              <w:adjustRightInd/>
              <w:rPr>
                <w:sz w:val="24"/>
                <w:szCs w:val="24"/>
                <w:lang w:eastAsia="zh-TW"/>
              </w:rPr>
            </w:pPr>
          </w:p>
          <w:p w14:paraId="33334C9E" w14:textId="3FF27BD6" w:rsidR="00C13087" w:rsidRPr="00C13087" w:rsidRDefault="00C13087" w:rsidP="00C13087">
            <w:pPr>
              <w:overflowPunct/>
              <w:autoSpaceDE/>
              <w:autoSpaceDN/>
              <w:adjustRightInd/>
              <w:rPr>
                <w:rFonts w:asciiTheme="majorHAnsi" w:hAnsiTheme="majorHAnsi" w:cstheme="majorHAnsi"/>
                <w:sz w:val="24"/>
                <w:szCs w:val="24"/>
                <w:lang w:eastAsia="zh-TW"/>
              </w:rPr>
            </w:pPr>
            <w:r>
              <w:rPr>
                <w:rFonts w:asciiTheme="majorHAnsi" w:hAnsiTheme="majorHAnsi" w:cstheme="majorHAnsi"/>
                <w:sz w:val="24"/>
                <w:szCs w:val="24"/>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90D602" w14:textId="77777777" w:rsidR="00C13087" w:rsidRDefault="00FE5420" w:rsidP="00FE5420">
            <w:pPr>
              <w:overflowPunct/>
              <w:autoSpaceDE/>
              <w:autoSpaceDN/>
              <w:adjustRightInd/>
              <w:rPr>
                <w:sz w:val="22"/>
                <w:szCs w:val="22"/>
                <w:lang w:eastAsia="zh-TW"/>
              </w:rPr>
            </w:pPr>
            <w:r w:rsidRPr="00FE5420">
              <w:rPr>
                <w:sz w:val="22"/>
                <w:szCs w:val="22"/>
                <w:lang w:eastAsia="zh-TW"/>
              </w:rPr>
              <w:t>8-10</w:t>
            </w:r>
          </w:p>
          <w:p w14:paraId="7354F697" w14:textId="77777777" w:rsidR="00C13087" w:rsidRDefault="00C13087" w:rsidP="00FE5420">
            <w:pPr>
              <w:overflowPunct/>
              <w:autoSpaceDE/>
              <w:autoSpaceDN/>
              <w:adjustRightInd/>
              <w:rPr>
                <w:sz w:val="22"/>
                <w:szCs w:val="22"/>
                <w:lang w:eastAsia="zh-TW"/>
              </w:rPr>
            </w:pPr>
          </w:p>
          <w:p w14:paraId="0F2BD760" w14:textId="77777777" w:rsidR="00C13087" w:rsidRDefault="00C13087" w:rsidP="00FE5420">
            <w:pPr>
              <w:overflowPunct/>
              <w:autoSpaceDE/>
              <w:autoSpaceDN/>
              <w:adjustRightInd/>
              <w:rPr>
                <w:sz w:val="22"/>
                <w:szCs w:val="22"/>
                <w:lang w:eastAsia="zh-TW"/>
              </w:rPr>
            </w:pPr>
          </w:p>
          <w:p w14:paraId="2B9821A2" w14:textId="77777777" w:rsidR="00C13087" w:rsidRDefault="00C13087" w:rsidP="00FE5420">
            <w:pPr>
              <w:overflowPunct/>
              <w:autoSpaceDE/>
              <w:autoSpaceDN/>
              <w:adjustRightInd/>
              <w:rPr>
                <w:sz w:val="22"/>
                <w:szCs w:val="22"/>
                <w:lang w:eastAsia="zh-TW"/>
              </w:rPr>
            </w:pPr>
          </w:p>
          <w:p w14:paraId="29C4CCF7" w14:textId="60D46642" w:rsidR="00FE5420" w:rsidRPr="00FE5420" w:rsidRDefault="00FE5420" w:rsidP="00C13087">
            <w:pPr>
              <w:overflowPunct/>
              <w:autoSpaceDE/>
              <w:autoSpaceDN/>
              <w:adjustRightInd/>
              <w:jc w:val="cente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44583F2" w14:textId="77777777" w:rsidR="00FE5420" w:rsidRDefault="00FE5420" w:rsidP="00FE5420">
            <w:pPr>
              <w:overflowPunct/>
              <w:autoSpaceDE/>
              <w:autoSpaceDN/>
              <w:adjustRightInd/>
              <w:rPr>
                <w:rFonts w:asciiTheme="majorHAnsi" w:hAnsiTheme="majorHAnsi" w:cstheme="majorHAnsi"/>
                <w:sz w:val="22"/>
                <w:szCs w:val="22"/>
                <w:lang w:eastAsia="zh-TW"/>
              </w:rPr>
            </w:pPr>
            <w:r w:rsidRPr="00FE5420">
              <w:rPr>
                <w:sz w:val="22"/>
                <w:szCs w:val="22"/>
                <w:lang w:eastAsia="zh-TW"/>
              </w:rPr>
              <w:t> </w:t>
            </w:r>
            <w:r w:rsidR="00CC6A18">
              <w:rPr>
                <w:rFonts w:asciiTheme="majorHAnsi" w:hAnsiTheme="majorHAnsi" w:cstheme="majorHAnsi"/>
                <w:sz w:val="22"/>
                <w:szCs w:val="22"/>
                <w:lang w:eastAsia="zh-TW"/>
              </w:rPr>
              <w:t xml:space="preserve">Working in area where there are members from many different cultures and where English not a first language for many people. I am needed to communicate with these people effectively to provide a service. </w:t>
            </w:r>
          </w:p>
          <w:p w14:paraId="7DF7D6E0" w14:textId="3B0E393B" w:rsidR="00CC6A18" w:rsidRPr="00CC6A18" w:rsidRDefault="00CC6A18" w:rsidP="00FE5420">
            <w:pPr>
              <w:overflowPunct/>
              <w:autoSpaceDE/>
              <w:autoSpaceDN/>
              <w:adjustRightInd/>
              <w:rPr>
                <w:rFonts w:asciiTheme="majorHAnsi" w:hAnsiTheme="majorHAnsi" w:cstheme="majorHAnsi"/>
                <w:sz w:val="24"/>
                <w:szCs w:val="24"/>
                <w:lang w:eastAsia="zh-TW"/>
              </w:rPr>
            </w:pPr>
            <w:r w:rsidRPr="00CC6A18">
              <w:rPr>
                <w:rFonts w:asciiTheme="majorHAnsi" w:hAnsiTheme="majorHAnsi" w:cstheme="majorHAnsi"/>
                <w:sz w:val="22"/>
                <w:szCs w:val="22"/>
                <w:lang w:eastAsia="zh-TW"/>
              </w:rPr>
              <w:t xml:space="preserve">I have scored myself a 7 for this skill. </w:t>
            </w:r>
            <w:r>
              <w:rPr>
                <w:rFonts w:asciiTheme="majorHAnsi" w:hAnsiTheme="majorHAnsi" w:cstheme="majorHAnsi"/>
                <w:sz w:val="22"/>
                <w:szCs w:val="22"/>
                <w:lang w:eastAsia="zh-TW"/>
              </w:rPr>
              <w:t xml:space="preserve">This is because, I </w:t>
            </w:r>
            <w:r>
              <w:rPr>
                <w:rFonts w:asciiTheme="majorHAnsi" w:hAnsiTheme="majorHAnsi" w:cstheme="majorHAnsi"/>
                <w:sz w:val="22"/>
                <w:szCs w:val="22"/>
                <w:lang w:eastAsia="zh-TW"/>
              </w:rPr>
              <w:lastRenderedPageBreak/>
              <w:t>am very aware that I have quite a strong Welsh valleys accent</w:t>
            </w:r>
            <w:r w:rsidR="00BF6CDE">
              <w:rPr>
                <w:rFonts w:asciiTheme="majorHAnsi" w:hAnsiTheme="majorHAnsi" w:cstheme="majorHAnsi"/>
                <w:sz w:val="22"/>
                <w:szCs w:val="22"/>
                <w:lang w:eastAsia="zh-TW"/>
              </w:rPr>
              <w:t xml:space="preserve">, and I am often told I speak quite fast. Therefore, I appreciate that for some they may struggle to understand exactly what I am either asking or saying. I intend to improve this over the coming months and be mindful </w:t>
            </w:r>
            <w:r w:rsidR="000E4244">
              <w:rPr>
                <w:rFonts w:asciiTheme="majorHAnsi" w:hAnsiTheme="majorHAnsi" w:cstheme="majorHAnsi"/>
                <w:sz w:val="22"/>
                <w:szCs w:val="22"/>
                <w:lang w:eastAsia="zh-TW"/>
              </w:rPr>
              <w:t xml:space="preserve">on the speed that I am speaking and will attempt to speak in a clearer tone, so that I can receive the correct information for a person and deal with an incident accordingly.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1288EAE9" w:rsidR="00FE5420" w:rsidRPr="000E4244" w:rsidRDefault="000E4244" w:rsidP="000E4244">
            <w:pPr>
              <w:pStyle w:val="ListParagraph"/>
              <w:numPr>
                <w:ilvl w:val="0"/>
                <w:numId w:val="57"/>
              </w:numPr>
              <w:overflowPunct/>
              <w:autoSpaceDE/>
              <w:autoSpaceDN/>
              <w:adjustRightInd/>
              <w:rPr>
                <w:rFonts w:asciiTheme="majorHAnsi" w:hAnsiTheme="majorHAnsi" w:cstheme="majorHAnsi"/>
                <w:sz w:val="24"/>
                <w:szCs w:val="24"/>
                <w:lang w:eastAsia="zh-TW"/>
              </w:rPr>
            </w:pPr>
            <w:r>
              <w:rPr>
                <w:rFonts w:asciiTheme="majorHAnsi" w:hAnsiTheme="majorHAnsi" w:cstheme="majorHAnsi"/>
                <w:sz w:val="24"/>
                <w:szCs w:val="24"/>
                <w:lang w:eastAsia="zh-TW"/>
              </w:rPr>
              <w:t xml:space="preserve">Writing detailed updates.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7807B00" w14:textId="77777777" w:rsidR="000E4244" w:rsidRDefault="00FE5420" w:rsidP="00FE5420">
            <w:pPr>
              <w:overflowPunct/>
              <w:autoSpaceDE/>
              <w:autoSpaceDN/>
              <w:adjustRightInd/>
              <w:rPr>
                <w:sz w:val="22"/>
                <w:szCs w:val="22"/>
                <w:lang w:eastAsia="zh-TW"/>
              </w:rPr>
            </w:pPr>
            <w:r w:rsidRPr="00FE5420">
              <w:rPr>
                <w:sz w:val="22"/>
                <w:szCs w:val="22"/>
                <w:lang w:eastAsia="zh-TW"/>
              </w:rPr>
              <w:t>8-10</w:t>
            </w:r>
          </w:p>
          <w:p w14:paraId="19814001" w14:textId="77777777" w:rsidR="000E4244" w:rsidRDefault="000E4244" w:rsidP="00FE5420">
            <w:pPr>
              <w:overflowPunct/>
              <w:autoSpaceDE/>
              <w:autoSpaceDN/>
              <w:adjustRightInd/>
              <w:rPr>
                <w:sz w:val="22"/>
                <w:szCs w:val="22"/>
                <w:lang w:eastAsia="zh-TW"/>
              </w:rPr>
            </w:pPr>
          </w:p>
          <w:p w14:paraId="0E696980" w14:textId="77777777" w:rsidR="000E4244" w:rsidRDefault="000E4244" w:rsidP="00FE5420">
            <w:pPr>
              <w:overflowPunct/>
              <w:autoSpaceDE/>
              <w:autoSpaceDN/>
              <w:adjustRightInd/>
              <w:rPr>
                <w:sz w:val="22"/>
                <w:szCs w:val="22"/>
                <w:lang w:eastAsia="zh-TW"/>
              </w:rPr>
            </w:pPr>
          </w:p>
          <w:p w14:paraId="29E8C857" w14:textId="77777777" w:rsidR="000E4244" w:rsidRDefault="000E4244" w:rsidP="00FE5420">
            <w:pPr>
              <w:overflowPunct/>
              <w:autoSpaceDE/>
              <w:autoSpaceDN/>
              <w:adjustRightInd/>
              <w:rPr>
                <w:sz w:val="22"/>
                <w:szCs w:val="22"/>
                <w:lang w:eastAsia="zh-TW"/>
              </w:rPr>
            </w:pPr>
          </w:p>
          <w:p w14:paraId="5277763A" w14:textId="4F7C299F" w:rsidR="00FE5420" w:rsidRPr="00FE5420" w:rsidRDefault="000E4244" w:rsidP="00FE5420">
            <w:pPr>
              <w:overflowPunct/>
              <w:autoSpaceDE/>
              <w:autoSpaceDN/>
              <w:adjustRightInd/>
              <w:rPr>
                <w:rFonts w:ascii="Times New Roman" w:hAnsi="Times New Roman" w:cs="Times New Roman"/>
                <w:sz w:val="24"/>
                <w:szCs w:val="24"/>
                <w:lang w:eastAsia="zh-TW"/>
              </w:rPr>
            </w:pPr>
            <w:r>
              <w:rPr>
                <w:rFonts w:asciiTheme="majorHAnsi" w:hAnsiTheme="majorHAnsi" w:cstheme="majorHAnsi"/>
                <w:sz w:val="24"/>
                <w:szCs w:val="24"/>
                <w:lang w:eastAsia="zh-TW"/>
              </w:rPr>
              <w:t xml:space="preserve">10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389C840" w14:textId="77777777" w:rsidR="000E4244" w:rsidRDefault="00FE5420" w:rsidP="00FE5420">
            <w:pPr>
              <w:overflowPunct/>
              <w:autoSpaceDE/>
              <w:autoSpaceDN/>
              <w:adjustRightInd/>
              <w:rPr>
                <w:sz w:val="22"/>
                <w:szCs w:val="22"/>
                <w:lang w:eastAsia="zh-TW"/>
              </w:rPr>
            </w:pPr>
            <w:r w:rsidRPr="00FE5420">
              <w:rPr>
                <w:sz w:val="22"/>
                <w:szCs w:val="22"/>
                <w:lang w:eastAsia="zh-TW"/>
              </w:rPr>
              <w:t>8-10</w:t>
            </w:r>
          </w:p>
          <w:p w14:paraId="084D442B" w14:textId="77777777" w:rsidR="000E4244" w:rsidRDefault="000E4244" w:rsidP="00FE5420">
            <w:pPr>
              <w:overflowPunct/>
              <w:autoSpaceDE/>
              <w:autoSpaceDN/>
              <w:adjustRightInd/>
              <w:rPr>
                <w:sz w:val="22"/>
                <w:szCs w:val="22"/>
                <w:lang w:eastAsia="zh-TW"/>
              </w:rPr>
            </w:pPr>
          </w:p>
          <w:p w14:paraId="16AEAB3F" w14:textId="77777777" w:rsidR="000E4244" w:rsidRDefault="000E4244" w:rsidP="00FE5420">
            <w:pPr>
              <w:overflowPunct/>
              <w:autoSpaceDE/>
              <w:autoSpaceDN/>
              <w:adjustRightInd/>
              <w:rPr>
                <w:sz w:val="22"/>
                <w:szCs w:val="22"/>
                <w:lang w:eastAsia="zh-TW"/>
              </w:rPr>
            </w:pPr>
          </w:p>
          <w:p w14:paraId="7200E0F7" w14:textId="77777777" w:rsidR="000E4244" w:rsidRDefault="000E4244" w:rsidP="00FE5420">
            <w:pPr>
              <w:overflowPunct/>
              <w:autoSpaceDE/>
              <w:autoSpaceDN/>
              <w:adjustRightInd/>
              <w:rPr>
                <w:sz w:val="22"/>
                <w:szCs w:val="22"/>
                <w:lang w:eastAsia="zh-TW"/>
              </w:rPr>
            </w:pPr>
          </w:p>
          <w:p w14:paraId="49152463" w14:textId="5DFF31EC" w:rsidR="00FE5420" w:rsidRPr="003B7836" w:rsidRDefault="003B7836" w:rsidP="00FE5420">
            <w:pPr>
              <w:overflowPunct/>
              <w:autoSpaceDE/>
              <w:autoSpaceDN/>
              <w:adjustRightInd/>
              <w:rPr>
                <w:rFonts w:asciiTheme="majorHAnsi" w:hAnsiTheme="majorHAnsi" w:cstheme="majorHAnsi"/>
                <w:sz w:val="24"/>
                <w:szCs w:val="24"/>
                <w:lang w:eastAsia="zh-TW"/>
              </w:rPr>
            </w:pPr>
            <w:r w:rsidRPr="003B7836">
              <w:rPr>
                <w:rFonts w:asciiTheme="majorHAnsi" w:hAnsiTheme="majorHAnsi" w:cstheme="majorHAnsi"/>
                <w:sz w:val="22"/>
                <w:szCs w:val="22"/>
                <w:lang w:eastAsia="zh-TW"/>
              </w:rPr>
              <w:t>8</w:t>
            </w:r>
            <w:r w:rsidR="00FE5420" w:rsidRPr="003B7836">
              <w:rPr>
                <w:rFonts w:asciiTheme="majorHAnsi" w:hAnsiTheme="majorHAnsi" w:cstheme="majorHAnsi"/>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8BD2B89" w14:textId="77777777" w:rsidR="00FE5420" w:rsidRDefault="00FE5420" w:rsidP="00FE5420">
            <w:pPr>
              <w:overflowPunct/>
              <w:autoSpaceDE/>
              <w:autoSpaceDN/>
              <w:adjustRightInd/>
              <w:rPr>
                <w:rFonts w:asciiTheme="majorHAnsi" w:hAnsiTheme="majorHAnsi" w:cstheme="majorHAnsi"/>
                <w:sz w:val="22"/>
                <w:szCs w:val="22"/>
                <w:lang w:eastAsia="zh-TW"/>
              </w:rPr>
            </w:pPr>
            <w:r w:rsidRPr="00FE5420">
              <w:rPr>
                <w:sz w:val="22"/>
                <w:szCs w:val="22"/>
                <w:lang w:eastAsia="zh-TW"/>
              </w:rPr>
              <w:t> </w:t>
            </w:r>
            <w:r w:rsidR="000E4244">
              <w:rPr>
                <w:rFonts w:asciiTheme="majorHAnsi" w:hAnsiTheme="majorHAnsi" w:cstheme="majorHAnsi"/>
                <w:sz w:val="22"/>
                <w:szCs w:val="22"/>
                <w:lang w:eastAsia="zh-TW"/>
              </w:rPr>
              <w:t xml:space="preserve">Whenever you deal with an incident within the police, it is expected that you will then write a detailed update as to what has happened. </w:t>
            </w:r>
          </w:p>
          <w:p w14:paraId="4B21BF28" w14:textId="62A8B2DA" w:rsidR="003B7836" w:rsidRPr="003B7836" w:rsidRDefault="003B7836" w:rsidP="00FE5420">
            <w:pPr>
              <w:overflowPunct/>
              <w:autoSpaceDE/>
              <w:autoSpaceDN/>
              <w:adjustRightInd/>
              <w:rPr>
                <w:rFonts w:asciiTheme="majorHAnsi" w:hAnsiTheme="majorHAnsi" w:cstheme="majorHAnsi"/>
                <w:sz w:val="22"/>
                <w:szCs w:val="22"/>
                <w:lang w:eastAsia="zh-TW"/>
              </w:rPr>
            </w:pPr>
            <w:r w:rsidRPr="003B7836">
              <w:rPr>
                <w:rFonts w:asciiTheme="majorHAnsi" w:hAnsiTheme="majorHAnsi" w:cstheme="majorHAnsi"/>
                <w:sz w:val="22"/>
                <w:szCs w:val="22"/>
                <w:lang w:eastAsia="zh-TW"/>
              </w:rPr>
              <w:t xml:space="preserve">I have scored myself an 8 </w:t>
            </w:r>
            <w:r>
              <w:rPr>
                <w:rFonts w:asciiTheme="majorHAnsi" w:hAnsiTheme="majorHAnsi" w:cstheme="majorHAnsi"/>
                <w:sz w:val="22"/>
                <w:szCs w:val="22"/>
                <w:lang w:eastAsia="zh-TW"/>
              </w:rPr>
              <w:t xml:space="preserve">regarding writing an update, as </w:t>
            </w:r>
            <w:r w:rsidR="00631D6A">
              <w:rPr>
                <w:rFonts w:asciiTheme="majorHAnsi" w:hAnsiTheme="majorHAnsi" w:cstheme="majorHAnsi"/>
                <w:sz w:val="22"/>
                <w:szCs w:val="22"/>
                <w:lang w:eastAsia="zh-TW"/>
              </w:rPr>
              <w:t xml:space="preserve">other officers will often approach and inform me that I have provided a </w:t>
            </w:r>
            <w:proofErr w:type="gramStart"/>
            <w:r w:rsidR="00631D6A">
              <w:rPr>
                <w:rFonts w:asciiTheme="majorHAnsi" w:hAnsiTheme="majorHAnsi" w:cstheme="majorHAnsi"/>
                <w:sz w:val="22"/>
                <w:szCs w:val="22"/>
                <w:lang w:eastAsia="zh-TW"/>
              </w:rPr>
              <w:t>good detailed</w:t>
            </w:r>
            <w:proofErr w:type="gramEnd"/>
            <w:r w:rsidR="00631D6A">
              <w:rPr>
                <w:rFonts w:asciiTheme="majorHAnsi" w:hAnsiTheme="majorHAnsi" w:cstheme="majorHAnsi"/>
                <w:sz w:val="22"/>
                <w:szCs w:val="22"/>
                <w:lang w:eastAsia="zh-TW"/>
              </w:rPr>
              <w:t xml:space="preserve"> update</w:t>
            </w:r>
            <w:r>
              <w:rPr>
                <w:rFonts w:asciiTheme="majorHAnsi" w:hAnsiTheme="majorHAnsi" w:cstheme="majorHAnsi"/>
                <w:sz w:val="22"/>
                <w:szCs w:val="22"/>
                <w:lang w:eastAsia="zh-TW"/>
              </w:rPr>
              <w:t xml:space="preserve">. Whilst in training, a colleague once told me to imagine that I was going to interview a prisoner and all I had was that update to base my questions upon. Ever since this was said, I have always made it my priority to give detailed updates, so that any officer that reads my update has a strong understanding on what has occurred. There have been instances whereby, I have attended several calls throughout the shift and will leave them until the end of my shift to update. This is something that I wish to improve upon, I find that when I do this my </w:t>
            </w:r>
            <w:r>
              <w:rPr>
                <w:rFonts w:asciiTheme="majorHAnsi" w:hAnsiTheme="majorHAnsi" w:cstheme="majorHAnsi"/>
                <w:sz w:val="22"/>
                <w:szCs w:val="22"/>
                <w:lang w:eastAsia="zh-TW"/>
              </w:rPr>
              <w:lastRenderedPageBreak/>
              <w:t xml:space="preserve">memory if often quite blurred about what has happened, and although I ensure to include the most important aspects, I find myself forgetting minor details which could help paint a bigger picture. To improve this, I am intending on writing updates before attaching myself to the next call that comes in. I am aware that this will occasionally not be possible, if having to attend an emergency call. But I will ensure to write updates in my Pocket Notebook, to assist with my updates later. I will also ask the person who I was crewed with for that shift, to read over my update to see if I have missed anything out.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A4E393D"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Abbas T (2022) </w:t>
      </w:r>
      <w:r w:rsidRPr="00E06426">
        <w:rPr>
          <w:rFonts w:asciiTheme="majorHAnsi" w:hAnsiTheme="majorHAnsi" w:cstheme="majorHAnsi"/>
          <w:i/>
          <w:iCs/>
          <w:sz w:val="24"/>
          <w:szCs w:val="24"/>
        </w:rPr>
        <w:t xml:space="preserve">10 Common Causes of Conflict at Workplace. </w:t>
      </w:r>
      <w:r w:rsidRPr="00E06426">
        <w:rPr>
          <w:rFonts w:asciiTheme="majorHAnsi" w:hAnsiTheme="majorHAnsi" w:cstheme="majorHAnsi"/>
          <w:sz w:val="24"/>
          <w:szCs w:val="24"/>
        </w:rPr>
        <w:t xml:space="preserve">Available at </w:t>
      </w:r>
      <w:hyperlink r:id="rId15" w:history="1">
        <w:r w:rsidRPr="00E06426">
          <w:rPr>
            <w:rStyle w:val="Hyperlink"/>
            <w:rFonts w:asciiTheme="majorHAnsi" w:hAnsiTheme="majorHAnsi" w:cstheme="majorHAnsi"/>
            <w:sz w:val="24"/>
            <w:szCs w:val="24"/>
          </w:rPr>
          <w:t xml:space="preserve">10 Common Causes of Conflict at Workplace cause of conflict at workplace | CMI </w:t>
        </w:r>
        <w:proofErr w:type="spellStart"/>
        <w:r w:rsidRPr="00E06426">
          <w:rPr>
            <w:rStyle w:val="Hyperlink"/>
            <w:rFonts w:asciiTheme="majorHAnsi" w:hAnsiTheme="majorHAnsi" w:cstheme="majorHAnsi"/>
            <w:sz w:val="24"/>
            <w:szCs w:val="24"/>
          </w:rPr>
          <w:t>CMI</w:t>
        </w:r>
        <w:proofErr w:type="spellEnd"/>
        <w:r w:rsidRPr="00E06426">
          <w:rPr>
            <w:rStyle w:val="Hyperlink"/>
            <w:rFonts w:asciiTheme="majorHAnsi" w:hAnsiTheme="majorHAnsi" w:cstheme="majorHAnsi"/>
            <w:sz w:val="24"/>
            <w:szCs w:val="24"/>
          </w:rPr>
          <w:t xml:space="preserve"> (changemanagementinsight.com</w:t>
        </w:r>
        <w:r w:rsidRPr="00E06426">
          <w:rPr>
            <w:rStyle w:val="Hyperlink"/>
            <w:rFonts w:asciiTheme="majorHAnsi" w:hAnsiTheme="majorHAnsi" w:cstheme="majorHAnsi"/>
            <w:sz w:val="24"/>
            <w:szCs w:val="24"/>
          </w:rPr>
          <w:t>)</w:t>
        </w:r>
      </w:hyperlink>
      <w:r w:rsidRPr="00E06426">
        <w:rPr>
          <w:rFonts w:asciiTheme="majorHAnsi" w:hAnsiTheme="majorHAnsi" w:cstheme="majorHAnsi"/>
          <w:sz w:val="24"/>
          <w:szCs w:val="24"/>
        </w:rPr>
        <w:t xml:space="preserve"> (Accessed on the 25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55F6D35F"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 xml:space="preserve">ASQ (N.D) </w:t>
      </w:r>
      <w:r w:rsidRPr="00E06426">
        <w:rPr>
          <w:rFonts w:asciiTheme="majorHAnsi" w:hAnsiTheme="majorHAnsi" w:cstheme="majorHAnsi"/>
          <w:i/>
          <w:iCs/>
          <w:sz w:val="24"/>
          <w:szCs w:val="24"/>
        </w:rPr>
        <w:t xml:space="preserve">What is a Team? </w:t>
      </w:r>
      <w:r w:rsidRPr="00E06426">
        <w:rPr>
          <w:rFonts w:asciiTheme="majorHAnsi" w:hAnsiTheme="majorHAnsi" w:cstheme="majorHAnsi"/>
          <w:sz w:val="24"/>
          <w:szCs w:val="24"/>
        </w:rPr>
        <w:t xml:space="preserve">Available at </w:t>
      </w:r>
      <w:hyperlink r:id="rId16" w:history="1">
        <w:r w:rsidRPr="00E06426">
          <w:rPr>
            <w:rStyle w:val="Hyperlink"/>
            <w:rFonts w:asciiTheme="majorHAnsi" w:hAnsiTheme="majorHAnsi" w:cstheme="majorHAnsi"/>
            <w:sz w:val="24"/>
            <w:szCs w:val="24"/>
          </w:rPr>
          <w:t xml:space="preserve">What is a Team? Types </w:t>
        </w:r>
        <w:r w:rsidRPr="00E06426">
          <w:rPr>
            <w:rStyle w:val="Hyperlink"/>
            <w:rFonts w:asciiTheme="majorHAnsi" w:hAnsiTheme="majorHAnsi" w:cstheme="majorHAnsi"/>
            <w:sz w:val="24"/>
            <w:szCs w:val="24"/>
          </w:rPr>
          <w:t>o</w:t>
        </w:r>
        <w:r w:rsidRPr="00E06426">
          <w:rPr>
            <w:rStyle w:val="Hyperlink"/>
            <w:rFonts w:asciiTheme="majorHAnsi" w:hAnsiTheme="majorHAnsi" w:cstheme="majorHAnsi"/>
            <w:sz w:val="24"/>
            <w:szCs w:val="24"/>
          </w:rPr>
          <w:t>f Teams &amp; Processes | ASQ</w:t>
        </w:r>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26</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7917B7CE"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 xml:space="preserve">Benenden Health (N.D) </w:t>
      </w:r>
      <w:r w:rsidRPr="00E06426">
        <w:rPr>
          <w:rFonts w:asciiTheme="majorHAnsi" w:hAnsiTheme="majorHAnsi" w:cstheme="majorHAnsi"/>
          <w:i/>
          <w:iCs/>
          <w:sz w:val="24"/>
          <w:szCs w:val="24"/>
        </w:rPr>
        <w:t xml:space="preserve">6 reasons to support your colleagues. </w:t>
      </w:r>
      <w:r w:rsidRPr="00E06426">
        <w:rPr>
          <w:rFonts w:asciiTheme="majorHAnsi" w:hAnsiTheme="majorHAnsi" w:cstheme="majorHAnsi"/>
          <w:sz w:val="24"/>
          <w:szCs w:val="24"/>
        </w:rPr>
        <w:t xml:space="preserve">Available at </w:t>
      </w:r>
      <w:hyperlink r:id="rId17" w:anchor=":~:text=With%20so%20much%20time%20spent,welcome%20impact%20on%20physical%20health." w:history="1">
        <w:r w:rsidRPr="00E06426">
          <w:rPr>
            <w:rStyle w:val="Hyperlink"/>
            <w:rFonts w:asciiTheme="majorHAnsi" w:hAnsiTheme="majorHAnsi" w:cstheme="majorHAnsi"/>
            <w:sz w:val="24"/>
            <w:szCs w:val="24"/>
          </w:rPr>
          <w:t xml:space="preserve">6 Reasons to Support Your Colleagues at </w:t>
        </w:r>
        <w:proofErr w:type="spellStart"/>
        <w:r w:rsidRPr="00E06426">
          <w:rPr>
            <w:rStyle w:val="Hyperlink"/>
            <w:rFonts w:asciiTheme="majorHAnsi" w:hAnsiTheme="majorHAnsi" w:cstheme="majorHAnsi"/>
            <w:sz w:val="24"/>
            <w:szCs w:val="24"/>
          </w:rPr>
          <w:t>Work|Benenden</w:t>
        </w:r>
        <w:proofErr w:type="spellEnd"/>
        <w:r w:rsidRPr="00E06426">
          <w:rPr>
            <w:rStyle w:val="Hyperlink"/>
            <w:rFonts w:asciiTheme="majorHAnsi" w:hAnsiTheme="majorHAnsi" w:cstheme="majorHAnsi"/>
            <w:sz w:val="24"/>
            <w:szCs w:val="24"/>
          </w:rPr>
          <w:t xml:space="preserve"> Health</w:t>
        </w:r>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1</w:t>
      </w:r>
      <w:r w:rsidRPr="00E06426">
        <w:rPr>
          <w:rStyle w:val="Hyperlink"/>
          <w:rFonts w:asciiTheme="majorHAnsi" w:hAnsiTheme="majorHAnsi" w:cstheme="majorHAnsi"/>
          <w:color w:val="auto"/>
          <w:sz w:val="24"/>
          <w:szCs w:val="24"/>
          <w:u w:val="none"/>
          <w:vertAlign w:val="superscript"/>
        </w:rPr>
        <w:t>st</w:t>
      </w:r>
      <w:r w:rsidRPr="00E06426">
        <w:rPr>
          <w:rStyle w:val="Hyperlink"/>
          <w:rFonts w:asciiTheme="majorHAnsi" w:hAnsiTheme="majorHAnsi" w:cstheme="majorHAnsi"/>
          <w:color w:val="auto"/>
          <w:sz w:val="24"/>
          <w:szCs w:val="24"/>
          <w:u w:val="none"/>
        </w:rPr>
        <w:t xml:space="preserve"> of June 2024) </w:t>
      </w:r>
    </w:p>
    <w:p w14:paraId="1DF340F1"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Brake (N.D) </w:t>
      </w:r>
      <w:proofErr w:type="gramStart"/>
      <w:r w:rsidRPr="00E06426">
        <w:rPr>
          <w:rFonts w:asciiTheme="majorHAnsi" w:hAnsiTheme="majorHAnsi" w:cstheme="majorHAnsi"/>
          <w:i/>
          <w:iCs/>
          <w:sz w:val="24"/>
          <w:szCs w:val="24"/>
        </w:rPr>
        <w:t>Roads</w:t>
      </w:r>
      <w:proofErr w:type="gramEnd"/>
      <w:r w:rsidRPr="00E06426">
        <w:rPr>
          <w:rFonts w:asciiTheme="majorHAnsi" w:hAnsiTheme="majorHAnsi" w:cstheme="majorHAnsi"/>
          <w:i/>
          <w:iCs/>
          <w:sz w:val="24"/>
          <w:szCs w:val="24"/>
        </w:rPr>
        <w:t xml:space="preserve"> policing. </w:t>
      </w:r>
      <w:r w:rsidRPr="00E06426">
        <w:rPr>
          <w:rFonts w:asciiTheme="majorHAnsi" w:hAnsiTheme="majorHAnsi" w:cstheme="majorHAnsi"/>
          <w:sz w:val="24"/>
          <w:szCs w:val="24"/>
        </w:rPr>
        <w:t xml:space="preserve">Available at </w:t>
      </w:r>
      <w:hyperlink r:id="rId18" w:anchor=":~:text=Roads%20policing%20enforces%20road%20traffic,volunteers%20also%20play%20a%20role." w:history="1">
        <w:r w:rsidRPr="00E06426">
          <w:rPr>
            <w:rStyle w:val="Hyperlink"/>
            <w:rFonts w:asciiTheme="majorHAnsi" w:hAnsiTheme="majorHAnsi" w:cstheme="majorHAnsi"/>
            <w:sz w:val="24"/>
            <w:szCs w:val="24"/>
          </w:rPr>
          <w:t>Roads polici</w:t>
        </w:r>
        <w:r w:rsidRPr="00E06426">
          <w:rPr>
            <w:rStyle w:val="Hyperlink"/>
            <w:rFonts w:asciiTheme="majorHAnsi" w:hAnsiTheme="majorHAnsi" w:cstheme="majorHAnsi"/>
            <w:sz w:val="24"/>
            <w:szCs w:val="24"/>
          </w:rPr>
          <w:t>n</w:t>
        </w:r>
        <w:r w:rsidRPr="00E06426">
          <w:rPr>
            <w:rStyle w:val="Hyperlink"/>
            <w:rFonts w:asciiTheme="majorHAnsi" w:hAnsiTheme="majorHAnsi" w:cstheme="majorHAnsi"/>
            <w:sz w:val="24"/>
            <w:szCs w:val="24"/>
          </w:rPr>
          <w:t>g | Brake</w:t>
        </w:r>
      </w:hyperlink>
      <w:r w:rsidRPr="00E06426">
        <w:rPr>
          <w:rFonts w:asciiTheme="majorHAnsi" w:hAnsiTheme="majorHAnsi" w:cstheme="majorHAnsi"/>
          <w:sz w:val="24"/>
          <w:szCs w:val="24"/>
        </w:rPr>
        <w:t xml:space="preserve"> (Accessed on the 29</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180F0EA2"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Brewing, C (2024) </w:t>
      </w:r>
      <w:r w:rsidRPr="00E06426">
        <w:rPr>
          <w:rFonts w:asciiTheme="majorHAnsi" w:hAnsiTheme="majorHAnsi" w:cstheme="majorHAnsi"/>
          <w:i/>
          <w:iCs/>
          <w:sz w:val="24"/>
          <w:szCs w:val="24"/>
        </w:rPr>
        <w:t xml:space="preserve">What is aggressive body language? </w:t>
      </w:r>
      <w:r w:rsidRPr="00E06426">
        <w:rPr>
          <w:rFonts w:asciiTheme="majorHAnsi" w:hAnsiTheme="majorHAnsi" w:cstheme="majorHAnsi"/>
          <w:sz w:val="24"/>
          <w:szCs w:val="24"/>
        </w:rPr>
        <w:t xml:space="preserve">Available at </w:t>
      </w:r>
      <w:hyperlink r:id="rId19" w:history="1">
        <w:r w:rsidRPr="00E06426">
          <w:rPr>
            <w:rStyle w:val="Hyperlink"/>
            <w:rFonts w:asciiTheme="majorHAnsi" w:hAnsiTheme="majorHAnsi" w:cstheme="majorHAnsi"/>
            <w:sz w:val="24"/>
            <w:szCs w:val="24"/>
          </w:rPr>
          <w:t>What is aggressive body language? (coalitionbrewing.com)</w:t>
        </w:r>
      </w:hyperlink>
      <w:r w:rsidRPr="00E06426">
        <w:rPr>
          <w:rFonts w:asciiTheme="majorHAnsi" w:hAnsiTheme="majorHAnsi" w:cstheme="majorHAnsi"/>
          <w:sz w:val="24"/>
          <w:szCs w:val="24"/>
        </w:rPr>
        <w:t xml:space="preserve"> (Accessed on 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May 2024) </w:t>
      </w:r>
    </w:p>
    <w:p w14:paraId="14B10F5B"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Bureau Justice Assistance (N.D) </w:t>
      </w:r>
      <w:r w:rsidRPr="00E06426">
        <w:rPr>
          <w:rFonts w:asciiTheme="majorHAnsi" w:hAnsiTheme="majorHAnsi" w:cstheme="majorHAnsi"/>
          <w:i/>
          <w:iCs/>
          <w:sz w:val="24"/>
          <w:szCs w:val="24"/>
        </w:rPr>
        <w:t xml:space="preserve">Reducing Crime through Intelligence-led policing </w:t>
      </w:r>
      <w:r w:rsidRPr="00E06426">
        <w:rPr>
          <w:rFonts w:asciiTheme="majorHAnsi" w:hAnsiTheme="majorHAnsi" w:cstheme="majorHAnsi"/>
          <w:sz w:val="24"/>
          <w:szCs w:val="24"/>
        </w:rPr>
        <w:t xml:space="preserve">Available at </w:t>
      </w:r>
      <w:hyperlink r:id="rId20" w:history="1">
        <w:r w:rsidRPr="00E06426">
          <w:rPr>
            <w:rStyle w:val="Hyperlink"/>
            <w:rFonts w:asciiTheme="majorHAnsi" w:hAnsiTheme="majorHAnsi" w:cstheme="majorHAnsi"/>
            <w:sz w:val="24"/>
            <w:szCs w:val="24"/>
          </w:rPr>
          <w:t>*Reduc</w:t>
        </w:r>
        <w:r w:rsidRPr="00E06426">
          <w:rPr>
            <w:rStyle w:val="Hyperlink"/>
            <w:rFonts w:asciiTheme="majorHAnsi" w:hAnsiTheme="majorHAnsi" w:cstheme="majorHAnsi"/>
            <w:sz w:val="24"/>
            <w:szCs w:val="24"/>
          </w:rPr>
          <w:t>i</w:t>
        </w:r>
        <w:r w:rsidRPr="00E06426">
          <w:rPr>
            <w:rStyle w:val="Hyperlink"/>
            <w:rFonts w:asciiTheme="majorHAnsi" w:hAnsiTheme="majorHAnsi" w:cstheme="majorHAnsi"/>
            <w:sz w:val="24"/>
            <w:szCs w:val="24"/>
          </w:rPr>
          <w:t>ngCrimeThroughILP.pdf (ojp.gov)</w:t>
        </w:r>
      </w:hyperlink>
      <w:r w:rsidRPr="00E06426">
        <w:rPr>
          <w:rFonts w:asciiTheme="majorHAnsi" w:hAnsiTheme="majorHAnsi" w:cstheme="majorHAnsi"/>
          <w:sz w:val="24"/>
          <w:szCs w:val="24"/>
        </w:rPr>
        <w:t xml:space="preserve"> (Accessed on the 29</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67A6D9DE"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Busch, B (N.D</w:t>
      </w:r>
      <w:proofErr w:type="gramStart"/>
      <w:r w:rsidRPr="00E06426">
        <w:rPr>
          <w:rFonts w:asciiTheme="majorHAnsi" w:hAnsiTheme="majorHAnsi" w:cstheme="majorHAnsi"/>
          <w:sz w:val="24"/>
          <w:szCs w:val="24"/>
        </w:rPr>
        <w:t xml:space="preserve">) </w:t>
      </w:r>
      <w:r w:rsidRPr="00E06426">
        <w:rPr>
          <w:rFonts w:asciiTheme="majorHAnsi" w:hAnsiTheme="majorHAnsi" w:cstheme="majorHAnsi"/>
          <w:i/>
          <w:iCs/>
          <w:sz w:val="24"/>
          <w:szCs w:val="24"/>
        </w:rPr>
        <w:t xml:space="preserve"> How</w:t>
      </w:r>
      <w:proofErr w:type="gramEnd"/>
      <w:r w:rsidRPr="00E06426">
        <w:rPr>
          <w:rFonts w:asciiTheme="majorHAnsi" w:hAnsiTheme="majorHAnsi" w:cstheme="majorHAnsi"/>
          <w:i/>
          <w:iCs/>
          <w:sz w:val="24"/>
          <w:szCs w:val="24"/>
        </w:rPr>
        <w:t xml:space="preserve"> to develop mental resilience in elite sport. </w:t>
      </w:r>
      <w:r w:rsidRPr="00E06426">
        <w:rPr>
          <w:rFonts w:asciiTheme="majorHAnsi" w:hAnsiTheme="majorHAnsi" w:cstheme="majorHAnsi"/>
          <w:sz w:val="24"/>
          <w:szCs w:val="24"/>
        </w:rPr>
        <w:t xml:space="preserve">Available at </w:t>
      </w:r>
      <w:hyperlink r:id="rId21" w:anchor=":~:text=These%20psychological%20skills%20all%20help,stresses%20and%20perform%20under%20pressure." w:history="1">
        <w:r w:rsidRPr="00E06426">
          <w:rPr>
            <w:rStyle w:val="Hyperlink"/>
            <w:rFonts w:asciiTheme="majorHAnsi" w:hAnsiTheme="majorHAnsi" w:cstheme="majorHAnsi"/>
            <w:sz w:val="24"/>
            <w:szCs w:val="24"/>
          </w:rPr>
          <w:t xml:space="preserve">How to develop mental resilience in elite sports | </w:t>
        </w:r>
        <w:proofErr w:type="spellStart"/>
        <w:r w:rsidRPr="00E06426">
          <w:rPr>
            <w:rStyle w:val="Hyperlink"/>
            <w:rFonts w:asciiTheme="majorHAnsi" w:hAnsiTheme="majorHAnsi" w:cstheme="majorHAnsi"/>
            <w:sz w:val="24"/>
            <w:szCs w:val="24"/>
          </w:rPr>
          <w:t>InnerDrive</w:t>
        </w:r>
        <w:proofErr w:type="spellEnd"/>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25</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07010241"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 xml:space="preserve">Cherry, K (2023) </w:t>
      </w:r>
      <w:r w:rsidRPr="00E06426">
        <w:rPr>
          <w:rFonts w:asciiTheme="majorHAnsi" w:hAnsiTheme="majorHAnsi" w:cstheme="majorHAnsi"/>
          <w:i/>
          <w:iCs/>
          <w:sz w:val="24"/>
          <w:szCs w:val="24"/>
        </w:rPr>
        <w:t xml:space="preserve">How resilience helps you cope with life’s challenges. </w:t>
      </w:r>
      <w:r w:rsidRPr="00E06426">
        <w:rPr>
          <w:rFonts w:asciiTheme="majorHAnsi" w:hAnsiTheme="majorHAnsi" w:cstheme="majorHAnsi"/>
          <w:sz w:val="24"/>
          <w:szCs w:val="24"/>
        </w:rPr>
        <w:t xml:space="preserve">Available at </w:t>
      </w:r>
      <w:hyperlink r:id="rId22" w:history="1">
        <w:r w:rsidRPr="00E06426">
          <w:rPr>
            <w:rStyle w:val="Hyperlink"/>
            <w:rFonts w:asciiTheme="majorHAnsi" w:hAnsiTheme="majorHAnsi" w:cstheme="majorHAnsi"/>
            <w:sz w:val="24"/>
            <w:szCs w:val="24"/>
          </w:rPr>
          <w:t>Resilience: M</w:t>
        </w:r>
        <w:r w:rsidRPr="00E06426">
          <w:rPr>
            <w:rStyle w:val="Hyperlink"/>
            <w:rFonts w:asciiTheme="majorHAnsi" w:hAnsiTheme="majorHAnsi" w:cstheme="majorHAnsi"/>
            <w:sz w:val="24"/>
            <w:szCs w:val="24"/>
          </w:rPr>
          <w:t>e</w:t>
        </w:r>
        <w:r w:rsidRPr="00E06426">
          <w:rPr>
            <w:rStyle w:val="Hyperlink"/>
            <w:rFonts w:asciiTheme="majorHAnsi" w:hAnsiTheme="majorHAnsi" w:cstheme="majorHAnsi"/>
            <w:sz w:val="24"/>
            <w:szCs w:val="24"/>
          </w:rPr>
          <w:t>aning, Types, Causes, and How to Develop It (verywellmind.com)</w:t>
        </w:r>
      </w:hyperlink>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color w:val="auto"/>
          <w:sz w:val="24"/>
          <w:szCs w:val="24"/>
          <w:u w:val="none"/>
        </w:rPr>
        <w:t>(Accessed on the 10</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w:t>
      </w:r>
    </w:p>
    <w:p w14:paraId="4CC01A9B"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Cheshire Police (2015) </w:t>
      </w:r>
      <w:r w:rsidRPr="00E06426">
        <w:rPr>
          <w:rFonts w:asciiTheme="majorHAnsi" w:hAnsiTheme="majorHAnsi" w:cstheme="majorHAnsi"/>
          <w:i/>
          <w:iCs/>
          <w:sz w:val="24"/>
          <w:szCs w:val="24"/>
        </w:rPr>
        <w:t xml:space="preserve">Roads Policing Strategy. </w:t>
      </w:r>
      <w:r w:rsidRPr="00E06426">
        <w:rPr>
          <w:rFonts w:asciiTheme="majorHAnsi" w:hAnsiTheme="majorHAnsi" w:cstheme="majorHAnsi"/>
          <w:sz w:val="24"/>
          <w:szCs w:val="24"/>
        </w:rPr>
        <w:t xml:space="preserve">Available at </w:t>
      </w:r>
      <w:hyperlink r:id="rId23" w:history="1">
        <w:r w:rsidRPr="00E06426">
          <w:rPr>
            <w:rStyle w:val="Hyperlink"/>
            <w:rFonts w:asciiTheme="majorHAnsi" w:hAnsiTheme="majorHAnsi" w:cstheme="majorHAnsi"/>
            <w:sz w:val="24"/>
            <w:szCs w:val="24"/>
          </w:rPr>
          <w:t>An Example Strat</w:t>
        </w:r>
        <w:r w:rsidRPr="00E06426">
          <w:rPr>
            <w:rStyle w:val="Hyperlink"/>
            <w:rFonts w:asciiTheme="majorHAnsi" w:hAnsiTheme="majorHAnsi" w:cstheme="majorHAnsi"/>
            <w:sz w:val="24"/>
            <w:szCs w:val="24"/>
          </w:rPr>
          <w:t>e</w:t>
        </w:r>
        <w:r w:rsidRPr="00E06426">
          <w:rPr>
            <w:rStyle w:val="Hyperlink"/>
            <w:rFonts w:asciiTheme="majorHAnsi" w:hAnsiTheme="majorHAnsi" w:cstheme="majorHAnsi"/>
            <w:sz w:val="24"/>
            <w:szCs w:val="24"/>
          </w:rPr>
          <w:t>gy (cheshire.police.uk)</w:t>
        </w:r>
      </w:hyperlink>
      <w:r w:rsidRPr="00E06426">
        <w:rPr>
          <w:rFonts w:asciiTheme="majorHAnsi" w:hAnsiTheme="majorHAnsi" w:cstheme="majorHAnsi"/>
          <w:sz w:val="24"/>
          <w:szCs w:val="24"/>
        </w:rPr>
        <w:t xml:space="preserve"> (Accessed on the 28</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00C97F7C"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Cockcroft T (2013) </w:t>
      </w:r>
      <w:r w:rsidRPr="00E06426">
        <w:rPr>
          <w:rFonts w:asciiTheme="majorHAnsi" w:hAnsiTheme="majorHAnsi" w:cstheme="majorHAnsi"/>
          <w:i/>
          <w:iCs/>
          <w:sz w:val="24"/>
          <w:szCs w:val="24"/>
        </w:rPr>
        <w:t xml:space="preserve">Police Culture P4. </w:t>
      </w:r>
      <w:r w:rsidRPr="00E06426">
        <w:rPr>
          <w:rFonts w:asciiTheme="majorHAnsi" w:hAnsiTheme="majorHAnsi" w:cstheme="majorHAnsi"/>
          <w:sz w:val="24"/>
          <w:szCs w:val="24"/>
        </w:rPr>
        <w:t xml:space="preserve">Available at </w:t>
      </w:r>
      <w:hyperlink r:id="rId24" w:history="1">
        <w:r w:rsidRPr="00E06426">
          <w:rPr>
            <w:rStyle w:val="Hyperlink"/>
            <w:rFonts w:asciiTheme="majorHAnsi" w:hAnsiTheme="majorHAnsi" w:cstheme="majorHAnsi"/>
            <w:sz w:val="24"/>
            <w:szCs w:val="24"/>
          </w:rPr>
          <w:t>Police Culture - Google Books</w:t>
        </w:r>
      </w:hyperlink>
      <w:r w:rsidRPr="00E06426">
        <w:rPr>
          <w:rFonts w:asciiTheme="majorHAnsi" w:hAnsiTheme="majorHAnsi" w:cstheme="majorHAnsi"/>
          <w:sz w:val="24"/>
          <w:szCs w:val="24"/>
        </w:rPr>
        <w:t xml:space="preserve"> (Accessed on the 8</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May 224)  </w:t>
      </w:r>
    </w:p>
    <w:p w14:paraId="4D2C5CFC"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College of Policing (N.D) </w:t>
      </w:r>
      <w:r w:rsidRPr="00E06426">
        <w:rPr>
          <w:rFonts w:asciiTheme="majorHAnsi" w:hAnsiTheme="majorHAnsi" w:cstheme="majorHAnsi"/>
          <w:i/>
          <w:iCs/>
          <w:sz w:val="24"/>
          <w:szCs w:val="24"/>
        </w:rPr>
        <w:t xml:space="preserve">Automatic number plate recognition. </w:t>
      </w:r>
      <w:r w:rsidRPr="00E06426">
        <w:rPr>
          <w:rFonts w:asciiTheme="majorHAnsi" w:hAnsiTheme="majorHAnsi" w:cstheme="majorHAnsi"/>
          <w:sz w:val="24"/>
          <w:szCs w:val="24"/>
        </w:rPr>
        <w:t>Available at</w:t>
      </w:r>
      <w:r w:rsidRPr="00E06426">
        <w:rPr>
          <w:rFonts w:asciiTheme="majorHAnsi" w:hAnsiTheme="majorHAnsi" w:cstheme="majorHAnsi"/>
          <w:i/>
          <w:iCs/>
          <w:sz w:val="24"/>
          <w:szCs w:val="24"/>
        </w:rPr>
        <w:t xml:space="preserve"> </w:t>
      </w:r>
      <w:hyperlink r:id="rId25" w:history="1">
        <w:r w:rsidRPr="00E06426">
          <w:rPr>
            <w:rStyle w:val="Hyperlink"/>
            <w:rFonts w:asciiTheme="majorHAnsi" w:hAnsiTheme="majorHAnsi" w:cstheme="majorHAnsi"/>
            <w:sz w:val="24"/>
            <w:szCs w:val="24"/>
          </w:rPr>
          <w:t>Automatic number plate recognition (ANPR) | College of Policing</w:t>
        </w:r>
      </w:hyperlink>
      <w:r w:rsidRPr="00E06426">
        <w:rPr>
          <w:rFonts w:asciiTheme="majorHAnsi" w:hAnsiTheme="majorHAnsi" w:cstheme="majorHAnsi"/>
          <w:sz w:val="24"/>
          <w:szCs w:val="24"/>
        </w:rPr>
        <w:t xml:space="preserve"> (Accessed on the 28</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39F81E71"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 xml:space="preserve">College of Policing (N.D) </w:t>
      </w:r>
      <w:r w:rsidRPr="00E06426">
        <w:rPr>
          <w:rFonts w:asciiTheme="majorHAnsi" w:hAnsiTheme="majorHAnsi" w:cstheme="majorHAnsi"/>
          <w:i/>
          <w:iCs/>
          <w:sz w:val="24"/>
          <w:szCs w:val="24"/>
        </w:rPr>
        <w:t xml:space="preserve">Codes of Ethics. Available at </w:t>
      </w:r>
      <w:hyperlink r:id="rId26" w:history="1">
        <w:r w:rsidRPr="00E06426">
          <w:rPr>
            <w:rStyle w:val="Hyperlink"/>
            <w:rFonts w:asciiTheme="majorHAnsi" w:hAnsiTheme="majorHAnsi" w:cstheme="majorHAnsi"/>
            <w:sz w:val="24"/>
            <w:szCs w:val="24"/>
          </w:rPr>
          <w:t>Code_of_Ethics_2014_FINAL_July14.pdf (publishing.service.gov.uk)</w:t>
        </w:r>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8</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7EB4B3C2"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lastRenderedPageBreak/>
        <w:t xml:space="preserve">College of Policing (N.D) </w:t>
      </w:r>
      <w:r w:rsidRPr="00E06426">
        <w:rPr>
          <w:rFonts w:asciiTheme="majorHAnsi" w:hAnsiTheme="majorHAnsi" w:cstheme="majorHAnsi"/>
          <w:i/>
          <w:iCs/>
          <w:sz w:val="24"/>
          <w:szCs w:val="24"/>
        </w:rPr>
        <w:t xml:space="preserve">Intelligence Officer. </w:t>
      </w:r>
      <w:r w:rsidRPr="00E06426">
        <w:rPr>
          <w:rFonts w:asciiTheme="majorHAnsi" w:hAnsiTheme="majorHAnsi" w:cstheme="majorHAnsi"/>
          <w:sz w:val="24"/>
          <w:szCs w:val="24"/>
        </w:rPr>
        <w:t xml:space="preserve">Available at </w:t>
      </w:r>
      <w:hyperlink r:id="rId27" w:history="1">
        <w:r w:rsidRPr="00E06426">
          <w:rPr>
            <w:rStyle w:val="Hyperlink"/>
            <w:rFonts w:asciiTheme="majorHAnsi" w:hAnsiTheme="majorHAnsi" w:cstheme="majorHAnsi"/>
            <w:sz w:val="24"/>
            <w:szCs w:val="24"/>
          </w:rPr>
          <w:t>Intelligence Officer - College of Policing</w:t>
        </w:r>
      </w:hyperlink>
      <w:r w:rsidRPr="00E06426">
        <w:rPr>
          <w:rFonts w:asciiTheme="majorHAnsi" w:hAnsiTheme="majorHAnsi" w:cstheme="majorHAnsi"/>
          <w:sz w:val="24"/>
          <w:szCs w:val="24"/>
        </w:rPr>
        <w:t xml:space="preserve"> (Accessed on the 27</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75610A17"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 xml:space="preserve">College of Policing (N.D) </w:t>
      </w:r>
      <w:r w:rsidRPr="00E06426">
        <w:rPr>
          <w:rFonts w:asciiTheme="majorHAnsi" w:hAnsiTheme="majorHAnsi" w:cstheme="majorHAnsi"/>
          <w:i/>
          <w:iCs/>
          <w:sz w:val="24"/>
          <w:szCs w:val="24"/>
        </w:rPr>
        <w:t xml:space="preserve">National Decision Model. </w:t>
      </w:r>
      <w:r w:rsidRPr="00E06426">
        <w:rPr>
          <w:rFonts w:asciiTheme="majorHAnsi" w:hAnsiTheme="majorHAnsi" w:cstheme="majorHAnsi"/>
          <w:sz w:val="24"/>
          <w:szCs w:val="24"/>
        </w:rPr>
        <w:t xml:space="preserve">Available at </w:t>
      </w:r>
      <w:hyperlink r:id="rId28" w:history="1">
        <w:r w:rsidRPr="00E06426">
          <w:rPr>
            <w:rStyle w:val="Hyperlink"/>
            <w:rFonts w:asciiTheme="majorHAnsi" w:hAnsiTheme="majorHAnsi" w:cstheme="majorHAnsi"/>
            <w:sz w:val="24"/>
            <w:szCs w:val="24"/>
          </w:rPr>
          <w:t>National decision model | College of Policing</w:t>
        </w:r>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5</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May 2024) </w:t>
      </w:r>
    </w:p>
    <w:p w14:paraId="26CD14DC" w14:textId="77777777" w:rsidR="00631D6A" w:rsidRPr="00E06426" w:rsidRDefault="00631D6A" w:rsidP="00E06426">
      <w:pPr>
        <w:spacing w:line="360" w:lineRule="auto"/>
        <w:rPr>
          <w:rStyle w:val="Hyperlink"/>
          <w:rFonts w:asciiTheme="majorHAnsi" w:hAnsiTheme="majorHAnsi" w:cstheme="majorHAnsi"/>
          <w:color w:val="auto"/>
          <w:sz w:val="24"/>
          <w:szCs w:val="24"/>
          <w:u w:val="none"/>
        </w:rPr>
      </w:pPr>
      <w:r w:rsidRPr="00E06426">
        <w:rPr>
          <w:rFonts w:asciiTheme="majorHAnsi" w:hAnsiTheme="majorHAnsi" w:cstheme="majorHAnsi"/>
          <w:sz w:val="24"/>
          <w:szCs w:val="24"/>
        </w:rPr>
        <w:t xml:space="preserve">CPS (N.D) </w:t>
      </w:r>
      <w:r w:rsidRPr="00E06426">
        <w:rPr>
          <w:rFonts w:asciiTheme="majorHAnsi" w:hAnsiTheme="majorHAnsi" w:cstheme="majorHAnsi"/>
          <w:i/>
          <w:iCs/>
          <w:sz w:val="24"/>
          <w:szCs w:val="24"/>
        </w:rPr>
        <w:t xml:space="preserve">Misconduct in public office. </w:t>
      </w:r>
      <w:r w:rsidRPr="00E06426">
        <w:rPr>
          <w:rFonts w:asciiTheme="majorHAnsi" w:hAnsiTheme="majorHAnsi" w:cstheme="majorHAnsi"/>
          <w:sz w:val="24"/>
          <w:szCs w:val="24"/>
        </w:rPr>
        <w:t xml:space="preserve">Available at </w:t>
      </w:r>
      <w:hyperlink r:id="rId29" w:history="1">
        <w:r w:rsidRPr="00E06426">
          <w:rPr>
            <w:rStyle w:val="Hyperlink"/>
            <w:rFonts w:asciiTheme="majorHAnsi" w:hAnsiTheme="majorHAnsi" w:cstheme="majorHAnsi"/>
            <w:sz w:val="24"/>
            <w:szCs w:val="24"/>
          </w:rPr>
          <w:t>Misconduct in Public Office | The Crown Prosecution Service (cps.gov.uk)</w:t>
        </w:r>
      </w:hyperlink>
      <w:r w:rsidRPr="00E06426">
        <w:rPr>
          <w:rStyle w:val="Hyperlink"/>
          <w:rFonts w:asciiTheme="majorHAnsi" w:hAnsiTheme="majorHAnsi" w:cstheme="majorHAnsi"/>
          <w:color w:val="auto"/>
          <w:sz w:val="24"/>
          <w:szCs w:val="24"/>
          <w:u w:val="none"/>
        </w:rPr>
        <w:t xml:space="preserve"> (Accessed on the 25</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24A6032E"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Davey L (2017) </w:t>
      </w:r>
      <w:r w:rsidRPr="00E06426">
        <w:rPr>
          <w:rFonts w:asciiTheme="majorHAnsi" w:hAnsiTheme="majorHAnsi" w:cstheme="majorHAnsi"/>
          <w:i/>
          <w:iCs/>
          <w:sz w:val="24"/>
          <w:szCs w:val="24"/>
        </w:rPr>
        <w:t xml:space="preserve">If your Team Agrees on Everything, Working Together is Pointless. </w:t>
      </w:r>
      <w:r w:rsidRPr="00E06426">
        <w:rPr>
          <w:rFonts w:asciiTheme="majorHAnsi" w:hAnsiTheme="majorHAnsi" w:cstheme="majorHAnsi"/>
          <w:sz w:val="24"/>
          <w:szCs w:val="24"/>
        </w:rPr>
        <w:t xml:space="preserve">Available at </w:t>
      </w:r>
      <w:hyperlink r:id="rId30" w:anchor=":~:text=There%27s%20no%20point%20in%20collaboration,change%20your%20mindset%20about%20conflict." w:history="1">
        <w:r w:rsidRPr="00E06426">
          <w:rPr>
            <w:rStyle w:val="Hyperlink"/>
            <w:rFonts w:asciiTheme="majorHAnsi" w:hAnsiTheme="majorHAnsi" w:cstheme="majorHAnsi"/>
            <w:sz w:val="24"/>
            <w:szCs w:val="24"/>
          </w:rPr>
          <w:t>If Your Team Agrees on Everything, Working Together Is Po</w:t>
        </w:r>
        <w:r w:rsidRPr="00E06426">
          <w:rPr>
            <w:rStyle w:val="Hyperlink"/>
            <w:rFonts w:asciiTheme="majorHAnsi" w:hAnsiTheme="majorHAnsi" w:cstheme="majorHAnsi"/>
            <w:sz w:val="24"/>
            <w:szCs w:val="24"/>
          </w:rPr>
          <w:t>i</w:t>
        </w:r>
        <w:r w:rsidRPr="00E06426">
          <w:rPr>
            <w:rStyle w:val="Hyperlink"/>
            <w:rFonts w:asciiTheme="majorHAnsi" w:hAnsiTheme="majorHAnsi" w:cstheme="majorHAnsi"/>
            <w:sz w:val="24"/>
            <w:szCs w:val="24"/>
          </w:rPr>
          <w:t>ntless (hbr.org)</w:t>
        </w:r>
      </w:hyperlink>
      <w:r w:rsidRPr="00E06426">
        <w:rPr>
          <w:rFonts w:asciiTheme="majorHAnsi" w:hAnsiTheme="majorHAnsi" w:cstheme="majorHAnsi"/>
          <w:sz w:val="24"/>
          <w:szCs w:val="24"/>
        </w:rPr>
        <w:t xml:space="preserve"> (Accessed on the 26th of June 2024) </w:t>
      </w:r>
    </w:p>
    <w:p w14:paraId="0FD4CB96"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Dodson J (2024) </w:t>
      </w:r>
      <w:r w:rsidRPr="00E06426">
        <w:rPr>
          <w:rFonts w:asciiTheme="majorHAnsi" w:hAnsiTheme="majorHAnsi" w:cstheme="majorHAnsi"/>
          <w:i/>
          <w:iCs/>
          <w:sz w:val="24"/>
          <w:szCs w:val="24"/>
        </w:rPr>
        <w:t xml:space="preserve">Why Teams Don’t Work: Figuring Out Why Some Teams Can Underperform. </w:t>
      </w:r>
      <w:r w:rsidRPr="00E06426">
        <w:rPr>
          <w:rFonts w:asciiTheme="majorHAnsi" w:hAnsiTheme="majorHAnsi" w:cstheme="majorHAnsi"/>
          <w:sz w:val="24"/>
          <w:szCs w:val="24"/>
        </w:rPr>
        <w:t xml:space="preserve">Available at </w:t>
      </w:r>
      <w:hyperlink r:id="rId31" w:history="1">
        <w:r w:rsidRPr="00E06426">
          <w:rPr>
            <w:rStyle w:val="Hyperlink"/>
            <w:rFonts w:asciiTheme="majorHAnsi" w:hAnsiTheme="majorHAnsi" w:cstheme="majorHAnsi"/>
            <w:sz w:val="24"/>
            <w:szCs w:val="24"/>
          </w:rPr>
          <w:t>Why Teams Don't Work: Figuring Out Why Som</w:t>
        </w:r>
        <w:r w:rsidRPr="00E06426">
          <w:rPr>
            <w:rStyle w:val="Hyperlink"/>
            <w:rFonts w:asciiTheme="majorHAnsi" w:hAnsiTheme="majorHAnsi" w:cstheme="majorHAnsi"/>
            <w:sz w:val="24"/>
            <w:szCs w:val="24"/>
          </w:rPr>
          <w:t>e</w:t>
        </w:r>
        <w:r w:rsidRPr="00E06426">
          <w:rPr>
            <w:rStyle w:val="Hyperlink"/>
            <w:rFonts w:asciiTheme="majorHAnsi" w:hAnsiTheme="majorHAnsi" w:cstheme="majorHAnsi"/>
            <w:sz w:val="24"/>
            <w:szCs w:val="24"/>
          </w:rPr>
          <w:t xml:space="preserve"> Teams Can Underperform | </w:t>
        </w:r>
        <w:proofErr w:type="spellStart"/>
        <w:r w:rsidRPr="00E06426">
          <w:rPr>
            <w:rStyle w:val="Hyperlink"/>
            <w:rFonts w:asciiTheme="majorHAnsi" w:hAnsiTheme="majorHAnsi" w:cstheme="majorHAnsi"/>
            <w:sz w:val="24"/>
            <w:szCs w:val="24"/>
          </w:rPr>
          <w:t>BetterHelp</w:t>
        </w:r>
        <w:proofErr w:type="spellEnd"/>
      </w:hyperlink>
      <w:r w:rsidRPr="00E06426">
        <w:rPr>
          <w:rFonts w:asciiTheme="majorHAnsi" w:hAnsiTheme="majorHAnsi" w:cstheme="majorHAnsi"/>
          <w:sz w:val="24"/>
          <w:szCs w:val="24"/>
        </w:rPr>
        <w:t xml:space="preserve"> (Accessed on the 25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71930518"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Ferrario M (N.D) </w:t>
      </w:r>
      <w:r w:rsidRPr="00E06426">
        <w:rPr>
          <w:rFonts w:asciiTheme="majorHAnsi" w:hAnsiTheme="majorHAnsi" w:cstheme="majorHAnsi"/>
          <w:i/>
          <w:iCs/>
          <w:sz w:val="24"/>
          <w:szCs w:val="24"/>
        </w:rPr>
        <w:t xml:space="preserve">Workplace competitiveness: how to manage it </w:t>
      </w:r>
      <w:hyperlink r:id="rId32" w:history="1">
        <w:r w:rsidRPr="00E06426">
          <w:rPr>
            <w:rStyle w:val="Hyperlink"/>
            <w:rFonts w:asciiTheme="majorHAnsi" w:hAnsiTheme="majorHAnsi" w:cstheme="majorHAnsi"/>
            <w:sz w:val="24"/>
            <w:szCs w:val="24"/>
          </w:rPr>
          <w:t>Workplace competitiveness: how to manage it (d</w:t>
        </w:r>
        <w:r w:rsidRPr="00E06426">
          <w:rPr>
            <w:rStyle w:val="Hyperlink"/>
            <w:rFonts w:asciiTheme="majorHAnsi" w:hAnsiTheme="majorHAnsi" w:cstheme="majorHAnsi"/>
            <w:sz w:val="24"/>
            <w:szCs w:val="24"/>
          </w:rPr>
          <w:t>y</w:t>
        </w:r>
        <w:r w:rsidRPr="00E06426">
          <w:rPr>
            <w:rStyle w:val="Hyperlink"/>
            <w:rFonts w:asciiTheme="majorHAnsi" w:hAnsiTheme="majorHAnsi" w:cstheme="majorHAnsi"/>
            <w:sz w:val="24"/>
            <w:szCs w:val="24"/>
          </w:rPr>
          <w:t>ndevice.com)</w:t>
        </w:r>
      </w:hyperlink>
      <w:r w:rsidRPr="00E06426">
        <w:rPr>
          <w:rFonts w:asciiTheme="majorHAnsi" w:hAnsiTheme="majorHAnsi" w:cstheme="majorHAnsi"/>
          <w:sz w:val="24"/>
          <w:szCs w:val="24"/>
        </w:rPr>
        <w:t xml:space="preserve"> (Accessed on the 24</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30374E20"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color w:val="auto"/>
          <w:sz w:val="24"/>
          <w:szCs w:val="24"/>
        </w:rPr>
      </w:pPr>
      <w:r w:rsidRPr="00E06426">
        <w:rPr>
          <w:rFonts w:asciiTheme="majorHAnsi" w:hAnsiTheme="majorHAnsi" w:cstheme="majorHAnsi"/>
          <w:sz w:val="24"/>
          <w:szCs w:val="24"/>
        </w:rPr>
        <w:t xml:space="preserve">Frost, A (2023) </w:t>
      </w:r>
      <w:r w:rsidRPr="00E06426">
        <w:rPr>
          <w:rFonts w:asciiTheme="majorHAnsi" w:hAnsiTheme="majorHAnsi" w:cstheme="majorHAnsi"/>
          <w:i/>
          <w:iCs/>
          <w:sz w:val="24"/>
          <w:szCs w:val="24"/>
        </w:rPr>
        <w:t xml:space="preserve">Power of Purpose: How to Set Team Goals for a Happier, High-performing Workplace. </w:t>
      </w:r>
      <w:r w:rsidRPr="00E06426">
        <w:rPr>
          <w:rFonts w:asciiTheme="majorHAnsi" w:hAnsiTheme="majorHAnsi" w:cstheme="majorHAnsi"/>
          <w:sz w:val="24"/>
          <w:szCs w:val="24"/>
        </w:rPr>
        <w:t xml:space="preserve">Available at </w:t>
      </w:r>
      <w:hyperlink r:id="rId33" w:history="1">
        <w:r w:rsidRPr="00E06426">
          <w:rPr>
            <w:rStyle w:val="Hyperlink"/>
            <w:rFonts w:asciiTheme="majorHAnsi" w:hAnsiTheme="majorHAnsi" w:cstheme="majorHAnsi"/>
            <w:sz w:val="24"/>
            <w:szCs w:val="24"/>
          </w:rPr>
          <w:t>Po</w:t>
        </w:r>
        <w:r w:rsidRPr="00E06426">
          <w:rPr>
            <w:rStyle w:val="Hyperlink"/>
            <w:rFonts w:asciiTheme="majorHAnsi" w:hAnsiTheme="majorHAnsi" w:cstheme="majorHAnsi"/>
            <w:sz w:val="24"/>
            <w:szCs w:val="24"/>
          </w:rPr>
          <w:t>w</w:t>
        </w:r>
        <w:r w:rsidRPr="00E06426">
          <w:rPr>
            <w:rStyle w:val="Hyperlink"/>
            <w:rFonts w:asciiTheme="majorHAnsi" w:hAnsiTheme="majorHAnsi" w:cstheme="majorHAnsi"/>
            <w:sz w:val="24"/>
            <w:szCs w:val="24"/>
          </w:rPr>
          <w:t xml:space="preserve">er of Purpose: How to Set Team Goals for a Happier, High-Performing Workplace | </w:t>
        </w:r>
        <w:proofErr w:type="spellStart"/>
        <w:r w:rsidRPr="00E06426">
          <w:rPr>
            <w:rStyle w:val="Hyperlink"/>
            <w:rFonts w:asciiTheme="majorHAnsi" w:hAnsiTheme="majorHAnsi" w:cstheme="majorHAnsi"/>
            <w:sz w:val="24"/>
            <w:szCs w:val="24"/>
          </w:rPr>
          <w:t>Haptivate</w:t>
        </w:r>
        <w:proofErr w:type="spellEnd"/>
      </w:hyperlink>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color w:val="auto"/>
          <w:sz w:val="24"/>
          <w:szCs w:val="24"/>
          <w:u w:val="none"/>
        </w:rPr>
        <w:t>(Accessed on the 25</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54BCE463"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Gupta D (2023) </w:t>
      </w:r>
      <w:r w:rsidRPr="00E06426">
        <w:rPr>
          <w:rFonts w:asciiTheme="majorHAnsi" w:hAnsiTheme="majorHAnsi" w:cstheme="majorHAnsi"/>
          <w:i/>
          <w:iCs/>
          <w:sz w:val="24"/>
          <w:szCs w:val="24"/>
        </w:rPr>
        <w:t xml:space="preserve">GRPI Model of Team Effectiveness. </w:t>
      </w:r>
      <w:r w:rsidRPr="00E06426">
        <w:rPr>
          <w:rFonts w:asciiTheme="majorHAnsi" w:hAnsiTheme="majorHAnsi" w:cstheme="majorHAnsi"/>
          <w:sz w:val="24"/>
          <w:szCs w:val="24"/>
        </w:rPr>
        <w:t xml:space="preserve">Available at </w:t>
      </w:r>
      <w:hyperlink r:id="rId34" w:anchor=":~:text=The%20GRPI%20model%20emphasizes%20the,challenges%20as%20they%20arise%20quickly." w:history="1">
        <w:r w:rsidRPr="00E06426">
          <w:rPr>
            <w:rStyle w:val="Hyperlink"/>
            <w:rFonts w:asciiTheme="majorHAnsi" w:hAnsiTheme="majorHAnsi" w:cstheme="majorHAnsi"/>
            <w:sz w:val="24"/>
            <w:szCs w:val="24"/>
          </w:rPr>
          <w:t>GRPI Model of Team Effectiven</w:t>
        </w:r>
        <w:r w:rsidRPr="00E06426">
          <w:rPr>
            <w:rStyle w:val="Hyperlink"/>
            <w:rFonts w:asciiTheme="majorHAnsi" w:hAnsiTheme="majorHAnsi" w:cstheme="majorHAnsi"/>
            <w:sz w:val="24"/>
            <w:szCs w:val="24"/>
          </w:rPr>
          <w:t>e</w:t>
        </w:r>
        <w:r w:rsidRPr="00E06426">
          <w:rPr>
            <w:rStyle w:val="Hyperlink"/>
            <w:rFonts w:asciiTheme="majorHAnsi" w:hAnsiTheme="majorHAnsi" w:cstheme="majorHAnsi"/>
            <w:sz w:val="24"/>
            <w:szCs w:val="24"/>
          </w:rPr>
          <w:t xml:space="preserve">ss: Benefits, Limitations | </w:t>
        </w:r>
        <w:proofErr w:type="spellStart"/>
        <w:r w:rsidRPr="00E06426">
          <w:rPr>
            <w:rStyle w:val="Hyperlink"/>
            <w:rFonts w:asciiTheme="majorHAnsi" w:hAnsiTheme="majorHAnsi" w:cstheme="majorHAnsi"/>
            <w:sz w:val="24"/>
            <w:szCs w:val="24"/>
          </w:rPr>
          <w:t>Whatfix</w:t>
        </w:r>
        <w:proofErr w:type="spellEnd"/>
      </w:hyperlink>
      <w:r w:rsidRPr="00E06426">
        <w:rPr>
          <w:rFonts w:asciiTheme="majorHAnsi" w:hAnsiTheme="majorHAnsi" w:cstheme="majorHAnsi"/>
          <w:sz w:val="24"/>
          <w:szCs w:val="24"/>
        </w:rPr>
        <w:t xml:space="preserve"> (Accessed on the 26</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6D927DBB"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HMICFRS (2023) </w:t>
      </w:r>
      <w:r w:rsidRPr="00E06426">
        <w:rPr>
          <w:rFonts w:asciiTheme="majorHAnsi" w:hAnsiTheme="majorHAnsi" w:cstheme="majorHAnsi"/>
          <w:i/>
          <w:iCs/>
          <w:sz w:val="24"/>
          <w:szCs w:val="24"/>
        </w:rPr>
        <w:t xml:space="preserve">National intelligence Model (NIM) </w:t>
      </w:r>
      <w:r w:rsidRPr="00E06426">
        <w:rPr>
          <w:rFonts w:asciiTheme="majorHAnsi" w:hAnsiTheme="majorHAnsi" w:cstheme="majorHAnsi"/>
          <w:sz w:val="24"/>
          <w:szCs w:val="24"/>
        </w:rPr>
        <w:t xml:space="preserve">Available at </w:t>
      </w:r>
      <w:hyperlink r:id="rId35" w:history="1">
        <w:r w:rsidRPr="00E06426">
          <w:rPr>
            <w:rStyle w:val="Hyperlink"/>
            <w:rFonts w:asciiTheme="majorHAnsi" w:hAnsiTheme="majorHAnsi" w:cstheme="majorHAnsi"/>
            <w:sz w:val="24"/>
            <w:szCs w:val="24"/>
          </w:rPr>
          <w:t xml:space="preserve">National intelligence model (NIM) - His Majesty’s Inspectorate of Constabulary and Fire &amp; Rescue Services </w:t>
        </w:r>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sz w:val="24"/>
            <w:szCs w:val="24"/>
          </w:rPr>
          <w:t>(justiceinsp</w:t>
        </w:r>
        <w:r w:rsidRPr="00E06426">
          <w:rPr>
            <w:rStyle w:val="Hyperlink"/>
            <w:rFonts w:asciiTheme="majorHAnsi" w:hAnsiTheme="majorHAnsi" w:cstheme="majorHAnsi"/>
            <w:sz w:val="24"/>
            <w:szCs w:val="24"/>
          </w:rPr>
          <w:t>e</w:t>
        </w:r>
        <w:r w:rsidRPr="00E06426">
          <w:rPr>
            <w:rStyle w:val="Hyperlink"/>
            <w:rFonts w:asciiTheme="majorHAnsi" w:hAnsiTheme="majorHAnsi" w:cstheme="majorHAnsi"/>
            <w:sz w:val="24"/>
            <w:szCs w:val="24"/>
          </w:rPr>
          <w:t>ctorates.gov.uk)</w:t>
        </w:r>
      </w:hyperlink>
      <w:r w:rsidRPr="00E06426">
        <w:rPr>
          <w:rFonts w:asciiTheme="majorHAnsi" w:hAnsiTheme="majorHAnsi" w:cstheme="majorHAnsi"/>
          <w:sz w:val="24"/>
          <w:szCs w:val="24"/>
        </w:rPr>
        <w:t xml:space="preserve"> (Accessed on the 27</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27EE71FC"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HMICFRS (N.D) </w:t>
      </w:r>
      <w:r w:rsidRPr="00E06426">
        <w:rPr>
          <w:rFonts w:asciiTheme="majorHAnsi" w:hAnsiTheme="majorHAnsi" w:cstheme="majorHAnsi"/>
          <w:i/>
          <w:iCs/>
          <w:sz w:val="24"/>
          <w:szCs w:val="24"/>
        </w:rPr>
        <w:t xml:space="preserve">An inspection of vetting, </w:t>
      </w:r>
      <w:proofErr w:type="gramStart"/>
      <w:r w:rsidRPr="00E06426">
        <w:rPr>
          <w:rFonts w:asciiTheme="majorHAnsi" w:hAnsiTheme="majorHAnsi" w:cstheme="majorHAnsi"/>
          <w:i/>
          <w:iCs/>
          <w:sz w:val="24"/>
          <w:szCs w:val="24"/>
        </w:rPr>
        <w:t>misconduct</w:t>
      </w:r>
      <w:proofErr w:type="gramEnd"/>
      <w:r w:rsidRPr="00E06426">
        <w:rPr>
          <w:rFonts w:asciiTheme="majorHAnsi" w:hAnsiTheme="majorHAnsi" w:cstheme="majorHAnsi"/>
          <w:i/>
          <w:iCs/>
          <w:sz w:val="24"/>
          <w:szCs w:val="24"/>
        </w:rPr>
        <w:t xml:space="preserve"> and misogyny in the police service P160</w:t>
      </w:r>
      <w:r w:rsidRPr="00E06426">
        <w:rPr>
          <w:rFonts w:asciiTheme="majorHAnsi" w:hAnsiTheme="majorHAnsi" w:cstheme="majorHAnsi"/>
          <w:sz w:val="24"/>
          <w:szCs w:val="24"/>
        </w:rPr>
        <w:t>. Available at</w:t>
      </w:r>
      <w:r w:rsidRPr="00E06426">
        <w:rPr>
          <w:rFonts w:asciiTheme="majorHAnsi" w:hAnsiTheme="majorHAnsi" w:cstheme="majorHAnsi"/>
          <w:i/>
          <w:iCs/>
          <w:sz w:val="24"/>
          <w:szCs w:val="24"/>
        </w:rPr>
        <w:t xml:space="preserve"> </w:t>
      </w:r>
      <w:hyperlink r:id="rId36" w:history="1">
        <w:r w:rsidRPr="00E06426">
          <w:rPr>
            <w:rStyle w:val="Hyperlink"/>
            <w:rFonts w:asciiTheme="majorHAnsi" w:hAnsiTheme="majorHAnsi" w:cstheme="majorHAnsi"/>
            <w:sz w:val="24"/>
            <w:szCs w:val="24"/>
          </w:rPr>
          <w:t>An inspection of vetting, misconduct and misogyny in the police service (justiceinspectorates.gov.uk)</w:t>
        </w:r>
      </w:hyperlink>
      <w:r w:rsidRPr="00E06426">
        <w:rPr>
          <w:rFonts w:asciiTheme="majorHAnsi" w:hAnsiTheme="majorHAnsi" w:cstheme="majorHAnsi"/>
          <w:sz w:val="24"/>
          <w:szCs w:val="24"/>
        </w:rPr>
        <w:t xml:space="preserve"> (Accessed on the 6</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01979E8D"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House of Parliament (2006) </w:t>
      </w:r>
      <w:r w:rsidRPr="00E06426">
        <w:rPr>
          <w:rFonts w:asciiTheme="majorHAnsi" w:hAnsiTheme="majorHAnsi" w:cstheme="majorHAnsi"/>
          <w:i/>
          <w:iCs/>
          <w:sz w:val="24"/>
          <w:szCs w:val="24"/>
        </w:rPr>
        <w:t xml:space="preserve">Road Policing and Technology. </w:t>
      </w:r>
      <w:r w:rsidRPr="00E06426">
        <w:rPr>
          <w:rFonts w:asciiTheme="majorHAnsi" w:hAnsiTheme="majorHAnsi" w:cstheme="majorHAnsi"/>
          <w:sz w:val="24"/>
          <w:szCs w:val="24"/>
        </w:rPr>
        <w:t xml:space="preserve">Available at </w:t>
      </w:r>
      <w:r w:rsidRPr="00E06426">
        <w:rPr>
          <w:rFonts w:asciiTheme="majorHAnsi" w:hAnsiTheme="majorHAnsi" w:cstheme="majorHAnsi"/>
          <w:i/>
          <w:iCs/>
          <w:sz w:val="24"/>
          <w:szCs w:val="24"/>
        </w:rPr>
        <w:t xml:space="preserve"> </w:t>
      </w:r>
      <w:hyperlink r:id="rId37" w:history="1">
        <w:r w:rsidRPr="00E06426">
          <w:rPr>
            <w:rStyle w:val="Hyperlink"/>
            <w:rFonts w:asciiTheme="majorHAnsi" w:hAnsiTheme="majorHAnsi" w:cstheme="majorHAnsi"/>
            <w:sz w:val="24"/>
            <w:szCs w:val="24"/>
          </w:rPr>
          <w:t>Road Policing and Tec</w:t>
        </w:r>
        <w:r w:rsidRPr="00E06426">
          <w:rPr>
            <w:rStyle w:val="Hyperlink"/>
            <w:rFonts w:asciiTheme="majorHAnsi" w:hAnsiTheme="majorHAnsi" w:cstheme="majorHAnsi"/>
            <w:sz w:val="24"/>
            <w:szCs w:val="24"/>
          </w:rPr>
          <w:t>h</w:t>
        </w:r>
        <w:r w:rsidRPr="00E06426">
          <w:rPr>
            <w:rStyle w:val="Hyperlink"/>
            <w:rFonts w:asciiTheme="majorHAnsi" w:hAnsiTheme="majorHAnsi" w:cstheme="majorHAnsi"/>
            <w:sz w:val="24"/>
            <w:szCs w:val="24"/>
          </w:rPr>
          <w:t>nology - Google Books</w:t>
        </w:r>
      </w:hyperlink>
      <w:r w:rsidRPr="00E06426">
        <w:rPr>
          <w:rFonts w:asciiTheme="majorHAnsi" w:hAnsiTheme="majorHAnsi" w:cstheme="majorHAnsi"/>
          <w:sz w:val="24"/>
          <w:szCs w:val="24"/>
        </w:rPr>
        <w:t xml:space="preserve"> (Accessed on the 27</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30AA3E12" w14:textId="77777777" w:rsidR="00631D6A" w:rsidRPr="00E06426" w:rsidRDefault="00631D6A" w:rsidP="00E06426">
      <w:pPr>
        <w:spacing w:line="360" w:lineRule="auto"/>
        <w:rPr>
          <w:rFonts w:asciiTheme="majorHAnsi" w:hAnsiTheme="majorHAnsi" w:cstheme="majorHAnsi"/>
          <w:sz w:val="24"/>
          <w:szCs w:val="24"/>
        </w:rPr>
      </w:pPr>
      <w:hyperlink r:id="rId38" w:history="1">
        <w:r w:rsidRPr="00E06426">
          <w:rPr>
            <w:rStyle w:val="Hyperlink"/>
            <w:rFonts w:asciiTheme="majorHAnsi" w:hAnsiTheme="majorHAnsi" w:cstheme="majorHAnsi"/>
            <w:sz w:val="24"/>
            <w:szCs w:val="24"/>
          </w:rPr>
          <w:t>Ho</w:t>
        </w:r>
        <w:r w:rsidRPr="00E06426">
          <w:rPr>
            <w:rStyle w:val="Hyperlink"/>
            <w:rFonts w:asciiTheme="majorHAnsi" w:hAnsiTheme="majorHAnsi" w:cstheme="majorHAnsi"/>
            <w:sz w:val="24"/>
            <w:szCs w:val="24"/>
          </w:rPr>
          <w:t>w</w:t>
        </w:r>
        <w:r w:rsidRPr="00E06426">
          <w:rPr>
            <w:rStyle w:val="Hyperlink"/>
            <w:rFonts w:asciiTheme="majorHAnsi" w:hAnsiTheme="majorHAnsi" w:cstheme="majorHAnsi"/>
            <w:sz w:val="24"/>
            <w:szCs w:val="24"/>
          </w:rPr>
          <w:t xml:space="preserve"> exercise can help you build </w:t>
        </w:r>
        <w:r w:rsidRPr="00E06426">
          <w:rPr>
            <w:rStyle w:val="Hyperlink"/>
            <w:rFonts w:asciiTheme="majorHAnsi" w:hAnsiTheme="majorHAnsi" w:cstheme="majorHAnsi"/>
            <w:sz w:val="24"/>
            <w:szCs w:val="24"/>
          </w:rPr>
          <w:t>r</w:t>
        </w:r>
        <w:r w:rsidRPr="00E06426">
          <w:rPr>
            <w:rStyle w:val="Hyperlink"/>
            <w:rFonts w:asciiTheme="majorHAnsi" w:hAnsiTheme="majorHAnsi" w:cstheme="majorHAnsi"/>
            <w:sz w:val="24"/>
            <w:szCs w:val="24"/>
          </w:rPr>
          <w:t>esilience at any age - The Washington Post</w:t>
        </w:r>
      </w:hyperlink>
    </w:p>
    <w:p w14:paraId="0E1C10E2"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Komar, L (2024) </w:t>
      </w:r>
      <w:r w:rsidRPr="00E06426">
        <w:rPr>
          <w:rFonts w:asciiTheme="majorHAnsi" w:hAnsiTheme="majorHAnsi" w:cstheme="majorHAnsi"/>
          <w:i/>
          <w:iCs/>
          <w:sz w:val="24"/>
          <w:szCs w:val="24"/>
        </w:rPr>
        <w:t xml:space="preserve">5 Team Development Models: Pros, Cons &amp; Practical Guide. </w:t>
      </w:r>
      <w:hyperlink r:id="rId39" w:history="1">
        <w:r w:rsidRPr="00E06426">
          <w:rPr>
            <w:rStyle w:val="Hyperlink"/>
            <w:rFonts w:asciiTheme="majorHAnsi" w:hAnsiTheme="majorHAnsi" w:cstheme="majorHAnsi"/>
            <w:sz w:val="24"/>
            <w:szCs w:val="24"/>
          </w:rPr>
          <w:t xml:space="preserve">5 Team Development </w:t>
        </w:r>
        <w:r w:rsidRPr="00E06426">
          <w:rPr>
            <w:rStyle w:val="Hyperlink"/>
            <w:rFonts w:asciiTheme="majorHAnsi" w:hAnsiTheme="majorHAnsi" w:cstheme="majorHAnsi"/>
            <w:sz w:val="24"/>
            <w:szCs w:val="24"/>
          </w:rPr>
          <w:t>M</w:t>
        </w:r>
        <w:r w:rsidRPr="00E06426">
          <w:rPr>
            <w:rStyle w:val="Hyperlink"/>
            <w:rFonts w:asciiTheme="majorHAnsi" w:hAnsiTheme="majorHAnsi" w:cstheme="majorHAnsi"/>
            <w:sz w:val="24"/>
            <w:szCs w:val="24"/>
          </w:rPr>
          <w:t>odels: Pros, Cons &amp; Practical Guide (teamazing.com)</w:t>
        </w:r>
      </w:hyperlink>
      <w:r w:rsidRPr="00E06426">
        <w:rPr>
          <w:rFonts w:asciiTheme="majorHAnsi" w:hAnsiTheme="majorHAnsi" w:cstheme="majorHAnsi"/>
          <w:sz w:val="24"/>
          <w:szCs w:val="24"/>
        </w:rPr>
        <w:t xml:space="preserve"> (Accessed on the 25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65C072FF"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lastRenderedPageBreak/>
        <w:t xml:space="preserve">LeCates R (N.D) </w:t>
      </w:r>
      <w:r w:rsidRPr="00E06426">
        <w:rPr>
          <w:rFonts w:asciiTheme="majorHAnsi" w:hAnsiTheme="majorHAnsi" w:cstheme="majorHAnsi"/>
          <w:i/>
          <w:iCs/>
          <w:sz w:val="24"/>
          <w:szCs w:val="24"/>
        </w:rPr>
        <w:t>Intelligence-led policing: Changing the Face of Crime Prevention.</w:t>
      </w:r>
      <w:r>
        <w:rPr>
          <w:rFonts w:asciiTheme="majorHAnsi" w:hAnsiTheme="majorHAnsi" w:cstheme="majorHAnsi"/>
          <w:i/>
          <w:iCs/>
          <w:sz w:val="24"/>
          <w:szCs w:val="24"/>
        </w:rPr>
        <w:t xml:space="preserve"> </w:t>
      </w:r>
      <w:r>
        <w:rPr>
          <w:rFonts w:asciiTheme="majorHAnsi" w:hAnsiTheme="majorHAnsi" w:cstheme="majorHAnsi"/>
          <w:sz w:val="24"/>
          <w:szCs w:val="24"/>
        </w:rPr>
        <w:t>Available at</w:t>
      </w:r>
      <w:r w:rsidRPr="00E06426">
        <w:rPr>
          <w:rFonts w:asciiTheme="majorHAnsi" w:hAnsiTheme="majorHAnsi" w:cstheme="majorHAnsi"/>
          <w:i/>
          <w:iCs/>
          <w:sz w:val="24"/>
          <w:szCs w:val="24"/>
        </w:rPr>
        <w:t xml:space="preserve"> </w:t>
      </w:r>
      <w:hyperlink r:id="rId40" w:anchor=":~:text=After%20nearly%20three%20decades%2C%20however,policing%20have%20reported%20compelling%20results." w:history="1">
        <w:r w:rsidRPr="00E06426">
          <w:rPr>
            <w:rStyle w:val="Hyperlink"/>
            <w:rFonts w:asciiTheme="majorHAnsi" w:hAnsiTheme="majorHAnsi" w:cstheme="majorHAnsi"/>
            <w:sz w:val="24"/>
            <w:szCs w:val="24"/>
          </w:rPr>
          <w:t>Intelligence-led Policing: Changing the Face of</w:t>
        </w:r>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sz w:val="24"/>
            <w:szCs w:val="24"/>
          </w:rPr>
          <w:t>Crime Prevention - Police Chief Magazine</w:t>
        </w:r>
      </w:hyperlink>
      <w:r w:rsidRPr="00E06426">
        <w:rPr>
          <w:rFonts w:asciiTheme="majorHAnsi" w:hAnsiTheme="majorHAnsi" w:cstheme="majorHAnsi"/>
          <w:sz w:val="24"/>
          <w:szCs w:val="24"/>
        </w:rPr>
        <w:t xml:space="preserve"> (Accessed on the 29</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23088E5F"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Linden, D (N.D) </w:t>
      </w:r>
      <w:r w:rsidRPr="00E06426">
        <w:rPr>
          <w:rFonts w:asciiTheme="majorHAnsi" w:hAnsiTheme="majorHAnsi" w:cstheme="majorHAnsi"/>
          <w:i/>
          <w:iCs/>
          <w:sz w:val="24"/>
          <w:szCs w:val="24"/>
        </w:rPr>
        <w:t xml:space="preserve">The Truth Behind ‘Runners high’ and Other Mental Benefits of Running. </w:t>
      </w:r>
      <w:r w:rsidRPr="00E06426">
        <w:rPr>
          <w:rFonts w:asciiTheme="majorHAnsi" w:hAnsiTheme="majorHAnsi" w:cstheme="majorHAnsi"/>
          <w:sz w:val="24"/>
          <w:szCs w:val="24"/>
        </w:rPr>
        <w:t xml:space="preserve">Available at </w:t>
      </w:r>
      <w:hyperlink r:id="rId41" w:anchor=":~:text=As%20you%20hit%20your%20stride,euphoric%20state%20following%20intense%20exercise." w:history="1">
        <w:r w:rsidRPr="00E06426">
          <w:rPr>
            <w:rStyle w:val="Hyperlink"/>
            <w:rFonts w:asciiTheme="majorHAnsi" w:hAnsiTheme="majorHAnsi" w:cstheme="majorHAnsi"/>
            <w:sz w:val="24"/>
            <w:szCs w:val="24"/>
          </w:rPr>
          <w:t>The Truth B</w:t>
        </w:r>
        <w:r w:rsidRPr="00E06426">
          <w:rPr>
            <w:rStyle w:val="Hyperlink"/>
            <w:rFonts w:asciiTheme="majorHAnsi" w:hAnsiTheme="majorHAnsi" w:cstheme="majorHAnsi"/>
            <w:sz w:val="24"/>
            <w:szCs w:val="24"/>
          </w:rPr>
          <w:t>e</w:t>
        </w:r>
        <w:r w:rsidRPr="00E06426">
          <w:rPr>
            <w:rStyle w:val="Hyperlink"/>
            <w:rFonts w:asciiTheme="majorHAnsi" w:hAnsiTheme="majorHAnsi" w:cstheme="majorHAnsi"/>
            <w:sz w:val="24"/>
            <w:szCs w:val="24"/>
          </w:rPr>
          <w:t>hind ‘Runner’s High’ and Other Mental Benefits of Running | Johns Hopkins Medicine</w:t>
        </w:r>
      </w:hyperlink>
      <w:r w:rsidRPr="00E06426">
        <w:rPr>
          <w:rFonts w:asciiTheme="majorHAnsi" w:hAnsiTheme="majorHAnsi" w:cstheme="majorHAnsi"/>
          <w:sz w:val="24"/>
          <w:szCs w:val="24"/>
        </w:rPr>
        <w:t xml:space="preserve"> (Accessed on the 25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w:t>
      </w:r>
    </w:p>
    <w:p w14:paraId="1A4A99B2"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Lucas S (N.D) </w:t>
      </w:r>
      <w:r w:rsidRPr="00E06426">
        <w:rPr>
          <w:rFonts w:asciiTheme="majorHAnsi" w:hAnsiTheme="majorHAnsi" w:cstheme="majorHAnsi"/>
          <w:i/>
          <w:iCs/>
          <w:sz w:val="24"/>
          <w:szCs w:val="24"/>
        </w:rPr>
        <w:t xml:space="preserve">The GPRI Model of Team Effectiveness. </w:t>
      </w:r>
      <w:hyperlink r:id="rId42" w:history="1">
        <w:r w:rsidRPr="00E06426">
          <w:rPr>
            <w:rStyle w:val="Hyperlink"/>
            <w:rFonts w:asciiTheme="majorHAnsi" w:hAnsiTheme="majorHAnsi" w:cstheme="majorHAnsi"/>
            <w:sz w:val="24"/>
            <w:szCs w:val="24"/>
          </w:rPr>
          <w:t>The GRPI Model of Team</w:t>
        </w:r>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sz w:val="24"/>
            <w:szCs w:val="24"/>
          </w:rPr>
          <w:t>Effectiveness: Explained - AIHR</w:t>
        </w:r>
      </w:hyperlink>
      <w:r w:rsidRPr="00E06426">
        <w:rPr>
          <w:rFonts w:asciiTheme="majorHAnsi" w:hAnsiTheme="majorHAnsi" w:cstheme="majorHAnsi"/>
          <w:sz w:val="24"/>
          <w:szCs w:val="24"/>
        </w:rPr>
        <w:t xml:space="preserve"> (Accessed on the 25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w:t>
      </w:r>
    </w:p>
    <w:p w14:paraId="3AF70A92"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color w:val="auto"/>
          <w:sz w:val="24"/>
          <w:szCs w:val="24"/>
        </w:rPr>
      </w:pPr>
      <w:r w:rsidRPr="00E06426">
        <w:rPr>
          <w:rFonts w:asciiTheme="majorHAnsi" w:hAnsiTheme="majorHAnsi" w:cstheme="majorHAnsi"/>
          <w:sz w:val="24"/>
          <w:szCs w:val="24"/>
        </w:rPr>
        <w:t xml:space="preserve">Mind Tools (2024) </w:t>
      </w:r>
      <w:r w:rsidRPr="00E06426">
        <w:rPr>
          <w:rFonts w:asciiTheme="majorHAnsi" w:hAnsiTheme="majorHAnsi" w:cstheme="majorHAnsi"/>
          <w:i/>
          <w:iCs/>
          <w:sz w:val="24"/>
          <w:szCs w:val="24"/>
        </w:rPr>
        <w:t xml:space="preserve">Forming, Storing, Norming and Performing. </w:t>
      </w:r>
      <w:r w:rsidRPr="00E06426">
        <w:rPr>
          <w:rFonts w:asciiTheme="majorHAnsi" w:hAnsiTheme="majorHAnsi" w:cstheme="majorHAnsi"/>
          <w:sz w:val="24"/>
          <w:szCs w:val="24"/>
        </w:rPr>
        <w:t xml:space="preserve">Available at </w:t>
      </w:r>
      <w:hyperlink r:id="rId43" w:history="1">
        <w:r w:rsidRPr="00E06426">
          <w:rPr>
            <w:rStyle w:val="Hyperlink"/>
            <w:rFonts w:asciiTheme="majorHAnsi" w:hAnsiTheme="majorHAnsi" w:cstheme="majorHAnsi"/>
            <w:sz w:val="24"/>
            <w:szCs w:val="24"/>
          </w:rPr>
          <w:t>Forming, Storming, Norming</w:t>
        </w:r>
        <w:r w:rsidRPr="00E06426">
          <w:rPr>
            <w:rStyle w:val="Hyperlink"/>
            <w:rFonts w:asciiTheme="majorHAnsi" w:hAnsiTheme="majorHAnsi" w:cstheme="majorHAnsi"/>
            <w:sz w:val="24"/>
            <w:szCs w:val="24"/>
          </w:rPr>
          <w:t>,</w:t>
        </w:r>
        <w:r w:rsidRPr="00E06426">
          <w:rPr>
            <w:rStyle w:val="Hyperlink"/>
            <w:rFonts w:asciiTheme="majorHAnsi" w:hAnsiTheme="majorHAnsi" w:cstheme="majorHAnsi"/>
            <w:sz w:val="24"/>
            <w:szCs w:val="24"/>
          </w:rPr>
          <w:t xml:space="preserve"> and Performing - Tuckman's Model for Nurturing a Team to High Performance (mindtools.com)</w:t>
        </w:r>
      </w:hyperlink>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color w:val="auto"/>
          <w:sz w:val="24"/>
          <w:szCs w:val="24"/>
          <w:u w:val="none"/>
        </w:rPr>
        <w:t>(Accessed on the 24</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325D52C4"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National Crime Agency  (N.D) </w:t>
      </w:r>
      <w:r w:rsidRPr="00E06426">
        <w:rPr>
          <w:rFonts w:asciiTheme="majorHAnsi" w:hAnsiTheme="majorHAnsi" w:cstheme="majorHAnsi"/>
          <w:i/>
          <w:iCs/>
          <w:sz w:val="24"/>
          <w:szCs w:val="24"/>
        </w:rPr>
        <w:t>Intelligence: enhancing the picture of serious organised Crime affecting the UK</w:t>
      </w:r>
      <w:r w:rsidRPr="00E06426">
        <w:rPr>
          <w:rFonts w:asciiTheme="majorHAnsi" w:hAnsiTheme="majorHAnsi" w:cstheme="majorHAnsi"/>
          <w:sz w:val="24"/>
          <w:szCs w:val="24"/>
        </w:rPr>
        <w:t xml:space="preserve"> </w:t>
      </w:r>
      <w:hyperlink r:id="rId44" w:history="1">
        <w:r w:rsidRPr="00E06426">
          <w:rPr>
            <w:rStyle w:val="Hyperlink"/>
            <w:rFonts w:asciiTheme="majorHAnsi" w:hAnsiTheme="majorHAnsi" w:cstheme="majorHAnsi"/>
            <w:sz w:val="24"/>
            <w:szCs w:val="24"/>
          </w:rPr>
          <w:t>Intelligence: enhancing the picture of serious organised crime affecting the UK - National Cr</w:t>
        </w:r>
        <w:r w:rsidRPr="00E06426">
          <w:rPr>
            <w:rStyle w:val="Hyperlink"/>
            <w:rFonts w:asciiTheme="majorHAnsi" w:hAnsiTheme="majorHAnsi" w:cstheme="majorHAnsi"/>
            <w:sz w:val="24"/>
            <w:szCs w:val="24"/>
          </w:rPr>
          <w:t>i</w:t>
        </w:r>
        <w:r w:rsidRPr="00E06426">
          <w:rPr>
            <w:rStyle w:val="Hyperlink"/>
            <w:rFonts w:asciiTheme="majorHAnsi" w:hAnsiTheme="majorHAnsi" w:cstheme="majorHAnsi"/>
            <w:sz w:val="24"/>
            <w:szCs w:val="24"/>
          </w:rPr>
          <w:t>me Agency</w:t>
        </w:r>
      </w:hyperlink>
      <w:r w:rsidRPr="00E06426">
        <w:rPr>
          <w:rFonts w:asciiTheme="majorHAnsi" w:hAnsiTheme="majorHAnsi" w:cstheme="majorHAnsi"/>
          <w:sz w:val="24"/>
          <w:szCs w:val="24"/>
        </w:rPr>
        <w:t xml:space="preserve"> (Accessed on the 27</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413CE6DF" w14:textId="77777777" w:rsidR="00631D6A" w:rsidRPr="00E06426" w:rsidRDefault="00631D6A" w:rsidP="00E06426">
      <w:pPr>
        <w:spacing w:line="360" w:lineRule="auto"/>
        <w:rPr>
          <w:rFonts w:asciiTheme="majorHAnsi" w:hAnsiTheme="majorHAnsi" w:cstheme="majorHAnsi"/>
          <w:sz w:val="24"/>
          <w:szCs w:val="24"/>
        </w:rPr>
      </w:pPr>
      <w:proofErr w:type="spellStart"/>
      <w:r w:rsidRPr="00E06426">
        <w:rPr>
          <w:rFonts w:asciiTheme="majorHAnsi" w:hAnsiTheme="majorHAnsi" w:cstheme="majorHAnsi"/>
          <w:sz w:val="24"/>
          <w:szCs w:val="24"/>
        </w:rPr>
        <w:t>Nieuwkerk</w:t>
      </w:r>
      <w:proofErr w:type="spellEnd"/>
      <w:r w:rsidRPr="00E06426">
        <w:rPr>
          <w:rFonts w:asciiTheme="majorHAnsi" w:hAnsiTheme="majorHAnsi" w:cstheme="majorHAnsi"/>
          <w:sz w:val="24"/>
          <w:szCs w:val="24"/>
        </w:rPr>
        <w:t xml:space="preserve">, W (1998) </w:t>
      </w:r>
      <w:r w:rsidRPr="00E06426">
        <w:rPr>
          <w:rFonts w:asciiTheme="majorHAnsi" w:hAnsiTheme="majorHAnsi" w:cstheme="majorHAnsi"/>
          <w:i/>
          <w:iCs/>
          <w:sz w:val="24"/>
          <w:szCs w:val="24"/>
        </w:rPr>
        <w:t xml:space="preserve">Islam, </w:t>
      </w:r>
      <w:proofErr w:type="gramStart"/>
      <w:r w:rsidRPr="00E06426">
        <w:rPr>
          <w:rFonts w:asciiTheme="majorHAnsi" w:hAnsiTheme="majorHAnsi" w:cstheme="majorHAnsi"/>
          <w:i/>
          <w:iCs/>
          <w:sz w:val="24"/>
          <w:szCs w:val="24"/>
        </w:rPr>
        <w:t>gender</w:t>
      </w:r>
      <w:proofErr w:type="gramEnd"/>
      <w:r w:rsidRPr="00E06426">
        <w:rPr>
          <w:rFonts w:asciiTheme="majorHAnsi" w:hAnsiTheme="majorHAnsi" w:cstheme="majorHAnsi"/>
          <w:i/>
          <w:iCs/>
          <w:sz w:val="24"/>
          <w:szCs w:val="24"/>
        </w:rPr>
        <w:t xml:space="preserve"> and female entertainment. </w:t>
      </w:r>
      <w:r w:rsidRPr="00E06426">
        <w:rPr>
          <w:rFonts w:asciiTheme="majorHAnsi" w:hAnsiTheme="majorHAnsi" w:cstheme="majorHAnsi"/>
          <w:sz w:val="24"/>
          <w:szCs w:val="24"/>
        </w:rPr>
        <w:t xml:space="preserve">Available at </w:t>
      </w:r>
      <w:hyperlink r:id="rId45" w:history="1">
        <w:r w:rsidRPr="00E06426">
          <w:rPr>
            <w:rStyle w:val="Hyperlink"/>
            <w:rFonts w:asciiTheme="majorHAnsi" w:hAnsiTheme="majorHAnsi" w:cstheme="majorHAnsi"/>
            <w:sz w:val="24"/>
            <w:szCs w:val="24"/>
          </w:rPr>
          <w:t>Islam and gender (umbc.edu)</w:t>
        </w:r>
      </w:hyperlink>
      <w:r w:rsidRPr="00E06426">
        <w:rPr>
          <w:rFonts w:asciiTheme="majorHAnsi" w:hAnsiTheme="majorHAnsi" w:cstheme="majorHAnsi"/>
          <w:sz w:val="24"/>
          <w:szCs w:val="24"/>
        </w:rPr>
        <w:t xml:space="preserve"> (Accessed on the 6</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May) </w:t>
      </w:r>
    </w:p>
    <w:p w14:paraId="5871BF4B"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Parliament (2008) </w:t>
      </w:r>
      <w:r w:rsidRPr="00E06426">
        <w:rPr>
          <w:rFonts w:asciiTheme="majorHAnsi" w:hAnsiTheme="majorHAnsi" w:cstheme="majorHAnsi"/>
          <w:i/>
          <w:iCs/>
          <w:sz w:val="24"/>
          <w:szCs w:val="24"/>
        </w:rPr>
        <w:t xml:space="preserve">Chapter 4: Working Methods. </w:t>
      </w:r>
      <w:r w:rsidRPr="00E06426">
        <w:rPr>
          <w:rFonts w:asciiTheme="majorHAnsi" w:hAnsiTheme="majorHAnsi" w:cstheme="majorHAnsi"/>
          <w:sz w:val="24"/>
          <w:szCs w:val="24"/>
        </w:rPr>
        <w:t xml:space="preserve">Available at </w:t>
      </w:r>
      <w:hyperlink r:id="rId46" w:anchor=":~:text=Rather%20than%20reacting%20to%20events,in%20targeting%20particular%20individuals%2C%20activities%2C" w:history="1">
        <w:r w:rsidRPr="00E06426">
          <w:rPr>
            <w:rStyle w:val="Hyperlink"/>
            <w:rFonts w:asciiTheme="majorHAnsi" w:hAnsiTheme="majorHAnsi" w:cstheme="majorHAnsi"/>
            <w:sz w:val="24"/>
            <w:szCs w:val="24"/>
          </w:rPr>
          <w:t>House of</w:t>
        </w:r>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sz w:val="24"/>
            <w:szCs w:val="24"/>
          </w:rPr>
          <w:t>Lords - European Union - Twenty-Ninth Report (parliament.uk)</w:t>
        </w:r>
      </w:hyperlink>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color w:val="auto"/>
          <w:sz w:val="24"/>
          <w:szCs w:val="24"/>
          <w:u w:val="none"/>
        </w:rPr>
        <w:t>(Accessed on the 29</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 </w:t>
      </w:r>
    </w:p>
    <w:p w14:paraId="1EC488A0" w14:textId="77777777" w:rsidR="00631D6A" w:rsidRPr="00E06426" w:rsidRDefault="00631D6A" w:rsidP="00E06426">
      <w:pPr>
        <w:spacing w:line="360" w:lineRule="auto"/>
        <w:rPr>
          <w:rFonts w:asciiTheme="majorHAnsi" w:hAnsiTheme="majorHAnsi" w:cstheme="majorHAnsi"/>
          <w:color w:val="auto"/>
          <w:sz w:val="24"/>
          <w:szCs w:val="24"/>
        </w:rPr>
      </w:pPr>
      <w:r w:rsidRPr="00E06426">
        <w:rPr>
          <w:rFonts w:asciiTheme="majorHAnsi" w:hAnsiTheme="majorHAnsi" w:cstheme="majorHAnsi"/>
          <w:sz w:val="24"/>
          <w:szCs w:val="24"/>
        </w:rPr>
        <w:t xml:space="preserve">Police Handbook (2024) </w:t>
      </w:r>
      <w:r w:rsidRPr="00E06426">
        <w:rPr>
          <w:rFonts w:asciiTheme="majorHAnsi" w:hAnsiTheme="majorHAnsi" w:cstheme="majorHAnsi"/>
          <w:i/>
          <w:iCs/>
          <w:sz w:val="24"/>
          <w:szCs w:val="24"/>
        </w:rPr>
        <w:t>National Decision-making model.</w:t>
      </w:r>
      <w:r w:rsidRPr="00E06426">
        <w:rPr>
          <w:rFonts w:asciiTheme="majorHAnsi" w:hAnsiTheme="majorHAnsi" w:cstheme="majorHAnsi"/>
          <w:sz w:val="24"/>
          <w:szCs w:val="24"/>
        </w:rPr>
        <w:t xml:space="preserve"> Available at</w:t>
      </w:r>
      <w:r w:rsidRPr="00E06426">
        <w:rPr>
          <w:rFonts w:asciiTheme="majorHAnsi" w:hAnsiTheme="majorHAnsi" w:cstheme="majorHAnsi"/>
          <w:i/>
          <w:iCs/>
          <w:sz w:val="24"/>
          <w:szCs w:val="24"/>
        </w:rPr>
        <w:t xml:space="preserve"> </w:t>
      </w:r>
      <w:hyperlink r:id="rId47" w:history="1">
        <w:r w:rsidRPr="00E06426">
          <w:rPr>
            <w:rStyle w:val="Hyperlink"/>
            <w:rFonts w:asciiTheme="majorHAnsi" w:hAnsiTheme="majorHAnsi" w:cstheme="majorHAnsi"/>
            <w:sz w:val="24"/>
            <w:szCs w:val="24"/>
          </w:rPr>
          <w:t>Police Handbook - National Decision Making Model (google.com)</w:t>
        </w:r>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6</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May 2024) </w:t>
      </w:r>
    </w:p>
    <w:p w14:paraId="74BA1692"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Police Handbook (N.D) </w:t>
      </w:r>
      <w:r w:rsidRPr="00E06426">
        <w:rPr>
          <w:rFonts w:asciiTheme="majorHAnsi" w:hAnsiTheme="majorHAnsi" w:cstheme="majorHAnsi"/>
          <w:i/>
          <w:iCs/>
          <w:sz w:val="24"/>
          <w:szCs w:val="24"/>
        </w:rPr>
        <w:t xml:space="preserve">Policies and Procedures National Decision model. </w:t>
      </w:r>
      <w:r w:rsidRPr="00E06426">
        <w:rPr>
          <w:rFonts w:asciiTheme="majorHAnsi" w:hAnsiTheme="majorHAnsi" w:cstheme="majorHAnsi"/>
          <w:sz w:val="24"/>
          <w:szCs w:val="24"/>
        </w:rPr>
        <w:t xml:space="preserve">Available at </w:t>
      </w:r>
      <w:hyperlink r:id="rId48" w:history="1">
        <w:r w:rsidRPr="00E06426">
          <w:rPr>
            <w:rStyle w:val="Hyperlink"/>
            <w:rFonts w:asciiTheme="majorHAnsi" w:hAnsiTheme="majorHAnsi" w:cstheme="majorHAnsi"/>
            <w:sz w:val="24"/>
            <w:szCs w:val="24"/>
          </w:rPr>
          <w:t>https://sites.google.com/view/ls-policeservice/policies-procedure-and-guides/national-decision-ma</w:t>
        </w:r>
      </w:hyperlink>
      <w:r w:rsidRPr="00E06426">
        <w:rPr>
          <w:rFonts w:asciiTheme="majorHAnsi" w:hAnsiTheme="majorHAnsi" w:cstheme="majorHAnsi"/>
          <w:sz w:val="24"/>
          <w:szCs w:val="24"/>
        </w:rPr>
        <w:t xml:space="preserve"> (Accessed on the 6th of May 2024) </w:t>
      </w:r>
    </w:p>
    <w:p w14:paraId="2200E4F0"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Police.uk (N.D) </w:t>
      </w:r>
      <w:r w:rsidRPr="00E06426">
        <w:rPr>
          <w:rFonts w:asciiTheme="majorHAnsi" w:hAnsiTheme="majorHAnsi" w:cstheme="majorHAnsi"/>
          <w:i/>
          <w:iCs/>
          <w:sz w:val="24"/>
          <w:szCs w:val="24"/>
        </w:rPr>
        <w:t xml:space="preserve">Automatic Number Plate Recognition. </w:t>
      </w:r>
      <w:r w:rsidRPr="00E06426">
        <w:rPr>
          <w:rFonts w:asciiTheme="majorHAnsi" w:hAnsiTheme="majorHAnsi" w:cstheme="majorHAnsi"/>
          <w:sz w:val="24"/>
          <w:szCs w:val="24"/>
        </w:rPr>
        <w:t xml:space="preserve">Available at </w:t>
      </w:r>
      <w:hyperlink w:history="1">
        <w:r w:rsidRPr="00E06426">
          <w:rPr>
            <w:rStyle w:val="Hyperlink"/>
            <w:rFonts w:asciiTheme="majorHAnsi" w:hAnsiTheme="majorHAnsi" w:cstheme="majorHAnsi"/>
            <w:sz w:val="24"/>
            <w:szCs w:val="24"/>
          </w:rPr>
          <w:t>Automatic Number Pl</w:t>
        </w:r>
        <w:r w:rsidRPr="00E06426">
          <w:rPr>
            <w:rStyle w:val="Hyperlink"/>
            <w:rFonts w:asciiTheme="majorHAnsi" w:hAnsiTheme="majorHAnsi" w:cstheme="majorHAnsi"/>
            <w:sz w:val="24"/>
            <w:szCs w:val="24"/>
          </w:rPr>
          <w:t>a</w:t>
        </w:r>
        <w:r w:rsidRPr="00E06426">
          <w:rPr>
            <w:rStyle w:val="Hyperlink"/>
            <w:rFonts w:asciiTheme="majorHAnsi" w:hAnsiTheme="majorHAnsi" w:cstheme="majorHAnsi"/>
            <w:sz w:val="24"/>
            <w:szCs w:val="24"/>
          </w:rPr>
          <w:t>te Recognition (ANPR) | Police.uk (www.police.uk)</w:t>
        </w:r>
      </w:hyperlink>
      <w:r w:rsidRPr="00E06426">
        <w:rPr>
          <w:rFonts w:asciiTheme="majorHAnsi" w:hAnsiTheme="majorHAnsi" w:cstheme="majorHAnsi"/>
          <w:sz w:val="24"/>
          <w:szCs w:val="24"/>
        </w:rPr>
        <w:t xml:space="preserve"> (Accessed on the 27</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175B9572"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Reynolds P (2022) </w:t>
      </w:r>
      <w:r w:rsidRPr="00E06426">
        <w:rPr>
          <w:rFonts w:asciiTheme="majorHAnsi" w:hAnsiTheme="majorHAnsi" w:cstheme="majorHAnsi"/>
          <w:i/>
          <w:iCs/>
          <w:sz w:val="24"/>
          <w:szCs w:val="24"/>
        </w:rPr>
        <w:t xml:space="preserve">Preventing Team Conflict. </w:t>
      </w:r>
      <w:r w:rsidRPr="00E06426">
        <w:rPr>
          <w:rFonts w:asciiTheme="majorHAnsi" w:hAnsiTheme="majorHAnsi" w:cstheme="majorHAnsi"/>
          <w:sz w:val="24"/>
          <w:szCs w:val="24"/>
        </w:rPr>
        <w:t xml:space="preserve">Available at </w:t>
      </w:r>
      <w:hyperlink r:id="rId49" w:anchor=":~:text=Workplace%20conflicts%20often%20arise%20because,make%20a%20path%20forward%20clearer." w:history="1">
        <w:r w:rsidRPr="00E06426">
          <w:rPr>
            <w:rStyle w:val="Hyperlink"/>
            <w:rFonts w:asciiTheme="majorHAnsi" w:hAnsiTheme="majorHAnsi" w:cstheme="majorHAnsi"/>
            <w:sz w:val="24"/>
            <w:szCs w:val="24"/>
          </w:rPr>
          <w:t>Preventing and Managing Team Con</w:t>
        </w:r>
        <w:r w:rsidRPr="00E06426">
          <w:rPr>
            <w:rStyle w:val="Hyperlink"/>
            <w:rFonts w:asciiTheme="majorHAnsi" w:hAnsiTheme="majorHAnsi" w:cstheme="majorHAnsi"/>
            <w:sz w:val="24"/>
            <w:szCs w:val="24"/>
          </w:rPr>
          <w:t>f</w:t>
        </w:r>
        <w:r w:rsidRPr="00E06426">
          <w:rPr>
            <w:rStyle w:val="Hyperlink"/>
            <w:rFonts w:asciiTheme="majorHAnsi" w:hAnsiTheme="majorHAnsi" w:cstheme="majorHAnsi"/>
            <w:sz w:val="24"/>
            <w:szCs w:val="24"/>
          </w:rPr>
          <w:t>lict - Professional &amp; Executive Development | Harvard DCE</w:t>
        </w:r>
      </w:hyperlink>
      <w:r w:rsidRPr="00E06426">
        <w:rPr>
          <w:rFonts w:asciiTheme="majorHAnsi" w:hAnsiTheme="majorHAnsi" w:cstheme="majorHAnsi"/>
          <w:sz w:val="24"/>
          <w:szCs w:val="24"/>
        </w:rPr>
        <w:t xml:space="preserve"> (Accessed on the 24</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w:t>
      </w:r>
    </w:p>
    <w:p w14:paraId="2F80EA1E" w14:textId="77777777" w:rsidR="00631D6A" w:rsidRPr="00E06426" w:rsidRDefault="00631D6A" w:rsidP="00E06426">
      <w:pPr>
        <w:spacing w:line="360" w:lineRule="auto"/>
        <w:rPr>
          <w:rFonts w:asciiTheme="majorHAnsi" w:hAnsiTheme="majorHAnsi" w:cstheme="majorHAnsi"/>
          <w:sz w:val="24"/>
          <w:szCs w:val="24"/>
        </w:rPr>
      </w:pPr>
      <w:proofErr w:type="spellStart"/>
      <w:r w:rsidRPr="00E06426">
        <w:rPr>
          <w:rFonts w:asciiTheme="majorHAnsi" w:hAnsiTheme="majorHAnsi" w:cstheme="majorHAnsi"/>
          <w:sz w:val="24"/>
          <w:szCs w:val="24"/>
        </w:rPr>
        <w:t>Safe@School</w:t>
      </w:r>
      <w:proofErr w:type="spellEnd"/>
      <w:r w:rsidRPr="00E06426">
        <w:rPr>
          <w:rFonts w:asciiTheme="majorHAnsi" w:hAnsiTheme="majorHAnsi" w:cstheme="majorHAnsi"/>
          <w:sz w:val="24"/>
          <w:szCs w:val="24"/>
        </w:rPr>
        <w:t xml:space="preserve"> (2013)</w:t>
      </w:r>
      <w:r w:rsidRPr="00E06426">
        <w:rPr>
          <w:rFonts w:asciiTheme="majorHAnsi" w:hAnsiTheme="majorHAnsi" w:cstheme="majorHAnsi"/>
          <w:i/>
          <w:iCs/>
          <w:sz w:val="24"/>
          <w:szCs w:val="24"/>
        </w:rPr>
        <w:t xml:space="preserve"> Impact and Indicators of Sexism. </w:t>
      </w:r>
      <w:r w:rsidRPr="00E06426">
        <w:rPr>
          <w:rFonts w:asciiTheme="majorHAnsi" w:hAnsiTheme="majorHAnsi" w:cstheme="majorHAnsi"/>
          <w:sz w:val="24"/>
          <w:szCs w:val="24"/>
        </w:rPr>
        <w:t xml:space="preserve">Available at </w:t>
      </w:r>
      <w:hyperlink r:id="rId50" w:anchor=":~:text=In%20schools%2C%20young%20women%20and,that%20the%20emotion%20is%20unfeminine." w:history="1">
        <w:r w:rsidRPr="00E06426">
          <w:rPr>
            <w:rStyle w:val="Hyperlink"/>
            <w:rFonts w:asciiTheme="majorHAnsi" w:hAnsiTheme="majorHAnsi" w:cstheme="majorHAnsi"/>
            <w:sz w:val="24"/>
            <w:szCs w:val="24"/>
          </w:rPr>
          <w:t>Impact and Indicators of Sexism | Safe @ School (safeatschool.ca)</w:t>
        </w:r>
      </w:hyperlink>
      <w:r w:rsidRPr="00E06426">
        <w:rPr>
          <w:rFonts w:asciiTheme="majorHAnsi" w:hAnsiTheme="majorHAnsi" w:cstheme="majorHAnsi"/>
          <w:sz w:val="24"/>
          <w:szCs w:val="24"/>
        </w:rPr>
        <w:t xml:space="preserve"> (Accessed on the 8</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7FA2411C" w14:textId="77777777" w:rsidR="00631D6A" w:rsidRPr="00E06426" w:rsidRDefault="00631D6A" w:rsidP="00E06426">
      <w:pPr>
        <w:spacing w:line="360" w:lineRule="auto"/>
        <w:rPr>
          <w:rStyle w:val="Hyperlink"/>
          <w:rFonts w:asciiTheme="majorHAnsi" w:hAnsiTheme="majorHAnsi" w:cstheme="majorHAnsi"/>
          <w:color w:val="auto"/>
          <w:sz w:val="24"/>
          <w:szCs w:val="24"/>
          <w:u w:val="none"/>
        </w:rPr>
      </w:pPr>
      <w:r w:rsidRPr="00E06426">
        <w:rPr>
          <w:rFonts w:asciiTheme="majorHAnsi" w:hAnsiTheme="majorHAnsi" w:cstheme="majorHAnsi"/>
          <w:sz w:val="24"/>
          <w:szCs w:val="24"/>
        </w:rPr>
        <w:lastRenderedPageBreak/>
        <w:t xml:space="preserve">Skidmore M (N.D) </w:t>
      </w:r>
      <w:r w:rsidRPr="00E06426">
        <w:rPr>
          <w:rFonts w:asciiTheme="majorHAnsi" w:hAnsiTheme="majorHAnsi" w:cstheme="majorHAnsi"/>
          <w:i/>
          <w:iCs/>
          <w:sz w:val="24"/>
          <w:szCs w:val="24"/>
        </w:rPr>
        <w:t xml:space="preserve">The disruption of serious and organised crime. </w:t>
      </w:r>
      <w:r w:rsidRPr="00E06426">
        <w:rPr>
          <w:rFonts w:asciiTheme="majorHAnsi" w:hAnsiTheme="majorHAnsi" w:cstheme="majorHAnsi"/>
          <w:sz w:val="24"/>
          <w:szCs w:val="24"/>
        </w:rPr>
        <w:t>Available at</w:t>
      </w:r>
      <w:r w:rsidRPr="00E06426">
        <w:rPr>
          <w:rFonts w:asciiTheme="majorHAnsi" w:hAnsiTheme="majorHAnsi" w:cstheme="majorHAnsi"/>
          <w:i/>
          <w:iCs/>
          <w:sz w:val="24"/>
          <w:szCs w:val="24"/>
        </w:rPr>
        <w:t xml:space="preserve"> </w:t>
      </w:r>
      <w:hyperlink r:id="rId51" w:anchor=":~:text=What%20is%20disruption%3F,conventional%20methods%20of%20crime%20control." w:history="1">
        <w:r w:rsidRPr="00E06426">
          <w:rPr>
            <w:rStyle w:val="Hyperlink"/>
            <w:rFonts w:asciiTheme="majorHAnsi" w:hAnsiTheme="majorHAnsi" w:cstheme="majorHAnsi"/>
            <w:sz w:val="24"/>
            <w:szCs w:val="24"/>
          </w:rPr>
          <w:t>The disruption of serious and organised crime - The Police Foundation (police-foundatio</w:t>
        </w:r>
        <w:r w:rsidRPr="00E06426">
          <w:rPr>
            <w:rStyle w:val="Hyperlink"/>
            <w:rFonts w:asciiTheme="majorHAnsi" w:hAnsiTheme="majorHAnsi" w:cstheme="majorHAnsi"/>
            <w:sz w:val="24"/>
            <w:szCs w:val="24"/>
          </w:rPr>
          <w:t>n</w:t>
        </w:r>
        <w:r w:rsidRPr="00E06426">
          <w:rPr>
            <w:rStyle w:val="Hyperlink"/>
            <w:rFonts w:asciiTheme="majorHAnsi" w:hAnsiTheme="majorHAnsi" w:cstheme="majorHAnsi"/>
            <w:sz w:val="24"/>
            <w:szCs w:val="24"/>
          </w:rPr>
          <w:t>.org.uk)</w:t>
        </w:r>
      </w:hyperlink>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color w:val="auto"/>
          <w:sz w:val="24"/>
          <w:szCs w:val="24"/>
          <w:u w:val="none"/>
        </w:rPr>
        <w:t>(Accessed on the 27</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w:t>
      </w:r>
    </w:p>
    <w:p w14:paraId="0EA8C291"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South Wales Police (N.D) </w:t>
      </w:r>
      <w:r w:rsidRPr="00E06426">
        <w:rPr>
          <w:rFonts w:asciiTheme="majorHAnsi" w:hAnsiTheme="majorHAnsi" w:cstheme="majorHAnsi"/>
          <w:i/>
          <w:iCs/>
          <w:sz w:val="24"/>
          <w:szCs w:val="24"/>
        </w:rPr>
        <w:t xml:space="preserve">Our visions, values, purpose and ethics </w:t>
      </w:r>
      <w:r w:rsidRPr="00E06426">
        <w:rPr>
          <w:rFonts w:asciiTheme="majorHAnsi" w:hAnsiTheme="majorHAnsi" w:cstheme="majorHAnsi"/>
          <w:sz w:val="24"/>
          <w:szCs w:val="24"/>
        </w:rPr>
        <w:t xml:space="preserve">Available at </w:t>
      </w:r>
      <w:hyperlink r:id="rId52" w:anchor=":~:text=To%20be%20proud%2C%20professional%20and%20positive%20in%20everything%20we%20do." w:history="1">
        <w:r w:rsidRPr="00E06426">
          <w:rPr>
            <w:rStyle w:val="Hyperlink"/>
            <w:rFonts w:asciiTheme="majorHAnsi" w:hAnsiTheme="majorHAnsi" w:cstheme="majorHAnsi"/>
            <w:sz w:val="24"/>
            <w:szCs w:val="24"/>
          </w:rPr>
          <w:t>Our vision, values, purpose and ethics | South Wales Police (south-wales.police.uk)</w:t>
        </w:r>
      </w:hyperlink>
      <w:r w:rsidRPr="00E06426">
        <w:rPr>
          <w:rFonts w:asciiTheme="majorHAnsi" w:hAnsiTheme="majorHAnsi" w:cstheme="majorHAnsi"/>
          <w:sz w:val="24"/>
          <w:szCs w:val="24"/>
        </w:rPr>
        <w:t xml:space="preserve"> (Accessed on the 24</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7B3CDDA9" w14:textId="77777777" w:rsidR="00631D6A" w:rsidRPr="00E06426" w:rsidRDefault="00631D6A" w:rsidP="00E06426">
      <w:pPr>
        <w:spacing w:line="360" w:lineRule="auto"/>
        <w:rPr>
          <w:rFonts w:asciiTheme="majorHAnsi" w:hAnsiTheme="majorHAnsi" w:cstheme="majorHAnsi"/>
          <w:sz w:val="24"/>
          <w:szCs w:val="24"/>
        </w:rPr>
      </w:pPr>
      <w:r w:rsidRPr="00E06426">
        <w:rPr>
          <w:rFonts w:asciiTheme="majorHAnsi" w:hAnsiTheme="majorHAnsi" w:cstheme="majorHAnsi"/>
          <w:sz w:val="24"/>
          <w:szCs w:val="24"/>
        </w:rPr>
        <w:t xml:space="preserve">Tartell, R (2016) </w:t>
      </w:r>
      <w:r w:rsidRPr="00E06426">
        <w:rPr>
          <w:rFonts w:asciiTheme="majorHAnsi" w:hAnsiTheme="majorHAnsi" w:cstheme="majorHAnsi"/>
          <w:i/>
          <w:iCs/>
          <w:sz w:val="24"/>
          <w:szCs w:val="24"/>
        </w:rPr>
        <w:t xml:space="preserve">Understand Teams by Using GRPI </w:t>
      </w:r>
      <w:r w:rsidRPr="00E06426">
        <w:rPr>
          <w:rFonts w:asciiTheme="majorHAnsi" w:hAnsiTheme="majorHAnsi" w:cstheme="majorHAnsi"/>
          <w:sz w:val="24"/>
          <w:szCs w:val="24"/>
        </w:rPr>
        <w:t xml:space="preserve">Available at </w:t>
      </w:r>
      <w:hyperlink r:id="rId53" w:history="1">
        <w:r w:rsidRPr="00E06426">
          <w:rPr>
            <w:rStyle w:val="Hyperlink"/>
            <w:rFonts w:asciiTheme="majorHAnsi" w:hAnsiTheme="majorHAnsi" w:cstheme="majorHAnsi"/>
            <w:sz w:val="24"/>
            <w:szCs w:val="24"/>
          </w:rPr>
          <w:t>Understand Teams by Using the GRPI Model (tra</w:t>
        </w:r>
        <w:r w:rsidRPr="00E06426">
          <w:rPr>
            <w:rStyle w:val="Hyperlink"/>
            <w:rFonts w:asciiTheme="majorHAnsi" w:hAnsiTheme="majorHAnsi" w:cstheme="majorHAnsi"/>
            <w:sz w:val="24"/>
            <w:szCs w:val="24"/>
          </w:rPr>
          <w:t>i</w:t>
        </w:r>
        <w:r w:rsidRPr="00E06426">
          <w:rPr>
            <w:rStyle w:val="Hyperlink"/>
            <w:rFonts w:asciiTheme="majorHAnsi" w:hAnsiTheme="majorHAnsi" w:cstheme="majorHAnsi"/>
            <w:sz w:val="24"/>
            <w:szCs w:val="24"/>
          </w:rPr>
          <w:t>ningmag.com)</w:t>
        </w:r>
      </w:hyperlink>
      <w:r w:rsidRPr="00E06426">
        <w:rPr>
          <w:rFonts w:asciiTheme="majorHAnsi" w:hAnsiTheme="majorHAnsi" w:cstheme="majorHAnsi"/>
          <w:sz w:val="24"/>
          <w:szCs w:val="24"/>
        </w:rPr>
        <w:t xml:space="preserve"> (Accessed on the 24</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691083F1" w14:textId="77777777" w:rsidR="00631D6A" w:rsidRPr="00E06426" w:rsidRDefault="00631D6A" w:rsidP="00E06426">
      <w:pPr>
        <w:spacing w:line="360" w:lineRule="auto"/>
        <w:rPr>
          <w:rStyle w:val="Hyperlink"/>
          <w:rFonts w:asciiTheme="majorHAnsi" w:hAnsiTheme="majorHAnsi" w:cstheme="majorHAnsi"/>
          <w:color w:val="auto"/>
          <w:sz w:val="24"/>
          <w:szCs w:val="24"/>
          <w:u w:val="none"/>
        </w:rPr>
      </w:pPr>
      <w:r w:rsidRPr="00E06426">
        <w:rPr>
          <w:rFonts w:asciiTheme="majorHAnsi" w:hAnsiTheme="majorHAnsi" w:cstheme="majorHAnsi"/>
          <w:sz w:val="24"/>
          <w:szCs w:val="24"/>
        </w:rPr>
        <w:t xml:space="preserve">The university of Edinburgh (2020) </w:t>
      </w:r>
      <w:r w:rsidRPr="00E06426">
        <w:rPr>
          <w:rFonts w:asciiTheme="majorHAnsi" w:hAnsiTheme="majorHAnsi" w:cstheme="majorHAnsi"/>
          <w:i/>
          <w:iCs/>
          <w:sz w:val="24"/>
          <w:szCs w:val="24"/>
        </w:rPr>
        <w:t xml:space="preserve">Gibbs reflective Cycle. </w:t>
      </w:r>
      <w:r w:rsidRPr="00E06426">
        <w:rPr>
          <w:rFonts w:asciiTheme="majorHAnsi" w:hAnsiTheme="majorHAnsi" w:cstheme="majorHAnsi"/>
          <w:sz w:val="24"/>
          <w:szCs w:val="24"/>
        </w:rPr>
        <w:t xml:space="preserve">Available at </w:t>
      </w:r>
      <w:hyperlink r:id="rId54" w:history="1">
        <w:r w:rsidRPr="00E06426">
          <w:rPr>
            <w:rStyle w:val="Hyperlink"/>
            <w:rFonts w:asciiTheme="majorHAnsi" w:hAnsiTheme="majorHAnsi" w:cstheme="majorHAnsi"/>
            <w:sz w:val="24"/>
            <w:szCs w:val="24"/>
          </w:rPr>
          <w:t>Gibbs' Reflective Cycle | The University of Edinburgh</w:t>
        </w:r>
      </w:hyperlink>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color w:val="auto"/>
          <w:sz w:val="24"/>
          <w:szCs w:val="24"/>
          <w:u w:val="none"/>
        </w:rPr>
        <w:t>(Accessed on the 5</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May 2024) </w:t>
      </w:r>
    </w:p>
    <w:p w14:paraId="39A2B5F4"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Wallbridge A (2021) </w:t>
      </w:r>
      <w:r w:rsidRPr="00E06426">
        <w:rPr>
          <w:rFonts w:asciiTheme="majorHAnsi" w:hAnsiTheme="majorHAnsi" w:cstheme="majorHAnsi"/>
          <w:i/>
          <w:iCs/>
          <w:sz w:val="24"/>
          <w:szCs w:val="24"/>
        </w:rPr>
        <w:t xml:space="preserve">Truckman’s Model of Team Development. </w:t>
      </w:r>
      <w:r w:rsidRPr="00E06426">
        <w:rPr>
          <w:rFonts w:asciiTheme="majorHAnsi" w:hAnsiTheme="majorHAnsi" w:cstheme="majorHAnsi"/>
          <w:sz w:val="24"/>
          <w:szCs w:val="24"/>
        </w:rPr>
        <w:t xml:space="preserve">Available at </w:t>
      </w:r>
      <w:hyperlink r:id="rId55" w:history="1">
        <w:r w:rsidRPr="00E06426">
          <w:rPr>
            <w:rStyle w:val="Hyperlink"/>
            <w:rFonts w:asciiTheme="majorHAnsi" w:hAnsiTheme="majorHAnsi" w:cstheme="majorHAnsi"/>
            <w:sz w:val="24"/>
            <w:szCs w:val="24"/>
          </w:rPr>
          <w:t>Tuckman's Model Of Team Development - Forming, Storming, Norming &amp; Performing | TSW Train</w:t>
        </w:r>
        <w:r w:rsidRPr="00E06426">
          <w:rPr>
            <w:rStyle w:val="Hyperlink"/>
            <w:rFonts w:asciiTheme="majorHAnsi" w:hAnsiTheme="majorHAnsi" w:cstheme="majorHAnsi"/>
            <w:sz w:val="24"/>
            <w:szCs w:val="24"/>
          </w:rPr>
          <w:t>i</w:t>
        </w:r>
        <w:r w:rsidRPr="00E06426">
          <w:rPr>
            <w:rStyle w:val="Hyperlink"/>
            <w:rFonts w:asciiTheme="majorHAnsi" w:hAnsiTheme="majorHAnsi" w:cstheme="majorHAnsi"/>
            <w:sz w:val="24"/>
            <w:szCs w:val="24"/>
          </w:rPr>
          <w:t>ng</w:t>
        </w:r>
      </w:hyperlink>
      <w:r w:rsidRPr="00E06426">
        <w:rPr>
          <w:rFonts w:asciiTheme="majorHAnsi" w:hAnsiTheme="majorHAnsi" w:cstheme="majorHAnsi"/>
          <w:sz w:val="24"/>
          <w:szCs w:val="24"/>
        </w:rPr>
        <w:t xml:space="preserve"> (Accessed on the 25</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 </w:t>
      </w:r>
    </w:p>
    <w:p w14:paraId="322B1FB8"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color w:val="auto"/>
          <w:sz w:val="24"/>
          <w:szCs w:val="24"/>
        </w:rPr>
      </w:pPr>
      <w:proofErr w:type="spellStart"/>
      <w:r w:rsidRPr="00E06426">
        <w:rPr>
          <w:rFonts w:asciiTheme="majorHAnsi" w:hAnsiTheme="majorHAnsi" w:cstheme="majorHAnsi"/>
          <w:sz w:val="24"/>
          <w:szCs w:val="24"/>
        </w:rPr>
        <w:t>Wellhub</w:t>
      </w:r>
      <w:proofErr w:type="spellEnd"/>
      <w:r w:rsidRPr="00E06426">
        <w:rPr>
          <w:rFonts w:asciiTheme="majorHAnsi" w:hAnsiTheme="majorHAnsi" w:cstheme="majorHAnsi"/>
          <w:sz w:val="24"/>
          <w:szCs w:val="24"/>
        </w:rPr>
        <w:t xml:space="preserve"> (2024) </w:t>
      </w:r>
      <w:r w:rsidRPr="00E06426">
        <w:rPr>
          <w:rFonts w:asciiTheme="majorHAnsi" w:hAnsiTheme="majorHAnsi" w:cstheme="majorHAnsi"/>
          <w:i/>
          <w:iCs/>
          <w:sz w:val="24"/>
          <w:szCs w:val="24"/>
        </w:rPr>
        <w:t xml:space="preserve">What is the GRPI Model of Team Effectiveness. </w:t>
      </w:r>
      <w:r w:rsidRPr="00E06426">
        <w:rPr>
          <w:rFonts w:asciiTheme="majorHAnsi" w:hAnsiTheme="majorHAnsi" w:cstheme="majorHAnsi"/>
          <w:sz w:val="24"/>
          <w:szCs w:val="24"/>
        </w:rPr>
        <w:t xml:space="preserve">Available at </w:t>
      </w:r>
      <w:hyperlink r:id="rId56" w:history="1">
        <w:r w:rsidRPr="00E06426">
          <w:rPr>
            <w:rStyle w:val="Hyperlink"/>
            <w:rFonts w:asciiTheme="majorHAnsi" w:hAnsiTheme="majorHAnsi" w:cstheme="majorHAnsi"/>
            <w:sz w:val="24"/>
            <w:szCs w:val="24"/>
          </w:rPr>
          <w:t>What Is the GRPI Mode</w:t>
        </w:r>
        <w:r w:rsidRPr="00E06426">
          <w:rPr>
            <w:rStyle w:val="Hyperlink"/>
            <w:rFonts w:asciiTheme="majorHAnsi" w:hAnsiTheme="majorHAnsi" w:cstheme="majorHAnsi"/>
            <w:sz w:val="24"/>
            <w:szCs w:val="24"/>
          </w:rPr>
          <w:t>l</w:t>
        </w:r>
        <w:r w:rsidRPr="00E06426">
          <w:rPr>
            <w:rStyle w:val="Hyperlink"/>
            <w:rFonts w:asciiTheme="majorHAnsi" w:hAnsiTheme="majorHAnsi" w:cstheme="majorHAnsi"/>
            <w:sz w:val="24"/>
            <w:szCs w:val="24"/>
          </w:rPr>
          <w:t xml:space="preserve"> of Team Effectiveness? | </w:t>
        </w:r>
        <w:proofErr w:type="spellStart"/>
        <w:r w:rsidRPr="00E06426">
          <w:rPr>
            <w:rStyle w:val="Hyperlink"/>
            <w:rFonts w:asciiTheme="majorHAnsi" w:hAnsiTheme="majorHAnsi" w:cstheme="majorHAnsi"/>
            <w:sz w:val="24"/>
            <w:szCs w:val="24"/>
          </w:rPr>
          <w:t>Wellhub</w:t>
        </w:r>
        <w:proofErr w:type="spellEnd"/>
      </w:hyperlink>
      <w:r w:rsidRPr="00E06426">
        <w:rPr>
          <w:rStyle w:val="Hyperlink"/>
          <w:rFonts w:asciiTheme="majorHAnsi" w:hAnsiTheme="majorHAnsi" w:cstheme="majorHAnsi"/>
          <w:sz w:val="24"/>
          <w:szCs w:val="24"/>
          <w:u w:val="none"/>
        </w:rPr>
        <w:t xml:space="preserve"> </w:t>
      </w:r>
      <w:r w:rsidRPr="00E06426">
        <w:rPr>
          <w:rStyle w:val="Hyperlink"/>
          <w:rFonts w:asciiTheme="majorHAnsi" w:hAnsiTheme="majorHAnsi" w:cstheme="majorHAnsi"/>
          <w:color w:val="auto"/>
          <w:sz w:val="24"/>
          <w:szCs w:val="24"/>
          <w:u w:val="none"/>
        </w:rPr>
        <w:t>(Accessed on the 25</w:t>
      </w:r>
      <w:r w:rsidRPr="00E06426">
        <w:rPr>
          <w:rStyle w:val="Hyperlink"/>
          <w:rFonts w:asciiTheme="majorHAnsi" w:hAnsiTheme="majorHAnsi" w:cstheme="majorHAnsi"/>
          <w:color w:val="auto"/>
          <w:sz w:val="24"/>
          <w:szCs w:val="24"/>
          <w:u w:val="none"/>
          <w:vertAlign w:val="superscript"/>
        </w:rPr>
        <w:t>th</w:t>
      </w:r>
      <w:r w:rsidRPr="00E06426">
        <w:rPr>
          <w:rStyle w:val="Hyperlink"/>
          <w:rFonts w:asciiTheme="majorHAnsi" w:hAnsiTheme="majorHAnsi" w:cstheme="majorHAnsi"/>
          <w:color w:val="auto"/>
          <w:sz w:val="24"/>
          <w:szCs w:val="24"/>
          <w:u w:val="none"/>
        </w:rPr>
        <w:t xml:space="preserve"> of June 2024)</w:t>
      </w:r>
    </w:p>
    <w:p w14:paraId="3B6C93A9" w14:textId="77777777" w:rsidR="00631D6A" w:rsidRPr="00E06426" w:rsidRDefault="00631D6A" w:rsidP="00E06426">
      <w:pPr>
        <w:overflowPunct/>
        <w:autoSpaceDE/>
        <w:autoSpaceDN/>
        <w:adjustRightInd/>
        <w:spacing w:line="360" w:lineRule="auto"/>
        <w:textAlignment w:val="auto"/>
        <w:rPr>
          <w:rFonts w:asciiTheme="majorHAnsi" w:hAnsiTheme="majorHAnsi" w:cstheme="majorHAnsi"/>
          <w:sz w:val="24"/>
          <w:szCs w:val="24"/>
        </w:rPr>
      </w:pPr>
      <w:r w:rsidRPr="00E06426">
        <w:rPr>
          <w:rFonts w:asciiTheme="majorHAnsi" w:hAnsiTheme="majorHAnsi" w:cstheme="majorHAnsi"/>
          <w:sz w:val="24"/>
          <w:szCs w:val="24"/>
        </w:rPr>
        <w:t xml:space="preserve">West Chester University (2022) </w:t>
      </w:r>
      <w:r w:rsidRPr="00E06426">
        <w:rPr>
          <w:rFonts w:asciiTheme="majorHAnsi" w:hAnsiTheme="majorHAnsi" w:cstheme="majorHAnsi"/>
          <w:i/>
          <w:iCs/>
          <w:sz w:val="24"/>
          <w:szCs w:val="24"/>
        </w:rPr>
        <w:t xml:space="preserve">Tuckman’s Stages of Group Development. </w:t>
      </w:r>
      <w:r w:rsidRPr="00E06426">
        <w:rPr>
          <w:rFonts w:asciiTheme="majorHAnsi" w:hAnsiTheme="majorHAnsi" w:cstheme="majorHAnsi"/>
          <w:sz w:val="24"/>
          <w:szCs w:val="24"/>
        </w:rPr>
        <w:t xml:space="preserve">Available at </w:t>
      </w:r>
      <w:hyperlink r:id="rId57" w:anchor=":~:text=Tuckman%27s%20model%20explains%20that%20as,conscious%20of%20it%20or%20not." w:history="1">
        <w:r w:rsidRPr="00E06426">
          <w:rPr>
            <w:rStyle w:val="Hyperlink"/>
            <w:rFonts w:asciiTheme="majorHAnsi" w:hAnsiTheme="majorHAnsi" w:cstheme="majorHAnsi"/>
            <w:sz w:val="24"/>
            <w:szCs w:val="24"/>
          </w:rPr>
          <w:t>Tuckman's Stages of Group Development - WCU of</w:t>
        </w:r>
        <w:r w:rsidRPr="00E06426">
          <w:rPr>
            <w:rStyle w:val="Hyperlink"/>
            <w:rFonts w:asciiTheme="majorHAnsi" w:hAnsiTheme="majorHAnsi" w:cstheme="majorHAnsi"/>
            <w:sz w:val="24"/>
            <w:szCs w:val="24"/>
          </w:rPr>
          <w:t xml:space="preserve"> </w:t>
        </w:r>
        <w:r w:rsidRPr="00E06426">
          <w:rPr>
            <w:rStyle w:val="Hyperlink"/>
            <w:rFonts w:asciiTheme="majorHAnsi" w:hAnsiTheme="majorHAnsi" w:cstheme="majorHAnsi"/>
            <w:sz w:val="24"/>
            <w:szCs w:val="24"/>
          </w:rPr>
          <w:t>PA (wcupa.edu)</w:t>
        </w:r>
      </w:hyperlink>
      <w:r w:rsidRPr="00E06426">
        <w:rPr>
          <w:rFonts w:asciiTheme="majorHAnsi" w:hAnsiTheme="majorHAnsi" w:cstheme="majorHAnsi"/>
          <w:sz w:val="24"/>
          <w:szCs w:val="24"/>
        </w:rPr>
        <w:t xml:space="preserve"> (Accessed on the 24</w:t>
      </w:r>
      <w:r w:rsidRPr="00E06426">
        <w:rPr>
          <w:rFonts w:asciiTheme="majorHAnsi" w:hAnsiTheme="majorHAnsi" w:cstheme="majorHAnsi"/>
          <w:sz w:val="24"/>
          <w:szCs w:val="24"/>
          <w:vertAlign w:val="superscript"/>
        </w:rPr>
        <w:t>th</w:t>
      </w:r>
      <w:r w:rsidRPr="00E06426">
        <w:rPr>
          <w:rFonts w:asciiTheme="majorHAnsi" w:hAnsiTheme="majorHAnsi" w:cstheme="majorHAnsi"/>
          <w:sz w:val="24"/>
          <w:szCs w:val="24"/>
        </w:rPr>
        <w:t xml:space="preserve"> of June 2024)</w:t>
      </w:r>
    </w:p>
    <w:p w14:paraId="6D697A5C" w14:textId="77777777" w:rsidR="005410CE" w:rsidRPr="007B5280" w:rsidRDefault="005410CE" w:rsidP="007B5280">
      <w:pPr>
        <w:spacing w:line="360" w:lineRule="auto"/>
        <w:rPr>
          <w:sz w:val="22"/>
          <w:szCs w:val="22"/>
        </w:rPr>
      </w:pPr>
    </w:p>
    <w:p w14:paraId="0564BD0E" w14:textId="77777777" w:rsidR="00F76DB7" w:rsidRPr="007B5280" w:rsidRDefault="00F76DB7" w:rsidP="007B5280">
      <w:pPr>
        <w:spacing w:line="360" w:lineRule="auto"/>
        <w:rPr>
          <w:sz w:val="22"/>
          <w:szCs w:val="22"/>
        </w:rPr>
      </w:pPr>
    </w:p>
    <w:p w14:paraId="2591A15F" w14:textId="77777777" w:rsidR="00014125" w:rsidRPr="007B5280" w:rsidRDefault="00014125" w:rsidP="007B5280">
      <w:pPr>
        <w:spacing w:line="360" w:lineRule="auto"/>
        <w:rPr>
          <w:sz w:val="22"/>
          <w:szCs w:val="22"/>
        </w:rPr>
      </w:pPr>
    </w:p>
    <w:p w14:paraId="50C4C964" w14:textId="77777777" w:rsidR="00B70D28" w:rsidRPr="007B5280" w:rsidRDefault="00B70D28" w:rsidP="007B5280">
      <w:pPr>
        <w:overflowPunct/>
        <w:autoSpaceDE/>
        <w:autoSpaceDN/>
        <w:adjustRightInd/>
        <w:spacing w:line="360" w:lineRule="auto"/>
        <w:textAlignment w:val="auto"/>
        <w:rPr>
          <w:sz w:val="22"/>
          <w:szCs w:val="22"/>
        </w:rPr>
      </w:pPr>
      <w:r w:rsidRPr="007B5280">
        <w:rPr>
          <w:sz w:val="22"/>
          <w:szCs w:val="22"/>
        </w:rPr>
        <w:br w:type="page"/>
      </w:r>
    </w:p>
    <w:p w14:paraId="33E78EED" w14:textId="77777777" w:rsidR="001542B5" w:rsidRDefault="001542B5" w:rsidP="00B459FC"/>
    <w:sectPr w:rsidR="001542B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6CB4D" w14:textId="77777777" w:rsidR="000729A4" w:rsidRDefault="000729A4">
      <w:r>
        <w:separator/>
      </w:r>
    </w:p>
  </w:endnote>
  <w:endnote w:type="continuationSeparator" w:id="0">
    <w:p w14:paraId="58AA31FD" w14:textId="77777777" w:rsidR="000729A4" w:rsidRDefault="000729A4">
      <w:r>
        <w:continuationSeparator/>
      </w:r>
    </w:p>
  </w:endnote>
  <w:endnote w:type="continuationNotice" w:id="1">
    <w:p w14:paraId="58A4A40F" w14:textId="77777777" w:rsidR="000729A4" w:rsidRDefault="000729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F7604" w14:textId="77777777" w:rsidR="000729A4" w:rsidRDefault="000729A4">
      <w:r>
        <w:separator/>
      </w:r>
    </w:p>
  </w:footnote>
  <w:footnote w:type="continuationSeparator" w:id="0">
    <w:p w14:paraId="4A083565" w14:textId="77777777" w:rsidR="000729A4" w:rsidRDefault="000729A4">
      <w:r>
        <w:continuationSeparator/>
      </w:r>
    </w:p>
  </w:footnote>
  <w:footnote w:type="continuationNotice" w:id="1">
    <w:p w14:paraId="5723C91F" w14:textId="77777777" w:rsidR="000729A4" w:rsidRDefault="000729A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AB37A9"/>
    <w:multiLevelType w:val="hybridMultilevel"/>
    <w:tmpl w:val="AEC2F67A"/>
    <w:lvl w:ilvl="0" w:tplc="33AA743E">
      <w:start w:val="1"/>
      <w:numFmt w:val="decimal"/>
      <w:lvlText w:val="%1."/>
      <w:lvlJc w:val="left"/>
      <w:pPr>
        <w:ind w:left="420" w:hanging="360"/>
      </w:pPr>
      <w:rPr>
        <w:rFonts w:asciiTheme="majorHAnsi" w:hAnsiTheme="majorHAnsi" w:cstheme="majorHAnsi" w:hint="default"/>
        <w:sz w:val="24"/>
        <w:szCs w:val="28"/>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FC104C"/>
    <w:multiLevelType w:val="hybridMultilevel"/>
    <w:tmpl w:val="F32C8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E443E7"/>
    <w:multiLevelType w:val="hybridMultilevel"/>
    <w:tmpl w:val="E5081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21A4BE8"/>
    <w:multiLevelType w:val="hybridMultilevel"/>
    <w:tmpl w:val="865CED9A"/>
    <w:lvl w:ilvl="0" w:tplc="352EAB5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0" w15:restartNumberingAfterBreak="0">
    <w:nsid w:val="34A1346F"/>
    <w:multiLevelType w:val="hybridMultilevel"/>
    <w:tmpl w:val="800E3D3C"/>
    <w:lvl w:ilvl="0" w:tplc="271498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CE46B1D"/>
    <w:multiLevelType w:val="hybridMultilevel"/>
    <w:tmpl w:val="0C743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0E56DDD"/>
    <w:multiLevelType w:val="hybridMultilevel"/>
    <w:tmpl w:val="2FDEB2D6"/>
    <w:lvl w:ilvl="0" w:tplc="292CC1EC">
      <w:start w:val="1"/>
      <w:numFmt w:val="decimal"/>
      <w:lvlText w:val="%1."/>
      <w:lvlJc w:val="left"/>
      <w:pPr>
        <w:ind w:left="430" w:hanging="360"/>
      </w:pPr>
      <w:rPr>
        <w:rFonts w:asciiTheme="majorHAnsi" w:hAnsiTheme="majorHAnsi" w:cstheme="majorHAnsi" w:hint="default"/>
        <w:b/>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5"/>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7"/>
  </w:num>
  <w:num w:numId="6" w16cid:durableId="1498108633">
    <w:abstractNumId w:val="53"/>
  </w:num>
  <w:num w:numId="7" w16cid:durableId="2054959684">
    <w:abstractNumId w:val="55"/>
  </w:num>
  <w:num w:numId="8" w16cid:durableId="785584572">
    <w:abstractNumId w:val="41"/>
  </w:num>
  <w:num w:numId="9" w16cid:durableId="403526313">
    <w:abstractNumId w:val="39"/>
  </w:num>
  <w:num w:numId="10" w16cid:durableId="1313951401">
    <w:abstractNumId w:val="36"/>
  </w:num>
  <w:num w:numId="11" w16cid:durableId="1683121742">
    <w:abstractNumId w:val="37"/>
  </w:num>
  <w:num w:numId="12" w16cid:durableId="266164079">
    <w:abstractNumId w:val="12"/>
  </w:num>
  <w:num w:numId="13" w16cid:durableId="697511668">
    <w:abstractNumId w:val="40"/>
  </w:num>
  <w:num w:numId="14" w16cid:durableId="252011205">
    <w:abstractNumId w:val="20"/>
  </w:num>
  <w:num w:numId="15" w16cid:durableId="448937411">
    <w:abstractNumId w:val="19"/>
  </w:num>
  <w:num w:numId="16" w16cid:durableId="1019770326">
    <w:abstractNumId w:val="33"/>
  </w:num>
  <w:num w:numId="17" w16cid:durableId="61832867">
    <w:abstractNumId w:val="10"/>
  </w:num>
  <w:num w:numId="18" w16cid:durableId="1560827036">
    <w:abstractNumId w:val="32"/>
  </w:num>
  <w:num w:numId="19" w16cid:durableId="354768612">
    <w:abstractNumId w:val="18"/>
  </w:num>
  <w:num w:numId="20" w16cid:durableId="718045041">
    <w:abstractNumId w:val="15"/>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8"/>
  </w:num>
  <w:num w:numId="23" w16cid:durableId="367678413">
    <w:abstractNumId w:val="21"/>
  </w:num>
  <w:num w:numId="24" w16cid:durableId="1766992550">
    <w:abstractNumId w:val="16"/>
  </w:num>
  <w:num w:numId="25" w16cid:durableId="1174345900">
    <w:abstractNumId w:val="13"/>
  </w:num>
  <w:num w:numId="26" w16cid:durableId="541946934">
    <w:abstractNumId w:val="34"/>
  </w:num>
  <w:num w:numId="27" w16cid:durableId="606350794">
    <w:abstractNumId w:val="22"/>
  </w:num>
  <w:num w:numId="28" w16cid:durableId="1826583542">
    <w:abstractNumId w:val="49"/>
  </w:num>
  <w:num w:numId="29" w16cid:durableId="19673060">
    <w:abstractNumId w:val="42"/>
  </w:num>
  <w:num w:numId="30" w16cid:durableId="1779987957">
    <w:abstractNumId w:val="48"/>
  </w:num>
  <w:num w:numId="31" w16cid:durableId="1614945931">
    <w:abstractNumId w:val="23"/>
  </w:num>
  <w:num w:numId="32" w16cid:durableId="867916129">
    <w:abstractNumId w:val="51"/>
  </w:num>
  <w:num w:numId="33" w16cid:durableId="2138914238">
    <w:abstractNumId w:val="38"/>
  </w:num>
  <w:num w:numId="34" w16cid:durableId="881939660">
    <w:abstractNumId w:val="14"/>
  </w:num>
  <w:num w:numId="35" w16cid:durableId="2118745340">
    <w:abstractNumId w:val="52"/>
  </w:num>
  <w:num w:numId="36" w16cid:durableId="14427055">
    <w:abstractNumId w:val="47"/>
  </w:num>
  <w:num w:numId="37" w16cid:durableId="192352603">
    <w:abstractNumId w:val="5"/>
  </w:num>
  <w:num w:numId="38" w16cid:durableId="830414632">
    <w:abstractNumId w:val="54"/>
  </w:num>
  <w:num w:numId="39" w16cid:durableId="1304459708">
    <w:abstractNumId w:val="50"/>
  </w:num>
  <w:num w:numId="40" w16cid:durableId="1680698160">
    <w:abstractNumId w:val="45"/>
  </w:num>
  <w:num w:numId="41" w16cid:durableId="208734367">
    <w:abstractNumId w:val="46"/>
  </w:num>
  <w:num w:numId="42" w16cid:durableId="676881731">
    <w:abstractNumId w:val="4"/>
  </w:num>
  <w:num w:numId="43" w16cid:durableId="1042636458">
    <w:abstractNumId w:val="6"/>
  </w:num>
  <w:num w:numId="44" w16cid:durableId="831063140">
    <w:abstractNumId w:val="31"/>
  </w:num>
  <w:num w:numId="45" w16cid:durableId="1676027880">
    <w:abstractNumId w:val="8"/>
  </w:num>
  <w:num w:numId="46" w16cid:durableId="1255359874">
    <w:abstractNumId w:val="3"/>
  </w:num>
  <w:num w:numId="47" w16cid:durableId="171074096">
    <w:abstractNumId w:val="0"/>
  </w:num>
  <w:num w:numId="48" w16cid:durableId="1870023263">
    <w:abstractNumId w:val="26"/>
  </w:num>
  <w:num w:numId="49" w16cid:durableId="1956667872">
    <w:abstractNumId w:val="35"/>
  </w:num>
  <w:num w:numId="50" w16cid:durableId="416168375">
    <w:abstractNumId w:val="56"/>
  </w:num>
  <w:num w:numId="51" w16cid:durableId="211238267">
    <w:abstractNumId w:val="43"/>
  </w:num>
  <w:num w:numId="52" w16cid:durableId="2132163127">
    <w:abstractNumId w:val="17"/>
  </w:num>
  <w:num w:numId="53" w16cid:durableId="699861617">
    <w:abstractNumId w:val="9"/>
  </w:num>
  <w:num w:numId="54" w16cid:durableId="1470054167">
    <w:abstractNumId w:val="44"/>
  </w:num>
  <w:num w:numId="55" w16cid:durableId="749155001">
    <w:abstractNumId w:val="29"/>
  </w:num>
  <w:num w:numId="56" w16cid:durableId="495070858">
    <w:abstractNumId w:val="30"/>
  </w:num>
  <w:num w:numId="57" w16cid:durableId="303046286">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4C8"/>
    <w:rsid w:val="000045B8"/>
    <w:rsid w:val="00014125"/>
    <w:rsid w:val="00020EEC"/>
    <w:rsid w:val="00025650"/>
    <w:rsid w:val="00026FAB"/>
    <w:rsid w:val="00027B1F"/>
    <w:rsid w:val="0003088B"/>
    <w:rsid w:val="00031E6A"/>
    <w:rsid w:val="000325D9"/>
    <w:rsid w:val="0003308E"/>
    <w:rsid w:val="000349F4"/>
    <w:rsid w:val="000372B2"/>
    <w:rsid w:val="0004079F"/>
    <w:rsid w:val="00045B87"/>
    <w:rsid w:val="00045C07"/>
    <w:rsid w:val="00055D43"/>
    <w:rsid w:val="00056FAC"/>
    <w:rsid w:val="00057751"/>
    <w:rsid w:val="00062E39"/>
    <w:rsid w:val="00063E53"/>
    <w:rsid w:val="000729A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43D"/>
    <w:rsid w:val="000A6E99"/>
    <w:rsid w:val="000B1E96"/>
    <w:rsid w:val="000C378F"/>
    <w:rsid w:val="000C6892"/>
    <w:rsid w:val="000C6FFE"/>
    <w:rsid w:val="000D00D9"/>
    <w:rsid w:val="000D0BB6"/>
    <w:rsid w:val="000D528F"/>
    <w:rsid w:val="000E26B0"/>
    <w:rsid w:val="000E4244"/>
    <w:rsid w:val="000F1599"/>
    <w:rsid w:val="000F1769"/>
    <w:rsid w:val="000F6196"/>
    <w:rsid w:val="000F7ECD"/>
    <w:rsid w:val="00102E64"/>
    <w:rsid w:val="0010312C"/>
    <w:rsid w:val="00104857"/>
    <w:rsid w:val="00106DC7"/>
    <w:rsid w:val="00112391"/>
    <w:rsid w:val="00114F52"/>
    <w:rsid w:val="0012135C"/>
    <w:rsid w:val="001215C9"/>
    <w:rsid w:val="001347F8"/>
    <w:rsid w:val="00137BB5"/>
    <w:rsid w:val="00137E05"/>
    <w:rsid w:val="00140E7E"/>
    <w:rsid w:val="001447F6"/>
    <w:rsid w:val="00147DE3"/>
    <w:rsid w:val="00150794"/>
    <w:rsid w:val="001533A0"/>
    <w:rsid w:val="001542B5"/>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46A1"/>
    <w:rsid w:val="00235176"/>
    <w:rsid w:val="00236061"/>
    <w:rsid w:val="0024100E"/>
    <w:rsid w:val="00241C1B"/>
    <w:rsid w:val="0024288B"/>
    <w:rsid w:val="00242DD7"/>
    <w:rsid w:val="00252C8D"/>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139"/>
    <w:rsid w:val="002B5B35"/>
    <w:rsid w:val="002C256A"/>
    <w:rsid w:val="002C496D"/>
    <w:rsid w:val="002D05EB"/>
    <w:rsid w:val="002D2F29"/>
    <w:rsid w:val="002D2FD3"/>
    <w:rsid w:val="002D6790"/>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9A1"/>
    <w:rsid w:val="00365DF9"/>
    <w:rsid w:val="0036668D"/>
    <w:rsid w:val="00372DB4"/>
    <w:rsid w:val="0037490C"/>
    <w:rsid w:val="00375AF5"/>
    <w:rsid w:val="003761BD"/>
    <w:rsid w:val="003769F6"/>
    <w:rsid w:val="0038065A"/>
    <w:rsid w:val="00385414"/>
    <w:rsid w:val="00390074"/>
    <w:rsid w:val="0039762B"/>
    <w:rsid w:val="003A0C37"/>
    <w:rsid w:val="003A1B6B"/>
    <w:rsid w:val="003A2F82"/>
    <w:rsid w:val="003A46C0"/>
    <w:rsid w:val="003A600E"/>
    <w:rsid w:val="003A6513"/>
    <w:rsid w:val="003B16C7"/>
    <w:rsid w:val="003B7836"/>
    <w:rsid w:val="003C19F1"/>
    <w:rsid w:val="003C4186"/>
    <w:rsid w:val="003C458C"/>
    <w:rsid w:val="003C6185"/>
    <w:rsid w:val="003D0D2D"/>
    <w:rsid w:val="003D4710"/>
    <w:rsid w:val="003E16D7"/>
    <w:rsid w:val="003E197E"/>
    <w:rsid w:val="003E289E"/>
    <w:rsid w:val="004046F0"/>
    <w:rsid w:val="0040668F"/>
    <w:rsid w:val="00412677"/>
    <w:rsid w:val="0041496C"/>
    <w:rsid w:val="00417925"/>
    <w:rsid w:val="0042761F"/>
    <w:rsid w:val="0043044D"/>
    <w:rsid w:val="004316F0"/>
    <w:rsid w:val="004348AE"/>
    <w:rsid w:val="004376C0"/>
    <w:rsid w:val="0044115F"/>
    <w:rsid w:val="0044223A"/>
    <w:rsid w:val="00446792"/>
    <w:rsid w:val="00446F80"/>
    <w:rsid w:val="00450C83"/>
    <w:rsid w:val="00451851"/>
    <w:rsid w:val="00453343"/>
    <w:rsid w:val="00455298"/>
    <w:rsid w:val="004608B9"/>
    <w:rsid w:val="00460ADB"/>
    <w:rsid w:val="00465947"/>
    <w:rsid w:val="00467AD3"/>
    <w:rsid w:val="00470BB1"/>
    <w:rsid w:val="004718F7"/>
    <w:rsid w:val="00473153"/>
    <w:rsid w:val="004743AF"/>
    <w:rsid w:val="00482C17"/>
    <w:rsid w:val="0048328B"/>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134"/>
    <w:rsid w:val="004E7B8B"/>
    <w:rsid w:val="004E7BDD"/>
    <w:rsid w:val="004F1E21"/>
    <w:rsid w:val="004F2CC5"/>
    <w:rsid w:val="004F3456"/>
    <w:rsid w:val="004F740D"/>
    <w:rsid w:val="004F7B8F"/>
    <w:rsid w:val="00500748"/>
    <w:rsid w:val="0050091A"/>
    <w:rsid w:val="005011D6"/>
    <w:rsid w:val="0050167A"/>
    <w:rsid w:val="005042F1"/>
    <w:rsid w:val="00513C7D"/>
    <w:rsid w:val="005169D1"/>
    <w:rsid w:val="00521123"/>
    <w:rsid w:val="00521221"/>
    <w:rsid w:val="005278C3"/>
    <w:rsid w:val="00536FA9"/>
    <w:rsid w:val="005410CE"/>
    <w:rsid w:val="00541164"/>
    <w:rsid w:val="005414F4"/>
    <w:rsid w:val="005430FC"/>
    <w:rsid w:val="00546187"/>
    <w:rsid w:val="005463F1"/>
    <w:rsid w:val="005534F2"/>
    <w:rsid w:val="00555261"/>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16C9D"/>
    <w:rsid w:val="00617A04"/>
    <w:rsid w:val="0062158D"/>
    <w:rsid w:val="00630F39"/>
    <w:rsid w:val="00631A2F"/>
    <w:rsid w:val="00631D6A"/>
    <w:rsid w:val="006326D1"/>
    <w:rsid w:val="00632E0A"/>
    <w:rsid w:val="00633165"/>
    <w:rsid w:val="00636B6C"/>
    <w:rsid w:val="00641C78"/>
    <w:rsid w:val="006447DE"/>
    <w:rsid w:val="0065276E"/>
    <w:rsid w:val="00654329"/>
    <w:rsid w:val="00654CEC"/>
    <w:rsid w:val="00655507"/>
    <w:rsid w:val="00656D91"/>
    <w:rsid w:val="006712A7"/>
    <w:rsid w:val="006733CC"/>
    <w:rsid w:val="00674FC2"/>
    <w:rsid w:val="00675AD6"/>
    <w:rsid w:val="00677E42"/>
    <w:rsid w:val="00682334"/>
    <w:rsid w:val="006842A1"/>
    <w:rsid w:val="006846AD"/>
    <w:rsid w:val="00684B16"/>
    <w:rsid w:val="00694C00"/>
    <w:rsid w:val="00696F65"/>
    <w:rsid w:val="006A7A6D"/>
    <w:rsid w:val="006B5E67"/>
    <w:rsid w:val="006B718A"/>
    <w:rsid w:val="006C2EB5"/>
    <w:rsid w:val="006C3261"/>
    <w:rsid w:val="006D18A3"/>
    <w:rsid w:val="006D5970"/>
    <w:rsid w:val="006E090C"/>
    <w:rsid w:val="006E481E"/>
    <w:rsid w:val="006E795F"/>
    <w:rsid w:val="006EBD1E"/>
    <w:rsid w:val="00700249"/>
    <w:rsid w:val="00702C4A"/>
    <w:rsid w:val="0070604C"/>
    <w:rsid w:val="007069CD"/>
    <w:rsid w:val="007110E6"/>
    <w:rsid w:val="00711A70"/>
    <w:rsid w:val="00712E6F"/>
    <w:rsid w:val="00712E90"/>
    <w:rsid w:val="00713B7E"/>
    <w:rsid w:val="00716169"/>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280"/>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DB3"/>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949"/>
    <w:rsid w:val="0085355E"/>
    <w:rsid w:val="008550A1"/>
    <w:rsid w:val="00861035"/>
    <w:rsid w:val="00861038"/>
    <w:rsid w:val="00865008"/>
    <w:rsid w:val="00866B50"/>
    <w:rsid w:val="008708F1"/>
    <w:rsid w:val="00880539"/>
    <w:rsid w:val="008859E8"/>
    <w:rsid w:val="0088737B"/>
    <w:rsid w:val="008926E9"/>
    <w:rsid w:val="00892716"/>
    <w:rsid w:val="00893067"/>
    <w:rsid w:val="008933DE"/>
    <w:rsid w:val="00894509"/>
    <w:rsid w:val="00895FCE"/>
    <w:rsid w:val="00897F3E"/>
    <w:rsid w:val="008A1BA8"/>
    <w:rsid w:val="008A21B4"/>
    <w:rsid w:val="008A4576"/>
    <w:rsid w:val="008A4ACB"/>
    <w:rsid w:val="008B07DE"/>
    <w:rsid w:val="008B28E7"/>
    <w:rsid w:val="008C14C7"/>
    <w:rsid w:val="008C2264"/>
    <w:rsid w:val="008C2FFB"/>
    <w:rsid w:val="008C3641"/>
    <w:rsid w:val="008C4989"/>
    <w:rsid w:val="008C6EEA"/>
    <w:rsid w:val="008D5813"/>
    <w:rsid w:val="008D634E"/>
    <w:rsid w:val="008D778A"/>
    <w:rsid w:val="008F22BD"/>
    <w:rsid w:val="008F3747"/>
    <w:rsid w:val="00904BF2"/>
    <w:rsid w:val="009079BD"/>
    <w:rsid w:val="00912BD9"/>
    <w:rsid w:val="00920E5B"/>
    <w:rsid w:val="00926436"/>
    <w:rsid w:val="0093018C"/>
    <w:rsid w:val="00932CCA"/>
    <w:rsid w:val="00946C72"/>
    <w:rsid w:val="009471AF"/>
    <w:rsid w:val="00953E15"/>
    <w:rsid w:val="009544C0"/>
    <w:rsid w:val="00954FA4"/>
    <w:rsid w:val="00956AE9"/>
    <w:rsid w:val="00963237"/>
    <w:rsid w:val="00964CC6"/>
    <w:rsid w:val="00967DE0"/>
    <w:rsid w:val="00991FDA"/>
    <w:rsid w:val="009927A1"/>
    <w:rsid w:val="00996D31"/>
    <w:rsid w:val="0099774D"/>
    <w:rsid w:val="009A5F3B"/>
    <w:rsid w:val="009B0B61"/>
    <w:rsid w:val="009B28C0"/>
    <w:rsid w:val="009B7136"/>
    <w:rsid w:val="009B7806"/>
    <w:rsid w:val="009C3AC2"/>
    <w:rsid w:val="009C4DBE"/>
    <w:rsid w:val="009D4365"/>
    <w:rsid w:val="009D4E3B"/>
    <w:rsid w:val="009D7BC9"/>
    <w:rsid w:val="009E0C5A"/>
    <w:rsid w:val="009E1982"/>
    <w:rsid w:val="009E3D8B"/>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55BF"/>
    <w:rsid w:val="00A470EE"/>
    <w:rsid w:val="00A47621"/>
    <w:rsid w:val="00A479CD"/>
    <w:rsid w:val="00A50CFC"/>
    <w:rsid w:val="00A54D67"/>
    <w:rsid w:val="00A55A3F"/>
    <w:rsid w:val="00A56BC4"/>
    <w:rsid w:val="00A652F6"/>
    <w:rsid w:val="00A732EA"/>
    <w:rsid w:val="00A7489E"/>
    <w:rsid w:val="00A8015F"/>
    <w:rsid w:val="00A80BD2"/>
    <w:rsid w:val="00A81DA7"/>
    <w:rsid w:val="00A85039"/>
    <w:rsid w:val="00A851F7"/>
    <w:rsid w:val="00A906AA"/>
    <w:rsid w:val="00A94C5E"/>
    <w:rsid w:val="00AA241A"/>
    <w:rsid w:val="00AA252C"/>
    <w:rsid w:val="00AA666E"/>
    <w:rsid w:val="00AB09D0"/>
    <w:rsid w:val="00AB5518"/>
    <w:rsid w:val="00AC01D4"/>
    <w:rsid w:val="00AC4A04"/>
    <w:rsid w:val="00AD336F"/>
    <w:rsid w:val="00AD3550"/>
    <w:rsid w:val="00AD4DB4"/>
    <w:rsid w:val="00AE2564"/>
    <w:rsid w:val="00AE301F"/>
    <w:rsid w:val="00AE3302"/>
    <w:rsid w:val="00AE3B3A"/>
    <w:rsid w:val="00AE5B3C"/>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3B3"/>
    <w:rsid w:val="00B60466"/>
    <w:rsid w:val="00B6060B"/>
    <w:rsid w:val="00B6548F"/>
    <w:rsid w:val="00B70D28"/>
    <w:rsid w:val="00B7502A"/>
    <w:rsid w:val="00B77305"/>
    <w:rsid w:val="00B82CC2"/>
    <w:rsid w:val="00B84A89"/>
    <w:rsid w:val="00B92BEF"/>
    <w:rsid w:val="00B9689A"/>
    <w:rsid w:val="00BA1F64"/>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8F6"/>
    <w:rsid w:val="00BE77B0"/>
    <w:rsid w:val="00BF6CDE"/>
    <w:rsid w:val="00C01D14"/>
    <w:rsid w:val="00C025B4"/>
    <w:rsid w:val="00C109D8"/>
    <w:rsid w:val="00C11F61"/>
    <w:rsid w:val="00C13087"/>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995"/>
    <w:rsid w:val="00C63D00"/>
    <w:rsid w:val="00C63F6D"/>
    <w:rsid w:val="00C6441B"/>
    <w:rsid w:val="00C7108B"/>
    <w:rsid w:val="00C8089F"/>
    <w:rsid w:val="00C836CC"/>
    <w:rsid w:val="00C86855"/>
    <w:rsid w:val="00C87A74"/>
    <w:rsid w:val="00C90A71"/>
    <w:rsid w:val="00C91574"/>
    <w:rsid w:val="00C91BC2"/>
    <w:rsid w:val="00C92C71"/>
    <w:rsid w:val="00C93F8F"/>
    <w:rsid w:val="00C95FF7"/>
    <w:rsid w:val="00C960A6"/>
    <w:rsid w:val="00CA2745"/>
    <w:rsid w:val="00CA3593"/>
    <w:rsid w:val="00CA7F4F"/>
    <w:rsid w:val="00CB258E"/>
    <w:rsid w:val="00CB3C8F"/>
    <w:rsid w:val="00CB75CE"/>
    <w:rsid w:val="00CC02F1"/>
    <w:rsid w:val="00CC11A6"/>
    <w:rsid w:val="00CC135E"/>
    <w:rsid w:val="00CC2F8D"/>
    <w:rsid w:val="00CC6A18"/>
    <w:rsid w:val="00CD5AF6"/>
    <w:rsid w:val="00CD5D3F"/>
    <w:rsid w:val="00CF1E90"/>
    <w:rsid w:val="00CF3DB3"/>
    <w:rsid w:val="00D052BC"/>
    <w:rsid w:val="00D07026"/>
    <w:rsid w:val="00D11C62"/>
    <w:rsid w:val="00D22C8F"/>
    <w:rsid w:val="00D33491"/>
    <w:rsid w:val="00D37B5B"/>
    <w:rsid w:val="00D4303E"/>
    <w:rsid w:val="00D44F8E"/>
    <w:rsid w:val="00D44FD0"/>
    <w:rsid w:val="00D46FCD"/>
    <w:rsid w:val="00D47CAF"/>
    <w:rsid w:val="00D5733C"/>
    <w:rsid w:val="00D607EF"/>
    <w:rsid w:val="00D60F88"/>
    <w:rsid w:val="00D625E7"/>
    <w:rsid w:val="00D646BD"/>
    <w:rsid w:val="00D70239"/>
    <w:rsid w:val="00D71201"/>
    <w:rsid w:val="00D720C7"/>
    <w:rsid w:val="00D73A26"/>
    <w:rsid w:val="00D77A04"/>
    <w:rsid w:val="00D81D06"/>
    <w:rsid w:val="00D860D0"/>
    <w:rsid w:val="00D8652C"/>
    <w:rsid w:val="00D876E6"/>
    <w:rsid w:val="00DA1025"/>
    <w:rsid w:val="00DA22EC"/>
    <w:rsid w:val="00DA5860"/>
    <w:rsid w:val="00DB2767"/>
    <w:rsid w:val="00DC4729"/>
    <w:rsid w:val="00DE556F"/>
    <w:rsid w:val="00DF2122"/>
    <w:rsid w:val="00E01BAC"/>
    <w:rsid w:val="00E03B6D"/>
    <w:rsid w:val="00E06426"/>
    <w:rsid w:val="00E17160"/>
    <w:rsid w:val="00E27E98"/>
    <w:rsid w:val="00E35BEC"/>
    <w:rsid w:val="00E50821"/>
    <w:rsid w:val="00E50EF8"/>
    <w:rsid w:val="00E51F91"/>
    <w:rsid w:val="00E56979"/>
    <w:rsid w:val="00E7086E"/>
    <w:rsid w:val="00E7245B"/>
    <w:rsid w:val="00E7374A"/>
    <w:rsid w:val="00E73C41"/>
    <w:rsid w:val="00E7598F"/>
    <w:rsid w:val="00E76F60"/>
    <w:rsid w:val="00E80D6D"/>
    <w:rsid w:val="00E83D90"/>
    <w:rsid w:val="00E83F28"/>
    <w:rsid w:val="00E83F91"/>
    <w:rsid w:val="00E9107A"/>
    <w:rsid w:val="00E91F62"/>
    <w:rsid w:val="00E929FD"/>
    <w:rsid w:val="00E93240"/>
    <w:rsid w:val="00E9479B"/>
    <w:rsid w:val="00EA4D48"/>
    <w:rsid w:val="00EB2173"/>
    <w:rsid w:val="00EB28DC"/>
    <w:rsid w:val="00EB3E2F"/>
    <w:rsid w:val="00EB420A"/>
    <w:rsid w:val="00EB62E6"/>
    <w:rsid w:val="00EC4FE6"/>
    <w:rsid w:val="00ED1B30"/>
    <w:rsid w:val="00ED250E"/>
    <w:rsid w:val="00ED6535"/>
    <w:rsid w:val="00EE1AC1"/>
    <w:rsid w:val="00EE39D6"/>
    <w:rsid w:val="00EE413C"/>
    <w:rsid w:val="00EE52AD"/>
    <w:rsid w:val="00F01F92"/>
    <w:rsid w:val="00F10A08"/>
    <w:rsid w:val="00F139CF"/>
    <w:rsid w:val="00F22AC5"/>
    <w:rsid w:val="00F254D1"/>
    <w:rsid w:val="00F26109"/>
    <w:rsid w:val="00F32B82"/>
    <w:rsid w:val="00F4043E"/>
    <w:rsid w:val="00F40CB5"/>
    <w:rsid w:val="00F41BBC"/>
    <w:rsid w:val="00F43B9D"/>
    <w:rsid w:val="00F444F0"/>
    <w:rsid w:val="00F50590"/>
    <w:rsid w:val="00F50847"/>
    <w:rsid w:val="00F53F27"/>
    <w:rsid w:val="00F546D1"/>
    <w:rsid w:val="00F6513F"/>
    <w:rsid w:val="00F66272"/>
    <w:rsid w:val="00F709C0"/>
    <w:rsid w:val="00F76DB7"/>
    <w:rsid w:val="00F927A1"/>
    <w:rsid w:val="00F92E4D"/>
    <w:rsid w:val="00FA3764"/>
    <w:rsid w:val="00FA495C"/>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852949"/>
    <w:rPr>
      <w:color w:val="954F72" w:themeColor="followedHyperlink"/>
      <w:u w:val="single"/>
    </w:rPr>
  </w:style>
  <w:style w:type="character" w:styleId="UnresolvedMention">
    <w:name w:val="Unresolved Mention"/>
    <w:basedOn w:val="DefaultParagraphFont"/>
    <w:uiPriority w:val="99"/>
    <w:semiHidden/>
    <w:unhideWhenUsed/>
    <w:rsid w:val="00852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ake.org.uk/get-involved/take-action/mybrake/knowledge-centre/roads-policing" TargetMode="External"/><Relationship Id="rId26" Type="http://schemas.openxmlformats.org/officeDocument/2006/relationships/hyperlink" Target="https://assets.publishing.service.gov.uk/government/uploads/system/uploads/attachment_data/file/341650/Code_of_Ethics_2014_FINAL_July14.pdf" TargetMode="External"/><Relationship Id="rId39" Type="http://schemas.openxmlformats.org/officeDocument/2006/relationships/hyperlink" Target="https://www.teamazing.com/5-team-development-models/" TargetMode="External"/><Relationship Id="rId21" Type="http://schemas.openxmlformats.org/officeDocument/2006/relationships/hyperlink" Target="https://www.innerdrive.co.uk/blog/mental-resilience-elite-sports/" TargetMode="External"/><Relationship Id="rId34" Type="http://schemas.openxmlformats.org/officeDocument/2006/relationships/hyperlink" Target="https://whatfix.com/blog/grpi-model/" TargetMode="External"/><Relationship Id="rId42" Type="http://schemas.openxmlformats.org/officeDocument/2006/relationships/hyperlink" Target="https://www.aihr.com/blog/grpi-model/" TargetMode="External"/><Relationship Id="rId47" Type="http://schemas.openxmlformats.org/officeDocument/2006/relationships/hyperlink" Target="https://sites.google.com/view/ls-policeservice/policies-procedure-and-guides/national-decision-making-model" TargetMode="External"/><Relationship Id="rId50" Type="http://schemas.openxmlformats.org/officeDocument/2006/relationships/hyperlink" Target="https://www.safeatschool.ca/plm/equity-and-inclusion/understanding-sexism-racism-and-homophobia/sexism-and-violence/impact-and-indicators" TargetMode="External"/><Relationship Id="rId55" Type="http://schemas.openxmlformats.org/officeDocument/2006/relationships/hyperlink" Target="https://www.tsw.co.uk/blog/leadership-and-management/tuckmans-mode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q.org/quality-resources/teams" TargetMode="External"/><Relationship Id="rId29" Type="http://schemas.openxmlformats.org/officeDocument/2006/relationships/hyperlink" Target="https://www.cps.gov.uk/legal-guidance/misconduct-public-office" TargetMode="External"/><Relationship Id="rId11" Type="http://schemas.openxmlformats.org/officeDocument/2006/relationships/image" Target="media/image1.png"/><Relationship Id="rId24" Type="http://schemas.openxmlformats.org/officeDocument/2006/relationships/hyperlink" Target="https://www.google.co.uk/books/edition/Police_Culture/DKsYpq32JSoC?hl=en&amp;gbpv=1&amp;dq=what+is+police+organisational+culture&amp;printsec=frontcover" TargetMode="External"/><Relationship Id="rId32" Type="http://schemas.openxmlformats.org/officeDocument/2006/relationships/hyperlink" Target="https://www.dyndevice.com/en/news/workplace-competitiveness-how-to-manage-it-ELN-2072/" TargetMode="External"/><Relationship Id="rId37" Type="http://schemas.openxmlformats.org/officeDocument/2006/relationships/hyperlink" Target="https://www.google.co.uk/books/edition/Road_Policing_and_Technology/DRn6seiQhx0C?hl=en&amp;gbpv=1&amp;dq=how+can+effective+roads+policing+disrupt+criminal+activity&amp;pg=RA1-PA18&amp;printsec=frontcover" TargetMode="External"/><Relationship Id="rId40" Type="http://schemas.openxmlformats.org/officeDocument/2006/relationships/hyperlink" Target="https://www.policechiefmagazine.org/changing-the-face-crime-prevention/" TargetMode="External"/><Relationship Id="rId45" Type="http://schemas.openxmlformats.org/officeDocument/2006/relationships/hyperlink" Target="https://www2.umbc.edu/MA/index/number3/nieuwkerk/karin_4.htm" TargetMode="External"/><Relationship Id="rId53" Type="http://schemas.openxmlformats.org/officeDocument/2006/relationships/hyperlink" Target="https://trainingmag.com/understand-teams-by-using-the-grpi-model/"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coalitionbrewing.com/what-is-aggressive-body-langua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what-is-resilience-2795059" TargetMode="External"/><Relationship Id="rId27" Type="http://schemas.openxmlformats.org/officeDocument/2006/relationships/hyperlink" Target="https://profdev.college.police.uk/professional-profile/test-3/" TargetMode="External"/><Relationship Id="rId30" Type="http://schemas.openxmlformats.org/officeDocument/2006/relationships/hyperlink" Target="https://hbr.org/2017/01/if-your-team-agrees-on-everything-working-together-is-pointless" TargetMode="External"/><Relationship Id="rId35" Type="http://schemas.openxmlformats.org/officeDocument/2006/relationships/hyperlink" Target="https://hmicfrs.justiceinspectorates.gov.uk/glossary/national-intelligence-model/" TargetMode="External"/><Relationship Id="rId43" Type="http://schemas.openxmlformats.org/officeDocument/2006/relationships/hyperlink" Target="https://www.mindtools.com/abyj5fi/forming-storming-norming-and-performing" TargetMode="External"/><Relationship Id="rId48" Type="http://schemas.openxmlformats.org/officeDocument/2006/relationships/hyperlink" Target="https://sites.google.com/view/ls-policeservice/policies-procedure-and-guides/national-decision-ma" TargetMode="External"/><Relationship Id="rId56" Type="http://schemas.openxmlformats.org/officeDocument/2006/relationships/hyperlink" Target="https://wellhub.com/en-us/blog/organizational-development/grpi-model/" TargetMode="External"/><Relationship Id="rId8" Type="http://schemas.openxmlformats.org/officeDocument/2006/relationships/webSettings" Target="webSettings.xml"/><Relationship Id="rId51" Type="http://schemas.openxmlformats.org/officeDocument/2006/relationships/hyperlink" Target="https://www.police-foundation.org.uk/project/the-disruption-of-serious-and-organised-crim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nenden.co.uk/be-healthy/work/six-reasons-to-support-your-colleagues/" TargetMode="External"/><Relationship Id="rId25" Type="http://schemas.openxmlformats.org/officeDocument/2006/relationships/hyperlink" Target="https://www.college.police.uk/app/investigation/investigative-strategies/automatic-number-plate-recognition-anpr" TargetMode="External"/><Relationship Id="rId33" Type="http://schemas.openxmlformats.org/officeDocument/2006/relationships/hyperlink" Target="https://haptivate.co.uk/blog/power-of-purpose-how-to-set-team-goals-for-a-happier-high-performing-workplace/" TargetMode="External"/><Relationship Id="rId38" Type="http://schemas.openxmlformats.org/officeDocument/2006/relationships/hyperlink" Target="https://www.washingtonpost.com/wellness/2023/02/03/building-resilience-exercise-stress/" TargetMode="External"/><Relationship Id="rId46" Type="http://schemas.openxmlformats.org/officeDocument/2006/relationships/hyperlink" Target="https://publications.parliament.uk/pa/ld200708/ldselect/ldeucom/183/18307.htm" TargetMode="External"/><Relationship Id="rId59" Type="http://schemas.openxmlformats.org/officeDocument/2006/relationships/theme" Target="theme/theme1.xml"/><Relationship Id="rId20" Type="http://schemas.openxmlformats.org/officeDocument/2006/relationships/hyperlink" Target="https://bja.ojp.gov/sites/g/files/xyckuh186/files/Publications/ReducingCrimeThroughILP.pdf" TargetMode="External"/><Relationship Id="rId41" Type="http://schemas.openxmlformats.org/officeDocument/2006/relationships/hyperlink" Target="https://www.hopkinsmedicine.org/health/wellness-and-prevention/the-truth-behind-runners-high-and-other-mental-benefits-of-running" TargetMode="External"/><Relationship Id="rId54"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changemanagementinsight.com/cause-of-conflict-at-workplace/" TargetMode="External"/><Relationship Id="rId23" Type="http://schemas.openxmlformats.org/officeDocument/2006/relationships/hyperlink" Target="https://www.cheshire.police.uk/SysSiteAssets/media/downloads/cheshire/foi/our-policies-and-procedures/public-interest/roads-policing-strategy-2015-to-2018.pdf"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assets-hmicfrs.justiceinspectorates.gov.uk/uploads/inspection-of-vetting-misconduct-and-misogyny-in-the-police.pdf" TargetMode="External"/><Relationship Id="rId49" Type="http://schemas.openxmlformats.org/officeDocument/2006/relationships/hyperlink" Target="https://professional.dce.harvard.edu/blog/preventing-and-managing-team-conflict/" TargetMode="External"/><Relationship Id="rId57" Type="http://schemas.openxmlformats.org/officeDocument/2006/relationships/hyperlink" Target="https://www.wcupa.edu/coral/tuckmanStagesGroupDelvelopment.aspx" TargetMode="External"/><Relationship Id="rId10" Type="http://schemas.openxmlformats.org/officeDocument/2006/relationships/endnotes" Target="endnotes.xml"/><Relationship Id="rId31" Type="http://schemas.openxmlformats.org/officeDocument/2006/relationships/hyperlink" Target="https://www.betterhelp.com/advice/teamwork/why-teams-dont-work-figuring-out-why-some-teams-can-underperform/" TargetMode="External"/><Relationship Id="rId44" Type="http://schemas.openxmlformats.org/officeDocument/2006/relationships/hyperlink" Target="https://www.nationalcrimeagency.gov.uk/what-we-do/how-we-work/intelligence-enhancing-the-picture-of-serious-organised-crime-affecting-the-uk" TargetMode="External"/><Relationship Id="rId52" Type="http://schemas.openxmlformats.org/officeDocument/2006/relationships/hyperlink" Target="https://www.south-wales.police.uk/police-forces/south-wales-police/areas/about-us/about-us/our-vision-values-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34</Pages>
  <Words>10127</Words>
  <Characters>57730</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Isaac,Ffion swp8563</cp:lastModifiedBy>
  <cp:revision>10</cp:revision>
  <cp:lastPrinted>2014-08-26T08:55:00Z</cp:lastPrinted>
  <dcterms:created xsi:type="dcterms:W3CDTF">2024-07-06T00:40:00Z</dcterms:created>
  <dcterms:modified xsi:type="dcterms:W3CDTF">2024-07-08T12:52:00Z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2024-03-25T21:37:02Z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5652da04-0c36-4987-8cf5-71619ed0456c</vt:lpwstr>
  </property>
  <property fmtid="{D5CDD505-2E9C-101B-9397-08002B2CF9AE}" pid="9" name="MSIP_Label_66cf8fe5-b7b7-4df7-b38d-1c61ac2f6639_ContentBits">
    <vt:lpwstr>0</vt:lpwstr>
  </property>
</Properties>
</file>