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361BF" w14:textId="195AEB23" w:rsidR="00081732" w:rsidRDefault="00081732"/>
    <w:p w14:paraId="4FFB6040" w14:textId="31C239B2" w:rsidR="00081732" w:rsidRDefault="00081732">
      <w:r w:rsidRPr="00015ED1">
        <w:rPr>
          <w:sz w:val="36"/>
          <w:szCs w:val="36"/>
        </w:rPr>
        <w:t>Will open the floodgates for divorce cases being brought in England and Wales</w:t>
      </w:r>
      <w:r>
        <w:t>.</w:t>
      </w:r>
    </w:p>
    <w:p w14:paraId="032C3151" w14:textId="516CA71F" w:rsidR="00081732" w:rsidRDefault="00081732"/>
    <w:p w14:paraId="50544108" w14:textId="77777777" w:rsidR="00081732" w:rsidRDefault="00081732"/>
    <w:p w14:paraId="72F451FE" w14:textId="21FA7B15" w:rsidR="00081732" w:rsidRDefault="00081732"/>
    <w:p w14:paraId="47A8B320" w14:textId="2DECA665" w:rsidR="00081732" w:rsidRDefault="00081732" w:rsidP="00081732">
      <w:pPr>
        <w:rPr>
          <w:rFonts w:ascii="Arial" w:eastAsia="Times New Roman" w:hAnsi="Arial" w:cs="Arial"/>
          <w:bCs/>
          <w:sz w:val="24"/>
          <w:szCs w:val="24"/>
          <w:lang w:eastAsia="en-GB"/>
        </w:rPr>
      </w:pPr>
    </w:p>
    <w:p w14:paraId="457D81FC" w14:textId="5A6DDB3D" w:rsidR="00B8199B" w:rsidRPr="00015ED1" w:rsidRDefault="00081732" w:rsidP="00015ED1">
      <w:pPr>
        <w:spacing w:line="360" w:lineRule="auto"/>
        <w:rPr>
          <w:rFonts w:ascii="Arial" w:eastAsia="Times New Roman" w:hAnsi="Arial" w:cs="Arial"/>
          <w:bCs/>
          <w:sz w:val="28"/>
          <w:szCs w:val="28"/>
          <w:lang w:eastAsia="en-GB"/>
        </w:rPr>
      </w:pPr>
      <w:r w:rsidRPr="00015ED1">
        <w:rPr>
          <w:rFonts w:ascii="Arial" w:eastAsia="Times New Roman" w:hAnsi="Arial" w:cs="Arial"/>
          <w:bCs/>
          <w:sz w:val="28"/>
          <w:szCs w:val="28"/>
          <w:lang w:eastAsia="en-GB"/>
        </w:rPr>
        <w:t xml:space="preserve">Divorces have been a thing within England and Wales for many years with the introduction of a private members bill introduced in 1923, which was passed as the matrimonial causes act in which adultery by either party (husband or wife) the sole ground for divorce and led to the wife no longer having to </w:t>
      </w:r>
      <w:r w:rsidR="00F87CDB" w:rsidRPr="00015ED1">
        <w:rPr>
          <w:rFonts w:ascii="Arial" w:eastAsia="Times New Roman" w:hAnsi="Arial" w:cs="Arial"/>
          <w:bCs/>
          <w:sz w:val="28"/>
          <w:szCs w:val="28"/>
          <w:lang w:eastAsia="en-GB"/>
        </w:rPr>
        <w:t xml:space="preserve">prove additional faults and failings of the husband, this act has had continuous extensions such as in 1937 and 1973 in where it was changed for that grounds of divorce could include desertion, cruelty and incurable insanity. The 1973 act sets grounds that must be demonstrated before a divorce and be granted and settled. The new Divorce, Dissolution and Separation act 2020, amends previous legislation such as the 1973 Matrimonial causes act and the civil partnership act of 2004 to adjust and remove a fault-based concept of divorce proceedings. Essentially the goal of this act was to remove a partner to have to be at fault for a divorce with failings of duties as a partner. </w:t>
      </w:r>
      <w:r w:rsidR="009B022E" w:rsidRPr="00015ED1">
        <w:rPr>
          <w:rFonts w:ascii="Arial" w:eastAsia="Times New Roman" w:hAnsi="Arial" w:cs="Arial"/>
          <w:bCs/>
          <w:sz w:val="28"/>
          <w:szCs w:val="28"/>
          <w:lang w:eastAsia="en-GB"/>
        </w:rPr>
        <w:t xml:space="preserve">With the introduction of no-fault divorce which allows for couples to get the right for a divorce without having to blame the other party. This act has also removed the need for a couple to have been separated for a minimum of 2 years and due to the </w:t>
      </w:r>
      <w:r w:rsidR="0009689C" w:rsidRPr="00015ED1">
        <w:rPr>
          <w:rFonts w:ascii="Arial" w:eastAsia="Times New Roman" w:hAnsi="Arial" w:cs="Arial"/>
          <w:bCs/>
          <w:sz w:val="28"/>
          <w:szCs w:val="28"/>
          <w:lang w:eastAsia="en-GB"/>
        </w:rPr>
        <w:t>fact,</w:t>
      </w:r>
      <w:r w:rsidR="009B022E" w:rsidRPr="00015ED1">
        <w:rPr>
          <w:rFonts w:ascii="Arial" w:eastAsia="Times New Roman" w:hAnsi="Arial" w:cs="Arial"/>
          <w:bCs/>
          <w:sz w:val="28"/>
          <w:szCs w:val="28"/>
          <w:lang w:eastAsia="en-GB"/>
        </w:rPr>
        <w:t xml:space="preserve"> this is no longer a requirement it has made it much easier to get divorced. </w:t>
      </w:r>
      <w:r w:rsidR="0009689C" w:rsidRPr="00015ED1">
        <w:rPr>
          <w:rFonts w:ascii="Arial" w:eastAsia="Times New Roman" w:hAnsi="Arial" w:cs="Arial"/>
          <w:bCs/>
          <w:sz w:val="28"/>
          <w:szCs w:val="28"/>
          <w:lang w:eastAsia="en-GB"/>
        </w:rPr>
        <w:t xml:space="preserve">The change of this legislation I believe is beneficial in aspects as it allows for couples who have fallen beyond a repair in their relationship to divorce and not have to wait years to have the whole matter sorted spending a lot of money to do so. </w:t>
      </w:r>
      <w:r w:rsidR="0027464E" w:rsidRPr="00015ED1">
        <w:rPr>
          <w:rFonts w:ascii="Arial" w:eastAsia="Times New Roman" w:hAnsi="Arial" w:cs="Arial"/>
          <w:bCs/>
          <w:sz w:val="28"/>
          <w:szCs w:val="28"/>
          <w:lang w:eastAsia="en-GB"/>
        </w:rPr>
        <w:t xml:space="preserve">               </w:t>
      </w:r>
      <w:r w:rsidR="0027464E" w:rsidRPr="00015ED1">
        <w:rPr>
          <w:rFonts w:ascii="Arial" w:eastAsia="Times New Roman" w:hAnsi="Arial" w:cs="Arial"/>
          <w:bCs/>
          <w:sz w:val="28"/>
          <w:szCs w:val="28"/>
          <w:lang w:eastAsia="en-GB"/>
        </w:rPr>
        <w:lastRenderedPageBreak/>
        <w:t xml:space="preserve">The new legislation itself amends What was wrong with the matrimonial causes act 1973 and Civil partnership act 2004 with irretrievable breakdown being the only grounds for divorce to be granted, and that a divorce could only be started by one member of the relationship which has been amended for joint applications. There </w:t>
      </w:r>
      <w:proofErr w:type="gramStart"/>
      <w:r w:rsidR="0027464E" w:rsidRPr="00015ED1">
        <w:rPr>
          <w:rFonts w:ascii="Arial" w:eastAsia="Times New Roman" w:hAnsi="Arial" w:cs="Arial"/>
          <w:bCs/>
          <w:sz w:val="28"/>
          <w:szCs w:val="28"/>
          <w:lang w:eastAsia="en-GB"/>
        </w:rPr>
        <w:t>is</w:t>
      </w:r>
      <w:proofErr w:type="gramEnd"/>
      <w:r w:rsidR="0027464E" w:rsidRPr="00015ED1">
        <w:rPr>
          <w:rFonts w:ascii="Arial" w:eastAsia="Times New Roman" w:hAnsi="Arial" w:cs="Arial"/>
          <w:bCs/>
          <w:sz w:val="28"/>
          <w:szCs w:val="28"/>
          <w:lang w:eastAsia="en-GB"/>
        </w:rPr>
        <w:t xml:space="preserve"> however, no plans to reduce the fees of divorce which could still leave many people stuck into toxic environments although applications for fees to be reduced or covered are available. The overall gains of this legislation change should mean the total costs per person should be cheaper in the long run due to the hopeful removal of the need to go into court to deal with the issues.</w:t>
      </w:r>
      <w:r w:rsidR="0027464E" w:rsidRPr="00015ED1">
        <w:rPr>
          <w:rFonts w:ascii="Arial" w:eastAsia="Times New Roman" w:hAnsi="Arial" w:cs="Arial"/>
          <w:bCs/>
          <w:sz w:val="28"/>
          <w:szCs w:val="28"/>
          <w:lang w:eastAsia="en-GB"/>
        </w:rPr>
        <w:t xml:space="preserve">                                                                        </w:t>
      </w:r>
      <w:r w:rsidR="0009689C" w:rsidRPr="00015ED1">
        <w:rPr>
          <w:rFonts w:ascii="Arial" w:eastAsia="Times New Roman" w:hAnsi="Arial" w:cs="Arial"/>
          <w:bCs/>
          <w:sz w:val="28"/>
          <w:szCs w:val="28"/>
          <w:lang w:eastAsia="en-GB"/>
        </w:rPr>
        <w:t xml:space="preserve">As to the statement that the ‘floodgates for divorce cases in England and </w:t>
      </w:r>
      <w:proofErr w:type="spellStart"/>
      <w:r w:rsidR="0009689C" w:rsidRPr="00015ED1">
        <w:rPr>
          <w:rFonts w:ascii="Arial" w:eastAsia="Times New Roman" w:hAnsi="Arial" w:cs="Arial"/>
          <w:bCs/>
          <w:sz w:val="28"/>
          <w:szCs w:val="28"/>
          <w:lang w:eastAsia="en-GB"/>
        </w:rPr>
        <w:t>Wales’</w:t>
      </w:r>
      <w:proofErr w:type="spellEnd"/>
      <w:r w:rsidR="0009689C" w:rsidRPr="00015ED1">
        <w:rPr>
          <w:rFonts w:ascii="Arial" w:eastAsia="Times New Roman" w:hAnsi="Arial" w:cs="Arial"/>
          <w:bCs/>
          <w:sz w:val="28"/>
          <w:szCs w:val="28"/>
          <w:lang w:eastAsia="en-GB"/>
        </w:rPr>
        <w:t xml:space="preserve"> I believe this has some truth to the statement. However, the were 113,505 divorces granted in England and Wales in 2021 a 9.6% </w:t>
      </w:r>
      <w:r w:rsidR="00E56F92" w:rsidRPr="00015ED1">
        <w:rPr>
          <w:rFonts w:ascii="Arial" w:eastAsia="Times New Roman" w:hAnsi="Arial" w:cs="Arial"/>
          <w:bCs/>
          <w:sz w:val="28"/>
          <w:szCs w:val="28"/>
          <w:lang w:eastAsia="en-GB"/>
        </w:rPr>
        <w:t xml:space="preserve">increase from 2019s 103,592 which shows a massive increase in divorces even without no fault divorce. This leads for if the floodgates were to open there to be </w:t>
      </w:r>
      <w:r w:rsidR="003177D4" w:rsidRPr="00015ED1">
        <w:rPr>
          <w:rFonts w:ascii="Arial" w:eastAsia="Times New Roman" w:hAnsi="Arial" w:cs="Arial"/>
          <w:bCs/>
          <w:sz w:val="28"/>
          <w:szCs w:val="28"/>
          <w:lang w:eastAsia="en-GB"/>
        </w:rPr>
        <w:t>an</w:t>
      </w:r>
      <w:r w:rsidR="00E56F92" w:rsidRPr="00015ED1">
        <w:rPr>
          <w:rFonts w:ascii="Arial" w:eastAsia="Times New Roman" w:hAnsi="Arial" w:cs="Arial"/>
          <w:bCs/>
          <w:sz w:val="28"/>
          <w:szCs w:val="28"/>
          <w:lang w:eastAsia="en-GB"/>
        </w:rPr>
        <w:t xml:space="preserve"> increase of over 10% in 2022/2023</w:t>
      </w:r>
      <w:r w:rsidR="008E579E" w:rsidRPr="00015ED1">
        <w:rPr>
          <w:rFonts w:ascii="Arial" w:eastAsia="Times New Roman" w:hAnsi="Arial" w:cs="Arial"/>
          <w:bCs/>
          <w:sz w:val="28"/>
          <w:szCs w:val="28"/>
          <w:lang w:eastAsia="en-GB"/>
        </w:rPr>
        <w:t xml:space="preserve">. </w:t>
      </w:r>
      <w:r w:rsidR="003177D4" w:rsidRPr="00015ED1">
        <w:rPr>
          <w:rFonts w:ascii="Arial" w:eastAsia="Times New Roman" w:hAnsi="Arial" w:cs="Arial"/>
          <w:bCs/>
          <w:sz w:val="28"/>
          <w:szCs w:val="28"/>
          <w:lang w:eastAsia="en-GB"/>
        </w:rPr>
        <w:t>However,</w:t>
      </w:r>
      <w:r w:rsidR="008E579E" w:rsidRPr="00015ED1">
        <w:rPr>
          <w:rFonts w:ascii="Arial" w:eastAsia="Times New Roman" w:hAnsi="Arial" w:cs="Arial"/>
          <w:bCs/>
          <w:sz w:val="28"/>
          <w:szCs w:val="28"/>
          <w:lang w:eastAsia="en-GB"/>
        </w:rPr>
        <w:t xml:space="preserve"> statistics for </w:t>
      </w:r>
      <w:r w:rsidR="00C40DA1" w:rsidRPr="00015ED1">
        <w:rPr>
          <w:rFonts w:ascii="Arial" w:eastAsia="Times New Roman" w:hAnsi="Arial" w:cs="Arial"/>
          <w:bCs/>
          <w:sz w:val="28"/>
          <w:szCs w:val="28"/>
          <w:lang w:eastAsia="en-GB"/>
        </w:rPr>
        <w:t>20</w:t>
      </w:r>
      <w:r w:rsidR="003177D4" w:rsidRPr="00015ED1">
        <w:rPr>
          <w:rFonts w:ascii="Arial" w:eastAsia="Times New Roman" w:hAnsi="Arial" w:cs="Arial"/>
          <w:bCs/>
          <w:sz w:val="28"/>
          <w:szCs w:val="28"/>
          <w:lang w:eastAsia="en-GB"/>
        </w:rPr>
        <w:t xml:space="preserve">22 have not yet </w:t>
      </w:r>
      <w:r w:rsidR="00D16A97" w:rsidRPr="00015ED1">
        <w:rPr>
          <w:rFonts w:ascii="Arial" w:eastAsia="Times New Roman" w:hAnsi="Arial" w:cs="Arial"/>
          <w:bCs/>
          <w:sz w:val="28"/>
          <w:szCs w:val="28"/>
          <w:lang w:eastAsia="en-GB"/>
        </w:rPr>
        <w:t xml:space="preserve">been released and the data for 2023 is not yet at all </w:t>
      </w:r>
      <w:r w:rsidR="00BC4E5B" w:rsidRPr="00015ED1">
        <w:rPr>
          <w:rFonts w:ascii="Arial" w:eastAsia="Times New Roman" w:hAnsi="Arial" w:cs="Arial"/>
          <w:bCs/>
          <w:sz w:val="28"/>
          <w:szCs w:val="28"/>
          <w:lang w:eastAsia="en-GB"/>
        </w:rPr>
        <w:t>available</w:t>
      </w:r>
      <w:r w:rsidR="00D16A97" w:rsidRPr="00015ED1">
        <w:rPr>
          <w:rFonts w:ascii="Arial" w:eastAsia="Times New Roman" w:hAnsi="Arial" w:cs="Arial"/>
          <w:bCs/>
          <w:sz w:val="28"/>
          <w:szCs w:val="28"/>
          <w:lang w:eastAsia="en-GB"/>
        </w:rPr>
        <w:t xml:space="preserve"> </w:t>
      </w:r>
      <w:r w:rsidR="00815804" w:rsidRPr="00015ED1">
        <w:rPr>
          <w:rFonts w:ascii="Arial" w:eastAsia="Times New Roman" w:hAnsi="Arial" w:cs="Arial"/>
          <w:bCs/>
          <w:sz w:val="28"/>
          <w:szCs w:val="28"/>
          <w:lang w:eastAsia="en-GB"/>
        </w:rPr>
        <w:t>due to still</w:t>
      </w:r>
      <w:r w:rsidR="00E42219" w:rsidRPr="00015ED1">
        <w:rPr>
          <w:rFonts w:ascii="Arial" w:eastAsia="Times New Roman" w:hAnsi="Arial" w:cs="Arial"/>
          <w:bCs/>
          <w:sz w:val="28"/>
          <w:szCs w:val="28"/>
          <w:lang w:eastAsia="en-GB"/>
        </w:rPr>
        <w:t xml:space="preserve"> being in the</w:t>
      </w:r>
      <w:r w:rsidR="00D16A97" w:rsidRPr="00015ED1">
        <w:rPr>
          <w:rFonts w:ascii="Arial" w:eastAsia="Times New Roman" w:hAnsi="Arial" w:cs="Arial"/>
          <w:bCs/>
          <w:sz w:val="28"/>
          <w:szCs w:val="28"/>
          <w:lang w:eastAsia="en-GB"/>
        </w:rPr>
        <w:t xml:space="preserve"> early stages </w:t>
      </w:r>
      <w:r w:rsidR="00E42219" w:rsidRPr="00015ED1">
        <w:rPr>
          <w:rFonts w:ascii="Arial" w:eastAsia="Times New Roman" w:hAnsi="Arial" w:cs="Arial"/>
          <w:bCs/>
          <w:sz w:val="28"/>
          <w:szCs w:val="28"/>
          <w:lang w:eastAsia="en-GB"/>
        </w:rPr>
        <w:t xml:space="preserve">of the year. </w:t>
      </w:r>
      <w:r w:rsidR="00985A1D" w:rsidRPr="00015ED1">
        <w:rPr>
          <w:rFonts w:ascii="Arial" w:eastAsia="Times New Roman" w:hAnsi="Arial" w:cs="Arial"/>
          <w:bCs/>
          <w:sz w:val="28"/>
          <w:szCs w:val="28"/>
          <w:lang w:eastAsia="en-GB"/>
        </w:rPr>
        <w:t xml:space="preserve">The divorce, dissolution and separation act 2020, allows for </w:t>
      </w:r>
      <w:r w:rsidR="00451EDC" w:rsidRPr="00015ED1">
        <w:rPr>
          <w:rFonts w:ascii="Arial" w:eastAsia="Times New Roman" w:hAnsi="Arial" w:cs="Arial"/>
          <w:bCs/>
          <w:sz w:val="28"/>
          <w:szCs w:val="28"/>
          <w:lang w:eastAsia="en-GB"/>
        </w:rPr>
        <w:t xml:space="preserve">couples who are planning a divorce to not be able to blame the other </w:t>
      </w:r>
      <w:r w:rsidR="0053545E" w:rsidRPr="00015ED1">
        <w:rPr>
          <w:rFonts w:ascii="Arial" w:eastAsia="Times New Roman" w:hAnsi="Arial" w:cs="Arial"/>
          <w:bCs/>
          <w:sz w:val="28"/>
          <w:szCs w:val="28"/>
          <w:lang w:eastAsia="en-GB"/>
        </w:rPr>
        <w:t xml:space="preserve">persons conduct and use it to make allegations that led to the divorce, and it is also allowing couples to jointly end their marriage without </w:t>
      </w:r>
      <w:r w:rsidR="00B40161" w:rsidRPr="00015ED1">
        <w:rPr>
          <w:rFonts w:ascii="Arial" w:eastAsia="Times New Roman" w:hAnsi="Arial" w:cs="Arial"/>
          <w:bCs/>
          <w:sz w:val="28"/>
          <w:szCs w:val="28"/>
          <w:lang w:eastAsia="en-GB"/>
        </w:rPr>
        <w:t xml:space="preserve">having to have been separated for two years prior. Effectively </w:t>
      </w:r>
      <w:r w:rsidR="00D518A7" w:rsidRPr="00015ED1">
        <w:rPr>
          <w:rFonts w:ascii="Arial" w:eastAsia="Times New Roman" w:hAnsi="Arial" w:cs="Arial"/>
          <w:bCs/>
          <w:sz w:val="28"/>
          <w:szCs w:val="28"/>
          <w:lang w:eastAsia="en-GB"/>
        </w:rPr>
        <w:t>making it much easier to get a divorce</w:t>
      </w:r>
      <w:r w:rsidR="000245BF" w:rsidRPr="00015ED1">
        <w:rPr>
          <w:rFonts w:ascii="Arial" w:eastAsia="Times New Roman" w:hAnsi="Arial" w:cs="Arial"/>
          <w:bCs/>
          <w:sz w:val="28"/>
          <w:szCs w:val="28"/>
          <w:lang w:eastAsia="en-GB"/>
        </w:rPr>
        <w:t xml:space="preserve">. </w:t>
      </w:r>
      <w:r w:rsidR="00AF6F01" w:rsidRPr="00015ED1">
        <w:rPr>
          <w:rFonts w:ascii="Arial" w:eastAsia="Times New Roman" w:hAnsi="Arial" w:cs="Arial"/>
          <w:bCs/>
          <w:sz w:val="28"/>
          <w:szCs w:val="28"/>
          <w:lang w:eastAsia="en-GB"/>
        </w:rPr>
        <w:t xml:space="preserve">The new act also does align itself with the human rights act in which </w:t>
      </w:r>
      <w:r w:rsidR="0059283C" w:rsidRPr="00015ED1">
        <w:rPr>
          <w:rFonts w:ascii="Arial" w:eastAsia="Times New Roman" w:hAnsi="Arial" w:cs="Arial"/>
          <w:bCs/>
          <w:sz w:val="28"/>
          <w:szCs w:val="28"/>
          <w:lang w:eastAsia="en-GB"/>
        </w:rPr>
        <w:t xml:space="preserve">Article 8, the right to </w:t>
      </w:r>
      <w:r w:rsidR="0096281B" w:rsidRPr="00015ED1">
        <w:rPr>
          <w:rFonts w:ascii="Arial" w:eastAsia="Times New Roman" w:hAnsi="Arial" w:cs="Arial"/>
          <w:bCs/>
          <w:sz w:val="28"/>
          <w:szCs w:val="28"/>
          <w:lang w:eastAsia="en-GB"/>
        </w:rPr>
        <w:t>respect for private and family life</w:t>
      </w:r>
      <w:r w:rsidR="008F7B97" w:rsidRPr="00015ED1">
        <w:rPr>
          <w:rFonts w:ascii="Arial" w:eastAsia="Times New Roman" w:hAnsi="Arial" w:cs="Arial"/>
          <w:bCs/>
          <w:sz w:val="28"/>
          <w:szCs w:val="28"/>
          <w:lang w:eastAsia="en-GB"/>
        </w:rPr>
        <w:t xml:space="preserve">, as stated that if divorce proceedings are long and drawn </w:t>
      </w:r>
      <w:r w:rsidR="00DA3FAF" w:rsidRPr="00015ED1">
        <w:rPr>
          <w:rFonts w:ascii="Arial" w:eastAsia="Times New Roman" w:hAnsi="Arial" w:cs="Arial"/>
          <w:bCs/>
          <w:sz w:val="28"/>
          <w:szCs w:val="28"/>
          <w:lang w:eastAsia="en-GB"/>
        </w:rPr>
        <w:t>out,</w:t>
      </w:r>
      <w:r w:rsidR="008F7B97" w:rsidRPr="00015ED1">
        <w:rPr>
          <w:rFonts w:ascii="Arial" w:eastAsia="Times New Roman" w:hAnsi="Arial" w:cs="Arial"/>
          <w:bCs/>
          <w:sz w:val="28"/>
          <w:szCs w:val="28"/>
          <w:lang w:eastAsia="en-GB"/>
        </w:rPr>
        <w:t xml:space="preserve"> they can </w:t>
      </w:r>
      <w:r w:rsidR="00422343" w:rsidRPr="00015ED1">
        <w:rPr>
          <w:rFonts w:ascii="Arial" w:eastAsia="Times New Roman" w:hAnsi="Arial" w:cs="Arial"/>
          <w:bCs/>
          <w:sz w:val="28"/>
          <w:szCs w:val="28"/>
          <w:lang w:eastAsia="en-GB"/>
        </w:rPr>
        <w:t xml:space="preserve">affect the right of respect for family life as </w:t>
      </w:r>
      <w:r w:rsidR="007627C5" w:rsidRPr="00015ED1">
        <w:rPr>
          <w:rFonts w:ascii="Arial" w:eastAsia="Times New Roman" w:hAnsi="Arial" w:cs="Arial"/>
          <w:bCs/>
          <w:sz w:val="28"/>
          <w:szCs w:val="28"/>
          <w:lang w:eastAsia="en-GB"/>
        </w:rPr>
        <w:t xml:space="preserve">shown </w:t>
      </w:r>
      <w:r w:rsidR="00DA3FAF" w:rsidRPr="00015ED1">
        <w:rPr>
          <w:rFonts w:ascii="Arial" w:eastAsia="Times New Roman" w:hAnsi="Arial" w:cs="Arial"/>
          <w:bCs/>
          <w:sz w:val="28"/>
          <w:szCs w:val="28"/>
          <w:lang w:eastAsia="en-GB"/>
        </w:rPr>
        <w:t>in Berlin v. Luxembourg in which divorce pr</w:t>
      </w:r>
      <w:r w:rsidR="008140E7" w:rsidRPr="00015ED1">
        <w:rPr>
          <w:rFonts w:ascii="Arial" w:eastAsia="Times New Roman" w:hAnsi="Arial" w:cs="Arial"/>
          <w:bCs/>
          <w:sz w:val="28"/>
          <w:szCs w:val="28"/>
          <w:lang w:eastAsia="en-GB"/>
        </w:rPr>
        <w:t xml:space="preserve">oceedings </w:t>
      </w:r>
      <w:r w:rsidR="00D719FA" w:rsidRPr="00015ED1">
        <w:rPr>
          <w:rFonts w:ascii="Arial" w:eastAsia="Times New Roman" w:hAnsi="Arial" w:cs="Arial"/>
          <w:bCs/>
          <w:sz w:val="28"/>
          <w:szCs w:val="28"/>
          <w:lang w:eastAsia="en-GB"/>
        </w:rPr>
        <w:t xml:space="preserve">lasted seventeen years. </w:t>
      </w:r>
      <w:r w:rsidR="00197EE8" w:rsidRPr="00015ED1">
        <w:rPr>
          <w:rFonts w:ascii="Arial" w:eastAsia="Times New Roman" w:hAnsi="Arial" w:cs="Arial"/>
          <w:bCs/>
          <w:sz w:val="28"/>
          <w:szCs w:val="28"/>
          <w:lang w:eastAsia="en-GB"/>
        </w:rPr>
        <w:t xml:space="preserve">There is now </w:t>
      </w:r>
      <w:r w:rsidR="00055076" w:rsidRPr="00015ED1">
        <w:rPr>
          <w:rFonts w:ascii="Arial" w:eastAsia="Times New Roman" w:hAnsi="Arial" w:cs="Arial"/>
          <w:bCs/>
          <w:sz w:val="28"/>
          <w:szCs w:val="28"/>
          <w:lang w:eastAsia="en-GB"/>
        </w:rPr>
        <w:t xml:space="preserve">a </w:t>
      </w:r>
      <w:r w:rsidR="001B05BE" w:rsidRPr="00015ED1">
        <w:rPr>
          <w:rFonts w:ascii="Arial" w:eastAsia="Times New Roman" w:hAnsi="Arial" w:cs="Arial"/>
          <w:bCs/>
          <w:sz w:val="28"/>
          <w:szCs w:val="28"/>
          <w:lang w:eastAsia="en-GB"/>
        </w:rPr>
        <w:t>20-week</w:t>
      </w:r>
      <w:r w:rsidR="00055076" w:rsidRPr="00015ED1">
        <w:rPr>
          <w:rFonts w:ascii="Arial" w:eastAsia="Times New Roman" w:hAnsi="Arial" w:cs="Arial"/>
          <w:bCs/>
          <w:sz w:val="28"/>
          <w:szCs w:val="28"/>
          <w:lang w:eastAsia="en-GB"/>
        </w:rPr>
        <w:t xml:space="preserve"> time period introduced </w:t>
      </w:r>
      <w:r w:rsidR="003F56E3" w:rsidRPr="00015ED1">
        <w:rPr>
          <w:rFonts w:ascii="Arial" w:eastAsia="Times New Roman" w:hAnsi="Arial" w:cs="Arial"/>
          <w:bCs/>
          <w:sz w:val="28"/>
          <w:szCs w:val="28"/>
          <w:lang w:eastAsia="en-GB"/>
        </w:rPr>
        <w:t xml:space="preserve">in which the start of divorce proceedings </w:t>
      </w:r>
      <w:r w:rsidR="00273E1E" w:rsidRPr="00015ED1">
        <w:rPr>
          <w:rFonts w:ascii="Arial" w:eastAsia="Times New Roman" w:hAnsi="Arial" w:cs="Arial"/>
          <w:bCs/>
          <w:sz w:val="28"/>
          <w:szCs w:val="28"/>
          <w:lang w:eastAsia="en-GB"/>
        </w:rPr>
        <w:lastRenderedPageBreak/>
        <w:t xml:space="preserve">and when the applicants can apply for the divorce order in which, both parties can use to settle any arrangements of monetary </w:t>
      </w:r>
      <w:r w:rsidR="00B0586B" w:rsidRPr="00015ED1">
        <w:rPr>
          <w:rFonts w:ascii="Arial" w:eastAsia="Times New Roman" w:hAnsi="Arial" w:cs="Arial"/>
          <w:bCs/>
          <w:sz w:val="28"/>
          <w:szCs w:val="28"/>
          <w:lang w:eastAsia="en-GB"/>
        </w:rPr>
        <w:t xml:space="preserve">terms and child agreements and what-not. </w:t>
      </w:r>
      <w:r w:rsidR="001B05BE" w:rsidRPr="00015ED1">
        <w:rPr>
          <w:rFonts w:ascii="Arial" w:eastAsia="Times New Roman" w:hAnsi="Arial" w:cs="Arial"/>
          <w:bCs/>
          <w:sz w:val="28"/>
          <w:szCs w:val="28"/>
          <w:lang w:eastAsia="en-GB"/>
        </w:rPr>
        <w:t xml:space="preserve">However, </w:t>
      </w:r>
      <w:r w:rsidR="00A40C1B" w:rsidRPr="00015ED1">
        <w:rPr>
          <w:rFonts w:ascii="Arial" w:eastAsia="Times New Roman" w:hAnsi="Arial" w:cs="Arial"/>
          <w:bCs/>
          <w:sz w:val="28"/>
          <w:szCs w:val="28"/>
          <w:lang w:eastAsia="en-GB"/>
        </w:rPr>
        <w:t xml:space="preserve">the other party </w:t>
      </w:r>
      <w:r w:rsidR="00497EB7" w:rsidRPr="00015ED1">
        <w:rPr>
          <w:rFonts w:ascii="Arial" w:eastAsia="Times New Roman" w:hAnsi="Arial" w:cs="Arial"/>
          <w:bCs/>
          <w:sz w:val="28"/>
          <w:szCs w:val="28"/>
          <w:lang w:eastAsia="en-GB"/>
        </w:rPr>
        <w:t>must only</w:t>
      </w:r>
      <w:r w:rsidR="00A40C1B" w:rsidRPr="00015ED1">
        <w:rPr>
          <w:rFonts w:ascii="Arial" w:eastAsia="Times New Roman" w:hAnsi="Arial" w:cs="Arial"/>
          <w:bCs/>
          <w:sz w:val="28"/>
          <w:szCs w:val="28"/>
          <w:lang w:eastAsia="en-GB"/>
        </w:rPr>
        <w:t xml:space="preserve"> be informed of the divorce proceeding’s during the initial 20 weeks</w:t>
      </w:r>
      <w:r w:rsidR="00E925CC" w:rsidRPr="00015ED1">
        <w:rPr>
          <w:rFonts w:ascii="Arial" w:eastAsia="Times New Roman" w:hAnsi="Arial" w:cs="Arial"/>
          <w:bCs/>
          <w:sz w:val="28"/>
          <w:szCs w:val="28"/>
          <w:lang w:eastAsia="en-GB"/>
        </w:rPr>
        <w:t xml:space="preserve">, which could cause other issues for the parties involved as they </w:t>
      </w:r>
      <w:r w:rsidR="001A7174" w:rsidRPr="00015ED1">
        <w:rPr>
          <w:rFonts w:ascii="Arial" w:eastAsia="Times New Roman" w:hAnsi="Arial" w:cs="Arial"/>
          <w:bCs/>
          <w:sz w:val="28"/>
          <w:szCs w:val="28"/>
          <w:lang w:eastAsia="en-GB"/>
        </w:rPr>
        <w:t xml:space="preserve">may not have time to plan for the divorce </w:t>
      </w:r>
      <w:r w:rsidR="00756914" w:rsidRPr="00015ED1">
        <w:rPr>
          <w:rFonts w:ascii="Arial" w:eastAsia="Times New Roman" w:hAnsi="Arial" w:cs="Arial"/>
          <w:bCs/>
          <w:sz w:val="28"/>
          <w:szCs w:val="28"/>
          <w:lang w:eastAsia="en-GB"/>
        </w:rPr>
        <w:t xml:space="preserve">and its evident </w:t>
      </w:r>
      <w:r w:rsidR="003505D8" w:rsidRPr="00015ED1">
        <w:rPr>
          <w:rFonts w:ascii="Arial" w:eastAsia="Times New Roman" w:hAnsi="Arial" w:cs="Arial"/>
          <w:bCs/>
          <w:sz w:val="28"/>
          <w:szCs w:val="28"/>
          <w:lang w:eastAsia="en-GB"/>
        </w:rPr>
        <w:t xml:space="preserve">and foreseeable </w:t>
      </w:r>
      <w:r w:rsidR="003935A3" w:rsidRPr="00015ED1">
        <w:rPr>
          <w:rFonts w:ascii="Arial" w:eastAsia="Times New Roman" w:hAnsi="Arial" w:cs="Arial"/>
          <w:bCs/>
          <w:sz w:val="28"/>
          <w:szCs w:val="28"/>
          <w:lang w:eastAsia="en-GB"/>
        </w:rPr>
        <w:t xml:space="preserve">conclusion. </w:t>
      </w:r>
      <w:r w:rsidR="00497EB7" w:rsidRPr="00015ED1">
        <w:rPr>
          <w:rFonts w:ascii="Arial" w:eastAsia="Times New Roman" w:hAnsi="Arial" w:cs="Arial"/>
          <w:bCs/>
          <w:sz w:val="28"/>
          <w:szCs w:val="28"/>
          <w:lang w:eastAsia="en-GB"/>
        </w:rPr>
        <w:t xml:space="preserve">This legislation change does </w:t>
      </w:r>
      <w:r w:rsidR="002C7FED" w:rsidRPr="00015ED1">
        <w:rPr>
          <w:rFonts w:ascii="Arial" w:eastAsia="Times New Roman" w:hAnsi="Arial" w:cs="Arial"/>
          <w:bCs/>
          <w:sz w:val="28"/>
          <w:szCs w:val="28"/>
          <w:lang w:eastAsia="en-GB"/>
        </w:rPr>
        <w:t xml:space="preserve">however benefit victims of domestic abuse greatly as </w:t>
      </w:r>
      <w:r w:rsidR="00AF3EEF" w:rsidRPr="00015ED1">
        <w:rPr>
          <w:rFonts w:ascii="Arial" w:eastAsia="Times New Roman" w:hAnsi="Arial" w:cs="Arial"/>
          <w:bCs/>
          <w:sz w:val="28"/>
          <w:szCs w:val="28"/>
          <w:lang w:eastAsia="en-GB"/>
        </w:rPr>
        <w:t xml:space="preserve">the divorce </w:t>
      </w:r>
      <w:r w:rsidR="00B84655" w:rsidRPr="00015ED1">
        <w:rPr>
          <w:rFonts w:ascii="Arial" w:eastAsia="Times New Roman" w:hAnsi="Arial" w:cs="Arial"/>
          <w:bCs/>
          <w:sz w:val="28"/>
          <w:szCs w:val="28"/>
          <w:lang w:eastAsia="en-GB"/>
        </w:rPr>
        <w:t>could be challen</w:t>
      </w:r>
      <w:r w:rsidR="00537A5F" w:rsidRPr="00015ED1">
        <w:rPr>
          <w:rFonts w:ascii="Arial" w:eastAsia="Times New Roman" w:hAnsi="Arial" w:cs="Arial"/>
          <w:bCs/>
          <w:sz w:val="28"/>
          <w:szCs w:val="28"/>
          <w:lang w:eastAsia="en-GB"/>
        </w:rPr>
        <w:t xml:space="preserve">ged by the abuser keeping the abused into the relationship for longer than should be the case. </w:t>
      </w:r>
      <w:r w:rsidR="00E70F8C" w:rsidRPr="00015ED1">
        <w:rPr>
          <w:rFonts w:ascii="Arial" w:eastAsia="Times New Roman" w:hAnsi="Arial" w:cs="Arial"/>
          <w:bCs/>
          <w:sz w:val="28"/>
          <w:szCs w:val="28"/>
          <w:lang w:eastAsia="en-GB"/>
        </w:rPr>
        <w:t xml:space="preserve">In theory it will help the poor victims be able to escape the toxic environment </w:t>
      </w:r>
      <w:r w:rsidR="00DB0B40" w:rsidRPr="00015ED1">
        <w:rPr>
          <w:rFonts w:ascii="Arial" w:eastAsia="Times New Roman" w:hAnsi="Arial" w:cs="Arial"/>
          <w:bCs/>
          <w:sz w:val="28"/>
          <w:szCs w:val="28"/>
          <w:lang w:eastAsia="en-GB"/>
        </w:rPr>
        <w:t>and end the behaviour that they have been subjected to.</w:t>
      </w:r>
      <w:r w:rsidR="00387245" w:rsidRPr="00015ED1">
        <w:rPr>
          <w:rFonts w:ascii="Arial" w:eastAsia="Times New Roman" w:hAnsi="Arial" w:cs="Arial"/>
          <w:bCs/>
          <w:sz w:val="28"/>
          <w:szCs w:val="28"/>
          <w:lang w:eastAsia="en-GB"/>
        </w:rPr>
        <w:t xml:space="preserve">                                                                         </w:t>
      </w:r>
      <w:r w:rsidR="00DB0B40" w:rsidRPr="00015ED1">
        <w:rPr>
          <w:rFonts w:ascii="Arial" w:eastAsia="Times New Roman" w:hAnsi="Arial" w:cs="Arial"/>
          <w:bCs/>
          <w:sz w:val="28"/>
          <w:szCs w:val="28"/>
          <w:lang w:eastAsia="en-GB"/>
        </w:rPr>
        <w:t xml:space="preserve"> </w:t>
      </w:r>
      <w:r w:rsidR="008E7191" w:rsidRPr="00015ED1">
        <w:rPr>
          <w:rFonts w:ascii="Arial" w:eastAsia="Times New Roman" w:hAnsi="Arial" w:cs="Arial"/>
          <w:bCs/>
          <w:sz w:val="28"/>
          <w:szCs w:val="28"/>
          <w:lang w:eastAsia="en-GB"/>
        </w:rPr>
        <w:t xml:space="preserve">There are many key benefits to this new legislation even with the greater threat of many more </w:t>
      </w:r>
      <w:r w:rsidR="00E6199E" w:rsidRPr="00015ED1">
        <w:rPr>
          <w:rFonts w:ascii="Arial" w:eastAsia="Times New Roman" w:hAnsi="Arial" w:cs="Arial"/>
          <w:bCs/>
          <w:sz w:val="28"/>
          <w:szCs w:val="28"/>
          <w:lang w:eastAsia="en-GB"/>
        </w:rPr>
        <w:t xml:space="preserve">divorces </w:t>
      </w:r>
      <w:r w:rsidR="002B3208" w:rsidRPr="00015ED1">
        <w:rPr>
          <w:rFonts w:ascii="Arial" w:eastAsia="Times New Roman" w:hAnsi="Arial" w:cs="Arial"/>
          <w:bCs/>
          <w:sz w:val="28"/>
          <w:szCs w:val="28"/>
          <w:lang w:eastAsia="en-GB"/>
        </w:rPr>
        <w:t xml:space="preserve">which can strain society. </w:t>
      </w:r>
      <w:r w:rsidR="00D807FF" w:rsidRPr="00015ED1">
        <w:rPr>
          <w:rFonts w:ascii="Arial" w:eastAsia="Times New Roman" w:hAnsi="Arial" w:cs="Arial"/>
          <w:bCs/>
          <w:sz w:val="28"/>
          <w:szCs w:val="28"/>
          <w:lang w:eastAsia="en-GB"/>
        </w:rPr>
        <w:t>Divorces have become much more simpl</w:t>
      </w:r>
      <w:r w:rsidR="00431061" w:rsidRPr="00015ED1">
        <w:rPr>
          <w:rFonts w:ascii="Arial" w:eastAsia="Times New Roman" w:hAnsi="Arial" w:cs="Arial"/>
          <w:bCs/>
          <w:sz w:val="28"/>
          <w:szCs w:val="28"/>
          <w:lang w:eastAsia="en-GB"/>
        </w:rPr>
        <w:t>ified</w:t>
      </w:r>
      <w:r w:rsidR="00D807FF" w:rsidRPr="00015ED1">
        <w:rPr>
          <w:rFonts w:ascii="Arial" w:eastAsia="Times New Roman" w:hAnsi="Arial" w:cs="Arial"/>
          <w:bCs/>
          <w:sz w:val="28"/>
          <w:szCs w:val="28"/>
          <w:lang w:eastAsia="en-GB"/>
        </w:rPr>
        <w:t xml:space="preserve"> with the new legislation allowing for co</w:t>
      </w:r>
      <w:r w:rsidR="00D3004F" w:rsidRPr="00015ED1">
        <w:rPr>
          <w:rFonts w:ascii="Arial" w:eastAsia="Times New Roman" w:hAnsi="Arial" w:cs="Arial"/>
          <w:bCs/>
          <w:sz w:val="28"/>
          <w:szCs w:val="28"/>
          <w:lang w:eastAsia="en-GB"/>
        </w:rPr>
        <w:t xml:space="preserve">uples to focus on more important </w:t>
      </w:r>
      <w:r w:rsidR="00122E82" w:rsidRPr="00015ED1">
        <w:rPr>
          <w:rFonts w:ascii="Arial" w:eastAsia="Times New Roman" w:hAnsi="Arial" w:cs="Arial"/>
          <w:bCs/>
          <w:sz w:val="28"/>
          <w:szCs w:val="28"/>
          <w:lang w:eastAsia="en-GB"/>
        </w:rPr>
        <w:t>matters</w:t>
      </w:r>
      <w:r w:rsidR="00CE0FE7" w:rsidRPr="00015ED1">
        <w:rPr>
          <w:rFonts w:ascii="Arial" w:eastAsia="Times New Roman" w:hAnsi="Arial" w:cs="Arial"/>
          <w:bCs/>
          <w:sz w:val="28"/>
          <w:szCs w:val="28"/>
          <w:lang w:eastAsia="en-GB"/>
        </w:rPr>
        <w:t xml:space="preserve">. </w:t>
      </w:r>
      <w:r w:rsidR="00DA0589" w:rsidRPr="00015ED1">
        <w:rPr>
          <w:rFonts w:ascii="Arial" w:eastAsia="Times New Roman" w:hAnsi="Arial" w:cs="Arial"/>
          <w:bCs/>
          <w:sz w:val="28"/>
          <w:szCs w:val="28"/>
          <w:lang w:eastAsia="en-GB"/>
        </w:rPr>
        <w:t xml:space="preserve">Before this </w:t>
      </w:r>
      <w:r w:rsidR="00D978A4" w:rsidRPr="00015ED1">
        <w:rPr>
          <w:rFonts w:ascii="Arial" w:eastAsia="Times New Roman" w:hAnsi="Arial" w:cs="Arial"/>
          <w:bCs/>
          <w:sz w:val="28"/>
          <w:szCs w:val="28"/>
          <w:lang w:eastAsia="en-GB"/>
        </w:rPr>
        <w:t xml:space="preserve">legislation was in place it was much more difficult for </w:t>
      </w:r>
      <w:r w:rsidR="00DE29C6" w:rsidRPr="00015ED1">
        <w:rPr>
          <w:rFonts w:ascii="Arial" w:eastAsia="Times New Roman" w:hAnsi="Arial" w:cs="Arial"/>
          <w:bCs/>
          <w:sz w:val="28"/>
          <w:szCs w:val="28"/>
          <w:lang w:eastAsia="en-GB"/>
        </w:rPr>
        <w:t xml:space="preserve">couples to get divorced due to having to state the reasons and misconduct of the other partner and having to have been separated for 2 years </w:t>
      </w:r>
      <w:r w:rsidR="00330AE1" w:rsidRPr="00015ED1">
        <w:rPr>
          <w:rFonts w:ascii="Arial" w:eastAsia="Times New Roman" w:hAnsi="Arial" w:cs="Arial"/>
          <w:bCs/>
          <w:sz w:val="28"/>
          <w:szCs w:val="28"/>
          <w:lang w:eastAsia="en-GB"/>
        </w:rPr>
        <w:t xml:space="preserve">which </w:t>
      </w:r>
      <w:r w:rsidR="00941394" w:rsidRPr="00015ED1">
        <w:rPr>
          <w:rFonts w:ascii="Arial" w:eastAsia="Times New Roman" w:hAnsi="Arial" w:cs="Arial"/>
          <w:bCs/>
          <w:sz w:val="28"/>
          <w:szCs w:val="28"/>
          <w:lang w:eastAsia="en-GB"/>
        </w:rPr>
        <w:t xml:space="preserve">this is no longer required and allows for </w:t>
      </w:r>
      <w:r w:rsidR="00431061" w:rsidRPr="00015ED1">
        <w:rPr>
          <w:rFonts w:ascii="Arial" w:eastAsia="Times New Roman" w:hAnsi="Arial" w:cs="Arial"/>
          <w:bCs/>
          <w:sz w:val="28"/>
          <w:szCs w:val="28"/>
          <w:lang w:eastAsia="en-GB"/>
        </w:rPr>
        <w:t xml:space="preserve">a quick and easier divorce. </w:t>
      </w:r>
      <w:r w:rsidR="0000639E" w:rsidRPr="00015ED1">
        <w:rPr>
          <w:rFonts w:ascii="Arial" w:eastAsia="Times New Roman" w:hAnsi="Arial" w:cs="Arial"/>
          <w:bCs/>
          <w:sz w:val="28"/>
          <w:szCs w:val="28"/>
          <w:lang w:eastAsia="en-GB"/>
        </w:rPr>
        <w:t xml:space="preserve">There is a much increased privacy </w:t>
      </w:r>
      <w:r w:rsidR="00463B82" w:rsidRPr="00015ED1">
        <w:rPr>
          <w:rFonts w:ascii="Arial" w:eastAsia="Times New Roman" w:hAnsi="Arial" w:cs="Arial"/>
          <w:bCs/>
          <w:sz w:val="28"/>
          <w:szCs w:val="28"/>
          <w:lang w:eastAsia="en-GB"/>
        </w:rPr>
        <w:t>to</w:t>
      </w:r>
      <w:r w:rsidR="00942DEC" w:rsidRPr="00015ED1">
        <w:rPr>
          <w:rFonts w:ascii="Arial" w:eastAsia="Times New Roman" w:hAnsi="Arial" w:cs="Arial"/>
          <w:bCs/>
          <w:sz w:val="28"/>
          <w:szCs w:val="28"/>
          <w:lang w:eastAsia="en-GB"/>
        </w:rPr>
        <w:t xml:space="preserve"> divorce legislation now as people aren’t </w:t>
      </w:r>
      <w:r w:rsidR="00124287" w:rsidRPr="00015ED1">
        <w:rPr>
          <w:rFonts w:ascii="Arial" w:eastAsia="Times New Roman" w:hAnsi="Arial" w:cs="Arial"/>
          <w:bCs/>
          <w:sz w:val="28"/>
          <w:szCs w:val="28"/>
          <w:lang w:eastAsia="en-GB"/>
        </w:rPr>
        <w:t>required to speak about any infringements that may have occurred in the relationship to have led to the ultimate divorce</w:t>
      </w:r>
      <w:r w:rsidR="00D732A7" w:rsidRPr="00015ED1">
        <w:rPr>
          <w:rFonts w:ascii="Arial" w:eastAsia="Times New Roman" w:hAnsi="Arial" w:cs="Arial"/>
          <w:bCs/>
          <w:sz w:val="28"/>
          <w:szCs w:val="28"/>
          <w:lang w:eastAsia="en-GB"/>
        </w:rPr>
        <w:t>, this also subsequently reduces the amount of potential conflict that will occur as the parties aren’t blaming each other and they have time to figure out what</w:t>
      </w:r>
      <w:r w:rsidR="00891BBC" w:rsidRPr="00015ED1">
        <w:rPr>
          <w:rFonts w:ascii="Arial" w:eastAsia="Times New Roman" w:hAnsi="Arial" w:cs="Arial"/>
          <w:bCs/>
          <w:sz w:val="28"/>
          <w:szCs w:val="28"/>
          <w:lang w:eastAsia="en-GB"/>
        </w:rPr>
        <w:t xml:space="preserve"> is the best course of action without the </w:t>
      </w:r>
      <w:r w:rsidR="00646A2B" w:rsidRPr="00015ED1">
        <w:rPr>
          <w:rFonts w:ascii="Arial" w:eastAsia="Times New Roman" w:hAnsi="Arial" w:cs="Arial"/>
          <w:bCs/>
          <w:sz w:val="28"/>
          <w:szCs w:val="28"/>
          <w:lang w:eastAsia="en-GB"/>
        </w:rPr>
        <w:t>infighting</w:t>
      </w:r>
      <w:r w:rsidR="00891BBC" w:rsidRPr="00015ED1">
        <w:rPr>
          <w:rFonts w:ascii="Arial" w:eastAsia="Times New Roman" w:hAnsi="Arial" w:cs="Arial"/>
          <w:bCs/>
          <w:sz w:val="28"/>
          <w:szCs w:val="28"/>
          <w:lang w:eastAsia="en-GB"/>
        </w:rPr>
        <w:t xml:space="preserve"> </w:t>
      </w:r>
      <w:r w:rsidR="009D2153" w:rsidRPr="00015ED1">
        <w:rPr>
          <w:rFonts w:ascii="Arial" w:eastAsia="Times New Roman" w:hAnsi="Arial" w:cs="Arial"/>
          <w:bCs/>
          <w:sz w:val="28"/>
          <w:szCs w:val="28"/>
          <w:lang w:eastAsia="en-GB"/>
        </w:rPr>
        <w:t xml:space="preserve">and </w:t>
      </w:r>
      <w:r w:rsidR="007C0834" w:rsidRPr="00015ED1">
        <w:rPr>
          <w:rFonts w:ascii="Arial" w:eastAsia="Times New Roman" w:hAnsi="Arial" w:cs="Arial"/>
          <w:bCs/>
          <w:sz w:val="28"/>
          <w:szCs w:val="28"/>
          <w:lang w:eastAsia="en-GB"/>
        </w:rPr>
        <w:t>confron</w:t>
      </w:r>
      <w:r w:rsidR="00A17855" w:rsidRPr="00015ED1">
        <w:rPr>
          <w:rFonts w:ascii="Arial" w:eastAsia="Times New Roman" w:hAnsi="Arial" w:cs="Arial"/>
          <w:bCs/>
          <w:sz w:val="28"/>
          <w:szCs w:val="28"/>
          <w:lang w:eastAsia="en-GB"/>
        </w:rPr>
        <w:t>ting each other</w:t>
      </w:r>
      <w:r w:rsidR="00636FC1" w:rsidRPr="00015ED1">
        <w:rPr>
          <w:rFonts w:ascii="Arial" w:eastAsia="Times New Roman" w:hAnsi="Arial" w:cs="Arial"/>
          <w:bCs/>
          <w:sz w:val="28"/>
          <w:szCs w:val="28"/>
          <w:lang w:eastAsia="en-GB"/>
        </w:rPr>
        <w:t xml:space="preserve"> and breaking down barriers even further. </w:t>
      </w:r>
      <w:r w:rsidR="00957500" w:rsidRPr="00015ED1">
        <w:rPr>
          <w:rFonts w:ascii="Arial" w:eastAsia="Times New Roman" w:hAnsi="Arial" w:cs="Arial"/>
          <w:bCs/>
          <w:sz w:val="28"/>
          <w:szCs w:val="28"/>
          <w:lang w:eastAsia="en-GB"/>
        </w:rPr>
        <w:t xml:space="preserve">One of the main issues with </w:t>
      </w:r>
      <w:r w:rsidR="00B704D1" w:rsidRPr="00015ED1">
        <w:rPr>
          <w:rFonts w:ascii="Arial" w:eastAsia="Times New Roman" w:hAnsi="Arial" w:cs="Arial"/>
          <w:bCs/>
          <w:sz w:val="28"/>
          <w:szCs w:val="28"/>
          <w:lang w:eastAsia="en-GB"/>
        </w:rPr>
        <w:t xml:space="preserve">divorces becoming a more common occurrence and easier to acquire </w:t>
      </w:r>
      <w:r w:rsidR="00F148FD" w:rsidRPr="00015ED1">
        <w:rPr>
          <w:rFonts w:ascii="Arial" w:eastAsia="Times New Roman" w:hAnsi="Arial" w:cs="Arial"/>
          <w:bCs/>
          <w:sz w:val="28"/>
          <w:szCs w:val="28"/>
          <w:lang w:eastAsia="en-GB"/>
        </w:rPr>
        <w:t>and maintain is that children can often be negatively impacted due to the divorce leading to long term issues</w:t>
      </w:r>
      <w:r w:rsidR="00924DA7" w:rsidRPr="00015ED1">
        <w:rPr>
          <w:rFonts w:ascii="Arial" w:eastAsia="Times New Roman" w:hAnsi="Arial" w:cs="Arial"/>
          <w:bCs/>
          <w:sz w:val="28"/>
          <w:szCs w:val="28"/>
          <w:lang w:eastAsia="en-GB"/>
        </w:rPr>
        <w:t xml:space="preserve"> </w:t>
      </w:r>
      <w:r w:rsidR="000E7CBE" w:rsidRPr="00015ED1">
        <w:rPr>
          <w:rFonts w:ascii="Arial" w:eastAsia="Times New Roman" w:hAnsi="Arial" w:cs="Arial"/>
          <w:bCs/>
          <w:sz w:val="28"/>
          <w:szCs w:val="28"/>
          <w:lang w:eastAsia="en-GB"/>
        </w:rPr>
        <w:t xml:space="preserve">that in turn can themselves lead to </w:t>
      </w:r>
      <w:r w:rsidR="00AF68EB" w:rsidRPr="00015ED1">
        <w:rPr>
          <w:rFonts w:ascii="Arial" w:eastAsia="Times New Roman" w:hAnsi="Arial" w:cs="Arial"/>
          <w:bCs/>
          <w:sz w:val="28"/>
          <w:szCs w:val="28"/>
          <w:lang w:eastAsia="en-GB"/>
        </w:rPr>
        <w:lastRenderedPageBreak/>
        <w:t xml:space="preserve">divorces such as having </w:t>
      </w:r>
      <w:r w:rsidR="0045191E" w:rsidRPr="00015ED1">
        <w:rPr>
          <w:rFonts w:ascii="Arial" w:eastAsia="Times New Roman" w:hAnsi="Arial" w:cs="Arial"/>
          <w:bCs/>
          <w:sz w:val="28"/>
          <w:szCs w:val="28"/>
          <w:lang w:eastAsia="en-GB"/>
        </w:rPr>
        <w:t xml:space="preserve">commitment issues and such. </w:t>
      </w:r>
      <w:r w:rsidR="00F560F2" w:rsidRPr="00015ED1">
        <w:rPr>
          <w:rFonts w:ascii="Arial" w:eastAsia="Times New Roman" w:hAnsi="Arial" w:cs="Arial"/>
          <w:bCs/>
          <w:sz w:val="28"/>
          <w:szCs w:val="28"/>
          <w:lang w:eastAsia="en-GB"/>
        </w:rPr>
        <w:t xml:space="preserve">With these issues being prominent amongst younger people who have </w:t>
      </w:r>
      <w:r w:rsidR="004D62EB" w:rsidRPr="00015ED1">
        <w:rPr>
          <w:rFonts w:ascii="Arial" w:eastAsia="Times New Roman" w:hAnsi="Arial" w:cs="Arial"/>
          <w:bCs/>
          <w:sz w:val="28"/>
          <w:szCs w:val="28"/>
          <w:lang w:eastAsia="en-GB"/>
        </w:rPr>
        <w:t>been</w:t>
      </w:r>
      <w:r w:rsidR="00F560F2" w:rsidRPr="00015ED1">
        <w:rPr>
          <w:rFonts w:ascii="Arial" w:eastAsia="Times New Roman" w:hAnsi="Arial" w:cs="Arial"/>
          <w:bCs/>
          <w:sz w:val="28"/>
          <w:szCs w:val="28"/>
          <w:lang w:eastAsia="en-GB"/>
        </w:rPr>
        <w:t xml:space="preserve"> subjected to</w:t>
      </w:r>
      <w:r w:rsidR="004D62EB" w:rsidRPr="00015ED1">
        <w:rPr>
          <w:rFonts w:ascii="Arial" w:eastAsia="Times New Roman" w:hAnsi="Arial" w:cs="Arial"/>
          <w:bCs/>
          <w:sz w:val="28"/>
          <w:szCs w:val="28"/>
          <w:lang w:eastAsia="en-GB"/>
        </w:rPr>
        <w:t xml:space="preserve"> a divorce at some point in </w:t>
      </w:r>
      <w:r w:rsidR="00FA5FF8" w:rsidRPr="00015ED1">
        <w:rPr>
          <w:rFonts w:ascii="Arial" w:eastAsia="Times New Roman" w:hAnsi="Arial" w:cs="Arial"/>
          <w:bCs/>
          <w:sz w:val="28"/>
          <w:szCs w:val="28"/>
          <w:lang w:eastAsia="en-GB"/>
        </w:rPr>
        <w:t>their</w:t>
      </w:r>
      <w:r w:rsidR="004D62EB" w:rsidRPr="00015ED1">
        <w:rPr>
          <w:rFonts w:ascii="Arial" w:eastAsia="Times New Roman" w:hAnsi="Arial" w:cs="Arial"/>
          <w:bCs/>
          <w:sz w:val="28"/>
          <w:szCs w:val="28"/>
          <w:lang w:eastAsia="en-GB"/>
        </w:rPr>
        <w:t xml:space="preserve"> childhood such as their parents splitting up there is according to </w:t>
      </w:r>
      <w:r w:rsidR="00757047" w:rsidRPr="00015ED1">
        <w:rPr>
          <w:rFonts w:ascii="Arial" w:eastAsia="Times New Roman" w:hAnsi="Arial" w:cs="Arial"/>
          <w:bCs/>
          <w:sz w:val="28"/>
          <w:szCs w:val="28"/>
          <w:lang w:eastAsia="en-GB"/>
        </w:rPr>
        <w:t xml:space="preserve">researchers Paul Amato and Danelle </w:t>
      </w:r>
      <w:proofErr w:type="spellStart"/>
      <w:r w:rsidR="00757047" w:rsidRPr="00015ED1">
        <w:rPr>
          <w:rFonts w:ascii="Arial" w:eastAsia="Times New Roman" w:hAnsi="Arial" w:cs="Arial"/>
          <w:bCs/>
          <w:sz w:val="28"/>
          <w:szCs w:val="28"/>
          <w:lang w:eastAsia="en-GB"/>
        </w:rPr>
        <w:t>Deboer</w:t>
      </w:r>
      <w:proofErr w:type="spellEnd"/>
      <w:r w:rsidR="00757047" w:rsidRPr="00015ED1">
        <w:rPr>
          <w:rFonts w:ascii="Arial" w:eastAsia="Times New Roman" w:hAnsi="Arial" w:cs="Arial"/>
          <w:bCs/>
          <w:sz w:val="28"/>
          <w:szCs w:val="28"/>
          <w:lang w:eastAsia="en-GB"/>
        </w:rPr>
        <w:t xml:space="preserve"> there is a 69 percent</w:t>
      </w:r>
      <w:r w:rsidR="00686F58" w:rsidRPr="00015ED1">
        <w:rPr>
          <w:rFonts w:ascii="Arial" w:eastAsia="Times New Roman" w:hAnsi="Arial" w:cs="Arial"/>
          <w:bCs/>
          <w:sz w:val="28"/>
          <w:szCs w:val="28"/>
          <w:lang w:eastAsia="en-GB"/>
        </w:rPr>
        <w:t xml:space="preserve"> increase in the chance of divorce </w:t>
      </w:r>
      <w:r w:rsidR="0054771B" w:rsidRPr="00015ED1">
        <w:rPr>
          <w:rFonts w:ascii="Arial" w:eastAsia="Times New Roman" w:hAnsi="Arial" w:cs="Arial"/>
          <w:bCs/>
          <w:sz w:val="28"/>
          <w:szCs w:val="28"/>
          <w:lang w:eastAsia="en-GB"/>
        </w:rPr>
        <w:t>whilst if both partners have come from a divor</w:t>
      </w:r>
      <w:r w:rsidR="00FE17A8" w:rsidRPr="00015ED1">
        <w:rPr>
          <w:rFonts w:ascii="Arial" w:eastAsia="Times New Roman" w:hAnsi="Arial" w:cs="Arial"/>
          <w:bCs/>
          <w:sz w:val="28"/>
          <w:szCs w:val="28"/>
          <w:lang w:eastAsia="en-GB"/>
        </w:rPr>
        <w:t xml:space="preserve">ced </w:t>
      </w:r>
      <w:r w:rsidR="00FA5FF8" w:rsidRPr="00015ED1">
        <w:rPr>
          <w:rFonts w:ascii="Arial" w:eastAsia="Times New Roman" w:hAnsi="Arial" w:cs="Arial"/>
          <w:bCs/>
          <w:sz w:val="28"/>
          <w:szCs w:val="28"/>
          <w:lang w:eastAsia="en-GB"/>
        </w:rPr>
        <w:t>household</w:t>
      </w:r>
      <w:r w:rsidR="00FE17A8" w:rsidRPr="00015ED1">
        <w:rPr>
          <w:rFonts w:ascii="Arial" w:eastAsia="Times New Roman" w:hAnsi="Arial" w:cs="Arial"/>
          <w:bCs/>
          <w:sz w:val="28"/>
          <w:szCs w:val="28"/>
          <w:lang w:eastAsia="en-GB"/>
        </w:rPr>
        <w:t xml:space="preserve"> that risk is increased to 189 percent. </w:t>
      </w:r>
      <w:r w:rsidR="00FA5FF8" w:rsidRPr="00015ED1">
        <w:rPr>
          <w:rFonts w:ascii="Arial" w:eastAsia="Times New Roman" w:hAnsi="Arial" w:cs="Arial"/>
          <w:bCs/>
          <w:sz w:val="28"/>
          <w:szCs w:val="28"/>
          <w:lang w:eastAsia="en-GB"/>
        </w:rPr>
        <w:t xml:space="preserve">So statistically the chances for divorce are ever increasing </w:t>
      </w:r>
      <w:r w:rsidR="00706E16" w:rsidRPr="00015ED1">
        <w:rPr>
          <w:rFonts w:ascii="Arial" w:eastAsia="Times New Roman" w:hAnsi="Arial" w:cs="Arial"/>
          <w:bCs/>
          <w:sz w:val="28"/>
          <w:szCs w:val="28"/>
          <w:lang w:eastAsia="en-GB"/>
        </w:rPr>
        <w:t xml:space="preserve">but a factor for </w:t>
      </w:r>
      <w:r w:rsidR="0093632B" w:rsidRPr="00015ED1">
        <w:rPr>
          <w:rFonts w:ascii="Arial" w:eastAsia="Times New Roman" w:hAnsi="Arial" w:cs="Arial"/>
          <w:bCs/>
          <w:sz w:val="28"/>
          <w:szCs w:val="28"/>
          <w:lang w:eastAsia="en-GB"/>
        </w:rPr>
        <w:t>this issue</w:t>
      </w:r>
      <w:r w:rsidR="00706E16" w:rsidRPr="00015ED1">
        <w:rPr>
          <w:rFonts w:ascii="Arial" w:eastAsia="Times New Roman" w:hAnsi="Arial" w:cs="Arial"/>
          <w:bCs/>
          <w:sz w:val="28"/>
          <w:szCs w:val="28"/>
          <w:lang w:eastAsia="en-GB"/>
        </w:rPr>
        <w:t xml:space="preserve"> could also be noted down to the fact </w:t>
      </w:r>
      <w:r w:rsidR="00D93FAF" w:rsidRPr="00015ED1">
        <w:rPr>
          <w:rFonts w:ascii="Arial" w:eastAsia="Times New Roman" w:hAnsi="Arial" w:cs="Arial"/>
          <w:bCs/>
          <w:sz w:val="28"/>
          <w:szCs w:val="28"/>
          <w:lang w:eastAsia="en-GB"/>
        </w:rPr>
        <w:t>of if the parents are blaming each other and are creating a toxic environment instead of thinking about the best course of action for the children involved</w:t>
      </w:r>
      <w:r w:rsidR="00C94D39" w:rsidRPr="00015ED1">
        <w:rPr>
          <w:rFonts w:ascii="Arial" w:eastAsia="Times New Roman" w:hAnsi="Arial" w:cs="Arial"/>
          <w:bCs/>
          <w:sz w:val="28"/>
          <w:szCs w:val="28"/>
          <w:lang w:eastAsia="en-GB"/>
        </w:rPr>
        <w:t xml:space="preserve">. </w:t>
      </w:r>
      <w:r w:rsidR="0093632B" w:rsidRPr="00015ED1">
        <w:rPr>
          <w:rFonts w:ascii="Arial" w:eastAsia="Times New Roman" w:hAnsi="Arial" w:cs="Arial"/>
          <w:bCs/>
          <w:sz w:val="28"/>
          <w:szCs w:val="28"/>
          <w:lang w:eastAsia="en-GB"/>
        </w:rPr>
        <w:t xml:space="preserve">With all </w:t>
      </w:r>
      <w:r w:rsidR="004851FD" w:rsidRPr="00015ED1">
        <w:rPr>
          <w:rFonts w:ascii="Arial" w:eastAsia="Times New Roman" w:hAnsi="Arial" w:cs="Arial"/>
          <w:bCs/>
          <w:sz w:val="28"/>
          <w:szCs w:val="28"/>
          <w:lang w:eastAsia="en-GB"/>
        </w:rPr>
        <w:t xml:space="preserve">being said </w:t>
      </w:r>
      <w:r w:rsidR="00800B6D" w:rsidRPr="00015ED1">
        <w:rPr>
          <w:rFonts w:ascii="Arial" w:eastAsia="Times New Roman" w:hAnsi="Arial" w:cs="Arial"/>
          <w:bCs/>
          <w:sz w:val="28"/>
          <w:szCs w:val="28"/>
          <w:lang w:eastAsia="en-GB"/>
        </w:rPr>
        <w:t xml:space="preserve">with the changes </w:t>
      </w:r>
      <w:r w:rsidR="00B348A3" w:rsidRPr="00015ED1">
        <w:rPr>
          <w:rFonts w:ascii="Arial" w:eastAsia="Times New Roman" w:hAnsi="Arial" w:cs="Arial"/>
          <w:bCs/>
          <w:sz w:val="28"/>
          <w:szCs w:val="28"/>
          <w:lang w:eastAsia="en-GB"/>
        </w:rPr>
        <w:t xml:space="preserve">to this legislation </w:t>
      </w:r>
      <w:r w:rsidR="00E37439" w:rsidRPr="00015ED1">
        <w:rPr>
          <w:rFonts w:ascii="Arial" w:eastAsia="Times New Roman" w:hAnsi="Arial" w:cs="Arial"/>
          <w:bCs/>
          <w:sz w:val="28"/>
          <w:szCs w:val="28"/>
          <w:lang w:eastAsia="en-GB"/>
        </w:rPr>
        <w:t xml:space="preserve">hopefully can benefit everyone involved </w:t>
      </w:r>
      <w:proofErr w:type="gramStart"/>
      <w:r w:rsidR="00E37439" w:rsidRPr="00015ED1">
        <w:rPr>
          <w:rFonts w:ascii="Arial" w:eastAsia="Times New Roman" w:hAnsi="Arial" w:cs="Arial"/>
          <w:bCs/>
          <w:sz w:val="28"/>
          <w:szCs w:val="28"/>
          <w:lang w:eastAsia="en-GB"/>
        </w:rPr>
        <w:t xml:space="preserve">due to the fact </w:t>
      </w:r>
      <w:r w:rsidR="00C87045" w:rsidRPr="00015ED1">
        <w:rPr>
          <w:rFonts w:ascii="Arial" w:eastAsia="Times New Roman" w:hAnsi="Arial" w:cs="Arial"/>
          <w:bCs/>
          <w:sz w:val="28"/>
          <w:szCs w:val="28"/>
          <w:lang w:eastAsia="en-GB"/>
        </w:rPr>
        <w:t>that</w:t>
      </w:r>
      <w:proofErr w:type="gramEnd"/>
      <w:r w:rsidR="00C87045" w:rsidRPr="00015ED1">
        <w:rPr>
          <w:rFonts w:ascii="Arial" w:eastAsia="Times New Roman" w:hAnsi="Arial" w:cs="Arial"/>
          <w:bCs/>
          <w:sz w:val="28"/>
          <w:szCs w:val="28"/>
          <w:lang w:eastAsia="en-GB"/>
        </w:rPr>
        <w:t xml:space="preserve"> there is less pressure </w:t>
      </w:r>
      <w:r w:rsidR="00B171E6" w:rsidRPr="00015ED1">
        <w:rPr>
          <w:rFonts w:ascii="Arial" w:eastAsia="Times New Roman" w:hAnsi="Arial" w:cs="Arial"/>
          <w:bCs/>
          <w:sz w:val="28"/>
          <w:szCs w:val="28"/>
          <w:lang w:eastAsia="en-GB"/>
        </w:rPr>
        <w:t>on the parties</w:t>
      </w:r>
      <w:r w:rsidR="005A6579" w:rsidRPr="00015ED1">
        <w:rPr>
          <w:rFonts w:ascii="Arial" w:eastAsia="Times New Roman" w:hAnsi="Arial" w:cs="Arial"/>
          <w:bCs/>
          <w:sz w:val="28"/>
          <w:szCs w:val="28"/>
          <w:lang w:eastAsia="en-GB"/>
        </w:rPr>
        <w:t xml:space="preserve">. There is </w:t>
      </w:r>
      <w:r w:rsidR="004512E6" w:rsidRPr="00015ED1">
        <w:rPr>
          <w:rFonts w:ascii="Arial" w:eastAsia="Times New Roman" w:hAnsi="Arial" w:cs="Arial"/>
          <w:bCs/>
          <w:sz w:val="28"/>
          <w:szCs w:val="28"/>
          <w:lang w:eastAsia="en-GB"/>
        </w:rPr>
        <w:t xml:space="preserve">also still the fee that </w:t>
      </w:r>
      <w:proofErr w:type="gramStart"/>
      <w:r w:rsidR="004512E6" w:rsidRPr="00015ED1">
        <w:rPr>
          <w:rFonts w:ascii="Arial" w:eastAsia="Times New Roman" w:hAnsi="Arial" w:cs="Arial"/>
          <w:bCs/>
          <w:sz w:val="28"/>
          <w:szCs w:val="28"/>
          <w:lang w:eastAsia="en-GB"/>
        </w:rPr>
        <w:t>has to</w:t>
      </w:r>
      <w:proofErr w:type="gramEnd"/>
      <w:r w:rsidR="004512E6" w:rsidRPr="00015ED1">
        <w:rPr>
          <w:rFonts w:ascii="Arial" w:eastAsia="Times New Roman" w:hAnsi="Arial" w:cs="Arial"/>
          <w:bCs/>
          <w:sz w:val="28"/>
          <w:szCs w:val="28"/>
          <w:lang w:eastAsia="en-GB"/>
        </w:rPr>
        <w:t xml:space="preserve"> be paid to get a divorce however, the fee is essentially lower due to</w:t>
      </w:r>
      <w:r w:rsidR="0018268C" w:rsidRPr="00015ED1">
        <w:rPr>
          <w:rFonts w:ascii="Arial" w:eastAsia="Times New Roman" w:hAnsi="Arial" w:cs="Arial"/>
          <w:bCs/>
          <w:sz w:val="28"/>
          <w:szCs w:val="28"/>
          <w:lang w:eastAsia="en-GB"/>
        </w:rPr>
        <w:t xml:space="preserve"> the fact there are less fees to be paid to lawyers and such because </w:t>
      </w:r>
      <w:r w:rsidR="00434749" w:rsidRPr="00015ED1">
        <w:rPr>
          <w:rFonts w:ascii="Arial" w:eastAsia="Times New Roman" w:hAnsi="Arial" w:cs="Arial"/>
          <w:bCs/>
          <w:sz w:val="28"/>
          <w:szCs w:val="28"/>
          <w:lang w:eastAsia="en-GB"/>
        </w:rPr>
        <w:t xml:space="preserve">of the fact it can be done online this benefits the parties involved as typically divorces can be long drawn out and </w:t>
      </w:r>
      <w:r w:rsidR="00B76D64" w:rsidRPr="00015ED1">
        <w:rPr>
          <w:rFonts w:ascii="Arial" w:eastAsia="Times New Roman" w:hAnsi="Arial" w:cs="Arial"/>
          <w:bCs/>
          <w:sz w:val="28"/>
          <w:szCs w:val="28"/>
          <w:lang w:eastAsia="en-GB"/>
        </w:rPr>
        <w:t>expensive.</w:t>
      </w:r>
      <w:r w:rsidR="00434749" w:rsidRPr="00015ED1">
        <w:rPr>
          <w:rFonts w:ascii="Arial" w:eastAsia="Times New Roman" w:hAnsi="Arial" w:cs="Arial"/>
          <w:bCs/>
          <w:sz w:val="28"/>
          <w:szCs w:val="28"/>
          <w:lang w:eastAsia="en-GB"/>
        </w:rPr>
        <w:t xml:space="preserve"> </w:t>
      </w:r>
      <w:r w:rsidR="00D67339" w:rsidRPr="00015ED1">
        <w:rPr>
          <w:rFonts w:ascii="Arial" w:eastAsia="Times New Roman" w:hAnsi="Arial" w:cs="Arial"/>
          <w:bCs/>
          <w:sz w:val="28"/>
          <w:szCs w:val="28"/>
          <w:lang w:eastAsia="en-GB"/>
        </w:rPr>
        <w:t xml:space="preserve">This leads to more hatred and other </w:t>
      </w:r>
      <w:r w:rsidR="009516D8" w:rsidRPr="00015ED1">
        <w:rPr>
          <w:rFonts w:ascii="Arial" w:eastAsia="Times New Roman" w:hAnsi="Arial" w:cs="Arial"/>
          <w:bCs/>
          <w:sz w:val="28"/>
          <w:szCs w:val="28"/>
          <w:lang w:eastAsia="en-GB"/>
        </w:rPr>
        <w:t>long-term</w:t>
      </w:r>
      <w:r w:rsidR="00D67339" w:rsidRPr="00015ED1">
        <w:rPr>
          <w:rFonts w:ascii="Arial" w:eastAsia="Times New Roman" w:hAnsi="Arial" w:cs="Arial"/>
          <w:bCs/>
          <w:sz w:val="28"/>
          <w:szCs w:val="28"/>
          <w:lang w:eastAsia="en-GB"/>
        </w:rPr>
        <w:t xml:space="preserve"> issues which can then put an even further drain </w:t>
      </w:r>
      <w:r w:rsidR="00863611" w:rsidRPr="00015ED1">
        <w:rPr>
          <w:rFonts w:ascii="Arial" w:eastAsia="Times New Roman" w:hAnsi="Arial" w:cs="Arial"/>
          <w:bCs/>
          <w:sz w:val="28"/>
          <w:szCs w:val="28"/>
          <w:lang w:eastAsia="en-GB"/>
        </w:rPr>
        <w:t>on the system</w:t>
      </w:r>
      <w:r w:rsidR="009516D8" w:rsidRPr="00015ED1">
        <w:rPr>
          <w:rFonts w:ascii="Arial" w:eastAsia="Times New Roman" w:hAnsi="Arial" w:cs="Arial"/>
          <w:bCs/>
          <w:sz w:val="28"/>
          <w:szCs w:val="28"/>
          <w:lang w:eastAsia="en-GB"/>
        </w:rPr>
        <w:t xml:space="preserve">. </w:t>
      </w:r>
      <w:r w:rsidR="00E136E5" w:rsidRPr="00015ED1">
        <w:rPr>
          <w:rFonts w:ascii="Arial" w:eastAsia="Times New Roman" w:hAnsi="Arial" w:cs="Arial"/>
          <w:bCs/>
          <w:sz w:val="28"/>
          <w:szCs w:val="28"/>
          <w:lang w:eastAsia="en-GB"/>
        </w:rPr>
        <w:t xml:space="preserve">Statistics published from April 2021- April 2022 show that </w:t>
      </w:r>
      <w:r w:rsidR="002270B1" w:rsidRPr="00015ED1">
        <w:rPr>
          <w:rFonts w:ascii="Arial" w:eastAsia="Times New Roman" w:hAnsi="Arial" w:cs="Arial"/>
          <w:bCs/>
          <w:sz w:val="28"/>
          <w:szCs w:val="28"/>
          <w:lang w:eastAsia="en-GB"/>
        </w:rPr>
        <w:t>more than 12000 new applications for divorce had been applied for and filed as no fault</w:t>
      </w:r>
      <w:r w:rsidR="007A00CD" w:rsidRPr="00015ED1">
        <w:rPr>
          <w:rFonts w:ascii="Arial" w:eastAsia="Times New Roman" w:hAnsi="Arial" w:cs="Arial"/>
          <w:bCs/>
          <w:sz w:val="28"/>
          <w:szCs w:val="28"/>
          <w:lang w:eastAsia="en-GB"/>
        </w:rPr>
        <w:t xml:space="preserve">, and by the previous </w:t>
      </w:r>
      <w:r w:rsidR="0058720A" w:rsidRPr="00015ED1">
        <w:rPr>
          <w:rFonts w:ascii="Arial" w:eastAsia="Times New Roman" w:hAnsi="Arial" w:cs="Arial"/>
          <w:bCs/>
          <w:sz w:val="28"/>
          <w:szCs w:val="28"/>
          <w:lang w:eastAsia="en-GB"/>
        </w:rPr>
        <w:t xml:space="preserve">years the was around 6000 </w:t>
      </w:r>
      <w:r w:rsidR="00787434" w:rsidRPr="00015ED1">
        <w:rPr>
          <w:rFonts w:ascii="Arial" w:eastAsia="Times New Roman" w:hAnsi="Arial" w:cs="Arial"/>
          <w:bCs/>
          <w:sz w:val="28"/>
          <w:szCs w:val="28"/>
          <w:lang w:eastAsia="en-GB"/>
        </w:rPr>
        <w:t xml:space="preserve">applications the previous year. With this increase </w:t>
      </w:r>
      <w:r w:rsidR="00B74C7A" w:rsidRPr="00015ED1">
        <w:rPr>
          <w:rFonts w:ascii="Arial" w:eastAsia="Times New Roman" w:hAnsi="Arial" w:cs="Arial"/>
          <w:bCs/>
          <w:sz w:val="28"/>
          <w:szCs w:val="28"/>
          <w:lang w:eastAsia="en-GB"/>
        </w:rPr>
        <w:t xml:space="preserve">one could correctly assume that </w:t>
      </w:r>
      <w:r w:rsidR="004A0D51" w:rsidRPr="00015ED1">
        <w:rPr>
          <w:rFonts w:ascii="Arial" w:eastAsia="Times New Roman" w:hAnsi="Arial" w:cs="Arial"/>
          <w:bCs/>
          <w:sz w:val="28"/>
          <w:szCs w:val="28"/>
          <w:lang w:eastAsia="en-GB"/>
        </w:rPr>
        <w:t xml:space="preserve">a large strain my be put onto the family courts causing mass amounts of backlog creating issues </w:t>
      </w:r>
      <w:r w:rsidR="006D5351" w:rsidRPr="00015ED1">
        <w:rPr>
          <w:rFonts w:ascii="Arial" w:eastAsia="Times New Roman" w:hAnsi="Arial" w:cs="Arial"/>
          <w:bCs/>
          <w:sz w:val="28"/>
          <w:szCs w:val="28"/>
          <w:lang w:eastAsia="en-GB"/>
        </w:rPr>
        <w:t xml:space="preserve">further down the line for other </w:t>
      </w:r>
      <w:r w:rsidR="00FC377F" w:rsidRPr="00015ED1">
        <w:rPr>
          <w:rFonts w:ascii="Arial" w:eastAsia="Times New Roman" w:hAnsi="Arial" w:cs="Arial"/>
          <w:bCs/>
          <w:sz w:val="28"/>
          <w:szCs w:val="28"/>
          <w:lang w:eastAsia="en-GB"/>
        </w:rPr>
        <w:t xml:space="preserve">sectors of the courts. </w:t>
      </w:r>
      <w:r w:rsidR="00552694" w:rsidRPr="00015ED1">
        <w:rPr>
          <w:rFonts w:ascii="Arial" w:eastAsia="Times New Roman" w:hAnsi="Arial" w:cs="Arial"/>
          <w:bCs/>
          <w:sz w:val="28"/>
          <w:szCs w:val="28"/>
          <w:lang w:eastAsia="en-GB"/>
        </w:rPr>
        <w:t xml:space="preserve">A </w:t>
      </w:r>
      <w:proofErr w:type="spellStart"/>
      <w:r w:rsidR="00552694" w:rsidRPr="00015ED1">
        <w:rPr>
          <w:rFonts w:ascii="Arial" w:eastAsia="Times New Roman" w:hAnsi="Arial" w:cs="Arial"/>
          <w:bCs/>
          <w:sz w:val="28"/>
          <w:szCs w:val="28"/>
          <w:lang w:eastAsia="en-GB"/>
        </w:rPr>
        <w:t>cafcass</w:t>
      </w:r>
      <w:proofErr w:type="spellEnd"/>
      <w:r w:rsidR="00552694" w:rsidRPr="00015ED1">
        <w:rPr>
          <w:rFonts w:ascii="Arial" w:eastAsia="Times New Roman" w:hAnsi="Arial" w:cs="Arial"/>
          <w:bCs/>
          <w:sz w:val="28"/>
          <w:szCs w:val="28"/>
          <w:lang w:eastAsia="en-GB"/>
        </w:rPr>
        <w:t xml:space="preserve"> </w:t>
      </w:r>
      <w:r w:rsidR="008F7F18" w:rsidRPr="00015ED1">
        <w:rPr>
          <w:rFonts w:ascii="Arial" w:eastAsia="Times New Roman" w:hAnsi="Arial" w:cs="Arial"/>
          <w:bCs/>
          <w:sz w:val="28"/>
          <w:szCs w:val="28"/>
          <w:lang w:eastAsia="en-GB"/>
        </w:rPr>
        <w:t xml:space="preserve">Study shows that 97,496 children had been involved in </w:t>
      </w:r>
      <w:r w:rsidR="00803C9F" w:rsidRPr="00015ED1">
        <w:rPr>
          <w:rFonts w:ascii="Arial" w:eastAsia="Times New Roman" w:hAnsi="Arial" w:cs="Arial"/>
          <w:bCs/>
          <w:sz w:val="28"/>
          <w:szCs w:val="28"/>
          <w:lang w:eastAsia="en-GB"/>
        </w:rPr>
        <w:t>private child proceedings an increase of 23</w:t>
      </w:r>
      <w:r w:rsidR="009A63C5" w:rsidRPr="00015ED1">
        <w:rPr>
          <w:rFonts w:ascii="Arial" w:eastAsia="Times New Roman" w:hAnsi="Arial" w:cs="Arial"/>
          <w:bCs/>
          <w:sz w:val="28"/>
          <w:szCs w:val="28"/>
          <w:lang w:eastAsia="en-GB"/>
        </w:rPr>
        <w:t>%</w:t>
      </w:r>
      <w:r w:rsidR="00803C9F" w:rsidRPr="00015ED1">
        <w:rPr>
          <w:rFonts w:ascii="Arial" w:eastAsia="Times New Roman" w:hAnsi="Arial" w:cs="Arial"/>
          <w:bCs/>
          <w:sz w:val="28"/>
          <w:szCs w:val="28"/>
          <w:lang w:eastAsia="en-GB"/>
        </w:rPr>
        <w:t xml:space="preserve"> on the previous </w:t>
      </w:r>
      <w:r w:rsidR="009A63C5" w:rsidRPr="00015ED1">
        <w:rPr>
          <w:rFonts w:ascii="Arial" w:eastAsia="Times New Roman" w:hAnsi="Arial" w:cs="Arial"/>
          <w:bCs/>
          <w:sz w:val="28"/>
          <w:szCs w:val="28"/>
          <w:lang w:eastAsia="en-GB"/>
        </w:rPr>
        <w:t xml:space="preserve">study 3 years prior. This new legislation is in place to hopefully allow for </w:t>
      </w:r>
      <w:r w:rsidR="00DD678C" w:rsidRPr="00015ED1">
        <w:rPr>
          <w:rFonts w:ascii="Arial" w:eastAsia="Times New Roman" w:hAnsi="Arial" w:cs="Arial"/>
          <w:bCs/>
          <w:sz w:val="28"/>
          <w:szCs w:val="28"/>
          <w:lang w:eastAsia="en-GB"/>
        </w:rPr>
        <w:t xml:space="preserve">divorcing couples to avoid the courts reducing some of the strain caused </w:t>
      </w:r>
      <w:r w:rsidR="00F9681E" w:rsidRPr="00015ED1">
        <w:rPr>
          <w:rFonts w:ascii="Arial" w:eastAsia="Times New Roman" w:hAnsi="Arial" w:cs="Arial"/>
          <w:bCs/>
          <w:sz w:val="28"/>
          <w:szCs w:val="28"/>
          <w:lang w:eastAsia="en-GB"/>
        </w:rPr>
        <w:t xml:space="preserve">over the </w:t>
      </w:r>
      <w:r w:rsidR="0054762D" w:rsidRPr="00015ED1">
        <w:rPr>
          <w:rFonts w:ascii="Arial" w:eastAsia="Times New Roman" w:hAnsi="Arial" w:cs="Arial"/>
          <w:bCs/>
          <w:sz w:val="28"/>
          <w:szCs w:val="28"/>
          <w:lang w:eastAsia="en-GB"/>
        </w:rPr>
        <w:t xml:space="preserve">past few years by COVID in which all systems are still trying to </w:t>
      </w:r>
      <w:r w:rsidR="0054762D" w:rsidRPr="00015ED1">
        <w:rPr>
          <w:rFonts w:ascii="Arial" w:eastAsia="Times New Roman" w:hAnsi="Arial" w:cs="Arial"/>
          <w:bCs/>
          <w:sz w:val="28"/>
          <w:szCs w:val="28"/>
          <w:lang w:eastAsia="en-GB"/>
        </w:rPr>
        <w:lastRenderedPageBreak/>
        <w:t>reduce the impacts of the pandemic</w:t>
      </w:r>
      <w:r w:rsidR="009B4E49" w:rsidRPr="00015ED1">
        <w:rPr>
          <w:rFonts w:ascii="Arial" w:eastAsia="Times New Roman" w:hAnsi="Arial" w:cs="Arial"/>
          <w:bCs/>
          <w:sz w:val="28"/>
          <w:szCs w:val="28"/>
          <w:lang w:eastAsia="en-GB"/>
        </w:rPr>
        <w:t>, due to many cancellations</w:t>
      </w:r>
      <w:r w:rsidR="00850A51" w:rsidRPr="00015ED1">
        <w:rPr>
          <w:rFonts w:ascii="Arial" w:eastAsia="Times New Roman" w:hAnsi="Arial" w:cs="Arial"/>
          <w:bCs/>
          <w:sz w:val="28"/>
          <w:szCs w:val="28"/>
          <w:lang w:eastAsia="en-GB"/>
        </w:rPr>
        <w:t xml:space="preserve">. </w:t>
      </w:r>
      <w:r w:rsidR="00387245" w:rsidRPr="00015ED1">
        <w:rPr>
          <w:rFonts w:ascii="Arial" w:eastAsia="Times New Roman" w:hAnsi="Arial" w:cs="Arial"/>
          <w:bCs/>
          <w:sz w:val="28"/>
          <w:szCs w:val="28"/>
          <w:lang w:eastAsia="en-GB"/>
        </w:rPr>
        <w:t xml:space="preserve">                             </w:t>
      </w:r>
      <w:r w:rsidR="00114431" w:rsidRPr="00015ED1">
        <w:rPr>
          <w:rFonts w:ascii="Arial" w:eastAsia="Times New Roman" w:hAnsi="Arial" w:cs="Arial"/>
          <w:bCs/>
          <w:sz w:val="28"/>
          <w:szCs w:val="28"/>
          <w:lang w:eastAsia="en-GB"/>
        </w:rPr>
        <w:t>W</w:t>
      </w:r>
      <w:r w:rsidR="00097291" w:rsidRPr="00015ED1">
        <w:rPr>
          <w:rFonts w:ascii="Arial" w:eastAsia="Times New Roman" w:hAnsi="Arial" w:cs="Arial"/>
          <w:bCs/>
          <w:sz w:val="28"/>
          <w:szCs w:val="28"/>
          <w:lang w:eastAsia="en-GB"/>
        </w:rPr>
        <w:t xml:space="preserve">hen the statistics eventually get published in s few months’ </w:t>
      </w:r>
      <w:proofErr w:type="gramStart"/>
      <w:r w:rsidR="00097291" w:rsidRPr="00015ED1">
        <w:rPr>
          <w:rFonts w:ascii="Arial" w:eastAsia="Times New Roman" w:hAnsi="Arial" w:cs="Arial"/>
          <w:bCs/>
          <w:sz w:val="28"/>
          <w:szCs w:val="28"/>
          <w:lang w:eastAsia="en-GB"/>
        </w:rPr>
        <w:t>time</w:t>
      </w:r>
      <w:proofErr w:type="gramEnd"/>
      <w:r w:rsidR="00097291" w:rsidRPr="00015ED1">
        <w:rPr>
          <w:rFonts w:ascii="Arial" w:eastAsia="Times New Roman" w:hAnsi="Arial" w:cs="Arial"/>
          <w:bCs/>
          <w:sz w:val="28"/>
          <w:szCs w:val="28"/>
          <w:lang w:eastAsia="en-GB"/>
        </w:rPr>
        <w:t xml:space="preserve"> the likelihood is that a spike will be inevitable</w:t>
      </w:r>
      <w:r w:rsidR="00114431" w:rsidRPr="00015ED1">
        <w:rPr>
          <w:rFonts w:ascii="Arial" w:eastAsia="Times New Roman" w:hAnsi="Arial" w:cs="Arial"/>
          <w:bCs/>
          <w:sz w:val="28"/>
          <w:szCs w:val="28"/>
          <w:lang w:eastAsia="en-GB"/>
        </w:rPr>
        <w:t xml:space="preserve">, </w:t>
      </w:r>
      <w:r w:rsidR="007A6560" w:rsidRPr="00015ED1">
        <w:rPr>
          <w:rFonts w:ascii="Arial" w:eastAsia="Times New Roman" w:hAnsi="Arial" w:cs="Arial"/>
          <w:bCs/>
          <w:sz w:val="28"/>
          <w:szCs w:val="28"/>
          <w:lang w:eastAsia="en-GB"/>
        </w:rPr>
        <w:t xml:space="preserve">which is what has happened each time there has been a reform to divorce legislation but after the initial burst the trend is for the overall </w:t>
      </w:r>
      <w:r w:rsidR="004F7EED" w:rsidRPr="00015ED1">
        <w:rPr>
          <w:rFonts w:ascii="Arial" w:eastAsia="Times New Roman" w:hAnsi="Arial" w:cs="Arial"/>
          <w:bCs/>
          <w:sz w:val="28"/>
          <w:szCs w:val="28"/>
          <w:lang w:eastAsia="en-GB"/>
        </w:rPr>
        <w:t xml:space="preserve">rates to decrease back down to a similar level </w:t>
      </w:r>
      <w:r w:rsidR="00F55500" w:rsidRPr="00015ED1">
        <w:rPr>
          <w:rFonts w:ascii="Arial" w:eastAsia="Times New Roman" w:hAnsi="Arial" w:cs="Arial"/>
          <w:bCs/>
          <w:sz w:val="28"/>
          <w:szCs w:val="28"/>
          <w:lang w:eastAsia="en-GB"/>
        </w:rPr>
        <w:t xml:space="preserve">as to what they would be generally be increasing by each year </w:t>
      </w:r>
      <w:r w:rsidR="00032521" w:rsidRPr="00015ED1">
        <w:rPr>
          <w:rFonts w:ascii="Arial" w:eastAsia="Times New Roman" w:hAnsi="Arial" w:cs="Arial"/>
          <w:bCs/>
          <w:sz w:val="28"/>
          <w:szCs w:val="28"/>
          <w:lang w:eastAsia="en-GB"/>
        </w:rPr>
        <w:t>anyway at around 5-10%.</w:t>
      </w:r>
      <w:r w:rsidR="00E94FC5" w:rsidRPr="00015ED1">
        <w:rPr>
          <w:rFonts w:ascii="Arial" w:eastAsia="Times New Roman" w:hAnsi="Arial" w:cs="Arial"/>
          <w:bCs/>
          <w:sz w:val="28"/>
          <w:szCs w:val="28"/>
          <w:lang w:eastAsia="en-GB"/>
        </w:rPr>
        <w:t xml:space="preserve">                                            </w:t>
      </w:r>
      <w:r w:rsidR="00032521" w:rsidRPr="00015ED1">
        <w:rPr>
          <w:rFonts w:ascii="Arial" w:eastAsia="Times New Roman" w:hAnsi="Arial" w:cs="Arial"/>
          <w:bCs/>
          <w:sz w:val="28"/>
          <w:szCs w:val="28"/>
          <w:lang w:eastAsia="en-GB"/>
        </w:rPr>
        <w:t xml:space="preserve"> </w:t>
      </w:r>
      <w:r w:rsidR="005D788A" w:rsidRPr="00015ED1">
        <w:rPr>
          <w:rFonts w:ascii="Arial" w:eastAsia="Times New Roman" w:hAnsi="Arial" w:cs="Arial"/>
          <w:bCs/>
          <w:sz w:val="28"/>
          <w:szCs w:val="28"/>
          <w:lang w:eastAsia="en-GB"/>
        </w:rPr>
        <w:t xml:space="preserve">National statistics of the family court </w:t>
      </w:r>
      <w:r w:rsidR="008E0D59" w:rsidRPr="00015ED1">
        <w:rPr>
          <w:rFonts w:ascii="Arial" w:eastAsia="Times New Roman" w:hAnsi="Arial" w:cs="Arial"/>
          <w:bCs/>
          <w:sz w:val="28"/>
          <w:szCs w:val="28"/>
          <w:lang w:eastAsia="en-GB"/>
        </w:rPr>
        <w:t xml:space="preserve">published September 29, </w:t>
      </w:r>
      <w:proofErr w:type="gramStart"/>
      <w:r w:rsidR="008E0D59" w:rsidRPr="00015ED1">
        <w:rPr>
          <w:rFonts w:ascii="Arial" w:eastAsia="Times New Roman" w:hAnsi="Arial" w:cs="Arial"/>
          <w:bCs/>
          <w:sz w:val="28"/>
          <w:szCs w:val="28"/>
          <w:lang w:eastAsia="en-GB"/>
        </w:rPr>
        <w:t>2022</w:t>
      </w:r>
      <w:proofErr w:type="gramEnd"/>
      <w:r w:rsidR="008E0D59" w:rsidRPr="00015ED1">
        <w:rPr>
          <w:rFonts w:ascii="Arial" w:eastAsia="Times New Roman" w:hAnsi="Arial" w:cs="Arial"/>
          <w:bCs/>
          <w:sz w:val="28"/>
          <w:szCs w:val="28"/>
          <w:lang w:eastAsia="en-GB"/>
        </w:rPr>
        <w:t xml:space="preserve"> </w:t>
      </w:r>
      <w:r w:rsidR="006D03B8" w:rsidRPr="00015ED1">
        <w:rPr>
          <w:rFonts w:ascii="Arial" w:eastAsia="Times New Roman" w:hAnsi="Arial" w:cs="Arial"/>
          <w:bCs/>
          <w:sz w:val="28"/>
          <w:szCs w:val="28"/>
          <w:lang w:eastAsia="en-GB"/>
        </w:rPr>
        <w:t xml:space="preserve">that between April and June of 2022 that </w:t>
      </w:r>
      <w:r w:rsidR="00EC633B" w:rsidRPr="00015ED1">
        <w:rPr>
          <w:rFonts w:ascii="Arial" w:eastAsia="Times New Roman" w:hAnsi="Arial" w:cs="Arial"/>
          <w:bCs/>
          <w:sz w:val="28"/>
          <w:szCs w:val="28"/>
          <w:lang w:eastAsia="en-GB"/>
        </w:rPr>
        <w:t>under the new legislation</w:t>
      </w:r>
      <w:r w:rsidR="00EF3411" w:rsidRPr="00015ED1">
        <w:rPr>
          <w:rFonts w:ascii="Arial" w:eastAsia="Times New Roman" w:hAnsi="Arial" w:cs="Arial"/>
          <w:bCs/>
          <w:sz w:val="28"/>
          <w:szCs w:val="28"/>
          <w:lang w:eastAsia="en-GB"/>
        </w:rPr>
        <w:t xml:space="preserve"> there was an increase of 22% </w:t>
      </w:r>
      <w:r w:rsidR="00CA4075" w:rsidRPr="00015ED1">
        <w:rPr>
          <w:rFonts w:ascii="Arial" w:eastAsia="Times New Roman" w:hAnsi="Arial" w:cs="Arial"/>
          <w:bCs/>
          <w:sz w:val="28"/>
          <w:szCs w:val="28"/>
          <w:lang w:eastAsia="en-GB"/>
        </w:rPr>
        <w:t xml:space="preserve">from the same quarter from the previous year. Which in turn was the highest number </w:t>
      </w:r>
      <w:r w:rsidR="00E94FC5" w:rsidRPr="00015ED1">
        <w:rPr>
          <w:rFonts w:ascii="Arial" w:eastAsia="Times New Roman" w:hAnsi="Arial" w:cs="Arial"/>
          <w:bCs/>
          <w:sz w:val="28"/>
          <w:szCs w:val="28"/>
          <w:lang w:eastAsia="en-GB"/>
        </w:rPr>
        <w:t xml:space="preserve">of applications for divorce in the past decade. One would attribute this </w:t>
      </w:r>
      <w:r w:rsidR="005629AD" w:rsidRPr="00015ED1">
        <w:rPr>
          <w:rFonts w:ascii="Arial" w:eastAsia="Times New Roman" w:hAnsi="Arial" w:cs="Arial"/>
          <w:bCs/>
          <w:sz w:val="28"/>
          <w:szCs w:val="28"/>
          <w:lang w:eastAsia="en-GB"/>
        </w:rPr>
        <w:t>to the new divorce</w:t>
      </w:r>
      <w:r w:rsidR="009D3903" w:rsidRPr="00015ED1">
        <w:rPr>
          <w:rFonts w:ascii="Arial" w:eastAsia="Times New Roman" w:hAnsi="Arial" w:cs="Arial"/>
          <w:bCs/>
          <w:sz w:val="28"/>
          <w:szCs w:val="28"/>
          <w:lang w:eastAsia="en-GB"/>
        </w:rPr>
        <w:t xml:space="preserve">, however, due to the covid outbreak in 2020 </w:t>
      </w:r>
      <w:r w:rsidR="002B10C9" w:rsidRPr="00015ED1">
        <w:rPr>
          <w:rFonts w:ascii="Arial" w:eastAsia="Times New Roman" w:hAnsi="Arial" w:cs="Arial"/>
          <w:bCs/>
          <w:sz w:val="28"/>
          <w:szCs w:val="28"/>
          <w:lang w:eastAsia="en-GB"/>
        </w:rPr>
        <w:t xml:space="preserve">you could assume that many people put off divorce proceedings due to the uncertainty of the times thus, waiting for the new legislation to come into </w:t>
      </w:r>
      <w:r w:rsidR="003641CE" w:rsidRPr="00015ED1">
        <w:rPr>
          <w:rFonts w:ascii="Arial" w:eastAsia="Times New Roman" w:hAnsi="Arial" w:cs="Arial"/>
          <w:bCs/>
          <w:sz w:val="28"/>
          <w:szCs w:val="28"/>
          <w:lang w:eastAsia="en-GB"/>
        </w:rPr>
        <w:t xml:space="preserve">effect. </w:t>
      </w:r>
      <w:r w:rsidR="00764BC3" w:rsidRPr="00015ED1">
        <w:rPr>
          <w:rFonts w:ascii="Arial" w:eastAsia="Times New Roman" w:hAnsi="Arial" w:cs="Arial"/>
          <w:bCs/>
          <w:sz w:val="28"/>
          <w:szCs w:val="28"/>
          <w:lang w:eastAsia="en-GB"/>
        </w:rPr>
        <w:t xml:space="preserve">This could be a key reason for the spike </w:t>
      </w:r>
      <w:r w:rsidR="00DF0AFC" w:rsidRPr="00015ED1">
        <w:rPr>
          <w:rFonts w:ascii="Arial" w:eastAsia="Times New Roman" w:hAnsi="Arial" w:cs="Arial"/>
          <w:bCs/>
          <w:sz w:val="28"/>
          <w:szCs w:val="28"/>
          <w:lang w:eastAsia="en-GB"/>
        </w:rPr>
        <w:t xml:space="preserve">in divorce proceedings in recent timeframes. </w:t>
      </w:r>
      <w:r w:rsidR="004137D8" w:rsidRPr="00015ED1">
        <w:rPr>
          <w:rFonts w:ascii="Arial" w:eastAsia="Times New Roman" w:hAnsi="Arial" w:cs="Arial"/>
          <w:bCs/>
          <w:sz w:val="28"/>
          <w:szCs w:val="28"/>
          <w:lang w:eastAsia="en-GB"/>
        </w:rPr>
        <w:t xml:space="preserve">Further </w:t>
      </w:r>
      <w:r w:rsidR="00291A61" w:rsidRPr="00015ED1">
        <w:rPr>
          <w:rFonts w:ascii="Arial" w:eastAsia="Times New Roman" w:hAnsi="Arial" w:cs="Arial"/>
          <w:bCs/>
          <w:sz w:val="28"/>
          <w:szCs w:val="28"/>
          <w:lang w:eastAsia="en-GB"/>
        </w:rPr>
        <w:t>reasoning for the influx of divorce applications could also be down to the fact that the population of the country is growing so one would expect the larger the population the higher the marriage rate and thus following trend the divorce rates would be substantially higher due to this</w:t>
      </w:r>
      <w:r w:rsidR="00702B31" w:rsidRPr="00015ED1">
        <w:rPr>
          <w:rFonts w:ascii="Arial" w:eastAsia="Times New Roman" w:hAnsi="Arial" w:cs="Arial"/>
          <w:bCs/>
          <w:sz w:val="28"/>
          <w:szCs w:val="28"/>
          <w:lang w:eastAsia="en-GB"/>
        </w:rPr>
        <w:t xml:space="preserve">. The UKs divorce rate is also </w:t>
      </w:r>
      <w:r w:rsidR="00AC195C" w:rsidRPr="00015ED1">
        <w:rPr>
          <w:rFonts w:ascii="Arial" w:eastAsia="Times New Roman" w:hAnsi="Arial" w:cs="Arial"/>
          <w:bCs/>
          <w:sz w:val="28"/>
          <w:szCs w:val="28"/>
          <w:lang w:eastAsia="en-GB"/>
        </w:rPr>
        <w:t xml:space="preserve">as of 2021, sat at 42% on average, this meaning that statistically almost half of all marriages will end in a divorce so the greater </w:t>
      </w:r>
      <w:r w:rsidR="00B8199B" w:rsidRPr="00015ED1">
        <w:rPr>
          <w:rFonts w:ascii="Arial" w:eastAsia="Times New Roman" w:hAnsi="Arial" w:cs="Arial"/>
          <w:bCs/>
          <w:sz w:val="28"/>
          <w:szCs w:val="28"/>
          <w:lang w:eastAsia="en-GB"/>
        </w:rPr>
        <w:t>number</w:t>
      </w:r>
      <w:r w:rsidR="00AC195C" w:rsidRPr="00015ED1">
        <w:rPr>
          <w:rFonts w:ascii="Arial" w:eastAsia="Times New Roman" w:hAnsi="Arial" w:cs="Arial"/>
          <w:bCs/>
          <w:sz w:val="28"/>
          <w:szCs w:val="28"/>
          <w:lang w:eastAsia="en-GB"/>
        </w:rPr>
        <w:t xml:space="preserve"> of marriages would correlate to this</w:t>
      </w:r>
      <w:r w:rsidR="007C7AB0" w:rsidRPr="00015ED1">
        <w:rPr>
          <w:rFonts w:ascii="Arial" w:eastAsia="Times New Roman" w:hAnsi="Arial" w:cs="Arial"/>
          <w:bCs/>
          <w:sz w:val="28"/>
          <w:szCs w:val="28"/>
          <w:lang w:eastAsia="en-GB"/>
        </w:rPr>
        <w:t xml:space="preserve">. </w:t>
      </w:r>
      <w:r w:rsidR="00B8199B" w:rsidRPr="00015ED1">
        <w:rPr>
          <w:rFonts w:ascii="Arial" w:eastAsia="Times New Roman" w:hAnsi="Arial" w:cs="Arial"/>
          <w:bCs/>
          <w:sz w:val="28"/>
          <w:szCs w:val="28"/>
          <w:lang w:eastAsia="en-GB"/>
        </w:rPr>
        <w:t xml:space="preserve">                                                                               Overall, I would say in conclusion </w:t>
      </w:r>
      <w:r w:rsidR="00943357" w:rsidRPr="00015ED1">
        <w:rPr>
          <w:rFonts w:ascii="Arial" w:eastAsia="Times New Roman" w:hAnsi="Arial" w:cs="Arial"/>
          <w:bCs/>
          <w:sz w:val="28"/>
          <w:szCs w:val="28"/>
          <w:lang w:eastAsia="en-GB"/>
        </w:rPr>
        <w:t xml:space="preserve">that the floodgates for the time being have opened on divorce within the United Kingdom purely for </w:t>
      </w:r>
      <w:r w:rsidR="00D53587" w:rsidRPr="00015ED1">
        <w:rPr>
          <w:rFonts w:ascii="Arial" w:eastAsia="Times New Roman" w:hAnsi="Arial" w:cs="Arial"/>
          <w:bCs/>
          <w:sz w:val="28"/>
          <w:szCs w:val="28"/>
          <w:lang w:eastAsia="en-GB"/>
        </w:rPr>
        <w:t>the</w:t>
      </w:r>
      <w:r w:rsidR="00943357" w:rsidRPr="00015ED1">
        <w:rPr>
          <w:rFonts w:ascii="Arial" w:eastAsia="Times New Roman" w:hAnsi="Arial" w:cs="Arial"/>
          <w:bCs/>
          <w:sz w:val="28"/>
          <w:szCs w:val="28"/>
          <w:lang w:eastAsia="en-GB"/>
        </w:rPr>
        <w:t xml:space="preserve"> easier accessibility for a divorce. However, I would argue that within 5 years of this new legis</w:t>
      </w:r>
      <w:r w:rsidR="00D53587" w:rsidRPr="00015ED1">
        <w:rPr>
          <w:rFonts w:ascii="Arial" w:eastAsia="Times New Roman" w:hAnsi="Arial" w:cs="Arial"/>
          <w:bCs/>
          <w:sz w:val="28"/>
          <w:szCs w:val="28"/>
          <w:lang w:eastAsia="en-GB"/>
        </w:rPr>
        <w:t>lation being in place I would expect the curve to plateau and in turn eventually begin to decline again back down to a normal rate of increase</w:t>
      </w:r>
      <w:r w:rsidR="00264EA0" w:rsidRPr="00015ED1">
        <w:rPr>
          <w:rFonts w:ascii="Arial" w:eastAsia="Times New Roman" w:hAnsi="Arial" w:cs="Arial"/>
          <w:bCs/>
          <w:sz w:val="28"/>
          <w:szCs w:val="28"/>
          <w:lang w:eastAsia="en-GB"/>
        </w:rPr>
        <w:t xml:space="preserve"> of approximately 10% increase per year. This is not a </w:t>
      </w:r>
      <w:r w:rsidR="00264EA0" w:rsidRPr="00015ED1">
        <w:rPr>
          <w:rFonts w:ascii="Arial" w:eastAsia="Times New Roman" w:hAnsi="Arial" w:cs="Arial"/>
          <w:bCs/>
          <w:sz w:val="28"/>
          <w:szCs w:val="28"/>
          <w:lang w:eastAsia="en-GB"/>
        </w:rPr>
        <w:lastRenderedPageBreak/>
        <w:t>foregone conclusion due to the increases of marriages</w:t>
      </w:r>
      <w:r w:rsidR="00BF52D2" w:rsidRPr="00015ED1">
        <w:rPr>
          <w:rFonts w:ascii="Arial" w:eastAsia="Times New Roman" w:hAnsi="Arial" w:cs="Arial"/>
          <w:bCs/>
          <w:sz w:val="28"/>
          <w:szCs w:val="28"/>
          <w:lang w:eastAsia="en-GB"/>
        </w:rPr>
        <w:t xml:space="preserve"> per year. Although as what has happened in other times legislation on divorce has been changed in would follow the trend that at some point it would </w:t>
      </w:r>
      <w:r w:rsidR="00725B41" w:rsidRPr="00015ED1">
        <w:rPr>
          <w:rFonts w:ascii="Arial" w:eastAsia="Times New Roman" w:hAnsi="Arial" w:cs="Arial"/>
          <w:bCs/>
          <w:sz w:val="28"/>
          <w:szCs w:val="28"/>
          <w:lang w:eastAsia="en-GB"/>
        </w:rPr>
        <w:t>drop back down to the</w:t>
      </w:r>
      <w:r w:rsidR="00536515" w:rsidRPr="00015ED1">
        <w:rPr>
          <w:rFonts w:ascii="Arial" w:eastAsia="Times New Roman" w:hAnsi="Arial" w:cs="Arial"/>
          <w:bCs/>
          <w:sz w:val="28"/>
          <w:szCs w:val="28"/>
          <w:lang w:eastAsia="en-GB"/>
        </w:rPr>
        <w:t xml:space="preserve"> </w:t>
      </w:r>
      <w:r w:rsidR="00725B41" w:rsidRPr="00015ED1">
        <w:rPr>
          <w:rFonts w:ascii="Arial" w:eastAsia="Times New Roman" w:hAnsi="Arial" w:cs="Arial"/>
          <w:bCs/>
          <w:sz w:val="28"/>
          <w:szCs w:val="28"/>
          <w:lang w:eastAsia="en-GB"/>
        </w:rPr>
        <w:t>average</w:t>
      </w:r>
      <w:r w:rsidR="00536515" w:rsidRPr="00015ED1">
        <w:rPr>
          <w:rFonts w:ascii="Arial" w:eastAsia="Times New Roman" w:hAnsi="Arial" w:cs="Arial"/>
          <w:bCs/>
          <w:sz w:val="28"/>
          <w:szCs w:val="28"/>
          <w:lang w:eastAsia="en-GB"/>
        </w:rPr>
        <w:t xml:space="preserve"> yearly average of around 100,000</w:t>
      </w:r>
      <w:r w:rsidR="00725B41" w:rsidRPr="00015ED1">
        <w:rPr>
          <w:rFonts w:ascii="Arial" w:eastAsia="Times New Roman" w:hAnsi="Arial" w:cs="Arial"/>
          <w:bCs/>
          <w:sz w:val="28"/>
          <w:szCs w:val="28"/>
          <w:lang w:eastAsia="en-GB"/>
        </w:rPr>
        <w:t xml:space="preserve"> </w:t>
      </w:r>
      <w:r w:rsidR="00536515" w:rsidRPr="00015ED1">
        <w:rPr>
          <w:rFonts w:ascii="Arial" w:eastAsia="Times New Roman" w:hAnsi="Arial" w:cs="Arial"/>
          <w:bCs/>
          <w:sz w:val="28"/>
          <w:szCs w:val="28"/>
          <w:lang w:eastAsia="en-GB"/>
        </w:rPr>
        <w:t xml:space="preserve">divorces per year. </w:t>
      </w:r>
      <w:proofErr w:type="gramStart"/>
      <w:r w:rsidR="00FD2896" w:rsidRPr="00015ED1">
        <w:rPr>
          <w:rFonts w:ascii="Arial" w:eastAsia="Times New Roman" w:hAnsi="Arial" w:cs="Arial"/>
          <w:bCs/>
          <w:sz w:val="28"/>
          <w:szCs w:val="28"/>
          <w:lang w:eastAsia="en-GB"/>
        </w:rPr>
        <w:t>Also</w:t>
      </w:r>
      <w:proofErr w:type="gramEnd"/>
      <w:r w:rsidR="00FD2896" w:rsidRPr="00015ED1">
        <w:rPr>
          <w:rFonts w:ascii="Arial" w:eastAsia="Times New Roman" w:hAnsi="Arial" w:cs="Arial"/>
          <w:bCs/>
          <w:sz w:val="28"/>
          <w:szCs w:val="28"/>
          <w:lang w:eastAsia="en-GB"/>
        </w:rPr>
        <w:t xml:space="preserve"> as now divorces cannot be challenged as easily</w:t>
      </w:r>
      <w:r w:rsidR="003454CB" w:rsidRPr="00015ED1">
        <w:rPr>
          <w:rFonts w:ascii="Arial" w:eastAsia="Times New Roman" w:hAnsi="Arial" w:cs="Arial"/>
          <w:bCs/>
          <w:sz w:val="28"/>
          <w:szCs w:val="28"/>
          <w:lang w:eastAsia="en-GB"/>
        </w:rPr>
        <w:t xml:space="preserve"> you could presume that couples </w:t>
      </w:r>
      <w:r w:rsidR="006B3AA1" w:rsidRPr="00015ED1">
        <w:rPr>
          <w:rFonts w:ascii="Arial" w:eastAsia="Times New Roman" w:hAnsi="Arial" w:cs="Arial"/>
          <w:bCs/>
          <w:sz w:val="28"/>
          <w:szCs w:val="28"/>
          <w:lang w:eastAsia="en-GB"/>
        </w:rPr>
        <w:t>who are subject to domestic violence would enter divorce proceedings quicker (not always the case due to abusive environments</w:t>
      </w:r>
      <w:r w:rsidR="00145DC7" w:rsidRPr="00015ED1">
        <w:rPr>
          <w:rFonts w:ascii="Arial" w:eastAsia="Times New Roman" w:hAnsi="Arial" w:cs="Arial"/>
          <w:bCs/>
          <w:sz w:val="28"/>
          <w:szCs w:val="28"/>
          <w:lang w:eastAsia="en-GB"/>
        </w:rPr>
        <w:t xml:space="preserve">) and thus they would make the numbers exaggerated as to how many couples without those issues </w:t>
      </w:r>
      <w:r w:rsidR="00A46BE5" w:rsidRPr="00015ED1">
        <w:rPr>
          <w:rFonts w:ascii="Arial" w:eastAsia="Times New Roman" w:hAnsi="Arial" w:cs="Arial"/>
          <w:bCs/>
          <w:sz w:val="28"/>
          <w:szCs w:val="28"/>
          <w:lang w:eastAsia="en-GB"/>
        </w:rPr>
        <w:t>would begin divorce proceedings in the timeframe.</w:t>
      </w:r>
    </w:p>
    <w:p w14:paraId="4380AC78" w14:textId="3A65545B" w:rsidR="00990A73" w:rsidRDefault="00990A73" w:rsidP="00081732">
      <w:pPr>
        <w:rPr>
          <w:rFonts w:ascii="Arial" w:eastAsia="Times New Roman" w:hAnsi="Arial" w:cs="Arial"/>
          <w:bCs/>
          <w:sz w:val="24"/>
          <w:szCs w:val="24"/>
          <w:lang w:eastAsia="en-GB"/>
        </w:rPr>
      </w:pPr>
    </w:p>
    <w:p w14:paraId="5C61FBF3" w14:textId="360B91C3" w:rsidR="00990A73" w:rsidRDefault="00990A73" w:rsidP="00081732">
      <w:pPr>
        <w:rPr>
          <w:rFonts w:ascii="Arial" w:eastAsia="Times New Roman" w:hAnsi="Arial" w:cs="Arial"/>
          <w:bCs/>
          <w:sz w:val="24"/>
          <w:szCs w:val="24"/>
          <w:lang w:eastAsia="en-GB"/>
        </w:rPr>
      </w:pPr>
    </w:p>
    <w:p w14:paraId="74E3C2AC" w14:textId="3514906E" w:rsidR="00990A73" w:rsidRDefault="00990A73" w:rsidP="00081732">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www.girlings.com. (n.d.). </w:t>
      </w:r>
      <w:proofErr w:type="spellStart"/>
      <w:r>
        <w:rPr>
          <w:rFonts w:ascii="Calibri" w:hAnsi="Calibri" w:cs="Calibri"/>
          <w:i/>
          <w:iCs/>
          <w:color w:val="2C3E50"/>
          <w:sz w:val="27"/>
          <w:szCs w:val="27"/>
          <w:shd w:val="clear" w:color="auto" w:fill="FEF1C4"/>
        </w:rPr>
        <w:t>StackPath</w:t>
      </w:r>
      <w:proofErr w:type="spellEnd"/>
      <w:r>
        <w:rPr>
          <w:rFonts w:ascii="Calibri" w:hAnsi="Calibri" w:cs="Calibri"/>
          <w:color w:val="2C3E50"/>
          <w:sz w:val="27"/>
          <w:szCs w:val="27"/>
          <w:shd w:val="clear" w:color="auto" w:fill="FEF1C4"/>
        </w:rPr>
        <w:t>. [online] Available at: https://www.girlings.com/latest/why-have-divorce-rates-increased-since-the-no-fault-divorce-law-was-introduced [Accessed 8 Mar. 2023].</w:t>
      </w:r>
    </w:p>
    <w:p w14:paraId="1DD4E0D2" w14:textId="77777777" w:rsidR="007D121B" w:rsidRDefault="007D121B" w:rsidP="007D121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Gilbert, A. (n.d.). </w:t>
      </w:r>
      <w:r>
        <w:rPr>
          <w:rFonts w:ascii="Calibri" w:hAnsi="Calibri" w:cs="Calibri"/>
          <w:i/>
          <w:iCs/>
          <w:color w:val="000000"/>
          <w:sz w:val="27"/>
          <w:szCs w:val="27"/>
        </w:rPr>
        <w:t>No fault divorce: how the new law will reduce family conflict</w:t>
      </w:r>
      <w:r>
        <w:rPr>
          <w:rFonts w:ascii="Calibri" w:hAnsi="Calibri" w:cs="Calibri"/>
          <w:color w:val="000000"/>
          <w:sz w:val="27"/>
          <w:szCs w:val="27"/>
        </w:rPr>
        <w:t>. [online] The Conversation. Available at: https://theconversation.com/no-fault-divorce-how-the-new-law-will-reduce-family-conflict-180522.</w:t>
      </w:r>
    </w:p>
    <w:p w14:paraId="78703410" w14:textId="77777777" w:rsidR="00AC4905" w:rsidRDefault="007D121B" w:rsidP="00AC490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AC4905" w:rsidRPr="00AC4905">
        <w:rPr>
          <w:rFonts w:ascii="Calibri" w:hAnsi="Calibri" w:cs="Calibri"/>
          <w:color w:val="000000"/>
          <w:sz w:val="27"/>
          <w:szCs w:val="27"/>
        </w:rPr>
        <w:t xml:space="preserve"> </w:t>
      </w:r>
    </w:p>
    <w:p w14:paraId="17E4FBD3" w14:textId="4E3C4001" w:rsidR="00AC4905" w:rsidRDefault="00AC4905" w:rsidP="00AC490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Fouzder2022-03-25T10:33:00+00:00, M. (n.d.). </w:t>
      </w:r>
      <w:r>
        <w:rPr>
          <w:rFonts w:ascii="Calibri" w:hAnsi="Calibri" w:cs="Calibri"/>
          <w:i/>
          <w:iCs/>
          <w:color w:val="000000"/>
          <w:sz w:val="27"/>
          <w:szCs w:val="27"/>
        </w:rPr>
        <w:t>‘Absolute scandal’: HMCTS urged to cut £593 divorce fee</w:t>
      </w:r>
      <w:r>
        <w:rPr>
          <w:rFonts w:ascii="Calibri" w:hAnsi="Calibri" w:cs="Calibri"/>
          <w:color w:val="000000"/>
          <w:sz w:val="27"/>
          <w:szCs w:val="27"/>
        </w:rPr>
        <w:t>. [online] Law Gazette. Available at: https://www.lawgazette.co.uk/practice/absolute-scandal-hmcts-urged-to-cut-593-divorce-fee/5111994.article [Accessed 8 Mar. 2023].</w:t>
      </w:r>
    </w:p>
    <w:p w14:paraId="7D2E7BC5" w14:textId="77777777" w:rsidR="00CA2B5F" w:rsidRDefault="00AC4905" w:rsidP="00CA2B5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0A610629" w14:textId="77045B46" w:rsidR="00CA2B5F" w:rsidRDefault="00CA2B5F" w:rsidP="00CA2B5F">
      <w:pPr>
        <w:pStyle w:val="NormalWeb"/>
        <w:spacing w:before="0" w:beforeAutospacing="0" w:after="0" w:afterAutospacing="0" w:line="360" w:lineRule="atLeast"/>
        <w:rPr>
          <w:rFonts w:ascii="Calibri" w:hAnsi="Calibri" w:cs="Calibri"/>
          <w:color w:val="000000"/>
          <w:sz w:val="27"/>
          <w:szCs w:val="27"/>
        </w:rPr>
      </w:pPr>
      <w:r w:rsidRPr="00CA2B5F">
        <w:rPr>
          <w:rFonts w:ascii="Calibri" w:hAnsi="Calibri" w:cs="Calibri"/>
          <w:color w:val="000000"/>
          <w:sz w:val="27"/>
          <w:szCs w:val="27"/>
        </w:rPr>
        <w:t xml:space="preserve"> </w:t>
      </w:r>
      <w:r>
        <w:rPr>
          <w:rFonts w:ascii="Calibri" w:hAnsi="Calibri" w:cs="Calibri"/>
          <w:color w:val="000000"/>
          <w:sz w:val="27"/>
          <w:szCs w:val="27"/>
        </w:rPr>
        <w:t>www.familylaw.co.uk. (n.d.). </w:t>
      </w:r>
      <w:r>
        <w:rPr>
          <w:rFonts w:ascii="Calibri" w:hAnsi="Calibri" w:cs="Calibri"/>
          <w:i/>
          <w:iCs/>
          <w:color w:val="000000"/>
          <w:sz w:val="27"/>
          <w:szCs w:val="27"/>
        </w:rPr>
        <w:t>No Fault divorces: a new reality?</w:t>
      </w:r>
      <w:r>
        <w:rPr>
          <w:rFonts w:ascii="Calibri" w:hAnsi="Calibri" w:cs="Calibri"/>
          <w:color w:val="000000"/>
          <w:sz w:val="27"/>
          <w:szCs w:val="27"/>
        </w:rPr>
        <w:t> [online] Available at: https://www.familylaw.co.uk/news_and_comment/no-fault-divorces-a-new-reality.</w:t>
      </w:r>
    </w:p>
    <w:p w14:paraId="4735F8E2" w14:textId="7B4F31C5" w:rsidR="00CA2B5F" w:rsidRDefault="00CA2B5F" w:rsidP="00CA2B5F">
      <w:pPr>
        <w:pStyle w:val="NormalWeb"/>
        <w:rPr>
          <w:rFonts w:ascii="Calibri" w:hAnsi="Calibri" w:cs="Calibri"/>
          <w:color w:val="000000"/>
          <w:sz w:val="27"/>
          <w:szCs w:val="27"/>
        </w:rPr>
      </w:pPr>
      <w:r>
        <w:rPr>
          <w:rFonts w:ascii="Calibri" w:hAnsi="Calibri" w:cs="Calibri"/>
          <w:color w:val="000000"/>
          <w:sz w:val="27"/>
          <w:szCs w:val="27"/>
        </w:rPr>
        <w:t>‌</w:t>
      </w:r>
    </w:p>
    <w:p w14:paraId="459DCEE3" w14:textId="77777777" w:rsidR="007200A3" w:rsidRDefault="007200A3" w:rsidP="007200A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Reducing family conflict Government response to the consultation on reform of the legal requirements for divorce. (2019). Available at: https://assets.publishing.service.gov.uk/government/uploads/system/uploads/attachment_data/file/793642/reducing-family-conflict-consult-response.pdf.</w:t>
      </w:r>
    </w:p>
    <w:p w14:paraId="5216A637" w14:textId="77777777" w:rsidR="007200A3" w:rsidRDefault="007200A3" w:rsidP="007200A3">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7BF182AE" w14:textId="77777777" w:rsidR="00C2140A" w:rsidRDefault="00C2140A" w:rsidP="00C2140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OFFICIAL -SENSITIVE 1 TITLE: Reducing Family Conflict -Reform of the Legal Requirements for Divorce Impact Assessment (IA) Stage: Final Source of intervention: Domestic Type of measure: Primary Legislation Contact for enquiries: Reducing-Family Summary: Intervention and Options RPC Opinion: N/A. (2019). Available at: https://consult.justice.gov.uk/digital-communications/reform-of-the-legal-requirements-for-divorce/results/divorce-consultation-impact-assessment.pdf.</w:t>
      </w:r>
    </w:p>
    <w:p w14:paraId="47734BFA" w14:textId="77777777" w:rsidR="00A05A73" w:rsidRDefault="00C2140A" w:rsidP="00A05A7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0455A7F" w14:textId="276E244C" w:rsidR="00A05A73" w:rsidRDefault="00A05A73" w:rsidP="00A05A73">
      <w:pPr>
        <w:pStyle w:val="NormalWeb"/>
        <w:spacing w:before="0" w:beforeAutospacing="0" w:after="0" w:afterAutospacing="0" w:line="360" w:lineRule="atLeast"/>
        <w:rPr>
          <w:rFonts w:ascii="Calibri" w:hAnsi="Calibri" w:cs="Calibri"/>
          <w:color w:val="000000"/>
          <w:sz w:val="27"/>
          <w:szCs w:val="27"/>
        </w:rPr>
      </w:pPr>
      <w:r w:rsidRPr="00A05A73">
        <w:rPr>
          <w:rFonts w:ascii="Calibri" w:hAnsi="Calibri" w:cs="Calibri"/>
          <w:color w:val="000000"/>
          <w:sz w:val="27"/>
          <w:szCs w:val="27"/>
        </w:rPr>
        <w:t xml:space="preserve"> </w:t>
      </w:r>
      <w:r>
        <w:rPr>
          <w:rFonts w:ascii="Calibri" w:hAnsi="Calibri" w:cs="Calibri"/>
          <w:color w:val="000000"/>
          <w:sz w:val="27"/>
          <w:szCs w:val="27"/>
        </w:rPr>
        <w:t>Lawyer Monthly | Legal News Magazine. (n.d.). </w:t>
      </w:r>
      <w:r>
        <w:rPr>
          <w:rFonts w:ascii="Calibri" w:hAnsi="Calibri" w:cs="Calibri"/>
          <w:i/>
          <w:iCs/>
          <w:color w:val="000000"/>
          <w:sz w:val="27"/>
          <w:szCs w:val="27"/>
        </w:rPr>
        <w:t>No-Fault Divorce and Family Justice in the UK</w:t>
      </w:r>
      <w:r>
        <w:rPr>
          <w:rFonts w:ascii="Calibri" w:hAnsi="Calibri" w:cs="Calibri"/>
          <w:color w:val="000000"/>
          <w:sz w:val="27"/>
          <w:szCs w:val="27"/>
        </w:rPr>
        <w:t>. [online] Available at: https://www.lawyer-monthly.com/2022/06/no-fault-divorce-and-family-justice-in-the-uk/ [Accessed 8 Mar. 2023].</w:t>
      </w:r>
    </w:p>
    <w:p w14:paraId="08C8B3D3" w14:textId="6DA7D02F" w:rsidR="006020AF" w:rsidRDefault="00A05A73" w:rsidP="006020A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6020AF" w:rsidRPr="006020AF">
        <w:rPr>
          <w:rFonts w:ascii="Calibri" w:hAnsi="Calibri" w:cs="Calibri"/>
          <w:color w:val="000000"/>
          <w:sz w:val="27"/>
          <w:szCs w:val="27"/>
        </w:rPr>
        <w:t xml:space="preserve"> </w:t>
      </w:r>
      <w:r w:rsidR="006020AF">
        <w:rPr>
          <w:rFonts w:ascii="Calibri" w:hAnsi="Calibri" w:cs="Calibri"/>
          <w:color w:val="000000"/>
          <w:sz w:val="27"/>
          <w:szCs w:val="27"/>
        </w:rPr>
        <w:t>www.lawsociety.org.uk. (n.d.). </w:t>
      </w:r>
      <w:r w:rsidR="006020AF">
        <w:rPr>
          <w:rFonts w:ascii="Calibri" w:hAnsi="Calibri" w:cs="Calibri"/>
          <w:i/>
          <w:iCs/>
          <w:color w:val="000000"/>
          <w:sz w:val="27"/>
          <w:szCs w:val="27"/>
        </w:rPr>
        <w:t>Spike in ‘no-fault’ divorce applications</w:t>
      </w:r>
      <w:r w:rsidR="006020AF">
        <w:rPr>
          <w:rFonts w:ascii="Calibri" w:hAnsi="Calibri" w:cs="Calibri"/>
          <w:color w:val="000000"/>
          <w:sz w:val="27"/>
          <w:szCs w:val="27"/>
        </w:rPr>
        <w:t>. [online] Available at: https://www.lawsociety.org.uk/contact-or-visit-us/press-office/press-releases/spike-in-no-fault-divorce-applications [Accessed 8 Mar. 2023].</w:t>
      </w:r>
    </w:p>
    <w:p w14:paraId="16A763C5" w14:textId="77777777" w:rsidR="006020AF" w:rsidRDefault="006020AF" w:rsidP="006020AF">
      <w:pPr>
        <w:pStyle w:val="NormalWeb"/>
        <w:rPr>
          <w:rFonts w:ascii="Calibri" w:hAnsi="Calibri" w:cs="Calibri"/>
          <w:color w:val="000000"/>
          <w:sz w:val="27"/>
          <w:szCs w:val="27"/>
        </w:rPr>
      </w:pPr>
      <w:r>
        <w:rPr>
          <w:rFonts w:ascii="Calibri" w:hAnsi="Calibri" w:cs="Calibri"/>
          <w:color w:val="000000"/>
          <w:sz w:val="27"/>
          <w:szCs w:val="27"/>
        </w:rPr>
        <w:t>‌</w:t>
      </w:r>
    </w:p>
    <w:p w14:paraId="0A7655BA" w14:textId="77777777" w:rsidR="006F4D66" w:rsidRDefault="006F4D66" w:rsidP="006F4D6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www.lawsociety.org.uk. (n.d.). </w:t>
      </w:r>
      <w:r>
        <w:rPr>
          <w:rFonts w:ascii="Calibri" w:hAnsi="Calibri" w:cs="Calibri"/>
          <w:i/>
          <w:iCs/>
          <w:color w:val="000000"/>
          <w:sz w:val="27"/>
          <w:szCs w:val="27"/>
        </w:rPr>
        <w:t>No-fault divorce</w:t>
      </w:r>
      <w:r>
        <w:rPr>
          <w:rFonts w:ascii="Calibri" w:hAnsi="Calibri" w:cs="Calibri"/>
          <w:color w:val="000000"/>
          <w:sz w:val="27"/>
          <w:szCs w:val="27"/>
        </w:rPr>
        <w:t>. [online] Available at: https://www.lawsociety.org.uk/topics/family-and-children/no-fault-divorce.</w:t>
      </w:r>
    </w:p>
    <w:p w14:paraId="78C380DB" w14:textId="77777777" w:rsidR="006F4D66" w:rsidRDefault="006F4D66" w:rsidP="006F4D66">
      <w:pPr>
        <w:pStyle w:val="NormalWeb"/>
        <w:rPr>
          <w:rFonts w:ascii="Calibri" w:hAnsi="Calibri" w:cs="Calibri"/>
          <w:color w:val="000000"/>
          <w:sz w:val="27"/>
          <w:szCs w:val="27"/>
        </w:rPr>
      </w:pPr>
      <w:r>
        <w:rPr>
          <w:rFonts w:ascii="Calibri" w:hAnsi="Calibri" w:cs="Calibri"/>
          <w:color w:val="000000"/>
          <w:sz w:val="27"/>
          <w:szCs w:val="27"/>
        </w:rPr>
        <w:t>‌</w:t>
      </w:r>
    </w:p>
    <w:p w14:paraId="5F192DFB" w14:textId="77777777" w:rsidR="006F4D66" w:rsidRDefault="006F4D66" w:rsidP="006F4D6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(n.d.). </w:t>
      </w:r>
      <w:r>
        <w:rPr>
          <w:rFonts w:ascii="Calibri" w:hAnsi="Calibri" w:cs="Calibri"/>
          <w:i/>
          <w:iCs/>
          <w:color w:val="000000"/>
          <w:sz w:val="27"/>
          <w:szCs w:val="27"/>
        </w:rPr>
        <w:t>‘Blame game’ ends as no-fault divorce comes into force</w:t>
      </w:r>
      <w:r>
        <w:rPr>
          <w:rFonts w:ascii="Calibri" w:hAnsi="Calibri" w:cs="Calibri"/>
          <w:color w:val="000000"/>
          <w:sz w:val="27"/>
          <w:szCs w:val="27"/>
        </w:rPr>
        <w:t>. [online] Available at: https://www.gov.uk/government/news/blame-game-ends-as-no-fault-divorce-comes-into-force.</w:t>
      </w:r>
    </w:p>
    <w:p w14:paraId="6405E6CD" w14:textId="77777777" w:rsidR="006F4D66" w:rsidRDefault="006F4D66" w:rsidP="006F4D66">
      <w:pPr>
        <w:pStyle w:val="NormalWeb"/>
        <w:rPr>
          <w:rFonts w:ascii="Calibri" w:hAnsi="Calibri" w:cs="Calibri"/>
          <w:color w:val="000000"/>
          <w:sz w:val="27"/>
          <w:szCs w:val="27"/>
        </w:rPr>
      </w:pPr>
      <w:r>
        <w:rPr>
          <w:rFonts w:ascii="Calibri" w:hAnsi="Calibri" w:cs="Calibri"/>
          <w:color w:val="000000"/>
          <w:sz w:val="27"/>
          <w:szCs w:val="27"/>
        </w:rPr>
        <w:t>‌</w:t>
      </w:r>
    </w:p>
    <w:p w14:paraId="126A7D98" w14:textId="77777777" w:rsidR="00467591" w:rsidRDefault="00467591" w:rsidP="0046759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www.ons.gov.uk. (n.d.). </w:t>
      </w:r>
      <w:r>
        <w:rPr>
          <w:rFonts w:ascii="Calibri" w:hAnsi="Calibri" w:cs="Calibri"/>
          <w:i/>
          <w:iCs/>
          <w:color w:val="000000"/>
          <w:sz w:val="27"/>
          <w:szCs w:val="27"/>
        </w:rPr>
        <w:t>Divorces in England and Wales - Office for National Statistics</w:t>
      </w:r>
      <w:r>
        <w:rPr>
          <w:rFonts w:ascii="Calibri" w:hAnsi="Calibri" w:cs="Calibri"/>
          <w:color w:val="000000"/>
          <w:sz w:val="27"/>
          <w:szCs w:val="27"/>
        </w:rPr>
        <w:t>. [online] Available at: https://www.ons.gov.uk/peoplepopulationandcommunity/birthsdeathsandmarriages/divorce/bulletins/divorcesinenglandandwales/2021#:~:text=Divorce%20rates%20in%202021%20were.</w:t>
      </w:r>
    </w:p>
    <w:p w14:paraId="1A60F275" w14:textId="77777777" w:rsidR="00467591" w:rsidRDefault="00467591" w:rsidP="00467591">
      <w:pPr>
        <w:pStyle w:val="NormalWeb"/>
        <w:rPr>
          <w:rFonts w:ascii="Calibri" w:hAnsi="Calibri" w:cs="Calibri"/>
          <w:color w:val="000000"/>
          <w:sz w:val="27"/>
          <w:szCs w:val="27"/>
        </w:rPr>
      </w:pPr>
      <w:r>
        <w:rPr>
          <w:rFonts w:ascii="Calibri" w:hAnsi="Calibri" w:cs="Calibri"/>
          <w:color w:val="000000"/>
          <w:sz w:val="27"/>
          <w:szCs w:val="27"/>
        </w:rPr>
        <w:t>‌</w:t>
      </w:r>
    </w:p>
    <w:p w14:paraId="08D66500" w14:textId="77777777" w:rsidR="003273FD" w:rsidRDefault="003273FD" w:rsidP="003273F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GOV.UK. (n.d.). </w:t>
      </w:r>
      <w:r>
        <w:rPr>
          <w:rFonts w:ascii="Calibri" w:hAnsi="Calibri" w:cs="Calibri"/>
          <w:i/>
          <w:iCs/>
          <w:color w:val="000000"/>
          <w:sz w:val="27"/>
          <w:szCs w:val="27"/>
        </w:rPr>
        <w:t>New divorce laws will come into force from 6 April 2022</w:t>
      </w:r>
      <w:r>
        <w:rPr>
          <w:rFonts w:ascii="Calibri" w:hAnsi="Calibri" w:cs="Calibri"/>
          <w:color w:val="000000"/>
          <w:sz w:val="27"/>
          <w:szCs w:val="27"/>
        </w:rPr>
        <w:t>. [online] Available at: https://www.gov.uk/government/news/new-divorce-laws-will-come-into-force-from-6-april-2022.</w:t>
      </w:r>
    </w:p>
    <w:p w14:paraId="23ED6560" w14:textId="77777777" w:rsidR="003273FD" w:rsidRDefault="003273FD" w:rsidP="003273FD">
      <w:pPr>
        <w:pStyle w:val="NormalWeb"/>
        <w:rPr>
          <w:rFonts w:ascii="Calibri" w:hAnsi="Calibri" w:cs="Calibri"/>
          <w:color w:val="000000"/>
          <w:sz w:val="27"/>
          <w:szCs w:val="27"/>
        </w:rPr>
      </w:pPr>
      <w:r>
        <w:rPr>
          <w:rFonts w:ascii="Calibri" w:hAnsi="Calibri" w:cs="Calibri"/>
          <w:color w:val="000000"/>
          <w:sz w:val="27"/>
          <w:szCs w:val="27"/>
        </w:rPr>
        <w:t>‌</w:t>
      </w:r>
    </w:p>
    <w:p w14:paraId="419365FE" w14:textId="77777777" w:rsidR="00015ED1" w:rsidRDefault="00015ED1" w:rsidP="00015ED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www.legal500.com. (n.d.). </w:t>
      </w:r>
      <w:r>
        <w:rPr>
          <w:rFonts w:ascii="Calibri" w:hAnsi="Calibri" w:cs="Calibri"/>
          <w:i/>
          <w:iCs/>
          <w:color w:val="000000"/>
          <w:sz w:val="27"/>
          <w:szCs w:val="27"/>
        </w:rPr>
        <w:t>The Divorce, Dissolution and Separation Act 2020 a new dawn for Divorce – Legal Developments</w:t>
      </w:r>
      <w:r>
        <w:rPr>
          <w:rFonts w:ascii="Calibri" w:hAnsi="Calibri" w:cs="Calibri"/>
          <w:color w:val="000000"/>
          <w:sz w:val="27"/>
          <w:szCs w:val="27"/>
        </w:rPr>
        <w:t>. [online] Available at: https://www.legal500.com/developments/thought-leadership/the-divorce-dissolution-and-separation-act-2020-a-new-dawn-for-divorce/.</w:t>
      </w:r>
    </w:p>
    <w:p w14:paraId="4EBC86F5" w14:textId="77777777" w:rsidR="00015ED1" w:rsidRDefault="00015ED1" w:rsidP="00015ED1">
      <w:pPr>
        <w:pStyle w:val="NormalWeb"/>
        <w:rPr>
          <w:rFonts w:ascii="Calibri" w:hAnsi="Calibri" w:cs="Calibri"/>
          <w:color w:val="000000"/>
          <w:sz w:val="27"/>
          <w:szCs w:val="27"/>
        </w:rPr>
      </w:pPr>
      <w:r>
        <w:rPr>
          <w:rFonts w:ascii="Calibri" w:hAnsi="Calibri" w:cs="Calibri"/>
          <w:color w:val="000000"/>
          <w:sz w:val="27"/>
          <w:szCs w:val="27"/>
        </w:rPr>
        <w:t>‌</w:t>
      </w:r>
    </w:p>
    <w:p w14:paraId="1CB5F96F" w14:textId="77777777" w:rsidR="00015ED1" w:rsidRDefault="00015ED1" w:rsidP="00015ED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(2020). </w:t>
      </w:r>
      <w:r>
        <w:rPr>
          <w:rFonts w:ascii="Calibri" w:hAnsi="Calibri" w:cs="Calibri"/>
          <w:i/>
          <w:iCs/>
          <w:color w:val="000000"/>
          <w:sz w:val="27"/>
          <w:szCs w:val="27"/>
        </w:rPr>
        <w:t>Divorce, Dissolution and Separation Act 2020</w:t>
      </w:r>
      <w:r>
        <w:rPr>
          <w:rFonts w:ascii="Calibri" w:hAnsi="Calibri" w:cs="Calibri"/>
          <w:color w:val="000000"/>
          <w:sz w:val="27"/>
          <w:szCs w:val="27"/>
        </w:rPr>
        <w:t>. [online] Available at: https://www.legislation.gov.uk/ukpga/2020/11/contents/enacted.</w:t>
      </w:r>
    </w:p>
    <w:p w14:paraId="0C2ED1B2" w14:textId="77777777" w:rsidR="00015ED1" w:rsidRDefault="00015ED1" w:rsidP="00015ED1">
      <w:pPr>
        <w:pStyle w:val="NormalWeb"/>
        <w:rPr>
          <w:rFonts w:ascii="Calibri" w:hAnsi="Calibri" w:cs="Calibri"/>
          <w:color w:val="000000"/>
          <w:sz w:val="27"/>
          <w:szCs w:val="27"/>
        </w:rPr>
      </w:pPr>
      <w:r>
        <w:rPr>
          <w:rFonts w:ascii="Calibri" w:hAnsi="Calibri" w:cs="Calibri"/>
          <w:color w:val="000000"/>
          <w:sz w:val="27"/>
          <w:szCs w:val="27"/>
        </w:rPr>
        <w:t>‌</w:t>
      </w:r>
    </w:p>
    <w:p w14:paraId="2FADB82B" w14:textId="2EAB464C" w:rsidR="00A05A73" w:rsidRDefault="00A05A73" w:rsidP="00A05A73">
      <w:pPr>
        <w:pStyle w:val="NormalWeb"/>
        <w:rPr>
          <w:rFonts w:ascii="Calibri" w:hAnsi="Calibri" w:cs="Calibri"/>
          <w:color w:val="000000"/>
          <w:sz w:val="27"/>
          <w:szCs w:val="27"/>
        </w:rPr>
      </w:pPr>
    </w:p>
    <w:p w14:paraId="7B2F46E4" w14:textId="367F112E" w:rsidR="00C2140A" w:rsidRDefault="00C2140A" w:rsidP="00C2140A">
      <w:pPr>
        <w:pStyle w:val="NormalWeb"/>
        <w:rPr>
          <w:rFonts w:ascii="Calibri" w:hAnsi="Calibri" w:cs="Calibri"/>
          <w:color w:val="000000"/>
          <w:sz w:val="27"/>
          <w:szCs w:val="27"/>
        </w:rPr>
      </w:pPr>
    </w:p>
    <w:p w14:paraId="2835407D" w14:textId="77777777" w:rsidR="00CA2B5F" w:rsidRDefault="00CA2B5F" w:rsidP="00CA2B5F">
      <w:pPr>
        <w:pStyle w:val="NormalWeb"/>
        <w:rPr>
          <w:rFonts w:ascii="Calibri" w:hAnsi="Calibri" w:cs="Calibri"/>
          <w:color w:val="000000"/>
          <w:sz w:val="27"/>
          <w:szCs w:val="27"/>
        </w:rPr>
      </w:pPr>
    </w:p>
    <w:p w14:paraId="469D973B" w14:textId="7C99D375" w:rsidR="00AC4905" w:rsidRDefault="00AC4905" w:rsidP="00AC4905">
      <w:pPr>
        <w:pStyle w:val="NormalWeb"/>
        <w:rPr>
          <w:rFonts w:ascii="Calibri" w:hAnsi="Calibri" w:cs="Calibri"/>
          <w:color w:val="000000"/>
          <w:sz w:val="27"/>
          <w:szCs w:val="27"/>
        </w:rPr>
      </w:pPr>
    </w:p>
    <w:p w14:paraId="0AC1AC83" w14:textId="26BF9A83" w:rsidR="007D121B" w:rsidRDefault="007D121B" w:rsidP="007D121B">
      <w:pPr>
        <w:pStyle w:val="NormalWeb"/>
        <w:rPr>
          <w:rFonts w:ascii="Calibri" w:hAnsi="Calibri" w:cs="Calibri"/>
          <w:color w:val="000000"/>
          <w:sz w:val="27"/>
          <w:szCs w:val="27"/>
        </w:rPr>
      </w:pPr>
    </w:p>
    <w:p w14:paraId="70F5990F" w14:textId="18FDD122" w:rsidR="00990A73" w:rsidRDefault="00990A73" w:rsidP="00081732">
      <w:pPr>
        <w:rPr>
          <w:rFonts w:ascii="Calibri" w:hAnsi="Calibri" w:cs="Calibri"/>
          <w:color w:val="2C3E50"/>
          <w:sz w:val="27"/>
          <w:szCs w:val="27"/>
          <w:shd w:val="clear" w:color="auto" w:fill="FEF1C4"/>
        </w:rPr>
      </w:pPr>
    </w:p>
    <w:p w14:paraId="5C4CC26B" w14:textId="77777777" w:rsidR="00990A73" w:rsidRDefault="00990A73" w:rsidP="00081732">
      <w:pPr>
        <w:rPr>
          <w:rFonts w:ascii="Arial" w:eastAsia="Times New Roman" w:hAnsi="Arial" w:cs="Arial"/>
          <w:bCs/>
          <w:sz w:val="24"/>
          <w:szCs w:val="24"/>
          <w:lang w:eastAsia="en-GB"/>
        </w:rPr>
      </w:pPr>
    </w:p>
    <w:p w14:paraId="7D7ABF7A" w14:textId="77777777" w:rsidR="0009689C" w:rsidRPr="00F87CDB" w:rsidRDefault="0009689C" w:rsidP="00081732">
      <w:pPr>
        <w:rPr>
          <w:rFonts w:ascii="Arial" w:eastAsia="Times New Roman" w:hAnsi="Arial" w:cs="Arial"/>
          <w:bCs/>
          <w:sz w:val="24"/>
          <w:szCs w:val="24"/>
          <w:lang w:eastAsia="en-GB"/>
        </w:rPr>
      </w:pPr>
    </w:p>
    <w:sectPr w:rsidR="0009689C" w:rsidRPr="00F87C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F6141" w14:textId="77777777" w:rsidR="00560086" w:rsidRDefault="00560086" w:rsidP="008E579E">
      <w:pPr>
        <w:spacing w:after="0" w:line="240" w:lineRule="auto"/>
      </w:pPr>
      <w:r>
        <w:separator/>
      </w:r>
    </w:p>
  </w:endnote>
  <w:endnote w:type="continuationSeparator" w:id="0">
    <w:p w14:paraId="460D1274" w14:textId="77777777" w:rsidR="00560086" w:rsidRDefault="00560086" w:rsidP="008E5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BD986" w14:textId="77777777" w:rsidR="00560086" w:rsidRDefault="00560086" w:rsidP="008E579E">
      <w:pPr>
        <w:spacing w:after="0" w:line="240" w:lineRule="auto"/>
      </w:pPr>
      <w:r>
        <w:separator/>
      </w:r>
    </w:p>
  </w:footnote>
  <w:footnote w:type="continuationSeparator" w:id="0">
    <w:p w14:paraId="118C9F4C" w14:textId="77777777" w:rsidR="00560086" w:rsidRDefault="00560086" w:rsidP="008E5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A09E6"/>
    <w:multiLevelType w:val="hybridMultilevel"/>
    <w:tmpl w:val="CFFA2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3B0945"/>
    <w:multiLevelType w:val="hybridMultilevel"/>
    <w:tmpl w:val="9CC48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5995551">
    <w:abstractNumId w:val="1"/>
  </w:num>
  <w:num w:numId="2" w16cid:durableId="1485589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732"/>
    <w:rsid w:val="0000639E"/>
    <w:rsid w:val="00015ED1"/>
    <w:rsid w:val="000245BF"/>
    <w:rsid w:val="00032521"/>
    <w:rsid w:val="00055076"/>
    <w:rsid w:val="00081732"/>
    <w:rsid w:val="0009689C"/>
    <w:rsid w:val="00097291"/>
    <w:rsid w:val="000E7CBE"/>
    <w:rsid w:val="00114431"/>
    <w:rsid w:val="00122E82"/>
    <w:rsid w:val="00124287"/>
    <w:rsid w:val="00145DC7"/>
    <w:rsid w:val="0018268C"/>
    <w:rsid w:val="00197EE8"/>
    <w:rsid w:val="001A7174"/>
    <w:rsid w:val="001B05BE"/>
    <w:rsid w:val="001D383C"/>
    <w:rsid w:val="002270B1"/>
    <w:rsid w:val="0024145D"/>
    <w:rsid w:val="00264EA0"/>
    <w:rsid w:val="00273E1E"/>
    <w:rsid w:val="0027464E"/>
    <w:rsid w:val="00291A61"/>
    <w:rsid w:val="002B10C9"/>
    <w:rsid w:val="002B3208"/>
    <w:rsid w:val="002C7FED"/>
    <w:rsid w:val="003177D4"/>
    <w:rsid w:val="003273FD"/>
    <w:rsid w:val="00330AE1"/>
    <w:rsid w:val="003454CB"/>
    <w:rsid w:val="003505D8"/>
    <w:rsid w:val="00361901"/>
    <w:rsid w:val="003641CE"/>
    <w:rsid w:val="00387245"/>
    <w:rsid w:val="003935A3"/>
    <w:rsid w:val="003E2A41"/>
    <w:rsid w:val="003F56E3"/>
    <w:rsid w:val="004137D8"/>
    <w:rsid w:val="00422343"/>
    <w:rsid w:val="00427B2F"/>
    <w:rsid w:val="00431061"/>
    <w:rsid w:val="00434749"/>
    <w:rsid w:val="004512E6"/>
    <w:rsid w:val="0045191E"/>
    <w:rsid w:val="00451EDC"/>
    <w:rsid w:val="00463B82"/>
    <w:rsid w:val="00467591"/>
    <w:rsid w:val="0047798F"/>
    <w:rsid w:val="004851FD"/>
    <w:rsid w:val="00497EB7"/>
    <w:rsid w:val="004A0D51"/>
    <w:rsid w:val="004D62EB"/>
    <w:rsid w:val="004E3C6E"/>
    <w:rsid w:val="004F7EED"/>
    <w:rsid w:val="00526B69"/>
    <w:rsid w:val="0053545E"/>
    <w:rsid w:val="00536515"/>
    <w:rsid w:val="00537A5F"/>
    <w:rsid w:val="005436F1"/>
    <w:rsid w:val="0054762D"/>
    <w:rsid w:val="0054771B"/>
    <w:rsid w:val="00552694"/>
    <w:rsid w:val="00560086"/>
    <w:rsid w:val="00562137"/>
    <w:rsid w:val="005629AD"/>
    <w:rsid w:val="0057150B"/>
    <w:rsid w:val="0058720A"/>
    <w:rsid w:val="0059283C"/>
    <w:rsid w:val="005A6579"/>
    <w:rsid w:val="005D788A"/>
    <w:rsid w:val="006020AF"/>
    <w:rsid w:val="00605F1B"/>
    <w:rsid w:val="00636FC1"/>
    <w:rsid w:val="00646A2B"/>
    <w:rsid w:val="006567E2"/>
    <w:rsid w:val="00686F58"/>
    <w:rsid w:val="006B3AA1"/>
    <w:rsid w:val="006B7D1E"/>
    <w:rsid w:val="006D03B8"/>
    <w:rsid w:val="006D5351"/>
    <w:rsid w:val="006F4D66"/>
    <w:rsid w:val="00702B31"/>
    <w:rsid w:val="00706E16"/>
    <w:rsid w:val="007200A3"/>
    <w:rsid w:val="00725B41"/>
    <w:rsid w:val="00756914"/>
    <w:rsid w:val="00757047"/>
    <w:rsid w:val="007627C5"/>
    <w:rsid w:val="00764BC3"/>
    <w:rsid w:val="00787434"/>
    <w:rsid w:val="007A00CD"/>
    <w:rsid w:val="007A077C"/>
    <w:rsid w:val="007A6560"/>
    <w:rsid w:val="007C0834"/>
    <w:rsid w:val="007C7AB0"/>
    <w:rsid w:val="007D121B"/>
    <w:rsid w:val="007E521F"/>
    <w:rsid w:val="00800B6D"/>
    <w:rsid w:val="00803C9F"/>
    <w:rsid w:val="008140E7"/>
    <w:rsid w:val="00815804"/>
    <w:rsid w:val="00850A51"/>
    <w:rsid w:val="00863611"/>
    <w:rsid w:val="00891BBC"/>
    <w:rsid w:val="008E0D59"/>
    <w:rsid w:val="008E579E"/>
    <w:rsid w:val="008E7191"/>
    <w:rsid w:val="008F7B97"/>
    <w:rsid w:val="008F7F18"/>
    <w:rsid w:val="0090498E"/>
    <w:rsid w:val="00924DA7"/>
    <w:rsid w:val="0093632B"/>
    <w:rsid w:val="00941394"/>
    <w:rsid w:val="00942DEC"/>
    <w:rsid w:val="00943357"/>
    <w:rsid w:val="009516D8"/>
    <w:rsid w:val="00957500"/>
    <w:rsid w:val="0096281B"/>
    <w:rsid w:val="00985A1D"/>
    <w:rsid w:val="00990A73"/>
    <w:rsid w:val="009A63C5"/>
    <w:rsid w:val="009B022E"/>
    <w:rsid w:val="009B4E49"/>
    <w:rsid w:val="009D2153"/>
    <w:rsid w:val="009D3903"/>
    <w:rsid w:val="00A05A73"/>
    <w:rsid w:val="00A17855"/>
    <w:rsid w:val="00A40C1B"/>
    <w:rsid w:val="00A46BE5"/>
    <w:rsid w:val="00AC195C"/>
    <w:rsid w:val="00AC4905"/>
    <w:rsid w:val="00AF3EEF"/>
    <w:rsid w:val="00AF68EB"/>
    <w:rsid w:val="00AF6F01"/>
    <w:rsid w:val="00B0586B"/>
    <w:rsid w:val="00B171E6"/>
    <w:rsid w:val="00B348A3"/>
    <w:rsid w:val="00B40161"/>
    <w:rsid w:val="00B704D1"/>
    <w:rsid w:val="00B74C7A"/>
    <w:rsid w:val="00B76D64"/>
    <w:rsid w:val="00B8199B"/>
    <w:rsid w:val="00B84655"/>
    <w:rsid w:val="00BC4E5B"/>
    <w:rsid w:val="00BF52D2"/>
    <w:rsid w:val="00C2140A"/>
    <w:rsid w:val="00C40DA1"/>
    <w:rsid w:val="00C87045"/>
    <w:rsid w:val="00C94D39"/>
    <w:rsid w:val="00CA2B5F"/>
    <w:rsid w:val="00CA4075"/>
    <w:rsid w:val="00CE0FE7"/>
    <w:rsid w:val="00D16A97"/>
    <w:rsid w:val="00D3004F"/>
    <w:rsid w:val="00D518A7"/>
    <w:rsid w:val="00D53587"/>
    <w:rsid w:val="00D67339"/>
    <w:rsid w:val="00D719FA"/>
    <w:rsid w:val="00D732A7"/>
    <w:rsid w:val="00D807FF"/>
    <w:rsid w:val="00D93FAF"/>
    <w:rsid w:val="00D978A4"/>
    <w:rsid w:val="00DA0589"/>
    <w:rsid w:val="00DA3FAF"/>
    <w:rsid w:val="00DB0782"/>
    <w:rsid w:val="00DB0B40"/>
    <w:rsid w:val="00DD678C"/>
    <w:rsid w:val="00DE29C6"/>
    <w:rsid w:val="00DF0AFC"/>
    <w:rsid w:val="00DF7971"/>
    <w:rsid w:val="00E136E5"/>
    <w:rsid w:val="00E2576A"/>
    <w:rsid w:val="00E37439"/>
    <w:rsid w:val="00E42219"/>
    <w:rsid w:val="00E56F92"/>
    <w:rsid w:val="00E6199E"/>
    <w:rsid w:val="00E70F8C"/>
    <w:rsid w:val="00E925CC"/>
    <w:rsid w:val="00E94FC5"/>
    <w:rsid w:val="00EC633B"/>
    <w:rsid w:val="00EF3411"/>
    <w:rsid w:val="00F148FD"/>
    <w:rsid w:val="00F43ED4"/>
    <w:rsid w:val="00F55500"/>
    <w:rsid w:val="00F560F2"/>
    <w:rsid w:val="00F82389"/>
    <w:rsid w:val="00F87CDB"/>
    <w:rsid w:val="00F9681E"/>
    <w:rsid w:val="00FA5FF8"/>
    <w:rsid w:val="00FC377F"/>
    <w:rsid w:val="00FD2896"/>
    <w:rsid w:val="00FE17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9A7EE"/>
  <w15:chartTrackingRefBased/>
  <w15:docId w15:val="{F3C393AE-D4EA-455D-B44C-D86885520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79E"/>
  </w:style>
  <w:style w:type="paragraph" w:styleId="Footer">
    <w:name w:val="footer"/>
    <w:basedOn w:val="Normal"/>
    <w:link w:val="FooterChar"/>
    <w:uiPriority w:val="99"/>
    <w:unhideWhenUsed/>
    <w:rsid w:val="008E5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79E"/>
  </w:style>
  <w:style w:type="paragraph" w:styleId="NormalWeb">
    <w:name w:val="Normal (Web)"/>
    <w:basedOn w:val="Normal"/>
    <w:uiPriority w:val="99"/>
    <w:semiHidden/>
    <w:unhideWhenUsed/>
    <w:rsid w:val="007D121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5E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03261">
      <w:bodyDiv w:val="1"/>
      <w:marLeft w:val="0"/>
      <w:marRight w:val="0"/>
      <w:marTop w:val="0"/>
      <w:marBottom w:val="0"/>
      <w:divBdr>
        <w:top w:val="none" w:sz="0" w:space="0" w:color="auto"/>
        <w:left w:val="none" w:sz="0" w:space="0" w:color="auto"/>
        <w:bottom w:val="none" w:sz="0" w:space="0" w:color="auto"/>
        <w:right w:val="none" w:sz="0" w:space="0" w:color="auto"/>
      </w:divBdr>
    </w:div>
    <w:div w:id="425273453">
      <w:bodyDiv w:val="1"/>
      <w:marLeft w:val="0"/>
      <w:marRight w:val="0"/>
      <w:marTop w:val="0"/>
      <w:marBottom w:val="0"/>
      <w:divBdr>
        <w:top w:val="none" w:sz="0" w:space="0" w:color="auto"/>
        <w:left w:val="none" w:sz="0" w:space="0" w:color="auto"/>
        <w:bottom w:val="none" w:sz="0" w:space="0" w:color="auto"/>
        <w:right w:val="none" w:sz="0" w:space="0" w:color="auto"/>
      </w:divBdr>
    </w:div>
    <w:div w:id="499546438">
      <w:bodyDiv w:val="1"/>
      <w:marLeft w:val="0"/>
      <w:marRight w:val="0"/>
      <w:marTop w:val="0"/>
      <w:marBottom w:val="0"/>
      <w:divBdr>
        <w:top w:val="none" w:sz="0" w:space="0" w:color="auto"/>
        <w:left w:val="none" w:sz="0" w:space="0" w:color="auto"/>
        <w:bottom w:val="none" w:sz="0" w:space="0" w:color="auto"/>
        <w:right w:val="none" w:sz="0" w:space="0" w:color="auto"/>
      </w:divBdr>
    </w:div>
    <w:div w:id="615991521">
      <w:bodyDiv w:val="1"/>
      <w:marLeft w:val="0"/>
      <w:marRight w:val="0"/>
      <w:marTop w:val="0"/>
      <w:marBottom w:val="0"/>
      <w:divBdr>
        <w:top w:val="none" w:sz="0" w:space="0" w:color="auto"/>
        <w:left w:val="none" w:sz="0" w:space="0" w:color="auto"/>
        <w:bottom w:val="none" w:sz="0" w:space="0" w:color="auto"/>
        <w:right w:val="none" w:sz="0" w:space="0" w:color="auto"/>
      </w:divBdr>
    </w:div>
    <w:div w:id="927689801">
      <w:bodyDiv w:val="1"/>
      <w:marLeft w:val="0"/>
      <w:marRight w:val="0"/>
      <w:marTop w:val="0"/>
      <w:marBottom w:val="0"/>
      <w:divBdr>
        <w:top w:val="none" w:sz="0" w:space="0" w:color="auto"/>
        <w:left w:val="none" w:sz="0" w:space="0" w:color="auto"/>
        <w:bottom w:val="none" w:sz="0" w:space="0" w:color="auto"/>
        <w:right w:val="none" w:sz="0" w:space="0" w:color="auto"/>
      </w:divBdr>
    </w:div>
    <w:div w:id="1007100308">
      <w:bodyDiv w:val="1"/>
      <w:marLeft w:val="0"/>
      <w:marRight w:val="0"/>
      <w:marTop w:val="0"/>
      <w:marBottom w:val="0"/>
      <w:divBdr>
        <w:top w:val="none" w:sz="0" w:space="0" w:color="auto"/>
        <w:left w:val="none" w:sz="0" w:space="0" w:color="auto"/>
        <w:bottom w:val="none" w:sz="0" w:space="0" w:color="auto"/>
        <w:right w:val="none" w:sz="0" w:space="0" w:color="auto"/>
      </w:divBdr>
    </w:div>
    <w:div w:id="1086805456">
      <w:bodyDiv w:val="1"/>
      <w:marLeft w:val="0"/>
      <w:marRight w:val="0"/>
      <w:marTop w:val="0"/>
      <w:marBottom w:val="0"/>
      <w:divBdr>
        <w:top w:val="none" w:sz="0" w:space="0" w:color="auto"/>
        <w:left w:val="none" w:sz="0" w:space="0" w:color="auto"/>
        <w:bottom w:val="none" w:sz="0" w:space="0" w:color="auto"/>
        <w:right w:val="none" w:sz="0" w:space="0" w:color="auto"/>
      </w:divBdr>
    </w:div>
    <w:div w:id="1475562526">
      <w:bodyDiv w:val="1"/>
      <w:marLeft w:val="0"/>
      <w:marRight w:val="0"/>
      <w:marTop w:val="0"/>
      <w:marBottom w:val="0"/>
      <w:divBdr>
        <w:top w:val="none" w:sz="0" w:space="0" w:color="auto"/>
        <w:left w:val="none" w:sz="0" w:space="0" w:color="auto"/>
        <w:bottom w:val="none" w:sz="0" w:space="0" w:color="auto"/>
        <w:right w:val="none" w:sz="0" w:space="0" w:color="auto"/>
      </w:divBdr>
    </w:div>
    <w:div w:id="1584561073">
      <w:bodyDiv w:val="1"/>
      <w:marLeft w:val="0"/>
      <w:marRight w:val="0"/>
      <w:marTop w:val="0"/>
      <w:marBottom w:val="0"/>
      <w:divBdr>
        <w:top w:val="none" w:sz="0" w:space="0" w:color="auto"/>
        <w:left w:val="none" w:sz="0" w:space="0" w:color="auto"/>
        <w:bottom w:val="none" w:sz="0" w:space="0" w:color="auto"/>
        <w:right w:val="none" w:sz="0" w:space="0" w:color="auto"/>
      </w:divBdr>
    </w:div>
    <w:div w:id="1872063600">
      <w:bodyDiv w:val="1"/>
      <w:marLeft w:val="0"/>
      <w:marRight w:val="0"/>
      <w:marTop w:val="0"/>
      <w:marBottom w:val="0"/>
      <w:divBdr>
        <w:top w:val="none" w:sz="0" w:space="0" w:color="auto"/>
        <w:left w:val="none" w:sz="0" w:space="0" w:color="auto"/>
        <w:bottom w:val="none" w:sz="0" w:space="0" w:color="auto"/>
        <w:right w:val="none" w:sz="0" w:space="0" w:color="auto"/>
      </w:divBdr>
    </w:div>
    <w:div w:id="1982080222">
      <w:bodyDiv w:val="1"/>
      <w:marLeft w:val="0"/>
      <w:marRight w:val="0"/>
      <w:marTop w:val="0"/>
      <w:marBottom w:val="0"/>
      <w:divBdr>
        <w:top w:val="none" w:sz="0" w:space="0" w:color="auto"/>
        <w:left w:val="none" w:sz="0" w:space="0" w:color="auto"/>
        <w:bottom w:val="none" w:sz="0" w:space="0" w:color="auto"/>
        <w:right w:val="none" w:sz="0" w:space="0" w:color="auto"/>
      </w:divBdr>
    </w:div>
    <w:div w:id="2047244386">
      <w:bodyDiv w:val="1"/>
      <w:marLeft w:val="0"/>
      <w:marRight w:val="0"/>
      <w:marTop w:val="0"/>
      <w:marBottom w:val="0"/>
      <w:divBdr>
        <w:top w:val="none" w:sz="0" w:space="0" w:color="auto"/>
        <w:left w:val="none" w:sz="0" w:space="0" w:color="auto"/>
        <w:bottom w:val="none" w:sz="0" w:space="0" w:color="auto"/>
        <w:right w:val="none" w:sz="0" w:space="0" w:color="auto"/>
      </w:divBdr>
    </w:div>
    <w:div w:id="210410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5" ma:contentTypeDescription="Create a new document." ma:contentTypeScope="" ma:versionID="b749c55c7da1ef465a4954cede3b6162">
  <xsd:schema xmlns:xsd="http://www.w3.org/2001/XMLSchema" xmlns:xs="http://www.w3.org/2001/XMLSchema" xmlns:p="http://schemas.microsoft.com/office/2006/metadata/properties" xmlns:ns3="7b23fa32-4003-4364-bee1-595462966394" targetNamespace="http://schemas.microsoft.com/office/2006/metadata/properties" ma:root="true" ma:fieldsID="6133532bb6010d30f44a6eea053e5d74"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0971C0-ED35-43CA-8B3B-6B619328B759}">
  <ds:schemaRefs>
    <ds:schemaRef ds:uri="http://schemas.openxmlformats.org/officeDocument/2006/bibliography"/>
  </ds:schemaRefs>
</ds:datastoreItem>
</file>

<file path=customXml/itemProps2.xml><?xml version="1.0" encoding="utf-8"?>
<ds:datastoreItem xmlns:ds="http://schemas.openxmlformats.org/officeDocument/2006/customXml" ds:itemID="{BE00E1ED-EEBC-41F7-8938-7384B226B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4946C0-6A99-470D-B45A-471F006FBAB6}">
  <ds:schemaRefs>
    <ds:schemaRef ds:uri="http://schemas.microsoft.com/sharepoint/v3/contenttype/forms"/>
  </ds:schemaRefs>
</ds:datastoreItem>
</file>

<file path=customXml/itemProps4.xml><?xml version="1.0" encoding="utf-8"?>
<ds:datastoreItem xmlns:ds="http://schemas.openxmlformats.org/officeDocument/2006/customXml" ds:itemID="{E2858F64-7D3C-4B76-A4CF-815BC4B5E3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8</Pages>
  <Words>2105</Words>
  <Characters>12000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Kyran Woods (2006771)</dc:creator>
  <cp:keywords/>
  <dc:description/>
  <cp:lastModifiedBy>Kyran Woods (2006771)</cp:lastModifiedBy>
  <cp:revision>187</cp:revision>
  <dcterms:created xsi:type="dcterms:W3CDTF">2023-03-03T14:19:00Z</dcterms:created>
  <dcterms:modified xsi:type="dcterms:W3CDTF">2023-03-08T19:07:00Z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