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3BE3" w:rsidRPr="0031680A" w:rsidRDefault="0031680A">
      <w:pPr>
        <w:rPr>
          <w:rFonts w:ascii="Times New Roman" w:hAnsi="Times New Roman" w:cs="Times New Roman"/>
          <w:color w:val="000000" w:themeColor="text1"/>
        </w:rPr>
      </w:pPr>
      <w:r w:rsidRPr="0031680A">
        <w:rPr>
          <w:rFonts w:ascii="Times New Roman" w:hAnsi="Times New Roman" w:cs="Times New Roman"/>
          <w:noProof/>
          <w:color w:val="000000" w:themeColor="text1"/>
        </w:rPr>
        <w:drawing>
          <wp:anchor distT="0" distB="0" distL="114300" distR="114300" simplePos="0" relativeHeight="251658240" behindDoc="0" locked="0" layoutInCell="1" allowOverlap="1">
            <wp:simplePos x="0" y="0"/>
            <wp:positionH relativeFrom="column">
              <wp:posOffset>657225</wp:posOffset>
            </wp:positionH>
            <wp:positionV relativeFrom="paragraph">
              <wp:posOffset>0</wp:posOffset>
            </wp:positionV>
            <wp:extent cx="4114800" cy="1638300"/>
            <wp:effectExtent l="0" t="0" r="0" b="0"/>
            <wp:wrapSquare wrapText="bothSides"/>
            <wp:docPr id="7" name="Picture 7"/>
            <wp:cNvGraphicFramePr/>
            <a:graphic xmlns:a="http://schemas.openxmlformats.org/drawingml/2006/main">
              <a:graphicData uri="http://schemas.openxmlformats.org/drawingml/2006/picture">
                <pic:pic xmlns:pic="http://schemas.openxmlformats.org/drawingml/2006/picture">
                  <pic:nvPicPr>
                    <pic:cNvPr id="1594009445"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14800" cy="1638300"/>
                    </a:xfrm>
                    <a:prstGeom prst="rect">
                      <a:avLst/>
                    </a:prstGeom>
                  </pic:spPr>
                </pic:pic>
              </a:graphicData>
            </a:graphic>
            <wp14:sizeRelH relativeFrom="page">
              <wp14:pctWidth>0</wp14:pctWidth>
            </wp14:sizeRelH>
            <wp14:sizeRelV relativeFrom="page">
              <wp14:pctHeight>0</wp14:pctHeight>
            </wp14:sizeRelV>
          </wp:anchor>
        </w:drawing>
      </w: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Default="0031680A" w:rsidP="0031680A">
      <w:pPr>
        <w:jc w:val="center"/>
        <w:rPr>
          <w:rFonts w:ascii="Times New Roman" w:hAnsi="Times New Roman" w:cs="Times New Roman"/>
          <w:color w:val="000000" w:themeColor="text1"/>
          <w:sz w:val="44"/>
          <w:szCs w:val="44"/>
        </w:rPr>
      </w:pPr>
      <w:r w:rsidRPr="0031680A">
        <w:rPr>
          <w:rFonts w:ascii="Times New Roman" w:hAnsi="Times New Roman" w:cs="Times New Roman"/>
          <w:color w:val="000000" w:themeColor="text1"/>
          <w:sz w:val="44"/>
          <w:szCs w:val="44"/>
        </w:rPr>
        <w:t>Project Management and Research Methods</w:t>
      </w:r>
    </w:p>
    <w:p w:rsidR="0031680A" w:rsidRDefault="0031680A" w:rsidP="0031680A">
      <w:pPr>
        <w:jc w:val="center"/>
        <w:rPr>
          <w:rFonts w:ascii="Times New Roman" w:hAnsi="Times New Roman" w:cs="Times New Roman"/>
          <w:color w:val="000000" w:themeColor="text1"/>
          <w:sz w:val="44"/>
          <w:szCs w:val="44"/>
        </w:rPr>
      </w:pPr>
    </w:p>
    <w:p w:rsidR="0031680A" w:rsidRPr="0031680A" w:rsidRDefault="0031680A" w:rsidP="0031680A">
      <w:pPr>
        <w:jc w:val="center"/>
        <w:rPr>
          <w:rFonts w:ascii="Times New Roman" w:hAnsi="Times New Roman" w:cs="Times New Roman"/>
          <w:bCs/>
          <w:color w:val="000000" w:themeColor="text1"/>
          <w:sz w:val="56"/>
          <w:szCs w:val="56"/>
        </w:rPr>
      </w:pPr>
      <w:r w:rsidRPr="0031680A">
        <w:rPr>
          <w:rFonts w:ascii="Times New Roman" w:hAnsi="Times New Roman" w:cs="Times New Roman"/>
          <w:bCs/>
          <w:sz w:val="32"/>
          <w:szCs w:val="32"/>
        </w:rPr>
        <w:t>Managing a Hardware/Software Project Integrated with Enterprise and Innovation Group Project</w:t>
      </w:r>
    </w:p>
    <w:p w:rsidR="00AD3BE3" w:rsidRDefault="00AD3BE3">
      <w:pPr>
        <w:rPr>
          <w:rFonts w:ascii="Times New Roman" w:hAnsi="Times New Roman" w:cs="Times New Roman"/>
          <w:color w:val="000000" w:themeColor="text1"/>
        </w:rPr>
      </w:pPr>
    </w:p>
    <w:p w:rsidR="0031680A" w:rsidRDefault="0031680A">
      <w:pPr>
        <w:rPr>
          <w:rFonts w:ascii="Times New Roman" w:hAnsi="Times New Roman" w:cs="Times New Roman"/>
          <w:color w:val="000000" w:themeColor="text1"/>
        </w:rPr>
      </w:pPr>
    </w:p>
    <w:p w:rsidR="0031680A" w:rsidRDefault="0031680A">
      <w:pPr>
        <w:rPr>
          <w:rFonts w:ascii="Times New Roman" w:hAnsi="Times New Roman" w:cs="Times New Roman"/>
          <w:color w:val="000000" w:themeColor="text1"/>
        </w:rPr>
      </w:pPr>
    </w:p>
    <w:p w:rsidR="0031680A" w:rsidRDefault="0031680A">
      <w:pPr>
        <w:rPr>
          <w:rFonts w:ascii="Times New Roman" w:hAnsi="Times New Roman" w:cs="Times New Roman"/>
          <w:color w:val="000000" w:themeColor="text1"/>
        </w:rPr>
      </w:pPr>
    </w:p>
    <w:p w:rsidR="0031680A" w:rsidRDefault="0031680A">
      <w:pPr>
        <w:rPr>
          <w:rFonts w:ascii="Times New Roman" w:hAnsi="Times New Roman" w:cs="Times New Roman"/>
          <w:color w:val="000000" w:themeColor="text1"/>
        </w:rPr>
      </w:pPr>
    </w:p>
    <w:p w:rsidR="0031680A" w:rsidRPr="0031680A" w:rsidRDefault="0031680A" w:rsidP="0031680A">
      <w:pPr>
        <w:jc w:val="center"/>
        <w:rPr>
          <w:rFonts w:ascii="Times New Roman" w:hAnsi="Times New Roman" w:cs="Times New Roman"/>
          <w:color w:val="000000" w:themeColor="text1"/>
          <w:sz w:val="36"/>
          <w:szCs w:val="36"/>
        </w:rPr>
      </w:pPr>
      <w:r w:rsidRPr="0031680A">
        <w:rPr>
          <w:rFonts w:ascii="Times New Roman" w:hAnsi="Times New Roman" w:cs="Times New Roman"/>
          <w:color w:val="000000" w:themeColor="text1"/>
          <w:sz w:val="36"/>
          <w:szCs w:val="36"/>
        </w:rPr>
        <w:t>Elliot Barnett</w:t>
      </w:r>
    </w:p>
    <w:p w:rsidR="0031680A" w:rsidRPr="0031680A" w:rsidRDefault="0031680A" w:rsidP="0031680A">
      <w:pPr>
        <w:jc w:val="center"/>
        <w:rPr>
          <w:rFonts w:ascii="Times New Roman" w:hAnsi="Times New Roman" w:cs="Times New Roman"/>
          <w:color w:val="000000" w:themeColor="text1"/>
          <w:sz w:val="36"/>
          <w:szCs w:val="36"/>
        </w:rPr>
      </w:pPr>
      <w:r w:rsidRPr="0031680A">
        <w:rPr>
          <w:rFonts w:ascii="Times New Roman" w:hAnsi="Times New Roman" w:cs="Times New Roman"/>
          <w:color w:val="000000" w:themeColor="text1"/>
          <w:sz w:val="36"/>
          <w:szCs w:val="36"/>
        </w:rPr>
        <w:t>BSc Computer Networks and Security</w:t>
      </w: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Default="00AD3BE3">
      <w:pPr>
        <w:rPr>
          <w:rFonts w:ascii="Times New Roman" w:hAnsi="Times New Roman" w:cs="Times New Roman"/>
          <w:color w:val="000000" w:themeColor="text1"/>
        </w:rPr>
      </w:pPr>
    </w:p>
    <w:p w:rsidR="0031680A" w:rsidRPr="0031680A" w:rsidRDefault="0031680A">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p w:rsidR="00AD3BE3" w:rsidRPr="0031680A" w:rsidRDefault="00AD3BE3">
      <w:pPr>
        <w:rPr>
          <w:rFonts w:ascii="Times New Roman" w:hAnsi="Times New Roman" w:cs="Times New Roman"/>
          <w:color w:val="000000" w:themeColor="text1"/>
        </w:rPr>
      </w:pPr>
    </w:p>
    <w:sdt>
      <w:sdtPr>
        <w:rPr>
          <w:rFonts w:ascii="Times New Roman" w:eastAsiaTheme="minorHAnsi" w:hAnsi="Times New Roman" w:cs="Times New Roman"/>
          <w:color w:val="000000" w:themeColor="text1"/>
          <w:sz w:val="22"/>
          <w:szCs w:val="22"/>
          <w:lang w:val="en-GB"/>
        </w:rPr>
        <w:id w:val="-594411848"/>
        <w:docPartObj>
          <w:docPartGallery w:val="Table of Contents"/>
          <w:docPartUnique/>
        </w:docPartObj>
      </w:sdtPr>
      <w:sdtEndPr>
        <w:rPr>
          <w:b/>
          <w:bCs/>
          <w:noProof/>
        </w:rPr>
      </w:sdtEndPr>
      <w:sdtContent>
        <w:p w:rsidR="00683063" w:rsidRPr="0031680A" w:rsidRDefault="0031680A">
          <w:pPr>
            <w:pStyle w:val="TOCHeading"/>
            <w:rPr>
              <w:rFonts w:ascii="Times New Roman" w:hAnsi="Times New Roman" w:cs="Times New Roman"/>
              <w:color w:val="000000" w:themeColor="text1"/>
            </w:rPr>
          </w:pPr>
          <w:r w:rsidRPr="0031680A">
            <w:rPr>
              <w:rFonts w:ascii="Times New Roman" w:eastAsiaTheme="minorHAnsi" w:hAnsi="Times New Roman" w:cs="Times New Roman"/>
              <w:color w:val="000000" w:themeColor="text1"/>
              <w:lang w:val="en-GB"/>
            </w:rPr>
            <w:t>Table of</w:t>
          </w:r>
          <w:r w:rsidRPr="0031680A">
            <w:rPr>
              <w:rFonts w:ascii="Times New Roman" w:hAnsi="Times New Roman" w:cs="Times New Roman"/>
              <w:color w:val="000000" w:themeColor="text1"/>
            </w:rPr>
            <w:t xml:space="preserve"> </w:t>
          </w:r>
          <w:r>
            <w:rPr>
              <w:rFonts w:ascii="Times New Roman" w:hAnsi="Times New Roman" w:cs="Times New Roman"/>
              <w:color w:val="000000" w:themeColor="text1"/>
            </w:rPr>
            <w:t>c</w:t>
          </w:r>
          <w:r w:rsidRPr="0031680A">
            <w:rPr>
              <w:rFonts w:ascii="Times New Roman" w:hAnsi="Times New Roman" w:cs="Times New Roman"/>
              <w:color w:val="000000" w:themeColor="text1"/>
            </w:rPr>
            <w:t>ontents</w:t>
          </w:r>
        </w:p>
        <w:p w:rsidR="0031680A" w:rsidRPr="0031680A" w:rsidRDefault="0031680A">
          <w:pPr>
            <w:pStyle w:val="TOC2"/>
            <w:tabs>
              <w:tab w:val="left" w:pos="660"/>
              <w:tab w:val="right" w:leader="dot" w:pos="9016"/>
            </w:tabs>
            <w:rPr>
              <w:rFonts w:ascii="Times New Roman" w:eastAsiaTheme="minorEastAsia" w:hAnsi="Times New Roman" w:cs="Times New Roman"/>
              <w:noProof/>
              <w:lang w:eastAsia="en-GB"/>
            </w:rPr>
          </w:pPr>
          <w:r w:rsidRPr="0031680A">
            <w:rPr>
              <w:rFonts w:ascii="Times New Roman" w:hAnsi="Times New Roman" w:cs="Times New Roman"/>
              <w:color w:val="000000" w:themeColor="text1"/>
            </w:rPr>
            <w:fldChar w:fldCharType="begin"/>
          </w:r>
          <w:r w:rsidRPr="0031680A">
            <w:rPr>
              <w:rFonts w:ascii="Times New Roman" w:hAnsi="Times New Roman" w:cs="Times New Roman"/>
              <w:color w:val="000000" w:themeColor="text1"/>
            </w:rPr>
            <w:instrText xml:space="preserve"> TOC \o "1-3" \h \z \u </w:instrText>
          </w:r>
          <w:r w:rsidRPr="0031680A">
            <w:rPr>
              <w:rFonts w:ascii="Times New Roman" w:hAnsi="Times New Roman" w:cs="Times New Roman"/>
              <w:color w:val="000000" w:themeColor="text1"/>
            </w:rPr>
            <w:fldChar w:fldCharType="separate"/>
          </w:r>
          <w:hyperlink w:anchor="_Toc31371012" w:history="1">
            <w:r w:rsidRPr="0031680A">
              <w:rPr>
                <w:rStyle w:val="Hyperlink"/>
                <w:rFonts w:ascii="Times New Roman" w:hAnsi="Times New Roman" w:cs="Times New Roman"/>
                <w:noProof/>
              </w:rPr>
              <w:t>1.</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Risk management</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_Toc31371012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3</w:t>
            </w:r>
            <w:r w:rsidRPr="0031680A">
              <w:rPr>
                <w:rFonts w:ascii="Times New Roman" w:hAnsi="Times New Roman" w:cs="Times New Roman"/>
                <w:noProof/>
                <w:webHidden/>
              </w:rPr>
              <w:fldChar w:fldCharType="end"/>
            </w:r>
          </w:hyperlink>
        </w:p>
        <w:p w:rsidR="0031680A" w:rsidRPr="0031680A" w:rsidRDefault="0031680A">
          <w:pPr>
            <w:pStyle w:val="TOC2"/>
            <w:tabs>
              <w:tab w:val="left" w:pos="880"/>
              <w:tab w:val="right" w:leader="dot" w:pos="9016"/>
            </w:tabs>
            <w:rPr>
              <w:rFonts w:ascii="Times New Roman" w:eastAsiaTheme="minorEastAsia" w:hAnsi="Times New Roman" w:cs="Times New Roman"/>
              <w:noProof/>
              <w:lang w:eastAsia="en-GB"/>
            </w:rPr>
          </w:pPr>
          <w:hyperlink w:anchor="_Toc31371013" w:history="1">
            <w:r w:rsidRPr="0031680A">
              <w:rPr>
                <w:rStyle w:val="Hyperlink"/>
                <w:rFonts w:ascii="Times New Roman" w:hAnsi="Times New Roman" w:cs="Times New Roman"/>
                <w:noProof/>
              </w:rPr>
              <w:t>1.1.</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Risk Identification</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_Toc31371013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3</w:t>
            </w:r>
            <w:r w:rsidRPr="0031680A">
              <w:rPr>
                <w:rFonts w:ascii="Times New Roman" w:hAnsi="Times New Roman" w:cs="Times New Roman"/>
                <w:noProof/>
                <w:webHidden/>
              </w:rPr>
              <w:fldChar w:fldCharType="end"/>
            </w:r>
          </w:hyperlink>
        </w:p>
        <w:p w:rsidR="0031680A" w:rsidRPr="0031680A" w:rsidRDefault="0031680A">
          <w:pPr>
            <w:pStyle w:val="TOC2"/>
            <w:tabs>
              <w:tab w:val="left" w:pos="880"/>
              <w:tab w:val="right" w:leader="dot" w:pos="9016"/>
            </w:tabs>
            <w:rPr>
              <w:rFonts w:ascii="Times New Roman" w:eastAsiaTheme="minorEastAsia" w:hAnsi="Times New Roman" w:cs="Times New Roman"/>
              <w:noProof/>
              <w:lang w:eastAsia="en-GB"/>
            </w:rPr>
          </w:pPr>
          <w:hyperlink w:anchor="_Toc31371014" w:history="1">
            <w:r w:rsidRPr="0031680A">
              <w:rPr>
                <w:rStyle w:val="Hyperlink"/>
                <w:rFonts w:ascii="Times New Roman" w:hAnsi="Times New Roman" w:cs="Times New Roman"/>
                <w:noProof/>
              </w:rPr>
              <w:t>1.2.</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Risk Analysis</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_Toc31371014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3</w:t>
            </w:r>
            <w:r w:rsidRPr="0031680A">
              <w:rPr>
                <w:rFonts w:ascii="Times New Roman" w:hAnsi="Times New Roman" w:cs="Times New Roman"/>
                <w:noProof/>
                <w:webHidden/>
              </w:rPr>
              <w:fldChar w:fldCharType="end"/>
            </w:r>
          </w:hyperlink>
        </w:p>
        <w:p w:rsidR="0031680A" w:rsidRPr="0031680A" w:rsidRDefault="0031680A">
          <w:pPr>
            <w:pStyle w:val="TOC2"/>
            <w:tabs>
              <w:tab w:val="left" w:pos="880"/>
              <w:tab w:val="right" w:leader="dot" w:pos="9016"/>
            </w:tabs>
            <w:rPr>
              <w:rFonts w:ascii="Times New Roman" w:eastAsiaTheme="minorEastAsia" w:hAnsi="Times New Roman" w:cs="Times New Roman"/>
              <w:noProof/>
              <w:lang w:eastAsia="en-GB"/>
            </w:rPr>
          </w:pPr>
          <w:hyperlink w:anchor="_Toc31371015" w:history="1">
            <w:r w:rsidRPr="0031680A">
              <w:rPr>
                <w:rStyle w:val="Hyperlink"/>
                <w:rFonts w:ascii="Times New Roman" w:hAnsi="Times New Roman" w:cs="Times New Roman"/>
                <w:noProof/>
              </w:rPr>
              <w:t>1.3.</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Risk Planning</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_Toc31371015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4</w:t>
            </w:r>
            <w:r w:rsidRPr="0031680A">
              <w:rPr>
                <w:rFonts w:ascii="Times New Roman" w:hAnsi="Times New Roman" w:cs="Times New Roman"/>
                <w:noProof/>
                <w:webHidden/>
              </w:rPr>
              <w:fldChar w:fldCharType="end"/>
            </w:r>
          </w:hyperlink>
        </w:p>
        <w:p w:rsidR="0031680A" w:rsidRPr="0031680A" w:rsidRDefault="0031680A">
          <w:pPr>
            <w:pStyle w:val="TOC2"/>
            <w:tabs>
              <w:tab w:val="left" w:pos="880"/>
              <w:tab w:val="right" w:leader="dot" w:pos="9016"/>
            </w:tabs>
            <w:rPr>
              <w:rFonts w:ascii="Times New Roman" w:eastAsiaTheme="minorEastAsia" w:hAnsi="Times New Roman" w:cs="Times New Roman"/>
              <w:noProof/>
              <w:lang w:eastAsia="en-GB"/>
            </w:rPr>
          </w:pPr>
          <w:hyperlink w:anchor="_Toc31371016" w:history="1">
            <w:r w:rsidRPr="0031680A">
              <w:rPr>
                <w:rStyle w:val="Hyperlink"/>
                <w:rFonts w:ascii="Times New Roman" w:hAnsi="Times New Roman" w:cs="Times New Roman"/>
                <w:noProof/>
              </w:rPr>
              <w:t>1.4.</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Risk Monitoring</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_Toc31371016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4</w:t>
            </w:r>
            <w:r w:rsidRPr="0031680A">
              <w:rPr>
                <w:rFonts w:ascii="Times New Roman" w:hAnsi="Times New Roman" w:cs="Times New Roman"/>
                <w:noProof/>
                <w:webHidden/>
              </w:rPr>
              <w:fldChar w:fldCharType="end"/>
            </w:r>
          </w:hyperlink>
        </w:p>
        <w:p w:rsidR="0031680A" w:rsidRPr="0031680A" w:rsidRDefault="0031680A">
          <w:pPr>
            <w:pStyle w:val="TOC2"/>
            <w:tabs>
              <w:tab w:val="left" w:pos="880"/>
              <w:tab w:val="right" w:leader="dot" w:pos="9016"/>
            </w:tabs>
            <w:rPr>
              <w:rFonts w:ascii="Times New Roman" w:eastAsiaTheme="minorEastAsia" w:hAnsi="Times New Roman" w:cs="Times New Roman"/>
              <w:noProof/>
              <w:lang w:eastAsia="en-GB"/>
            </w:rPr>
          </w:pPr>
          <w:hyperlink w:anchor="_Toc31371017" w:history="1">
            <w:r w:rsidRPr="0031680A">
              <w:rPr>
                <w:rStyle w:val="Hyperlink"/>
                <w:rFonts w:ascii="Times New Roman" w:hAnsi="Times New Roman" w:cs="Times New Roman"/>
                <w:noProof/>
              </w:rPr>
              <w:t>1.5.</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Probability Impact Matrix</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_Toc31371017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5</w:t>
            </w:r>
            <w:r w:rsidRPr="0031680A">
              <w:rPr>
                <w:rFonts w:ascii="Times New Roman" w:hAnsi="Times New Roman" w:cs="Times New Roman"/>
                <w:noProof/>
                <w:webHidden/>
              </w:rPr>
              <w:fldChar w:fldCharType="end"/>
            </w:r>
          </w:hyperlink>
        </w:p>
        <w:p w:rsidR="0031680A" w:rsidRPr="0031680A" w:rsidRDefault="0031680A">
          <w:pPr>
            <w:pStyle w:val="TOC2"/>
            <w:tabs>
              <w:tab w:val="left" w:pos="660"/>
              <w:tab w:val="right" w:leader="dot" w:pos="9016"/>
            </w:tabs>
            <w:rPr>
              <w:rFonts w:ascii="Times New Roman" w:eastAsiaTheme="minorEastAsia" w:hAnsi="Times New Roman" w:cs="Times New Roman"/>
              <w:noProof/>
              <w:lang w:eastAsia="en-GB"/>
            </w:rPr>
          </w:pPr>
          <w:hyperlink w:anchor="_Toc31371018" w:history="1">
            <w:r w:rsidRPr="0031680A">
              <w:rPr>
                <w:rStyle w:val="Hyperlink"/>
                <w:rFonts w:ascii="Times New Roman" w:hAnsi="Times New Roman" w:cs="Times New Roman"/>
                <w:noProof/>
              </w:rPr>
              <w:t>2.</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Code of practice</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_Toc31371018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5</w:t>
            </w:r>
            <w:r w:rsidRPr="0031680A">
              <w:rPr>
                <w:rFonts w:ascii="Times New Roman" w:hAnsi="Times New Roman" w:cs="Times New Roman"/>
                <w:noProof/>
                <w:webHidden/>
              </w:rPr>
              <w:fldChar w:fldCharType="end"/>
            </w:r>
          </w:hyperlink>
        </w:p>
        <w:p w:rsidR="0031680A" w:rsidRPr="0031680A" w:rsidRDefault="0031680A">
          <w:pPr>
            <w:pStyle w:val="TOC2"/>
            <w:tabs>
              <w:tab w:val="left" w:pos="880"/>
              <w:tab w:val="right" w:leader="dot" w:pos="9016"/>
            </w:tabs>
            <w:rPr>
              <w:rFonts w:ascii="Times New Roman" w:eastAsiaTheme="minorEastAsia" w:hAnsi="Times New Roman" w:cs="Times New Roman"/>
              <w:noProof/>
              <w:lang w:eastAsia="en-GB"/>
            </w:rPr>
          </w:pPr>
          <w:hyperlink w:anchor="_Toc31371019" w:history="1">
            <w:r w:rsidRPr="0031680A">
              <w:rPr>
                <w:rStyle w:val="Hyperlink"/>
                <w:rFonts w:ascii="Times New Roman" w:hAnsi="Times New Roman" w:cs="Times New Roman"/>
                <w:noProof/>
              </w:rPr>
              <w:t>2.1.</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Sustainability</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_Toc31371019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5</w:t>
            </w:r>
            <w:r w:rsidRPr="0031680A">
              <w:rPr>
                <w:rFonts w:ascii="Times New Roman" w:hAnsi="Times New Roman" w:cs="Times New Roman"/>
                <w:noProof/>
                <w:webHidden/>
              </w:rPr>
              <w:fldChar w:fldCharType="end"/>
            </w:r>
          </w:hyperlink>
        </w:p>
        <w:p w:rsidR="0031680A" w:rsidRPr="0031680A" w:rsidRDefault="0031680A">
          <w:pPr>
            <w:pStyle w:val="TOC2"/>
            <w:tabs>
              <w:tab w:val="left" w:pos="880"/>
              <w:tab w:val="right" w:leader="dot" w:pos="9016"/>
            </w:tabs>
            <w:rPr>
              <w:rFonts w:ascii="Times New Roman" w:eastAsiaTheme="minorEastAsia" w:hAnsi="Times New Roman" w:cs="Times New Roman"/>
              <w:noProof/>
              <w:lang w:eastAsia="en-GB"/>
            </w:rPr>
          </w:pPr>
          <w:hyperlink w:anchor="_Toc31371020" w:history="1">
            <w:r w:rsidRPr="0031680A">
              <w:rPr>
                <w:rStyle w:val="Hyperlink"/>
                <w:rFonts w:ascii="Times New Roman" w:hAnsi="Times New Roman" w:cs="Times New Roman"/>
                <w:noProof/>
              </w:rPr>
              <w:t>2.2.</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Ethical and Legal issues</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_Toc31371020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6</w:t>
            </w:r>
            <w:r w:rsidRPr="0031680A">
              <w:rPr>
                <w:rFonts w:ascii="Times New Roman" w:hAnsi="Times New Roman" w:cs="Times New Roman"/>
                <w:noProof/>
                <w:webHidden/>
              </w:rPr>
              <w:fldChar w:fldCharType="end"/>
            </w:r>
          </w:hyperlink>
        </w:p>
        <w:p w:rsidR="0031680A" w:rsidRPr="0031680A" w:rsidRDefault="0031680A">
          <w:pPr>
            <w:pStyle w:val="TOC2"/>
            <w:tabs>
              <w:tab w:val="left" w:pos="660"/>
              <w:tab w:val="right" w:leader="dot" w:pos="9016"/>
            </w:tabs>
            <w:rPr>
              <w:rFonts w:ascii="Times New Roman" w:eastAsiaTheme="minorEastAsia" w:hAnsi="Times New Roman" w:cs="Times New Roman"/>
              <w:noProof/>
              <w:lang w:eastAsia="en-GB"/>
            </w:rPr>
          </w:pPr>
          <w:hyperlink w:anchor="_Toc31371021" w:history="1">
            <w:r w:rsidRPr="0031680A">
              <w:rPr>
                <w:rStyle w:val="Hyperlink"/>
                <w:rFonts w:ascii="Times New Roman" w:hAnsi="Times New Roman" w:cs="Times New Roman"/>
                <w:noProof/>
              </w:rPr>
              <w:t>3.</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Quality of assurance issues</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_Toc31371021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6</w:t>
            </w:r>
            <w:r w:rsidRPr="0031680A">
              <w:rPr>
                <w:rFonts w:ascii="Times New Roman" w:hAnsi="Times New Roman" w:cs="Times New Roman"/>
                <w:noProof/>
                <w:webHidden/>
              </w:rPr>
              <w:fldChar w:fldCharType="end"/>
            </w:r>
          </w:hyperlink>
        </w:p>
        <w:p w:rsidR="0031680A" w:rsidRPr="0031680A" w:rsidRDefault="0031680A">
          <w:pPr>
            <w:pStyle w:val="TOC2"/>
            <w:tabs>
              <w:tab w:val="left" w:pos="880"/>
              <w:tab w:val="right" w:leader="dot" w:pos="9016"/>
            </w:tabs>
            <w:rPr>
              <w:rFonts w:ascii="Times New Roman" w:eastAsiaTheme="minorEastAsia" w:hAnsi="Times New Roman" w:cs="Times New Roman"/>
              <w:noProof/>
              <w:lang w:eastAsia="en-GB"/>
            </w:rPr>
          </w:pPr>
          <w:hyperlink w:anchor="_Toc31371022" w:history="1">
            <w:r w:rsidRPr="0031680A">
              <w:rPr>
                <w:rStyle w:val="Hyperlink"/>
                <w:rFonts w:ascii="Times New Roman" w:hAnsi="Times New Roman" w:cs="Times New Roman"/>
                <w:noProof/>
              </w:rPr>
              <w:t>3.1.</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Quality Assurance issues</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_Toc31371022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6</w:t>
            </w:r>
            <w:r w:rsidRPr="0031680A">
              <w:rPr>
                <w:rFonts w:ascii="Times New Roman" w:hAnsi="Times New Roman" w:cs="Times New Roman"/>
                <w:noProof/>
                <w:webHidden/>
              </w:rPr>
              <w:fldChar w:fldCharType="end"/>
            </w:r>
          </w:hyperlink>
        </w:p>
        <w:p w:rsidR="0031680A" w:rsidRPr="0031680A" w:rsidRDefault="0031680A">
          <w:pPr>
            <w:pStyle w:val="TOC3"/>
            <w:tabs>
              <w:tab w:val="left" w:pos="1320"/>
              <w:tab w:val="right" w:leader="dot" w:pos="9016"/>
            </w:tabs>
            <w:rPr>
              <w:rFonts w:ascii="Times New Roman" w:hAnsi="Times New Roman"/>
              <w:noProof/>
              <w:lang w:val="en-GB" w:eastAsia="en-GB"/>
            </w:rPr>
          </w:pPr>
          <w:hyperlink w:anchor="_Toc31371023" w:history="1">
            <w:r w:rsidRPr="0031680A">
              <w:rPr>
                <w:rStyle w:val="Hyperlink"/>
                <w:rFonts w:ascii="Times New Roman" w:hAnsi="Times New Roman"/>
                <w:noProof/>
              </w:rPr>
              <w:t>3.1.1.</w:t>
            </w:r>
            <w:r w:rsidRPr="0031680A">
              <w:rPr>
                <w:rFonts w:ascii="Times New Roman" w:hAnsi="Times New Roman"/>
                <w:noProof/>
                <w:lang w:val="en-GB" w:eastAsia="en-GB"/>
              </w:rPr>
              <w:tab/>
            </w:r>
            <w:r w:rsidRPr="0031680A">
              <w:rPr>
                <w:rStyle w:val="Hyperlink"/>
                <w:rFonts w:ascii="Times New Roman" w:hAnsi="Times New Roman"/>
                <w:noProof/>
              </w:rPr>
              <w:t>Cost of Quality</w:t>
            </w:r>
            <w:r w:rsidRPr="0031680A">
              <w:rPr>
                <w:rFonts w:ascii="Times New Roman" w:hAnsi="Times New Roman"/>
                <w:noProof/>
                <w:webHidden/>
              </w:rPr>
              <w:tab/>
            </w:r>
            <w:r w:rsidRPr="0031680A">
              <w:rPr>
                <w:rFonts w:ascii="Times New Roman" w:hAnsi="Times New Roman"/>
                <w:noProof/>
                <w:webHidden/>
              </w:rPr>
              <w:fldChar w:fldCharType="begin"/>
            </w:r>
            <w:r w:rsidRPr="0031680A">
              <w:rPr>
                <w:rFonts w:ascii="Times New Roman" w:hAnsi="Times New Roman"/>
                <w:noProof/>
                <w:webHidden/>
              </w:rPr>
              <w:instrText xml:space="preserve"> PAGEREF _Toc31371023 \h </w:instrText>
            </w:r>
            <w:r w:rsidRPr="0031680A">
              <w:rPr>
                <w:rFonts w:ascii="Times New Roman" w:hAnsi="Times New Roman"/>
                <w:noProof/>
                <w:webHidden/>
              </w:rPr>
            </w:r>
            <w:r w:rsidRPr="0031680A">
              <w:rPr>
                <w:rFonts w:ascii="Times New Roman" w:hAnsi="Times New Roman"/>
                <w:noProof/>
                <w:webHidden/>
              </w:rPr>
              <w:fldChar w:fldCharType="separate"/>
            </w:r>
            <w:r w:rsidRPr="0031680A">
              <w:rPr>
                <w:rFonts w:ascii="Times New Roman" w:hAnsi="Times New Roman"/>
                <w:noProof/>
                <w:webHidden/>
              </w:rPr>
              <w:t>6</w:t>
            </w:r>
            <w:r w:rsidRPr="0031680A">
              <w:rPr>
                <w:rFonts w:ascii="Times New Roman" w:hAnsi="Times New Roman"/>
                <w:noProof/>
                <w:webHidden/>
              </w:rPr>
              <w:fldChar w:fldCharType="end"/>
            </w:r>
          </w:hyperlink>
        </w:p>
        <w:p w:rsidR="0031680A" w:rsidRPr="0031680A" w:rsidRDefault="0031680A">
          <w:pPr>
            <w:pStyle w:val="TOC3"/>
            <w:tabs>
              <w:tab w:val="left" w:pos="1320"/>
              <w:tab w:val="right" w:leader="dot" w:pos="9016"/>
            </w:tabs>
            <w:rPr>
              <w:rFonts w:ascii="Times New Roman" w:hAnsi="Times New Roman"/>
              <w:noProof/>
              <w:lang w:val="en-GB" w:eastAsia="en-GB"/>
            </w:rPr>
          </w:pPr>
          <w:hyperlink w:anchor="_Toc31371024" w:history="1">
            <w:r w:rsidRPr="0031680A">
              <w:rPr>
                <w:rStyle w:val="Hyperlink"/>
                <w:rFonts w:ascii="Times New Roman" w:hAnsi="Times New Roman"/>
                <w:noProof/>
              </w:rPr>
              <w:t>3.1.2.</w:t>
            </w:r>
            <w:r w:rsidRPr="0031680A">
              <w:rPr>
                <w:rFonts w:ascii="Times New Roman" w:hAnsi="Times New Roman"/>
                <w:noProof/>
                <w:lang w:val="en-GB" w:eastAsia="en-GB"/>
              </w:rPr>
              <w:tab/>
            </w:r>
            <w:r w:rsidRPr="0031680A">
              <w:rPr>
                <w:rStyle w:val="Hyperlink"/>
                <w:rFonts w:ascii="Times New Roman" w:hAnsi="Times New Roman"/>
                <w:noProof/>
              </w:rPr>
              <w:t>Lack of internal expertise</w:t>
            </w:r>
            <w:r w:rsidRPr="0031680A">
              <w:rPr>
                <w:rFonts w:ascii="Times New Roman" w:hAnsi="Times New Roman"/>
                <w:noProof/>
                <w:webHidden/>
              </w:rPr>
              <w:tab/>
            </w:r>
            <w:r w:rsidRPr="0031680A">
              <w:rPr>
                <w:rFonts w:ascii="Times New Roman" w:hAnsi="Times New Roman"/>
                <w:noProof/>
                <w:webHidden/>
              </w:rPr>
              <w:fldChar w:fldCharType="begin"/>
            </w:r>
            <w:r w:rsidRPr="0031680A">
              <w:rPr>
                <w:rFonts w:ascii="Times New Roman" w:hAnsi="Times New Roman"/>
                <w:noProof/>
                <w:webHidden/>
              </w:rPr>
              <w:instrText xml:space="preserve"> PAGEREF _Toc31371024 \h </w:instrText>
            </w:r>
            <w:r w:rsidRPr="0031680A">
              <w:rPr>
                <w:rFonts w:ascii="Times New Roman" w:hAnsi="Times New Roman"/>
                <w:noProof/>
                <w:webHidden/>
              </w:rPr>
            </w:r>
            <w:r w:rsidRPr="0031680A">
              <w:rPr>
                <w:rFonts w:ascii="Times New Roman" w:hAnsi="Times New Roman"/>
                <w:noProof/>
                <w:webHidden/>
              </w:rPr>
              <w:fldChar w:fldCharType="separate"/>
            </w:r>
            <w:r w:rsidRPr="0031680A">
              <w:rPr>
                <w:rFonts w:ascii="Times New Roman" w:hAnsi="Times New Roman"/>
                <w:noProof/>
                <w:webHidden/>
              </w:rPr>
              <w:t>7</w:t>
            </w:r>
            <w:r w:rsidRPr="0031680A">
              <w:rPr>
                <w:rFonts w:ascii="Times New Roman" w:hAnsi="Times New Roman"/>
                <w:noProof/>
                <w:webHidden/>
              </w:rPr>
              <w:fldChar w:fldCharType="end"/>
            </w:r>
          </w:hyperlink>
        </w:p>
        <w:p w:rsidR="0031680A" w:rsidRPr="0031680A" w:rsidRDefault="0031680A">
          <w:pPr>
            <w:pStyle w:val="TOC2"/>
            <w:tabs>
              <w:tab w:val="left" w:pos="880"/>
              <w:tab w:val="right" w:leader="dot" w:pos="9016"/>
            </w:tabs>
            <w:rPr>
              <w:rFonts w:ascii="Times New Roman" w:eastAsiaTheme="minorEastAsia" w:hAnsi="Times New Roman" w:cs="Times New Roman"/>
              <w:noProof/>
              <w:lang w:eastAsia="en-GB"/>
            </w:rPr>
          </w:pPr>
          <w:hyperlink w:anchor="_Toc31371025" w:history="1">
            <w:r w:rsidRPr="0031680A">
              <w:rPr>
                <w:rStyle w:val="Hyperlink"/>
                <w:rFonts w:ascii="Times New Roman" w:hAnsi="Times New Roman" w:cs="Times New Roman"/>
                <w:noProof/>
              </w:rPr>
              <w:t>3.2.</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Quality metrics examples</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_Toc31371025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7</w:t>
            </w:r>
            <w:r w:rsidRPr="0031680A">
              <w:rPr>
                <w:rFonts w:ascii="Times New Roman" w:hAnsi="Times New Roman" w:cs="Times New Roman"/>
                <w:noProof/>
                <w:webHidden/>
              </w:rPr>
              <w:fldChar w:fldCharType="end"/>
            </w:r>
          </w:hyperlink>
        </w:p>
        <w:p w:rsidR="0031680A" w:rsidRPr="0031680A" w:rsidRDefault="0031680A">
          <w:pPr>
            <w:pStyle w:val="TOC2"/>
            <w:tabs>
              <w:tab w:val="left" w:pos="1100"/>
              <w:tab w:val="right" w:leader="dot" w:pos="9016"/>
            </w:tabs>
            <w:rPr>
              <w:rFonts w:ascii="Times New Roman" w:eastAsiaTheme="minorEastAsia" w:hAnsi="Times New Roman" w:cs="Times New Roman"/>
              <w:noProof/>
              <w:lang w:eastAsia="en-GB"/>
            </w:rPr>
          </w:pPr>
          <w:hyperlink w:anchor="_Toc31371026" w:history="1">
            <w:r w:rsidRPr="0031680A">
              <w:rPr>
                <w:rStyle w:val="Hyperlink"/>
                <w:rFonts w:ascii="Times New Roman" w:hAnsi="Times New Roman" w:cs="Times New Roman"/>
                <w:noProof/>
              </w:rPr>
              <w:t>3.2.1.</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Functionality</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_Toc31371026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7</w:t>
            </w:r>
            <w:r w:rsidRPr="0031680A">
              <w:rPr>
                <w:rFonts w:ascii="Times New Roman" w:hAnsi="Times New Roman" w:cs="Times New Roman"/>
                <w:noProof/>
                <w:webHidden/>
              </w:rPr>
              <w:fldChar w:fldCharType="end"/>
            </w:r>
          </w:hyperlink>
        </w:p>
        <w:p w:rsidR="0031680A" w:rsidRPr="0031680A" w:rsidRDefault="0031680A">
          <w:pPr>
            <w:pStyle w:val="TOC2"/>
            <w:tabs>
              <w:tab w:val="left" w:pos="1100"/>
              <w:tab w:val="right" w:leader="dot" w:pos="9016"/>
            </w:tabs>
            <w:rPr>
              <w:rFonts w:ascii="Times New Roman" w:eastAsiaTheme="minorEastAsia" w:hAnsi="Times New Roman" w:cs="Times New Roman"/>
              <w:noProof/>
              <w:lang w:eastAsia="en-GB"/>
            </w:rPr>
          </w:pPr>
          <w:hyperlink w:anchor="_Toc31371027" w:history="1">
            <w:r w:rsidRPr="0031680A">
              <w:rPr>
                <w:rStyle w:val="Hyperlink"/>
                <w:rFonts w:ascii="Times New Roman" w:hAnsi="Times New Roman" w:cs="Times New Roman"/>
                <w:noProof/>
              </w:rPr>
              <w:t>3.2.2.</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Reliability</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_Toc31371027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7</w:t>
            </w:r>
            <w:r w:rsidRPr="0031680A">
              <w:rPr>
                <w:rFonts w:ascii="Times New Roman" w:hAnsi="Times New Roman" w:cs="Times New Roman"/>
                <w:noProof/>
                <w:webHidden/>
              </w:rPr>
              <w:fldChar w:fldCharType="end"/>
            </w:r>
          </w:hyperlink>
        </w:p>
        <w:p w:rsidR="0031680A" w:rsidRPr="0031680A" w:rsidRDefault="0031680A">
          <w:pPr>
            <w:pStyle w:val="TOC2"/>
            <w:tabs>
              <w:tab w:val="left" w:pos="1100"/>
              <w:tab w:val="right" w:leader="dot" w:pos="9016"/>
            </w:tabs>
            <w:rPr>
              <w:rFonts w:ascii="Times New Roman" w:eastAsiaTheme="minorEastAsia" w:hAnsi="Times New Roman" w:cs="Times New Roman"/>
              <w:noProof/>
              <w:lang w:eastAsia="en-GB"/>
            </w:rPr>
          </w:pPr>
          <w:hyperlink w:anchor="_Toc31371028" w:history="1">
            <w:r w:rsidRPr="0031680A">
              <w:rPr>
                <w:rStyle w:val="Hyperlink"/>
                <w:rFonts w:ascii="Times New Roman" w:hAnsi="Times New Roman" w:cs="Times New Roman"/>
                <w:noProof/>
              </w:rPr>
              <w:t>3.2.3.</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Usability</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_Toc31371028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7</w:t>
            </w:r>
            <w:r w:rsidRPr="0031680A">
              <w:rPr>
                <w:rFonts w:ascii="Times New Roman" w:hAnsi="Times New Roman" w:cs="Times New Roman"/>
                <w:noProof/>
                <w:webHidden/>
              </w:rPr>
              <w:fldChar w:fldCharType="end"/>
            </w:r>
          </w:hyperlink>
        </w:p>
        <w:p w:rsidR="0031680A" w:rsidRPr="0031680A" w:rsidRDefault="0031680A">
          <w:pPr>
            <w:pStyle w:val="TOC2"/>
            <w:tabs>
              <w:tab w:val="left" w:pos="1100"/>
              <w:tab w:val="right" w:leader="dot" w:pos="9016"/>
            </w:tabs>
            <w:rPr>
              <w:rFonts w:ascii="Times New Roman" w:eastAsiaTheme="minorEastAsia" w:hAnsi="Times New Roman" w:cs="Times New Roman"/>
              <w:noProof/>
              <w:lang w:eastAsia="en-GB"/>
            </w:rPr>
          </w:pPr>
          <w:hyperlink w:anchor="_Toc31371029" w:history="1">
            <w:r w:rsidRPr="0031680A">
              <w:rPr>
                <w:rStyle w:val="Hyperlink"/>
                <w:rFonts w:ascii="Times New Roman" w:hAnsi="Times New Roman" w:cs="Times New Roman"/>
                <w:noProof/>
              </w:rPr>
              <w:t>3.2.4.</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Efficiency</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_Toc31371029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7</w:t>
            </w:r>
            <w:r w:rsidRPr="0031680A">
              <w:rPr>
                <w:rFonts w:ascii="Times New Roman" w:hAnsi="Times New Roman" w:cs="Times New Roman"/>
                <w:noProof/>
                <w:webHidden/>
              </w:rPr>
              <w:fldChar w:fldCharType="end"/>
            </w:r>
          </w:hyperlink>
        </w:p>
        <w:p w:rsidR="0031680A" w:rsidRPr="0031680A" w:rsidRDefault="0031680A">
          <w:pPr>
            <w:pStyle w:val="TOC2"/>
            <w:tabs>
              <w:tab w:val="left" w:pos="1100"/>
              <w:tab w:val="right" w:leader="dot" w:pos="9016"/>
            </w:tabs>
            <w:rPr>
              <w:rFonts w:ascii="Times New Roman" w:eastAsiaTheme="minorEastAsia" w:hAnsi="Times New Roman" w:cs="Times New Roman"/>
              <w:noProof/>
              <w:lang w:eastAsia="en-GB"/>
            </w:rPr>
          </w:pPr>
          <w:hyperlink w:anchor="_Toc31371030" w:history="1">
            <w:r w:rsidRPr="0031680A">
              <w:rPr>
                <w:rStyle w:val="Hyperlink"/>
                <w:rFonts w:ascii="Times New Roman" w:hAnsi="Times New Roman" w:cs="Times New Roman"/>
                <w:noProof/>
              </w:rPr>
              <w:t>3.2.5.</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Maintainability</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_Toc31371030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7</w:t>
            </w:r>
            <w:r w:rsidRPr="0031680A">
              <w:rPr>
                <w:rFonts w:ascii="Times New Roman" w:hAnsi="Times New Roman" w:cs="Times New Roman"/>
                <w:noProof/>
                <w:webHidden/>
              </w:rPr>
              <w:fldChar w:fldCharType="end"/>
            </w:r>
          </w:hyperlink>
        </w:p>
        <w:p w:rsidR="0031680A" w:rsidRPr="0031680A" w:rsidRDefault="0031680A">
          <w:pPr>
            <w:pStyle w:val="TOC2"/>
            <w:tabs>
              <w:tab w:val="left" w:pos="1100"/>
              <w:tab w:val="right" w:leader="dot" w:pos="9016"/>
            </w:tabs>
            <w:rPr>
              <w:rFonts w:ascii="Times New Roman" w:eastAsiaTheme="minorEastAsia" w:hAnsi="Times New Roman" w:cs="Times New Roman"/>
              <w:noProof/>
              <w:lang w:eastAsia="en-GB"/>
            </w:rPr>
          </w:pPr>
          <w:hyperlink w:anchor="_Toc31371031" w:history="1">
            <w:r w:rsidRPr="0031680A">
              <w:rPr>
                <w:rStyle w:val="Hyperlink"/>
                <w:rFonts w:ascii="Times New Roman" w:hAnsi="Times New Roman" w:cs="Times New Roman"/>
                <w:noProof/>
              </w:rPr>
              <w:t>3.2.6.</w:t>
            </w:r>
            <w:r w:rsidRPr="0031680A">
              <w:rPr>
                <w:rFonts w:ascii="Times New Roman" w:eastAsiaTheme="minorEastAsia" w:hAnsi="Times New Roman" w:cs="Times New Roman"/>
                <w:noProof/>
                <w:lang w:eastAsia="en-GB"/>
              </w:rPr>
              <w:tab/>
            </w:r>
            <w:r w:rsidRPr="0031680A">
              <w:rPr>
                <w:rStyle w:val="Hyperlink"/>
                <w:rFonts w:ascii="Times New Roman" w:hAnsi="Times New Roman" w:cs="Times New Roman"/>
                <w:noProof/>
              </w:rPr>
              <w:t>Portability</w:t>
            </w:r>
            <w:r w:rsidRPr="0031680A">
              <w:rPr>
                <w:rFonts w:ascii="Times New Roman" w:hAnsi="Times New Roman" w:cs="Times New Roman"/>
                <w:noProof/>
                <w:webHidden/>
              </w:rPr>
              <w:tab/>
            </w:r>
            <w:r w:rsidRPr="0031680A">
              <w:rPr>
                <w:rFonts w:ascii="Times New Roman" w:hAnsi="Times New Roman" w:cs="Times New Roman"/>
                <w:noProof/>
                <w:webHidden/>
              </w:rPr>
              <w:fldChar w:fldCharType="begin"/>
            </w:r>
            <w:r w:rsidRPr="0031680A">
              <w:rPr>
                <w:rFonts w:ascii="Times New Roman" w:hAnsi="Times New Roman" w:cs="Times New Roman"/>
                <w:noProof/>
                <w:webHidden/>
              </w:rPr>
              <w:instrText xml:space="preserve"> PAGEREF _Toc31371031 \h </w:instrText>
            </w:r>
            <w:r w:rsidRPr="0031680A">
              <w:rPr>
                <w:rFonts w:ascii="Times New Roman" w:hAnsi="Times New Roman" w:cs="Times New Roman"/>
                <w:noProof/>
                <w:webHidden/>
              </w:rPr>
            </w:r>
            <w:r w:rsidRPr="0031680A">
              <w:rPr>
                <w:rFonts w:ascii="Times New Roman" w:hAnsi="Times New Roman" w:cs="Times New Roman"/>
                <w:noProof/>
                <w:webHidden/>
              </w:rPr>
              <w:fldChar w:fldCharType="separate"/>
            </w:r>
            <w:r w:rsidRPr="0031680A">
              <w:rPr>
                <w:rFonts w:ascii="Times New Roman" w:hAnsi="Times New Roman" w:cs="Times New Roman"/>
                <w:noProof/>
                <w:webHidden/>
              </w:rPr>
              <w:t>7</w:t>
            </w:r>
            <w:r w:rsidRPr="0031680A">
              <w:rPr>
                <w:rFonts w:ascii="Times New Roman" w:hAnsi="Times New Roman" w:cs="Times New Roman"/>
                <w:noProof/>
                <w:webHidden/>
              </w:rPr>
              <w:fldChar w:fldCharType="end"/>
            </w:r>
          </w:hyperlink>
        </w:p>
        <w:p w:rsidR="0031680A" w:rsidRPr="0031680A" w:rsidRDefault="0031680A">
          <w:pPr>
            <w:pStyle w:val="TOC1"/>
            <w:tabs>
              <w:tab w:val="right" w:leader="dot" w:pos="9016"/>
            </w:tabs>
            <w:rPr>
              <w:rFonts w:ascii="Times New Roman" w:hAnsi="Times New Roman"/>
              <w:noProof/>
              <w:lang w:val="en-GB" w:eastAsia="en-GB"/>
            </w:rPr>
          </w:pPr>
          <w:hyperlink w:anchor="_Toc31371032" w:history="1">
            <w:r w:rsidRPr="0031680A">
              <w:rPr>
                <w:rStyle w:val="Hyperlink"/>
                <w:rFonts w:ascii="Times New Roman" w:hAnsi="Times New Roman"/>
                <w:noProof/>
              </w:rPr>
              <w:t>References</w:t>
            </w:r>
            <w:r w:rsidRPr="0031680A">
              <w:rPr>
                <w:rFonts w:ascii="Times New Roman" w:hAnsi="Times New Roman"/>
                <w:noProof/>
                <w:webHidden/>
              </w:rPr>
              <w:tab/>
            </w:r>
            <w:r w:rsidRPr="0031680A">
              <w:rPr>
                <w:rFonts w:ascii="Times New Roman" w:hAnsi="Times New Roman"/>
                <w:noProof/>
                <w:webHidden/>
              </w:rPr>
              <w:fldChar w:fldCharType="begin"/>
            </w:r>
            <w:r w:rsidRPr="0031680A">
              <w:rPr>
                <w:rFonts w:ascii="Times New Roman" w:hAnsi="Times New Roman"/>
                <w:noProof/>
                <w:webHidden/>
              </w:rPr>
              <w:instrText xml:space="preserve"> PAGEREF _Toc31371032 \h </w:instrText>
            </w:r>
            <w:r w:rsidRPr="0031680A">
              <w:rPr>
                <w:rFonts w:ascii="Times New Roman" w:hAnsi="Times New Roman"/>
                <w:noProof/>
                <w:webHidden/>
              </w:rPr>
            </w:r>
            <w:r w:rsidRPr="0031680A">
              <w:rPr>
                <w:rFonts w:ascii="Times New Roman" w:hAnsi="Times New Roman"/>
                <w:noProof/>
                <w:webHidden/>
              </w:rPr>
              <w:fldChar w:fldCharType="separate"/>
            </w:r>
            <w:r w:rsidRPr="0031680A">
              <w:rPr>
                <w:rFonts w:ascii="Times New Roman" w:hAnsi="Times New Roman"/>
                <w:noProof/>
                <w:webHidden/>
              </w:rPr>
              <w:t>8</w:t>
            </w:r>
            <w:r w:rsidRPr="0031680A">
              <w:rPr>
                <w:rFonts w:ascii="Times New Roman" w:hAnsi="Times New Roman"/>
                <w:noProof/>
                <w:webHidden/>
              </w:rPr>
              <w:fldChar w:fldCharType="end"/>
            </w:r>
          </w:hyperlink>
        </w:p>
        <w:p w:rsidR="00683063" w:rsidRPr="0031680A" w:rsidRDefault="0031680A">
          <w:pPr>
            <w:rPr>
              <w:rFonts w:ascii="Times New Roman" w:hAnsi="Times New Roman" w:cs="Times New Roman"/>
              <w:color w:val="000000" w:themeColor="text1"/>
            </w:rPr>
          </w:pPr>
          <w:r w:rsidRPr="0031680A">
            <w:rPr>
              <w:rFonts w:ascii="Times New Roman" w:hAnsi="Times New Roman" w:cs="Times New Roman"/>
              <w:b/>
              <w:bCs/>
              <w:noProof/>
              <w:color w:val="000000" w:themeColor="text1"/>
            </w:rPr>
            <w:fldChar w:fldCharType="end"/>
          </w:r>
        </w:p>
      </w:sdtContent>
    </w:sdt>
    <w:p w:rsidR="00AD3BE3" w:rsidRPr="0031680A" w:rsidRDefault="0031680A" w:rsidP="00AD3BE3">
      <w:pPr>
        <w:pStyle w:val="Heading2"/>
        <w:rPr>
          <w:rFonts w:ascii="Times New Roman" w:hAnsi="Times New Roman" w:cs="Times New Roman"/>
          <w:color w:val="000000" w:themeColor="text1"/>
        </w:rPr>
      </w:pPr>
      <w:r w:rsidRPr="0031680A">
        <w:rPr>
          <w:rFonts w:ascii="Times New Roman" w:hAnsi="Times New Roman" w:cs="Times New Roman"/>
          <w:color w:val="000000" w:themeColor="text1"/>
        </w:rPr>
        <w:t xml:space="preserve"> </w:t>
      </w:r>
    </w:p>
    <w:p w:rsidR="00AD3BE3" w:rsidRPr="0031680A" w:rsidRDefault="00AD3BE3" w:rsidP="00AD3BE3">
      <w:pPr>
        <w:pStyle w:val="Heading2"/>
        <w:rPr>
          <w:rFonts w:ascii="Times New Roman" w:hAnsi="Times New Roman" w:cs="Times New Roman"/>
          <w:color w:val="000000" w:themeColor="text1"/>
        </w:rPr>
      </w:pPr>
    </w:p>
    <w:p w:rsidR="00AD3BE3" w:rsidRPr="0031680A" w:rsidRDefault="00AD3BE3" w:rsidP="00AD3BE3">
      <w:pPr>
        <w:pStyle w:val="Heading2"/>
        <w:rPr>
          <w:rFonts w:ascii="Times New Roman" w:hAnsi="Times New Roman" w:cs="Times New Roman"/>
          <w:color w:val="000000" w:themeColor="text1"/>
        </w:rPr>
      </w:pPr>
    </w:p>
    <w:p w:rsidR="00AD3BE3" w:rsidRPr="0031680A" w:rsidRDefault="00AD3BE3" w:rsidP="00AD3BE3">
      <w:pPr>
        <w:pStyle w:val="Heading2"/>
        <w:rPr>
          <w:rFonts w:ascii="Times New Roman" w:hAnsi="Times New Roman" w:cs="Times New Roman"/>
          <w:color w:val="000000" w:themeColor="text1"/>
        </w:rPr>
      </w:pPr>
    </w:p>
    <w:p w:rsidR="00AD3BE3" w:rsidRPr="0031680A" w:rsidRDefault="00AD3BE3" w:rsidP="00AD3BE3">
      <w:pPr>
        <w:pStyle w:val="Heading2"/>
        <w:rPr>
          <w:rFonts w:ascii="Times New Roman" w:hAnsi="Times New Roman" w:cs="Times New Roman"/>
          <w:color w:val="000000" w:themeColor="text1"/>
        </w:rPr>
      </w:pPr>
    </w:p>
    <w:p w:rsidR="00AD3BE3" w:rsidRPr="0031680A" w:rsidRDefault="00AD3BE3" w:rsidP="00AD3BE3">
      <w:pPr>
        <w:pStyle w:val="Heading2"/>
        <w:rPr>
          <w:rFonts w:ascii="Times New Roman" w:hAnsi="Times New Roman" w:cs="Times New Roman"/>
          <w:color w:val="000000" w:themeColor="text1"/>
        </w:rPr>
      </w:pPr>
    </w:p>
    <w:p w:rsidR="00AD3BE3" w:rsidRPr="0031680A" w:rsidRDefault="00AD3BE3" w:rsidP="00AD3BE3">
      <w:pPr>
        <w:pStyle w:val="Heading2"/>
        <w:rPr>
          <w:rFonts w:ascii="Times New Roman" w:hAnsi="Times New Roman" w:cs="Times New Roman"/>
          <w:color w:val="000000" w:themeColor="text1"/>
        </w:rPr>
      </w:pPr>
    </w:p>
    <w:p w:rsidR="00AD3BE3" w:rsidRPr="0031680A" w:rsidRDefault="00AD3BE3" w:rsidP="00AD3BE3">
      <w:pPr>
        <w:rPr>
          <w:rFonts w:ascii="Times New Roman" w:hAnsi="Times New Roman" w:cs="Times New Roman"/>
          <w:color w:val="000000" w:themeColor="text1"/>
        </w:rPr>
      </w:pPr>
    </w:p>
    <w:p w:rsidR="00AD3BE3" w:rsidRPr="0031680A" w:rsidRDefault="00AD3BE3" w:rsidP="00AD3BE3">
      <w:pPr>
        <w:pStyle w:val="Heading2"/>
        <w:rPr>
          <w:rFonts w:ascii="Times New Roman" w:hAnsi="Times New Roman" w:cs="Times New Roman"/>
          <w:color w:val="000000" w:themeColor="text1"/>
        </w:rPr>
      </w:pPr>
    </w:p>
    <w:p w:rsidR="00AD3BE3" w:rsidRPr="0031680A" w:rsidRDefault="00AD3BE3" w:rsidP="00AD3BE3">
      <w:pPr>
        <w:pStyle w:val="Heading2"/>
        <w:rPr>
          <w:rFonts w:ascii="Times New Roman" w:hAnsi="Times New Roman" w:cs="Times New Roman"/>
          <w:color w:val="000000" w:themeColor="text1"/>
        </w:rPr>
      </w:pPr>
    </w:p>
    <w:p w:rsidR="00AD3BE3" w:rsidRPr="0031680A" w:rsidRDefault="00AD3BE3" w:rsidP="00AD3BE3">
      <w:pPr>
        <w:pStyle w:val="Heading2"/>
        <w:rPr>
          <w:rFonts w:ascii="Times New Roman" w:hAnsi="Times New Roman" w:cs="Times New Roman"/>
          <w:color w:val="000000" w:themeColor="text1"/>
        </w:rPr>
      </w:pPr>
    </w:p>
    <w:p w:rsidR="00AD3BE3" w:rsidRPr="0031680A" w:rsidRDefault="00AD3BE3" w:rsidP="00AD3BE3">
      <w:pPr>
        <w:rPr>
          <w:rFonts w:ascii="Times New Roman" w:hAnsi="Times New Roman" w:cs="Times New Roman"/>
          <w:color w:val="000000" w:themeColor="text1"/>
        </w:rPr>
      </w:pPr>
    </w:p>
    <w:p w:rsidR="00AD3BE3" w:rsidRPr="0031680A" w:rsidRDefault="00AD3BE3" w:rsidP="00AD3BE3">
      <w:pPr>
        <w:pStyle w:val="Heading2"/>
        <w:rPr>
          <w:rFonts w:ascii="Times New Roman" w:hAnsi="Times New Roman" w:cs="Times New Roman"/>
          <w:color w:val="000000" w:themeColor="text1"/>
          <w:sz w:val="44"/>
          <w:szCs w:val="44"/>
        </w:rPr>
      </w:pPr>
    </w:p>
    <w:p w:rsidR="00A12EC9" w:rsidRPr="0031680A" w:rsidRDefault="0031680A" w:rsidP="00F57EE1">
      <w:pPr>
        <w:pStyle w:val="Heading2"/>
        <w:numPr>
          <w:ilvl w:val="0"/>
          <w:numId w:val="3"/>
        </w:numPr>
        <w:rPr>
          <w:rFonts w:ascii="Times New Roman" w:hAnsi="Times New Roman" w:cs="Times New Roman"/>
          <w:color w:val="000000" w:themeColor="text1"/>
          <w:sz w:val="44"/>
          <w:szCs w:val="44"/>
        </w:rPr>
      </w:pPr>
      <w:bookmarkStart w:id="0" w:name="_Toc31371012"/>
      <w:r w:rsidRPr="0031680A">
        <w:rPr>
          <w:rFonts w:ascii="Times New Roman" w:hAnsi="Times New Roman" w:cs="Times New Roman"/>
          <w:color w:val="000000" w:themeColor="text1"/>
          <w:sz w:val="44"/>
          <w:szCs w:val="44"/>
        </w:rPr>
        <w:t xml:space="preserve">Risk </w:t>
      </w:r>
      <w:r w:rsidR="00AD3BE3" w:rsidRPr="0031680A">
        <w:rPr>
          <w:rFonts w:ascii="Times New Roman" w:hAnsi="Times New Roman" w:cs="Times New Roman"/>
          <w:color w:val="000000" w:themeColor="text1"/>
          <w:sz w:val="44"/>
          <w:szCs w:val="44"/>
        </w:rPr>
        <w:t>m</w:t>
      </w:r>
      <w:r w:rsidRPr="0031680A">
        <w:rPr>
          <w:rFonts w:ascii="Times New Roman" w:hAnsi="Times New Roman" w:cs="Times New Roman"/>
          <w:color w:val="000000" w:themeColor="text1"/>
          <w:sz w:val="44"/>
          <w:szCs w:val="44"/>
        </w:rPr>
        <w:t>anagement</w:t>
      </w:r>
      <w:bookmarkEnd w:id="0"/>
    </w:p>
    <w:p w:rsidR="00F278FB" w:rsidRPr="0031680A" w:rsidRDefault="0031680A" w:rsidP="00F278FB">
      <w:pPr>
        <w:pStyle w:val="Heading2"/>
        <w:numPr>
          <w:ilvl w:val="1"/>
          <w:numId w:val="3"/>
        </w:numPr>
        <w:rPr>
          <w:rFonts w:ascii="Times New Roman" w:hAnsi="Times New Roman" w:cs="Times New Roman"/>
          <w:color w:val="000000" w:themeColor="text1"/>
          <w:sz w:val="36"/>
          <w:szCs w:val="36"/>
        </w:rPr>
      </w:pPr>
      <w:bookmarkStart w:id="1" w:name="_Toc31371013"/>
      <w:r w:rsidRPr="0031680A">
        <w:rPr>
          <w:rFonts w:ascii="Times New Roman" w:hAnsi="Times New Roman" w:cs="Times New Roman"/>
          <w:color w:val="000000" w:themeColor="text1"/>
          <w:sz w:val="36"/>
          <w:szCs w:val="36"/>
        </w:rPr>
        <w:t>Risk Identification</w:t>
      </w:r>
      <w:bookmarkEnd w:id="1"/>
    </w:p>
    <w:p w:rsidR="00F278FB" w:rsidRPr="0031680A" w:rsidRDefault="0031680A" w:rsidP="00F278FB">
      <w:pPr>
        <w:rPr>
          <w:rFonts w:ascii="Times New Roman" w:hAnsi="Times New Roman" w:cs="Times New Roman"/>
          <w:color w:val="000000" w:themeColor="text1"/>
        </w:rPr>
      </w:pPr>
      <w:r w:rsidRPr="0031680A">
        <w:rPr>
          <w:rFonts w:ascii="Times New Roman" w:hAnsi="Times New Roman" w:cs="Times New Roman"/>
          <w:color w:val="000000" w:themeColor="text1"/>
        </w:rPr>
        <w:t xml:space="preserve">There are multiple </w:t>
      </w:r>
      <w:r w:rsidR="009A2924" w:rsidRPr="0031680A">
        <w:rPr>
          <w:rFonts w:ascii="Times New Roman" w:hAnsi="Times New Roman" w:cs="Times New Roman"/>
          <w:color w:val="000000" w:themeColor="text1"/>
        </w:rPr>
        <w:t xml:space="preserve">different risks involved in our </w:t>
      </w:r>
      <w:r w:rsidR="007B0CF1" w:rsidRPr="0031680A">
        <w:rPr>
          <w:rFonts w:ascii="Times New Roman" w:hAnsi="Times New Roman" w:cs="Times New Roman"/>
          <w:color w:val="000000" w:themeColor="text1"/>
        </w:rPr>
        <w:t>business</w:t>
      </w:r>
      <w:r w:rsidR="009A2924" w:rsidRPr="0031680A">
        <w:rPr>
          <w:rFonts w:ascii="Times New Roman" w:hAnsi="Times New Roman" w:cs="Times New Roman"/>
          <w:color w:val="000000" w:themeColor="text1"/>
        </w:rPr>
        <w:t>. These risks include: -</w:t>
      </w:r>
    </w:p>
    <w:p w:rsidR="009A2924" w:rsidRPr="0031680A" w:rsidRDefault="0031680A" w:rsidP="0066093A">
      <w:pPr>
        <w:pStyle w:val="ListParagraph"/>
        <w:ind w:left="360"/>
        <w:rPr>
          <w:rFonts w:ascii="Times New Roman" w:hAnsi="Times New Roman" w:cs="Times New Roman"/>
          <w:color w:val="000000" w:themeColor="text1"/>
        </w:rPr>
      </w:pPr>
      <w:r w:rsidRPr="0031680A">
        <w:rPr>
          <w:rFonts w:ascii="Times New Roman" w:hAnsi="Times New Roman" w:cs="Times New Roman"/>
          <w:color w:val="000000" w:themeColor="text1"/>
        </w:rPr>
        <w:t xml:space="preserve">R1. </w:t>
      </w:r>
      <w:r w:rsidR="007B0CF1" w:rsidRPr="0031680A">
        <w:rPr>
          <w:rFonts w:ascii="Times New Roman" w:hAnsi="Times New Roman" w:cs="Times New Roman"/>
          <w:color w:val="000000" w:themeColor="text1"/>
        </w:rPr>
        <w:t>Not calculating the average amount of customers buying wristbands will cause either the wristbands to go out of stock or wristbands being overstocked causing huge losses of money in the business.</w:t>
      </w:r>
    </w:p>
    <w:p w:rsidR="0066093A" w:rsidRPr="0031680A" w:rsidRDefault="0066093A" w:rsidP="0066093A">
      <w:pPr>
        <w:pStyle w:val="ListParagraph"/>
        <w:ind w:left="360"/>
        <w:rPr>
          <w:rFonts w:ascii="Times New Roman" w:hAnsi="Times New Roman" w:cs="Times New Roman"/>
          <w:color w:val="000000" w:themeColor="text1"/>
        </w:rPr>
      </w:pPr>
    </w:p>
    <w:p w:rsidR="009A2924" w:rsidRPr="0031680A" w:rsidRDefault="0031680A" w:rsidP="0066093A">
      <w:pPr>
        <w:pStyle w:val="ListParagraph"/>
        <w:ind w:left="360"/>
        <w:rPr>
          <w:rFonts w:ascii="Times New Roman" w:hAnsi="Times New Roman" w:cs="Times New Roman"/>
          <w:color w:val="000000" w:themeColor="text1"/>
        </w:rPr>
      </w:pPr>
      <w:r w:rsidRPr="0031680A">
        <w:rPr>
          <w:rFonts w:ascii="Times New Roman" w:hAnsi="Times New Roman" w:cs="Times New Roman"/>
          <w:color w:val="000000" w:themeColor="text1"/>
        </w:rPr>
        <w:t xml:space="preserve">R2. </w:t>
      </w:r>
      <w:r w:rsidR="007B0CF1" w:rsidRPr="0031680A">
        <w:rPr>
          <w:rFonts w:ascii="Times New Roman" w:hAnsi="Times New Roman" w:cs="Times New Roman"/>
          <w:color w:val="000000" w:themeColor="text1"/>
        </w:rPr>
        <w:t>Materials that are not environmentally friendly can cause the business to either lose reputation or in the worst-case scenario get fined a lot of money, which causes the business to lose more money than what gained when buying the material.</w:t>
      </w:r>
    </w:p>
    <w:p w:rsidR="0066093A" w:rsidRPr="0031680A" w:rsidRDefault="0066093A" w:rsidP="0066093A">
      <w:pPr>
        <w:pStyle w:val="ListParagraph"/>
        <w:ind w:left="360"/>
        <w:rPr>
          <w:rFonts w:ascii="Times New Roman" w:hAnsi="Times New Roman" w:cs="Times New Roman"/>
          <w:color w:val="000000" w:themeColor="text1"/>
        </w:rPr>
      </w:pPr>
    </w:p>
    <w:p w:rsidR="009A2924" w:rsidRPr="0031680A" w:rsidRDefault="0031680A" w:rsidP="0066093A">
      <w:pPr>
        <w:pStyle w:val="ListParagraph"/>
        <w:ind w:left="360"/>
        <w:rPr>
          <w:rFonts w:ascii="Times New Roman" w:hAnsi="Times New Roman" w:cs="Times New Roman"/>
          <w:color w:val="000000" w:themeColor="text1"/>
        </w:rPr>
      </w:pPr>
      <w:r w:rsidRPr="0031680A">
        <w:rPr>
          <w:rFonts w:ascii="Times New Roman" w:hAnsi="Times New Roman" w:cs="Times New Roman"/>
          <w:color w:val="000000" w:themeColor="text1"/>
        </w:rPr>
        <w:t xml:space="preserve">R3. </w:t>
      </w:r>
      <w:r w:rsidR="007B0CF1" w:rsidRPr="0031680A">
        <w:rPr>
          <w:rFonts w:ascii="Times New Roman" w:hAnsi="Times New Roman" w:cs="Times New Roman"/>
          <w:color w:val="000000" w:themeColor="text1"/>
        </w:rPr>
        <w:t>A major risk that can cause harm to users is the material that is used to create the wristband can cause users to have an allergic reaction, which makes the purpose of the medical wristband do the opposite of what it is supposed to do.</w:t>
      </w:r>
    </w:p>
    <w:p w:rsidR="00D60341" w:rsidRPr="0031680A" w:rsidRDefault="00D60341" w:rsidP="0066093A">
      <w:pPr>
        <w:pStyle w:val="ListParagraph"/>
        <w:ind w:left="360"/>
        <w:rPr>
          <w:rFonts w:ascii="Times New Roman" w:hAnsi="Times New Roman" w:cs="Times New Roman"/>
          <w:color w:val="000000" w:themeColor="text1"/>
        </w:rPr>
      </w:pPr>
    </w:p>
    <w:p w:rsidR="00AC334D" w:rsidRPr="0031680A" w:rsidRDefault="0031680A" w:rsidP="00AC334D">
      <w:pPr>
        <w:pStyle w:val="ListParagraph"/>
        <w:ind w:left="360"/>
        <w:rPr>
          <w:rFonts w:ascii="Times New Roman" w:hAnsi="Times New Roman" w:cs="Times New Roman"/>
          <w:color w:val="000000" w:themeColor="text1"/>
        </w:rPr>
      </w:pPr>
      <w:r w:rsidRPr="0031680A">
        <w:rPr>
          <w:rFonts w:ascii="Times New Roman" w:hAnsi="Times New Roman" w:cs="Times New Roman"/>
          <w:color w:val="000000" w:themeColor="text1"/>
        </w:rPr>
        <w:t xml:space="preserve">R4. No </w:t>
      </w:r>
      <w:r w:rsidRPr="0031680A">
        <w:rPr>
          <w:rFonts w:ascii="Times New Roman" w:hAnsi="Times New Roman" w:cs="Times New Roman"/>
          <w:color w:val="000000" w:themeColor="text1"/>
        </w:rPr>
        <w:t>security for the personal data on the wristband is a big risk that could potentially cause the company a lot of money. If not protected such as using encryption and access keys, then the data is vulnerable.</w:t>
      </w:r>
    </w:p>
    <w:p w:rsidR="00AC334D" w:rsidRPr="0031680A" w:rsidRDefault="00AC334D" w:rsidP="00AC334D">
      <w:pPr>
        <w:pStyle w:val="ListParagraph"/>
        <w:ind w:left="360"/>
        <w:rPr>
          <w:rFonts w:ascii="Times New Roman" w:hAnsi="Times New Roman" w:cs="Times New Roman"/>
          <w:color w:val="000000" w:themeColor="text1"/>
        </w:rPr>
      </w:pPr>
    </w:p>
    <w:p w:rsidR="00D60341" w:rsidRPr="0031680A" w:rsidRDefault="0031680A" w:rsidP="00D60341">
      <w:pPr>
        <w:pStyle w:val="ListParagraph"/>
        <w:ind w:left="360"/>
        <w:rPr>
          <w:rFonts w:ascii="Times New Roman" w:hAnsi="Times New Roman" w:cs="Times New Roman"/>
          <w:color w:val="000000" w:themeColor="text1"/>
        </w:rPr>
      </w:pPr>
      <w:r w:rsidRPr="0031680A">
        <w:rPr>
          <w:rFonts w:ascii="Times New Roman" w:hAnsi="Times New Roman" w:cs="Times New Roman"/>
          <w:color w:val="000000" w:themeColor="text1"/>
        </w:rPr>
        <w:t xml:space="preserve">R5. </w:t>
      </w:r>
      <w:r w:rsidR="00B86B14" w:rsidRPr="0031680A">
        <w:rPr>
          <w:rFonts w:ascii="Times New Roman" w:hAnsi="Times New Roman" w:cs="Times New Roman"/>
          <w:color w:val="000000" w:themeColor="text1"/>
        </w:rPr>
        <w:t>Development for the team will take a long time due to a lack of technical skills</w:t>
      </w:r>
      <w:r w:rsidR="007B0CF1" w:rsidRPr="0031680A">
        <w:rPr>
          <w:rFonts w:ascii="Times New Roman" w:hAnsi="Times New Roman" w:cs="Times New Roman"/>
          <w:color w:val="000000" w:themeColor="text1"/>
        </w:rPr>
        <w:t>. This is a major risk because the longer it takes to make the wristband the more money is wasted on running the business. With no wristband to sell then there will be no profit coming back into the business.</w:t>
      </w:r>
    </w:p>
    <w:p w:rsidR="00D60341" w:rsidRPr="0031680A" w:rsidRDefault="00D60341" w:rsidP="00D60341">
      <w:pPr>
        <w:pStyle w:val="ListParagraph"/>
        <w:ind w:left="360"/>
        <w:rPr>
          <w:rFonts w:ascii="Times New Roman" w:hAnsi="Times New Roman" w:cs="Times New Roman"/>
          <w:color w:val="000000" w:themeColor="text1"/>
        </w:rPr>
      </w:pPr>
    </w:p>
    <w:p w:rsidR="00B86B14" w:rsidRPr="0031680A" w:rsidRDefault="0031680A" w:rsidP="0066093A">
      <w:pPr>
        <w:pStyle w:val="ListParagraph"/>
        <w:ind w:left="360"/>
        <w:rPr>
          <w:rFonts w:ascii="Times New Roman" w:hAnsi="Times New Roman" w:cs="Times New Roman"/>
          <w:color w:val="000000" w:themeColor="text1"/>
        </w:rPr>
      </w:pPr>
      <w:r w:rsidRPr="0031680A">
        <w:rPr>
          <w:rFonts w:ascii="Times New Roman" w:hAnsi="Times New Roman" w:cs="Times New Roman"/>
          <w:color w:val="000000" w:themeColor="text1"/>
        </w:rPr>
        <w:t xml:space="preserve">R6. </w:t>
      </w:r>
      <w:r w:rsidR="00C064D7" w:rsidRPr="0031680A">
        <w:rPr>
          <w:rFonts w:ascii="Times New Roman" w:hAnsi="Times New Roman" w:cs="Times New Roman"/>
          <w:color w:val="000000" w:themeColor="text1"/>
        </w:rPr>
        <w:t xml:space="preserve">Buying materials without researching for the best deals can cause the prices of the wristband to be </w:t>
      </w:r>
      <w:r w:rsidR="006F3AE6" w:rsidRPr="0031680A">
        <w:rPr>
          <w:rFonts w:ascii="Times New Roman" w:hAnsi="Times New Roman" w:cs="Times New Roman"/>
          <w:color w:val="000000" w:themeColor="text1"/>
        </w:rPr>
        <w:t>too</w:t>
      </w:r>
      <w:r w:rsidR="00C064D7" w:rsidRPr="0031680A">
        <w:rPr>
          <w:rFonts w:ascii="Times New Roman" w:hAnsi="Times New Roman" w:cs="Times New Roman"/>
          <w:color w:val="000000" w:themeColor="text1"/>
        </w:rPr>
        <w:t xml:space="preserve"> high, which then causes customers to not buy the wristband because the price is unaffordable.</w:t>
      </w:r>
    </w:p>
    <w:p w:rsidR="0066093A" w:rsidRPr="0031680A" w:rsidRDefault="0066093A" w:rsidP="0066093A">
      <w:pPr>
        <w:pStyle w:val="ListParagraph"/>
        <w:ind w:left="360"/>
        <w:rPr>
          <w:rFonts w:ascii="Times New Roman" w:hAnsi="Times New Roman" w:cs="Times New Roman"/>
          <w:color w:val="000000" w:themeColor="text1"/>
        </w:rPr>
      </w:pPr>
    </w:p>
    <w:p w:rsidR="00B86B14" w:rsidRPr="0031680A" w:rsidRDefault="0031680A" w:rsidP="0066093A">
      <w:pPr>
        <w:pStyle w:val="ListParagraph"/>
        <w:ind w:left="360"/>
        <w:rPr>
          <w:rFonts w:ascii="Times New Roman" w:hAnsi="Times New Roman" w:cs="Times New Roman"/>
          <w:color w:val="000000" w:themeColor="text1"/>
        </w:rPr>
      </w:pPr>
      <w:r w:rsidRPr="0031680A">
        <w:rPr>
          <w:rFonts w:ascii="Times New Roman" w:hAnsi="Times New Roman" w:cs="Times New Roman"/>
          <w:color w:val="000000" w:themeColor="text1"/>
        </w:rPr>
        <w:t>R7. Not enough time to produce and sell the wristband</w:t>
      </w:r>
      <w:r w:rsidR="00C064D7" w:rsidRPr="0031680A">
        <w:rPr>
          <w:rFonts w:ascii="Times New Roman" w:hAnsi="Times New Roman" w:cs="Times New Roman"/>
          <w:color w:val="000000" w:themeColor="text1"/>
        </w:rPr>
        <w:t>. There will be a time frame when we as a business would want our product to enter the market. If the wristband enters the market at the wrong time, then the business could have missed the trend of smart wristbands and cause our product to be outdated. This would then cause not a lot of sales of our wristband.</w:t>
      </w:r>
    </w:p>
    <w:p w:rsidR="00514056" w:rsidRPr="0031680A" w:rsidRDefault="00514056" w:rsidP="00514056">
      <w:pPr>
        <w:pStyle w:val="ListParagraph"/>
        <w:ind w:left="360"/>
        <w:rPr>
          <w:rFonts w:ascii="Times New Roman" w:hAnsi="Times New Roman" w:cs="Times New Roman"/>
          <w:color w:val="000000" w:themeColor="text1"/>
        </w:rPr>
      </w:pPr>
    </w:p>
    <w:p w:rsidR="00514056" w:rsidRPr="0031680A" w:rsidRDefault="00514056" w:rsidP="00514056">
      <w:pPr>
        <w:pStyle w:val="ListParagraph"/>
        <w:ind w:left="360"/>
        <w:rPr>
          <w:rFonts w:ascii="Times New Roman" w:hAnsi="Times New Roman" w:cs="Times New Roman"/>
          <w:color w:val="000000" w:themeColor="text1"/>
        </w:rPr>
      </w:pPr>
    </w:p>
    <w:p w:rsidR="00051383" w:rsidRPr="0031680A" w:rsidRDefault="0031680A" w:rsidP="00F57EE1">
      <w:pPr>
        <w:pStyle w:val="Heading2"/>
        <w:numPr>
          <w:ilvl w:val="1"/>
          <w:numId w:val="3"/>
        </w:numPr>
        <w:rPr>
          <w:rFonts w:ascii="Times New Roman" w:hAnsi="Times New Roman" w:cs="Times New Roman"/>
          <w:color w:val="000000" w:themeColor="text1"/>
          <w:sz w:val="36"/>
          <w:szCs w:val="36"/>
        </w:rPr>
      </w:pPr>
      <w:bookmarkStart w:id="2" w:name="_Toc31371014"/>
      <w:r w:rsidRPr="0031680A">
        <w:rPr>
          <w:rFonts w:ascii="Times New Roman" w:hAnsi="Times New Roman" w:cs="Times New Roman"/>
          <w:color w:val="000000" w:themeColor="text1"/>
          <w:sz w:val="36"/>
          <w:szCs w:val="36"/>
        </w:rPr>
        <w:t>Risk Analysis</w:t>
      </w:r>
      <w:bookmarkEnd w:id="2"/>
    </w:p>
    <w:p w:rsidR="00C064D7" w:rsidRPr="0031680A" w:rsidRDefault="0031680A" w:rsidP="00C064D7">
      <w:pPr>
        <w:rPr>
          <w:rFonts w:ascii="Times New Roman" w:hAnsi="Times New Roman" w:cs="Times New Roman"/>
          <w:color w:val="000000" w:themeColor="text1"/>
        </w:rPr>
      </w:pPr>
      <w:r w:rsidRPr="0031680A">
        <w:rPr>
          <w:rFonts w:ascii="Times New Roman" w:hAnsi="Times New Roman" w:cs="Times New Roman"/>
          <w:color w:val="000000" w:themeColor="text1"/>
        </w:rPr>
        <w:t>In the risk analysis, there will be a more in-depth analysis of major risks that could cause the company harm.</w:t>
      </w:r>
    </w:p>
    <w:p w:rsidR="00AC334D" w:rsidRPr="0031680A" w:rsidRDefault="00AC334D" w:rsidP="00C064D7">
      <w:pPr>
        <w:rPr>
          <w:rFonts w:ascii="Times New Roman" w:hAnsi="Times New Roman" w:cs="Times New Roman"/>
          <w:color w:val="000000" w:themeColor="text1"/>
        </w:rPr>
      </w:pPr>
    </w:p>
    <w:p w:rsidR="00C064D7" w:rsidRPr="0031680A" w:rsidRDefault="0031680A" w:rsidP="000872A9">
      <w:pPr>
        <w:pStyle w:val="ListParagraph"/>
        <w:numPr>
          <w:ilvl w:val="0"/>
          <w:numId w:val="10"/>
        </w:numPr>
        <w:rPr>
          <w:rFonts w:ascii="Times New Roman" w:hAnsi="Times New Roman" w:cs="Times New Roman"/>
          <w:color w:val="000000" w:themeColor="text1"/>
        </w:rPr>
      </w:pPr>
      <w:r w:rsidRPr="0031680A">
        <w:rPr>
          <w:rFonts w:ascii="Times New Roman" w:hAnsi="Times New Roman" w:cs="Times New Roman"/>
          <w:color w:val="000000" w:themeColor="text1"/>
        </w:rPr>
        <w:t>Not comparing the amount of stock</w:t>
      </w:r>
      <w:r w:rsidR="00270CFB" w:rsidRPr="0031680A">
        <w:rPr>
          <w:rFonts w:ascii="Times New Roman" w:hAnsi="Times New Roman" w:cs="Times New Roman"/>
          <w:color w:val="000000" w:themeColor="text1"/>
        </w:rPr>
        <w:t xml:space="preserve"> to the number of customers buying the product is a major risk that will need to be calculated</w:t>
      </w:r>
      <w:r w:rsidR="007452E4" w:rsidRPr="0031680A">
        <w:rPr>
          <w:rFonts w:ascii="Times New Roman" w:hAnsi="Times New Roman" w:cs="Times New Roman"/>
          <w:color w:val="000000" w:themeColor="text1"/>
        </w:rPr>
        <w:t xml:space="preserve"> by the financial team</w:t>
      </w:r>
      <w:r w:rsidR="006F3AE6" w:rsidRPr="0031680A">
        <w:rPr>
          <w:rFonts w:ascii="Times New Roman" w:hAnsi="Times New Roman" w:cs="Times New Roman"/>
          <w:color w:val="000000" w:themeColor="text1"/>
        </w:rPr>
        <w:t xml:space="preserve"> before the plan of buying any sort of stock. If the amount of stock is not calculated to the number of customers buying the stock, then there will major consequences of overstock</w:t>
      </w:r>
      <w:r w:rsidR="00680750" w:rsidRPr="0031680A">
        <w:rPr>
          <w:rFonts w:ascii="Times New Roman" w:hAnsi="Times New Roman" w:cs="Times New Roman"/>
          <w:color w:val="000000" w:themeColor="text1"/>
        </w:rPr>
        <w:t>ing the product</w:t>
      </w:r>
      <w:r w:rsidR="006F3AE6" w:rsidRPr="0031680A">
        <w:rPr>
          <w:rFonts w:ascii="Times New Roman" w:hAnsi="Times New Roman" w:cs="Times New Roman"/>
          <w:color w:val="000000" w:themeColor="text1"/>
        </w:rPr>
        <w:t>. This could lead to the business not having enough money to run itself anymore causing the business to collapse and go into liquidation.</w:t>
      </w:r>
    </w:p>
    <w:p w:rsidR="00AC334D" w:rsidRPr="0031680A" w:rsidRDefault="00AC334D" w:rsidP="00AC334D">
      <w:pPr>
        <w:ind w:left="360"/>
        <w:rPr>
          <w:rFonts w:ascii="Times New Roman" w:hAnsi="Times New Roman" w:cs="Times New Roman"/>
          <w:color w:val="000000" w:themeColor="text1"/>
        </w:rPr>
      </w:pPr>
    </w:p>
    <w:p w:rsidR="00680750" w:rsidRPr="0031680A" w:rsidRDefault="0031680A" w:rsidP="000872A9">
      <w:pPr>
        <w:pStyle w:val="ListParagraph"/>
        <w:numPr>
          <w:ilvl w:val="0"/>
          <w:numId w:val="10"/>
        </w:numPr>
        <w:rPr>
          <w:rFonts w:ascii="Times New Roman" w:hAnsi="Times New Roman" w:cs="Times New Roman"/>
          <w:color w:val="000000" w:themeColor="text1"/>
        </w:rPr>
      </w:pPr>
      <w:r w:rsidRPr="0031680A">
        <w:rPr>
          <w:rFonts w:ascii="Times New Roman" w:hAnsi="Times New Roman" w:cs="Times New Roman"/>
          <w:color w:val="000000" w:themeColor="text1"/>
        </w:rPr>
        <w:t>Another major risk is not enough time to create and place the wristband in the market. This is vital due to the constant changing in the market due to newer and better technologie</w:t>
      </w:r>
      <w:r w:rsidRPr="0031680A">
        <w:rPr>
          <w:rFonts w:ascii="Times New Roman" w:hAnsi="Times New Roman" w:cs="Times New Roman"/>
          <w:color w:val="000000" w:themeColor="text1"/>
        </w:rPr>
        <w:t>s being produced. If the product is put into the market too late then the customers will not interest in the wristband because there are others out there that may be better and have a better reputation because they have been in the market for a longer time</w:t>
      </w:r>
      <w:r w:rsidRPr="0031680A">
        <w:rPr>
          <w:rFonts w:ascii="Times New Roman" w:hAnsi="Times New Roman" w:cs="Times New Roman"/>
          <w:color w:val="000000" w:themeColor="text1"/>
        </w:rPr>
        <w:t>.</w:t>
      </w:r>
    </w:p>
    <w:p w:rsidR="00AC334D" w:rsidRPr="0031680A" w:rsidRDefault="00AC334D" w:rsidP="00AC334D">
      <w:pPr>
        <w:pStyle w:val="ListParagraph"/>
        <w:rPr>
          <w:rFonts w:ascii="Times New Roman" w:hAnsi="Times New Roman" w:cs="Times New Roman"/>
          <w:color w:val="000000" w:themeColor="text1"/>
        </w:rPr>
      </w:pPr>
    </w:p>
    <w:p w:rsidR="00DF7397" w:rsidRPr="0031680A" w:rsidRDefault="0031680A" w:rsidP="000872A9">
      <w:pPr>
        <w:pStyle w:val="ListParagraph"/>
        <w:numPr>
          <w:ilvl w:val="0"/>
          <w:numId w:val="10"/>
        </w:numPr>
        <w:rPr>
          <w:rFonts w:ascii="Times New Roman" w:hAnsi="Times New Roman" w:cs="Times New Roman"/>
          <w:color w:val="000000" w:themeColor="text1"/>
        </w:rPr>
      </w:pPr>
      <w:r w:rsidRPr="0031680A">
        <w:rPr>
          <w:rFonts w:ascii="Times New Roman" w:hAnsi="Times New Roman" w:cs="Times New Roman"/>
          <w:color w:val="000000" w:themeColor="text1"/>
        </w:rPr>
        <w:t>Lastly, using materials that may cause someone’s health to be affected is the opposite objective of using the medical wristband. If not stating in the description of the wristband of what material is used, then someone could use the wristband and have a</w:t>
      </w:r>
      <w:r w:rsidRPr="0031680A">
        <w:rPr>
          <w:rFonts w:ascii="Times New Roman" w:hAnsi="Times New Roman" w:cs="Times New Roman"/>
          <w:color w:val="000000" w:themeColor="text1"/>
        </w:rPr>
        <w:t xml:space="preserve">n allergic reaction. This is a vital risk that the </w:t>
      </w:r>
      <w:r w:rsidR="00C376D8" w:rsidRPr="0031680A">
        <w:rPr>
          <w:rFonts w:ascii="Times New Roman" w:hAnsi="Times New Roman" w:cs="Times New Roman"/>
          <w:color w:val="000000" w:themeColor="text1"/>
        </w:rPr>
        <w:t>business</w:t>
      </w:r>
      <w:r w:rsidRPr="0031680A">
        <w:rPr>
          <w:rFonts w:ascii="Times New Roman" w:hAnsi="Times New Roman" w:cs="Times New Roman"/>
          <w:color w:val="000000" w:themeColor="text1"/>
        </w:rPr>
        <w:t xml:space="preserve"> would want to avoid. The planning for avoiding the risks </w:t>
      </w:r>
      <w:r w:rsidR="00C376D8" w:rsidRPr="0031680A">
        <w:rPr>
          <w:rFonts w:ascii="Times New Roman" w:hAnsi="Times New Roman" w:cs="Times New Roman"/>
          <w:color w:val="000000" w:themeColor="text1"/>
        </w:rPr>
        <w:t>are in</w:t>
      </w:r>
      <w:r w:rsidRPr="0031680A">
        <w:rPr>
          <w:rFonts w:ascii="Times New Roman" w:hAnsi="Times New Roman" w:cs="Times New Roman"/>
          <w:color w:val="000000" w:themeColor="text1"/>
        </w:rPr>
        <w:t xml:space="preserve"> the </w:t>
      </w:r>
      <w:r w:rsidR="00C376D8" w:rsidRPr="0031680A">
        <w:rPr>
          <w:rFonts w:ascii="Times New Roman" w:hAnsi="Times New Roman" w:cs="Times New Roman"/>
          <w:color w:val="000000" w:themeColor="text1"/>
        </w:rPr>
        <w:t>risk planning section.</w:t>
      </w:r>
    </w:p>
    <w:p w:rsidR="00051383" w:rsidRPr="0031680A" w:rsidRDefault="0031680A" w:rsidP="00F57EE1">
      <w:pPr>
        <w:pStyle w:val="Heading2"/>
        <w:numPr>
          <w:ilvl w:val="1"/>
          <w:numId w:val="3"/>
        </w:numPr>
        <w:rPr>
          <w:rFonts w:ascii="Times New Roman" w:hAnsi="Times New Roman" w:cs="Times New Roman"/>
          <w:color w:val="000000" w:themeColor="text1"/>
          <w:sz w:val="36"/>
          <w:szCs w:val="36"/>
        </w:rPr>
      </w:pPr>
      <w:bookmarkStart w:id="3" w:name="_Toc31371015"/>
      <w:r w:rsidRPr="0031680A">
        <w:rPr>
          <w:rFonts w:ascii="Times New Roman" w:hAnsi="Times New Roman" w:cs="Times New Roman"/>
          <w:color w:val="000000" w:themeColor="text1"/>
          <w:sz w:val="36"/>
          <w:szCs w:val="36"/>
        </w:rPr>
        <w:t>Risk Planning</w:t>
      </w:r>
      <w:bookmarkEnd w:id="3"/>
    </w:p>
    <w:p w:rsidR="000872A9" w:rsidRPr="0031680A" w:rsidRDefault="0031680A" w:rsidP="000872A9">
      <w:pPr>
        <w:rPr>
          <w:rFonts w:ascii="Times New Roman" w:hAnsi="Times New Roman" w:cs="Times New Roman"/>
          <w:color w:val="000000" w:themeColor="text1"/>
        </w:rPr>
      </w:pPr>
      <w:r w:rsidRPr="0031680A">
        <w:rPr>
          <w:rFonts w:ascii="Times New Roman" w:hAnsi="Times New Roman" w:cs="Times New Roman"/>
          <w:color w:val="000000" w:themeColor="text1"/>
        </w:rPr>
        <w:t>In the risk planning section, there will be solutions and plans to counter the current risk</w:t>
      </w:r>
      <w:r w:rsidRPr="0031680A">
        <w:rPr>
          <w:rFonts w:ascii="Times New Roman" w:hAnsi="Times New Roman" w:cs="Times New Roman"/>
          <w:color w:val="000000" w:themeColor="text1"/>
        </w:rPr>
        <w:t xml:space="preserve">s that are posed against the business. Below are the solutions that are lettered A to C, these match the letters on the different risks in the risk analysis: - </w:t>
      </w:r>
    </w:p>
    <w:p w:rsidR="000872A9" w:rsidRPr="0031680A" w:rsidRDefault="0031680A" w:rsidP="000872A9">
      <w:pPr>
        <w:pStyle w:val="ListParagraph"/>
        <w:numPr>
          <w:ilvl w:val="0"/>
          <w:numId w:val="11"/>
        </w:numPr>
        <w:rPr>
          <w:rFonts w:ascii="Times New Roman" w:hAnsi="Times New Roman" w:cs="Times New Roman"/>
          <w:color w:val="000000" w:themeColor="text1"/>
        </w:rPr>
      </w:pPr>
      <w:r w:rsidRPr="0031680A">
        <w:rPr>
          <w:rFonts w:ascii="Times New Roman" w:hAnsi="Times New Roman" w:cs="Times New Roman"/>
          <w:color w:val="000000" w:themeColor="text1"/>
        </w:rPr>
        <w:t xml:space="preserve">Before even planning to buy any stock there must be calculations on how many customers are </w:t>
      </w:r>
      <w:r w:rsidRPr="0031680A">
        <w:rPr>
          <w:rFonts w:ascii="Times New Roman" w:hAnsi="Times New Roman" w:cs="Times New Roman"/>
          <w:color w:val="000000" w:themeColor="text1"/>
        </w:rPr>
        <w:t>going to buy our product.</w:t>
      </w:r>
      <w:r w:rsidR="00514056" w:rsidRPr="0031680A">
        <w:rPr>
          <w:rFonts w:ascii="Times New Roman" w:hAnsi="Times New Roman" w:cs="Times New Roman"/>
          <w:color w:val="000000" w:themeColor="text1"/>
        </w:rPr>
        <w:t xml:space="preserve"> To prevent the business from buying to much stock there is an option for the customer to pre-order the wristband before its release date. This can give us statistics on how many people are interested and some funding from the pre-orders. We can use the money from the pre-orders to buy the correct amount of stock based on the number of pre-orders placed. This will be base on how many customers are willing to buy the product. After this then we can count each month the number of customers that buy the product and buy 10% more stock on top of the current wristbands sold in a month. We would re-do this calculation every month to see whether we need to buy less stock or more stock depending on the amount sold the month before. </w:t>
      </w:r>
    </w:p>
    <w:p w:rsidR="00514056" w:rsidRPr="0031680A" w:rsidRDefault="0031680A" w:rsidP="000872A9">
      <w:pPr>
        <w:pStyle w:val="ListParagraph"/>
        <w:numPr>
          <w:ilvl w:val="0"/>
          <w:numId w:val="11"/>
        </w:numPr>
        <w:rPr>
          <w:rFonts w:ascii="Times New Roman" w:hAnsi="Times New Roman" w:cs="Times New Roman"/>
          <w:color w:val="000000" w:themeColor="text1"/>
        </w:rPr>
      </w:pPr>
      <w:r w:rsidRPr="0031680A">
        <w:rPr>
          <w:rFonts w:ascii="Times New Roman" w:hAnsi="Times New Roman" w:cs="Times New Roman"/>
          <w:color w:val="000000" w:themeColor="text1"/>
        </w:rPr>
        <w:t xml:space="preserve">To </w:t>
      </w:r>
      <w:r w:rsidRPr="0031680A">
        <w:rPr>
          <w:rFonts w:ascii="Times New Roman" w:hAnsi="Times New Roman" w:cs="Times New Roman"/>
          <w:color w:val="000000" w:themeColor="text1"/>
        </w:rPr>
        <w:t>avoid running overtime is simple. The use of time management will help decrease the risk of running out of time. Using structures like Gantt charts to help show who and at what time people in the business need to complete different objectives. This will th</w:t>
      </w:r>
      <w:r w:rsidRPr="0031680A">
        <w:rPr>
          <w:rFonts w:ascii="Times New Roman" w:hAnsi="Times New Roman" w:cs="Times New Roman"/>
          <w:color w:val="000000" w:themeColor="text1"/>
        </w:rPr>
        <w:t>en allow the product to be completed on time and placed in the market at the correct moment.</w:t>
      </w:r>
    </w:p>
    <w:p w:rsidR="005A2817" w:rsidRPr="0031680A" w:rsidRDefault="0031680A" w:rsidP="000872A9">
      <w:pPr>
        <w:pStyle w:val="ListParagraph"/>
        <w:numPr>
          <w:ilvl w:val="0"/>
          <w:numId w:val="11"/>
        </w:numPr>
        <w:rPr>
          <w:rFonts w:ascii="Times New Roman" w:hAnsi="Times New Roman" w:cs="Times New Roman"/>
          <w:color w:val="000000" w:themeColor="text1"/>
        </w:rPr>
      </w:pPr>
      <w:r w:rsidRPr="0031680A">
        <w:rPr>
          <w:rFonts w:ascii="Times New Roman" w:hAnsi="Times New Roman" w:cs="Times New Roman"/>
          <w:color w:val="000000" w:themeColor="text1"/>
        </w:rPr>
        <w:t xml:space="preserve">avoiding the use of materials that may affect a customer's health can be preventable. The use of an option that shows what material the customer would like to use </w:t>
      </w:r>
      <w:r w:rsidRPr="0031680A">
        <w:rPr>
          <w:rFonts w:ascii="Times New Roman" w:hAnsi="Times New Roman" w:cs="Times New Roman"/>
          <w:color w:val="000000" w:themeColor="text1"/>
        </w:rPr>
        <w:t>to make their wristband to their preference. This would then make sure that the risk of someone's health is affected to be dramatically decreased.</w:t>
      </w:r>
    </w:p>
    <w:p w:rsidR="000872A9" w:rsidRPr="0031680A" w:rsidRDefault="000872A9" w:rsidP="00C376D8">
      <w:pPr>
        <w:rPr>
          <w:rFonts w:ascii="Times New Roman" w:hAnsi="Times New Roman" w:cs="Times New Roman"/>
          <w:color w:val="000000" w:themeColor="text1"/>
        </w:rPr>
      </w:pPr>
    </w:p>
    <w:p w:rsidR="00051383" w:rsidRPr="0031680A" w:rsidRDefault="0031680A" w:rsidP="00F57EE1">
      <w:pPr>
        <w:pStyle w:val="Heading2"/>
        <w:numPr>
          <w:ilvl w:val="1"/>
          <w:numId w:val="3"/>
        </w:numPr>
        <w:rPr>
          <w:rFonts w:ascii="Times New Roman" w:hAnsi="Times New Roman" w:cs="Times New Roman"/>
          <w:color w:val="000000" w:themeColor="text1"/>
          <w:sz w:val="36"/>
          <w:szCs w:val="36"/>
        </w:rPr>
      </w:pPr>
      <w:bookmarkStart w:id="4" w:name="_Toc31371016"/>
      <w:r w:rsidRPr="0031680A">
        <w:rPr>
          <w:rFonts w:ascii="Times New Roman" w:hAnsi="Times New Roman" w:cs="Times New Roman"/>
          <w:color w:val="000000" w:themeColor="text1"/>
          <w:sz w:val="36"/>
          <w:szCs w:val="36"/>
        </w:rPr>
        <w:t>Risk Monitoring</w:t>
      </w:r>
      <w:bookmarkEnd w:id="4"/>
      <w:r w:rsidR="00FE72F3" w:rsidRPr="0031680A">
        <w:rPr>
          <w:rFonts w:ascii="Times New Roman" w:hAnsi="Times New Roman" w:cs="Times New Roman"/>
          <w:color w:val="000000" w:themeColor="text1"/>
          <w:sz w:val="36"/>
          <w:szCs w:val="36"/>
        </w:rPr>
        <w:t xml:space="preserve"> </w:t>
      </w:r>
    </w:p>
    <w:p w:rsidR="00CC5336" w:rsidRPr="0031680A" w:rsidRDefault="0031680A" w:rsidP="00CC5336">
      <w:pPr>
        <w:rPr>
          <w:rFonts w:ascii="Times New Roman" w:hAnsi="Times New Roman" w:cs="Times New Roman"/>
          <w:color w:val="000000" w:themeColor="text1"/>
        </w:rPr>
      </w:pPr>
      <w:r w:rsidRPr="0031680A">
        <w:rPr>
          <w:rFonts w:ascii="Times New Roman" w:hAnsi="Times New Roman" w:cs="Times New Roman"/>
          <w:color w:val="000000" w:themeColor="text1"/>
        </w:rPr>
        <w:t xml:space="preserve">So far, we as a business have not reached any major risks yet but will defiantly have some </w:t>
      </w:r>
      <w:r w:rsidRPr="0031680A">
        <w:rPr>
          <w:rFonts w:ascii="Times New Roman" w:hAnsi="Times New Roman" w:cs="Times New Roman"/>
          <w:color w:val="000000" w:themeColor="text1"/>
        </w:rPr>
        <w:t>problems in the future the technical knowledge side of the project. But when looking back over the risks it has helped us avoid different risks such as buying environmentally friendly materials to make sure that it will not pose a risk to the business in t</w:t>
      </w:r>
      <w:r w:rsidRPr="0031680A">
        <w:rPr>
          <w:rFonts w:ascii="Times New Roman" w:hAnsi="Times New Roman" w:cs="Times New Roman"/>
          <w:color w:val="000000" w:themeColor="text1"/>
        </w:rPr>
        <w:t>he long run. Also making sure that the customer using the wristband does not get an electric shock by designing a rubber guard around the chip.</w:t>
      </w:r>
    </w:p>
    <w:p w:rsidR="00D60341" w:rsidRPr="0031680A" w:rsidRDefault="00D60341" w:rsidP="00CC5336">
      <w:pPr>
        <w:rPr>
          <w:rFonts w:ascii="Times New Roman" w:hAnsi="Times New Roman" w:cs="Times New Roman"/>
          <w:color w:val="000000" w:themeColor="text1"/>
        </w:rPr>
      </w:pPr>
    </w:p>
    <w:p w:rsidR="00D60341" w:rsidRPr="0031680A" w:rsidRDefault="00D60341" w:rsidP="00CC5336">
      <w:pPr>
        <w:rPr>
          <w:rFonts w:ascii="Times New Roman" w:hAnsi="Times New Roman" w:cs="Times New Roman"/>
          <w:color w:val="000000" w:themeColor="text1"/>
        </w:rPr>
      </w:pPr>
    </w:p>
    <w:p w:rsidR="00D60341" w:rsidRPr="0031680A" w:rsidRDefault="00D60341" w:rsidP="00CC5336">
      <w:pPr>
        <w:rPr>
          <w:rFonts w:ascii="Times New Roman" w:hAnsi="Times New Roman" w:cs="Times New Roman"/>
          <w:color w:val="000000" w:themeColor="text1"/>
        </w:rPr>
      </w:pPr>
    </w:p>
    <w:p w:rsidR="00D60341" w:rsidRPr="0031680A" w:rsidRDefault="00D60341" w:rsidP="00CC5336">
      <w:pPr>
        <w:rPr>
          <w:rFonts w:ascii="Times New Roman" w:hAnsi="Times New Roman" w:cs="Times New Roman"/>
          <w:color w:val="000000" w:themeColor="text1"/>
        </w:rPr>
      </w:pPr>
    </w:p>
    <w:p w:rsidR="00FE7F87" w:rsidRPr="0031680A" w:rsidRDefault="0031680A" w:rsidP="00F57EE1">
      <w:pPr>
        <w:pStyle w:val="Heading2"/>
        <w:numPr>
          <w:ilvl w:val="1"/>
          <w:numId w:val="3"/>
        </w:numPr>
        <w:rPr>
          <w:rFonts w:ascii="Times New Roman" w:hAnsi="Times New Roman" w:cs="Times New Roman"/>
          <w:color w:val="000000" w:themeColor="text1"/>
          <w:sz w:val="36"/>
          <w:szCs w:val="36"/>
        </w:rPr>
      </w:pPr>
      <w:bookmarkStart w:id="5" w:name="_Toc31371017"/>
      <w:r w:rsidRPr="0031680A">
        <w:rPr>
          <w:rFonts w:ascii="Times New Roman" w:hAnsi="Times New Roman" w:cs="Times New Roman"/>
          <w:color w:val="000000" w:themeColor="text1"/>
          <w:sz w:val="36"/>
          <w:szCs w:val="36"/>
        </w:rPr>
        <w:t>Probability Impact Matrix</w:t>
      </w:r>
      <w:bookmarkEnd w:id="5"/>
    </w:p>
    <w:p w:rsidR="00051383" w:rsidRPr="0031680A" w:rsidRDefault="0031680A" w:rsidP="00F57EE1">
      <w:pPr>
        <w:rPr>
          <w:rFonts w:ascii="Times New Roman" w:hAnsi="Times New Roman" w:cs="Times New Roman"/>
          <w:color w:val="000000" w:themeColor="text1"/>
        </w:rPr>
      </w:pPr>
      <w:r w:rsidRPr="0031680A">
        <w:rPr>
          <w:rFonts w:ascii="Times New Roman" w:hAnsi="Times New Roman" w:cs="Times New Roman"/>
          <w:color w:val="000000" w:themeColor="text1"/>
        </w:rPr>
        <w:t>The probability matrix will use the risks listed in the risk identification sectio</w:t>
      </w:r>
      <w:r w:rsidRPr="0031680A">
        <w:rPr>
          <w:rFonts w:ascii="Times New Roman" w:hAnsi="Times New Roman" w:cs="Times New Roman"/>
          <w:color w:val="000000" w:themeColor="text1"/>
        </w:rPr>
        <w:t>n labeled R1 – R7.</w:t>
      </w:r>
    </w:p>
    <w:p w:rsidR="00D60341" w:rsidRPr="0031680A" w:rsidRDefault="0031680A" w:rsidP="00F57EE1">
      <w:pPr>
        <w:rPr>
          <w:rFonts w:ascii="Times New Roman" w:hAnsi="Times New Roman" w:cs="Times New Roman"/>
          <w:color w:val="000000" w:themeColor="text1"/>
        </w:rPr>
      </w:pPr>
      <w:r w:rsidRPr="0031680A">
        <w:rPr>
          <w:rFonts w:ascii="Times New Roman" w:hAnsi="Times New Roman" w:cs="Times New Roman"/>
          <w:noProof/>
        </w:rPr>
        <w:drawing>
          <wp:inline distT="0" distB="0" distL="0" distR="0">
            <wp:extent cx="5731510" cy="19983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87632" name=""/>
                    <pic:cNvPicPr/>
                  </pic:nvPicPr>
                  <pic:blipFill>
                    <a:blip r:embed="rId10"/>
                    <a:stretch>
                      <a:fillRect/>
                    </a:stretch>
                  </pic:blipFill>
                  <pic:spPr>
                    <a:xfrm>
                      <a:off x="0" y="0"/>
                      <a:ext cx="5731510" cy="1998345"/>
                    </a:xfrm>
                    <a:prstGeom prst="rect">
                      <a:avLst/>
                    </a:prstGeom>
                  </pic:spPr>
                </pic:pic>
              </a:graphicData>
            </a:graphic>
          </wp:inline>
        </w:drawing>
      </w:r>
    </w:p>
    <w:p w:rsidR="009F734D" w:rsidRPr="0031680A" w:rsidRDefault="0031680A" w:rsidP="00F57EE1">
      <w:pPr>
        <w:rPr>
          <w:rFonts w:ascii="Times New Roman" w:hAnsi="Times New Roman" w:cs="Times New Roman"/>
          <w:color w:val="000000" w:themeColor="text1"/>
        </w:rPr>
      </w:pPr>
      <w:r w:rsidRPr="0031680A">
        <w:rPr>
          <w:rFonts w:ascii="Times New Roman" w:hAnsi="Times New Roman" w:cs="Times New Roman"/>
          <w:color w:val="000000" w:themeColor="text1"/>
        </w:rPr>
        <w:t>The thick black line indicates the tolerance line</w:t>
      </w:r>
      <w:r w:rsidR="00887506" w:rsidRPr="0031680A">
        <w:rPr>
          <w:rFonts w:ascii="Times New Roman" w:hAnsi="Times New Roman" w:cs="Times New Roman"/>
          <w:color w:val="000000" w:themeColor="text1"/>
        </w:rPr>
        <w:t>. From the tolerance line, I was able to recognise what risks were major and would need special attention to make sure that they won't affect the business</w:t>
      </w:r>
      <w:r w:rsidR="008C065E" w:rsidRPr="0031680A">
        <w:rPr>
          <w:rFonts w:ascii="Times New Roman" w:hAnsi="Times New Roman" w:cs="Times New Roman"/>
          <w:color w:val="000000" w:themeColor="text1"/>
        </w:rPr>
        <w:t xml:space="preserve"> in the future.</w:t>
      </w:r>
    </w:p>
    <w:p w:rsidR="001A6521" w:rsidRPr="0031680A" w:rsidRDefault="001A6521" w:rsidP="00F57EE1">
      <w:pPr>
        <w:rPr>
          <w:rFonts w:ascii="Times New Roman" w:hAnsi="Times New Roman" w:cs="Times New Roman"/>
          <w:color w:val="000000" w:themeColor="text1"/>
        </w:rPr>
      </w:pPr>
    </w:p>
    <w:p w:rsidR="001A6521" w:rsidRPr="0031680A" w:rsidRDefault="0031680A" w:rsidP="001A6521">
      <w:pPr>
        <w:pStyle w:val="Heading2"/>
        <w:numPr>
          <w:ilvl w:val="0"/>
          <w:numId w:val="3"/>
        </w:numPr>
        <w:rPr>
          <w:rFonts w:ascii="Times New Roman" w:hAnsi="Times New Roman" w:cs="Times New Roman"/>
          <w:color w:val="000000" w:themeColor="text1"/>
          <w:sz w:val="44"/>
          <w:szCs w:val="44"/>
        </w:rPr>
      </w:pPr>
      <w:bookmarkStart w:id="6" w:name="_Toc31371018"/>
      <w:r w:rsidRPr="0031680A">
        <w:rPr>
          <w:rFonts w:ascii="Times New Roman" w:hAnsi="Times New Roman" w:cs="Times New Roman"/>
          <w:color w:val="000000" w:themeColor="text1"/>
          <w:sz w:val="44"/>
          <w:szCs w:val="44"/>
        </w:rPr>
        <w:t xml:space="preserve">Code of </w:t>
      </w:r>
      <w:r w:rsidRPr="0031680A">
        <w:rPr>
          <w:rFonts w:ascii="Times New Roman" w:hAnsi="Times New Roman" w:cs="Times New Roman"/>
          <w:color w:val="000000" w:themeColor="text1"/>
          <w:sz w:val="44"/>
          <w:szCs w:val="44"/>
        </w:rPr>
        <w:t>practice</w:t>
      </w:r>
      <w:bookmarkEnd w:id="6"/>
    </w:p>
    <w:p w:rsidR="001A6521" w:rsidRPr="0031680A" w:rsidRDefault="001A6521" w:rsidP="001A6521">
      <w:pPr>
        <w:rPr>
          <w:rFonts w:ascii="Times New Roman" w:hAnsi="Times New Roman" w:cs="Times New Roman"/>
        </w:rPr>
      </w:pPr>
    </w:p>
    <w:p w:rsidR="00514E4A" w:rsidRPr="0031680A" w:rsidRDefault="0031680A" w:rsidP="00514E4A">
      <w:pPr>
        <w:pStyle w:val="Heading2"/>
        <w:numPr>
          <w:ilvl w:val="1"/>
          <w:numId w:val="3"/>
        </w:numPr>
        <w:rPr>
          <w:rFonts w:ascii="Times New Roman" w:hAnsi="Times New Roman" w:cs="Times New Roman"/>
          <w:color w:val="000000" w:themeColor="text1"/>
          <w:sz w:val="36"/>
          <w:szCs w:val="36"/>
        </w:rPr>
      </w:pPr>
      <w:bookmarkStart w:id="7" w:name="_Toc31371019"/>
      <w:r w:rsidRPr="0031680A">
        <w:rPr>
          <w:rFonts w:ascii="Times New Roman" w:hAnsi="Times New Roman" w:cs="Times New Roman"/>
          <w:color w:val="000000" w:themeColor="text1"/>
          <w:sz w:val="36"/>
          <w:szCs w:val="36"/>
        </w:rPr>
        <w:t>Sustainability</w:t>
      </w:r>
      <w:bookmarkEnd w:id="7"/>
      <w:r w:rsidRPr="0031680A">
        <w:rPr>
          <w:rFonts w:ascii="Times New Roman" w:hAnsi="Times New Roman" w:cs="Times New Roman"/>
          <w:color w:val="000000" w:themeColor="text1"/>
          <w:sz w:val="36"/>
          <w:szCs w:val="36"/>
        </w:rPr>
        <w:t xml:space="preserve"> </w:t>
      </w:r>
    </w:p>
    <w:p w:rsidR="001A6521" w:rsidRPr="0031680A" w:rsidRDefault="0031680A" w:rsidP="001A6521">
      <w:pPr>
        <w:pStyle w:val="Heading4"/>
        <w:numPr>
          <w:ilvl w:val="2"/>
          <w:numId w:val="3"/>
        </w:numPr>
        <w:rPr>
          <w:rFonts w:ascii="Times New Roman" w:hAnsi="Times New Roman" w:cs="Times New Roman"/>
          <w:i w:val="0"/>
          <w:iCs w:val="0"/>
          <w:color w:val="auto"/>
          <w:sz w:val="24"/>
          <w:szCs w:val="24"/>
        </w:rPr>
      </w:pPr>
      <w:r w:rsidRPr="0031680A">
        <w:rPr>
          <w:rFonts w:ascii="Times New Roman" w:hAnsi="Times New Roman" w:cs="Times New Roman"/>
          <w:i w:val="0"/>
          <w:iCs w:val="0"/>
          <w:color w:val="auto"/>
          <w:sz w:val="24"/>
          <w:szCs w:val="24"/>
        </w:rPr>
        <w:t xml:space="preserve">Sustainability issues with our </w:t>
      </w:r>
      <w:r w:rsidR="00C8230C" w:rsidRPr="0031680A">
        <w:rPr>
          <w:rFonts w:ascii="Times New Roman" w:hAnsi="Times New Roman" w:cs="Times New Roman"/>
          <w:i w:val="0"/>
          <w:iCs w:val="0"/>
          <w:color w:val="auto"/>
          <w:sz w:val="24"/>
          <w:szCs w:val="24"/>
        </w:rPr>
        <w:t>project</w:t>
      </w:r>
    </w:p>
    <w:p w:rsidR="00C8230C" w:rsidRPr="0031680A" w:rsidRDefault="00C8230C" w:rsidP="00C8230C">
      <w:pPr>
        <w:rPr>
          <w:rFonts w:ascii="Times New Roman" w:hAnsi="Times New Roman" w:cs="Times New Roman"/>
        </w:rPr>
      </w:pPr>
    </w:p>
    <w:p w:rsidR="007E524A" w:rsidRPr="0031680A" w:rsidRDefault="0031680A" w:rsidP="0003177E">
      <w:pPr>
        <w:rPr>
          <w:rFonts w:ascii="Times New Roman" w:hAnsi="Times New Roman" w:cs="Times New Roman"/>
        </w:rPr>
      </w:pPr>
      <w:r w:rsidRPr="0031680A">
        <w:rPr>
          <w:rFonts w:ascii="Times New Roman" w:hAnsi="Times New Roman" w:cs="Times New Roman"/>
        </w:rPr>
        <w:t>First, the wristband uses desktop computers to render the design of the wristband on</w:t>
      </w:r>
      <w:r w:rsidR="006E312A" w:rsidRPr="0031680A">
        <w:rPr>
          <w:rFonts w:ascii="Times New Roman" w:hAnsi="Times New Roman" w:cs="Times New Roman"/>
        </w:rPr>
        <w:t xml:space="preserve">, this then uses power which </w:t>
      </w:r>
      <w:r w:rsidRPr="0031680A">
        <w:rPr>
          <w:rFonts w:ascii="Times New Roman" w:hAnsi="Times New Roman" w:cs="Times New Roman"/>
        </w:rPr>
        <w:t xml:space="preserve">is created using </w:t>
      </w:r>
      <w:r w:rsidR="006E312A" w:rsidRPr="0031680A">
        <w:rPr>
          <w:rFonts w:ascii="Times New Roman" w:hAnsi="Times New Roman" w:cs="Times New Roman"/>
        </w:rPr>
        <w:t xml:space="preserve">coal power stations that affect the environment. </w:t>
      </w:r>
      <w:r w:rsidRPr="0031680A">
        <w:rPr>
          <w:rFonts w:ascii="Times New Roman" w:hAnsi="Times New Roman" w:cs="Times New Roman"/>
        </w:rPr>
        <w:t>Also,</w:t>
      </w:r>
      <w:r w:rsidR="006E312A" w:rsidRPr="0031680A">
        <w:rPr>
          <w:rFonts w:ascii="Times New Roman" w:hAnsi="Times New Roman" w:cs="Times New Roman"/>
        </w:rPr>
        <w:t xml:space="preserve"> we will have to put consideration into what materials we will use to develop or wristband with. If we use materials that affect the </w:t>
      </w:r>
      <w:r w:rsidR="00FB79A5" w:rsidRPr="0031680A">
        <w:rPr>
          <w:rFonts w:ascii="Times New Roman" w:hAnsi="Times New Roman" w:cs="Times New Roman"/>
        </w:rPr>
        <w:t>environment,</w:t>
      </w:r>
      <w:r w:rsidR="006E312A" w:rsidRPr="0031680A">
        <w:rPr>
          <w:rFonts w:ascii="Times New Roman" w:hAnsi="Times New Roman" w:cs="Times New Roman"/>
        </w:rPr>
        <w:t xml:space="preserve"> then we will be going against the </w:t>
      </w:r>
      <w:r w:rsidR="00235B90" w:rsidRPr="0031680A">
        <w:rPr>
          <w:rFonts w:ascii="Times New Roman" w:hAnsi="Times New Roman" w:cs="Times New Roman"/>
        </w:rPr>
        <w:t>carbon reduction commitment</w:t>
      </w:r>
      <w:sdt>
        <w:sdtPr>
          <w:rPr>
            <w:rFonts w:ascii="Times New Roman" w:hAnsi="Times New Roman" w:cs="Times New Roman"/>
          </w:rPr>
          <w:id w:val="295968363"/>
          <w:citation/>
        </w:sdtPr>
        <w:sdtEndPr/>
        <w:sdtContent>
          <w:r w:rsidR="00FB79A5" w:rsidRPr="0031680A">
            <w:rPr>
              <w:rFonts w:ascii="Times New Roman" w:hAnsi="Times New Roman" w:cs="Times New Roman"/>
            </w:rPr>
            <w:fldChar w:fldCharType="begin"/>
          </w:r>
          <w:r w:rsidR="00FB79A5" w:rsidRPr="0031680A">
            <w:rPr>
              <w:rFonts w:ascii="Times New Roman" w:hAnsi="Times New Roman" w:cs="Times New Roman"/>
            </w:rPr>
            <w:instrText xml:space="preserve"> CITATION Gov15 \l 2057 </w:instrText>
          </w:r>
          <w:r w:rsidR="00FB79A5" w:rsidRPr="0031680A">
            <w:rPr>
              <w:rFonts w:ascii="Times New Roman" w:hAnsi="Times New Roman" w:cs="Times New Roman"/>
            </w:rPr>
            <w:fldChar w:fldCharType="separate"/>
          </w:r>
          <w:r w:rsidRPr="0031680A">
            <w:rPr>
              <w:rFonts w:ascii="Times New Roman" w:hAnsi="Times New Roman" w:cs="Times New Roman"/>
              <w:noProof/>
            </w:rPr>
            <w:t xml:space="preserve"> [1]</w:t>
          </w:r>
          <w:r w:rsidR="00FB79A5" w:rsidRPr="0031680A">
            <w:rPr>
              <w:rFonts w:ascii="Times New Roman" w:hAnsi="Times New Roman" w:cs="Times New Roman"/>
            </w:rPr>
            <w:fldChar w:fldCharType="end"/>
          </w:r>
        </w:sdtContent>
      </w:sdt>
      <w:r w:rsidR="00235B90" w:rsidRPr="0031680A">
        <w:rPr>
          <w:rFonts w:ascii="Times New Roman" w:hAnsi="Times New Roman" w:cs="Times New Roman"/>
        </w:rPr>
        <w:t>.</w:t>
      </w:r>
      <w:r w:rsidRPr="0031680A">
        <w:rPr>
          <w:rFonts w:ascii="Times New Roman" w:hAnsi="Times New Roman" w:cs="Times New Roman"/>
        </w:rPr>
        <w:t xml:space="preserve"> These issues will be further analysed below in the first, second and third-order of sustainability issues. </w:t>
      </w:r>
    </w:p>
    <w:p w:rsidR="00C8230C" w:rsidRPr="0031680A" w:rsidRDefault="00C8230C" w:rsidP="0003177E">
      <w:pPr>
        <w:rPr>
          <w:rFonts w:ascii="Times New Roman" w:hAnsi="Times New Roman" w:cs="Times New Roman"/>
        </w:rPr>
      </w:pPr>
    </w:p>
    <w:p w:rsidR="001A6521" w:rsidRPr="0031680A" w:rsidRDefault="0031680A" w:rsidP="002E3BC4">
      <w:pPr>
        <w:pStyle w:val="ListParagraph"/>
        <w:numPr>
          <w:ilvl w:val="2"/>
          <w:numId w:val="3"/>
        </w:numPr>
        <w:rPr>
          <w:rFonts w:ascii="Times New Roman" w:hAnsi="Times New Roman" w:cs="Times New Roman"/>
        </w:rPr>
      </w:pPr>
      <w:r w:rsidRPr="0031680A">
        <w:rPr>
          <w:rFonts w:ascii="Times New Roman" w:hAnsi="Times New Roman" w:cs="Times New Roman"/>
        </w:rPr>
        <w:t xml:space="preserve">   First, Second and Third-order issues </w:t>
      </w:r>
    </w:p>
    <w:p w:rsidR="00B579AB" w:rsidRPr="0031680A" w:rsidRDefault="0031680A" w:rsidP="00B579AB">
      <w:pPr>
        <w:pStyle w:val="NormalWeb"/>
        <w:spacing w:before="0" w:beforeAutospacing="0" w:after="160" w:afterAutospacing="0"/>
      </w:pPr>
      <w:r w:rsidRPr="0031680A">
        <w:rPr>
          <w:color w:val="000000"/>
          <w:sz w:val="22"/>
          <w:szCs w:val="22"/>
        </w:rPr>
        <w:t xml:space="preserve">First-order- in the first order of sustainability issues, our </w:t>
      </w:r>
      <w:r w:rsidRPr="0031680A">
        <w:rPr>
          <w:color w:val="000000"/>
          <w:sz w:val="22"/>
          <w:szCs w:val="22"/>
        </w:rPr>
        <w:t>product uses different pieces of IT hardware that may affect the environment. The use of 3D printers, computers, and smartphones that are used in the project result in an environmental impact.</w:t>
      </w:r>
    </w:p>
    <w:p w:rsidR="00B579AB" w:rsidRPr="0031680A" w:rsidRDefault="0031680A" w:rsidP="00B579AB">
      <w:pPr>
        <w:pStyle w:val="NormalWeb"/>
        <w:spacing w:before="0" w:beforeAutospacing="0" w:after="160" w:afterAutospacing="0"/>
      </w:pPr>
      <w:r w:rsidRPr="0031680A">
        <w:rPr>
          <w:color w:val="000000"/>
          <w:sz w:val="22"/>
          <w:szCs w:val="22"/>
        </w:rPr>
        <w:t xml:space="preserve">Second-order- in the second order of </w:t>
      </w:r>
      <w:r w:rsidRPr="0031680A">
        <w:rPr>
          <w:color w:val="000000"/>
          <w:sz w:val="22"/>
          <w:szCs w:val="22"/>
        </w:rPr>
        <w:t>sustainability issues, our product uses materials to make the wristband and will affect the sources of which the materials came from, also the production of material uses machines and factories that produce carbon emissions which affect the environment. Th</w:t>
      </w:r>
      <w:r w:rsidRPr="0031680A">
        <w:rPr>
          <w:color w:val="000000"/>
          <w:sz w:val="22"/>
          <w:szCs w:val="22"/>
        </w:rPr>
        <w:t>e use of recycled materials will help reduce the impact our business has on the environment.</w:t>
      </w:r>
    </w:p>
    <w:p w:rsidR="00B579AB" w:rsidRPr="0031680A" w:rsidRDefault="0031680A" w:rsidP="006078A9">
      <w:pPr>
        <w:pStyle w:val="NormalWeb"/>
        <w:spacing w:before="0" w:beforeAutospacing="0" w:after="160" w:afterAutospacing="0"/>
        <w:rPr>
          <w:color w:val="000000"/>
          <w:sz w:val="22"/>
          <w:szCs w:val="22"/>
        </w:rPr>
      </w:pPr>
      <w:r w:rsidRPr="0031680A">
        <w:rPr>
          <w:color w:val="000000"/>
          <w:sz w:val="22"/>
          <w:szCs w:val="22"/>
        </w:rPr>
        <w:t>Third-order – in the third order of sustainability issues, our product uses widespread IT technologies such as computer chips, materials and computer machines, whi</w:t>
      </w:r>
      <w:r w:rsidRPr="0031680A">
        <w:rPr>
          <w:color w:val="000000"/>
          <w:sz w:val="22"/>
          <w:szCs w:val="22"/>
        </w:rPr>
        <w:t>ch indirectly affects the first and second-order of the sustainability issues</w:t>
      </w:r>
    </w:p>
    <w:p w:rsidR="006078A9" w:rsidRPr="0031680A" w:rsidRDefault="006078A9" w:rsidP="006078A9">
      <w:pPr>
        <w:pStyle w:val="NormalWeb"/>
        <w:spacing w:before="0" w:beforeAutospacing="0" w:after="160" w:afterAutospacing="0"/>
        <w:rPr>
          <w:color w:val="000000"/>
          <w:sz w:val="22"/>
          <w:szCs w:val="22"/>
        </w:rPr>
      </w:pPr>
    </w:p>
    <w:p w:rsidR="006078A9" w:rsidRPr="0031680A" w:rsidRDefault="006078A9" w:rsidP="00B579AB">
      <w:pPr>
        <w:rPr>
          <w:rFonts w:ascii="Times New Roman" w:hAnsi="Times New Roman" w:cs="Times New Roman"/>
          <w:highlight w:val="yellow"/>
        </w:rPr>
      </w:pPr>
    </w:p>
    <w:p w:rsidR="002221C3" w:rsidRPr="0031680A" w:rsidRDefault="0031680A" w:rsidP="00B579AB">
      <w:pPr>
        <w:pStyle w:val="Heading2"/>
        <w:numPr>
          <w:ilvl w:val="1"/>
          <w:numId w:val="3"/>
        </w:numPr>
        <w:rPr>
          <w:rFonts w:ascii="Times New Roman" w:hAnsi="Times New Roman" w:cs="Times New Roman"/>
          <w:color w:val="000000" w:themeColor="text1"/>
          <w:sz w:val="36"/>
          <w:szCs w:val="36"/>
        </w:rPr>
      </w:pPr>
      <w:bookmarkStart w:id="8" w:name="_Toc31371020"/>
      <w:r w:rsidRPr="0031680A">
        <w:rPr>
          <w:rFonts w:ascii="Times New Roman" w:hAnsi="Times New Roman" w:cs="Times New Roman"/>
          <w:color w:val="000000" w:themeColor="text1"/>
          <w:sz w:val="36"/>
          <w:szCs w:val="36"/>
        </w:rPr>
        <w:t>Ethical and Legal issues</w:t>
      </w:r>
      <w:bookmarkEnd w:id="8"/>
    </w:p>
    <w:p w:rsidR="00B579AB" w:rsidRPr="0031680A" w:rsidRDefault="00B579AB" w:rsidP="00B579AB">
      <w:pPr>
        <w:rPr>
          <w:rFonts w:ascii="Times New Roman" w:hAnsi="Times New Roman" w:cs="Times New Roman"/>
          <w:highlight w:val="yellow"/>
        </w:rPr>
      </w:pPr>
    </w:p>
    <w:p w:rsidR="00B579AB" w:rsidRPr="0031680A" w:rsidRDefault="0031680A" w:rsidP="00B579AB">
      <w:pPr>
        <w:rPr>
          <w:rFonts w:ascii="Times New Roman" w:hAnsi="Times New Roman" w:cs="Times New Roman"/>
        </w:rPr>
      </w:pPr>
      <w:r w:rsidRPr="0031680A">
        <w:rPr>
          <w:rFonts w:ascii="Times New Roman" w:hAnsi="Times New Roman" w:cs="Times New Roman"/>
        </w:rPr>
        <w:t xml:space="preserve">Code of practice: Ethical and Legal Issues for the project, including the application of the British Computer Society Code of Conduct and/or IET Code </w:t>
      </w:r>
      <w:r w:rsidRPr="0031680A">
        <w:rPr>
          <w:rFonts w:ascii="Times New Roman" w:hAnsi="Times New Roman" w:cs="Times New Roman"/>
        </w:rPr>
        <w:t>of Conduct. Include reference to the General Data Protection Legislation in your answer.</w:t>
      </w:r>
      <w:r w:rsidRPr="0031680A">
        <w:rPr>
          <w:rFonts w:ascii="Times New Roman" w:hAnsi="Times New Roman" w:cs="Times New Roman"/>
        </w:rPr>
        <w:tab/>
      </w:r>
    </w:p>
    <w:p w:rsidR="003E569E" w:rsidRPr="0031680A" w:rsidRDefault="0031680A" w:rsidP="00B579AB">
      <w:pPr>
        <w:rPr>
          <w:rFonts w:ascii="Times New Roman" w:hAnsi="Times New Roman" w:cs="Times New Roman"/>
        </w:rPr>
      </w:pPr>
      <w:r w:rsidRPr="0031680A">
        <w:rPr>
          <w:rFonts w:ascii="Times New Roman" w:hAnsi="Times New Roman" w:cs="Times New Roman"/>
        </w:rPr>
        <w:t>Ethical Issues</w:t>
      </w:r>
    </w:p>
    <w:p w:rsidR="00494B0B" w:rsidRPr="0031680A" w:rsidRDefault="0031680A" w:rsidP="00B579AB">
      <w:pPr>
        <w:rPr>
          <w:rFonts w:ascii="Times New Roman" w:hAnsi="Times New Roman" w:cs="Times New Roman"/>
        </w:rPr>
      </w:pPr>
      <w:r w:rsidRPr="0031680A">
        <w:rPr>
          <w:rFonts w:ascii="Times New Roman" w:hAnsi="Times New Roman" w:cs="Times New Roman"/>
        </w:rPr>
        <w:t>First</w:t>
      </w:r>
      <w:r w:rsidR="001B5AB8" w:rsidRPr="0031680A">
        <w:rPr>
          <w:rFonts w:ascii="Times New Roman" w:hAnsi="Times New Roman" w:cs="Times New Roman"/>
        </w:rPr>
        <w:t>,</w:t>
      </w:r>
      <w:r w:rsidRPr="0031680A">
        <w:rPr>
          <w:rFonts w:ascii="Times New Roman" w:hAnsi="Times New Roman" w:cs="Times New Roman"/>
        </w:rPr>
        <w:t xml:space="preserve"> </w:t>
      </w:r>
      <w:r w:rsidR="001B5AB8" w:rsidRPr="0031680A">
        <w:rPr>
          <w:rFonts w:ascii="Times New Roman" w:hAnsi="Times New Roman" w:cs="Times New Roman"/>
        </w:rPr>
        <w:t>ethical</w:t>
      </w:r>
      <w:r w:rsidR="006C6DF6" w:rsidRPr="0031680A">
        <w:rPr>
          <w:rFonts w:ascii="Times New Roman" w:hAnsi="Times New Roman" w:cs="Times New Roman"/>
        </w:rPr>
        <w:t xml:space="preserve"> issues are a cause for concern when working in a </w:t>
      </w:r>
      <w:r w:rsidR="001B5AB8" w:rsidRPr="0031680A">
        <w:rPr>
          <w:rFonts w:ascii="Times New Roman" w:hAnsi="Times New Roman" w:cs="Times New Roman"/>
        </w:rPr>
        <w:t>business</w:t>
      </w:r>
      <w:r w:rsidR="006C6DF6" w:rsidRPr="0031680A">
        <w:rPr>
          <w:rFonts w:ascii="Times New Roman" w:hAnsi="Times New Roman" w:cs="Times New Roman"/>
        </w:rPr>
        <w:t xml:space="preserve"> and a set of rules will be applied to make sure that employees working in the business </w:t>
      </w:r>
      <w:r w:rsidR="00EE640D" w:rsidRPr="0031680A">
        <w:rPr>
          <w:rFonts w:ascii="Times New Roman" w:hAnsi="Times New Roman" w:cs="Times New Roman"/>
        </w:rPr>
        <w:t xml:space="preserve">know what is right and what is wrong. Firstly, </w:t>
      </w:r>
      <w:r w:rsidR="001B5AB8" w:rsidRPr="0031680A">
        <w:rPr>
          <w:rFonts w:ascii="Times New Roman" w:hAnsi="Times New Roman" w:cs="Times New Roman"/>
        </w:rPr>
        <w:t>respecting</w:t>
      </w:r>
      <w:r w:rsidR="00D62841" w:rsidRPr="0031680A">
        <w:rPr>
          <w:rFonts w:ascii="Times New Roman" w:hAnsi="Times New Roman" w:cs="Times New Roman"/>
        </w:rPr>
        <w:t xml:space="preserve"> others </w:t>
      </w:r>
      <w:r w:rsidR="00F85075" w:rsidRPr="0031680A">
        <w:rPr>
          <w:rFonts w:ascii="Times New Roman" w:hAnsi="Times New Roman" w:cs="Times New Roman"/>
        </w:rPr>
        <w:t xml:space="preserve">in a working environment also looking out for health, privacy and wellbeing is a must to prevent any </w:t>
      </w:r>
      <w:r w:rsidR="001B5AB8" w:rsidRPr="0031680A">
        <w:rPr>
          <w:rFonts w:ascii="Times New Roman" w:hAnsi="Times New Roman" w:cs="Times New Roman"/>
        </w:rPr>
        <w:t>uneasiness within the business</w:t>
      </w:r>
      <w:sdt>
        <w:sdtPr>
          <w:rPr>
            <w:rFonts w:ascii="Times New Roman" w:hAnsi="Times New Roman" w:cs="Times New Roman"/>
          </w:rPr>
          <w:id w:val="1648170934"/>
          <w:citation/>
        </w:sdtPr>
        <w:sdtEndPr/>
        <w:sdtContent>
          <w:r w:rsidR="00902DAA" w:rsidRPr="0031680A">
            <w:rPr>
              <w:rFonts w:ascii="Times New Roman" w:hAnsi="Times New Roman" w:cs="Times New Roman"/>
            </w:rPr>
            <w:fldChar w:fldCharType="begin"/>
          </w:r>
          <w:r w:rsidR="00902DAA" w:rsidRPr="0031680A">
            <w:rPr>
              <w:rFonts w:ascii="Times New Roman" w:hAnsi="Times New Roman" w:cs="Times New Roman"/>
            </w:rPr>
            <w:instrText xml:space="preserve"> CITATION BCS \l 2057 </w:instrText>
          </w:r>
          <w:r w:rsidR="00902DAA" w:rsidRPr="0031680A">
            <w:rPr>
              <w:rFonts w:ascii="Times New Roman" w:hAnsi="Times New Roman" w:cs="Times New Roman"/>
            </w:rPr>
            <w:fldChar w:fldCharType="separate"/>
          </w:r>
          <w:r w:rsidRPr="0031680A">
            <w:rPr>
              <w:rFonts w:ascii="Times New Roman" w:hAnsi="Times New Roman" w:cs="Times New Roman"/>
              <w:noProof/>
            </w:rPr>
            <w:t xml:space="preserve"> [2]</w:t>
          </w:r>
          <w:r w:rsidR="00902DAA" w:rsidRPr="0031680A">
            <w:rPr>
              <w:rFonts w:ascii="Times New Roman" w:hAnsi="Times New Roman" w:cs="Times New Roman"/>
            </w:rPr>
            <w:fldChar w:fldCharType="end"/>
          </w:r>
        </w:sdtContent>
      </w:sdt>
      <w:r w:rsidR="001B5AB8" w:rsidRPr="0031680A">
        <w:rPr>
          <w:rFonts w:ascii="Times New Roman" w:hAnsi="Times New Roman" w:cs="Times New Roman"/>
        </w:rPr>
        <w:t>.</w:t>
      </w:r>
      <w:r w:rsidR="00A37EF5" w:rsidRPr="0031680A">
        <w:rPr>
          <w:rFonts w:ascii="Times New Roman" w:hAnsi="Times New Roman" w:cs="Times New Roman"/>
        </w:rPr>
        <w:t xml:space="preserve"> Also making sure that employees conduct </w:t>
      </w:r>
      <w:r w:rsidR="00692062" w:rsidRPr="0031680A">
        <w:rPr>
          <w:rFonts w:ascii="Times New Roman" w:hAnsi="Times New Roman" w:cs="Times New Roman"/>
        </w:rPr>
        <w:t>thems</w:t>
      </w:r>
      <w:r w:rsidR="00A37EF5" w:rsidRPr="0031680A">
        <w:rPr>
          <w:rFonts w:ascii="Times New Roman" w:hAnsi="Times New Roman" w:cs="Times New Roman"/>
        </w:rPr>
        <w:t xml:space="preserve">elves </w:t>
      </w:r>
      <w:r w:rsidR="00692062" w:rsidRPr="0031680A">
        <w:rPr>
          <w:rFonts w:ascii="Times New Roman" w:hAnsi="Times New Roman" w:cs="Times New Roman"/>
        </w:rPr>
        <w:t>accordingly</w:t>
      </w:r>
      <w:r w:rsidR="00A37EF5" w:rsidRPr="0031680A">
        <w:rPr>
          <w:rFonts w:ascii="Times New Roman" w:hAnsi="Times New Roman" w:cs="Times New Roman"/>
        </w:rPr>
        <w:t xml:space="preserve"> and do not discriminate against people because of their sex, gender</w:t>
      </w:r>
      <w:r w:rsidR="00692062" w:rsidRPr="0031680A">
        <w:rPr>
          <w:rFonts w:ascii="Times New Roman" w:hAnsi="Times New Roman" w:cs="Times New Roman"/>
        </w:rPr>
        <w:t>, colour or nationality</w:t>
      </w:r>
      <w:sdt>
        <w:sdtPr>
          <w:rPr>
            <w:rFonts w:ascii="Times New Roman" w:hAnsi="Times New Roman" w:cs="Times New Roman"/>
          </w:rPr>
          <w:id w:val="-2112577104"/>
          <w:citation/>
        </w:sdtPr>
        <w:sdtEndPr/>
        <w:sdtContent>
          <w:r w:rsidR="00692062" w:rsidRPr="0031680A">
            <w:rPr>
              <w:rFonts w:ascii="Times New Roman" w:hAnsi="Times New Roman" w:cs="Times New Roman"/>
            </w:rPr>
            <w:fldChar w:fldCharType="begin"/>
          </w:r>
          <w:r w:rsidR="00692062" w:rsidRPr="0031680A">
            <w:rPr>
              <w:rFonts w:ascii="Times New Roman" w:hAnsi="Times New Roman" w:cs="Times New Roman"/>
            </w:rPr>
            <w:instrText xml:space="preserve"> CITATION BCS1 \l 2057 </w:instrText>
          </w:r>
          <w:r w:rsidR="00692062" w:rsidRPr="0031680A">
            <w:rPr>
              <w:rFonts w:ascii="Times New Roman" w:hAnsi="Times New Roman" w:cs="Times New Roman"/>
            </w:rPr>
            <w:fldChar w:fldCharType="separate"/>
          </w:r>
          <w:r w:rsidRPr="0031680A">
            <w:rPr>
              <w:rFonts w:ascii="Times New Roman" w:hAnsi="Times New Roman" w:cs="Times New Roman"/>
              <w:noProof/>
            </w:rPr>
            <w:t xml:space="preserve"> [3]</w:t>
          </w:r>
          <w:r w:rsidR="00692062" w:rsidRPr="0031680A">
            <w:rPr>
              <w:rFonts w:ascii="Times New Roman" w:hAnsi="Times New Roman" w:cs="Times New Roman"/>
            </w:rPr>
            <w:fldChar w:fldCharType="end"/>
          </w:r>
        </w:sdtContent>
      </w:sdt>
      <w:r w:rsidR="00692062" w:rsidRPr="0031680A">
        <w:rPr>
          <w:rFonts w:ascii="Times New Roman" w:hAnsi="Times New Roman" w:cs="Times New Roman"/>
        </w:rPr>
        <w:t>.</w:t>
      </w:r>
      <w:r w:rsidR="00F573A8" w:rsidRPr="0031680A">
        <w:rPr>
          <w:rFonts w:ascii="Times New Roman" w:hAnsi="Times New Roman" w:cs="Times New Roman"/>
        </w:rPr>
        <w:t xml:space="preserve"> All these codes of conduct are referenced from the </w:t>
      </w:r>
      <w:r w:rsidR="00E92652" w:rsidRPr="0031680A">
        <w:rPr>
          <w:rFonts w:ascii="Times New Roman" w:hAnsi="Times New Roman" w:cs="Times New Roman"/>
        </w:rPr>
        <w:t>BCS code of conduct.</w:t>
      </w:r>
    </w:p>
    <w:p w:rsidR="009E15EA" w:rsidRPr="0031680A" w:rsidRDefault="0031680A" w:rsidP="00B579AB">
      <w:pPr>
        <w:rPr>
          <w:rFonts w:ascii="Times New Roman" w:hAnsi="Times New Roman" w:cs="Times New Roman"/>
        </w:rPr>
      </w:pPr>
      <w:r w:rsidRPr="0031680A">
        <w:rPr>
          <w:rFonts w:ascii="Times New Roman" w:hAnsi="Times New Roman" w:cs="Times New Roman"/>
        </w:rPr>
        <w:t>Legal Issues</w:t>
      </w:r>
    </w:p>
    <w:p w:rsidR="00B579AB" w:rsidRPr="0031680A" w:rsidRDefault="0031680A" w:rsidP="00B579AB">
      <w:pPr>
        <w:rPr>
          <w:rFonts w:ascii="Times New Roman" w:hAnsi="Times New Roman" w:cs="Times New Roman"/>
        </w:rPr>
      </w:pPr>
      <w:r w:rsidRPr="0031680A">
        <w:rPr>
          <w:rFonts w:ascii="Times New Roman" w:hAnsi="Times New Roman" w:cs="Times New Roman"/>
        </w:rPr>
        <w:t xml:space="preserve">When </w:t>
      </w:r>
      <w:r w:rsidR="00946704" w:rsidRPr="0031680A">
        <w:rPr>
          <w:rFonts w:ascii="Times New Roman" w:hAnsi="Times New Roman" w:cs="Times New Roman"/>
        </w:rPr>
        <w:t xml:space="preserve">the business is holding a lot of personal and </w:t>
      </w:r>
      <w:r w:rsidR="005C16EF" w:rsidRPr="0031680A">
        <w:rPr>
          <w:rFonts w:ascii="Times New Roman" w:hAnsi="Times New Roman" w:cs="Times New Roman"/>
        </w:rPr>
        <w:t>sensitive</w:t>
      </w:r>
      <w:r w:rsidR="00946704" w:rsidRPr="0031680A">
        <w:rPr>
          <w:rFonts w:ascii="Times New Roman" w:hAnsi="Times New Roman" w:cs="Times New Roman"/>
        </w:rPr>
        <w:t xml:space="preserve"> data the</w:t>
      </w:r>
      <w:r w:rsidR="006D18FD" w:rsidRPr="0031680A">
        <w:rPr>
          <w:rFonts w:ascii="Times New Roman" w:hAnsi="Times New Roman" w:cs="Times New Roman"/>
        </w:rPr>
        <w:t xml:space="preserve"> </w:t>
      </w:r>
      <w:r w:rsidR="005C16EF" w:rsidRPr="0031680A">
        <w:rPr>
          <w:rFonts w:ascii="Times New Roman" w:hAnsi="Times New Roman" w:cs="Times New Roman"/>
        </w:rPr>
        <w:t>business</w:t>
      </w:r>
      <w:r w:rsidR="006D18FD" w:rsidRPr="0031680A">
        <w:rPr>
          <w:rFonts w:ascii="Times New Roman" w:hAnsi="Times New Roman" w:cs="Times New Roman"/>
        </w:rPr>
        <w:t xml:space="preserve"> must obey the data protection act. The business must </w:t>
      </w:r>
      <w:r w:rsidR="005442CF" w:rsidRPr="0031680A">
        <w:rPr>
          <w:rFonts w:ascii="Times New Roman" w:hAnsi="Times New Roman" w:cs="Times New Roman"/>
        </w:rPr>
        <w:t xml:space="preserve">use and store data securely. The data </w:t>
      </w:r>
      <w:r w:rsidR="005C16EF" w:rsidRPr="0031680A">
        <w:rPr>
          <w:rFonts w:ascii="Times New Roman" w:hAnsi="Times New Roman" w:cs="Times New Roman"/>
        </w:rPr>
        <w:t>must</w:t>
      </w:r>
      <w:r w:rsidR="00A6791E" w:rsidRPr="0031680A">
        <w:rPr>
          <w:rFonts w:ascii="Times New Roman" w:hAnsi="Times New Roman" w:cs="Times New Roman"/>
        </w:rPr>
        <w:t xml:space="preserve"> be</w:t>
      </w:r>
      <w:r w:rsidR="005C16EF" w:rsidRPr="0031680A">
        <w:rPr>
          <w:rFonts w:ascii="Times New Roman" w:hAnsi="Times New Roman" w:cs="Times New Roman"/>
        </w:rPr>
        <w:t xml:space="preserve"> </w:t>
      </w:r>
      <w:r w:rsidR="00A6791E" w:rsidRPr="0031680A">
        <w:rPr>
          <w:rFonts w:ascii="Times New Roman" w:hAnsi="Times New Roman" w:cs="Times New Roman"/>
        </w:rPr>
        <w:t>used</w:t>
      </w:r>
      <w:r w:rsidR="004A4360" w:rsidRPr="0031680A">
        <w:rPr>
          <w:rFonts w:ascii="Times New Roman" w:hAnsi="Times New Roman" w:cs="Times New Roman"/>
        </w:rPr>
        <w:t xml:space="preserve"> specifically for what is necessary and not used for other purposes. The </w:t>
      </w:r>
      <w:r w:rsidR="00345054" w:rsidRPr="0031680A">
        <w:rPr>
          <w:rFonts w:ascii="Times New Roman" w:hAnsi="Times New Roman" w:cs="Times New Roman"/>
        </w:rPr>
        <w:t xml:space="preserve">data must also not be kept for longer than is needed and must be deleted </w:t>
      </w:r>
      <w:r w:rsidR="00B361FD" w:rsidRPr="0031680A">
        <w:rPr>
          <w:rFonts w:ascii="Times New Roman" w:hAnsi="Times New Roman" w:cs="Times New Roman"/>
        </w:rPr>
        <w:t xml:space="preserve">over </w:t>
      </w:r>
      <w:r w:rsidR="00A6791E" w:rsidRPr="0031680A">
        <w:rPr>
          <w:rFonts w:ascii="Times New Roman" w:hAnsi="Times New Roman" w:cs="Times New Roman"/>
        </w:rPr>
        <w:t>a period</w:t>
      </w:r>
      <w:r w:rsidR="00B361FD" w:rsidRPr="0031680A">
        <w:rPr>
          <w:rFonts w:ascii="Times New Roman" w:hAnsi="Times New Roman" w:cs="Times New Roman"/>
        </w:rPr>
        <w:t xml:space="preserve">. Sensitive information such as passwords, date of birth, </w:t>
      </w:r>
      <w:r w:rsidR="00F53BB2" w:rsidRPr="0031680A">
        <w:rPr>
          <w:rFonts w:ascii="Times New Roman" w:hAnsi="Times New Roman" w:cs="Times New Roman"/>
        </w:rPr>
        <w:t xml:space="preserve">ethnic background, race, etc, must be kept securely and is kept under a </w:t>
      </w:r>
      <w:r w:rsidR="005C16EF" w:rsidRPr="0031680A">
        <w:rPr>
          <w:rFonts w:ascii="Times New Roman" w:hAnsi="Times New Roman" w:cs="Times New Roman"/>
        </w:rPr>
        <w:t>stronger</w:t>
      </w:r>
      <w:r w:rsidR="00F53BB2" w:rsidRPr="0031680A">
        <w:rPr>
          <w:rFonts w:ascii="Times New Roman" w:hAnsi="Times New Roman" w:cs="Times New Roman"/>
        </w:rPr>
        <w:t xml:space="preserve"> </w:t>
      </w:r>
      <w:r w:rsidR="00556402" w:rsidRPr="0031680A">
        <w:rPr>
          <w:rFonts w:ascii="Times New Roman" w:hAnsi="Times New Roman" w:cs="Times New Roman"/>
        </w:rPr>
        <w:t xml:space="preserve">legal protection act. If the business does not </w:t>
      </w:r>
      <w:r w:rsidR="005C16EF" w:rsidRPr="0031680A">
        <w:rPr>
          <w:rFonts w:ascii="Times New Roman" w:hAnsi="Times New Roman" w:cs="Times New Roman"/>
        </w:rPr>
        <w:t xml:space="preserve">adhere to these </w:t>
      </w:r>
      <w:r w:rsidR="00A6791E" w:rsidRPr="0031680A">
        <w:rPr>
          <w:rFonts w:ascii="Times New Roman" w:hAnsi="Times New Roman" w:cs="Times New Roman"/>
        </w:rPr>
        <w:t>acts,</w:t>
      </w:r>
      <w:r w:rsidR="005C16EF" w:rsidRPr="0031680A">
        <w:rPr>
          <w:rFonts w:ascii="Times New Roman" w:hAnsi="Times New Roman" w:cs="Times New Roman"/>
        </w:rPr>
        <w:t xml:space="preserve"> then there are major consequences in place that will hurt the business a lot. This act is </w:t>
      </w:r>
      <w:r w:rsidR="00A6791E" w:rsidRPr="0031680A">
        <w:rPr>
          <w:rFonts w:ascii="Times New Roman" w:hAnsi="Times New Roman" w:cs="Times New Roman"/>
        </w:rPr>
        <w:t>especially</w:t>
      </w:r>
      <w:r w:rsidR="005C16EF" w:rsidRPr="0031680A">
        <w:rPr>
          <w:rFonts w:ascii="Times New Roman" w:hAnsi="Times New Roman" w:cs="Times New Roman"/>
        </w:rPr>
        <w:t xml:space="preserve"> </w:t>
      </w:r>
      <w:r w:rsidR="00F05686" w:rsidRPr="0031680A">
        <w:rPr>
          <w:rFonts w:ascii="Times New Roman" w:hAnsi="Times New Roman" w:cs="Times New Roman"/>
        </w:rPr>
        <w:t xml:space="preserve">important within our project because we are holding personal data about </w:t>
      </w:r>
      <w:r w:rsidR="00A6791E" w:rsidRPr="0031680A">
        <w:rPr>
          <w:rFonts w:ascii="Times New Roman" w:hAnsi="Times New Roman" w:cs="Times New Roman"/>
        </w:rPr>
        <w:t>different people, and if we do not obey the act then there will be major consequences for a business.</w:t>
      </w:r>
      <w:r w:rsidR="00D0787F" w:rsidRPr="0031680A">
        <w:rPr>
          <w:rFonts w:ascii="Times New Roman" w:hAnsi="Times New Roman" w:cs="Times New Roman"/>
        </w:rPr>
        <w:t xml:space="preserve"> This information was gained and referenced from the Data protection act page on the GOV.co.uk website</w:t>
      </w:r>
      <w:sdt>
        <w:sdtPr>
          <w:rPr>
            <w:rFonts w:ascii="Times New Roman" w:hAnsi="Times New Roman" w:cs="Times New Roman"/>
          </w:rPr>
          <w:id w:val="754409678"/>
          <w:citation/>
        </w:sdtPr>
        <w:sdtEndPr/>
        <w:sdtContent>
          <w:r w:rsidR="00D0787F" w:rsidRPr="0031680A">
            <w:rPr>
              <w:rFonts w:ascii="Times New Roman" w:hAnsi="Times New Roman" w:cs="Times New Roman"/>
            </w:rPr>
            <w:fldChar w:fldCharType="begin"/>
          </w:r>
          <w:r w:rsidR="00D0787F" w:rsidRPr="0031680A">
            <w:rPr>
              <w:rFonts w:ascii="Times New Roman" w:hAnsi="Times New Roman" w:cs="Times New Roman"/>
            </w:rPr>
            <w:instrText xml:space="preserve"> CITATION Gov18 \l 2057 </w:instrText>
          </w:r>
          <w:r w:rsidR="00D0787F" w:rsidRPr="0031680A">
            <w:rPr>
              <w:rFonts w:ascii="Times New Roman" w:hAnsi="Times New Roman" w:cs="Times New Roman"/>
            </w:rPr>
            <w:fldChar w:fldCharType="separate"/>
          </w:r>
          <w:r w:rsidRPr="0031680A">
            <w:rPr>
              <w:rFonts w:ascii="Times New Roman" w:hAnsi="Times New Roman" w:cs="Times New Roman"/>
              <w:noProof/>
            </w:rPr>
            <w:t xml:space="preserve"> [4]</w:t>
          </w:r>
          <w:r w:rsidR="00D0787F" w:rsidRPr="0031680A">
            <w:rPr>
              <w:rFonts w:ascii="Times New Roman" w:hAnsi="Times New Roman" w:cs="Times New Roman"/>
            </w:rPr>
            <w:fldChar w:fldCharType="end"/>
          </w:r>
        </w:sdtContent>
      </w:sdt>
      <w:r w:rsidR="00D0787F" w:rsidRPr="0031680A">
        <w:rPr>
          <w:rFonts w:ascii="Times New Roman" w:hAnsi="Times New Roman" w:cs="Times New Roman"/>
        </w:rPr>
        <w:t>.</w:t>
      </w:r>
    </w:p>
    <w:p w:rsidR="009809A6" w:rsidRPr="0031680A" w:rsidRDefault="009809A6" w:rsidP="00B579AB">
      <w:pPr>
        <w:rPr>
          <w:rFonts w:ascii="Times New Roman" w:hAnsi="Times New Roman" w:cs="Times New Roman"/>
        </w:rPr>
      </w:pPr>
    </w:p>
    <w:p w:rsidR="009809A6" w:rsidRPr="0031680A" w:rsidRDefault="009809A6" w:rsidP="00B579AB">
      <w:pPr>
        <w:rPr>
          <w:rFonts w:ascii="Times New Roman" w:hAnsi="Times New Roman" w:cs="Times New Roman"/>
        </w:rPr>
      </w:pPr>
    </w:p>
    <w:p w:rsidR="009809A6" w:rsidRDefault="009809A6" w:rsidP="00B579AB">
      <w:pPr>
        <w:rPr>
          <w:rFonts w:ascii="Times New Roman" w:hAnsi="Times New Roman" w:cs="Times New Roman"/>
        </w:rPr>
      </w:pPr>
    </w:p>
    <w:p w:rsidR="0031680A" w:rsidRPr="0031680A" w:rsidRDefault="0031680A" w:rsidP="00B579AB">
      <w:pPr>
        <w:rPr>
          <w:rFonts w:ascii="Times New Roman" w:hAnsi="Times New Roman" w:cs="Times New Roman"/>
        </w:rPr>
      </w:pPr>
      <w:bookmarkStart w:id="9" w:name="_GoBack"/>
      <w:bookmarkEnd w:id="9"/>
    </w:p>
    <w:p w:rsidR="009809A6" w:rsidRPr="0031680A" w:rsidRDefault="009809A6" w:rsidP="00B579AB">
      <w:pPr>
        <w:rPr>
          <w:rFonts w:ascii="Times New Roman" w:hAnsi="Times New Roman" w:cs="Times New Roman"/>
        </w:rPr>
      </w:pPr>
    </w:p>
    <w:p w:rsidR="004B522F" w:rsidRPr="0031680A" w:rsidRDefault="0031680A" w:rsidP="00F57EE1">
      <w:pPr>
        <w:pStyle w:val="Heading2"/>
        <w:numPr>
          <w:ilvl w:val="0"/>
          <w:numId w:val="3"/>
        </w:numPr>
        <w:rPr>
          <w:rFonts w:ascii="Times New Roman" w:hAnsi="Times New Roman" w:cs="Times New Roman"/>
          <w:color w:val="000000" w:themeColor="text1"/>
          <w:sz w:val="44"/>
          <w:szCs w:val="44"/>
        </w:rPr>
      </w:pPr>
      <w:bookmarkStart w:id="10" w:name="_Toc31371021"/>
      <w:r w:rsidRPr="0031680A">
        <w:rPr>
          <w:rFonts w:ascii="Times New Roman" w:hAnsi="Times New Roman" w:cs="Times New Roman"/>
          <w:color w:val="000000" w:themeColor="text1"/>
          <w:sz w:val="44"/>
          <w:szCs w:val="44"/>
        </w:rPr>
        <w:t>Quality of assurance issues</w:t>
      </w:r>
      <w:bookmarkEnd w:id="10"/>
    </w:p>
    <w:p w:rsidR="006D2190" w:rsidRPr="0031680A" w:rsidRDefault="0031680A" w:rsidP="006D2190">
      <w:pPr>
        <w:pStyle w:val="Heading2"/>
        <w:numPr>
          <w:ilvl w:val="1"/>
          <w:numId w:val="3"/>
        </w:numPr>
        <w:rPr>
          <w:rFonts w:ascii="Times New Roman" w:hAnsi="Times New Roman" w:cs="Times New Roman"/>
          <w:color w:val="000000" w:themeColor="text1"/>
          <w:sz w:val="36"/>
          <w:szCs w:val="36"/>
        </w:rPr>
      </w:pPr>
      <w:bookmarkStart w:id="11" w:name="_Toc31371022"/>
      <w:r w:rsidRPr="0031680A">
        <w:rPr>
          <w:rFonts w:ascii="Times New Roman" w:hAnsi="Times New Roman" w:cs="Times New Roman"/>
          <w:color w:val="000000" w:themeColor="text1"/>
          <w:sz w:val="36"/>
          <w:szCs w:val="36"/>
        </w:rPr>
        <w:t>Quality</w:t>
      </w:r>
      <w:r w:rsidR="00CB11D3" w:rsidRPr="0031680A">
        <w:rPr>
          <w:rFonts w:ascii="Times New Roman" w:hAnsi="Times New Roman" w:cs="Times New Roman"/>
          <w:color w:val="000000" w:themeColor="text1"/>
          <w:sz w:val="36"/>
          <w:szCs w:val="36"/>
        </w:rPr>
        <w:t xml:space="preserve"> </w:t>
      </w:r>
      <w:r w:rsidR="00097402" w:rsidRPr="0031680A">
        <w:rPr>
          <w:rFonts w:ascii="Times New Roman" w:hAnsi="Times New Roman" w:cs="Times New Roman"/>
          <w:color w:val="000000" w:themeColor="text1"/>
          <w:sz w:val="36"/>
          <w:szCs w:val="36"/>
        </w:rPr>
        <w:t>Assurance issues</w:t>
      </w:r>
      <w:bookmarkEnd w:id="11"/>
    </w:p>
    <w:p w:rsidR="003C60E9" w:rsidRPr="0031680A" w:rsidRDefault="0031680A" w:rsidP="003C60E9">
      <w:pPr>
        <w:pStyle w:val="Heading3"/>
        <w:numPr>
          <w:ilvl w:val="2"/>
          <w:numId w:val="3"/>
        </w:numPr>
        <w:rPr>
          <w:rFonts w:ascii="Times New Roman" w:hAnsi="Times New Roman" w:cs="Times New Roman"/>
          <w:color w:val="auto"/>
          <w:sz w:val="28"/>
          <w:szCs w:val="28"/>
        </w:rPr>
      </w:pPr>
      <w:bookmarkStart w:id="12" w:name="_Toc31371023"/>
      <w:r w:rsidRPr="0031680A">
        <w:rPr>
          <w:rFonts w:ascii="Times New Roman" w:hAnsi="Times New Roman" w:cs="Times New Roman"/>
          <w:color w:val="auto"/>
          <w:sz w:val="28"/>
          <w:szCs w:val="28"/>
        </w:rPr>
        <w:t>Cost of Quality</w:t>
      </w:r>
      <w:bookmarkEnd w:id="12"/>
    </w:p>
    <w:p w:rsidR="003C60E9" w:rsidRPr="0031680A" w:rsidRDefault="0031680A" w:rsidP="003C60E9">
      <w:pPr>
        <w:rPr>
          <w:rFonts w:ascii="Times New Roman" w:hAnsi="Times New Roman" w:cs="Times New Roman"/>
        </w:rPr>
      </w:pPr>
      <w:r w:rsidRPr="0031680A">
        <w:rPr>
          <w:rFonts w:ascii="Times New Roman" w:hAnsi="Times New Roman" w:cs="Times New Roman"/>
        </w:rPr>
        <w:t xml:space="preserve">A good quality waistband will be expensive to make but will meet the user requirements. If we used less expensive and bad quality materials and hardware to build the </w:t>
      </w:r>
      <w:r w:rsidRPr="0031680A">
        <w:rPr>
          <w:rFonts w:ascii="Times New Roman" w:hAnsi="Times New Roman" w:cs="Times New Roman"/>
        </w:rPr>
        <w:t>wristband then the wristband will not meet the user requirements. If we use the high-quality materials in our wristband then the price of the wristband will go up. This will then cause fewer customers to buy our product, but customers will not buy bad qual</w:t>
      </w:r>
      <w:r w:rsidRPr="0031680A">
        <w:rPr>
          <w:rFonts w:ascii="Times New Roman" w:hAnsi="Times New Roman" w:cs="Times New Roman"/>
        </w:rPr>
        <w:t>ity wristbands</w:t>
      </w:r>
      <w:sdt>
        <w:sdtPr>
          <w:rPr>
            <w:rFonts w:ascii="Times New Roman" w:hAnsi="Times New Roman" w:cs="Times New Roman"/>
          </w:rPr>
          <w:id w:val="-279105136"/>
          <w:citation/>
        </w:sdtPr>
        <w:sdtEndPr/>
        <w:sdtContent>
          <w:r w:rsidRPr="0031680A">
            <w:rPr>
              <w:rFonts w:ascii="Times New Roman" w:hAnsi="Times New Roman" w:cs="Times New Roman"/>
            </w:rPr>
            <w:fldChar w:fldCharType="begin"/>
          </w:r>
          <w:r w:rsidRPr="0031680A">
            <w:rPr>
              <w:rFonts w:ascii="Times New Roman" w:hAnsi="Times New Roman" w:cs="Times New Roman"/>
            </w:rPr>
            <w:instrText xml:space="preserve"> CITATION Ulf16 \l 2057 </w:instrText>
          </w:r>
          <w:r w:rsidRPr="0031680A">
            <w:rPr>
              <w:rFonts w:ascii="Times New Roman" w:hAnsi="Times New Roman" w:cs="Times New Roman"/>
            </w:rPr>
            <w:fldChar w:fldCharType="separate"/>
          </w:r>
          <w:r w:rsidRPr="0031680A">
            <w:rPr>
              <w:rFonts w:ascii="Times New Roman" w:hAnsi="Times New Roman" w:cs="Times New Roman"/>
              <w:noProof/>
            </w:rPr>
            <w:t xml:space="preserve"> [5]</w:t>
          </w:r>
          <w:r w:rsidRPr="0031680A">
            <w:rPr>
              <w:rFonts w:ascii="Times New Roman" w:hAnsi="Times New Roman" w:cs="Times New Roman"/>
            </w:rPr>
            <w:fldChar w:fldCharType="end"/>
          </w:r>
        </w:sdtContent>
      </w:sdt>
      <w:r w:rsidRPr="0031680A">
        <w:rPr>
          <w:rFonts w:ascii="Times New Roman" w:hAnsi="Times New Roman" w:cs="Times New Roman"/>
        </w:rPr>
        <w:t>.</w:t>
      </w:r>
    </w:p>
    <w:p w:rsidR="00C8230C" w:rsidRPr="0031680A" w:rsidRDefault="00C8230C" w:rsidP="00C8230C">
      <w:pPr>
        <w:rPr>
          <w:rFonts w:ascii="Times New Roman" w:hAnsi="Times New Roman" w:cs="Times New Roman"/>
          <w:highlight w:val="yellow"/>
        </w:rPr>
      </w:pPr>
    </w:p>
    <w:p w:rsidR="00681F23" w:rsidRPr="0031680A" w:rsidRDefault="0031680A" w:rsidP="003C60E9">
      <w:pPr>
        <w:pStyle w:val="Heading3"/>
        <w:numPr>
          <w:ilvl w:val="2"/>
          <w:numId w:val="3"/>
        </w:numPr>
        <w:rPr>
          <w:rFonts w:ascii="Times New Roman" w:hAnsi="Times New Roman" w:cs="Times New Roman"/>
          <w:color w:val="auto"/>
          <w:sz w:val="28"/>
          <w:szCs w:val="28"/>
        </w:rPr>
      </w:pPr>
      <w:bookmarkStart w:id="13" w:name="_Toc31371024"/>
      <w:r w:rsidRPr="0031680A">
        <w:rPr>
          <w:rFonts w:ascii="Times New Roman" w:hAnsi="Times New Roman" w:cs="Times New Roman"/>
          <w:color w:val="auto"/>
          <w:sz w:val="28"/>
          <w:szCs w:val="28"/>
        </w:rPr>
        <w:lastRenderedPageBreak/>
        <w:t xml:space="preserve">Lack of internal </w:t>
      </w:r>
      <w:r w:rsidR="009809A6" w:rsidRPr="0031680A">
        <w:rPr>
          <w:rFonts w:ascii="Times New Roman" w:hAnsi="Times New Roman" w:cs="Times New Roman"/>
          <w:color w:val="auto"/>
          <w:sz w:val="28"/>
          <w:szCs w:val="28"/>
        </w:rPr>
        <w:t>expertise</w:t>
      </w:r>
      <w:bookmarkEnd w:id="13"/>
    </w:p>
    <w:p w:rsidR="00401B1C" w:rsidRPr="0031680A" w:rsidRDefault="0031680A" w:rsidP="00401B1C">
      <w:pPr>
        <w:rPr>
          <w:rFonts w:ascii="Times New Roman" w:hAnsi="Times New Roman" w:cs="Times New Roman"/>
        </w:rPr>
      </w:pPr>
      <w:r w:rsidRPr="0031680A">
        <w:rPr>
          <w:rFonts w:ascii="Times New Roman" w:hAnsi="Times New Roman" w:cs="Times New Roman"/>
        </w:rPr>
        <w:t xml:space="preserve">The different roles within the business mean that there must be multiple people with different expertise. But with the recent </w:t>
      </w:r>
      <w:r w:rsidR="009809A6" w:rsidRPr="0031680A">
        <w:rPr>
          <w:rFonts w:ascii="Times New Roman" w:hAnsi="Times New Roman" w:cs="Times New Roman"/>
        </w:rPr>
        <w:t>leaving of one of our electronic expertise then there is a field that is empty and is filled in with someone who does not know very much about electronics. This means that the production of the wristband will take longer than expected and will not be as good of a quality as a would have been if there was an electronics expert</w:t>
      </w:r>
      <w:sdt>
        <w:sdtPr>
          <w:rPr>
            <w:rFonts w:ascii="Times New Roman" w:hAnsi="Times New Roman" w:cs="Times New Roman"/>
          </w:rPr>
          <w:id w:val="-241487478"/>
          <w:citation/>
        </w:sdtPr>
        <w:sdtEndPr/>
        <w:sdtContent>
          <w:r w:rsidR="009809A6" w:rsidRPr="0031680A">
            <w:rPr>
              <w:rFonts w:ascii="Times New Roman" w:hAnsi="Times New Roman" w:cs="Times New Roman"/>
            </w:rPr>
            <w:fldChar w:fldCharType="begin"/>
          </w:r>
          <w:r w:rsidR="009809A6" w:rsidRPr="0031680A">
            <w:rPr>
              <w:rFonts w:ascii="Times New Roman" w:hAnsi="Times New Roman" w:cs="Times New Roman"/>
            </w:rPr>
            <w:instrText xml:space="preserve"> CITATION Jac \l 2057 </w:instrText>
          </w:r>
          <w:r w:rsidR="009809A6" w:rsidRPr="0031680A">
            <w:rPr>
              <w:rFonts w:ascii="Times New Roman" w:hAnsi="Times New Roman" w:cs="Times New Roman"/>
            </w:rPr>
            <w:fldChar w:fldCharType="separate"/>
          </w:r>
          <w:r w:rsidRPr="0031680A">
            <w:rPr>
              <w:rFonts w:ascii="Times New Roman" w:hAnsi="Times New Roman" w:cs="Times New Roman"/>
              <w:noProof/>
            </w:rPr>
            <w:t xml:space="preserve"> [6]</w:t>
          </w:r>
          <w:r w:rsidR="009809A6" w:rsidRPr="0031680A">
            <w:rPr>
              <w:rFonts w:ascii="Times New Roman" w:hAnsi="Times New Roman" w:cs="Times New Roman"/>
            </w:rPr>
            <w:fldChar w:fldCharType="end"/>
          </w:r>
        </w:sdtContent>
      </w:sdt>
      <w:r w:rsidR="009809A6" w:rsidRPr="0031680A">
        <w:rPr>
          <w:rFonts w:ascii="Times New Roman" w:hAnsi="Times New Roman" w:cs="Times New Roman"/>
        </w:rPr>
        <w:t>.</w:t>
      </w:r>
    </w:p>
    <w:p w:rsidR="009809A6" w:rsidRPr="0031680A" w:rsidRDefault="009809A6" w:rsidP="00401B1C">
      <w:pPr>
        <w:rPr>
          <w:rFonts w:ascii="Times New Roman" w:hAnsi="Times New Roman" w:cs="Times New Roman"/>
        </w:rPr>
      </w:pPr>
    </w:p>
    <w:p w:rsidR="00FE7F87" w:rsidRPr="0031680A" w:rsidRDefault="0031680A" w:rsidP="00F57EE1">
      <w:pPr>
        <w:pStyle w:val="Heading2"/>
        <w:numPr>
          <w:ilvl w:val="1"/>
          <w:numId w:val="3"/>
        </w:numPr>
        <w:rPr>
          <w:rFonts w:ascii="Times New Roman" w:hAnsi="Times New Roman" w:cs="Times New Roman"/>
          <w:color w:val="000000" w:themeColor="text1"/>
          <w:sz w:val="36"/>
          <w:szCs w:val="36"/>
        </w:rPr>
      </w:pPr>
      <w:bookmarkStart w:id="14" w:name="_Toc31371025"/>
      <w:r w:rsidRPr="0031680A">
        <w:rPr>
          <w:rFonts w:ascii="Times New Roman" w:hAnsi="Times New Roman" w:cs="Times New Roman"/>
          <w:color w:val="000000" w:themeColor="text1"/>
          <w:sz w:val="36"/>
          <w:szCs w:val="36"/>
        </w:rPr>
        <w:t>Qual</w:t>
      </w:r>
      <w:r w:rsidR="00CB11D3" w:rsidRPr="0031680A">
        <w:rPr>
          <w:rFonts w:ascii="Times New Roman" w:hAnsi="Times New Roman" w:cs="Times New Roman"/>
          <w:color w:val="000000" w:themeColor="text1"/>
          <w:sz w:val="36"/>
          <w:szCs w:val="36"/>
        </w:rPr>
        <w:t>ity metri</w:t>
      </w:r>
      <w:r w:rsidR="00097402" w:rsidRPr="0031680A">
        <w:rPr>
          <w:rFonts w:ascii="Times New Roman" w:hAnsi="Times New Roman" w:cs="Times New Roman"/>
          <w:color w:val="000000" w:themeColor="text1"/>
          <w:sz w:val="36"/>
          <w:szCs w:val="36"/>
        </w:rPr>
        <w:t>cs</w:t>
      </w:r>
      <w:r w:rsidR="00CB11D3" w:rsidRPr="0031680A">
        <w:rPr>
          <w:rFonts w:ascii="Times New Roman" w:hAnsi="Times New Roman" w:cs="Times New Roman"/>
          <w:color w:val="000000" w:themeColor="text1"/>
          <w:sz w:val="36"/>
          <w:szCs w:val="36"/>
        </w:rPr>
        <w:t xml:space="preserve"> examples</w:t>
      </w:r>
      <w:bookmarkEnd w:id="14"/>
    </w:p>
    <w:p w:rsidR="00FE7F87" w:rsidRPr="0031680A" w:rsidRDefault="0031680A" w:rsidP="00F57EE1">
      <w:pPr>
        <w:pStyle w:val="Heading2"/>
        <w:numPr>
          <w:ilvl w:val="2"/>
          <w:numId w:val="3"/>
        </w:numPr>
        <w:rPr>
          <w:rFonts w:ascii="Times New Roman" w:hAnsi="Times New Roman" w:cs="Times New Roman"/>
          <w:color w:val="000000" w:themeColor="text1"/>
          <w:sz w:val="28"/>
          <w:szCs w:val="28"/>
        </w:rPr>
      </w:pPr>
      <w:bookmarkStart w:id="15" w:name="_Toc31371026"/>
      <w:r w:rsidRPr="0031680A">
        <w:rPr>
          <w:rFonts w:ascii="Times New Roman" w:hAnsi="Times New Roman" w:cs="Times New Roman"/>
          <w:color w:val="000000" w:themeColor="text1"/>
          <w:sz w:val="28"/>
          <w:szCs w:val="28"/>
        </w:rPr>
        <w:t>Functionality</w:t>
      </w:r>
      <w:bookmarkEnd w:id="15"/>
    </w:p>
    <w:p w:rsidR="001D0C9F" w:rsidRPr="0031680A" w:rsidRDefault="0031680A" w:rsidP="00AC334D">
      <w:pPr>
        <w:rPr>
          <w:rFonts w:ascii="Times New Roman" w:hAnsi="Times New Roman" w:cs="Times New Roman"/>
        </w:rPr>
      </w:pPr>
      <w:r w:rsidRPr="0031680A">
        <w:rPr>
          <w:rFonts w:ascii="Times New Roman" w:hAnsi="Times New Roman" w:cs="Times New Roman"/>
        </w:rPr>
        <w:t xml:space="preserve">The wristband will have full functionality when the full prototype is produced. It will allow users to access personal data either through a chip scanner or on an app. All emergency services will have access to the wristband’s </w:t>
      </w:r>
      <w:r w:rsidR="009809A6" w:rsidRPr="0031680A">
        <w:rPr>
          <w:rFonts w:ascii="Times New Roman" w:hAnsi="Times New Roman" w:cs="Times New Roman"/>
        </w:rPr>
        <w:t>data, and</w:t>
      </w:r>
      <w:r w:rsidRPr="0031680A">
        <w:rPr>
          <w:rFonts w:ascii="Times New Roman" w:hAnsi="Times New Roman" w:cs="Times New Roman"/>
        </w:rPr>
        <w:t xml:space="preserve"> </w:t>
      </w:r>
      <w:r w:rsidR="009809A6" w:rsidRPr="0031680A">
        <w:rPr>
          <w:rFonts w:ascii="Times New Roman" w:hAnsi="Times New Roman" w:cs="Times New Roman"/>
        </w:rPr>
        <w:t xml:space="preserve">there would </w:t>
      </w:r>
      <w:r w:rsidRPr="0031680A">
        <w:rPr>
          <w:rFonts w:ascii="Times New Roman" w:hAnsi="Times New Roman" w:cs="Times New Roman"/>
        </w:rPr>
        <w:t xml:space="preserve">be access through a chip scanner. To deal with the security aspect of the wristband, personal and sensitive data will be encrypted and will need a correct authentication key to have access to the user’s personal data. But key vital information </w:t>
      </w:r>
      <w:r w:rsidRPr="0031680A">
        <w:rPr>
          <w:rFonts w:ascii="Times New Roman" w:hAnsi="Times New Roman" w:cs="Times New Roman"/>
        </w:rPr>
        <w:t>that needs to be accessed such as allergies will be shown. All personal data will be stored on the device and will have security measures in place, this will help the business adhere to the data protection act.</w:t>
      </w:r>
    </w:p>
    <w:p w:rsidR="00D03E61" w:rsidRPr="0031680A" w:rsidRDefault="00D03E61" w:rsidP="00AC334D">
      <w:pPr>
        <w:rPr>
          <w:rFonts w:ascii="Times New Roman" w:hAnsi="Times New Roman" w:cs="Times New Roman"/>
        </w:rPr>
      </w:pPr>
    </w:p>
    <w:p w:rsidR="001D0C9F" w:rsidRPr="0031680A" w:rsidRDefault="0031680A" w:rsidP="001D0C9F">
      <w:pPr>
        <w:pStyle w:val="Heading2"/>
        <w:numPr>
          <w:ilvl w:val="2"/>
          <w:numId w:val="3"/>
        </w:numPr>
        <w:rPr>
          <w:rFonts w:ascii="Times New Roman" w:hAnsi="Times New Roman" w:cs="Times New Roman"/>
          <w:color w:val="000000" w:themeColor="text1"/>
          <w:sz w:val="28"/>
          <w:szCs w:val="28"/>
        </w:rPr>
      </w:pPr>
      <w:bookmarkStart w:id="16" w:name="_Toc31371027"/>
      <w:r w:rsidRPr="0031680A">
        <w:rPr>
          <w:rFonts w:ascii="Times New Roman" w:hAnsi="Times New Roman" w:cs="Times New Roman"/>
          <w:color w:val="000000" w:themeColor="text1"/>
          <w:sz w:val="28"/>
          <w:szCs w:val="28"/>
        </w:rPr>
        <w:t>Reliability</w:t>
      </w:r>
      <w:bookmarkEnd w:id="16"/>
    </w:p>
    <w:p w:rsidR="001D0C9F" w:rsidRPr="0031680A" w:rsidRDefault="0031680A" w:rsidP="001D0C9F">
      <w:pPr>
        <w:rPr>
          <w:rFonts w:ascii="Times New Roman" w:hAnsi="Times New Roman" w:cs="Times New Roman"/>
        </w:rPr>
      </w:pPr>
      <w:r w:rsidRPr="0031680A">
        <w:rPr>
          <w:rFonts w:ascii="Times New Roman" w:hAnsi="Times New Roman" w:cs="Times New Roman"/>
        </w:rPr>
        <w:t>The wristband will have differen</w:t>
      </w:r>
      <w:r w:rsidRPr="0031680A">
        <w:rPr>
          <w:rFonts w:ascii="Times New Roman" w:hAnsi="Times New Roman" w:cs="Times New Roman"/>
        </w:rPr>
        <w:t xml:space="preserve">t countermeasures to make sure that it will run smoothly and </w:t>
      </w:r>
      <w:r w:rsidR="00663993" w:rsidRPr="0031680A">
        <w:rPr>
          <w:rFonts w:ascii="Times New Roman" w:hAnsi="Times New Roman" w:cs="Times New Roman"/>
        </w:rPr>
        <w:t>reliably</w:t>
      </w:r>
      <w:r w:rsidRPr="0031680A">
        <w:rPr>
          <w:rFonts w:ascii="Times New Roman" w:hAnsi="Times New Roman" w:cs="Times New Roman"/>
        </w:rPr>
        <w:t xml:space="preserve"> for a very long time. The use of a reliable </w:t>
      </w:r>
      <w:r w:rsidR="00663993" w:rsidRPr="0031680A">
        <w:rPr>
          <w:rFonts w:ascii="Times New Roman" w:hAnsi="Times New Roman" w:cs="Times New Roman"/>
        </w:rPr>
        <w:t>long-life</w:t>
      </w:r>
      <w:r w:rsidRPr="0031680A">
        <w:rPr>
          <w:rFonts w:ascii="Times New Roman" w:hAnsi="Times New Roman" w:cs="Times New Roman"/>
        </w:rPr>
        <w:t xml:space="preserve"> battery will </w:t>
      </w:r>
      <w:r w:rsidR="00C72554" w:rsidRPr="0031680A">
        <w:rPr>
          <w:rFonts w:ascii="Times New Roman" w:hAnsi="Times New Roman" w:cs="Times New Roman"/>
        </w:rPr>
        <w:t xml:space="preserve">also </w:t>
      </w:r>
      <w:r w:rsidRPr="0031680A">
        <w:rPr>
          <w:rFonts w:ascii="Times New Roman" w:hAnsi="Times New Roman" w:cs="Times New Roman"/>
        </w:rPr>
        <w:t xml:space="preserve">allow the user to </w:t>
      </w:r>
      <w:r w:rsidR="00663993" w:rsidRPr="0031680A">
        <w:rPr>
          <w:rFonts w:ascii="Times New Roman" w:hAnsi="Times New Roman" w:cs="Times New Roman"/>
        </w:rPr>
        <w:t>use the wristband 24 hours of the day.</w:t>
      </w:r>
      <w:r w:rsidRPr="0031680A">
        <w:rPr>
          <w:rFonts w:ascii="Times New Roman" w:hAnsi="Times New Roman" w:cs="Times New Roman"/>
        </w:rPr>
        <w:t xml:space="preserve"> </w:t>
      </w:r>
      <w:r w:rsidR="00C72554" w:rsidRPr="0031680A">
        <w:rPr>
          <w:rFonts w:ascii="Times New Roman" w:hAnsi="Times New Roman" w:cs="Times New Roman"/>
        </w:rPr>
        <w:t xml:space="preserve">The wristband is also </w:t>
      </w:r>
      <w:r w:rsidR="008C065E" w:rsidRPr="0031680A">
        <w:rPr>
          <w:rFonts w:ascii="Times New Roman" w:hAnsi="Times New Roman" w:cs="Times New Roman"/>
        </w:rPr>
        <w:t>made from</w:t>
      </w:r>
      <w:r w:rsidR="00C72554" w:rsidRPr="0031680A">
        <w:rPr>
          <w:rFonts w:ascii="Times New Roman" w:hAnsi="Times New Roman" w:cs="Times New Roman"/>
        </w:rPr>
        <w:t xml:space="preserve"> waterproof materials which will prevent the wristband from being damaged by water. </w:t>
      </w:r>
    </w:p>
    <w:p w:rsidR="00FE7F87" w:rsidRPr="0031680A" w:rsidRDefault="0031680A" w:rsidP="00F57EE1">
      <w:pPr>
        <w:pStyle w:val="Heading2"/>
        <w:numPr>
          <w:ilvl w:val="2"/>
          <w:numId w:val="3"/>
        </w:numPr>
        <w:rPr>
          <w:rFonts w:ascii="Times New Roman" w:hAnsi="Times New Roman" w:cs="Times New Roman"/>
          <w:color w:val="000000" w:themeColor="text1"/>
          <w:sz w:val="28"/>
          <w:szCs w:val="28"/>
        </w:rPr>
      </w:pPr>
      <w:bookmarkStart w:id="17" w:name="_Toc31371028"/>
      <w:r w:rsidRPr="0031680A">
        <w:rPr>
          <w:rFonts w:ascii="Times New Roman" w:hAnsi="Times New Roman" w:cs="Times New Roman"/>
          <w:color w:val="000000" w:themeColor="text1"/>
          <w:sz w:val="28"/>
          <w:szCs w:val="28"/>
        </w:rPr>
        <w:t>Usability</w:t>
      </w:r>
      <w:bookmarkEnd w:id="17"/>
    </w:p>
    <w:p w:rsidR="008C065E" w:rsidRPr="0031680A" w:rsidRDefault="0031680A" w:rsidP="008C065E">
      <w:pPr>
        <w:rPr>
          <w:rFonts w:ascii="Times New Roman" w:hAnsi="Times New Roman" w:cs="Times New Roman"/>
        </w:rPr>
      </w:pPr>
      <w:r w:rsidRPr="0031680A">
        <w:rPr>
          <w:rFonts w:ascii="Times New Roman" w:hAnsi="Times New Roman" w:cs="Times New Roman"/>
        </w:rPr>
        <w:t>The wristband will be very easy to use</w:t>
      </w:r>
      <w:r w:rsidR="00D03E61" w:rsidRPr="0031680A">
        <w:rPr>
          <w:rFonts w:ascii="Times New Roman" w:hAnsi="Times New Roman" w:cs="Times New Roman"/>
        </w:rPr>
        <w:t>. The wristband will come with a set of instructions on how</w:t>
      </w:r>
      <w:r w:rsidR="00662BD7" w:rsidRPr="0031680A">
        <w:rPr>
          <w:rFonts w:ascii="Times New Roman" w:hAnsi="Times New Roman" w:cs="Times New Roman"/>
        </w:rPr>
        <w:t xml:space="preserve"> to enter data on the app and how to access the data when needed.</w:t>
      </w:r>
      <w:r w:rsidR="009617C6" w:rsidRPr="0031680A">
        <w:rPr>
          <w:rFonts w:ascii="Times New Roman" w:hAnsi="Times New Roman" w:cs="Times New Roman"/>
        </w:rPr>
        <w:t xml:space="preserve"> The wristband is aimed to aid people with certain disabilities, illnesses or allergies. People will be attracted to this device because of the information that is stored on the wristband without anyone knowing that what is on the wristband.</w:t>
      </w:r>
    </w:p>
    <w:p w:rsidR="00FE7F87" w:rsidRPr="0031680A" w:rsidRDefault="0031680A" w:rsidP="00F57EE1">
      <w:pPr>
        <w:pStyle w:val="Heading2"/>
        <w:numPr>
          <w:ilvl w:val="2"/>
          <w:numId w:val="3"/>
        </w:numPr>
        <w:rPr>
          <w:rFonts w:ascii="Times New Roman" w:hAnsi="Times New Roman" w:cs="Times New Roman"/>
          <w:color w:val="000000" w:themeColor="text1"/>
          <w:sz w:val="28"/>
          <w:szCs w:val="28"/>
        </w:rPr>
      </w:pPr>
      <w:bookmarkStart w:id="18" w:name="_Toc31371029"/>
      <w:r w:rsidRPr="0031680A">
        <w:rPr>
          <w:rFonts w:ascii="Times New Roman" w:hAnsi="Times New Roman" w:cs="Times New Roman"/>
          <w:color w:val="000000" w:themeColor="text1"/>
          <w:sz w:val="28"/>
          <w:szCs w:val="28"/>
        </w:rPr>
        <w:t>Efficiency</w:t>
      </w:r>
      <w:bookmarkEnd w:id="18"/>
    </w:p>
    <w:p w:rsidR="0070257D" w:rsidRPr="0031680A" w:rsidRDefault="0031680A" w:rsidP="0070257D">
      <w:pPr>
        <w:rPr>
          <w:rFonts w:ascii="Times New Roman" w:hAnsi="Times New Roman" w:cs="Times New Roman"/>
        </w:rPr>
      </w:pPr>
      <w:r w:rsidRPr="0031680A">
        <w:rPr>
          <w:rFonts w:ascii="Times New Roman" w:hAnsi="Times New Roman" w:cs="Times New Roman"/>
        </w:rPr>
        <w:t xml:space="preserve">The wristband will be </w:t>
      </w:r>
      <w:r w:rsidRPr="0031680A">
        <w:rPr>
          <w:rFonts w:ascii="Times New Roman" w:hAnsi="Times New Roman" w:cs="Times New Roman"/>
        </w:rPr>
        <w:t>efficient in getting data to emergency services. It will have the data stored locally on the chip. This will prevent any loss of data when transmitting a signal to and from a data centre. The emergency services will get sensitive data instantly with a scan</w:t>
      </w:r>
      <w:r w:rsidRPr="0031680A">
        <w:rPr>
          <w:rFonts w:ascii="Times New Roman" w:hAnsi="Times New Roman" w:cs="Times New Roman"/>
        </w:rPr>
        <w:t>ner.</w:t>
      </w:r>
    </w:p>
    <w:p w:rsidR="00FE7F87" w:rsidRPr="0031680A" w:rsidRDefault="0031680A" w:rsidP="00F57EE1">
      <w:pPr>
        <w:pStyle w:val="Heading2"/>
        <w:numPr>
          <w:ilvl w:val="2"/>
          <w:numId w:val="3"/>
        </w:numPr>
        <w:rPr>
          <w:rFonts w:ascii="Times New Roman" w:hAnsi="Times New Roman" w:cs="Times New Roman"/>
          <w:color w:val="000000" w:themeColor="text1"/>
          <w:sz w:val="28"/>
          <w:szCs w:val="28"/>
        </w:rPr>
      </w:pPr>
      <w:bookmarkStart w:id="19" w:name="_Toc31371030"/>
      <w:r w:rsidRPr="0031680A">
        <w:rPr>
          <w:rFonts w:ascii="Times New Roman" w:hAnsi="Times New Roman" w:cs="Times New Roman"/>
          <w:color w:val="000000" w:themeColor="text1"/>
          <w:sz w:val="28"/>
          <w:szCs w:val="28"/>
        </w:rPr>
        <w:t>Maintainability</w:t>
      </w:r>
      <w:bookmarkEnd w:id="19"/>
    </w:p>
    <w:p w:rsidR="0070257D" w:rsidRPr="0031680A" w:rsidRDefault="0031680A" w:rsidP="0070257D">
      <w:pPr>
        <w:rPr>
          <w:rFonts w:ascii="Times New Roman" w:hAnsi="Times New Roman" w:cs="Times New Roman"/>
        </w:rPr>
      </w:pPr>
      <w:r w:rsidRPr="0031680A">
        <w:rPr>
          <w:rFonts w:ascii="Times New Roman" w:hAnsi="Times New Roman" w:cs="Times New Roman"/>
        </w:rPr>
        <w:t>Errors and failures can be found by trial and error of use giving prototypes to be to try and then them reporting back the errors and failures that occurred. Those will then get fixed before the final product will be released. Then mos</w:t>
      </w:r>
      <w:r w:rsidRPr="0031680A">
        <w:rPr>
          <w:rFonts w:ascii="Times New Roman" w:hAnsi="Times New Roman" w:cs="Times New Roman"/>
        </w:rPr>
        <w:t>t of the failures and errors within the device will be fixed and changed to help the customer.</w:t>
      </w:r>
      <w:r w:rsidR="00514E4A" w:rsidRPr="0031680A">
        <w:rPr>
          <w:rFonts w:ascii="Times New Roman" w:hAnsi="Times New Roman" w:cs="Times New Roman"/>
        </w:rPr>
        <w:t xml:space="preserve"> </w:t>
      </w:r>
    </w:p>
    <w:p w:rsidR="00FE7F87" w:rsidRPr="0031680A" w:rsidRDefault="0031680A" w:rsidP="00F57EE1">
      <w:pPr>
        <w:pStyle w:val="Heading2"/>
        <w:numPr>
          <w:ilvl w:val="2"/>
          <w:numId w:val="3"/>
        </w:numPr>
        <w:rPr>
          <w:rFonts w:ascii="Times New Roman" w:hAnsi="Times New Roman" w:cs="Times New Roman"/>
          <w:color w:val="000000" w:themeColor="text1"/>
          <w:sz w:val="28"/>
          <w:szCs w:val="28"/>
        </w:rPr>
      </w:pPr>
      <w:bookmarkStart w:id="20" w:name="_Toc31371031"/>
      <w:r w:rsidRPr="0031680A">
        <w:rPr>
          <w:rFonts w:ascii="Times New Roman" w:hAnsi="Times New Roman" w:cs="Times New Roman"/>
          <w:color w:val="000000" w:themeColor="text1"/>
          <w:sz w:val="28"/>
          <w:szCs w:val="28"/>
        </w:rPr>
        <w:t>Portability</w:t>
      </w:r>
      <w:bookmarkEnd w:id="20"/>
    </w:p>
    <w:p w:rsidR="00514E4A" w:rsidRPr="0031680A" w:rsidRDefault="0031680A" w:rsidP="00FE7F87">
      <w:pPr>
        <w:rPr>
          <w:rFonts w:ascii="Times New Roman" w:hAnsi="Times New Roman" w:cs="Times New Roman"/>
          <w:color w:val="000000" w:themeColor="text1"/>
        </w:rPr>
      </w:pPr>
      <w:r w:rsidRPr="0031680A">
        <w:rPr>
          <w:rFonts w:ascii="Times New Roman" w:hAnsi="Times New Roman" w:cs="Times New Roman"/>
          <w:color w:val="000000" w:themeColor="text1"/>
        </w:rPr>
        <w:t>The wristband will be adapted to any situation such as a customer’s wrist being too big, then there will be an adjustable strap, or the material wil</w:t>
      </w:r>
      <w:r w:rsidRPr="0031680A">
        <w:rPr>
          <w:rFonts w:ascii="Times New Roman" w:hAnsi="Times New Roman" w:cs="Times New Roman"/>
          <w:color w:val="000000" w:themeColor="text1"/>
        </w:rPr>
        <w:t>l be stretchable to fit the current user’s wrist. Also, the wristband will be waterproof and be made from a durable material. This will make the lifetime of a wristband a lot longer.</w:t>
      </w:r>
    </w:p>
    <w:p w:rsidR="002641B7" w:rsidRPr="0031680A" w:rsidRDefault="002641B7" w:rsidP="00FE7F87">
      <w:pPr>
        <w:rPr>
          <w:rFonts w:ascii="Times New Roman" w:hAnsi="Times New Roman" w:cs="Times New Roman"/>
          <w:color w:val="000000" w:themeColor="text1"/>
        </w:rPr>
      </w:pPr>
    </w:p>
    <w:p w:rsidR="002641B7" w:rsidRPr="0031680A" w:rsidRDefault="002641B7" w:rsidP="00FE7F87">
      <w:pPr>
        <w:rPr>
          <w:rFonts w:ascii="Times New Roman" w:hAnsi="Times New Roman" w:cs="Times New Roman"/>
          <w:color w:val="000000" w:themeColor="text1"/>
        </w:rPr>
      </w:pPr>
    </w:p>
    <w:p w:rsidR="002641B7" w:rsidRPr="0031680A" w:rsidRDefault="002641B7" w:rsidP="00FE7F87">
      <w:pPr>
        <w:rPr>
          <w:rFonts w:ascii="Times New Roman" w:hAnsi="Times New Roman" w:cs="Times New Roman"/>
          <w:color w:val="000000" w:themeColor="text1"/>
        </w:rPr>
      </w:pPr>
    </w:p>
    <w:bookmarkStart w:id="21" w:name="_Toc31371032" w:displacedByCustomXml="next"/>
    <w:sdt>
      <w:sdtPr>
        <w:rPr>
          <w:rFonts w:ascii="Times New Roman" w:eastAsiaTheme="minorHAnsi" w:hAnsi="Times New Roman" w:cs="Times New Roman"/>
          <w:color w:val="auto"/>
          <w:sz w:val="22"/>
          <w:szCs w:val="22"/>
        </w:rPr>
        <w:id w:val="1894466276"/>
        <w:docPartObj>
          <w:docPartGallery w:val="Bibliographies"/>
          <w:docPartUnique/>
        </w:docPartObj>
      </w:sdtPr>
      <w:sdtEndPr/>
      <w:sdtContent>
        <w:p w:rsidR="002641B7" w:rsidRPr="0031680A" w:rsidRDefault="0031680A">
          <w:pPr>
            <w:pStyle w:val="Heading1"/>
            <w:rPr>
              <w:rFonts w:ascii="Times New Roman" w:hAnsi="Times New Roman" w:cs="Times New Roman"/>
              <w:color w:val="auto"/>
              <w:sz w:val="44"/>
              <w:szCs w:val="44"/>
            </w:rPr>
          </w:pPr>
          <w:r w:rsidRPr="0031680A">
            <w:rPr>
              <w:rFonts w:ascii="Times New Roman" w:hAnsi="Times New Roman" w:cs="Times New Roman"/>
              <w:color w:val="auto"/>
              <w:sz w:val="44"/>
              <w:szCs w:val="44"/>
            </w:rPr>
            <w:t>References</w:t>
          </w:r>
          <w:bookmarkEnd w:id="21"/>
        </w:p>
        <w:sdt>
          <w:sdtPr>
            <w:rPr>
              <w:rFonts w:ascii="Times New Roman" w:hAnsi="Times New Roman" w:cs="Times New Roman"/>
            </w:rPr>
            <w:id w:val="-573587230"/>
            <w:bibliography/>
          </w:sdtPr>
          <w:sdtEndPr/>
          <w:sdtContent>
            <w:p w:rsidR="0031680A" w:rsidRPr="0031680A" w:rsidRDefault="0031680A">
              <w:pPr>
                <w:rPr>
                  <w:rFonts w:ascii="Times New Roman" w:hAnsi="Times New Roman" w:cs="Times New Roman"/>
                  <w:noProof/>
                </w:rPr>
              </w:pPr>
              <w:r w:rsidRPr="0031680A">
                <w:rPr>
                  <w:rFonts w:ascii="Times New Roman" w:hAnsi="Times New Roman" w:cs="Times New Roman"/>
                </w:rPr>
                <w:fldChar w:fldCharType="begin"/>
              </w:r>
              <w:r w:rsidRPr="0031680A">
                <w:rPr>
                  <w:rFonts w:ascii="Times New Roman" w:hAnsi="Times New Roman" w:cs="Times New Roman"/>
                </w:rPr>
                <w:instrText xml:space="preserve"> BIBLIOGRAPHY </w:instrText>
              </w:r>
              <w:r w:rsidRPr="0031680A">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31680A" w:rsidRPr="0031680A">
                <w:trPr>
                  <w:divId w:val="1890917664"/>
                  <w:tblCellSpacing w:w="15" w:type="dxa"/>
                </w:trPr>
                <w:tc>
                  <w:tcPr>
                    <w:tcW w:w="50" w:type="pct"/>
                    <w:hideMark/>
                  </w:tcPr>
                  <w:p w:rsidR="0031680A" w:rsidRPr="0031680A" w:rsidRDefault="0031680A">
                    <w:pPr>
                      <w:pStyle w:val="Bibliography"/>
                      <w:rPr>
                        <w:rFonts w:ascii="Times New Roman" w:hAnsi="Times New Roman" w:cs="Times New Roman"/>
                        <w:noProof/>
                        <w:sz w:val="24"/>
                        <w:szCs w:val="24"/>
                      </w:rPr>
                    </w:pPr>
                    <w:r w:rsidRPr="0031680A">
                      <w:rPr>
                        <w:rFonts w:ascii="Times New Roman" w:hAnsi="Times New Roman" w:cs="Times New Roman"/>
                        <w:noProof/>
                      </w:rPr>
                      <w:t xml:space="preserve">[1] </w:t>
                    </w:r>
                  </w:p>
                </w:tc>
                <w:tc>
                  <w:tcPr>
                    <w:tcW w:w="0" w:type="auto"/>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Gov, “Gov,” 15 July 2015. [Online]. Available: https://www.gov.uk/government/collections/crc-energy-efficiency-scheme.</w:t>
                    </w:r>
                  </w:p>
                </w:tc>
              </w:tr>
              <w:tr w:rsidR="0031680A" w:rsidRPr="0031680A">
                <w:trPr>
                  <w:divId w:val="1890917664"/>
                  <w:tblCellSpacing w:w="15" w:type="dxa"/>
                </w:trPr>
                <w:tc>
                  <w:tcPr>
                    <w:tcW w:w="50" w:type="pct"/>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 xml:space="preserve">[2] </w:t>
                    </w:r>
                  </w:p>
                </w:tc>
                <w:tc>
                  <w:tcPr>
                    <w:tcW w:w="0" w:type="auto"/>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BCS, “The charted institute for IT,” [Online]. Available: https://www.bcs.org/membership/become-a-member/bcs-code-of-conduct/.</w:t>
                    </w:r>
                  </w:p>
                </w:tc>
              </w:tr>
              <w:tr w:rsidR="0031680A" w:rsidRPr="0031680A">
                <w:trPr>
                  <w:divId w:val="1890917664"/>
                  <w:tblCellSpacing w:w="15" w:type="dxa"/>
                </w:trPr>
                <w:tc>
                  <w:tcPr>
                    <w:tcW w:w="50" w:type="pct"/>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 xml:space="preserve">[3] </w:t>
                    </w:r>
                  </w:p>
                </w:tc>
                <w:tc>
                  <w:tcPr>
                    <w:tcW w:w="0" w:type="auto"/>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BCS, “The Charterd Institure for IT,” [Online]. Available: https://www.bcs.org/membership/become-a-member/bcs-code-of-conduct/.</w:t>
                    </w:r>
                  </w:p>
                </w:tc>
              </w:tr>
              <w:tr w:rsidR="0031680A" w:rsidRPr="0031680A">
                <w:trPr>
                  <w:divId w:val="1890917664"/>
                  <w:tblCellSpacing w:w="15" w:type="dxa"/>
                </w:trPr>
                <w:tc>
                  <w:tcPr>
                    <w:tcW w:w="50" w:type="pct"/>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 xml:space="preserve">[4] </w:t>
                    </w:r>
                  </w:p>
                </w:tc>
                <w:tc>
                  <w:tcPr>
                    <w:tcW w:w="0" w:type="auto"/>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Gov, “Data Protection Act,” 2018. [Online]. Available: https://www.gov.uk/data-protection.</w:t>
                    </w:r>
                  </w:p>
                </w:tc>
              </w:tr>
              <w:tr w:rsidR="0031680A" w:rsidRPr="0031680A">
                <w:trPr>
                  <w:divId w:val="1890917664"/>
                  <w:tblCellSpacing w:w="15" w:type="dxa"/>
                </w:trPr>
                <w:tc>
                  <w:tcPr>
                    <w:tcW w:w="50" w:type="pct"/>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 xml:space="preserve">[5] </w:t>
                    </w:r>
                  </w:p>
                </w:tc>
                <w:tc>
                  <w:tcPr>
                    <w:tcW w:w="0" w:type="auto"/>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U. Eriksson, “ReQtest,” 29 June 2016. [Online]. Available: https://reqtest.com/testing-blog/quality-assurance-vs-quality-control-differences-2/.</w:t>
                    </w:r>
                  </w:p>
                </w:tc>
              </w:tr>
              <w:tr w:rsidR="0031680A" w:rsidRPr="0031680A">
                <w:trPr>
                  <w:divId w:val="1890917664"/>
                  <w:tblCellSpacing w:w="15" w:type="dxa"/>
                </w:trPr>
                <w:tc>
                  <w:tcPr>
                    <w:tcW w:w="50" w:type="pct"/>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 xml:space="preserve">[6] </w:t>
                    </w:r>
                  </w:p>
                </w:tc>
                <w:tc>
                  <w:tcPr>
                    <w:tcW w:w="0" w:type="auto"/>
                    <w:hideMark/>
                  </w:tcPr>
                  <w:p w:rsidR="0031680A" w:rsidRPr="0031680A" w:rsidRDefault="0031680A">
                    <w:pPr>
                      <w:pStyle w:val="Bibliography"/>
                      <w:rPr>
                        <w:rFonts w:ascii="Times New Roman" w:hAnsi="Times New Roman" w:cs="Times New Roman"/>
                        <w:noProof/>
                      </w:rPr>
                    </w:pPr>
                    <w:r w:rsidRPr="0031680A">
                      <w:rPr>
                        <w:rFonts w:ascii="Times New Roman" w:hAnsi="Times New Roman" w:cs="Times New Roman"/>
                        <w:noProof/>
                      </w:rPr>
                      <w:t>J. Gordon, “Quality Assurance issues on internal assessment,” [Online]. Available: https://smallbusiness.chron.com/quality-assurance-issues-internal-assessment-81044.html.</w:t>
                    </w:r>
                  </w:p>
                </w:tc>
              </w:tr>
            </w:tbl>
            <w:p w:rsidR="0031680A" w:rsidRPr="0031680A" w:rsidRDefault="0031680A">
              <w:pPr>
                <w:divId w:val="1890917664"/>
                <w:rPr>
                  <w:rFonts w:ascii="Times New Roman" w:eastAsia="Times New Roman" w:hAnsi="Times New Roman" w:cs="Times New Roman"/>
                  <w:noProof/>
                </w:rPr>
              </w:pPr>
            </w:p>
            <w:p w:rsidR="002641B7" w:rsidRPr="0031680A" w:rsidRDefault="0031680A">
              <w:pPr>
                <w:rPr>
                  <w:rFonts w:ascii="Times New Roman" w:hAnsi="Times New Roman" w:cs="Times New Roman"/>
                </w:rPr>
              </w:pPr>
              <w:r w:rsidRPr="0031680A">
                <w:rPr>
                  <w:rFonts w:ascii="Times New Roman" w:hAnsi="Times New Roman" w:cs="Times New Roman"/>
                  <w:b/>
                  <w:bCs/>
                  <w:noProof/>
                </w:rPr>
                <w:fldChar w:fldCharType="end"/>
              </w:r>
            </w:p>
          </w:sdtContent>
        </w:sdt>
      </w:sdtContent>
    </w:sdt>
    <w:p w:rsidR="004B522F" w:rsidRPr="0031680A" w:rsidRDefault="004B522F">
      <w:pPr>
        <w:rPr>
          <w:rFonts w:ascii="Times New Roman" w:hAnsi="Times New Roman" w:cs="Times New Roman"/>
          <w:color w:val="000000" w:themeColor="text1"/>
        </w:rPr>
      </w:pPr>
    </w:p>
    <w:sectPr w:rsidR="004B522F" w:rsidRPr="003168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B0244"/>
    <w:multiLevelType w:val="hybridMultilevel"/>
    <w:tmpl w:val="0FAEC95A"/>
    <w:lvl w:ilvl="0" w:tplc="605E6950">
      <w:start w:val="1"/>
      <w:numFmt w:val="upperLetter"/>
      <w:lvlText w:val="%1."/>
      <w:lvlJc w:val="left"/>
      <w:pPr>
        <w:ind w:left="720" w:hanging="360"/>
      </w:pPr>
      <w:rPr>
        <w:rFonts w:hint="default"/>
      </w:rPr>
    </w:lvl>
    <w:lvl w:ilvl="1" w:tplc="9A7AD942" w:tentative="1">
      <w:start w:val="1"/>
      <w:numFmt w:val="bullet"/>
      <w:lvlText w:val="o"/>
      <w:lvlJc w:val="left"/>
      <w:pPr>
        <w:ind w:left="1440" w:hanging="360"/>
      </w:pPr>
      <w:rPr>
        <w:rFonts w:ascii="Courier New" w:hAnsi="Courier New" w:cs="Courier New" w:hint="default"/>
      </w:rPr>
    </w:lvl>
    <w:lvl w:ilvl="2" w:tplc="75CED54C" w:tentative="1">
      <w:start w:val="1"/>
      <w:numFmt w:val="bullet"/>
      <w:lvlText w:val=""/>
      <w:lvlJc w:val="left"/>
      <w:pPr>
        <w:ind w:left="2160" w:hanging="360"/>
      </w:pPr>
      <w:rPr>
        <w:rFonts w:ascii="Wingdings" w:hAnsi="Wingdings" w:hint="default"/>
      </w:rPr>
    </w:lvl>
    <w:lvl w:ilvl="3" w:tplc="3FA40BD2" w:tentative="1">
      <w:start w:val="1"/>
      <w:numFmt w:val="bullet"/>
      <w:lvlText w:val=""/>
      <w:lvlJc w:val="left"/>
      <w:pPr>
        <w:ind w:left="2880" w:hanging="360"/>
      </w:pPr>
      <w:rPr>
        <w:rFonts w:ascii="Symbol" w:hAnsi="Symbol" w:hint="default"/>
      </w:rPr>
    </w:lvl>
    <w:lvl w:ilvl="4" w:tplc="DE8E76FC" w:tentative="1">
      <w:start w:val="1"/>
      <w:numFmt w:val="bullet"/>
      <w:lvlText w:val="o"/>
      <w:lvlJc w:val="left"/>
      <w:pPr>
        <w:ind w:left="3600" w:hanging="360"/>
      </w:pPr>
      <w:rPr>
        <w:rFonts w:ascii="Courier New" w:hAnsi="Courier New" w:cs="Courier New" w:hint="default"/>
      </w:rPr>
    </w:lvl>
    <w:lvl w:ilvl="5" w:tplc="45009ACE" w:tentative="1">
      <w:start w:val="1"/>
      <w:numFmt w:val="bullet"/>
      <w:lvlText w:val=""/>
      <w:lvlJc w:val="left"/>
      <w:pPr>
        <w:ind w:left="4320" w:hanging="360"/>
      </w:pPr>
      <w:rPr>
        <w:rFonts w:ascii="Wingdings" w:hAnsi="Wingdings" w:hint="default"/>
      </w:rPr>
    </w:lvl>
    <w:lvl w:ilvl="6" w:tplc="519C6338" w:tentative="1">
      <w:start w:val="1"/>
      <w:numFmt w:val="bullet"/>
      <w:lvlText w:val=""/>
      <w:lvlJc w:val="left"/>
      <w:pPr>
        <w:ind w:left="5040" w:hanging="360"/>
      </w:pPr>
      <w:rPr>
        <w:rFonts w:ascii="Symbol" w:hAnsi="Symbol" w:hint="default"/>
      </w:rPr>
    </w:lvl>
    <w:lvl w:ilvl="7" w:tplc="E9DAFA76" w:tentative="1">
      <w:start w:val="1"/>
      <w:numFmt w:val="bullet"/>
      <w:lvlText w:val="o"/>
      <w:lvlJc w:val="left"/>
      <w:pPr>
        <w:ind w:left="5760" w:hanging="360"/>
      </w:pPr>
      <w:rPr>
        <w:rFonts w:ascii="Courier New" w:hAnsi="Courier New" w:cs="Courier New" w:hint="default"/>
      </w:rPr>
    </w:lvl>
    <w:lvl w:ilvl="8" w:tplc="0E2AE06E" w:tentative="1">
      <w:start w:val="1"/>
      <w:numFmt w:val="bullet"/>
      <w:lvlText w:val=""/>
      <w:lvlJc w:val="left"/>
      <w:pPr>
        <w:ind w:left="6480" w:hanging="360"/>
      </w:pPr>
      <w:rPr>
        <w:rFonts w:ascii="Wingdings" w:hAnsi="Wingdings" w:hint="default"/>
      </w:rPr>
    </w:lvl>
  </w:abstractNum>
  <w:abstractNum w:abstractNumId="1" w15:restartNumberingAfterBreak="0">
    <w:nsid w:val="192F44D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9697862"/>
    <w:multiLevelType w:val="hybridMultilevel"/>
    <w:tmpl w:val="17C09C1A"/>
    <w:lvl w:ilvl="0" w:tplc="C0D89E12">
      <w:start w:val="1"/>
      <w:numFmt w:val="bullet"/>
      <w:lvlText w:val=""/>
      <w:lvlJc w:val="left"/>
      <w:pPr>
        <w:ind w:left="720" w:hanging="360"/>
      </w:pPr>
      <w:rPr>
        <w:rFonts w:ascii="Symbol" w:hAnsi="Symbol" w:hint="default"/>
      </w:rPr>
    </w:lvl>
    <w:lvl w:ilvl="1" w:tplc="9D6CDBC6" w:tentative="1">
      <w:start w:val="1"/>
      <w:numFmt w:val="bullet"/>
      <w:lvlText w:val="o"/>
      <w:lvlJc w:val="left"/>
      <w:pPr>
        <w:ind w:left="1440" w:hanging="360"/>
      </w:pPr>
      <w:rPr>
        <w:rFonts w:ascii="Courier New" w:hAnsi="Courier New" w:cs="Courier New" w:hint="default"/>
      </w:rPr>
    </w:lvl>
    <w:lvl w:ilvl="2" w:tplc="EAF0AC2E" w:tentative="1">
      <w:start w:val="1"/>
      <w:numFmt w:val="bullet"/>
      <w:lvlText w:val=""/>
      <w:lvlJc w:val="left"/>
      <w:pPr>
        <w:ind w:left="2160" w:hanging="360"/>
      </w:pPr>
      <w:rPr>
        <w:rFonts w:ascii="Wingdings" w:hAnsi="Wingdings" w:hint="default"/>
      </w:rPr>
    </w:lvl>
    <w:lvl w:ilvl="3" w:tplc="09BCBBDC" w:tentative="1">
      <w:start w:val="1"/>
      <w:numFmt w:val="bullet"/>
      <w:lvlText w:val=""/>
      <w:lvlJc w:val="left"/>
      <w:pPr>
        <w:ind w:left="2880" w:hanging="360"/>
      </w:pPr>
      <w:rPr>
        <w:rFonts w:ascii="Symbol" w:hAnsi="Symbol" w:hint="default"/>
      </w:rPr>
    </w:lvl>
    <w:lvl w:ilvl="4" w:tplc="7DCA3EF4" w:tentative="1">
      <w:start w:val="1"/>
      <w:numFmt w:val="bullet"/>
      <w:lvlText w:val="o"/>
      <w:lvlJc w:val="left"/>
      <w:pPr>
        <w:ind w:left="3600" w:hanging="360"/>
      </w:pPr>
      <w:rPr>
        <w:rFonts w:ascii="Courier New" w:hAnsi="Courier New" w:cs="Courier New" w:hint="default"/>
      </w:rPr>
    </w:lvl>
    <w:lvl w:ilvl="5" w:tplc="7E9490BC" w:tentative="1">
      <w:start w:val="1"/>
      <w:numFmt w:val="bullet"/>
      <w:lvlText w:val=""/>
      <w:lvlJc w:val="left"/>
      <w:pPr>
        <w:ind w:left="4320" w:hanging="360"/>
      </w:pPr>
      <w:rPr>
        <w:rFonts w:ascii="Wingdings" w:hAnsi="Wingdings" w:hint="default"/>
      </w:rPr>
    </w:lvl>
    <w:lvl w:ilvl="6" w:tplc="0C825C60" w:tentative="1">
      <w:start w:val="1"/>
      <w:numFmt w:val="bullet"/>
      <w:lvlText w:val=""/>
      <w:lvlJc w:val="left"/>
      <w:pPr>
        <w:ind w:left="5040" w:hanging="360"/>
      </w:pPr>
      <w:rPr>
        <w:rFonts w:ascii="Symbol" w:hAnsi="Symbol" w:hint="default"/>
      </w:rPr>
    </w:lvl>
    <w:lvl w:ilvl="7" w:tplc="4E36DAEE" w:tentative="1">
      <w:start w:val="1"/>
      <w:numFmt w:val="bullet"/>
      <w:lvlText w:val="o"/>
      <w:lvlJc w:val="left"/>
      <w:pPr>
        <w:ind w:left="5760" w:hanging="360"/>
      </w:pPr>
      <w:rPr>
        <w:rFonts w:ascii="Courier New" w:hAnsi="Courier New" w:cs="Courier New" w:hint="default"/>
      </w:rPr>
    </w:lvl>
    <w:lvl w:ilvl="8" w:tplc="7D406E44" w:tentative="1">
      <w:start w:val="1"/>
      <w:numFmt w:val="bullet"/>
      <w:lvlText w:val=""/>
      <w:lvlJc w:val="left"/>
      <w:pPr>
        <w:ind w:left="6480" w:hanging="360"/>
      </w:pPr>
      <w:rPr>
        <w:rFonts w:ascii="Wingdings" w:hAnsi="Wingdings" w:hint="default"/>
      </w:rPr>
    </w:lvl>
  </w:abstractNum>
  <w:abstractNum w:abstractNumId="3" w15:restartNumberingAfterBreak="0">
    <w:nsid w:val="1C540708"/>
    <w:multiLevelType w:val="hybridMultilevel"/>
    <w:tmpl w:val="F5BE380A"/>
    <w:lvl w:ilvl="0" w:tplc="35740B44">
      <w:start w:val="1"/>
      <w:numFmt w:val="upperLetter"/>
      <w:lvlText w:val="%1."/>
      <w:lvlJc w:val="left"/>
      <w:pPr>
        <w:ind w:left="720" w:hanging="360"/>
      </w:pPr>
    </w:lvl>
    <w:lvl w:ilvl="1" w:tplc="7286F084" w:tentative="1">
      <w:start w:val="1"/>
      <w:numFmt w:val="lowerLetter"/>
      <w:lvlText w:val="%2."/>
      <w:lvlJc w:val="left"/>
      <w:pPr>
        <w:ind w:left="1440" w:hanging="360"/>
      </w:pPr>
    </w:lvl>
    <w:lvl w:ilvl="2" w:tplc="78C0CB42" w:tentative="1">
      <w:start w:val="1"/>
      <w:numFmt w:val="lowerRoman"/>
      <w:lvlText w:val="%3."/>
      <w:lvlJc w:val="right"/>
      <w:pPr>
        <w:ind w:left="2160" w:hanging="180"/>
      </w:pPr>
    </w:lvl>
    <w:lvl w:ilvl="3" w:tplc="4C2A580E" w:tentative="1">
      <w:start w:val="1"/>
      <w:numFmt w:val="decimal"/>
      <w:lvlText w:val="%4."/>
      <w:lvlJc w:val="left"/>
      <w:pPr>
        <w:ind w:left="2880" w:hanging="360"/>
      </w:pPr>
    </w:lvl>
    <w:lvl w:ilvl="4" w:tplc="830E3B98" w:tentative="1">
      <w:start w:val="1"/>
      <w:numFmt w:val="lowerLetter"/>
      <w:lvlText w:val="%5."/>
      <w:lvlJc w:val="left"/>
      <w:pPr>
        <w:ind w:left="3600" w:hanging="360"/>
      </w:pPr>
    </w:lvl>
    <w:lvl w:ilvl="5" w:tplc="809C42EE" w:tentative="1">
      <w:start w:val="1"/>
      <w:numFmt w:val="lowerRoman"/>
      <w:lvlText w:val="%6."/>
      <w:lvlJc w:val="right"/>
      <w:pPr>
        <w:ind w:left="4320" w:hanging="180"/>
      </w:pPr>
    </w:lvl>
    <w:lvl w:ilvl="6" w:tplc="1A989D1C" w:tentative="1">
      <w:start w:val="1"/>
      <w:numFmt w:val="decimal"/>
      <w:lvlText w:val="%7."/>
      <w:lvlJc w:val="left"/>
      <w:pPr>
        <w:ind w:left="5040" w:hanging="360"/>
      </w:pPr>
    </w:lvl>
    <w:lvl w:ilvl="7" w:tplc="A6FC888C" w:tentative="1">
      <w:start w:val="1"/>
      <w:numFmt w:val="lowerLetter"/>
      <w:lvlText w:val="%8."/>
      <w:lvlJc w:val="left"/>
      <w:pPr>
        <w:ind w:left="5760" w:hanging="360"/>
      </w:pPr>
    </w:lvl>
    <w:lvl w:ilvl="8" w:tplc="EA485D94" w:tentative="1">
      <w:start w:val="1"/>
      <w:numFmt w:val="lowerRoman"/>
      <w:lvlText w:val="%9."/>
      <w:lvlJc w:val="right"/>
      <w:pPr>
        <w:ind w:left="6480" w:hanging="180"/>
      </w:pPr>
    </w:lvl>
  </w:abstractNum>
  <w:abstractNum w:abstractNumId="4" w15:restartNumberingAfterBreak="0">
    <w:nsid w:val="24E17901"/>
    <w:multiLevelType w:val="hybridMultilevel"/>
    <w:tmpl w:val="FC528DD2"/>
    <w:lvl w:ilvl="0" w:tplc="E6FC13C6">
      <w:start w:val="1"/>
      <w:numFmt w:val="bullet"/>
      <w:lvlText w:val=""/>
      <w:lvlJc w:val="left"/>
      <w:pPr>
        <w:ind w:left="720" w:hanging="360"/>
      </w:pPr>
      <w:rPr>
        <w:rFonts w:ascii="Symbol" w:hAnsi="Symbol" w:hint="default"/>
      </w:rPr>
    </w:lvl>
    <w:lvl w:ilvl="1" w:tplc="E3281ABA" w:tentative="1">
      <w:start w:val="1"/>
      <w:numFmt w:val="bullet"/>
      <w:lvlText w:val="o"/>
      <w:lvlJc w:val="left"/>
      <w:pPr>
        <w:ind w:left="1440" w:hanging="360"/>
      </w:pPr>
      <w:rPr>
        <w:rFonts w:ascii="Courier New" w:hAnsi="Courier New" w:cs="Courier New" w:hint="default"/>
      </w:rPr>
    </w:lvl>
    <w:lvl w:ilvl="2" w:tplc="A53C6B78" w:tentative="1">
      <w:start w:val="1"/>
      <w:numFmt w:val="bullet"/>
      <w:lvlText w:val=""/>
      <w:lvlJc w:val="left"/>
      <w:pPr>
        <w:ind w:left="2160" w:hanging="360"/>
      </w:pPr>
      <w:rPr>
        <w:rFonts w:ascii="Wingdings" w:hAnsi="Wingdings" w:hint="default"/>
      </w:rPr>
    </w:lvl>
    <w:lvl w:ilvl="3" w:tplc="78F48352" w:tentative="1">
      <w:start w:val="1"/>
      <w:numFmt w:val="bullet"/>
      <w:lvlText w:val=""/>
      <w:lvlJc w:val="left"/>
      <w:pPr>
        <w:ind w:left="2880" w:hanging="360"/>
      </w:pPr>
      <w:rPr>
        <w:rFonts w:ascii="Symbol" w:hAnsi="Symbol" w:hint="default"/>
      </w:rPr>
    </w:lvl>
    <w:lvl w:ilvl="4" w:tplc="476AF98E" w:tentative="1">
      <w:start w:val="1"/>
      <w:numFmt w:val="bullet"/>
      <w:lvlText w:val="o"/>
      <w:lvlJc w:val="left"/>
      <w:pPr>
        <w:ind w:left="3600" w:hanging="360"/>
      </w:pPr>
      <w:rPr>
        <w:rFonts w:ascii="Courier New" w:hAnsi="Courier New" w:cs="Courier New" w:hint="default"/>
      </w:rPr>
    </w:lvl>
    <w:lvl w:ilvl="5" w:tplc="89368828" w:tentative="1">
      <w:start w:val="1"/>
      <w:numFmt w:val="bullet"/>
      <w:lvlText w:val=""/>
      <w:lvlJc w:val="left"/>
      <w:pPr>
        <w:ind w:left="4320" w:hanging="360"/>
      </w:pPr>
      <w:rPr>
        <w:rFonts w:ascii="Wingdings" w:hAnsi="Wingdings" w:hint="default"/>
      </w:rPr>
    </w:lvl>
    <w:lvl w:ilvl="6" w:tplc="E702BCB2" w:tentative="1">
      <w:start w:val="1"/>
      <w:numFmt w:val="bullet"/>
      <w:lvlText w:val=""/>
      <w:lvlJc w:val="left"/>
      <w:pPr>
        <w:ind w:left="5040" w:hanging="360"/>
      </w:pPr>
      <w:rPr>
        <w:rFonts w:ascii="Symbol" w:hAnsi="Symbol" w:hint="default"/>
      </w:rPr>
    </w:lvl>
    <w:lvl w:ilvl="7" w:tplc="8DC0AC0A" w:tentative="1">
      <w:start w:val="1"/>
      <w:numFmt w:val="bullet"/>
      <w:lvlText w:val="o"/>
      <w:lvlJc w:val="left"/>
      <w:pPr>
        <w:ind w:left="5760" w:hanging="360"/>
      </w:pPr>
      <w:rPr>
        <w:rFonts w:ascii="Courier New" w:hAnsi="Courier New" w:cs="Courier New" w:hint="default"/>
      </w:rPr>
    </w:lvl>
    <w:lvl w:ilvl="8" w:tplc="6D9EAB00" w:tentative="1">
      <w:start w:val="1"/>
      <w:numFmt w:val="bullet"/>
      <w:lvlText w:val=""/>
      <w:lvlJc w:val="left"/>
      <w:pPr>
        <w:ind w:left="6480" w:hanging="360"/>
      </w:pPr>
      <w:rPr>
        <w:rFonts w:ascii="Wingdings" w:hAnsi="Wingdings" w:hint="default"/>
      </w:rPr>
    </w:lvl>
  </w:abstractNum>
  <w:abstractNum w:abstractNumId="5" w15:restartNumberingAfterBreak="0">
    <w:nsid w:val="35292AF2"/>
    <w:multiLevelType w:val="hybridMultilevel"/>
    <w:tmpl w:val="8988A756"/>
    <w:lvl w:ilvl="0" w:tplc="10AACBFE">
      <w:start w:val="1"/>
      <w:numFmt w:val="decimal"/>
      <w:lvlText w:val="%1."/>
      <w:lvlJc w:val="left"/>
      <w:pPr>
        <w:ind w:left="720" w:hanging="360"/>
      </w:pPr>
    </w:lvl>
    <w:lvl w:ilvl="1" w:tplc="479A48BA" w:tentative="1">
      <w:start w:val="1"/>
      <w:numFmt w:val="lowerLetter"/>
      <w:lvlText w:val="%2."/>
      <w:lvlJc w:val="left"/>
      <w:pPr>
        <w:ind w:left="1440" w:hanging="360"/>
      </w:pPr>
    </w:lvl>
    <w:lvl w:ilvl="2" w:tplc="72720942" w:tentative="1">
      <w:start w:val="1"/>
      <w:numFmt w:val="lowerRoman"/>
      <w:lvlText w:val="%3."/>
      <w:lvlJc w:val="right"/>
      <w:pPr>
        <w:ind w:left="2160" w:hanging="180"/>
      </w:pPr>
    </w:lvl>
    <w:lvl w:ilvl="3" w:tplc="A2A2A588" w:tentative="1">
      <w:start w:val="1"/>
      <w:numFmt w:val="decimal"/>
      <w:lvlText w:val="%4."/>
      <w:lvlJc w:val="left"/>
      <w:pPr>
        <w:ind w:left="2880" w:hanging="360"/>
      </w:pPr>
    </w:lvl>
    <w:lvl w:ilvl="4" w:tplc="E1C6F8B2" w:tentative="1">
      <w:start w:val="1"/>
      <w:numFmt w:val="lowerLetter"/>
      <w:lvlText w:val="%5."/>
      <w:lvlJc w:val="left"/>
      <w:pPr>
        <w:ind w:left="3600" w:hanging="360"/>
      </w:pPr>
    </w:lvl>
    <w:lvl w:ilvl="5" w:tplc="50F07ABE" w:tentative="1">
      <w:start w:val="1"/>
      <w:numFmt w:val="lowerRoman"/>
      <w:lvlText w:val="%6."/>
      <w:lvlJc w:val="right"/>
      <w:pPr>
        <w:ind w:left="4320" w:hanging="180"/>
      </w:pPr>
    </w:lvl>
    <w:lvl w:ilvl="6" w:tplc="4E0481EA" w:tentative="1">
      <w:start w:val="1"/>
      <w:numFmt w:val="decimal"/>
      <w:lvlText w:val="%7."/>
      <w:lvlJc w:val="left"/>
      <w:pPr>
        <w:ind w:left="5040" w:hanging="360"/>
      </w:pPr>
    </w:lvl>
    <w:lvl w:ilvl="7" w:tplc="6A3E5498" w:tentative="1">
      <w:start w:val="1"/>
      <w:numFmt w:val="lowerLetter"/>
      <w:lvlText w:val="%8."/>
      <w:lvlJc w:val="left"/>
      <w:pPr>
        <w:ind w:left="5760" w:hanging="360"/>
      </w:pPr>
    </w:lvl>
    <w:lvl w:ilvl="8" w:tplc="C520018E" w:tentative="1">
      <w:start w:val="1"/>
      <w:numFmt w:val="lowerRoman"/>
      <w:lvlText w:val="%9."/>
      <w:lvlJc w:val="right"/>
      <w:pPr>
        <w:ind w:left="6480" w:hanging="180"/>
      </w:pPr>
    </w:lvl>
  </w:abstractNum>
  <w:abstractNum w:abstractNumId="6" w15:restartNumberingAfterBreak="0">
    <w:nsid w:val="38D804DD"/>
    <w:multiLevelType w:val="multilevel"/>
    <w:tmpl w:val="6040F0D8"/>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7F13324"/>
    <w:multiLevelType w:val="hybridMultilevel"/>
    <w:tmpl w:val="5CD608C8"/>
    <w:lvl w:ilvl="0" w:tplc="DE341BE8">
      <w:start w:val="1"/>
      <w:numFmt w:val="decimal"/>
      <w:lvlText w:val="%1."/>
      <w:lvlJc w:val="left"/>
      <w:pPr>
        <w:ind w:left="720" w:hanging="360"/>
      </w:pPr>
      <w:rPr>
        <w:rFonts w:hint="default"/>
      </w:rPr>
    </w:lvl>
    <w:lvl w:ilvl="1" w:tplc="1A0230A0" w:tentative="1">
      <w:start w:val="1"/>
      <w:numFmt w:val="bullet"/>
      <w:lvlText w:val="o"/>
      <w:lvlJc w:val="left"/>
      <w:pPr>
        <w:ind w:left="1440" w:hanging="360"/>
      </w:pPr>
      <w:rPr>
        <w:rFonts w:ascii="Courier New" w:hAnsi="Courier New" w:cs="Courier New" w:hint="default"/>
      </w:rPr>
    </w:lvl>
    <w:lvl w:ilvl="2" w:tplc="ECA0728E" w:tentative="1">
      <w:start w:val="1"/>
      <w:numFmt w:val="bullet"/>
      <w:lvlText w:val=""/>
      <w:lvlJc w:val="left"/>
      <w:pPr>
        <w:ind w:left="2160" w:hanging="360"/>
      </w:pPr>
      <w:rPr>
        <w:rFonts w:ascii="Wingdings" w:hAnsi="Wingdings" w:hint="default"/>
      </w:rPr>
    </w:lvl>
    <w:lvl w:ilvl="3" w:tplc="2794CB3E" w:tentative="1">
      <w:start w:val="1"/>
      <w:numFmt w:val="bullet"/>
      <w:lvlText w:val=""/>
      <w:lvlJc w:val="left"/>
      <w:pPr>
        <w:ind w:left="2880" w:hanging="360"/>
      </w:pPr>
      <w:rPr>
        <w:rFonts w:ascii="Symbol" w:hAnsi="Symbol" w:hint="default"/>
      </w:rPr>
    </w:lvl>
    <w:lvl w:ilvl="4" w:tplc="B7ACEE24" w:tentative="1">
      <w:start w:val="1"/>
      <w:numFmt w:val="bullet"/>
      <w:lvlText w:val="o"/>
      <w:lvlJc w:val="left"/>
      <w:pPr>
        <w:ind w:left="3600" w:hanging="360"/>
      </w:pPr>
      <w:rPr>
        <w:rFonts w:ascii="Courier New" w:hAnsi="Courier New" w:cs="Courier New" w:hint="default"/>
      </w:rPr>
    </w:lvl>
    <w:lvl w:ilvl="5" w:tplc="883A8EE8" w:tentative="1">
      <w:start w:val="1"/>
      <w:numFmt w:val="bullet"/>
      <w:lvlText w:val=""/>
      <w:lvlJc w:val="left"/>
      <w:pPr>
        <w:ind w:left="4320" w:hanging="360"/>
      </w:pPr>
      <w:rPr>
        <w:rFonts w:ascii="Wingdings" w:hAnsi="Wingdings" w:hint="default"/>
      </w:rPr>
    </w:lvl>
    <w:lvl w:ilvl="6" w:tplc="009843CE" w:tentative="1">
      <w:start w:val="1"/>
      <w:numFmt w:val="bullet"/>
      <w:lvlText w:val=""/>
      <w:lvlJc w:val="left"/>
      <w:pPr>
        <w:ind w:left="5040" w:hanging="360"/>
      </w:pPr>
      <w:rPr>
        <w:rFonts w:ascii="Symbol" w:hAnsi="Symbol" w:hint="default"/>
      </w:rPr>
    </w:lvl>
    <w:lvl w:ilvl="7" w:tplc="A038F482" w:tentative="1">
      <w:start w:val="1"/>
      <w:numFmt w:val="bullet"/>
      <w:lvlText w:val="o"/>
      <w:lvlJc w:val="left"/>
      <w:pPr>
        <w:ind w:left="5760" w:hanging="360"/>
      </w:pPr>
      <w:rPr>
        <w:rFonts w:ascii="Courier New" w:hAnsi="Courier New" w:cs="Courier New" w:hint="default"/>
      </w:rPr>
    </w:lvl>
    <w:lvl w:ilvl="8" w:tplc="E55485E2" w:tentative="1">
      <w:start w:val="1"/>
      <w:numFmt w:val="bullet"/>
      <w:lvlText w:val=""/>
      <w:lvlJc w:val="left"/>
      <w:pPr>
        <w:ind w:left="6480" w:hanging="360"/>
      </w:pPr>
      <w:rPr>
        <w:rFonts w:ascii="Wingdings" w:hAnsi="Wingdings" w:hint="default"/>
      </w:rPr>
    </w:lvl>
  </w:abstractNum>
  <w:abstractNum w:abstractNumId="8" w15:restartNumberingAfterBreak="0">
    <w:nsid w:val="52913A27"/>
    <w:multiLevelType w:val="hybridMultilevel"/>
    <w:tmpl w:val="2EF4BABA"/>
    <w:lvl w:ilvl="0" w:tplc="4302108C">
      <w:start w:val="1"/>
      <w:numFmt w:val="bullet"/>
      <w:lvlText w:val=""/>
      <w:lvlJc w:val="left"/>
      <w:pPr>
        <w:ind w:left="720" w:hanging="360"/>
      </w:pPr>
      <w:rPr>
        <w:rFonts w:ascii="Symbol" w:hAnsi="Symbol" w:hint="default"/>
      </w:rPr>
    </w:lvl>
    <w:lvl w:ilvl="1" w:tplc="26084CB2" w:tentative="1">
      <w:start w:val="1"/>
      <w:numFmt w:val="bullet"/>
      <w:lvlText w:val="o"/>
      <w:lvlJc w:val="left"/>
      <w:pPr>
        <w:ind w:left="1440" w:hanging="360"/>
      </w:pPr>
      <w:rPr>
        <w:rFonts w:ascii="Courier New" w:hAnsi="Courier New" w:cs="Courier New" w:hint="default"/>
      </w:rPr>
    </w:lvl>
    <w:lvl w:ilvl="2" w:tplc="BA62C700" w:tentative="1">
      <w:start w:val="1"/>
      <w:numFmt w:val="bullet"/>
      <w:lvlText w:val=""/>
      <w:lvlJc w:val="left"/>
      <w:pPr>
        <w:ind w:left="2160" w:hanging="360"/>
      </w:pPr>
      <w:rPr>
        <w:rFonts w:ascii="Wingdings" w:hAnsi="Wingdings" w:hint="default"/>
      </w:rPr>
    </w:lvl>
    <w:lvl w:ilvl="3" w:tplc="CE7CE5C6" w:tentative="1">
      <w:start w:val="1"/>
      <w:numFmt w:val="bullet"/>
      <w:lvlText w:val=""/>
      <w:lvlJc w:val="left"/>
      <w:pPr>
        <w:ind w:left="2880" w:hanging="360"/>
      </w:pPr>
      <w:rPr>
        <w:rFonts w:ascii="Symbol" w:hAnsi="Symbol" w:hint="default"/>
      </w:rPr>
    </w:lvl>
    <w:lvl w:ilvl="4" w:tplc="664C0572" w:tentative="1">
      <w:start w:val="1"/>
      <w:numFmt w:val="bullet"/>
      <w:lvlText w:val="o"/>
      <w:lvlJc w:val="left"/>
      <w:pPr>
        <w:ind w:left="3600" w:hanging="360"/>
      </w:pPr>
      <w:rPr>
        <w:rFonts w:ascii="Courier New" w:hAnsi="Courier New" w:cs="Courier New" w:hint="default"/>
      </w:rPr>
    </w:lvl>
    <w:lvl w:ilvl="5" w:tplc="4A46AFBE" w:tentative="1">
      <w:start w:val="1"/>
      <w:numFmt w:val="bullet"/>
      <w:lvlText w:val=""/>
      <w:lvlJc w:val="left"/>
      <w:pPr>
        <w:ind w:left="4320" w:hanging="360"/>
      </w:pPr>
      <w:rPr>
        <w:rFonts w:ascii="Wingdings" w:hAnsi="Wingdings" w:hint="default"/>
      </w:rPr>
    </w:lvl>
    <w:lvl w:ilvl="6" w:tplc="7B2CB32C" w:tentative="1">
      <w:start w:val="1"/>
      <w:numFmt w:val="bullet"/>
      <w:lvlText w:val=""/>
      <w:lvlJc w:val="left"/>
      <w:pPr>
        <w:ind w:left="5040" w:hanging="360"/>
      </w:pPr>
      <w:rPr>
        <w:rFonts w:ascii="Symbol" w:hAnsi="Symbol" w:hint="default"/>
      </w:rPr>
    </w:lvl>
    <w:lvl w:ilvl="7" w:tplc="42A8A694" w:tentative="1">
      <w:start w:val="1"/>
      <w:numFmt w:val="bullet"/>
      <w:lvlText w:val="o"/>
      <w:lvlJc w:val="left"/>
      <w:pPr>
        <w:ind w:left="5760" w:hanging="360"/>
      </w:pPr>
      <w:rPr>
        <w:rFonts w:ascii="Courier New" w:hAnsi="Courier New" w:cs="Courier New" w:hint="default"/>
      </w:rPr>
    </w:lvl>
    <w:lvl w:ilvl="8" w:tplc="F5160132" w:tentative="1">
      <w:start w:val="1"/>
      <w:numFmt w:val="bullet"/>
      <w:lvlText w:val=""/>
      <w:lvlJc w:val="left"/>
      <w:pPr>
        <w:ind w:left="6480" w:hanging="360"/>
      </w:pPr>
      <w:rPr>
        <w:rFonts w:ascii="Wingdings" w:hAnsi="Wingdings" w:hint="default"/>
      </w:rPr>
    </w:lvl>
  </w:abstractNum>
  <w:abstractNum w:abstractNumId="9" w15:restartNumberingAfterBreak="0">
    <w:nsid w:val="5BF047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8AF58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75410831"/>
    <w:multiLevelType w:val="multilevel"/>
    <w:tmpl w:val="DE6EADBA"/>
    <w:lvl w:ilvl="0">
      <w:start w:val="2"/>
      <w:numFmt w:val="decimal"/>
      <w:lvlText w:val="%1"/>
      <w:lvlJc w:val="left"/>
      <w:pPr>
        <w:ind w:left="435" w:hanging="435"/>
      </w:pPr>
      <w:rPr>
        <w:rFonts w:hint="default"/>
      </w:rPr>
    </w:lvl>
    <w:lvl w:ilvl="1">
      <w:start w:val="1"/>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num w:numId="1">
    <w:abstractNumId w:val="5"/>
  </w:num>
  <w:num w:numId="2">
    <w:abstractNumId w:val="10"/>
  </w:num>
  <w:num w:numId="3">
    <w:abstractNumId w:val="1"/>
  </w:num>
  <w:num w:numId="4">
    <w:abstractNumId w:val="2"/>
  </w:num>
  <w:num w:numId="5">
    <w:abstractNumId w:val="4"/>
  </w:num>
  <w:num w:numId="6">
    <w:abstractNumId w:val="9"/>
  </w:num>
  <w:num w:numId="7">
    <w:abstractNumId w:val="8"/>
  </w:num>
  <w:num w:numId="8">
    <w:abstractNumId w:val="6"/>
  </w:num>
  <w:num w:numId="9">
    <w:abstractNumId w:val="7"/>
  </w:num>
  <w:num w:numId="10">
    <w:abstractNumId w:val="0"/>
  </w:num>
  <w:num w:numId="11">
    <w:abstractNumId w:val="3"/>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22F"/>
    <w:rsid w:val="0003177E"/>
    <w:rsid w:val="000326E9"/>
    <w:rsid w:val="00046FB1"/>
    <w:rsid w:val="00051383"/>
    <w:rsid w:val="0008085F"/>
    <w:rsid w:val="000872A9"/>
    <w:rsid w:val="00097402"/>
    <w:rsid w:val="001A6521"/>
    <w:rsid w:val="001B5AB8"/>
    <w:rsid w:val="001D0C9F"/>
    <w:rsid w:val="00211C81"/>
    <w:rsid w:val="002221C3"/>
    <w:rsid w:val="00226707"/>
    <w:rsid w:val="00235B90"/>
    <w:rsid w:val="002641B7"/>
    <w:rsid w:val="00270CFB"/>
    <w:rsid w:val="002A0108"/>
    <w:rsid w:val="002E3BC4"/>
    <w:rsid w:val="002F6DE9"/>
    <w:rsid w:val="0031680A"/>
    <w:rsid w:val="0033678C"/>
    <w:rsid w:val="00345054"/>
    <w:rsid w:val="003A11FC"/>
    <w:rsid w:val="003C60E9"/>
    <w:rsid w:val="003E569E"/>
    <w:rsid w:val="00401B1C"/>
    <w:rsid w:val="004062DD"/>
    <w:rsid w:val="00494B0B"/>
    <w:rsid w:val="004A4360"/>
    <w:rsid w:val="004B522F"/>
    <w:rsid w:val="004C6751"/>
    <w:rsid w:val="00514056"/>
    <w:rsid w:val="00514E4A"/>
    <w:rsid w:val="005442CF"/>
    <w:rsid w:val="00546EC2"/>
    <w:rsid w:val="00555CD2"/>
    <w:rsid w:val="00556402"/>
    <w:rsid w:val="005A2817"/>
    <w:rsid w:val="005C16EF"/>
    <w:rsid w:val="005F243A"/>
    <w:rsid w:val="006078A9"/>
    <w:rsid w:val="00630A02"/>
    <w:rsid w:val="0066093A"/>
    <w:rsid w:val="00662BD7"/>
    <w:rsid w:val="00663993"/>
    <w:rsid w:val="00680750"/>
    <w:rsid w:val="00681F23"/>
    <w:rsid w:val="00683063"/>
    <w:rsid w:val="00692062"/>
    <w:rsid w:val="006B07EF"/>
    <w:rsid w:val="006C6DF6"/>
    <w:rsid w:val="006D18FD"/>
    <w:rsid w:val="006D2190"/>
    <w:rsid w:val="006D4FDD"/>
    <w:rsid w:val="006E312A"/>
    <w:rsid w:val="006F3AE6"/>
    <w:rsid w:val="0070257D"/>
    <w:rsid w:val="007236C8"/>
    <w:rsid w:val="00736C71"/>
    <w:rsid w:val="007452E4"/>
    <w:rsid w:val="007B0CF1"/>
    <w:rsid w:val="007E524A"/>
    <w:rsid w:val="0082042A"/>
    <w:rsid w:val="00834161"/>
    <w:rsid w:val="00887506"/>
    <w:rsid w:val="008A3D4D"/>
    <w:rsid w:val="008C065E"/>
    <w:rsid w:val="008C14F9"/>
    <w:rsid w:val="00902DAA"/>
    <w:rsid w:val="00946704"/>
    <w:rsid w:val="009617C6"/>
    <w:rsid w:val="00966DD4"/>
    <w:rsid w:val="009809A6"/>
    <w:rsid w:val="009960FC"/>
    <w:rsid w:val="009A2924"/>
    <w:rsid w:val="009D4A67"/>
    <w:rsid w:val="009E15EA"/>
    <w:rsid w:val="009F734D"/>
    <w:rsid w:val="00A12EC9"/>
    <w:rsid w:val="00A37EF5"/>
    <w:rsid w:val="00A6791E"/>
    <w:rsid w:val="00AB097A"/>
    <w:rsid w:val="00AC334D"/>
    <w:rsid w:val="00AD3BE3"/>
    <w:rsid w:val="00AF3BB5"/>
    <w:rsid w:val="00B1117B"/>
    <w:rsid w:val="00B361FD"/>
    <w:rsid w:val="00B579AB"/>
    <w:rsid w:val="00B86B14"/>
    <w:rsid w:val="00C0648F"/>
    <w:rsid w:val="00C064D7"/>
    <w:rsid w:val="00C32B30"/>
    <w:rsid w:val="00C376D8"/>
    <w:rsid w:val="00C72554"/>
    <w:rsid w:val="00C8230C"/>
    <w:rsid w:val="00CB11D3"/>
    <w:rsid w:val="00CC5336"/>
    <w:rsid w:val="00CE757E"/>
    <w:rsid w:val="00D03E61"/>
    <w:rsid w:val="00D0787F"/>
    <w:rsid w:val="00D60341"/>
    <w:rsid w:val="00D62841"/>
    <w:rsid w:val="00DD78C2"/>
    <w:rsid w:val="00DF7397"/>
    <w:rsid w:val="00E21B62"/>
    <w:rsid w:val="00E36091"/>
    <w:rsid w:val="00E92652"/>
    <w:rsid w:val="00EE640D"/>
    <w:rsid w:val="00F05686"/>
    <w:rsid w:val="00F278FB"/>
    <w:rsid w:val="00F53BB2"/>
    <w:rsid w:val="00F573A8"/>
    <w:rsid w:val="00F57EE1"/>
    <w:rsid w:val="00F85075"/>
    <w:rsid w:val="00FB79A5"/>
    <w:rsid w:val="00FE72F3"/>
    <w:rsid w:val="00FE7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C684E"/>
  <w15:chartTrackingRefBased/>
  <w15:docId w15:val="{F7C6577D-2CF5-4FD3-9AE6-4416E59B2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3B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3B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7F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177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B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3BE3"/>
    <w:pPr>
      <w:outlineLvl w:val="9"/>
    </w:pPr>
    <w:rPr>
      <w:lang w:val="en-US"/>
    </w:rPr>
  </w:style>
  <w:style w:type="character" w:customStyle="1" w:styleId="Heading2Char">
    <w:name w:val="Heading 2 Char"/>
    <w:basedOn w:val="DefaultParagraphFont"/>
    <w:link w:val="Heading2"/>
    <w:uiPriority w:val="9"/>
    <w:rsid w:val="00AD3BE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D3BE3"/>
    <w:pPr>
      <w:spacing w:after="100"/>
      <w:ind w:left="220"/>
    </w:pPr>
  </w:style>
  <w:style w:type="character" w:styleId="Hyperlink">
    <w:name w:val="Hyperlink"/>
    <w:basedOn w:val="DefaultParagraphFont"/>
    <w:uiPriority w:val="99"/>
    <w:unhideWhenUsed/>
    <w:rsid w:val="00AD3BE3"/>
    <w:rPr>
      <w:color w:val="0563C1" w:themeColor="hyperlink"/>
      <w:u w:val="single"/>
    </w:rPr>
  </w:style>
  <w:style w:type="character" w:customStyle="1" w:styleId="Heading3Char">
    <w:name w:val="Heading 3 Char"/>
    <w:basedOn w:val="DefaultParagraphFont"/>
    <w:link w:val="Heading3"/>
    <w:uiPriority w:val="9"/>
    <w:rsid w:val="00FE7F87"/>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683063"/>
    <w:pPr>
      <w:spacing w:after="100"/>
    </w:pPr>
    <w:rPr>
      <w:rFonts w:eastAsiaTheme="minorEastAsia" w:cs="Times New Roman"/>
      <w:lang w:val="en-US"/>
    </w:rPr>
  </w:style>
  <w:style w:type="paragraph" w:styleId="TOC3">
    <w:name w:val="toc 3"/>
    <w:basedOn w:val="Normal"/>
    <w:next w:val="Normal"/>
    <w:autoRedefine/>
    <w:uiPriority w:val="39"/>
    <w:unhideWhenUsed/>
    <w:rsid w:val="00683063"/>
    <w:pPr>
      <w:spacing w:after="100"/>
      <w:ind w:left="440"/>
    </w:pPr>
    <w:rPr>
      <w:rFonts w:eastAsiaTheme="minorEastAsia" w:cs="Times New Roman"/>
      <w:lang w:val="en-US"/>
    </w:rPr>
  </w:style>
  <w:style w:type="paragraph" w:styleId="ListParagraph">
    <w:name w:val="List Paragraph"/>
    <w:basedOn w:val="Normal"/>
    <w:uiPriority w:val="34"/>
    <w:qFormat/>
    <w:rsid w:val="00F278FB"/>
    <w:pPr>
      <w:ind w:left="720"/>
      <w:contextualSpacing/>
    </w:pPr>
  </w:style>
  <w:style w:type="paragraph" w:styleId="NormalWeb">
    <w:name w:val="Normal (Web)"/>
    <w:basedOn w:val="Normal"/>
    <w:uiPriority w:val="99"/>
    <w:unhideWhenUsed/>
    <w:rsid w:val="00B579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03177E"/>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264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452961">
      <w:bodyDiv w:val="1"/>
      <w:marLeft w:val="0"/>
      <w:marRight w:val="0"/>
      <w:marTop w:val="0"/>
      <w:marBottom w:val="0"/>
      <w:divBdr>
        <w:top w:val="none" w:sz="0" w:space="0" w:color="auto"/>
        <w:left w:val="none" w:sz="0" w:space="0" w:color="auto"/>
        <w:bottom w:val="none" w:sz="0" w:space="0" w:color="auto"/>
        <w:right w:val="none" w:sz="0" w:space="0" w:color="auto"/>
      </w:divBdr>
    </w:div>
    <w:div w:id="203325412">
      <w:bodyDiv w:val="1"/>
      <w:marLeft w:val="0"/>
      <w:marRight w:val="0"/>
      <w:marTop w:val="0"/>
      <w:marBottom w:val="0"/>
      <w:divBdr>
        <w:top w:val="none" w:sz="0" w:space="0" w:color="auto"/>
        <w:left w:val="none" w:sz="0" w:space="0" w:color="auto"/>
        <w:bottom w:val="none" w:sz="0" w:space="0" w:color="auto"/>
        <w:right w:val="none" w:sz="0" w:space="0" w:color="auto"/>
      </w:divBdr>
    </w:div>
    <w:div w:id="501091353">
      <w:bodyDiv w:val="1"/>
      <w:marLeft w:val="0"/>
      <w:marRight w:val="0"/>
      <w:marTop w:val="0"/>
      <w:marBottom w:val="0"/>
      <w:divBdr>
        <w:top w:val="none" w:sz="0" w:space="0" w:color="auto"/>
        <w:left w:val="none" w:sz="0" w:space="0" w:color="auto"/>
        <w:bottom w:val="none" w:sz="0" w:space="0" w:color="auto"/>
        <w:right w:val="none" w:sz="0" w:space="0" w:color="auto"/>
      </w:divBdr>
    </w:div>
    <w:div w:id="694617140">
      <w:bodyDiv w:val="1"/>
      <w:marLeft w:val="0"/>
      <w:marRight w:val="0"/>
      <w:marTop w:val="0"/>
      <w:marBottom w:val="0"/>
      <w:divBdr>
        <w:top w:val="none" w:sz="0" w:space="0" w:color="auto"/>
        <w:left w:val="none" w:sz="0" w:space="0" w:color="auto"/>
        <w:bottom w:val="none" w:sz="0" w:space="0" w:color="auto"/>
        <w:right w:val="none" w:sz="0" w:space="0" w:color="auto"/>
      </w:divBdr>
    </w:div>
    <w:div w:id="743843044">
      <w:bodyDiv w:val="1"/>
      <w:marLeft w:val="0"/>
      <w:marRight w:val="0"/>
      <w:marTop w:val="0"/>
      <w:marBottom w:val="0"/>
      <w:divBdr>
        <w:top w:val="none" w:sz="0" w:space="0" w:color="auto"/>
        <w:left w:val="none" w:sz="0" w:space="0" w:color="auto"/>
        <w:bottom w:val="none" w:sz="0" w:space="0" w:color="auto"/>
        <w:right w:val="none" w:sz="0" w:space="0" w:color="auto"/>
      </w:divBdr>
    </w:div>
    <w:div w:id="793325978">
      <w:bodyDiv w:val="1"/>
      <w:marLeft w:val="0"/>
      <w:marRight w:val="0"/>
      <w:marTop w:val="0"/>
      <w:marBottom w:val="0"/>
      <w:divBdr>
        <w:top w:val="none" w:sz="0" w:space="0" w:color="auto"/>
        <w:left w:val="none" w:sz="0" w:space="0" w:color="auto"/>
        <w:bottom w:val="none" w:sz="0" w:space="0" w:color="auto"/>
        <w:right w:val="none" w:sz="0" w:space="0" w:color="auto"/>
      </w:divBdr>
    </w:div>
    <w:div w:id="845560459">
      <w:bodyDiv w:val="1"/>
      <w:marLeft w:val="0"/>
      <w:marRight w:val="0"/>
      <w:marTop w:val="0"/>
      <w:marBottom w:val="0"/>
      <w:divBdr>
        <w:top w:val="none" w:sz="0" w:space="0" w:color="auto"/>
        <w:left w:val="none" w:sz="0" w:space="0" w:color="auto"/>
        <w:bottom w:val="none" w:sz="0" w:space="0" w:color="auto"/>
        <w:right w:val="none" w:sz="0" w:space="0" w:color="auto"/>
      </w:divBdr>
    </w:div>
    <w:div w:id="992947746">
      <w:bodyDiv w:val="1"/>
      <w:marLeft w:val="0"/>
      <w:marRight w:val="0"/>
      <w:marTop w:val="0"/>
      <w:marBottom w:val="0"/>
      <w:divBdr>
        <w:top w:val="none" w:sz="0" w:space="0" w:color="auto"/>
        <w:left w:val="none" w:sz="0" w:space="0" w:color="auto"/>
        <w:bottom w:val="none" w:sz="0" w:space="0" w:color="auto"/>
        <w:right w:val="none" w:sz="0" w:space="0" w:color="auto"/>
      </w:divBdr>
    </w:div>
    <w:div w:id="1024209849">
      <w:bodyDiv w:val="1"/>
      <w:marLeft w:val="0"/>
      <w:marRight w:val="0"/>
      <w:marTop w:val="0"/>
      <w:marBottom w:val="0"/>
      <w:divBdr>
        <w:top w:val="none" w:sz="0" w:space="0" w:color="auto"/>
        <w:left w:val="none" w:sz="0" w:space="0" w:color="auto"/>
        <w:bottom w:val="none" w:sz="0" w:space="0" w:color="auto"/>
        <w:right w:val="none" w:sz="0" w:space="0" w:color="auto"/>
      </w:divBdr>
    </w:div>
    <w:div w:id="1054619999">
      <w:bodyDiv w:val="1"/>
      <w:marLeft w:val="0"/>
      <w:marRight w:val="0"/>
      <w:marTop w:val="0"/>
      <w:marBottom w:val="0"/>
      <w:divBdr>
        <w:top w:val="none" w:sz="0" w:space="0" w:color="auto"/>
        <w:left w:val="none" w:sz="0" w:space="0" w:color="auto"/>
        <w:bottom w:val="none" w:sz="0" w:space="0" w:color="auto"/>
        <w:right w:val="none" w:sz="0" w:space="0" w:color="auto"/>
      </w:divBdr>
    </w:div>
    <w:div w:id="1410536193">
      <w:bodyDiv w:val="1"/>
      <w:marLeft w:val="0"/>
      <w:marRight w:val="0"/>
      <w:marTop w:val="0"/>
      <w:marBottom w:val="0"/>
      <w:divBdr>
        <w:top w:val="none" w:sz="0" w:space="0" w:color="auto"/>
        <w:left w:val="none" w:sz="0" w:space="0" w:color="auto"/>
        <w:bottom w:val="none" w:sz="0" w:space="0" w:color="auto"/>
        <w:right w:val="none" w:sz="0" w:space="0" w:color="auto"/>
      </w:divBdr>
    </w:div>
    <w:div w:id="1552578310">
      <w:bodyDiv w:val="1"/>
      <w:marLeft w:val="0"/>
      <w:marRight w:val="0"/>
      <w:marTop w:val="0"/>
      <w:marBottom w:val="0"/>
      <w:divBdr>
        <w:top w:val="none" w:sz="0" w:space="0" w:color="auto"/>
        <w:left w:val="none" w:sz="0" w:space="0" w:color="auto"/>
        <w:bottom w:val="none" w:sz="0" w:space="0" w:color="auto"/>
        <w:right w:val="none" w:sz="0" w:space="0" w:color="auto"/>
      </w:divBdr>
    </w:div>
    <w:div w:id="1641035079">
      <w:bodyDiv w:val="1"/>
      <w:marLeft w:val="0"/>
      <w:marRight w:val="0"/>
      <w:marTop w:val="0"/>
      <w:marBottom w:val="0"/>
      <w:divBdr>
        <w:top w:val="none" w:sz="0" w:space="0" w:color="auto"/>
        <w:left w:val="none" w:sz="0" w:space="0" w:color="auto"/>
        <w:bottom w:val="none" w:sz="0" w:space="0" w:color="auto"/>
        <w:right w:val="none" w:sz="0" w:space="0" w:color="auto"/>
      </w:divBdr>
    </w:div>
    <w:div w:id="1890917664">
      <w:bodyDiv w:val="1"/>
      <w:marLeft w:val="0"/>
      <w:marRight w:val="0"/>
      <w:marTop w:val="0"/>
      <w:marBottom w:val="0"/>
      <w:divBdr>
        <w:top w:val="none" w:sz="0" w:space="0" w:color="auto"/>
        <w:left w:val="none" w:sz="0" w:space="0" w:color="auto"/>
        <w:bottom w:val="none" w:sz="0" w:space="0" w:color="auto"/>
        <w:right w:val="none" w:sz="0" w:space="0" w:color="auto"/>
      </w:divBdr>
    </w:div>
    <w:div w:id="197698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605cfc5d1e0f7c2219b22e420be2c8f0">
  <xsd:schema xmlns:xsd="http://www.w3.org/2001/XMLSchema" xmlns:xs="http://www.w3.org/2001/XMLSchema" xmlns:p="http://schemas.microsoft.com/office/2006/metadata/properties" xmlns:ns3="ada16477-4a9e-4f32-8a2f-23c8ffb0c900" targetNamespace="http://schemas.microsoft.com/office/2006/metadata/properties" ma:root="true" ma:fieldsID="9b5f912b2c1cb9f17c297ff1e08e1629" ns3:_="">
    <xsd:import namespace="ada16477-4a9e-4f32-8a2f-23c8ffb0c90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Gov15</b:Tag>
    <b:SourceType>InternetSite</b:SourceType>
    <b:Guid>{EA89735D-CE6C-4841-A262-BA2B4A92DC96}</b:Guid>
    <b:Author>
      <b:Author>
        <b:NameList>
          <b:Person>
            <b:Last>Gov</b:Last>
          </b:Person>
        </b:NameList>
      </b:Author>
    </b:Author>
    <b:Title>Gov</b:Title>
    <b:Year>2015</b:Year>
    <b:Month>July</b:Month>
    <b:Day>15</b:Day>
    <b:URL>https://www.gov.uk/government/collections/crc-energy-efficiency-scheme</b:URL>
    <b:RefOrder>1</b:RefOrder>
  </b:Source>
  <b:Source>
    <b:Tag>BCS</b:Tag>
    <b:SourceType>InternetSite</b:SourceType>
    <b:Guid>{7F4C0162-49E7-4412-BC4A-BF1A2814D543}</b:Guid>
    <b:Author>
      <b:Author>
        <b:NameList>
          <b:Person>
            <b:Last>BCS</b:Last>
          </b:Person>
        </b:NameList>
      </b:Author>
    </b:Author>
    <b:Title>The charted institute for IT</b:Title>
    <b:URL>https://www.bcs.org/membership/become-a-member/bcs-code-of-conduct/</b:URL>
    <b:RefOrder>2</b:RefOrder>
  </b:Source>
  <b:Source>
    <b:Tag>BCS1</b:Tag>
    <b:SourceType>InternetSite</b:SourceType>
    <b:Guid>{F4481501-1279-4AF2-98D2-EE1CBC2211DC}</b:Guid>
    <b:Author>
      <b:Author>
        <b:NameList>
          <b:Person>
            <b:Last>BCS</b:Last>
          </b:Person>
        </b:NameList>
      </b:Author>
    </b:Author>
    <b:Title>The Charterd Institure for IT</b:Title>
    <b:URL>https://www.bcs.org/membership/become-a-member/bcs-code-of-conduct/</b:URL>
    <b:RefOrder>3</b:RefOrder>
  </b:Source>
  <b:Source>
    <b:Tag>Gov18</b:Tag>
    <b:SourceType>InternetSite</b:SourceType>
    <b:Guid>{74296041-C02A-450E-8E5A-9EA0C8EB9B4A}</b:Guid>
    <b:Author>
      <b:Author>
        <b:NameList>
          <b:Person>
            <b:Last>Gov</b:Last>
          </b:Person>
        </b:NameList>
      </b:Author>
    </b:Author>
    <b:Title>Data Protection Act</b:Title>
    <b:Year>2018</b:Year>
    <b:URL>https://www.gov.uk/data-protection</b:URL>
    <b:RefOrder>4</b:RefOrder>
  </b:Source>
  <b:Source>
    <b:Tag>Ulf16</b:Tag>
    <b:SourceType>DocumentFromInternetSite</b:SourceType>
    <b:Guid>{2B976293-154E-486F-8E1D-EEA339459CA3}</b:Guid>
    <b:Title>ReQtest</b:Title>
    <b:Year>2016</b:Year>
    <b:Month>June</b:Month>
    <b:Day>29</b:Day>
    <b:URL>https://reqtest.com/testing-blog/quality-assurance-vs-quality-control-differences-2/</b:URL>
    <b:Author>
      <b:Author>
        <b:NameList>
          <b:Person>
            <b:Last>Eriksson</b:Last>
            <b:First>Ulf</b:First>
          </b:Person>
        </b:NameList>
      </b:Author>
    </b:Author>
    <b:RefOrder>5</b:RefOrder>
  </b:Source>
  <b:Source>
    <b:Tag>Jac</b:Tag>
    <b:SourceType>DocumentFromInternetSite</b:SourceType>
    <b:Guid>{545DFD18-FF56-4DC9-8F68-3934272BB37E}</b:Guid>
    <b:Author>
      <b:Author>
        <b:NameList>
          <b:Person>
            <b:Last>Gordon</b:Last>
            <b:First>Jack</b:First>
          </b:Person>
        </b:NameList>
      </b:Author>
    </b:Author>
    <b:Title>Quality Assurance issues on internal assessment</b:Title>
    <b:URL>https://smallbusiness.chron.com/quality-assurance-issues-internal-assessment-81044.html</b:URL>
    <b:RefOrder>6</b:RefOrder>
  </b:Source>
</b:Sources>
</file>

<file path=customXml/itemProps1.xml><?xml version="1.0" encoding="utf-8"?>
<ds:datastoreItem xmlns:ds="http://schemas.openxmlformats.org/officeDocument/2006/customXml" ds:itemID="{933486D8-07B0-4CBF-9C8A-8CCF01D4D33E}">
  <ds:schemaRefs>
    <ds:schemaRef ds:uri="http://schemas.microsoft.com/sharepoint/v3/contenttype/forms"/>
  </ds:schemaRefs>
</ds:datastoreItem>
</file>

<file path=customXml/itemProps2.xml><?xml version="1.0" encoding="utf-8"?>
<ds:datastoreItem xmlns:ds="http://schemas.openxmlformats.org/officeDocument/2006/customXml" ds:itemID="{B4021088-BBDD-4853-A404-E06DE2570BC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874CC40-3B52-4FB3-9AC1-BFC8CAD99D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B5B988B-DEE9-4C49-811A-AD7F07080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2377</Words>
  <Characters>13549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elliot barnett</dc:creator>
  <cp:lastModifiedBy>elliot barnett</cp:lastModifiedBy>
  <cp:revision>3</cp:revision>
  <dcterms:created xsi:type="dcterms:W3CDTF">2020-01-31T13:43:00Z</dcterms:created>
  <dcterms:modified xsi:type="dcterms:W3CDTF">2020-01-31T13:52:00Z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