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680EDC7" w:rsidP="6CA8EB6F" w:rsidRDefault="7680EDC7" w14:paraId="6F359AA8" w14:textId="4F0C340B">
      <w:pPr>
        <w:spacing w:before="240" w:beforeAutospacing="off" w:after="240" w:afterAutospacing="off"/>
      </w:pPr>
      <w:r w:rsidRPr="6CA8EB6F" w:rsidR="7680EDC7">
        <w:rPr>
          <w:rFonts w:ascii="Aptos" w:hAnsi="Aptos" w:eastAsia="Aptos" w:cs="Aptos"/>
          <w:noProof w:val="0"/>
          <w:sz w:val="24"/>
          <w:szCs w:val="24"/>
          <w:lang w:val="en-GB"/>
        </w:rPr>
        <w:t xml:space="preserve">In today’s job market, having good career skills is very important. It’s not just about what you learn in school; it’s also about gaining the skills that can help you get a job and do well in your career. The Professional Career Development module has been really helpful for me. It taught me important things about planning my career and improving myself. In this essay, I will talk about my experience in this module using </w:t>
      </w:r>
      <w:r w:rsidRPr="6CA8EB6F" w:rsidR="7680EDC7">
        <w:rPr>
          <w:rFonts w:ascii="Aptos" w:hAnsi="Aptos" w:eastAsia="Aptos" w:cs="Aptos"/>
          <w:b w:val="0"/>
          <w:bCs w:val="0"/>
          <w:noProof w:val="0"/>
          <w:sz w:val="24"/>
          <w:szCs w:val="24"/>
          <w:lang w:val="en-GB"/>
        </w:rPr>
        <w:t>Gibbs' Reflective Cycle</w:t>
      </w:r>
      <w:r w:rsidRPr="6CA8EB6F" w:rsidR="7680EDC7">
        <w:rPr>
          <w:rFonts w:ascii="Aptos" w:hAnsi="Aptos" w:eastAsia="Aptos" w:cs="Aptos"/>
          <w:noProof w:val="0"/>
          <w:sz w:val="24"/>
          <w:szCs w:val="24"/>
          <w:lang w:val="en-GB"/>
        </w:rPr>
        <w:t xml:space="preserve">. I will share what I learned from doing a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xml:space="preserve"> (which stands for Strengths, Weaknesses, Opportunities, and Threats) and how understanding myself better has helped me think about my career goals.</w:t>
      </w:r>
    </w:p>
    <w:p w:rsidR="7680EDC7" w:rsidP="6CA8EB6F" w:rsidRDefault="7680EDC7" w14:paraId="276FE23E" w14:textId="117EFC2C">
      <w:pPr>
        <w:spacing w:before="240" w:beforeAutospacing="off" w:after="240" w:afterAutospacing="off"/>
      </w:pPr>
      <w:r w:rsidRPr="6CA8EB6F" w:rsidR="7680EDC7">
        <w:rPr>
          <w:rFonts w:ascii="Aptos" w:hAnsi="Aptos" w:eastAsia="Aptos" w:cs="Aptos"/>
          <w:noProof w:val="0"/>
          <w:sz w:val="24"/>
          <w:szCs w:val="24"/>
          <w:lang w:val="en-GB"/>
        </w:rPr>
        <w:t xml:space="preserve">Career development is crucial because it helps us prepare for jobs we want in the future. Employers are looking for people who have not only the right skills but also the ability to adapt, communicate well, and understand their strengths and weaknesses. In the Professional Career Development module, we focused on understanding our personal strengths, values, and career goals. One key exercise we did was the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This helped me think about my own strengths and weaknesses, as well as the opportunities and challenges I might face in my career (Savickas, 2019). This exercise was a good way for me to prepare for the job market.</w:t>
      </w:r>
    </w:p>
    <w:p w:rsidR="7680EDC7" w:rsidP="6CA8EB6F" w:rsidRDefault="7680EDC7" w14:paraId="2068DBD3" w14:textId="21836FAE">
      <w:pPr>
        <w:spacing w:before="240" w:beforeAutospacing="off" w:after="240" w:afterAutospacing="off"/>
      </w:pPr>
      <w:r w:rsidRPr="6CA8EB6F" w:rsidR="7680EDC7">
        <w:rPr>
          <w:rFonts w:ascii="Aptos" w:hAnsi="Aptos" w:eastAsia="Aptos" w:cs="Aptos"/>
          <w:noProof w:val="0"/>
          <w:sz w:val="24"/>
          <w:szCs w:val="24"/>
          <w:lang w:val="en-GB"/>
        </w:rPr>
        <w:t xml:space="preserve">Learning about </w:t>
      </w:r>
      <w:r w:rsidRPr="6CA8EB6F" w:rsidR="7680EDC7">
        <w:rPr>
          <w:rFonts w:ascii="Aptos" w:hAnsi="Aptos" w:eastAsia="Aptos" w:cs="Aptos"/>
          <w:b w:val="0"/>
          <w:bCs w:val="0"/>
          <w:noProof w:val="0"/>
          <w:sz w:val="24"/>
          <w:szCs w:val="24"/>
          <w:lang w:val="en-GB"/>
        </w:rPr>
        <w:t>SMART goals</w:t>
      </w:r>
      <w:r w:rsidRPr="6CA8EB6F" w:rsidR="7680EDC7">
        <w:rPr>
          <w:rFonts w:ascii="Aptos" w:hAnsi="Aptos" w:eastAsia="Aptos" w:cs="Aptos"/>
          <w:noProof w:val="0"/>
          <w:sz w:val="24"/>
          <w:szCs w:val="24"/>
          <w:lang w:val="en-GB"/>
        </w:rPr>
        <w:t xml:space="preserve"> (which stands for Specific, Measurable, Achievable, Relevant, and Time-bound) was also very important. This approach encouraged me to think about why I chose this course and what I want to achieve in my career (Hirschi, 2019). I realized that having clear goals can help me succeed. At first, I was a bit nervous about doing the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I wasn’t sure I had enough strengths to write down, and I was worried about my weaknesses. However, I learned that self-reflection is a process. By understanding both my strengths and weaknesses, I could see a more realistic picture of what I can do and what I need to work on.</w:t>
      </w:r>
    </w:p>
    <w:p w:rsidR="7680EDC7" w:rsidP="6CA8EB6F" w:rsidRDefault="7680EDC7" w14:paraId="383F08F7" w14:textId="5A4A3608">
      <w:pPr>
        <w:spacing w:before="240" w:beforeAutospacing="off" w:after="240" w:afterAutospacing="off"/>
      </w:pPr>
      <w:r w:rsidRPr="6CA8EB6F" w:rsidR="7680EDC7">
        <w:rPr>
          <w:rFonts w:ascii="Aptos" w:hAnsi="Aptos" w:eastAsia="Aptos" w:cs="Aptos"/>
          <w:noProof w:val="0"/>
          <w:sz w:val="24"/>
          <w:szCs w:val="24"/>
          <w:lang w:val="en-GB"/>
        </w:rPr>
        <w:t xml:space="preserve">At first, facing my weaknesses was difficult. I felt nervous about admitting that I have limited real-world experience. This made me realize that I have some barriers to getting a job. But I also understood that recognizing these weaknesses is a key part of personal growth (Ginevra et al., 2019). The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xml:space="preserve"> helped me organize my thoughts and feelings about my career. I also felt reassured when I saw that many of my classmates had similar worries about their readiness for the job market. Through self-reflection, I started to align my personal values with my career goals. Research shows that when people align their career goals with their personal values, they are more motivated and satisfied in their jobs (De Vos and Van der Heijden, 2020).</w:t>
      </w:r>
    </w:p>
    <w:p w:rsidR="7680EDC7" w:rsidP="6CA8EB6F" w:rsidRDefault="7680EDC7" w14:paraId="0EBDF5DF" w14:textId="4E876170">
      <w:pPr>
        <w:spacing w:before="240" w:beforeAutospacing="off" w:after="240" w:afterAutospacing="off"/>
      </w:pPr>
      <w:r w:rsidRPr="6CA8EB6F" w:rsidR="7680EDC7">
        <w:rPr>
          <w:rFonts w:ascii="Aptos" w:hAnsi="Aptos" w:eastAsia="Aptos" w:cs="Aptos"/>
          <w:noProof w:val="0"/>
          <w:sz w:val="24"/>
          <w:szCs w:val="24"/>
          <w:lang w:val="en-GB"/>
        </w:rPr>
        <w:t xml:space="preserve"> Although the challenges of thinking deeply about my career were tough, they helped me clarify my goals and taught me to set meaningful objectives (McMahon et al., 2020).</w:t>
      </w:r>
    </w:p>
    <w:p w:rsidR="7680EDC7" w:rsidP="6CA8EB6F" w:rsidRDefault="7680EDC7" w14:paraId="5708B04F" w14:textId="376A26AB">
      <w:pPr>
        <w:spacing w:before="240" w:beforeAutospacing="off" w:after="240" w:afterAutospacing="off"/>
      </w:pPr>
      <w:r w:rsidRPr="6CA8EB6F" w:rsidR="7680EDC7">
        <w:rPr>
          <w:rFonts w:ascii="Aptos" w:hAnsi="Aptos" w:eastAsia="Aptos" w:cs="Aptos"/>
          <w:noProof w:val="0"/>
          <w:sz w:val="24"/>
          <w:szCs w:val="24"/>
          <w:lang w:val="en-GB"/>
        </w:rPr>
        <w:t xml:space="preserve">Looking back, I found the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xml:space="preserve"> very helpful for understanding myself better. Recognizing my strengths, such as being adaptable and having good communication skills, made me feel more confident. However, realizing that I have weaknesses, like not having enough practical experience, was a wake-up call. This made me understand that I need to work on these areas (Wang et al., 2020). Clarke and Scurry (2020) highlight that believing in yourself is crucial for planning your career. Knowing what I need to improve on allows me to focus my efforts on gaining the skills that will help me get a job.</w:t>
      </w:r>
    </w:p>
    <w:p w:rsidR="7680EDC7" w:rsidP="6CA8EB6F" w:rsidRDefault="7680EDC7" w14:paraId="67BA7DC7" w14:textId="6E3068AF">
      <w:pPr>
        <w:spacing w:before="240" w:beforeAutospacing="off" w:after="240" w:afterAutospacing="off"/>
      </w:pPr>
      <w:r w:rsidRPr="6CA8EB6F" w:rsidR="7680EDC7">
        <w:rPr>
          <w:rFonts w:ascii="Aptos" w:hAnsi="Aptos" w:eastAsia="Aptos" w:cs="Aptos"/>
          <w:noProof w:val="0"/>
          <w:sz w:val="24"/>
          <w:szCs w:val="24"/>
          <w:lang w:val="en-GB"/>
        </w:rPr>
        <w:t xml:space="preserve">Setting </w:t>
      </w:r>
      <w:r w:rsidRPr="6CA8EB6F" w:rsidR="7680EDC7">
        <w:rPr>
          <w:rFonts w:ascii="Aptos" w:hAnsi="Aptos" w:eastAsia="Aptos" w:cs="Aptos"/>
          <w:b w:val="0"/>
          <w:bCs w:val="0"/>
          <w:noProof w:val="0"/>
          <w:sz w:val="24"/>
          <w:szCs w:val="24"/>
          <w:lang w:val="en-GB"/>
        </w:rPr>
        <w:t>SMART goals</w:t>
      </w:r>
      <w:r w:rsidRPr="6CA8EB6F" w:rsidR="7680EDC7">
        <w:rPr>
          <w:rFonts w:ascii="Aptos" w:hAnsi="Aptos" w:eastAsia="Aptos" w:cs="Aptos"/>
          <w:noProof w:val="0"/>
          <w:sz w:val="24"/>
          <w:szCs w:val="24"/>
          <w:lang w:val="en-GB"/>
        </w:rPr>
        <w:t xml:space="preserve"> was another important part of what I learned. This process helped me create clear and achievable objectives. For example, one of my goals was to find an internship within six months so I could gain some real-world experience. Using the SMART framework made this goal feel possible, and it showed me the importance of having a plan in career development (Hirschi, 2019). I broke this goal down into smaller tasks, like updating my resume, researching companies, and applying for positions. This made me feel organized and motivated.</w:t>
      </w:r>
    </w:p>
    <w:p w:rsidR="7680EDC7" w:rsidP="6CA8EB6F" w:rsidRDefault="7680EDC7" w14:paraId="756F0E98" w14:textId="32DB8D4A">
      <w:pPr>
        <w:spacing w:before="240" w:beforeAutospacing="off" w:after="240" w:afterAutospacing="off"/>
      </w:pPr>
      <w:r w:rsidRPr="6CA8EB6F" w:rsidR="7680EDC7">
        <w:rPr>
          <w:rFonts w:ascii="Aptos" w:hAnsi="Aptos" w:eastAsia="Aptos" w:cs="Aptos"/>
          <w:noProof w:val="0"/>
          <w:sz w:val="24"/>
          <w:szCs w:val="24"/>
          <w:lang w:val="en-GB"/>
        </w:rPr>
        <w:t>Receiving feedback was also important in the module. We often worked with classmates to give and receive constructive criticism on our resumes and cover letters. This feedback helped me improve my application materials and learn how to present myself better to potential employers. Studies show that getting feedback is key for personal and professional growth, as it helps us find areas to improve (Zacher and Rudolph, 2021).</w:t>
      </w:r>
    </w:p>
    <w:p w:rsidR="7680EDC7" w:rsidP="6CA8EB6F" w:rsidRDefault="7680EDC7" w14:paraId="36968DF2" w14:textId="164647BA">
      <w:pPr>
        <w:spacing w:before="240" w:beforeAutospacing="off" w:after="240" w:afterAutospacing="off"/>
      </w:pPr>
      <w:r w:rsidRPr="6CA8EB6F" w:rsidR="7680EDC7">
        <w:rPr>
          <w:rFonts w:ascii="Aptos" w:hAnsi="Aptos" w:eastAsia="Aptos" w:cs="Aptos"/>
          <w:noProof w:val="0"/>
          <w:sz w:val="24"/>
          <w:szCs w:val="24"/>
          <w:lang w:val="en-GB"/>
        </w:rPr>
        <w:t>I plan to do this by attending workshops and taking on leadership roles in student organizations. Building these skills will make me a more confident and well-rounded candidate for future jobs.</w:t>
      </w:r>
    </w:p>
    <w:p w:rsidR="7680EDC7" w:rsidP="6CA8EB6F" w:rsidRDefault="7680EDC7" w14:paraId="13D02510" w14:textId="46D00CF5">
      <w:pPr>
        <w:spacing w:before="240" w:beforeAutospacing="off" w:after="240" w:afterAutospacing="off"/>
      </w:pPr>
      <w:r w:rsidRPr="6CA8EB6F" w:rsidR="7680EDC7">
        <w:rPr>
          <w:rFonts w:ascii="Aptos" w:hAnsi="Aptos" w:eastAsia="Aptos" w:cs="Aptos"/>
          <w:noProof w:val="0"/>
          <w:sz w:val="24"/>
          <w:szCs w:val="24"/>
          <w:lang w:val="en-GB"/>
        </w:rPr>
        <w:t>Reflecting on my journey, I realize that the Professional Career Development module has not only given me practical skills but also encouraged me to have a growth mindset. I understand that career development is not something that happens overnight; it’s an ongoing process that requires me to adapt and keep learning (Savickas, 2021). By regularly revisiting my</w:t>
      </w:r>
      <w:r w:rsidRPr="6CA8EB6F" w:rsidR="7680EDC7">
        <w:rPr>
          <w:rFonts w:ascii="Aptos" w:hAnsi="Aptos" w:eastAsia="Aptos" w:cs="Aptos"/>
          <w:b w:val="0"/>
          <w:bCs w:val="0"/>
          <w:noProof w:val="0"/>
          <w:sz w:val="24"/>
          <w:szCs w:val="24"/>
          <w:lang w:val="en-GB"/>
        </w:rPr>
        <w:t xml:space="preserve"> </w:t>
      </w:r>
      <w:r w:rsidRPr="6CA8EB6F" w:rsidR="7680EDC7">
        <w:rPr>
          <w:rFonts w:ascii="Aptos" w:hAnsi="Aptos" w:eastAsia="Aptos" w:cs="Aptos"/>
          <w:b w:val="0"/>
          <w:bCs w:val="0"/>
          <w:noProof w:val="0"/>
          <w:sz w:val="24"/>
          <w:szCs w:val="24"/>
          <w:lang w:val="en-GB"/>
        </w:rPr>
        <w:t>SWOT analysis</w:t>
      </w:r>
      <w:r w:rsidRPr="6CA8EB6F" w:rsidR="7680EDC7">
        <w:rPr>
          <w:rFonts w:ascii="Aptos" w:hAnsi="Aptos" w:eastAsia="Aptos" w:cs="Aptos"/>
          <w:noProof w:val="0"/>
          <w:sz w:val="24"/>
          <w:szCs w:val="24"/>
          <w:lang w:val="en-GB"/>
        </w:rPr>
        <w:t xml:space="preserve"> and </w:t>
      </w:r>
      <w:r w:rsidRPr="6CA8EB6F" w:rsidR="7680EDC7">
        <w:rPr>
          <w:rFonts w:ascii="Aptos" w:hAnsi="Aptos" w:eastAsia="Aptos" w:cs="Aptos"/>
          <w:b w:val="0"/>
          <w:bCs w:val="0"/>
          <w:noProof w:val="0"/>
          <w:sz w:val="24"/>
          <w:szCs w:val="24"/>
          <w:lang w:val="en-GB"/>
        </w:rPr>
        <w:t>SMART goals</w:t>
      </w:r>
      <w:r w:rsidRPr="6CA8EB6F" w:rsidR="7680EDC7">
        <w:rPr>
          <w:rFonts w:ascii="Aptos" w:hAnsi="Aptos" w:eastAsia="Aptos" w:cs="Aptos"/>
          <w:noProof w:val="0"/>
          <w:sz w:val="24"/>
          <w:szCs w:val="24"/>
          <w:lang w:val="en-GB"/>
        </w:rPr>
        <w:t>, I can keep track of my progress and set new goals as I continue to develop professionally.</w:t>
      </w:r>
    </w:p>
    <w:p w:rsidR="7680EDC7" w:rsidP="6CA8EB6F" w:rsidRDefault="7680EDC7" w14:paraId="3C06739C" w14:textId="7BB7CE42">
      <w:pPr>
        <w:spacing w:before="240" w:beforeAutospacing="off" w:after="240" w:afterAutospacing="off"/>
      </w:pPr>
      <w:r w:rsidRPr="6CA8EB6F" w:rsidR="7680EDC7">
        <w:rPr>
          <w:rFonts w:ascii="Aptos" w:hAnsi="Aptos" w:eastAsia="Aptos" w:cs="Aptos"/>
          <w:noProof w:val="0"/>
          <w:sz w:val="24"/>
          <w:szCs w:val="24"/>
          <w:lang w:val="en-GB"/>
        </w:rPr>
        <w:t>I have also learned the importance of staying informed about changes in my field. Keeping up with news and developments in my industry will help me adjust my skills and knowledge to fit what the job market needs. This proactive approach will keep me competitive and relevant in a changing workforce (Lent et al., 2020).</w:t>
      </w:r>
    </w:p>
    <w:p w:rsidR="7680EDC7" w:rsidP="6CA8EB6F" w:rsidRDefault="7680EDC7" w14:paraId="6651C162" w14:textId="723FB628">
      <w:pPr>
        <w:spacing w:before="240" w:beforeAutospacing="off" w:after="240" w:afterAutospacing="off"/>
      </w:pPr>
      <w:r w:rsidRPr="6CA8EB6F" w:rsidR="7680EDC7">
        <w:rPr>
          <w:rFonts w:ascii="Aptos" w:hAnsi="Aptos" w:eastAsia="Aptos" w:cs="Aptos"/>
          <w:noProof w:val="0"/>
          <w:sz w:val="24"/>
          <w:szCs w:val="24"/>
          <w:lang w:val="en-GB"/>
        </w:rPr>
        <w:t>Moreover, I’ve come to understand the significance of work-life balance. While it’s important to pursue my career goals, I also need to take care of myself. Balancing work and personal life will contribute to my overall satisfaction and success. I plan to include self-care practices in my daily routine to ensure I can perform well in both my personal and professional life.</w:t>
      </w:r>
    </w:p>
    <w:p w:rsidR="7680EDC7" w:rsidP="6CA8EB6F" w:rsidRDefault="7680EDC7" w14:paraId="3F1609B1" w14:textId="7CA1F682">
      <w:pPr>
        <w:spacing w:before="240" w:beforeAutospacing="off" w:after="240" w:afterAutospacing="off"/>
      </w:pPr>
      <w:r w:rsidRPr="6CA8EB6F" w:rsidR="7680EDC7">
        <w:rPr>
          <w:rFonts w:ascii="Aptos" w:hAnsi="Aptos" w:eastAsia="Aptos" w:cs="Aptos"/>
          <w:noProof w:val="0"/>
          <w:sz w:val="24"/>
          <w:szCs w:val="24"/>
          <w:lang w:val="en-GB"/>
        </w:rPr>
        <w:t>Furthermore, I discovered that self-discipline plays a crucial role in achieving career success. During the module, I realized that I needed to be more disciplined in managing my time and commitments. Balancing coursework, job applications, and personal development requires careful planning. To enhance my time management skills, I started using planners and apps to keep track of my tasks and deadlines. This change has made me more efficient and less stressed, allowing me to focus on my career development goals.</w:t>
      </w:r>
    </w:p>
    <w:p w:rsidR="7680EDC7" w:rsidP="6CA8EB6F" w:rsidRDefault="7680EDC7" w14:paraId="1C3C3737" w14:textId="40E88FA6">
      <w:pPr>
        <w:spacing w:before="240" w:beforeAutospacing="off" w:after="240" w:afterAutospacing="off"/>
      </w:pPr>
      <w:r w:rsidRPr="6CA8EB6F" w:rsidR="7680EDC7">
        <w:rPr>
          <w:rFonts w:ascii="Aptos" w:hAnsi="Aptos" w:eastAsia="Aptos" w:cs="Aptos"/>
          <w:noProof w:val="0"/>
          <w:sz w:val="24"/>
          <w:szCs w:val="24"/>
          <w:lang w:val="en-GB"/>
        </w:rPr>
        <w:t>Another vital skill I learned in the module is effective communication. We participated in various group activities where we had to present our ideas and work together. These experiences helped me improve my verbal and written communication skills. Good communication is essential in almost every job, as it allows us to work effectively with colleagues and clients. I plan to continue developing these skills through practice and feedback. For example, I intend to join public speaking clubs or workshops to become a more confident speaker.</w:t>
      </w:r>
    </w:p>
    <w:p w:rsidR="7680EDC7" w:rsidP="6CA8EB6F" w:rsidRDefault="7680EDC7" w14:paraId="6B7A2FFF" w14:textId="10EE965A">
      <w:pPr>
        <w:spacing w:before="240" w:beforeAutospacing="off" w:after="240" w:afterAutospacing="off"/>
      </w:pPr>
      <w:r w:rsidRPr="6CA8EB6F" w:rsidR="7680EDC7">
        <w:rPr>
          <w:rFonts w:ascii="Aptos" w:hAnsi="Aptos" w:eastAsia="Aptos" w:cs="Aptos"/>
          <w:noProof w:val="0"/>
          <w:sz w:val="24"/>
          <w:szCs w:val="24"/>
          <w:lang w:val="en-GB"/>
        </w:rPr>
        <w:t>I also gained insights into the importance of cultural awareness and diversity in the workplace. In today’s globalized world, understanding and respecting different cultures is vital for success. During the module, we discussed how diversity can lead to innovative ideas and better problem-solving (Ginevra et al., 2019). I learned that being open to different perspectives can enhance teamwork and create a more inclusive work environment. I aim to embrace diversity in my future workplace by being respectful and open-minded towards colleagues from different backgrounds.</w:t>
      </w:r>
    </w:p>
    <w:p w:rsidR="7680EDC7" w:rsidP="6CA8EB6F" w:rsidRDefault="7680EDC7" w14:paraId="310E928B" w14:textId="055576ED">
      <w:pPr>
        <w:spacing w:before="240" w:beforeAutospacing="off" w:after="240" w:afterAutospacing="off"/>
      </w:pPr>
      <w:r w:rsidRPr="6CA8EB6F" w:rsidR="7680EDC7">
        <w:rPr>
          <w:rFonts w:ascii="Aptos" w:hAnsi="Aptos" w:eastAsia="Aptos" w:cs="Aptos"/>
          <w:noProof w:val="0"/>
          <w:sz w:val="24"/>
          <w:szCs w:val="24"/>
          <w:lang w:val="en-GB"/>
        </w:rPr>
        <w:t>As I look forward to my future career, I realize that continuous learning is key to staying relevant in the job market. Technology and industries are constantly evolving, and I must keep my skills updated. I plan to take advantage of online courses, workshops, and webinars to expand my knowledge. Learning new tools and techniques will make me a more competitive candidate. Moreover, I want to foster a habit of reading industry-related books and articles regularly. This will keep me informed about the latest trends and challenges in my field.</w:t>
      </w:r>
    </w:p>
    <w:p w:rsidR="7680EDC7" w:rsidP="6CA8EB6F" w:rsidRDefault="7680EDC7" w14:paraId="0760D64E" w14:textId="64E798AE">
      <w:pPr>
        <w:spacing w:before="240" w:beforeAutospacing="off" w:after="240" w:afterAutospacing="off"/>
      </w:pPr>
      <w:r w:rsidRPr="6CA8EB6F" w:rsidR="7680EDC7">
        <w:rPr>
          <w:rFonts w:ascii="Aptos" w:hAnsi="Aptos" w:eastAsia="Aptos" w:cs="Aptos"/>
          <w:noProof w:val="0"/>
          <w:sz w:val="24"/>
          <w:szCs w:val="24"/>
          <w:lang w:val="en-GB"/>
        </w:rPr>
        <w:t>In addition, I have learned the importance of adaptability. As I progress in my studies and prepare for my career, I recognize that the ability to adapt to new situations and challenges is crucial. Change is inevitable in any job, and being flexible can help me respond effectively (Wang et al., 2020). I plan to work on my adaptability skills by seeking out new experiences and challenges. Whether through internships, volunteer work, or taking on new responsibilities in my current role, I aim to step outside my comfort zone. Embracing change and viewing challenges as opportunities for growth will be essential for my future success.</w:t>
      </w:r>
    </w:p>
    <w:p w:rsidR="7680EDC7" w:rsidP="6CA8EB6F" w:rsidRDefault="7680EDC7" w14:paraId="27DD271D" w14:textId="441DF97B">
      <w:pPr>
        <w:spacing w:before="240" w:beforeAutospacing="off" w:after="240" w:afterAutospacing="off"/>
      </w:pPr>
      <w:r w:rsidRPr="6CA8EB6F" w:rsidR="7680EDC7">
        <w:rPr>
          <w:rFonts w:ascii="Aptos" w:hAnsi="Aptos" w:eastAsia="Aptos" w:cs="Aptos"/>
          <w:noProof w:val="0"/>
          <w:sz w:val="24"/>
          <w:szCs w:val="24"/>
          <w:lang w:val="en-GB"/>
        </w:rPr>
        <w:t>I also recognize the role of resilience in my career journey. There will be setbacks and challenges, and how I respond to them will shape my future (Zacher and Rudolph, 2021). Developing resilience means learning to bounce back from disappointments and staying focused on my goals. I plan to cultivate resilience by practicing self-compassion and seeking support from friends, family, and mentors. When faced with difficulties, I will remind myself that it’s okay to ask for help and that setbacks are part of the learning process.</w:t>
      </w:r>
    </w:p>
    <w:p w:rsidR="6CA8EB6F" w:rsidP="6CA8EB6F" w:rsidRDefault="6CA8EB6F" w14:paraId="5556F2AA" w14:textId="6676522E">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u w:val="single"/>
          <w:lang w:val="en-GB"/>
        </w:rPr>
      </w:pPr>
    </w:p>
    <w:p w:rsidR="6CA8EB6F" w:rsidP="6CA8EB6F" w:rsidRDefault="6CA8EB6F" w14:paraId="108F8FED" w14:textId="62E95C23">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u w:val="single"/>
          <w:lang w:val="en-GB"/>
        </w:rPr>
      </w:pPr>
    </w:p>
    <w:p w:rsidR="6CA8EB6F" w:rsidP="6CA8EB6F" w:rsidRDefault="6CA8EB6F" w14:paraId="2DA12B66" w14:textId="4A3EF22C">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u w:val="single"/>
          <w:lang w:val="en-GB"/>
        </w:rPr>
      </w:pPr>
    </w:p>
    <w:p w:rsidR="7680EDC7" w:rsidP="6CA8EB6F" w:rsidRDefault="7680EDC7" w14:paraId="756A0D69" w14:textId="489E81E3">
      <w:pPr>
        <w:pStyle w:val="Heading3"/>
        <w:spacing w:before="281" w:beforeAutospacing="off" w:after="281" w:afterAutospacing="off"/>
        <w:rPr>
          <w:rFonts w:ascii="Aptos" w:hAnsi="Aptos" w:eastAsia="Aptos" w:cs="Aptos"/>
          <w:b w:val="1"/>
          <w:bCs w:val="1"/>
          <w:noProof w:val="0"/>
          <w:color w:val="000000" w:themeColor="text1" w:themeTint="FF" w:themeShade="FF"/>
          <w:sz w:val="28"/>
          <w:szCs w:val="28"/>
          <w:u w:val="single"/>
          <w:lang w:val="en-GB"/>
        </w:rPr>
      </w:pPr>
      <w:r w:rsidRPr="6CA8EB6F" w:rsidR="7680EDC7">
        <w:rPr>
          <w:rFonts w:ascii="Aptos" w:hAnsi="Aptos" w:eastAsia="Aptos" w:cs="Aptos"/>
          <w:b w:val="1"/>
          <w:bCs w:val="1"/>
          <w:noProof w:val="0"/>
          <w:color w:val="000000" w:themeColor="text1" w:themeTint="FF" w:themeShade="FF"/>
          <w:sz w:val="28"/>
          <w:szCs w:val="28"/>
          <w:u w:val="single"/>
          <w:lang w:val="en-GB"/>
        </w:rPr>
        <w:t>References</w:t>
      </w:r>
    </w:p>
    <w:p w:rsidR="7680EDC7" w:rsidP="6CA8EB6F" w:rsidRDefault="7680EDC7" w14:paraId="2C45F2C4" w14:textId="04DED057">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Clarke, M. and Scurry, T. (2020). </w:t>
      </w:r>
      <w:r w:rsidRPr="6CA8EB6F" w:rsidR="7680EDC7">
        <w:rPr>
          <w:rFonts w:ascii="Aptos" w:hAnsi="Aptos" w:eastAsia="Aptos" w:cs="Aptos"/>
          <w:i w:val="1"/>
          <w:iCs w:val="1"/>
          <w:noProof w:val="0"/>
          <w:sz w:val="24"/>
          <w:szCs w:val="24"/>
          <w:lang w:val="en-GB"/>
        </w:rPr>
        <w:t>Career management: A career development perspective</w:t>
      </w:r>
      <w:r w:rsidRPr="6CA8EB6F" w:rsidR="7680EDC7">
        <w:rPr>
          <w:rFonts w:ascii="Aptos" w:hAnsi="Aptos" w:eastAsia="Aptos" w:cs="Aptos"/>
          <w:noProof w:val="0"/>
          <w:sz w:val="24"/>
          <w:szCs w:val="24"/>
          <w:lang w:val="en-GB"/>
        </w:rPr>
        <w:t>. Routledge.</w:t>
      </w:r>
    </w:p>
    <w:p w:rsidR="7680EDC7" w:rsidP="6CA8EB6F" w:rsidRDefault="7680EDC7" w14:paraId="729A078A" w14:textId="48919327">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De Vos, A. and Van der Heijden, B.I.J.M. (2020). Sustainable career development: A multi-level perspective. </w:t>
      </w:r>
      <w:r w:rsidRPr="6CA8EB6F" w:rsidR="7680EDC7">
        <w:rPr>
          <w:rFonts w:ascii="Aptos" w:hAnsi="Aptos" w:eastAsia="Aptos" w:cs="Aptos"/>
          <w:i w:val="1"/>
          <w:iCs w:val="1"/>
          <w:noProof w:val="0"/>
          <w:sz w:val="24"/>
          <w:szCs w:val="24"/>
          <w:lang w:val="en-GB"/>
        </w:rPr>
        <w:t>Career Development International</w:t>
      </w:r>
      <w:r w:rsidRPr="6CA8EB6F" w:rsidR="7680EDC7">
        <w:rPr>
          <w:rFonts w:ascii="Aptos" w:hAnsi="Aptos" w:eastAsia="Aptos" w:cs="Aptos"/>
          <w:noProof w:val="0"/>
          <w:sz w:val="24"/>
          <w:szCs w:val="24"/>
          <w:lang w:val="en-GB"/>
        </w:rPr>
        <w:t>, 25(5), pp. 523-533. doi: 10.1108/CDI-11-2019-0333.</w:t>
      </w:r>
    </w:p>
    <w:p w:rsidR="7680EDC7" w:rsidP="6CA8EB6F" w:rsidRDefault="7680EDC7" w14:paraId="1933378E" w14:textId="164A8A02">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Ginevra, M.C., Nota, L., and Savickas, M.L. (2019). Career adaptability: A critical review of the literature and future directions. </w:t>
      </w:r>
      <w:r w:rsidRPr="6CA8EB6F" w:rsidR="7680EDC7">
        <w:rPr>
          <w:rFonts w:ascii="Aptos" w:hAnsi="Aptos" w:eastAsia="Aptos" w:cs="Aptos"/>
          <w:i w:val="1"/>
          <w:iCs w:val="1"/>
          <w:noProof w:val="0"/>
          <w:sz w:val="24"/>
          <w:szCs w:val="24"/>
          <w:lang w:val="en-GB"/>
        </w:rPr>
        <w:t>Journal of Vocational Behavior</w:t>
      </w:r>
      <w:r w:rsidRPr="6CA8EB6F" w:rsidR="7680EDC7">
        <w:rPr>
          <w:rFonts w:ascii="Aptos" w:hAnsi="Aptos" w:eastAsia="Aptos" w:cs="Aptos"/>
          <w:noProof w:val="0"/>
          <w:sz w:val="24"/>
          <w:szCs w:val="24"/>
          <w:lang w:val="en-GB"/>
        </w:rPr>
        <w:t>, 112, pp. 20-31. doi: 10.1016/j.jvb.2018.11.006.</w:t>
      </w:r>
    </w:p>
    <w:p w:rsidR="7680EDC7" w:rsidP="6CA8EB6F" w:rsidRDefault="7680EDC7" w14:paraId="53B91715" w14:textId="294980B8">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Hirschi, A. (2019). Goal setting in career development: The role of social and cognitive factors. </w:t>
      </w:r>
      <w:r w:rsidRPr="6CA8EB6F" w:rsidR="7680EDC7">
        <w:rPr>
          <w:rFonts w:ascii="Aptos" w:hAnsi="Aptos" w:eastAsia="Aptos" w:cs="Aptos"/>
          <w:i w:val="1"/>
          <w:iCs w:val="1"/>
          <w:noProof w:val="0"/>
          <w:sz w:val="24"/>
          <w:szCs w:val="24"/>
          <w:lang w:val="en-GB"/>
        </w:rPr>
        <w:t>Journal of Vocational Behavior</w:t>
      </w:r>
      <w:r w:rsidRPr="6CA8EB6F" w:rsidR="7680EDC7">
        <w:rPr>
          <w:rFonts w:ascii="Aptos" w:hAnsi="Aptos" w:eastAsia="Aptos" w:cs="Aptos"/>
          <w:noProof w:val="0"/>
          <w:sz w:val="24"/>
          <w:szCs w:val="24"/>
          <w:lang w:val="en-GB"/>
        </w:rPr>
        <w:t>, 113, pp. 112-122. doi: 10.1016/j.jvb.2018.10.003.</w:t>
      </w:r>
    </w:p>
    <w:p w:rsidR="7680EDC7" w:rsidP="6CA8EB6F" w:rsidRDefault="7680EDC7" w14:paraId="0C9E2219" w14:textId="7F5AAF96">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Lent, R.W., Brown, S.D. and Hackett, G. (2020). Contextual supports and barriers to career choice: A social cognitive career theory perspective. </w:t>
      </w:r>
      <w:r w:rsidRPr="6CA8EB6F" w:rsidR="7680EDC7">
        <w:rPr>
          <w:rFonts w:ascii="Aptos" w:hAnsi="Aptos" w:eastAsia="Aptos" w:cs="Aptos"/>
          <w:i w:val="1"/>
          <w:iCs w:val="1"/>
          <w:noProof w:val="0"/>
          <w:sz w:val="24"/>
          <w:szCs w:val="24"/>
          <w:lang w:val="en-GB"/>
        </w:rPr>
        <w:t>Journal of Counseling Psychology</w:t>
      </w:r>
      <w:r w:rsidRPr="6CA8EB6F" w:rsidR="7680EDC7">
        <w:rPr>
          <w:rFonts w:ascii="Aptos" w:hAnsi="Aptos" w:eastAsia="Aptos" w:cs="Aptos"/>
          <w:noProof w:val="0"/>
          <w:sz w:val="24"/>
          <w:szCs w:val="24"/>
          <w:lang w:val="en-GB"/>
        </w:rPr>
        <w:t>, 67(3), pp. 341-353. doi: 10.1037/cou0000372.</w:t>
      </w:r>
    </w:p>
    <w:p w:rsidR="7680EDC7" w:rsidP="6CA8EB6F" w:rsidRDefault="7680EDC7" w14:paraId="4BC6746E" w14:textId="0A3F5D27">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McMahon, M., Patton, W. and Tatham, P. (2020). Career development learning: An international perspective. </w:t>
      </w:r>
      <w:r w:rsidRPr="6CA8EB6F" w:rsidR="7680EDC7">
        <w:rPr>
          <w:rFonts w:ascii="Aptos" w:hAnsi="Aptos" w:eastAsia="Aptos" w:cs="Aptos"/>
          <w:i w:val="1"/>
          <w:iCs w:val="1"/>
          <w:noProof w:val="0"/>
          <w:sz w:val="24"/>
          <w:szCs w:val="24"/>
          <w:lang w:val="en-GB"/>
        </w:rPr>
        <w:t>International Journal of Educational and Vocational Guidance</w:t>
      </w:r>
      <w:r w:rsidRPr="6CA8EB6F" w:rsidR="7680EDC7">
        <w:rPr>
          <w:rFonts w:ascii="Aptos" w:hAnsi="Aptos" w:eastAsia="Aptos" w:cs="Aptos"/>
          <w:noProof w:val="0"/>
          <w:sz w:val="24"/>
          <w:szCs w:val="24"/>
          <w:lang w:val="en-GB"/>
        </w:rPr>
        <w:t>, 20(1), pp. 1-16. doi: 10.1007/s10775-019-09410-8.</w:t>
      </w:r>
    </w:p>
    <w:p w:rsidR="7680EDC7" w:rsidP="6CA8EB6F" w:rsidRDefault="7680EDC7" w14:paraId="3B69B1AA" w14:textId="162B8E74">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Savickas, M.L. (2021). The role of career construction in vocational behavior. </w:t>
      </w:r>
      <w:r w:rsidRPr="6CA8EB6F" w:rsidR="7680EDC7">
        <w:rPr>
          <w:rFonts w:ascii="Aptos" w:hAnsi="Aptos" w:eastAsia="Aptos" w:cs="Aptos"/>
          <w:i w:val="1"/>
          <w:iCs w:val="1"/>
          <w:noProof w:val="0"/>
          <w:sz w:val="24"/>
          <w:szCs w:val="24"/>
          <w:lang w:val="en-GB"/>
        </w:rPr>
        <w:t>Journal of Vocational Behavior</w:t>
      </w:r>
      <w:r w:rsidRPr="6CA8EB6F" w:rsidR="7680EDC7">
        <w:rPr>
          <w:rFonts w:ascii="Aptos" w:hAnsi="Aptos" w:eastAsia="Aptos" w:cs="Aptos"/>
          <w:noProof w:val="0"/>
          <w:sz w:val="24"/>
          <w:szCs w:val="24"/>
          <w:lang w:val="en-GB"/>
        </w:rPr>
        <w:t>, 127, pp. 103524. doi: 10.1016/j.jvb.2021.103524.</w:t>
      </w:r>
    </w:p>
    <w:p w:rsidR="7680EDC7" w:rsidP="6CA8EB6F" w:rsidRDefault="7680EDC7" w14:paraId="7B4AB454" w14:textId="3D8A4E97">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Savickas, M.L. and Porfeli, E.J. (2019). Evolving theories of career development. In: </w:t>
      </w:r>
      <w:r w:rsidRPr="6CA8EB6F" w:rsidR="7680EDC7">
        <w:rPr>
          <w:rFonts w:ascii="Aptos" w:hAnsi="Aptos" w:eastAsia="Aptos" w:cs="Aptos"/>
          <w:i w:val="1"/>
          <w:iCs w:val="1"/>
          <w:noProof w:val="0"/>
          <w:sz w:val="24"/>
          <w:szCs w:val="24"/>
          <w:lang w:val="en-GB"/>
        </w:rPr>
        <w:t>The Oxford Handbook of Career Development</w:t>
      </w:r>
      <w:r w:rsidRPr="6CA8EB6F" w:rsidR="7680EDC7">
        <w:rPr>
          <w:rFonts w:ascii="Aptos" w:hAnsi="Aptos" w:eastAsia="Aptos" w:cs="Aptos"/>
          <w:noProof w:val="0"/>
          <w:sz w:val="24"/>
          <w:szCs w:val="24"/>
          <w:lang w:val="en-GB"/>
        </w:rPr>
        <w:t>. Oxford University Press, pp. 1-17. doi: 10.1093/oxfordhb/9780190848682.013.4.</w:t>
      </w:r>
    </w:p>
    <w:p w:rsidR="7680EDC7" w:rsidP="6CA8EB6F" w:rsidRDefault="7680EDC7" w14:paraId="13E115E7" w14:textId="0EB61B08">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Wang, Y., Wu, C. and Chen, H. (2020). The impact of career adaptability on the employability of college students: The mediating effect of career decision-making self-efficacy. </w:t>
      </w:r>
      <w:r w:rsidRPr="6CA8EB6F" w:rsidR="7680EDC7">
        <w:rPr>
          <w:rFonts w:ascii="Aptos" w:hAnsi="Aptos" w:eastAsia="Aptos" w:cs="Aptos"/>
          <w:i w:val="1"/>
          <w:iCs w:val="1"/>
          <w:noProof w:val="0"/>
          <w:sz w:val="24"/>
          <w:szCs w:val="24"/>
          <w:lang w:val="en-GB"/>
        </w:rPr>
        <w:t>Journal of Career Development</w:t>
      </w:r>
      <w:r w:rsidRPr="6CA8EB6F" w:rsidR="7680EDC7">
        <w:rPr>
          <w:rFonts w:ascii="Aptos" w:hAnsi="Aptos" w:eastAsia="Aptos" w:cs="Aptos"/>
          <w:noProof w:val="0"/>
          <w:sz w:val="24"/>
          <w:szCs w:val="24"/>
          <w:lang w:val="en-GB"/>
        </w:rPr>
        <w:t>, 47(2), pp. 202-215. doi: 10.1177/0894845317752924.</w:t>
      </w:r>
    </w:p>
    <w:p w:rsidR="7680EDC7" w:rsidP="6CA8EB6F" w:rsidRDefault="7680EDC7" w14:paraId="4EF8F1BF" w14:textId="4A9C639E">
      <w:pPr>
        <w:pStyle w:val="ListParagraph"/>
        <w:numPr>
          <w:ilvl w:val="0"/>
          <w:numId w:val="4"/>
        </w:numPr>
        <w:spacing w:before="240" w:beforeAutospacing="off" w:after="240" w:afterAutospacing="off"/>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 xml:space="preserve">Zacher, H. and Rudolph, C.W. (2021). Career adaptability: A meta-analytic review and a model for future research. </w:t>
      </w:r>
      <w:r w:rsidRPr="6CA8EB6F" w:rsidR="7680EDC7">
        <w:rPr>
          <w:rFonts w:ascii="Aptos" w:hAnsi="Aptos" w:eastAsia="Aptos" w:cs="Aptos"/>
          <w:i w:val="1"/>
          <w:iCs w:val="1"/>
          <w:noProof w:val="0"/>
          <w:sz w:val="24"/>
          <w:szCs w:val="24"/>
          <w:lang w:val="en-GB"/>
        </w:rPr>
        <w:t xml:space="preserve">Journal of Vocational </w:t>
      </w:r>
      <w:proofErr w:type="spellStart"/>
      <w:r w:rsidRPr="6CA8EB6F" w:rsidR="7680EDC7">
        <w:rPr>
          <w:rFonts w:ascii="Aptos" w:hAnsi="Aptos" w:eastAsia="Aptos" w:cs="Aptos"/>
          <w:i w:val="1"/>
          <w:iCs w:val="1"/>
          <w:noProof w:val="0"/>
          <w:sz w:val="24"/>
          <w:szCs w:val="24"/>
          <w:lang w:val="en-GB"/>
        </w:rPr>
        <w:t>Behavior</w:t>
      </w:r>
      <w:proofErr w:type="spellEnd"/>
      <w:r w:rsidRPr="6CA8EB6F" w:rsidR="7680EDC7">
        <w:rPr>
          <w:rFonts w:ascii="Aptos" w:hAnsi="Aptos" w:eastAsia="Aptos" w:cs="Aptos"/>
          <w:noProof w:val="0"/>
          <w:sz w:val="24"/>
          <w:szCs w:val="24"/>
          <w:lang w:val="en-GB"/>
        </w:rPr>
        <w:t xml:space="preserve">, 127, pp. 103537. </w:t>
      </w:r>
      <w:proofErr w:type="spellStart"/>
      <w:r w:rsidRPr="6CA8EB6F" w:rsidR="7680EDC7">
        <w:rPr>
          <w:rFonts w:ascii="Aptos" w:hAnsi="Aptos" w:eastAsia="Aptos" w:cs="Aptos"/>
          <w:noProof w:val="0"/>
          <w:sz w:val="24"/>
          <w:szCs w:val="24"/>
          <w:lang w:val="en-GB"/>
        </w:rPr>
        <w:t>doi</w:t>
      </w:r>
      <w:proofErr w:type="spellEnd"/>
      <w:r w:rsidRPr="6CA8EB6F" w:rsidR="7680EDC7">
        <w:rPr>
          <w:rFonts w:ascii="Aptos" w:hAnsi="Aptos" w:eastAsia="Aptos" w:cs="Aptos"/>
          <w:noProof w:val="0"/>
          <w:sz w:val="24"/>
          <w:szCs w:val="24"/>
          <w:lang w:val="en-GB"/>
        </w:rPr>
        <w:t>: 10.1016/j.jvb.2021.103537</w:t>
      </w:r>
    </w:p>
    <w:p w:rsidR="6CA8EB6F" w:rsidP="6CA8EB6F" w:rsidRDefault="6CA8EB6F" w14:paraId="0BCE39BE" w14:textId="592395F6">
      <w:pPr>
        <w:pStyle w:val="Normal"/>
        <w:spacing w:before="240" w:beforeAutospacing="off" w:after="240" w:afterAutospacing="off"/>
        <w:ind w:left="0"/>
        <w:rPr>
          <w:rFonts w:ascii="Aptos" w:hAnsi="Aptos" w:eastAsia="Aptos" w:cs="Aptos"/>
          <w:noProof w:val="0"/>
          <w:sz w:val="24"/>
          <w:szCs w:val="24"/>
          <w:lang w:val="en-GB"/>
        </w:rPr>
      </w:pPr>
    </w:p>
    <w:p w:rsidR="7680EDC7" w:rsidP="6CA8EB6F" w:rsidRDefault="7680EDC7" w14:paraId="1EE8DC76" w14:textId="799A6709">
      <w:pPr>
        <w:pStyle w:val="Normal"/>
        <w:spacing w:before="240" w:beforeAutospacing="off" w:after="240" w:afterAutospacing="off"/>
        <w:ind w:left="0"/>
        <w:rPr>
          <w:rFonts w:ascii="Aptos" w:hAnsi="Aptos" w:eastAsia="Aptos" w:cs="Aptos"/>
          <w:noProof w:val="0"/>
          <w:sz w:val="24"/>
          <w:szCs w:val="24"/>
          <w:lang w:val="en-GB"/>
        </w:rPr>
      </w:pPr>
      <w:r w:rsidRPr="6CA8EB6F" w:rsidR="7680EDC7">
        <w:rPr>
          <w:rFonts w:ascii="Aptos" w:hAnsi="Aptos" w:eastAsia="Aptos" w:cs="Aptos"/>
          <w:noProof w:val="0"/>
          <w:sz w:val="24"/>
          <w:szCs w:val="24"/>
          <w:lang w:val="en-GB"/>
        </w:rPr>
        <w:t>Soheil Pedavesi</w:t>
      </w:r>
    </w:p>
    <w:p w:rsidR="6CA8EB6F" w:rsidP="6CA8EB6F" w:rsidRDefault="6CA8EB6F" w14:paraId="5CC66AFB" w14:textId="341CBF21">
      <w:pPr>
        <w:spacing w:before="240" w:beforeAutospacing="off" w:after="240" w:afterAutospacing="off"/>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7da58c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7a81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2f6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685b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DA9427"/>
    <w:rsid w:val="15064C0F"/>
    <w:rsid w:val="24AD18CB"/>
    <w:rsid w:val="28E0F8AC"/>
    <w:rsid w:val="2ADF7A2F"/>
    <w:rsid w:val="2F4EB699"/>
    <w:rsid w:val="2F941402"/>
    <w:rsid w:val="32BCECBA"/>
    <w:rsid w:val="351E570D"/>
    <w:rsid w:val="3A867EFD"/>
    <w:rsid w:val="40239BD6"/>
    <w:rsid w:val="4BAD653F"/>
    <w:rsid w:val="531328E6"/>
    <w:rsid w:val="56D95D15"/>
    <w:rsid w:val="57355ABA"/>
    <w:rsid w:val="5794264C"/>
    <w:rsid w:val="5E290781"/>
    <w:rsid w:val="615C229E"/>
    <w:rsid w:val="64DF61AA"/>
    <w:rsid w:val="6ABD3CD4"/>
    <w:rsid w:val="6CA8EB6F"/>
    <w:rsid w:val="6CDA9427"/>
    <w:rsid w:val="6E5CC88D"/>
    <w:rsid w:val="713FE5B9"/>
    <w:rsid w:val="7680E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A9427"/>
  <w15:chartTrackingRefBased/>
  <w15:docId w15:val="{0DCD8E8B-A28E-423C-833F-59CBACC0C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59a0605270648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Soheil Pedavesi</dc:creator>
  <keywords/>
  <dc:description/>
  <lastModifiedBy>Soheil Pedavesi</lastModifiedBy>
  <revision>2</revision>
  <dcterms:created xsi:type="dcterms:W3CDTF">2024-10-25T19:01:13.5119480Z</dcterms:created>
  <dcterms:modified xsi:type="dcterms:W3CDTF">2024-10-25T20:22:04.5302945Z</dcterms:modified>
</coreProperties>
</file>