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BAFE8" w14:textId="7DC071F6" w:rsidR="00436066" w:rsidRPr="00664201" w:rsidRDefault="004B0DA8">
      <w:pPr>
        <w:pStyle w:val="Title"/>
        <w:rPr>
          <w:rFonts w:ascii="Times New Roman" w:hAnsi="Times New Roman" w:cs="Times New Roman"/>
          <w:sz w:val="24"/>
          <w:szCs w:val="24"/>
        </w:rPr>
      </w:pPr>
      <w:r w:rsidRPr="00664201">
        <w:rPr>
          <w:rFonts w:ascii="Times New Roman" w:hAnsi="Times New Roman" w:cs="Times New Roman"/>
          <w:sz w:val="24"/>
          <w:szCs w:val="24"/>
        </w:rPr>
        <w:t xml:space="preserve">MA Independent Project Proposal Form </w:t>
      </w:r>
    </w:p>
    <w:p w14:paraId="041D2C30" w14:textId="3339CEBF" w:rsidR="006C6477" w:rsidRPr="00664201" w:rsidRDefault="0010245C">
      <w:pPr>
        <w:rPr>
          <w:rFonts w:ascii="Times New Roman" w:hAnsi="Times New Roman" w:cs="Times New Roman"/>
          <w:b/>
          <w:sz w:val="24"/>
          <w:szCs w:val="24"/>
        </w:rPr>
      </w:pPr>
      <w:r w:rsidRPr="00664201">
        <w:rPr>
          <w:rFonts w:ascii="Times New Roman" w:hAnsi="Times New Roman" w:cs="Times New Roman"/>
          <w:b/>
          <w:sz w:val="24"/>
          <w:szCs w:val="24"/>
        </w:rPr>
        <w:t>Student n</w:t>
      </w:r>
      <w:r w:rsidR="006C6477" w:rsidRPr="00664201">
        <w:rPr>
          <w:rFonts w:ascii="Times New Roman" w:hAnsi="Times New Roman" w:cs="Times New Roman"/>
          <w:b/>
          <w:sz w:val="24"/>
          <w:szCs w:val="24"/>
        </w:rPr>
        <w:t xml:space="preserve">ame: </w:t>
      </w:r>
      <w:r w:rsidR="005E0D88" w:rsidRPr="00664201">
        <w:rPr>
          <w:rFonts w:ascii="Times New Roman" w:hAnsi="Times New Roman" w:cs="Times New Roman"/>
          <w:b/>
          <w:sz w:val="24"/>
          <w:szCs w:val="24"/>
        </w:rPr>
        <w:t>Elisha Boniwell</w:t>
      </w:r>
    </w:p>
    <w:p w14:paraId="62087BA4" w14:textId="56C49093" w:rsidR="00CB6255" w:rsidRPr="00664201" w:rsidRDefault="006C6477">
      <w:pPr>
        <w:rPr>
          <w:rFonts w:ascii="Times New Roman" w:hAnsi="Times New Roman" w:cs="Times New Roman"/>
          <w:b/>
          <w:sz w:val="24"/>
          <w:szCs w:val="24"/>
        </w:rPr>
      </w:pPr>
      <w:r w:rsidRPr="00664201">
        <w:rPr>
          <w:rFonts w:ascii="Times New Roman" w:hAnsi="Times New Roman" w:cs="Times New Roman"/>
          <w:b/>
          <w:sz w:val="24"/>
          <w:szCs w:val="24"/>
        </w:rPr>
        <w:t xml:space="preserve">First </w:t>
      </w:r>
      <w:r w:rsidR="00CB6255" w:rsidRPr="00664201">
        <w:rPr>
          <w:rFonts w:ascii="Times New Roman" w:hAnsi="Times New Roman" w:cs="Times New Roman"/>
          <w:b/>
          <w:sz w:val="24"/>
          <w:szCs w:val="24"/>
        </w:rPr>
        <w:t>choice</w:t>
      </w:r>
      <w:r w:rsidR="00F35B5B" w:rsidRPr="00664201">
        <w:rPr>
          <w:rFonts w:ascii="Times New Roman" w:hAnsi="Times New Roman" w:cs="Times New Roman"/>
          <w:b/>
          <w:sz w:val="24"/>
          <w:szCs w:val="24"/>
        </w:rPr>
        <w:t xml:space="preserve"> supervisor:</w:t>
      </w:r>
      <w:r w:rsidR="00A95067">
        <w:rPr>
          <w:rFonts w:ascii="Times New Roman" w:hAnsi="Times New Roman" w:cs="Times New Roman"/>
          <w:b/>
          <w:sz w:val="24"/>
          <w:szCs w:val="24"/>
        </w:rPr>
        <w:t xml:space="preserve"> </w:t>
      </w:r>
      <w:r w:rsidR="00A95067" w:rsidRPr="00A95067">
        <w:rPr>
          <w:rFonts w:ascii="Times New Roman" w:hAnsi="Times New Roman" w:cs="Times New Roman"/>
          <w:b/>
          <w:bCs/>
          <w:sz w:val="24"/>
          <w:szCs w:val="24"/>
        </w:rPr>
        <w:t>Dr Darrel Williams</w:t>
      </w:r>
    </w:p>
    <w:p w14:paraId="7E491B4E" w14:textId="4047FBE7" w:rsidR="006C6477" w:rsidRPr="00664201" w:rsidRDefault="00CB6255">
      <w:pPr>
        <w:rPr>
          <w:rFonts w:ascii="Times New Roman" w:hAnsi="Times New Roman" w:cs="Times New Roman"/>
          <w:b/>
          <w:sz w:val="24"/>
          <w:szCs w:val="24"/>
        </w:rPr>
      </w:pPr>
      <w:r w:rsidRPr="00664201">
        <w:rPr>
          <w:rFonts w:ascii="Times New Roman" w:hAnsi="Times New Roman" w:cs="Times New Roman"/>
          <w:b/>
          <w:sz w:val="24"/>
          <w:szCs w:val="24"/>
        </w:rPr>
        <w:t>Second</w:t>
      </w:r>
      <w:r w:rsidR="00F35B5B" w:rsidRPr="00664201">
        <w:rPr>
          <w:rFonts w:ascii="Times New Roman" w:hAnsi="Times New Roman" w:cs="Times New Roman"/>
          <w:b/>
          <w:sz w:val="24"/>
          <w:szCs w:val="24"/>
        </w:rPr>
        <w:t xml:space="preserve"> choice</w:t>
      </w:r>
      <w:r w:rsidRPr="00664201">
        <w:rPr>
          <w:rFonts w:ascii="Times New Roman" w:hAnsi="Times New Roman" w:cs="Times New Roman"/>
          <w:b/>
          <w:sz w:val="24"/>
          <w:szCs w:val="24"/>
        </w:rPr>
        <w:t xml:space="preserve"> supervisor</w:t>
      </w:r>
      <w:r w:rsidR="00F35B5B" w:rsidRPr="00664201">
        <w:rPr>
          <w:rFonts w:ascii="Times New Roman" w:hAnsi="Times New Roman" w:cs="Times New Roman"/>
          <w:b/>
          <w:sz w:val="24"/>
          <w:szCs w:val="24"/>
        </w:rPr>
        <w:t>:</w:t>
      </w:r>
      <w:r w:rsidR="00F14B08">
        <w:rPr>
          <w:rFonts w:ascii="Times New Roman" w:hAnsi="Times New Roman" w:cs="Times New Roman"/>
          <w:b/>
          <w:sz w:val="24"/>
          <w:szCs w:val="24"/>
        </w:rPr>
        <w:t xml:space="preserve"> </w:t>
      </w:r>
      <w:r w:rsidR="00F14B08" w:rsidRPr="00F14B08">
        <w:rPr>
          <w:rFonts w:ascii="Times New Roman" w:hAnsi="Times New Roman" w:cs="Times New Roman"/>
          <w:b/>
          <w:bCs/>
          <w:sz w:val="24"/>
          <w:szCs w:val="24"/>
        </w:rPr>
        <w:t>Darren O’Connor</w:t>
      </w:r>
    </w:p>
    <w:p w14:paraId="336832C5" w14:textId="66678A94" w:rsidR="00436066" w:rsidRPr="00664201" w:rsidRDefault="00454852">
      <w:pPr>
        <w:rPr>
          <w:rFonts w:ascii="Times New Roman" w:hAnsi="Times New Roman" w:cs="Times New Roman"/>
          <w:sz w:val="24"/>
          <w:szCs w:val="24"/>
        </w:rPr>
      </w:pPr>
      <w:r w:rsidRPr="00664201">
        <w:rPr>
          <w:rFonts w:ascii="Times New Roman" w:hAnsi="Times New Roman" w:cs="Times New Roman"/>
          <w:b/>
          <w:sz w:val="24"/>
          <w:szCs w:val="24"/>
        </w:rPr>
        <w:t xml:space="preserve">Assessment 1 - </w:t>
      </w:r>
      <w:r w:rsidR="008848E7" w:rsidRPr="00664201">
        <w:rPr>
          <w:rFonts w:ascii="Times New Roman" w:hAnsi="Times New Roman" w:cs="Times New Roman"/>
          <w:b/>
          <w:sz w:val="24"/>
          <w:szCs w:val="24"/>
        </w:rPr>
        <w:t>Proposal</w:t>
      </w:r>
    </w:p>
    <w:p w14:paraId="3F708117" w14:textId="4FAE8A78" w:rsidR="00436066" w:rsidRPr="00664201" w:rsidRDefault="004B0DA8">
      <w:pPr>
        <w:pStyle w:val="Heading1"/>
        <w:rPr>
          <w:rFonts w:ascii="Times New Roman" w:hAnsi="Times New Roman" w:cs="Times New Roman"/>
          <w:sz w:val="24"/>
          <w:szCs w:val="24"/>
        </w:rPr>
      </w:pPr>
      <w:r w:rsidRPr="00664201">
        <w:rPr>
          <w:rFonts w:ascii="Times New Roman" w:hAnsi="Times New Roman" w:cs="Times New Roman"/>
          <w:sz w:val="24"/>
          <w:szCs w:val="24"/>
        </w:rPr>
        <w:t xml:space="preserve">1. Working Title </w:t>
      </w:r>
    </w:p>
    <w:p w14:paraId="5A151ACF" w14:textId="77777777" w:rsidR="00436066" w:rsidRPr="00664201" w:rsidRDefault="00436066">
      <w:pPr>
        <w:rPr>
          <w:rFonts w:ascii="Times New Roman" w:hAnsi="Times New Roman" w:cs="Times New Roman"/>
          <w:sz w:val="24"/>
          <w:szCs w:val="24"/>
        </w:rPr>
      </w:pPr>
    </w:p>
    <w:tbl>
      <w:tblPr>
        <w:tblW w:w="0" w:type="auto"/>
        <w:tblLook w:val="04A0" w:firstRow="1" w:lastRow="0" w:firstColumn="1" w:lastColumn="0" w:noHBand="0" w:noVBand="1"/>
      </w:tblPr>
      <w:tblGrid>
        <w:gridCol w:w="8640"/>
      </w:tblGrid>
      <w:tr w:rsidR="00436066" w:rsidRPr="00664201" w14:paraId="315A6420" w14:textId="77777777">
        <w:tc>
          <w:tcPr>
            <w:tcW w:w="8640" w:type="dxa"/>
          </w:tcPr>
          <w:p w14:paraId="76B24DAA" w14:textId="2379854D" w:rsidR="00436066" w:rsidRPr="00664201" w:rsidRDefault="00332031">
            <w:pPr>
              <w:rPr>
                <w:rFonts w:ascii="Times New Roman" w:hAnsi="Times New Roman" w:cs="Times New Roman"/>
                <w:sz w:val="24"/>
                <w:szCs w:val="24"/>
              </w:rPr>
            </w:pPr>
            <w:r w:rsidRPr="00664201">
              <w:rPr>
                <w:rFonts w:ascii="Times New Roman" w:hAnsi="Times New Roman" w:cs="Times New Roman"/>
                <w:sz w:val="24"/>
                <w:szCs w:val="24"/>
              </w:rPr>
              <w:t>The Impact of Social Media on Body Image and Mental Wellbeing in Adolescent Boys: A Critical Literature Review and Infographic.</w:t>
            </w:r>
          </w:p>
        </w:tc>
      </w:tr>
    </w:tbl>
    <w:p w14:paraId="73BFF2B8" w14:textId="6FE3CFA9" w:rsidR="00436066" w:rsidRPr="00664201" w:rsidRDefault="004B0DA8">
      <w:pPr>
        <w:pStyle w:val="Heading1"/>
        <w:rPr>
          <w:rFonts w:ascii="Times New Roman" w:hAnsi="Times New Roman" w:cs="Times New Roman"/>
          <w:sz w:val="24"/>
          <w:szCs w:val="24"/>
        </w:rPr>
      </w:pPr>
      <w:r w:rsidRPr="00664201">
        <w:rPr>
          <w:rFonts w:ascii="Times New Roman" w:hAnsi="Times New Roman" w:cs="Times New Roman"/>
          <w:sz w:val="24"/>
          <w:szCs w:val="24"/>
        </w:rPr>
        <w:t xml:space="preserve">2. Project Type and Format </w:t>
      </w:r>
    </w:p>
    <w:p w14:paraId="25CF678B" w14:textId="6E477A40" w:rsidR="00436066" w:rsidRPr="00664201" w:rsidRDefault="00436066">
      <w:pPr>
        <w:rPr>
          <w:rFonts w:ascii="Times New Roman" w:hAnsi="Times New Roman" w:cs="Times New Roman"/>
          <w:sz w:val="24"/>
          <w:szCs w:val="24"/>
        </w:rPr>
      </w:pPr>
    </w:p>
    <w:tbl>
      <w:tblPr>
        <w:tblW w:w="0" w:type="auto"/>
        <w:tblLook w:val="04A0" w:firstRow="1" w:lastRow="0" w:firstColumn="1" w:lastColumn="0" w:noHBand="0" w:noVBand="1"/>
      </w:tblPr>
      <w:tblGrid>
        <w:gridCol w:w="8640"/>
      </w:tblGrid>
      <w:tr w:rsidR="00436066" w:rsidRPr="00664201" w14:paraId="1C12E0AE" w14:textId="77777777">
        <w:tc>
          <w:tcPr>
            <w:tcW w:w="8640" w:type="dxa"/>
          </w:tcPr>
          <w:p w14:paraId="20C40C26" w14:textId="50605C39" w:rsidR="00436066" w:rsidRPr="00664201" w:rsidRDefault="00F93C6A">
            <w:pPr>
              <w:rPr>
                <w:rFonts w:ascii="Times New Roman" w:hAnsi="Times New Roman" w:cs="Times New Roman"/>
                <w:sz w:val="24"/>
                <w:szCs w:val="24"/>
                <w:lang w:val="en-GB"/>
              </w:rPr>
            </w:pPr>
            <w:r w:rsidRPr="00664201">
              <w:rPr>
                <w:rFonts w:ascii="Times New Roman" w:hAnsi="Times New Roman" w:cs="Times New Roman"/>
                <w:sz w:val="24"/>
                <w:szCs w:val="24"/>
              </w:rPr>
              <w:t xml:space="preserve">This project will adopt the infographic and literature review format. A critical literature review will be </w:t>
            </w:r>
            <w:r w:rsidR="00E75D8E" w:rsidRPr="00664201">
              <w:rPr>
                <w:rFonts w:ascii="Times New Roman" w:hAnsi="Times New Roman" w:cs="Times New Roman"/>
                <w:sz w:val="24"/>
                <w:szCs w:val="24"/>
              </w:rPr>
              <w:t>conducted to examine the impact of social media on body image and mental well-being among</w:t>
            </w:r>
            <w:r w:rsidRPr="00664201">
              <w:rPr>
                <w:rFonts w:ascii="Times New Roman" w:hAnsi="Times New Roman" w:cs="Times New Roman"/>
                <w:sz w:val="24"/>
                <w:szCs w:val="24"/>
              </w:rPr>
              <w:t xml:space="preserve"> adolescent boys. The accompanying infographic will present key findings in an accessible visual format aimed at practitioners, educators, parents, and young people. This format was selected because it combines academic analysis with </w:t>
            </w:r>
            <w:r w:rsidR="00EA06FC" w:rsidRPr="00664201">
              <w:rPr>
                <w:rFonts w:ascii="Times New Roman" w:hAnsi="Times New Roman" w:cs="Times New Roman"/>
                <w:sz w:val="24"/>
                <w:szCs w:val="24"/>
              </w:rPr>
              <w:t>the dissemination of practical knowledge</w:t>
            </w:r>
            <w:r w:rsidRPr="00664201">
              <w:rPr>
                <w:rFonts w:ascii="Times New Roman" w:hAnsi="Times New Roman" w:cs="Times New Roman"/>
                <w:sz w:val="24"/>
                <w:szCs w:val="24"/>
              </w:rPr>
              <w:t xml:space="preserve">, allowing complex research findings to be communicated clearly to a wider audience while maintaining academic </w:t>
            </w:r>
            <w:r w:rsidR="00632EE3" w:rsidRPr="00664201">
              <w:rPr>
                <w:rFonts w:ascii="Times New Roman" w:hAnsi="Times New Roman" w:cs="Times New Roman"/>
                <w:sz w:val="24"/>
                <w:szCs w:val="24"/>
              </w:rPr>
              <w:t>accuracy.</w:t>
            </w:r>
            <w:r w:rsidRPr="00664201">
              <w:rPr>
                <w:rFonts w:ascii="Times New Roman" w:hAnsi="Times New Roman" w:cs="Times New Roman"/>
                <w:sz w:val="24"/>
                <w:szCs w:val="24"/>
              </w:rPr>
              <w:t xml:space="preserve"> The infographic will translate evidence-based findings into an engaging resource that may support awareness and informed discussion regarding adolescent boys' mental health and body image concerns</w:t>
            </w:r>
          </w:p>
        </w:tc>
      </w:tr>
    </w:tbl>
    <w:p w14:paraId="5337C698" w14:textId="20DC6B1D" w:rsidR="00436066" w:rsidRPr="00664201" w:rsidRDefault="004B0DA8" w:rsidP="005B1256">
      <w:pPr>
        <w:pStyle w:val="Heading1"/>
        <w:rPr>
          <w:rFonts w:ascii="Times New Roman" w:hAnsi="Times New Roman" w:cs="Times New Roman"/>
          <w:sz w:val="24"/>
          <w:szCs w:val="24"/>
        </w:rPr>
      </w:pPr>
      <w:r w:rsidRPr="00664201">
        <w:rPr>
          <w:rFonts w:ascii="Times New Roman" w:hAnsi="Times New Roman" w:cs="Times New Roman"/>
          <w:sz w:val="24"/>
          <w:szCs w:val="24"/>
        </w:rPr>
        <w:t xml:space="preserve">3. Rationale and Background </w:t>
      </w:r>
    </w:p>
    <w:tbl>
      <w:tblPr>
        <w:tblW w:w="0" w:type="auto"/>
        <w:tblLook w:val="04A0" w:firstRow="1" w:lastRow="0" w:firstColumn="1" w:lastColumn="0" w:noHBand="0" w:noVBand="1"/>
      </w:tblPr>
      <w:tblGrid>
        <w:gridCol w:w="8640"/>
      </w:tblGrid>
      <w:tr w:rsidR="00436066" w:rsidRPr="00664201" w14:paraId="7DA89216" w14:textId="77777777">
        <w:tc>
          <w:tcPr>
            <w:tcW w:w="8640" w:type="dxa"/>
          </w:tcPr>
          <w:p w14:paraId="0308ABCD" w14:textId="6531104E" w:rsidR="008060E9" w:rsidRPr="00664201" w:rsidRDefault="004B0DA8" w:rsidP="008060E9">
            <w:pPr>
              <w:rPr>
                <w:rFonts w:ascii="Times New Roman" w:hAnsi="Times New Roman" w:cs="Times New Roman"/>
                <w:sz w:val="24"/>
                <w:szCs w:val="24"/>
                <w:lang w:val="en-GB"/>
              </w:rPr>
            </w:pPr>
            <w:r w:rsidRPr="00664201">
              <w:rPr>
                <w:rFonts w:ascii="Times New Roman" w:hAnsi="Times New Roman" w:cs="Times New Roman"/>
                <w:sz w:val="24"/>
                <w:szCs w:val="24"/>
              </w:rPr>
              <w:br/>
            </w:r>
            <w:r w:rsidR="008060E9" w:rsidRPr="00664201">
              <w:rPr>
                <w:rFonts w:ascii="Times New Roman" w:hAnsi="Times New Roman" w:cs="Times New Roman"/>
                <w:sz w:val="24"/>
                <w:szCs w:val="24"/>
                <w:lang w:val="en-GB"/>
              </w:rPr>
              <w:t xml:space="preserve">Social media has become a significant part of everyday life for children and young people, with platforms such as TikTok, Instagram, Snapchat, and YouTube influencing how adolescents communicate, develop identity, and view themselves (Ofcom, 2024). While social media can provide opportunities for connection, self-expression, and support, increasing concerns have emerged regarding its impact on mental health and </w:t>
            </w:r>
            <w:r w:rsidR="00DA707A" w:rsidRPr="00664201">
              <w:rPr>
                <w:rFonts w:ascii="Times New Roman" w:hAnsi="Times New Roman" w:cs="Times New Roman"/>
                <w:sz w:val="24"/>
                <w:szCs w:val="24"/>
                <w:lang w:val="en-GB"/>
              </w:rPr>
              <w:t>well-being</w:t>
            </w:r>
            <w:r w:rsidR="008060E9" w:rsidRPr="00664201">
              <w:rPr>
                <w:rFonts w:ascii="Times New Roman" w:hAnsi="Times New Roman" w:cs="Times New Roman"/>
                <w:sz w:val="24"/>
                <w:szCs w:val="24"/>
                <w:lang w:val="en-GB"/>
              </w:rPr>
              <w:t xml:space="preserve"> (Keles et al., 2020). Existing research has frequently focused on adolescent girls, particularly in relation to body image, eating disorders, and appearance-based </w:t>
            </w:r>
            <w:r w:rsidR="008060E9" w:rsidRPr="00664201">
              <w:rPr>
                <w:rFonts w:ascii="Times New Roman" w:hAnsi="Times New Roman" w:cs="Times New Roman"/>
                <w:sz w:val="24"/>
                <w:szCs w:val="24"/>
                <w:lang w:val="en-GB"/>
              </w:rPr>
              <w:lastRenderedPageBreak/>
              <w:t>pressures (</w:t>
            </w:r>
            <w:proofErr w:type="spellStart"/>
            <w:r w:rsidR="008060E9" w:rsidRPr="00664201">
              <w:rPr>
                <w:rFonts w:ascii="Times New Roman" w:hAnsi="Times New Roman" w:cs="Times New Roman"/>
                <w:sz w:val="24"/>
                <w:szCs w:val="24"/>
                <w:lang w:val="en-GB"/>
              </w:rPr>
              <w:t>Fardouly</w:t>
            </w:r>
            <w:proofErr w:type="spellEnd"/>
            <w:r w:rsidR="008060E9" w:rsidRPr="00664201">
              <w:rPr>
                <w:rFonts w:ascii="Times New Roman" w:hAnsi="Times New Roman" w:cs="Times New Roman"/>
                <w:sz w:val="24"/>
                <w:szCs w:val="24"/>
                <w:lang w:val="en-GB"/>
              </w:rPr>
              <w:t xml:space="preserve"> &amp; Vartanian, 2016). However, there is a growing recognition that adolescent boys may also experience significant negative effects associated with social media use, although this area remains comparatively under-researched (Vuong et al., 2021).</w:t>
            </w:r>
          </w:p>
          <w:p w14:paraId="7EB39057" w14:textId="1387EC46" w:rsidR="008060E9" w:rsidRPr="00664201" w:rsidRDefault="008060E9" w:rsidP="008060E9">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Adolescent boys are increasingly exposed to online content promoting unrealistic body ideals, muscularity, fitness culture, and stereotypical forms of masculinity. Social media influencers and online personalities may reinforce expectations surrounding appearance, strength, dominance, and emotional suppression, potentially contributing to body dissatisfaction, low self-esteem, anxiety, and poor mental </w:t>
            </w:r>
            <w:r w:rsidR="001B6A4E">
              <w:rPr>
                <w:rFonts w:ascii="Times New Roman" w:hAnsi="Times New Roman" w:cs="Times New Roman"/>
                <w:sz w:val="24"/>
                <w:szCs w:val="24"/>
                <w:lang w:val="en-GB"/>
              </w:rPr>
              <w:t>well-being</w:t>
            </w:r>
            <w:r w:rsidRPr="00664201">
              <w:rPr>
                <w:rFonts w:ascii="Times New Roman" w:hAnsi="Times New Roman" w:cs="Times New Roman"/>
                <w:sz w:val="24"/>
                <w:szCs w:val="24"/>
                <w:lang w:val="en-GB"/>
              </w:rPr>
              <w:t xml:space="preserve"> (Kelly et al., 2018).</w:t>
            </w:r>
            <w:r w:rsidR="00342E94" w:rsidRPr="00342E94">
              <w:t xml:space="preserve"> </w:t>
            </w:r>
            <w:r w:rsidR="00342E94" w:rsidRPr="00342E94">
              <w:rPr>
                <w:rFonts w:ascii="Times New Roman" w:hAnsi="Times New Roman" w:cs="Times New Roman"/>
                <w:sz w:val="24"/>
                <w:szCs w:val="24"/>
              </w:rPr>
              <w:t>Emerging online trends, including appearance-focused fitness content and exposure to online masculinity communities, may further intensify appearance-related pressures experienced by adolescent boys during adolescence (Ging, 2019; Vuong et al., 2021; Salomon &amp; Brown, 2019).</w:t>
            </w:r>
            <w:r w:rsidRPr="00664201">
              <w:rPr>
                <w:rFonts w:ascii="Times New Roman" w:hAnsi="Times New Roman" w:cs="Times New Roman"/>
                <w:sz w:val="24"/>
                <w:szCs w:val="24"/>
                <w:lang w:val="en-GB"/>
              </w:rPr>
              <w:t xml:space="preserve"> The manosphere refers to online communities and influencers that often promote rigid and sometimes harmful ideas surrounding masculinity, gender roles, dominance, and male identity, which may negatively influence adolescent boys’ self-image, emotional </w:t>
            </w:r>
            <w:r w:rsidR="001B6A4E">
              <w:rPr>
                <w:rFonts w:ascii="Times New Roman" w:hAnsi="Times New Roman" w:cs="Times New Roman"/>
                <w:sz w:val="24"/>
                <w:szCs w:val="24"/>
                <w:lang w:val="en-GB"/>
              </w:rPr>
              <w:t>well-being</w:t>
            </w:r>
            <w:r w:rsidRPr="00664201">
              <w:rPr>
                <w:rFonts w:ascii="Times New Roman" w:hAnsi="Times New Roman" w:cs="Times New Roman"/>
                <w:sz w:val="24"/>
                <w:szCs w:val="24"/>
                <w:lang w:val="en-GB"/>
              </w:rPr>
              <w:t>, and attitudes towards relationships (Ging, 2019).</w:t>
            </w:r>
          </w:p>
          <w:p w14:paraId="1DCA86F8" w14:textId="76D6A261" w:rsidR="00436066" w:rsidRPr="00664201" w:rsidRDefault="008060E9" w:rsidP="00F56FBD">
            <w:pPr>
              <w:rPr>
                <w:rFonts w:ascii="Times New Roman" w:hAnsi="Times New Roman" w:cs="Times New Roman"/>
                <w:sz w:val="24"/>
                <w:szCs w:val="24"/>
                <w:lang w:val="en-GB"/>
              </w:rPr>
            </w:pPr>
            <w:r w:rsidRPr="00664201">
              <w:rPr>
                <w:rFonts w:ascii="Times New Roman" w:hAnsi="Times New Roman" w:cs="Times New Roman"/>
                <w:sz w:val="24"/>
                <w:szCs w:val="24"/>
                <w:lang w:val="en-GB"/>
              </w:rPr>
              <w:t>This topic is important within the field of children and young people’s mental health because adolescent boys are often less likely to seek support for emotional difficulties, and male mental health concerns can be overlooked or expressed differently from those of girls (Seidler et al., 2016). Exploring the relationship between social media, body image, and mental well</w:t>
            </w:r>
            <w:r w:rsidR="001B6A4E">
              <w:rPr>
                <w:rFonts w:ascii="Times New Roman" w:hAnsi="Times New Roman" w:cs="Times New Roman"/>
                <w:sz w:val="24"/>
                <w:szCs w:val="24"/>
                <w:lang w:val="en-GB"/>
              </w:rPr>
              <w:t>-</w:t>
            </w:r>
            <w:r w:rsidRPr="00664201">
              <w:rPr>
                <w:rFonts w:ascii="Times New Roman" w:hAnsi="Times New Roman" w:cs="Times New Roman"/>
                <w:sz w:val="24"/>
                <w:szCs w:val="24"/>
                <w:lang w:val="en-GB"/>
              </w:rPr>
              <w:t xml:space="preserve">being in adolescent boys may help identify gaps within current research, policy, and support services. This project aims to critically examine the existing literature </w:t>
            </w:r>
            <w:proofErr w:type="gramStart"/>
            <w:r w:rsidRPr="00664201">
              <w:rPr>
                <w:rFonts w:ascii="Times New Roman" w:hAnsi="Times New Roman" w:cs="Times New Roman"/>
                <w:sz w:val="24"/>
                <w:szCs w:val="24"/>
                <w:lang w:val="en-GB"/>
              </w:rPr>
              <w:t>in order to</w:t>
            </w:r>
            <w:proofErr w:type="gramEnd"/>
            <w:r w:rsidRPr="00664201">
              <w:rPr>
                <w:rFonts w:ascii="Times New Roman" w:hAnsi="Times New Roman" w:cs="Times New Roman"/>
                <w:sz w:val="24"/>
                <w:szCs w:val="24"/>
                <w:lang w:val="en-GB"/>
              </w:rPr>
              <w:t xml:space="preserve"> develop a deeper understanding of how social media may influence body image and mental health outcomes in adolescent boys, while also highlighting limitations and areas requiring further research.</w:t>
            </w:r>
          </w:p>
        </w:tc>
      </w:tr>
    </w:tbl>
    <w:p w14:paraId="6410E911" w14:textId="56689BAD" w:rsidR="00436066" w:rsidRPr="00664201" w:rsidRDefault="004B0DA8" w:rsidP="00DA707A">
      <w:pPr>
        <w:pStyle w:val="Heading1"/>
        <w:rPr>
          <w:rFonts w:ascii="Times New Roman" w:hAnsi="Times New Roman" w:cs="Times New Roman"/>
          <w:sz w:val="24"/>
          <w:szCs w:val="24"/>
        </w:rPr>
      </w:pPr>
      <w:r w:rsidRPr="00664201">
        <w:rPr>
          <w:rFonts w:ascii="Times New Roman" w:hAnsi="Times New Roman" w:cs="Times New Roman"/>
          <w:sz w:val="24"/>
          <w:szCs w:val="24"/>
        </w:rPr>
        <w:lastRenderedPageBreak/>
        <w:t xml:space="preserve">4. Aims and Objectives </w:t>
      </w:r>
    </w:p>
    <w:tbl>
      <w:tblPr>
        <w:tblW w:w="0" w:type="auto"/>
        <w:tblLook w:val="04A0" w:firstRow="1" w:lastRow="0" w:firstColumn="1" w:lastColumn="0" w:noHBand="0" w:noVBand="1"/>
      </w:tblPr>
      <w:tblGrid>
        <w:gridCol w:w="8640"/>
      </w:tblGrid>
      <w:tr w:rsidR="00436066" w:rsidRPr="00664201" w14:paraId="214599E3" w14:textId="77777777">
        <w:tc>
          <w:tcPr>
            <w:tcW w:w="8640" w:type="dxa"/>
          </w:tcPr>
          <w:p w14:paraId="1103CE36" w14:textId="30EE663C" w:rsidR="007840BB" w:rsidRPr="00664201" w:rsidRDefault="004B0DA8" w:rsidP="007840BB">
            <w:pPr>
              <w:rPr>
                <w:rFonts w:ascii="Times New Roman" w:hAnsi="Times New Roman" w:cs="Times New Roman"/>
                <w:sz w:val="24"/>
                <w:szCs w:val="24"/>
                <w:lang w:val="en-GB"/>
              </w:rPr>
            </w:pPr>
            <w:r w:rsidRPr="00664201">
              <w:rPr>
                <w:rFonts w:ascii="Times New Roman" w:hAnsi="Times New Roman" w:cs="Times New Roman"/>
                <w:sz w:val="24"/>
                <w:szCs w:val="24"/>
              </w:rPr>
              <w:br/>
            </w:r>
            <w:r w:rsidR="00075BE8" w:rsidRPr="00664201">
              <w:rPr>
                <w:rFonts w:ascii="Times New Roman" w:hAnsi="Times New Roman" w:cs="Times New Roman"/>
                <w:sz w:val="24"/>
                <w:szCs w:val="24"/>
                <w:lang w:val="en-GB"/>
              </w:rPr>
              <w:t>This project aims</w:t>
            </w:r>
            <w:r w:rsidR="007840BB" w:rsidRPr="00664201">
              <w:rPr>
                <w:rFonts w:ascii="Times New Roman" w:hAnsi="Times New Roman" w:cs="Times New Roman"/>
                <w:sz w:val="24"/>
                <w:szCs w:val="24"/>
                <w:lang w:val="en-GB"/>
              </w:rPr>
              <w:t xml:space="preserve"> to critically explore the impact of social media on body image and mental </w:t>
            </w:r>
            <w:r w:rsidR="00075BE8" w:rsidRPr="00664201">
              <w:rPr>
                <w:rFonts w:ascii="Times New Roman" w:hAnsi="Times New Roman" w:cs="Times New Roman"/>
                <w:sz w:val="24"/>
                <w:szCs w:val="24"/>
                <w:lang w:val="en-GB"/>
              </w:rPr>
              <w:t>well-being</w:t>
            </w:r>
            <w:r w:rsidR="007840BB" w:rsidRPr="00664201">
              <w:rPr>
                <w:rFonts w:ascii="Times New Roman" w:hAnsi="Times New Roman" w:cs="Times New Roman"/>
                <w:sz w:val="24"/>
                <w:szCs w:val="24"/>
                <w:lang w:val="en-GB"/>
              </w:rPr>
              <w:t xml:space="preserve"> in adolescent boys through a structured literature review. The review will focus on how exposure to social media content influences body dissatisfaction, self-esteem, and broader psychological wellbeing, with particular attention to emerging influences such as online masculinity content and appearance-based pressures.</w:t>
            </w:r>
          </w:p>
          <w:p w14:paraId="6138D3BF" w14:textId="77777777" w:rsidR="00664201" w:rsidRDefault="00664201" w:rsidP="007840BB">
            <w:pPr>
              <w:rPr>
                <w:rFonts w:ascii="Times New Roman" w:hAnsi="Times New Roman" w:cs="Times New Roman"/>
                <w:sz w:val="24"/>
                <w:szCs w:val="24"/>
                <w:lang w:val="en-GB"/>
              </w:rPr>
            </w:pPr>
          </w:p>
          <w:p w14:paraId="5A07E5A4" w14:textId="77777777" w:rsidR="00664201" w:rsidRDefault="00664201" w:rsidP="007840BB">
            <w:pPr>
              <w:rPr>
                <w:rFonts w:ascii="Times New Roman" w:hAnsi="Times New Roman" w:cs="Times New Roman"/>
                <w:sz w:val="24"/>
                <w:szCs w:val="24"/>
                <w:lang w:val="en-GB"/>
              </w:rPr>
            </w:pPr>
          </w:p>
          <w:p w14:paraId="5A0AA583" w14:textId="5C203115" w:rsidR="007840BB" w:rsidRPr="00664201" w:rsidRDefault="007840BB" w:rsidP="007840BB">
            <w:pPr>
              <w:rPr>
                <w:rFonts w:ascii="Times New Roman" w:hAnsi="Times New Roman" w:cs="Times New Roman"/>
                <w:sz w:val="24"/>
                <w:szCs w:val="24"/>
                <w:lang w:val="en-GB"/>
              </w:rPr>
            </w:pPr>
            <w:r w:rsidRPr="00664201">
              <w:rPr>
                <w:rFonts w:ascii="Times New Roman" w:hAnsi="Times New Roman" w:cs="Times New Roman"/>
                <w:sz w:val="24"/>
                <w:szCs w:val="24"/>
                <w:lang w:val="en-GB"/>
              </w:rPr>
              <w:lastRenderedPageBreak/>
              <w:t>To achieve this aim, the following objectives will be addressed:</w:t>
            </w:r>
          </w:p>
          <w:p w14:paraId="657C7FC2" w14:textId="77777777" w:rsidR="007840BB" w:rsidRPr="00664201" w:rsidRDefault="007840BB" w:rsidP="007840BB">
            <w:pPr>
              <w:numPr>
                <w:ilvl w:val="0"/>
                <w:numId w:val="10"/>
              </w:num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To examine existing research on the relationship between social media use and body image in adolescent boys, with a focus on muscularity ideals and appearance-related pressures. </w:t>
            </w:r>
          </w:p>
          <w:p w14:paraId="743E2844" w14:textId="77777777" w:rsidR="007840BB" w:rsidRPr="00664201" w:rsidRDefault="007840BB" w:rsidP="007840BB">
            <w:pPr>
              <w:numPr>
                <w:ilvl w:val="0"/>
                <w:numId w:val="10"/>
              </w:num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To critically explore the impact of social media on mental health outcomes in adolescent boys, including anxiety, low mood, and self-esteem. </w:t>
            </w:r>
          </w:p>
          <w:p w14:paraId="0F9B9D09" w14:textId="77777777" w:rsidR="007840BB" w:rsidRPr="00664201" w:rsidRDefault="007840BB" w:rsidP="007840BB">
            <w:pPr>
              <w:numPr>
                <w:ilvl w:val="0"/>
                <w:numId w:val="10"/>
              </w:num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To analyse the role of online masculinity culture, including influencer content and manosphere-related material, in shaping boys’ identity development and wellbeing. </w:t>
            </w:r>
          </w:p>
          <w:p w14:paraId="5FE41E23" w14:textId="77777777" w:rsidR="007840BB" w:rsidRPr="00664201" w:rsidRDefault="007840BB" w:rsidP="007840BB">
            <w:pPr>
              <w:numPr>
                <w:ilvl w:val="0"/>
                <w:numId w:val="10"/>
              </w:num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To identify key gaps and limitations in the current literature, particularly the underrepresentation of male-focused research, and consider implications for future research and practice in children and young people’s mental health. </w:t>
            </w:r>
          </w:p>
          <w:p w14:paraId="77CA26F6" w14:textId="27050A76" w:rsidR="00436066" w:rsidRPr="00664201" w:rsidRDefault="007840BB">
            <w:pPr>
              <w:rPr>
                <w:rFonts w:ascii="Times New Roman" w:hAnsi="Times New Roman" w:cs="Times New Roman"/>
                <w:sz w:val="24"/>
                <w:szCs w:val="24"/>
                <w:lang w:val="en-GB"/>
              </w:rPr>
            </w:pPr>
            <w:r w:rsidRPr="00664201">
              <w:rPr>
                <w:rFonts w:ascii="Times New Roman" w:hAnsi="Times New Roman" w:cs="Times New Roman"/>
                <w:sz w:val="24"/>
                <w:szCs w:val="24"/>
                <w:lang w:val="en-GB"/>
              </w:rPr>
              <w:t>This structured approach will allow for a focused and critical synthesis of the existing evidence base, highlighting both established findings and areas requiring further investigation.</w:t>
            </w:r>
          </w:p>
        </w:tc>
      </w:tr>
    </w:tbl>
    <w:p w14:paraId="062D7050" w14:textId="65ADDE43" w:rsidR="00436066" w:rsidRPr="00664201" w:rsidRDefault="004B0DA8">
      <w:pPr>
        <w:pStyle w:val="Heading1"/>
        <w:rPr>
          <w:rFonts w:ascii="Times New Roman" w:hAnsi="Times New Roman" w:cs="Times New Roman"/>
          <w:sz w:val="24"/>
          <w:szCs w:val="24"/>
        </w:rPr>
      </w:pPr>
      <w:r w:rsidRPr="00664201">
        <w:rPr>
          <w:rFonts w:ascii="Times New Roman" w:hAnsi="Times New Roman" w:cs="Times New Roman"/>
          <w:sz w:val="24"/>
          <w:szCs w:val="24"/>
        </w:rPr>
        <w:lastRenderedPageBreak/>
        <w:t xml:space="preserve">5. Literature Overview </w:t>
      </w:r>
    </w:p>
    <w:p w14:paraId="6E5A86BA" w14:textId="77777777" w:rsidR="00CF4E0A" w:rsidRPr="00664201" w:rsidRDefault="00CF4E0A" w:rsidP="00CF4E0A">
      <w:pPr>
        <w:rPr>
          <w:rFonts w:ascii="Times New Roman" w:hAnsi="Times New Roman" w:cs="Times New Roman"/>
          <w:sz w:val="24"/>
          <w:szCs w:val="24"/>
        </w:rPr>
      </w:pPr>
    </w:p>
    <w:p w14:paraId="195A9E08" w14:textId="68123A53" w:rsidR="00CF4E0A" w:rsidRPr="00664201" w:rsidRDefault="00CF4E0A" w:rsidP="00CF4E0A">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Research examining the relationship between social media use and adolescent mental health has expanded significantly over the past decade, with a growing body of evidence suggesting a complex and potentially bidirectional relationship between online engagement and psychological </w:t>
      </w:r>
      <w:r w:rsidR="00FF303A" w:rsidRPr="00664201">
        <w:rPr>
          <w:rFonts w:ascii="Times New Roman" w:hAnsi="Times New Roman" w:cs="Times New Roman"/>
          <w:sz w:val="24"/>
          <w:szCs w:val="24"/>
          <w:lang w:val="en-GB"/>
        </w:rPr>
        <w:t>well-being</w:t>
      </w:r>
      <w:r w:rsidRPr="00664201">
        <w:rPr>
          <w:rFonts w:ascii="Times New Roman" w:hAnsi="Times New Roman" w:cs="Times New Roman"/>
          <w:sz w:val="24"/>
          <w:szCs w:val="24"/>
          <w:lang w:val="en-GB"/>
        </w:rPr>
        <w:t xml:space="preserve"> (Odgers &amp; Jensen, 2020). Systematic reviews have consistently reported associations between higher levels of social media use and increased symptoms of depression, anxiety, and psychological distress in adolescents; however, findings across studies remain mixed, with variation in effect sizes and outcomes largely attributed to methodological differences, including reliance on self-report measures and inconsistencies in defining “social media use” (Keles et al., 2020). Cohort-based research similarly identifies associations between social media use and poorer mental health </w:t>
      </w:r>
      <w:r w:rsidR="00FF303A" w:rsidRPr="00664201">
        <w:rPr>
          <w:rFonts w:ascii="Times New Roman" w:hAnsi="Times New Roman" w:cs="Times New Roman"/>
          <w:sz w:val="24"/>
          <w:szCs w:val="24"/>
          <w:lang w:val="en-GB"/>
        </w:rPr>
        <w:t>outcomes but</w:t>
      </w:r>
      <w:r w:rsidRPr="00664201">
        <w:rPr>
          <w:rFonts w:ascii="Times New Roman" w:hAnsi="Times New Roman" w:cs="Times New Roman"/>
          <w:sz w:val="24"/>
          <w:szCs w:val="24"/>
          <w:lang w:val="en-GB"/>
        </w:rPr>
        <w:t xml:space="preserve"> also highlights that the impact is not uniform and is shaped by individual vulnerability, context of use, and type of engagement rather than screen time alone (Kelly et al., 2018). This has led to increasing debate within the literature regarding whether social media itself is harmful or whether outcomes are driven by the ways in which adolescents engage with it.</w:t>
      </w:r>
    </w:p>
    <w:p w14:paraId="70A11F8E" w14:textId="77777777" w:rsidR="00A34D4D" w:rsidRDefault="00A34D4D" w:rsidP="00CF4E0A">
      <w:pPr>
        <w:rPr>
          <w:rFonts w:ascii="Times New Roman" w:hAnsi="Times New Roman" w:cs="Times New Roman"/>
          <w:sz w:val="24"/>
          <w:szCs w:val="24"/>
          <w:lang w:val="en-GB"/>
        </w:rPr>
      </w:pPr>
    </w:p>
    <w:p w14:paraId="54FFA9C5" w14:textId="3CC51AC7" w:rsidR="00DA707A" w:rsidRPr="00664201" w:rsidRDefault="00CF4E0A" w:rsidP="00CF4E0A">
      <w:pPr>
        <w:rPr>
          <w:rFonts w:ascii="Times New Roman" w:hAnsi="Times New Roman" w:cs="Times New Roman"/>
          <w:sz w:val="24"/>
          <w:szCs w:val="24"/>
          <w:lang w:val="en-GB"/>
        </w:rPr>
      </w:pPr>
      <w:r w:rsidRPr="00664201">
        <w:rPr>
          <w:rFonts w:ascii="Times New Roman" w:hAnsi="Times New Roman" w:cs="Times New Roman"/>
          <w:sz w:val="24"/>
          <w:szCs w:val="24"/>
          <w:lang w:val="en-GB"/>
        </w:rPr>
        <w:lastRenderedPageBreak/>
        <w:t>A substantial proportion of early research has focused on adolescent girls, particularly in relation to thin-ideal internalisation, appearance-based comparison, and eating disorder risk (</w:t>
      </w:r>
      <w:proofErr w:type="spellStart"/>
      <w:r w:rsidRPr="00664201">
        <w:rPr>
          <w:rFonts w:ascii="Times New Roman" w:hAnsi="Times New Roman" w:cs="Times New Roman"/>
          <w:sz w:val="24"/>
          <w:szCs w:val="24"/>
          <w:lang w:val="en-GB"/>
        </w:rPr>
        <w:t>Fardouly</w:t>
      </w:r>
      <w:proofErr w:type="spellEnd"/>
      <w:r w:rsidRPr="00664201">
        <w:rPr>
          <w:rFonts w:ascii="Times New Roman" w:hAnsi="Times New Roman" w:cs="Times New Roman"/>
          <w:sz w:val="24"/>
          <w:szCs w:val="24"/>
          <w:lang w:val="en-GB"/>
        </w:rPr>
        <w:t xml:space="preserve"> &amp; Vartanian, 2016). This has contributed to a gendered gap in the literature, where female experiences of body image pressure are well established, while male experiences remain comparatively under-explored. However, more recent research challenges this imbalance by demonstrating that adolescent boys also experience significant body image concerns, although these tend to manifest differently (Ricciardelli &amp; McCabe, 2004). Rather than a focus on thinness, boys are more likely to internalise muscular ideals, which </w:t>
      </w:r>
      <w:r w:rsidR="00436C92" w:rsidRPr="00664201">
        <w:rPr>
          <w:rFonts w:ascii="Times New Roman" w:hAnsi="Times New Roman" w:cs="Times New Roman"/>
          <w:sz w:val="24"/>
          <w:szCs w:val="24"/>
          <w:lang w:val="en-GB"/>
        </w:rPr>
        <w:t>have</w:t>
      </w:r>
      <w:r w:rsidRPr="00664201">
        <w:rPr>
          <w:rFonts w:ascii="Times New Roman" w:hAnsi="Times New Roman" w:cs="Times New Roman"/>
          <w:sz w:val="24"/>
          <w:szCs w:val="24"/>
          <w:lang w:val="en-GB"/>
        </w:rPr>
        <w:t xml:space="preserve"> been associated with body dissatisfaction and engagement in appearance- and fitness-related behaviours (Salomon &amp; Brown, 2019; Vuong et al., 2021). Importantly, this suggests that the underlying mechanism of social comparison may be similar across genders, even if the specific body ideals differ.</w:t>
      </w:r>
    </w:p>
    <w:p w14:paraId="34090FE2" w14:textId="4601FACF" w:rsidR="00CF4E0A" w:rsidRPr="00664201" w:rsidRDefault="00CF4E0A" w:rsidP="00CF4E0A">
      <w:pPr>
        <w:rPr>
          <w:rFonts w:ascii="Times New Roman" w:hAnsi="Times New Roman" w:cs="Times New Roman"/>
          <w:sz w:val="24"/>
          <w:szCs w:val="24"/>
          <w:lang w:val="en-GB"/>
        </w:rPr>
      </w:pPr>
      <w:r w:rsidRPr="00664201">
        <w:rPr>
          <w:rFonts w:ascii="Times New Roman" w:hAnsi="Times New Roman" w:cs="Times New Roman"/>
          <w:sz w:val="24"/>
          <w:szCs w:val="24"/>
          <w:lang w:val="en-GB"/>
        </w:rPr>
        <w:t>Social Comparison Theory (Festinger, 1954) provides a key explanatory framework for these processes, suggesting that adolescents evaluate themselves by comparing their appearance and lifestyle to idealised representations encountered online. However, a key limitation in the literature is that many studies treat social media exposure as a uniform experience, despite evidence that outcomes may depend on the type of content consumed and the degree of internalisation of appearance ideals (Vogel et al., 2014). This raises questions about whether observed associations are driven by exposure itself or by psychological vulnerability to comparison processes.</w:t>
      </w:r>
    </w:p>
    <w:p w14:paraId="5AB30F71" w14:textId="02FF379D" w:rsidR="00CF4E0A" w:rsidRPr="00664201" w:rsidRDefault="00CF4E0A" w:rsidP="00CF4E0A">
      <w:pPr>
        <w:rPr>
          <w:rFonts w:ascii="Times New Roman" w:hAnsi="Times New Roman" w:cs="Times New Roman"/>
          <w:sz w:val="24"/>
          <w:szCs w:val="24"/>
          <w:lang w:val="en-GB"/>
        </w:rPr>
      </w:pPr>
      <w:r w:rsidRPr="00664201">
        <w:rPr>
          <w:rFonts w:ascii="Times New Roman" w:hAnsi="Times New Roman" w:cs="Times New Roman"/>
          <w:sz w:val="24"/>
          <w:szCs w:val="24"/>
          <w:lang w:val="en-GB"/>
        </w:rPr>
        <w:t>More recently, attention has shifted towards the role of online masculinity cultures in shaping adolescent boys’ identity development. The “manosphere” describes a network of online communities that promote rigid and often controversial constructions of masculinity, gender roles, and male identity (Ging, 2019). While this literature highlights potential risks associated with exposure to such content, the evidence base remains largely theoretical, with limited empirical research examining how these online environments directly influence adolescent boys’ mental health and body image. This represents a key gap in current understanding, particularly when considered alongside influencer-driven fitness culture, which similarly promotes narrow and appearance-focused ideals of masculinity.</w:t>
      </w:r>
    </w:p>
    <w:p w14:paraId="226440B0" w14:textId="207D742B" w:rsidR="00CF4E0A" w:rsidRPr="00664201" w:rsidRDefault="00CF4E0A" w:rsidP="00CF4E0A">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Recent longitudinal research provides some evidence of temporal associations between social media use and body satisfaction in both adolescent boys and girls, suggesting that online engagement may indirectly influence body image through appearance-based comparison processes (Jarman et al., 2024). However, even longitudinal findings remain limited in their ability to establish </w:t>
      </w:r>
      <w:r w:rsidR="00436C92" w:rsidRPr="00664201">
        <w:rPr>
          <w:rFonts w:ascii="Times New Roman" w:hAnsi="Times New Roman" w:cs="Times New Roman"/>
          <w:sz w:val="24"/>
          <w:szCs w:val="24"/>
          <w:lang w:val="en-GB"/>
        </w:rPr>
        <w:t>causality and</w:t>
      </w:r>
      <w:r w:rsidRPr="00664201">
        <w:rPr>
          <w:rFonts w:ascii="Times New Roman" w:hAnsi="Times New Roman" w:cs="Times New Roman"/>
          <w:sz w:val="24"/>
          <w:szCs w:val="24"/>
          <w:lang w:val="en-GB"/>
        </w:rPr>
        <w:t xml:space="preserve"> often rely on broad measures of social media use that fail to capture platform-specific or content-specific effects.</w:t>
      </w:r>
    </w:p>
    <w:p w14:paraId="4BDC61EB" w14:textId="71D048D8" w:rsidR="00DA707A" w:rsidRPr="00664201" w:rsidRDefault="00CF4E0A" w:rsidP="00CF4E0A">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Despite growing interest in this field, the literature remains limited in several important respects. Much of the existing research relies on cross-sectional designs, which restrict </w:t>
      </w:r>
      <w:r w:rsidRPr="00664201">
        <w:rPr>
          <w:rFonts w:ascii="Times New Roman" w:hAnsi="Times New Roman" w:cs="Times New Roman"/>
          <w:sz w:val="24"/>
          <w:szCs w:val="24"/>
          <w:lang w:val="en-GB"/>
        </w:rPr>
        <w:lastRenderedPageBreak/>
        <w:t>causal interpretation, and mixed-gender samples, where male-specific experiences are not analysed in depth (Vogel et al., 2014). In addition, the rapidly evolving nature of social media platforms presents an ongoing challenge for ensuring that findings remain current and reflective of contemporary online environments (Odgers &amp; Jensen, 2020). Overall, while the evidence base suggests meaningful associations between social media use, body image, and mental wellbeing, there remains an ongoing debate regarding mechanisms of effect, gender differences, and the extent to which outcomes are shaped by content type, psychological vulnerability, and patterns of engagement.</w:t>
      </w:r>
    </w:p>
    <w:p w14:paraId="4C722C9E" w14:textId="062922F4" w:rsidR="00436066" w:rsidRPr="00664201" w:rsidRDefault="004B0DA8">
      <w:pPr>
        <w:pStyle w:val="Heading1"/>
        <w:rPr>
          <w:rFonts w:ascii="Times New Roman" w:hAnsi="Times New Roman" w:cs="Times New Roman"/>
          <w:sz w:val="24"/>
          <w:szCs w:val="24"/>
        </w:rPr>
      </w:pPr>
      <w:r w:rsidRPr="00664201">
        <w:rPr>
          <w:rFonts w:ascii="Times New Roman" w:hAnsi="Times New Roman" w:cs="Times New Roman"/>
          <w:sz w:val="24"/>
          <w:szCs w:val="24"/>
        </w:rPr>
        <w:t xml:space="preserve">6. Methodology / Project Approach </w:t>
      </w:r>
    </w:p>
    <w:p w14:paraId="12845097" w14:textId="77777777" w:rsidR="00903499" w:rsidRPr="00664201" w:rsidRDefault="00903499" w:rsidP="00903499">
      <w:pPr>
        <w:rPr>
          <w:rFonts w:ascii="Times New Roman" w:hAnsi="Times New Roman" w:cs="Times New Roman"/>
          <w:sz w:val="24"/>
          <w:szCs w:val="24"/>
          <w:lang w:val="en-GB"/>
        </w:rPr>
      </w:pPr>
    </w:p>
    <w:p w14:paraId="14CEDFAC" w14:textId="5A7E1C8F" w:rsidR="00903499" w:rsidRPr="00664201" w:rsidRDefault="00903499" w:rsidP="00903499">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This project will utilise a critical literature review methodology to explore the impact of social media on body image and mental </w:t>
      </w:r>
      <w:r w:rsidR="001B6A4E">
        <w:rPr>
          <w:rFonts w:ascii="Times New Roman" w:hAnsi="Times New Roman" w:cs="Times New Roman"/>
          <w:sz w:val="24"/>
          <w:szCs w:val="24"/>
          <w:lang w:val="en-GB"/>
        </w:rPr>
        <w:t>well-being</w:t>
      </w:r>
      <w:r w:rsidRPr="00664201">
        <w:rPr>
          <w:rFonts w:ascii="Times New Roman" w:hAnsi="Times New Roman" w:cs="Times New Roman"/>
          <w:sz w:val="24"/>
          <w:szCs w:val="24"/>
          <w:lang w:val="en-GB"/>
        </w:rPr>
        <w:t xml:space="preserve"> in adolescent boys. A critical literature review approach has been selected as it enables the synthesis and evaluation of existing research while identifying gaps, contradictions, and methodological limitations within the evidence base, rather than simply summarising findings.</w:t>
      </w:r>
    </w:p>
    <w:p w14:paraId="5F678ECB" w14:textId="77777777" w:rsidR="00903499" w:rsidRPr="00664201" w:rsidRDefault="00903499" w:rsidP="00903499">
      <w:pPr>
        <w:rPr>
          <w:rFonts w:ascii="Times New Roman" w:hAnsi="Times New Roman" w:cs="Times New Roman"/>
          <w:sz w:val="24"/>
          <w:szCs w:val="24"/>
          <w:lang w:val="en-GB"/>
        </w:rPr>
      </w:pPr>
      <w:r w:rsidRPr="00664201">
        <w:rPr>
          <w:rFonts w:ascii="Times New Roman" w:hAnsi="Times New Roman" w:cs="Times New Roman"/>
          <w:sz w:val="24"/>
          <w:szCs w:val="24"/>
          <w:lang w:val="en-GB"/>
        </w:rPr>
        <w:t>Relevant literature will be identified through systematic searches of academic databases, including PsycINFO, PubMed, Scopus, Google Scholar, and the university library database. A combination of keywords and Boolean operators will be used to ensure comprehensive coverage of the literature, including terms such as “social media,” “adolescent boys,” “body image,” “body dissatisfaction,” “mental health,” “masculinity,” “manosphere,” and “social networking sites.”</w:t>
      </w:r>
    </w:p>
    <w:p w14:paraId="22DDDC43" w14:textId="77777777" w:rsidR="00903499" w:rsidRPr="00664201" w:rsidRDefault="00903499" w:rsidP="00903499">
      <w:pPr>
        <w:rPr>
          <w:rFonts w:ascii="Times New Roman" w:hAnsi="Times New Roman" w:cs="Times New Roman"/>
          <w:sz w:val="24"/>
          <w:szCs w:val="24"/>
          <w:lang w:val="en-GB"/>
        </w:rPr>
      </w:pPr>
      <w:r w:rsidRPr="00664201">
        <w:rPr>
          <w:rFonts w:ascii="Times New Roman" w:hAnsi="Times New Roman" w:cs="Times New Roman"/>
          <w:sz w:val="24"/>
          <w:szCs w:val="24"/>
          <w:lang w:val="en-GB"/>
        </w:rPr>
        <w:t>Inclusion criteria will focus on peer-reviewed journal articles published in English within the last ten years, relating to adolescents and young people. Where relevant, key policy documents and government reports, such as those published by Ofcom, will also be included to provide contextual and population-level data. Studies will be selected based on relevance to the research aim, with attention given to methodological quality, sample characteristics, and the robustness of findings.</w:t>
      </w:r>
    </w:p>
    <w:p w14:paraId="3457BA00" w14:textId="593C4D53" w:rsidR="00903499" w:rsidRPr="00664201" w:rsidRDefault="00903499" w:rsidP="00903499">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The literature will be analysed using a thematic synthesis approach, enabling the identification of key patterns across studies as well as areas of divergence. Themes are expected to include body image and muscularity ideals, social comparison processes, online masculinity cultures, and mental </w:t>
      </w:r>
      <w:r w:rsidR="001B6A4E">
        <w:rPr>
          <w:rFonts w:ascii="Times New Roman" w:hAnsi="Times New Roman" w:cs="Times New Roman"/>
          <w:sz w:val="24"/>
          <w:szCs w:val="24"/>
          <w:lang w:val="en-GB"/>
        </w:rPr>
        <w:t>well-being</w:t>
      </w:r>
      <w:r w:rsidRPr="00664201">
        <w:rPr>
          <w:rFonts w:ascii="Times New Roman" w:hAnsi="Times New Roman" w:cs="Times New Roman"/>
          <w:sz w:val="24"/>
          <w:szCs w:val="24"/>
          <w:lang w:val="en-GB"/>
        </w:rPr>
        <w:t xml:space="preserve"> outcomes. This approach will allow for a structured yet critical examination of the evidence base.</w:t>
      </w:r>
    </w:p>
    <w:p w14:paraId="574FA7B4" w14:textId="158594C2" w:rsidR="00903499" w:rsidRPr="00664201" w:rsidRDefault="00903499" w:rsidP="00903499">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Finally, findings will be synthesised into a coherent narrative literature review, which will be complemented by the development of an infographic. The infographic will translate key findings into an accessible visual format for practitioners, educators, and </w:t>
      </w:r>
      <w:r w:rsidRPr="00664201">
        <w:rPr>
          <w:rFonts w:ascii="Times New Roman" w:hAnsi="Times New Roman" w:cs="Times New Roman"/>
          <w:sz w:val="24"/>
          <w:szCs w:val="24"/>
          <w:lang w:val="en-GB"/>
        </w:rPr>
        <w:lastRenderedPageBreak/>
        <w:t>young people, highlighting key risks, protective factors, and evidence-informed implications.</w:t>
      </w:r>
    </w:p>
    <w:p w14:paraId="6147FEBE" w14:textId="4422D956" w:rsidR="00436066" w:rsidRPr="00664201" w:rsidRDefault="004B0DA8" w:rsidP="00DA707A">
      <w:pPr>
        <w:pStyle w:val="Heading1"/>
        <w:rPr>
          <w:rFonts w:ascii="Times New Roman" w:hAnsi="Times New Roman" w:cs="Times New Roman"/>
          <w:sz w:val="24"/>
          <w:szCs w:val="24"/>
        </w:rPr>
      </w:pPr>
      <w:r w:rsidRPr="00664201">
        <w:rPr>
          <w:rFonts w:ascii="Times New Roman" w:hAnsi="Times New Roman" w:cs="Times New Roman"/>
          <w:sz w:val="24"/>
          <w:szCs w:val="24"/>
        </w:rPr>
        <w:t xml:space="preserve">7. Ethical Considerations </w:t>
      </w:r>
    </w:p>
    <w:p w14:paraId="0A5817BC" w14:textId="77777777" w:rsidR="00664201" w:rsidRDefault="00664201" w:rsidP="003821E6">
      <w:pPr>
        <w:rPr>
          <w:rFonts w:ascii="Times New Roman" w:hAnsi="Times New Roman" w:cs="Times New Roman"/>
          <w:sz w:val="24"/>
          <w:szCs w:val="24"/>
          <w:lang w:val="en-GB"/>
        </w:rPr>
      </w:pPr>
    </w:p>
    <w:p w14:paraId="6F1CD9AF" w14:textId="5B609A01" w:rsidR="003821E6" w:rsidRPr="00664201" w:rsidRDefault="003821E6" w:rsidP="003821E6">
      <w:pPr>
        <w:rPr>
          <w:rFonts w:ascii="Times New Roman" w:hAnsi="Times New Roman" w:cs="Times New Roman"/>
          <w:sz w:val="24"/>
          <w:szCs w:val="24"/>
          <w:lang w:val="en-GB"/>
        </w:rPr>
      </w:pPr>
      <w:r w:rsidRPr="00664201">
        <w:rPr>
          <w:rFonts w:ascii="Times New Roman" w:hAnsi="Times New Roman" w:cs="Times New Roman"/>
          <w:sz w:val="24"/>
          <w:szCs w:val="24"/>
          <w:lang w:val="en-GB"/>
        </w:rPr>
        <w:t>As this project is based on a critical literature review and infographic development, no primary data will be collected</w:t>
      </w:r>
      <w:r w:rsidR="001B6A4E">
        <w:rPr>
          <w:rFonts w:ascii="Times New Roman" w:hAnsi="Times New Roman" w:cs="Times New Roman"/>
          <w:sz w:val="24"/>
          <w:szCs w:val="24"/>
          <w:lang w:val="en-GB"/>
        </w:rPr>
        <w:t>,</w:t>
      </w:r>
      <w:r w:rsidRPr="00664201">
        <w:rPr>
          <w:rFonts w:ascii="Times New Roman" w:hAnsi="Times New Roman" w:cs="Times New Roman"/>
          <w:sz w:val="24"/>
          <w:szCs w:val="24"/>
          <w:lang w:val="en-GB"/>
        </w:rPr>
        <w:t xml:space="preserve"> and therefore</w:t>
      </w:r>
      <w:r w:rsidR="001B6A4E">
        <w:rPr>
          <w:rFonts w:ascii="Times New Roman" w:hAnsi="Times New Roman" w:cs="Times New Roman"/>
          <w:sz w:val="24"/>
          <w:szCs w:val="24"/>
          <w:lang w:val="en-GB"/>
        </w:rPr>
        <w:t>,</w:t>
      </w:r>
      <w:r w:rsidRPr="00664201">
        <w:rPr>
          <w:rFonts w:ascii="Times New Roman" w:hAnsi="Times New Roman" w:cs="Times New Roman"/>
          <w:sz w:val="24"/>
          <w:szCs w:val="24"/>
          <w:lang w:val="en-GB"/>
        </w:rPr>
        <w:t xml:space="preserve"> formal ethical approval is unlikely to be required. However, ethical principles will still be applied throughout the research process. Academic integrity will be maintained through accurate citation and transparent representation of all sources, ensuring findings are not misinterpreted or taken out of context. </w:t>
      </w:r>
      <w:proofErr w:type="gramStart"/>
      <w:r w:rsidRPr="00664201">
        <w:rPr>
          <w:rFonts w:ascii="Times New Roman" w:hAnsi="Times New Roman" w:cs="Times New Roman"/>
          <w:sz w:val="24"/>
          <w:szCs w:val="24"/>
          <w:lang w:val="en-GB"/>
        </w:rPr>
        <w:t>Particular care</w:t>
      </w:r>
      <w:proofErr w:type="gramEnd"/>
      <w:r w:rsidRPr="00664201">
        <w:rPr>
          <w:rFonts w:ascii="Times New Roman" w:hAnsi="Times New Roman" w:cs="Times New Roman"/>
          <w:sz w:val="24"/>
          <w:szCs w:val="24"/>
          <w:lang w:val="en-GB"/>
        </w:rPr>
        <w:t xml:space="preserve"> will be taken when synthesising evidence on sensitive topics such as body image, mental health, and masculinity to avoid reinforcing stigma, gender stereotypes, or harm. The infographic will also be designed to present information responsibly and accessibly for diverse audiences</w:t>
      </w:r>
    </w:p>
    <w:p w14:paraId="2A3DD14F" w14:textId="25D9A676" w:rsidR="00436066" w:rsidRPr="00664201" w:rsidRDefault="00725D2D">
      <w:pPr>
        <w:pStyle w:val="Heading1"/>
        <w:rPr>
          <w:rFonts w:ascii="Times New Roman" w:hAnsi="Times New Roman" w:cs="Times New Roman"/>
          <w:sz w:val="24"/>
          <w:szCs w:val="24"/>
        </w:rPr>
      </w:pPr>
      <w:r w:rsidRPr="00664201">
        <w:rPr>
          <w:rFonts w:ascii="Times New Roman" w:hAnsi="Times New Roman" w:cs="Times New Roman"/>
          <w:sz w:val="24"/>
          <w:szCs w:val="24"/>
        </w:rPr>
        <w:t>8</w:t>
      </w:r>
      <w:r w:rsidR="004B0DA8" w:rsidRPr="00664201">
        <w:rPr>
          <w:rFonts w:ascii="Times New Roman" w:hAnsi="Times New Roman" w:cs="Times New Roman"/>
          <w:sz w:val="24"/>
          <w:szCs w:val="24"/>
        </w:rPr>
        <w:t xml:space="preserve">. References </w:t>
      </w:r>
    </w:p>
    <w:p w14:paraId="2093984C" w14:textId="7B55DB1A" w:rsidR="00436066" w:rsidRPr="00664201" w:rsidRDefault="00436066">
      <w:pPr>
        <w:rPr>
          <w:rFonts w:ascii="Times New Roman" w:hAnsi="Times New Roman" w:cs="Times New Roman"/>
          <w:sz w:val="24"/>
          <w:szCs w:val="24"/>
        </w:rPr>
      </w:pPr>
    </w:p>
    <w:tbl>
      <w:tblPr>
        <w:tblW w:w="0" w:type="auto"/>
        <w:tblLook w:val="04A0" w:firstRow="1" w:lastRow="0" w:firstColumn="1" w:lastColumn="0" w:noHBand="0" w:noVBand="1"/>
      </w:tblPr>
      <w:tblGrid>
        <w:gridCol w:w="8640"/>
      </w:tblGrid>
      <w:tr w:rsidR="00664201" w:rsidRPr="00664201" w14:paraId="354B0F90" w14:textId="77777777">
        <w:tc>
          <w:tcPr>
            <w:tcW w:w="8640" w:type="dxa"/>
          </w:tcPr>
          <w:p w14:paraId="5767699A" w14:textId="77777777" w:rsidR="00664201" w:rsidRPr="00664201" w:rsidRDefault="00664201">
            <w:pPr>
              <w:rPr>
                <w:rFonts w:ascii="Times New Roman" w:hAnsi="Times New Roman" w:cs="Times New Roman"/>
                <w:sz w:val="24"/>
                <w:szCs w:val="24"/>
              </w:rPr>
            </w:pPr>
            <w:proofErr w:type="spellStart"/>
            <w:r w:rsidRPr="00664201">
              <w:rPr>
                <w:rFonts w:ascii="Times New Roman" w:hAnsi="Times New Roman" w:cs="Times New Roman"/>
                <w:sz w:val="24"/>
                <w:szCs w:val="24"/>
              </w:rPr>
              <w:t>Fardouly</w:t>
            </w:r>
            <w:proofErr w:type="spellEnd"/>
            <w:r w:rsidRPr="00664201">
              <w:rPr>
                <w:rFonts w:ascii="Times New Roman" w:hAnsi="Times New Roman" w:cs="Times New Roman"/>
                <w:sz w:val="24"/>
                <w:szCs w:val="24"/>
              </w:rPr>
              <w:t xml:space="preserve">, J., &amp; Vartanian, L. R. (2016). Social media and body image concerns: Current research and future directions. </w:t>
            </w:r>
            <w:r w:rsidRPr="00664201">
              <w:rPr>
                <w:rFonts w:ascii="Times New Roman" w:hAnsi="Times New Roman" w:cs="Times New Roman"/>
                <w:i/>
                <w:iCs/>
                <w:sz w:val="24"/>
                <w:szCs w:val="24"/>
              </w:rPr>
              <w:t>Current Opinion in Psychology, 9</w:t>
            </w:r>
            <w:r w:rsidRPr="00664201">
              <w:rPr>
                <w:rFonts w:ascii="Times New Roman" w:hAnsi="Times New Roman" w:cs="Times New Roman"/>
                <w:sz w:val="24"/>
                <w:szCs w:val="24"/>
              </w:rPr>
              <w:t xml:space="preserve">, 1–5. </w:t>
            </w:r>
            <w:hyperlink r:id="rId11" w:tgtFrame="_new" w:history="1">
              <w:r w:rsidRPr="00664201">
                <w:rPr>
                  <w:rStyle w:val="Hyperlink"/>
                  <w:rFonts w:ascii="Times New Roman" w:hAnsi="Times New Roman" w:cs="Times New Roman"/>
                  <w:color w:val="auto"/>
                  <w:sz w:val="24"/>
                  <w:szCs w:val="24"/>
                  <w:u w:val="none"/>
                </w:rPr>
                <w:t>https://doi.org/10.1016/j.copsyc.2015.09.005</w:t>
              </w:r>
            </w:hyperlink>
            <w:r w:rsidRPr="00664201">
              <w:rPr>
                <w:rFonts w:ascii="Times New Roman" w:hAnsi="Times New Roman" w:cs="Times New Roman"/>
                <w:sz w:val="24"/>
                <w:szCs w:val="24"/>
              </w:rPr>
              <w:br/>
            </w:r>
            <w:r w:rsidRPr="00664201">
              <w:rPr>
                <w:rFonts w:ascii="Times New Roman" w:hAnsi="Times New Roman" w:cs="Times New Roman"/>
                <w:sz w:val="24"/>
                <w:szCs w:val="24"/>
              </w:rPr>
              <w:br/>
            </w:r>
            <w:r w:rsidRPr="00664201">
              <w:rPr>
                <w:rFonts w:ascii="Times New Roman" w:hAnsi="Times New Roman" w:cs="Times New Roman"/>
                <w:sz w:val="24"/>
                <w:szCs w:val="24"/>
              </w:rPr>
              <w:t xml:space="preserve">Odgers, C. L., &amp; Jensen, M. R. (2020). Annual Research Review: Adolescent mental health in the digital age: Facts, fears, and future directions. </w:t>
            </w:r>
            <w:r w:rsidRPr="00664201">
              <w:rPr>
                <w:rFonts w:ascii="Times New Roman" w:hAnsi="Times New Roman" w:cs="Times New Roman"/>
                <w:i/>
                <w:iCs/>
                <w:sz w:val="24"/>
                <w:szCs w:val="24"/>
              </w:rPr>
              <w:t>Journal of Child Psychology and Psychiatry, 61</w:t>
            </w:r>
            <w:r w:rsidRPr="00664201">
              <w:rPr>
                <w:rFonts w:ascii="Times New Roman" w:hAnsi="Times New Roman" w:cs="Times New Roman"/>
                <w:sz w:val="24"/>
                <w:szCs w:val="24"/>
              </w:rPr>
              <w:t xml:space="preserve">(3), 336–348. </w:t>
            </w:r>
            <w:hyperlink r:id="rId12" w:tgtFrame="_new" w:history="1">
              <w:r w:rsidRPr="00664201">
                <w:rPr>
                  <w:rStyle w:val="Hyperlink"/>
                  <w:rFonts w:ascii="Times New Roman" w:hAnsi="Times New Roman" w:cs="Times New Roman"/>
                  <w:color w:val="auto"/>
                  <w:sz w:val="24"/>
                  <w:szCs w:val="24"/>
                  <w:u w:val="none"/>
                </w:rPr>
                <w:t>https://doi.org/10.1111/jcpp.13190</w:t>
              </w:r>
            </w:hyperlink>
          </w:p>
        </w:tc>
      </w:tr>
    </w:tbl>
    <w:p w14:paraId="1BA0E041" w14:textId="77777777" w:rsidR="00664201" w:rsidRPr="00664201" w:rsidRDefault="00664201" w:rsidP="00F857C7">
      <w:pPr>
        <w:rPr>
          <w:rFonts w:ascii="Times New Roman" w:hAnsi="Times New Roman" w:cs="Times New Roman"/>
          <w:sz w:val="24"/>
          <w:szCs w:val="24"/>
        </w:rPr>
      </w:pPr>
      <w:r w:rsidRPr="00664201">
        <w:rPr>
          <w:rFonts w:ascii="Times New Roman" w:hAnsi="Times New Roman" w:cs="Times New Roman"/>
          <w:sz w:val="24"/>
          <w:szCs w:val="24"/>
        </w:rPr>
        <w:t xml:space="preserve">Festinger, L. (1954). A theory of social comparison processes. </w:t>
      </w:r>
      <w:r w:rsidRPr="00664201">
        <w:rPr>
          <w:rFonts w:ascii="Times New Roman" w:hAnsi="Times New Roman" w:cs="Times New Roman"/>
          <w:i/>
          <w:iCs/>
          <w:sz w:val="24"/>
          <w:szCs w:val="24"/>
        </w:rPr>
        <w:t>Human Relations, 7</w:t>
      </w:r>
      <w:r w:rsidRPr="00664201">
        <w:rPr>
          <w:rFonts w:ascii="Times New Roman" w:hAnsi="Times New Roman" w:cs="Times New Roman"/>
          <w:sz w:val="24"/>
          <w:szCs w:val="24"/>
        </w:rPr>
        <w:t>(2), 117–140.</w:t>
      </w:r>
      <w:r w:rsidRPr="00664201">
        <w:rPr>
          <w:rFonts w:ascii="Times New Roman" w:hAnsi="Times New Roman" w:cs="Times New Roman"/>
          <w:sz w:val="24"/>
          <w:szCs w:val="24"/>
        </w:rPr>
        <w:br/>
      </w:r>
      <w:hyperlink r:id="rId13" w:tgtFrame="_new" w:history="1">
        <w:r w:rsidRPr="00664201">
          <w:rPr>
            <w:rStyle w:val="Hyperlink"/>
            <w:rFonts w:ascii="Times New Roman" w:hAnsi="Times New Roman" w:cs="Times New Roman"/>
            <w:color w:val="auto"/>
            <w:sz w:val="24"/>
            <w:szCs w:val="24"/>
            <w:u w:val="none"/>
          </w:rPr>
          <w:t>https://doi.org/10.1177/001872675400700202</w:t>
        </w:r>
      </w:hyperlink>
    </w:p>
    <w:p w14:paraId="05C7E865" w14:textId="77777777" w:rsidR="00664201" w:rsidRPr="00664201" w:rsidRDefault="00664201" w:rsidP="00677C7A">
      <w:pPr>
        <w:rPr>
          <w:rFonts w:ascii="Times New Roman" w:hAnsi="Times New Roman" w:cs="Times New Roman"/>
          <w:sz w:val="24"/>
          <w:szCs w:val="24"/>
          <w:lang w:val="en-GB"/>
        </w:rPr>
      </w:pPr>
      <w:r w:rsidRPr="00664201">
        <w:rPr>
          <w:rFonts w:ascii="Times New Roman" w:hAnsi="Times New Roman" w:cs="Times New Roman"/>
          <w:sz w:val="24"/>
          <w:szCs w:val="24"/>
        </w:rPr>
        <w:t xml:space="preserve">Ging, D. (2019). Alphas, betas, and incels: Theorizing the masculinities of the manosphere. </w:t>
      </w:r>
      <w:r w:rsidRPr="00664201">
        <w:rPr>
          <w:rFonts w:ascii="Times New Roman" w:hAnsi="Times New Roman" w:cs="Times New Roman"/>
          <w:i/>
          <w:iCs/>
          <w:sz w:val="24"/>
          <w:szCs w:val="24"/>
        </w:rPr>
        <w:t>Men and Masculinities, 22</w:t>
      </w:r>
      <w:r w:rsidRPr="00664201">
        <w:rPr>
          <w:rFonts w:ascii="Times New Roman" w:hAnsi="Times New Roman" w:cs="Times New Roman"/>
          <w:sz w:val="24"/>
          <w:szCs w:val="24"/>
        </w:rPr>
        <w:t>(4), 638–657.</w:t>
      </w:r>
      <w:r w:rsidRPr="00664201">
        <w:rPr>
          <w:rFonts w:ascii="Times New Roman" w:hAnsi="Times New Roman" w:cs="Times New Roman"/>
          <w:sz w:val="24"/>
          <w:szCs w:val="24"/>
        </w:rPr>
        <w:br/>
      </w:r>
      <w:hyperlink r:id="rId14" w:tgtFrame="_new" w:history="1">
        <w:r w:rsidRPr="00664201">
          <w:rPr>
            <w:rStyle w:val="Hyperlink"/>
            <w:rFonts w:ascii="Times New Roman" w:hAnsi="Times New Roman" w:cs="Times New Roman"/>
            <w:color w:val="auto"/>
            <w:sz w:val="24"/>
            <w:szCs w:val="24"/>
            <w:u w:val="none"/>
          </w:rPr>
          <w:t>https://doi.org/10.1177/1097184X17706401</w:t>
        </w:r>
      </w:hyperlink>
    </w:p>
    <w:p w14:paraId="612B28CE" w14:textId="77777777" w:rsidR="00664201" w:rsidRPr="00664201" w:rsidRDefault="00664201" w:rsidP="00677C7A">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Jarman, H. K., McLean, S. A., Slater, A., Marques, M. D., &amp; Paxton, S. J. (2024). Direct and indirect relationships between social media use and body satisfaction: A prospective study among adolescent boys and girls. </w:t>
      </w:r>
      <w:r w:rsidRPr="00664201">
        <w:rPr>
          <w:rFonts w:ascii="Times New Roman" w:hAnsi="Times New Roman" w:cs="Times New Roman"/>
          <w:i/>
          <w:iCs/>
          <w:sz w:val="24"/>
          <w:szCs w:val="24"/>
          <w:lang w:val="en-GB"/>
        </w:rPr>
        <w:t>New Media &amp; Society, 26</w:t>
      </w:r>
      <w:r w:rsidRPr="00664201">
        <w:rPr>
          <w:rFonts w:ascii="Times New Roman" w:hAnsi="Times New Roman" w:cs="Times New Roman"/>
          <w:sz w:val="24"/>
          <w:szCs w:val="24"/>
          <w:lang w:val="en-GB"/>
        </w:rPr>
        <w:t>(1), 292–312.</w:t>
      </w:r>
      <w:r w:rsidRPr="00664201">
        <w:rPr>
          <w:rFonts w:ascii="Times New Roman" w:hAnsi="Times New Roman" w:cs="Times New Roman"/>
          <w:sz w:val="24"/>
          <w:szCs w:val="24"/>
          <w:lang w:val="en-GB"/>
        </w:rPr>
        <w:br/>
      </w:r>
      <w:hyperlink r:id="rId15" w:tgtFrame="_new" w:history="1">
        <w:r w:rsidRPr="00664201">
          <w:rPr>
            <w:rStyle w:val="Hyperlink"/>
            <w:rFonts w:ascii="Times New Roman" w:hAnsi="Times New Roman" w:cs="Times New Roman"/>
            <w:color w:val="auto"/>
            <w:sz w:val="24"/>
            <w:szCs w:val="24"/>
            <w:u w:val="none"/>
            <w:lang w:val="en-GB"/>
          </w:rPr>
          <w:t>https://doi.org/10.1177/14614448211058468</w:t>
        </w:r>
      </w:hyperlink>
    </w:p>
    <w:p w14:paraId="4FC956EE" w14:textId="77777777" w:rsidR="00664201" w:rsidRPr="00664201" w:rsidRDefault="00664201" w:rsidP="00677C7A">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Keles, B., McCrae, N., &amp; Grealish, A. (2020). The influence of social media on depression, anxiety and psychological distress in adolescents: A systematic review. </w:t>
      </w:r>
      <w:r w:rsidRPr="00664201">
        <w:rPr>
          <w:rFonts w:ascii="Times New Roman" w:hAnsi="Times New Roman" w:cs="Times New Roman"/>
          <w:i/>
          <w:iCs/>
          <w:sz w:val="24"/>
          <w:szCs w:val="24"/>
          <w:lang w:val="en-GB"/>
        </w:rPr>
        <w:lastRenderedPageBreak/>
        <w:t>International Journal of Adolescence and Youth, 25</w:t>
      </w:r>
      <w:r w:rsidRPr="00664201">
        <w:rPr>
          <w:rFonts w:ascii="Times New Roman" w:hAnsi="Times New Roman" w:cs="Times New Roman"/>
          <w:sz w:val="24"/>
          <w:szCs w:val="24"/>
          <w:lang w:val="en-GB"/>
        </w:rPr>
        <w:t>(1), 79–93.</w:t>
      </w:r>
      <w:r w:rsidRPr="00664201">
        <w:rPr>
          <w:rFonts w:ascii="Times New Roman" w:hAnsi="Times New Roman" w:cs="Times New Roman"/>
          <w:sz w:val="24"/>
          <w:szCs w:val="24"/>
          <w:lang w:val="en-GB"/>
        </w:rPr>
        <w:br/>
      </w:r>
      <w:hyperlink r:id="rId16" w:tgtFrame="_new" w:history="1">
        <w:r w:rsidRPr="00664201">
          <w:rPr>
            <w:rStyle w:val="Hyperlink"/>
            <w:rFonts w:ascii="Times New Roman" w:hAnsi="Times New Roman" w:cs="Times New Roman"/>
            <w:color w:val="auto"/>
            <w:sz w:val="24"/>
            <w:szCs w:val="24"/>
            <w:u w:val="none"/>
            <w:lang w:val="en-GB"/>
          </w:rPr>
          <w:t>https://doi.org/10.1080/02673843.2019.1590851</w:t>
        </w:r>
      </w:hyperlink>
    </w:p>
    <w:p w14:paraId="7A18B81B" w14:textId="77777777" w:rsidR="00664201" w:rsidRPr="00664201" w:rsidRDefault="00664201" w:rsidP="00677C7A">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Kelly, Y., </w:t>
      </w:r>
      <w:proofErr w:type="spellStart"/>
      <w:r w:rsidRPr="00664201">
        <w:rPr>
          <w:rFonts w:ascii="Times New Roman" w:hAnsi="Times New Roman" w:cs="Times New Roman"/>
          <w:sz w:val="24"/>
          <w:szCs w:val="24"/>
          <w:lang w:val="en-GB"/>
        </w:rPr>
        <w:t>Zilanawala</w:t>
      </w:r>
      <w:proofErr w:type="spellEnd"/>
      <w:r w:rsidRPr="00664201">
        <w:rPr>
          <w:rFonts w:ascii="Times New Roman" w:hAnsi="Times New Roman" w:cs="Times New Roman"/>
          <w:sz w:val="24"/>
          <w:szCs w:val="24"/>
          <w:lang w:val="en-GB"/>
        </w:rPr>
        <w:t xml:space="preserve">, A., Booker, C., &amp; Sacker, A. (2018). Social media use and adolescent mental health: Findings from the UK Millennium Cohort Study. </w:t>
      </w:r>
      <w:proofErr w:type="spellStart"/>
      <w:r w:rsidRPr="00664201">
        <w:rPr>
          <w:rFonts w:ascii="Times New Roman" w:hAnsi="Times New Roman" w:cs="Times New Roman"/>
          <w:i/>
          <w:iCs/>
          <w:sz w:val="24"/>
          <w:szCs w:val="24"/>
          <w:lang w:val="en-GB"/>
        </w:rPr>
        <w:t>EClinicalMedicine</w:t>
      </w:r>
      <w:proofErr w:type="spellEnd"/>
      <w:r w:rsidRPr="00664201">
        <w:rPr>
          <w:rFonts w:ascii="Times New Roman" w:hAnsi="Times New Roman" w:cs="Times New Roman"/>
          <w:i/>
          <w:iCs/>
          <w:sz w:val="24"/>
          <w:szCs w:val="24"/>
          <w:lang w:val="en-GB"/>
        </w:rPr>
        <w:t>, 6</w:t>
      </w:r>
      <w:r w:rsidRPr="00664201">
        <w:rPr>
          <w:rFonts w:ascii="Times New Roman" w:hAnsi="Times New Roman" w:cs="Times New Roman"/>
          <w:sz w:val="24"/>
          <w:szCs w:val="24"/>
          <w:lang w:val="en-GB"/>
        </w:rPr>
        <w:t>, 59–68.</w:t>
      </w:r>
      <w:r w:rsidRPr="00664201">
        <w:rPr>
          <w:rFonts w:ascii="Times New Roman" w:hAnsi="Times New Roman" w:cs="Times New Roman"/>
          <w:sz w:val="24"/>
          <w:szCs w:val="24"/>
          <w:lang w:val="en-GB"/>
        </w:rPr>
        <w:br/>
      </w:r>
      <w:hyperlink r:id="rId17" w:tgtFrame="_new" w:history="1">
        <w:r w:rsidRPr="00664201">
          <w:rPr>
            <w:rStyle w:val="Hyperlink"/>
            <w:rFonts w:ascii="Times New Roman" w:hAnsi="Times New Roman" w:cs="Times New Roman"/>
            <w:color w:val="auto"/>
            <w:sz w:val="24"/>
            <w:szCs w:val="24"/>
            <w:u w:val="none"/>
            <w:lang w:val="en-GB"/>
          </w:rPr>
          <w:t>https://doi.org/10.1016/j.eclinm.2018.12.005</w:t>
        </w:r>
      </w:hyperlink>
    </w:p>
    <w:p w14:paraId="215BE73C" w14:textId="77777777" w:rsidR="00664201" w:rsidRPr="00664201" w:rsidRDefault="00664201" w:rsidP="00677C7A">
      <w:pPr>
        <w:rPr>
          <w:rFonts w:ascii="Times New Roman" w:hAnsi="Times New Roman" w:cs="Times New Roman"/>
          <w:sz w:val="24"/>
          <w:szCs w:val="24"/>
          <w:lang w:val="en-GB"/>
        </w:rPr>
      </w:pPr>
      <w:r w:rsidRPr="00664201">
        <w:rPr>
          <w:rFonts w:ascii="Times New Roman" w:hAnsi="Times New Roman" w:cs="Times New Roman"/>
          <w:sz w:val="24"/>
          <w:szCs w:val="24"/>
        </w:rPr>
        <w:t xml:space="preserve">Ofcom. (2024). </w:t>
      </w:r>
      <w:r w:rsidRPr="00664201">
        <w:rPr>
          <w:rFonts w:ascii="Times New Roman" w:hAnsi="Times New Roman" w:cs="Times New Roman"/>
          <w:i/>
          <w:iCs/>
          <w:sz w:val="24"/>
          <w:szCs w:val="24"/>
        </w:rPr>
        <w:t>Children and parents: Media use and attitudes report 2024</w:t>
      </w:r>
      <w:r w:rsidRPr="00664201">
        <w:rPr>
          <w:rFonts w:ascii="Times New Roman" w:hAnsi="Times New Roman" w:cs="Times New Roman"/>
          <w:sz w:val="24"/>
          <w:szCs w:val="24"/>
        </w:rPr>
        <w:t>.</w:t>
      </w:r>
      <w:r w:rsidRPr="00664201">
        <w:rPr>
          <w:rFonts w:ascii="Times New Roman" w:hAnsi="Times New Roman" w:cs="Times New Roman"/>
          <w:sz w:val="24"/>
          <w:szCs w:val="24"/>
        </w:rPr>
        <w:br/>
      </w:r>
      <w:hyperlink r:id="rId18" w:tgtFrame="_new" w:history="1">
        <w:r w:rsidRPr="00664201">
          <w:rPr>
            <w:rStyle w:val="Hyperlink"/>
            <w:rFonts w:ascii="Times New Roman" w:hAnsi="Times New Roman" w:cs="Times New Roman"/>
            <w:color w:val="auto"/>
            <w:sz w:val="24"/>
            <w:szCs w:val="24"/>
            <w:u w:val="none"/>
          </w:rPr>
          <w:t>https://www.ofcom.org.uk/media-use-and-attitudes/media-habits-children/children-and-parents-media-use-and-attitudes-report-2024</w:t>
        </w:r>
      </w:hyperlink>
    </w:p>
    <w:p w14:paraId="5DC2B359" w14:textId="77777777" w:rsidR="00664201" w:rsidRPr="00664201" w:rsidRDefault="00664201" w:rsidP="00677C7A">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Salomon, I., &amp; Brown, C. S. (2019). The selfie generation: Examining the relationship between social media use and early adolescent body image. </w:t>
      </w:r>
      <w:r w:rsidRPr="00664201">
        <w:rPr>
          <w:rFonts w:ascii="Times New Roman" w:hAnsi="Times New Roman" w:cs="Times New Roman"/>
          <w:i/>
          <w:iCs/>
          <w:sz w:val="24"/>
          <w:szCs w:val="24"/>
          <w:lang w:val="en-GB"/>
        </w:rPr>
        <w:t>Journal of Early Adolescence, 39</w:t>
      </w:r>
      <w:r w:rsidRPr="00664201">
        <w:rPr>
          <w:rFonts w:ascii="Times New Roman" w:hAnsi="Times New Roman" w:cs="Times New Roman"/>
          <w:sz w:val="24"/>
          <w:szCs w:val="24"/>
          <w:lang w:val="en-GB"/>
        </w:rPr>
        <w:t>(4), 539–560.</w:t>
      </w:r>
      <w:r w:rsidRPr="00664201">
        <w:rPr>
          <w:rFonts w:ascii="Times New Roman" w:hAnsi="Times New Roman" w:cs="Times New Roman"/>
          <w:sz w:val="24"/>
          <w:szCs w:val="24"/>
          <w:lang w:val="en-GB"/>
        </w:rPr>
        <w:br/>
      </w:r>
      <w:hyperlink r:id="rId19" w:tgtFrame="_new" w:history="1">
        <w:r w:rsidRPr="00664201">
          <w:rPr>
            <w:rStyle w:val="Hyperlink"/>
            <w:rFonts w:ascii="Times New Roman" w:hAnsi="Times New Roman" w:cs="Times New Roman"/>
            <w:color w:val="auto"/>
            <w:sz w:val="24"/>
            <w:szCs w:val="24"/>
            <w:u w:val="none"/>
            <w:lang w:val="en-GB"/>
          </w:rPr>
          <w:t>https://doi.org/10.1177/0272431618770809</w:t>
        </w:r>
      </w:hyperlink>
    </w:p>
    <w:p w14:paraId="11675346" w14:textId="77777777" w:rsidR="00664201" w:rsidRPr="00664201" w:rsidRDefault="00664201" w:rsidP="00677C7A">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Seidler, Z. E., Dawes, A. J., Rice, S. M., </w:t>
      </w:r>
      <w:proofErr w:type="spellStart"/>
      <w:r w:rsidRPr="00664201">
        <w:rPr>
          <w:rFonts w:ascii="Times New Roman" w:hAnsi="Times New Roman" w:cs="Times New Roman"/>
          <w:sz w:val="24"/>
          <w:szCs w:val="24"/>
          <w:lang w:val="en-GB"/>
        </w:rPr>
        <w:t>Oliffe</w:t>
      </w:r>
      <w:proofErr w:type="spellEnd"/>
      <w:r w:rsidRPr="00664201">
        <w:rPr>
          <w:rFonts w:ascii="Times New Roman" w:hAnsi="Times New Roman" w:cs="Times New Roman"/>
          <w:sz w:val="24"/>
          <w:szCs w:val="24"/>
          <w:lang w:val="en-GB"/>
        </w:rPr>
        <w:t xml:space="preserve">, J. L., &amp; Dhillon, H. M. (2016). The role of masculinity in men’s help-seeking for depression: A systematic review. </w:t>
      </w:r>
      <w:r w:rsidRPr="00664201">
        <w:rPr>
          <w:rFonts w:ascii="Times New Roman" w:hAnsi="Times New Roman" w:cs="Times New Roman"/>
          <w:i/>
          <w:iCs/>
          <w:sz w:val="24"/>
          <w:szCs w:val="24"/>
          <w:lang w:val="en-GB"/>
        </w:rPr>
        <w:t>Clinical Psychology Review, 49</w:t>
      </w:r>
      <w:r w:rsidRPr="00664201">
        <w:rPr>
          <w:rFonts w:ascii="Times New Roman" w:hAnsi="Times New Roman" w:cs="Times New Roman"/>
          <w:sz w:val="24"/>
          <w:szCs w:val="24"/>
          <w:lang w:val="en-GB"/>
        </w:rPr>
        <w:t>, 106–118.</w:t>
      </w:r>
      <w:r w:rsidRPr="00664201">
        <w:rPr>
          <w:rFonts w:ascii="Times New Roman" w:hAnsi="Times New Roman" w:cs="Times New Roman"/>
          <w:sz w:val="24"/>
          <w:szCs w:val="24"/>
          <w:lang w:val="en-GB"/>
        </w:rPr>
        <w:br/>
      </w:r>
      <w:hyperlink r:id="rId20" w:tgtFrame="_new" w:history="1">
        <w:r w:rsidRPr="00664201">
          <w:rPr>
            <w:rStyle w:val="Hyperlink"/>
            <w:rFonts w:ascii="Times New Roman" w:hAnsi="Times New Roman" w:cs="Times New Roman"/>
            <w:color w:val="auto"/>
            <w:sz w:val="24"/>
            <w:szCs w:val="24"/>
            <w:u w:val="none"/>
            <w:lang w:val="en-GB"/>
          </w:rPr>
          <w:t>https://doi.org/10.1016/j.cpr.2016.09.003</w:t>
        </w:r>
      </w:hyperlink>
    </w:p>
    <w:p w14:paraId="43F25429" w14:textId="77777777" w:rsidR="00664201" w:rsidRPr="00664201" w:rsidRDefault="00664201">
      <w:pPr>
        <w:rPr>
          <w:rFonts w:ascii="Times New Roman" w:hAnsi="Times New Roman" w:cs="Times New Roman"/>
          <w:sz w:val="24"/>
          <w:szCs w:val="24"/>
        </w:rPr>
      </w:pPr>
      <w:r w:rsidRPr="00664201">
        <w:rPr>
          <w:rFonts w:ascii="Times New Roman" w:hAnsi="Times New Roman" w:cs="Times New Roman"/>
          <w:sz w:val="24"/>
          <w:szCs w:val="24"/>
        </w:rPr>
        <w:t xml:space="preserve">Vogel, E. A., Rose, J. P., Roberts, L. R., &amp; Eckles, K. (2014). Social comparison, social media, and self-esteem. </w:t>
      </w:r>
      <w:r w:rsidRPr="00664201">
        <w:rPr>
          <w:rFonts w:ascii="Times New Roman" w:hAnsi="Times New Roman" w:cs="Times New Roman"/>
          <w:i/>
          <w:iCs/>
          <w:sz w:val="24"/>
          <w:szCs w:val="24"/>
        </w:rPr>
        <w:t>Psychology of Popular Media Culture, 3</w:t>
      </w:r>
      <w:r w:rsidRPr="00664201">
        <w:rPr>
          <w:rFonts w:ascii="Times New Roman" w:hAnsi="Times New Roman" w:cs="Times New Roman"/>
          <w:sz w:val="24"/>
          <w:szCs w:val="24"/>
        </w:rPr>
        <w:t xml:space="preserve">(4), 206–222. </w:t>
      </w:r>
      <w:hyperlink r:id="rId21" w:tgtFrame="_new" w:history="1">
        <w:r w:rsidRPr="00664201">
          <w:rPr>
            <w:rStyle w:val="Hyperlink"/>
            <w:rFonts w:ascii="Times New Roman" w:hAnsi="Times New Roman" w:cs="Times New Roman"/>
            <w:color w:val="auto"/>
            <w:sz w:val="24"/>
            <w:szCs w:val="24"/>
            <w:u w:val="none"/>
          </w:rPr>
          <w:t>https://doi.org/10.1037/ppm0000047</w:t>
        </w:r>
      </w:hyperlink>
    </w:p>
    <w:p w14:paraId="4293776B" w14:textId="77777777" w:rsidR="00664201" w:rsidRPr="00664201" w:rsidRDefault="00664201" w:rsidP="00677C7A">
      <w:pPr>
        <w:rPr>
          <w:rFonts w:ascii="Times New Roman" w:hAnsi="Times New Roman" w:cs="Times New Roman"/>
          <w:sz w:val="24"/>
          <w:szCs w:val="24"/>
          <w:lang w:val="en-GB"/>
        </w:rPr>
      </w:pPr>
      <w:r w:rsidRPr="00664201">
        <w:rPr>
          <w:rFonts w:ascii="Times New Roman" w:hAnsi="Times New Roman" w:cs="Times New Roman"/>
          <w:sz w:val="24"/>
          <w:szCs w:val="24"/>
          <w:lang w:val="en-GB"/>
        </w:rPr>
        <w:t xml:space="preserve">Vuong, A. T., Jarman, H. K., Doley, J. R., &amp; McLean, S. A. (2021). Social media use and body dissatisfaction in adolescents: The moderating role of thin- and muscular-ideal internalisation. </w:t>
      </w:r>
      <w:r w:rsidRPr="00664201">
        <w:rPr>
          <w:rFonts w:ascii="Times New Roman" w:hAnsi="Times New Roman" w:cs="Times New Roman"/>
          <w:i/>
          <w:iCs/>
          <w:sz w:val="24"/>
          <w:szCs w:val="24"/>
          <w:lang w:val="en-GB"/>
        </w:rPr>
        <w:t>International Journal of Environmental Research and Public Health, 18</w:t>
      </w:r>
      <w:r w:rsidRPr="00664201">
        <w:rPr>
          <w:rFonts w:ascii="Times New Roman" w:hAnsi="Times New Roman" w:cs="Times New Roman"/>
          <w:sz w:val="24"/>
          <w:szCs w:val="24"/>
          <w:lang w:val="en-GB"/>
        </w:rPr>
        <w:t>(24), 13222.</w:t>
      </w:r>
      <w:r w:rsidRPr="00664201">
        <w:rPr>
          <w:rFonts w:ascii="Times New Roman" w:hAnsi="Times New Roman" w:cs="Times New Roman"/>
          <w:sz w:val="24"/>
          <w:szCs w:val="24"/>
          <w:lang w:val="en-GB"/>
        </w:rPr>
        <w:br/>
      </w:r>
      <w:hyperlink r:id="rId22" w:tgtFrame="_new" w:history="1">
        <w:r w:rsidRPr="00664201">
          <w:rPr>
            <w:rStyle w:val="Hyperlink"/>
            <w:rFonts w:ascii="Times New Roman" w:hAnsi="Times New Roman" w:cs="Times New Roman"/>
            <w:color w:val="auto"/>
            <w:sz w:val="24"/>
            <w:szCs w:val="24"/>
            <w:u w:val="none"/>
            <w:lang w:val="en-GB"/>
          </w:rPr>
          <w:t>https://doi.org/10.3390/ije</w:t>
        </w:r>
        <w:r w:rsidRPr="00664201">
          <w:rPr>
            <w:rStyle w:val="Hyperlink"/>
            <w:rFonts w:ascii="Times New Roman" w:hAnsi="Times New Roman" w:cs="Times New Roman"/>
            <w:color w:val="auto"/>
            <w:sz w:val="24"/>
            <w:szCs w:val="24"/>
            <w:u w:val="none"/>
            <w:lang w:val="en-GB"/>
          </w:rPr>
          <w:t>r</w:t>
        </w:r>
        <w:r w:rsidRPr="00664201">
          <w:rPr>
            <w:rStyle w:val="Hyperlink"/>
            <w:rFonts w:ascii="Times New Roman" w:hAnsi="Times New Roman" w:cs="Times New Roman"/>
            <w:color w:val="auto"/>
            <w:sz w:val="24"/>
            <w:szCs w:val="24"/>
            <w:u w:val="none"/>
            <w:lang w:val="en-GB"/>
          </w:rPr>
          <w:t>ph182413222</w:t>
        </w:r>
      </w:hyperlink>
    </w:p>
    <w:sectPr w:rsidR="00664201" w:rsidRPr="00664201"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CD9BB" w14:textId="77777777" w:rsidR="00B604FD" w:rsidRDefault="00B604FD" w:rsidP="002B04EF">
      <w:pPr>
        <w:spacing w:after="0" w:line="240" w:lineRule="auto"/>
      </w:pPr>
      <w:r>
        <w:separator/>
      </w:r>
    </w:p>
  </w:endnote>
  <w:endnote w:type="continuationSeparator" w:id="0">
    <w:p w14:paraId="3FD8B7FE" w14:textId="77777777" w:rsidR="00B604FD" w:rsidRDefault="00B604FD" w:rsidP="002B0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FF5FA" w14:textId="77777777" w:rsidR="00B604FD" w:rsidRDefault="00B604FD" w:rsidP="002B04EF">
      <w:pPr>
        <w:spacing w:after="0" w:line="240" w:lineRule="auto"/>
      </w:pPr>
      <w:r>
        <w:separator/>
      </w:r>
    </w:p>
  </w:footnote>
  <w:footnote w:type="continuationSeparator" w:id="0">
    <w:p w14:paraId="4425BD94" w14:textId="77777777" w:rsidR="00B604FD" w:rsidRDefault="00B604FD" w:rsidP="002B04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75E26C1"/>
    <w:multiLevelType w:val="multilevel"/>
    <w:tmpl w:val="D2D24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0002306">
    <w:abstractNumId w:val="8"/>
  </w:num>
  <w:num w:numId="2" w16cid:durableId="759184885">
    <w:abstractNumId w:val="6"/>
  </w:num>
  <w:num w:numId="3" w16cid:durableId="1544245741">
    <w:abstractNumId w:val="5"/>
  </w:num>
  <w:num w:numId="4" w16cid:durableId="2040885591">
    <w:abstractNumId w:val="4"/>
  </w:num>
  <w:num w:numId="5" w16cid:durableId="638264372">
    <w:abstractNumId w:val="7"/>
  </w:num>
  <w:num w:numId="6" w16cid:durableId="582224026">
    <w:abstractNumId w:val="3"/>
  </w:num>
  <w:num w:numId="7" w16cid:durableId="108359591">
    <w:abstractNumId w:val="2"/>
  </w:num>
  <w:num w:numId="8" w16cid:durableId="1618368750">
    <w:abstractNumId w:val="1"/>
  </w:num>
  <w:num w:numId="9" w16cid:durableId="1904369787">
    <w:abstractNumId w:val="0"/>
  </w:num>
  <w:num w:numId="10" w16cid:durableId="20004266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88E"/>
    <w:rsid w:val="00023185"/>
    <w:rsid w:val="00034616"/>
    <w:rsid w:val="0004572C"/>
    <w:rsid w:val="000520F2"/>
    <w:rsid w:val="0006063C"/>
    <w:rsid w:val="00075BE8"/>
    <w:rsid w:val="0010245C"/>
    <w:rsid w:val="00147B58"/>
    <w:rsid w:val="0015074B"/>
    <w:rsid w:val="00176BBB"/>
    <w:rsid w:val="001B6A4E"/>
    <w:rsid w:val="00203B55"/>
    <w:rsid w:val="00246698"/>
    <w:rsid w:val="002830F2"/>
    <w:rsid w:val="0029639D"/>
    <w:rsid w:val="002B04EF"/>
    <w:rsid w:val="002E43DF"/>
    <w:rsid w:val="00326F90"/>
    <w:rsid w:val="00332031"/>
    <w:rsid w:val="00340369"/>
    <w:rsid w:val="00342E94"/>
    <w:rsid w:val="00343E9F"/>
    <w:rsid w:val="003821E6"/>
    <w:rsid w:val="003A6E37"/>
    <w:rsid w:val="003D407D"/>
    <w:rsid w:val="00424551"/>
    <w:rsid w:val="0042461D"/>
    <w:rsid w:val="00436066"/>
    <w:rsid w:val="00436C92"/>
    <w:rsid w:val="00454852"/>
    <w:rsid w:val="0047465F"/>
    <w:rsid w:val="00484DDA"/>
    <w:rsid w:val="004B0DA8"/>
    <w:rsid w:val="004B3546"/>
    <w:rsid w:val="005331C9"/>
    <w:rsid w:val="005338C7"/>
    <w:rsid w:val="005416EA"/>
    <w:rsid w:val="005537D0"/>
    <w:rsid w:val="00591A9B"/>
    <w:rsid w:val="005B1256"/>
    <w:rsid w:val="005D4F2D"/>
    <w:rsid w:val="005E0D88"/>
    <w:rsid w:val="00632EE3"/>
    <w:rsid w:val="00664201"/>
    <w:rsid w:val="00677C7A"/>
    <w:rsid w:val="00683FCB"/>
    <w:rsid w:val="006C6477"/>
    <w:rsid w:val="006E5C62"/>
    <w:rsid w:val="00725D2D"/>
    <w:rsid w:val="007840BB"/>
    <w:rsid w:val="007C1E02"/>
    <w:rsid w:val="007D3B7D"/>
    <w:rsid w:val="007F0011"/>
    <w:rsid w:val="008060E9"/>
    <w:rsid w:val="0085702E"/>
    <w:rsid w:val="008848E7"/>
    <w:rsid w:val="00903499"/>
    <w:rsid w:val="00947B89"/>
    <w:rsid w:val="00984E8C"/>
    <w:rsid w:val="009D0A8B"/>
    <w:rsid w:val="009E6E17"/>
    <w:rsid w:val="00A01003"/>
    <w:rsid w:val="00A34D4D"/>
    <w:rsid w:val="00A372A5"/>
    <w:rsid w:val="00A95067"/>
    <w:rsid w:val="00AA1D8D"/>
    <w:rsid w:val="00AD64DB"/>
    <w:rsid w:val="00AE6C2A"/>
    <w:rsid w:val="00B47730"/>
    <w:rsid w:val="00B52B63"/>
    <w:rsid w:val="00B604FD"/>
    <w:rsid w:val="00BC0BB2"/>
    <w:rsid w:val="00BE5639"/>
    <w:rsid w:val="00C3293A"/>
    <w:rsid w:val="00C93A36"/>
    <w:rsid w:val="00CB0664"/>
    <w:rsid w:val="00CB6255"/>
    <w:rsid w:val="00CD0AEA"/>
    <w:rsid w:val="00CE7EDA"/>
    <w:rsid w:val="00CF4E0A"/>
    <w:rsid w:val="00CF6A5D"/>
    <w:rsid w:val="00CF6ADC"/>
    <w:rsid w:val="00D06DD4"/>
    <w:rsid w:val="00D6352F"/>
    <w:rsid w:val="00DA707A"/>
    <w:rsid w:val="00DB52FF"/>
    <w:rsid w:val="00DC136B"/>
    <w:rsid w:val="00E17D26"/>
    <w:rsid w:val="00E27B8F"/>
    <w:rsid w:val="00E56C92"/>
    <w:rsid w:val="00E75D8E"/>
    <w:rsid w:val="00E874E4"/>
    <w:rsid w:val="00EA06FC"/>
    <w:rsid w:val="00EB7DCF"/>
    <w:rsid w:val="00ED789F"/>
    <w:rsid w:val="00F14B08"/>
    <w:rsid w:val="00F35B5B"/>
    <w:rsid w:val="00F4035C"/>
    <w:rsid w:val="00F56FBD"/>
    <w:rsid w:val="00F71A0F"/>
    <w:rsid w:val="00F77462"/>
    <w:rsid w:val="00F857C7"/>
    <w:rsid w:val="00F93C6A"/>
    <w:rsid w:val="00FB5E08"/>
    <w:rsid w:val="00FC693F"/>
    <w:rsid w:val="00FF30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C5EA9D"/>
  <w14:defaultImageDpi w14:val="300"/>
  <w15:docId w15:val="{111503C7-FB1C-4291-B450-6E1779C7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857C7"/>
    <w:rPr>
      <w:color w:val="0000FF" w:themeColor="hyperlink"/>
      <w:u w:val="single"/>
    </w:rPr>
  </w:style>
  <w:style w:type="character" w:styleId="UnresolvedMention">
    <w:name w:val="Unresolved Mention"/>
    <w:basedOn w:val="DefaultParagraphFont"/>
    <w:uiPriority w:val="99"/>
    <w:semiHidden/>
    <w:unhideWhenUsed/>
    <w:rsid w:val="00F857C7"/>
    <w:rPr>
      <w:color w:val="605E5C"/>
      <w:shd w:val="clear" w:color="auto" w:fill="E1DFDD"/>
    </w:rPr>
  </w:style>
  <w:style w:type="paragraph" w:styleId="NormalWeb">
    <w:name w:val="Normal (Web)"/>
    <w:basedOn w:val="Normal"/>
    <w:uiPriority w:val="99"/>
    <w:semiHidden/>
    <w:unhideWhenUsed/>
    <w:rsid w:val="00EB7DC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A34D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001872675400700202" TargetMode="External"/><Relationship Id="rId18" Type="http://schemas.openxmlformats.org/officeDocument/2006/relationships/hyperlink" Target="https://www.ofcom.org.uk/media-use-and-attitudes/media-habits-children/children-and-parents-media-use-and-attitudes-report-2024" TargetMode="External"/><Relationship Id="rId3" Type="http://schemas.openxmlformats.org/officeDocument/2006/relationships/customXml" Target="../customXml/item3.xml"/><Relationship Id="rId21" Type="http://schemas.openxmlformats.org/officeDocument/2006/relationships/hyperlink" Target="https://doi.org/10.1037/ppm0000047" TargetMode="External"/><Relationship Id="rId7" Type="http://schemas.openxmlformats.org/officeDocument/2006/relationships/settings" Target="settings.xml"/><Relationship Id="rId12" Type="http://schemas.openxmlformats.org/officeDocument/2006/relationships/hyperlink" Target="https://doi.org/10.1111/jcpp.13190" TargetMode="External"/><Relationship Id="rId17" Type="http://schemas.openxmlformats.org/officeDocument/2006/relationships/hyperlink" Target="https://doi.org/10.1016/j.eclinm.2018.12.005" TargetMode="External"/><Relationship Id="rId2" Type="http://schemas.openxmlformats.org/officeDocument/2006/relationships/customXml" Target="../customXml/item2.xml"/><Relationship Id="rId16" Type="http://schemas.openxmlformats.org/officeDocument/2006/relationships/hyperlink" Target="https://doi.org/10.1080/02673843.2019.1590851" TargetMode="External"/><Relationship Id="rId20" Type="http://schemas.openxmlformats.org/officeDocument/2006/relationships/hyperlink" Target="https://doi.org/10.1016/j.cpr.2016.09.0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copsyc.2015.09.005"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177/14614448211058468"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177/027243161877080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1097184X17706401" TargetMode="External"/><Relationship Id="rId22" Type="http://schemas.openxmlformats.org/officeDocument/2006/relationships/hyperlink" Target="https://doi.org/10.3390/ijerph182413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be86fae739d373a6a51ffe2b936acfb0">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eccbd429c542fb673cf188fa72dff7a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F059C-D006-4D89-8643-5AE5517EB79B}">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0541526F-AD18-4528-9BCD-C3C3BB72E256}">
  <ds:schemaRefs>
    <ds:schemaRef ds:uri="http://schemas.microsoft.com/sharepoint/v3/contenttype/forms"/>
  </ds:schemaRefs>
</ds:datastoreItem>
</file>

<file path=customXml/itemProps3.xml><?xml version="1.0" encoding="utf-8"?>
<ds:datastoreItem xmlns:ds="http://schemas.openxmlformats.org/officeDocument/2006/customXml" ds:itemID="{38FAF05B-205C-4F0E-948C-F41924F3A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16882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Elisha Boniwell (2113032)</cp:lastModifiedBy>
  <cp:revision>68</cp:revision>
  <dcterms:created xsi:type="dcterms:W3CDTF">2026-06-16T21:25:00Z</dcterms:created>
  <dcterms:modified xsi:type="dcterms:W3CDTF">2026-06-16T23:02:00Z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73582a28-3f43-4d33-9ad0-b5b53767b2f9</vt:lpwstr>
  </property>
  <property fmtid="{D5CDD505-2E9C-101B-9397-08002B2CF9AE}" pid="3" name="ContentTypeId">
    <vt:lpwstr>0x0101002F3C2EEDB3FECD489FE6CB8E237B85C0</vt:lpwstr>
  </property>
</Properties>
</file>