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6D32CE" w14:textId="77777777" w:rsidR="00993992" w:rsidRDefault="00993992" w:rsidP="00AD3DCB">
      <w:pPr>
        <w:pStyle w:val="Title"/>
      </w:pPr>
    </w:p>
    <w:p w14:paraId="42861DF4" w14:textId="77777777" w:rsidR="00993992" w:rsidRDefault="00993992" w:rsidP="00AD3DCB">
      <w:pPr>
        <w:pStyle w:val="Title"/>
      </w:pPr>
    </w:p>
    <w:p w14:paraId="00000001" w14:textId="7D24AA55" w:rsidR="00B04297" w:rsidRDefault="002F40CE" w:rsidP="00AD3DCB">
      <w:pPr>
        <w:pStyle w:val="Title"/>
      </w:pPr>
      <w:r>
        <w:t>D</w:t>
      </w:r>
      <w:r w:rsidR="0056751F">
        <w:t>estination of choice</w:t>
      </w:r>
      <w:r>
        <w:t>: THE LAKE DISTRICT NATIONAL PARK, Cumbria, England, UK</w:t>
      </w:r>
    </w:p>
    <w:p w14:paraId="30A4A877" w14:textId="77777777" w:rsidR="00993992" w:rsidRDefault="00993992" w:rsidP="009F2DDB">
      <w:pPr>
        <w:spacing w:before="240" w:line="480" w:lineRule="auto"/>
        <w:jc w:val="both"/>
        <w:rPr>
          <w:b/>
          <w:szCs w:val="24"/>
        </w:rPr>
      </w:pPr>
    </w:p>
    <w:p w14:paraId="198DE119" w14:textId="77777777" w:rsidR="00993992" w:rsidRDefault="00993992" w:rsidP="009F2DDB">
      <w:pPr>
        <w:spacing w:before="240" w:line="480" w:lineRule="auto"/>
        <w:jc w:val="both"/>
        <w:rPr>
          <w:b/>
          <w:szCs w:val="24"/>
        </w:rPr>
      </w:pPr>
    </w:p>
    <w:p w14:paraId="00000002" w14:textId="1E1980A6" w:rsidR="00B04297" w:rsidRDefault="002F40CE" w:rsidP="009F2DDB">
      <w:pPr>
        <w:spacing w:before="240" w:line="480" w:lineRule="auto"/>
        <w:jc w:val="both"/>
        <w:rPr>
          <w:b/>
          <w:szCs w:val="24"/>
        </w:rPr>
      </w:pPr>
      <w:r>
        <w:rPr>
          <w:b/>
          <w:szCs w:val="24"/>
        </w:rPr>
        <w:t>S</w:t>
      </w:r>
      <w:r w:rsidR="00DF1CB0">
        <w:rPr>
          <w:b/>
          <w:szCs w:val="24"/>
        </w:rPr>
        <w:t>tudent name</w:t>
      </w:r>
      <w:r>
        <w:rPr>
          <w:b/>
          <w:szCs w:val="24"/>
        </w:rPr>
        <w:t>:</w:t>
      </w:r>
      <w:r w:rsidR="00D32CF6">
        <w:rPr>
          <w:b/>
          <w:szCs w:val="24"/>
        </w:rPr>
        <w:t xml:space="preserve"> M</w:t>
      </w:r>
      <w:r w:rsidR="00DF1CB0">
        <w:rPr>
          <w:b/>
          <w:szCs w:val="24"/>
        </w:rPr>
        <w:t xml:space="preserve">adalina Georgiana </w:t>
      </w:r>
      <w:r w:rsidR="006F1D0F">
        <w:rPr>
          <w:b/>
          <w:szCs w:val="24"/>
        </w:rPr>
        <w:t>Pavel</w:t>
      </w:r>
    </w:p>
    <w:p w14:paraId="5E2E6C01" w14:textId="68C376D5" w:rsidR="00314C6F" w:rsidRDefault="00314C6F" w:rsidP="009F2DDB">
      <w:pPr>
        <w:spacing w:before="240" w:line="480" w:lineRule="auto"/>
        <w:jc w:val="both"/>
        <w:rPr>
          <w:b/>
          <w:szCs w:val="24"/>
        </w:rPr>
      </w:pPr>
      <w:r>
        <w:rPr>
          <w:b/>
          <w:szCs w:val="24"/>
        </w:rPr>
        <w:t>Student</w:t>
      </w:r>
      <w:r w:rsidR="00230A50">
        <w:rPr>
          <w:b/>
          <w:szCs w:val="24"/>
        </w:rPr>
        <w:t xml:space="preserve"> ID</w:t>
      </w:r>
      <w:r w:rsidR="002F2434">
        <w:rPr>
          <w:b/>
          <w:szCs w:val="24"/>
        </w:rPr>
        <w:t xml:space="preserve"> number: 2025267</w:t>
      </w:r>
    </w:p>
    <w:p w14:paraId="6EFB8010" w14:textId="648652A4" w:rsidR="00595C94" w:rsidRDefault="004D799C" w:rsidP="009F2DDB">
      <w:pPr>
        <w:spacing w:before="240" w:line="480" w:lineRule="auto"/>
        <w:jc w:val="both"/>
        <w:rPr>
          <w:b/>
          <w:szCs w:val="24"/>
        </w:rPr>
      </w:pPr>
      <w:r>
        <w:rPr>
          <w:b/>
          <w:szCs w:val="24"/>
        </w:rPr>
        <w:t>Programme</w:t>
      </w:r>
      <w:r w:rsidR="00C6092C">
        <w:rPr>
          <w:b/>
          <w:szCs w:val="24"/>
        </w:rPr>
        <w:t>s</w:t>
      </w:r>
      <w:r>
        <w:rPr>
          <w:b/>
          <w:szCs w:val="24"/>
        </w:rPr>
        <w:t xml:space="preserve">: BA </w:t>
      </w:r>
      <w:r w:rsidR="007D31A8">
        <w:rPr>
          <w:b/>
          <w:szCs w:val="24"/>
        </w:rPr>
        <w:t>(Hons)</w:t>
      </w:r>
      <w:r w:rsidR="00963AB5">
        <w:rPr>
          <w:b/>
          <w:szCs w:val="24"/>
        </w:rPr>
        <w:t xml:space="preserve"> </w:t>
      </w:r>
      <w:r>
        <w:rPr>
          <w:b/>
          <w:szCs w:val="24"/>
        </w:rPr>
        <w:t>International</w:t>
      </w:r>
      <w:r w:rsidR="00963AB5">
        <w:rPr>
          <w:b/>
          <w:szCs w:val="24"/>
        </w:rPr>
        <w:t xml:space="preserve"> Hotel Management</w:t>
      </w:r>
    </w:p>
    <w:p w14:paraId="7781694C" w14:textId="22697DF8" w:rsidR="00793E25" w:rsidRDefault="00793E25" w:rsidP="009F2DDB">
      <w:pPr>
        <w:spacing w:before="240" w:line="480" w:lineRule="auto"/>
        <w:jc w:val="both"/>
        <w:rPr>
          <w:b/>
          <w:szCs w:val="24"/>
        </w:rPr>
      </w:pPr>
      <w:r>
        <w:rPr>
          <w:b/>
          <w:szCs w:val="24"/>
        </w:rPr>
        <w:t>Module</w:t>
      </w:r>
      <w:r w:rsidR="008E51C2">
        <w:rPr>
          <w:b/>
          <w:szCs w:val="24"/>
        </w:rPr>
        <w:t xml:space="preserve">: Sustainable Hospitality </w:t>
      </w:r>
      <w:r w:rsidR="00F80D09">
        <w:rPr>
          <w:b/>
          <w:szCs w:val="24"/>
        </w:rPr>
        <w:t xml:space="preserve">&amp; Tourism </w:t>
      </w:r>
      <w:r w:rsidR="00E11882">
        <w:rPr>
          <w:b/>
          <w:szCs w:val="24"/>
        </w:rPr>
        <w:t xml:space="preserve">Management - </w:t>
      </w:r>
      <w:r w:rsidR="00F80D09">
        <w:rPr>
          <w:b/>
          <w:szCs w:val="24"/>
        </w:rPr>
        <w:t>Module Level 5</w:t>
      </w:r>
    </w:p>
    <w:p w14:paraId="00000004" w14:textId="21327DA9" w:rsidR="00B04297" w:rsidRDefault="002F40CE" w:rsidP="009F2DDB">
      <w:pPr>
        <w:spacing w:before="240" w:line="480" w:lineRule="auto"/>
        <w:jc w:val="both"/>
        <w:rPr>
          <w:b/>
          <w:szCs w:val="24"/>
        </w:rPr>
      </w:pPr>
      <w:r>
        <w:rPr>
          <w:b/>
          <w:szCs w:val="24"/>
        </w:rPr>
        <w:t>M</w:t>
      </w:r>
      <w:r w:rsidR="00F80D09">
        <w:rPr>
          <w:b/>
          <w:szCs w:val="24"/>
        </w:rPr>
        <w:t>odule code:</w:t>
      </w:r>
      <w:r w:rsidR="001B7C74">
        <w:rPr>
          <w:b/>
          <w:szCs w:val="24"/>
        </w:rPr>
        <w:t xml:space="preserve"> BMIH5006</w:t>
      </w:r>
    </w:p>
    <w:p w14:paraId="3E7A14B0" w14:textId="1C2B6D56" w:rsidR="00993992" w:rsidRPr="00171636" w:rsidRDefault="00DF1CB0" w:rsidP="009F2DDB">
      <w:pPr>
        <w:spacing w:before="240"/>
        <w:jc w:val="both"/>
        <w:rPr>
          <w:b/>
          <w:bCs/>
        </w:rPr>
      </w:pPr>
      <w:r>
        <w:rPr>
          <w:b/>
          <w:bCs/>
        </w:rPr>
        <w:t>Lecturer name</w:t>
      </w:r>
      <w:r w:rsidR="002F40CE" w:rsidRPr="00171636">
        <w:rPr>
          <w:b/>
          <w:bCs/>
        </w:rPr>
        <w:t>:</w:t>
      </w:r>
      <w:r w:rsidR="007D2F04">
        <w:rPr>
          <w:b/>
          <w:bCs/>
        </w:rPr>
        <w:t xml:space="preserve"> </w:t>
      </w:r>
      <w:r w:rsidR="00B57680">
        <w:rPr>
          <w:b/>
          <w:bCs/>
        </w:rPr>
        <w:t xml:space="preserve">Ruth </w:t>
      </w:r>
      <w:r w:rsidR="001A10D7">
        <w:rPr>
          <w:b/>
          <w:bCs/>
        </w:rPr>
        <w:t>Taylor</w:t>
      </w:r>
      <w:r w:rsidR="003F2A96">
        <w:rPr>
          <w:b/>
          <w:bCs/>
        </w:rPr>
        <w:t>-</w:t>
      </w:r>
      <w:r w:rsidR="000B6666">
        <w:rPr>
          <w:b/>
          <w:bCs/>
        </w:rPr>
        <w:t>D</w:t>
      </w:r>
      <w:r w:rsidR="001A10D7">
        <w:rPr>
          <w:b/>
          <w:bCs/>
        </w:rPr>
        <w:t>avies</w:t>
      </w:r>
      <w:r w:rsidR="002F40CE" w:rsidRPr="00171636">
        <w:rPr>
          <w:b/>
          <w:bCs/>
        </w:rPr>
        <w:br w:type="page"/>
      </w:r>
    </w:p>
    <w:sdt>
      <w:sdtPr>
        <w:rPr>
          <w:b/>
        </w:rPr>
        <w:id w:val="826488095"/>
        <w:docPartObj>
          <w:docPartGallery w:val="Table of Contents"/>
          <w:docPartUnique/>
        </w:docPartObj>
      </w:sdtPr>
      <w:sdtEndPr>
        <w:rPr>
          <w:bCs/>
          <w:noProof/>
        </w:rPr>
      </w:sdtEndPr>
      <w:sdtContent>
        <w:p w14:paraId="6C78724F" w14:textId="0A1311E4" w:rsidR="00993992" w:rsidRPr="002A49BA" w:rsidRDefault="00993992" w:rsidP="009F2DDB">
          <w:pPr>
            <w:jc w:val="both"/>
            <w:rPr>
              <w:b/>
            </w:rPr>
          </w:pPr>
          <w:r w:rsidRPr="002A49BA">
            <w:rPr>
              <w:b/>
            </w:rPr>
            <w:t>Table of Contents</w:t>
          </w:r>
        </w:p>
        <w:p w14:paraId="38359F21" w14:textId="44BDA186" w:rsidR="00993992" w:rsidRDefault="00993992" w:rsidP="009F2DDB">
          <w:pPr>
            <w:pStyle w:val="TOC1"/>
            <w:tabs>
              <w:tab w:val="right" w:leader="dot" w:pos="9350"/>
            </w:tabs>
            <w:spacing w:before="240"/>
            <w:jc w:val="both"/>
            <w:rPr>
              <w:noProof/>
            </w:rPr>
          </w:pPr>
          <w:r>
            <w:fldChar w:fldCharType="begin"/>
          </w:r>
          <w:r>
            <w:instrText xml:space="preserve"> TOC \o "1-3" \h \z \u </w:instrText>
          </w:r>
          <w:r>
            <w:fldChar w:fldCharType="separate"/>
          </w:r>
          <w:hyperlink w:anchor="_Toc137652494" w:history="1">
            <w:r w:rsidRPr="00651D2A">
              <w:rPr>
                <w:rStyle w:val="Hyperlink"/>
                <w:noProof/>
              </w:rPr>
              <w:t>Introduction</w:t>
            </w:r>
            <w:r>
              <w:rPr>
                <w:noProof/>
                <w:webHidden/>
              </w:rPr>
              <w:tab/>
            </w:r>
            <w:r>
              <w:rPr>
                <w:noProof/>
                <w:webHidden/>
              </w:rPr>
              <w:fldChar w:fldCharType="begin"/>
            </w:r>
            <w:r>
              <w:rPr>
                <w:noProof/>
                <w:webHidden/>
              </w:rPr>
              <w:instrText xml:space="preserve"> PAGEREF _Toc137652494 \h </w:instrText>
            </w:r>
            <w:r>
              <w:rPr>
                <w:noProof/>
                <w:webHidden/>
              </w:rPr>
            </w:r>
            <w:r>
              <w:rPr>
                <w:noProof/>
                <w:webHidden/>
              </w:rPr>
              <w:fldChar w:fldCharType="separate"/>
            </w:r>
            <w:r>
              <w:rPr>
                <w:noProof/>
                <w:webHidden/>
              </w:rPr>
              <w:t>2</w:t>
            </w:r>
            <w:r>
              <w:rPr>
                <w:noProof/>
                <w:webHidden/>
              </w:rPr>
              <w:fldChar w:fldCharType="end"/>
            </w:r>
          </w:hyperlink>
        </w:p>
        <w:p w14:paraId="7C267BCB" w14:textId="2780408E" w:rsidR="00993992" w:rsidRDefault="00000000" w:rsidP="009F2DDB">
          <w:pPr>
            <w:pStyle w:val="TOC1"/>
            <w:tabs>
              <w:tab w:val="right" w:leader="dot" w:pos="9350"/>
            </w:tabs>
            <w:spacing w:before="240"/>
            <w:jc w:val="both"/>
            <w:rPr>
              <w:noProof/>
            </w:rPr>
          </w:pPr>
          <w:hyperlink w:anchor="_Toc137652495" w:history="1">
            <w:r w:rsidR="00993992" w:rsidRPr="00651D2A">
              <w:rPr>
                <w:rStyle w:val="Hyperlink"/>
                <w:noProof/>
              </w:rPr>
              <w:t>Methodology</w:t>
            </w:r>
            <w:r w:rsidR="00993992">
              <w:rPr>
                <w:noProof/>
                <w:webHidden/>
              </w:rPr>
              <w:tab/>
            </w:r>
            <w:r w:rsidR="00993992">
              <w:rPr>
                <w:noProof/>
                <w:webHidden/>
              </w:rPr>
              <w:fldChar w:fldCharType="begin"/>
            </w:r>
            <w:r w:rsidR="00993992">
              <w:rPr>
                <w:noProof/>
                <w:webHidden/>
              </w:rPr>
              <w:instrText xml:space="preserve"> PAGEREF _Toc137652495 \h </w:instrText>
            </w:r>
            <w:r w:rsidR="00993992">
              <w:rPr>
                <w:noProof/>
                <w:webHidden/>
              </w:rPr>
            </w:r>
            <w:r w:rsidR="00993992">
              <w:rPr>
                <w:noProof/>
                <w:webHidden/>
              </w:rPr>
              <w:fldChar w:fldCharType="separate"/>
            </w:r>
            <w:r w:rsidR="00993992">
              <w:rPr>
                <w:noProof/>
                <w:webHidden/>
              </w:rPr>
              <w:t>2</w:t>
            </w:r>
            <w:r w:rsidR="00993992">
              <w:rPr>
                <w:noProof/>
                <w:webHidden/>
              </w:rPr>
              <w:fldChar w:fldCharType="end"/>
            </w:r>
          </w:hyperlink>
        </w:p>
        <w:p w14:paraId="6B680D89" w14:textId="09F87D8B" w:rsidR="00993992" w:rsidRDefault="00000000" w:rsidP="009F2DDB">
          <w:pPr>
            <w:pStyle w:val="TOC1"/>
            <w:tabs>
              <w:tab w:val="right" w:leader="dot" w:pos="9350"/>
            </w:tabs>
            <w:spacing w:before="240"/>
            <w:jc w:val="both"/>
            <w:rPr>
              <w:noProof/>
            </w:rPr>
          </w:pPr>
          <w:hyperlink w:anchor="_Toc137652496" w:history="1">
            <w:r w:rsidR="00993992" w:rsidRPr="00651D2A">
              <w:rPr>
                <w:rStyle w:val="Hyperlink"/>
                <w:noProof/>
              </w:rPr>
              <w:t>Background of the Context of the Destination</w:t>
            </w:r>
            <w:r w:rsidR="00993992">
              <w:rPr>
                <w:noProof/>
                <w:webHidden/>
              </w:rPr>
              <w:tab/>
            </w:r>
            <w:r w:rsidR="00993992">
              <w:rPr>
                <w:noProof/>
                <w:webHidden/>
              </w:rPr>
              <w:fldChar w:fldCharType="begin"/>
            </w:r>
            <w:r w:rsidR="00993992">
              <w:rPr>
                <w:noProof/>
                <w:webHidden/>
              </w:rPr>
              <w:instrText xml:space="preserve"> PAGEREF _Toc137652496 \h </w:instrText>
            </w:r>
            <w:r w:rsidR="00993992">
              <w:rPr>
                <w:noProof/>
                <w:webHidden/>
              </w:rPr>
            </w:r>
            <w:r w:rsidR="00993992">
              <w:rPr>
                <w:noProof/>
                <w:webHidden/>
              </w:rPr>
              <w:fldChar w:fldCharType="separate"/>
            </w:r>
            <w:r w:rsidR="00993992">
              <w:rPr>
                <w:noProof/>
                <w:webHidden/>
              </w:rPr>
              <w:t>2</w:t>
            </w:r>
            <w:r w:rsidR="00993992">
              <w:rPr>
                <w:noProof/>
                <w:webHidden/>
              </w:rPr>
              <w:fldChar w:fldCharType="end"/>
            </w:r>
          </w:hyperlink>
        </w:p>
        <w:p w14:paraId="11DC251A" w14:textId="752217B0" w:rsidR="00993992" w:rsidRDefault="00000000" w:rsidP="009F2DDB">
          <w:pPr>
            <w:pStyle w:val="TOC1"/>
            <w:tabs>
              <w:tab w:val="right" w:leader="dot" w:pos="9350"/>
            </w:tabs>
            <w:spacing w:before="240"/>
            <w:jc w:val="both"/>
            <w:rPr>
              <w:noProof/>
            </w:rPr>
          </w:pPr>
          <w:hyperlink w:anchor="_Toc137652497" w:history="1">
            <w:r w:rsidR="00993992" w:rsidRPr="00651D2A">
              <w:rPr>
                <w:rStyle w:val="Hyperlink"/>
                <w:noProof/>
              </w:rPr>
              <w:t>Economic Pillar of Sustainable Tourism</w:t>
            </w:r>
            <w:r w:rsidR="00993992">
              <w:rPr>
                <w:noProof/>
                <w:webHidden/>
              </w:rPr>
              <w:tab/>
            </w:r>
            <w:r w:rsidR="00993992">
              <w:rPr>
                <w:noProof/>
                <w:webHidden/>
              </w:rPr>
              <w:fldChar w:fldCharType="begin"/>
            </w:r>
            <w:r w:rsidR="00993992">
              <w:rPr>
                <w:noProof/>
                <w:webHidden/>
              </w:rPr>
              <w:instrText xml:space="preserve"> PAGEREF _Toc137652497 \h </w:instrText>
            </w:r>
            <w:r w:rsidR="00993992">
              <w:rPr>
                <w:noProof/>
                <w:webHidden/>
              </w:rPr>
            </w:r>
            <w:r w:rsidR="00993992">
              <w:rPr>
                <w:noProof/>
                <w:webHidden/>
              </w:rPr>
              <w:fldChar w:fldCharType="separate"/>
            </w:r>
            <w:r w:rsidR="00993992">
              <w:rPr>
                <w:noProof/>
                <w:webHidden/>
              </w:rPr>
              <w:t>3</w:t>
            </w:r>
            <w:r w:rsidR="00993992">
              <w:rPr>
                <w:noProof/>
                <w:webHidden/>
              </w:rPr>
              <w:fldChar w:fldCharType="end"/>
            </w:r>
          </w:hyperlink>
        </w:p>
        <w:p w14:paraId="45881250" w14:textId="3262C86C" w:rsidR="00993992" w:rsidRDefault="00000000" w:rsidP="009F2DDB">
          <w:pPr>
            <w:pStyle w:val="TOC1"/>
            <w:tabs>
              <w:tab w:val="right" w:leader="dot" w:pos="9350"/>
            </w:tabs>
            <w:spacing w:before="240"/>
            <w:jc w:val="both"/>
            <w:rPr>
              <w:noProof/>
            </w:rPr>
          </w:pPr>
          <w:hyperlink w:anchor="_Toc137652498" w:history="1">
            <w:r w:rsidR="00993992" w:rsidRPr="00651D2A">
              <w:rPr>
                <w:rStyle w:val="Hyperlink"/>
                <w:noProof/>
              </w:rPr>
              <w:t>Socio-cultural Pillar of Sustainable Tourism</w:t>
            </w:r>
            <w:r w:rsidR="00993992">
              <w:rPr>
                <w:noProof/>
                <w:webHidden/>
              </w:rPr>
              <w:tab/>
            </w:r>
            <w:r w:rsidR="00993992">
              <w:rPr>
                <w:noProof/>
                <w:webHidden/>
              </w:rPr>
              <w:fldChar w:fldCharType="begin"/>
            </w:r>
            <w:r w:rsidR="00993992">
              <w:rPr>
                <w:noProof/>
                <w:webHidden/>
              </w:rPr>
              <w:instrText xml:space="preserve"> PAGEREF _Toc137652498 \h </w:instrText>
            </w:r>
            <w:r w:rsidR="00993992">
              <w:rPr>
                <w:noProof/>
                <w:webHidden/>
              </w:rPr>
            </w:r>
            <w:r w:rsidR="00993992">
              <w:rPr>
                <w:noProof/>
                <w:webHidden/>
              </w:rPr>
              <w:fldChar w:fldCharType="separate"/>
            </w:r>
            <w:r w:rsidR="00993992">
              <w:rPr>
                <w:noProof/>
                <w:webHidden/>
              </w:rPr>
              <w:t>4</w:t>
            </w:r>
            <w:r w:rsidR="00993992">
              <w:rPr>
                <w:noProof/>
                <w:webHidden/>
              </w:rPr>
              <w:fldChar w:fldCharType="end"/>
            </w:r>
          </w:hyperlink>
        </w:p>
        <w:p w14:paraId="103365ED" w14:textId="7EDF30C8" w:rsidR="00993992" w:rsidRDefault="00000000" w:rsidP="009F2DDB">
          <w:pPr>
            <w:pStyle w:val="TOC1"/>
            <w:tabs>
              <w:tab w:val="right" w:leader="dot" w:pos="9350"/>
            </w:tabs>
            <w:spacing w:before="240"/>
            <w:jc w:val="both"/>
            <w:rPr>
              <w:noProof/>
            </w:rPr>
          </w:pPr>
          <w:hyperlink w:anchor="_Toc137652499" w:history="1">
            <w:r w:rsidR="00993992" w:rsidRPr="00651D2A">
              <w:rPr>
                <w:rStyle w:val="Hyperlink"/>
                <w:noProof/>
              </w:rPr>
              <w:t>Environmental Pillar of Sustainable Tourism</w:t>
            </w:r>
            <w:r w:rsidR="00993992">
              <w:rPr>
                <w:noProof/>
                <w:webHidden/>
              </w:rPr>
              <w:tab/>
            </w:r>
            <w:r w:rsidR="00993992">
              <w:rPr>
                <w:noProof/>
                <w:webHidden/>
              </w:rPr>
              <w:fldChar w:fldCharType="begin"/>
            </w:r>
            <w:r w:rsidR="00993992">
              <w:rPr>
                <w:noProof/>
                <w:webHidden/>
              </w:rPr>
              <w:instrText xml:space="preserve"> PAGEREF _Toc137652499 \h </w:instrText>
            </w:r>
            <w:r w:rsidR="00993992">
              <w:rPr>
                <w:noProof/>
                <w:webHidden/>
              </w:rPr>
            </w:r>
            <w:r w:rsidR="00993992">
              <w:rPr>
                <w:noProof/>
                <w:webHidden/>
              </w:rPr>
              <w:fldChar w:fldCharType="separate"/>
            </w:r>
            <w:r w:rsidR="00993992">
              <w:rPr>
                <w:noProof/>
                <w:webHidden/>
              </w:rPr>
              <w:t>5</w:t>
            </w:r>
            <w:r w:rsidR="00993992">
              <w:rPr>
                <w:noProof/>
                <w:webHidden/>
              </w:rPr>
              <w:fldChar w:fldCharType="end"/>
            </w:r>
          </w:hyperlink>
        </w:p>
        <w:p w14:paraId="1ED9E6ED" w14:textId="7F8DF351" w:rsidR="00993992" w:rsidRDefault="00000000" w:rsidP="009F2DDB">
          <w:pPr>
            <w:pStyle w:val="TOC1"/>
            <w:tabs>
              <w:tab w:val="right" w:leader="dot" w:pos="9350"/>
            </w:tabs>
            <w:spacing w:before="240"/>
            <w:jc w:val="both"/>
            <w:rPr>
              <w:noProof/>
            </w:rPr>
          </w:pPr>
          <w:hyperlink w:anchor="_Toc137652500" w:history="1">
            <w:r w:rsidR="00993992" w:rsidRPr="00651D2A">
              <w:rPr>
                <w:rStyle w:val="Hyperlink"/>
                <w:noProof/>
              </w:rPr>
              <w:t>Analysis of Butler’s Life Cycle Model and Doxey’s Irridex Model</w:t>
            </w:r>
            <w:r w:rsidR="00993992">
              <w:rPr>
                <w:noProof/>
                <w:webHidden/>
              </w:rPr>
              <w:tab/>
            </w:r>
            <w:r w:rsidR="00993992">
              <w:rPr>
                <w:noProof/>
                <w:webHidden/>
              </w:rPr>
              <w:fldChar w:fldCharType="begin"/>
            </w:r>
            <w:r w:rsidR="00993992">
              <w:rPr>
                <w:noProof/>
                <w:webHidden/>
              </w:rPr>
              <w:instrText xml:space="preserve"> PAGEREF _Toc137652500 \h </w:instrText>
            </w:r>
            <w:r w:rsidR="00993992">
              <w:rPr>
                <w:noProof/>
                <w:webHidden/>
              </w:rPr>
            </w:r>
            <w:r w:rsidR="00993992">
              <w:rPr>
                <w:noProof/>
                <w:webHidden/>
              </w:rPr>
              <w:fldChar w:fldCharType="separate"/>
            </w:r>
            <w:r w:rsidR="00993992">
              <w:rPr>
                <w:noProof/>
                <w:webHidden/>
              </w:rPr>
              <w:t>6</w:t>
            </w:r>
            <w:r w:rsidR="00993992">
              <w:rPr>
                <w:noProof/>
                <w:webHidden/>
              </w:rPr>
              <w:fldChar w:fldCharType="end"/>
            </w:r>
          </w:hyperlink>
        </w:p>
        <w:p w14:paraId="287CE3EC" w14:textId="51E9CA56" w:rsidR="00993992" w:rsidRDefault="00000000" w:rsidP="009F2DDB">
          <w:pPr>
            <w:pStyle w:val="TOC1"/>
            <w:tabs>
              <w:tab w:val="right" w:leader="dot" w:pos="9350"/>
            </w:tabs>
            <w:spacing w:before="240"/>
            <w:jc w:val="both"/>
            <w:rPr>
              <w:noProof/>
            </w:rPr>
          </w:pPr>
          <w:hyperlink w:anchor="_Toc137652501" w:history="1">
            <w:r w:rsidR="00993992" w:rsidRPr="00651D2A">
              <w:rPr>
                <w:rStyle w:val="Hyperlink"/>
                <w:noProof/>
              </w:rPr>
              <w:t>Recommendations and Conclusion</w:t>
            </w:r>
            <w:r w:rsidR="00993992">
              <w:rPr>
                <w:noProof/>
                <w:webHidden/>
              </w:rPr>
              <w:tab/>
            </w:r>
            <w:r w:rsidR="00993992">
              <w:rPr>
                <w:noProof/>
                <w:webHidden/>
              </w:rPr>
              <w:fldChar w:fldCharType="begin"/>
            </w:r>
            <w:r w:rsidR="00993992">
              <w:rPr>
                <w:noProof/>
                <w:webHidden/>
              </w:rPr>
              <w:instrText xml:space="preserve"> PAGEREF _Toc137652501 \h </w:instrText>
            </w:r>
            <w:r w:rsidR="00993992">
              <w:rPr>
                <w:noProof/>
                <w:webHidden/>
              </w:rPr>
            </w:r>
            <w:r w:rsidR="00993992">
              <w:rPr>
                <w:noProof/>
                <w:webHidden/>
              </w:rPr>
              <w:fldChar w:fldCharType="separate"/>
            </w:r>
            <w:r w:rsidR="00993992">
              <w:rPr>
                <w:noProof/>
                <w:webHidden/>
              </w:rPr>
              <w:t>7</w:t>
            </w:r>
            <w:r w:rsidR="00993992">
              <w:rPr>
                <w:noProof/>
                <w:webHidden/>
              </w:rPr>
              <w:fldChar w:fldCharType="end"/>
            </w:r>
          </w:hyperlink>
        </w:p>
        <w:p w14:paraId="5A4095B2" w14:textId="1395E50E" w:rsidR="00993992" w:rsidRDefault="00000000" w:rsidP="009F2DDB">
          <w:pPr>
            <w:pStyle w:val="TOC1"/>
            <w:tabs>
              <w:tab w:val="right" w:leader="dot" w:pos="9350"/>
            </w:tabs>
            <w:spacing w:before="240"/>
            <w:jc w:val="both"/>
            <w:rPr>
              <w:noProof/>
            </w:rPr>
          </w:pPr>
          <w:hyperlink w:anchor="_Toc137652502" w:history="1">
            <w:r w:rsidR="00993992" w:rsidRPr="00651D2A">
              <w:rPr>
                <w:rStyle w:val="Hyperlink"/>
                <w:noProof/>
              </w:rPr>
              <w:t>Reference List</w:t>
            </w:r>
            <w:r w:rsidR="00993992">
              <w:rPr>
                <w:noProof/>
                <w:webHidden/>
              </w:rPr>
              <w:tab/>
            </w:r>
            <w:r w:rsidR="00993992">
              <w:rPr>
                <w:noProof/>
                <w:webHidden/>
              </w:rPr>
              <w:fldChar w:fldCharType="begin"/>
            </w:r>
            <w:r w:rsidR="00993992">
              <w:rPr>
                <w:noProof/>
                <w:webHidden/>
              </w:rPr>
              <w:instrText xml:space="preserve"> PAGEREF _Toc137652502 \h </w:instrText>
            </w:r>
            <w:r w:rsidR="00993992">
              <w:rPr>
                <w:noProof/>
                <w:webHidden/>
              </w:rPr>
            </w:r>
            <w:r w:rsidR="00993992">
              <w:rPr>
                <w:noProof/>
                <w:webHidden/>
              </w:rPr>
              <w:fldChar w:fldCharType="separate"/>
            </w:r>
            <w:r w:rsidR="00993992">
              <w:rPr>
                <w:noProof/>
                <w:webHidden/>
              </w:rPr>
              <w:t>8</w:t>
            </w:r>
            <w:r w:rsidR="00993992">
              <w:rPr>
                <w:noProof/>
                <w:webHidden/>
              </w:rPr>
              <w:fldChar w:fldCharType="end"/>
            </w:r>
          </w:hyperlink>
        </w:p>
        <w:p w14:paraId="63C640C0" w14:textId="78810E6B" w:rsidR="00993992" w:rsidRDefault="00993992" w:rsidP="009F2DDB">
          <w:pPr>
            <w:spacing w:before="240"/>
            <w:jc w:val="both"/>
          </w:pPr>
          <w:r>
            <w:rPr>
              <w:b/>
              <w:bCs/>
              <w:noProof/>
            </w:rPr>
            <w:fldChar w:fldCharType="end"/>
          </w:r>
        </w:p>
      </w:sdtContent>
    </w:sdt>
    <w:p w14:paraId="00000006" w14:textId="3BDA3D9A" w:rsidR="00B04297" w:rsidRDefault="002F40CE" w:rsidP="009F2DDB">
      <w:pPr>
        <w:spacing w:before="240"/>
        <w:jc w:val="both"/>
      </w:pPr>
      <w:r>
        <w:br w:type="page"/>
      </w:r>
    </w:p>
    <w:p w14:paraId="00000007" w14:textId="77777777" w:rsidR="00B04297" w:rsidRDefault="002F40CE" w:rsidP="009F2DDB">
      <w:pPr>
        <w:pStyle w:val="Heading1"/>
        <w:spacing w:before="240"/>
        <w:rPr>
          <w:b w:val="0"/>
        </w:rPr>
      </w:pPr>
      <w:bookmarkStart w:id="0" w:name="_Toc137652494"/>
      <w:r>
        <w:lastRenderedPageBreak/>
        <w:t>Introduction</w:t>
      </w:r>
      <w:bookmarkEnd w:id="0"/>
    </w:p>
    <w:p w14:paraId="00000008" w14:textId="3DBBD941" w:rsidR="00B04297" w:rsidRDefault="002F40CE" w:rsidP="009F2DDB">
      <w:pPr>
        <w:spacing w:before="240"/>
        <w:jc w:val="both"/>
      </w:pPr>
      <w:r>
        <w:t>The Lake District National Park is known to be the largest park of England, UK (Lake District National Park 2023</w:t>
      </w:r>
      <w:r w:rsidR="00993992">
        <w:t>a</w:t>
      </w:r>
      <w:r>
        <w:t>). It is also among the world heritage sites with its environmental, and socio-cultural heritage (Lake District National Park 2023</w:t>
      </w:r>
      <w:r w:rsidR="00993992">
        <w:t>a</w:t>
      </w:r>
      <w:r>
        <w:t xml:space="preserve">). Expanding to 912 square miles, it is the second largest national park after Cairngorms National Park in Scotland (Global Alliance of National Parks 2023). This report aims to evaluate the economic, social, cultural, and environmental pillars of sustainability aligning with the general principles of development. This report aims to assess the integration of sustainable tourism practices in the Lake District National Park, Cumbria, England, UK and provide recommendations based on that. Using Butler’s life cycle model and Doxey’s Irridex model the current state of the selected location is assessed to provide an insight on the evolution of the geographical location. Data and statistics from different authentic sources has been taken into consideration to support the arguments. This report also aims to evaluate the long-term impact tourism has on the Lake District National Park’s natural and cultural assets as well as in the future.  </w:t>
      </w:r>
    </w:p>
    <w:p w14:paraId="00000009" w14:textId="77777777" w:rsidR="00B04297" w:rsidRDefault="002F40CE" w:rsidP="009F2DDB">
      <w:pPr>
        <w:pStyle w:val="Heading1"/>
        <w:spacing w:before="240"/>
      </w:pPr>
      <w:bookmarkStart w:id="1" w:name="_Toc137652495"/>
      <w:r>
        <w:t>Methodology</w:t>
      </w:r>
      <w:bookmarkEnd w:id="1"/>
    </w:p>
    <w:p w14:paraId="0000000A" w14:textId="77777777" w:rsidR="00B04297" w:rsidRDefault="002F40CE" w:rsidP="009F2DDB">
      <w:pPr>
        <w:spacing w:before="240"/>
        <w:jc w:val="both"/>
      </w:pPr>
      <w:r>
        <w:t xml:space="preserve">This report tends to adopt a comprehensive approach to assess Lake District National Park with the concept of development management. The primary research method is an extensive literature review of various authentic sources i.e. documents released by park authority, academic journal, government reports, tourism department reports, news articles, official tourism organisations and others. Data and statistics relevant to sustainable development and sustainable tourism practices are taken into consideration to provide support to the analysis. Using Butler’s life cycle model and Doxey’s Irridex model this report tends to identify the evolution and the current stage of the geographical locations. </w:t>
      </w:r>
    </w:p>
    <w:p w14:paraId="0000000B" w14:textId="77777777" w:rsidR="00B04297" w:rsidRDefault="002F40CE" w:rsidP="009F2DDB">
      <w:pPr>
        <w:pStyle w:val="Heading1"/>
        <w:spacing w:before="240"/>
      </w:pPr>
      <w:bookmarkStart w:id="2" w:name="_Toc137652496"/>
      <w:r>
        <w:t>Background of the Context of the Destination</w:t>
      </w:r>
      <w:bookmarkEnd w:id="2"/>
    </w:p>
    <w:p w14:paraId="0000000C" w14:textId="75B0E0CA" w:rsidR="00B04297" w:rsidRDefault="002F40CE" w:rsidP="009F2DDB">
      <w:pPr>
        <w:spacing w:before="240"/>
        <w:jc w:val="both"/>
      </w:pPr>
      <w:r>
        <w:t xml:space="preserve">Located in Cumbria, England, the park has an environmental and cultural significance . It has several lakes, a beautiful forest area, valleys and is surrounded by mountains. </w:t>
      </w:r>
      <w:r>
        <w:lastRenderedPageBreak/>
        <w:t>However, unlike most national parks, Lake District National Park has very small land owned by the park authority i.e. 3.9% (Global Alliance of National Parks 2023). The majority of the park is owned by private owners i.e. 50% (Global Alliance of National Parks 2023</w:t>
      </w:r>
      <w:r w:rsidR="00993992">
        <w:t>a</w:t>
      </w:r>
      <w:r>
        <w:t xml:space="preserve">). The other 25% is owned by the National Trust. And the remaining 8% is owned by the United Utilities (Global Alliance of National Parks 2023). </w:t>
      </w:r>
    </w:p>
    <w:p w14:paraId="0000000D" w14:textId="19BEB2A8" w:rsidR="00B04297" w:rsidRDefault="002F40CE" w:rsidP="009F2DDB">
      <w:pPr>
        <w:spacing w:before="240"/>
        <w:jc w:val="both"/>
      </w:pPr>
      <w:r>
        <w:t xml:space="preserve">Most importantly the cultural heritage of the park has been reflected in the writings of many well-known writers such as William Wordsworth and Beatrix. All these attractions interest millions of visitors every year making it a popular tourist destination. Anyhow, tourism is a great contributor to economic growth, community development, employee generation </w:t>
      </w:r>
      <w:r w:rsidR="002A49BA">
        <w:t>and many other relative factors</w:t>
      </w:r>
      <w:r>
        <w:t xml:space="preserve">. Lake District national park has a variety of tourism activities which includes hiking, boating, exploring historical sites, wildlife safaris and many others. </w:t>
      </w:r>
    </w:p>
    <w:p w14:paraId="0000000E" w14:textId="77777777" w:rsidR="00B04297" w:rsidRDefault="002F40CE" w:rsidP="009F2DDB">
      <w:pPr>
        <w:pStyle w:val="Heading1"/>
        <w:spacing w:before="240"/>
      </w:pPr>
      <w:bookmarkStart w:id="3" w:name="_Toc137652497"/>
      <w:r>
        <w:t>Economic Pillar of Sustainable Tourism</w:t>
      </w:r>
      <w:bookmarkEnd w:id="3"/>
    </w:p>
    <w:p w14:paraId="2B2A23A3" w14:textId="4E1FA71D" w:rsidR="00993992" w:rsidRDefault="00993992" w:rsidP="009F2DDB">
      <w:pPr>
        <w:spacing w:before="240"/>
        <w:jc w:val="both"/>
        <w:rPr>
          <w:szCs w:val="24"/>
        </w:rPr>
      </w:pPr>
      <w:r>
        <w:rPr>
          <w:szCs w:val="24"/>
        </w:rPr>
        <w:t>There are several initiatives of the Lake District National Park Authority which reflect the economic dimension of sustainable tourism. The stated objective of this organisation is to protect local tourism and culture along with maintaining profitability (</w:t>
      </w:r>
      <w:r>
        <w:t>Lake District National Park, 2023b)</w:t>
      </w:r>
      <w:r>
        <w:rPr>
          <w:szCs w:val="24"/>
        </w:rPr>
        <w:t>. The tourism development plan of the authority focuses on providing impetus to the growth and development of agriculture, housing and transportation (</w:t>
      </w:r>
      <w:r>
        <w:t>Parkes, 2021)</w:t>
      </w:r>
      <w:r>
        <w:rPr>
          <w:szCs w:val="24"/>
        </w:rPr>
        <w:t>. In order to appreciate these initiatives from the economic perspective it is important to note that tourism is the main source of income for Lake District. The Lake District National Park Authority aims to develop this tourist destination as the centre of economic development in the district (</w:t>
      </w:r>
      <w:r>
        <w:t>Lake District National Park, 2023b)</w:t>
      </w:r>
      <w:r>
        <w:rPr>
          <w:szCs w:val="24"/>
        </w:rPr>
        <w:t>. The organisation has achieved significant success in its pursuit of economic sustainability. The economic pillar of sustainable tourism links the tourism industry with economic indicators such as GDP, trade and transport (</w:t>
      </w:r>
      <w:r w:rsidRPr="00AB0673">
        <w:t>Maf</w:t>
      </w:r>
      <w:r>
        <w:t>tuhah and Wirjodirdjo,</w:t>
      </w:r>
      <w:r w:rsidRPr="00AB0673">
        <w:t xml:space="preserve"> 2018</w:t>
      </w:r>
      <w:r>
        <w:t>, p.3)</w:t>
      </w:r>
      <w:r>
        <w:rPr>
          <w:szCs w:val="24"/>
        </w:rPr>
        <w:t>. Development of economically efficient societies i</w:t>
      </w:r>
      <w:r w:rsidR="00431C2E">
        <w:rPr>
          <w:szCs w:val="24"/>
        </w:rPr>
        <w:t>s</w:t>
      </w:r>
      <w:r>
        <w:rPr>
          <w:szCs w:val="24"/>
        </w:rPr>
        <w:t xml:space="preserve"> also one of the hallmarks of the economic pillar of sustainability. Providing support to local communities through tourism is an important way of developing economically efficient </w:t>
      </w:r>
      <w:r w:rsidRPr="000243DA">
        <w:rPr>
          <w:szCs w:val="24"/>
        </w:rPr>
        <w:t xml:space="preserve">societies </w:t>
      </w:r>
      <w:r>
        <w:rPr>
          <w:szCs w:val="24"/>
        </w:rPr>
        <w:t>(</w:t>
      </w:r>
      <w:r w:rsidRPr="000243DA">
        <w:t>Perna</w:t>
      </w:r>
      <w:r>
        <w:t xml:space="preserve"> et al. 2019, p.1)</w:t>
      </w:r>
      <w:r w:rsidRPr="000243DA">
        <w:rPr>
          <w:szCs w:val="24"/>
        </w:rPr>
        <w:t>.</w:t>
      </w:r>
      <w:r>
        <w:rPr>
          <w:szCs w:val="24"/>
        </w:rPr>
        <w:t xml:space="preserve">  </w:t>
      </w:r>
    </w:p>
    <w:p w14:paraId="0AA5F298" w14:textId="77777777" w:rsidR="00993992" w:rsidRDefault="00993992" w:rsidP="009F2DDB">
      <w:pPr>
        <w:spacing w:before="240"/>
        <w:jc w:val="both"/>
        <w:rPr>
          <w:szCs w:val="24"/>
        </w:rPr>
      </w:pPr>
      <w:r>
        <w:rPr>
          <w:szCs w:val="24"/>
        </w:rPr>
        <w:lastRenderedPageBreak/>
        <w:t>Currently, visitors to the park make a significant contribution of 3.13 billion pounds to Cumbria’s economy (</w:t>
      </w:r>
      <w:r>
        <w:t>Lake District National Park, 2023b)</w:t>
      </w:r>
      <w:r>
        <w:rPr>
          <w:szCs w:val="24"/>
        </w:rPr>
        <w:t>. This tourist destination has also emerged as a major source of employment for the locals by creating 65,000 jobs. Tourism employment is another important indicator of the economic aspect of sustainable tourism (</w:t>
      </w:r>
      <w:r>
        <w:t>Bitok,</w:t>
      </w:r>
      <w:r w:rsidRPr="00AB0673">
        <w:t xml:space="preserve"> 2019</w:t>
      </w:r>
      <w:r>
        <w:t>, p.4).</w:t>
      </w:r>
    </w:p>
    <w:p w14:paraId="1B58648C" w14:textId="77777777" w:rsidR="00993992" w:rsidRDefault="00993992" w:rsidP="009F2DDB">
      <w:pPr>
        <w:spacing w:before="240"/>
        <w:jc w:val="both"/>
        <w:rPr>
          <w:szCs w:val="24"/>
        </w:rPr>
      </w:pPr>
      <w:r>
        <w:rPr>
          <w:szCs w:val="24"/>
        </w:rPr>
        <w:t>The authority has also been successful in significantly contributing to the development of local transportation in the Lake district (</w:t>
      </w:r>
      <w:r>
        <w:t>Lake District National Park, 2023b)</w:t>
      </w:r>
      <w:r>
        <w:rPr>
          <w:szCs w:val="24"/>
        </w:rPr>
        <w:t>. The Lake District National Park Authority, Cumbria Tourism, Cumbria County Council have launched the Go Lakes Travel programme. This initiative funded by the department of transport promises to boost the local travel and transportation sector. It is worth 6.9 million pounds. Fix the Fells, another initiative sponsored by the authority aims to address the problem of footpath erosion. The Lake District National Park Authority also aims to improve access to information and several public utilities for attracting more visitors. Public toilets, drinking water and food represent some of those public amenities. Apart from such basic facilities, the authority wants to enhance the economic value of this tourist destination by promoting local foods and crafts. Providing quality accommodation to tourists is also a part of the Lake District National Park Authority’s developmental plan (</w:t>
      </w:r>
      <w:r>
        <w:t>Lake District National Park, 2023b)</w:t>
      </w:r>
      <w:r>
        <w:rPr>
          <w:szCs w:val="24"/>
        </w:rPr>
        <w:t xml:space="preserve">. </w:t>
      </w:r>
    </w:p>
    <w:p w14:paraId="0000000F" w14:textId="77777777" w:rsidR="00B04297" w:rsidRDefault="002F40CE" w:rsidP="009F2DDB">
      <w:pPr>
        <w:pStyle w:val="Heading1"/>
        <w:spacing w:before="240"/>
      </w:pPr>
      <w:bookmarkStart w:id="4" w:name="_Toc137652498"/>
      <w:r>
        <w:t>Socio-cultural Pillar of Sustainable Tourism</w:t>
      </w:r>
      <w:bookmarkEnd w:id="4"/>
    </w:p>
    <w:p w14:paraId="35561E86" w14:textId="6A457EBE" w:rsidR="00993992" w:rsidRDefault="00993992" w:rsidP="009F2DDB">
      <w:pPr>
        <w:spacing w:before="240"/>
        <w:jc w:val="both"/>
        <w:rPr>
          <w:szCs w:val="24"/>
        </w:rPr>
      </w:pPr>
      <w:r>
        <w:rPr>
          <w:szCs w:val="24"/>
        </w:rPr>
        <w:t>Protection of local culture and lifestyle represents the socio-cultural pillar of sustainable tourism at Lake District National Park. The landscape and wildlife of this location has historically supported its cultural heritage. These factors have traditionally attracted tourists from different parts of the world. The local food as well as art and handicraft distinctive to this Lake District are also integral parts of the society and culture of this region. The Lake District National Park Authority has adopted a holistic approach to the tourism development. Such an approach incorporates all the aforementioned</w:t>
      </w:r>
      <w:r w:rsidR="004E2A9E">
        <w:rPr>
          <w:szCs w:val="24"/>
        </w:rPr>
        <w:t xml:space="preserve"> </w:t>
      </w:r>
      <w:r>
        <w:rPr>
          <w:szCs w:val="24"/>
        </w:rPr>
        <w:t>socio-cultural factors (</w:t>
      </w:r>
      <w:r>
        <w:t>Lake District National Park, 2023b)</w:t>
      </w:r>
      <w:r>
        <w:rPr>
          <w:szCs w:val="24"/>
        </w:rPr>
        <w:t xml:space="preserve">. </w:t>
      </w:r>
    </w:p>
    <w:p w14:paraId="43DDD591" w14:textId="77777777" w:rsidR="00993992" w:rsidRDefault="00993992" w:rsidP="009F2DDB">
      <w:pPr>
        <w:spacing w:before="240"/>
        <w:jc w:val="both"/>
        <w:rPr>
          <w:szCs w:val="24"/>
        </w:rPr>
      </w:pPr>
      <w:r>
        <w:rPr>
          <w:szCs w:val="24"/>
        </w:rPr>
        <w:t>The authority also supports Project Gigabit in Cumbria which aims to develop broadband connectivity in the Lake District (</w:t>
      </w:r>
      <w:r>
        <w:t>Lake District National Park, 2023b)</w:t>
      </w:r>
      <w:r>
        <w:rPr>
          <w:szCs w:val="24"/>
        </w:rPr>
        <w:t xml:space="preserve">. It has lobbied with </w:t>
      </w:r>
      <w:r>
        <w:rPr>
          <w:szCs w:val="24"/>
        </w:rPr>
        <w:lastRenderedPageBreak/>
        <w:t>local providers of transport and infrastructure to create jobs for the local people. This initiative has resulted in the launch of an innovative rural bus service in the Lake District. This bus service not only supports local employment but is also a convenient medium of transportation for tourists. The Lake District National Park Authority also has plans to launch training programmes for the locals (</w:t>
      </w:r>
      <w:r>
        <w:t>Lake District National Park, 2023b)</w:t>
      </w:r>
      <w:r>
        <w:rPr>
          <w:szCs w:val="24"/>
        </w:rPr>
        <w:t xml:space="preserve">. Such programmes would help them to acquire skills required for working in Lake District’s tourism industry. These programmes would also offer platforms to the local communities to share best practices for increasing climate resilience. </w:t>
      </w:r>
    </w:p>
    <w:p w14:paraId="00000010" w14:textId="77777777" w:rsidR="00B04297" w:rsidRDefault="002F40CE" w:rsidP="009F2DDB">
      <w:pPr>
        <w:pStyle w:val="Heading1"/>
        <w:spacing w:before="240"/>
      </w:pPr>
      <w:bookmarkStart w:id="5" w:name="_Toc137652499"/>
      <w:r>
        <w:t>Environmental Pillar of Sustainable Tourism</w:t>
      </w:r>
      <w:bookmarkEnd w:id="5"/>
    </w:p>
    <w:p w14:paraId="2A20927A" w14:textId="77777777" w:rsidR="00993992" w:rsidRDefault="00993992" w:rsidP="009F2DDB">
      <w:pPr>
        <w:spacing w:before="240"/>
        <w:jc w:val="both"/>
      </w:pPr>
      <w:r>
        <w:t xml:space="preserve">According to industry reports, ecologists and conservationists working in the Lake District have been critical about the environmental impact of tourism on the area (Convey et al. 2020). Such specialists are of the opinion, that the region is in urgent need of ecological restoration. This is due to the depletion suffered by nature in the Lake District. Such depletion also includes wildlife. Lake District has experienced loss of habitat for wildlife, ecological defragmentation as well as degradation over the years. However, the Lake District National Park authority has adopted a partnership-based approach to management (Convey et al. 2020). Such partnerships have launched several initiatives aimed at restoration of the ecological balance. These initiatives are related to reclaiming the landscape and its rich biodiversity. (Convey et al. 2020). Thus, it is evident that, the Lake District National Park Authority has responded to the threats to the ecology of the region with initiatives related to environmental sustainability. A case study on Lake District National Park by Porter (2020), has highlighted how this tourist destination represents a successful case of ‘sustainable development in action’ based on collaborative planning. In fact, this national park exemplifies how sustainable practices could be simultaneously applied to tourism, hospitality and transportation sectors. </w:t>
      </w:r>
    </w:p>
    <w:p w14:paraId="00000011" w14:textId="7A35AB58" w:rsidR="00B04297" w:rsidRDefault="002F40CE" w:rsidP="009F2DDB">
      <w:pPr>
        <w:pStyle w:val="Heading1"/>
        <w:spacing w:before="240"/>
      </w:pPr>
      <w:bookmarkStart w:id="6" w:name="_Toc137652500"/>
      <w:r>
        <w:t>Analysis of Butler’s Life Cycle Model and Doxey’s Irridex Model</w:t>
      </w:r>
      <w:bookmarkEnd w:id="6"/>
    </w:p>
    <w:p w14:paraId="4E878B6C" w14:textId="77777777" w:rsidR="00993992" w:rsidRDefault="00993992" w:rsidP="009F2DDB">
      <w:pPr>
        <w:spacing w:before="240"/>
        <w:jc w:val="both"/>
      </w:pPr>
      <w:r>
        <w:t xml:space="preserve">The facts discussed in the previous three sections show that the Lake district national park is an example of a holistic approach to sustainable tourism. It is evident that the </w:t>
      </w:r>
      <w:r>
        <w:lastRenderedPageBreak/>
        <w:t xml:space="preserve">developmental plans of the government authorities in the Lake district are based on the three pillars of sustainable tourism. These three pillars could be directly related to the concept of ‘triple bottom line’ in sustainable development. In this way, focus on the triple bottom line has ensured that tourism in Lake District is in accordance with the general principles of development. </w:t>
      </w:r>
      <w:r w:rsidRPr="00A77BF3">
        <w:t>Poudel</w:t>
      </w:r>
      <w:r>
        <w:t xml:space="preserve"> et al. (2016, p4) is of the opinion that the triple bottom line is one of the most important measures of sustainable tourism. In this section, Butler’s lifecycle model and Doxey’s Irridex Model would be used to identify the current stage of Lake District National Park in the cycle of tourism development. </w:t>
      </w:r>
    </w:p>
    <w:p w14:paraId="40FC91AA" w14:textId="77777777" w:rsidR="00993992" w:rsidRDefault="00993992" w:rsidP="009F2DDB">
      <w:pPr>
        <w:spacing w:before="240"/>
        <w:jc w:val="both"/>
      </w:pPr>
      <w:r>
        <w:t>According to Butler’s model a tourist destination undergoes through the six stages of exploration</w:t>
      </w:r>
      <w:r w:rsidRPr="00253FDE">
        <w:t>,</w:t>
      </w:r>
      <w:r>
        <w:t xml:space="preserve"> </w:t>
      </w:r>
      <w:r w:rsidRPr="00253FDE">
        <w:t>involvement, development, consolidation, stagnation and rejuvenation</w:t>
      </w:r>
      <w:r>
        <w:t xml:space="preserve"> (Sahli, 2020, p.3). Another conceptual framework given by Doxey is applied to a tourist destination to critically analyse local resistance to the development of tourism in a certain region. This framework is referred to as Doxey’s Irridex model (</w:t>
      </w:r>
      <w:r w:rsidRPr="00EC04C0">
        <w:t>Fan</w:t>
      </w:r>
      <w:r>
        <w:t xml:space="preserve"> et al. 2019). An application of Butler’s model indicates that Lake District National Park is in the stage of consolidation from the perspective of economic and socio-cultural sustainability. However, from the environmental perspective, this tourist destination is in the rejuvenation stage of sustainable development. The discussion in this case study reveals that Lake District has effectively implemented measures related to economic and sociocultural sustainability. At present, it is consolidating the gains of such initiatives. In contrast the region is in the stage of rejuvenation of its ecological balance. It has been discussed in this case study that Lake District had a rich biodiversity and beautiful landscape with natural endowments. However, tourism activities in this region had disturbed its ecological balance. At present, the region is in the process of regaining its ecological balance due to the initiatives of government authorities and their partners.   </w:t>
      </w:r>
    </w:p>
    <w:p w14:paraId="00000013" w14:textId="39AC9655" w:rsidR="00993992" w:rsidRDefault="002F40CE" w:rsidP="009F2DDB">
      <w:pPr>
        <w:pStyle w:val="Heading1"/>
        <w:spacing w:before="240"/>
      </w:pPr>
      <w:bookmarkStart w:id="7" w:name="_Toc137652501"/>
      <w:r>
        <w:t xml:space="preserve">Recommendations </w:t>
      </w:r>
      <w:r w:rsidR="00993992">
        <w:t xml:space="preserve">and </w:t>
      </w:r>
      <w:r>
        <w:t>Conclusion</w:t>
      </w:r>
      <w:bookmarkEnd w:id="7"/>
    </w:p>
    <w:p w14:paraId="5DA140B5" w14:textId="0941A2EC" w:rsidR="00993992" w:rsidRDefault="00993992" w:rsidP="009F2DDB">
      <w:pPr>
        <w:spacing w:before="240"/>
        <w:jc w:val="both"/>
      </w:pPr>
      <w:r>
        <w:t xml:space="preserve">This is the last section in this case study before it is concluded. In this section some practical recommendations would offer for the development of sustainable tourism at Lake District National Park. From the perspective of economic sustainability, it is important to make tourism product offerings beyond the traditional attractions. Tourists </w:t>
      </w:r>
      <w:r>
        <w:lastRenderedPageBreak/>
        <w:t xml:space="preserve">should be encouraged to explore new attractions in the destination. Promotion of the lesser-known regions of the destination would ensure consistent tourist flows in the future. Various stakeholders should also be encouraged to actively </w:t>
      </w:r>
      <w:r w:rsidR="009D0AFA">
        <w:t>participate</w:t>
      </w:r>
      <w:r>
        <w:t xml:space="preserve"> and invest in the region. Such participation could be promoted through rewards and recognitions. Local communities as well as businesses should be further integrated with the development of sustainable tourism at Lake District National Park. This could be done through collaborative business initiatives, awareness campaigns and training for skill development. Such measures would strengthen the sociocultural pillar of sustainable tourism. Effective responses to the ecological challenges would ensure that the cycle of sustainable development is complete at this tourist destination. Hence there is a need to collaborate with ecologists, environmentalists, corporate </w:t>
      </w:r>
      <w:r w:rsidR="009D0AFA">
        <w:t>organisations,</w:t>
      </w:r>
      <w:r>
        <w:t xml:space="preserve"> and not-for-profit entities to restore the ecological balance of Lake District. Initiatives in this direction should be directed towards the biodiversity of the region as well as its natural resources and landscape. This case study is concluded with the expectation that the insights offered in it would be of practical use as well as generate academic interest. </w:t>
      </w:r>
    </w:p>
    <w:p w14:paraId="0E3C3D58" w14:textId="77777777" w:rsidR="00993992" w:rsidRDefault="00993992" w:rsidP="009F2DDB">
      <w:pPr>
        <w:spacing w:before="240"/>
        <w:jc w:val="both"/>
      </w:pPr>
    </w:p>
    <w:p w14:paraId="0649FA27" w14:textId="730134A6" w:rsidR="00993992" w:rsidRPr="00993992" w:rsidRDefault="00993992" w:rsidP="009F2DDB">
      <w:pPr>
        <w:spacing w:before="240"/>
        <w:jc w:val="both"/>
      </w:pPr>
      <w:r>
        <w:br w:type="page"/>
      </w:r>
    </w:p>
    <w:p w14:paraId="00000014" w14:textId="77777777" w:rsidR="00B04297" w:rsidRDefault="002F40CE" w:rsidP="009F2DDB">
      <w:pPr>
        <w:pStyle w:val="Heading1"/>
        <w:spacing w:before="240"/>
      </w:pPr>
      <w:bookmarkStart w:id="8" w:name="_Toc137652502"/>
      <w:r>
        <w:lastRenderedPageBreak/>
        <w:t>Reference List</w:t>
      </w:r>
      <w:bookmarkEnd w:id="8"/>
      <w:r>
        <w:t xml:space="preserve"> </w:t>
      </w:r>
    </w:p>
    <w:p w14:paraId="3B8A6F7C" w14:textId="77777777" w:rsidR="00993992" w:rsidRDefault="00993992" w:rsidP="009F2DDB">
      <w:pPr>
        <w:spacing w:before="240"/>
        <w:jc w:val="both"/>
      </w:pPr>
      <w:r w:rsidRPr="00A22A4D">
        <w:t>Bitok, K., (2019). ‘Sustainable tourism and economic growth nexus in Kenya: policy implications for post-Covid-19’. </w:t>
      </w:r>
      <w:r w:rsidRPr="00A22A4D">
        <w:rPr>
          <w:i/>
          <w:iCs/>
        </w:rPr>
        <w:t>Journal of Sustainable Tourism and Entrepreneurship</w:t>
      </w:r>
      <w:r w:rsidRPr="00A22A4D">
        <w:t>, </w:t>
      </w:r>
      <w:r w:rsidRPr="00A22A4D">
        <w:rPr>
          <w:i/>
          <w:iCs/>
        </w:rPr>
        <w:t>1</w:t>
      </w:r>
      <w:r w:rsidRPr="00A22A4D">
        <w:t xml:space="preserve">(2), pp.4-16. </w:t>
      </w:r>
      <w:hyperlink r:id="rId8" w:history="1">
        <w:r w:rsidRPr="00A22A4D">
          <w:rPr>
            <w:rStyle w:val="Hyperlink"/>
          </w:rPr>
          <w:t>https://doi.org/10.35912/joste.v1i2.209</w:t>
        </w:r>
      </w:hyperlink>
    </w:p>
    <w:p w14:paraId="48E3AE1B" w14:textId="77777777" w:rsidR="00993992" w:rsidRDefault="00993992" w:rsidP="009F2DDB">
      <w:pPr>
        <w:spacing w:before="240"/>
        <w:jc w:val="both"/>
      </w:pPr>
      <w:r w:rsidRPr="00A22A4D">
        <w:t>Convery, I. Stainer, S. Gere, C. and Karen, L. (2020</w:t>
      </w:r>
      <w:r w:rsidRPr="00A22A4D">
        <w:rPr>
          <w:i/>
          <w:iCs/>
        </w:rPr>
        <w:t>), Reimagining the Lake District</w:t>
      </w:r>
      <w:r w:rsidRPr="00A22A4D">
        <w:t xml:space="preserve">, The Ecologist Available at: </w:t>
      </w:r>
      <w:hyperlink r:id="rId9" w:history="1">
        <w:r w:rsidRPr="00A22A4D">
          <w:rPr>
            <w:rStyle w:val="Hyperlink"/>
          </w:rPr>
          <w:t>https://theecologist.org/2020/jul/27/reimagining-lake-district</w:t>
        </w:r>
      </w:hyperlink>
      <w:r w:rsidRPr="00A22A4D">
        <w:t xml:space="preserve"> (Accessed: 14</w:t>
      </w:r>
      <w:r w:rsidRPr="00A22A4D">
        <w:rPr>
          <w:vertAlign w:val="superscript"/>
        </w:rPr>
        <w:t xml:space="preserve"> </w:t>
      </w:r>
      <w:r w:rsidRPr="00A22A4D">
        <w:t>June 2023)</w:t>
      </w:r>
    </w:p>
    <w:p w14:paraId="619B1547" w14:textId="77777777" w:rsidR="00993992" w:rsidRDefault="00993992" w:rsidP="009F2DDB">
      <w:pPr>
        <w:spacing w:before="240"/>
        <w:jc w:val="both"/>
      </w:pPr>
      <w:r w:rsidRPr="00A22A4D">
        <w:t>Fan, D.X., Liu, A. and Qiu, R.T., (2019). ‘Revisiting the relationship between host attitudes and tourism development: A utility maximization approach’. </w:t>
      </w:r>
      <w:r w:rsidRPr="00A22A4D">
        <w:rPr>
          <w:i/>
          <w:iCs/>
        </w:rPr>
        <w:t>Tourism Economics</w:t>
      </w:r>
      <w:r w:rsidRPr="00A22A4D">
        <w:t>, </w:t>
      </w:r>
      <w:r w:rsidRPr="00A22A4D">
        <w:rPr>
          <w:i/>
          <w:iCs/>
        </w:rPr>
        <w:t>25</w:t>
      </w:r>
      <w:r w:rsidRPr="00A22A4D">
        <w:t xml:space="preserve">(2), pp.171-188. </w:t>
      </w:r>
      <w:hyperlink r:id="rId10" w:history="1">
        <w:r w:rsidRPr="00A22A4D">
          <w:rPr>
            <w:rStyle w:val="Hyperlink"/>
          </w:rPr>
          <w:t>https://s3.eu-central-1.amazonaws.com/eu-st01.ext.exlibrisgroup.com/44SUR_INST/storage/alma/7D/0C/FF/F3/A1/E4/F3/CB/90/FF/79/E9/8C/7E/C7/66/Love%20or%20Hate_20180714.pdf?response-content-type=application%2Fpdf&amp;X-Amz-Algorithm=AWS4-HMAC-SHA256&amp;X-Amz-Date=20230614T093159Z&amp;X-Amz-SignedHeaders=host&amp;X-Amz-Expires=119&amp;X-Amz-Credential=AKIAJN6NPMNGJALPPWAQ%2F20230614%2Feu-central-1%2Fs3%2Faws4_request&amp;X-Amz-Signature=5cb4a0912be92796014d04e82644fbe575eb6cd852416bce6d61c6e4f7113b35</w:t>
        </w:r>
      </w:hyperlink>
    </w:p>
    <w:p w14:paraId="158C2BF9" w14:textId="77777777" w:rsidR="00993992" w:rsidRDefault="00993992" w:rsidP="009F2DDB">
      <w:pPr>
        <w:spacing w:before="240"/>
        <w:jc w:val="both"/>
      </w:pPr>
      <w:r>
        <w:t xml:space="preserve">Global Alliance of National Parks (2023) </w:t>
      </w:r>
      <w:r>
        <w:rPr>
          <w:i/>
        </w:rPr>
        <w:t xml:space="preserve">Lake District National Park, </w:t>
      </w:r>
      <w:r>
        <w:t xml:space="preserve">accessed on 12 June 2023. </w:t>
      </w:r>
      <w:hyperlink r:id="rId11">
        <w:r>
          <w:rPr>
            <w:color w:val="1155CC"/>
            <w:u w:val="single"/>
          </w:rPr>
          <w:t>https://national-parks.org/united-kingdom/lake-district</w:t>
        </w:r>
      </w:hyperlink>
      <w:r>
        <w:t xml:space="preserve"> </w:t>
      </w:r>
    </w:p>
    <w:p w14:paraId="3D7FA781" w14:textId="77777777" w:rsidR="00993992" w:rsidRDefault="00993992" w:rsidP="009F2DDB">
      <w:pPr>
        <w:spacing w:before="240"/>
        <w:jc w:val="both"/>
      </w:pPr>
      <w:r>
        <w:t xml:space="preserve">Lake District National Park (2023a) </w:t>
      </w:r>
      <w:r>
        <w:rPr>
          <w:i/>
        </w:rPr>
        <w:t xml:space="preserve">Lake District National Park. Discover. Explore. Inspire, </w:t>
      </w:r>
      <w:r>
        <w:t xml:space="preserve">accessed on 12 June 2023. </w:t>
      </w:r>
      <w:hyperlink r:id="rId12">
        <w:r>
          <w:rPr>
            <w:color w:val="1155CC"/>
            <w:u w:val="single"/>
          </w:rPr>
          <w:t>https://www.lakedistrict.gov.uk/</w:t>
        </w:r>
      </w:hyperlink>
      <w:r>
        <w:t xml:space="preserve"> </w:t>
      </w:r>
    </w:p>
    <w:p w14:paraId="6549D49B" w14:textId="77777777" w:rsidR="00993992" w:rsidRDefault="00993992" w:rsidP="009F2DDB">
      <w:pPr>
        <w:spacing w:before="240"/>
        <w:jc w:val="both"/>
      </w:pPr>
      <w:r w:rsidRPr="00A22A4D">
        <w:t xml:space="preserve">Lake District National Park, (2023)b, </w:t>
      </w:r>
      <w:r w:rsidRPr="00A22A4D">
        <w:rPr>
          <w:i/>
          <w:iCs/>
        </w:rPr>
        <w:t>Sustainable Tourism</w:t>
      </w:r>
      <w:r w:rsidRPr="00A22A4D">
        <w:t xml:space="preserve"> , Lake District National Park, Available at: </w:t>
      </w:r>
      <w:hyperlink r:id="rId13" w:history="1">
        <w:r w:rsidRPr="00A22A4D">
          <w:rPr>
            <w:rStyle w:val="Hyperlink"/>
          </w:rPr>
          <w:t>https://www.lakedistrict.gov.uk/learning/factstourism/sustainable-tourism</w:t>
        </w:r>
      </w:hyperlink>
      <w:r w:rsidRPr="00A22A4D">
        <w:t>, (Accessed: 14</w:t>
      </w:r>
      <w:r w:rsidRPr="00A22A4D">
        <w:rPr>
          <w:vertAlign w:val="superscript"/>
        </w:rPr>
        <w:t xml:space="preserve"> </w:t>
      </w:r>
      <w:r w:rsidRPr="00A22A4D">
        <w:t>June 2023)</w:t>
      </w:r>
    </w:p>
    <w:p w14:paraId="5C6E28DB" w14:textId="77777777" w:rsidR="00993992" w:rsidRDefault="00993992" w:rsidP="009F2DDB">
      <w:pPr>
        <w:spacing w:before="240"/>
        <w:jc w:val="both"/>
      </w:pPr>
      <w:r w:rsidRPr="00A22A4D">
        <w:lastRenderedPageBreak/>
        <w:t>Maftuhah, D.I. and Wirjodirdjo, B., (2018), June. ‘Model for developing five key pillars of sustainable tourism: A literature review’. In </w:t>
      </w:r>
      <w:r w:rsidRPr="00A22A4D">
        <w:rPr>
          <w:i/>
          <w:iCs/>
        </w:rPr>
        <w:t>AIP Conference Proceedings</w:t>
      </w:r>
      <w:r w:rsidRPr="00A22A4D">
        <w:t xml:space="preserve"> (1977), p. 3-17. AIP Publishing LLC. </w:t>
      </w:r>
      <w:hyperlink r:id="rId14" w:history="1">
        <w:r w:rsidRPr="00A22A4D">
          <w:rPr>
            <w:rStyle w:val="Hyperlink"/>
          </w:rPr>
          <w:t>https://sci-hub.se/https://doi.org/10.1063/1.5042979</w:t>
        </w:r>
      </w:hyperlink>
    </w:p>
    <w:p w14:paraId="09223EA4" w14:textId="77777777" w:rsidR="00993992" w:rsidRPr="00A22A4D" w:rsidRDefault="00993992" w:rsidP="009F2DDB">
      <w:pPr>
        <w:spacing w:before="240"/>
        <w:jc w:val="both"/>
      </w:pPr>
      <w:r w:rsidRPr="00A22A4D">
        <w:t xml:space="preserve">Parkes, L. (2021), </w:t>
      </w:r>
      <w:r w:rsidRPr="00A22A4D">
        <w:rPr>
          <w:i/>
          <w:iCs/>
        </w:rPr>
        <w:t>Sustainable tourism key to Cumbria’s new carbon neutral plan</w:t>
      </w:r>
      <w:r w:rsidRPr="00A22A4D">
        <w:t xml:space="preserve">, The Guardian, Available at: </w:t>
      </w:r>
      <w:hyperlink r:id="rId15" w:history="1">
        <w:r w:rsidRPr="00A22A4D">
          <w:rPr>
            <w:rStyle w:val="Hyperlink"/>
          </w:rPr>
          <w:t>https://www.theguardian.com/travel/2021/jan/19/cumbria-new-carbon-neutral-plan-travel-tourism-lake-district</w:t>
        </w:r>
      </w:hyperlink>
      <w:r w:rsidRPr="00A22A4D">
        <w:t>, (Accessed: 14</w:t>
      </w:r>
      <w:r w:rsidRPr="00A22A4D">
        <w:rPr>
          <w:vertAlign w:val="superscript"/>
        </w:rPr>
        <w:t xml:space="preserve"> </w:t>
      </w:r>
      <w:r w:rsidRPr="00A22A4D">
        <w:t>June 2023)</w:t>
      </w:r>
    </w:p>
    <w:p w14:paraId="01C9CE55" w14:textId="77777777" w:rsidR="00993992" w:rsidRDefault="00993992" w:rsidP="009F2DDB">
      <w:pPr>
        <w:spacing w:before="240"/>
        <w:jc w:val="both"/>
      </w:pPr>
      <w:r w:rsidRPr="00A22A4D">
        <w:t>Perna, F., Custódio, M.J. and Oliveira, V., (2019). ‘Local communities and sport activities expenditures and image: residents’ role in sustainable tourism and recreation’. </w:t>
      </w:r>
      <w:r w:rsidRPr="00A22A4D">
        <w:rPr>
          <w:i/>
          <w:iCs/>
        </w:rPr>
        <w:t>European Journal of Tourism, Hospitality and Recreation</w:t>
      </w:r>
      <w:r w:rsidRPr="00A22A4D">
        <w:t>, </w:t>
      </w:r>
      <w:r w:rsidRPr="00A22A4D">
        <w:rPr>
          <w:i/>
          <w:iCs/>
        </w:rPr>
        <w:t>9</w:t>
      </w:r>
      <w:r w:rsidRPr="00A22A4D">
        <w:t xml:space="preserve">(1), pp.1-11. </w:t>
      </w:r>
      <w:hyperlink r:id="rId16" w:history="1">
        <w:r w:rsidRPr="00A22A4D">
          <w:rPr>
            <w:rStyle w:val="Hyperlink"/>
          </w:rPr>
          <w:t>https://sciendo.com/pdf/10.2478/ejthr-2019-0006</w:t>
        </w:r>
      </w:hyperlink>
    </w:p>
    <w:p w14:paraId="35FD418F" w14:textId="77777777" w:rsidR="00993992" w:rsidRDefault="00993992" w:rsidP="009F2DDB">
      <w:pPr>
        <w:spacing w:before="240"/>
        <w:jc w:val="both"/>
      </w:pPr>
      <w:r w:rsidRPr="00A22A4D">
        <w:t>Porter, N., (2020). ‘Strategic planning and place branding in a World Heritage cultural landscape: a case study of the English Lake District, UK’. </w:t>
      </w:r>
      <w:r w:rsidRPr="00A22A4D">
        <w:rPr>
          <w:i/>
          <w:iCs/>
        </w:rPr>
        <w:t>European Planning Studies</w:t>
      </w:r>
      <w:r w:rsidRPr="00A22A4D">
        <w:t>, </w:t>
      </w:r>
      <w:r w:rsidRPr="00A22A4D">
        <w:rPr>
          <w:i/>
          <w:iCs/>
        </w:rPr>
        <w:t>28</w:t>
      </w:r>
      <w:r w:rsidRPr="00A22A4D">
        <w:t xml:space="preserve">(7), pp.1291-1314. </w:t>
      </w:r>
      <w:hyperlink w:history="1">
        <w:r w:rsidRPr="00A22A4D">
          <w:rPr>
            <w:rStyle w:val="Hyperlink"/>
          </w:rPr>
          <w:t>https://nottingham repository.worktribe.com/index.php/preview/3944793/EPS%20accepted%20manuscript%20with%20images.pdf</w:t>
        </w:r>
      </w:hyperlink>
    </w:p>
    <w:p w14:paraId="4FC8EB02" w14:textId="77777777" w:rsidR="00993992" w:rsidRDefault="00993992" w:rsidP="009F2DDB">
      <w:pPr>
        <w:spacing w:before="240"/>
        <w:jc w:val="both"/>
      </w:pPr>
      <w:r w:rsidRPr="00A22A4D">
        <w:t>Poudel, S., Nyaupane, G.P. and Budruk, M., (2016). ‘Stakeholders’ perspectives of sustainable tourism development: A new approach to measuring outcomes’. </w:t>
      </w:r>
      <w:r w:rsidRPr="00A22A4D">
        <w:rPr>
          <w:i/>
          <w:iCs/>
        </w:rPr>
        <w:t>Journal of Travel Research</w:t>
      </w:r>
      <w:r w:rsidRPr="00A22A4D">
        <w:t>, </w:t>
      </w:r>
      <w:r w:rsidRPr="00A22A4D">
        <w:rPr>
          <w:i/>
          <w:iCs/>
        </w:rPr>
        <w:t>55</w:t>
      </w:r>
      <w:r w:rsidRPr="00A22A4D">
        <w:t xml:space="preserve">(4), pp.4-55. </w:t>
      </w:r>
      <w:hyperlink r:id="rId17" w:history="1">
        <w:r w:rsidRPr="00A22A4D">
          <w:rPr>
            <w:rStyle w:val="Hyperlink"/>
          </w:rPr>
          <w:t>https://d1wqtxts1xzle7.cloudfront.net/37704601/Stakeholders_Perspectives_of_Sustainable_Tourism_Development-_A_New_Approach_to_Measuring_Outcomes-libre.pdf?1432271972=&amp;response-content-disposition=inline%3B+filename%3DStakeholders_perspectives_of_sustainable.pdf&amp;Expires=1686737663&amp;Signature=Ym~9QpxkEmveBCtXazK4JxSprkaYDBPlY71fh5Q93Md2XXFglBaexaxfqYgDQynzIzKDhbKEIoLTrW~lqmKTAxaFAqmxuDdV4ABIB-QUDlpRUyNf~-iMs-Zy2lX5fr8F50WMyAPJ2yndb4VPXJagrsRbl5vvXq1jgUSODChLSEVVmlshpd84Xzydf3bj9g9olWk8kEcp5AY2pz8sy9W64w8fHCAkH0m2vz5yLL9BsdLdhnuOBDPqyoXrWDjuj6Q2GIEVzCRlrAmiMf9XnEk54In5JjBSrKnhINaXAO2y7l1R6AU5W1FT3-</w:t>
        </w:r>
        <w:r w:rsidRPr="00A22A4D">
          <w:rPr>
            <w:rStyle w:val="Hyperlink"/>
          </w:rPr>
          <w:lastRenderedPageBreak/>
          <w:t>JcHEqYCN~YVo6KGbYBSQ-JAijcxkQcPw__&amp;Key-Pair-Id=APKAJLOHF5GGSLRBV4ZA</w:t>
        </w:r>
      </w:hyperlink>
    </w:p>
    <w:p w14:paraId="69EC9752" w14:textId="77777777" w:rsidR="00993992" w:rsidRDefault="00993992" w:rsidP="009F2DDB">
      <w:pPr>
        <w:spacing w:before="240"/>
        <w:jc w:val="both"/>
      </w:pPr>
      <w:r w:rsidRPr="00A22A4D">
        <w:t xml:space="preserve">Sahli, E. (2020) ‘Tourism Destination Development An Application of Butler’s (1980) Tourism Area Life Cycle Model to Hammamet, Tunisia’. no. May, p.3-55. </w:t>
      </w:r>
      <w:hyperlink r:id="rId18" w:anchor="39;s_1980_Tourism_Area_Life_Cycle_Model_to_Hammamet_Tunisia" w:history="1">
        <w:r w:rsidRPr="00A22A4D">
          <w:rPr>
            <w:rStyle w:val="Hyperlink"/>
          </w:rPr>
          <w:t>https://www.researchgate.net/publication/341804244_Tourism_Destination_Development_An_Application_of_Butler&amp;#39;s_1980_Tourism_Area_Life_Cycle_Model_to_Hammamet_Tunisia</w:t>
        </w:r>
      </w:hyperlink>
    </w:p>
    <w:sectPr w:rsidR="00993992" w:rsidSect="00993992">
      <w:headerReference w:type="default" r:id="rId19"/>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F726B1" w14:textId="77777777" w:rsidR="00B26EB7" w:rsidRDefault="00B26EB7" w:rsidP="00993992">
      <w:pPr>
        <w:spacing w:line="240" w:lineRule="auto"/>
      </w:pPr>
      <w:r>
        <w:separator/>
      </w:r>
    </w:p>
  </w:endnote>
  <w:endnote w:type="continuationSeparator" w:id="0">
    <w:p w14:paraId="6E86D80E" w14:textId="77777777" w:rsidR="00B26EB7" w:rsidRDefault="00B26EB7" w:rsidP="0099399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AB71D4" w14:textId="77777777" w:rsidR="00B26EB7" w:rsidRDefault="00B26EB7" w:rsidP="00993992">
      <w:pPr>
        <w:spacing w:line="240" w:lineRule="auto"/>
      </w:pPr>
      <w:r>
        <w:separator/>
      </w:r>
    </w:p>
  </w:footnote>
  <w:footnote w:type="continuationSeparator" w:id="0">
    <w:p w14:paraId="1AE07046" w14:textId="77777777" w:rsidR="00B26EB7" w:rsidRDefault="00B26EB7" w:rsidP="0099399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8471569"/>
      <w:docPartObj>
        <w:docPartGallery w:val="Page Numbers (Top of Page)"/>
        <w:docPartUnique/>
      </w:docPartObj>
    </w:sdtPr>
    <w:sdtEndPr>
      <w:rPr>
        <w:noProof/>
      </w:rPr>
    </w:sdtEndPr>
    <w:sdtContent>
      <w:p w14:paraId="22938060" w14:textId="7B578E11" w:rsidR="00993992" w:rsidRDefault="00993992">
        <w:pPr>
          <w:pStyle w:val="Header"/>
          <w:jc w:val="right"/>
        </w:pPr>
        <w:r>
          <w:fldChar w:fldCharType="begin"/>
        </w:r>
        <w:r>
          <w:instrText xml:space="preserve"> PAGE   \* MERGEFORMAT </w:instrText>
        </w:r>
        <w:r>
          <w:fldChar w:fldCharType="separate"/>
        </w:r>
        <w:r w:rsidR="002A49BA">
          <w:rPr>
            <w:noProof/>
          </w:rPr>
          <w:t>10</w:t>
        </w:r>
        <w:r>
          <w:rPr>
            <w:noProof/>
          </w:rPr>
          <w:fldChar w:fldCharType="end"/>
        </w:r>
      </w:p>
    </w:sdtContent>
  </w:sdt>
  <w:p w14:paraId="2020BE49" w14:textId="77777777" w:rsidR="00993992" w:rsidRDefault="009939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D603C"/>
    <w:multiLevelType w:val="multilevel"/>
    <w:tmpl w:val="44BAF82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7428740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4297"/>
    <w:rsid w:val="000754E9"/>
    <w:rsid w:val="000B6666"/>
    <w:rsid w:val="00171636"/>
    <w:rsid w:val="001A10D7"/>
    <w:rsid w:val="001B7C74"/>
    <w:rsid w:val="001D1708"/>
    <w:rsid w:val="00230A50"/>
    <w:rsid w:val="002A49BA"/>
    <w:rsid w:val="002F2434"/>
    <w:rsid w:val="002F40CE"/>
    <w:rsid w:val="00314C6F"/>
    <w:rsid w:val="00330931"/>
    <w:rsid w:val="003926DC"/>
    <w:rsid w:val="003F2A96"/>
    <w:rsid w:val="00417A9D"/>
    <w:rsid w:val="00431C2E"/>
    <w:rsid w:val="0049359F"/>
    <w:rsid w:val="004D799C"/>
    <w:rsid w:val="004E2A9E"/>
    <w:rsid w:val="0056751F"/>
    <w:rsid w:val="00595C94"/>
    <w:rsid w:val="006A07AF"/>
    <w:rsid w:val="006E78D0"/>
    <w:rsid w:val="006F1D0F"/>
    <w:rsid w:val="00793E25"/>
    <w:rsid w:val="007A44AB"/>
    <w:rsid w:val="007D2F04"/>
    <w:rsid w:val="007D31A8"/>
    <w:rsid w:val="007E24D3"/>
    <w:rsid w:val="008E51C2"/>
    <w:rsid w:val="00963AB5"/>
    <w:rsid w:val="00993992"/>
    <w:rsid w:val="009B5A39"/>
    <w:rsid w:val="009D0AFA"/>
    <w:rsid w:val="009F2DDB"/>
    <w:rsid w:val="00A415AA"/>
    <w:rsid w:val="00A836EB"/>
    <w:rsid w:val="00AD3DCB"/>
    <w:rsid w:val="00B04297"/>
    <w:rsid w:val="00B26EB7"/>
    <w:rsid w:val="00B57680"/>
    <w:rsid w:val="00BB0349"/>
    <w:rsid w:val="00C6092C"/>
    <w:rsid w:val="00C61FEE"/>
    <w:rsid w:val="00CC5642"/>
    <w:rsid w:val="00D32CF6"/>
    <w:rsid w:val="00DF1CB0"/>
    <w:rsid w:val="00E11882"/>
    <w:rsid w:val="00E91FAA"/>
    <w:rsid w:val="00F80D09"/>
    <w:rsid w:val="00FC3D61"/>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DC2AC0"/>
  <w15:docId w15:val="{8C1A1C38-30A0-44DC-A5EE-A2CBB87C8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hi-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3992"/>
    <w:pPr>
      <w:spacing w:line="360" w:lineRule="auto"/>
    </w:pPr>
    <w:rPr>
      <w:sz w:val="24"/>
    </w:rPr>
  </w:style>
  <w:style w:type="paragraph" w:styleId="Heading1">
    <w:name w:val="heading 1"/>
    <w:basedOn w:val="Normal"/>
    <w:next w:val="Normal"/>
    <w:autoRedefine/>
    <w:uiPriority w:val="9"/>
    <w:qFormat/>
    <w:rsid w:val="00993992"/>
    <w:pPr>
      <w:keepNext/>
      <w:keepLines/>
      <w:spacing w:before="400" w:after="120"/>
      <w:jc w:val="both"/>
      <w:outlineLvl w:val="0"/>
    </w:pPr>
    <w:rPr>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autoRedefine/>
    <w:uiPriority w:val="10"/>
    <w:qFormat/>
    <w:rsid w:val="00AD3DCB"/>
    <w:pPr>
      <w:keepNext/>
      <w:keepLines/>
      <w:spacing w:before="240" w:after="60"/>
      <w:jc w:val="center"/>
    </w:pPr>
    <w:rPr>
      <w:b/>
      <w:sz w:val="3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993992"/>
    <w:rPr>
      <w:color w:val="0000FF" w:themeColor="hyperlink"/>
      <w:u w:val="single"/>
    </w:rPr>
  </w:style>
  <w:style w:type="paragraph" w:styleId="Header">
    <w:name w:val="header"/>
    <w:basedOn w:val="Normal"/>
    <w:link w:val="HeaderChar"/>
    <w:uiPriority w:val="99"/>
    <w:unhideWhenUsed/>
    <w:rsid w:val="00993992"/>
    <w:pPr>
      <w:tabs>
        <w:tab w:val="center" w:pos="4513"/>
        <w:tab w:val="right" w:pos="9026"/>
      </w:tabs>
      <w:spacing w:line="240" w:lineRule="auto"/>
    </w:pPr>
    <w:rPr>
      <w:rFonts w:cs="Mangal"/>
    </w:rPr>
  </w:style>
  <w:style w:type="character" w:customStyle="1" w:styleId="HeaderChar">
    <w:name w:val="Header Char"/>
    <w:basedOn w:val="DefaultParagraphFont"/>
    <w:link w:val="Header"/>
    <w:uiPriority w:val="99"/>
    <w:rsid w:val="00993992"/>
    <w:rPr>
      <w:rFonts w:cs="Mangal"/>
      <w:sz w:val="24"/>
    </w:rPr>
  </w:style>
  <w:style w:type="paragraph" w:styleId="Footer">
    <w:name w:val="footer"/>
    <w:basedOn w:val="Normal"/>
    <w:link w:val="FooterChar"/>
    <w:uiPriority w:val="99"/>
    <w:unhideWhenUsed/>
    <w:rsid w:val="00993992"/>
    <w:pPr>
      <w:tabs>
        <w:tab w:val="center" w:pos="4513"/>
        <w:tab w:val="right" w:pos="9026"/>
      </w:tabs>
      <w:spacing w:line="240" w:lineRule="auto"/>
    </w:pPr>
    <w:rPr>
      <w:rFonts w:cs="Mangal"/>
    </w:rPr>
  </w:style>
  <w:style w:type="character" w:customStyle="1" w:styleId="FooterChar">
    <w:name w:val="Footer Char"/>
    <w:basedOn w:val="DefaultParagraphFont"/>
    <w:link w:val="Footer"/>
    <w:uiPriority w:val="99"/>
    <w:rsid w:val="00993992"/>
    <w:rPr>
      <w:rFonts w:cs="Mangal"/>
      <w:sz w:val="24"/>
    </w:rPr>
  </w:style>
  <w:style w:type="paragraph" w:styleId="TOCHeading">
    <w:name w:val="TOC Heading"/>
    <w:basedOn w:val="Heading1"/>
    <w:next w:val="Normal"/>
    <w:uiPriority w:val="39"/>
    <w:unhideWhenUsed/>
    <w:qFormat/>
    <w:rsid w:val="0099399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993992"/>
    <w:pPr>
      <w:spacing w:after="100"/>
    </w:pPr>
    <w:rPr>
      <w:rFonts w:cs="Mangal"/>
    </w:rPr>
  </w:style>
  <w:style w:type="paragraph" w:styleId="Revision">
    <w:name w:val="Revision"/>
    <w:hidden/>
    <w:uiPriority w:val="99"/>
    <w:semiHidden/>
    <w:rsid w:val="006A07AF"/>
    <w:pPr>
      <w:spacing w:line="240" w:lineRule="auto"/>
    </w:pPr>
    <w:rPr>
      <w:rFonts w:cs="Mangal"/>
      <w:sz w:val="24"/>
    </w:rPr>
  </w:style>
  <w:style w:type="paragraph" w:styleId="ListParagraph">
    <w:name w:val="List Paragraph"/>
    <w:basedOn w:val="Normal"/>
    <w:uiPriority w:val="34"/>
    <w:qFormat/>
    <w:rsid w:val="006A07AF"/>
    <w:pPr>
      <w:ind w:left="720"/>
      <w:contextualSpacing/>
    </w:pPr>
    <w:rPr>
      <w:rFonts w:cs="Mangal"/>
    </w:rPr>
  </w:style>
  <w:style w:type="character" w:styleId="CommentReference">
    <w:name w:val="annotation reference"/>
    <w:basedOn w:val="DefaultParagraphFont"/>
    <w:uiPriority w:val="99"/>
    <w:semiHidden/>
    <w:unhideWhenUsed/>
    <w:rsid w:val="006A07AF"/>
    <w:rPr>
      <w:sz w:val="16"/>
      <w:szCs w:val="16"/>
    </w:rPr>
  </w:style>
  <w:style w:type="paragraph" w:styleId="CommentText">
    <w:name w:val="annotation text"/>
    <w:basedOn w:val="Normal"/>
    <w:link w:val="CommentTextChar"/>
    <w:uiPriority w:val="99"/>
    <w:unhideWhenUsed/>
    <w:rsid w:val="006A07AF"/>
    <w:pPr>
      <w:spacing w:line="240" w:lineRule="auto"/>
    </w:pPr>
    <w:rPr>
      <w:rFonts w:cs="Mangal"/>
      <w:sz w:val="20"/>
      <w:szCs w:val="18"/>
    </w:rPr>
  </w:style>
  <w:style w:type="character" w:customStyle="1" w:styleId="CommentTextChar">
    <w:name w:val="Comment Text Char"/>
    <w:basedOn w:val="DefaultParagraphFont"/>
    <w:link w:val="CommentText"/>
    <w:uiPriority w:val="99"/>
    <w:rsid w:val="006A07AF"/>
    <w:rPr>
      <w:rFonts w:cs="Mangal"/>
      <w:sz w:val="20"/>
      <w:szCs w:val="18"/>
    </w:rPr>
  </w:style>
  <w:style w:type="paragraph" w:styleId="CommentSubject">
    <w:name w:val="annotation subject"/>
    <w:basedOn w:val="CommentText"/>
    <w:next w:val="CommentText"/>
    <w:link w:val="CommentSubjectChar"/>
    <w:uiPriority w:val="99"/>
    <w:semiHidden/>
    <w:unhideWhenUsed/>
    <w:rsid w:val="006A07AF"/>
    <w:rPr>
      <w:b/>
      <w:bCs/>
    </w:rPr>
  </w:style>
  <w:style w:type="character" w:customStyle="1" w:styleId="CommentSubjectChar">
    <w:name w:val="Comment Subject Char"/>
    <w:basedOn w:val="CommentTextChar"/>
    <w:link w:val="CommentSubject"/>
    <w:uiPriority w:val="99"/>
    <w:semiHidden/>
    <w:rsid w:val="006A07AF"/>
    <w:rPr>
      <w:rFonts w:cs="Mangal"/>
      <w:b/>
      <w:bCs/>
      <w:sz w:val="20"/>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oi.org/10.35912/joste.v1i2.209" TargetMode="External"/><Relationship Id="rId13" Type="http://schemas.openxmlformats.org/officeDocument/2006/relationships/hyperlink" Target="https://www.lakedistrict.gov.uk/learning/factstourism/sustainable-tourism" TargetMode="External"/><Relationship Id="rId18" Type="http://schemas.openxmlformats.org/officeDocument/2006/relationships/hyperlink" Target="https://www.researchgate.net/publication/341804244_Tourism_Destination_Development_An_Application_of_Butler&amp;"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lakedistrict.gov.uk/" TargetMode="External"/><Relationship Id="rId17" Type="http://schemas.openxmlformats.org/officeDocument/2006/relationships/hyperlink" Target="https://d1wqtxts1xzle7.cloudfront.net/37704601/Stakeholders_Perspectives_of_Sustainable_Tourism_Development-_A_New_Approach_to_Measuring_Outcomes-libre.pdf?1432271972=&amp;response-content-disposition=inline%3B+filename%3DStakeholders_perspectives_of_sustainable.pdf&amp;Expires=1686737663&amp;Signature=Ym~9QpxkEmveBCtXazK4JxSprkaYDBPlY71fh5Q93Md2XXFglBaexaxfqYgDQynzIzKDhbKEIoLTrW~lqmKTAxaFAqmxuDdV4ABIB-QUDlpRUyNf~-iMs-Zy2lX5fr8F50WMyAPJ2yndb4VPXJagrsRbl5vvXq1jgUSODChLSEVVmlshpd84Xzydf3bj9g9olWk8kEcp5AY2pz8sy9W64w8fHCAkH0m2vz5yLL9BsdLdhnuOBDPqyoXrWDjuj6Q2GIEVzCRlrAmiMf9XnEk54In5JjBSrKnhINaXAO2y7l1R6AU5W1FT3-JcHEqYCN~YVo6KGbYBSQ-JAijcxkQcPw__&amp;Key-Pair-Id=APKAJLOHF5GGSLRBV4ZA" TargetMode="External"/><Relationship Id="rId2" Type="http://schemas.openxmlformats.org/officeDocument/2006/relationships/numbering" Target="numbering.xml"/><Relationship Id="rId16" Type="http://schemas.openxmlformats.org/officeDocument/2006/relationships/hyperlink" Target="https://sciendo.com/pdf/10.2478/ejthr-2019-0006"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national-parks.org/united-kingdom/lake-district" TargetMode="External"/><Relationship Id="rId5" Type="http://schemas.openxmlformats.org/officeDocument/2006/relationships/webSettings" Target="webSettings.xml"/><Relationship Id="rId15" Type="http://schemas.openxmlformats.org/officeDocument/2006/relationships/hyperlink" Target="https://www.theguardian.com/travel/2021/jan/19/cumbria-new-carbon-neutral-plan-travel-tourism-lake-district" TargetMode="External"/><Relationship Id="rId10" Type="http://schemas.openxmlformats.org/officeDocument/2006/relationships/hyperlink" Target="https://s3.eu-central-1.amazonaws.com/eu-st01.ext.exlibrisgroup.com/44SUR_INST/storage/alma/7D/0C/FF/F3/A1/E4/F3/CB/90/FF/79/E9/8C/7E/C7/66/Love%20or%20Hate_20180714.pdf?response-content-type=application%2Fpdf&amp;X-Amz-Algorithm=AWS4-HMAC-SHA256&amp;X-Amz-Date=20230614T093159Z&amp;X-Amz-SignedHeaders=host&amp;X-Amz-Expires=119&amp;X-Amz-Credential=AKIAJN6NPMNGJALPPWAQ%2F20230614%2Feu-central-1%2Fs3%2Faws4_request&amp;X-Amz-Signature=5cb4a0912be92796014d04e82644fbe575eb6cd852416bce6d61c6e4f7113b35"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theecologist.org/2020/jul/27/reimagining-lake-district" TargetMode="External"/><Relationship Id="rId14" Type="http://schemas.openxmlformats.org/officeDocument/2006/relationships/hyperlink" Target="https://sci-hub.se/https://doi.org/10.1063/1.504297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2D5CFFB-1877-49EF-8B42-5C97E9D41E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3003</Words>
  <Characters>17120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cristian pavel</dc:creator>
  <cp:lastModifiedBy>Madalina Pavel (2025267)</cp:lastModifiedBy>
  <cp:revision>3</cp:revision>
  <dcterms:created xsi:type="dcterms:W3CDTF">2023-06-16T15:24:00Z</dcterms:created>
  <dcterms:modified xsi:type="dcterms:W3CDTF">2023-06-16T15:28:00Z</dcterms:modified>
</cp:coreProperties>
</file>