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88C8D" w14:textId="43BD23A2" w:rsidR="00693387" w:rsidRDefault="00F2558D">
      <w:r w:rsidRPr="00F2558D">
        <w:rPr>
          <w:noProof/>
        </w:rPr>
        <w:drawing>
          <wp:anchor distT="0" distB="0" distL="114300" distR="114300" simplePos="0" relativeHeight="251658240" behindDoc="1" locked="0" layoutInCell="1" allowOverlap="1" wp14:anchorId="5DBFD36E" wp14:editId="22878319">
            <wp:simplePos x="0" y="0"/>
            <wp:positionH relativeFrom="margin">
              <wp:align>center</wp:align>
            </wp:positionH>
            <wp:positionV relativeFrom="paragraph">
              <wp:posOffset>0</wp:posOffset>
            </wp:positionV>
            <wp:extent cx="4309110" cy="1724885"/>
            <wp:effectExtent l="0" t="0" r="0" b="8890"/>
            <wp:wrapTight wrapText="bothSides">
              <wp:wrapPolygon edited="0">
                <wp:start x="0" y="0"/>
                <wp:lineTo x="0" y="21473"/>
                <wp:lineTo x="21485" y="21473"/>
                <wp:lineTo x="2148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309110" cy="1724885"/>
                    </a:xfrm>
                    <a:prstGeom prst="rect">
                      <a:avLst/>
                    </a:prstGeom>
                  </pic:spPr>
                </pic:pic>
              </a:graphicData>
            </a:graphic>
          </wp:anchor>
        </w:drawing>
      </w:r>
    </w:p>
    <w:p w14:paraId="4A0CD79E" w14:textId="608669DA" w:rsidR="00F2558D" w:rsidRPr="00F2558D" w:rsidRDefault="00F2558D" w:rsidP="00F2558D"/>
    <w:p w14:paraId="1F97C5D6" w14:textId="1C8D5CF7" w:rsidR="00F2558D" w:rsidRPr="00F2558D" w:rsidRDefault="00F2558D" w:rsidP="00F2558D"/>
    <w:p w14:paraId="76342860" w14:textId="49FDD101" w:rsidR="00F2558D" w:rsidRPr="00F2558D" w:rsidRDefault="00F2558D" w:rsidP="00F2558D"/>
    <w:p w14:paraId="2947DD05" w14:textId="44F6D17F" w:rsidR="00F2558D" w:rsidRPr="00F2558D" w:rsidRDefault="00F2558D" w:rsidP="00F2558D"/>
    <w:p w14:paraId="4BCFD651" w14:textId="7F5DD1D1" w:rsidR="00F2558D" w:rsidRPr="00F2558D" w:rsidRDefault="00F2558D" w:rsidP="00F2558D"/>
    <w:p w14:paraId="4D472A73" w14:textId="3E344A6E" w:rsidR="00F2558D" w:rsidRPr="00F2558D" w:rsidRDefault="00F2558D" w:rsidP="00F2558D"/>
    <w:p w14:paraId="771830D4" w14:textId="7616312B" w:rsidR="00F2558D" w:rsidRDefault="00F2558D" w:rsidP="00F2558D"/>
    <w:p w14:paraId="261D7055" w14:textId="51BFAED7" w:rsidR="00F2558D" w:rsidRDefault="00F2558D" w:rsidP="00F2558D">
      <w:pPr>
        <w:jc w:val="center"/>
        <w:rPr>
          <w:rFonts w:ascii="Arial" w:hAnsi="Arial" w:cs="Arial"/>
          <w:b/>
          <w:bCs/>
          <w:sz w:val="44"/>
          <w:szCs w:val="44"/>
        </w:rPr>
      </w:pPr>
    </w:p>
    <w:p w14:paraId="178FBACB" w14:textId="44421E99" w:rsidR="002A07DC" w:rsidRDefault="00F2558D" w:rsidP="00900CCF">
      <w:pPr>
        <w:jc w:val="center"/>
        <w:rPr>
          <w:rFonts w:ascii="Arial" w:hAnsi="Arial" w:cs="Arial"/>
          <w:b/>
          <w:bCs/>
          <w:sz w:val="44"/>
          <w:szCs w:val="44"/>
        </w:rPr>
      </w:pPr>
      <w:r>
        <w:rPr>
          <w:rFonts w:ascii="Arial" w:hAnsi="Arial" w:cs="Arial"/>
          <w:b/>
          <w:bCs/>
          <w:sz w:val="44"/>
          <w:szCs w:val="44"/>
        </w:rPr>
        <w:t>ETHICAL FRAMEWORK</w:t>
      </w:r>
      <w:r w:rsidR="00E1361A">
        <w:rPr>
          <w:rFonts w:ascii="Arial" w:hAnsi="Arial" w:cs="Arial"/>
          <w:b/>
          <w:bCs/>
          <w:sz w:val="44"/>
          <w:szCs w:val="44"/>
        </w:rPr>
        <w:t xml:space="preserve"> IN HEALTH AND SOCIAL CARE</w:t>
      </w:r>
      <w:r w:rsidR="002A07DC">
        <w:rPr>
          <w:rFonts w:ascii="Arial" w:hAnsi="Arial" w:cs="Arial"/>
          <w:b/>
          <w:bCs/>
          <w:sz w:val="44"/>
          <w:szCs w:val="44"/>
        </w:rPr>
        <w:t>:</w:t>
      </w:r>
    </w:p>
    <w:p w14:paraId="40947CE0" w14:textId="77777777" w:rsidR="00E1361A" w:rsidRDefault="00E1361A" w:rsidP="00E1361A">
      <w:pPr>
        <w:jc w:val="center"/>
        <w:rPr>
          <w:rFonts w:ascii="Arial" w:hAnsi="Arial" w:cs="Arial"/>
          <w:b/>
          <w:bCs/>
          <w:sz w:val="44"/>
          <w:szCs w:val="44"/>
        </w:rPr>
      </w:pPr>
    </w:p>
    <w:p w14:paraId="2A004D76" w14:textId="30281D86" w:rsidR="00F2558D" w:rsidRDefault="00097F2F" w:rsidP="00F2558D">
      <w:pPr>
        <w:jc w:val="center"/>
        <w:rPr>
          <w:rFonts w:ascii="Arial" w:hAnsi="Arial" w:cs="Arial"/>
          <w:b/>
          <w:bCs/>
          <w:sz w:val="44"/>
          <w:szCs w:val="44"/>
        </w:rPr>
      </w:pPr>
      <w:r w:rsidRPr="00097F2F">
        <w:rPr>
          <w:noProof/>
        </w:rPr>
        <w:drawing>
          <wp:anchor distT="0" distB="0" distL="114300" distR="114300" simplePos="0" relativeHeight="251659264" behindDoc="1" locked="0" layoutInCell="1" allowOverlap="1" wp14:anchorId="5182FA59" wp14:editId="0E01731A">
            <wp:simplePos x="0" y="0"/>
            <wp:positionH relativeFrom="margin">
              <wp:align>center</wp:align>
            </wp:positionH>
            <wp:positionV relativeFrom="paragraph">
              <wp:posOffset>145171</wp:posOffset>
            </wp:positionV>
            <wp:extent cx="4886960" cy="2533650"/>
            <wp:effectExtent l="0" t="0" r="8890" b="0"/>
            <wp:wrapTight wrapText="bothSides">
              <wp:wrapPolygon edited="0">
                <wp:start x="0" y="0"/>
                <wp:lineTo x="0" y="21438"/>
                <wp:lineTo x="21555" y="21438"/>
                <wp:lineTo x="2155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86960" cy="2533650"/>
                    </a:xfrm>
                    <a:prstGeom prst="rect">
                      <a:avLst/>
                    </a:prstGeom>
                  </pic:spPr>
                </pic:pic>
              </a:graphicData>
            </a:graphic>
            <wp14:sizeRelH relativeFrom="margin">
              <wp14:pctWidth>0</wp14:pctWidth>
            </wp14:sizeRelH>
            <wp14:sizeRelV relativeFrom="margin">
              <wp14:pctHeight>0</wp14:pctHeight>
            </wp14:sizeRelV>
          </wp:anchor>
        </w:drawing>
      </w:r>
    </w:p>
    <w:p w14:paraId="26A04EB2" w14:textId="6EF7CF9D" w:rsidR="00F2558D" w:rsidRDefault="00F2558D" w:rsidP="00F2558D">
      <w:pPr>
        <w:jc w:val="center"/>
        <w:rPr>
          <w:rFonts w:ascii="Arial" w:hAnsi="Arial" w:cs="Arial"/>
          <w:b/>
          <w:bCs/>
          <w:sz w:val="44"/>
          <w:szCs w:val="44"/>
        </w:rPr>
      </w:pPr>
    </w:p>
    <w:p w14:paraId="33E4A8C8" w14:textId="662BC61D" w:rsidR="00F2558D" w:rsidRDefault="00F2558D" w:rsidP="00F2558D">
      <w:pPr>
        <w:jc w:val="center"/>
        <w:rPr>
          <w:rFonts w:ascii="Arial" w:hAnsi="Arial" w:cs="Arial"/>
          <w:b/>
          <w:bCs/>
          <w:sz w:val="44"/>
          <w:szCs w:val="44"/>
        </w:rPr>
      </w:pPr>
    </w:p>
    <w:p w14:paraId="385C2EFC" w14:textId="43835B54" w:rsidR="00F2558D" w:rsidRDefault="00F2558D" w:rsidP="00F2558D">
      <w:pPr>
        <w:jc w:val="center"/>
        <w:rPr>
          <w:rFonts w:ascii="Arial" w:hAnsi="Arial" w:cs="Arial"/>
          <w:b/>
          <w:bCs/>
          <w:sz w:val="44"/>
          <w:szCs w:val="44"/>
        </w:rPr>
      </w:pPr>
    </w:p>
    <w:p w14:paraId="215380EE" w14:textId="1B85F504" w:rsidR="00F2558D" w:rsidRDefault="00F2558D" w:rsidP="00F2558D">
      <w:pPr>
        <w:jc w:val="center"/>
        <w:rPr>
          <w:rFonts w:ascii="Arial" w:hAnsi="Arial" w:cs="Arial"/>
          <w:b/>
          <w:bCs/>
          <w:sz w:val="44"/>
          <w:szCs w:val="44"/>
        </w:rPr>
      </w:pPr>
    </w:p>
    <w:p w14:paraId="11D4D413" w14:textId="77777777" w:rsidR="00097F2F" w:rsidRDefault="00097F2F" w:rsidP="00F2558D">
      <w:pPr>
        <w:rPr>
          <w:rFonts w:ascii="Arial" w:hAnsi="Arial" w:cs="Arial"/>
        </w:rPr>
      </w:pPr>
    </w:p>
    <w:p w14:paraId="0EC82124" w14:textId="14C00911" w:rsidR="00097F2F" w:rsidRDefault="00953735" w:rsidP="00F2558D">
      <w:pPr>
        <w:rPr>
          <w:rFonts w:ascii="Arial" w:hAnsi="Arial" w:cs="Arial"/>
        </w:rPr>
      </w:pPr>
      <w:r>
        <w:rPr>
          <w:rFonts w:ascii="Arial" w:hAnsi="Arial" w:cs="Arial"/>
        </w:rPr>
        <w:t xml:space="preserve">      [1]</w:t>
      </w:r>
    </w:p>
    <w:p w14:paraId="07D54597" w14:textId="608E8570" w:rsidR="00097F2F" w:rsidRDefault="00097F2F" w:rsidP="00E1361A">
      <w:pPr>
        <w:rPr>
          <w:rFonts w:ascii="Arial" w:hAnsi="Arial" w:cs="Arial"/>
          <w:b/>
          <w:bCs/>
          <w:sz w:val="44"/>
          <w:szCs w:val="44"/>
        </w:rPr>
      </w:pPr>
    </w:p>
    <w:p w14:paraId="56A20EF3" w14:textId="77777777" w:rsidR="00E1361A" w:rsidRPr="002A07DC" w:rsidRDefault="00E1361A" w:rsidP="00E1361A">
      <w:pPr>
        <w:rPr>
          <w:rFonts w:ascii="Arial" w:hAnsi="Arial" w:cs="Arial"/>
          <w:b/>
          <w:bCs/>
          <w:sz w:val="44"/>
          <w:szCs w:val="44"/>
        </w:rPr>
      </w:pPr>
    </w:p>
    <w:p w14:paraId="4A892286" w14:textId="77777777" w:rsidR="00097F2F" w:rsidRDefault="00097F2F" w:rsidP="00F2558D">
      <w:pPr>
        <w:rPr>
          <w:rFonts w:ascii="Arial" w:hAnsi="Arial" w:cs="Arial"/>
        </w:rPr>
      </w:pPr>
    </w:p>
    <w:p w14:paraId="7DD46998" w14:textId="77777777" w:rsidR="00097F2F" w:rsidRDefault="00097F2F" w:rsidP="00F2558D">
      <w:pPr>
        <w:rPr>
          <w:rFonts w:ascii="Arial" w:hAnsi="Arial" w:cs="Arial"/>
        </w:rPr>
      </w:pPr>
    </w:p>
    <w:p w14:paraId="5D7F1257" w14:textId="77777777" w:rsidR="002A07DC" w:rsidRDefault="002A07DC" w:rsidP="00F2558D">
      <w:pPr>
        <w:rPr>
          <w:rFonts w:ascii="Arial" w:hAnsi="Arial" w:cs="Arial"/>
        </w:rPr>
      </w:pPr>
    </w:p>
    <w:p w14:paraId="7E69FFB6" w14:textId="77777777" w:rsidR="002A07DC" w:rsidRDefault="00F2558D" w:rsidP="002A07DC">
      <w:pPr>
        <w:rPr>
          <w:rFonts w:ascii="Arial" w:hAnsi="Arial" w:cs="Arial"/>
        </w:rPr>
      </w:pPr>
      <w:r>
        <w:rPr>
          <w:rFonts w:ascii="Arial" w:hAnsi="Arial" w:cs="Arial"/>
        </w:rPr>
        <w:t>Alisha Wady</w:t>
      </w:r>
    </w:p>
    <w:p w14:paraId="53F7640F" w14:textId="1F57B2D6" w:rsidR="007D459C" w:rsidRPr="00682ABC" w:rsidRDefault="00097F2F" w:rsidP="007D459C">
      <w:pPr>
        <w:spacing w:line="360" w:lineRule="auto"/>
        <w:rPr>
          <w:rFonts w:ascii="Arial" w:hAnsi="Arial" w:cs="Arial"/>
          <w:sz w:val="40"/>
          <w:szCs w:val="40"/>
          <w:u w:val="single"/>
        </w:rPr>
      </w:pPr>
      <w:r>
        <w:rPr>
          <w:rFonts w:ascii="Arial" w:hAnsi="Arial" w:cs="Arial"/>
          <w:sz w:val="40"/>
          <w:szCs w:val="40"/>
          <w:u w:val="single"/>
        </w:rPr>
        <w:lastRenderedPageBreak/>
        <w:t>Table of Contents:</w:t>
      </w:r>
    </w:p>
    <w:p w14:paraId="46016571" w14:textId="1E127785" w:rsidR="00097F2F" w:rsidRDefault="00F65EFD" w:rsidP="007D459C">
      <w:pPr>
        <w:spacing w:line="360" w:lineRule="auto"/>
        <w:rPr>
          <w:rFonts w:ascii="Arial" w:hAnsi="Arial" w:cs="Arial"/>
          <w:sz w:val="28"/>
          <w:szCs w:val="28"/>
        </w:rPr>
      </w:pPr>
      <w:r>
        <w:rPr>
          <w:rFonts w:ascii="Arial" w:hAnsi="Arial" w:cs="Arial"/>
          <w:sz w:val="28"/>
          <w:szCs w:val="28"/>
        </w:rPr>
        <w:t>Introduction</w:t>
      </w:r>
    </w:p>
    <w:p w14:paraId="32E7A701" w14:textId="4C6D7461" w:rsidR="00F65EFD" w:rsidRDefault="009A74F2" w:rsidP="007D459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Purpose </w:t>
      </w:r>
      <w:r w:rsidR="00292623">
        <w:rPr>
          <w:rFonts w:ascii="Arial" w:hAnsi="Arial" w:cs="Arial"/>
          <w:sz w:val="24"/>
          <w:szCs w:val="24"/>
        </w:rPr>
        <w:t>…………………………………………………………………………</w:t>
      </w:r>
      <w:r w:rsidR="00682ABC">
        <w:rPr>
          <w:rFonts w:ascii="Arial" w:hAnsi="Arial" w:cs="Arial"/>
          <w:sz w:val="24"/>
          <w:szCs w:val="24"/>
        </w:rPr>
        <w:t xml:space="preserve"> 4</w:t>
      </w:r>
    </w:p>
    <w:p w14:paraId="7BABF672" w14:textId="62D2C139" w:rsidR="009A74F2" w:rsidRDefault="00E512C3" w:rsidP="007D459C">
      <w:pPr>
        <w:pStyle w:val="ListParagraph"/>
        <w:numPr>
          <w:ilvl w:val="0"/>
          <w:numId w:val="1"/>
        </w:numPr>
        <w:spacing w:line="360" w:lineRule="auto"/>
        <w:rPr>
          <w:rFonts w:ascii="Arial" w:hAnsi="Arial" w:cs="Arial"/>
          <w:sz w:val="24"/>
          <w:szCs w:val="24"/>
        </w:rPr>
      </w:pPr>
      <w:r>
        <w:rPr>
          <w:rFonts w:ascii="Arial" w:hAnsi="Arial" w:cs="Arial"/>
          <w:sz w:val="24"/>
          <w:szCs w:val="24"/>
        </w:rPr>
        <w:t>What is Ethics</w:t>
      </w:r>
      <w:r w:rsidR="00292623">
        <w:rPr>
          <w:rFonts w:ascii="Arial" w:hAnsi="Arial" w:cs="Arial"/>
          <w:sz w:val="24"/>
          <w:szCs w:val="24"/>
        </w:rPr>
        <w:t xml:space="preserve"> ………………………………………………………………….</w:t>
      </w:r>
      <w:r w:rsidR="00682ABC">
        <w:rPr>
          <w:rFonts w:ascii="Arial" w:hAnsi="Arial" w:cs="Arial"/>
          <w:sz w:val="24"/>
          <w:szCs w:val="24"/>
        </w:rPr>
        <w:t xml:space="preserve"> 5</w:t>
      </w:r>
    </w:p>
    <w:p w14:paraId="37275C54" w14:textId="4DE96734" w:rsidR="00E512C3" w:rsidRDefault="00F946EA" w:rsidP="007D459C">
      <w:pPr>
        <w:pStyle w:val="ListParagraph"/>
        <w:numPr>
          <w:ilvl w:val="0"/>
          <w:numId w:val="1"/>
        </w:numPr>
        <w:spacing w:line="360" w:lineRule="auto"/>
        <w:rPr>
          <w:rFonts w:ascii="Arial" w:hAnsi="Arial" w:cs="Arial"/>
          <w:sz w:val="24"/>
          <w:szCs w:val="24"/>
        </w:rPr>
      </w:pPr>
      <w:r>
        <w:rPr>
          <w:rFonts w:ascii="Arial" w:hAnsi="Arial" w:cs="Arial"/>
          <w:sz w:val="24"/>
          <w:szCs w:val="24"/>
        </w:rPr>
        <w:t>Health Care</w:t>
      </w:r>
      <w:r w:rsidR="00E512C3">
        <w:rPr>
          <w:rFonts w:ascii="Arial" w:hAnsi="Arial" w:cs="Arial"/>
          <w:sz w:val="24"/>
          <w:szCs w:val="24"/>
        </w:rPr>
        <w:t xml:space="preserve"> Ethics</w:t>
      </w:r>
      <w:r w:rsidR="00292623">
        <w:rPr>
          <w:rFonts w:ascii="Arial" w:hAnsi="Arial" w:cs="Arial"/>
          <w:sz w:val="24"/>
          <w:szCs w:val="24"/>
        </w:rPr>
        <w:t xml:space="preserve"> …………………………………………………………….</w:t>
      </w:r>
      <w:r w:rsidR="00682ABC">
        <w:rPr>
          <w:rFonts w:ascii="Arial" w:hAnsi="Arial" w:cs="Arial"/>
          <w:sz w:val="24"/>
          <w:szCs w:val="24"/>
        </w:rPr>
        <w:t xml:space="preserve"> 6</w:t>
      </w:r>
    </w:p>
    <w:p w14:paraId="0FF29FE9" w14:textId="589DC6FC" w:rsidR="00277564" w:rsidRDefault="007830E5" w:rsidP="007D459C">
      <w:pPr>
        <w:pStyle w:val="ListParagraph"/>
        <w:numPr>
          <w:ilvl w:val="0"/>
          <w:numId w:val="1"/>
        </w:numPr>
        <w:spacing w:line="360" w:lineRule="auto"/>
        <w:rPr>
          <w:rFonts w:ascii="Arial" w:hAnsi="Arial" w:cs="Arial"/>
          <w:sz w:val="24"/>
          <w:szCs w:val="24"/>
        </w:rPr>
      </w:pPr>
      <w:r>
        <w:rPr>
          <w:rFonts w:ascii="Arial" w:hAnsi="Arial" w:cs="Arial"/>
          <w:sz w:val="24"/>
          <w:szCs w:val="24"/>
        </w:rPr>
        <w:t>Behavioural Ethics</w:t>
      </w:r>
      <w:r w:rsidR="00292623">
        <w:rPr>
          <w:rFonts w:ascii="Arial" w:hAnsi="Arial" w:cs="Arial"/>
          <w:sz w:val="24"/>
          <w:szCs w:val="24"/>
        </w:rPr>
        <w:t xml:space="preserve"> …………………………………………………………</w:t>
      </w:r>
      <w:r>
        <w:rPr>
          <w:rFonts w:ascii="Arial" w:hAnsi="Arial" w:cs="Arial"/>
          <w:sz w:val="24"/>
          <w:szCs w:val="24"/>
        </w:rPr>
        <w:t>….</w:t>
      </w:r>
      <w:r w:rsidR="00682ABC">
        <w:rPr>
          <w:rFonts w:ascii="Arial" w:hAnsi="Arial" w:cs="Arial"/>
          <w:sz w:val="24"/>
          <w:szCs w:val="24"/>
        </w:rPr>
        <w:t xml:space="preserve"> 7</w:t>
      </w:r>
    </w:p>
    <w:p w14:paraId="58111606" w14:textId="7E2D35AB" w:rsidR="00133C71" w:rsidRDefault="00133C71" w:rsidP="007D459C">
      <w:pPr>
        <w:pStyle w:val="ListParagraph"/>
        <w:numPr>
          <w:ilvl w:val="0"/>
          <w:numId w:val="1"/>
        </w:numPr>
        <w:spacing w:line="360" w:lineRule="auto"/>
        <w:rPr>
          <w:rFonts w:ascii="Arial" w:hAnsi="Arial" w:cs="Arial"/>
          <w:sz w:val="24"/>
          <w:szCs w:val="24"/>
        </w:rPr>
      </w:pPr>
      <w:r>
        <w:rPr>
          <w:rFonts w:ascii="Arial" w:hAnsi="Arial" w:cs="Arial"/>
          <w:sz w:val="24"/>
          <w:szCs w:val="24"/>
        </w:rPr>
        <w:t>Values …………………………………………………………………………..</w:t>
      </w:r>
      <w:r w:rsidR="00220419">
        <w:rPr>
          <w:rFonts w:ascii="Arial" w:hAnsi="Arial" w:cs="Arial"/>
          <w:sz w:val="24"/>
          <w:szCs w:val="24"/>
        </w:rPr>
        <w:t xml:space="preserve"> 7</w:t>
      </w:r>
    </w:p>
    <w:p w14:paraId="603B397D" w14:textId="65A3730F" w:rsidR="009A74F2" w:rsidRPr="00E512C3" w:rsidRDefault="009A74F2" w:rsidP="007D459C">
      <w:pPr>
        <w:spacing w:line="360" w:lineRule="auto"/>
        <w:rPr>
          <w:rFonts w:ascii="Arial" w:hAnsi="Arial" w:cs="Arial"/>
          <w:sz w:val="28"/>
          <w:szCs w:val="28"/>
        </w:rPr>
      </w:pPr>
      <w:r>
        <w:rPr>
          <w:rFonts w:ascii="Arial" w:hAnsi="Arial" w:cs="Arial"/>
          <w:sz w:val="28"/>
          <w:szCs w:val="28"/>
        </w:rPr>
        <w:t>Principles</w:t>
      </w:r>
    </w:p>
    <w:p w14:paraId="423F8EC3" w14:textId="58ED0165" w:rsidR="009A74F2" w:rsidRDefault="009A74F2" w:rsidP="007D459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Principles </w:t>
      </w:r>
      <w:r w:rsidR="008C3438">
        <w:rPr>
          <w:rFonts w:ascii="Arial" w:hAnsi="Arial" w:cs="Arial"/>
          <w:sz w:val="24"/>
          <w:szCs w:val="24"/>
        </w:rPr>
        <w:t xml:space="preserve">of </w:t>
      </w:r>
      <w:r w:rsidR="00E1361A">
        <w:rPr>
          <w:rFonts w:ascii="Arial" w:hAnsi="Arial" w:cs="Arial"/>
          <w:sz w:val="24"/>
          <w:szCs w:val="24"/>
        </w:rPr>
        <w:t xml:space="preserve">Health and Social Care </w:t>
      </w:r>
      <w:r w:rsidR="008C3438">
        <w:rPr>
          <w:rFonts w:ascii="Arial" w:hAnsi="Arial" w:cs="Arial"/>
          <w:sz w:val="24"/>
          <w:szCs w:val="24"/>
        </w:rPr>
        <w:t>Research</w:t>
      </w:r>
      <w:r w:rsidR="00292623">
        <w:rPr>
          <w:rFonts w:ascii="Arial" w:hAnsi="Arial" w:cs="Arial"/>
          <w:sz w:val="24"/>
          <w:szCs w:val="24"/>
        </w:rPr>
        <w:t xml:space="preserve"> …………………………</w:t>
      </w:r>
      <w:r w:rsidR="008C3438">
        <w:rPr>
          <w:rFonts w:ascii="Arial" w:hAnsi="Arial" w:cs="Arial"/>
          <w:sz w:val="24"/>
          <w:szCs w:val="24"/>
        </w:rPr>
        <w:t>…</w:t>
      </w:r>
      <w:r w:rsidR="00704487">
        <w:rPr>
          <w:rFonts w:ascii="Arial" w:hAnsi="Arial" w:cs="Arial"/>
          <w:sz w:val="24"/>
          <w:szCs w:val="24"/>
        </w:rPr>
        <w:t xml:space="preserve"> 10</w:t>
      </w:r>
    </w:p>
    <w:p w14:paraId="2F85B71C" w14:textId="05844DA5" w:rsidR="008C3438" w:rsidRDefault="008C3438" w:rsidP="007D459C">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Principles of </w:t>
      </w:r>
      <w:r w:rsidR="008E66A1">
        <w:rPr>
          <w:rFonts w:ascii="Arial" w:hAnsi="Arial" w:cs="Arial"/>
          <w:sz w:val="24"/>
          <w:szCs w:val="24"/>
        </w:rPr>
        <w:t xml:space="preserve">Social Care and </w:t>
      </w:r>
      <w:r>
        <w:rPr>
          <w:rFonts w:ascii="Arial" w:hAnsi="Arial" w:cs="Arial"/>
          <w:sz w:val="24"/>
          <w:szCs w:val="24"/>
        </w:rPr>
        <w:t>Counselling Professions …………………</w:t>
      </w:r>
      <w:r w:rsidR="008E66A1">
        <w:rPr>
          <w:rFonts w:ascii="Arial" w:hAnsi="Arial" w:cs="Arial"/>
          <w:sz w:val="24"/>
          <w:szCs w:val="24"/>
        </w:rPr>
        <w:t>... 11</w:t>
      </w:r>
    </w:p>
    <w:p w14:paraId="3FB9FAD9" w14:textId="148F4351" w:rsidR="00E512C3" w:rsidRPr="00277564" w:rsidRDefault="00277564" w:rsidP="007D459C">
      <w:pPr>
        <w:pStyle w:val="ListParagraph"/>
        <w:numPr>
          <w:ilvl w:val="0"/>
          <w:numId w:val="1"/>
        </w:numPr>
        <w:spacing w:line="360" w:lineRule="auto"/>
        <w:rPr>
          <w:rFonts w:ascii="Arial" w:hAnsi="Arial" w:cs="Arial"/>
          <w:sz w:val="24"/>
          <w:szCs w:val="24"/>
        </w:rPr>
      </w:pPr>
      <w:r>
        <w:rPr>
          <w:rFonts w:ascii="Arial" w:hAnsi="Arial" w:cs="Arial"/>
          <w:sz w:val="24"/>
          <w:szCs w:val="24"/>
        </w:rPr>
        <w:t>Ethical Decision-Making</w:t>
      </w:r>
      <w:r w:rsidR="00292623">
        <w:rPr>
          <w:rFonts w:ascii="Arial" w:hAnsi="Arial" w:cs="Arial"/>
          <w:sz w:val="24"/>
          <w:szCs w:val="24"/>
        </w:rPr>
        <w:t xml:space="preserve"> ……………………………………………………...</w:t>
      </w:r>
      <w:r w:rsidR="008E66A1">
        <w:rPr>
          <w:rFonts w:ascii="Arial" w:hAnsi="Arial" w:cs="Arial"/>
          <w:sz w:val="24"/>
          <w:szCs w:val="24"/>
        </w:rPr>
        <w:t>. 1</w:t>
      </w:r>
      <w:r w:rsidR="0058417F">
        <w:rPr>
          <w:rFonts w:ascii="Arial" w:hAnsi="Arial" w:cs="Arial"/>
          <w:sz w:val="24"/>
          <w:szCs w:val="24"/>
        </w:rPr>
        <w:t>5</w:t>
      </w:r>
    </w:p>
    <w:p w14:paraId="758C436D" w14:textId="271B9BAF" w:rsidR="009A74F2" w:rsidRDefault="009A74F2" w:rsidP="007D459C">
      <w:pPr>
        <w:spacing w:line="360" w:lineRule="auto"/>
        <w:rPr>
          <w:rFonts w:ascii="Arial" w:hAnsi="Arial" w:cs="Arial"/>
          <w:sz w:val="28"/>
          <w:szCs w:val="28"/>
        </w:rPr>
      </w:pPr>
      <w:r>
        <w:rPr>
          <w:rFonts w:ascii="Arial" w:hAnsi="Arial" w:cs="Arial"/>
          <w:sz w:val="28"/>
          <w:szCs w:val="28"/>
        </w:rPr>
        <w:t>Responsibilities</w:t>
      </w:r>
    </w:p>
    <w:p w14:paraId="06D9730E" w14:textId="4BDB906E" w:rsidR="009A74F2" w:rsidRPr="009A74F2" w:rsidRDefault="009A74F2" w:rsidP="007D459C">
      <w:pPr>
        <w:pStyle w:val="ListParagraph"/>
        <w:numPr>
          <w:ilvl w:val="0"/>
          <w:numId w:val="1"/>
        </w:numPr>
        <w:spacing w:line="360" w:lineRule="auto"/>
        <w:rPr>
          <w:rFonts w:ascii="Arial" w:hAnsi="Arial" w:cs="Arial"/>
          <w:sz w:val="28"/>
          <w:szCs w:val="28"/>
        </w:rPr>
      </w:pPr>
      <w:r>
        <w:rPr>
          <w:rFonts w:ascii="Arial" w:hAnsi="Arial" w:cs="Arial"/>
          <w:sz w:val="24"/>
          <w:szCs w:val="24"/>
        </w:rPr>
        <w:t xml:space="preserve">Responsibilities of </w:t>
      </w:r>
      <w:r w:rsidR="00271B2A">
        <w:rPr>
          <w:rFonts w:ascii="Arial" w:hAnsi="Arial" w:cs="Arial"/>
          <w:sz w:val="24"/>
          <w:szCs w:val="24"/>
        </w:rPr>
        <w:t xml:space="preserve">Employers and </w:t>
      </w:r>
      <w:r w:rsidR="00E512C3">
        <w:rPr>
          <w:rFonts w:ascii="Arial" w:hAnsi="Arial" w:cs="Arial"/>
          <w:sz w:val="24"/>
          <w:szCs w:val="24"/>
        </w:rPr>
        <w:t>O</w:t>
      </w:r>
      <w:r>
        <w:rPr>
          <w:rFonts w:ascii="Arial" w:hAnsi="Arial" w:cs="Arial"/>
          <w:sz w:val="24"/>
          <w:szCs w:val="24"/>
        </w:rPr>
        <w:t>rganisation</w:t>
      </w:r>
      <w:r w:rsidR="00271B2A">
        <w:rPr>
          <w:rFonts w:ascii="Arial" w:hAnsi="Arial" w:cs="Arial"/>
          <w:sz w:val="24"/>
          <w:szCs w:val="24"/>
        </w:rPr>
        <w:t>s</w:t>
      </w:r>
      <w:r w:rsidR="00292623">
        <w:rPr>
          <w:rFonts w:ascii="Arial" w:hAnsi="Arial" w:cs="Arial"/>
          <w:sz w:val="24"/>
          <w:szCs w:val="24"/>
        </w:rPr>
        <w:t xml:space="preserve"> </w:t>
      </w:r>
      <w:r w:rsidR="00271B2A">
        <w:rPr>
          <w:rFonts w:ascii="Arial" w:hAnsi="Arial" w:cs="Arial"/>
          <w:sz w:val="24"/>
          <w:szCs w:val="24"/>
        </w:rPr>
        <w:t>.</w:t>
      </w:r>
      <w:r w:rsidR="00292623">
        <w:rPr>
          <w:rFonts w:ascii="Arial" w:hAnsi="Arial" w:cs="Arial"/>
          <w:sz w:val="24"/>
          <w:szCs w:val="24"/>
        </w:rPr>
        <w:t>…………………………</w:t>
      </w:r>
      <w:r w:rsidR="006133EA">
        <w:rPr>
          <w:rFonts w:ascii="Arial" w:hAnsi="Arial" w:cs="Arial"/>
          <w:sz w:val="24"/>
          <w:szCs w:val="24"/>
        </w:rPr>
        <w:t xml:space="preserve"> 17</w:t>
      </w:r>
    </w:p>
    <w:p w14:paraId="7FA2C2A7" w14:textId="2F8254D2" w:rsidR="009A74F2" w:rsidRPr="00960DB6" w:rsidRDefault="009A74F2" w:rsidP="00960DB6">
      <w:pPr>
        <w:spacing w:line="360" w:lineRule="auto"/>
        <w:rPr>
          <w:rFonts w:ascii="Arial" w:hAnsi="Arial" w:cs="Arial"/>
          <w:sz w:val="28"/>
          <w:szCs w:val="28"/>
        </w:rPr>
      </w:pPr>
      <w:r w:rsidRPr="00960DB6">
        <w:rPr>
          <w:rFonts w:ascii="Arial" w:hAnsi="Arial" w:cs="Arial"/>
          <w:sz w:val="28"/>
          <w:szCs w:val="28"/>
        </w:rPr>
        <w:t xml:space="preserve">Glossary and </w:t>
      </w:r>
      <w:r w:rsidR="003444C4" w:rsidRPr="00960DB6">
        <w:rPr>
          <w:rFonts w:ascii="Arial" w:hAnsi="Arial" w:cs="Arial"/>
          <w:sz w:val="28"/>
          <w:szCs w:val="28"/>
        </w:rPr>
        <w:t>References</w:t>
      </w:r>
      <w:r w:rsidRPr="00960DB6">
        <w:rPr>
          <w:rFonts w:ascii="Arial" w:hAnsi="Arial" w:cs="Arial"/>
          <w:sz w:val="28"/>
          <w:szCs w:val="28"/>
        </w:rPr>
        <w:t xml:space="preserve"> </w:t>
      </w:r>
    </w:p>
    <w:p w14:paraId="677391B3" w14:textId="12B608AE" w:rsidR="008B2C87" w:rsidRDefault="008B2C87" w:rsidP="007D459C">
      <w:pPr>
        <w:pStyle w:val="ListParagraph"/>
        <w:numPr>
          <w:ilvl w:val="0"/>
          <w:numId w:val="1"/>
        </w:numPr>
        <w:spacing w:line="360" w:lineRule="auto"/>
        <w:rPr>
          <w:rFonts w:ascii="Arial" w:hAnsi="Arial" w:cs="Arial"/>
          <w:sz w:val="24"/>
          <w:szCs w:val="24"/>
        </w:rPr>
      </w:pPr>
      <w:r>
        <w:rPr>
          <w:rFonts w:ascii="Arial" w:hAnsi="Arial" w:cs="Arial"/>
          <w:sz w:val="24"/>
          <w:szCs w:val="24"/>
        </w:rPr>
        <w:t>Glossary</w:t>
      </w:r>
      <w:r w:rsidR="00292623">
        <w:rPr>
          <w:rFonts w:ascii="Arial" w:hAnsi="Arial" w:cs="Arial"/>
          <w:sz w:val="24"/>
          <w:szCs w:val="24"/>
        </w:rPr>
        <w:t xml:space="preserve"> ……………………………………………………………………….</w:t>
      </w:r>
      <w:r w:rsidR="00BC04F5">
        <w:rPr>
          <w:rFonts w:ascii="Arial" w:hAnsi="Arial" w:cs="Arial"/>
          <w:sz w:val="24"/>
          <w:szCs w:val="24"/>
        </w:rPr>
        <w:t xml:space="preserve"> 18</w:t>
      </w:r>
    </w:p>
    <w:p w14:paraId="210F6E50" w14:textId="4C80B8EE" w:rsidR="00E512C3" w:rsidRPr="00E512C3" w:rsidRDefault="003444C4" w:rsidP="007D459C">
      <w:pPr>
        <w:pStyle w:val="ListParagraph"/>
        <w:numPr>
          <w:ilvl w:val="0"/>
          <w:numId w:val="1"/>
        </w:numPr>
        <w:spacing w:line="360" w:lineRule="auto"/>
        <w:rPr>
          <w:rFonts w:ascii="Arial" w:hAnsi="Arial" w:cs="Arial"/>
          <w:sz w:val="24"/>
          <w:szCs w:val="24"/>
        </w:rPr>
      </w:pPr>
      <w:r>
        <w:rPr>
          <w:rFonts w:ascii="Arial" w:hAnsi="Arial" w:cs="Arial"/>
          <w:sz w:val="24"/>
          <w:szCs w:val="24"/>
        </w:rPr>
        <w:t>References</w:t>
      </w:r>
      <w:r w:rsidR="00292623">
        <w:rPr>
          <w:rFonts w:ascii="Arial" w:hAnsi="Arial" w:cs="Arial"/>
          <w:sz w:val="24"/>
          <w:szCs w:val="24"/>
        </w:rPr>
        <w:t xml:space="preserve"> ………………………………………………………………</w:t>
      </w:r>
      <w:r w:rsidR="00133C71">
        <w:rPr>
          <w:rFonts w:ascii="Arial" w:hAnsi="Arial" w:cs="Arial"/>
          <w:sz w:val="24"/>
          <w:szCs w:val="24"/>
        </w:rPr>
        <w:t>……</w:t>
      </w:r>
      <w:r w:rsidR="00BC04F5">
        <w:rPr>
          <w:rFonts w:ascii="Arial" w:hAnsi="Arial" w:cs="Arial"/>
          <w:sz w:val="24"/>
          <w:szCs w:val="24"/>
        </w:rPr>
        <w:t xml:space="preserve"> 19</w:t>
      </w:r>
    </w:p>
    <w:p w14:paraId="4D4D5A4F" w14:textId="351852B8" w:rsidR="00F2558D" w:rsidRDefault="00F2558D" w:rsidP="00F2558D">
      <w:pPr>
        <w:rPr>
          <w:rFonts w:ascii="Arial" w:hAnsi="Arial" w:cs="Arial"/>
        </w:rPr>
      </w:pPr>
    </w:p>
    <w:p w14:paraId="012A1B1D" w14:textId="475ED8D6" w:rsidR="00277564" w:rsidRDefault="00277564" w:rsidP="00F2558D">
      <w:pPr>
        <w:rPr>
          <w:rFonts w:ascii="Arial" w:hAnsi="Arial" w:cs="Arial"/>
        </w:rPr>
      </w:pPr>
    </w:p>
    <w:p w14:paraId="1CB17784" w14:textId="5F42C5DD" w:rsidR="00277564" w:rsidRDefault="00277564" w:rsidP="00F2558D">
      <w:pPr>
        <w:rPr>
          <w:rFonts w:ascii="Arial" w:hAnsi="Arial" w:cs="Arial"/>
        </w:rPr>
      </w:pPr>
    </w:p>
    <w:p w14:paraId="1FAD90FE" w14:textId="60A034B7" w:rsidR="00277564" w:rsidRDefault="00277564" w:rsidP="00F2558D">
      <w:pPr>
        <w:rPr>
          <w:rFonts w:ascii="Arial" w:hAnsi="Arial" w:cs="Arial"/>
        </w:rPr>
      </w:pPr>
    </w:p>
    <w:p w14:paraId="7D134584" w14:textId="675ECE83" w:rsidR="00277564" w:rsidRDefault="00277564" w:rsidP="00F2558D">
      <w:pPr>
        <w:rPr>
          <w:rFonts w:ascii="Arial" w:hAnsi="Arial" w:cs="Arial"/>
        </w:rPr>
      </w:pPr>
    </w:p>
    <w:p w14:paraId="3B2577A5" w14:textId="276BB8AE" w:rsidR="00277564" w:rsidRDefault="00277564" w:rsidP="00F2558D">
      <w:pPr>
        <w:rPr>
          <w:rFonts w:ascii="Arial" w:hAnsi="Arial" w:cs="Arial"/>
        </w:rPr>
      </w:pPr>
    </w:p>
    <w:p w14:paraId="6A98A67A" w14:textId="7D378A28" w:rsidR="00277564" w:rsidRDefault="00277564" w:rsidP="00F2558D">
      <w:pPr>
        <w:rPr>
          <w:rFonts w:ascii="Arial" w:hAnsi="Arial" w:cs="Arial"/>
        </w:rPr>
      </w:pPr>
    </w:p>
    <w:p w14:paraId="56BC19B0" w14:textId="09326A34" w:rsidR="00277564" w:rsidRDefault="00277564" w:rsidP="00F2558D">
      <w:pPr>
        <w:rPr>
          <w:rFonts w:ascii="Arial" w:hAnsi="Arial" w:cs="Arial"/>
        </w:rPr>
      </w:pPr>
    </w:p>
    <w:p w14:paraId="6E210AA1" w14:textId="04A1B61B" w:rsidR="00277564" w:rsidRDefault="00277564" w:rsidP="00F2558D">
      <w:pPr>
        <w:rPr>
          <w:rFonts w:ascii="Arial" w:hAnsi="Arial" w:cs="Arial"/>
        </w:rPr>
      </w:pPr>
    </w:p>
    <w:p w14:paraId="3AEA1DF5" w14:textId="428C0490" w:rsidR="00277564" w:rsidRDefault="00277564" w:rsidP="00F2558D">
      <w:pPr>
        <w:rPr>
          <w:rFonts w:ascii="Arial" w:hAnsi="Arial" w:cs="Arial"/>
        </w:rPr>
      </w:pPr>
    </w:p>
    <w:p w14:paraId="3DD1FB31" w14:textId="77777777" w:rsidR="002F593F" w:rsidRDefault="002F593F" w:rsidP="00277564">
      <w:pPr>
        <w:jc w:val="center"/>
        <w:rPr>
          <w:rFonts w:ascii="Arial" w:hAnsi="Arial" w:cs="Arial"/>
          <w:sz w:val="44"/>
          <w:szCs w:val="44"/>
          <w:u w:val="single"/>
        </w:rPr>
      </w:pPr>
    </w:p>
    <w:p w14:paraId="1097E9DF" w14:textId="1C95E72A" w:rsidR="00277564" w:rsidRDefault="00277564" w:rsidP="00277564">
      <w:pPr>
        <w:jc w:val="center"/>
        <w:rPr>
          <w:rFonts w:ascii="Arial" w:hAnsi="Arial" w:cs="Arial"/>
          <w:sz w:val="44"/>
          <w:szCs w:val="44"/>
          <w:u w:val="single"/>
        </w:rPr>
      </w:pPr>
      <w:r w:rsidRPr="00277564">
        <w:rPr>
          <w:rFonts w:ascii="Arial" w:hAnsi="Arial" w:cs="Arial"/>
          <w:sz w:val="44"/>
          <w:szCs w:val="44"/>
          <w:u w:val="single"/>
        </w:rPr>
        <w:lastRenderedPageBreak/>
        <w:t>INTRODUCTION</w:t>
      </w:r>
    </w:p>
    <w:p w14:paraId="46B9C6FA" w14:textId="601334D8" w:rsidR="00277564" w:rsidRDefault="00277564" w:rsidP="00277564">
      <w:pPr>
        <w:jc w:val="center"/>
        <w:rPr>
          <w:rFonts w:ascii="Arial" w:hAnsi="Arial" w:cs="Arial"/>
          <w:sz w:val="44"/>
          <w:szCs w:val="44"/>
          <w:u w:val="single"/>
        </w:rPr>
      </w:pPr>
    </w:p>
    <w:p w14:paraId="20BF7257" w14:textId="52690AB5" w:rsidR="00277564" w:rsidRDefault="00277564" w:rsidP="00277564">
      <w:pPr>
        <w:rPr>
          <w:rFonts w:ascii="Arial" w:hAnsi="Arial" w:cs="Arial"/>
          <w:sz w:val="44"/>
          <w:szCs w:val="44"/>
          <w:u w:val="single"/>
        </w:rPr>
      </w:pPr>
    </w:p>
    <w:p w14:paraId="5679F3AC" w14:textId="59E2A51A" w:rsidR="00277564" w:rsidRDefault="00277564" w:rsidP="00277564">
      <w:pPr>
        <w:rPr>
          <w:rFonts w:ascii="Arial" w:hAnsi="Arial" w:cs="Arial"/>
          <w:sz w:val="44"/>
          <w:szCs w:val="44"/>
          <w:u w:val="single"/>
        </w:rPr>
      </w:pPr>
    </w:p>
    <w:p w14:paraId="64BAD6B7" w14:textId="66E4B3BB" w:rsidR="00277564" w:rsidRDefault="00BA06CA" w:rsidP="00277564">
      <w:pPr>
        <w:jc w:val="center"/>
        <w:rPr>
          <w:rFonts w:ascii="Arial" w:hAnsi="Arial" w:cs="Arial"/>
          <w:sz w:val="44"/>
          <w:szCs w:val="44"/>
          <w:u w:val="single"/>
        </w:rPr>
      </w:pPr>
      <w:r w:rsidRPr="00277564">
        <w:rPr>
          <w:noProof/>
        </w:rPr>
        <w:drawing>
          <wp:anchor distT="0" distB="0" distL="114300" distR="114300" simplePos="0" relativeHeight="251662336" behindDoc="0" locked="0" layoutInCell="1" allowOverlap="1" wp14:anchorId="543168B0" wp14:editId="2BC74241">
            <wp:simplePos x="0" y="0"/>
            <wp:positionH relativeFrom="margin">
              <wp:align>center</wp:align>
            </wp:positionH>
            <wp:positionV relativeFrom="paragraph">
              <wp:posOffset>10850</wp:posOffset>
            </wp:positionV>
            <wp:extent cx="4697314" cy="2560320"/>
            <wp:effectExtent l="0" t="0" r="825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97314" cy="2560320"/>
                    </a:xfrm>
                    <a:prstGeom prst="rect">
                      <a:avLst/>
                    </a:prstGeom>
                  </pic:spPr>
                </pic:pic>
              </a:graphicData>
            </a:graphic>
            <wp14:sizeRelH relativeFrom="margin">
              <wp14:pctWidth>0</wp14:pctWidth>
            </wp14:sizeRelH>
            <wp14:sizeRelV relativeFrom="margin">
              <wp14:pctHeight>0</wp14:pctHeight>
            </wp14:sizeRelV>
          </wp:anchor>
        </w:drawing>
      </w:r>
    </w:p>
    <w:p w14:paraId="6C781B07" w14:textId="6757B362" w:rsidR="00277564" w:rsidRPr="00277564" w:rsidRDefault="00277564" w:rsidP="00277564">
      <w:pPr>
        <w:rPr>
          <w:rFonts w:ascii="Arial" w:hAnsi="Arial" w:cs="Arial"/>
          <w:sz w:val="44"/>
          <w:szCs w:val="44"/>
        </w:rPr>
      </w:pPr>
    </w:p>
    <w:p w14:paraId="2A89AC3E" w14:textId="7EA180BD" w:rsidR="00277564" w:rsidRPr="00277564" w:rsidRDefault="00277564" w:rsidP="00277564">
      <w:pPr>
        <w:rPr>
          <w:rFonts w:ascii="Arial" w:hAnsi="Arial" w:cs="Arial"/>
          <w:sz w:val="44"/>
          <w:szCs w:val="44"/>
        </w:rPr>
      </w:pPr>
    </w:p>
    <w:p w14:paraId="14D4D809" w14:textId="44709109" w:rsidR="00277564" w:rsidRPr="00277564" w:rsidRDefault="00277564" w:rsidP="00277564">
      <w:pPr>
        <w:rPr>
          <w:rFonts w:ascii="Arial" w:hAnsi="Arial" w:cs="Arial"/>
          <w:sz w:val="44"/>
          <w:szCs w:val="44"/>
        </w:rPr>
      </w:pPr>
    </w:p>
    <w:p w14:paraId="2D78CFDA" w14:textId="0ECA9FE9" w:rsidR="00277564" w:rsidRDefault="00277564" w:rsidP="00277564">
      <w:pPr>
        <w:rPr>
          <w:rFonts w:ascii="Arial" w:hAnsi="Arial" w:cs="Arial"/>
          <w:sz w:val="44"/>
          <w:szCs w:val="44"/>
          <w:u w:val="single"/>
        </w:rPr>
      </w:pPr>
    </w:p>
    <w:p w14:paraId="1C646388" w14:textId="169D22A7" w:rsidR="00BA06CA" w:rsidRPr="00953735" w:rsidRDefault="00953735" w:rsidP="00953735">
      <w:pPr>
        <w:spacing w:line="360" w:lineRule="auto"/>
        <w:rPr>
          <w:rFonts w:ascii="Arial" w:hAnsi="Arial" w:cs="Arial"/>
          <w:sz w:val="24"/>
          <w:szCs w:val="24"/>
        </w:rPr>
      </w:pPr>
      <w:r>
        <w:rPr>
          <w:rFonts w:ascii="Arial" w:hAnsi="Arial" w:cs="Arial"/>
          <w:sz w:val="24"/>
          <w:szCs w:val="24"/>
        </w:rPr>
        <w:t xml:space="preserve">        [2]</w:t>
      </w:r>
    </w:p>
    <w:p w14:paraId="2566DF84" w14:textId="77777777" w:rsidR="00BA06CA" w:rsidRDefault="00BA06CA" w:rsidP="007D459C">
      <w:pPr>
        <w:spacing w:line="360" w:lineRule="auto"/>
        <w:jc w:val="center"/>
        <w:rPr>
          <w:rFonts w:ascii="Arial" w:hAnsi="Arial" w:cs="Arial"/>
          <w:i/>
          <w:iCs/>
          <w:sz w:val="40"/>
          <w:szCs w:val="40"/>
        </w:rPr>
      </w:pPr>
    </w:p>
    <w:p w14:paraId="7B5FFEF0" w14:textId="77777777" w:rsidR="00BA06CA" w:rsidRDefault="00BA06CA" w:rsidP="007D459C">
      <w:pPr>
        <w:spacing w:line="360" w:lineRule="auto"/>
        <w:jc w:val="center"/>
        <w:rPr>
          <w:rFonts w:ascii="Arial" w:hAnsi="Arial" w:cs="Arial"/>
          <w:i/>
          <w:iCs/>
          <w:sz w:val="40"/>
          <w:szCs w:val="40"/>
        </w:rPr>
      </w:pPr>
    </w:p>
    <w:p w14:paraId="0537A8D6" w14:textId="77777777" w:rsidR="00BA06CA" w:rsidRDefault="00BA06CA" w:rsidP="007D459C">
      <w:pPr>
        <w:spacing w:line="360" w:lineRule="auto"/>
        <w:jc w:val="center"/>
        <w:rPr>
          <w:rFonts w:ascii="Arial" w:hAnsi="Arial" w:cs="Arial"/>
          <w:i/>
          <w:iCs/>
          <w:sz w:val="40"/>
          <w:szCs w:val="40"/>
        </w:rPr>
      </w:pPr>
    </w:p>
    <w:p w14:paraId="0E656C96" w14:textId="16458CCF" w:rsidR="00277564" w:rsidRDefault="00277564" w:rsidP="007D459C">
      <w:pPr>
        <w:spacing w:line="360" w:lineRule="auto"/>
        <w:jc w:val="center"/>
        <w:rPr>
          <w:rFonts w:ascii="Arial" w:hAnsi="Arial" w:cs="Arial"/>
          <w:i/>
          <w:iCs/>
          <w:sz w:val="40"/>
          <w:szCs w:val="40"/>
        </w:rPr>
      </w:pPr>
      <w:r w:rsidRPr="00277564">
        <w:rPr>
          <w:rFonts w:ascii="Arial" w:hAnsi="Arial" w:cs="Arial"/>
          <w:i/>
          <w:iCs/>
          <w:sz w:val="40"/>
          <w:szCs w:val="40"/>
        </w:rPr>
        <w:t xml:space="preserve"> “a set of moral principles: a theory or system of moral values” (Webster, 2019).</w:t>
      </w:r>
    </w:p>
    <w:p w14:paraId="7E335330" w14:textId="120B6408" w:rsidR="00277564" w:rsidRDefault="00277564" w:rsidP="00277564">
      <w:pPr>
        <w:jc w:val="center"/>
        <w:rPr>
          <w:rFonts w:ascii="Arial" w:hAnsi="Arial" w:cs="Arial"/>
          <w:i/>
          <w:iCs/>
          <w:sz w:val="40"/>
          <w:szCs w:val="40"/>
        </w:rPr>
      </w:pPr>
    </w:p>
    <w:p w14:paraId="5A0949AB" w14:textId="031F4663" w:rsidR="00277564" w:rsidRDefault="00277564" w:rsidP="00277564">
      <w:pPr>
        <w:jc w:val="center"/>
        <w:rPr>
          <w:rFonts w:ascii="Arial" w:hAnsi="Arial" w:cs="Arial"/>
          <w:i/>
          <w:iCs/>
          <w:sz w:val="40"/>
          <w:szCs w:val="40"/>
        </w:rPr>
      </w:pPr>
    </w:p>
    <w:p w14:paraId="355F8F6F" w14:textId="4354BFBB" w:rsidR="00C64C95" w:rsidRDefault="00C64C95" w:rsidP="009905FF">
      <w:pPr>
        <w:spacing w:line="360" w:lineRule="auto"/>
        <w:rPr>
          <w:rFonts w:ascii="Arial" w:hAnsi="Arial" w:cs="Arial"/>
          <w:i/>
          <w:iCs/>
          <w:sz w:val="40"/>
          <w:szCs w:val="40"/>
        </w:rPr>
      </w:pPr>
    </w:p>
    <w:p w14:paraId="21706BFB" w14:textId="77777777" w:rsidR="00271B2A" w:rsidRDefault="00271B2A" w:rsidP="00D82EB0">
      <w:pPr>
        <w:spacing w:line="360" w:lineRule="auto"/>
        <w:rPr>
          <w:rFonts w:ascii="Arial" w:hAnsi="Arial" w:cs="Arial"/>
          <w:sz w:val="28"/>
          <w:szCs w:val="28"/>
        </w:rPr>
      </w:pPr>
    </w:p>
    <w:p w14:paraId="7CF958BD" w14:textId="480C7850" w:rsidR="007F2744" w:rsidRDefault="007F2744" w:rsidP="00D82EB0">
      <w:pPr>
        <w:spacing w:line="360" w:lineRule="auto"/>
        <w:rPr>
          <w:rFonts w:ascii="Arial" w:hAnsi="Arial" w:cs="Arial"/>
          <w:sz w:val="28"/>
          <w:szCs w:val="28"/>
          <w:u w:val="single"/>
        </w:rPr>
      </w:pPr>
      <w:r>
        <w:rPr>
          <w:rFonts w:ascii="Arial" w:hAnsi="Arial" w:cs="Arial"/>
          <w:sz w:val="28"/>
          <w:szCs w:val="28"/>
          <w:u w:val="single"/>
        </w:rPr>
        <w:lastRenderedPageBreak/>
        <w:t>Purpose</w:t>
      </w:r>
    </w:p>
    <w:p w14:paraId="6A5C50BF" w14:textId="37213F6D" w:rsidR="007F2744" w:rsidRPr="00900CCF" w:rsidRDefault="00745332" w:rsidP="00D82EB0">
      <w:pPr>
        <w:spacing w:line="360" w:lineRule="auto"/>
        <w:rPr>
          <w:rFonts w:ascii="Arial" w:hAnsi="Arial" w:cs="Arial"/>
          <w:sz w:val="24"/>
          <w:szCs w:val="24"/>
        </w:rPr>
      </w:pPr>
      <w:r w:rsidRPr="00900CCF">
        <w:rPr>
          <w:rFonts w:ascii="Arial" w:hAnsi="Arial" w:cs="Arial"/>
          <w:sz w:val="24"/>
          <w:szCs w:val="24"/>
        </w:rPr>
        <w:t xml:space="preserve">The UK’s framework has created multiple principles in which help to provide a good practice for both employers and supported individuals. This will help to promote a positive framework for health and social care research. </w:t>
      </w:r>
    </w:p>
    <w:p w14:paraId="118AFC43" w14:textId="379CB54A" w:rsidR="00745332" w:rsidRDefault="00745332" w:rsidP="00D82EB0">
      <w:pPr>
        <w:spacing w:line="360" w:lineRule="auto"/>
        <w:rPr>
          <w:rFonts w:ascii="Arial" w:hAnsi="Arial" w:cs="Arial"/>
          <w:sz w:val="24"/>
          <w:szCs w:val="24"/>
        </w:rPr>
      </w:pPr>
      <w:r w:rsidRPr="00900CCF">
        <w:rPr>
          <w:rFonts w:ascii="Arial" w:hAnsi="Arial" w:cs="Arial"/>
          <w:sz w:val="24"/>
          <w:szCs w:val="24"/>
        </w:rPr>
        <w:t xml:space="preserve">These principles are used to ensure all employers, supported individuals, and the public have awareness of good practice in health and social care, by using an ethical framework to support and facilitate the highest level of care and support within the UK. In relation to organisations, it helps to put roles into place for those working with the health and social care sector: funding; sponsorships; researchers; employers; and care providers. </w:t>
      </w:r>
    </w:p>
    <w:p w14:paraId="11E3AC55" w14:textId="56A0FC9D" w:rsidR="00900CCF" w:rsidRDefault="00900CCF" w:rsidP="00D82EB0">
      <w:pPr>
        <w:spacing w:line="360" w:lineRule="auto"/>
        <w:rPr>
          <w:rFonts w:ascii="Arial" w:hAnsi="Arial" w:cs="Arial"/>
          <w:sz w:val="24"/>
          <w:szCs w:val="24"/>
        </w:rPr>
      </w:pPr>
      <w:r>
        <w:rPr>
          <w:rFonts w:ascii="Arial" w:hAnsi="Arial" w:cs="Arial"/>
          <w:sz w:val="24"/>
          <w:szCs w:val="24"/>
        </w:rPr>
        <w:t xml:space="preserve">Promoting positive practice in health and social care will also take account of all legislations related to them within the UK. </w:t>
      </w:r>
      <w:r w:rsidR="0041070C">
        <w:rPr>
          <w:rFonts w:ascii="Arial" w:hAnsi="Arial" w:cs="Arial"/>
          <w:sz w:val="24"/>
          <w:szCs w:val="24"/>
        </w:rPr>
        <w:t xml:space="preserve">These legislations will help to ensure all ethical frameworks are relatable to their specific practice and help employers and organisations to use these throughout the health and social care research. </w:t>
      </w:r>
    </w:p>
    <w:p w14:paraId="17156FA5" w14:textId="2C68C969" w:rsidR="0041070C" w:rsidRDefault="0041070C" w:rsidP="00900CCF">
      <w:pPr>
        <w:rPr>
          <w:rFonts w:ascii="Arial" w:hAnsi="Arial" w:cs="Arial"/>
          <w:sz w:val="24"/>
          <w:szCs w:val="24"/>
        </w:rPr>
      </w:pPr>
    </w:p>
    <w:p w14:paraId="4B038B06" w14:textId="7F0A82E9" w:rsidR="0041070C" w:rsidRPr="00900CCF" w:rsidRDefault="0041070C" w:rsidP="00900CCF">
      <w:pPr>
        <w:rPr>
          <w:rFonts w:ascii="Arial" w:hAnsi="Arial" w:cs="Arial"/>
          <w:sz w:val="24"/>
          <w:szCs w:val="24"/>
        </w:rPr>
      </w:pPr>
    </w:p>
    <w:p w14:paraId="78A668A1" w14:textId="514D2F90" w:rsidR="00C64C95" w:rsidRDefault="0041070C" w:rsidP="009905FF">
      <w:pPr>
        <w:spacing w:line="360" w:lineRule="auto"/>
        <w:rPr>
          <w:rFonts w:ascii="Arial" w:hAnsi="Arial" w:cs="Arial"/>
          <w:sz w:val="28"/>
          <w:szCs w:val="28"/>
          <w:u w:val="single"/>
        </w:rPr>
      </w:pPr>
      <w:r w:rsidRPr="0041070C">
        <w:rPr>
          <w:noProof/>
        </w:rPr>
        <w:drawing>
          <wp:anchor distT="0" distB="0" distL="114300" distR="114300" simplePos="0" relativeHeight="251660288" behindDoc="0" locked="0" layoutInCell="1" allowOverlap="1" wp14:anchorId="1255DA1A" wp14:editId="1AB6171A">
            <wp:simplePos x="0" y="0"/>
            <wp:positionH relativeFrom="margin">
              <wp:align>center</wp:align>
            </wp:positionH>
            <wp:positionV relativeFrom="paragraph">
              <wp:posOffset>7951</wp:posOffset>
            </wp:positionV>
            <wp:extent cx="4866198" cy="3254735"/>
            <wp:effectExtent l="0" t="0" r="0"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866198" cy="3254735"/>
                    </a:xfrm>
                    <a:prstGeom prst="rect">
                      <a:avLst/>
                    </a:prstGeom>
                  </pic:spPr>
                </pic:pic>
              </a:graphicData>
            </a:graphic>
          </wp:anchor>
        </w:drawing>
      </w:r>
    </w:p>
    <w:p w14:paraId="24FC60D8" w14:textId="77777777" w:rsidR="00C64C95" w:rsidRDefault="00C64C95" w:rsidP="009905FF">
      <w:pPr>
        <w:spacing w:line="360" w:lineRule="auto"/>
        <w:rPr>
          <w:rFonts w:ascii="Arial" w:hAnsi="Arial" w:cs="Arial"/>
          <w:sz w:val="28"/>
          <w:szCs w:val="28"/>
          <w:u w:val="single"/>
        </w:rPr>
      </w:pPr>
    </w:p>
    <w:p w14:paraId="2B289F8A" w14:textId="77777777" w:rsidR="00C64C95" w:rsidRDefault="00C64C95" w:rsidP="009905FF">
      <w:pPr>
        <w:spacing w:line="360" w:lineRule="auto"/>
        <w:rPr>
          <w:rFonts w:ascii="Arial" w:hAnsi="Arial" w:cs="Arial"/>
          <w:sz w:val="28"/>
          <w:szCs w:val="28"/>
          <w:u w:val="single"/>
        </w:rPr>
      </w:pPr>
    </w:p>
    <w:p w14:paraId="70FCF7C6" w14:textId="77777777" w:rsidR="00C64C95" w:rsidRDefault="00C64C95" w:rsidP="009905FF">
      <w:pPr>
        <w:spacing w:line="360" w:lineRule="auto"/>
        <w:rPr>
          <w:rFonts w:ascii="Arial" w:hAnsi="Arial" w:cs="Arial"/>
          <w:sz w:val="28"/>
          <w:szCs w:val="28"/>
          <w:u w:val="single"/>
        </w:rPr>
      </w:pPr>
    </w:p>
    <w:p w14:paraId="11DF6BFF" w14:textId="77777777" w:rsidR="00C64C95" w:rsidRDefault="00C64C95" w:rsidP="009905FF">
      <w:pPr>
        <w:spacing w:line="360" w:lineRule="auto"/>
        <w:rPr>
          <w:rFonts w:ascii="Arial" w:hAnsi="Arial" w:cs="Arial"/>
          <w:sz w:val="28"/>
          <w:szCs w:val="28"/>
          <w:u w:val="single"/>
        </w:rPr>
      </w:pPr>
    </w:p>
    <w:p w14:paraId="5920E171" w14:textId="77777777" w:rsidR="00C64C95" w:rsidRDefault="00C64C95" w:rsidP="009905FF">
      <w:pPr>
        <w:spacing w:line="360" w:lineRule="auto"/>
        <w:rPr>
          <w:rFonts w:ascii="Arial" w:hAnsi="Arial" w:cs="Arial"/>
          <w:sz w:val="28"/>
          <w:szCs w:val="28"/>
          <w:u w:val="single"/>
        </w:rPr>
      </w:pPr>
    </w:p>
    <w:p w14:paraId="0164A495" w14:textId="77777777" w:rsidR="00C64C95" w:rsidRDefault="00C64C95" w:rsidP="009905FF">
      <w:pPr>
        <w:spacing w:line="360" w:lineRule="auto"/>
        <w:rPr>
          <w:rFonts w:ascii="Arial" w:hAnsi="Arial" w:cs="Arial"/>
          <w:sz w:val="28"/>
          <w:szCs w:val="28"/>
          <w:u w:val="single"/>
        </w:rPr>
      </w:pPr>
    </w:p>
    <w:p w14:paraId="6890970B" w14:textId="0BE411E2" w:rsidR="00C64C95" w:rsidRPr="00953735" w:rsidRDefault="00953735" w:rsidP="009905FF">
      <w:pPr>
        <w:spacing w:line="360" w:lineRule="auto"/>
        <w:rPr>
          <w:rFonts w:ascii="Arial" w:hAnsi="Arial" w:cs="Arial"/>
          <w:sz w:val="24"/>
          <w:szCs w:val="24"/>
        </w:rPr>
      </w:pPr>
      <w:r>
        <w:rPr>
          <w:rFonts w:ascii="Arial" w:hAnsi="Arial" w:cs="Arial"/>
          <w:sz w:val="24"/>
          <w:szCs w:val="24"/>
        </w:rPr>
        <w:t xml:space="preserve">      [3]</w:t>
      </w:r>
    </w:p>
    <w:p w14:paraId="1BBD9DBE" w14:textId="77777777" w:rsidR="00C64C95" w:rsidRDefault="00C64C95" w:rsidP="009905FF">
      <w:pPr>
        <w:spacing w:line="360" w:lineRule="auto"/>
        <w:rPr>
          <w:rFonts w:ascii="Arial" w:hAnsi="Arial" w:cs="Arial"/>
          <w:sz w:val="28"/>
          <w:szCs w:val="28"/>
          <w:u w:val="single"/>
        </w:rPr>
      </w:pPr>
    </w:p>
    <w:p w14:paraId="374B23E0" w14:textId="77777777" w:rsidR="00D82EB0" w:rsidRDefault="00D82EB0" w:rsidP="009905FF">
      <w:pPr>
        <w:spacing w:line="360" w:lineRule="auto"/>
        <w:rPr>
          <w:rFonts w:ascii="Arial" w:hAnsi="Arial" w:cs="Arial"/>
          <w:sz w:val="28"/>
          <w:szCs w:val="28"/>
          <w:u w:val="single"/>
        </w:rPr>
      </w:pPr>
    </w:p>
    <w:p w14:paraId="3BC1339D" w14:textId="6235715F" w:rsidR="0041070C" w:rsidRDefault="0041070C" w:rsidP="009905FF">
      <w:pPr>
        <w:spacing w:line="360" w:lineRule="auto"/>
        <w:rPr>
          <w:rFonts w:ascii="Arial" w:hAnsi="Arial" w:cs="Arial"/>
          <w:sz w:val="28"/>
          <w:szCs w:val="28"/>
          <w:u w:val="single"/>
        </w:rPr>
      </w:pPr>
      <w:r>
        <w:rPr>
          <w:rFonts w:ascii="Arial" w:hAnsi="Arial" w:cs="Arial"/>
          <w:sz w:val="28"/>
          <w:szCs w:val="28"/>
          <w:u w:val="single"/>
        </w:rPr>
        <w:lastRenderedPageBreak/>
        <w:t>What Is Ethics?</w:t>
      </w:r>
    </w:p>
    <w:p w14:paraId="45044216" w14:textId="1B5C4D2B" w:rsidR="00F946EA" w:rsidRDefault="00D82EB0" w:rsidP="009905FF">
      <w:pPr>
        <w:spacing w:line="360" w:lineRule="auto"/>
        <w:rPr>
          <w:rFonts w:ascii="Arial" w:hAnsi="Arial" w:cs="Arial"/>
          <w:sz w:val="24"/>
          <w:szCs w:val="24"/>
        </w:rPr>
      </w:pPr>
      <w:r>
        <w:rPr>
          <w:rFonts w:ascii="Arial" w:hAnsi="Arial" w:cs="Arial"/>
          <w:sz w:val="24"/>
          <w:szCs w:val="24"/>
        </w:rPr>
        <w:t xml:space="preserve">Ethical standards </w:t>
      </w:r>
      <w:r w:rsidR="000F7502">
        <w:rPr>
          <w:rFonts w:ascii="Arial" w:hAnsi="Arial" w:cs="Arial"/>
          <w:sz w:val="24"/>
          <w:szCs w:val="24"/>
        </w:rPr>
        <w:t>were</w:t>
      </w:r>
      <w:r>
        <w:rPr>
          <w:rFonts w:ascii="Arial" w:hAnsi="Arial" w:cs="Arial"/>
          <w:sz w:val="24"/>
          <w:szCs w:val="24"/>
        </w:rPr>
        <w:t xml:space="preserve"> created on a well-founded group of rights and wrongs that people should do, in terms of their rights</w:t>
      </w:r>
      <w:r w:rsidR="000F7502">
        <w:rPr>
          <w:rFonts w:ascii="Arial" w:hAnsi="Arial" w:cs="Arial"/>
          <w:sz w:val="24"/>
          <w:szCs w:val="24"/>
        </w:rPr>
        <w:t xml:space="preserve"> and obligations. Sociologist Raymond Baumhart (1968) asked organisations what ethics means to them? These responses made by workers were their own interpretation of how ethics is used in their businesses:</w:t>
      </w:r>
      <w:r w:rsidR="008C78D4">
        <w:rPr>
          <w:rFonts w:ascii="Arial" w:hAnsi="Arial" w:cs="Arial"/>
          <w:sz w:val="24"/>
          <w:szCs w:val="24"/>
        </w:rPr>
        <w:t xml:space="preserve"> </w:t>
      </w:r>
      <w:r w:rsidR="000F7502">
        <w:rPr>
          <w:rFonts w:ascii="Arial" w:hAnsi="Arial" w:cs="Arial"/>
          <w:sz w:val="24"/>
          <w:szCs w:val="24"/>
        </w:rPr>
        <w:t xml:space="preserve">“Ethics relates to what my feelings tell me is right or wrong”; “Ethics relates to my religious beliefs”; “Being ethical is related to what the law requires”; “I don’t know what the word means”. </w:t>
      </w:r>
    </w:p>
    <w:p w14:paraId="255D5826" w14:textId="77777777" w:rsidR="00E2299B" w:rsidRDefault="00F946EA" w:rsidP="009905FF">
      <w:pPr>
        <w:spacing w:line="360" w:lineRule="auto"/>
        <w:rPr>
          <w:rFonts w:ascii="Arial" w:hAnsi="Arial" w:cs="Arial"/>
          <w:sz w:val="24"/>
          <w:szCs w:val="24"/>
        </w:rPr>
      </w:pPr>
      <w:r>
        <w:rPr>
          <w:rFonts w:ascii="Arial" w:hAnsi="Arial" w:cs="Arial"/>
          <w:sz w:val="24"/>
          <w:szCs w:val="24"/>
        </w:rPr>
        <w:t xml:space="preserve">Sadly, the views people have on ethics are very difficult to understand, just like the meaning of ‘ethics’ (Velasquez, Andre, Shanks, Meyer, 2010). Being ethical is not ‘what the law requires’. </w:t>
      </w:r>
      <w:r w:rsidR="00E2299B">
        <w:rPr>
          <w:rFonts w:ascii="Arial" w:hAnsi="Arial" w:cs="Arial"/>
          <w:sz w:val="24"/>
          <w:szCs w:val="24"/>
        </w:rPr>
        <w:t xml:space="preserve">The law relates back to the ethical considerations to what society most describes. However, laws and regulations, can stray from what ethical standards really are. </w:t>
      </w:r>
    </w:p>
    <w:p w14:paraId="65881E8B" w14:textId="5E970E8D" w:rsidR="000F7502" w:rsidRDefault="00E2299B" w:rsidP="009905FF">
      <w:pPr>
        <w:spacing w:line="360" w:lineRule="auto"/>
        <w:rPr>
          <w:rFonts w:ascii="Arial" w:hAnsi="Arial" w:cs="Arial"/>
          <w:sz w:val="24"/>
          <w:szCs w:val="24"/>
        </w:rPr>
      </w:pPr>
      <w:r>
        <w:rPr>
          <w:rFonts w:ascii="Arial" w:hAnsi="Arial" w:cs="Arial"/>
          <w:sz w:val="24"/>
          <w:szCs w:val="24"/>
        </w:rPr>
        <w:t>Also, ethics is not similar to religious beliefs. Most religions are another believer of the ethical standards that society describes</w:t>
      </w:r>
      <w:r w:rsidR="00985B6E">
        <w:rPr>
          <w:rFonts w:ascii="Arial" w:hAnsi="Arial" w:cs="Arial"/>
          <w:sz w:val="24"/>
          <w:szCs w:val="24"/>
        </w:rPr>
        <w:t xml:space="preserve">, just like law. Religion believes they have a high set of ethical standards which require high motivations for their ethical behaviours. However, ethics are not limited to religion nor is it the same as a person’s religious beliefs. </w:t>
      </w:r>
    </w:p>
    <w:p w14:paraId="1F439764" w14:textId="3C57C11B" w:rsidR="00985B6E" w:rsidRDefault="00985B6E" w:rsidP="009905FF">
      <w:pPr>
        <w:spacing w:line="360" w:lineRule="auto"/>
        <w:rPr>
          <w:rFonts w:ascii="Arial" w:hAnsi="Arial" w:cs="Arial"/>
          <w:sz w:val="24"/>
          <w:szCs w:val="24"/>
        </w:rPr>
      </w:pPr>
      <w:r>
        <w:rPr>
          <w:rFonts w:ascii="Arial" w:hAnsi="Arial" w:cs="Arial"/>
          <w:sz w:val="24"/>
          <w:szCs w:val="24"/>
        </w:rPr>
        <w:t xml:space="preserve">So, what does ethics really mean? Ethics is described as two things. First, ethics relates to </w:t>
      </w:r>
      <w:r w:rsidR="00AC6749">
        <w:rPr>
          <w:rFonts w:ascii="Arial" w:hAnsi="Arial" w:cs="Arial"/>
          <w:sz w:val="24"/>
          <w:szCs w:val="24"/>
        </w:rPr>
        <w:t>well-founded morals of right and wrong that will relate what a person should or shouldn’t do. Ethics, for example, “</w:t>
      </w:r>
      <w:r w:rsidR="00AC6749" w:rsidRPr="00AC6749">
        <w:rPr>
          <w:rFonts w:ascii="Arial" w:hAnsi="Arial" w:cs="Arial"/>
          <w:color w:val="212529"/>
          <w:sz w:val="24"/>
          <w:szCs w:val="24"/>
          <w:shd w:val="clear" w:color="auto" w:fill="FFFFFF"/>
        </w:rPr>
        <w:t>refers to those standards that impose the reasonable obligations to refrain from rape, stealing, murder, assault, slander, and fraud</w:t>
      </w:r>
      <w:r w:rsidR="00AC6749">
        <w:rPr>
          <w:rFonts w:ascii="Arial" w:hAnsi="Arial" w:cs="Arial"/>
          <w:sz w:val="24"/>
          <w:szCs w:val="24"/>
        </w:rPr>
        <w:t xml:space="preserve">” (Velasquez, Andre, Shanks, Meyer, 2010). </w:t>
      </w:r>
      <w:r w:rsidR="007F569C">
        <w:rPr>
          <w:rFonts w:ascii="Arial" w:hAnsi="Arial" w:cs="Arial"/>
          <w:sz w:val="24"/>
          <w:szCs w:val="24"/>
        </w:rPr>
        <w:t>In can also refer to the qualities of honesty, loyalty and kindness, as well as the standards of a person</w:t>
      </w:r>
      <w:r w:rsidR="00BD6259">
        <w:rPr>
          <w:rFonts w:ascii="Arial" w:hAnsi="Arial" w:cs="Arial"/>
          <w:sz w:val="24"/>
          <w:szCs w:val="24"/>
        </w:rPr>
        <w:t>’</w:t>
      </w:r>
      <w:r w:rsidR="007F569C">
        <w:rPr>
          <w:rFonts w:ascii="Arial" w:hAnsi="Arial" w:cs="Arial"/>
          <w:sz w:val="24"/>
          <w:szCs w:val="24"/>
        </w:rPr>
        <w:t xml:space="preserve">s rights, equality and injury. Secondly, </w:t>
      </w:r>
      <w:r w:rsidR="00F40020">
        <w:rPr>
          <w:rFonts w:ascii="Arial" w:hAnsi="Arial" w:cs="Arial"/>
          <w:sz w:val="24"/>
          <w:szCs w:val="24"/>
        </w:rPr>
        <w:t xml:space="preserve">ethics are related to study and development of these standards. </w:t>
      </w:r>
      <w:r w:rsidR="007F569C">
        <w:rPr>
          <w:rFonts w:ascii="Arial" w:hAnsi="Arial" w:cs="Arial"/>
          <w:sz w:val="24"/>
          <w:szCs w:val="24"/>
        </w:rPr>
        <w:t>These standards of ethics are supported by consistent and well-grounded reasoning.</w:t>
      </w:r>
      <w:r w:rsidR="00F40020">
        <w:rPr>
          <w:rFonts w:ascii="Arial" w:hAnsi="Arial" w:cs="Arial"/>
          <w:sz w:val="24"/>
          <w:szCs w:val="24"/>
        </w:rPr>
        <w:t xml:space="preserve"> Ethics also mean then, the continuous effects of developing their own values and beliefs and ensuring that we all live up to the ethical standards in society and a place of work (Velasquez, Andre, Shanks, Meyer, 2010). </w:t>
      </w:r>
    </w:p>
    <w:p w14:paraId="1C729BC2" w14:textId="09E2014D" w:rsidR="00F40020" w:rsidRDefault="00F40020" w:rsidP="009905FF">
      <w:pPr>
        <w:spacing w:line="360" w:lineRule="auto"/>
        <w:rPr>
          <w:rFonts w:ascii="Arial" w:hAnsi="Arial" w:cs="Arial"/>
          <w:sz w:val="24"/>
          <w:szCs w:val="24"/>
        </w:rPr>
      </w:pPr>
    </w:p>
    <w:p w14:paraId="0D9B0983" w14:textId="77777777" w:rsidR="00271B2A" w:rsidRDefault="00271B2A" w:rsidP="009905FF">
      <w:pPr>
        <w:spacing w:line="360" w:lineRule="auto"/>
        <w:rPr>
          <w:rFonts w:ascii="Arial" w:hAnsi="Arial" w:cs="Arial"/>
          <w:sz w:val="24"/>
          <w:szCs w:val="24"/>
        </w:rPr>
      </w:pPr>
    </w:p>
    <w:p w14:paraId="29EBAF01" w14:textId="70EB4AA1" w:rsidR="00C64C95" w:rsidRDefault="008C78D4" w:rsidP="009905FF">
      <w:pPr>
        <w:spacing w:line="360" w:lineRule="auto"/>
        <w:rPr>
          <w:rFonts w:ascii="Arial" w:hAnsi="Arial" w:cs="Arial"/>
          <w:sz w:val="28"/>
          <w:szCs w:val="28"/>
          <w:u w:val="single"/>
        </w:rPr>
      </w:pPr>
      <w:r>
        <w:rPr>
          <w:rFonts w:ascii="Arial" w:hAnsi="Arial" w:cs="Arial"/>
          <w:sz w:val="28"/>
          <w:szCs w:val="28"/>
          <w:u w:val="single"/>
        </w:rPr>
        <w:lastRenderedPageBreak/>
        <w:t>Health Care Ethics</w:t>
      </w:r>
    </w:p>
    <w:p w14:paraId="3B67FEC2" w14:textId="277B02D8" w:rsidR="008C78D4" w:rsidRDefault="0031464D" w:rsidP="009905FF">
      <w:pPr>
        <w:spacing w:line="360" w:lineRule="auto"/>
        <w:rPr>
          <w:rFonts w:ascii="Arial" w:hAnsi="Arial" w:cs="Arial"/>
          <w:sz w:val="24"/>
          <w:szCs w:val="24"/>
        </w:rPr>
      </w:pPr>
      <w:r>
        <w:rPr>
          <w:rFonts w:ascii="Arial" w:hAnsi="Arial" w:cs="Arial"/>
          <w:sz w:val="24"/>
          <w:szCs w:val="24"/>
        </w:rPr>
        <w:t xml:space="preserve">Health care ethics, also known as ‘medical ethics’, is simply described as a set of moral beliefs and principles that will guide organisations and worker to make the right choices, in relation to medical care. Health care ethics is a sense of right and wrongs when we support and do our duties that we owe to individuals in our care. </w:t>
      </w:r>
      <w:r w:rsidR="00F51F9B">
        <w:rPr>
          <w:rFonts w:ascii="Arial" w:hAnsi="Arial" w:cs="Arial"/>
          <w:sz w:val="24"/>
          <w:szCs w:val="24"/>
        </w:rPr>
        <w:t xml:space="preserve">Thinking specifically about these ethical standards of health care, help professionals to make the right and fair choices when caring for others. </w:t>
      </w:r>
    </w:p>
    <w:p w14:paraId="3528CEB8" w14:textId="70F1E1B9" w:rsidR="002C15BD" w:rsidRDefault="002C15BD" w:rsidP="009905FF">
      <w:pPr>
        <w:spacing w:line="360" w:lineRule="auto"/>
        <w:rPr>
          <w:rFonts w:ascii="Arial" w:hAnsi="Arial" w:cs="Arial"/>
          <w:sz w:val="24"/>
          <w:szCs w:val="24"/>
          <w:u w:val="single"/>
        </w:rPr>
      </w:pPr>
      <w:r>
        <w:rPr>
          <w:rFonts w:ascii="Arial" w:hAnsi="Arial" w:cs="Arial"/>
          <w:sz w:val="24"/>
          <w:szCs w:val="24"/>
          <w:u w:val="single"/>
        </w:rPr>
        <w:t>The Core Principles:</w:t>
      </w:r>
    </w:p>
    <w:p w14:paraId="0A6D74D7" w14:textId="17F618D7" w:rsidR="002C15BD" w:rsidRDefault="002C15BD" w:rsidP="009905FF">
      <w:pPr>
        <w:spacing w:line="360" w:lineRule="auto"/>
        <w:rPr>
          <w:rFonts w:ascii="Arial" w:hAnsi="Arial" w:cs="Arial"/>
          <w:sz w:val="24"/>
          <w:szCs w:val="24"/>
        </w:rPr>
      </w:pPr>
      <w:r>
        <w:rPr>
          <w:rFonts w:ascii="Arial" w:hAnsi="Arial" w:cs="Arial"/>
          <w:sz w:val="24"/>
          <w:szCs w:val="24"/>
        </w:rPr>
        <w:t>The ethical principles for health care professionals, plays a role in the nature of decision making. For example, a patient and their family play different ethical roles and responsibilities to one another</w:t>
      </w:r>
      <w:r w:rsidR="00BA06CA">
        <w:rPr>
          <w:rFonts w:ascii="Arial" w:hAnsi="Arial" w:cs="Arial"/>
          <w:sz w:val="24"/>
          <w:szCs w:val="24"/>
        </w:rPr>
        <w:t>. There are four main principles which describe the ethical responsibilities in health care:</w:t>
      </w:r>
    </w:p>
    <w:p w14:paraId="5C650EAA" w14:textId="49BC2B99" w:rsidR="00BA06CA" w:rsidRDefault="00BA06CA" w:rsidP="00BA06CA">
      <w:pPr>
        <w:pStyle w:val="ListParagraph"/>
        <w:numPr>
          <w:ilvl w:val="0"/>
          <w:numId w:val="1"/>
        </w:numPr>
        <w:spacing w:line="360" w:lineRule="auto"/>
        <w:rPr>
          <w:rFonts w:ascii="Arial" w:hAnsi="Arial" w:cs="Arial"/>
          <w:sz w:val="24"/>
          <w:szCs w:val="24"/>
        </w:rPr>
      </w:pPr>
      <w:r>
        <w:rPr>
          <w:rFonts w:ascii="Arial" w:hAnsi="Arial" w:cs="Arial"/>
          <w:sz w:val="24"/>
          <w:szCs w:val="24"/>
        </w:rPr>
        <w:t>Autonomy</w:t>
      </w:r>
    </w:p>
    <w:p w14:paraId="114CE052" w14:textId="614118E5" w:rsidR="00BA06CA" w:rsidRDefault="00BA06CA" w:rsidP="00BA06CA">
      <w:pPr>
        <w:pStyle w:val="ListParagraph"/>
        <w:numPr>
          <w:ilvl w:val="0"/>
          <w:numId w:val="1"/>
        </w:numPr>
        <w:spacing w:line="360" w:lineRule="auto"/>
        <w:rPr>
          <w:rFonts w:ascii="Arial" w:hAnsi="Arial" w:cs="Arial"/>
          <w:sz w:val="24"/>
          <w:szCs w:val="24"/>
        </w:rPr>
      </w:pPr>
      <w:r>
        <w:rPr>
          <w:rFonts w:ascii="Arial" w:hAnsi="Arial" w:cs="Arial"/>
          <w:sz w:val="24"/>
          <w:szCs w:val="24"/>
        </w:rPr>
        <w:t>Beneficence</w:t>
      </w:r>
    </w:p>
    <w:p w14:paraId="1964E2F5" w14:textId="13668008" w:rsidR="00BA06CA" w:rsidRDefault="00BA06CA" w:rsidP="00BA06CA">
      <w:pPr>
        <w:pStyle w:val="ListParagraph"/>
        <w:numPr>
          <w:ilvl w:val="0"/>
          <w:numId w:val="1"/>
        </w:numPr>
        <w:spacing w:line="360" w:lineRule="auto"/>
        <w:rPr>
          <w:rFonts w:ascii="Arial" w:hAnsi="Arial" w:cs="Arial"/>
          <w:sz w:val="24"/>
          <w:szCs w:val="24"/>
        </w:rPr>
      </w:pPr>
      <w:r>
        <w:rPr>
          <w:rFonts w:ascii="Arial" w:hAnsi="Arial" w:cs="Arial"/>
          <w:sz w:val="24"/>
          <w:szCs w:val="24"/>
        </w:rPr>
        <w:t>Nonmaleficence</w:t>
      </w:r>
    </w:p>
    <w:p w14:paraId="48A62894" w14:textId="44DC5EA3" w:rsidR="00BA06CA" w:rsidRDefault="00BA06CA" w:rsidP="00BA06CA">
      <w:pPr>
        <w:pStyle w:val="ListParagraph"/>
        <w:numPr>
          <w:ilvl w:val="0"/>
          <w:numId w:val="1"/>
        </w:numPr>
        <w:spacing w:line="360" w:lineRule="auto"/>
        <w:rPr>
          <w:rFonts w:ascii="Arial" w:hAnsi="Arial" w:cs="Arial"/>
          <w:sz w:val="24"/>
          <w:szCs w:val="24"/>
        </w:rPr>
      </w:pPr>
      <w:r>
        <w:rPr>
          <w:rFonts w:ascii="Arial" w:hAnsi="Arial" w:cs="Arial"/>
          <w:sz w:val="24"/>
          <w:szCs w:val="24"/>
        </w:rPr>
        <w:t>Justice</w:t>
      </w:r>
    </w:p>
    <w:p w14:paraId="27F85DBA" w14:textId="288A25DA" w:rsidR="00BA06CA" w:rsidRPr="00BA06CA" w:rsidRDefault="00BA06CA" w:rsidP="00BA06CA">
      <w:pPr>
        <w:spacing w:line="360" w:lineRule="auto"/>
        <w:rPr>
          <w:rFonts w:ascii="Arial" w:hAnsi="Arial" w:cs="Arial"/>
          <w:sz w:val="24"/>
          <w:szCs w:val="24"/>
        </w:rPr>
      </w:pPr>
      <w:r>
        <w:rPr>
          <w:rFonts w:ascii="Arial" w:hAnsi="Arial" w:cs="Arial"/>
          <w:sz w:val="24"/>
          <w:szCs w:val="24"/>
        </w:rPr>
        <w:t xml:space="preserve">These principles are considered to be used at all times, throughout the health care professionals duties. These will be discussed furthermore in the principles of ethical decision-making </w:t>
      </w:r>
      <w:r w:rsidR="005815F2">
        <w:rPr>
          <w:rFonts w:ascii="Arial" w:hAnsi="Arial" w:cs="Arial"/>
          <w:sz w:val="24"/>
          <w:szCs w:val="24"/>
        </w:rPr>
        <w:t>(pp. 15</w:t>
      </w:r>
      <w:r>
        <w:rPr>
          <w:rFonts w:ascii="Arial" w:hAnsi="Arial" w:cs="Arial"/>
          <w:sz w:val="24"/>
          <w:szCs w:val="24"/>
        </w:rPr>
        <w:t xml:space="preserve">). </w:t>
      </w:r>
    </w:p>
    <w:p w14:paraId="57F8E477" w14:textId="21AE5445" w:rsidR="00C64C95" w:rsidRDefault="00C64C95" w:rsidP="009905FF">
      <w:pPr>
        <w:spacing w:line="360" w:lineRule="auto"/>
        <w:rPr>
          <w:rFonts w:ascii="Arial" w:hAnsi="Arial" w:cs="Arial"/>
          <w:sz w:val="28"/>
          <w:szCs w:val="28"/>
          <w:u w:val="single"/>
        </w:rPr>
      </w:pPr>
    </w:p>
    <w:p w14:paraId="762F8A32" w14:textId="37E39B5B" w:rsidR="00C64C95" w:rsidRDefault="00BA06CA" w:rsidP="009905FF">
      <w:pPr>
        <w:spacing w:line="360" w:lineRule="auto"/>
        <w:rPr>
          <w:rFonts w:ascii="Arial" w:hAnsi="Arial" w:cs="Arial"/>
          <w:sz w:val="28"/>
          <w:szCs w:val="28"/>
          <w:u w:val="single"/>
        </w:rPr>
      </w:pPr>
      <w:r w:rsidRPr="00BA06CA">
        <w:rPr>
          <w:noProof/>
        </w:rPr>
        <w:drawing>
          <wp:anchor distT="0" distB="0" distL="114300" distR="114300" simplePos="0" relativeHeight="251661312" behindDoc="0" locked="0" layoutInCell="1" allowOverlap="1" wp14:anchorId="1701B96F" wp14:editId="31CBC60E">
            <wp:simplePos x="0" y="0"/>
            <wp:positionH relativeFrom="margin">
              <wp:align>center</wp:align>
            </wp:positionH>
            <wp:positionV relativeFrom="paragraph">
              <wp:posOffset>10547</wp:posOffset>
            </wp:positionV>
            <wp:extent cx="4353887" cy="2449001"/>
            <wp:effectExtent l="0" t="0" r="8890" b="889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353887" cy="2449001"/>
                    </a:xfrm>
                    <a:prstGeom prst="rect">
                      <a:avLst/>
                    </a:prstGeom>
                  </pic:spPr>
                </pic:pic>
              </a:graphicData>
            </a:graphic>
            <wp14:sizeRelH relativeFrom="margin">
              <wp14:pctWidth>0</wp14:pctWidth>
            </wp14:sizeRelH>
            <wp14:sizeRelV relativeFrom="margin">
              <wp14:pctHeight>0</wp14:pctHeight>
            </wp14:sizeRelV>
          </wp:anchor>
        </w:drawing>
      </w:r>
    </w:p>
    <w:p w14:paraId="524BAEE1" w14:textId="77777777" w:rsidR="00C64C95" w:rsidRDefault="00C64C95" w:rsidP="009905FF">
      <w:pPr>
        <w:spacing w:line="360" w:lineRule="auto"/>
        <w:rPr>
          <w:rFonts w:ascii="Arial" w:hAnsi="Arial" w:cs="Arial"/>
          <w:sz w:val="28"/>
          <w:szCs w:val="28"/>
          <w:u w:val="single"/>
        </w:rPr>
      </w:pPr>
    </w:p>
    <w:p w14:paraId="323BF889" w14:textId="77777777" w:rsidR="00C64C95" w:rsidRDefault="00C64C95" w:rsidP="009905FF">
      <w:pPr>
        <w:spacing w:line="360" w:lineRule="auto"/>
        <w:rPr>
          <w:rFonts w:ascii="Arial" w:hAnsi="Arial" w:cs="Arial"/>
          <w:sz w:val="28"/>
          <w:szCs w:val="28"/>
          <w:u w:val="single"/>
        </w:rPr>
      </w:pPr>
    </w:p>
    <w:p w14:paraId="281A9B64" w14:textId="77777777" w:rsidR="00C64C95" w:rsidRDefault="00C64C95" w:rsidP="009905FF">
      <w:pPr>
        <w:spacing w:line="360" w:lineRule="auto"/>
        <w:rPr>
          <w:rFonts w:ascii="Arial" w:hAnsi="Arial" w:cs="Arial"/>
          <w:sz w:val="28"/>
          <w:szCs w:val="28"/>
          <w:u w:val="single"/>
        </w:rPr>
      </w:pPr>
    </w:p>
    <w:p w14:paraId="5A32EC38" w14:textId="77777777" w:rsidR="00C64C95" w:rsidRDefault="00C64C95" w:rsidP="009905FF">
      <w:pPr>
        <w:spacing w:line="360" w:lineRule="auto"/>
        <w:rPr>
          <w:rFonts w:ascii="Arial" w:hAnsi="Arial" w:cs="Arial"/>
          <w:sz w:val="28"/>
          <w:szCs w:val="28"/>
          <w:u w:val="single"/>
        </w:rPr>
      </w:pPr>
    </w:p>
    <w:p w14:paraId="2F8C6E93" w14:textId="5C9A9E04" w:rsidR="00BA06CA" w:rsidRPr="00953735" w:rsidRDefault="00953735" w:rsidP="00953735">
      <w:pPr>
        <w:spacing w:line="360" w:lineRule="auto"/>
        <w:ind w:firstLine="720"/>
        <w:rPr>
          <w:rFonts w:ascii="Arial" w:hAnsi="Arial" w:cs="Arial"/>
          <w:sz w:val="24"/>
          <w:szCs w:val="24"/>
        </w:rPr>
      </w:pPr>
      <w:r>
        <w:rPr>
          <w:rFonts w:ascii="Arial" w:hAnsi="Arial" w:cs="Arial"/>
          <w:sz w:val="24"/>
          <w:szCs w:val="24"/>
        </w:rPr>
        <w:t xml:space="preserve"> </w:t>
      </w:r>
      <w:r w:rsidRPr="00953735">
        <w:rPr>
          <w:rFonts w:ascii="Arial" w:hAnsi="Arial" w:cs="Arial"/>
          <w:sz w:val="24"/>
          <w:szCs w:val="24"/>
        </w:rPr>
        <w:t>[4]</w:t>
      </w:r>
    </w:p>
    <w:p w14:paraId="5AA89932" w14:textId="4A5D09B3" w:rsidR="00BA06CA" w:rsidRDefault="00BA06CA" w:rsidP="009905FF">
      <w:pPr>
        <w:spacing w:line="360" w:lineRule="auto"/>
        <w:rPr>
          <w:rFonts w:ascii="Arial" w:hAnsi="Arial" w:cs="Arial"/>
          <w:sz w:val="28"/>
          <w:szCs w:val="28"/>
          <w:u w:val="single"/>
        </w:rPr>
      </w:pPr>
    </w:p>
    <w:p w14:paraId="080E2EDE" w14:textId="2328A908" w:rsidR="007830E5" w:rsidRDefault="007830E5" w:rsidP="009905FF">
      <w:pPr>
        <w:spacing w:line="360" w:lineRule="auto"/>
        <w:rPr>
          <w:rFonts w:ascii="Arial" w:hAnsi="Arial" w:cs="Arial"/>
          <w:sz w:val="28"/>
          <w:szCs w:val="28"/>
          <w:u w:val="single"/>
        </w:rPr>
      </w:pPr>
      <w:r>
        <w:rPr>
          <w:rFonts w:ascii="Arial" w:hAnsi="Arial" w:cs="Arial"/>
          <w:sz w:val="28"/>
          <w:szCs w:val="28"/>
          <w:u w:val="single"/>
        </w:rPr>
        <w:lastRenderedPageBreak/>
        <w:t>Behavioural Ethics</w:t>
      </w:r>
    </w:p>
    <w:p w14:paraId="0756AD68" w14:textId="10C150D5" w:rsidR="00946590" w:rsidRDefault="00500E70" w:rsidP="009905FF">
      <w:pPr>
        <w:spacing w:line="360" w:lineRule="auto"/>
        <w:rPr>
          <w:rFonts w:ascii="Arial" w:hAnsi="Arial" w:cs="Arial"/>
          <w:sz w:val="24"/>
          <w:szCs w:val="24"/>
        </w:rPr>
      </w:pPr>
      <w:r>
        <w:rPr>
          <w:rFonts w:ascii="Arial" w:hAnsi="Arial" w:cs="Arial"/>
          <w:sz w:val="24"/>
          <w:szCs w:val="24"/>
        </w:rPr>
        <w:t>Behavioural ethics is defined as</w:t>
      </w:r>
      <w:r w:rsidR="00A255FE">
        <w:rPr>
          <w:rFonts w:ascii="Arial" w:hAnsi="Arial" w:cs="Arial"/>
          <w:sz w:val="24"/>
          <w:szCs w:val="24"/>
        </w:rPr>
        <w:t>,</w:t>
      </w:r>
      <w:r>
        <w:rPr>
          <w:rFonts w:ascii="Arial" w:hAnsi="Arial" w:cs="Arial"/>
          <w:sz w:val="24"/>
          <w:szCs w:val="24"/>
        </w:rPr>
        <w:t xml:space="preserve"> </w:t>
      </w:r>
      <w:r w:rsidR="00A255FE">
        <w:rPr>
          <w:rFonts w:ascii="Arial" w:hAnsi="Arial" w:cs="Arial"/>
          <w:sz w:val="24"/>
          <w:szCs w:val="24"/>
        </w:rPr>
        <w:t>why</w:t>
      </w:r>
      <w:r>
        <w:rPr>
          <w:rFonts w:ascii="Arial" w:hAnsi="Arial" w:cs="Arial"/>
          <w:sz w:val="24"/>
          <w:szCs w:val="24"/>
        </w:rPr>
        <w:t xml:space="preserve"> people make the</w:t>
      </w:r>
      <w:r w:rsidR="00A255FE">
        <w:rPr>
          <w:rFonts w:ascii="Arial" w:hAnsi="Arial" w:cs="Arial"/>
          <w:sz w:val="24"/>
          <w:szCs w:val="24"/>
        </w:rPr>
        <w:t>se</w:t>
      </w:r>
      <w:r>
        <w:rPr>
          <w:rFonts w:ascii="Arial" w:hAnsi="Arial" w:cs="Arial"/>
          <w:sz w:val="24"/>
          <w:szCs w:val="24"/>
        </w:rPr>
        <w:t xml:space="preserve"> ethical and unethical decisions</w:t>
      </w:r>
      <w:r w:rsidR="00A255FE">
        <w:rPr>
          <w:rFonts w:ascii="Arial" w:hAnsi="Arial" w:cs="Arial"/>
          <w:sz w:val="24"/>
          <w:szCs w:val="24"/>
        </w:rPr>
        <w:t xml:space="preserve"> that they do. Its ethical standards have been researched in workforces such as behavioural psychology, cognitive science, and evolutionary biology (McCombs School of Business, 2017). Behavioural ethics differentiates from the original ethical standards. Instead of concentrating on how people should perform, this type of ethics focuses on why people ‘act’ the way they do in certain circumstances. Behavioural ethics is more useful when understanding a person’s motivations than it is to understand a person’s traditional ethical philosophy. </w:t>
      </w:r>
    </w:p>
    <w:p w14:paraId="1B209301" w14:textId="77777777" w:rsidR="000A3FDF" w:rsidRDefault="00A255FE" w:rsidP="009905FF">
      <w:pPr>
        <w:spacing w:line="360" w:lineRule="auto"/>
        <w:rPr>
          <w:rFonts w:ascii="Arial" w:hAnsi="Arial" w:cs="Arial"/>
          <w:sz w:val="24"/>
          <w:szCs w:val="24"/>
        </w:rPr>
      </w:pPr>
      <w:r>
        <w:rPr>
          <w:rFonts w:ascii="Arial" w:hAnsi="Arial" w:cs="Arial"/>
          <w:sz w:val="24"/>
          <w:szCs w:val="24"/>
        </w:rPr>
        <w:t xml:space="preserve">Researching into behavioural ethics, discovers that people are nowhere near to having a rational mind. </w:t>
      </w:r>
      <w:r w:rsidR="000A3FDF">
        <w:rPr>
          <w:rFonts w:ascii="Arial" w:hAnsi="Arial" w:cs="Arial"/>
          <w:sz w:val="24"/>
          <w:szCs w:val="24"/>
        </w:rPr>
        <w:t xml:space="preserve">Most ethical considerations are made through feeling, before analysing the circumstances. People who often make unethical choices are determined by their unconsciously biases, society pressure and by environmental factors that they haven’t even considered as a possibility. </w:t>
      </w:r>
    </w:p>
    <w:p w14:paraId="66991851" w14:textId="7CF28CE5" w:rsidR="00A255FE" w:rsidRDefault="000A3FDF" w:rsidP="009905FF">
      <w:pPr>
        <w:spacing w:line="360" w:lineRule="auto"/>
        <w:rPr>
          <w:rFonts w:ascii="Arial" w:hAnsi="Arial" w:cs="Arial"/>
          <w:sz w:val="24"/>
          <w:szCs w:val="24"/>
        </w:rPr>
      </w:pPr>
      <w:r>
        <w:rPr>
          <w:rFonts w:ascii="Arial" w:hAnsi="Arial" w:cs="Arial"/>
          <w:sz w:val="24"/>
          <w:szCs w:val="24"/>
        </w:rPr>
        <w:t xml:space="preserve">Overall, behavioural ethics are used to determine why people with the best interests often make poorly ethical decisions (McCombs School of Business, 2017). </w:t>
      </w:r>
    </w:p>
    <w:p w14:paraId="00141DD0" w14:textId="1EC86857" w:rsidR="000A3FDF" w:rsidRDefault="000A3FDF" w:rsidP="009905FF">
      <w:pPr>
        <w:spacing w:line="360" w:lineRule="auto"/>
        <w:rPr>
          <w:rFonts w:ascii="Arial" w:hAnsi="Arial" w:cs="Arial"/>
          <w:sz w:val="24"/>
          <w:szCs w:val="24"/>
        </w:rPr>
      </w:pPr>
    </w:p>
    <w:p w14:paraId="095798CB" w14:textId="3357DB3A" w:rsidR="000A3FDF" w:rsidRDefault="002F593F" w:rsidP="009905FF">
      <w:pPr>
        <w:spacing w:line="360" w:lineRule="auto"/>
        <w:rPr>
          <w:rFonts w:ascii="Arial" w:hAnsi="Arial" w:cs="Arial"/>
          <w:sz w:val="24"/>
          <w:szCs w:val="24"/>
        </w:rPr>
      </w:pPr>
      <w:r w:rsidRPr="00693387">
        <w:rPr>
          <w:noProof/>
        </w:rPr>
        <w:drawing>
          <wp:anchor distT="0" distB="0" distL="114300" distR="114300" simplePos="0" relativeHeight="251663360" behindDoc="0" locked="0" layoutInCell="1" allowOverlap="1" wp14:anchorId="283AD6A1" wp14:editId="4C821470">
            <wp:simplePos x="0" y="0"/>
            <wp:positionH relativeFrom="margin">
              <wp:align>center</wp:align>
            </wp:positionH>
            <wp:positionV relativeFrom="paragraph">
              <wp:posOffset>239865</wp:posOffset>
            </wp:positionV>
            <wp:extent cx="4794250" cy="3195955"/>
            <wp:effectExtent l="0" t="0" r="6350"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94250" cy="3195955"/>
                    </a:xfrm>
                    <a:prstGeom prst="rect">
                      <a:avLst/>
                    </a:prstGeom>
                  </pic:spPr>
                </pic:pic>
              </a:graphicData>
            </a:graphic>
            <wp14:sizeRelH relativeFrom="margin">
              <wp14:pctWidth>0</wp14:pctWidth>
            </wp14:sizeRelH>
            <wp14:sizeRelV relativeFrom="margin">
              <wp14:pctHeight>0</wp14:pctHeight>
            </wp14:sizeRelV>
          </wp:anchor>
        </w:drawing>
      </w:r>
    </w:p>
    <w:p w14:paraId="4BA2CA28" w14:textId="1E8F90AA" w:rsidR="002F593F" w:rsidRDefault="002F593F" w:rsidP="009905FF">
      <w:pPr>
        <w:spacing w:line="360" w:lineRule="auto"/>
        <w:rPr>
          <w:rFonts w:ascii="Arial" w:hAnsi="Arial" w:cs="Arial"/>
          <w:sz w:val="28"/>
          <w:szCs w:val="28"/>
          <w:u w:val="single"/>
        </w:rPr>
      </w:pPr>
    </w:p>
    <w:p w14:paraId="07CA8DFC" w14:textId="373B9DFD" w:rsidR="002F593F" w:rsidRDefault="002F593F" w:rsidP="009905FF">
      <w:pPr>
        <w:spacing w:line="360" w:lineRule="auto"/>
        <w:rPr>
          <w:rFonts w:ascii="Arial" w:hAnsi="Arial" w:cs="Arial"/>
          <w:sz w:val="28"/>
          <w:szCs w:val="28"/>
          <w:u w:val="single"/>
        </w:rPr>
      </w:pPr>
    </w:p>
    <w:p w14:paraId="53FDF58F" w14:textId="77777777" w:rsidR="002F593F" w:rsidRDefault="002F593F" w:rsidP="009905FF">
      <w:pPr>
        <w:spacing w:line="360" w:lineRule="auto"/>
        <w:rPr>
          <w:rFonts w:ascii="Arial" w:hAnsi="Arial" w:cs="Arial"/>
          <w:sz w:val="28"/>
          <w:szCs w:val="28"/>
          <w:u w:val="single"/>
        </w:rPr>
      </w:pPr>
    </w:p>
    <w:p w14:paraId="4A9731B0" w14:textId="7556C367" w:rsidR="002F593F" w:rsidRDefault="002F593F" w:rsidP="009905FF">
      <w:pPr>
        <w:spacing w:line="360" w:lineRule="auto"/>
        <w:rPr>
          <w:rFonts w:ascii="Arial" w:hAnsi="Arial" w:cs="Arial"/>
          <w:sz w:val="28"/>
          <w:szCs w:val="28"/>
          <w:u w:val="single"/>
        </w:rPr>
      </w:pPr>
    </w:p>
    <w:p w14:paraId="0AA5E7C0" w14:textId="77777777" w:rsidR="002F593F" w:rsidRDefault="002F593F" w:rsidP="009905FF">
      <w:pPr>
        <w:spacing w:line="360" w:lineRule="auto"/>
        <w:rPr>
          <w:rFonts w:ascii="Arial" w:hAnsi="Arial" w:cs="Arial"/>
          <w:sz w:val="28"/>
          <w:szCs w:val="28"/>
          <w:u w:val="single"/>
        </w:rPr>
      </w:pPr>
    </w:p>
    <w:p w14:paraId="54CC9581" w14:textId="77777777" w:rsidR="002F593F" w:rsidRDefault="002F593F" w:rsidP="009905FF">
      <w:pPr>
        <w:spacing w:line="360" w:lineRule="auto"/>
        <w:rPr>
          <w:rFonts w:ascii="Arial" w:hAnsi="Arial" w:cs="Arial"/>
          <w:sz w:val="28"/>
          <w:szCs w:val="28"/>
          <w:u w:val="single"/>
        </w:rPr>
      </w:pPr>
    </w:p>
    <w:p w14:paraId="27CB5977" w14:textId="13886716" w:rsidR="00704487" w:rsidRPr="00953735" w:rsidRDefault="00953735" w:rsidP="009905FF">
      <w:pPr>
        <w:spacing w:line="360" w:lineRule="auto"/>
        <w:rPr>
          <w:rFonts w:ascii="Arial" w:hAnsi="Arial" w:cs="Arial"/>
          <w:sz w:val="24"/>
          <w:szCs w:val="24"/>
        </w:rPr>
      </w:pPr>
      <w:r>
        <w:rPr>
          <w:rFonts w:ascii="Arial" w:hAnsi="Arial" w:cs="Arial"/>
          <w:sz w:val="24"/>
          <w:szCs w:val="24"/>
        </w:rPr>
        <w:t xml:space="preserve">       [5]</w:t>
      </w:r>
    </w:p>
    <w:p w14:paraId="48AFA22B" w14:textId="77777777" w:rsidR="00704487" w:rsidRDefault="00704487" w:rsidP="009905FF">
      <w:pPr>
        <w:spacing w:line="360" w:lineRule="auto"/>
        <w:rPr>
          <w:rFonts w:ascii="Arial" w:hAnsi="Arial" w:cs="Arial"/>
          <w:sz w:val="28"/>
          <w:szCs w:val="28"/>
          <w:u w:val="single"/>
        </w:rPr>
      </w:pPr>
    </w:p>
    <w:p w14:paraId="1FA2BAA4" w14:textId="77777777" w:rsidR="00271B2A" w:rsidRDefault="00271B2A" w:rsidP="009905FF">
      <w:pPr>
        <w:spacing w:line="360" w:lineRule="auto"/>
        <w:rPr>
          <w:rFonts w:ascii="Arial" w:hAnsi="Arial" w:cs="Arial"/>
          <w:sz w:val="28"/>
          <w:szCs w:val="28"/>
          <w:u w:val="single"/>
        </w:rPr>
      </w:pPr>
    </w:p>
    <w:p w14:paraId="48D97D12" w14:textId="0FC8A65B" w:rsidR="000A3FDF" w:rsidRDefault="000A3FDF" w:rsidP="009905FF">
      <w:pPr>
        <w:spacing w:line="360" w:lineRule="auto"/>
        <w:rPr>
          <w:rFonts w:ascii="Arial" w:hAnsi="Arial" w:cs="Arial"/>
          <w:sz w:val="28"/>
          <w:szCs w:val="28"/>
          <w:u w:val="single"/>
        </w:rPr>
      </w:pPr>
      <w:r>
        <w:rPr>
          <w:rFonts w:ascii="Arial" w:hAnsi="Arial" w:cs="Arial"/>
          <w:sz w:val="28"/>
          <w:szCs w:val="28"/>
          <w:u w:val="single"/>
        </w:rPr>
        <w:lastRenderedPageBreak/>
        <w:t>Values</w:t>
      </w:r>
    </w:p>
    <w:p w14:paraId="1FBE7639" w14:textId="2CB854BF" w:rsidR="000A3FDF" w:rsidRDefault="000A3FDF" w:rsidP="009905FF">
      <w:pPr>
        <w:spacing w:line="360" w:lineRule="auto"/>
        <w:rPr>
          <w:rFonts w:ascii="Arial" w:hAnsi="Arial" w:cs="Arial"/>
          <w:sz w:val="24"/>
          <w:szCs w:val="24"/>
        </w:rPr>
      </w:pPr>
      <w:r>
        <w:rPr>
          <w:rFonts w:ascii="Arial" w:hAnsi="Arial" w:cs="Arial"/>
          <w:sz w:val="24"/>
          <w:szCs w:val="24"/>
        </w:rPr>
        <w:t>Values are simplistic beliefs that guide the attitudes and choices</w:t>
      </w:r>
      <w:r w:rsidR="00640854">
        <w:rPr>
          <w:rFonts w:ascii="Arial" w:hAnsi="Arial" w:cs="Arial"/>
          <w:sz w:val="24"/>
          <w:szCs w:val="24"/>
        </w:rPr>
        <w:t xml:space="preserve"> of a professional. They help to understand what is important to us. Values are used to understand personal abilities that are chosen to guide the actions we make; why type of person we want to be; what manner we would treat ourselves and others around us; and how we interact in society. They help us to understand the guidelines for performance.</w:t>
      </w:r>
    </w:p>
    <w:p w14:paraId="3697F1FD" w14:textId="71C93ED1" w:rsidR="00640854" w:rsidRDefault="00640854" w:rsidP="009905FF">
      <w:pPr>
        <w:spacing w:line="360" w:lineRule="auto"/>
        <w:rPr>
          <w:rFonts w:ascii="Arial" w:hAnsi="Arial" w:cs="Arial"/>
          <w:sz w:val="24"/>
          <w:szCs w:val="24"/>
        </w:rPr>
      </w:pPr>
      <w:r>
        <w:rPr>
          <w:rFonts w:ascii="Arial" w:hAnsi="Arial" w:cs="Arial"/>
          <w:sz w:val="24"/>
          <w:szCs w:val="24"/>
        </w:rPr>
        <w:t xml:space="preserve">Values are essential to ethical standards. </w:t>
      </w:r>
      <w:r w:rsidR="00220419">
        <w:rPr>
          <w:rFonts w:ascii="Arial" w:hAnsi="Arial" w:cs="Arial"/>
          <w:sz w:val="24"/>
          <w:szCs w:val="24"/>
        </w:rPr>
        <w:t>Ethical values are referred to human actions, and the choice of these actions. Ethics uses these forms of actions, and the values are what trigger them. It helps to determine which values should be carried on, and which of these should not. Those who value courage are the ones who will speak up for what they believe in, even when they are faced with strong arguments. Courage is a strong value when dealing with the right and wrong within health and social care</w:t>
      </w:r>
      <w:r w:rsidR="00D67629">
        <w:rPr>
          <w:rFonts w:ascii="Arial" w:hAnsi="Arial" w:cs="Arial"/>
          <w:sz w:val="24"/>
          <w:szCs w:val="24"/>
        </w:rPr>
        <w:t xml:space="preserve"> (McCombs School of Business, 2018)</w:t>
      </w:r>
      <w:r w:rsidR="00220419">
        <w:rPr>
          <w:rFonts w:ascii="Arial" w:hAnsi="Arial" w:cs="Arial"/>
          <w:sz w:val="24"/>
          <w:szCs w:val="24"/>
        </w:rPr>
        <w:t xml:space="preserve">. </w:t>
      </w:r>
    </w:p>
    <w:p w14:paraId="1B210A5F" w14:textId="3B18A4B7" w:rsidR="00220419" w:rsidRDefault="00220419" w:rsidP="009905FF">
      <w:pPr>
        <w:spacing w:line="360" w:lineRule="auto"/>
        <w:rPr>
          <w:rFonts w:ascii="Arial" w:hAnsi="Arial" w:cs="Arial"/>
          <w:sz w:val="24"/>
          <w:szCs w:val="24"/>
        </w:rPr>
      </w:pPr>
      <w:r>
        <w:rPr>
          <w:rFonts w:ascii="Arial" w:hAnsi="Arial" w:cs="Arial"/>
          <w:sz w:val="24"/>
          <w:szCs w:val="24"/>
        </w:rPr>
        <w:t>There are 7 principles of care in relation to the values of health and social care professionals, and the people they care for</w:t>
      </w:r>
      <w:r w:rsidR="00D67629">
        <w:rPr>
          <w:rFonts w:ascii="Arial" w:hAnsi="Arial" w:cs="Arial"/>
          <w:sz w:val="24"/>
          <w:szCs w:val="24"/>
        </w:rPr>
        <w:t xml:space="preserve"> (</w:t>
      </w:r>
      <w:r w:rsidR="00EA4FC5">
        <w:rPr>
          <w:rFonts w:ascii="Arial" w:hAnsi="Arial" w:cs="Arial"/>
          <w:sz w:val="24"/>
          <w:szCs w:val="24"/>
        </w:rPr>
        <w:t>Fields, 2013</w:t>
      </w:r>
      <w:r w:rsidR="00D67629">
        <w:rPr>
          <w:rFonts w:ascii="Arial" w:hAnsi="Arial" w:cs="Arial"/>
          <w:sz w:val="24"/>
          <w:szCs w:val="24"/>
        </w:rPr>
        <w:t>)</w:t>
      </w:r>
      <w:r>
        <w:rPr>
          <w:rFonts w:ascii="Arial" w:hAnsi="Arial" w:cs="Arial"/>
          <w:sz w:val="24"/>
          <w:szCs w:val="24"/>
        </w:rPr>
        <w:t>:</w:t>
      </w:r>
    </w:p>
    <w:p w14:paraId="2DE4BCF4" w14:textId="74D3882E" w:rsidR="00220419" w:rsidRDefault="00220419" w:rsidP="00220419">
      <w:pPr>
        <w:pStyle w:val="ListParagraph"/>
        <w:numPr>
          <w:ilvl w:val="0"/>
          <w:numId w:val="2"/>
        </w:numPr>
        <w:spacing w:line="360" w:lineRule="auto"/>
        <w:rPr>
          <w:rFonts w:ascii="Arial" w:hAnsi="Arial" w:cs="Arial"/>
          <w:sz w:val="24"/>
          <w:szCs w:val="24"/>
        </w:rPr>
      </w:pPr>
      <w:r>
        <w:rPr>
          <w:rFonts w:ascii="Arial" w:hAnsi="Arial" w:cs="Arial"/>
          <w:sz w:val="24"/>
          <w:szCs w:val="24"/>
        </w:rPr>
        <w:t>Promoting effective communication and positive relationships</w:t>
      </w:r>
    </w:p>
    <w:p w14:paraId="721C43FE" w14:textId="5BF52567" w:rsidR="00220419" w:rsidRDefault="00220419" w:rsidP="00220419">
      <w:pPr>
        <w:pStyle w:val="ListParagraph"/>
        <w:numPr>
          <w:ilvl w:val="0"/>
          <w:numId w:val="2"/>
        </w:numPr>
        <w:spacing w:line="360" w:lineRule="auto"/>
        <w:rPr>
          <w:rFonts w:ascii="Arial" w:hAnsi="Arial" w:cs="Arial"/>
          <w:sz w:val="24"/>
          <w:szCs w:val="24"/>
        </w:rPr>
      </w:pPr>
      <w:r>
        <w:rPr>
          <w:rFonts w:ascii="Arial" w:hAnsi="Arial" w:cs="Arial"/>
          <w:sz w:val="24"/>
          <w:szCs w:val="24"/>
        </w:rPr>
        <w:t>Encouraging anti-discriminatory environments</w:t>
      </w:r>
    </w:p>
    <w:p w14:paraId="68420922" w14:textId="7B08F58E" w:rsidR="00220419" w:rsidRDefault="00220419" w:rsidP="00220419">
      <w:pPr>
        <w:pStyle w:val="ListParagraph"/>
        <w:numPr>
          <w:ilvl w:val="0"/>
          <w:numId w:val="2"/>
        </w:numPr>
        <w:spacing w:line="360" w:lineRule="auto"/>
        <w:rPr>
          <w:rFonts w:ascii="Arial" w:hAnsi="Arial" w:cs="Arial"/>
          <w:sz w:val="24"/>
          <w:szCs w:val="24"/>
        </w:rPr>
      </w:pPr>
      <w:r>
        <w:rPr>
          <w:rFonts w:ascii="Arial" w:hAnsi="Arial" w:cs="Arial"/>
          <w:sz w:val="24"/>
          <w:szCs w:val="24"/>
        </w:rPr>
        <w:t>Promoting confidentiality of personal and knowledgeable information</w:t>
      </w:r>
    </w:p>
    <w:p w14:paraId="16E7D5F8" w14:textId="21276522" w:rsidR="00220419" w:rsidRDefault="00220419" w:rsidP="00220419">
      <w:pPr>
        <w:pStyle w:val="ListParagraph"/>
        <w:numPr>
          <w:ilvl w:val="0"/>
          <w:numId w:val="2"/>
        </w:numPr>
        <w:spacing w:line="360" w:lineRule="auto"/>
        <w:rPr>
          <w:rFonts w:ascii="Arial" w:hAnsi="Arial" w:cs="Arial"/>
          <w:sz w:val="24"/>
          <w:szCs w:val="24"/>
        </w:rPr>
      </w:pPr>
      <w:r>
        <w:rPr>
          <w:rFonts w:ascii="Arial" w:hAnsi="Arial" w:cs="Arial"/>
          <w:sz w:val="24"/>
          <w:szCs w:val="24"/>
        </w:rPr>
        <w:t>Encouraging individuals rights to dignity, respect, equality and safety</w:t>
      </w:r>
    </w:p>
    <w:p w14:paraId="7F5F7D20" w14:textId="56D807CF" w:rsidR="00220419" w:rsidRDefault="00220419" w:rsidP="00220419">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Promoting individuals beliefs and values, and respecting diversity within the practice. </w:t>
      </w:r>
    </w:p>
    <w:p w14:paraId="19226D8A" w14:textId="56DB1C5A" w:rsidR="00220419" w:rsidRDefault="00220419" w:rsidP="00220419">
      <w:pPr>
        <w:pStyle w:val="ListParagraph"/>
        <w:numPr>
          <w:ilvl w:val="0"/>
          <w:numId w:val="2"/>
        </w:numPr>
        <w:spacing w:line="360" w:lineRule="auto"/>
        <w:rPr>
          <w:rFonts w:ascii="Arial" w:hAnsi="Arial" w:cs="Arial"/>
          <w:sz w:val="24"/>
          <w:szCs w:val="24"/>
        </w:rPr>
      </w:pPr>
      <w:r>
        <w:rPr>
          <w:rFonts w:ascii="Arial" w:hAnsi="Arial" w:cs="Arial"/>
          <w:sz w:val="24"/>
          <w:szCs w:val="24"/>
        </w:rPr>
        <w:t>Providing care and support from abuse and neglect</w:t>
      </w:r>
    </w:p>
    <w:p w14:paraId="2EDB8096" w14:textId="266748E5" w:rsidR="00220419" w:rsidRDefault="00220419" w:rsidP="00220419">
      <w:pPr>
        <w:pStyle w:val="ListParagraph"/>
        <w:numPr>
          <w:ilvl w:val="0"/>
          <w:numId w:val="2"/>
        </w:numPr>
        <w:spacing w:line="360" w:lineRule="auto"/>
        <w:rPr>
          <w:rFonts w:ascii="Arial" w:hAnsi="Arial" w:cs="Arial"/>
          <w:sz w:val="24"/>
          <w:szCs w:val="24"/>
        </w:rPr>
      </w:pPr>
      <w:r>
        <w:rPr>
          <w:rFonts w:ascii="Arial" w:hAnsi="Arial" w:cs="Arial"/>
          <w:sz w:val="24"/>
          <w:szCs w:val="24"/>
        </w:rPr>
        <w:t>Promoting individualised care</w:t>
      </w:r>
    </w:p>
    <w:p w14:paraId="63643FEC" w14:textId="1AF85E10" w:rsidR="00220419" w:rsidRPr="00220419" w:rsidRDefault="00220419" w:rsidP="00220419">
      <w:pPr>
        <w:spacing w:line="360" w:lineRule="auto"/>
        <w:rPr>
          <w:rFonts w:ascii="Arial" w:hAnsi="Arial" w:cs="Arial"/>
          <w:sz w:val="24"/>
          <w:szCs w:val="24"/>
        </w:rPr>
      </w:pPr>
    </w:p>
    <w:p w14:paraId="6C6A8984" w14:textId="366A9E68" w:rsidR="00640854" w:rsidRPr="000A3FDF" w:rsidRDefault="00640854" w:rsidP="009905FF">
      <w:pPr>
        <w:spacing w:line="360" w:lineRule="auto"/>
        <w:rPr>
          <w:rFonts w:ascii="Arial" w:hAnsi="Arial" w:cs="Arial"/>
          <w:sz w:val="24"/>
          <w:szCs w:val="24"/>
        </w:rPr>
      </w:pPr>
    </w:p>
    <w:p w14:paraId="0B1AF618" w14:textId="4D88937A" w:rsidR="00292623" w:rsidRDefault="00292623" w:rsidP="009905FF">
      <w:pPr>
        <w:spacing w:line="360" w:lineRule="auto"/>
        <w:rPr>
          <w:rFonts w:ascii="Arial" w:hAnsi="Arial" w:cs="Arial"/>
          <w:sz w:val="24"/>
          <w:szCs w:val="24"/>
        </w:rPr>
      </w:pPr>
    </w:p>
    <w:p w14:paraId="030BA91E" w14:textId="7163A3CF" w:rsidR="00292623" w:rsidRDefault="00292623" w:rsidP="009905FF">
      <w:pPr>
        <w:spacing w:line="360" w:lineRule="auto"/>
        <w:rPr>
          <w:rFonts w:ascii="Arial" w:hAnsi="Arial" w:cs="Arial"/>
          <w:sz w:val="24"/>
          <w:szCs w:val="24"/>
        </w:rPr>
      </w:pPr>
    </w:p>
    <w:p w14:paraId="64DEB7CB" w14:textId="77777777" w:rsidR="002F593F" w:rsidRDefault="002F593F" w:rsidP="00693387">
      <w:pPr>
        <w:tabs>
          <w:tab w:val="left" w:pos="2980"/>
        </w:tabs>
        <w:spacing w:line="360" w:lineRule="auto"/>
        <w:jc w:val="center"/>
        <w:rPr>
          <w:rFonts w:ascii="Arial" w:hAnsi="Arial" w:cs="Arial"/>
          <w:sz w:val="24"/>
          <w:szCs w:val="24"/>
        </w:rPr>
      </w:pPr>
    </w:p>
    <w:p w14:paraId="5C5EE9C8" w14:textId="6CCBB094" w:rsidR="00FD096C" w:rsidRDefault="00693387" w:rsidP="00693387">
      <w:pPr>
        <w:tabs>
          <w:tab w:val="left" w:pos="2980"/>
        </w:tabs>
        <w:spacing w:line="360" w:lineRule="auto"/>
        <w:jc w:val="center"/>
        <w:rPr>
          <w:rFonts w:ascii="Arial" w:hAnsi="Arial" w:cs="Arial"/>
          <w:sz w:val="44"/>
          <w:szCs w:val="44"/>
          <w:u w:val="single"/>
        </w:rPr>
      </w:pPr>
      <w:r>
        <w:rPr>
          <w:rFonts w:ascii="Arial" w:hAnsi="Arial" w:cs="Arial"/>
          <w:sz w:val="44"/>
          <w:szCs w:val="44"/>
          <w:u w:val="single"/>
        </w:rPr>
        <w:lastRenderedPageBreak/>
        <w:t>PRINCIPLES</w:t>
      </w:r>
    </w:p>
    <w:p w14:paraId="4ECE6E89" w14:textId="77777777" w:rsidR="0002656B" w:rsidRDefault="0002656B" w:rsidP="009905FF">
      <w:pPr>
        <w:spacing w:line="360" w:lineRule="auto"/>
        <w:rPr>
          <w:rFonts w:ascii="Arial" w:hAnsi="Arial" w:cs="Arial"/>
          <w:sz w:val="28"/>
          <w:szCs w:val="28"/>
          <w:u w:val="single"/>
        </w:rPr>
      </w:pPr>
    </w:p>
    <w:p w14:paraId="74C39F0D" w14:textId="11B5C18B" w:rsidR="00FD096C" w:rsidRDefault="00FD096C" w:rsidP="009905FF">
      <w:pPr>
        <w:spacing w:line="360" w:lineRule="auto"/>
        <w:rPr>
          <w:rFonts w:ascii="Arial" w:hAnsi="Arial" w:cs="Arial"/>
          <w:sz w:val="28"/>
          <w:szCs w:val="28"/>
          <w:u w:val="single"/>
        </w:rPr>
      </w:pPr>
    </w:p>
    <w:p w14:paraId="60DBA9FC" w14:textId="648F12AA" w:rsidR="00FD096C" w:rsidRDefault="00FD096C" w:rsidP="009905FF">
      <w:pPr>
        <w:spacing w:line="360" w:lineRule="auto"/>
        <w:rPr>
          <w:rFonts w:ascii="Arial" w:hAnsi="Arial" w:cs="Arial"/>
          <w:sz w:val="28"/>
          <w:szCs w:val="28"/>
          <w:u w:val="single"/>
        </w:rPr>
      </w:pPr>
    </w:p>
    <w:p w14:paraId="5FCC023C" w14:textId="77777777" w:rsidR="0002656B" w:rsidRDefault="0002656B" w:rsidP="009905FF">
      <w:pPr>
        <w:spacing w:line="360" w:lineRule="auto"/>
        <w:rPr>
          <w:rFonts w:ascii="Arial" w:hAnsi="Arial" w:cs="Arial"/>
          <w:sz w:val="28"/>
          <w:szCs w:val="28"/>
          <w:u w:val="single"/>
        </w:rPr>
      </w:pPr>
    </w:p>
    <w:p w14:paraId="4F6DFD1C" w14:textId="04CEB5FC" w:rsidR="00FD096C" w:rsidRDefault="00693387" w:rsidP="009905FF">
      <w:pPr>
        <w:spacing w:line="360" w:lineRule="auto"/>
        <w:rPr>
          <w:rFonts w:ascii="Arial" w:hAnsi="Arial" w:cs="Arial"/>
          <w:sz w:val="28"/>
          <w:szCs w:val="28"/>
          <w:u w:val="single"/>
        </w:rPr>
      </w:pPr>
      <w:r w:rsidRPr="00693387">
        <w:rPr>
          <w:noProof/>
        </w:rPr>
        <w:drawing>
          <wp:anchor distT="0" distB="0" distL="114300" distR="114300" simplePos="0" relativeHeight="251664384" behindDoc="0" locked="0" layoutInCell="1" allowOverlap="1" wp14:anchorId="0B3490D8" wp14:editId="092838C7">
            <wp:simplePos x="0" y="0"/>
            <wp:positionH relativeFrom="margin">
              <wp:align>center</wp:align>
            </wp:positionH>
            <wp:positionV relativeFrom="paragraph">
              <wp:posOffset>95885</wp:posOffset>
            </wp:positionV>
            <wp:extent cx="5173267" cy="3880237"/>
            <wp:effectExtent l="0" t="0" r="889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173267" cy="3880237"/>
                    </a:xfrm>
                    <a:prstGeom prst="rect">
                      <a:avLst/>
                    </a:prstGeom>
                  </pic:spPr>
                </pic:pic>
              </a:graphicData>
            </a:graphic>
            <wp14:sizeRelH relativeFrom="margin">
              <wp14:pctWidth>0</wp14:pctWidth>
            </wp14:sizeRelH>
            <wp14:sizeRelV relativeFrom="margin">
              <wp14:pctHeight>0</wp14:pctHeight>
            </wp14:sizeRelV>
          </wp:anchor>
        </w:drawing>
      </w:r>
    </w:p>
    <w:p w14:paraId="4D7B96A1" w14:textId="0802F0B3" w:rsidR="00FD096C" w:rsidRDefault="00FD096C" w:rsidP="009905FF">
      <w:pPr>
        <w:spacing w:line="360" w:lineRule="auto"/>
        <w:rPr>
          <w:rFonts w:ascii="Arial" w:hAnsi="Arial" w:cs="Arial"/>
          <w:sz w:val="28"/>
          <w:szCs w:val="28"/>
          <w:u w:val="single"/>
        </w:rPr>
      </w:pPr>
    </w:p>
    <w:p w14:paraId="74D50461" w14:textId="2B15F952" w:rsidR="00FD096C" w:rsidRDefault="00FD096C" w:rsidP="009905FF">
      <w:pPr>
        <w:spacing w:line="360" w:lineRule="auto"/>
        <w:rPr>
          <w:rFonts w:ascii="Arial" w:hAnsi="Arial" w:cs="Arial"/>
          <w:sz w:val="28"/>
          <w:szCs w:val="28"/>
          <w:u w:val="single"/>
        </w:rPr>
      </w:pPr>
    </w:p>
    <w:p w14:paraId="050A90D7" w14:textId="0163379D" w:rsidR="00FD096C" w:rsidRDefault="00FD096C" w:rsidP="009905FF">
      <w:pPr>
        <w:spacing w:line="360" w:lineRule="auto"/>
        <w:rPr>
          <w:rFonts w:ascii="Arial" w:hAnsi="Arial" w:cs="Arial"/>
          <w:sz w:val="28"/>
          <w:szCs w:val="28"/>
          <w:u w:val="single"/>
        </w:rPr>
      </w:pPr>
    </w:p>
    <w:p w14:paraId="56593BA7" w14:textId="385269A9" w:rsidR="00FD096C" w:rsidRDefault="00FD096C" w:rsidP="009905FF">
      <w:pPr>
        <w:spacing w:line="360" w:lineRule="auto"/>
        <w:rPr>
          <w:rFonts w:ascii="Arial" w:hAnsi="Arial" w:cs="Arial"/>
          <w:sz w:val="28"/>
          <w:szCs w:val="28"/>
          <w:u w:val="single"/>
        </w:rPr>
      </w:pPr>
    </w:p>
    <w:p w14:paraId="4CAC3E3A" w14:textId="06DC1C01" w:rsidR="00FD096C" w:rsidRDefault="00FD096C" w:rsidP="009905FF">
      <w:pPr>
        <w:spacing w:line="360" w:lineRule="auto"/>
        <w:rPr>
          <w:rFonts w:ascii="Arial" w:hAnsi="Arial" w:cs="Arial"/>
          <w:sz w:val="28"/>
          <w:szCs w:val="28"/>
          <w:u w:val="single"/>
        </w:rPr>
      </w:pPr>
    </w:p>
    <w:p w14:paraId="452AF92D" w14:textId="1CA610A3" w:rsidR="00FD096C" w:rsidRDefault="00FD096C" w:rsidP="009905FF">
      <w:pPr>
        <w:spacing w:line="360" w:lineRule="auto"/>
        <w:rPr>
          <w:rFonts w:ascii="Arial" w:hAnsi="Arial" w:cs="Arial"/>
          <w:sz w:val="28"/>
          <w:szCs w:val="28"/>
          <w:u w:val="single"/>
        </w:rPr>
      </w:pPr>
    </w:p>
    <w:p w14:paraId="29D8F629" w14:textId="03685E89" w:rsidR="00FD096C" w:rsidRDefault="00FD096C" w:rsidP="009905FF">
      <w:pPr>
        <w:spacing w:line="360" w:lineRule="auto"/>
        <w:rPr>
          <w:rFonts w:ascii="Arial" w:hAnsi="Arial" w:cs="Arial"/>
          <w:sz w:val="28"/>
          <w:szCs w:val="28"/>
          <w:u w:val="single"/>
        </w:rPr>
      </w:pPr>
    </w:p>
    <w:p w14:paraId="55FF66DD" w14:textId="421A15DC" w:rsidR="00FD096C" w:rsidRDefault="00FD096C" w:rsidP="009905FF">
      <w:pPr>
        <w:spacing w:line="360" w:lineRule="auto"/>
        <w:rPr>
          <w:rFonts w:ascii="Arial" w:hAnsi="Arial" w:cs="Arial"/>
          <w:sz w:val="28"/>
          <w:szCs w:val="28"/>
          <w:u w:val="single"/>
        </w:rPr>
      </w:pPr>
    </w:p>
    <w:p w14:paraId="7DC57023" w14:textId="3016A410" w:rsidR="00FD096C" w:rsidRPr="00953735" w:rsidRDefault="00953735" w:rsidP="009905FF">
      <w:pPr>
        <w:spacing w:line="360" w:lineRule="auto"/>
        <w:rPr>
          <w:rFonts w:ascii="Arial" w:hAnsi="Arial" w:cs="Arial"/>
          <w:sz w:val="24"/>
          <w:szCs w:val="24"/>
        </w:rPr>
      </w:pPr>
      <w:r>
        <w:rPr>
          <w:rFonts w:ascii="Arial" w:hAnsi="Arial" w:cs="Arial"/>
          <w:sz w:val="24"/>
          <w:szCs w:val="24"/>
        </w:rPr>
        <w:t xml:space="preserve">  </w:t>
      </w:r>
      <w:r w:rsidRPr="00953735">
        <w:rPr>
          <w:rFonts w:ascii="Arial" w:hAnsi="Arial" w:cs="Arial"/>
          <w:sz w:val="24"/>
          <w:szCs w:val="24"/>
        </w:rPr>
        <w:t>[6]</w:t>
      </w:r>
    </w:p>
    <w:p w14:paraId="367224E2" w14:textId="53FDBA2F" w:rsidR="00FD096C" w:rsidRDefault="00FD096C" w:rsidP="009905FF">
      <w:pPr>
        <w:spacing w:line="360" w:lineRule="auto"/>
        <w:rPr>
          <w:rFonts w:ascii="Arial" w:hAnsi="Arial" w:cs="Arial"/>
          <w:sz w:val="28"/>
          <w:szCs w:val="28"/>
          <w:u w:val="single"/>
        </w:rPr>
      </w:pPr>
    </w:p>
    <w:p w14:paraId="47DC6CDF" w14:textId="6E499202" w:rsidR="00FD096C" w:rsidRDefault="00FD096C" w:rsidP="009905FF">
      <w:pPr>
        <w:spacing w:line="360" w:lineRule="auto"/>
        <w:rPr>
          <w:rFonts w:ascii="Arial" w:hAnsi="Arial" w:cs="Arial"/>
          <w:sz w:val="28"/>
          <w:szCs w:val="28"/>
          <w:u w:val="single"/>
        </w:rPr>
      </w:pPr>
    </w:p>
    <w:p w14:paraId="17733F41" w14:textId="3B4E6313" w:rsidR="00FD096C" w:rsidRDefault="00FD096C" w:rsidP="009905FF">
      <w:pPr>
        <w:spacing w:line="360" w:lineRule="auto"/>
        <w:rPr>
          <w:rFonts w:ascii="Arial" w:hAnsi="Arial" w:cs="Arial"/>
          <w:sz w:val="28"/>
          <w:szCs w:val="28"/>
          <w:u w:val="single"/>
        </w:rPr>
      </w:pPr>
    </w:p>
    <w:p w14:paraId="493BAE29" w14:textId="11954811" w:rsidR="00FD096C" w:rsidRDefault="00FD096C" w:rsidP="009905FF">
      <w:pPr>
        <w:spacing w:line="360" w:lineRule="auto"/>
        <w:rPr>
          <w:rFonts w:ascii="Arial" w:hAnsi="Arial" w:cs="Arial"/>
          <w:sz w:val="28"/>
          <w:szCs w:val="28"/>
          <w:u w:val="single"/>
        </w:rPr>
      </w:pPr>
    </w:p>
    <w:p w14:paraId="26FA809B" w14:textId="73247846" w:rsidR="00FD096C" w:rsidRDefault="00FD096C" w:rsidP="009905FF">
      <w:pPr>
        <w:spacing w:line="360" w:lineRule="auto"/>
        <w:rPr>
          <w:rFonts w:ascii="Arial" w:hAnsi="Arial" w:cs="Arial"/>
          <w:sz w:val="28"/>
          <w:szCs w:val="28"/>
          <w:u w:val="single"/>
        </w:rPr>
      </w:pPr>
    </w:p>
    <w:p w14:paraId="431A572C" w14:textId="77777777" w:rsidR="0002656B" w:rsidRDefault="0002656B" w:rsidP="009905FF">
      <w:pPr>
        <w:spacing w:line="360" w:lineRule="auto"/>
        <w:rPr>
          <w:rFonts w:ascii="Arial" w:hAnsi="Arial" w:cs="Arial"/>
          <w:sz w:val="28"/>
          <w:szCs w:val="28"/>
          <w:u w:val="single"/>
        </w:rPr>
      </w:pPr>
    </w:p>
    <w:p w14:paraId="3DA31CA8" w14:textId="0F9BB49C" w:rsidR="002F593F" w:rsidRDefault="00767A8B" w:rsidP="009905FF">
      <w:pPr>
        <w:spacing w:line="360" w:lineRule="auto"/>
        <w:rPr>
          <w:rFonts w:ascii="Arial" w:hAnsi="Arial" w:cs="Arial"/>
          <w:sz w:val="28"/>
          <w:szCs w:val="28"/>
          <w:u w:val="single"/>
        </w:rPr>
      </w:pPr>
      <w:r w:rsidRPr="00767A8B">
        <w:rPr>
          <w:rFonts w:ascii="Arial" w:hAnsi="Arial" w:cs="Arial"/>
          <w:sz w:val="28"/>
          <w:szCs w:val="28"/>
          <w:u w:val="single"/>
        </w:rPr>
        <w:lastRenderedPageBreak/>
        <w:t xml:space="preserve">Health and Social Care </w:t>
      </w:r>
      <w:r w:rsidR="0002656B">
        <w:rPr>
          <w:rFonts w:ascii="Arial" w:hAnsi="Arial" w:cs="Arial"/>
          <w:sz w:val="28"/>
          <w:szCs w:val="28"/>
          <w:u w:val="single"/>
        </w:rPr>
        <w:t>Research</w:t>
      </w:r>
    </w:p>
    <w:p w14:paraId="636C7E11" w14:textId="37C3B0F5" w:rsidR="0002656B" w:rsidRPr="0002656B" w:rsidRDefault="0002656B" w:rsidP="009905FF">
      <w:pPr>
        <w:spacing w:line="360" w:lineRule="auto"/>
        <w:rPr>
          <w:rFonts w:ascii="Arial" w:hAnsi="Arial" w:cs="Arial"/>
          <w:sz w:val="24"/>
          <w:szCs w:val="24"/>
        </w:rPr>
      </w:pPr>
      <w:r>
        <w:rPr>
          <w:rFonts w:ascii="Arial" w:hAnsi="Arial" w:cs="Arial"/>
          <w:sz w:val="24"/>
          <w:szCs w:val="24"/>
        </w:rPr>
        <w:t xml:space="preserve">These following principles help to underline </w:t>
      </w:r>
      <w:r w:rsidR="00FD68D6">
        <w:rPr>
          <w:rFonts w:ascii="Arial" w:hAnsi="Arial" w:cs="Arial"/>
          <w:sz w:val="24"/>
          <w:szCs w:val="24"/>
        </w:rPr>
        <w:t xml:space="preserve">the good practice of management and designing </w:t>
      </w:r>
      <w:r w:rsidR="003429AE">
        <w:rPr>
          <w:rFonts w:ascii="Arial" w:hAnsi="Arial" w:cs="Arial"/>
          <w:sz w:val="24"/>
          <w:szCs w:val="24"/>
        </w:rPr>
        <w:t>all health and social care research within the UK, that are needed to be met</w:t>
      </w:r>
      <w:r w:rsidR="00F47B30">
        <w:rPr>
          <w:rFonts w:ascii="Arial" w:hAnsi="Arial" w:cs="Arial"/>
          <w:sz w:val="24"/>
          <w:szCs w:val="24"/>
        </w:rPr>
        <w:t xml:space="preserve"> (Department of Health, 20</w:t>
      </w:r>
      <w:r w:rsidR="00580FA8">
        <w:rPr>
          <w:rFonts w:ascii="Arial" w:hAnsi="Arial" w:cs="Arial"/>
          <w:sz w:val="24"/>
          <w:szCs w:val="24"/>
        </w:rPr>
        <w:t>17</w:t>
      </w:r>
      <w:r w:rsidR="00F47B30">
        <w:rPr>
          <w:rFonts w:ascii="Arial" w:hAnsi="Arial" w:cs="Arial"/>
          <w:sz w:val="24"/>
          <w:szCs w:val="24"/>
        </w:rPr>
        <w:t>; NHS, 2018)</w:t>
      </w:r>
      <w:r w:rsidR="003429AE">
        <w:rPr>
          <w:rFonts w:ascii="Arial" w:hAnsi="Arial" w:cs="Arial"/>
          <w:sz w:val="24"/>
          <w:szCs w:val="24"/>
        </w:rPr>
        <w:t xml:space="preserve">. </w:t>
      </w:r>
    </w:p>
    <w:p w14:paraId="1EBCDF70" w14:textId="18C67BC5" w:rsidR="00693387" w:rsidRDefault="00767A8B" w:rsidP="00767A8B">
      <w:pPr>
        <w:pStyle w:val="ListParagraph"/>
        <w:numPr>
          <w:ilvl w:val="0"/>
          <w:numId w:val="3"/>
        </w:numPr>
        <w:spacing w:line="360" w:lineRule="auto"/>
        <w:rPr>
          <w:rFonts w:ascii="Arial" w:hAnsi="Arial" w:cs="Arial"/>
          <w:sz w:val="24"/>
          <w:szCs w:val="24"/>
        </w:rPr>
      </w:pPr>
      <w:r>
        <w:rPr>
          <w:rFonts w:ascii="Arial" w:hAnsi="Arial" w:cs="Arial"/>
          <w:sz w:val="24"/>
          <w:szCs w:val="24"/>
        </w:rPr>
        <w:t>SAFETY</w:t>
      </w:r>
    </w:p>
    <w:p w14:paraId="48CF50FC" w14:textId="2E90DFA6" w:rsidR="00767A8B" w:rsidRDefault="0002656B" w:rsidP="00767A8B">
      <w:pPr>
        <w:pStyle w:val="ListParagraph"/>
        <w:numPr>
          <w:ilvl w:val="0"/>
          <w:numId w:val="1"/>
        </w:numPr>
        <w:spacing w:line="360" w:lineRule="auto"/>
        <w:rPr>
          <w:rFonts w:ascii="Arial" w:hAnsi="Arial" w:cs="Arial"/>
          <w:sz w:val="24"/>
          <w:szCs w:val="24"/>
        </w:rPr>
      </w:pPr>
      <w:r>
        <w:rPr>
          <w:rFonts w:ascii="Arial" w:hAnsi="Arial" w:cs="Arial"/>
          <w:sz w:val="24"/>
          <w:szCs w:val="24"/>
        </w:rPr>
        <w:t>The safety and well-being of the patients within care professionals ove</w:t>
      </w:r>
      <w:r w:rsidR="000160FF">
        <w:rPr>
          <w:rFonts w:ascii="Arial" w:hAnsi="Arial" w:cs="Arial"/>
          <w:sz w:val="24"/>
          <w:szCs w:val="24"/>
        </w:rPr>
        <w:t xml:space="preserve">rpower all scientific research and society. </w:t>
      </w:r>
    </w:p>
    <w:p w14:paraId="06E0C05F" w14:textId="77777777" w:rsidR="000160FF" w:rsidRPr="000160FF" w:rsidRDefault="000160FF" w:rsidP="000160FF">
      <w:pPr>
        <w:pStyle w:val="ListParagraph"/>
        <w:spacing w:line="360" w:lineRule="auto"/>
        <w:rPr>
          <w:rFonts w:ascii="Arial" w:hAnsi="Arial" w:cs="Arial"/>
          <w:sz w:val="24"/>
          <w:szCs w:val="24"/>
        </w:rPr>
      </w:pPr>
    </w:p>
    <w:p w14:paraId="3A9C9589" w14:textId="7740A08D" w:rsidR="00767A8B" w:rsidRDefault="00767A8B" w:rsidP="00767A8B">
      <w:pPr>
        <w:pStyle w:val="ListParagraph"/>
        <w:numPr>
          <w:ilvl w:val="0"/>
          <w:numId w:val="3"/>
        </w:numPr>
        <w:spacing w:line="360" w:lineRule="auto"/>
        <w:rPr>
          <w:rFonts w:ascii="Arial" w:hAnsi="Arial" w:cs="Arial"/>
          <w:sz w:val="24"/>
          <w:szCs w:val="24"/>
        </w:rPr>
      </w:pPr>
      <w:r>
        <w:rPr>
          <w:rFonts w:ascii="Arial" w:hAnsi="Arial" w:cs="Arial"/>
          <w:sz w:val="24"/>
          <w:szCs w:val="24"/>
        </w:rPr>
        <w:t>COMPETENCE</w:t>
      </w:r>
    </w:p>
    <w:p w14:paraId="573D87B7" w14:textId="4E721ABB" w:rsidR="0002656B" w:rsidRDefault="000160FF" w:rsidP="0002656B">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All individuals involved in </w:t>
      </w:r>
      <w:r w:rsidR="00FD68D6">
        <w:rPr>
          <w:rFonts w:ascii="Arial" w:hAnsi="Arial" w:cs="Arial"/>
          <w:sz w:val="24"/>
          <w:szCs w:val="24"/>
        </w:rPr>
        <w:t xml:space="preserve">creating research projects are educated by training and experience, or under the supervision of a qualified professional, to enable these research duties. </w:t>
      </w:r>
    </w:p>
    <w:p w14:paraId="0A78597E" w14:textId="77777777" w:rsidR="00FD68D6" w:rsidRPr="00FD68D6" w:rsidRDefault="00FD68D6" w:rsidP="00FD68D6">
      <w:pPr>
        <w:pStyle w:val="ListParagraph"/>
        <w:spacing w:line="360" w:lineRule="auto"/>
        <w:rPr>
          <w:rFonts w:ascii="Arial" w:hAnsi="Arial" w:cs="Arial"/>
          <w:sz w:val="24"/>
          <w:szCs w:val="24"/>
        </w:rPr>
      </w:pPr>
    </w:p>
    <w:p w14:paraId="6F5D4059" w14:textId="460DFD48" w:rsidR="0002656B" w:rsidRDefault="0002656B" w:rsidP="0002656B">
      <w:pPr>
        <w:pStyle w:val="ListParagraph"/>
        <w:numPr>
          <w:ilvl w:val="0"/>
          <w:numId w:val="3"/>
        </w:numPr>
        <w:spacing w:line="360" w:lineRule="auto"/>
        <w:rPr>
          <w:rFonts w:ascii="Arial" w:hAnsi="Arial" w:cs="Arial"/>
          <w:sz w:val="24"/>
          <w:szCs w:val="24"/>
        </w:rPr>
      </w:pPr>
      <w:r>
        <w:rPr>
          <w:rFonts w:ascii="Arial" w:hAnsi="Arial" w:cs="Arial"/>
          <w:sz w:val="24"/>
          <w:szCs w:val="24"/>
        </w:rPr>
        <w:t>INTEGRITY</w:t>
      </w:r>
    </w:p>
    <w:p w14:paraId="5A25F8DC" w14:textId="361AD92F" w:rsidR="00767A8B" w:rsidRDefault="00FD68D6" w:rsidP="00767A8B">
      <w:pPr>
        <w:pStyle w:val="ListParagraph"/>
        <w:numPr>
          <w:ilvl w:val="0"/>
          <w:numId w:val="1"/>
        </w:numPr>
        <w:spacing w:line="360" w:lineRule="auto"/>
        <w:rPr>
          <w:rFonts w:ascii="Arial" w:hAnsi="Arial" w:cs="Arial"/>
          <w:sz w:val="24"/>
          <w:szCs w:val="24"/>
        </w:rPr>
      </w:pPr>
      <w:r>
        <w:rPr>
          <w:rFonts w:ascii="Arial" w:hAnsi="Arial" w:cs="Arial"/>
          <w:sz w:val="24"/>
          <w:szCs w:val="24"/>
        </w:rPr>
        <w:t>All research that is conducted and undertaken will fall under the honesty and truthfulness of integrity these professionals</w:t>
      </w:r>
      <w:r w:rsidR="003429AE">
        <w:rPr>
          <w:rFonts w:ascii="Arial" w:hAnsi="Arial" w:cs="Arial"/>
          <w:sz w:val="24"/>
          <w:szCs w:val="24"/>
        </w:rPr>
        <w:t xml:space="preserve"> will produce. </w:t>
      </w:r>
      <w:r>
        <w:rPr>
          <w:rFonts w:ascii="Arial" w:hAnsi="Arial" w:cs="Arial"/>
          <w:sz w:val="24"/>
          <w:szCs w:val="24"/>
        </w:rPr>
        <w:t xml:space="preserve">  </w:t>
      </w:r>
    </w:p>
    <w:p w14:paraId="3F0AAA2E" w14:textId="77777777" w:rsidR="003429AE" w:rsidRPr="003429AE" w:rsidRDefault="003429AE" w:rsidP="003429AE">
      <w:pPr>
        <w:pStyle w:val="ListParagraph"/>
        <w:spacing w:line="360" w:lineRule="auto"/>
        <w:rPr>
          <w:rFonts w:ascii="Arial" w:hAnsi="Arial" w:cs="Arial"/>
          <w:sz w:val="24"/>
          <w:szCs w:val="24"/>
        </w:rPr>
      </w:pPr>
    </w:p>
    <w:p w14:paraId="59FF5730" w14:textId="172F72D7" w:rsidR="00767A8B" w:rsidRDefault="00767A8B" w:rsidP="00767A8B">
      <w:pPr>
        <w:pStyle w:val="ListParagraph"/>
        <w:numPr>
          <w:ilvl w:val="0"/>
          <w:numId w:val="3"/>
        </w:numPr>
        <w:spacing w:line="360" w:lineRule="auto"/>
        <w:rPr>
          <w:rFonts w:ascii="Arial" w:hAnsi="Arial" w:cs="Arial"/>
          <w:sz w:val="24"/>
          <w:szCs w:val="24"/>
        </w:rPr>
      </w:pPr>
      <w:r>
        <w:rPr>
          <w:rFonts w:ascii="Arial" w:hAnsi="Arial" w:cs="Arial"/>
          <w:sz w:val="24"/>
          <w:szCs w:val="24"/>
        </w:rPr>
        <w:t>PATIENT</w:t>
      </w:r>
      <w:r w:rsidR="0002656B">
        <w:rPr>
          <w:rFonts w:ascii="Arial" w:hAnsi="Arial" w:cs="Arial"/>
          <w:sz w:val="24"/>
          <w:szCs w:val="24"/>
        </w:rPr>
        <w:t>, SUPPORTED INDIVIDUALS AND SOCIETYS INVOLVEMENT</w:t>
      </w:r>
    </w:p>
    <w:p w14:paraId="12556A90" w14:textId="56D9329B" w:rsidR="003429AE" w:rsidRDefault="003429AE" w:rsidP="003429AE">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Patients, supported individuals and the involvement of society within the good practice of management and the design of research is highly justified, unless this is not acceptable.  </w:t>
      </w:r>
    </w:p>
    <w:p w14:paraId="7AECED93" w14:textId="78F3044D" w:rsidR="0002656B" w:rsidRPr="003429AE" w:rsidRDefault="0002656B" w:rsidP="003429AE">
      <w:pPr>
        <w:pStyle w:val="ListParagraph"/>
        <w:spacing w:line="360" w:lineRule="auto"/>
        <w:rPr>
          <w:rFonts w:ascii="Arial" w:hAnsi="Arial" w:cs="Arial"/>
          <w:sz w:val="24"/>
          <w:szCs w:val="24"/>
        </w:rPr>
      </w:pPr>
    </w:p>
    <w:p w14:paraId="1DF8FE67" w14:textId="1DE33190" w:rsidR="0002656B" w:rsidRDefault="0002656B" w:rsidP="0002656B">
      <w:pPr>
        <w:pStyle w:val="ListParagraph"/>
        <w:numPr>
          <w:ilvl w:val="0"/>
          <w:numId w:val="3"/>
        </w:numPr>
        <w:spacing w:line="360" w:lineRule="auto"/>
        <w:rPr>
          <w:rFonts w:ascii="Arial" w:hAnsi="Arial" w:cs="Arial"/>
          <w:sz w:val="24"/>
          <w:szCs w:val="24"/>
        </w:rPr>
      </w:pPr>
      <w:r>
        <w:rPr>
          <w:rFonts w:ascii="Arial" w:hAnsi="Arial" w:cs="Arial"/>
          <w:sz w:val="24"/>
          <w:szCs w:val="24"/>
        </w:rPr>
        <w:t>HEALTH AND SAFETY</w:t>
      </w:r>
    </w:p>
    <w:p w14:paraId="2FF12CD7" w14:textId="50C02818" w:rsidR="003429AE" w:rsidRDefault="003429AE" w:rsidP="003429AE">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Health and social care research </w:t>
      </w:r>
      <w:r w:rsidR="00B22816">
        <w:rPr>
          <w:rFonts w:ascii="Arial" w:hAnsi="Arial" w:cs="Arial"/>
          <w:sz w:val="24"/>
          <w:szCs w:val="24"/>
        </w:rPr>
        <w:t>can often involve harmful equipment and elements. Participants protection, professionals and the research</w:t>
      </w:r>
      <w:r w:rsidR="00477B9A">
        <w:rPr>
          <w:rFonts w:ascii="Arial" w:hAnsi="Arial" w:cs="Arial"/>
          <w:sz w:val="24"/>
          <w:szCs w:val="24"/>
        </w:rPr>
        <w:t xml:space="preserve"> </w:t>
      </w:r>
      <w:r w:rsidR="00AE6DF5">
        <w:rPr>
          <w:rFonts w:ascii="Arial" w:hAnsi="Arial" w:cs="Arial"/>
          <w:sz w:val="24"/>
          <w:szCs w:val="24"/>
        </w:rPr>
        <w:t>are</w:t>
      </w:r>
      <w:r w:rsidR="00477B9A">
        <w:rPr>
          <w:rFonts w:ascii="Arial" w:hAnsi="Arial" w:cs="Arial"/>
          <w:sz w:val="24"/>
          <w:szCs w:val="24"/>
        </w:rPr>
        <w:t xml:space="preserve"> given the highest importance throughout this, and health and safety legislations will be maintained at all times – including the protection of information and monitoring is justified throughout the research task.  </w:t>
      </w:r>
    </w:p>
    <w:p w14:paraId="2E5CB539" w14:textId="6FCCF09D" w:rsidR="0002656B" w:rsidRPr="00477B9A" w:rsidRDefault="0002656B" w:rsidP="00477B9A">
      <w:pPr>
        <w:pStyle w:val="ListParagraph"/>
        <w:spacing w:line="360" w:lineRule="auto"/>
        <w:rPr>
          <w:rFonts w:ascii="Arial" w:hAnsi="Arial" w:cs="Arial"/>
          <w:sz w:val="24"/>
          <w:szCs w:val="24"/>
        </w:rPr>
      </w:pPr>
    </w:p>
    <w:p w14:paraId="641D8DEE" w14:textId="02607BC1" w:rsidR="0002656B" w:rsidRDefault="0002656B" w:rsidP="0002656B">
      <w:pPr>
        <w:pStyle w:val="ListParagraph"/>
        <w:numPr>
          <w:ilvl w:val="0"/>
          <w:numId w:val="3"/>
        </w:numPr>
        <w:spacing w:line="360" w:lineRule="auto"/>
        <w:rPr>
          <w:rFonts w:ascii="Arial" w:hAnsi="Arial" w:cs="Arial"/>
          <w:sz w:val="24"/>
          <w:szCs w:val="24"/>
        </w:rPr>
      </w:pPr>
      <w:r>
        <w:rPr>
          <w:rFonts w:ascii="Arial" w:hAnsi="Arial" w:cs="Arial"/>
          <w:sz w:val="24"/>
          <w:szCs w:val="24"/>
        </w:rPr>
        <w:t>FINANCE</w:t>
      </w:r>
    </w:p>
    <w:p w14:paraId="1F10D73A" w14:textId="6A53EFE8" w:rsidR="0002656B" w:rsidRDefault="00477B9A" w:rsidP="0002656B">
      <w:pPr>
        <w:pStyle w:val="ListParagraph"/>
        <w:numPr>
          <w:ilvl w:val="0"/>
          <w:numId w:val="1"/>
        </w:numPr>
        <w:spacing w:line="360" w:lineRule="auto"/>
        <w:rPr>
          <w:rFonts w:ascii="Arial" w:hAnsi="Arial" w:cs="Arial"/>
          <w:sz w:val="24"/>
          <w:szCs w:val="24"/>
        </w:rPr>
      </w:pPr>
      <w:r w:rsidRPr="00477B9A">
        <w:rPr>
          <w:rFonts w:ascii="Arial" w:hAnsi="Arial" w:cs="Arial"/>
          <w:sz w:val="24"/>
          <w:szCs w:val="24"/>
        </w:rPr>
        <w:t xml:space="preserve">Financial support and compliance are set out by HM Treasury regulations </w:t>
      </w:r>
      <w:r>
        <w:rPr>
          <w:rFonts w:ascii="Arial" w:hAnsi="Arial" w:cs="Arial"/>
          <w:sz w:val="24"/>
          <w:szCs w:val="24"/>
        </w:rPr>
        <w:t xml:space="preserve">(Department of Health, 2005) for the supply for public funding, and are highly important in the research as it is in any other area of research. </w:t>
      </w:r>
    </w:p>
    <w:p w14:paraId="574F37EB" w14:textId="77777777" w:rsidR="00F47B30" w:rsidRDefault="00477B9A" w:rsidP="00F47B30">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 xml:space="preserve">Organisations will be </w:t>
      </w:r>
      <w:r w:rsidR="00AE6DF5">
        <w:rPr>
          <w:rFonts w:ascii="Arial" w:hAnsi="Arial" w:cs="Arial"/>
          <w:sz w:val="24"/>
          <w:szCs w:val="24"/>
        </w:rPr>
        <w:t xml:space="preserve">put into place due to any harmful elements </w:t>
      </w:r>
      <w:r w:rsidR="00F47B30">
        <w:rPr>
          <w:rFonts w:ascii="Arial" w:hAnsi="Arial" w:cs="Arial"/>
          <w:sz w:val="24"/>
          <w:szCs w:val="24"/>
        </w:rPr>
        <w:t xml:space="preserve">that may occur in the research of patients and professionals. If these organisations provided non-harmful elements, it must be in a researcher </w:t>
      </w:r>
      <w:r w:rsidR="00F47B30" w:rsidRPr="00F47B30">
        <w:rPr>
          <w:rFonts w:ascii="Arial" w:hAnsi="Arial" w:cs="Arial"/>
          <w:sz w:val="24"/>
          <w:szCs w:val="24"/>
        </w:rPr>
        <w:t>position to do so.</w:t>
      </w:r>
    </w:p>
    <w:p w14:paraId="7344820F" w14:textId="3F5004A1" w:rsidR="00477B9A" w:rsidRPr="00F47B30" w:rsidRDefault="00F47B30" w:rsidP="00F47B30">
      <w:pPr>
        <w:pStyle w:val="ListParagraph"/>
        <w:spacing w:line="360" w:lineRule="auto"/>
        <w:rPr>
          <w:rFonts w:ascii="Arial" w:hAnsi="Arial" w:cs="Arial"/>
          <w:sz w:val="24"/>
          <w:szCs w:val="24"/>
        </w:rPr>
      </w:pPr>
      <w:r w:rsidRPr="00F47B30">
        <w:rPr>
          <w:rFonts w:ascii="Arial" w:hAnsi="Arial" w:cs="Arial"/>
          <w:sz w:val="24"/>
          <w:szCs w:val="24"/>
        </w:rPr>
        <w:t xml:space="preserve"> </w:t>
      </w:r>
    </w:p>
    <w:p w14:paraId="0FADC089" w14:textId="7BCE797D" w:rsidR="0002656B" w:rsidRDefault="0002656B" w:rsidP="0002656B">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LEGALITY </w:t>
      </w:r>
    </w:p>
    <w:p w14:paraId="3B17AAEB" w14:textId="598C412B" w:rsidR="00F47B30" w:rsidRPr="0002656B" w:rsidRDefault="00F47B30" w:rsidP="00F47B30">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Researchers and organisational funders must understand the importance </w:t>
      </w:r>
      <w:r w:rsidR="00250218">
        <w:rPr>
          <w:rFonts w:ascii="Arial" w:hAnsi="Arial" w:cs="Arial"/>
          <w:sz w:val="24"/>
          <w:szCs w:val="24"/>
        </w:rPr>
        <w:t>of laws and regulations in respect of designing and creating the research.</w:t>
      </w:r>
    </w:p>
    <w:p w14:paraId="1591FE4D" w14:textId="1B13335D" w:rsidR="0002656B" w:rsidRDefault="0002656B" w:rsidP="0002656B">
      <w:pPr>
        <w:spacing w:line="360" w:lineRule="auto"/>
        <w:rPr>
          <w:rFonts w:ascii="Arial" w:hAnsi="Arial" w:cs="Arial"/>
          <w:sz w:val="24"/>
          <w:szCs w:val="24"/>
        </w:rPr>
      </w:pPr>
    </w:p>
    <w:p w14:paraId="447D0394" w14:textId="62A163D1" w:rsidR="00250218" w:rsidRDefault="00271B2A" w:rsidP="0002656B">
      <w:pPr>
        <w:spacing w:line="360" w:lineRule="auto"/>
        <w:rPr>
          <w:rFonts w:ascii="Arial" w:hAnsi="Arial" w:cs="Arial"/>
          <w:sz w:val="28"/>
          <w:szCs w:val="28"/>
          <w:u w:val="single"/>
        </w:rPr>
      </w:pPr>
      <w:r>
        <w:rPr>
          <w:rFonts w:ascii="Arial" w:hAnsi="Arial" w:cs="Arial"/>
          <w:sz w:val="28"/>
          <w:szCs w:val="28"/>
          <w:u w:val="single"/>
        </w:rPr>
        <w:t xml:space="preserve">Social Care and </w:t>
      </w:r>
      <w:r w:rsidR="0002656B">
        <w:rPr>
          <w:rFonts w:ascii="Arial" w:hAnsi="Arial" w:cs="Arial"/>
          <w:sz w:val="28"/>
          <w:szCs w:val="28"/>
          <w:u w:val="single"/>
        </w:rPr>
        <w:t>Counselling Profession</w:t>
      </w:r>
      <w:r w:rsidR="00F74D39">
        <w:rPr>
          <w:rFonts w:ascii="Arial" w:hAnsi="Arial" w:cs="Arial"/>
          <w:sz w:val="28"/>
          <w:szCs w:val="28"/>
          <w:u w:val="single"/>
        </w:rPr>
        <w:t>s</w:t>
      </w:r>
      <w:r w:rsidR="0002656B">
        <w:rPr>
          <w:rFonts w:ascii="Arial" w:hAnsi="Arial" w:cs="Arial"/>
          <w:sz w:val="28"/>
          <w:szCs w:val="28"/>
          <w:u w:val="single"/>
        </w:rPr>
        <w:t xml:space="preserve"> </w:t>
      </w:r>
    </w:p>
    <w:p w14:paraId="5FB54D12" w14:textId="0F6EFD12" w:rsidR="00271B2A" w:rsidRPr="00250218" w:rsidRDefault="00250218" w:rsidP="0002656B">
      <w:pPr>
        <w:spacing w:line="360" w:lineRule="auto"/>
        <w:rPr>
          <w:rFonts w:ascii="Arial" w:hAnsi="Arial" w:cs="Arial"/>
          <w:sz w:val="24"/>
          <w:szCs w:val="24"/>
        </w:rPr>
      </w:pPr>
      <w:r>
        <w:rPr>
          <w:rFonts w:ascii="Arial" w:hAnsi="Arial" w:cs="Arial"/>
          <w:sz w:val="24"/>
          <w:szCs w:val="24"/>
        </w:rPr>
        <w:t>Good practice is an extremely important role in all health and social care frameworks. The British Association for Counselling and Psychotherapy (BACP)</w:t>
      </w:r>
      <w:r w:rsidR="00271B2A">
        <w:rPr>
          <w:rFonts w:ascii="Arial" w:hAnsi="Arial" w:cs="Arial"/>
          <w:sz w:val="24"/>
          <w:szCs w:val="24"/>
        </w:rPr>
        <w:t xml:space="preserve"> and the Code of Professional Practice for Social Care</w:t>
      </w:r>
      <w:r>
        <w:rPr>
          <w:rFonts w:ascii="Arial" w:hAnsi="Arial" w:cs="Arial"/>
          <w:sz w:val="24"/>
          <w:szCs w:val="24"/>
        </w:rPr>
        <w:t xml:space="preserve"> </w:t>
      </w:r>
      <w:r w:rsidR="00231ECA">
        <w:rPr>
          <w:rFonts w:ascii="Arial" w:hAnsi="Arial" w:cs="Arial"/>
          <w:sz w:val="24"/>
          <w:szCs w:val="24"/>
        </w:rPr>
        <w:t xml:space="preserve">(CPPSC) </w:t>
      </w:r>
      <w:r>
        <w:rPr>
          <w:rFonts w:ascii="Arial" w:hAnsi="Arial" w:cs="Arial"/>
          <w:sz w:val="24"/>
          <w:szCs w:val="24"/>
        </w:rPr>
        <w:t>must ensure good practice is sustained to all professionals and individuals that are supported</w:t>
      </w:r>
      <w:r w:rsidR="00231ECA">
        <w:rPr>
          <w:rFonts w:ascii="Arial" w:hAnsi="Arial" w:cs="Arial"/>
          <w:sz w:val="24"/>
          <w:szCs w:val="24"/>
        </w:rPr>
        <w:t xml:space="preserve"> (BACP, 2018; CPPSC, 2017)</w:t>
      </w:r>
      <w:r>
        <w:rPr>
          <w:rFonts w:ascii="Arial" w:hAnsi="Arial" w:cs="Arial"/>
          <w:sz w:val="24"/>
          <w:szCs w:val="24"/>
        </w:rPr>
        <w:t xml:space="preserve">. </w:t>
      </w:r>
    </w:p>
    <w:p w14:paraId="5A592B25" w14:textId="7F012B68" w:rsidR="00250218" w:rsidRDefault="00250218" w:rsidP="00250218">
      <w:pPr>
        <w:pStyle w:val="ListParagraph"/>
        <w:numPr>
          <w:ilvl w:val="0"/>
          <w:numId w:val="4"/>
        </w:numPr>
        <w:spacing w:line="360" w:lineRule="auto"/>
        <w:rPr>
          <w:rFonts w:ascii="Arial" w:hAnsi="Arial" w:cs="Arial"/>
          <w:sz w:val="24"/>
          <w:szCs w:val="24"/>
        </w:rPr>
      </w:pPr>
      <w:r>
        <w:rPr>
          <w:rFonts w:ascii="Arial" w:hAnsi="Arial" w:cs="Arial"/>
          <w:sz w:val="24"/>
          <w:szCs w:val="24"/>
        </w:rPr>
        <w:t>PUTTING PATIENTS FIRST</w:t>
      </w:r>
    </w:p>
    <w:p w14:paraId="092DAC38" w14:textId="5BCE43B1" w:rsidR="0042543A" w:rsidRPr="0042543A" w:rsidRDefault="0042543A" w:rsidP="0042543A">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Each patient is a professionals primary focus and attention during workplace sessions. </w:t>
      </w:r>
      <w:r w:rsidR="00F32C32">
        <w:rPr>
          <w:rFonts w:ascii="Arial" w:hAnsi="Arial" w:cs="Arial"/>
          <w:sz w:val="24"/>
          <w:szCs w:val="24"/>
        </w:rPr>
        <w:t>In some circumstances, to safeguard a patient from serious harm we must overrule their wishes and confidentiality to protect and safeguard these individuals. We as professionals must do everything to make sure we safeguard the patients trust.</w:t>
      </w:r>
    </w:p>
    <w:p w14:paraId="5E9A0AF0" w14:textId="77777777" w:rsidR="00250218" w:rsidRPr="00250218" w:rsidRDefault="00250218" w:rsidP="00250218">
      <w:pPr>
        <w:pStyle w:val="ListParagraph"/>
        <w:spacing w:line="360" w:lineRule="auto"/>
        <w:rPr>
          <w:rFonts w:ascii="Arial" w:hAnsi="Arial" w:cs="Arial"/>
          <w:sz w:val="24"/>
          <w:szCs w:val="24"/>
        </w:rPr>
      </w:pPr>
    </w:p>
    <w:p w14:paraId="11ED0849" w14:textId="033236EC" w:rsidR="00250218" w:rsidRDefault="00250218" w:rsidP="00250218">
      <w:pPr>
        <w:pStyle w:val="ListParagraph"/>
        <w:numPr>
          <w:ilvl w:val="0"/>
          <w:numId w:val="4"/>
        </w:numPr>
        <w:spacing w:line="360" w:lineRule="auto"/>
        <w:rPr>
          <w:rFonts w:ascii="Arial" w:hAnsi="Arial" w:cs="Arial"/>
          <w:sz w:val="24"/>
          <w:szCs w:val="24"/>
        </w:rPr>
      </w:pPr>
      <w:r>
        <w:rPr>
          <w:rFonts w:ascii="Arial" w:hAnsi="Arial" w:cs="Arial"/>
          <w:sz w:val="24"/>
          <w:szCs w:val="24"/>
        </w:rPr>
        <w:t>PROFESSIONAL STANDARDS</w:t>
      </w:r>
    </w:p>
    <w:p w14:paraId="3871B116" w14:textId="4EA8C613" w:rsidR="00F32C32" w:rsidRDefault="003C7F5C" w:rsidP="00F32C3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We as professionals must satisfy these standards to meet the requirements for patient confidentiality and data protection. We will keep </w:t>
      </w:r>
      <w:r w:rsidR="00B103E7">
        <w:rPr>
          <w:rFonts w:ascii="Arial" w:hAnsi="Arial" w:cs="Arial"/>
          <w:sz w:val="24"/>
          <w:szCs w:val="24"/>
        </w:rPr>
        <w:t>the right knowledge and skills by:</w:t>
      </w:r>
    </w:p>
    <w:p w14:paraId="3BC395F4" w14:textId="33671D16" w:rsidR="00B103E7" w:rsidRDefault="00B103E7" w:rsidP="00B103E7">
      <w:pPr>
        <w:pStyle w:val="ListParagraph"/>
        <w:numPr>
          <w:ilvl w:val="0"/>
          <w:numId w:val="6"/>
        </w:numPr>
        <w:spacing w:line="360" w:lineRule="auto"/>
        <w:rPr>
          <w:rFonts w:ascii="Arial" w:hAnsi="Arial" w:cs="Arial"/>
          <w:sz w:val="24"/>
          <w:szCs w:val="24"/>
        </w:rPr>
      </w:pPr>
      <w:r>
        <w:rPr>
          <w:rFonts w:ascii="Arial" w:hAnsi="Arial" w:cs="Arial"/>
          <w:sz w:val="24"/>
          <w:szCs w:val="24"/>
        </w:rPr>
        <w:t>Keeping up to date with relevant reading of journals and books</w:t>
      </w:r>
    </w:p>
    <w:p w14:paraId="15D3A29F" w14:textId="23563483" w:rsidR="00B103E7" w:rsidRDefault="00B103E7" w:rsidP="00B103E7">
      <w:pPr>
        <w:pStyle w:val="ListParagraph"/>
        <w:numPr>
          <w:ilvl w:val="0"/>
          <w:numId w:val="6"/>
        </w:numPr>
        <w:spacing w:line="360" w:lineRule="auto"/>
        <w:rPr>
          <w:rFonts w:ascii="Arial" w:hAnsi="Arial" w:cs="Arial"/>
          <w:sz w:val="24"/>
          <w:szCs w:val="24"/>
        </w:rPr>
      </w:pPr>
      <w:r>
        <w:rPr>
          <w:rFonts w:ascii="Arial" w:hAnsi="Arial" w:cs="Arial"/>
          <w:sz w:val="24"/>
          <w:szCs w:val="24"/>
        </w:rPr>
        <w:t>Keeping ourselves up to date with the appropriate research and evidenced-based policies</w:t>
      </w:r>
    </w:p>
    <w:p w14:paraId="3D2939D1" w14:textId="1613C3A2" w:rsidR="00B103E7" w:rsidRDefault="00B103E7" w:rsidP="00B103E7">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Discussing our new knowledge </w:t>
      </w:r>
      <w:r w:rsidR="0078201B">
        <w:rPr>
          <w:rFonts w:ascii="Arial" w:hAnsi="Arial" w:cs="Arial"/>
          <w:sz w:val="24"/>
          <w:szCs w:val="24"/>
        </w:rPr>
        <w:t xml:space="preserve">with other professionals </w:t>
      </w:r>
    </w:p>
    <w:p w14:paraId="0F44C963" w14:textId="41CF2398" w:rsidR="0078201B" w:rsidRDefault="0078201B" w:rsidP="00B103E7">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Regular professional knowledge updates </w:t>
      </w:r>
    </w:p>
    <w:p w14:paraId="42954C12" w14:textId="79A23B9D" w:rsidR="0078201B" w:rsidRDefault="0078201B" w:rsidP="00B103E7">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Reviewing skills under supervision with more experienced professionals </w:t>
      </w:r>
    </w:p>
    <w:p w14:paraId="38301A2D" w14:textId="26750EAC" w:rsidR="0078201B" w:rsidRPr="0078201B" w:rsidRDefault="0078201B" w:rsidP="0078201B">
      <w:pPr>
        <w:pStyle w:val="ListParagraph"/>
        <w:numPr>
          <w:ilvl w:val="0"/>
          <w:numId w:val="6"/>
        </w:numPr>
        <w:spacing w:line="360" w:lineRule="auto"/>
        <w:rPr>
          <w:rFonts w:ascii="Arial" w:hAnsi="Arial" w:cs="Arial"/>
          <w:sz w:val="24"/>
          <w:szCs w:val="24"/>
        </w:rPr>
      </w:pPr>
      <w:r>
        <w:rPr>
          <w:rFonts w:ascii="Arial" w:hAnsi="Arial" w:cs="Arial"/>
          <w:sz w:val="24"/>
          <w:szCs w:val="24"/>
        </w:rPr>
        <w:lastRenderedPageBreak/>
        <w:t xml:space="preserve">Keeping right knowledge and skills of the updated with laws and obligations, including the frameworks in relation to your specific place of work. </w:t>
      </w:r>
    </w:p>
    <w:p w14:paraId="38658B09" w14:textId="77777777" w:rsidR="00250218" w:rsidRPr="00250218" w:rsidRDefault="00250218" w:rsidP="00250218">
      <w:pPr>
        <w:pStyle w:val="ListParagraph"/>
        <w:rPr>
          <w:rFonts w:ascii="Arial" w:hAnsi="Arial" w:cs="Arial"/>
          <w:sz w:val="24"/>
          <w:szCs w:val="24"/>
        </w:rPr>
      </w:pPr>
    </w:p>
    <w:p w14:paraId="20D8CE0D" w14:textId="73C0A071" w:rsidR="00250218" w:rsidRDefault="00250218" w:rsidP="00250218">
      <w:pPr>
        <w:pStyle w:val="ListParagraph"/>
        <w:numPr>
          <w:ilvl w:val="0"/>
          <w:numId w:val="4"/>
        </w:numPr>
        <w:spacing w:line="360" w:lineRule="auto"/>
        <w:rPr>
          <w:rFonts w:ascii="Arial" w:hAnsi="Arial" w:cs="Arial"/>
          <w:sz w:val="24"/>
          <w:szCs w:val="24"/>
        </w:rPr>
      </w:pPr>
      <w:r>
        <w:rPr>
          <w:rFonts w:ascii="Arial" w:hAnsi="Arial" w:cs="Arial"/>
          <w:sz w:val="24"/>
          <w:szCs w:val="24"/>
        </w:rPr>
        <w:t>RESPECT</w:t>
      </w:r>
    </w:p>
    <w:p w14:paraId="3FD80596" w14:textId="3FB9BFED" w:rsidR="0078201B" w:rsidRDefault="00231ECA" w:rsidP="0078201B">
      <w:pPr>
        <w:pStyle w:val="ListParagraph"/>
        <w:numPr>
          <w:ilvl w:val="0"/>
          <w:numId w:val="1"/>
        </w:numPr>
        <w:spacing w:line="360" w:lineRule="auto"/>
        <w:rPr>
          <w:rFonts w:ascii="Arial" w:hAnsi="Arial" w:cs="Arial"/>
          <w:sz w:val="24"/>
          <w:szCs w:val="24"/>
        </w:rPr>
      </w:pPr>
      <w:r>
        <w:rPr>
          <w:rFonts w:ascii="Arial" w:hAnsi="Arial" w:cs="Arial"/>
          <w:sz w:val="24"/>
          <w:szCs w:val="24"/>
        </w:rPr>
        <w:t>We must and shall respect all individuals’ privacy and dignity. We as professionals are able to provide these policies by:</w:t>
      </w:r>
    </w:p>
    <w:p w14:paraId="5404BB51" w14:textId="36E0FB7F" w:rsidR="00231ECA" w:rsidRDefault="00231ECA" w:rsidP="00231ECA">
      <w:pPr>
        <w:pStyle w:val="ListParagraph"/>
        <w:numPr>
          <w:ilvl w:val="0"/>
          <w:numId w:val="7"/>
        </w:numPr>
        <w:spacing w:line="360" w:lineRule="auto"/>
        <w:rPr>
          <w:rFonts w:ascii="Arial" w:hAnsi="Arial" w:cs="Arial"/>
          <w:sz w:val="24"/>
          <w:szCs w:val="24"/>
        </w:rPr>
      </w:pPr>
      <w:r>
        <w:rPr>
          <w:rFonts w:ascii="Arial" w:hAnsi="Arial" w:cs="Arial"/>
          <w:sz w:val="24"/>
          <w:szCs w:val="24"/>
        </w:rPr>
        <w:t>Promote equality, diversity and make sure inclusion is provided to all patients</w:t>
      </w:r>
    </w:p>
    <w:p w14:paraId="701CF806" w14:textId="1C912DD5" w:rsidR="00231ECA" w:rsidRDefault="00231ECA" w:rsidP="00231ECA">
      <w:pPr>
        <w:pStyle w:val="ListParagraph"/>
        <w:numPr>
          <w:ilvl w:val="0"/>
          <w:numId w:val="7"/>
        </w:numPr>
        <w:spacing w:line="360" w:lineRule="auto"/>
        <w:rPr>
          <w:rFonts w:ascii="Arial" w:hAnsi="Arial" w:cs="Arial"/>
          <w:sz w:val="24"/>
          <w:szCs w:val="24"/>
        </w:rPr>
      </w:pPr>
      <w:r>
        <w:rPr>
          <w:rFonts w:ascii="Arial" w:hAnsi="Arial" w:cs="Arial"/>
          <w:sz w:val="24"/>
          <w:szCs w:val="24"/>
        </w:rPr>
        <w:t>Ensure all patients and professionals are provided with an anti-discriminatory service</w:t>
      </w:r>
    </w:p>
    <w:p w14:paraId="0897F77C" w14:textId="13E2FFC7" w:rsidR="00231ECA" w:rsidRDefault="00231ECA" w:rsidP="00231ECA">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Understand that all individuals are vulnerable to prejudice </w:t>
      </w:r>
      <w:r w:rsidR="00DC3C75">
        <w:rPr>
          <w:rFonts w:ascii="Arial" w:hAnsi="Arial" w:cs="Arial"/>
          <w:sz w:val="24"/>
          <w:szCs w:val="24"/>
        </w:rPr>
        <w:t>and ensure that personal feedback and professional development is encouraged</w:t>
      </w:r>
    </w:p>
    <w:p w14:paraId="067B4086" w14:textId="159E882C" w:rsidR="00DC3C75" w:rsidRDefault="00DC3C75" w:rsidP="00231ECA">
      <w:pPr>
        <w:pStyle w:val="ListParagraph"/>
        <w:numPr>
          <w:ilvl w:val="0"/>
          <w:numId w:val="7"/>
        </w:numPr>
        <w:spacing w:line="360" w:lineRule="auto"/>
        <w:rPr>
          <w:rFonts w:ascii="Arial" w:hAnsi="Arial" w:cs="Arial"/>
          <w:sz w:val="24"/>
          <w:szCs w:val="24"/>
        </w:rPr>
      </w:pPr>
      <w:r>
        <w:rPr>
          <w:rFonts w:ascii="Arial" w:hAnsi="Arial" w:cs="Arial"/>
          <w:sz w:val="24"/>
          <w:szCs w:val="24"/>
        </w:rPr>
        <w:t>All professionals will not attempt to assume or alter sexual orientation or gender identity to all supported individuals. As well as, ensuring all are determined to promote equality, no matter a persons sexual orientation or gender identity</w:t>
      </w:r>
    </w:p>
    <w:p w14:paraId="61D98DF8" w14:textId="042FCADE" w:rsidR="00DC3C75" w:rsidRDefault="00DC3C75" w:rsidP="00231ECA">
      <w:pPr>
        <w:pStyle w:val="ListParagraph"/>
        <w:numPr>
          <w:ilvl w:val="0"/>
          <w:numId w:val="7"/>
        </w:numPr>
        <w:spacing w:line="360" w:lineRule="auto"/>
        <w:rPr>
          <w:rFonts w:ascii="Arial" w:hAnsi="Arial" w:cs="Arial"/>
          <w:sz w:val="24"/>
          <w:szCs w:val="24"/>
        </w:rPr>
      </w:pPr>
      <w:r>
        <w:rPr>
          <w:rFonts w:ascii="Arial" w:hAnsi="Arial" w:cs="Arial"/>
          <w:sz w:val="24"/>
          <w:szCs w:val="24"/>
        </w:rPr>
        <w:t>Making minor changes to overcome certain barriers in an individual care and support, to help patients to reach their potentials</w:t>
      </w:r>
    </w:p>
    <w:p w14:paraId="7DDACE22" w14:textId="210B1AE8" w:rsidR="00DC3C75" w:rsidRDefault="00DC3C75" w:rsidP="00231ECA">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Recognising a clients background and personal interests to encourage them to make steps in their lives that are appropriate for their care and support </w:t>
      </w:r>
    </w:p>
    <w:p w14:paraId="25637D4F" w14:textId="77777777" w:rsidR="00250218" w:rsidRPr="00250218" w:rsidRDefault="00250218" w:rsidP="00250218">
      <w:pPr>
        <w:pStyle w:val="ListParagraph"/>
        <w:rPr>
          <w:rFonts w:ascii="Arial" w:hAnsi="Arial" w:cs="Arial"/>
          <w:sz w:val="24"/>
          <w:szCs w:val="24"/>
        </w:rPr>
      </w:pPr>
    </w:p>
    <w:p w14:paraId="0F2BFBB1" w14:textId="38866404" w:rsidR="00250218" w:rsidRDefault="00167FB9" w:rsidP="00250218">
      <w:pPr>
        <w:pStyle w:val="ListParagraph"/>
        <w:numPr>
          <w:ilvl w:val="0"/>
          <w:numId w:val="4"/>
        </w:numPr>
        <w:spacing w:line="360" w:lineRule="auto"/>
        <w:rPr>
          <w:rFonts w:ascii="Arial" w:hAnsi="Arial" w:cs="Arial"/>
          <w:sz w:val="24"/>
          <w:szCs w:val="24"/>
        </w:rPr>
      </w:pPr>
      <w:r>
        <w:rPr>
          <w:rFonts w:ascii="Arial" w:hAnsi="Arial" w:cs="Arial"/>
          <w:sz w:val="24"/>
          <w:szCs w:val="24"/>
        </w:rPr>
        <w:t>CREATING POSITIVE RELATIONSHIPS</w:t>
      </w:r>
    </w:p>
    <w:p w14:paraId="0C1051E1" w14:textId="471A2BDA" w:rsidR="000E5C8D" w:rsidRDefault="00F74D39" w:rsidP="00DC3C75">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We as professionals must </w:t>
      </w:r>
      <w:r w:rsidR="000E5C8D">
        <w:rPr>
          <w:rFonts w:ascii="Arial" w:hAnsi="Arial" w:cs="Arial"/>
          <w:sz w:val="24"/>
          <w:szCs w:val="24"/>
        </w:rPr>
        <w:t>provide our supported individuals with information in advance to help them to make decisions about the services they want to receive, and that their personal characteristics will be protected. All individuals will be encouraged by professionals to express their needs and choices as much as they need. Helping to do this, professionals must engage in a positive communicative manner in which the individual can understand the most. We seek these needs and help to work through them together.</w:t>
      </w:r>
    </w:p>
    <w:p w14:paraId="591237BC" w14:textId="77777777" w:rsidR="000E5C8D" w:rsidRDefault="000E5C8D" w:rsidP="000E5C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 We must maintain appropriate professional and personal information to ensure positive relationships are created:</w:t>
      </w:r>
    </w:p>
    <w:p w14:paraId="3E1EBDF2" w14:textId="4B41E3A1" w:rsidR="000E5C8D" w:rsidRDefault="000E5C8D" w:rsidP="000E5C8D">
      <w:pPr>
        <w:pStyle w:val="ListParagraph"/>
        <w:numPr>
          <w:ilvl w:val="0"/>
          <w:numId w:val="8"/>
        </w:numPr>
        <w:spacing w:line="360" w:lineRule="auto"/>
        <w:rPr>
          <w:rFonts w:ascii="Arial" w:hAnsi="Arial" w:cs="Arial"/>
          <w:sz w:val="24"/>
          <w:szCs w:val="24"/>
        </w:rPr>
      </w:pPr>
      <w:r>
        <w:rPr>
          <w:rFonts w:ascii="Arial" w:hAnsi="Arial" w:cs="Arial"/>
          <w:sz w:val="24"/>
          <w:szCs w:val="24"/>
        </w:rPr>
        <w:lastRenderedPageBreak/>
        <w:t>These boundaries must be obtained and work with these individuals that will be encouraging for the client</w:t>
      </w:r>
    </w:p>
    <w:p w14:paraId="16B7BE3B" w14:textId="39C680A2" w:rsidR="00DC3C75" w:rsidRDefault="000E5C8D" w:rsidP="000E5C8D">
      <w:pPr>
        <w:pStyle w:val="ListParagraph"/>
        <w:numPr>
          <w:ilvl w:val="0"/>
          <w:numId w:val="8"/>
        </w:numPr>
        <w:spacing w:line="360" w:lineRule="auto"/>
        <w:rPr>
          <w:rFonts w:ascii="Arial" w:hAnsi="Arial" w:cs="Arial"/>
          <w:sz w:val="24"/>
          <w:szCs w:val="24"/>
        </w:rPr>
      </w:pPr>
      <w:r>
        <w:rPr>
          <w:rFonts w:ascii="Arial" w:hAnsi="Arial" w:cs="Arial"/>
          <w:sz w:val="24"/>
          <w:szCs w:val="24"/>
        </w:rPr>
        <w:t>Personal relationships must be prevented, to ensure no harm comes to the patient</w:t>
      </w:r>
    </w:p>
    <w:p w14:paraId="0F4192C2" w14:textId="2D65C448" w:rsidR="000E5C8D" w:rsidRPr="000E5C8D" w:rsidRDefault="000E5C8D" w:rsidP="000E5C8D">
      <w:pPr>
        <w:pStyle w:val="ListParagraph"/>
        <w:numPr>
          <w:ilvl w:val="0"/>
          <w:numId w:val="8"/>
        </w:numPr>
        <w:spacing w:line="360" w:lineRule="auto"/>
        <w:rPr>
          <w:rFonts w:ascii="Arial" w:hAnsi="Arial" w:cs="Arial"/>
          <w:sz w:val="24"/>
          <w:szCs w:val="24"/>
        </w:rPr>
      </w:pPr>
      <w:r>
        <w:rPr>
          <w:rFonts w:ascii="Arial" w:hAnsi="Arial" w:cs="Arial"/>
          <w:sz w:val="24"/>
          <w:szCs w:val="24"/>
        </w:rPr>
        <w:t>Appropriate care is to be maintained by separating personal and professional information e.g. social media can cause harmful relationships between the supported individuals and professionals</w:t>
      </w:r>
    </w:p>
    <w:p w14:paraId="67473CD3" w14:textId="77777777" w:rsidR="00167FB9" w:rsidRPr="00167FB9" w:rsidRDefault="00167FB9" w:rsidP="00167FB9">
      <w:pPr>
        <w:pStyle w:val="ListParagraph"/>
        <w:rPr>
          <w:rFonts w:ascii="Arial" w:hAnsi="Arial" w:cs="Arial"/>
          <w:sz w:val="24"/>
          <w:szCs w:val="24"/>
        </w:rPr>
      </w:pPr>
    </w:p>
    <w:p w14:paraId="40E333CE" w14:textId="3427BBAC" w:rsidR="00167FB9" w:rsidRDefault="00167FB9" w:rsidP="00250218">
      <w:pPr>
        <w:pStyle w:val="ListParagraph"/>
        <w:numPr>
          <w:ilvl w:val="0"/>
          <w:numId w:val="4"/>
        </w:numPr>
        <w:spacing w:line="360" w:lineRule="auto"/>
        <w:rPr>
          <w:rFonts w:ascii="Arial" w:hAnsi="Arial" w:cs="Arial"/>
          <w:sz w:val="24"/>
          <w:szCs w:val="24"/>
        </w:rPr>
      </w:pPr>
      <w:r>
        <w:rPr>
          <w:rFonts w:ascii="Arial" w:hAnsi="Arial" w:cs="Arial"/>
          <w:sz w:val="24"/>
          <w:szCs w:val="24"/>
        </w:rPr>
        <w:t>CONFIDENTIALITY</w:t>
      </w:r>
    </w:p>
    <w:p w14:paraId="73579431" w14:textId="7CE49DC3" w:rsidR="000E5C8D" w:rsidRDefault="004B7A32" w:rsidP="000E5C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We must as professionals, protect the confidentiality and privacy of all patients: </w:t>
      </w:r>
    </w:p>
    <w:p w14:paraId="69852BDC" w14:textId="05C35BD3" w:rsidR="004B7A32" w:rsidRDefault="005525E8" w:rsidP="004B7A32">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Protecting the information of all supported individuals </w:t>
      </w:r>
    </w:p>
    <w:p w14:paraId="32A653F1" w14:textId="45E8E594" w:rsidR="005525E8" w:rsidRDefault="005525E8" w:rsidP="004B7A32">
      <w:pPr>
        <w:pStyle w:val="ListParagraph"/>
        <w:numPr>
          <w:ilvl w:val="0"/>
          <w:numId w:val="10"/>
        </w:numPr>
        <w:spacing w:line="360" w:lineRule="auto"/>
        <w:rPr>
          <w:rFonts w:ascii="Arial" w:hAnsi="Arial" w:cs="Arial"/>
          <w:sz w:val="24"/>
          <w:szCs w:val="24"/>
        </w:rPr>
      </w:pPr>
      <w:r>
        <w:rPr>
          <w:rFonts w:ascii="Arial" w:hAnsi="Arial" w:cs="Arial"/>
          <w:sz w:val="24"/>
          <w:szCs w:val="24"/>
        </w:rPr>
        <w:t>Ensuring that all patients are aware if how we use their personal information that is shared with professionals, and promote confidentiality within the services</w:t>
      </w:r>
    </w:p>
    <w:p w14:paraId="12BC48DE" w14:textId="6BF06CCB" w:rsidR="005525E8" w:rsidRDefault="005525E8" w:rsidP="004B7A32">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Engaging constant communication between professionals and patients to ensure all requirements are met for both, in these services </w:t>
      </w:r>
    </w:p>
    <w:p w14:paraId="018AA973" w14:textId="6D46E11F" w:rsidR="005525E8" w:rsidRDefault="005525E8" w:rsidP="004B7A32">
      <w:pPr>
        <w:pStyle w:val="ListParagraph"/>
        <w:numPr>
          <w:ilvl w:val="0"/>
          <w:numId w:val="10"/>
        </w:numPr>
        <w:spacing w:line="360" w:lineRule="auto"/>
        <w:rPr>
          <w:rFonts w:ascii="Arial" w:hAnsi="Arial" w:cs="Arial"/>
          <w:sz w:val="24"/>
          <w:szCs w:val="24"/>
        </w:rPr>
      </w:pPr>
      <w:r>
        <w:rPr>
          <w:rFonts w:ascii="Arial" w:hAnsi="Arial" w:cs="Arial"/>
          <w:sz w:val="24"/>
          <w:szCs w:val="24"/>
        </w:rPr>
        <w:t>The disclosure of personal characteristics and information are determined to be accepted by client consent and are legally recognised by both professionals and patients</w:t>
      </w:r>
    </w:p>
    <w:p w14:paraId="12B3EEC2" w14:textId="77777777" w:rsidR="008C3438" w:rsidRPr="008C3438" w:rsidRDefault="008C3438" w:rsidP="008C3438">
      <w:pPr>
        <w:pStyle w:val="ListParagraph"/>
        <w:rPr>
          <w:rFonts w:ascii="Arial" w:hAnsi="Arial" w:cs="Arial"/>
          <w:sz w:val="24"/>
          <w:szCs w:val="24"/>
        </w:rPr>
      </w:pPr>
    </w:p>
    <w:p w14:paraId="1879C62A" w14:textId="5337520E" w:rsidR="008C3438" w:rsidRDefault="008C3438" w:rsidP="00250218">
      <w:pPr>
        <w:pStyle w:val="ListParagraph"/>
        <w:numPr>
          <w:ilvl w:val="0"/>
          <w:numId w:val="4"/>
        </w:numPr>
        <w:spacing w:line="360" w:lineRule="auto"/>
        <w:rPr>
          <w:rFonts w:ascii="Arial" w:hAnsi="Arial" w:cs="Arial"/>
          <w:sz w:val="24"/>
          <w:szCs w:val="24"/>
        </w:rPr>
      </w:pPr>
      <w:r>
        <w:rPr>
          <w:rFonts w:ascii="Arial" w:hAnsi="Arial" w:cs="Arial"/>
          <w:sz w:val="24"/>
          <w:szCs w:val="24"/>
        </w:rPr>
        <w:t>TRAINING</w:t>
      </w:r>
    </w:p>
    <w:p w14:paraId="0C53BD3A" w14:textId="6FA0B6F4" w:rsidR="005525E8" w:rsidRDefault="00423EA6" w:rsidP="005525E8">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All trainees must have knowledge of skills required to promote </w:t>
      </w:r>
      <w:r w:rsidR="00013C3F">
        <w:rPr>
          <w:rFonts w:ascii="Arial" w:hAnsi="Arial" w:cs="Arial"/>
          <w:sz w:val="24"/>
          <w:szCs w:val="24"/>
        </w:rPr>
        <w:t xml:space="preserve">good practice. Any information taught through education or training will be up to date and appropriate for all health and social care services. High levels of care will be considered in training, when given real-life example of working with supported individuals. Trainees will develop high levels of good practice in a place of work and are expected to promote levels of professionalism and support for all supported individuals. </w:t>
      </w:r>
    </w:p>
    <w:p w14:paraId="061CB421" w14:textId="77777777" w:rsidR="00F771B3" w:rsidRPr="00F771B3" w:rsidRDefault="00F771B3" w:rsidP="00F771B3">
      <w:pPr>
        <w:pStyle w:val="ListParagraph"/>
        <w:rPr>
          <w:rFonts w:ascii="Arial" w:hAnsi="Arial" w:cs="Arial"/>
          <w:sz w:val="24"/>
          <w:szCs w:val="24"/>
        </w:rPr>
      </w:pPr>
    </w:p>
    <w:p w14:paraId="35DD472F" w14:textId="490E242A" w:rsidR="000E5C8D" w:rsidRPr="000E5C8D" w:rsidRDefault="00F771B3" w:rsidP="000E5C8D">
      <w:pPr>
        <w:pStyle w:val="ListParagraph"/>
        <w:numPr>
          <w:ilvl w:val="0"/>
          <w:numId w:val="4"/>
        </w:numPr>
        <w:spacing w:line="360" w:lineRule="auto"/>
        <w:rPr>
          <w:rFonts w:ascii="Arial" w:hAnsi="Arial" w:cs="Arial"/>
          <w:sz w:val="24"/>
          <w:szCs w:val="24"/>
        </w:rPr>
      </w:pPr>
      <w:r>
        <w:rPr>
          <w:rFonts w:ascii="Arial" w:hAnsi="Arial" w:cs="Arial"/>
          <w:sz w:val="24"/>
          <w:szCs w:val="24"/>
        </w:rPr>
        <w:t>ACCOUNTABILITY</w:t>
      </w:r>
    </w:p>
    <w:p w14:paraId="456C2955" w14:textId="3B06E486" w:rsidR="000E5C8D" w:rsidRDefault="000E5C8D" w:rsidP="000E5C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Taking responsibility for our care and support </w:t>
      </w:r>
      <w:r w:rsidR="004B7A32">
        <w:rPr>
          <w:rFonts w:ascii="Arial" w:hAnsi="Arial" w:cs="Arial"/>
          <w:sz w:val="24"/>
          <w:szCs w:val="24"/>
        </w:rPr>
        <w:t xml:space="preserve">towards the supported individuals will help to provide positive outcomes and safety within the services. Discussing what is best for the patient will help to overcome all risks </w:t>
      </w:r>
      <w:r w:rsidR="004B7A32">
        <w:rPr>
          <w:rFonts w:ascii="Arial" w:hAnsi="Arial" w:cs="Arial"/>
          <w:sz w:val="24"/>
          <w:szCs w:val="24"/>
        </w:rPr>
        <w:lastRenderedPageBreak/>
        <w:t>involved in the workplace. Even if the supported individual is not aware of the effects that could happen, these factors may happen within the care of individuals:</w:t>
      </w:r>
    </w:p>
    <w:p w14:paraId="1279C4FF" w14:textId="43E009DE" w:rsidR="004B7A32" w:rsidRDefault="004B7A32" w:rsidP="004B7A32">
      <w:pPr>
        <w:pStyle w:val="ListParagraph"/>
        <w:numPr>
          <w:ilvl w:val="0"/>
          <w:numId w:val="9"/>
        </w:numPr>
        <w:spacing w:line="360" w:lineRule="auto"/>
        <w:rPr>
          <w:rFonts w:ascii="Arial" w:hAnsi="Arial" w:cs="Arial"/>
          <w:sz w:val="24"/>
          <w:szCs w:val="24"/>
        </w:rPr>
      </w:pPr>
      <w:r>
        <w:rPr>
          <w:rFonts w:ascii="Arial" w:hAnsi="Arial" w:cs="Arial"/>
          <w:sz w:val="24"/>
          <w:szCs w:val="24"/>
        </w:rPr>
        <w:t>Taking appropriate action to ensure no harm will occur</w:t>
      </w:r>
    </w:p>
    <w:p w14:paraId="04E760A5" w14:textId="1ACD89AC" w:rsidR="004B7A32" w:rsidRDefault="004B7A32" w:rsidP="004B7A32">
      <w:pPr>
        <w:pStyle w:val="ListParagraph"/>
        <w:numPr>
          <w:ilvl w:val="0"/>
          <w:numId w:val="9"/>
        </w:numPr>
        <w:spacing w:line="360" w:lineRule="auto"/>
        <w:rPr>
          <w:rFonts w:ascii="Arial" w:hAnsi="Arial" w:cs="Arial"/>
          <w:sz w:val="24"/>
          <w:szCs w:val="24"/>
        </w:rPr>
      </w:pPr>
      <w:r>
        <w:rPr>
          <w:rFonts w:ascii="Arial" w:hAnsi="Arial" w:cs="Arial"/>
          <w:sz w:val="24"/>
          <w:szCs w:val="24"/>
        </w:rPr>
        <w:t>If harm has happened, to ensure all care and support is providing immediately</w:t>
      </w:r>
    </w:p>
    <w:p w14:paraId="5A274301" w14:textId="23F5099F" w:rsidR="004B7A32" w:rsidRDefault="004B7A32" w:rsidP="004B7A32">
      <w:pPr>
        <w:pStyle w:val="ListParagraph"/>
        <w:numPr>
          <w:ilvl w:val="0"/>
          <w:numId w:val="9"/>
        </w:numPr>
        <w:spacing w:line="360" w:lineRule="auto"/>
        <w:rPr>
          <w:rFonts w:ascii="Arial" w:hAnsi="Arial" w:cs="Arial"/>
          <w:sz w:val="24"/>
          <w:szCs w:val="24"/>
        </w:rPr>
      </w:pPr>
      <w:r>
        <w:rPr>
          <w:rFonts w:ascii="Arial" w:hAnsi="Arial" w:cs="Arial"/>
          <w:sz w:val="24"/>
          <w:szCs w:val="24"/>
        </w:rPr>
        <w:t>Providing an apology is necessary, and when possible</w:t>
      </w:r>
    </w:p>
    <w:p w14:paraId="0A7EDF33" w14:textId="0C44F40B" w:rsidR="004B7A32" w:rsidRDefault="004B7A32" w:rsidP="004B7A32">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Discussing these issues with a supervisor or manager as soon as possible </w:t>
      </w:r>
    </w:p>
    <w:p w14:paraId="4C52F65A" w14:textId="05332001" w:rsidR="004B7A32" w:rsidRPr="000E5C8D" w:rsidRDefault="004B7A32" w:rsidP="004B7A32">
      <w:pPr>
        <w:pStyle w:val="ListParagraph"/>
        <w:numPr>
          <w:ilvl w:val="0"/>
          <w:numId w:val="9"/>
        </w:numPr>
        <w:spacing w:line="360" w:lineRule="auto"/>
        <w:rPr>
          <w:rFonts w:ascii="Arial" w:hAnsi="Arial" w:cs="Arial"/>
          <w:sz w:val="24"/>
          <w:szCs w:val="24"/>
        </w:rPr>
      </w:pPr>
      <w:r>
        <w:rPr>
          <w:rFonts w:ascii="Arial" w:hAnsi="Arial" w:cs="Arial"/>
          <w:sz w:val="24"/>
          <w:szCs w:val="24"/>
        </w:rPr>
        <w:t>Investigating the harmful problem to ensure this issue is avoidable for the future</w:t>
      </w:r>
    </w:p>
    <w:p w14:paraId="1E130FA6" w14:textId="77777777" w:rsidR="00271B2A" w:rsidRPr="00271B2A" w:rsidRDefault="00271B2A" w:rsidP="00271B2A">
      <w:pPr>
        <w:pStyle w:val="ListParagraph"/>
        <w:rPr>
          <w:rFonts w:ascii="Arial" w:hAnsi="Arial" w:cs="Arial"/>
          <w:sz w:val="24"/>
          <w:szCs w:val="24"/>
        </w:rPr>
      </w:pPr>
    </w:p>
    <w:p w14:paraId="0F9DD5C5" w14:textId="766962B1" w:rsidR="008C3438" w:rsidRDefault="008C3438" w:rsidP="00271B2A">
      <w:pPr>
        <w:pStyle w:val="ListParagraph"/>
        <w:numPr>
          <w:ilvl w:val="0"/>
          <w:numId w:val="4"/>
        </w:numPr>
        <w:spacing w:line="360" w:lineRule="auto"/>
        <w:rPr>
          <w:rFonts w:ascii="Arial" w:hAnsi="Arial" w:cs="Arial"/>
          <w:sz w:val="24"/>
          <w:szCs w:val="24"/>
        </w:rPr>
      </w:pPr>
      <w:r w:rsidRPr="00271B2A">
        <w:rPr>
          <w:rFonts w:ascii="Arial" w:hAnsi="Arial" w:cs="Arial"/>
          <w:sz w:val="24"/>
          <w:szCs w:val="24"/>
        </w:rPr>
        <w:t>RESPECT VIEWS AND PROMOTING RIGHTS OF CARERS AND INDIVIDUALS</w:t>
      </w:r>
    </w:p>
    <w:p w14:paraId="31189B9F" w14:textId="6B7F13E4"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Using person centred approaches to ensure social care and support is provided</w:t>
      </w:r>
    </w:p>
    <w:p w14:paraId="5AC7FEC8" w14:textId="5C531A1C"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Promoting the rights, belief and wishes towards both professionals and supported individuals</w:t>
      </w:r>
    </w:p>
    <w:p w14:paraId="4BD85041" w14:textId="052AEF58"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Promote decision making and control over their own lives – independence</w:t>
      </w:r>
    </w:p>
    <w:p w14:paraId="5B2CAA74" w14:textId="307B1D11"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Working with supported individuals to respect their dignity and privacy of their rights and inclusion</w:t>
      </w:r>
    </w:p>
    <w:p w14:paraId="7E16E98B" w14:textId="5377E37D" w:rsidR="008E66A1" w:rsidRP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Promoting equality, diversity and privacy in all health and social care services</w:t>
      </w:r>
    </w:p>
    <w:p w14:paraId="2BB57507" w14:textId="77777777" w:rsidR="00271B2A" w:rsidRPr="00271B2A" w:rsidRDefault="00271B2A" w:rsidP="00271B2A">
      <w:pPr>
        <w:pStyle w:val="ListParagraph"/>
        <w:rPr>
          <w:rFonts w:ascii="Arial" w:hAnsi="Arial" w:cs="Arial"/>
          <w:sz w:val="24"/>
          <w:szCs w:val="24"/>
        </w:rPr>
      </w:pPr>
    </w:p>
    <w:p w14:paraId="1048AF33" w14:textId="605EABC6" w:rsidR="008E66A1" w:rsidRDefault="008C3438" w:rsidP="008E66A1">
      <w:pPr>
        <w:pStyle w:val="ListParagraph"/>
        <w:numPr>
          <w:ilvl w:val="0"/>
          <w:numId w:val="4"/>
        </w:numPr>
        <w:spacing w:line="360" w:lineRule="auto"/>
        <w:rPr>
          <w:rFonts w:ascii="Arial" w:hAnsi="Arial" w:cs="Arial"/>
          <w:sz w:val="24"/>
          <w:szCs w:val="24"/>
        </w:rPr>
      </w:pPr>
      <w:r w:rsidRPr="00271B2A">
        <w:rPr>
          <w:rFonts w:ascii="Arial" w:hAnsi="Arial" w:cs="Arial"/>
          <w:sz w:val="24"/>
          <w:szCs w:val="24"/>
        </w:rPr>
        <w:t xml:space="preserve">PROMOTING VOICE AND CONTROL </w:t>
      </w:r>
    </w:p>
    <w:p w14:paraId="2AF0B3FB" w14:textId="24597F02"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Promoting well-being and balancing their responsibilities</w:t>
      </w:r>
    </w:p>
    <w:p w14:paraId="186A289A" w14:textId="4A56AC28"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Working with other professionals will help to ensure well-being, voice and control is encouraged </w:t>
      </w:r>
    </w:p>
    <w:p w14:paraId="7A1756FD" w14:textId="31102738"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Working with them to keep all supported individuals safe, within the services</w:t>
      </w:r>
    </w:p>
    <w:p w14:paraId="53BD51F4" w14:textId="4611D31D"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Supporting patients to ensure all are able to speak up about their concerns or complaints, and help to pass this relevant information onto the right person – manager or supervisor available </w:t>
      </w:r>
    </w:p>
    <w:p w14:paraId="34DCE344" w14:textId="2BA23791"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Sharing information only with the appropriate professionals as soon as necessary </w:t>
      </w:r>
    </w:p>
    <w:p w14:paraId="093A913E" w14:textId="5716450E" w:rsidR="008E66A1" w:rsidRDefault="008E66A1" w:rsidP="008E66A1">
      <w:pPr>
        <w:pStyle w:val="ListParagraph"/>
        <w:numPr>
          <w:ilvl w:val="0"/>
          <w:numId w:val="1"/>
        </w:numPr>
        <w:spacing w:line="360" w:lineRule="auto"/>
        <w:rPr>
          <w:rFonts w:ascii="Arial" w:hAnsi="Arial" w:cs="Arial"/>
          <w:sz w:val="24"/>
          <w:szCs w:val="24"/>
        </w:rPr>
      </w:pPr>
      <w:r>
        <w:rPr>
          <w:rFonts w:ascii="Arial" w:hAnsi="Arial" w:cs="Arial"/>
          <w:sz w:val="24"/>
          <w:szCs w:val="24"/>
        </w:rPr>
        <w:lastRenderedPageBreak/>
        <w:t>Encouraging appropriate procedure to challenge and ensure any dangerous situations, discriminatory or abusive behaviour is removed from all professional practices</w:t>
      </w:r>
    </w:p>
    <w:p w14:paraId="0C6400A2" w14:textId="6A199BF6" w:rsidR="0058417F" w:rsidRDefault="0058417F" w:rsidP="0058417F">
      <w:pPr>
        <w:spacing w:line="360" w:lineRule="auto"/>
        <w:rPr>
          <w:rFonts w:ascii="Arial" w:hAnsi="Arial" w:cs="Arial"/>
          <w:sz w:val="24"/>
          <w:szCs w:val="24"/>
        </w:rPr>
      </w:pPr>
    </w:p>
    <w:p w14:paraId="738127EC" w14:textId="221657C5" w:rsidR="0058417F" w:rsidRDefault="0058417F" w:rsidP="0058417F">
      <w:pPr>
        <w:spacing w:line="360" w:lineRule="auto"/>
        <w:rPr>
          <w:rFonts w:ascii="Arial" w:hAnsi="Arial" w:cs="Arial"/>
          <w:sz w:val="28"/>
          <w:szCs w:val="28"/>
          <w:u w:val="single"/>
        </w:rPr>
      </w:pPr>
      <w:r>
        <w:rPr>
          <w:rFonts w:ascii="Arial" w:hAnsi="Arial" w:cs="Arial"/>
          <w:sz w:val="28"/>
          <w:szCs w:val="28"/>
          <w:u w:val="single"/>
        </w:rPr>
        <w:t>Ethical-Decision Making</w:t>
      </w:r>
    </w:p>
    <w:p w14:paraId="28E4A10F" w14:textId="4B843C6F" w:rsidR="005815F2" w:rsidRDefault="0058417F" w:rsidP="005815F2">
      <w:pPr>
        <w:spacing w:line="360" w:lineRule="auto"/>
        <w:rPr>
          <w:rFonts w:ascii="Arial" w:hAnsi="Arial" w:cs="Arial"/>
          <w:sz w:val="24"/>
          <w:szCs w:val="24"/>
        </w:rPr>
      </w:pPr>
      <w:r>
        <w:rPr>
          <w:rFonts w:ascii="Arial" w:hAnsi="Arial" w:cs="Arial"/>
          <w:sz w:val="24"/>
          <w:szCs w:val="24"/>
        </w:rPr>
        <w:t>As discussed previously (pp.</w:t>
      </w:r>
      <w:r w:rsidR="005815F2">
        <w:rPr>
          <w:rFonts w:ascii="Arial" w:hAnsi="Arial" w:cs="Arial"/>
          <w:sz w:val="24"/>
          <w:szCs w:val="24"/>
        </w:rPr>
        <w:t xml:space="preserve"> 6</w:t>
      </w:r>
      <w:r>
        <w:rPr>
          <w:rFonts w:ascii="Arial" w:hAnsi="Arial" w:cs="Arial"/>
          <w:sz w:val="24"/>
          <w:szCs w:val="24"/>
        </w:rPr>
        <w:t>)</w:t>
      </w:r>
      <w:r w:rsidR="005815F2">
        <w:rPr>
          <w:rFonts w:ascii="Arial" w:hAnsi="Arial" w:cs="Arial"/>
          <w:sz w:val="24"/>
          <w:szCs w:val="24"/>
        </w:rPr>
        <w:t xml:space="preserve"> there are four principles which are promoted in the ethical framework of health and social care. Tom Beauchamp and James Childress (1979) created an ethical framework for ‘Biomedical Ethics’ to understand the ethical considerations of clinical medicine</w:t>
      </w:r>
      <w:r w:rsidR="000A6B5A">
        <w:rPr>
          <w:rFonts w:ascii="Arial" w:hAnsi="Arial" w:cs="Arial"/>
          <w:sz w:val="24"/>
          <w:szCs w:val="24"/>
        </w:rPr>
        <w:t xml:space="preserve"> (Levitt, 2014)</w:t>
      </w:r>
      <w:r w:rsidR="005815F2">
        <w:rPr>
          <w:rFonts w:ascii="Arial" w:hAnsi="Arial" w:cs="Arial"/>
          <w:sz w:val="24"/>
          <w:szCs w:val="24"/>
        </w:rPr>
        <w:t>:</w:t>
      </w:r>
    </w:p>
    <w:p w14:paraId="6603801C" w14:textId="15BB792F" w:rsidR="005815F2" w:rsidRDefault="005815F2" w:rsidP="005815F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Autonomy </w:t>
      </w:r>
      <w:r w:rsidRPr="005815F2">
        <w:rPr>
          <w:rFonts w:ascii="Arial" w:hAnsi="Arial" w:cs="Arial"/>
          <w:sz w:val="24"/>
          <w:szCs w:val="24"/>
        </w:rPr>
        <w:sym w:font="Wingdings" w:char="F0E0"/>
      </w:r>
      <w:r>
        <w:rPr>
          <w:rFonts w:ascii="Arial" w:hAnsi="Arial" w:cs="Arial"/>
          <w:sz w:val="24"/>
          <w:szCs w:val="24"/>
        </w:rPr>
        <w:t xml:space="preserve"> This principle promotes the right to make their own decisions, which promotes good practice. Informed consent in a professional-patient relationship regarding the practice of health and social care.</w:t>
      </w:r>
    </w:p>
    <w:p w14:paraId="2F568CD6" w14:textId="63030259" w:rsidR="005815F2" w:rsidRDefault="005815F2" w:rsidP="005815F2">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Beneficence </w:t>
      </w:r>
      <w:r w:rsidRPr="005815F2">
        <w:rPr>
          <w:rFonts w:ascii="Arial" w:hAnsi="Arial" w:cs="Arial"/>
          <w:sz w:val="24"/>
          <w:szCs w:val="24"/>
        </w:rPr>
        <w:sym w:font="Wingdings" w:char="F0E0"/>
      </w:r>
      <w:r>
        <w:rPr>
          <w:rFonts w:ascii="Arial" w:hAnsi="Arial" w:cs="Arial"/>
          <w:sz w:val="24"/>
          <w:szCs w:val="24"/>
        </w:rPr>
        <w:t xml:space="preserve"> This principle promotes the best interest</w:t>
      </w:r>
      <w:r w:rsidR="000A6B5A">
        <w:rPr>
          <w:rFonts w:ascii="Arial" w:hAnsi="Arial" w:cs="Arial"/>
          <w:sz w:val="24"/>
          <w:szCs w:val="24"/>
        </w:rPr>
        <w:t>s</w:t>
      </w:r>
      <w:r>
        <w:rPr>
          <w:rFonts w:ascii="Arial" w:hAnsi="Arial" w:cs="Arial"/>
          <w:sz w:val="24"/>
          <w:szCs w:val="24"/>
        </w:rPr>
        <w:t xml:space="preserve"> </w:t>
      </w:r>
      <w:r w:rsidR="000A6B5A">
        <w:rPr>
          <w:rFonts w:ascii="Arial" w:hAnsi="Arial" w:cs="Arial"/>
          <w:sz w:val="24"/>
          <w:szCs w:val="24"/>
        </w:rPr>
        <w:t>of the supported individual, which will help to promote the highest level of practice and will promote person centred approach for all patients as well as taking steps to prevent harmful situations.</w:t>
      </w:r>
    </w:p>
    <w:p w14:paraId="2665BF57" w14:textId="1E64C11D" w:rsidR="005815F2" w:rsidRDefault="005815F2" w:rsidP="005815F2">
      <w:pPr>
        <w:pStyle w:val="ListParagraph"/>
        <w:numPr>
          <w:ilvl w:val="0"/>
          <w:numId w:val="1"/>
        </w:numPr>
        <w:spacing w:line="360" w:lineRule="auto"/>
        <w:rPr>
          <w:rFonts w:ascii="Arial" w:hAnsi="Arial" w:cs="Arial"/>
          <w:sz w:val="24"/>
          <w:szCs w:val="24"/>
        </w:rPr>
      </w:pPr>
      <w:r>
        <w:rPr>
          <w:rFonts w:ascii="Arial" w:hAnsi="Arial" w:cs="Arial"/>
          <w:sz w:val="24"/>
          <w:szCs w:val="24"/>
        </w:rPr>
        <w:t>Nonmaleficence</w:t>
      </w:r>
      <w:r w:rsidR="000A6B5A">
        <w:rPr>
          <w:rFonts w:ascii="Arial" w:hAnsi="Arial" w:cs="Arial"/>
          <w:sz w:val="24"/>
          <w:szCs w:val="24"/>
        </w:rPr>
        <w:t xml:space="preserve"> </w:t>
      </w:r>
      <w:r w:rsidR="000A6B5A" w:rsidRPr="000A6B5A">
        <w:rPr>
          <w:rFonts w:ascii="Arial" w:hAnsi="Arial" w:cs="Arial"/>
          <w:sz w:val="24"/>
          <w:szCs w:val="24"/>
        </w:rPr>
        <w:sym w:font="Wingdings" w:char="F0E0"/>
      </w:r>
      <w:r w:rsidR="000A6B5A">
        <w:rPr>
          <w:rFonts w:ascii="Arial" w:hAnsi="Arial" w:cs="Arial"/>
          <w:sz w:val="24"/>
          <w:szCs w:val="24"/>
        </w:rPr>
        <w:t xml:space="preserve"> </w:t>
      </w:r>
      <w:r w:rsidR="008A48CE">
        <w:rPr>
          <w:rFonts w:ascii="Arial" w:hAnsi="Arial" w:cs="Arial"/>
          <w:sz w:val="24"/>
          <w:szCs w:val="24"/>
        </w:rPr>
        <w:t>This principle understands “above all, do no harm” (Levitt, 2014; Beauchamp &amp; Childress, 1979). This statement is part of health and social care provision to ensure safeguarding is promoted to all health and social care professionals and patients.</w:t>
      </w:r>
    </w:p>
    <w:p w14:paraId="286A3F07" w14:textId="39A60C9E" w:rsidR="005815F2" w:rsidRDefault="005815F2" w:rsidP="005815F2">
      <w:pPr>
        <w:pStyle w:val="ListParagraph"/>
        <w:numPr>
          <w:ilvl w:val="0"/>
          <w:numId w:val="1"/>
        </w:numPr>
        <w:spacing w:line="360" w:lineRule="auto"/>
        <w:rPr>
          <w:rFonts w:ascii="Arial" w:hAnsi="Arial" w:cs="Arial"/>
          <w:sz w:val="24"/>
          <w:szCs w:val="24"/>
        </w:rPr>
      </w:pPr>
      <w:r>
        <w:rPr>
          <w:rFonts w:ascii="Arial" w:hAnsi="Arial" w:cs="Arial"/>
          <w:sz w:val="24"/>
          <w:szCs w:val="24"/>
        </w:rPr>
        <w:t>Justice</w:t>
      </w:r>
      <w:r w:rsidR="008A48CE">
        <w:rPr>
          <w:rFonts w:ascii="Arial" w:hAnsi="Arial" w:cs="Arial"/>
          <w:sz w:val="24"/>
          <w:szCs w:val="24"/>
        </w:rPr>
        <w:t xml:space="preserve"> </w:t>
      </w:r>
      <w:r w:rsidR="008A48CE" w:rsidRPr="008A48CE">
        <w:rPr>
          <w:rFonts w:ascii="Arial" w:hAnsi="Arial" w:cs="Arial"/>
          <w:sz w:val="24"/>
          <w:szCs w:val="24"/>
        </w:rPr>
        <w:sym w:font="Wingdings" w:char="F0E0"/>
      </w:r>
      <w:r w:rsidR="008A48CE">
        <w:rPr>
          <w:rFonts w:ascii="Arial" w:hAnsi="Arial" w:cs="Arial"/>
          <w:sz w:val="24"/>
          <w:szCs w:val="24"/>
        </w:rPr>
        <w:t xml:space="preserve"> </w:t>
      </w:r>
      <w:r w:rsidR="006133EA">
        <w:rPr>
          <w:rFonts w:ascii="Arial" w:hAnsi="Arial" w:cs="Arial"/>
          <w:sz w:val="24"/>
          <w:szCs w:val="24"/>
        </w:rPr>
        <w:t xml:space="preserve">This principle promotes equality and diversity in all health and social care practices, through the justice of foundation. This will ensure al good practice is provided in an ethical manner. </w:t>
      </w:r>
    </w:p>
    <w:p w14:paraId="323ECA10" w14:textId="112B9212" w:rsidR="006133EA" w:rsidRDefault="006133EA" w:rsidP="006133EA">
      <w:pPr>
        <w:spacing w:line="360" w:lineRule="auto"/>
        <w:rPr>
          <w:rFonts w:ascii="Arial" w:hAnsi="Arial" w:cs="Arial"/>
          <w:sz w:val="24"/>
          <w:szCs w:val="24"/>
        </w:rPr>
      </w:pPr>
    </w:p>
    <w:p w14:paraId="4F8F65D3" w14:textId="4B422CB7" w:rsidR="006133EA" w:rsidRDefault="006133EA" w:rsidP="006133EA">
      <w:pPr>
        <w:spacing w:line="360" w:lineRule="auto"/>
        <w:rPr>
          <w:rFonts w:ascii="Arial" w:hAnsi="Arial" w:cs="Arial"/>
          <w:sz w:val="24"/>
          <w:szCs w:val="24"/>
        </w:rPr>
      </w:pPr>
    </w:p>
    <w:p w14:paraId="44BA32E2" w14:textId="363EF01A" w:rsidR="006133EA" w:rsidRDefault="006133EA" w:rsidP="006133EA">
      <w:pPr>
        <w:spacing w:line="360" w:lineRule="auto"/>
        <w:rPr>
          <w:rFonts w:ascii="Arial" w:hAnsi="Arial" w:cs="Arial"/>
          <w:sz w:val="24"/>
          <w:szCs w:val="24"/>
        </w:rPr>
      </w:pPr>
    </w:p>
    <w:p w14:paraId="278DF3C8" w14:textId="0BCE0D6F" w:rsidR="006133EA" w:rsidRDefault="006133EA" w:rsidP="006133EA">
      <w:pPr>
        <w:spacing w:line="360" w:lineRule="auto"/>
        <w:rPr>
          <w:rFonts w:ascii="Arial" w:hAnsi="Arial" w:cs="Arial"/>
          <w:sz w:val="24"/>
          <w:szCs w:val="24"/>
        </w:rPr>
      </w:pPr>
    </w:p>
    <w:p w14:paraId="7AE623A0" w14:textId="69F1BC31" w:rsidR="006133EA" w:rsidRDefault="006133EA" w:rsidP="006133EA">
      <w:pPr>
        <w:spacing w:line="360" w:lineRule="auto"/>
        <w:rPr>
          <w:rFonts w:ascii="Arial" w:hAnsi="Arial" w:cs="Arial"/>
          <w:sz w:val="24"/>
          <w:szCs w:val="24"/>
        </w:rPr>
      </w:pPr>
    </w:p>
    <w:p w14:paraId="44D895AD" w14:textId="43F2D4CE" w:rsidR="006133EA" w:rsidRDefault="006133EA" w:rsidP="006133EA">
      <w:pPr>
        <w:spacing w:line="360" w:lineRule="auto"/>
        <w:rPr>
          <w:rFonts w:ascii="Arial" w:hAnsi="Arial" w:cs="Arial"/>
          <w:sz w:val="24"/>
          <w:szCs w:val="24"/>
        </w:rPr>
      </w:pPr>
    </w:p>
    <w:p w14:paraId="55DABD33" w14:textId="31B37522" w:rsidR="006133EA" w:rsidRPr="006133EA" w:rsidRDefault="006133EA" w:rsidP="006133EA">
      <w:pPr>
        <w:spacing w:line="360" w:lineRule="auto"/>
        <w:jc w:val="center"/>
        <w:rPr>
          <w:rFonts w:ascii="Arial" w:hAnsi="Arial" w:cs="Arial"/>
          <w:sz w:val="44"/>
          <w:szCs w:val="44"/>
          <w:u w:val="single"/>
        </w:rPr>
      </w:pPr>
      <w:r w:rsidRPr="006133EA">
        <w:rPr>
          <w:rFonts w:ascii="Arial" w:hAnsi="Arial" w:cs="Arial"/>
          <w:sz w:val="44"/>
          <w:szCs w:val="44"/>
          <w:u w:val="single"/>
        </w:rPr>
        <w:lastRenderedPageBreak/>
        <w:t>R</w:t>
      </w:r>
      <w:r>
        <w:rPr>
          <w:rFonts w:ascii="Arial" w:hAnsi="Arial" w:cs="Arial"/>
          <w:sz w:val="44"/>
          <w:szCs w:val="44"/>
          <w:u w:val="single"/>
        </w:rPr>
        <w:t>ESPONSIBILITIES</w:t>
      </w:r>
    </w:p>
    <w:p w14:paraId="4E31E487" w14:textId="0F00C1E4" w:rsidR="0058417F" w:rsidRPr="0058417F" w:rsidRDefault="0058417F" w:rsidP="0058417F">
      <w:pPr>
        <w:spacing w:line="360" w:lineRule="auto"/>
        <w:rPr>
          <w:rFonts w:ascii="Arial" w:hAnsi="Arial" w:cs="Arial"/>
          <w:sz w:val="24"/>
          <w:szCs w:val="24"/>
        </w:rPr>
      </w:pPr>
    </w:p>
    <w:p w14:paraId="5493B8EA" w14:textId="52C4B3A0" w:rsidR="00693387" w:rsidRDefault="00693387" w:rsidP="009905FF">
      <w:pPr>
        <w:spacing w:line="360" w:lineRule="auto"/>
        <w:rPr>
          <w:rFonts w:ascii="Arial" w:hAnsi="Arial" w:cs="Arial"/>
          <w:sz w:val="28"/>
          <w:szCs w:val="28"/>
          <w:u w:val="single"/>
        </w:rPr>
      </w:pPr>
    </w:p>
    <w:p w14:paraId="4F48E28E" w14:textId="2733ACFF" w:rsidR="008E66A1" w:rsidRDefault="008E66A1" w:rsidP="009905FF">
      <w:pPr>
        <w:spacing w:line="360" w:lineRule="auto"/>
        <w:rPr>
          <w:rFonts w:ascii="Arial" w:hAnsi="Arial" w:cs="Arial"/>
          <w:sz w:val="28"/>
          <w:szCs w:val="28"/>
          <w:u w:val="single"/>
        </w:rPr>
      </w:pPr>
    </w:p>
    <w:p w14:paraId="570DD18A" w14:textId="4FEAAD39" w:rsidR="00693387" w:rsidRDefault="00693387" w:rsidP="009905FF">
      <w:pPr>
        <w:spacing w:line="360" w:lineRule="auto"/>
        <w:rPr>
          <w:rFonts w:ascii="Arial" w:hAnsi="Arial" w:cs="Arial"/>
          <w:sz w:val="28"/>
          <w:szCs w:val="28"/>
          <w:u w:val="single"/>
        </w:rPr>
      </w:pPr>
    </w:p>
    <w:p w14:paraId="6BB01037" w14:textId="038E6C0E" w:rsidR="00693387" w:rsidRDefault="00693387" w:rsidP="009905FF">
      <w:pPr>
        <w:spacing w:line="360" w:lineRule="auto"/>
        <w:rPr>
          <w:rFonts w:ascii="Arial" w:hAnsi="Arial" w:cs="Arial"/>
          <w:sz w:val="28"/>
          <w:szCs w:val="28"/>
          <w:u w:val="single"/>
        </w:rPr>
      </w:pPr>
    </w:p>
    <w:p w14:paraId="0E689CBA" w14:textId="09D4056B" w:rsidR="00693387" w:rsidRDefault="006133EA" w:rsidP="009905FF">
      <w:pPr>
        <w:spacing w:line="360" w:lineRule="auto"/>
        <w:rPr>
          <w:rFonts w:ascii="Arial" w:hAnsi="Arial" w:cs="Arial"/>
          <w:sz w:val="28"/>
          <w:szCs w:val="28"/>
          <w:u w:val="single"/>
        </w:rPr>
      </w:pPr>
      <w:r w:rsidRPr="006133EA">
        <w:rPr>
          <w:noProof/>
        </w:rPr>
        <w:drawing>
          <wp:anchor distT="0" distB="0" distL="114300" distR="114300" simplePos="0" relativeHeight="251665408" behindDoc="0" locked="0" layoutInCell="1" allowOverlap="1" wp14:anchorId="0F7E7F67" wp14:editId="155EE82D">
            <wp:simplePos x="0" y="0"/>
            <wp:positionH relativeFrom="margin">
              <wp:align>center</wp:align>
            </wp:positionH>
            <wp:positionV relativeFrom="paragraph">
              <wp:posOffset>10132</wp:posOffset>
            </wp:positionV>
            <wp:extent cx="5373701" cy="3268515"/>
            <wp:effectExtent l="0" t="0" r="0" b="825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373701" cy="3268515"/>
                    </a:xfrm>
                    <a:prstGeom prst="rect">
                      <a:avLst/>
                    </a:prstGeom>
                  </pic:spPr>
                </pic:pic>
              </a:graphicData>
            </a:graphic>
          </wp:anchor>
        </w:drawing>
      </w:r>
    </w:p>
    <w:p w14:paraId="6DC722B6" w14:textId="4CA15E36" w:rsidR="00693387" w:rsidRDefault="00693387" w:rsidP="009905FF">
      <w:pPr>
        <w:spacing w:line="360" w:lineRule="auto"/>
        <w:rPr>
          <w:rFonts w:ascii="Arial" w:hAnsi="Arial" w:cs="Arial"/>
          <w:sz w:val="28"/>
          <w:szCs w:val="28"/>
          <w:u w:val="single"/>
        </w:rPr>
      </w:pPr>
    </w:p>
    <w:p w14:paraId="65A814AF" w14:textId="7C2E59F5" w:rsidR="006133EA" w:rsidRDefault="006133EA" w:rsidP="009905FF">
      <w:pPr>
        <w:spacing w:line="360" w:lineRule="auto"/>
        <w:rPr>
          <w:rFonts w:ascii="Arial" w:hAnsi="Arial" w:cs="Arial"/>
          <w:sz w:val="28"/>
          <w:szCs w:val="28"/>
          <w:u w:val="single"/>
        </w:rPr>
      </w:pPr>
    </w:p>
    <w:p w14:paraId="193E0AC9" w14:textId="7C308161" w:rsidR="006133EA" w:rsidRDefault="006133EA" w:rsidP="009905FF">
      <w:pPr>
        <w:spacing w:line="360" w:lineRule="auto"/>
        <w:rPr>
          <w:rFonts w:ascii="Arial" w:hAnsi="Arial" w:cs="Arial"/>
          <w:sz w:val="28"/>
          <w:szCs w:val="28"/>
          <w:u w:val="single"/>
        </w:rPr>
      </w:pPr>
    </w:p>
    <w:p w14:paraId="6BE06790" w14:textId="1AF1ECEF" w:rsidR="006133EA" w:rsidRDefault="006133EA" w:rsidP="009905FF">
      <w:pPr>
        <w:spacing w:line="360" w:lineRule="auto"/>
        <w:rPr>
          <w:rFonts w:ascii="Arial" w:hAnsi="Arial" w:cs="Arial"/>
          <w:sz w:val="28"/>
          <w:szCs w:val="28"/>
          <w:u w:val="single"/>
        </w:rPr>
      </w:pPr>
    </w:p>
    <w:p w14:paraId="4E1B5CC6" w14:textId="0AC2EA81" w:rsidR="006133EA" w:rsidRDefault="006133EA" w:rsidP="009905FF">
      <w:pPr>
        <w:spacing w:line="360" w:lineRule="auto"/>
        <w:rPr>
          <w:rFonts w:ascii="Arial" w:hAnsi="Arial" w:cs="Arial"/>
          <w:sz w:val="28"/>
          <w:szCs w:val="28"/>
          <w:u w:val="single"/>
        </w:rPr>
      </w:pPr>
    </w:p>
    <w:p w14:paraId="72AB10C8" w14:textId="27AFB228" w:rsidR="006133EA" w:rsidRDefault="006133EA" w:rsidP="009905FF">
      <w:pPr>
        <w:spacing w:line="360" w:lineRule="auto"/>
        <w:rPr>
          <w:rFonts w:ascii="Arial" w:hAnsi="Arial" w:cs="Arial"/>
          <w:sz w:val="28"/>
          <w:szCs w:val="28"/>
          <w:u w:val="single"/>
        </w:rPr>
      </w:pPr>
    </w:p>
    <w:p w14:paraId="1A5278C8" w14:textId="28ADDF06" w:rsidR="006133EA" w:rsidRPr="00726D0F" w:rsidRDefault="00726D0F" w:rsidP="009905FF">
      <w:pPr>
        <w:spacing w:line="360" w:lineRule="auto"/>
        <w:rPr>
          <w:rFonts w:ascii="Arial" w:hAnsi="Arial" w:cs="Arial"/>
          <w:sz w:val="24"/>
          <w:szCs w:val="24"/>
        </w:rPr>
      </w:pPr>
      <w:r w:rsidRPr="00726D0F">
        <w:rPr>
          <w:rFonts w:ascii="Arial" w:hAnsi="Arial" w:cs="Arial"/>
          <w:sz w:val="24"/>
          <w:szCs w:val="24"/>
        </w:rPr>
        <w:t>[7]</w:t>
      </w:r>
    </w:p>
    <w:p w14:paraId="67891A75" w14:textId="11C8E581" w:rsidR="006133EA" w:rsidRDefault="006133EA" w:rsidP="009905FF">
      <w:pPr>
        <w:spacing w:line="360" w:lineRule="auto"/>
        <w:rPr>
          <w:rFonts w:ascii="Arial" w:hAnsi="Arial" w:cs="Arial"/>
          <w:sz w:val="28"/>
          <w:szCs w:val="28"/>
          <w:u w:val="single"/>
        </w:rPr>
      </w:pPr>
    </w:p>
    <w:p w14:paraId="63194806" w14:textId="5BECF6EE" w:rsidR="006133EA" w:rsidRDefault="006133EA" w:rsidP="009905FF">
      <w:pPr>
        <w:spacing w:line="360" w:lineRule="auto"/>
        <w:rPr>
          <w:rFonts w:ascii="Arial" w:hAnsi="Arial" w:cs="Arial"/>
          <w:sz w:val="28"/>
          <w:szCs w:val="28"/>
          <w:u w:val="single"/>
        </w:rPr>
      </w:pPr>
    </w:p>
    <w:p w14:paraId="2CC9DFC1" w14:textId="5799BA0A" w:rsidR="006133EA" w:rsidRDefault="006133EA" w:rsidP="009905FF">
      <w:pPr>
        <w:spacing w:line="360" w:lineRule="auto"/>
        <w:rPr>
          <w:rFonts w:ascii="Arial" w:hAnsi="Arial" w:cs="Arial"/>
          <w:sz w:val="28"/>
          <w:szCs w:val="28"/>
          <w:u w:val="single"/>
        </w:rPr>
      </w:pPr>
    </w:p>
    <w:p w14:paraId="3F83040C" w14:textId="203F2836" w:rsidR="006133EA" w:rsidRDefault="006133EA" w:rsidP="009905FF">
      <w:pPr>
        <w:spacing w:line="360" w:lineRule="auto"/>
        <w:rPr>
          <w:rFonts w:ascii="Arial" w:hAnsi="Arial" w:cs="Arial"/>
          <w:sz w:val="28"/>
          <w:szCs w:val="28"/>
          <w:u w:val="single"/>
        </w:rPr>
      </w:pPr>
    </w:p>
    <w:p w14:paraId="31F67004" w14:textId="56341F78" w:rsidR="006133EA" w:rsidRDefault="006133EA" w:rsidP="009905FF">
      <w:pPr>
        <w:spacing w:line="360" w:lineRule="auto"/>
        <w:rPr>
          <w:rFonts w:ascii="Arial" w:hAnsi="Arial" w:cs="Arial"/>
          <w:sz w:val="28"/>
          <w:szCs w:val="28"/>
          <w:u w:val="single"/>
        </w:rPr>
      </w:pPr>
    </w:p>
    <w:p w14:paraId="336189BA" w14:textId="77777777" w:rsidR="006133EA" w:rsidRDefault="006133EA" w:rsidP="009905FF">
      <w:pPr>
        <w:spacing w:line="360" w:lineRule="auto"/>
        <w:rPr>
          <w:rFonts w:ascii="Arial" w:hAnsi="Arial" w:cs="Arial"/>
          <w:sz w:val="28"/>
          <w:szCs w:val="28"/>
          <w:u w:val="single"/>
        </w:rPr>
      </w:pPr>
    </w:p>
    <w:p w14:paraId="3CAD4D04" w14:textId="77777777" w:rsidR="00FD096C" w:rsidRDefault="00FD096C" w:rsidP="009905FF">
      <w:pPr>
        <w:spacing w:line="360" w:lineRule="auto"/>
        <w:rPr>
          <w:rFonts w:ascii="Arial" w:hAnsi="Arial" w:cs="Arial"/>
          <w:sz w:val="28"/>
          <w:szCs w:val="28"/>
          <w:u w:val="single"/>
        </w:rPr>
      </w:pPr>
    </w:p>
    <w:p w14:paraId="47978540" w14:textId="47A7E13F" w:rsidR="006133EA" w:rsidRDefault="006133EA" w:rsidP="009905FF">
      <w:pPr>
        <w:spacing w:line="360" w:lineRule="auto"/>
        <w:rPr>
          <w:rFonts w:ascii="Arial" w:hAnsi="Arial" w:cs="Arial"/>
          <w:sz w:val="28"/>
          <w:szCs w:val="28"/>
          <w:u w:val="single"/>
        </w:rPr>
      </w:pPr>
      <w:r w:rsidRPr="006133EA">
        <w:rPr>
          <w:rFonts w:ascii="Arial" w:hAnsi="Arial" w:cs="Arial"/>
          <w:sz w:val="28"/>
          <w:szCs w:val="28"/>
          <w:u w:val="single"/>
        </w:rPr>
        <w:lastRenderedPageBreak/>
        <w:t>Employers and Organisations</w:t>
      </w:r>
    </w:p>
    <w:p w14:paraId="0E78F645" w14:textId="3B814478" w:rsidR="006133EA" w:rsidRDefault="00EE46C6" w:rsidP="009905FF">
      <w:pPr>
        <w:spacing w:line="360" w:lineRule="auto"/>
        <w:rPr>
          <w:rFonts w:ascii="Arial" w:hAnsi="Arial" w:cs="Arial"/>
          <w:sz w:val="24"/>
          <w:szCs w:val="24"/>
        </w:rPr>
      </w:pPr>
      <w:r>
        <w:rPr>
          <w:rFonts w:ascii="Arial" w:hAnsi="Arial" w:cs="Arial"/>
          <w:sz w:val="24"/>
          <w:szCs w:val="24"/>
        </w:rPr>
        <w:t xml:space="preserve">There must be a clear understanding of the obligation and responsibility with simplistic communication between all those involved in the health and social care research. Effective communication should be understood in what, how, who, when, and why, in roles of responsibilities. Organisations in health and social care research must be aware of all participants, organisms, tissue and any data provided through the organisation. </w:t>
      </w:r>
      <w:r w:rsidR="002750CF">
        <w:rPr>
          <w:rFonts w:ascii="Arial" w:hAnsi="Arial" w:cs="Arial"/>
          <w:sz w:val="24"/>
          <w:szCs w:val="24"/>
        </w:rPr>
        <w:t xml:space="preserve">These assessments are responsible for all the safety equipment and elements of care in a health and social care profession. </w:t>
      </w:r>
      <w:r w:rsidR="00082682">
        <w:rPr>
          <w:rFonts w:ascii="Arial" w:hAnsi="Arial" w:cs="Arial"/>
          <w:sz w:val="24"/>
          <w:szCs w:val="24"/>
        </w:rPr>
        <w:t xml:space="preserve">Health care organisations duty of care involves research within the UK governs. </w:t>
      </w:r>
      <w:r w:rsidR="001534E1">
        <w:rPr>
          <w:rFonts w:ascii="Arial" w:hAnsi="Arial" w:cs="Arial"/>
          <w:sz w:val="24"/>
          <w:szCs w:val="24"/>
        </w:rPr>
        <w:t>All researchers must ensure that all supported individuals, carers and professionals are given the relevant information about all research which may have an impact on their care, experiences, or their work within the organisation. All should make sure that research activities, are maintained within the health and social care framework (Department of Health, 20</w:t>
      </w:r>
      <w:r w:rsidR="00580FA8">
        <w:rPr>
          <w:rFonts w:ascii="Arial" w:hAnsi="Arial" w:cs="Arial"/>
          <w:sz w:val="24"/>
          <w:szCs w:val="24"/>
        </w:rPr>
        <w:t>17</w:t>
      </w:r>
      <w:r w:rsidR="001534E1">
        <w:rPr>
          <w:rFonts w:ascii="Arial" w:hAnsi="Arial" w:cs="Arial"/>
          <w:sz w:val="24"/>
          <w:szCs w:val="24"/>
        </w:rPr>
        <w:t>).</w:t>
      </w:r>
    </w:p>
    <w:p w14:paraId="5BAAB1EB" w14:textId="5954757F" w:rsidR="001534E1" w:rsidRPr="006133EA" w:rsidRDefault="001534E1" w:rsidP="009905FF">
      <w:pPr>
        <w:spacing w:line="360" w:lineRule="auto"/>
        <w:rPr>
          <w:rFonts w:ascii="Arial" w:hAnsi="Arial" w:cs="Arial"/>
          <w:sz w:val="24"/>
          <w:szCs w:val="24"/>
        </w:rPr>
      </w:pPr>
      <w:r>
        <w:rPr>
          <w:rFonts w:ascii="Arial" w:hAnsi="Arial" w:cs="Arial"/>
          <w:sz w:val="24"/>
          <w:szCs w:val="24"/>
        </w:rPr>
        <w:t xml:space="preserve">Employers in a health and social care profession must ensure responsibility </w:t>
      </w:r>
      <w:r w:rsidR="00585473">
        <w:rPr>
          <w:rFonts w:ascii="Arial" w:hAnsi="Arial" w:cs="Arial"/>
          <w:sz w:val="24"/>
          <w:szCs w:val="24"/>
        </w:rPr>
        <w:t>for care and support, is kept up to date with the research of the NHS. Before accepting the research team to get involved with supported individuals, professionals must ensure the investigator has the permission off the relevant authorities within the organisation. Before getting support individuals involved, NHS must look for specific evidence within the study – ethical and regulated approval. The NHS must then take care and follow all of the current approvals in the procedure (Department of Health, 20</w:t>
      </w:r>
      <w:r w:rsidR="00580FA8">
        <w:rPr>
          <w:rFonts w:ascii="Arial" w:hAnsi="Arial" w:cs="Arial"/>
          <w:sz w:val="24"/>
          <w:szCs w:val="24"/>
        </w:rPr>
        <w:t>17</w:t>
      </w:r>
      <w:r w:rsidR="00585473">
        <w:rPr>
          <w:rFonts w:ascii="Arial" w:hAnsi="Arial" w:cs="Arial"/>
          <w:sz w:val="24"/>
          <w:szCs w:val="24"/>
        </w:rPr>
        <w:t>).</w:t>
      </w:r>
    </w:p>
    <w:p w14:paraId="172B26C0" w14:textId="77777777" w:rsidR="006133EA" w:rsidRDefault="006133EA" w:rsidP="009905FF">
      <w:pPr>
        <w:spacing w:line="360" w:lineRule="auto"/>
        <w:rPr>
          <w:rFonts w:ascii="Arial" w:hAnsi="Arial" w:cs="Arial"/>
          <w:sz w:val="28"/>
          <w:szCs w:val="28"/>
          <w:u w:val="single"/>
        </w:rPr>
      </w:pPr>
    </w:p>
    <w:p w14:paraId="0ACB628D" w14:textId="77777777" w:rsidR="006133EA" w:rsidRDefault="006133EA" w:rsidP="009905FF">
      <w:pPr>
        <w:spacing w:line="360" w:lineRule="auto"/>
        <w:rPr>
          <w:rFonts w:ascii="Arial" w:hAnsi="Arial" w:cs="Arial"/>
          <w:sz w:val="28"/>
          <w:szCs w:val="28"/>
          <w:u w:val="single"/>
        </w:rPr>
      </w:pPr>
    </w:p>
    <w:p w14:paraId="3B949375" w14:textId="77777777" w:rsidR="006133EA" w:rsidRDefault="006133EA" w:rsidP="009905FF">
      <w:pPr>
        <w:spacing w:line="360" w:lineRule="auto"/>
        <w:rPr>
          <w:rFonts w:ascii="Arial" w:hAnsi="Arial" w:cs="Arial"/>
          <w:sz w:val="28"/>
          <w:szCs w:val="28"/>
          <w:u w:val="single"/>
        </w:rPr>
      </w:pPr>
    </w:p>
    <w:p w14:paraId="1CB5C874" w14:textId="77777777" w:rsidR="006133EA" w:rsidRDefault="006133EA" w:rsidP="009905FF">
      <w:pPr>
        <w:spacing w:line="360" w:lineRule="auto"/>
        <w:rPr>
          <w:rFonts w:ascii="Arial" w:hAnsi="Arial" w:cs="Arial"/>
          <w:sz w:val="28"/>
          <w:szCs w:val="28"/>
          <w:u w:val="single"/>
        </w:rPr>
      </w:pPr>
    </w:p>
    <w:p w14:paraId="6666877A" w14:textId="77777777" w:rsidR="006133EA" w:rsidRDefault="006133EA" w:rsidP="009905FF">
      <w:pPr>
        <w:spacing w:line="360" w:lineRule="auto"/>
        <w:rPr>
          <w:rFonts w:ascii="Arial" w:hAnsi="Arial" w:cs="Arial"/>
          <w:sz w:val="28"/>
          <w:szCs w:val="28"/>
          <w:u w:val="single"/>
        </w:rPr>
      </w:pPr>
    </w:p>
    <w:p w14:paraId="6AE052C8" w14:textId="77777777" w:rsidR="006133EA" w:rsidRDefault="006133EA" w:rsidP="009905FF">
      <w:pPr>
        <w:spacing w:line="360" w:lineRule="auto"/>
        <w:rPr>
          <w:rFonts w:ascii="Arial" w:hAnsi="Arial" w:cs="Arial"/>
          <w:sz w:val="28"/>
          <w:szCs w:val="28"/>
          <w:u w:val="single"/>
        </w:rPr>
      </w:pPr>
    </w:p>
    <w:p w14:paraId="41DB1FE1" w14:textId="4A271A96" w:rsidR="006133EA" w:rsidRDefault="006133EA" w:rsidP="009905FF">
      <w:pPr>
        <w:spacing w:line="360" w:lineRule="auto"/>
        <w:rPr>
          <w:rFonts w:ascii="Arial" w:hAnsi="Arial" w:cs="Arial"/>
          <w:sz w:val="28"/>
          <w:szCs w:val="28"/>
          <w:u w:val="single"/>
        </w:rPr>
      </w:pPr>
    </w:p>
    <w:p w14:paraId="5933B9E4" w14:textId="7F9EC094" w:rsidR="00DC3E8C" w:rsidRDefault="00DC3E8C" w:rsidP="009905FF">
      <w:pPr>
        <w:spacing w:line="360" w:lineRule="auto"/>
        <w:rPr>
          <w:rFonts w:ascii="Arial" w:hAnsi="Arial" w:cs="Arial"/>
          <w:sz w:val="44"/>
          <w:szCs w:val="44"/>
          <w:u w:val="single"/>
        </w:rPr>
      </w:pPr>
      <w:r>
        <w:rPr>
          <w:rFonts w:ascii="Arial" w:hAnsi="Arial" w:cs="Arial"/>
          <w:sz w:val="44"/>
          <w:szCs w:val="44"/>
          <w:u w:val="single"/>
        </w:rPr>
        <w:lastRenderedPageBreak/>
        <w:t>Glossary</w:t>
      </w:r>
    </w:p>
    <w:p w14:paraId="6939C5D6" w14:textId="13538A8B" w:rsidR="00DC3E8C" w:rsidRDefault="000433C7" w:rsidP="009905FF">
      <w:pPr>
        <w:spacing w:line="360" w:lineRule="auto"/>
        <w:rPr>
          <w:rFonts w:ascii="Arial" w:hAnsi="Arial" w:cs="Arial"/>
          <w:sz w:val="28"/>
          <w:szCs w:val="28"/>
          <w:u w:val="single"/>
        </w:rPr>
      </w:pPr>
      <w:r>
        <w:rPr>
          <w:rFonts w:ascii="Arial" w:hAnsi="Arial" w:cs="Arial"/>
          <w:noProof/>
          <w:sz w:val="28"/>
          <w:szCs w:val="28"/>
          <w:u w:val="single"/>
        </w:rPr>
        <w:drawing>
          <wp:inline distT="0" distB="0" distL="0" distR="0" wp14:anchorId="62C0274B" wp14:editId="031D1006">
            <wp:extent cx="5386534" cy="7625301"/>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18338" cy="7670323"/>
                    </a:xfrm>
                    <a:prstGeom prst="rect">
                      <a:avLst/>
                    </a:prstGeom>
                    <a:noFill/>
                  </pic:spPr>
                </pic:pic>
              </a:graphicData>
            </a:graphic>
          </wp:inline>
        </w:drawing>
      </w:r>
    </w:p>
    <w:p w14:paraId="53C93980" w14:textId="77777777" w:rsidR="000433C7" w:rsidRDefault="000433C7" w:rsidP="009905FF">
      <w:pPr>
        <w:spacing w:line="360" w:lineRule="auto"/>
        <w:rPr>
          <w:rFonts w:ascii="Arial" w:hAnsi="Arial" w:cs="Arial"/>
          <w:sz w:val="24"/>
          <w:szCs w:val="24"/>
        </w:rPr>
      </w:pPr>
      <w:r>
        <w:rPr>
          <w:rFonts w:ascii="Arial" w:hAnsi="Arial" w:cs="Arial"/>
          <w:sz w:val="24"/>
          <w:szCs w:val="24"/>
        </w:rPr>
        <w:t xml:space="preserve">(NHS, 2018). </w:t>
      </w:r>
    </w:p>
    <w:p w14:paraId="14001815" w14:textId="3E18AD9D" w:rsidR="009905FF" w:rsidRPr="000433C7" w:rsidRDefault="009905FF" w:rsidP="009905FF">
      <w:pPr>
        <w:spacing w:line="360" w:lineRule="auto"/>
        <w:rPr>
          <w:rFonts w:ascii="Arial" w:hAnsi="Arial" w:cs="Arial"/>
          <w:sz w:val="24"/>
          <w:szCs w:val="24"/>
        </w:rPr>
      </w:pPr>
      <w:r>
        <w:rPr>
          <w:rFonts w:ascii="Arial" w:hAnsi="Arial" w:cs="Arial"/>
          <w:sz w:val="28"/>
          <w:szCs w:val="28"/>
          <w:u w:val="single"/>
        </w:rPr>
        <w:lastRenderedPageBreak/>
        <w:t>References:</w:t>
      </w:r>
    </w:p>
    <w:p w14:paraId="117811DD" w14:textId="77777777" w:rsidR="000E719D" w:rsidRDefault="000E719D" w:rsidP="000E719D">
      <w:pPr>
        <w:spacing w:line="360" w:lineRule="auto"/>
        <w:rPr>
          <w:rFonts w:ascii="Arial" w:hAnsi="Arial" w:cs="Arial"/>
          <w:sz w:val="24"/>
          <w:szCs w:val="24"/>
        </w:rPr>
      </w:pPr>
      <w:r>
        <w:rPr>
          <w:rFonts w:ascii="Arial" w:hAnsi="Arial" w:cs="Arial"/>
          <w:i/>
          <w:iCs/>
          <w:sz w:val="24"/>
          <w:szCs w:val="24"/>
        </w:rPr>
        <w:t>[1]</w:t>
      </w:r>
      <w:r>
        <w:rPr>
          <w:rFonts w:ascii="Arial" w:hAnsi="Arial" w:cs="Arial"/>
          <w:sz w:val="24"/>
          <w:szCs w:val="24"/>
        </w:rPr>
        <w:t xml:space="preserve">. Ethics. Reprinted from </w:t>
      </w:r>
      <w:r>
        <w:rPr>
          <w:rFonts w:ascii="Arial" w:hAnsi="Arial" w:cs="Arial"/>
          <w:i/>
          <w:iCs/>
          <w:sz w:val="24"/>
          <w:szCs w:val="24"/>
        </w:rPr>
        <w:t xml:space="preserve">VISHAY Ethics, </w:t>
      </w:r>
      <w:r>
        <w:rPr>
          <w:rFonts w:ascii="Arial" w:hAnsi="Arial" w:cs="Arial"/>
          <w:sz w:val="24"/>
          <w:szCs w:val="24"/>
        </w:rPr>
        <w:t xml:space="preserve">Zanman, M., Dr. Paul, G., 2017, Retrieved from </w:t>
      </w:r>
      <w:r w:rsidRPr="00BF4034">
        <w:rPr>
          <w:rFonts w:ascii="Arial" w:hAnsi="Arial" w:cs="Arial"/>
          <w:sz w:val="24"/>
          <w:szCs w:val="24"/>
        </w:rPr>
        <w:t>http://www.vishay.com/company/ethics/</w:t>
      </w:r>
      <w:r>
        <w:rPr>
          <w:rFonts w:ascii="Arial" w:hAnsi="Arial" w:cs="Arial"/>
          <w:sz w:val="24"/>
          <w:szCs w:val="24"/>
        </w:rPr>
        <w:t xml:space="preserve"> </w:t>
      </w:r>
    </w:p>
    <w:p w14:paraId="46520AC0" w14:textId="77777777" w:rsidR="000E719D" w:rsidRDefault="000E719D" w:rsidP="000E719D">
      <w:pPr>
        <w:spacing w:line="360" w:lineRule="auto"/>
        <w:rPr>
          <w:rFonts w:ascii="Arial" w:hAnsi="Arial" w:cs="Arial"/>
          <w:sz w:val="24"/>
          <w:szCs w:val="24"/>
        </w:rPr>
      </w:pPr>
      <w:r>
        <w:rPr>
          <w:rFonts w:ascii="Arial" w:hAnsi="Arial" w:cs="Arial"/>
          <w:i/>
          <w:iCs/>
          <w:sz w:val="24"/>
          <w:szCs w:val="24"/>
        </w:rPr>
        <w:t>[2].</w:t>
      </w:r>
      <w:r>
        <w:rPr>
          <w:rFonts w:ascii="Arial" w:hAnsi="Arial" w:cs="Arial"/>
          <w:sz w:val="24"/>
          <w:szCs w:val="24"/>
        </w:rPr>
        <w:t xml:space="preserve"> Introduction to Ethics. Reprinted from </w:t>
      </w:r>
      <w:r>
        <w:rPr>
          <w:rFonts w:ascii="Arial" w:hAnsi="Arial" w:cs="Arial"/>
          <w:i/>
          <w:iCs/>
          <w:sz w:val="24"/>
          <w:szCs w:val="24"/>
        </w:rPr>
        <w:t xml:space="preserve">Intro to ethics: Religious Ethics, </w:t>
      </w:r>
      <w:r w:rsidRPr="000B0234">
        <w:rPr>
          <w:rFonts w:ascii="Arial" w:hAnsi="Arial" w:cs="Arial"/>
          <w:sz w:val="24"/>
          <w:szCs w:val="24"/>
        </w:rPr>
        <w:t>Muehlhauser, L., 2009, Retrieved from http://commonsenseatheism.com/?p=2141</w:t>
      </w:r>
    </w:p>
    <w:p w14:paraId="54733BD2" w14:textId="77777777" w:rsidR="000E719D" w:rsidRDefault="000E719D" w:rsidP="000E719D">
      <w:pPr>
        <w:spacing w:line="360" w:lineRule="auto"/>
        <w:rPr>
          <w:rFonts w:ascii="Arial" w:hAnsi="Arial" w:cs="Arial"/>
          <w:sz w:val="24"/>
          <w:szCs w:val="24"/>
        </w:rPr>
      </w:pPr>
      <w:r>
        <w:rPr>
          <w:rFonts w:ascii="Arial" w:hAnsi="Arial" w:cs="Arial"/>
          <w:i/>
          <w:iCs/>
          <w:sz w:val="24"/>
          <w:szCs w:val="24"/>
        </w:rPr>
        <w:t xml:space="preserve">[3]. </w:t>
      </w:r>
      <w:r>
        <w:rPr>
          <w:rFonts w:ascii="Arial" w:hAnsi="Arial" w:cs="Arial"/>
          <w:sz w:val="24"/>
          <w:szCs w:val="24"/>
        </w:rPr>
        <w:t xml:space="preserve">Purpose. Reprinted from </w:t>
      </w:r>
      <w:r>
        <w:rPr>
          <w:rFonts w:ascii="Arial" w:hAnsi="Arial" w:cs="Arial"/>
          <w:i/>
          <w:iCs/>
          <w:sz w:val="24"/>
          <w:szCs w:val="24"/>
        </w:rPr>
        <w:t xml:space="preserve">Definition and Purpose of Effective Data Management Planning, </w:t>
      </w:r>
      <w:r>
        <w:rPr>
          <w:rFonts w:ascii="Arial" w:hAnsi="Arial" w:cs="Arial"/>
          <w:sz w:val="24"/>
          <w:szCs w:val="24"/>
        </w:rPr>
        <w:t xml:space="preserve">Astra Nova, 2016, Retrieved from </w:t>
      </w:r>
      <w:r w:rsidRPr="000B0234">
        <w:rPr>
          <w:rFonts w:ascii="Arial" w:hAnsi="Arial" w:cs="Arial"/>
          <w:sz w:val="24"/>
          <w:szCs w:val="24"/>
        </w:rPr>
        <w:t>https://crotraining.co.uk/definition-and-purpose-of-effective-data-management-planning/</w:t>
      </w:r>
    </w:p>
    <w:p w14:paraId="63CAB97C" w14:textId="77777777" w:rsidR="000E719D" w:rsidRDefault="000E719D" w:rsidP="000E719D">
      <w:pPr>
        <w:spacing w:line="360" w:lineRule="auto"/>
        <w:rPr>
          <w:rFonts w:ascii="Arial" w:hAnsi="Arial" w:cs="Arial"/>
          <w:sz w:val="24"/>
          <w:szCs w:val="24"/>
        </w:rPr>
      </w:pPr>
      <w:r>
        <w:rPr>
          <w:rFonts w:ascii="Arial" w:hAnsi="Arial" w:cs="Arial"/>
          <w:i/>
          <w:iCs/>
          <w:sz w:val="24"/>
          <w:szCs w:val="24"/>
        </w:rPr>
        <w:t>[4].</w:t>
      </w:r>
      <w:r>
        <w:rPr>
          <w:rFonts w:ascii="Arial" w:hAnsi="Arial" w:cs="Arial"/>
          <w:sz w:val="24"/>
          <w:szCs w:val="24"/>
        </w:rPr>
        <w:t xml:space="preserve"> Health Care. Reprinted from </w:t>
      </w:r>
      <w:r>
        <w:rPr>
          <w:rFonts w:ascii="Arial" w:hAnsi="Arial" w:cs="Arial"/>
          <w:i/>
          <w:iCs/>
          <w:sz w:val="24"/>
          <w:szCs w:val="24"/>
        </w:rPr>
        <w:t xml:space="preserve">The Economic Times Wealth, </w:t>
      </w:r>
      <w:r>
        <w:rPr>
          <w:rFonts w:ascii="Arial" w:hAnsi="Arial" w:cs="Arial"/>
          <w:sz w:val="24"/>
          <w:szCs w:val="24"/>
        </w:rPr>
        <w:t xml:space="preserve">Krishnan, A., 2019, Retrieved from </w:t>
      </w:r>
      <w:r w:rsidRPr="007C6200">
        <w:rPr>
          <w:rFonts w:ascii="Arial" w:hAnsi="Arial" w:cs="Arial"/>
          <w:sz w:val="24"/>
          <w:szCs w:val="24"/>
        </w:rPr>
        <w:t>https://economictimes.indiatimes.com/wealth/insure/health-insurance/cashless-claims-in-health-insurance-why-is-it-important/articleshow/68598335.cms?from=mdr</w:t>
      </w:r>
    </w:p>
    <w:p w14:paraId="733AADD9" w14:textId="77777777" w:rsidR="000E719D" w:rsidRDefault="000E719D" w:rsidP="000E719D">
      <w:pPr>
        <w:spacing w:line="360" w:lineRule="auto"/>
        <w:rPr>
          <w:rFonts w:ascii="Arial" w:hAnsi="Arial" w:cs="Arial"/>
          <w:sz w:val="24"/>
          <w:szCs w:val="24"/>
        </w:rPr>
      </w:pPr>
      <w:r>
        <w:rPr>
          <w:rFonts w:ascii="Arial" w:hAnsi="Arial" w:cs="Arial"/>
          <w:i/>
          <w:iCs/>
          <w:sz w:val="24"/>
          <w:szCs w:val="24"/>
        </w:rPr>
        <w:t>[5].</w:t>
      </w:r>
      <w:r>
        <w:rPr>
          <w:rFonts w:ascii="Arial" w:hAnsi="Arial" w:cs="Arial"/>
          <w:sz w:val="24"/>
          <w:szCs w:val="24"/>
        </w:rPr>
        <w:t xml:space="preserve"> Health Care. Reprinted from </w:t>
      </w:r>
      <w:r>
        <w:rPr>
          <w:rFonts w:ascii="Arial" w:hAnsi="Arial" w:cs="Arial"/>
          <w:i/>
          <w:iCs/>
          <w:sz w:val="24"/>
          <w:szCs w:val="24"/>
        </w:rPr>
        <w:t xml:space="preserve">The Yeshiva World, </w:t>
      </w:r>
      <w:r>
        <w:rPr>
          <w:rFonts w:ascii="Arial" w:hAnsi="Arial" w:cs="Arial"/>
          <w:sz w:val="24"/>
          <w:szCs w:val="24"/>
        </w:rPr>
        <w:t xml:space="preserve">The Yeshiva World, 2018, Retrieved from </w:t>
      </w:r>
      <w:r w:rsidRPr="007C6200">
        <w:rPr>
          <w:rFonts w:ascii="Arial" w:hAnsi="Arial" w:cs="Arial"/>
          <w:sz w:val="24"/>
          <w:szCs w:val="24"/>
        </w:rPr>
        <w:t>https://www.theyeshivaworld.com/news/general/1569358/slow-rollout-more-fine-print-with-trump-health-care-options.html</w:t>
      </w:r>
    </w:p>
    <w:p w14:paraId="2D2C5BF0" w14:textId="77777777" w:rsidR="000E719D" w:rsidRPr="000E719D" w:rsidRDefault="000E719D" w:rsidP="000E719D">
      <w:pPr>
        <w:spacing w:line="360" w:lineRule="auto"/>
        <w:rPr>
          <w:rFonts w:ascii="Arial" w:hAnsi="Arial" w:cs="Arial"/>
          <w:sz w:val="24"/>
          <w:szCs w:val="24"/>
        </w:rPr>
      </w:pPr>
      <w:r>
        <w:rPr>
          <w:rFonts w:ascii="Arial" w:hAnsi="Arial" w:cs="Arial"/>
          <w:i/>
          <w:iCs/>
          <w:sz w:val="24"/>
          <w:szCs w:val="24"/>
        </w:rPr>
        <w:t>[6].</w:t>
      </w:r>
      <w:r>
        <w:rPr>
          <w:rFonts w:ascii="Arial" w:hAnsi="Arial" w:cs="Arial"/>
          <w:sz w:val="24"/>
          <w:szCs w:val="24"/>
        </w:rPr>
        <w:t xml:space="preserve"> Principles. Reprinted from </w:t>
      </w:r>
      <w:r>
        <w:rPr>
          <w:rFonts w:ascii="Arial" w:hAnsi="Arial" w:cs="Arial"/>
          <w:i/>
          <w:iCs/>
          <w:sz w:val="24"/>
          <w:szCs w:val="24"/>
        </w:rPr>
        <w:t xml:space="preserve">Chung Jik Honesty, </w:t>
      </w:r>
      <w:r>
        <w:rPr>
          <w:rFonts w:ascii="Arial" w:hAnsi="Arial" w:cs="Arial"/>
          <w:sz w:val="24"/>
          <w:szCs w:val="24"/>
        </w:rPr>
        <w:t xml:space="preserve">Lemner, S., 2019, Retrieved from </w:t>
      </w:r>
      <w:r w:rsidRPr="000E719D">
        <w:rPr>
          <w:rFonts w:ascii="Arial" w:hAnsi="Arial" w:cs="Arial"/>
          <w:sz w:val="24"/>
          <w:szCs w:val="24"/>
        </w:rPr>
        <w:t>https://www.lemnerssoobahkdo.com/single-post/2019/01/02/Chung-Jik-Honesty</w:t>
      </w:r>
    </w:p>
    <w:p w14:paraId="327018E7" w14:textId="7A5DC5B4" w:rsidR="000E719D" w:rsidRDefault="000E719D" w:rsidP="009905FF">
      <w:pPr>
        <w:spacing w:line="360" w:lineRule="auto"/>
        <w:rPr>
          <w:rFonts w:ascii="Arial" w:hAnsi="Arial" w:cs="Arial"/>
          <w:sz w:val="24"/>
          <w:szCs w:val="24"/>
        </w:rPr>
      </w:pPr>
      <w:r w:rsidRPr="00726D0F">
        <w:rPr>
          <w:rFonts w:ascii="Arial" w:hAnsi="Arial" w:cs="Arial"/>
          <w:i/>
          <w:iCs/>
          <w:sz w:val="24"/>
          <w:szCs w:val="24"/>
        </w:rPr>
        <w:t>[7]</w:t>
      </w:r>
      <w:r>
        <w:rPr>
          <w:rFonts w:ascii="Arial" w:hAnsi="Arial" w:cs="Arial"/>
          <w:sz w:val="24"/>
          <w:szCs w:val="24"/>
        </w:rPr>
        <w:t xml:space="preserve">. Responsibilities. Reprinted from </w:t>
      </w:r>
      <w:r>
        <w:rPr>
          <w:rFonts w:ascii="Arial" w:hAnsi="Arial" w:cs="Arial"/>
          <w:i/>
          <w:iCs/>
          <w:sz w:val="24"/>
          <w:szCs w:val="24"/>
        </w:rPr>
        <w:t xml:space="preserve">Computational and Informational Systems Lab, </w:t>
      </w:r>
      <w:r>
        <w:rPr>
          <w:rFonts w:ascii="Arial" w:hAnsi="Arial" w:cs="Arial"/>
          <w:sz w:val="24"/>
          <w:szCs w:val="24"/>
        </w:rPr>
        <w:t xml:space="preserve">UCAR, 2019, Retrieved from </w:t>
      </w:r>
      <w:r w:rsidRPr="00BF4034">
        <w:rPr>
          <w:rFonts w:ascii="Arial" w:hAnsi="Arial" w:cs="Arial"/>
          <w:sz w:val="24"/>
          <w:szCs w:val="24"/>
        </w:rPr>
        <w:t>https://www2.cisl.ucar.edu/user-support/user-responsibilities</w:t>
      </w:r>
    </w:p>
    <w:p w14:paraId="2E376C55" w14:textId="1508BEAB" w:rsidR="00163B4C" w:rsidRPr="00163B4C" w:rsidRDefault="00163B4C" w:rsidP="009905FF">
      <w:pPr>
        <w:spacing w:line="360" w:lineRule="auto"/>
        <w:rPr>
          <w:rFonts w:ascii="Arial" w:hAnsi="Arial" w:cs="Arial"/>
          <w:sz w:val="24"/>
          <w:szCs w:val="24"/>
        </w:rPr>
      </w:pPr>
      <w:r>
        <w:rPr>
          <w:rFonts w:ascii="Arial" w:hAnsi="Arial" w:cs="Arial"/>
          <w:sz w:val="24"/>
          <w:szCs w:val="24"/>
        </w:rPr>
        <w:t xml:space="preserve">BACP. (2018, July 1). </w:t>
      </w:r>
      <w:r>
        <w:rPr>
          <w:rFonts w:ascii="Arial" w:hAnsi="Arial" w:cs="Arial"/>
          <w:i/>
          <w:iCs/>
          <w:sz w:val="24"/>
          <w:szCs w:val="24"/>
        </w:rPr>
        <w:t>Ethical Framework for Counselling Professions.</w:t>
      </w:r>
      <w:r>
        <w:rPr>
          <w:rFonts w:ascii="Arial" w:hAnsi="Arial" w:cs="Arial"/>
          <w:sz w:val="24"/>
          <w:szCs w:val="24"/>
        </w:rPr>
        <w:t xml:space="preserve"> Retrieved from </w:t>
      </w:r>
      <w:r w:rsidRPr="00163B4C">
        <w:rPr>
          <w:rFonts w:ascii="Arial" w:hAnsi="Arial" w:cs="Arial"/>
          <w:sz w:val="24"/>
          <w:szCs w:val="24"/>
        </w:rPr>
        <w:t>https://www.bacp.co.uk/media/3103/bacp-ethical-framework-for-the-counselling-professions-2018.pdf</w:t>
      </w:r>
    </w:p>
    <w:p w14:paraId="6A60EC74" w14:textId="31809DED" w:rsidR="000E719D" w:rsidRDefault="000E719D" w:rsidP="009905FF">
      <w:pPr>
        <w:spacing w:line="360" w:lineRule="auto"/>
        <w:rPr>
          <w:rFonts w:ascii="Arial" w:hAnsi="Arial" w:cs="Arial"/>
          <w:sz w:val="24"/>
          <w:szCs w:val="24"/>
        </w:rPr>
      </w:pPr>
      <w:r>
        <w:rPr>
          <w:rFonts w:ascii="Arial" w:hAnsi="Arial" w:cs="Arial"/>
          <w:sz w:val="24"/>
          <w:szCs w:val="24"/>
        </w:rPr>
        <w:t xml:space="preserve">Department of Health. (2017, November 7). </w:t>
      </w:r>
      <w:r>
        <w:rPr>
          <w:rFonts w:ascii="Arial" w:hAnsi="Arial" w:cs="Arial"/>
          <w:i/>
          <w:iCs/>
          <w:sz w:val="24"/>
          <w:szCs w:val="24"/>
        </w:rPr>
        <w:t xml:space="preserve">Research Governance Framework for Health and Social Care. </w:t>
      </w:r>
      <w:r>
        <w:rPr>
          <w:rFonts w:ascii="Arial" w:hAnsi="Arial" w:cs="Arial"/>
          <w:sz w:val="24"/>
          <w:szCs w:val="24"/>
        </w:rPr>
        <w:t xml:space="preserve">Retrieved from </w:t>
      </w:r>
      <w:r w:rsidRPr="00580FA8">
        <w:rPr>
          <w:rFonts w:ascii="Arial" w:hAnsi="Arial" w:cs="Arial"/>
          <w:sz w:val="24"/>
          <w:szCs w:val="24"/>
        </w:rPr>
        <w:t>https://assets.publishing.service.gov.uk/government/uploads/system/uploads/attachment_data/file/139565/dh_4122427.pdf</w:t>
      </w:r>
    </w:p>
    <w:p w14:paraId="1563F8CF" w14:textId="77777777" w:rsidR="000E719D" w:rsidRPr="00D67629" w:rsidRDefault="000E719D" w:rsidP="009905FF">
      <w:pPr>
        <w:spacing w:line="360" w:lineRule="auto"/>
        <w:rPr>
          <w:rFonts w:ascii="Arial" w:hAnsi="Arial" w:cs="Arial"/>
          <w:sz w:val="24"/>
          <w:szCs w:val="24"/>
        </w:rPr>
      </w:pPr>
      <w:r>
        <w:rPr>
          <w:rFonts w:ascii="Arial" w:hAnsi="Arial" w:cs="Arial"/>
          <w:sz w:val="24"/>
          <w:szCs w:val="24"/>
        </w:rPr>
        <w:t xml:space="preserve">Fields, R. (2013, May 12). </w:t>
      </w:r>
      <w:r>
        <w:rPr>
          <w:rFonts w:ascii="Arial" w:hAnsi="Arial" w:cs="Arial"/>
          <w:i/>
          <w:iCs/>
          <w:sz w:val="24"/>
          <w:szCs w:val="24"/>
        </w:rPr>
        <w:t xml:space="preserve">7 Principles of Care. </w:t>
      </w:r>
      <w:r>
        <w:rPr>
          <w:rFonts w:ascii="Arial" w:hAnsi="Arial" w:cs="Arial"/>
          <w:sz w:val="24"/>
          <w:szCs w:val="24"/>
        </w:rPr>
        <w:t xml:space="preserve">Retrieved from </w:t>
      </w:r>
      <w:r w:rsidRPr="00D67629">
        <w:rPr>
          <w:rFonts w:ascii="Arial" w:hAnsi="Arial" w:cs="Arial"/>
          <w:sz w:val="24"/>
          <w:szCs w:val="24"/>
        </w:rPr>
        <w:t>https://getrevising.co.uk/revision-cards/unit_1_health_and_social_care_2</w:t>
      </w:r>
    </w:p>
    <w:p w14:paraId="06FEB722" w14:textId="2BD202AD" w:rsidR="000E719D" w:rsidRPr="000E719D" w:rsidRDefault="000E719D" w:rsidP="009905FF">
      <w:pPr>
        <w:spacing w:line="360" w:lineRule="auto"/>
        <w:rPr>
          <w:rFonts w:ascii="Arial" w:hAnsi="Arial" w:cs="Arial"/>
          <w:sz w:val="24"/>
          <w:szCs w:val="24"/>
          <w:shd w:val="clear" w:color="auto" w:fill="FFFFFF"/>
        </w:rPr>
      </w:pPr>
      <w:r>
        <w:rPr>
          <w:rFonts w:ascii="Arial" w:hAnsi="Arial" w:cs="Arial"/>
          <w:sz w:val="24"/>
          <w:szCs w:val="24"/>
        </w:rPr>
        <w:lastRenderedPageBreak/>
        <w:t xml:space="preserve">Levitt, D. (2014). Ethical Decision-Making in a Caring Environment: The Four Principles and Leads. </w:t>
      </w:r>
      <w:r>
        <w:rPr>
          <w:rFonts w:ascii="Arial" w:hAnsi="Arial" w:cs="Arial"/>
          <w:i/>
          <w:iCs/>
          <w:sz w:val="24"/>
          <w:szCs w:val="24"/>
        </w:rPr>
        <w:t>Healthcare Management Forum, 27</w:t>
      </w:r>
      <w:r>
        <w:rPr>
          <w:rFonts w:ascii="Arial" w:hAnsi="Arial" w:cs="Arial"/>
          <w:sz w:val="24"/>
          <w:szCs w:val="24"/>
        </w:rPr>
        <w:t>(1), 105-107. doi:</w:t>
      </w:r>
      <w:r w:rsidRPr="00580FA8">
        <w:t xml:space="preserve"> </w:t>
      </w:r>
      <w:r w:rsidRPr="00580FA8">
        <w:rPr>
          <w:rFonts w:ascii="Arial" w:hAnsi="Arial" w:cs="Arial"/>
          <w:sz w:val="24"/>
          <w:szCs w:val="24"/>
          <w:shd w:val="clear" w:color="auto" w:fill="FFFFFF"/>
        </w:rPr>
        <w:t>10.1016/j.hcmf.2014.03.013</w:t>
      </w:r>
    </w:p>
    <w:p w14:paraId="2A43F20A" w14:textId="76327A46" w:rsidR="000E719D" w:rsidRDefault="000E719D" w:rsidP="009905FF">
      <w:pPr>
        <w:spacing w:line="360" w:lineRule="auto"/>
        <w:rPr>
          <w:rFonts w:ascii="Arial" w:hAnsi="Arial" w:cs="Arial"/>
          <w:sz w:val="24"/>
          <w:szCs w:val="24"/>
        </w:rPr>
      </w:pPr>
      <w:r>
        <w:rPr>
          <w:rFonts w:ascii="Arial" w:hAnsi="Arial" w:cs="Arial"/>
          <w:sz w:val="24"/>
          <w:szCs w:val="24"/>
        </w:rPr>
        <w:t xml:space="preserve">McCombs School of Business. (2018, August 8). </w:t>
      </w:r>
      <w:r>
        <w:rPr>
          <w:rFonts w:ascii="Arial" w:hAnsi="Arial" w:cs="Arial"/>
          <w:i/>
          <w:iCs/>
          <w:sz w:val="24"/>
          <w:szCs w:val="24"/>
        </w:rPr>
        <w:t>What are Values?</w:t>
      </w:r>
      <w:r>
        <w:rPr>
          <w:rFonts w:ascii="Arial" w:hAnsi="Arial" w:cs="Arial"/>
          <w:sz w:val="24"/>
          <w:szCs w:val="24"/>
        </w:rPr>
        <w:t xml:space="preserve"> Retrieved from </w:t>
      </w:r>
      <w:r w:rsidRPr="00D67629">
        <w:rPr>
          <w:rFonts w:ascii="Arial" w:hAnsi="Arial" w:cs="Arial"/>
          <w:sz w:val="24"/>
          <w:szCs w:val="24"/>
        </w:rPr>
        <w:t>https://www.ethicssage.com/2018/08/what-are-values.html</w:t>
      </w:r>
    </w:p>
    <w:p w14:paraId="1813D85A" w14:textId="4779E49B" w:rsidR="000E719D" w:rsidRDefault="000E719D" w:rsidP="009905FF">
      <w:pPr>
        <w:spacing w:line="360" w:lineRule="auto"/>
        <w:rPr>
          <w:rFonts w:ascii="Arial" w:hAnsi="Arial" w:cs="Arial"/>
          <w:sz w:val="24"/>
          <w:szCs w:val="24"/>
        </w:rPr>
      </w:pPr>
      <w:r>
        <w:rPr>
          <w:rFonts w:ascii="Arial" w:hAnsi="Arial" w:cs="Arial"/>
          <w:sz w:val="24"/>
          <w:szCs w:val="24"/>
        </w:rPr>
        <w:t xml:space="preserve">McCombs School of Business. (2017, February 17). </w:t>
      </w:r>
      <w:r>
        <w:rPr>
          <w:rFonts w:ascii="Arial" w:hAnsi="Arial" w:cs="Arial"/>
          <w:i/>
          <w:iCs/>
          <w:sz w:val="24"/>
          <w:szCs w:val="24"/>
        </w:rPr>
        <w:t xml:space="preserve">Behavioural Ethics. </w:t>
      </w:r>
      <w:r>
        <w:rPr>
          <w:rFonts w:ascii="Arial" w:hAnsi="Arial" w:cs="Arial"/>
          <w:sz w:val="24"/>
          <w:szCs w:val="24"/>
        </w:rPr>
        <w:t xml:space="preserve">Retrieved from </w:t>
      </w:r>
      <w:r w:rsidRPr="00D67629">
        <w:rPr>
          <w:rFonts w:ascii="Arial" w:hAnsi="Arial" w:cs="Arial"/>
          <w:sz w:val="24"/>
          <w:szCs w:val="24"/>
        </w:rPr>
        <w:t>https://ethicsunwrapped.utexas.edu/glossary/behavioral-ethics</w:t>
      </w:r>
    </w:p>
    <w:p w14:paraId="4C5FAE04" w14:textId="5A7B5871" w:rsidR="000E719D" w:rsidRDefault="000E719D" w:rsidP="009905FF">
      <w:pPr>
        <w:spacing w:line="360" w:lineRule="auto"/>
        <w:rPr>
          <w:rFonts w:ascii="Arial" w:hAnsi="Arial" w:cs="Arial"/>
          <w:sz w:val="24"/>
          <w:szCs w:val="24"/>
        </w:rPr>
      </w:pPr>
      <w:r w:rsidRPr="0041070C">
        <w:rPr>
          <w:rFonts w:ascii="Arial" w:hAnsi="Arial" w:cs="Arial"/>
          <w:sz w:val="24"/>
          <w:szCs w:val="24"/>
        </w:rPr>
        <w:t xml:space="preserve">NHS (2018, March 19). </w:t>
      </w:r>
      <w:r w:rsidRPr="0041070C">
        <w:rPr>
          <w:rFonts w:ascii="Arial" w:hAnsi="Arial" w:cs="Arial"/>
          <w:i/>
          <w:iCs/>
          <w:sz w:val="24"/>
          <w:szCs w:val="24"/>
        </w:rPr>
        <w:t xml:space="preserve">UK Policy Framework for Health and Social Care Research. </w:t>
      </w:r>
      <w:r w:rsidRPr="0041070C">
        <w:rPr>
          <w:rFonts w:ascii="Arial" w:hAnsi="Arial" w:cs="Arial"/>
          <w:sz w:val="24"/>
          <w:szCs w:val="24"/>
        </w:rPr>
        <w:t>Retrieved from https://www.hra.nhs.uk/planning-and-improving-research/policies-standards-legislation/uk-policy-framework-health-social-care-research/</w:t>
      </w:r>
    </w:p>
    <w:p w14:paraId="64458014" w14:textId="5B69E2F3" w:rsidR="00163B4C" w:rsidRPr="00163B4C" w:rsidRDefault="00163B4C" w:rsidP="009905FF">
      <w:pPr>
        <w:spacing w:line="360" w:lineRule="auto"/>
        <w:rPr>
          <w:rFonts w:ascii="Arial" w:hAnsi="Arial" w:cs="Arial"/>
          <w:sz w:val="24"/>
          <w:szCs w:val="24"/>
        </w:rPr>
      </w:pPr>
      <w:r>
        <w:rPr>
          <w:rFonts w:ascii="Arial" w:hAnsi="Arial" w:cs="Arial"/>
          <w:sz w:val="24"/>
          <w:szCs w:val="24"/>
        </w:rPr>
        <w:t xml:space="preserve">SCIE. (2017, January 12). </w:t>
      </w:r>
      <w:r>
        <w:rPr>
          <w:rFonts w:ascii="Arial" w:hAnsi="Arial" w:cs="Arial"/>
          <w:i/>
          <w:iCs/>
          <w:sz w:val="24"/>
          <w:szCs w:val="24"/>
        </w:rPr>
        <w:t xml:space="preserve">Code of Professional Practice for Social Care. </w:t>
      </w:r>
      <w:r>
        <w:rPr>
          <w:rFonts w:ascii="Arial" w:hAnsi="Arial" w:cs="Arial"/>
          <w:sz w:val="24"/>
          <w:szCs w:val="24"/>
        </w:rPr>
        <w:t xml:space="preserve">Retrieved from </w:t>
      </w:r>
      <w:bookmarkStart w:id="0" w:name="_GoBack"/>
      <w:bookmarkEnd w:id="0"/>
      <w:r w:rsidRPr="00163B4C">
        <w:rPr>
          <w:rFonts w:ascii="Arial" w:hAnsi="Arial" w:cs="Arial"/>
          <w:sz w:val="24"/>
          <w:szCs w:val="24"/>
        </w:rPr>
        <w:t>https://socialcare.wales/cms_assets/file-uploads/Code-of-Professional-Practice-for-Social-Care-web-version.pdf</w:t>
      </w:r>
    </w:p>
    <w:p w14:paraId="4F1519B6" w14:textId="0B87654A" w:rsidR="000E719D" w:rsidRDefault="000E719D" w:rsidP="009905FF">
      <w:pPr>
        <w:spacing w:line="360" w:lineRule="auto"/>
        <w:rPr>
          <w:rFonts w:ascii="Arial" w:hAnsi="Arial" w:cs="Arial"/>
          <w:sz w:val="24"/>
          <w:szCs w:val="24"/>
        </w:rPr>
      </w:pPr>
      <w:r>
        <w:rPr>
          <w:rFonts w:ascii="Arial" w:hAnsi="Arial" w:cs="Arial"/>
          <w:sz w:val="24"/>
          <w:szCs w:val="24"/>
        </w:rPr>
        <w:t xml:space="preserve">Velasquez, M., Andre, C., Shanks, T., Meyer, M.J. (2010, January 1). </w:t>
      </w:r>
      <w:r>
        <w:rPr>
          <w:rFonts w:ascii="Arial" w:hAnsi="Arial" w:cs="Arial"/>
          <w:i/>
          <w:iCs/>
          <w:sz w:val="24"/>
          <w:szCs w:val="24"/>
        </w:rPr>
        <w:t>Issues in Ethics [Revised].</w:t>
      </w:r>
      <w:r>
        <w:rPr>
          <w:rFonts w:ascii="Arial" w:hAnsi="Arial" w:cs="Arial"/>
          <w:sz w:val="24"/>
          <w:szCs w:val="24"/>
        </w:rPr>
        <w:t xml:space="preserve"> Retrieved from </w:t>
      </w:r>
      <w:r w:rsidRPr="00F946EA">
        <w:rPr>
          <w:rFonts w:ascii="Arial" w:hAnsi="Arial" w:cs="Arial"/>
          <w:sz w:val="24"/>
          <w:szCs w:val="24"/>
        </w:rPr>
        <w:t>https://www.scu.edu/ethics/ethics-resources/ethical-decision-making/what-is-ethics/</w:t>
      </w:r>
    </w:p>
    <w:p w14:paraId="5A6056E4" w14:textId="297D82F1" w:rsidR="000E719D" w:rsidRPr="0031464D" w:rsidRDefault="000E719D" w:rsidP="009905FF">
      <w:pPr>
        <w:spacing w:line="360" w:lineRule="auto"/>
        <w:rPr>
          <w:rFonts w:ascii="Arial" w:hAnsi="Arial" w:cs="Arial"/>
          <w:sz w:val="24"/>
          <w:szCs w:val="24"/>
        </w:rPr>
      </w:pPr>
      <w:r>
        <w:rPr>
          <w:rFonts w:ascii="Arial" w:hAnsi="Arial" w:cs="Arial"/>
          <w:sz w:val="24"/>
          <w:szCs w:val="24"/>
        </w:rPr>
        <w:t xml:space="preserve">Vermont Ethics Network. (2019, July 22). </w:t>
      </w:r>
      <w:r>
        <w:rPr>
          <w:rFonts w:ascii="Arial" w:hAnsi="Arial" w:cs="Arial"/>
          <w:i/>
          <w:iCs/>
          <w:sz w:val="24"/>
          <w:szCs w:val="24"/>
        </w:rPr>
        <w:t xml:space="preserve">Medical Ethics. </w:t>
      </w:r>
      <w:r>
        <w:rPr>
          <w:rFonts w:ascii="Arial" w:hAnsi="Arial" w:cs="Arial"/>
          <w:sz w:val="24"/>
          <w:szCs w:val="24"/>
        </w:rPr>
        <w:t xml:space="preserve">Retrieved from </w:t>
      </w:r>
      <w:r w:rsidRPr="0031464D">
        <w:rPr>
          <w:rFonts w:ascii="Arial" w:hAnsi="Arial" w:cs="Arial"/>
          <w:sz w:val="24"/>
          <w:szCs w:val="24"/>
        </w:rPr>
        <w:t>https://vtethicsnetwork.org/medical-ethics/overview</w:t>
      </w:r>
    </w:p>
    <w:p w14:paraId="3CF25447" w14:textId="77777777" w:rsidR="000E719D" w:rsidRDefault="000E719D" w:rsidP="009905FF">
      <w:pPr>
        <w:spacing w:line="360" w:lineRule="auto"/>
        <w:rPr>
          <w:rFonts w:ascii="Arial" w:hAnsi="Arial" w:cs="Arial"/>
          <w:sz w:val="24"/>
          <w:szCs w:val="24"/>
        </w:rPr>
      </w:pPr>
      <w:r w:rsidRPr="0041070C">
        <w:rPr>
          <w:rFonts w:ascii="Arial" w:hAnsi="Arial" w:cs="Arial"/>
          <w:sz w:val="24"/>
          <w:szCs w:val="24"/>
        </w:rPr>
        <w:t xml:space="preserve">Webster, M. (2019, November 23). </w:t>
      </w:r>
      <w:r w:rsidRPr="0041070C">
        <w:rPr>
          <w:rFonts w:ascii="Arial" w:hAnsi="Arial" w:cs="Arial"/>
          <w:i/>
          <w:iCs/>
          <w:sz w:val="24"/>
          <w:szCs w:val="24"/>
        </w:rPr>
        <w:t>Definition of Ethic</w:t>
      </w:r>
      <w:r>
        <w:rPr>
          <w:rFonts w:ascii="Arial" w:hAnsi="Arial" w:cs="Arial"/>
          <w:i/>
          <w:iCs/>
          <w:sz w:val="24"/>
          <w:szCs w:val="24"/>
        </w:rPr>
        <w:t>s</w:t>
      </w:r>
      <w:r w:rsidRPr="0041070C">
        <w:rPr>
          <w:rFonts w:ascii="Arial" w:hAnsi="Arial" w:cs="Arial"/>
          <w:i/>
          <w:iCs/>
          <w:sz w:val="24"/>
          <w:szCs w:val="24"/>
        </w:rPr>
        <w:t xml:space="preserve">. </w:t>
      </w:r>
      <w:r w:rsidRPr="0041070C">
        <w:rPr>
          <w:rFonts w:ascii="Arial" w:hAnsi="Arial" w:cs="Arial"/>
          <w:sz w:val="24"/>
          <w:szCs w:val="24"/>
        </w:rPr>
        <w:t>Retrieved from https://www.merriam-webster.com/dictionary/ethic</w:t>
      </w:r>
    </w:p>
    <w:p w14:paraId="4DC605FB" w14:textId="40E04AA5" w:rsidR="00277564" w:rsidRDefault="00277564" w:rsidP="00277564">
      <w:pPr>
        <w:jc w:val="center"/>
        <w:rPr>
          <w:rFonts w:ascii="Arial" w:hAnsi="Arial" w:cs="Arial"/>
          <w:i/>
          <w:iCs/>
          <w:sz w:val="40"/>
          <w:szCs w:val="40"/>
        </w:rPr>
      </w:pPr>
    </w:p>
    <w:p w14:paraId="779C7B52" w14:textId="493401C2" w:rsidR="00277564" w:rsidRDefault="00277564" w:rsidP="00277564">
      <w:pPr>
        <w:jc w:val="center"/>
        <w:rPr>
          <w:rFonts w:ascii="Arial" w:hAnsi="Arial" w:cs="Arial"/>
          <w:i/>
          <w:iCs/>
          <w:sz w:val="40"/>
          <w:szCs w:val="40"/>
        </w:rPr>
      </w:pPr>
    </w:p>
    <w:p w14:paraId="6B344AD0" w14:textId="77777777" w:rsidR="00277564" w:rsidRPr="00277564" w:rsidRDefault="00277564" w:rsidP="00277564">
      <w:pPr>
        <w:rPr>
          <w:rFonts w:ascii="Arial" w:hAnsi="Arial" w:cs="Arial"/>
          <w:sz w:val="28"/>
          <w:szCs w:val="28"/>
        </w:rPr>
      </w:pPr>
    </w:p>
    <w:sectPr w:rsidR="00277564" w:rsidRPr="0027756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EDE723" w14:textId="77777777" w:rsidR="009B1730" w:rsidRDefault="009B1730" w:rsidP="00F2558D">
      <w:pPr>
        <w:spacing w:after="0" w:line="240" w:lineRule="auto"/>
      </w:pPr>
      <w:r>
        <w:separator/>
      </w:r>
    </w:p>
  </w:endnote>
  <w:endnote w:type="continuationSeparator" w:id="0">
    <w:p w14:paraId="299FF000" w14:textId="77777777" w:rsidR="009B1730" w:rsidRDefault="009B1730" w:rsidP="00F25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616789"/>
      <w:docPartObj>
        <w:docPartGallery w:val="Page Numbers (Bottom of Page)"/>
        <w:docPartUnique/>
      </w:docPartObj>
    </w:sdtPr>
    <w:sdtEndPr>
      <w:rPr>
        <w:noProof/>
      </w:rPr>
    </w:sdtEndPr>
    <w:sdtContent>
      <w:p w14:paraId="24AEB6D9" w14:textId="44B162C0" w:rsidR="005815F2" w:rsidRDefault="005815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79C8E6" w14:textId="77777777" w:rsidR="005815F2" w:rsidRDefault="00581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D05397" w14:textId="77777777" w:rsidR="009B1730" w:rsidRDefault="009B1730" w:rsidP="00F2558D">
      <w:pPr>
        <w:spacing w:after="0" w:line="240" w:lineRule="auto"/>
      </w:pPr>
      <w:r>
        <w:separator/>
      </w:r>
    </w:p>
  </w:footnote>
  <w:footnote w:type="continuationSeparator" w:id="0">
    <w:p w14:paraId="250D2F2E" w14:textId="77777777" w:rsidR="009B1730" w:rsidRDefault="009B1730" w:rsidP="00F255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35CC8"/>
    <w:multiLevelType w:val="hybridMultilevel"/>
    <w:tmpl w:val="3CA60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4250B"/>
    <w:multiLevelType w:val="hybridMultilevel"/>
    <w:tmpl w:val="8EAE0C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D1B4761"/>
    <w:multiLevelType w:val="hybridMultilevel"/>
    <w:tmpl w:val="523ADA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46480A"/>
    <w:multiLevelType w:val="hybridMultilevel"/>
    <w:tmpl w:val="EB442E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22813C1"/>
    <w:multiLevelType w:val="hybridMultilevel"/>
    <w:tmpl w:val="D570B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7927F4"/>
    <w:multiLevelType w:val="hybridMultilevel"/>
    <w:tmpl w:val="F5B84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DC04B8E"/>
    <w:multiLevelType w:val="hybridMultilevel"/>
    <w:tmpl w:val="C7FA3D8A"/>
    <w:lvl w:ilvl="0" w:tplc="59D0D1D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9E2512"/>
    <w:multiLevelType w:val="hybridMultilevel"/>
    <w:tmpl w:val="989AC0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65C6986"/>
    <w:multiLevelType w:val="hybridMultilevel"/>
    <w:tmpl w:val="69C05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4559B9"/>
    <w:multiLevelType w:val="hybridMultilevel"/>
    <w:tmpl w:val="C44AF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8"/>
  </w:num>
  <w:num w:numId="3">
    <w:abstractNumId w:val="4"/>
  </w:num>
  <w:num w:numId="4">
    <w:abstractNumId w:val="9"/>
  </w:num>
  <w:num w:numId="5">
    <w:abstractNumId w:val="0"/>
  </w:num>
  <w:num w:numId="6">
    <w:abstractNumId w:val="2"/>
  </w:num>
  <w:num w:numId="7">
    <w:abstractNumId w:val="3"/>
  </w:num>
  <w:num w:numId="8">
    <w:abstractNumId w:val="7"/>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58D"/>
    <w:rsid w:val="0000195D"/>
    <w:rsid w:val="00013C3F"/>
    <w:rsid w:val="000155E9"/>
    <w:rsid w:val="000160FF"/>
    <w:rsid w:val="0002656B"/>
    <w:rsid w:val="000433C7"/>
    <w:rsid w:val="00082682"/>
    <w:rsid w:val="00097F2F"/>
    <w:rsid w:val="000A3FDF"/>
    <w:rsid w:val="000A6B5A"/>
    <w:rsid w:val="000B0234"/>
    <w:rsid w:val="000E5C8D"/>
    <w:rsid w:val="000E719D"/>
    <w:rsid w:val="000F7502"/>
    <w:rsid w:val="00133C71"/>
    <w:rsid w:val="001534E1"/>
    <w:rsid w:val="00163B4C"/>
    <w:rsid w:val="00167FB9"/>
    <w:rsid w:val="001901EA"/>
    <w:rsid w:val="001D3A35"/>
    <w:rsid w:val="00220419"/>
    <w:rsid w:val="00231ECA"/>
    <w:rsid w:val="00250218"/>
    <w:rsid w:val="00271B2A"/>
    <w:rsid w:val="002750CF"/>
    <w:rsid w:val="00277564"/>
    <w:rsid w:val="00292623"/>
    <w:rsid w:val="002A07DC"/>
    <w:rsid w:val="002A35D1"/>
    <w:rsid w:val="002C15BD"/>
    <w:rsid w:val="002F593F"/>
    <w:rsid w:val="0031464D"/>
    <w:rsid w:val="003146C0"/>
    <w:rsid w:val="003429AE"/>
    <w:rsid w:val="003444C4"/>
    <w:rsid w:val="00393956"/>
    <w:rsid w:val="003C7F5C"/>
    <w:rsid w:val="003E5BE6"/>
    <w:rsid w:val="0041070C"/>
    <w:rsid w:val="00416D04"/>
    <w:rsid w:val="00423EA6"/>
    <w:rsid w:val="0042543A"/>
    <w:rsid w:val="004621C1"/>
    <w:rsid w:val="00477B9A"/>
    <w:rsid w:val="004A229C"/>
    <w:rsid w:val="004B7A32"/>
    <w:rsid w:val="00500E70"/>
    <w:rsid w:val="005525E8"/>
    <w:rsid w:val="00580FA8"/>
    <w:rsid w:val="005815F2"/>
    <w:rsid w:val="0058417F"/>
    <w:rsid w:val="00585473"/>
    <w:rsid w:val="006133EA"/>
    <w:rsid w:val="00640854"/>
    <w:rsid w:val="00682ABC"/>
    <w:rsid w:val="00693387"/>
    <w:rsid w:val="006A7F75"/>
    <w:rsid w:val="00704487"/>
    <w:rsid w:val="00726D0F"/>
    <w:rsid w:val="00745332"/>
    <w:rsid w:val="00767A8B"/>
    <w:rsid w:val="0078201B"/>
    <w:rsid w:val="007830E5"/>
    <w:rsid w:val="007C6200"/>
    <w:rsid w:val="007D459C"/>
    <w:rsid w:val="007F2744"/>
    <w:rsid w:val="007F569C"/>
    <w:rsid w:val="00893AF5"/>
    <w:rsid w:val="008A48CE"/>
    <w:rsid w:val="008B2C87"/>
    <w:rsid w:val="008C3438"/>
    <w:rsid w:val="008C78D4"/>
    <w:rsid w:val="008E66A1"/>
    <w:rsid w:val="00900CCF"/>
    <w:rsid w:val="00946590"/>
    <w:rsid w:val="00953735"/>
    <w:rsid w:val="00960DB6"/>
    <w:rsid w:val="00985B6E"/>
    <w:rsid w:val="009905FF"/>
    <w:rsid w:val="009A74F2"/>
    <w:rsid w:val="009B1730"/>
    <w:rsid w:val="00A255FE"/>
    <w:rsid w:val="00AC6749"/>
    <w:rsid w:val="00AE6DF5"/>
    <w:rsid w:val="00B103E7"/>
    <w:rsid w:val="00B22816"/>
    <w:rsid w:val="00B56610"/>
    <w:rsid w:val="00BA06CA"/>
    <w:rsid w:val="00BC04F5"/>
    <w:rsid w:val="00BD6259"/>
    <w:rsid w:val="00BF4034"/>
    <w:rsid w:val="00C64C95"/>
    <w:rsid w:val="00D1513F"/>
    <w:rsid w:val="00D67629"/>
    <w:rsid w:val="00D82EB0"/>
    <w:rsid w:val="00DC3C75"/>
    <w:rsid w:val="00DC3E8C"/>
    <w:rsid w:val="00DC6BFE"/>
    <w:rsid w:val="00E10C94"/>
    <w:rsid w:val="00E1361A"/>
    <w:rsid w:val="00E2299B"/>
    <w:rsid w:val="00E512C3"/>
    <w:rsid w:val="00EA4FC5"/>
    <w:rsid w:val="00EE46C6"/>
    <w:rsid w:val="00F2558D"/>
    <w:rsid w:val="00F32C32"/>
    <w:rsid w:val="00F40020"/>
    <w:rsid w:val="00F47B30"/>
    <w:rsid w:val="00F51F9B"/>
    <w:rsid w:val="00F65EFD"/>
    <w:rsid w:val="00F74D39"/>
    <w:rsid w:val="00F771B3"/>
    <w:rsid w:val="00F946EA"/>
    <w:rsid w:val="00FD096C"/>
    <w:rsid w:val="00FD6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406E6"/>
  <w15:chartTrackingRefBased/>
  <w15:docId w15:val="{1F91D911-BB5F-4091-8B80-CA677C298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58D"/>
  </w:style>
  <w:style w:type="paragraph" w:styleId="Footer">
    <w:name w:val="footer"/>
    <w:basedOn w:val="Normal"/>
    <w:link w:val="FooterChar"/>
    <w:uiPriority w:val="99"/>
    <w:unhideWhenUsed/>
    <w:rsid w:val="00F25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58D"/>
  </w:style>
  <w:style w:type="paragraph" w:styleId="ListParagraph">
    <w:name w:val="List Paragraph"/>
    <w:basedOn w:val="Normal"/>
    <w:uiPriority w:val="34"/>
    <w:qFormat/>
    <w:rsid w:val="009A74F2"/>
    <w:pPr>
      <w:ind w:left="720"/>
      <w:contextualSpacing/>
    </w:pPr>
  </w:style>
  <w:style w:type="character" w:styleId="Hyperlink">
    <w:name w:val="Hyperlink"/>
    <w:basedOn w:val="DefaultParagraphFont"/>
    <w:uiPriority w:val="99"/>
    <w:unhideWhenUsed/>
    <w:rsid w:val="009905FF"/>
    <w:rPr>
      <w:color w:val="0000FF"/>
      <w:u w:val="single"/>
    </w:rPr>
  </w:style>
  <w:style w:type="character" w:styleId="UnresolvedMention">
    <w:name w:val="Unresolved Mention"/>
    <w:basedOn w:val="DefaultParagraphFont"/>
    <w:uiPriority w:val="99"/>
    <w:semiHidden/>
    <w:unhideWhenUsed/>
    <w:rsid w:val="004107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09F10-7BBB-466E-A8F9-3259B62D6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1107</TotalTime>
  <Pages>20</Pages>
  <Words>3346</Words>
  <Characters>19074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Wady</cp:lastModifiedBy>
  <cp:revision>62</cp:revision>
  <dcterms:created xsi:type="dcterms:W3CDTF">2019-10-17T10:22:00Z</dcterms:created>
  <dcterms:modified xsi:type="dcterms:W3CDTF">2019-12-02T22:11:00Z</dcterms:modified>
</cp:coreProperties>
</file>