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190B68">
              <w:rPr>
                <w:rFonts w:ascii="Arial" w:hAnsi="Arial" w:cs="Arial"/>
                <w:b/>
                <w:sz w:val="22"/>
                <w:szCs w:val="22"/>
                <w:highlight w:val="yellow"/>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190B68">
              <w:rPr>
                <w:rFonts w:ascii="Arial" w:hAnsi="Arial" w:cs="Arial"/>
                <w:b/>
                <w:bCs/>
                <w:sz w:val="22"/>
                <w:szCs w:val="22"/>
                <w:highlight w:val="yellow"/>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FAD0BFC" w:rsidR="00A80868" w:rsidRPr="003C7DED" w:rsidRDefault="00A356A8" w:rsidP="008C14E9">
            <w:pPr>
              <w:rPr>
                <w:rFonts w:ascii="Arial" w:hAnsi="Arial" w:cs="Arial"/>
                <w:sz w:val="22"/>
                <w:szCs w:val="22"/>
              </w:rPr>
            </w:pPr>
            <w:r>
              <w:rPr>
                <w:rFonts w:ascii="Arial" w:hAnsi="Arial" w:cs="Arial"/>
                <w:sz w:val="22"/>
                <w:szCs w:val="22"/>
              </w:rPr>
              <w:t>CHITALIYA NIDHI DIPAKBHAI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8DECE8C" w:rsidR="00A80868" w:rsidRDefault="005207DD" w:rsidP="008C14E9">
            <w:pPr>
              <w:rPr>
                <w:rFonts w:ascii="Arial" w:hAnsi="Arial" w:cs="Arial"/>
                <w:sz w:val="22"/>
                <w:szCs w:val="22"/>
              </w:rPr>
            </w:pPr>
            <w:r>
              <w:rPr>
                <w:rFonts w:ascii="Arial" w:hAnsi="Arial" w:cs="Arial"/>
                <w:sz w:val="22"/>
                <w:szCs w:val="22"/>
              </w:rPr>
              <w:t>Birmingham</w:t>
            </w:r>
          </w:p>
          <w:p w14:paraId="06C05BB5" w14:textId="77777777" w:rsidR="005207DD" w:rsidRPr="003C7DED" w:rsidRDefault="005207DD"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B2B601" w:rsidR="00A80868" w:rsidRPr="003C7DED" w:rsidRDefault="00A356A8" w:rsidP="008C14E9">
            <w:pPr>
              <w:rPr>
                <w:rFonts w:ascii="Arial" w:hAnsi="Arial" w:cs="Arial"/>
                <w:sz w:val="22"/>
                <w:szCs w:val="22"/>
              </w:rPr>
            </w:pPr>
            <w:r>
              <w:rPr>
                <w:rFonts w:ascii="Arial" w:hAnsi="Arial" w:cs="Arial"/>
                <w:sz w:val="22"/>
                <w:szCs w:val="22"/>
              </w:rPr>
              <w:t>chitaliyanidhi@gmail.com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61CFDD2" w:rsidR="00A80868" w:rsidRPr="003C7DED" w:rsidRDefault="00A356A8" w:rsidP="008C14E9">
            <w:pPr>
              <w:rPr>
                <w:rFonts w:ascii="Arial" w:hAnsi="Arial" w:cs="Arial"/>
                <w:sz w:val="22"/>
                <w:szCs w:val="22"/>
              </w:rPr>
            </w:pPr>
            <w:r>
              <w:rPr>
                <w:rFonts w:ascii="Arial" w:hAnsi="Arial" w:cs="Arial"/>
                <w:sz w:val="22"/>
                <w:szCs w:val="22"/>
              </w:rPr>
              <w:t>0738032</w:t>
            </w:r>
            <w:r w:rsidR="005207DD">
              <w:rPr>
                <w:rFonts w:ascii="Arial" w:hAnsi="Arial" w:cs="Arial"/>
                <w:sz w:val="22"/>
                <w:szCs w:val="22"/>
              </w:rPr>
              <w:t>1</w:t>
            </w:r>
            <w:r>
              <w:rPr>
                <w:rFonts w:ascii="Arial" w:hAnsi="Arial" w:cs="Arial"/>
                <w:sz w:val="22"/>
                <w:szCs w:val="22"/>
              </w:rPr>
              <w:t>591</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09DDE87E" w:rsidR="0069797A" w:rsidRPr="00EB3364" w:rsidRDefault="00190B68" w:rsidP="008C14E9">
            <w:pPr>
              <w:rPr>
                <w:rFonts w:ascii="Arial" w:hAnsi="Arial" w:cs="Arial"/>
                <w:color w:val="4EA72E" w:themeColor="accent6"/>
                <w:sz w:val="22"/>
                <w:szCs w:val="22"/>
              </w:rPr>
            </w:pPr>
            <w:r w:rsidRPr="00190B68">
              <w:rPr>
                <w:rFonts w:ascii="Arial" w:hAnsi="Arial" w:cs="Arial"/>
                <w:color w:val="4EA72E" w:themeColor="accent6"/>
                <w:sz w:val="22"/>
                <w:szCs w:val="22"/>
              </w:rPr>
              <w:t>Supply Chains Under Stress: Covid-19, Organisational Responses, and Reconfiguration of Supply Chain Resilience - A Secondary Qualitative Study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6F40667" w:rsidR="00A80868" w:rsidRPr="003C7DED" w:rsidRDefault="00A356A8" w:rsidP="008C14E9">
            <w:pPr>
              <w:rPr>
                <w:rFonts w:ascii="Arial" w:hAnsi="Arial" w:cs="Arial"/>
                <w:sz w:val="22"/>
                <w:szCs w:val="22"/>
              </w:rPr>
            </w:pPr>
            <w:r>
              <w:rPr>
                <w:rFonts w:ascii="Arial" w:hAnsi="Arial" w:cs="Arial"/>
                <w:sz w:val="22"/>
                <w:szCs w:val="22"/>
              </w:rPr>
              <w:t>2432183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1D5BEC8" w:rsidR="00A80868" w:rsidRPr="003C7DED" w:rsidRDefault="00A356A8" w:rsidP="008C14E9">
            <w:pPr>
              <w:rPr>
                <w:rFonts w:ascii="Arial" w:hAnsi="Arial" w:cs="Arial"/>
                <w:sz w:val="22"/>
                <w:szCs w:val="22"/>
              </w:rPr>
            </w:pPr>
            <w:r>
              <w:rPr>
                <w:rFonts w:ascii="Arial" w:hAnsi="Arial" w:cs="Arial"/>
                <w:sz w:val="22"/>
                <w:szCs w:val="22"/>
              </w:rPr>
              <w:t>International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55C9B63" w:rsidR="00A80868" w:rsidRPr="003C7DED" w:rsidRDefault="00A356A8" w:rsidP="008C14E9">
            <w:pPr>
              <w:rPr>
                <w:rFonts w:ascii="Arial" w:hAnsi="Arial" w:cs="Arial"/>
                <w:sz w:val="22"/>
                <w:szCs w:val="22"/>
              </w:rPr>
            </w:pPr>
            <w:r w:rsidRPr="00A356A8">
              <w:rPr>
                <w:rFonts w:ascii="Arial" w:hAnsi="Arial" w:cs="Arial"/>
                <w:sz w:val="22"/>
                <w:szCs w:val="22"/>
              </w:rPr>
              <w:t xml:space="preserve"> Dian </w:t>
            </w:r>
            <w:proofErr w:type="spellStart"/>
            <w:r w:rsidRPr="00A356A8">
              <w:rPr>
                <w:rFonts w:ascii="Arial" w:hAnsi="Arial" w:cs="Arial"/>
                <w:sz w:val="22"/>
                <w:szCs w:val="22"/>
              </w:rPr>
              <w:t>Mayasari</w:t>
            </w:r>
            <w:proofErr w:type="spellEnd"/>
            <w:r w:rsidRPr="00A356A8">
              <w:rPr>
                <w:rFonts w:ascii="Arial" w:hAnsi="Arial" w:cs="Arial"/>
                <w:sz w:val="22"/>
                <w:szCs w:val="22"/>
              </w:rPr>
              <w:t>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190B68">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190B68">
              <w:rPr>
                <w:rFonts w:ascii="MS Gothic" w:eastAsia="MS Gothic" w:hAnsi="MS Gothic" w:cs="Arial"/>
                <w:sz w:val="22"/>
                <w:szCs w:val="22"/>
                <w:highlight w:val="yellow"/>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highlight w:val="yellow"/>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FD09ED0" w:rsidR="00F150A6" w:rsidRPr="003C7DED" w:rsidRDefault="00190B6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highlight w:val="yellow"/>
              </w:rPr>
              <w:id w:val="-2040961117"/>
              <w14:checkbox>
                <w14:checked w14:val="0"/>
                <w14:checkedState w14:val="2612" w14:font="MS Gothic"/>
                <w14:uncheckedState w14:val="2610" w14:font="MS Gothic"/>
              </w14:checkbox>
            </w:sdtPr>
            <w:sdtContent>
              <w:p w14:paraId="3EBD683B" w14:textId="11EF24ED" w:rsidR="00F150A6" w:rsidRPr="003C7DED" w:rsidRDefault="00190B68" w:rsidP="008C14E9">
                <w:pPr>
                  <w:autoSpaceDE w:val="0"/>
                  <w:autoSpaceDN w:val="0"/>
                  <w:adjustRightInd w:val="0"/>
                  <w:jc w:val="center"/>
                  <w:rPr>
                    <w:rFonts w:ascii="Arial" w:hAnsi="Arial" w:cs="Arial"/>
                    <w:i/>
                    <w:sz w:val="22"/>
                    <w:szCs w:val="22"/>
                  </w:rPr>
                </w:pPr>
                <w:r w:rsidRPr="00190B68">
                  <w:rPr>
                    <w:rFonts w:ascii="MS Gothic" w:eastAsia="MS Gothic" w:hAnsi="MS Gothic" w:cs="Arial" w:hint="eastAsia"/>
                    <w:sz w:val="22"/>
                    <w:szCs w:val="22"/>
                    <w:highlight w:val="yellow"/>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highlight w:val="yellow"/>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190B68">
                  <w:rPr>
                    <w:rFonts w:ascii="Segoe UI Symbol" w:eastAsia="MS Gothic" w:hAnsi="Segoe UI Symbol" w:cs="Segoe UI Symbol"/>
                    <w:sz w:val="22"/>
                    <w:szCs w:val="22"/>
                    <w:highlight w:val="yellow"/>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highlight w:val="yellow"/>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190B68">
                  <w:rPr>
                    <w:rFonts w:ascii="MS Gothic" w:eastAsia="MS Gothic" w:hAnsi="MS Gothic" w:cs="Arial"/>
                    <w:sz w:val="22"/>
                    <w:szCs w:val="22"/>
                    <w:highlight w:val="yellow"/>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highlight w:val="yellow"/>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190B68">
                  <w:rPr>
                    <w:rFonts w:ascii="Segoe UI Symbol" w:eastAsia="MS Gothic" w:hAnsi="Segoe UI Symbol" w:cs="Segoe UI Symbol"/>
                    <w:sz w:val="22"/>
                    <w:szCs w:val="22"/>
                    <w:highlight w:val="yellow"/>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highlight w:val="yellow"/>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190B68">
                  <w:rPr>
                    <w:rFonts w:ascii="MS Gothic" w:eastAsia="MS Gothic" w:hAnsi="MS Gothic" w:cs="Arial"/>
                    <w:sz w:val="22"/>
                    <w:szCs w:val="22"/>
                    <w:highlight w:val="yellow"/>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190B68">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190B68">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36978A63" w14:textId="77777777" w:rsidR="00190B68" w:rsidRPr="00D7508A" w:rsidRDefault="00190B68" w:rsidP="00190B68">
            <w:pPr>
              <w:spacing w:line="360" w:lineRule="auto"/>
              <w:jc w:val="both"/>
              <w:rPr>
                <w:rFonts w:ascii="Arial" w:hAnsi="Arial" w:cs="Arial"/>
                <w:sz w:val="24"/>
                <w:szCs w:val="24"/>
              </w:rPr>
            </w:pPr>
            <w:r w:rsidRPr="00D7508A">
              <w:rPr>
                <w:rFonts w:ascii="Arial" w:hAnsi="Arial" w:cs="Arial"/>
                <w:sz w:val="24"/>
                <w:szCs w:val="24"/>
              </w:rPr>
              <w:t xml:space="preserve">Aim </w:t>
            </w:r>
          </w:p>
          <w:p w14:paraId="6EA4C66A" w14:textId="77777777" w:rsidR="00190B68" w:rsidRPr="00D7508A" w:rsidRDefault="00190B68" w:rsidP="00190B68">
            <w:pPr>
              <w:spacing w:line="360" w:lineRule="auto"/>
              <w:jc w:val="both"/>
              <w:rPr>
                <w:rFonts w:ascii="Arial" w:hAnsi="Arial" w:cs="Arial"/>
                <w:sz w:val="24"/>
                <w:szCs w:val="24"/>
              </w:rPr>
            </w:pPr>
            <w:r w:rsidRPr="00D7508A">
              <w:rPr>
                <w:rFonts w:ascii="Arial" w:hAnsi="Arial" w:cs="Arial"/>
                <w:sz w:val="24"/>
                <w:szCs w:val="24"/>
              </w:rPr>
              <w:t>This study focuses on critically reviewing the impact of Covid-19 on the global supply chain and the organisational reactions that helped to reconfigure the supply chain resilience based on secondary qualitative evidence.</w:t>
            </w:r>
          </w:p>
          <w:p w14:paraId="425CB12A" w14:textId="77777777" w:rsidR="00190B68" w:rsidRPr="00D7508A" w:rsidRDefault="00190B68" w:rsidP="00190B68">
            <w:pPr>
              <w:spacing w:line="360" w:lineRule="auto"/>
              <w:jc w:val="both"/>
              <w:rPr>
                <w:rFonts w:ascii="Arial" w:hAnsi="Arial" w:cs="Arial"/>
                <w:sz w:val="24"/>
                <w:szCs w:val="24"/>
              </w:rPr>
            </w:pPr>
            <w:r w:rsidRPr="00D7508A">
              <w:rPr>
                <w:rFonts w:ascii="Arial" w:hAnsi="Arial" w:cs="Arial"/>
                <w:sz w:val="24"/>
                <w:szCs w:val="24"/>
              </w:rPr>
              <w:t xml:space="preserve">Objectives </w:t>
            </w:r>
          </w:p>
          <w:p w14:paraId="79057E62" w14:textId="77777777" w:rsidR="00190B68" w:rsidRPr="00EA16F9" w:rsidRDefault="00190B68" w:rsidP="00190B68">
            <w:pPr>
              <w:spacing w:line="360" w:lineRule="auto"/>
              <w:jc w:val="both"/>
              <w:rPr>
                <w:rFonts w:ascii="Arial" w:hAnsi="Arial" w:cs="Arial"/>
                <w:sz w:val="24"/>
                <w:szCs w:val="24"/>
                <w:lang w:val="en-IN"/>
              </w:rPr>
            </w:pPr>
            <w:r w:rsidRPr="00EA16F9">
              <w:rPr>
                <w:rFonts w:ascii="Arial" w:hAnsi="Arial" w:cs="Arial"/>
                <w:sz w:val="24"/>
                <w:szCs w:val="24"/>
                <w:lang w:val="en-IN"/>
              </w:rPr>
              <w:t>To investigate the major supply chain shocks and weaknesses revealed by Covid-19 as revealed in the recent literature.</w:t>
            </w:r>
          </w:p>
          <w:p w14:paraId="62CE658B" w14:textId="77777777" w:rsidR="00190B68" w:rsidRPr="00EA16F9" w:rsidRDefault="00190B68" w:rsidP="00190B68">
            <w:pPr>
              <w:spacing w:line="360" w:lineRule="auto"/>
              <w:jc w:val="both"/>
              <w:rPr>
                <w:rFonts w:ascii="Arial" w:hAnsi="Arial" w:cs="Arial"/>
                <w:sz w:val="24"/>
                <w:szCs w:val="24"/>
                <w:lang w:val="en-IN"/>
              </w:rPr>
            </w:pPr>
            <w:r w:rsidRPr="00EA16F9">
              <w:rPr>
                <w:rFonts w:ascii="Arial" w:hAnsi="Arial" w:cs="Arial"/>
                <w:sz w:val="24"/>
                <w:szCs w:val="24"/>
                <w:lang w:val="en-IN"/>
              </w:rPr>
              <w:t>To examine the organisational responses encompassed by the firms to address the supply chain stress in the Covid-19 pandemic.</w:t>
            </w:r>
          </w:p>
          <w:p w14:paraId="231A6DB9" w14:textId="77777777" w:rsidR="00190B68" w:rsidRPr="00EA16F9" w:rsidRDefault="00190B68" w:rsidP="00190B68">
            <w:pPr>
              <w:spacing w:line="360" w:lineRule="auto"/>
              <w:jc w:val="both"/>
              <w:rPr>
                <w:rFonts w:ascii="Arial" w:hAnsi="Arial" w:cs="Arial"/>
                <w:sz w:val="24"/>
                <w:szCs w:val="24"/>
                <w:lang w:val="en-IN"/>
              </w:rPr>
            </w:pPr>
            <w:r w:rsidRPr="00D7508A">
              <w:rPr>
                <w:rFonts w:ascii="Arial" w:hAnsi="Arial" w:cs="Arial"/>
                <w:sz w:val="24"/>
                <w:szCs w:val="24"/>
                <w:lang w:val="en-IN"/>
              </w:rPr>
              <w:t xml:space="preserve">To </w:t>
            </w:r>
            <w:r w:rsidRPr="00EA16F9">
              <w:rPr>
                <w:rFonts w:ascii="Arial" w:hAnsi="Arial" w:cs="Arial"/>
                <w:sz w:val="24"/>
                <w:szCs w:val="24"/>
                <w:lang w:val="en-IN"/>
              </w:rPr>
              <w:t>assess the role played by these organisational responses in the creation of supply chain resilience.</w:t>
            </w:r>
          </w:p>
          <w:p w14:paraId="1F851057" w14:textId="6E9142F5"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BDBCD43" w:rsidR="003F1A54" w:rsidRPr="003C7DED" w:rsidRDefault="00190B68" w:rsidP="008C14E9">
            <w:pPr>
              <w:rPr>
                <w:rFonts w:ascii="Arial" w:hAnsi="Arial" w:cs="Arial"/>
                <w:b/>
                <w:bCs/>
                <w:sz w:val="22"/>
                <w:szCs w:val="22"/>
              </w:rPr>
            </w:pPr>
            <w:r w:rsidRPr="00190B68">
              <w:rPr>
                <w:rFonts w:ascii="Arial" w:hAnsi="Arial" w:cs="Arial"/>
                <w:b/>
                <w:bCs/>
                <w:sz w:val="22"/>
                <w:szCs w:val="22"/>
              </w:rPr>
              <w:lastRenderedPageBreak/>
              <w:t>This study critically reviews the literature on supply chain resilience published after 2020 in a bid to determine the organisational behaviours that truly restructure resilience in the event of large-scale disruptions. It inductively by the use of the Dynamic Capabilities Theory creates new theoretical knowledge that fills the gap between the outcomes of organisational response and resilience. Considering the current global shocks, the results provide timely and practical advice on practitioners, policymakers and scholars who need to construct strong and economically viable supply chain systems that are sustainable.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244BA11" w14:textId="77777777" w:rsidR="00190B68" w:rsidRPr="00190B68" w:rsidRDefault="00190B68" w:rsidP="00190B68">
            <w:pPr>
              <w:autoSpaceDE w:val="0"/>
              <w:autoSpaceDN w:val="0"/>
              <w:adjustRightInd w:val="0"/>
              <w:rPr>
                <w:rFonts w:ascii="Arial" w:hAnsi="Arial" w:cs="Arial"/>
                <w:b/>
                <w:bCs/>
                <w:sz w:val="22"/>
                <w:szCs w:val="22"/>
                <w:lang w:val="en-IN"/>
              </w:rPr>
            </w:pPr>
          </w:p>
          <w:p w14:paraId="51A3201A" w14:textId="77777777" w:rsidR="00190B68" w:rsidRPr="00190B68" w:rsidRDefault="00190B68" w:rsidP="00190B68">
            <w:pPr>
              <w:autoSpaceDE w:val="0"/>
              <w:autoSpaceDN w:val="0"/>
              <w:adjustRightInd w:val="0"/>
              <w:rPr>
                <w:rFonts w:ascii="Arial" w:hAnsi="Arial" w:cs="Arial"/>
                <w:b/>
                <w:bCs/>
                <w:sz w:val="22"/>
                <w:szCs w:val="22"/>
                <w:lang w:val="en-IN"/>
              </w:rPr>
            </w:pPr>
            <w:r w:rsidRPr="00190B68">
              <w:rPr>
                <w:rFonts w:ascii="Arial" w:hAnsi="Arial" w:cs="Arial"/>
                <w:b/>
                <w:bCs/>
                <w:sz w:val="22"/>
                <w:szCs w:val="22"/>
                <w:lang w:val="en-IN"/>
              </w:rPr>
              <w:t>In this research, a systematic secondary qualitative literature review of publications released since 2020 will be conducted using thematic analysis of the patterns of organisational responses to Covid-19 supply chain disruptions. The risks posed by the source reliability are addressed by the use of strict criteria of inclusion which restricts the sources to ABS-ranked journals. This methodology is viable to produce theoretically based but practically transferable knowledge that are directly in line with the study goals and to the greatest extent, translating knowledge into organisational and policy outcomes.</w:t>
            </w:r>
          </w:p>
          <w:p w14:paraId="45E8B681" w14:textId="71B6893E"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26FCDD37" w:rsidR="003F1A54" w:rsidRPr="003C7DED" w:rsidRDefault="00190B68" w:rsidP="008C14E9">
            <w:pPr>
              <w:rPr>
                <w:rFonts w:ascii="Arial" w:hAnsi="Arial" w:cs="Arial"/>
                <w:b/>
                <w:sz w:val="22"/>
                <w:szCs w:val="22"/>
              </w:rPr>
            </w:pPr>
            <w:r>
              <w:rPr>
                <w:rFonts w:ascii="Arial" w:hAnsi="Arial" w:cs="Arial"/>
                <w:b/>
                <w:sz w:val="22"/>
                <w:szCs w:val="22"/>
              </w:rPr>
              <w:t>No location is required as planning to do secondary qualitative study</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8301C6">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474143939"/>
              <w14:checkbox>
                <w14:checked w14:val="1"/>
                <w14:checkedState w14:val="2612" w14:font="MS Gothic"/>
                <w14:uncheckedState w14:val="2610" w14:font="MS Gothic"/>
              </w14:checkbox>
            </w:sdtPr>
            <w:sdtContent>
              <w:p w14:paraId="13A317A4" w14:textId="13CF40C3"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749926786"/>
              <w14:checkbox>
                <w14:checked w14:val="1"/>
                <w14:checkedState w14:val="2612" w14:font="MS Gothic"/>
                <w14:uncheckedState w14:val="2610" w14:font="MS Gothic"/>
              </w14:checkbox>
            </w:sdtPr>
            <w:sdtContent>
              <w:p w14:paraId="57D8CE77" w14:textId="3AD0F7EE"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238368725"/>
              <w14:checkbox>
                <w14:checked w14:val="1"/>
                <w14:checkedState w14:val="2612" w14:font="MS Gothic"/>
                <w14:uncheckedState w14:val="2610" w14:font="MS Gothic"/>
              </w14:checkbox>
            </w:sdtPr>
            <w:sdtContent>
              <w:p w14:paraId="7E784A34" w14:textId="63AD305D"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900483589"/>
              <w14:checkbox>
                <w14:checked w14:val="1"/>
                <w14:checkedState w14:val="2612" w14:font="MS Gothic"/>
                <w14:uncheckedState w14:val="2610" w14:font="MS Gothic"/>
              </w14:checkbox>
            </w:sdtPr>
            <w:sdtContent>
              <w:p w14:paraId="13F2ACBE" w14:textId="5DEC4916"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F04129"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672298898"/>
              <w14:checkbox>
                <w14:checked w14:val="1"/>
                <w14:checkedState w14:val="2612" w14:font="MS Gothic"/>
                <w14:uncheckedState w14:val="2610" w14:font="MS Gothic"/>
              </w14:checkbox>
            </w:sdtPr>
            <w:sdtContent>
              <w:p w14:paraId="3ED4AF72" w14:textId="0A5D99B9" w:rsidR="00BD363F" w:rsidRPr="00F04129" w:rsidRDefault="00F04129" w:rsidP="004135AB">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BD363F" w:rsidRPr="00F04129"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338917432"/>
              <w14:checkbox>
                <w14:checked w14:val="1"/>
                <w14:checkedState w14:val="2612" w14:font="MS Gothic"/>
                <w14:uncheckedState w14:val="2610" w14:font="MS Gothic"/>
              </w14:checkbox>
            </w:sdtPr>
            <w:sdtContent>
              <w:p w14:paraId="4871FDAE" w14:textId="62C12C3C" w:rsidR="00BD363F" w:rsidRPr="00F04129" w:rsidRDefault="00F04129" w:rsidP="004135AB">
                <w:pPr>
                  <w:autoSpaceDE w:val="0"/>
                  <w:autoSpaceDN w:val="0"/>
                  <w:adjustRightInd w:val="0"/>
                  <w:jc w:val="center"/>
                  <w:rPr>
                    <w:rFonts w:ascii="Arial" w:hAnsi="Arial" w:cs="Arial"/>
                    <w:sz w:val="22"/>
                    <w:szCs w:val="22"/>
                    <w:highlight w:val="yellow"/>
                  </w:rPr>
                </w:pPr>
                <w:r w:rsidRPr="00F04129">
                  <w:rPr>
                    <w:rFonts w:ascii="MS Gothic" w:eastAsia="MS Gothic" w:hAnsi="MS Gothic" w:cs="Arial" w:hint="eastAsia"/>
                    <w:sz w:val="22"/>
                    <w:szCs w:val="22"/>
                    <w:highlight w:val="yellow"/>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26286741"/>
              <w14:checkbox>
                <w14:checked w14:val="1"/>
                <w14:checkedState w14:val="2612" w14:font="MS Gothic"/>
                <w14:uncheckedState w14:val="2610" w14:font="MS Gothic"/>
              </w14:checkbox>
            </w:sdtPr>
            <w:sdtContent>
              <w:p w14:paraId="60BB295B" w14:textId="17009F77" w:rsidR="00BD363F" w:rsidRPr="00F04129" w:rsidRDefault="00F04129" w:rsidP="004135AB">
                <w:pPr>
                  <w:autoSpaceDE w:val="0"/>
                  <w:autoSpaceDN w:val="0"/>
                  <w:adjustRightInd w:val="0"/>
                  <w:jc w:val="center"/>
                  <w:rPr>
                    <w:rFonts w:ascii="Arial" w:hAnsi="Arial" w:cs="Arial"/>
                    <w:sz w:val="22"/>
                    <w:szCs w:val="22"/>
                    <w:highlight w:val="yellow"/>
                  </w:rPr>
                </w:pPr>
                <w:r w:rsidRPr="00F04129">
                  <w:rPr>
                    <w:rFonts w:ascii="MS Gothic" w:eastAsia="MS Gothic" w:hAnsi="MS Gothic" w:cs="Arial" w:hint="eastAsia"/>
                    <w:sz w:val="22"/>
                    <w:szCs w:val="22"/>
                    <w:highlight w:val="yellow"/>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580675213"/>
              <w14:checkbox>
                <w14:checked w14:val="1"/>
                <w14:checkedState w14:val="2612" w14:font="MS Gothic"/>
                <w14:uncheckedState w14:val="2610" w14:font="MS Gothic"/>
              </w14:checkbox>
            </w:sdtPr>
            <w:sdtContent>
              <w:p w14:paraId="41810DD4" w14:textId="10422E6C"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587048268"/>
              <w14:checkbox>
                <w14:checked w14:val="1"/>
                <w14:checkedState w14:val="2612" w14:font="MS Gothic"/>
                <w14:uncheckedState w14:val="2610" w14:font="MS Gothic"/>
              </w14:checkbox>
            </w:sdtPr>
            <w:sdtContent>
              <w:p w14:paraId="4F6C97E4" w14:textId="10385A0A"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55270249"/>
              <w14:checkbox>
                <w14:checked w14:val="1"/>
                <w14:checkedState w14:val="2612" w14:font="MS Gothic"/>
                <w14:uncheckedState w14:val="2610" w14:font="MS Gothic"/>
              </w14:checkbox>
            </w:sdtPr>
            <w:sdtContent>
              <w:p w14:paraId="0BD7EC4E" w14:textId="5EFCB4FA"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2119442801"/>
              <w14:checkbox>
                <w14:checked w14:val="1"/>
                <w14:checkedState w14:val="2612" w14:font="MS Gothic"/>
                <w14:uncheckedState w14:val="2610" w14:font="MS Gothic"/>
              </w14:checkbox>
            </w:sdtPr>
            <w:sdtContent>
              <w:p w14:paraId="7F651B6F" w14:textId="2F83F914"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904758639"/>
              <w14:checkbox>
                <w14:checked w14:val="1"/>
                <w14:checkedState w14:val="2612" w14:font="MS Gothic"/>
                <w14:uncheckedState w14:val="2610" w14:font="MS Gothic"/>
              </w14:checkbox>
            </w:sdtPr>
            <w:sdtContent>
              <w:p w14:paraId="46815D33" w14:textId="66B7F1D4"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074700241"/>
              <w14:checkbox>
                <w14:checked w14:val="1"/>
                <w14:checkedState w14:val="2612" w14:font="MS Gothic"/>
                <w14:uncheckedState w14:val="2610" w14:font="MS Gothic"/>
              </w14:checkbox>
            </w:sdtPr>
            <w:sdtContent>
              <w:p w14:paraId="4D421194" w14:textId="344411D4"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24625241"/>
              <w14:checkbox>
                <w14:checked w14:val="1"/>
                <w14:checkedState w14:val="2612" w14:font="MS Gothic"/>
                <w14:uncheckedState w14:val="2610" w14:font="MS Gothic"/>
              </w14:checkbox>
            </w:sdtPr>
            <w:sdtContent>
              <w:p w14:paraId="7DBE3113" w14:textId="0606FDD9"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236861983"/>
              <w14:checkbox>
                <w14:checked w14:val="1"/>
                <w14:checkedState w14:val="2612" w14:font="MS Gothic"/>
                <w14:uncheckedState w14:val="2610" w14:font="MS Gothic"/>
              </w14:checkbox>
            </w:sdtPr>
            <w:sdtContent>
              <w:p w14:paraId="177BEA37" w14:textId="6F20BDD4"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995170133"/>
              <w14:checkbox>
                <w14:checked w14:val="1"/>
                <w14:checkedState w14:val="2612" w14:font="MS Gothic"/>
                <w14:uncheckedState w14:val="2610" w14:font="MS Gothic"/>
              </w14:checkbox>
            </w:sdtPr>
            <w:sdtContent>
              <w:p w14:paraId="6F0F2B64" w14:textId="0570963F" w:rsidR="00BD363F" w:rsidRPr="003C7DED" w:rsidRDefault="00F04129" w:rsidP="004135AB">
                <w:pPr>
                  <w:autoSpaceDE w:val="0"/>
                  <w:autoSpaceDN w:val="0"/>
                  <w:adjustRightInd w:val="0"/>
                  <w:jc w:val="center"/>
                  <w:rPr>
                    <w:rFonts w:ascii="Arial" w:hAnsi="Arial" w:cs="Arial"/>
                    <w:sz w:val="22"/>
                    <w:szCs w:val="22"/>
                  </w:rPr>
                </w:pPr>
                <w:r w:rsidRPr="00F04129">
                  <w:rPr>
                    <w:rFonts w:ascii="MS Gothic" w:eastAsia="MS Gothic" w:hAnsi="MS Gothic" w:cs="Arial" w:hint="eastAsia"/>
                    <w:sz w:val="22"/>
                    <w:szCs w:val="22"/>
                    <w:highlight w:val="yellow"/>
                  </w:rPr>
                  <w:t>☒</w:t>
                </w:r>
              </w:p>
            </w:sdtContent>
          </w:sdt>
        </w:tc>
      </w:tr>
      <w:tr w:rsidR="00BD363F" w:rsidRPr="00F04129"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highlight w:val="yellow"/>
              </w:rPr>
              <w:id w:val="1900947946"/>
              <w14:checkbox>
                <w14:checked w14:val="1"/>
                <w14:checkedState w14:val="2612" w14:font="MS Gothic"/>
                <w14:uncheckedState w14:val="2610" w14:font="MS Gothic"/>
              </w14:checkbox>
            </w:sdtPr>
            <w:sdtContent>
              <w:p w14:paraId="2A67F590" w14:textId="28E3390B" w:rsidR="00BD363F" w:rsidRPr="00F04129" w:rsidRDefault="00F04129" w:rsidP="004135AB">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3F1A54" w:rsidRPr="00F04129"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F04129" w:rsidRDefault="003F1A54" w:rsidP="004135AB">
            <w:pPr>
              <w:autoSpaceDE w:val="0"/>
              <w:autoSpaceDN w:val="0"/>
              <w:adjustRightInd w:val="0"/>
              <w:jc w:val="center"/>
              <w:rPr>
                <w:rFonts w:ascii="Arial" w:hAnsi="Arial" w:cs="Arial"/>
                <w:b/>
                <w:bCs/>
                <w:sz w:val="22"/>
                <w:szCs w:val="22"/>
                <w:highlight w:val="yellow"/>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96369E">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4AECA567" w:rsidR="00BD363F" w:rsidRPr="003C7DED" w:rsidRDefault="0096369E" w:rsidP="004135AB">
            <w:pPr>
              <w:rPr>
                <w:rFonts w:ascii="Arial" w:hAnsi="Arial" w:cs="Arial"/>
                <w:b/>
                <w:sz w:val="22"/>
                <w:szCs w:val="22"/>
              </w:rPr>
            </w:pPr>
            <w:r>
              <w:rPr>
                <w:rFonts w:ascii="Arial" w:hAnsi="Arial" w:cs="Arial"/>
                <w:b/>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4D1C58C7" w:rsidR="00BD363F" w:rsidRPr="003C7DED" w:rsidRDefault="0096369E" w:rsidP="004135AB">
            <w:pPr>
              <w:rPr>
                <w:rFonts w:ascii="Arial" w:hAnsi="Arial" w:cs="Arial"/>
                <w:sz w:val="22"/>
                <w:szCs w:val="22"/>
              </w:rPr>
            </w:pPr>
            <w:r>
              <w:rPr>
                <w:rFonts w:ascii="Arial" w:hAnsi="Arial" w:cs="Arial"/>
                <w:sz w:val="22"/>
                <w:szCs w:val="22"/>
              </w:rPr>
              <w:t>NA</w:t>
            </w:r>
          </w:p>
          <w:p w14:paraId="16130357" w14:textId="4ABDF47A"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6D3CD613" w:rsidR="00BD363F" w:rsidRPr="003C7DED" w:rsidRDefault="0096369E" w:rsidP="004135AB">
            <w:pPr>
              <w:rPr>
                <w:rFonts w:ascii="Arial" w:hAnsi="Arial" w:cs="Arial"/>
                <w:color w:val="808080"/>
                <w:sz w:val="18"/>
                <w:szCs w:val="18"/>
              </w:rPr>
            </w:pPr>
            <w:r>
              <w:rPr>
                <w:rFonts w:ascii="Arial" w:hAnsi="Arial" w:cs="Arial"/>
                <w:color w:val="808080"/>
                <w:sz w:val="18"/>
                <w:szCs w:val="18"/>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71B061B1" w:rsidR="00BD363F" w:rsidRPr="003C7DED" w:rsidRDefault="0096369E" w:rsidP="004135AB">
            <w:pPr>
              <w:rPr>
                <w:rFonts w:ascii="Arial" w:hAnsi="Arial" w:cs="Arial"/>
                <w:b/>
                <w:sz w:val="22"/>
                <w:szCs w:val="22"/>
              </w:rPr>
            </w:pPr>
            <w:r>
              <w:rPr>
                <w:rFonts w:ascii="Arial" w:hAnsi="Arial" w:cs="Arial"/>
                <w:b/>
                <w:sz w:val="22"/>
                <w:szCs w:val="22"/>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2D37631E" w:rsidR="00BD363F" w:rsidRPr="003C7DED" w:rsidRDefault="0096369E" w:rsidP="004135AB">
            <w:pPr>
              <w:rPr>
                <w:rFonts w:ascii="Arial" w:hAnsi="Arial" w:cs="Arial"/>
                <w:i/>
                <w:color w:val="808080"/>
                <w:sz w:val="18"/>
                <w:szCs w:val="18"/>
              </w:rPr>
            </w:pPr>
            <w:r>
              <w:rPr>
                <w:rFonts w:ascii="Arial" w:hAnsi="Arial" w:cs="Arial"/>
                <w:i/>
                <w:color w:val="808080"/>
                <w:sz w:val="18"/>
                <w:szCs w:val="18"/>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41346435" w:rsidR="00BD363F" w:rsidRPr="003C7DED" w:rsidRDefault="0096369E" w:rsidP="004135AB">
            <w:pPr>
              <w:rPr>
                <w:rFonts w:ascii="Arial" w:hAnsi="Arial" w:cs="Arial"/>
                <w:sz w:val="22"/>
                <w:szCs w:val="22"/>
              </w:rPr>
            </w:pPr>
            <w:r>
              <w:rPr>
                <w:rFonts w:ascii="Arial" w:hAnsi="Arial" w:cs="Arial"/>
                <w:sz w:val="22"/>
                <w:szCs w:val="22"/>
              </w:rPr>
              <w:t>NA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663597B9" w:rsidR="0096369E" w:rsidRPr="003C7DED" w:rsidRDefault="0096369E" w:rsidP="0096369E">
            <w:pPr>
              <w:rPr>
                <w:rFonts w:ascii="Arial" w:hAnsi="Arial" w:cs="Arial"/>
                <w:sz w:val="22"/>
                <w:szCs w:val="22"/>
              </w:rPr>
            </w:pPr>
            <w:r>
              <w:rPr>
                <w:rFonts w:ascii="Arial" w:hAnsi="Arial" w:cs="Arial"/>
                <w:sz w:val="22"/>
                <w:szCs w:val="22"/>
              </w:rPr>
              <w:t>NA</w:t>
            </w:r>
          </w:p>
          <w:p w14:paraId="39C1C08F" w14:textId="11F52936" w:rsidR="00BD363F" w:rsidRPr="003C7DED" w:rsidRDefault="00BD363F" w:rsidP="004135AB">
            <w:pPr>
              <w:rPr>
                <w:rFonts w:ascii="Arial" w:hAnsi="Arial" w:cs="Arial"/>
                <w:sz w:val="22"/>
                <w:szCs w:val="22"/>
              </w:rPr>
            </w:pP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3B6DF321" w:rsidR="00BD363F" w:rsidRPr="003C7DED" w:rsidRDefault="0096369E" w:rsidP="004135AB">
            <w:pPr>
              <w:rPr>
                <w:rFonts w:ascii="Arial" w:hAnsi="Arial" w:cs="Arial"/>
                <w:sz w:val="22"/>
                <w:szCs w:val="22"/>
              </w:rPr>
            </w:pPr>
            <w:r>
              <w:rPr>
                <w:rFonts w:ascii="Arial" w:hAnsi="Arial" w:cs="Arial"/>
                <w:iCs/>
                <w:color w:val="4EA72E" w:themeColor="accent6"/>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B31973">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B31973">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B31973">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B31973">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B31973">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B31973">
              <w:rPr>
                <w:rFonts w:ascii="MS Gothic" w:eastAsia="MS Gothic" w:hAnsi="MS Gothic" w:cs="Arial"/>
                <w:sz w:val="22"/>
                <w:szCs w:val="22"/>
                <w:highlight w:val="yellow"/>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B31973">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B31973">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B31973">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776833048"/>
              <w14:checkbox>
                <w14:checked w14:val="1"/>
                <w14:checkedState w14:val="2612" w14:font="MS Gothic"/>
                <w14:uncheckedState w14:val="2610" w14:font="MS Gothic"/>
              </w14:checkbox>
            </w:sdtPr>
            <w:sdtContent>
              <w:p w14:paraId="3B44F499" w14:textId="1EADD9B5" w:rsidR="001F7B84" w:rsidRPr="003C7DED" w:rsidRDefault="00B31973" w:rsidP="004135AB">
                <w:pPr>
                  <w:autoSpaceDE w:val="0"/>
                  <w:autoSpaceDN w:val="0"/>
                  <w:adjustRightInd w:val="0"/>
                  <w:jc w:val="center"/>
                  <w:rPr>
                    <w:rFonts w:ascii="Arial" w:hAnsi="Arial" w:cs="Arial"/>
                  </w:rPr>
                </w:pPr>
                <w:r w:rsidRPr="00B31973">
                  <w:rPr>
                    <w:rFonts w:ascii="MS Gothic" w:eastAsia="MS Gothic" w:hAnsi="MS Gothic" w:cs="Arial" w:hint="eastAsia"/>
                    <w:highlight w:val="yellow"/>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486311513"/>
              <w14:checkbox>
                <w14:checked w14:val="1"/>
                <w14:checkedState w14:val="2612" w14:font="MS Gothic"/>
                <w14:uncheckedState w14:val="2610" w14:font="MS Gothic"/>
              </w14:checkbox>
            </w:sdtPr>
            <w:sdtContent>
              <w:p w14:paraId="2F0EC9C3" w14:textId="4C98C206" w:rsidR="001F7B84" w:rsidRPr="003C7DED" w:rsidRDefault="00B31973" w:rsidP="004135AB">
                <w:pPr>
                  <w:autoSpaceDE w:val="0"/>
                  <w:autoSpaceDN w:val="0"/>
                  <w:adjustRightInd w:val="0"/>
                  <w:jc w:val="center"/>
                  <w:rPr>
                    <w:rFonts w:ascii="Arial" w:hAnsi="Arial" w:cs="Arial"/>
                  </w:rPr>
                </w:pPr>
                <w:r w:rsidRPr="00B31973">
                  <w:rPr>
                    <w:rFonts w:ascii="MS Gothic" w:eastAsia="MS Gothic" w:hAnsi="MS Gothic" w:cs="Arial" w:hint="eastAsia"/>
                    <w:highlight w:val="yellow"/>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503516095"/>
              <w14:checkbox>
                <w14:checked w14:val="1"/>
                <w14:checkedState w14:val="2612" w14:font="MS Gothic"/>
                <w14:uncheckedState w14:val="2610" w14:font="MS Gothic"/>
              </w14:checkbox>
            </w:sdtPr>
            <w:sdtContent>
              <w:p w14:paraId="1358D76C" w14:textId="79E8BF3E" w:rsidR="001F7B84" w:rsidRPr="003C7DED" w:rsidRDefault="00B31973" w:rsidP="004135AB">
                <w:pPr>
                  <w:autoSpaceDE w:val="0"/>
                  <w:autoSpaceDN w:val="0"/>
                  <w:adjustRightInd w:val="0"/>
                  <w:jc w:val="center"/>
                  <w:rPr>
                    <w:rFonts w:ascii="Arial" w:hAnsi="Arial" w:cs="Arial"/>
                  </w:rPr>
                </w:pPr>
                <w:r w:rsidRPr="00B31973">
                  <w:rPr>
                    <w:rFonts w:ascii="MS Gothic" w:eastAsia="MS Gothic" w:hAnsi="MS Gothic" w:cs="Arial" w:hint="eastAsia"/>
                    <w:highlight w:val="yellow"/>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360279333"/>
              <w14:checkbox>
                <w14:checked w14:val="1"/>
                <w14:checkedState w14:val="2612" w14:font="MS Gothic"/>
                <w14:uncheckedState w14:val="2610" w14:font="MS Gothic"/>
              </w14:checkbox>
            </w:sdtPr>
            <w:sdtContent>
              <w:p w14:paraId="252FF6E8" w14:textId="3B58C16F" w:rsidR="001F7B84" w:rsidRPr="003C7DED" w:rsidRDefault="00B31973" w:rsidP="004135AB">
                <w:pPr>
                  <w:autoSpaceDE w:val="0"/>
                  <w:autoSpaceDN w:val="0"/>
                  <w:adjustRightInd w:val="0"/>
                  <w:jc w:val="center"/>
                  <w:rPr>
                    <w:rFonts w:ascii="Arial" w:hAnsi="Arial" w:cs="Arial"/>
                  </w:rPr>
                </w:pPr>
                <w:r>
                  <w:rPr>
                    <w:rFonts w:ascii="MS Gothic" w:eastAsia="MS Gothic" w:hAnsi="MS Gothic" w:cs="Arial" w:hint="eastAsia"/>
                    <w:highlight w:val="yellow"/>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062171375"/>
              <w14:checkbox>
                <w14:checked w14:val="1"/>
                <w14:checkedState w14:val="2612" w14:font="MS Gothic"/>
                <w14:uncheckedState w14:val="2610" w14:font="MS Gothic"/>
              </w14:checkbox>
            </w:sdtPr>
            <w:sdtContent>
              <w:p w14:paraId="675BEC3D" w14:textId="701097F3" w:rsidR="001F7B84" w:rsidRPr="003C7DED" w:rsidRDefault="00B31973" w:rsidP="004135AB">
                <w:pPr>
                  <w:autoSpaceDE w:val="0"/>
                  <w:autoSpaceDN w:val="0"/>
                  <w:adjustRightInd w:val="0"/>
                  <w:jc w:val="center"/>
                  <w:rPr>
                    <w:rFonts w:ascii="Arial" w:hAnsi="Arial" w:cs="Arial"/>
                  </w:rPr>
                </w:pPr>
                <w:r w:rsidRPr="00B31973">
                  <w:rPr>
                    <w:rFonts w:ascii="MS Gothic" w:eastAsia="MS Gothic" w:hAnsi="MS Gothic" w:cs="Arial" w:hint="eastAsia"/>
                    <w:highlight w:val="yellow"/>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472530020"/>
              <w14:checkbox>
                <w14:checked w14:val="1"/>
                <w14:checkedState w14:val="2612" w14:font="MS Gothic"/>
                <w14:uncheckedState w14:val="2610" w14:font="MS Gothic"/>
              </w14:checkbox>
            </w:sdtPr>
            <w:sdtContent>
              <w:p w14:paraId="08C2B322" w14:textId="23B32C49" w:rsidR="001F7B84" w:rsidRPr="003C7DED" w:rsidRDefault="00B31973" w:rsidP="004135AB">
                <w:pPr>
                  <w:autoSpaceDE w:val="0"/>
                  <w:autoSpaceDN w:val="0"/>
                  <w:adjustRightInd w:val="0"/>
                  <w:jc w:val="center"/>
                  <w:rPr>
                    <w:rFonts w:ascii="Arial" w:hAnsi="Arial" w:cs="Arial"/>
                  </w:rPr>
                </w:pPr>
                <w:r w:rsidRPr="00B31973">
                  <w:rPr>
                    <w:rFonts w:ascii="MS Gothic" w:eastAsia="MS Gothic" w:hAnsi="MS Gothic" w:cs="Arial" w:hint="eastAsia"/>
                    <w:highlight w:val="yellow"/>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Is there any way that participants could be affected by how you process their data? If not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highlight w:val="yellow"/>
              </w:rPr>
              <w:id w:val="55283740"/>
              <w14:checkbox>
                <w14:checked w14:val="1"/>
                <w14:checkedState w14:val="2612" w14:font="MS Gothic"/>
                <w14:uncheckedState w14:val="2610" w14:font="MS Gothic"/>
              </w14:checkbox>
            </w:sdtPr>
            <w:sdtContent>
              <w:p w14:paraId="1B160F14" w14:textId="0B50FDF5" w:rsidR="000C5261" w:rsidRPr="003C7DED" w:rsidRDefault="00972982" w:rsidP="004135AB">
                <w:pPr>
                  <w:autoSpaceDE w:val="0"/>
                  <w:autoSpaceDN w:val="0"/>
                  <w:adjustRightInd w:val="0"/>
                  <w:jc w:val="center"/>
                  <w:rPr>
                    <w:rFonts w:ascii="Arial" w:hAnsi="Arial" w:cs="Arial"/>
                    <w:sz w:val="22"/>
                    <w:szCs w:val="22"/>
                  </w:rPr>
                </w:pPr>
                <w:r w:rsidRPr="00972982">
                  <w:rPr>
                    <w:rFonts w:ascii="MS Gothic" w:eastAsia="MS Gothic" w:hAnsi="MS Gothic" w:cs="Arial" w:hint="eastAsia"/>
                    <w:sz w:val="22"/>
                    <w:szCs w:val="22"/>
                    <w:highlight w:val="yellow"/>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64B0D4B" w:rsidR="001F7B84" w:rsidRPr="003C7DED" w:rsidRDefault="009729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932A382" w:rsidR="001F7B84" w:rsidRPr="003C7DED" w:rsidRDefault="009729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7B3BA4E" w:rsidR="001F7B84" w:rsidRPr="003C7DED" w:rsidRDefault="009729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F637CFD" w:rsidR="001F7B84" w:rsidRPr="003C7DED" w:rsidRDefault="009729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A023D53" w:rsidR="001F7B84" w:rsidRPr="003C7DED" w:rsidRDefault="009729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3635840" w:rsidR="001F7B84" w:rsidRPr="003C7DED" w:rsidRDefault="009729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C5212EE" w:rsidR="001F7B84" w:rsidRPr="003C7DED" w:rsidRDefault="009729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39875AF" w:rsidR="00702469" w:rsidRDefault="0097298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FD9BF5A" w:rsidR="001F7B84" w:rsidRPr="003C7DED" w:rsidRDefault="009729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lastRenderedPageBreak/>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457743F"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972982">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972982">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972982">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4D17F2C" w:rsidR="00AA4E90" w:rsidRPr="003C7DED" w:rsidRDefault="0096369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808B6E9" w:rsidR="006E7E24"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A8FB7AA" w:rsidR="006E7E24"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1BD7FD41" w:rsidR="006E7E24"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9057637" w:rsidR="006E7E24"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5FD14E31" w:rsidR="006E7E24" w:rsidRPr="003C7DED"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69DD7480" w:rsidR="006E7E24" w:rsidRPr="003C7DED"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6281BF7B" w:rsidR="006E7E24" w:rsidRPr="003C7DED"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3E5D765A" w:rsidR="006E7E24" w:rsidRPr="003C7DED"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B3E9CBD" w:rsidR="006E7E24" w:rsidRPr="003C7DED" w:rsidRDefault="0096369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6DA7935" w:rsidR="00E44410" w:rsidRDefault="0096369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lastRenderedPageBreak/>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lastRenderedPageBreak/>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lastRenderedPageBreak/>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lastRenderedPageBreak/>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w:t>
            </w:r>
            <w:r w:rsidRPr="003C7DED">
              <w:rPr>
                <w:rFonts w:ascii="Arial" w:hAnsi="Arial" w:cs="Arial"/>
                <w:i/>
                <w:iCs/>
                <w:sz w:val="22"/>
                <w:szCs w:val="22"/>
              </w:rPr>
              <w:lastRenderedPageBreak/>
              <w:t>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241DD84"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D87722">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49759A7" w:rsidR="00CD54AD" w:rsidRPr="003C7DED" w:rsidRDefault="00A356A8" w:rsidP="004135AB">
            <w:pPr>
              <w:pStyle w:val="NoSpacing"/>
              <w:rPr>
                <w:rFonts w:ascii="Arial" w:hAnsi="Arial" w:cs="Arial"/>
                <w:sz w:val="22"/>
                <w:szCs w:val="22"/>
              </w:rPr>
            </w:pPr>
            <w:proofErr w:type="spellStart"/>
            <w:r>
              <w:rPr>
                <w:rFonts w:ascii="Arial" w:hAnsi="Arial" w:cs="Arial"/>
                <w:sz w:val="22"/>
                <w:szCs w:val="22"/>
              </w:rPr>
              <w:t>Chitaliya</w:t>
            </w:r>
            <w:proofErr w:type="spellEnd"/>
            <w:r>
              <w:rPr>
                <w:rFonts w:ascii="Arial" w:hAnsi="Arial" w:cs="Arial"/>
                <w:sz w:val="22"/>
                <w:szCs w:val="22"/>
              </w:rPr>
              <w:t xml:space="preserve"> </w:t>
            </w:r>
            <w:proofErr w:type="spellStart"/>
            <w:r>
              <w:rPr>
                <w:rFonts w:ascii="Arial" w:hAnsi="Arial" w:cs="Arial"/>
                <w:sz w:val="22"/>
                <w:szCs w:val="22"/>
              </w:rPr>
              <w:t>nidhi</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B82EDCD" w:rsidR="00CD54AD" w:rsidRPr="003C7DED" w:rsidRDefault="00A356A8" w:rsidP="004135AB">
            <w:pPr>
              <w:pStyle w:val="NoSpacing"/>
              <w:rPr>
                <w:rFonts w:ascii="Arial" w:hAnsi="Arial" w:cs="Arial"/>
                <w:b/>
                <w:bCs/>
                <w:sz w:val="22"/>
                <w:szCs w:val="22"/>
              </w:rPr>
            </w:pPr>
            <w:proofErr w:type="spellStart"/>
            <w:r>
              <w:rPr>
                <w:rFonts w:ascii="Arial" w:hAnsi="Arial" w:cs="Arial"/>
                <w:b/>
                <w:bCs/>
                <w:sz w:val="22"/>
                <w:szCs w:val="22"/>
              </w:rPr>
              <w:t>Chitaliya</w:t>
            </w:r>
            <w:proofErr w:type="spellEnd"/>
            <w:r>
              <w:rPr>
                <w:rFonts w:ascii="Arial" w:hAnsi="Arial" w:cs="Arial"/>
                <w:b/>
                <w:bCs/>
                <w:sz w:val="22"/>
                <w:szCs w:val="22"/>
              </w:rPr>
              <w:t xml:space="preserve"> </w:t>
            </w:r>
            <w:proofErr w:type="spellStart"/>
            <w:r>
              <w:rPr>
                <w:rFonts w:ascii="Arial" w:hAnsi="Arial" w:cs="Arial"/>
                <w:b/>
                <w:bCs/>
                <w:sz w:val="22"/>
                <w:szCs w:val="22"/>
              </w:rPr>
              <w:t>nidhi</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highlight w:val="yellow"/>
              </w:rPr>
              <w:id w:val="1454446193"/>
              <w14:checkbox>
                <w14:checked w14:val="0"/>
                <w14:checkedState w14:val="2612" w14:font="MS Gothic"/>
                <w14:uncheckedState w14:val="2610" w14:font="MS Gothic"/>
              </w14:checkbox>
            </w:sdtPr>
            <w:sdtContent>
              <w:p w14:paraId="0E57BDFB" w14:textId="2887EF6B" w:rsidR="00237489" w:rsidRPr="003C7DED" w:rsidRDefault="00D87722" w:rsidP="004135AB">
                <w:pPr>
                  <w:jc w:val="center"/>
                  <w:rPr>
                    <w:rFonts w:ascii="Arial" w:eastAsia="MS Gothic" w:hAnsi="Arial" w:cs="Arial"/>
                    <w:sz w:val="22"/>
                    <w:szCs w:val="22"/>
                  </w:rPr>
                </w:pPr>
                <w:r w:rsidRPr="00D87722">
                  <w:rPr>
                    <w:rFonts w:ascii="MS Gothic" w:eastAsia="MS Gothic" w:hAnsi="MS Gothic" w:cs="Arial" w:hint="eastAsia"/>
                    <w:highlight w:val="yellow"/>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highlight w:val="yellow"/>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D87722">
                  <w:rPr>
                    <w:rFonts w:ascii="Segoe UI Symbol" w:eastAsia="MS Gothic" w:hAnsi="Segoe UI Symbol" w:cs="Segoe UI Symbol"/>
                    <w:highlight w:val="yellow"/>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93E9589" w:rsidR="00237489" w:rsidRPr="003C7DED" w:rsidRDefault="00D8772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BA34E49" w:rsidR="00237489" w:rsidRPr="003C7DED" w:rsidRDefault="00D8772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E3C0112" w:rsidR="00237489" w:rsidRPr="003C7DED" w:rsidRDefault="00D8772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highlight w:val="yellow"/>
              </w:rPr>
              <w:id w:val="1189257540"/>
              <w14:checkbox>
                <w14:checked w14:val="0"/>
                <w14:checkedState w14:val="2612" w14:font="MS Gothic"/>
                <w14:uncheckedState w14:val="2610" w14:font="MS Gothic"/>
              </w14:checkbox>
            </w:sdtPr>
            <w:sdtContent>
              <w:p w14:paraId="7201DDA9" w14:textId="20ABEC05" w:rsidR="00237489" w:rsidRPr="003C7DED" w:rsidRDefault="00D87722" w:rsidP="004135AB">
                <w:pPr>
                  <w:jc w:val="center"/>
                  <w:rPr>
                    <w:rFonts w:ascii="Arial" w:hAnsi="Arial" w:cs="Arial"/>
                    <w:sz w:val="22"/>
                    <w:szCs w:val="22"/>
                  </w:rPr>
                </w:pPr>
                <w:r w:rsidRPr="00D87722">
                  <w:rPr>
                    <w:rFonts w:ascii="MS Gothic" w:eastAsia="MS Gothic" w:hAnsi="MS Gothic" w:cs="Arial" w:hint="eastAsia"/>
                    <w:highlight w:val="yellow"/>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highlight w:val="yellow"/>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D87722">
                  <w:rPr>
                    <w:rFonts w:ascii="MS Gothic" w:eastAsia="MS Gothic" w:hAnsi="MS Gothic" w:cs="Arial"/>
                    <w:highlight w:val="yellow"/>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D705F0F" w:rsidR="00237489" w:rsidRPr="003C7DED" w:rsidRDefault="00D8772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highlight w:val="yellow"/>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D87722">
                  <w:rPr>
                    <w:rFonts w:ascii="MS Gothic" w:eastAsia="MS Gothic" w:hAnsi="MS Gothic" w:cs="Arial"/>
                    <w:highlight w:val="yellow"/>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highlight w:val="yellow"/>
              </w:rPr>
              <w:id w:val="-1236003989"/>
              <w14:checkbox>
                <w14:checked w14:val="0"/>
                <w14:checkedState w14:val="2612" w14:font="MS Gothic"/>
                <w14:uncheckedState w14:val="2610" w14:font="MS Gothic"/>
              </w14:checkbox>
            </w:sdtPr>
            <w:sdtContent>
              <w:p w14:paraId="4C4DE8B6" w14:textId="01416818" w:rsidR="00C70845" w:rsidRPr="00391075" w:rsidRDefault="00516DE0" w:rsidP="00391075">
                <w:pPr>
                  <w:jc w:val="center"/>
                  <w:rPr>
                    <w:rFonts w:ascii="Arial" w:hAnsi="Arial" w:cs="Arial"/>
                    <w:lang w:eastAsia="en-US"/>
                  </w:rPr>
                </w:pPr>
                <w:r w:rsidRPr="00516DE0">
                  <w:rPr>
                    <w:rFonts w:ascii="MS Gothic" w:eastAsia="MS Gothic" w:hAnsi="MS Gothic" w:cs="Arial" w:hint="eastAsia"/>
                    <w:highlight w:val="yellow"/>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8E9F2BA" w:rsidR="00886A02" w:rsidRPr="003C7DED" w:rsidRDefault="00190B68"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7CB3AEE"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190B68">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FC0E1F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190B68">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DAE1C" w14:textId="77777777" w:rsidR="00883636" w:rsidRDefault="00883636" w:rsidP="00E12CE5">
      <w:r>
        <w:separator/>
      </w:r>
    </w:p>
  </w:endnote>
  <w:endnote w:type="continuationSeparator" w:id="0">
    <w:p w14:paraId="614D3459" w14:textId="77777777" w:rsidR="00883636" w:rsidRDefault="0088363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18D2A" w14:textId="77777777" w:rsidR="00883636" w:rsidRDefault="00883636" w:rsidP="00E12CE5">
      <w:r>
        <w:separator/>
      </w:r>
    </w:p>
  </w:footnote>
  <w:footnote w:type="continuationSeparator" w:id="0">
    <w:p w14:paraId="1C022B11" w14:textId="77777777" w:rsidR="00883636" w:rsidRDefault="0088363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25EF9"/>
    <w:rsid w:val="00132F6E"/>
    <w:rsid w:val="00155B27"/>
    <w:rsid w:val="001640AB"/>
    <w:rsid w:val="0018385C"/>
    <w:rsid w:val="001901D4"/>
    <w:rsid w:val="00190B68"/>
    <w:rsid w:val="001961CC"/>
    <w:rsid w:val="001B256C"/>
    <w:rsid w:val="001D79E4"/>
    <w:rsid w:val="001F4B7F"/>
    <w:rsid w:val="001F7B84"/>
    <w:rsid w:val="00220E9B"/>
    <w:rsid w:val="00237489"/>
    <w:rsid w:val="0023753B"/>
    <w:rsid w:val="00257A43"/>
    <w:rsid w:val="00276276"/>
    <w:rsid w:val="00285476"/>
    <w:rsid w:val="002854C0"/>
    <w:rsid w:val="00286853"/>
    <w:rsid w:val="002A1DEF"/>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16DE0"/>
    <w:rsid w:val="005207DD"/>
    <w:rsid w:val="005477AF"/>
    <w:rsid w:val="00551218"/>
    <w:rsid w:val="00551CE5"/>
    <w:rsid w:val="005526E1"/>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301C6"/>
    <w:rsid w:val="00841382"/>
    <w:rsid w:val="00864354"/>
    <w:rsid w:val="00872452"/>
    <w:rsid w:val="008774E7"/>
    <w:rsid w:val="00883636"/>
    <w:rsid w:val="00886A02"/>
    <w:rsid w:val="008978F6"/>
    <w:rsid w:val="008A1E4E"/>
    <w:rsid w:val="008A7843"/>
    <w:rsid w:val="008C4D8C"/>
    <w:rsid w:val="008E1354"/>
    <w:rsid w:val="008E37A3"/>
    <w:rsid w:val="008E5FA5"/>
    <w:rsid w:val="009019A1"/>
    <w:rsid w:val="00902DFE"/>
    <w:rsid w:val="00904D5B"/>
    <w:rsid w:val="00927121"/>
    <w:rsid w:val="00940625"/>
    <w:rsid w:val="00942D08"/>
    <w:rsid w:val="00960376"/>
    <w:rsid w:val="0096369E"/>
    <w:rsid w:val="00972982"/>
    <w:rsid w:val="00975C54"/>
    <w:rsid w:val="009A3155"/>
    <w:rsid w:val="009D1B48"/>
    <w:rsid w:val="009E5E57"/>
    <w:rsid w:val="00A010DD"/>
    <w:rsid w:val="00A12FB0"/>
    <w:rsid w:val="00A225BC"/>
    <w:rsid w:val="00A3228E"/>
    <w:rsid w:val="00A356A8"/>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1973"/>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87722"/>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0412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32</Pages>
  <Words>10004</Words>
  <Characters>57023</Characters>
  <Application>Microsoft Office Word</Application>
  <DocSecurity>0</DocSecurity>
  <Lines>475</Lines>
  <Paragraphs>133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LUKHI MIT</cp:lastModifiedBy>
  <cp:revision>12</cp:revision>
  <dcterms:created xsi:type="dcterms:W3CDTF">2026-01-21T09:48:00Z</dcterms:created>
  <dcterms:modified xsi:type="dcterms:W3CDTF">2026-02-18T10:55:00Z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