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8AD95" w14:textId="418480FF" w:rsidR="00F7057B" w:rsidRDefault="00F7057B">
      <w:pPr>
        <w:rPr>
          <w:b/>
          <w:bCs/>
          <w:sz w:val="40"/>
          <w:szCs w:val="40"/>
          <w:u w:val="single"/>
        </w:rPr>
      </w:pPr>
      <w:r w:rsidRPr="00F7057B">
        <w:rPr>
          <w:b/>
          <w:bCs/>
          <w:sz w:val="40"/>
          <w:szCs w:val="40"/>
          <w:u w:val="single"/>
        </w:rPr>
        <w:t xml:space="preserve">Research Project </w:t>
      </w:r>
    </w:p>
    <w:p w14:paraId="61307C8A" w14:textId="5C0FC5A4" w:rsidR="00F7057B" w:rsidRPr="00F7057B" w:rsidRDefault="00F7057B" w:rsidP="00F7057B">
      <w:pPr>
        <w:pStyle w:val="Heading2"/>
      </w:pPr>
      <w:r w:rsidRPr="00F7057B">
        <w:t xml:space="preserve">Question </w:t>
      </w:r>
    </w:p>
    <w:p w14:paraId="144BAC7A" w14:textId="0C5D0B32" w:rsidR="00F7057B" w:rsidRPr="00F101BB" w:rsidRDefault="00F7057B">
      <w:r w:rsidRPr="00F101BB">
        <w:t>How Sustainabl</w:t>
      </w:r>
      <w:r w:rsidRPr="00F101BB">
        <w:rPr>
          <w:rFonts w:hint="eastAsia"/>
        </w:rPr>
        <w:t>e</w:t>
      </w:r>
      <w:r w:rsidRPr="00F101BB">
        <w:t xml:space="preserve"> </w:t>
      </w:r>
      <w:r w:rsidRPr="00F101BB">
        <w:rPr>
          <w:rFonts w:hint="eastAsia"/>
        </w:rPr>
        <w:t>construction</w:t>
      </w:r>
      <w:r w:rsidRPr="00F101BB">
        <w:t xml:space="preserve"> products influence on-site performance in domestic development in south Wales. </w:t>
      </w:r>
    </w:p>
    <w:p w14:paraId="40FD8FF9" w14:textId="042C151E" w:rsidR="00F7057B" w:rsidRDefault="00F7057B" w:rsidP="00F7057B">
      <w:pPr>
        <w:pStyle w:val="Heading2"/>
      </w:pPr>
      <w:r>
        <w:t xml:space="preserve">Proposal </w:t>
      </w:r>
    </w:p>
    <w:p w14:paraId="298105E6" w14:textId="1D021C20" w:rsidR="00F7057B" w:rsidRPr="00F7057B" w:rsidRDefault="00F7057B" w:rsidP="00F101BB">
      <w:pPr>
        <w:jc w:val="both"/>
      </w:pPr>
      <w:r w:rsidRPr="00F7057B">
        <w:rPr>
          <w:rFonts w:hint="eastAsia"/>
        </w:rPr>
        <w:t xml:space="preserve">This study will </w:t>
      </w:r>
      <w:r w:rsidRPr="00F7057B">
        <w:rPr>
          <w:rFonts w:hint="eastAsia"/>
        </w:rPr>
        <w:t>investigate</w:t>
      </w:r>
      <w:r w:rsidRPr="00F7057B">
        <w:rPr>
          <w:rFonts w:hint="eastAsia"/>
        </w:rPr>
        <w:t xml:space="preserve"> how sustainable construction products influence on-site performance in domestic housing developments in South Wales. With growing pressure to reduce the environmental impact of construction, sustainable materials</w:t>
      </w:r>
      <w:r w:rsidRPr="00F7057B">
        <w:rPr>
          <w:rFonts w:hint="eastAsia"/>
        </w:rPr>
        <w:t>—</w:t>
      </w:r>
      <w:r w:rsidRPr="00F7057B">
        <w:rPr>
          <w:rFonts w:hint="eastAsia"/>
        </w:rPr>
        <w:t xml:space="preserve">such as low-carbon concrete, recycled </w:t>
      </w:r>
      <w:r w:rsidR="00F101BB">
        <w:t>materials (Brick, Steel, Insulation)</w:t>
      </w:r>
      <w:r w:rsidRPr="00F7057B">
        <w:rPr>
          <w:rFonts w:hint="eastAsia"/>
        </w:rPr>
        <w:t>, and timber alternatives</w:t>
      </w:r>
      <w:r w:rsidRPr="00F7057B">
        <w:rPr>
          <w:rFonts w:hint="eastAsia"/>
        </w:rPr>
        <w:t>—</w:t>
      </w:r>
      <w:r w:rsidRPr="00F7057B">
        <w:rPr>
          <w:rFonts w:hint="eastAsia"/>
        </w:rPr>
        <w:t xml:space="preserve">are increasingly being </w:t>
      </w:r>
      <w:r w:rsidR="00F101BB" w:rsidRPr="00F7057B">
        <w:rPr>
          <w:rFonts w:hint="eastAsia"/>
        </w:rPr>
        <w:t>implemented</w:t>
      </w:r>
      <w:r w:rsidRPr="00F7057B">
        <w:rPr>
          <w:rFonts w:hint="eastAsia"/>
        </w:rPr>
        <w:t xml:space="preserve">. </w:t>
      </w:r>
      <w:r w:rsidR="007F6B45">
        <w:t>As well as being sustainable</w:t>
      </w:r>
      <w:r w:rsidRPr="00F7057B">
        <w:rPr>
          <w:rFonts w:hint="eastAsia"/>
        </w:rPr>
        <w:t>, the</w:t>
      </w:r>
      <w:r w:rsidR="007F6B45">
        <w:t xml:space="preserve">y </w:t>
      </w:r>
      <w:r w:rsidR="00F101BB">
        <w:t xml:space="preserve">improve </w:t>
      </w:r>
      <w:r w:rsidRPr="00F7057B">
        <w:rPr>
          <w:rFonts w:hint="eastAsia"/>
        </w:rPr>
        <w:t>efficiency, build quality, and overall project performance</w:t>
      </w:r>
      <w:r w:rsidR="007F6B45">
        <w:t xml:space="preserve"> on-site</w:t>
      </w:r>
      <w:r w:rsidR="00F101BB">
        <w:t xml:space="preserve">. </w:t>
      </w:r>
      <w:r w:rsidRPr="00F7057B">
        <w:rPr>
          <w:rFonts w:hint="eastAsia"/>
        </w:rPr>
        <w:t>The research will examine whether these products</w:t>
      </w:r>
      <w:r w:rsidR="00F101BB">
        <w:t xml:space="preserve"> enhance</w:t>
      </w:r>
      <w:r w:rsidRPr="00F7057B">
        <w:rPr>
          <w:rFonts w:hint="eastAsia"/>
        </w:rPr>
        <w:t xml:space="preserve"> productivity, reduce waste, and </w:t>
      </w:r>
      <w:r w:rsidR="00F101BB" w:rsidRPr="00F7057B">
        <w:rPr>
          <w:rFonts w:hint="eastAsia"/>
        </w:rPr>
        <w:t>improve</w:t>
      </w:r>
      <w:r w:rsidRPr="00F7057B">
        <w:rPr>
          <w:rFonts w:hint="eastAsia"/>
        </w:rPr>
        <w:t xml:space="preserve"> long-term sustainability without increasing costs or delays.</w:t>
      </w:r>
      <w:r w:rsidR="00F101BB">
        <w:t xml:space="preserve"> </w:t>
      </w:r>
    </w:p>
    <w:p w14:paraId="118742EE" w14:textId="77777777" w:rsidR="00F7057B" w:rsidRPr="00F7057B" w:rsidRDefault="00F7057B">
      <w:pPr>
        <w:rPr>
          <w:i/>
          <w:iCs/>
          <w:sz w:val="40"/>
          <w:szCs w:val="40"/>
        </w:rPr>
      </w:pPr>
    </w:p>
    <w:sectPr w:rsidR="00F7057B" w:rsidRPr="00F7057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66607" w14:textId="77777777" w:rsidR="00F7057B" w:rsidRDefault="00F7057B" w:rsidP="00F7057B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0AD009EA" w14:textId="77777777" w:rsidR="00F7057B" w:rsidRDefault="00F7057B" w:rsidP="00F7057B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EB48A" w14:textId="77777777" w:rsidR="00F7057B" w:rsidRDefault="00F7057B" w:rsidP="00F7057B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715AED5" w14:textId="77777777" w:rsidR="00F7057B" w:rsidRDefault="00F7057B" w:rsidP="00F7057B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1C155" w14:textId="3D60A3CC" w:rsidR="00F7057B" w:rsidRDefault="00F7057B">
    <w:pPr>
      <w:pStyle w:val="Header"/>
      <w:rPr>
        <w:rFonts w:hint="eastAsia"/>
      </w:rPr>
    </w:pPr>
    <w:r w:rsidRPr="00F7057B">
      <w:rPr>
        <w:rFonts w:hint="eastAsia"/>
      </w:rPr>
      <w:t>Jac Roberts 2404313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57B"/>
    <w:rsid w:val="007F6B45"/>
    <w:rsid w:val="009060A1"/>
    <w:rsid w:val="00F101BB"/>
    <w:rsid w:val="00F70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F3615"/>
  <w15:chartTrackingRefBased/>
  <w15:docId w15:val="{4CF5441A-C35A-42F3-84B0-B5D5B840B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05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705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05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05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05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05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05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05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05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05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705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05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05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05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05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05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05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05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05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05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05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05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05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05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05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05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05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05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057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705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057B"/>
  </w:style>
  <w:style w:type="paragraph" w:styleId="Footer">
    <w:name w:val="footer"/>
    <w:basedOn w:val="Normal"/>
    <w:link w:val="FooterChar"/>
    <w:uiPriority w:val="99"/>
    <w:unhideWhenUsed/>
    <w:rsid w:val="00F705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05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 Roberts (2404313)</dc:creator>
  <cp:keywords/>
  <dc:description/>
  <cp:lastModifiedBy>Jac Roberts (2404313)</cp:lastModifiedBy>
  <cp:revision>1</cp:revision>
  <dcterms:created xsi:type="dcterms:W3CDTF">2025-11-10T13:42:00Z</dcterms:created>
  <dcterms:modified xsi:type="dcterms:W3CDTF">2025-11-10T14:15:00Z</dcterms:modified>
</cp:coreProperties>
</file>