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D4D38F" w14:textId="3F5732DF" w:rsidR="00D85183" w:rsidRPr="00712835" w:rsidRDefault="00D85183" w:rsidP="003F105C">
      <w:pPr>
        <w:jc w:val="center"/>
        <w:rPr>
          <w:rFonts w:ascii="Times New Roman" w:hAnsi="Times New Roman" w:cs="Times New Roman"/>
          <w:sz w:val="24"/>
          <w:szCs w:val="24"/>
        </w:rPr>
      </w:pPr>
      <w:r w:rsidRPr="00712835">
        <w:rPr>
          <w:rFonts w:ascii="Times New Roman" w:hAnsi="Times New Roman" w:cs="Times New Roman"/>
          <w:noProof/>
          <w:lang w:eastAsia="en-GB"/>
        </w:rPr>
        <w:drawing>
          <wp:inline distT="0" distB="0" distL="114300" distR="114300" wp14:anchorId="3656FE0E" wp14:editId="425D26CB">
            <wp:extent cx="3599180" cy="1259205"/>
            <wp:effectExtent l="0" t="0" r="1270" b="17145"/>
            <wp:docPr id="30" name="图片 30" descr="校徽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校徽1"/>
                    <pic:cNvPicPr>
                      <a:picLocks noChangeAspect="1"/>
                    </pic:cNvPicPr>
                  </pic:nvPicPr>
                  <pic:blipFill>
                    <a:blip r:embed="rId8"/>
                    <a:stretch>
                      <a:fillRect/>
                    </a:stretch>
                  </pic:blipFill>
                  <pic:spPr>
                    <a:xfrm>
                      <a:off x="0" y="0"/>
                      <a:ext cx="3599180" cy="1259205"/>
                    </a:xfrm>
                    <a:prstGeom prst="rect">
                      <a:avLst/>
                    </a:prstGeom>
                  </pic:spPr>
                </pic:pic>
              </a:graphicData>
            </a:graphic>
          </wp:inline>
        </w:drawing>
      </w:r>
    </w:p>
    <w:p w14:paraId="0F477154" w14:textId="291B55E5" w:rsidR="00D85183" w:rsidRPr="00712835" w:rsidRDefault="00D85183" w:rsidP="003F105C">
      <w:pPr>
        <w:jc w:val="center"/>
        <w:rPr>
          <w:rFonts w:ascii="Times New Roman" w:hAnsi="Times New Roman" w:cs="Times New Roman"/>
          <w:sz w:val="24"/>
          <w:szCs w:val="24"/>
        </w:rPr>
      </w:pPr>
    </w:p>
    <w:p w14:paraId="18BAF674" w14:textId="578D85D3" w:rsidR="00D85183" w:rsidRPr="00712835" w:rsidRDefault="00D85183" w:rsidP="003F105C">
      <w:pPr>
        <w:jc w:val="center"/>
        <w:rPr>
          <w:rFonts w:ascii="Times New Roman" w:hAnsi="Times New Roman" w:cs="Times New Roman"/>
          <w:sz w:val="24"/>
          <w:szCs w:val="24"/>
        </w:rPr>
      </w:pPr>
    </w:p>
    <w:p w14:paraId="6B53C6A4" w14:textId="77777777" w:rsidR="00D85183" w:rsidRPr="00712835" w:rsidRDefault="00D85183" w:rsidP="003F105C">
      <w:pPr>
        <w:jc w:val="center"/>
        <w:rPr>
          <w:rFonts w:ascii="Times New Roman" w:hAnsi="Times New Roman" w:cs="Times New Roman"/>
          <w:sz w:val="24"/>
          <w:szCs w:val="24"/>
        </w:rPr>
      </w:pPr>
    </w:p>
    <w:p w14:paraId="415776B3" w14:textId="77777777" w:rsidR="0015257B" w:rsidRPr="00712835" w:rsidRDefault="0015257B" w:rsidP="003F105C">
      <w:pPr>
        <w:jc w:val="center"/>
        <w:rPr>
          <w:rFonts w:ascii="Times New Roman" w:hAnsi="Times New Roman" w:cs="Times New Roman"/>
          <w:b/>
          <w:bCs/>
          <w:sz w:val="44"/>
          <w:szCs w:val="44"/>
        </w:rPr>
      </w:pPr>
    </w:p>
    <w:p w14:paraId="6B9AAF61" w14:textId="4312BFDE" w:rsidR="00C0143E" w:rsidRPr="00712835" w:rsidRDefault="00C0143E" w:rsidP="003F105C">
      <w:pPr>
        <w:jc w:val="center"/>
        <w:rPr>
          <w:rFonts w:ascii="Times New Roman" w:hAnsi="Times New Roman" w:cs="Times New Roman"/>
          <w:b/>
          <w:bCs/>
          <w:sz w:val="44"/>
          <w:szCs w:val="44"/>
        </w:rPr>
      </w:pPr>
      <w:r w:rsidRPr="00712835">
        <w:rPr>
          <w:rFonts w:ascii="Times New Roman" w:hAnsi="Times New Roman" w:cs="Times New Roman"/>
          <w:b/>
          <w:bCs/>
          <w:sz w:val="44"/>
          <w:szCs w:val="44"/>
        </w:rPr>
        <w:t>Appli</w:t>
      </w:r>
      <w:r w:rsidR="00D85183" w:rsidRPr="00712835">
        <w:rPr>
          <w:rFonts w:ascii="Times New Roman" w:hAnsi="Times New Roman" w:cs="Times New Roman"/>
          <w:b/>
          <w:bCs/>
          <w:sz w:val="44"/>
          <w:szCs w:val="44"/>
        </w:rPr>
        <w:t>cation of</w:t>
      </w:r>
      <w:r w:rsidRPr="00712835">
        <w:rPr>
          <w:rFonts w:ascii="Times New Roman" w:hAnsi="Times New Roman" w:cs="Times New Roman"/>
          <w:b/>
          <w:bCs/>
          <w:sz w:val="44"/>
          <w:szCs w:val="44"/>
        </w:rPr>
        <w:t xml:space="preserve"> Machine Learning Report</w:t>
      </w:r>
    </w:p>
    <w:p w14:paraId="64847474" w14:textId="07F87D5D" w:rsidR="00C0143E" w:rsidRPr="00712835" w:rsidRDefault="00C0143E" w:rsidP="003F105C">
      <w:pPr>
        <w:jc w:val="center"/>
        <w:rPr>
          <w:rFonts w:ascii="Times New Roman" w:hAnsi="Times New Roman" w:cs="Times New Roman"/>
          <w:sz w:val="24"/>
          <w:szCs w:val="24"/>
        </w:rPr>
      </w:pPr>
    </w:p>
    <w:p w14:paraId="62EE0EF5" w14:textId="61C0B35B" w:rsidR="00D85183" w:rsidRPr="00712835" w:rsidRDefault="00D85183" w:rsidP="003F105C">
      <w:pPr>
        <w:jc w:val="center"/>
        <w:rPr>
          <w:rFonts w:ascii="Times New Roman" w:hAnsi="Times New Roman" w:cs="Times New Roman"/>
          <w:sz w:val="24"/>
          <w:szCs w:val="24"/>
        </w:rPr>
      </w:pPr>
    </w:p>
    <w:p w14:paraId="38AD888B" w14:textId="7E2157AD" w:rsidR="00D85183" w:rsidRPr="00712835" w:rsidRDefault="00D85183" w:rsidP="003F105C">
      <w:pPr>
        <w:jc w:val="center"/>
        <w:rPr>
          <w:rFonts w:ascii="Times New Roman" w:hAnsi="Times New Roman" w:cs="Times New Roman"/>
          <w:sz w:val="24"/>
          <w:szCs w:val="24"/>
        </w:rPr>
      </w:pPr>
    </w:p>
    <w:p w14:paraId="602D90E4" w14:textId="7BA7AA36" w:rsidR="00132CB2" w:rsidRPr="00712835" w:rsidRDefault="00132CB2" w:rsidP="003F105C">
      <w:pPr>
        <w:jc w:val="center"/>
        <w:rPr>
          <w:rFonts w:ascii="Times New Roman" w:hAnsi="Times New Roman" w:cs="Times New Roman"/>
          <w:sz w:val="24"/>
          <w:szCs w:val="24"/>
        </w:rPr>
      </w:pPr>
    </w:p>
    <w:p w14:paraId="6A39E4AF" w14:textId="4A06EC35" w:rsidR="00132CB2" w:rsidRPr="00712835" w:rsidRDefault="00132CB2" w:rsidP="003F105C">
      <w:pPr>
        <w:jc w:val="center"/>
        <w:rPr>
          <w:rFonts w:ascii="Times New Roman" w:hAnsi="Times New Roman" w:cs="Times New Roman"/>
          <w:sz w:val="24"/>
          <w:szCs w:val="24"/>
        </w:rPr>
      </w:pPr>
    </w:p>
    <w:p w14:paraId="06A096E8" w14:textId="77777777" w:rsidR="00132CB2" w:rsidRPr="00712835" w:rsidRDefault="00132CB2" w:rsidP="003F105C">
      <w:pPr>
        <w:jc w:val="center"/>
        <w:rPr>
          <w:rFonts w:ascii="Times New Roman" w:hAnsi="Times New Roman" w:cs="Times New Roman"/>
          <w:sz w:val="24"/>
          <w:szCs w:val="24"/>
        </w:rPr>
      </w:pPr>
    </w:p>
    <w:p w14:paraId="3A67E343" w14:textId="0066ADAC" w:rsidR="00C0143E" w:rsidRPr="00712835" w:rsidRDefault="00132CB2" w:rsidP="003F105C">
      <w:pPr>
        <w:jc w:val="center"/>
        <w:rPr>
          <w:rFonts w:ascii="Times New Roman" w:hAnsi="Times New Roman" w:cs="Times New Roman"/>
          <w:sz w:val="24"/>
          <w:szCs w:val="24"/>
        </w:rPr>
      </w:pPr>
      <w:r w:rsidRPr="00712835">
        <w:rPr>
          <w:rFonts w:ascii="Times New Roman" w:hAnsi="Times New Roman" w:cs="Times New Roman"/>
          <w:sz w:val="40"/>
          <w:szCs w:val="40"/>
        </w:rPr>
        <w:t>Database design for Abertawe Arts Centre</w:t>
      </w:r>
    </w:p>
    <w:p w14:paraId="0BC26A69" w14:textId="77777777" w:rsidR="00D85183" w:rsidRPr="00712835" w:rsidRDefault="00D85183" w:rsidP="00D85183">
      <w:pPr>
        <w:ind w:leftChars="800" w:left="1680"/>
        <w:jc w:val="left"/>
        <w:rPr>
          <w:rFonts w:ascii="Times New Roman" w:hAnsi="Times New Roman" w:cs="Times New Roman"/>
          <w:sz w:val="24"/>
          <w:szCs w:val="24"/>
        </w:rPr>
      </w:pPr>
    </w:p>
    <w:p w14:paraId="09688628" w14:textId="3054D8AE" w:rsidR="00D85183" w:rsidRPr="00712835" w:rsidRDefault="00D85183" w:rsidP="000D506E">
      <w:pPr>
        <w:jc w:val="left"/>
        <w:rPr>
          <w:rFonts w:ascii="Times New Roman" w:hAnsi="Times New Roman" w:cs="Times New Roman"/>
          <w:sz w:val="24"/>
          <w:szCs w:val="24"/>
        </w:rPr>
      </w:pPr>
    </w:p>
    <w:p w14:paraId="348C9DA6" w14:textId="1188B9DB" w:rsidR="00132CB2" w:rsidRPr="00712835" w:rsidRDefault="00132CB2" w:rsidP="0084726A">
      <w:pPr>
        <w:ind w:firstLineChars="750" w:firstLine="1800"/>
        <w:rPr>
          <w:rFonts w:ascii="Times New Roman" w:hAnsi="Times New Roman" w:cs="Times New Roman"/>
          <w:sz w:val="24"/>
          <w:szCs w:val="24"/>
        </w:rPr>
      </w:pPr>
    </w:p>
    <w:p w14:paraId="454EC426" w14:textId="77777777" w:rsidR="00132CB2" w:rsidRPr="00712835" w:rsidRDefault="00132CB2" w:rsidP="0084726A">
      <w:pPr>
        <w:ind w:firstLineChars="750" w:firstLine="1800"/>
        <w:rPr>
          <w:rFonts w:ascii="Times New Roman" w:hAnsi="Times New Roman" w:cs="Times New Roman"/>
          <w:sz w:val="24"/>
          <w:szCs w:val="24"/>
        </w:rPr>
      </w:pPr>
    </w:p>
    <w:p w14:paraId="29947CEA" w14:textId="59C9FA1A" w:rsidR="00C0143E" w:rsidRPr="00712835" w:rsidRDefault="00C0143E" w:rsidP="0084726A">
      <w:pPr>
        <w:ind w:firstLineChars="750" w:firstLine="2400"/>
        <w:rPr>
          <w:rFonts w:ascii="Times New Roman" w:hAnsi="Times New Roman" w:cs="Times New Roman"/>
          <w:sz w:val="32"/>
          <w:szCs w:val="32"/>
        </w:rPr>
      </w:pPr>
      <w:r w:rsidRPr="00712835">
        <w:rPr>
          <w:rFonts w:ascii="Times New Roman" w:hAnsi="Times New Roman" w:cs="Times New Roman"/>
          <w:sz w:val="32"/>
          <w:szCs w:val="32"/>
        </w:rPr>
        <w:t>Student Number</w:t>
      </w:r>
      <w:r w:rsidR="00D85183" w:rsidRPr="00712835">
        <w:rPr>
          <w:rFonts w:ascii="Times New Roman" w:hAnsi="Times New Roman" w:cs="Times New Roman"/>
          <w:sz w:val="32"/>
          <w:szCs w:val="32"/>
        </w:rPr>
        <w:t>:</w:t>
      </w:r>
      <w:r w:rsidR="009E0F40" w:rsidRPr="00712835">
        <w:rPr>
          <w:rFonts w:ascii="Times New Roman" w:hAnsi="Times New Roman" w:cs="Times New Roman"/>
          <w:sz w:val="32"/>
          <w:szCs w:val="32"/>
        </w:rPr>
        <w:t xml:space="preserve"> </w:t>
      </w:r>
      <w:r w:rsidR="00D85183" w:rsidRPr="00712835">
        <w:rPr>
          <w:rFonts w:ascii="Times New Roman" w:hAnsi="Times New Roman" w:cs="Times New Roman"/>
          <w:sz w:val="32"/>
          <w:szCs w:val="32"/>
        </w:rPr>
        <w:t>2006796</w:t>
      </w:r>
    </w:p>
    <w:p w14:paraId="3E3A8A4C" w14:textId="77777777" w:rsidR="00D85183" w:rsidRPr="00712835" w:rsidRDefault="00D85183" w:rsidP="00D85183">
      <w:pPr>
        <w:ind w:leftChars="800" w:left="1680"/>
        <w:jc w:val="left"/>
        <w:rPr>
          <w:rFonts w:ascii="Times New Roman" w:hAnsi="Times New Roman" w:cs="Times New Roman"/>
          <w:sz w:val="24"/>
          <w:szCs w:val="24"/>
        </w:rPr>
      </w:pPr>
    </w:p>
    <w:p w14:paraId="42E36B34" w14:textId="3822A68F" w:rsidR="00C0143E" w:rsidRPr="00712835" w:rsidRDefault="00D85183" w:rsidP="0084726A">
      <w:pPr>
        <w:ind w:firstLineChars="750" w:firstLine="2400"/>
        <w:rPr>
          <w:rFonts w:ascii="Times New Roman" w:hAnsi="Times New Roman" w:cs="Times New Roman"/>
          <w:sz w:val="32"/>
          <w:szCs w:val="32"/>
        </w:rPr>
      </w:pPr>
      <w:r w:rsidRPr="00712835">
        <w:rPr>
          <w:rFonts w:ascii="Times New Roman" w:hAnsi="Times New Roman" w:cs="Times New Roman"/>
          <w:sz w:val="32"/>
          <w:szCs w:val="32"/>
        </w:rPr>
        <w:t xml:space="preserve">Student </w:t>
      </w:r>
      <w:r w:rsidR="00C0143E" w:rsidRPr="00712835">
        <w:rPr>
          <w:rFonts w:ascii="Times New Roman" w:hAnsi="Times New Roman" w:cs="Times New Roman"/>
          <w:sz w:val="32"/>
          <w:szCs w:val="32"/>
        </w:rPr>
        <w:t>Name</w:t>
      </w:r>
      <w:r w:rsidRPr="00712835">
        <w:rPr>
          <w:rFonts w:ascii="Times New Roman" w:hAnsi="Times New Roman" w:cs="Times New Roman"/>
          <w:sz w:val="32"/>
          <w:szCs w:val="32"/>
        </w:rPr>
        <w:t>:</w:t>
      </w:r>
      <w:r w:rsidR="009E0F40" w:rsidRPr="00712835">
        <w:rPr>
          <w:rFonts w:ascii="Times New Roman" w:hAnsi="Times New Roman" w:cs="Times New Roman"/>
          <w:sz w:val="32"/>
          <w:szCs w:val="32"/>
        </w:rPr>
        <w:t xml:space="preserve"> </w:t>
      </w:r>
      <w:r w:rsidRPr="00712835">
        <w:rPr>
          <w:rFonts w:ascii="Times New Roman" w:hAnsi="Times New Roman" w:cs="Times New Roman"/>
          <w:sz w:val="32"/>
          <w:szCs w:val="32"/>
        </w:rPr>
        <w:t>Hao Ke</w:t>
      </w:r>
    </w:p>
    <w:p w14:paraId="4BB8E85A" w14:textId="77777777" w:rsidR="00D85183" w:rsidRPr="00712835" w:rsidRDefault="00D85183" w:rsidP="00212E80">
      <w:pPr>
        <w:widowControl/>
        <w:jc w:val="center"/>
        <w:rPr>
          <w:rFonts w:ascii="Times New Roman" w:hAnsi="Times New Roman" w:cs="Times New Roman"/>
          <w:sz w:val="24"/>
          <w:szCs w:val="24"/>
        </w:rPr>
      </w:pPr>
    </w:p>
    <w:p w14:paraId="6CEF73CD" w14:textId="77777777" w:rsidR="00D85183" w:rsidRPr="00712835" w:rsidRDefault="00D85183" w:rsidP="00D85183">
      <w:pPr>
        <w:rPr>
          <w:rFonts w:ascii="Times New Roman" w:hAnsi="Times New Roman" w:cs="Times New Roman"/>
          <w:sz w:val="24"/>
          <w:szCs w:val="24"/>
        </w:rPr>
      </w:pPr>
    </w:p>
    <w:p w14:paraId="10588E9A" w14:textId="77777777" w:rsidR="00D85183" w:rsidRPr="00712835" w:rsidRDefault="00D85183" w:rsidP="00D85183">
      <w:pPr>
        <w:rPr>
          <w:rFonts w:ascii="Times New Roman" w:hAnsi="Times New Roman" w:cs="Times New Roman"/>
          <w:sz w:val="24"/>
          <w:szCs w:val="24"/>
        </w:rPr>
      </w:pPr>
    </w:p>
    <w:p w14:paraId="7231454E" w14:textId="77777777" w:rsidR="00D85183" w:rsidRPr="00712835" w:rsidRDefault="00D85183" w:rsidP="00D85183">
      <w:pPr>
        <w:rPr>
          <w:rFonts w:ascii="Times New Roman" w:hAnsi="Times New Roman" w:cs="Times New Roman"/>
          <w:sz w:val="24"/>
          <w:szCs w:val="24"/>
        </w:rPr>
      </w:pPr>
    </w:p>
    <w:p w14:paraId="1E7B1818" w14:textId="77777777" w:rsidR="00D85183" w:rsidRPr="00712835" w:rsidRDefault="00D85183" w:rsidP="00D85183">
      <w:pPr>
        <w:rPr>
          <w:rFonts w:ascii="Times New Roman" w:hAnsi="Times New Roman" w:cs="Times New Roman"/>
          <w:sz w:val="24"/>
          <w:szCs w:val="24"/>
        </w:rPr>
      </w:pPr>
    </w:p>
    <w:p w14:paraId="1668B884" w14:textId="77777777" w:rsidR="00D85183" w:rsidRPr="00712835" w:rsidRDefault="00D85183" w:rsidP="00D85183">
      <w:pPr>
        <w:rPr>
          <w:rFonts w:ascii="Times New Roman" w:hAnsi="Times New Roman" w:cs="Times New Roman"/>
          <w:sz w:val="24"/>
          <w:szCs w:val="24"/>
        </w:rPr>
      </w:pPr>
    </w:p>
    <w:p w14:paraId="7842345F" w14:textId="77777777" w:rsidR="00D85183" w:rsidRPr="00712835" w:rsidRDefault="00D85183" w:rsidP="00D85183">
      <w:pPr>
        <w:rPr>
          <w:rFonts w:ascii="Times New Roman" w:hAnsi="Times New Roman" w:cs="Times New Roman"/>
          <w:sz w:val="24"/>
          <w:szCs w:val="24"/>
        </w:rPr>
      </w:pPr>
    </w:p>
    <w:p w14:paraId="16066D3B" w14:textId="77777777" w:rsidR="00D85183" w:rsidRPr="00712835" w:rsidRDefault="00D85183" w:rsidP="00D85183">
      <w:pPr>
        <w:rPr>
          <w:rFonts w:ascii="Times New Roman" w:hAnsi="Times New Roman" w:cs="Times New Roman"/>
          <w:sz w:val="24"/>
          <w:szCs w:val="24"/>
        </w:rPr>
      </w:pPr>
    </w:p>
    <w:p w14:paraId="04A3E98C" w14:textId="77777777" w:rsidR="00D85183" w:rsidRPr="00712835" w:rsidRDefault="00D85183" w:rsidP="00D85183">
      <w:pPr>
        <w:rPr>
          <w:rFonts w:ascii="Times New Roman" w:hAnsi="Times New Roman" w:cs="Times New Roman"/>
          <w:sz w:val="24"/>
          <w:szCs w:val="24"/>
        </w:rPr>
      </w:pPr>
    </w:p>
    <w:p w14:paraId="768D28A4" w14:textId="77777777" w:rsidR="00D85183" w:rsidRPr="00712835" w:rsidRDefault="00D85183" w:rsidP="00D85183">
      <w:pPr>
        <w:rPr>
          <w:rFonts w:ascii="Times New Roman" w:hAnsi="Times New Roman" w:cs="Times New Roman"/>
          <w:sz w:val="24"/>
          <w:szCs w:val="24"/>
        </w:rPr>
      </w:pPr>
    </w:p>
    <w:p w14:paraId="2EE5BAA5" w14:textId="77777777" w:rsidR="00D85183" w:rsidRPr="00712835" w:rsidRDefault="00D85183" w:rsidP="00D85183">
      <w:pPr>
        <w:rPr>
          <w:rFonts w:ascii="Times New Roman" w:hAnsi="Times New Roman" w:cs="Times New Roman"/>
          <w:sz w:val="24"/>
          <w:szCs w:val="24"/>
        </w:rPr>
      </w:pPr>
    </w:p>
    <w:p w14:paraId="7BC298CF" w14:textId="77777777" w:rsidR="00D85183" w:rsidRPr="00712835" w:rsidRDefault="00D85183" w:rsidP="00212E80">
      <w:pPr>
        <w:widowControl/>
        <w:jc w:val="center"/>
        <w:rPr>
          <w:rFonts w:ascii="Times New Roman" w:hAnsi="Times New Roman" w:cs="Times New Roman"/>
          <w:sz w:val="24"/>
          <w:szCs w:val="24"/>
        </w:rPr>
      </w:pPr>
    </w:p>
    <w:p w14:paraId="515873A7" w14:textId="433530DF" w:rsidR="00A648C1" w:rsidRPr="00712835" w:rsidRDefault="000D506E" w:rsidP="00BB6F0A">
      <w:pPr>
        <w:widowControl/>
        <w:jc w:val="center"/>
        <w:rPr>
          <w:rFonts w:ascii="Times New Roman" w:hAnsi="Times New Roman" w:cs="Times New Roman"/>
          <w:sz w:val="24"/>
          <w:szCs w:val="24"/>
        </w:rPr>
      </w:pPr>
      <w:r w:rsidRPr="00712835">
        <w:rPr>
          <w:rFonts w:ascii="Times New Roman" w:hAnsi="Times New Roman" w:cs="Times New Roman"/>
          <w:sz w:val="24"/>
          <w:szCs w:val="24"/>
        </w:rPr>
        <w:t>January</w:t>
      </w:r>
      <w:r w:rsidR="00D85183" w:rsidRPr="00712835">
        <w:rPr>
          <w:rFonts w:ascii="Times New Roman" w:hAnsi="Times New Roman" w:cs="Times New Roman"/>
          <w:sz w:val="24"/>
          <w:szCs w:val="24"/>
        </w:rPr>
        <w:t>,202</w:t>
      </w:r>
      <w:r w:rsidR="00BB6F0A" w:rsidRPr="00712835">
        <w:rPr>
          <w:rFonts w:ascii="Times New Roman" w:hAnsi="Times New Roman" w:cs="Times New Roman"/>
          <w:sz w:val="24"/>
          <w:szCs w:val="24"/>
        </w:rPr>
        <w:t>1</w:t>
      </w:r>
    </w:p>
    <w:p w14:paraId="3739E5E4" w14:textId="2FBD68B4" w:rsidR="00BB6F0A" w:rsidRPr="00E02920" w:rsidRDefault="00A648C1" w:rsidP="00BB6F0A">
      <w:pPr>
        <w:widowControl/>
        <w:jc w:val="center"/>
        <w:rPr>
          <w:rFonts w:ascii="Times New Roman" w:hAnsi="Times New Roman" w:cs="Times New Roman"/>
          <w:sz w:val="28"/>
          <w:szCs w:val="28"/>
        </w:rPr>
      </w:pPr>
      <w:r w:rsidRPr="00E02920">
        <w:rPr>
          <w:rFonts w:ascii="Times New Roman" w:hAnsi="Times New Roman" w:cs="Times New Roman"/>
          <w:sz w:val="28"/>
          <w:szCs w:val="28"/>
        </w:rPr>
        <w:lastRenderedPageBreak/>
        <w:t>TABLE OF CONTENTS</w:t>
      </w:r>
    </w:p>
    <w:sdt>
      <w:sdtPr>
        <w:rPr>
          <w:rFonts w:asciiTheme="minorHAnsi" w:eastAsiaTheme="minorEastAsia" w:hAnsiTheme="minorHAnsi" w:cstheme="minorBidi"/>
          <w:color w:val="auto"/>
          <w:kern w:val="2"/>
          <w:sz w:val="21"/>
          <w:szCs w:val="22"/>
          <w:lang w:val="zh-CN"/>
        </w:rPr>
        <w:id w:val="-1679576881"/>
        <w:docPartObj>
          <w:docPartGallery w:val="Table of Contents"/>
          <w:docPartUnique/>
        </w:docPartObj>
      </w:sdtPr>
      <w:sdtEndPr>
        <w:rPr>
          <w:b/>
          <w:bCs/>
        </w:rPr>
      </w:sdtEndPr>
      <w:sdtContent>
        <w:p w14:paraId="4A1EECC9" w14:textId="35BE1E9D" w:rsidR="0093090B" w:rsidRDefault="0093090B">
          <w:pPr>
            <w:pStyle w:val="TOC"/>
          </w:pPr>
        </w:p>
        <w:p w14:paraId="09B107B6" w14:textId="105EF1AD" w:rsidR="0093090B" w:rsidRPr="00E02920" w:rsidRDefault="0093090B">
          <w:pPr>
            <w:pStyle w:val="TOC2"/>
            <w:tabs>
              <w:tab w:val="right" w:leader="dot" w:pos="8296"/>
            </w:tabs>
            <w:rPr>
              <w:noProof/>
              <w:sz w:val="28"/>
              <w:szCs w:val="28"/>
            </w:rPr>
          </w:pPr>
          <w:r>
            <w:fldChar w:fldCharType="begin"/>
          </w:r>
          <w:r>
            <w:instrText xml:space="preserve"> TOC \o "1-3" \h \z \u </w:instrText>
          </w:r>
          <w:r>
            <w:fldChar w:fldCharType="separate"/>
          </w:r>
          <w:hyperlink w:anchor="_Toc61630455" w:history="1">
            <w:r w:rsidRPr="00E02920">
              <w:rPr>
                <w:rStyle w:val="aa"/>
                <w:rFonts w:ascii="Times New Roman" w:hAnsi="Times New Roman" w:cs="Times New Roman"/>
                <w:noProof/>
                <w:sz w:val="28"/>
                <w:szCs w:val="28"/>
              </w:rPr>
              <w:t>ABSTRACT</w:t>
            </w:r>
            <w:r w:rsidRPr="00E02920">
              <w:rPr>
                <w:noProof/>
                <w:webHidden/>
                <w:sz w:val="28"/>
                <w:szCs w:val="28"/>
              </w:rPr>
              <w:tab/>
            </w:r>
            <w:r w:rsidRPr="00E02920">
              <w:rPr>
                <w:noProof/>
                <w:webHidden/>
                <w:sz w:val="28"/>
                <w:szCs w:val="28"/>
              </w:rPr>
              <w:fldChar w:fldCharType="begin"/>
            </w:r>
            <w:r w:rsidRPr="00E02920">
              <w:rPr>
                <w:noProof/>
                <w:webHidden/>
                <w:sz w:val="28"/>
                <w:szCs w:val="28"/>
              </w:rPr>
              <w:instrText xml:space="preserve"> PAGEREF _Toc61630455 \h </w:instrText>
            </w:r>
            <w:r w:rsidRPr="00E02920">
              <w:rPr>
                <w:noProof/>
                <w:webHidden/>
                <w:sz w:val="28"/>
                <w:szCs w:val="28"/>
              </w:rPr>
            </w:r>
            <w:r w:rsidRPr="00E02920">
              <w:rPr>
                <w:noProof/>
                <w:webHidden/>
                <w:sz w:val="28"/>
                <w:szCs w:val="28"/>
              </w:rPr>
              <w:fldChar w:fldCharType="separate"/>
            </w:r>
            <w:r w:rsidR="009B6E34">
              <w:rPr>
                <w:noProof/>
                <w:webHidden/>
                <w:sz w:val="28"/>
                <w:szCs w:val="28"/>
              </w:rPr>
              <w:t>2</w:t>
            </w:r>
            <w:r w:rsidRPr="00E02920">
              <w:rPr>
                <w:noProof/>
                <w:webHidden/>
                <w:sz w:val="28"/>
                <w:szCs w:val="28"/>
              </w:rPr>
              <w:fldChar w:fldCharType="end"/>
            </w:r>
          </w:hyperlink>
        </w:p>
        <w:p w14:paraId="67819573" w14:textId="77760282" w:rsidR="0093090B" w:rsidRPr="00E02920" w:rsidRDefault="00C10603">
          <w:pPr>
            <w:pStyle w:val="TOC2"/>
            <w:tabs>
              <w:tab w:val="right" w:leader="dot" w:pos="8296"/>
            </w:tabs>
            <w:rPr>
              <w:noProof/>
              <w:sz w:val="28"/>
              <w:szCs w:val="28"/>
            </w:rPr>
          </w:pPr>
          <w:hyperlink w:anchor="_Toc61630456" w:history="1">
            <w:r w:rsidR="0093090B" w:rsidRPr="00E02920">
              <w:rPr>
                <w:rStyle w:val="aa"/>
                <w:rFonts w:ascii="Times New Roman" w:hAnsi="Times New Roman" w:cs="Times New Roman"/>
                <w:noProof/>
                <w:sz w:val="28"/>
                <w:szCs w:val="28"/>
              </w:rPr>
              <w:t>1 Introduction</w:t>
            </w:r>
            <w:r w:rsidR="0093090B" w:rsidRPr="00E02920">
              <w:rPr>
                <w:noProof/>
                <w:webHidden/>
                <w:sz w:val="28"/>
                <w:szCs w:val="28"/>
              </w:rPr>
              <w:tab/>
            </w:r>
            <w:r w:rsidR="0093090B" w:rsidRPr="00E02920">
              <w:rPr>
                <w:noProof/>
                <w:webHidden/>
                <w:sz w:val="28"/>
                <w:szCs w:val="28"/>
              </w:rPr>
              <w:fldChar w:fldCharType="begin"/>
            </w:r>
            <w:r w:rsidR="0093090B" w:rsidRPr="00E02920">
              <w:rPr>
                <w:noProof/>
                <w:webHidden/>
                <w:sz w:val="28"/>
                <w:szCs w:val="28"/>
              </w:rPr>
              <w:instrText xml:space="preserve"> PAGEREF _Toc61630456 \h </w:instrText>
            </w:r>
            <w:r w:rsidR="0093090B" w:rsidRPr="00E02920">
              <w:rPr>
                <w:noProof/>
                <w:webHidden/>
                <w:sz w:val="28"/>
                <w:szCs w:val="28"/>
              </w:rPr>
            </w:r>
            <w:r w:rsidR="0093090B" w:rsidRPr="00E02920">
              <w:rPr>
                <w:noProof/>
                <w:webHidden/>
                <w:sz w:val="28"/>
                <w:szCs w:val="28"/>
              </w:rPr>
              <w:fldChar w:fldCharType="separate"/>
            </w:r>
            <w:r w:rsidR="009B6E34">
              <w:rPr>
                <w:noProof/>
                <w:webHidden/>
                <w:sz w:val="28"/>
                <w:szCs w:val="28"/>
              </w:rPr>
              <w:t>3</w:t>
            </w:r>
            <w:r w:rsidR="0093090B" w:rsidRPr="00E02920">
              <w:rPr>
                <w:noProof/>
                <w:webHidden/>
                <w:sz w:val="28"/>
                <w:szCs w:val="28"/>
              </w:rPr>
              <w:fldChar w:fldCharType="end"/>
            </w:r>
          </w:hyperlink>
        </w:p>
        <w:p w14:paraId="714F4FCA" w14:textId="6EDD8F1D" w:rsidR="0093090B" w:rsidRPr="00E02920" w:rsidRDefault="00C10603">
          <w:pPr>
            <w:pStyle w:val="TOC2"/>
            <w:tabs>
              <w:tab w:val="right" w:leader="dot" w:pos="8296"/>
            </w:tabs>
            <w:rPr>
              <w:noProof/>
              <w:sz w:val="28"/>
              <w:szCs w:val="28"/>
            </w:rPr>
          </w:pPr>
          <w:hyperlink w:anchor="_Toc61630457" w:history="1">
            <w:r w:rsidR="0093090B" w:rsidRPr="00E02920">
              <w:rPr>
                <w:rStyle w:val="aa"/>
                <w:rFonts w:ascii="Times New Roman" w:hAnsi="Times New Roman" w:cs="Times New Roman"/>
                <w:noProof/>
                <w:sz w:val="28"/>
                <w:szCs w:val="28"/>
              </w:rPr>
              <w:t xml:space="preserve">2 Requirements </w:t>
            </w:r>
            <w:r w:rsidR="0092032F">
              <w:rPr>
                <w:rStyle w:val="aa"/>
                <w:rFonts w:ascii="Times New Roman" w:hAnsi="Times New Roman" w:cs="Times New Roman"/>
                <w:noProof/>
                <w:sz w:val="28"/>
                <w:szCs w:val="28"/>
              </w:rPr>
              <w:t>A</w:t>
            </w:r>
            <w:r w:rsidR="0093090B" w:rsidRPr="00E02920">
              <w:rPr>
                <w:rStyle w:val="aa"/>
                <w:rFonts w:ascii="Times New Roman" w:hAnsi="Times New Roman" w:cs="Times New Roman"/>
                <w:noProof/>
                <w:sz w:val="28"/>
                <w:szCs w:val="28"/>
              </w:rPr>
              <w:t>nalysis</w:t>
            </w:r>
            <w:r w:rsidR="0093090B" w:rsidRPr="00E02920">
              <w:rPr>
                <w:noProof/>
                <w:webHidden/>
                <w:sz w:val="28"/>
                <w:szCs w:val="28"/>
              </w:rPr>
              <w:tab/>
            </w:r>
            <w:r w:rsidR="0093090B" w:rsidRPr="00E02920">
              <w:rPr>
                <w:noProof/>
                <w:webHidden/>
                <w:sz w:val="28"/>
                <w:szCs w:val="28"/>
              </w:rPr>
              <w:fldChar w:fldCharType="begin"/>
            </w:r>
            <w:r w:rsidR="0093090B" w:rsidRPr="00E02920">
              <w:rPr>
                <w:noProof/>
                <w:webHidden/>
                <w:sz w:val="28"/>
                <w:szCs w:val="28"/>
              </w:rPr>
              <w:instrText xml:space="preserve"> PAGEREF _Toc61630457 \h </w:instrText>
            </w:r>
            <w:r w:rsidR="0093090B" w:rsidRPr="00E02920">
              <w:rPr>
                <w:noProof/>
                <w:webHidden/>
                <w:sz w:val="28"/>
                <w:szCs w:val="28"/>
              </w:rPr>
            </w:r>
            <w:r w:rsidR="0093090B" w:rsidRPr="00E02920">
              <w:rPr>
                <w:noProof/>
                <w:webHidden/>
                <w:sz w:val="28"/>
                <w:szCs w:val="28"/>
              </w:rPr>
              <w:fldChar w:fldCharType="separate"/>
            </w:r>
            <w:r w:rsidR="009B6E34">
              <w:rPr>
                <w:noProof/>
                <w:webHidden/>
                <w:sz w:val="28"/>
                <w:szCs w:val="28"/>
              </w:rPr>
              <w:t>3</w:t>
            </w:r>
            <w:r w:rsidR="0093090B" w:rsidRPr="00E02920">
              <w:rPr>
                <w:noProof/>
                <w:webHidden/>
                <w:sz w:val="28"/>
                <w:szCs w:val="28"/>
              </w:rPr>
              <w:fldChar w:fldCharType="end"/>
            </w:r>
          </w:hyperlink>
        </w:p>
        <w:p w14:paraId="0AB4F19F" w14:textId="71CFD736" w:rsidR="0093090B" w:rsidRPr="00E02920" w:rsidRDefault="00C10603">
          <w:pPr>
            <w:pStyle w:val="TOC2"/>
            <w:tabs>
              <w:tab w:val="right" w:leader="dot" w:pos="8296"/>
            </w:tabs>
            <w:rPr>
              <w:noProof/>
              <w:sz w:val="28"/>
              <w:szCs w:val="28"/>
            </w:rPr>
          </w:pPr>
          <w:hyperlink w:anchor="_Toc61630458" w:history="1">
            <w:r w:rsidR="0093090B" w:rsidRPr="00E02920">
              <w:rPr>
                <w:rStyle w:val="aa"/>
                <w:rFonts w:ascii="Times New Roman" w:hAnsi="Times New Roman" w:cs="Times New Roman"/>
                <w:noProof/>
                <w:sz w:val="28"/>
                <w:szCs w:val="28"/>
              </w:rPr>
              <w:t xml:space="preserve">3 </w:t>
            </w:r>
            <w:r w:rsidR="0032068C">
              <w:rPr>
                <w:rStyle w:val="aa"/>
                <w:rFonts w:ascii="Times New Roman" w:hAnsi="Times New Roman" w:cs="Times New Roman"/>
                <w:noProof/>
                <w:sz w:val="28"/>
                <w:szCs w:val="28"/>
              </w:rPr>
              <w:t>D</w:t>
            </w:r>
            <w:r w:rsidR="0093090B" w:rsidRPr="00E02920">
              <w:rPr>
                <w:rStyle w:val="aa"/>
                <w:rFonts w:ascii="Times New Roman" w:hAnsi="Times New Roman" w:cs="Times New Roman"/>
                <w:noProof/>
                <w:sz w:val="28"/>
                <w:szCs w:val="28"/>
              </w:rPr>
              <w:t xml:space="preserve">atabase </w:t>
            </w:r>
            <w:r w:rsidR="0032068C">
              <w:rPr>
                <w:rStyle w:val="aa"/>
                <w:rFonts w:ascii="Times New Roman" w:hAnsi="Times New Roman" w:cs="Times New Roman"/>
                <w:noProof/>
                <w:sz w:val="28"/>
                <w:szCs w:val="28"/>
              </w:rPr>
              <w:t>D</w:t>
            </w:r>
            <w:r w:rsidR="0093090B" w:rsidRPr="00E02920">
              <w:rPr>
                <w:rStyle w:val="aa"/>
                <w:rFonts w:ascii="Times New Roman" w:hAnsi="Times New Roman" w:cs="Times New Roman"/>
                <w:noProof/>
                <w:sz w:val="28"/>
                <w:szCs w:val="28"/>
              </w:rPr>
              <w:t>esign</w:t>
            </w:r>
            <w:r w:rsidR="0093090B" w:rsidRPr="00E02920">
              <w:rPr>
                <w:noProof/>
                <w:webHidden/>
                <w:sz w:val="28"/>
                <w:szCs w:val="28"/>
              </w:rPr>
              <w:tab/>
            </w:r>
            <w:r w:rsidR="0093090B" w:rsidRPr="00E02920">
              <w:rPr>
                <w:noProof/>
                <w:webHidden/>
                <w:sz w:val="28"/>
                <w:szCs w:val="28"/>
              </w:rPr>
              <w:fldChar w:fldCharType="begin"/>
            </w:r>
            <w:r w:rsidR="0093090B" w:rsidRPr="00E02920">
              <w:rPr>
                <w:noProof/>
                <w:webHidden/>
                <w:sz w:val="28"/>
                <w:szCs w:val="28"/>
              </w:rPr>
              <w:instrText xml:space="preserve"> PAGEREF _Toc61630458 \h </w:instrText>
            </w:r>
            <w:r w:rsidR="0093090B" w:rsidRPr="00E02920">
              <w:rPr>
                <w:noProof/>
                <w:webHidden/>
                <w:sz w:val="28"/>
                <w:szCs w:val="28"/>
              </w:rPr>
            </w:r>
            <w:r w:rsidR="0093090B" w:rsidRPr="00E02920">
              <w:rPr>
                <w:noProof/>
                <w:webHidden/>
                <w:sz w:val="28"/>
                <w:szCs w:val="28"/>
              </w:rPr>
              <w:fldChar w:fldCharType="separate"/>
            </w:r>
            <w:r w:rsidR="009B6E34">
              <w:rPr>
                <w:noProof/>
                <w:webHidden/>
                <w:sz w:val="28"/>
                <w:szCs w:val="28"/>
              </w:rPr>
              <w:t>5</w:t>
            </w:r>
            <w:r w:rsidR="0093090B" w:rsidRPr="00E02920">
              <w:rPr>
                <w:noProof/>
                <w:webHidden/>
                <w:sz w:val="28"/>
                <w:szCs w:val="28"/>
              </w:rPr>
              <w:fldChar w:fldCharType="end"/>
            </w:r>
          </w:hyperlink>
        </w:p>
        <w:p w14:paraId="5AA61057" w14:textId="4A465747" w:rsidR="0093090B" w:rsidRPr="00E02920" w:rsidRDefault="00C10603">
          <w:pPr>
            <w:pStyle w:val="TOC2"/>
            <w:tabs>
              <w:tab w:val="right" w:leader="dot" w:pos="8296"/>
            </w:tabs>
            <w:rPr>
              <w:noProof/>
              <w:sz w:val="28"/>
              <w:szCs w:val="28"/>
            </w:rPr>
          </w:pPr>
          <w:hyperlink w:anchor="_Toc61630459" w:history="1">
            <w:r w:rsidR="0093090B" w:rsidRPr="00E02920">
              <w:rPr>
                <w:rStyle w:val="aa"/>
                <w:rFonts w:ascii="Times New Roman" w:hAnsi="Times New Roman" w:cs="Times New Roman"/>
                <w:noProof/>
                <w:sz w:val="28"/>
                <w:szCs w:val="28"/>
              </w:rPr>
              <w:t>4 Distributed Database Solution</w:t>
            </w:r>
            <w:r w:rsidR="0093090B" w:rsidRPr="00E02920">
              <w:rPr>
                <w:noProof/>
                <w:webHidden/>
                <w:sz w:val="28"/>
                <w:szCs w:val="28"/>
              </w:rPr>
              <w:tab/>
            </w:r>
            <w:r w:rsidR="0093090B" w:rsidRPr="00E02920">
              <w:rPr>
                <w:noProof/>
                <w:webHidden/>
                <w:sz w:val="28"/>
                <w:szCs w:val="28"/>
              </w:rPr>
              <w:fldChar w:fldCharType="begin"/>
            </w:r>
            <w:r w:rsidR="0093090B" w:rsidRPr="00E02920">
              <w:rPr>
                <w:noProof/>
                <w:webHidden/>
                <w:sz w:val="28"/>
                <w:szCs w:val="28"/>
              </w:rPr>
              <w:instrText xml:space="preserve"> PAGEREF _Toc61630459 \h </w:instrText>
            </w:r>
            <w:r w:rsidR="0093090B" w:rsidRPr="00E02920">
              <w:rPr>
                <w:noProof/>
                <w:webHidden/>
                <w:sz w:val="28"/>
                <w:szCs w:val="28"/>
              </w:rPr>
            </w:r>
            <w:r w:rsidR="0093090B" w:rsidRPr="00E02920">
              <w:rPr>
                <w:noProof/>
                <w:webHidden/>
                <w:sz w:val="28"/>
                <w:szCs w:val="28"/>
              </w:rPr>
              <w:fldChar w:fldCharType="separate"/>
            </w:r>
            <w:r w:rsidR="009B6E34">
              <w:rPr>
                <w:noProof/>
                <w:webHidden/>
                <w:sz w:val="28"/>
                <w:szCs w:val="28"/>
              </w:rPr>
              <w:t>7</w:t>
            </w:r>
            <w:r w:rsidR="0093090B" w:rsidRPr="00E02920">
              <w:rPr>
                <w:noProof/>
                <w:webHidden/>
                <w:sz w:val="28"/>
                <w:szCs w:val="28"/>
              </w:rPr>
              <w:fldChar w:fldCharType="end"/>
            </w:r>
          </w:hyperlink>
        </w:p>
        <w:p w14:paraId="2FCDC08F" w14:textId="16BC7B85" w:rsidR="0093090B" w:rsidRPr="00E02920" w:rsidRDefault="00C10603">
          <w:pPr>
            <w:pStyle w:val="TOC2"/>
            <w:tabs>
              <w:tab w:val="right" w:leader="dot" w:pos="8296"/>
            </w:tabs>
            <w:rPr>
              <w:noProof/>
              <w:sz w:val="28"/>
              <w:szCs w:val="28"/>
            </w:rPr>
          </w:pPr>
          <w:hyperlink w:anchor="_Toc61630460" w:history="1">
            <w:r w:rsidR="0093090B" w:rsidRPr="00E02920">
              <w:rPr>
                <w:rStyle w:val="aa"/>
                <w:rFonts w:ascii="Times New Roman" w:hAnsi="Times New Roman" w:cs="Times New Roman"/>
                <w:noProof/>
                <w:sz w:val="28"/>
                <w:szCs w:val="28"/>
              </w:rPr>
              <w:t>Reference</w:t>
            </w:r>
            <w:r w:rsidR="0093090B" w:rsidRPr="00E02920">
              <w:rPr>
                <w:noProof/>
                <w:webHidden/>
                <w:sz w:val="28"/>
                <w:szCs w:val="28"/>
              </w:rPr>
              <w:tab/>
            </w:r>
            <w:r w:rsidR="0093090B" w:rsidRPr="00E02920">
              <w:rPr>
                <w:noProof/>
                <w:webHidden/>
                <w:sz w:val="28"/>
                <w:szCs w:val="28"/>
              </w:rPr>
              <w:fldChar w:fldCharType="begin"/>
            </w:r>
            <w:r w:rsidR="0093090B" w:rsidRPr="00E02920">
              <w:rPr>
                <w:noProof/>
                <w:webHidden/>
                <w:sz w:val="28"/>
                <w:szCs w:val="28"/>
              </w:rPr>
              <w:instrText xml:space="preserve"> PAGEREF _Toc61630460 \h </w:instrText>
            </w:r>
            <w:r w:rsidR="0093090B" w:rsidRPr="00E02920">
              <w:rPr>
                <w:noProof/>
                <w:webHidden/>
                <w:sz w:val="28"/>
                <w:szCs w:val="28"/>
              </w:rPr>
            </w:r>
            <w:r w:rsidR="0093090B" w:rsidRPr="00E02920">
              <w:rPr>
                <w:noProof/>
                <w:webHidden/>
                <w:sz w:val="28"/>
                <w:szCs w:val="28"/>
              </w:rPr>
              <w:fldChar w:fldCharType="separate"/>
            </w:r>
            <w:r w:rsidR="009B6E34">
              <w:rPr>
                <w:noProof/>
                <w:webHidden/>
                <w:sz w:val="28"/>
                <w:szCs w:val="28"/>
              </w:rPr>
              <w:t>9</w:t>
            </w:r>
            <w:r w:rsidR="0093090B" w:rsidRPr="00E02920">
              <w:rPr>
                <w:noProof/>
                <w:webHidden/>
                <w:sz w:val="28"/>
                <w:szCs w:val="28"/>
              </w:rPr>
              <w:fldChar w:fldCharType="end"/>
            </w:r>
          </w:hyperlink>
        </w:p>
        <w:p w14:paraId="1F6EA67A" w14:textId="4A916A54" w:rsidR="0093090B" w:rsidRDefault="0093090B">
          <w:r>
            <w:rPr>
              <w:b/>
              <w:bCs/>
              <w:lang w:val="zh-CN"/>
            </w:rPr>
            <w:fldChar w:fldCharType="end"/>
          </w:r>
        </w:p>
      </w:sdtContent>
    </w:sdt>
    <w:p w14:paraId="106696AA" w14:textId="3DE63F62" w:rsidR="00A648C1" w:rsidRPr="00712835" w:rsidRDefault="00A648C1" w:rsidP="00BB6F0A">
      <w:pPr>
        <w:widowControl/>
        <w:jc w:val="center"/>
        <w:rPr>
          <w:rFonts w:ascii="Times New Roman" w:hAnsi="Times New Roman" w:cs="Times New Roman"/>
          <w:sz w:val="24"/>
          <w:szCs w:val="24"/>
        </w:rPr>
      </w:pPr>
    </w:p>
    <w:p w14:paraId="451A755B" w14:textId="77777777" w:rsidR="00A648C1" w:rsidRPr="00712835" w:rsidRDefault="00A648C1">
      <w:pPr>
        <w:widowControl/>
        <w:jc w:val="left"/>
        <w:rPr>
          <w:rFonts w:ascii="Times New Roman" w:hAnsi="Times New Roman" w:cs="Times New Roman"/>
          <w:sz w:val="24"/>
          <w:szCs w:val="24"/>
        </w:rPr>
      </w:pPr>
      <w:r w:rsidRPr="00712835">
        <w:rPr>
          <w:rFonts w:ascii="Times New Roman" w:hAnsi="Times New Roman" w:cs="Times New Roman"/>
          <w:sz w:val="24"/>
          <w:szCs w:val="24"/>
        </w:rPr>
        <w:br w:type="page"/>
      </w:r>
    </w:p>
    <w:p w14:paraId="283CC1DF" w14:textId="3BDF643B" w:rsidR="00A648C1" w:rsidRPr="00712835" w:rsidRDefault="00A648C1" w:rsidP="003553E3">
      <w:pPr>
        <w:widowControl/>
        <w:jc w:val="center"/>
        <w:outlineLvl w:val="1"/>
        <w:rPr>
          <w:rFonts w:ascii="Times New Roman" w:hAnsi="Times New Roman" w:cs="Times New Roman"/>
          <w:sz w:val="32"/>
          <w:szCs w:val="32"/>
        </w:rPr>
      </w:pPr>
      <w:bookmarkStart w:id="0" w:name="_Toc61630455"/>
      <w:r w:rsidRPr="00712835">
        <w:rPr>
          <w:rFonts w:ascii="Times New Roman" w:hAnsi="Times New Roman" w:cs="Times New Roman"/>
          <w:sz w:val="32"/>
          <w:szCs w:val="32"/>
        </w:rPr>
        <w:lastRenderedPageBreak/>
        <w:t>ABSTRACT</w:t>
      </w:r>
      <w:bookmarkEnd w:id="0"/>
    </w:p>
    <w:p w14:paraId="04150AF9" w14:textId="75EC5332" w:rsidR="003968F2" w:rsidRPr="00712835" w:rsidRDefault="003968F2" w:rsidP="003968F2">
      <w:pPr>
        <w:widowControl/>
        <w:ind w:firstLineChars="200" w:firstLine="480"/>
        <w:jc w:val="left"/>
        <w:rPr>
          <w:rFonts w:ascii="Times New Roman" w:hAnsi="Times New Roman" w:cs="Times New Roman"/>
          <w:sz w:val="24"/>
          <w:szCs w:val="24"/>
        </w:rPr>
      </w:pPr>
      <w:r w:rsidRPr="00712835">
        <w:rPr>
          <w:rFonts w:ascii="Times New Roman" w:hAnsi="Times New Roman" w:cs="Times New Roman"/>
          <w:sz w:val="24"/>
          <w:szCs w:val="24"/>
        </w:rPr>
        <w:t>In today's increasingly prosperous theater performance market and increasingly fierce competition, traditional performance management and ticketing systems can no longer meet the needs. The operating mode of the theater has gradually changed from renting out venues to purchasing performances and sharing the box office with the performing parties. Therefore, higher requirements are put forward on the theater ticketing system. Instead of relying solely on the ticketing system of other ticketing companies to achieve ticket sales, it is shifting to the establishment of a ticketing operation support system centered on the theater itself. The establishment and use of the theater-centric ticketing operation support system enable the theater to master complete ticket sales data and customer information, and on this basis, achieve diversified marketing and in-depth customer relationship management, thereby improving the operating level. This report uses Visio for database design and SQL server management studio to create the database.</w:t>
      </w:r>
    </w:p>
    <w:p w14:paraId="4FD271BA" w14:textId="5761D458" w:rsidR="003968F2" w:rsidRPr="00712835" w:rsidRDefault="003968F2" w:rsidP="003968F2">
      <w:pPr>
        <w:widowControl/>
        <w:jc w:val="left"/>
        <w:rPr>
          <w:rFonts w:ascii="Times New Roman" w:hAnsi="Times New Roman" w:cs="Times New Roman"/>
          <w:sz w:val="24"/>
          <w:szCs w:val="24"/>
        </w:rPr>
      </w:pPr>
    </w:p>
    <w:p w14:paraId="2FA7F8A2" w14:textId="0B27897B" w:rsidR="003968F2" w:rsidRPr="00712835" w:rsidRDefault="003968F2">
      <w:pPr>
        <w:widowControl/>
        <w:jc w:val="left"/>
        <w:rPr>
          <w:rFonts w:ascii="Times New Roman" w:hAnsi="Times New Roman" w:cs="Times New Roman"/>
          <w:sz w:val="24"/>
          <w:szCs w:val="24"/>
        </w:rPr>
      </w:pPr>
      <w:r w:rsidRPr="00712835">
        <w:rPr>
          <w:rFonts w:ascii="Times New Roman" w:hAnsi="Times New Roman" w:cs="Times New Roman"/>
          <w:sz w:val="24"/>
          <w:szCs w:val="24"/>
        </w:rPr>
        <w:br w:type="page"/>
      </w:r>
    </w:p>
    <w:p w14:paraId="06D1EC2F" w14:textId="74E60FB2" w:rsidR="003968F2" w:rsidRPr="00712835" w:rsidRDefault="003968F2" w:rsidP="003553E3">
      <w:pPr>
        <w:widowControl/>
        <w:jc w:val="left"/>
        <w:outlineLvl w:val="1"/>
        <w:rPr>
          <w:rFonts w:ascii="Times New Roman" w:hAnsi="Times New Roman" w:cs="Times New Roman"/>
          <w:sz w:val="32"/>
          <w:szCs w:val="32"/>
        </w:rPr>
      </w:pPr>
      <w:bookmarkStart w:id="1" w:name="_Toc61630456"/>
      <w:r w:rsidRPr="00712835">
        <w:rPr>
          <w:rFonts w:ascii="Times New Roman" w:hAnsi="Times New Roman" w:cs="Times New Roman"/>
          <w:sz w:val="32"/>
          <w:szCs w:val="32"/>
        </w:rPr>
        <w:lastRenderedPageBreak/>
        <w:t>1 Introduction</w:t>
      </w:r>
      <w:bookmarkEnd w:id="1"/>
    </w:p>
    <w:p w14:paraId="685ACE4B" w14:textId="067B3DD6" w:rsidR="00CD2EBC" w:rsidRPr="00712835" w:rsidRDefault="003968F2" w:rsidP="009B6E34">
      <w:pPr>
        <w:widowControl/>
        <w:ind w:firstLineChars="200" w:firstLine="480"/>
        <w:jc w:val="left"/>
        <w:rPr>
          <w:rFonts w:ascii="Times New Roman" w:hAnsi="Times New Roman" w:cs="Times New Roman"/>
          <w:sz w:val="24"/>
          <w:szCs w:val="24"/>
        </w:rPr>
      </w:pPr>
      <w:r w:rsidRPr="00712835">
        <w:rPr>
          <w:rFonts w:ascii="Times New Roman" w:hAnsi="Times New Roman" w:cs="Times New Roman"/>
          <w:sz w:val="24"/>
          <w:szCs w:val="24"/>
        </w:rPr>
        <w:t xml:space="preserve">With the intensification of cultural demand, theater construction is also frantically increasing, and the demand for theater and entertainment production companies to book theater venues is also increasing. Therefore, between performance and performance project data management, The Abertawe Arts company needs to have better </w:t>
      </w:r>
      <w:r w:rsidR="007830EE">
        <w:rPr>
          <w:rFonts w:ascii="Times New Roman" w:hAnsi="Times New Roman" w:cs="Times New Roman"/>
          <w:sz w:val="24"/>
          <w:szCs w:val="24"/>
        </w:rPr>
        <w:t>m</w:t>
      </w:r>
      <w:r w:rsidRPr="00712835">
        <w:rPr>
          <w:rFonts w:ascii="Times New Roman" w:hAnsi="Times New Roman" w:cs="Times New Roman"/>
          <w:sz w:val="24"/>
          <w:szCs w:val="24"/>
        </w:rPr>
        <w:t>aintenance and management plan.</w:t>
      </w:r>
      <w:r w:rsidR="009F70A3" w:rsidRPr="009F70A3">
        <w:t xml:space="preserve"> </w:t>
      </w:r>
      <w:r w:rsidR="009F70A3" w:rsidRPr="009F70A3">
        <w:rPr>
          <w:rFonts w:ascii="Times New Roman" w:hAnsi="Times New Roman" w:cs="Times New Roman"/>
          <w:sz w:val="24"/>
          <w:szCs w:val="24"/>
        </w:rPr>
        <w:t xml:space="preserve">The database is the foundation of the whole system, which is very important in the system design. </w:t>
      </w:r>
      <w:r w:rsidR="006F4D7C" w:rsidRPr="006F4D7C">
        <w:rPr>
          <w:rFonts w:ascii="Times New Roman" w:hAnsi="Times New Roman" w:cs="Times New Roman"/>
          <w:sz w:val="24"/>
          <w:szCs w:val="24"/>
        </w:rPr>
        <w:t>The first step is to choose how to store the data. SQL and NoSQL are both ways to store data, but they store data in different ways.</w:t>
      </w:r>
      <w:r w:rsidR="006F4D7C">
        <w:rPr>
          <w:rFonts w:ascii="Times New Roman" w:hAnsi="Times New Roman" w:cs="Times New Roman"/>
          <w:sz w:val="24"/>
          <w:szCs w:val="24"/>
        </w:rPr>
        <w:t xml:space="preserve"> </w:t>
      </w:r>
      <w:r w:rsidR="0088093A" w:rsidRPr="0088093A">
        <w:rPr>
          <w:rFonts w:ascii="Times New Roman" w:hAnsi="Times New Roman" w:cs="Times New Roman"/>
          <w:sz w:val="24"/>
          <w:szCs w:val="24"/>
        </w:rPr>
        <w:t>SQL databases provide relational tables to store data</w:t>
      </w:r>
      <w:r w:rsidR="0088093A">
        <w:rPr>
          <w:rFonts w:ascii="Times New Roman" w:hAnsi="Times New Roman" w:cs="Times New Roman"/>
          <w:sz w:val="24"/>
          <w:szCs w:val="24"/>
        </w:rPr>
        <w:t xml:space="preserve"> and d</w:t>
      </w:r>
      <w:r w:rsidR="0088093A" w:rsidRPr="0088093A">
        <w:rPr>
          <w:rFonts w:ascii="Times New Roman" w:hAnsi="Times New Roman" w:cs="Times New Roman"/>
          <w:sz w:val="24"/>
          <w:szCs w:val="24"/>
        </w:rPr>
        <w:t>ata cannot be added to a table unless the schema for the table and field is predefined</w:t>
      </w:r>
      <w:r w:rsidR="00B45241" w:rsidRPr="00B45241">
        <w:rPr>
          <w:rFonts w:ascii="Times New Roman" w:hAnsi="Times New Roman" w:cs="Times New Roman"/>
          <w:sz w:val="24"/>
          <w:szCs w:val="24"/>
        </w:rPr>
        <w:t xml:space="preserve"> [1]</w:t>
      </w:r>
      <w:r w:rsidR="0088093A" w:rsidRPr="0088093A">
        <w:rPr>
          <w:rFonts w:ascii="Times New Roman" w:hAnsi="Times New Roman" w:cs="Times New Roman"/>
          <w:sz w:val="24"/>
          <w:szCs w:val="24"/>
        </w:rPr>
        <w:t>.</w:t>
      </w:r>
      <w:r w:rsidR="0088093A">
        <w:rPr>
          <w:rFonts w:ascii="Times New Roman" w:hAnsi="Times New Roman" w:cs="Times New Roman"/>
          <w:sz w:val="24"/>
          <w:szCs w:val="24"/>
        </w:rPr>
        <w:t xml:space="preserve"> </w:t>
      </w:r>
      <w:r w:rsidR="006F4D7C" w:rsidRPr="006F4D7C">
        <w:rPr>
          <w:rFonts w:ascii="Times New Roman" w:hAnsi="Times New Roman" w:cs="Times New Roman"/>
          <w:sz w:val="24"/>
          <w:szCs w:val="24"/>
        </w:rPr>
        <w:t>NoSQL databases use a key-value pair like JOSN to store documents and data can be added at any time without having to define documents and collections in advance</w:t>
      </w:r>
      <w:r w:rsidR="0088093A">
        <w:rPr>
          <w:rFonts w:ascii="Times New Roman" w:hAnsi="Times New Roman" w:cs="Times New Roman"/>
          <w:sz w:val="24"/>
          <w:szCs w:val="24"/>
        </w:rPr>
        <w:t xml:space="preserve"> </w:t>
      </w:r>
      <w:r w:rsidR="0088093A" w:rsidRPr="006F4D7C">
        <w:rPr>
          <w:rFonts w:ascii="Times New Roman" w:hAnsi="Times New Roman" w:cs="Times New Roman"/>
          <w:sz w:val="24"/>
          <w:szCs w:val="24"/>
        </w:rPr>
        <w:t>[</w:t>
      </w:r>
      <w:r w:rsidR="0088093A">
        <w:rPr>
          <w:rFonts w:ascii="Times New Roman" w:hAnsi="Times New Roman" w:cs="Times New Roman"/>
          <w:sz w:val="24"/>
          <w:szCs w:val="24"/>
        </w:rPr>
        <w:t>1</w:t>
      </w:r>
      <w:r w:rsidR="0088093A" w:rsidRPr="006F4D7C">
        <w:rPr>
          <w:rFonts w:ascii="Times New Roman" w:hAnsi="Times New Roman" w:cs="Times New Roman"/>
          <w:sz w:val="24"/>
          <w:szCs w:val="24"/>
        </w:rPr>
        <w:t>]</w:t>
      </w:r>
      <w:r w:rsidR="006F4D7C" w:rsidRPr="006F4D7C">
        <w:rPr>
          <w:rFonts w:ascii="Times New Roman" w:hAnsi="Times New Roman" w:cs="Times New Roman"/>
          <w:sz w:val="24"/>
          <w:szCs w:val="24"/>
        </w:rPr>
        <w:t>.</w:t>
      </w:r>
      <w:r w:rsidR="006F4D7C">
        <w:rPr>
          <w:rFonts w:ascii="Times New Roman" w:hAnsi="Times New Roman" w:cs="Times New Roman"/>
          <w:sz w:val="24"/>
          <w:szCs w:val="24"/>
        </w:rPr>
        <w:t xml:space="preserve"> </w:t>
      </w:r>
      <w:r w:rsidR="006F4D7C" w:rsidRPr="006F4D7C">
        <w:rPr>
          <w:rFonts w:ascii="Times New Roman" w:hAnsi="Times New Roman" w:cs="Times New Roman"/>
          <w:sz w:val="24"/>
          <w:szCs w:val="24"/>
        </w:rPr>
        <w:t>SQL has data integrity</w:t>
      </w:r>
      <w:r w:rsidR="00B45241">
        <w:rPr>
          <w:rFonts w:ascii="Times New Roman" w:hAnsi="Times New Roman" w:cs="Times New Roman"/>
          <w:sz w:val="24"/>
          <w:szCs w:val="24"/>
        </w:rPr>
        <w:t xml:space="preserve"> and</w:t>
      </w:r>
      <w:r w:rsidR="006F4D7C">
        <w:rPr>
          <w:rFonts w:ascii="Times New Roman" w:hAnsi="Times New Roman" w:cs="Times New Roman"/>
          <w:sz w:val="24"/>
          <w:szCs w:val="24"/>
        </w:rPr>
        <w:t xml:space="preserve"> </w:t>
      </w:r>
      <w:r w:rsidR="006F4D7C" w:rsidRPr="006F4D7C">
        <w:rPr>
          <w:rFonts w:ascii="Times New Roman" w:hAnsi="Times New Roman" w:cs="Times New Roman"/>
          <w:sz w:val="24"/>
          <w:szCs w:val="24"/>
        </w:rPr>
        <w:t>NoSQL does not have data integrity</w:t>
      </w:r>
      <w:r w:rsidR="00B45241">
        <w:rPr>
          <w:rFonts w:ascii="Times New Roman" w:hAnsi="Times New Roman" w:cs="Times New Roman"/>
          <w:sz w:val="24"/>
          <w:szCs w:val="24"/>
        </w:rPr>
        <w:t xml:space="preserve"> [2]</w:t>
      </w:r>
      <w:r w:rsidR="006F4D7C" w:rsidRPr="006F4D7C">
        <w:rPr>
          <w:rFonts w:ascii="Times New Roman" w:hAnsi="Times New Roman" w:cs="Times New Roman"/>
          <w:sz w:val="24"/>
          <w:szCs w:val="24"/>
        </w:rPr>
        <w:t>.</w:t>
      </w:r>
      <w:r w:rsidR="006F4D7C">
        <w:rPr>
          <w:rFonts w:ascii="Times New Roman" w:hAnsi="Times New Roman" w:cs="Times New Roman"/>
          <w:sz w:val="24"/>
          <w:szCs w:val="24"/>
        </w:rPr>
        <w:t xml:space="preserve"> </w:t>
      </w:r>
      <w:r w:rsidR="006F4D7C" w:rsidRPr="006F4D7C">
        <w:rPr>
          <w:rFonts w:ascii="Times New Roman" w:hAnsi="Times New Roman" w:cs="Times New Roman"/>
          <w:sz w:val="24"/>
          <w:szCs w:val="24"/>
        </w:rPr>
        <w:t>SQL requires custom transactions.</w:t>
      </w:r>
      <w:r w:rsidR="006F4D7C">
        <w:rPr>
          <w:rFonts w:ascii="Times New Roman" w:hAnsi="Times New Roman" w:cs="Times New Roman"/>
          <w:sz w:val="24"/>
          <w:szCs w:val="24"/>
        </w:rPr>
        <w:t xml:space="preserve"> </w:t>
      </w:r>
      <w:r w:rsidR="006F4D7C" w:rsidRPr="006F4D7C">
        <w:rPr>
          <w:rFonts w:ascii="Times New Roman" w:hAnsi="Times New Roman" w:cs="Times New Roman"/>
          <w:sz w:val="24"/>
          <w:szCs w:val="24"/>
        </w:rPr>
        <w:t>NoSQL is transactional when operating on a single document, but not when operating on multiple documents</w:t>
      </w:r>
      <w:r w:rsidR="0088093A">
        <w:rPr>
          <w:rFonts w:ascii="Times New Roman" w:hAnsi="Times New Roman" w:cs="Times New Roman"/>
          <w:sz w:val="24"/>
          <w:szCs w:val="24"/>
        </w:rPr>
        <w:t xml:space="preserve"> [2]</w:t>
      </w:r>
      <w:r w:rsidR="006F4D7C" w:rsidRPr="006F4D7C">
        <w:rPr>
          <w:rFonts w:ascii="Times New Roman" w:hAnsi="Times New Roman" w:cs="Times New Roman"/>
          <w:sz w:val="24"/>
          <w:szCs w:val="24"/>
        </w:rPr>
        <w:t>.</w:t>
      </w:r>
      <w:r w:rsidR="006F4D7C">
        <w:rPr>
          <w:rFonts w:ascii="Times New Roman" w:hAnsi="Times New Roman" w:cs="Times New Roman"/>
          <w:sz w:val="24"/>
          <w:szCs w:val="24"/>
        </w:rPr>
        <w:t xml:space="preserve"> I</w:t>
      </w:r>
      <w:r w:rsidR="006F4D7C">
        <w:rPr>
          <w:rFonts w:ascii="Times New Roman" w:hAnsi="Times New Roman" w:cs="Times New Roman" w:hint="eastAsia"/>
          <w:sz w:val="24"/>
          <w:szCs w:val="24"/>
        </w:rPr>
        <w:t>n</w:t>
      </w:r>
      <w:r w:rsidR="006F4D7C">
        <w:rPr>
          <w:rFonts w:ascii="Times New Roman" w:hAnsi="Times New Roman" w:cs="Times New Roman"/>
          <w:sz w:val="24"/>
          <w:szCs w:val="24"/>
        </w:rPr>
        <w:t xml:space="preserve"> </w:t>
      </w:r>
      <w:r w:rsidR="006F4D7C">
        <w:rPr>
          <w:rFonts w:ascii="Times New Roman" w:hAnsi="Times New Roman" w:cs="Times New Roman" w:hint="eastAsia"/>
          <w:sz w:val="24"/>
          <w:szCs w:val="24"/>
        </w:rPr>
        <w:t>conclusion,</w:t>
      </w:r>
      <w:r w:rsidR="006F4D7C">
        <w:rPr>
          <w:rFonts w:ascii="Times New Roman" w:hAnsi="Times New Roman" w:cs="Times New Roman"/>
          <w:sz w:val="24"/>
          <w:szCs w:val="24"/>
        </w:rPr>
        <w:t xml:space="preserve"> </w:t>
      </w:r>
      <w:r w:rsidR="006F4D7C" w:rsidRPr="006F4D7C">
        <w:rPr>
          <w:rFonts w:ascii="Times New Roman" w:hAnsi="Times New Roman" w:cs="Times New Roman"/>
          <w:sz w:val="24"/>
          <w:szCs w:val="24"/>
        </w:rPr>
        <w:t xml:space="preserve">SQL database can use tables to store relationships and can be used on a large scale, which is more suitable for </w:t>
      </w:r>
      <w:r w:rsidR="007830EE">
        <w:rPr>
          <w:rFonts w:ascii="Times New Roman" w:hAnsi="Times New Roman" w:cs="Times New Roman"/>
          <w:sz w:val="24"/>
          <w:szCs w:val="24"/>
        </w:rPr>
        <w:t>t</w:t>
      </w:r>
      <w:r w:rsidR="006F4D7C" w:rsidRPr="006F4D7C">
        <w:rPr>
          <w:rFonts w:ascii="Times New Roman" w:hAnsi="Times New Roman" w:cs="Times New Roman"/>
          <w:sz w:val="24"/>
          <w:szCs w:val="24"/>
        </w:rPr>
        <w:t>he Abertawe Arts Centre</w:t>
      </w:r>
      <w:r w:rsidR="006F4D7C">
        <w:rPr>
          <w:rFonts w:ascii="Times New Roman" w:hAnsi="Times New Roman" w:cs="Times New Roman" w:hint="eastAsia"/>
          <w:sz w:val="24"/>
          <w:szCs w:val="24"/>
        </w:rPr>
        <w:t>.</w:t>
      </w:r>
      <w:r w:rsidR="006F4D7C">
        <w:rPr>
          <w:rFonts w:ascii="Times New Roman" w:hAnsi="Times New Roman" w:cs="Times New Roman"/>
          <w:sz w:val="24"/>
          <w:szCs w:val="24"/>
        </w:rPr>
        <w:t xml:space="preserve"> Because the</w:t>
      </w:r>
      <w:r w:rsidR="009F70A3" w:rsidRPr="009F70A3">
        <w:rPr>
          <w:rFonts w:ascii="Times New Roman" w:hAnsi="Times New Roman" w:cs="Times New Roman"/>
          <w:sz w:val="24"/>
          <w:szCs w:val="24"/>
        </w:rPr>
        <w:t xml:space="preserve"> better database design can greatly reduce the difficulty of system development and design [</w:t>
      </w:r>
      <w:r w:rsidR="0088093A">
        <w:rPr>
          <w:rFonts w:ascii="Times New Roman" w:hAnsi="Times New Roman" w:cs="Times New Roman"/>
          <w:sz w:val="24"/>
          <w:szCs w:val="24"/>
        </w:rPr>
        <w:t>3</w:t>
      </w:r>
      <w:r w:rsidR="009F70A3" w:rsidRPr="009F70A3">
        <w:rPr>
          <w:rFonts w:ascii="Times New Roman" w:hAnsi="Times New Roman" w:cs="Times New Roman"/>
          <w:sz w:val="24"/>
          <w:szCs w:val="24"/>
        </w:rPr>
        <w:t>]</w:t>
      </w:r>
      <w:r w:rsidR="006F4D7C">
        <w:rPr>
          <w:rFonts w:ascii="Times New Roman" w:hAnsi="Times New Roman" w:cs="Times New Roman"/>
          <w:sz w:val="24"/>
          <w:szCs w:val="24"/>
        </w:rPr>
        <w:t>,</w:t>
      </w:r>
      <w:r w:rsidRPr="00712835">
        <w:rPr>
          <w:rFonts w:ascii="Times New Roman" w:hAnsi="Times New Roman" w:cs="Times New Roman"/>
          <w:sz w:val="24"/>
          <w:szCs w:val="24"/>
        </w:rPr>
        <w:t xml:space="preserve"> </w:t>
      </w:r>
      <w:r w:rsidR="006F4D7C">
        <w:rPr>
          <w:rFonts w:ascii="Times New Roman" w:hAnsi="Times New Roman" w:cs="Times New Roman"/>
          <w:sz w:val="24"/>
          <w:szCs w:val="24"/>
        </w:rPr>
        <w:t>t</w:t>
      </w:r>
      <w:r w:rsidRPr="00712835">
        <w:rPr>
          <w:rFonts w:ascii="Times New Roman" w:hAnsi="Times New Roman" w:cs="Times New Roman"/>
          <w:sz w:val="24"/>
          <w:szCs w:val="24"/>
        </w:rPr>
        <w:t xml:space="preserve">he following article first analyzes and designs the database according to the given case, and then discusses and analyzes the database design and the problems </w:t>
      </w:r>
      <w:r w:rsidR="007830EE">
        <w:rPr>
          <w:rFonts w:ascii="Times New Roman" w:hAnsi="Times New Roman" w:cs="Times New Roman"/>
          <w:sz w:val="24"/>
          <w:szCs w:val="24"/>
        </w:rPr>
        <w:t>which should</w:t>
      </w:r>
      <w:r w:rsidRPr="00712835">
        <w:rPr>
          <w:rFonts w:ascii="Times New Roman" w:hAnsi="Times New Roman" w:cs="Times New Roman"/>
          <w:sz w:val="24"/>
          <w:szCs w:val="24"/>
        </w:rPr>
        <w:t xml:space="preserve"> be solved, and then creates the final database with SQL server.</w:t>
      </w:r>
      <w:r w:rsidR="00CA3225" w:rsidRPr="00CA3225">
        <w:t xml:space="preserve"> </w:t>
      </w:r>
      <w:r w:rsidR="00CA3225" w:rsidRPr="00CA3225">
        <w:rPr>
          <w:rFonts w:ascii="Times New Roman" w:hAnsi="Times New Roman" w:cs="Times New Roman"/>
          <w:sz w:val="24"/>
          <w:szCs w:val="24"/>
        </w:rPr>
        <w:t>This task uses Microsoft SQL Server Management Studio as the compilation tool</w:t>
      </w:r>
      <w:r w:rsidR="00CA3225">
        <w:rPr>
          <w:rFonts w:ascii="Times New Roman" w:hAnsi="Times New Roman" w:cs="Times New Roman"/>
          <w:sz w:val="24"/>
          <w:szCs w:val="24"/>
        </w:rPr>
        <w:t xml:space="preserve"> and</w:t>
      </w:r>
      <w:r w:rsidR="00CA3225" w:rsidRPr="00CA3225">
        <w:t xml:space="preserve"> </w:t>
      </w:r>
      <w:r w:rsidR="00CA3225" w:rsidRPr="00CA3225">
        <w:rPr>
          <w:rFonts w:ascii="Times New Roman" w:hAnsi="Times New Roman" w:cs="Times New Roman"/>
          <w:sz w:val="24"/>
          <w:szCs w:val="24"/>
        </w:rPr>
        <w:t>SQL Server is a relational database management system launched by Microsoft</w:t>
      </w:r>
      <w:r w:rsidR="00CA3225">
        <w:rPr>
          <w:rFonts w:ascii="Times New Roman" w:hAnsi="Times New Roman" w:cs="Times New Roman"/>
          <w:sz w:val="24"/>
          <w:szCs w:val="24"/>
        </w:rPr>
        <w:t>.</w:t>
      </w:r>
    </w:p>
    <w:p w14:paraId="32628DBE" w14:textId="3FBBE76E" w:rsidR="00CD2EBC" w:rsidRPr="00712835" w:rsidRDefault="00CD2EBC" w:rsidP="003553E3">
      <w:pPr>
        <w:widowControl/>
        <w:jc w:val="left"/>
        <w:outlineLvl w:val="1"/>
        <w:rPr>
          <w:rFonts w:ascii="Times New Roman" w:hAnsi="Times New Roman" w:cs="Times New Roman"/>
          <w:sz w:val="32"/>
          <w:szCs w:val="32"/>
        </w:rPr>
      </w:pPr>
      <w:bookmarkStart w:id="2" w:name="_Toc61630457"/>
      <w:r w:rsidRPr="00712835">
        <w:rPr>
          <w:rFonts w:ascii="Times New Roman" w:hAnsi="Times New Roman" w:cs="Times New Roman"/>
          <w:sz w:val="32"/>
          <w:szCs w:val="32"/>
        </w:rPr>
        <w:t xml:space="preserve">2 Requirements </w:t>
      </w:r>
      <w:r w:rsidR="0092032F">
        <w:rPr>
          <w:rFonts w:ascii="Times New Roman" w:hAnsi="Times New Roman" w:cs="Times New Roman"/>
          <w:sz w:val="32"/>
          <w:szCs w:val="32"/>
        </w:rPr>
        <w:t>A</w:t>
      </w:r>
      <w:r w:rsidRPr="00712835">
        <w:rPr>
          <w:rFonts w:ascii="Times New Roman" w:hAnsi="Times New Roman" w:cs="Times New Roman"/>
          <w:sz w:val="32"/>
          <w:szCs w:val="32"/>
        </w:rPr>
        <w:t>nalysis</w:t>
      </w:r>
      <w:bookmarkEnd w:id="2"/>
    </w:p>
    <w:p w14:paraId="515ACE7C" w14:textId="350D3D5E" w:rsidR="003553E3" w:rsidRPr="00712835" w:rsidRDefault="003553E3" w:rsidP="003553E3">
      <w:pPr>
        <w:widowControl/>
        <w:ind w:firstLineChars="200" w:firstLine="480"/>
        <w:jc w:val="left"/>
        <w:rPr>
          <w:rFonts w:ascii="Times New Roman" w:hAnsi="Times New Roman" w:cs="Times New Roman"/>
          <w:sz w:val="24"/>
          <w:szCs w:val="24"/>
        </w:rPr>
      </w:pPr>
      <w:r w:rsidRPr="00712835">
        <w:rPr>
          <w:rFonts w:ascii="Times New Roman" w:hAnsi="Times New Roman" w:cs="Times New Roman"/>
          <w:sz w:val="24"/>
          <w:szCs w:val="24"/>
        </w:rPr>
        <w:t xml:space="preserve">The construction of the new theater complex means that the Abertawe Arts company will have more customer groups, including art organizations that book theaters and audiences who want to watch art performances. The traditional paper record method will consume a lot of time to search and record, so it is necessary to use the database to solve some problems. To put it simply, the core requirement of </w:t>
      </w:r>
      <w:r w:rsidR="0092032F">
        <w:rPr>
          <w:rFonts w:ascii="Times New Roman" w:hAnsi="Times New Roman" w:cs="Times New Roman"/>
          <w:sz w:val="24"/>
          <w:szCs w:val="24"/>
        </w:rPr>
        <w:t>t</w:t>
      </w:r>
      <w:r w:rsidRPr="00712835">
        <w:rPr>
          <w:rFonts w:ascii="Times New Roman" w:hAnsi="Times New Roman" w:cs="Times New Roman"/>
          <w:sz w:val="24"/>
          <w:szCs w:val="24"/>
        </w:rPr>
        <w:t>he Abertawe Arts company is to handle the lease of theater venues and audience reservations for theater venues. Therefore, it is unquestionable to use theater venue information as the first step in creating a database table. Considering that the theater venue may have compound information, and it is uncertain whether the venue will be expanded, the venue-related information table is divided into two tables (venue a</w:t>
      </w:r>
      <w:r w:rsidR="009B6E34">
        <w:rPr>
          <w:rFonts w:ascii="Times New Roman" w:hAnsi="Times New Roman" w:cs="Times New Roman"/>
          <w:sz w:val="24"/>
          <w:szCs w:val="24"/>
        </w:rPr>
        <w:t xml:space="preserve">nd </w:t>
      </w:r>
      <w:r w:rsidRPr="00712835">
        <w:rPr>
          <w:rFonts w:ascii="Times New Roman" w:hAnsi="Times New Roman" w:cs="Times New Roman"/>
          <w:sz w:val="24"/>
          <w:szCs w:val="24"/>
        </w:rPr>
        <w:t>space) when designing the database. The "</w:t>
      </w:r>
      <w:proofErr w:type="spellStart"/>
      <w:r w:rsidRPr="00712835">
        <w:rPr>
          <w:rFonts w:ascii="Times New Roman" w:hAnsi="Times New Roman" w:cs="Times New Roman"/>
          <w:sz w:val="24"/>
          <w:szCs w:val="24"/>
        </w:rPr>
        <w:t>T_theatre_venue</w:t>
      </w:r>
      <w:proofErr w:type="spellEnd"/>
      <w:r w:rsidRPr="00712835">
        <w:rPr>
          <w:rFonts w:ascii="Times New Roman" w:hAnsi="Times New Roman" w:cs="Times New Roman"/>
          <w:sz w:val="24"/>
          <w:szCs w:val="24"/>
        </w:rPr>
        <w:t xml:space="preserve">" table stores the number of the theater as the primary key, and stores </w:t>
      </w:r>
      <w:r w:rsidR="009B6E34">
        <w:rPr>
          <w:rFonts w:ascii="Times New Roman" w:hAnsi="Times New Roman" w:cs="Times New Roman"/>
          <w:sz w:val="24"/>
          <w:szCs w:val="24"/>
        </w:rPr>
        <w:t xml:space="preserve">daily rental of </w:t>
      </w:r>
      <w:r w:rsidRPr="00712835">
        <w:rPr>
          <w:rFonts w:ascii="Times New Roman" w:hAnsi="Times New Roman" w:cs="Times New Roman"/>
          <w:sz w:val="24"/>
          <w:szCs w:val="24"/>
        </w:rPr>
        <w:t>the venue and remarks information of the scheduled venue. Its primary key is used as the parent key of the "</w:t>
      </w:r>
      <w:proofErr w:type="spellStart"/>
      <w:r w:rsidRPr="00712835">
        <w:rPr>
          <w:rFonts w:ascii="Times New Roman" w:hAnsi="Times New Roman" w:cs="Times New Roman"/>
          <w:sz w:val="24"/>
          <w:szCs w:val="24"/>
        </w:rPr>
        <w:t>T_theatre_spaces</w:t>
      </w:r>
      <w:proofErr w:type="spellEnd"/>
      <w:r w:rsidRPr="00712835">
        <w:rPr>
          <w:rFonts w:ascii="Times New Roman" w:hAnsi="Times New Roman" w:cs="Times New Roman"/>
          <w:sz w:val="24"/>
          <w:szCs w:val="24"/>
        </w:rPr>
        <w:t>" table. The "</w:t>
      </w:r>
      <w:proofErr w:type="spellStart"/>
      <w:r w:rsidRPr="00712835">
        <w:rPr>
          <w:rFonts w:ascii="Times New Roman" w:hAnsi="Times New Roman" w:cs="Times New Roman"/>
          <w:sz w:val="24"/>
          <w:szCs w:val="24"/>
        </w:rPr>
        <w:t>T_theatre_spaces</w:t>
      </w:r>
      <w:proofErr w:type="spellEnd"/>
      <w:r w:rsidRPr="00712835">
        <w:rPr>
          <w:rFonts w:ascii="Times New Roman" w:hAnsi="Times New Roman" w:cs="Times New Roman"/>
          <w:sz w:val="24"/>
          <w:szCs w:val="24"/>
        </w:rPr>
        <w:t xml:space="preserve">" table stores the information of the divided theater spaces. It stores the venue id as the primary key, and the venue name and venue description as general attribute. </w:t>
      </w:r>
    </w:p>
    <w:p w14:paraId="3B94B28B" w14:textId="77777777" w:rsidR="003553E3" w:rsidRPr="00712835" w:rsidRDefault="003553E3" w:rsidP="003553E3">
      <w:pPr>
        <w:widowControl/>
        <w:ind w:firstLineChars="200" w:firstLine="480"/>
        <w:jc w:val="left"/>
        <w:rPr>
          <w:rFonts w:ascii="Times New Roman" w:hAnsi="Times New Roman" w:cs="Times New Roman"/>
          <w:sz w:val="24"/>
          <w:szCs w:val="24"/>
        </w:rPr>
      </w:pPr>
      <w:r w:rsidRPr="00712835">
        <w:rPr>
          <w:rFonts w:ascii="Times New Roman" w:hAnsi="Times New Roman" w:cs="Times New Roman"/>
          <w:sz w:val="24"/>
          <w:szCs w:val="24"/>
        </w:rPr>
        <w:t xml:space="preserve">For the design of the "seat" table, the seats and the number of seats in the three theater venues are not the same in the </w:t>
      </w:r>
      <w:proofErr w:type="spellStart"/>
      <w:proofErr w:type="gramStart"/>
      <w:r w:rsidRPr="00712835">
        <w:rPr>
          <w:rFonts w:ascii="Times New Roman" w:hAnsi="Times New Roman" w:cs="Times New Roman"/>
          <w:sz w:val="24"/>
          <w:szCs w:val="24"/>
        </w:rPr>
        <w:t>requirements,so</w:t>
      </w:r>
      <w:proofErr w:type="spellEnd"/>
      <w:proofErr w:type="gramEnd"/>
      <w:r w:rsidRPr="00712835">
        <w:rPr>
          <w:rFonts w:ascii="Times New Roman" w:hAnsi="Times New Roman" w:cs="Times New Roman"/>
          <w:sz w:val="24"/>
          <w:szCs w:val="24"/>
        </w:rPr>
        <w:t xml:space="preserve"> the table structure includes the </w:t>
      </w:r>
      <w:r w:rsidRPr="00712835">
        <w:rPr>
          <w:rFonts w:ascii="Times New Roman" w:hAnsi="Times New Roman" w:cs="Times New Roman"/>
          <w:sz w:val="24"/>
          <w:szCs w:val="24"/>
        </w:rPr>
        <w:lastRenderedPageBreak/>
        <w:t xml:space="preserve">seat id, venue number, and seat number. The seat id and seat number are not the same property. The seat number is the only sign of the same space and the uniqueness constraint will also be designed here. This will be explained in the constraint summary below. </w:t>
      </w:r>
    </w:p>
    <w:p w14:paraId="53288EDA" w14:textId="6C45E4EE" w:rsidR="003553E3" w:rsidRPr="00712835" w:rsidRDefault="003553E3" w:rsidP="003553E3">
      <w:pPr>
        <w:widowControl/>
        <w:ind w:firstLineChars="200" w:firstLine="480"/>
        <w:jc w:val="left"/>
        <w:rPr>
          <w:rFonts w:ascii="Times New Roman" w:hAnsi="Times New Roman" w:cs="Times New Roman"/>
          <w:sz w:val="24"/>
          <w:szCs w:val="24"/>
        </w:rPr>
      </w:pPr>
      <w:r w:rsidRPr="00712835">
        <w:rPr>
          <w:rFonts w:ascii="Times New Roman" w:hAnsi="Times New Roman" w:cs="Times New Roman"/>
          <w:sz w:val="24"/>
          <w:szCs w:val="24"/>
        </w:rPr>
        <w:t>Because Abertawe art</w:t>
      </w:r>
      <w:r w:rsidR="009B6E34">
        <w:rPr>
          <w:rFonts w:ascii="Times New Roman" w:hAnsi="Times New Roman" w:cs="Times New Roman"/>
          <w:sz w:val="24"/>
          <w:szCs w:val="24"/>
        </w:rPr>
        <w:t xml:space="preserve"> company</w:t>
      </w:r>
      <w:r w:rsidRPr="00712835">
        <w:rPr>
          <w:rFonts w:ascii="Times New Roman" w:hAnsi="Times New Roman" w:cs="Times New Roman"/>
          <w:sz w:val="24"/>
          <w:szCs w:val="24"/>
        </w:rPr>
        <w:t xml:space="preserve"> </w:t>
      </w:r>
      <w:r w:rsidR="009B6E34">
        <w:rPr>
          <w:rFonts w:ascii="Times New Roman" w:hAnsi="Times New Roman" w:cs="Times New Roman"/>
          <w:sz w:val="24"/>
          <w:szCs w:val="24"/>
        </w:rPr>
        <w:t>need to</w:t>
      </w:r>
      <w:r w:rsidRPr="00712835">
        <w:rPr>
          <w:rFonts w:ascii="Times New Roman" w:hAnsi="Times New Roman" w:cs="Times New Roman"/>
          <w:sz w:val="24"/>
          <w:szCs w:val="24"/>
        </w:rPr>
        <w:t xml:space="preserve"> record information about booking space organization, reservations require theatre company name, contact name and contact telephone, but considering the requirements of the production company, the details of the specific date will not store in the database. Information related to venue reservations is stored in two tables, one table does not include the reservation date, and the remaining attributes are the same, including the order number, number, theater reservation organization, name of the agent and phone number, type of performance (amateur or professional performance) and the price for the performance.</w:t>
      </w:r>
    </w:p>
    <w:p w14:paraId="755B10D3" w14:textId="6E26CE35" w:rsidR="00CD2EBC" w:rsidRPr="00712835" w:rsidRDefault="003553E3" w:rsidP="003553E3">
      <w:pPr>
        <w:widowControl/>
        <w:ind w:firstLineChars="200" w:firstLine="480"/>
        <w:jc w:val="left"/>
        <w:rPr>
          <w:rFonts w:ascii="Times New Roman" w:hAnsi="Times New Roman" w:cs="Times New Roman"/>
          <w:sz w:val="24"/>
          <w:szCs w:val="24"/>
        </w:rPr>
      </w:pPr>
      <w:r w:rsidRPr="00712835">
        <w:rPr>
          <w:rFonts w:ascii="Times New Roman" w:hAnsi="Times New Roman" w:cs="Times New Roman"/>
          <w:sz w:val="24"/>
          <w:szCs w:val="24"/>
        </w:rPr>
        <w:t xml:space="preserve"> A table is also set up for the relevant information of the customer booking tickets, where the venue reservation id and seat id are set as the joint primary key, and the remaining attributes include the customer's name and phone number. The information for the initial ticket purchase and reservation of the venue is only the phone number and name, so there is no need to register the system. If the company or customer has too many attributes, a table must be created and saved, otherwise, there will be a lot of duplicate data. The registration system is not considered here, and a simple design is adopted.</w:t>
      </w:r>
      <w:r w:rsidRPr="00712835">
        <w:rPr>
          <w:rFonts w:ascii="Times New Roman" w:hAnsi="Times New Roman" w:cs="Times New Roman"/>
        </w:rPr>
        <w:t xml:space="preserve"> </w:t>
      </w:r>
      <w:r w:rsidRPr="00712835">
        <w:rPr>
          <w:rFonts w:ascii="Times New Roman" w:hAnsi="Times New Roman" w:cs="Times New Roman"/>
          <w:sz w:val="24"/>
          <w:szCs w:val="24"/>
        </w:rPr>
        <w:t>The database design is shown in Figure 1.</w:t>
      </w:r>
    </w:p>
    <w:p w14:paraId="61C1B1F3" w14:textId="01E37812" w:rsidR="003553E3" w:rsidRPr="00712835" w:rsidRDefault="003553E3" w:rsidP="003553E3">
      <w:pPr>
        <w:widowControl/>
        <w:jc w:val="left"/>
        <w:rPr>
          <w:rFonts w:ascii="Times New Roman" w:hAnsi="Times New Roman" w:cs="Times New Roman"/>
        </w:rPr>
      </w:pPr>
      <w:r w:rsidRPr="00712835">
        <w:rPr>
          <w:rFonts w:ascii="Times New Roman" w:hAnsi="Times New Roman" w:cs="Times New Roman"/>
        </w:rPr>
        <w:object w:dxaOrig="14100" w:dyaOrig="11568" w14:anchorId="7B86F4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2pt;height:340.8pt" o:ole="">
            <v:imagedata r:id="rId9" o:title=""/>
          </v:shape>
          <o:OLEObject Type="Embed" ProgID="Visio.Drawing.15" ShapeID="_x0000_i1025" DrawAspect="Content" ObjectID="_1672260335" r:id="rId10"/>
        </w:object>
      </w:r>
    </w:p>
    <w:p w14:paraId="0E81F22E" w14:textId="3BF4AE4B" w:rsidR="003553E3" w:rsidRPr="00712835" w:rsidRDefault="003553E3" w:rsidP="003553E3">
      <w:pPr>
        <w:widowControl/>
        <w:jc w:val="center"/>
        <w:rPr>
          <w:rFonts w:ascii="Times New Roman" w:hAnsi="Times New Roman" w:cs="Times New Roman"/>
          <w:sz w:val="24"/>
          <w:szCs w:val="24"/>
        </w:rPr>
      </w:pPr>
      <w:r w:rsidRPr="00712835">
        <w:rPr>
          <w:rFonts w:ascii="Times New Roman" w:hAnsi="Times New Roman" w:cs="Times New Roman"/>
        </w:rPr>
        <w:t>Figure 1 The database design</w:t>
      </w:r>
    </w:p>
    <w:p w14:paraId="540D4B0E" w14:textId="77777777" w:rsidR="009B6E34" w:rsidRDefault="009B6E34">
      <w:pPr>
        <w:widowControl/>
        <w:jc w:val="left"/>
        <w:rPr>
          <w:rFonts w:ascii="Times New Roman" w:hAnsi="Times New Roman" w:cs="Times New Roman"/>
          <w:sz w:val="32"/>
          <w:szCs w:val="32"/>
        </w:rPr>
      </w:pPr>
      <w:bookmarkStart w:id="3" w:name="_Toc61630458"/>
      <w:r>
        <w:rPr>
          <w:rFonts w:ascii="Times New Roman" w:hAnsi="Times New Roman" w:cs="Times New Roman"/>
          <w:sz w:val="32"/>
          <w:szCs w:val="32"/>
        </w:rPr>
        <w:br w:type="page"/>
      </w:r>
    </w:p>
    <w:p w14:paraId="65FEDDB8" w14:textId="46EEAF08" w:rsidR="00CD2EBC" w:rsidRPr="00712835" w:rsidRDefault="00CD2EBC" w:rsidP="0093090B">
      <w:pPr>
        <w:widowControl/>
        <w:jc w:val="left"/>
        <w:outlineLvl w:val="1"/>
        <w:rPr>
          <w:rFonts w:ascii="Times New Roman" w:hAnsi="Times New Roman" w:cs="Times New Roman"/>
          <w:sz w:val="32"/>
          <w:szCs w:val="32"/>
        </w:rPr>
      </w:pPr>
      <w:r w:rsidRPr="00712835">
        <w:rPr>
          <w:rFonts w:ascii="Times New Roman" w:hAnsi="Times New Roman" w:cs="Times New Roman"/>
          <w:sz w:val="32"/>
          <w:szCs w:val="32"/>
        </w:rPr>
        <w:lastRenderedPageBreak/>
        <w:t xml:space="preserve">3 </w:t>
      </w:r>
      <w:r w:rsidR="0032068C">
        <w:rPr>
          <w:rFonts w:ascii="Times New Roman" w:hAnsi="Times New Roman" w:cs="Times New Roman"/>
          <w:sz w:val="32"/>
          <w:szCs w:val="32"/>
        </w:rPr>
        <w:t>D</w:t>
      </w:r>
      <w:r w:rsidRPr="00712835">
        <w:rPr>
          <w:rFonts w:ascii="Times New Roman" w:hAnsi="Times New Roman" w:cs="Times New Roman"/>
          <w:sz w:val="32"/>
          <w:szCs w:val="32"/>
        </w:rPr>
        <w:t xml:space="preserve">atabase </w:t>
      </w:r>
      <w:r w:rsidR="0032068C">
        <w:rPr>
          <w:rFonts w:ascii="Times New Roman" w:hAnsi="Times New Roman" w:cs="Times New Roman"/>
          <w:sz w:val="32"/>
          <w:szCs w:val="32"/>
        </w:rPr>
        <w:t>D</w:t>
      </w:r>
      <w:r w:rsidRPr="00712835">
        <w:rPr>
          <w:rFonts w:ascii="Times New Roman" w:hAnsi="Times New Roman" w:cs="Times New Roman"/>
          <w:sz w:val="32"/>
          <w:szCs w:val="32"/>
        </w:rPr>
        <w:t>esign</w:t>
      </w:r>
      <w:bookmarkEnd w:id="3"/>
    </w:p>
    <w:p w14:paraId="79D6F494" w14:textId="32D5B9F2" w:rsidR="0085762A" w:rsidRPr="00712835" w:rsidRDefault="0085762A" w:rsidP="00AB4D99">
      <w:pPr>
        <w:widowControl/>
        <w:ind w:firstLineChars="200" w:firstLine="480"/>
        <w:jc w:val="left"/>
        <w:rPr>
          <w:rFonts w:ascii="Times New Roman" w:hAnsi="Times New Roman" w:cs="Times New Roman"/>
          <w:sz w:val="24"/>
          <w:szCs w:val="24"/>
        </w:rPr>
      </w:pPr>
      <w:r w:rsidRPr="00712835">
        <w:rPr>
          <w:rFonts w:ascii="Times New Roman" w:hAnsi="Times New Roman" w:cs="Times New Roman"/>
          <w:sz w:val="24"/>
          <w:szCs w:val="24"/>
        </w:rPr>
        <w:t xml:space="preserve">Due to the limited description of actual case requirements, the theater venue is divided into two tables as analyzed above, and information is inserted in advance instead of using enumerated types. The ID of the venue is set to integer. It may be reasonable to use a short integer as the data type of the ID, but for safety reasons, it is set to integer and no short integer is used. Considering extreme conditions, for example, some venues may have 60,000 Seats, the Abertawe Arts company may like to start counting seats from seventy thousand, and there may even be seats numbered with letters. The primary key seat_id in the T_seat table uses bigint storage. The seat number in the </w:t>
      </w:r>
      <w:r w:rsidR="00477DC4" w:rsidRPr="00712835">
        <w:rPr>
          <w:rFonts w:ascii="Times New Roman" w:hAnsi="Times New Roman" w:cs="Times New Roman"/>
          <w:sz w:val="24"/>
          <w:szCs w:val="24"/>
        </w:rPr>
        <w:t>“</w:t>
      </w:r>
      <w:r w:rsidRPr="00712835">
        <w:rPr>
          <w:rFonts w:ascii="Times New Roman" w:hAnsi="Times New Roman" w:cs="Times New Roman"/>
          <w:sz w:val="24"/>
          <w:szCs w:val="24"/>
        </w:rPr>
        <w:t>T_seat</w:t>
      </w:r>
      <w:r w:rsidR="00477DC4" w:rsidRPr="00712835">
        <w:rPr>
          <w:rFonts w:ascii="Times New Roman" w:hAnsi="Times New Roman" w:cs="Times New Roman"/>
          <w:sz w:val="24"/>
          <w:szCs w:val="24"/>
        </w:rPr>
        <w:t>”</w:t>
      </w:r>
      <w:r w:rsidRPr="00712835">
        <w:rPr>
          <w:rFonts w:ascii="Times New Roman" w:hAnsi="Times New Roman" w:cs="Times New Roman"/>
          <w:sz w:val="24"/>
          <w:szCs w:val="24"/>
        </w:rPr>
        <w:t xml:space="preserve"> table is the same as the venue ID. Although the seat numbers in the venue are consecutive, it is not certain whether there is a difference between the seats. At first, the seat number range (the upper and lower bounds of the seat number of a venue) was used to reserve the seat number, and now each seat is used instead Keep as a separate record in the database. The seat number considers a variety of situations. The seat number is now changed to use a string to record char(10). This unique constraint will be explained in the following constraint summary. In addition to the ID and number, there is also a flag indicating whether the seat is available or not, namely seat_enabled. Of course, this attribute does not indicate whether the seat is reserved or not, because the relevant information about the reservation is kept in the ticket purchase table, here it just indicates whether the seat appears What's the problem? For example, the naming of venues that are broken and cannot be used is unified as a string of 40 characters or less. The customer name and company name are both stored in char(50). Although I see university such institutions seem to have over 70</w:t>
      </w:r>
      <w:r w:rsidRPr="00712835">
        <w:rPr>
          <w:rFonts w:ascii="Times New Roman" w:hAnsi="Times New Roman" w:cs="Times New Roman"/>
        </w:rPr>
        <w:t xml:space="preserve"> </w:t>
      </w:r>
      <w:r w:rsidRPr="00712835">
        <w:rPr>
          <w:rFonts w:ascii="Times New Roman" w:hAnsi="Times New Roman" w:cs="Times New Roman"/>
          <w:sz w:val="24"/>
          <w:szCs w:val="24"/>
        </w:rPr>
        <w:t xml:space="preserve">characters, but temporary or use 50 characters, not enough can also be through code change). The booking time in the </w:t>
      </w:r>
      <w:r w:rsidR="00477DC4" w:rsidRPr="00712835">
        <w:rPr>
          <w:rFonts w:ascii="Times New Roman" w:hAnsi="Times New Roman" w:cs="Times New Roman"/>
          <w:sz w:val="24"/>
          <w:szCs w:val="24"/>
        </w:rPr>
        <w:t>“</w:t>
      </w:r>
      <w:r w:rsidRPr="00712835">
        <w:rPr>
          <w:rFonts w:ascii="Times New Roman" w:hAnsi="Times New Roman" w:cs="Times New Roman"/>
          <w:sz w:val="24"/>
          <w:szCs w:val="24"/>
        </w:rPr>
        <w:t>T_</w:t>
      </w:r>
      <w:r w:rsidR="002C0367" w:rsidRPr="00712835">
        <w:rPr>
          <w:rFonts w:ascii="Times New Roman" w:hAnsi="Times New Roman" w:cs="Times New Roman"/>
          <w:sz w:val="24"/>
          <w:szCs w:val="24"/>
        </w:rPr>
        <w:t>venue</w:t>
      </w:r>
      <w:r w:rsidRPr="00712835">
        <w:rPr>
          <w:rFonts w:ascii="Times New Roman" w:hAnsi="Times New Roman" w:cs="Times New Roman"/>
          <w:sz w:val="24"/>
          <w:szCs w:val="24"/>
        </w:rPr>
        <w:t>_</w:t>
      </w:r>
      <w:r w:rsidR="002C0367" w:rsidRPr="00712835">
        <w:rPr>
          <w:rFonts w:ascii="Times New Roman" w:hAnsi="Times New Roman" w:cs="Times New Roman"/>
          <w:sz w:val="24"/>
          <w:szCs w:val="24"/>
        </w:rPr>
        <w:t>booking</w:t>
      </w:r>
      <w:r w:rsidR="00477DC4" w:rsidRPr="00712835">
        <w:rPr>
          <w:rFonts w:ascii="Times New Roman" w:hAnsi="Times New Roman" w:cs="Times New Roman"/>
          <w:sz w:val="24"/>
          <w:szCs w:val="24"/>
        </w:rPr>
        <w:t>”</w:t>
      </w:r>
      <w:r w:rsidRPr="00712835">
        <w:rPr>
          <w:rFonts w:ascii="Times New Roman" w:hAnsi="Times New Roman" w:cs="Times New Roman"/>
          <w:sz w:val="24"/>
          <w:szCs w:val="24"/>
        </w:rPr>
        <w:t xml:space="preserve"> table is a full day, so it is recorded as a date.The appointment time can be expressed as the start time plus the end time, or as the start time plus the duration.Although the latter is more space-efficient, two time points are used to facilitate time overlap checking.</w:t>
      </w:r>
    </w:p>
    <w:p w14:paraId="19827DD5" w14:textId="34245368" w:rsidR="00AB4D99" w:rsidRPr="00712835" w:rsidRDefault="00AB4D99" w:rsidP="00AB4D99">
      <w:pPr>
        <w:widowControl/>
        <w:ind w:firstLineChars="200" w:firstLine="480"/>
        <w:jc w:val="left"/>
        <w:rPr>
          <w:rFonts w:ascii="Times New Roman" w:hAnsi="Times New Roman" w:cs="Times New Roman"/>
          <w:sz w:val="24"/>
          <w:szCs w:val="24"/>
        </w:rPr>
      </w:pPr>
      <w:r w:rsidRPr="00712835">
        <w:rPr>
          <w:rFonts w:ascii="Times New Roman" w:hAnsi="Times New Roman" w:cs="Times New Roman"/>
          <w:sz w:val="24"/>
          <w:szCs w:val="24"/>
        </w:rPr>
        <w:t xml:space="preserve">The ticket price in the </w:t>
      </w:r>
      <w:r w:rsidR="00477DC4" w:rsidRPr="00712835">
        <w:rPr>
          <w:rFonts w:ascii="Times New Roman" w:hAnsi="Times New Roman" w:cs="Times New Roman"/>
          <w:sz w:val="24"/>
          <w:szCs w:val="24"/>
        </w:rPr>
        <w:t>“</w:t>
      </w:r>
      <w:r w:rsidRPr="00712835">
        <w:rPr>
          <w:rFonts w:ascii="Times New Roman" w:hAnsi="Times New Roman" w:cs="Times New Roman"/>
          <w:sz w:val="24"/>
          <w:szCs w:val="24"/>
        </w:rPr>
        <w:t>T_</w:t>
      </w:r>
      <w:r w:rsidR="002C0367" w:rsidRPr="00712835">
        <w:rPr>
          <w:rFonts w:ascii="Times New Roman" w:hAnsi="Times New Roman" w:cs="Times New Roman"/>
          <w:sz w:val="24"/>
          <w:szCs w:val="24"/>
        </w:rPr>
        <w:t>v</w:t>
      </w:r>
      <w:r w:rsidRPr="00712835">
        <w:rPr>
          <w:rFonts w:ascii="Times New Roman" w:hAnsi="Times New Roman" w:cs="Times New Roman"/>
          <w:sz w:val="24"/>
          <w:szCs w:val="24"/>
        </w:rPr>
        <w:t>enue_</w:t>
      </w:r>
      <w:r w:rsidR="002C0367" w:rsidRPr="00712835">
        <w:rPr>
          <w:rFonts w:ascii="Times New Roman" w:hAnsi="Times New Roman" w:cs="Times New Roman"/>
          <w:sz w:val="24"/>
          <w:szCs w:val="24"/>
        </w:rPr>
        <w:t>b</w:t>
      </w:r>
      <w:r w:rsidRPr="00712835">
        <w:rPr>
          <w:rFonts w:ascii="Times New Roman" w:hAnsi="Times New Roman" w:cs="Times New Roman"/>
          <w:sz w:val="24"/>
          <w:szCs w:val="24"/>
        </w:rPr>
        <w:t>ooking</w:t>
      </w:r>
      <w:r w:rsidR="00477DC4" w:rsidRPr="00712835">
        <w:rPr>
          <w:rFonts w:ascii="Times New Roman" w:hAnsi="Times New Roman" w:cs="Times New Roman"/>
          <w:sz w:val="24"/>
          <w:szCs w:val="24"/>
        </w:rPr>
        <w:t>”</w:t>
      </w:r>
      <w:r w:rsidRPr="00712835">
        <w:rPr>
          <w:rFonts w:ascii="Times New Roman" w:hAnsi="Times New Roman" w:cs="Times New Roman"/>
          <w:sz w:val="24"/>
          <w:szCs w:val="24"/>
        </w:rPr>
        <w:t xml:space="preserve"> table is determined by the type of performance according to the demand description. It cannot be seen from the description whether the ticket price of the same time will vary according to the seat position. In addition, although the ticket price is </w:t>
      </w:r>
      <w:r w:rsidR="00477DC4" w:rsidRPr="00712835">
        <w:rPr>
          <w:rFonts w:ascii="Times New Roman" w:hAnsi="Times New Roman" w:cs="Times New Roman"/>
          <w:sz w:val="24"/>
          <w:szCs w:val="24"/>
        </w:rPr>
        <w:t xml:space="preserve">the data type of </w:t>
      </w:r>
      <w:r w:rsidR="009B6E34">
        <w:rPr>
          <w:rFonts w:ascii="Times New Roman" w:hAnsi="Times New Roman" w:cs="Times New Roman"/>
          <w:sz w:val="24"/>
          <w:szCs w:val="24"/>
        </w:rPr>
        <w:t>monry</w:t>
      </w:r>
      <w:r w:rsidRPr="00712835">
        <w:rPr>
          <w:rFonts w:ascii="Times New Roman" w:hAnsi="Times New Roman" w:cs="Times New Roman"/>
          <w:sz w:val="24"/>
          <w:szCs w:val="24"/>
        </w:rPr>
        <w:t xml:space="preserve">, the ticket price is relatively cheap (relative to the data type of </w:t>
      </w:r>
      <w:r w:rsidR="009B6E34">
        <w:rPr>
          <w:rFonts w:ascii="Times New Roman" w:hAnsi="Times New Roman" w:cs="Times New Roman"/>
          <w:sz w:val="24"/>
          <w:szCs w:val="24"/>
        </w:rPr>
        <w:t>money</w:t>
      </w:r>
      <w:r w:rsidRPr="00712835">
        <w:rPr>
          <w:rFonts w:ascii="Times New Roman" w:hAnsi="Times New Roman" w:cs="Times New Roman"/>
          <w:sz w:val="24"/>
          <w:szCs w:val="24"/>
        </w:rPr>
        <w:t>), so</w:t>
      </w:r>
      <w:r w:rsidR="00C545EA" w:rsidRPr="00712835">
        <w:rPr>
          <w:rFonts w:ascii="Times New Roman" w:hAnsi="Times New Roman" w:cs="Times New Roman"/>
          <w:sz w:val="24"/>
          <w:szCs w:val="24"/>
        </w:rPr>
        <w:t xml:space="preserve"> use float data records. The data type for storing the rental price of the space is </w:t>
      </w:r>
      <w:r w:rsidR="009B6E34">
        <w:rPr>
          <w:rFonts w:ascii="Times New Roman" w:hAnsi="Times New Roman" w:cs="Times New Roman"/>
          <w:sz w:val="24"/>
          <w:szCs w:val="24"/>
        </w:rPr>
        <w:t>m</w:t>
      </w:r>
      <w:r w:rsidR="00C545EA" w:rsidRPr="00712835">
        <w:rPr>
          <w:rFonts w:ascii="Times New Roman" w:hAnsi="Times New Roman" w:cs="Times New Roman"/>
          <w:sz w:val="24"/>
          <w:szCs w:val="24"/>
        </w:rPr>
        <w:t>oney.</w:t>
      </w:r>
      <w:r w:rsidRPr="00712835">
        <w:rPr>
          <w:rFonts w:ascii="Times New Roman" w:hAnsi="Times New Roman" w:cs="Times New Roman"/>
          <w:sz w:val="24"/>
          <w:szCs w:val="24"/>
        </w:rPr>
        <w:t xml:space="preserve"> Performance types (live band, drama, musical, </w:t>
      </w:r>
      <w:r w:rsidR="00C545EA" w:rsidRPr="00712835">
        <w:rPr>
          <w:rFonts w:ascii="Times New Roman" w:hAnsi="Times New Roman" w:cs="Times New Roman"/>
          <w:sz w:val="24"/>
          <w:szCs w:val="24"/>
        </w:rPr>
        <w:t xml:space="preserve">or </w:t>
      </w:r>
      <w:r w:rsidRPr="00712835">
        <w:rPr>
          <w:rFonts w:ascii="Times New Roman" w:hAnsi="Times New Roman" w:cs="Times New Roman"/>
          <w:sz w:val="24"/>
          <w:szCs w:val="24"/>
        </w:rPr>
        <w:t>pantomime) are saved using strings. In MySQL, you can use an enumeration type, but SQL Server does not have an enumeration type, so you use the string char (12) plus check constraint to specify it.</w:t>
      </w:r>
    </w:p>
    <w:p w14:paraId="5BCE7124" w14:textId="15144EB2" w:rsidR="00CD2EBC" w:rsidRPr="00712835" w:rsidRDefault="0085762A" w:rsidP="00AB4D99">
      <w:pPr>
        <w:widowControl/>
        <w:ind w:firstLineChars="200" w:firstLine="480"/>
        <w:jc w:val="left"/>
        <w:rPr>
          <w:rFonts w:ascii="Times New Roman" w:hAnsi="Times New Roman" w:cs="Times New Roman"/>
          <w:sz w:val="24"/>
          <w:szCs w:val="24"/>
        </w:rPr>
      </w:pPr>
      <w:r w:rsidRPr="00712835">
        <w:rPr>
          <w:rFonts w:ascii="Times New Roman" w:hAnsi="Times New Roman" w:cs="Times New Roman"/>
          <w:sz w:val="24"/>
          <w:szCs w:val="24"/>
        </w:rPr>
        <w:t>In Task 2, if there is a reservation with an undetermined time, there are two solutions. One is to allow data exist</w:t>
      </w:r>
      <w:r w:rsidR="00E15A41">
        <w:rPr>
          <w:rFonts w:ascii="Times New Roman" w:hAnsi="Times New Roman" w:cs="Times New Roman"/>
          <w:sz w:val="24"/>
          <w:szCs w:val="24"/>
        </w:rPr>
        <w:t xml:space="preserve"> empty</w:t>
      </w:r>
      <w:r w:rsidRPr="00712835">
        <w:rPr>
          <w:rFonts w:ascii="Times New Roman" w:hAnsi="Times New Roman" w:cs="Times New Roman"/>
          <w:sz w:val="24"/>
          <w:szCs w:val="24"/>
        </w:rPr>
        <w:t>, and the other is to store this reservation separately in a table that does not save time. The last one is selected</w:t>
      </w:r>
      <w:r w:rsidR="00E15A41">
        <w:rPr>
          <w:rFonts w:ascii="Times New Roman" w:hAnsi="Times New Roman" w:cs="Times New Roman"/>
          <w:sz w:val="24"/>
          <w:szCs w:val="24"/>
        </w:rPr>
        <w:t>.T</w:t>
      </w:r>
      <w:r w:rsidRPr="00712835">
        <w:rPr>
          <w:rFonts w:ascii="Times New Roman" w:hAnsi="Times New Roman" w:cs="Times New Roman"/>
          <w:sz w:val="24"/>
          <w:szCs w:val="24"/>
        </w:rPr>
        <w:t>he main reason is that if there are too many reservations with uncertain time, there will be too many null data in one table</w:t>
      </w:r>
      <w:r w:rsidR="00AB4D99" w:rsidRPr="00712835">
        <w:rPr>
          <w:rFonts w:ascii="Times New Roman" w:hAnsi="Times New Roman" w:cs="Times New Roman"/>
          <w:sz w:val="24"/>
          <w:szCs w:val="24"/>
        </w:rPr>
        <w:t>.</w:t>
      </w:r>
    </w:p>
    <w:p w14:paraId="67265D06" w14:textId="79AB839E" w:rsidR="0085762A" w:rsidRPr="00712835" w:rsidRDefault="0085762A" w:rsidP="00AB4D99">
      <w:pPr>
        <w:widowControl/>
        <w:ind w:firstLineChars="200" w:firstLine="480"/>
        <w:jc w:val="left"/>
        <w:rPr>
          <w:rFonts w:ascii="Times New Roman" w:hAnsi="Times New Roman" w:cs="Times New Roman"/>
          <w:sz w:val="24"/>
          <w:szCs w:val="24"/>
        </w:rPr>
      </w:pPr>
      <w:r w:rsidRPr="00712835">
        <w:rPr>
          <w:rFonts w:ascii="Times New Roman" w:hAnsi="Times New Roman" w:cs="Times New Roman"/>
          <w:sz w:val="24"/>
          <w:szCs w:val="24"/>
        </w:rPr>
        <w:lastRenderedPageBreak/>
        <w:t>A preview of the database is shown in Figure 2</w:t>
      </w:r>
      <w:r w:rsidR="00C33F06">
        <w:rPr>
          <w:rFonts w:ascii="Times New Roman" w:hAnsi="Times New Roman" w:cs="Times New Roman"/>
          <w:sz w:val="24"/>
          <w:szCs w:val="24"/>
        </w:rPr>
        <w:t xml:space="preserve"> and t</w:t>
      </w:r>
      <w:r w:rsidR="00C33F06" w:rsidRPr="00C33F06">
        <w:rPr>
          <w:rFonts w:ascii="Times New Roman" w:hAnsi="Times New Roman" w:cs="Times New Roman"/>
          <w:sz w:val="24"/>
          <w:szCs w:val="24"/>
        </w:rPr>
        <w:t>he data type of each attribute in each table is shown above</w:t>
      </w:r>
      <w:r w:rsidR="00455942" w:rsidRPr="00712835">
        <w:rPr>
          <w:rFonts w:ascii="Times New Roman" w:hAnsi="Times New Roman" w:cs="Times New Roman"/>
          <w:sz w:val="24"/>
          <w:szCs w:val="24"/>
        </w:rPr>
        <w:t>.</w:t>
      </w:r>
      <w:r w:rsidR="006B2707" w:rsidRPr="006B2707">
        <w:t xml:space="preserve"> </w:t>
      </w:r>
      <w:r w:rsidR="006B2707" w:rsidRPr="006B2707">
        <w:rPr>
          <w:rFonts w:ascii="Times New Roman" w:hAnsi="Times New Roman" w:cs="Times New Roman"/>
          <w:sz w:val="24"/>
          <w:szCs w:val="24"/>
        </w:rPr>
        <w:t xml:space="preserve">Figure </w:t>
      </w:r>
      <w:r w:rsidR="006B2707">
        <w:rPr>
          <w:rFonts w:ascii="Times New Roman" w:hAnsi="Times New Roman" w:cs="Times New Roman"/>
          <w:sz w:val="24"/>
          <w:szCs w:val="24"/>
        </w:rPr>
        <w:t>3</w:t>
      </w:r>
      <w:r w:rsidR="006B2707" w:rsidRPr="006B2707">
        <w:rPr>
          <w:rFonts w:ascii="Times New Roman" w:hAnsi="Times New Roman" w:cs="Times New Roman"/>
          <w:sz w:val="24"/>
          <w:szCs w:val="24"/>
        </w:rPr>
        <w:t xml:space="preserve"> is an overall screenshot of the database and database tables</w:t>
      </w:r>
    </w:p>
    <w:p w14:paraId="163473A8" w14:textId="442555C6" w:rsidR="00CD2EBC" w:rsidRPr="00712835" w:rsidRDefault="003553E3" w:rsidP="003553E3">
      <w:pPr>
        <w:widowControl/>
        <w:jc w:val="center"/>
        <w:rPr>
          <w:rFonts w:ascii="Times New Roman" w:hAnsi="Times New Roman" w:cs="Times New Roman"/>
          <w:sz w:val="24"/>
          <w:szCs w:val="24"/>
        </w:rPr>
      </w:pPr>
      <w:r w:rsidRPr="00712835">
        <w:rPr>
          <w:rFonts w:ascii="Times New Roman" w:hAnsi="Times New Roman" w:cs="Times New Roman"/>
          <w:noProof/>
          <w:sz w:val="24"/>
          <w:szCs w:val="24"/>
        </w:rPr>
        <w:drawing>
          <wp:inline distT="0" distB="0" distL="0" distR="0" wp14:anchorId="0918B024" wp14:editId="498666DF">
            <wp:extent cx="5407900" cy="1882588"/>
            <wp:effectExtent l="0" t="0" r="254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rotWithShape="1">
                    <a:blip r:embed="rId11">
                      <a:extLst>
                        <a:ext uri="{28A0092B-C50C-407E-A947-70E740481C1C}">
                          <a14:useLocalDpi xmlns:a14="http://schemas.microsoft.com/office/drawing/2010/main" val="0"/>
                        </a:ext>
                      </a:extLst>
                    </a:blip>
                    <a:srcRect l="1222" t="9754" r="15593" b="20366"/>
                    <a:stretch/>
                  </pic:blipFill>
                  <pic:spPr bwMode="auto">
                    <a:xfrm>
                      <a:off x="0" y="0"/>
                      <a:ext cx="5444296" cy="1895258"/>
                    </a:xfrm>
                    <a:prstGeom prst="rect">
                      <a:avLst/>
                    </a:prstGeom>
                    <a:ln>
                      <a:noFill/>
                    </a:ln>
                    <a:extLst>
                      <a:ext uri="{53640926-AAD7-44D8-BBD7-CCE9431645EC}">
                        <a14:shadowObscured xmlns:a14="http://schemas.microsoft.com/office/drawing/2010/main"/>
                      </a:ext>
                    </a:extLst>
                  </pic:spPr>
                </pic:pic>
              </a:graphicData>
            </a:graphic>
          </wp:inline>
        </w:drawing>
      </w:r>
    </w:p>
    <w:p w14:paraId="675861D2" w14:textId="52AAB553" w:rsidR="003553E3" w:rsidRDefault="003553E3" w:rsidP="003553E3">
      <w:pPr>
        <w:widowControl/>
        <w:jc w:val="center"/>
        <w:rPr>
          <w:rFonts w:ascii="Times New Roman" w:hAnsi="Times New Roman" w:cs="Times New Roman"/>
          <w:szCs w:val="21"/>
        </w:rPr>
      </w:pPr>
      <w:r w:rsidRPr="00EA7E21">
        <w:rPr>
          <w:rFonts w:ascii="Times New Roman" w:hAnsi="Times New Roman" w:cs="Times New Roman"/>
          <w:szCs w:val="21"/>
        </w:rPr>
        <w:t>Figure 2 Database preview</w:t>
      </w:r>
    </w:p>
    <w:p w14:paraId="79FB00CC" w14:textId="5C82C9DD" w:rsidR="006B2707" w:rsidRDefault="006B2707" w:rsidP="003553E3">
      <w:pPr>
        <w:widowControl/>
        <w:jc w:val="center"/>
        <w:rPr>
          <w:rFonts w:ascii="Times New Roman" w:hAnsi="Times New Roman" w:cs="Times New Roman"/>
          <w:szCs w:val="21"/>
        </w:rPr>
      </w:pPr>
      <w:r>
        <w:rPr>
          <w:noProof/>
        </w:rPr>
        <w:drawing>
          <wp:inline distT="0" distB="0" distL="0" distR="0" wp14:anchorId="31651E84" wp14:editId="0F5069F9">
            <wp:extent cx="2408129" cy="2057578"/>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08129" cy="2057578"/>
                    </a:xfrm>
                    <a:prstGeom prst="rect">
                      <a:avLst/>
                    </a:prstGeom>
                  </pic:spPr>
                </pic:pic>
              </a:graphicData>
            </a:graphic>
          </wp:inline>
        </w:drawing>
      </w:r>
    </w:p>
    <w:p w14:paraId="20870392" w14:textId="4A2460B2" w:rsidR="006B2707" w:rsidRPr="00EA7E21" w:rsidRDefault="006B2707" w:rsidP="003553E3">
      <w:pPr>
        <w:widowControl/>
        <w:jc w:val="center"/>
        <w:rPr>
          <w:rFonts w:ascii="Times New Roman" w:hAnsi="Times New Roman" w:cs="Times New Roman" w:hint="eastAsia"/>
          <w:szCs w:val="21"/>
        </w:rPr>
      </w:pPr>
      <w:r w:rsidRPr="006B2707">
        <w:rPr>
          <w:rFonts w:ascii="Times New Roman" w:hAnsi="Times New Roman" w:cs="Times New Roman"/>
          <w:szCs w:val="21"/>
        </w:rPr>
        <w:t xml:space="preserve">Figure </w:t>
      </w:r>
      <w:r>
        <w:rPr>
          <w:rFonts w:ascii="Times New Roman" w:hAnsi="Times New Roman" w:cs="Times New Roman"/>
          <w:szCs w:val="21"/>
        </w:rPr>
        <w:t>3</w:t>
      </w:r>
      <w:r w:rsidRPr="006B2707">
        <w:rPr>
          <w:rFonts w:ascii="Times New Roman" w:hAnsi="Times New Roman" w:cs="Times New Roman"/>
          <w:szCs w:val="21"/>
        </w:rPr>
        <w:t xml:space="preserve"> Databases and database tables</w:t>
      </w:r>
      <w:r>
        <w:rPr>
          <w:rFonts w:ascii="Times New Roman" w:hAnsi="Times New Roman" w:cs="Times New Roman"/>
          <w:szCs w:val="21"/>
        </w:rPr>
        <w:t xml:space="preserve"> </w:t>
      </w:r>
    </w:p>
    <w:p w14:paraId="697168D9" w14:textId="25197275" w:rsidR="00C77F5D" w:rsidRPr="00712835" w:rsidRDefault="00C77F5D" w:rsidP="00C77F5D">
      <w:pPr>
        <w:widowControl/>
        <w:ind w:firstLineChars="200" w:firstLine="480"/>
        <w:rPr>
          <w:rFonts w:ascii="Times New Roman" w:hAnsi="Times New Roman" w:cs="Times New Roman"/>
          <w:sz w:val="24"/>
          <w:szCs w:val="24"/>
        </w:rPr>
      </w:pPr>
      <w:r w:rsidRPr="00712835">
        <w:rPr>
          <w:rFonts w:ascii="Times New Roman" w:hAnsi="Times New Roman" w:cs="Times New Roman"/>
          <w:sz w:val="24"/>
          <w:szCs w:val="24"/>
        </w:rPr>
        <w:t>The primary key constraint requires that the constraint column not be allowed to have duplicate values. This is usually done by setting the primary key to the column when designing the table.</w:t>
      </w:r>
      <w:r w:rsidR="00E15A41">
        <w:rPr>
          <w:rFonts w:ascii="Times New Roman" w:hAnsi="Times New Roman" w:cs="Times New Roman"/>
          <w:sz w:val="24"/>
          <w:szCs w:val="24"/>
        </w:rPr>
        <w:t xml:space="preserve"> </w:t>
      </w:r>
      <w:r w:rsidRPr="00712835">
        <w:rPr>
          <w:rFonts w:ascii="Times New Roman" w:hAnsi="Times New Roman" w:cs="Times New Roman"/>
          <w:sz w:val="24"/>
          <w:szCs w:val="24"/>
        </w:rPr>
        <w:t>Like a primary key constraint, a unique key constraint guarantees the uniqueness of data in a column.</w:t>
      </w:r>
      <w:r w:rsidR="00E15A41">
        <w:rPr>
          <w:rFonts w:ascii="Times New Roman" w:hAnsi="Times New Roman" w:cs="Times New Roman"/>
          <w:sz w:val="24"/>
          <w:szCs w:val="24"/>
        </w:rPr>
        <w:t xml:space="preserve"> </w:t>
      </w:r>
      <w:r w:rsidRPr="00712835">
        <w:rPr>
          <w:rFonts w:ascii="Times New Roman" w:hAnsi="Times New Roman" w:cs="Times New Roman"/>
          <w:sz w:val="24"/>
          <w:szCs w:val="24"/>
        </w:rPr>
        <w:t>Unlike a primary key constraint, a unique key constraint can have more than one, and a column setting a unique key constraint can have a NULL value, but only one NULL value</w:t>
      </w:r>
      <w:r w:rsidR="00E15A41">
        <w:rPr>
          <w:rFonts w:ascii="Times New Roman" w:hAnsi="Times New Roman" w:cs="Times New Roman"/>
          <w:sz w:val="24"/>
          <w:szCs w:val="24"/>
        </w:rPr>
        <w:t>[4]</w:t>
      </w:r>
      <w:r w:rsidRPr="00712835">
        <w:rPr>
          <w:rFonts w:ascii="Times New Roman" w:hAnsi="Times New Roman" w:cs="Times New Roman"/>
          <w:sz w:val="24"/>
          <w:szCs w:val="24"/>
        </w:rPr>
        <w:t>.</w:t>
      </w:r>
      <w:r w:rsidR="00E15A41">
        <w:rPr>
          <w:rFonts w:ascii="Times New Roman" w:hAnsi="Times New Roman" w:cs="Times New Roman"/>
          <w:sz w:val="24"/>
          <w:szCs w:val="24"/>
        </w:rPr>
        <w:t xml:space="preserve"> </w:t>
      </w:r>
      <w:r w:rsidRPr="00712835">
        <w:rPr>
          <w:rFonts w:ascii="Times New Roman" w:hAnsi="Times New Roman" w:cs="Times New Roman"/>
          <w:sz w:val="24"/>
          <w:szCs w:val="24"/>
        </w:rPr>
        <w:t>Check constraints enforce domain integrity by limiting the values of one or more columns that can be entered or modified.</w:t>
      </w:r>
      <w:r w:rsidR="00E15A41">
        <w:rPr>
          <w:rFonts w:ascii="Times New Roman" w:hAnsi="Times New Roman" w:cs="Times New Roman"/>
          <w:sz w:val="24"/>
          <w:szCs w:val="24"/>
        </w:rPr>
        <w:t xml:space="preserve"> </w:t>
      </w:r>
      <w:r w:rsidRPr="00712835">
        <w:rPr>
          <w:rFonts w:ascii="Times New Roman" w:hAnsi="Times New Roman" w:cs="Times New Roman"/>
          <w:sz w:val="24"/>
          <w:szCs w:val="24"/>
        </w:rPr>
        <w:t>In a relational database, tables are connected by primary and foreign keys, and the two tables that are connected are divided into parent tables (the table in which the primary key column is located) and child tables (the table in which the foreign key column is located).</w:t>
      </w:r>
      <w:r w:rsidR="00E15A41">
        <w:rPr>
          <w:rFonts w:ascii="Times New Roman" w:hAnsi="Times New Roman" w:cs="Times New Roman"/>
          <w:sz w:val="24"/>
          <w:szCs w:val="24"/>
        </w:rPr>
        <w:t xml:space="preserve"> </w:t>
      </w:r>
      <w:r w:rsidRPr="00712835">
        <w:rPr>
          <w:rFonts w:ascii="Times New Roman" w:hAnsi="Times New Roman" w:cs="Times New Roman"/>
          <w:sz w:val="24"/>
          <w:szCs w:val="24"/>
        </w:rPr>
        <w:t>Foreign KEY constraints are designed to enforce referential integrity between tables.</w:t>
      </w:r>
      <w:r w:rsidR="00E15A41">
        <w:rPr>
          <w:rFonts w:ascii="Times New Roman" w:hAnsi="Times New Roman" w:cs="Times New Roman"/>
          <w:sz w:val="24"/>
          <w:szCs w:val="24"/>
        </w:rPr>
        <w:t xml:space="preserve"> </w:t>
      </w:r>
      <w:r w:rsidR="007A492F">
        <w:rPr>
          <w:rFonts w:ascii="Times New Roman" w:hAnsi="Times New Roman" w:cs="Times New Roman"/>
          <w:sz w:val="24"/>
          <w:szCs w:val="24"/>
        </w:rPr>
        <w:t>It d</w:t>
      </w:r>
      <w:r w:rsidRPr="00712835">
        <w:rPr>
          <w:rFonts w:ascii="Times New Roman" w:hAnsi="Times New Roman" w:cs="Times New Roman"/>
          <w:sz w:val="24"/>
          <w:szCs w:val="24"/>
        </w:rPr>
        <w:t>efines relationships between columns in different tables in a relational database (parent and foreign keys)</w:t>
      </w:r>
      <w:r w:rsidR="007A492F">
        <w:rPr>
          <w:rFonts w:ascii="Times New Roman" w:hAnsi="Times New Roman" w:cs="Times New Roman"/>
          <w:sz w:val="24"/>
          <w:szCs w:val="24"/>
        </w:rPr>
        <w:t xml:space="preserve"> and r</w:t>
      </w:r>
      <w:r w:rsidRPr="00712835">
        <w:rPr>
          <w:rFonts w:ascii="Times New Roman" w:hAnsi="Times New Roman" w:cs="Times New Roman"/>
          <w:sz w:val="24"/>
          <w:szCs w:val="24"/>
        </w:rPr>
        <w:t>equires that the values of a column or group of columns in one table (child table) must match the values of the related column or group of columns in another table (parent table)</w:t>
      </w:r>
      <w:r w:rsidR="007A492F" w:rsidRPr="007A492F">
        <w:rPr>
          <w:rFonts w:ascii="Times New Roman" w:hAnsi="Times New Roman" w:cs="Times New Roman"/>
          <w:sz w:val="24"/>
          <w:szCs w:val="24"/>
        </w:rPr>
        <w:t xml:space="preserve"> </w:t>
      </w:r>
      <w:r w:rsidR="007A492F">
        <w:rPr>
          <w:rFonts w:ascii="Times New Roman" w:hAnsi="Times New Roman" w:cs="Times New Roman"/>
          <w:sz w:val="24"/>
          <w:szCs w:val="24"/>
        </w:rPr>
        <w:t>[5]</w:t>
      </w:r>
      <w:r w:rsidRPr="00712835">
        <w:rPr>
          <w:rFonts w:ascii="Times New Roman" w:hAnsi="Times New Roman" w:cs="Times New Roman"/>
          <w:sz w:val="24"/>
          <w:szCs w:val="24"/>
        </w:rPr>
        <w:t>.</w:t>
      </w:r>
    </w:p>
    <w:p w14:paraId="7D6AEE54" w14:textId="6CD7C719" w:rsidR="0085762A" w:rsidRPr="00712835" w:rsidRDefault="0085762A" w:rsidP="0085762A">
      <w:pPr>
        <w:widowControl/>
        <w:ind w:firstLineChars="200" w:firstLine="480"/>
        <w:rPr>
          <w:rFonts w:ascii="Times New Roman" w:hAnsi="Times New Roman" w:cs="Times New Roman"/>
          <w:sz w:val="24"/>
          <w:szCs w:val="24"/>
        </w:rPr>
      </w:pPr>
      <w:r w:rsidRPr="00712835">
        <w:rPr>
          <w:rFonts w:ascii="Times New Roman" w:hAnsi="Times New Roman" w:cs="Times New Roman"/>
          <w:sz w:val="24"/>
          <w:szCs w:val="24"/>
        </w:rPr>
        <w:t>The constraints are summarized as follows</w:t>
      </w:r>
      <w:r w:rsidR="00C33F06">
        <w:rPr>
          <w:rFonts w:ascii="Times New Roman" w:hAnsi="Times New Roman" w:cs="Times New Roman"/>
          <w:sz w:val="24"/>
          <w:szCs w:val="24"/>
        </w:rPr>
        <w:t>.</w:t>
      </w:r>
    </w:p>
    <w:p w14:paraId="0565019A" w14:textId="297A5AD9" w:rsidR="00C77F5D" w:rsidRPr="00712835" w:rsidRDefault="00C77F5D" w:rsidP="0085762A">
      <w:pPr>
        <w:widowControl/>
        <w:ind w:firstLineChars="200" w:firstLine="480"/>
        <w:rPr>
          <w:rFonts w:ascii="Times New Roman" w:hAnsi="Times New Roman" w:cs="Times New Roman"/>
          <w:sz w:val="24"/>
          <w:szCs w:val="24"/>
        </w:rPr>
      </w:pPr>
      <w:r w:rsidRPr="00712835">
        <w:rPr>
          <w:rFonts w:ascii="Times New Roman" w:hAnsi="Times New Roman" w:cs="Times New Roman"/>
          <w:sz w:val="24"/>
          <w:szCs w:val="24"/>
        </w:rPr>
        <w:t>1. Primary key constraints and foreign key constraints</w:t>
      </w:r>
    </w:p>
    <w:p w14:paraId="561FDB59" w14:textId="1634DF3E" w:rsidR="00C77F5D" w:rsidRPr="00712835" w:rsidRDefault="00C77F5D" w:rsidP="0085762A">
      <w:pPr>
        <w:widowControl/>
        <w:ind w:firstLineChars="200" w:firstLine="480"/>
        <w:rPr>
          <w:rFonts w:ascii="Times New Roman" w:hAnsi="Times New Roman" w:cs="Times New Roman"/>
          <w:sz w:val="24"/>
          <w:szCs w:val="24"/>
        </w:rPr>
      </w:pPr>
      <w:r w:rsidRPr="00712835">
        <w:rPr>
          <w:rFonts w:ascii="Times New Roman" w:hAnsi="Times New Roman" w:cs="Times New Roman"/>
          <w:sz w:val="24"/>
          <w:szCs w:val="24"/>
        </w:rPr>
        <w:lastRenderedPageBreak/>
        <w:t>Primary keys include theater_venue_id, theater_spaces_id, seat_id, and venue_booking_id. These are also used as foreign keys for other tables, especially in the T_ticket table where venue_booking_id and seat_id are used as joint primary keys.</w:t>
      </w:r>
    </w:p>
    <w:p w14:paraId="02C4A5C2" w14:textId="38C3022B" w:rsidR="0085762A" w:rsidRPr="00712835" w:rsidRDefault="00C77F5D" w:rsidP="0085762A">
      <w:pPr>
        <w:widowControl/>
        <w:ind w:firstLineChars="200" w:firstLine="480"/>
        <w:rPr>
          <w:rFonts w:ascii="Times New Roman" w:hAnsi="Times New Roman" w:cs="Times New Roman"/>
          <w:sz w:val="24"/>
          <w:szCs w:val="24"/>
        </w:rPr>
      </w:pPr>
      <w:r w:rsidRPr="00712835">
        <w:rPr>
          <w:rFonts w:ascii="Times New Roman" w:hAnsi="Times New Roman" w:cs="Times New Roman"/>
          <w:sz w:val="24"/>
          <w:szCs w:val="24"/>
        </w:rPr>
        <w:t>2</w:t>
      </w:r>
      <w:r w:rsidR="0085762A" w:rsidRPr="00712835">
        <w:rPr>
          <w:rFonts w:ascii="Times New Roman" w:hAnsi="Times New Roman" w:cs="Times New Roman"/>
          <w:sz w:val="24"/>
          <w:szCs w:val="24"/>
        </w:rPr>
        <w:t>.The only constraints</w:t>
      </w:r>
    </w:p>
    <w:p w14:paraId="4D17BDD8" w14:textId="1A739E55" w:rsidR="0085762A" w:rsidRPr="00712835" w:rsidRDefault="0085762A" w:rsidP="0085762A">
      <w:pPr>
        <w:pStyle w:val="a8"/>
        <w:widowControl/>
        <w:numPr>
          <w:ilvl w:val="0"/>
          <w:numId w:val="3"/>
        </w:numPr>
        <w:ind w:firstLineChars="0"/>
        <w:rPr>
          <w:rFonts w:ascii="Times New Roman" w:hAnsi="Times New Roman" w:cs="Times New Roman"/>
          <w:sz w:val="24"/>
          <w:szCs w:val="24"/>
        </w:rPr>
      </w:pPr>
      <w:r w:rsidRPr="00712835">
        <w:rPr>
          <w:rFonts w:ascii="Times New Roman" w:hAnsi="Times New Roman" w:cs="Times New Roman"/>
          <w:sz w:val="24"/>
          <w:szCs w:val="24"/>
        </w:rPr>
        <w:t>Venue name is unique</w:t>
      </w:r>
      <w:r w:rsidR="00F96B1B">
        <w:rPr>
          <w:rFonts w:ascii="Times New Roman" w:hAnsi="Times New Roman" w:cs="Times New Roman"/>
          <w:sz w:val="24"/>
          <w:szCs w:val="24"/>
        </w:rPr>
        <w:t>.</w:t>
      </w:r>
    </w:p>
    <w:p w14:paraId="22DAF46B" w14:textId="1B2A5523" w:rsidR="0085762A" w:rsidRPr="00712835" w:rsidRDefault="0085762A" w:rsidP="0085762A">
      <w:pPr>
        <w:pStyle w:val="a8"/>
        <w:widowControl/>
        <w:numPr>
          <w:ilvl w:val="0"/>
          <w:numId w:val="3"/>
        </w:numPr>
        <w:ind w:firstLineChars="0"/>
        <w:rPr>
          <w:rFonts w:ascii="Times New Roman" w:hAnsi="Times New Roman" w:cs="Times New Roman"/>
          <w:sz w:val="24"/>
          <w:szCs w:val="24"/>
        </w:rPr>
      </w:pPr>
      <w:r w:rsidRPr="00712835">
        <w:rPr>
          <w:rFonts w:ascii="Times New Roman" w:hAnsi="Times New Roman" w:cs="Times New Roman"/>
          <w:sz w:val="24"/>
          <w:szCs w:val="24"/>
        </w:rPr>
        <w:t>The space name of the same venue is unique.</w:t>
      </w:r>
    </w:p>
    <w:p w14:paraId="44DF7B65" w14:textId="608DE843" w:rsidR="0085762A" w:rsidRPr="00712835" w:rsidRDefault="0085762A" w:rsidP="0085762A">
      <w:pPr>
        <w:pStyle w:val="a8"/>
        <w:widowControl/>
        <w:numPr>
          <w:ilvl w:val="0"/>
          <w:numId w:val="3"/>
        </w:numPr>
        <w:ind w:firstLineChars="0"/>
        <w:rPr>
          <w:rFonts w:ascii="Times New Roman" w:hAnsi="Times New Roman" w:cs="Times New Roman"/>
          <w:sz w:val="24"/>
          <w:szCs w:val="24"/>
        </w:rPr>
      </w:pPr>
      <w:r w:rsidRPr="00712835">
        <w:rPr>
          <w:rFonts w:ascii="Times New Roman" w:hAnsi="Times New Roman" w:cs="Times New Roman"/>
          <w:sz w:val="24"/>
          <w:szCs w:val="24"/>
        </w:rPr>
        <w:t>The seat number of the same space is not repeated</w:t>
      </w:r>
      <w:r w:rsidR="00F96B1B">
        <w:rPr>
          <w:rFonts w:ascii="Times New Roman" w:hAnsi="Times New Roman" w:cs="Times New Roman"/>
          <w:sz w:val="24"/>
          <w:szCs w:val="24"/>
        </w:rPr>
        <w:t>.</w:t>
      </w:r>
    </w:p>
    <w:p w14:paraId="4C8DB951" w14:textId="2ADA797E" w:rsidR="0085762A" w:rsidRPr="00712835" w:rsidRDefault="0085762A" w:rsidP="0085762A">
      <w:pPr>
        <w:pStyle w:val="a8"/>
        <w:widowControl/>
        <w:numPr>
          <w:ilvl w:val="0"/>
          <w:numId w:val="3"/>
        </w:numPr>
        <w:ind w:firstLineChars="0"/>
        <w:rPr>
          <w:rFonts w:ascii="Times New Roman" w:hAnsi="Times New Roman" w:cs="Times New Roman"/>
          <w:sz w:val="24"/>
          <w:szCs w:val="24"/>
        </w:rPr>
      </w:pPr>
      <w:r w:rsidRPr="00712835">
        <w:rPr>
          <w:rFonts w:ascii="Times New Roman" w:hAnsi="Times New Roman" w:cs="Times New Roman"/>
          <w:sz w:val="24"/>
          <w:szCs w:val="24"/>
        </w:rPr>
        <w:t>Tickets in a performance cannot have duplicate seats (the two fields are not duplicated at the same time, but the index is used here, in order to retrieve tickets faster, it is also a clustered index)</w:t>
      </w:r>
      <w:r w:rsidR="00F96B1B">
        <w:rPr>
          <w:rFonts w:ascii="Times New Roman" w:hAnsi="Times New Roman" w:cs="Times New Roman"/>
          <w:sz w:val="24"/>
          <w:szCs w:val="24"/>
        </w:rPr>
        <w:t>.</w:t>
      </w:r>
    </w:p>
    <w:p w14:paraId="740B3A47" w14:textId="3F1433D2" w:rsidR="0085762A" w:rsidRPr="00712835" w:rsidRDefault="001E717A" w:rsidP="0085762A">
      <w:pPr>
        <w:pStyle w:val="a8"/>
        <w:widowControl/>
        <w:numPr>
          <w:ilvl w:val="0"/>
          <w:numId w:val="3"/>
        </w:numPr>
        <w:ind w:firstLineChars="0"/>
        <w:rPr>
          <w:rFonts w:ascii="Times New Roman" w:hAnsi="Times New Roman" w:cs="Times New Roman"/>
          <w:sz w:val="24"/>
          <w:szCs w:val="24"/>
        </w:rPr>
      </w:pPr>
      <w:r w:rsidRPr="00712835">
        <w:rPr>
          <w:rFonts w:ascii="Times New Roman" w:hAnsi="Times New Roman" w:cs="Times New Roman"/>
          <w:sz w:val="24"/>
          <w:szCs w:val="24"/>
        </w:rPr>
        <w:t>T</w:t>
      </w:r>
      <w:r w:rsidR="0085762A" w:rsidRPr="00712835">
        <w:rPr>
          <w:rFonts w:ascii="Times New Roman" w:hAnsi="Times New Roman" w:cs="Times New Roman"/>
          <w:sz w:val="24"/>
          <w:szCs w:val="24"/>
        </w:rPr>
        <w:t>here is an index, which is the time index of venue reservation</w:t>
      </w:r>
      <w:r w:rsidR="00F96B1B">
        <w:rPr>
          <w:rFonts w:ascii="Times New Roman" w:hAnsi="Times New Roman" w:cs="Times New Roman"/>
          <w:sz w:val="24"/>
          <w:szCs w:val="24"/>
        </w:rPr>
        <w:t>.</w:t>
      </w:r>
    </w:p>
    <w:p w14:paraId="6DC7BE89" w14:textId="557D55AD" w:rsidR="0085762A" w:rsidRPr="00712835" w:rsidRDefault="00C77F5D" w:rsidP="0085762A">
      <w:pPr>
        <w:widowControl/>
        <w:ind w:firstLineChars="200" w:firstLine="480"/>
        <w:rPr>
          <w:rFonts w:ascii="Times New Roman" w:hAnsi="Times New Roman" w:cs="Times New Roman"/>
          <w:sz w:val="24"/>
          <w:szCs w:val="24"/>
        </w:rPr>
      </w:pPr>
      <w:r w:rsidRPr="00712835">
        <w:rPr>
          <w:rFonts w:ascii="Times New Roman" w:hAnsi="Times New Roman" w:cs="Times New Roman"/>
          <w:sz w:val="24"/>
          <w:szCs w:val="24"/>
        </w:rPr>
        <w:t>3</w:t>
      </w:r>
      <w:r w:rsidR="0085762A" w:rsidRPr="00712835">
        <w:rPr>
          <w:rFonts w:ascii="Times New Roman" w:hAnsi="Times New Roman" w:cs="Times New Roman"/>
          <w:sz w:val="24"/>
          <w:szCs w:val="24"/>
        </w:rPr>
        <w:t>.Check constraints:</w:t>
      </w:r>
    </w:p>
    <w:p w14:paraId="22E57AA4" w14:textId="0514E532" w:rsidR="0085762A" w:rsidRPr="00712835" w:rsidRDefault="0085762A" w:rsidP="0085762A">
      <w:pPr>
        <w:pStyle w:val="a8"/>
        <w:widowControl/>
        <w:numPr>
          <w:ilvl w:val="0"/>
          <w:numId w:val="5"/>
        </w:numPr>
        <w:ind w:firstLineChars="0"/>
        <w:rPr>
          <w:rFonts w:ascii="Times New Roman" w:hAnsi="Times New Roman" w:cs="Times New Roman"/>
          <w:sz w:val="24"/>
          <w:szCs w:val="24"/>
        </w:rPr>
      </w:pPr>
      <w:r w:rsidRPr="00712835">
        <w:rPr>
          <w:rFonts w:ascii="Times New Roman" w:hAnsi="Times New Roman" w:cs="Times New Roman"/>
          <w:sz w:val="24"/>
          <w:szCs w:val="24"/>
        </w:rPr>
        <w:t>The site rent is greater than 0</w:t>
      </w:r>
      <w:r w:rsidR="00F96B1B">
        <w:rPr>
          <w:rFonts w:ascii="Times New Roman" w:hAnsi="Times New Roman" w:cs="Times New Roman"/>
          <w:sz w:val="24"/>
          <w:szCs w:val="24"/>
        </w:rPr>
        <w:t>.</w:t>
      </w:r>
    </w:p>
    <w:p w14:paraId="589EBC92" w14:textId="0DA963D8" w:rsidR="0085762A" w:rsidRPr="00712835" w:rsidRDefault="001E717A" w:rsidP="0085762A">
      <w:pPr>
        <w:pStyle w:val="a8"/>
        <w:widowControl/>
        <w:numPr>
          <w:ilvl w:val="0"/>
          <w:numId w:val="5"/>
        </w:numPr>
        <w:ind w:firstLineChars="0"/>
        <w:rPr>
          <w:rFonts w:ascii="Times New Roman" w:hAnsi="Times New Roman" w:cs="Times New Roman"/>
          <w:sz w:val="24"/>
          <w:szCs w:val="24"/>
        </w:rPr>
      </w:pPr>
      <w:r w:rsidRPr="00712835">
        <w:rPr>
          <w:rFonts w:ascii="Times New Roman" w:hAnsi="Times New Roman" w:cs="Times New Roman"/>
          <w:sz w:val="24"/>
          <w:szCs w:val="24"/>
        </w:rPr>
        <w:t>Ticket price</w:t>
      </w:r>
      <w:r w:rsidR="0085762A" w:rsidRPr="00712835">
        <w:rPr>
          <w:rFonts w:ascii="Times New Roman" w:hAnsi="Times New Roman" w:cs="Times New Roman"/>
          <w:sz w:val="24"/>
          <w:szCs w:val="24"/>
        </w:rPr>
        <w:t xml:space="preserve"> greater than 0(same if not officially registered)</w:t>
      </w:r>
      <w:r w:rsidR="00F96B1B">
        <w:rPr>
          <w:rFonts w:ascii="Times New Roman" w:hAnsi="Times New Roman" w:cs="Times New Roman"/>
          <w:sz w:val="24"/>
          <w:szCs w:val="24"/>
        </w:rPr>
        <w:t>.</w:t>
      </w:r>
    </w:p>
    <w:p w14:paraId="5CB50275" w14:textId="4E68B1E4" w:rsidR="0085762A" w:rsidRPr="00712835" w:rsidRDefault="0085762A" w:rsidP="0085762A">
      <w:pPr>
        <w:pStyle w:val="a8"/>
        <w:widowControl/>
        <w:numPr>
          <w:ilvl w:val="0"/>
          <w:numId w:val="5"/>
        </w:numPr>
        <w:ind w:firstLineChars="0"/>
        <w:rPr>
          <w:rFonts w:ascii="Times New Roman" w:hAnsi="Times New Roman" w:cs="Times New Roman"/>
          <w:sz w:val="24"/>
          <w:szCs w:val="24"/>
        </w:rPr>
      </w:pPr>
      <w:r w:rsidRPr="00712835">
        <w:rPr>
          <w:rFonts w:ascii="Times New Roman" w:hAnsi="Times New Roman" w:cs="Times New Roman"/>
          <w:sz w:val="24"/>
          <w:szCs w:val="24"/>
        </w:rPr>
        <w:t>The field of performance can only be Professional or Amateur (the same for those not officially registered).</w:t>
      </w:r>
    </w:p>
    <w:p w14:paraId="272C1F0B" w14:textId="217D4C0D" w:rsidR="0085762A" w:rsidRPr="00712835" w:rsidRDefault="0085762A" w:rsidP="0085762A">
      <w:pPr>
        <w:pStyle w:val="a8"/>
        <w:widowControl/>
        <w:numPr>
          <w:ilvl w:val="0"/>
          <w:numId w:val="5"/>
        </w:numPr>
        <w:ind w:firstLineChars="0"/>
        <w:rPr>
          <w:rFonts w:ascii="Times New Roman" w:hAnsi="Times New Roman" w:cs="Times New Roman"/>
          <w:sz w:val="24"/>
          <w:szCs w:val="24"/>
        </w:rPr>
      </w:pPr>
      <w:r w:rsidRPr="00712835">
        <w:rPr>
          <w:rFonts w:ascii="Times New Roman" w:hAnsi="Times New Roman" w:cs="Times New Roman"/>
          <w:sz w:val="24"/>
          <w:szCs w:val="24"/>
        </w:rPr>
        <w:t>The end time of site lease is longer than the start time</w:t>
      </w:r>
      <w:r w:rsidR="00F96B1B">
        <w:rPr>
          <w:rFonts w:ascii="Times New Roman" w:hAnsi="Times New Roman" w:cs="Times New Roman"/>
          <w:sz w:val="24"/>
          <w:szCs w:val="24"/>
        </w:rPr>
        <w:t>.</w:t>
      </w:r>
    </w:p>
    <w:p w14:paraId="62AFA8FC" w14:textId="5EDB487E" w:rsidR="0085762A" w:rsidRPr="00712835" w:rsidRDefault="0085762A" w:rsidP="0085762A">
      <w:pPr>
        <w:pStyle w:val="a8"/>
        <w:widowControl/>
        <w:numPr>
          <w:ilvl w:val="0"/>
          <w:numId w:val="5"/>
        </w:numPr>
        <w:ind w:firstLineChars="0"/>
        <w:rPr>
          <w:rFonts w:ascii="Times New Roman" w:hAnsi="Times New Roman" w:cs="Times New Roman"/>
          <w:sz w:val="24"/>
          <w:szCs w:val="24"/>
        </w:rPr>
      </w:pPr>
      <w:r w:rsidRPr="00712835">
        <w:rPr>
          <w:rFonts w:ascii="Times New Roman" w:hAnsi="Times New Roman" w:cs="Times New Roman"/>
          <w:sz w:val="24"/>
          <w:szCs w:val="24"/>
        </w:rPr>
        <w:t>The same site lease time does not overlap (this need to be specified in the trigger or in the stored procedure because of table operation)</w:t>
      </w:r>
      <w:r w:rsidR="00F96B1B">
        <w:rPr>
          <w:rFonts w:ascii="Times New Roman" w:hAnsi="Times New Roman" w:cs="Times New Roman"/>
          <w:sz w:val="24"/>
          <w:szCs w:val="24"/>
        </w:rPr>
        <w:t>.</w:t>
      </w:r>
    </w:p>
    <w:p w14:paraId="07F2AA09" w14:textId="055A6259" w:rsidR="0085762A" w:rsidRPr="00712835" w:rsidRDefault="0085762A" w:rsidP="0085762A">
      <w:pPr>
        <w:pStyle w:val="a8"/>
        <w:widowControl/>
        <w:numPr>
          <w:ilvl w:val="0"/>
          <w:numId w:val="5"/>
        </w:numPr>
        <w:ind w:firstLineChars="0"/>
        <w:rPr>
          <w:rFonts w:ascii="Times New Roman" w:hAnsi="Times New Roman" w:cs="Times New Roman"/>
          <w:sz w:val="24"/>
          <w:szCs w:val="24"/>
        </w:rPr>
      </w:pPr>
      <w:r w:rsidRPr="00712835">
        <w:rPr>
          <w:rFonts w:ascii="Times New Roman" w:hAnsi="Times New Roman" w:cs="Times New Roman"/>
          <w:sz w:val="24"/>
          <w:szCs w:val="24"/>
        </w:rPr>
        <w:t>The Venue location is located in the corresponding Venue location. (Note: The Venue location is located in the corresponding Venue location.)</w:t>
      </w:r>
    </w:p>
    <w:p w14:paraId="7064B1A3" w14:textId="38A2DC7F" w:rsidR="001E717A" w:rsidRDefault="0085762A" w:rsidP="001E717A">
      <w:pPr>
        <w:pStyle w:val="a8"/>
        <w:widowControl/>
        <w:numPr>
          <w:ilvl w:val="0"/>
          <w:numId w:val="5"/>
        </w:numPr>
        <w:ind w:firstLineChars="0"/>
        <w:rPr>
          <w:rFonts w:ascii="Times New Roman" w:hAnsi="Times New Roman" w:cs="Times New Roman"/>
          <w:sz w:val="24"/>
          <w:szCs w:val="24"/>
        </w:rPr>
      </w:pPr>
      <w:r w:rsidRPr="00712835">
        <w:rPr>
          <w:rFonts w:ascii="Times New Roman" w:hAnsi="Times New Roman" w:cs="Times New Roman"/>
          <w:sz w:val="24"/>
          <w:szCs w:val="24"/>
        </w:rPr>
        <w:t xml:space="preserve">Validate two prices, </w:t>
      </w:r>
      <w:r w:rsidR="00F96B1B">
        <w:rPr>
          <w:rFonts w:ascii="Times New Roman" w:hAnsi="Times New Roman" w:cs="Times New Roman"/>
          <w:sz w:val="24"/>
          <w:szCs w:val="24"/>
        </w:rPr>
        <w:t>cost</w:t>
      </w:r>
      <w:r w:rsidRPr="00712835">
        <w:rPr>
          <w:rFonts w:ascii="Times New Roman" w:hAnsi="Times New Roman" w:cs="Times New Roman"/>
          <w:sz w:val="24"/>
          <w:szCs w:val="24"/>
        </w:rPr>
        <w:t>_</w:t>
      </w:r>
      <w:r w:rsidR="00F96B1B">
        <w:rPr>
          <w:rFonts w:ascii="Times New Roman" w:hAnsi="Times New Roman" w:cs="Times New Roman"/>
          <w:sz w:val="24"/>
          <w:szCs w:val="24"/>
        </w:rPr>
        <w:t>per</w:t>
      </w:r>
      <w:r w:rsidRPr="00712835">
        <w:rPr>
          <w:rFonts w:ascii="Times New Roman" w:hAnsi="Times New Roman" w:cs="Times New Roman"/>
          <w:sz w:val="24"/>
          <w:szCs w:val="24"/>
        </w:rPr>
        <w:t>_</w:t>
      </w:r>
      <w:r w:rsidR="00F96B1B">
        <w:rPr>
          <w:rFonts w:ascii="Times New Roman" w:hAnsi="Times New Roman" w:cs="Times New Roman"/>
          <w:sz w:val="24"/>
          <w:szCs w:val="24"/>
        </w:rPr>
        <w:t>day</w:t>
      </w:r>
      <w:r w:rsidRPr="00712835">
        <w:rPr>
          <w:rFonts w:ascii="Times New Roman" w:hAnsi="Times New Roman" w:cs="Times New Roman"/>
          <w:sz w:val="24"/>
          <w:szCs w:val="24"/>
        </w:rPr>
        <w:t xml:space="preserve"> and </w:t>
      </w:r>
      <w:r w:rsidR="00F96B1B">
        <w:rPr>
          <w:rFonts w:ascii="Times New Roman" w:hAnsi="Times New Roman" w:cs="Times New Roman"/>
          <w:sz w:val="24"/>
          <w:szCs w:val="24"/>
        </w:rPr>
        <w:t>ticket</w:t>
      </w:r>
      <w:r w:rsidRPr="00712835">
        <w:rPr>
          <w:rFonts w:ascii="Times New Roman" w:hAnsi="Times New Roman" w:cs="Times New Roman"/>
          <w:sz w:val="24"/>
          <w:szCs w:val="24"/>
        </w:rPr>
        <w:t>_</w:t>
      </w:r>
      <w:r w:rsidR="00F96B1B">
        <w:rPr>
          <w:rFonts w:ascii="Times New Roman" w:hAnsi="Times New Roman" w:cs="Times New Roman"/>
          <w:sz w:val="24"/>
          <w:szCs w:val="24"/>
        </w:rPr>
        <w:t>price</w:t>
      </w:r>
      <w:r w:rsidRPr="00712835">
        <w:rPr>
          <w:rFonts w:ascii="Times New Roman" w:hAnsi="Times New Roman" w:cs="Times New Roman"/>
          <w:sz w:val="24"/>
          <w:szCs w:val="24"/>
        </w:rPr>
        <w:t xml:space="preserve"> require validation with a check constraint greater than 0.</w:t>
      </w:r>
    </w:p>
    <w:p w14:paraId="5AF1D2B2" w14:textId="66C9305F" w:rsidR="006B2707" w:rsidRPr="006B2707" w:rsidRDefault="006B2707" w:rsidP="006B2707">
      <w:pPr>
        <w:widowControl/>
        <w:ind w:firstLineChars="200" w:firstLine="480"/>
        <w:rPr>
          <w:rFonts w:ascii="Times New Roman" w:hAnsi="Times New Roman" w:cs="Times New Roman" w:hint="eastAsia"/>
          <w:sz w:val="24"/>
          <w:szCs w:val="24"/>
        </w:rPr>
      </w:pPr>
      <w:r w:rsidRPr="006B2707">
        <w:rPr>
          <w:rFonts w:ascii="Times New Roman" w:hAnsi="Times New Roman" w:cs="Times New Roman"/>
          <w:sz w:val="24"/>
          <w:szCs w:val="24"/>
        </w:rPr>
        <w:t>Transaction processing includes: when booking a space</w:t>
      </w:r>
      <w:r w:rsidR="00FF7A45">
        <w:rPr>
          <w:rFonts w:ascii="Times New Roman" w:hAnsi="Times New Roman" w:cs="Times New Roman"/>
          <w:sz w:val="24"/>
          <w:szCs w:val="24"/>
        </w:rPr>
        <w:t xml:space="preserve"> that doesn’t have reservation time</w:t>
      </w:r>
      <w:r w:rsidRPr="006B2707">
        <w:rPr>
          <w:rFonts w:ascii="Times New Roman" w:hAnsi="Times New Roman" w:cs="Times New Roman"/>
          <w:sz w:val="24"/>
          <w:szCs w:val="24"/>
        </w:rPr>
        <w:t>, there is only one set of operations, so there are few conflicts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00FF7A45">
        <w:rPr>
          <w:rFonts w:ascii="Times New Roman" w:hAnsi="Times New Roman" w:cs="Times New Roman"/>
          <w:sz w:val="24"/>
          <w:szCs w:val="24"/>
        </w:rPr>
        <w:t>t</w:t>
      </w:r>
      <w:r w:rsidRPr="006B2707">
        <w:rPr>
          <w:rFonts w:ascii="Times New Roman" w:hAnsi="Times New Roman" w:cs="Times New Roman"/>
          <w:sz w:val="24"/>
          <w:szCs w:val="24"/>
        </w:rPr>
        <w:t>he reserved site is converted to the confirmed site, read the recorded data first, then delete the unwanted data (you can insert and then delete), but to demonstrate rollback delete first and then insert</w:t>
      </w:r>
      <w:r w:rsidR="00FF7A45">
        <w:rPr>
          <w:rFonts w:ascii="Times New Roman" w:hAnsi="Times New Roman" w:cs="Times New Roman"/>
          <w:sz w:val="24"/>
          <w:szCs w:val="24"/>
        </w:rPr>
        <w:t xml:space="preserve"> </w:t>
      </w:r>
      <w:r w:rsidRPr="006B2707">
        <w:rPr>
          <w:rFonts w:ascii="Times New Roman" w:hAnsi="Times New Roman" w:cs="Times New Roman"/>
          <w:sz w:val="24"/>
          <w:szCs w:val="24"/>
        </w:rPr>
        <w:t>if not insert will roll back the original delete</w:t>
      </w:r>
      <w:r>
        <w:rPr>
          <w:rFonts w:ascii="Times New Roman" w:hAnsi="Times New Roman" w:cs="Times New Roman"/>
          <w:sz w:val="24"/>
          <w:szCs w:val="24"/>
        </w:rPr>
        <w:t>, and a</w:t>
      </w:r>
      <w:r w:rsidRPr="006B2707">
        <w:rPr>
          <w:rFonts w:ascii="Times New Roman" w:hAnsi="Times New Roman" w:cs="Times New Roman"/>
          <w:sz w:val="24"/>
          <w:szCs w:val="24"/>
        </w:rPr>
        <w:t>dvance tickets for unscheduled performances can be booked and canceled for unscheduled venues, and ticket information printed if anyone has bought a ticket.</w:t>
      </w:r>
    </w:p>
    <w:p w14:paraId="75C46C7B" w14:textId="330C0904" w:rsidR="005F2371" w:rsidRPr="00712835" w:rsidRDefault="005F2371" w:rsidP="0093090B">
      <w:pPr>
        <w:widowControl/>
        <w:jc w:val="left"/>
        <w:outlineLvl w:val="1"/>
        <w:rPr>
          <w:rFonts w:ascii="Times New Roman" w:hAnsi="Times New Roman" w:cs="Times New Roman"/>
          <w:sz w:val="32"/>
          <w:szCs w:val="32"/>
        </w:rPr>
      </w:pPr>
      <w:bookmarkStart w:id="4" w:name="_Toc61630459"/>
      <w:r w:rsidRPr="00712835">
        <w:rPr>
          <w:rFonts w:ascii="Times New Roman" w:hAnsi="Times New Roman" w:cs="Times New Roman"/>
          <w:sz w:val="32"/>
          <w:szCs w:val="32"/>
        </w:rPr>
        <w:t>4 Distributed Database Solution</w:t>
      </w:r>
      <w:bookmarkEnd w:id="4"/>
    </w:p>
    <w:p w14:paraId="19DE0722" w14:textId="7DFC54DD" w:rsidR="005F2371" w:rsidRPr="00712835" w:rsidRDefault="00720369" w:rsidP="00C32760">
      <w:pPr>
        <w:widowControl/>
        <w:ind w:firstLineChars="200" w:firstLine="480"/>
        <w:rPr>
          <w:rFonts w:ascii="Times New Roman" w:hAnsi="Times New Roman" w:cs="Times New Roman"/>
          <w:sz w:val="24"/>
          <w:szCs w:val="24"/>
        </w:rPr>
      </w:pPr>
      <w:r w:rsidRPr="00720369">
        <w:rPr>
          <w:rFonts w:ascii="Times New Roman" w:hAnsi="Times New Roman" w:cs="Times New Roman"/>
          <w:sz w:val="24"/>
          <w:szCs w:val="24"/>
        </w:rPr>
        <w:t>Distributed database system is developed on the basis of centralized database system, it is suitable for the departments of decentralized units, allowing each department to store its commonly used data in the local, the implementation of local storage local use, so as to improve the response speed, reduce communication costs</w:t>
      </w:r>
      <w:r>
        <w:rPr>
          <w:rFonts w:ascii="Times New Roman" w:hAnsi="Times New Roman" w:cs="Times New Roman"/>
          <w:sz w:val="24"/>
          <w:szCs w:val="24"/>
        </w:rPr>
        <w:t xml:space="preserve"> [7]</w:t>
      </w:r>
      <w:r w:rsidRPr="00720369">
        <w:rPr>
          <w:rFonts w:ascii="Times New Roman" w:hAnsi="Times New Roman" w:cs="Times New Roman"/>
          <w:sz w:val="24"/>
          <w:szCs w:val="24"/>
        </w:rPr>
        <w:t xml:space="preserve">. </w:t>
      </w:r>
      <w:r w:rsidR="00C32760" w:rsidRPr="00712835">
        <w:rPr>
          <w:rFonts w:ascii="Times New Roman" w:hAnsi="Times New Roman" w:cs="Times New Roman"/>
          <w:sz w:val="24"/>
          <w:szCs w:val="24"/>
        </w:rPr>
        <w:t xml:space="preserve">Assuming that each theater of </w:t>
      </w:r>
      <w:r w:rsidR="00F408CA" w:rsidRPr="00712835">
        <w:rPr>
          <w:rFonts w:ascii="Times New Roman" w:hAnsi="Times New Roman" w:cs="Times New Roman"/>
          <w:sz w:val="24"/>
          <w:szCs w:val="24"/>
        </w:rPr>
        <w:t>t</w:t>
      </w:r>
      <w:r w:rsidR="00C32760" w:rsidRPr="00712835">
        <w:rPr>
          <w:rFonts w:ascii="Times New Roman" w:hAnsi="Times New Roman" w:cs="Times New Roman"/>
          <w:sz w:val="24"/>
          <w:szCs w:val="24"/>
        </w:rPr>
        <w:t xml:space="preserve">he Abertawe Arts Company has separate Spaces, although their physical </w:t>
      </w:r>
      <w:r w:rsidR="007A492F">
        <w:rPr>
          <w:rFonts w:ascii="Times New Roman" w:hAnsi="Times New Roman" w:cs="Times New Roman"/>
          <w:sz w:val="24"/>
          <w:szCs w:val="24"/>
        </w:rPr>
        <w:t>s</w:t>
      </w:r>
      <w:r w:rsidR="00C32760" w:rsidRPr="00712835">
        <w:rPr>
          <w:rFonts w:ascii="Times New Roman" w:hAnsi="Times New Roman" w:cs="Times New Roman"/>
          <w:sz w:val="24"/>
          <w:szCs w:val="24"/>
        </w:rPr>
        <w:t xml:space="preserve">paces may be close together, they operate as separate bookable locations, so the database information is separate for each theater, and </w:t>
      </w:r>
      <w:r w:rsidR="00F408CA" w:rsidRPr="00712835">
        <w:rPr>
          <w:rFonts w:ascii="Times New Roman" w:hAnsi="Times New Roman" w:cs="Times New Roman"/>
          <w:sz w:val="24"/>
          <w:szCs w:val="24"/>
        </w:rPr>
        <w:t>t</w:t>
      </w:r>
      <w:r w:rsidR="00C32760" w:rsidRPr="00712835">
        <w:rPr>
          <w:rFonts w:ascii="Times New Roman" w:hAnsi="Times New Roman" w:cs="Times New Roman"/>
          <w:sz w:val="24"/>
          <w:szCs w:val="24"/>
        </w:rPr>
        <w:t>he Abertawe Arts Company acts as the corporate headquarters, holding all the information.</w:t>
      </w:r>
      <w:r w:rsidR="00F96B1B">
        <w:rPr>
          <w:rFonts w:ascii="Times New Roman" w:hAnsi="Times New Roman" w:cs="Times New Roman"/>
          <w:sz w:val="24"/>
          <w:szCs w:val="24"/>
        </w:rPr>
        <w:t xml:space="preserve"> </w:t>
      </w:r>
      <w:r w:rsidR="00C32760" w:rsidRPr="00712835">
        <w:rPr>
          <w:rFonts w:ascii="Times New Roman" w:hAnsi="Times New Roman" w:cs="Times New Roman"/>
          <w:sz w:val="24"/>
          <w:szCs w:val="24"/>
        </w:rPr>
        <w:t>The various shards are defined as follows:</w:t>
      </w:r>
    </w:p>
    <w:p w14:paraId="1377A51B" w14:textId="5E20934C" w:rsidR="00C32760" w:rsidRPr="00712835" w:rsidRDefault="00C32760" w:rsidP="00C32760">
      <w:pPr>
        <w:widowControl/>
        <w:ind w:firstLineChars="200" w:firstLine="480"/>
        <w:rPr>
          <w:rFonts w:ascii="Times New Roman" w:hAnsi="Times New Roman" w:cs="Times New Roman"/>
          <w:sz w:val="24"/>
          <w:szCs w:val="24"/>
        </w:rPr>
      </w:pPr>
      <w:r w:rsidRPr="00712835">
        <w:rPr>
          <w:rFonts w:ascii="Times New Roman" w:hAnsi="Times New Roman" w:cs="Times New Roman"/>
          <w:sz w:val="24"/>
          <w:szCs w:val="24"/>
        </w:rPr>
        <w:t xml:space="preserve">1) Horizontal fragmentation: </w:t>
      </w:r>
      <w:r w:rsidR="00B45241">
        <w:rPr>
          <w:rFonts w:ascii="Times New Roman" w:hAnsi="Times New Roman" w:cs="Times New Roman"/>
          <w:sz w:val="24"/>
          <w:szCs w:val="24"/>
        </w:rPr>
        <w:t>d</w:t>
      </w:r>
      <w:r w:rsidRPr="00712835">
        <w:rPr>
          <w:rFonts w:ascii="Times New Roman" w:hAnsi="Times New Roman" w:cs="Times New Roman"/>
          <w:sz w:val="24"/>
          <w:szCs w:val="24"/>
        </w:rPr>
        <w:t>ata tables are divided into tuples, determined by fragmentation conditions</w:t>
      </w:r>
    </w:p>
    <w:p w14:paraId="7005BA06" w14:textId="31F70932" w:rsidR="00C32760" w:rsidRPr="00712835" w:rsidRDefault="00C32760" w:rsidP="00C32760">
      <w:pPr>
        <w:widowControl/>
        <w:ind w:firstLineChars="200" w:firstLine="480"/>
        <w:rPr>
          <w:rFonts w:ascii="Times New Roman" w:hAnsi="Times New Roman" w:cs="Times New Roman"/>
          <w:sz w:val="24"/>
          <w:szCs w:val="24"/>
        </w:rPr>
      </w:pPr>
      <w:r w:rsidRPr="00712835">
        <w:rPr>
          <w:rFonts w:ascii="Times New Roman" w:hAnsi="Times New Roman" w:cs="Times New Roman"/>
          <w:sz w:val="24"/>
          <w:szCs w:val="24"/>
        </w:rPr>
        <w:lastRenderedPageBreak/>
        <w:t xml:space="preserve">2) Vertical fragmentation: </w:t>
      </w:r>
      <w:r w:rsidR="00B45241">
        <w:rPr>
          <w:rFonts w:ascii="Times New Roman" w:hAnsi="Times New Roman" w:cs="Times New Roman"/>
          <w:sz w:val="24"/>
          <w:szCs w:val="24"/>
        </w:rPr>
        <w:t>d</w:t>
      </w:r>
      <w:r w:rsidRPr="00712835">
        <w:rPr>
          <w:rFonts w:ascii="Times New Roman" w:hAnsi="Times New Roman" w:cs="Times New Roman"/>
          <w:sz w:val="24"/>
          <w:szCs w:val="24"/>
        </w:rPr>
        <w:t>ata tables are divided according to relationship attributes. Except for keywords, a certain attribute of the same relationship is not allowed to appear in multiple fragmentation of a relationship.</w:t>
      </w:r>
    </w:p>
    <w:p w14:paraId="2702EE2D" w14:textId="29F10E5D" w:rsidR="00C32760" w:rsidRPr="00712835" w:rsidRDefault="00C32760" w:rsidP="00C32760">
      <w:pPr>
        <w:widowControl/>
        <w:ind w:firstLineChars="200" w:firstLine="480"/>
        <w:rPr>
          <w:rFonts w:ascii="Times New Roman" w:hAnsi="Times New Roman" w:cs="Times New Roman"/>
          <w:sz w:val="24"/>
          <w:szCs w:val="24"/>
        </w:rPr>
      </w:pPr>
      <w:r w:rsidRPr="00712835">
        <w:rPr>
          <w:rFonts w:ascii="Times New Roman" w:hAnsi="Times New Roman" w:cs="Times New Roman"/>
          <w:sz w:val="24"/>
          <w:szCs w:val="24"/>
        </w:rPr>
        <w:t>3) Mixed fragmentation: both horizontal and vertical fragmentation are included.</w:t>
      </w:r>
    </w:p>
    <w:p w14:paraId="1FC0CD7E" w14:textId="3D3B2D62" w:rsidR="00C32760" w:rsidRPr="00712835" w:rsidRDefault="00C32760" w:rsidP="00C32760">
      <w:pPr>
        <w:widowControl/>
        <w:ind w:firstLineChars="200" w:firstLine="480"/>
        <w:rPr>
          <w:rFonts w:ascii="Times New Roman" w:hAnsi="Times New Roman" w:cs="Times New Roman"/>
          <w:sz w:val="24"/>
          <w:szCs w:val="24"/>
        </w:rPr>
      </w:pPr>
      <w:r w:rsidRPr="00712835">
        <w:rPr>
          <w:rFonts w:ascii="Times New Roman" w:hAnsi="Times New Roman" w:cs="Times New Roman"/>
          <w:sz w:val="24"/>
          <w:szCs w:val="24"/>
        </w:rPr>
        <w:t>By definition,</w:t>
      </w:r>
      <w:r w:rsidR="00032079">
        <w:rPr>
          <w:rFonts w:ascii="Times New Roman" w:hAnsi="Times New Roman" w:cs="Times New Roman"/>
          <w:sz w:val="24"/>
          <w:szCs w:val="24"/>
        </w:rPr>
        <w:t xml:space="preserve"> the</w:t>
      </w:r>
      <w:r w:rsidRPr="00712835">
        <w:rPr>
          <w:rFonts w:ascii="Times New Roman" w:hAnsi="Times New Roman" w:cs="Times New Roman"/>
          <w:sz w:val="24"/>
          <w:szCs w:val="24"/>
        </w:rPr>
        <w:t xml:space="preserve"> </w:t>
      </w:r>
      <w:r w:rsidR="00712835">
        <w:rPr>
          <w:rFonts w:ascii="Times New Roman" w:hAnsi="Times New Roman" w:cs="Times New Roman"/>
          <w:sz w:val="24"/>
          <w:szCs w:val="24"/>
        </w:rPr>
        <w:t>“</w:t>
      </w:r>
      <w:r w:rsidRPr="00712835">
        <w:rPr>
          <w:rFonts w:ascii="Times New Roman" w:hAnsi="Times New Roman" w:cs="Times New Roman"/>
          <w:sz w:val="24"/>
          <w:szCs w:val="24"/>
        </w:rPr>
        <w:t>T_theatre_venue</w:t>
      </w:r>
      <w:r w:rsidR="00712835">
        <w:rPr>
          <w:rFonts w:ascii="Times New Roman" w:hAnsi="Times New Roman" w:cs="Times New Roman"/>
          <w:sz w:val="24"/>
          <w:szCs w:val="24"/>
        </w:rPr>
        <w:t>”</w:t>
      </w:r>
      <w:r w:rsidRPr="00712835">
        <w:rPr>
          <w:rFonts w:ascii="Times New Roman" w:hAnsi="Times New Roman" w:cs="Times New Roman"/>
          <w:sz w:val="24"/>
          <w:szCs w:val="24"/>
        </w:rPr>
        <w:t xml:space="preserve"> </w:t>
      </w:r>
      <w:r w:rsidR="00712835">
        <w:rPr>
          <w:rFonts w:ascii="Times New Roman" w:hAnsi="Times New Roman" w:cs="Times New Roman"/>
          <w:sz w:val="24"/>
          <w:szCs w:val="24"/>
        </w:rPr>
        <w:t xml:space="preserve">table </w:t>
      </w:r>
      <w:r w:rsidRPr="00712835">
        <w:rPr>
          <w:rFonts w:ascii="Times New Roman" w:hAnsi="Times New Roman" w:cs="Times New Roman"/>
          <w:sz w:val="24"/>
          <w:szCs w:val="24"/>
        </w:rPr>
        <w:t xml:space="preserve">is suitable for horizontal fragmentation. The ID of different theaters is unique and can be retrieved according to the number of different theaters. The only predicate is </w:t>
      </w:r>
      <w:r w:rsidR="00455942" w:rsidRPr="00712835">
        <w:rPr>
          <w:rFonts w:ascii="Times New Roman" w:hAnsi="Times New Roman" w:cs="Times New Roman"/>
          <w:sz w:val="24"/>
          <w:szCs w:val="24"/>
        </w:rPr>
        <w:t>theater_venue_id</w:t>
      </w:r>
      <w:r w:rsidRPr="00712835">
        <w:rPr>
          <w:rFonts w:ascii="Times New Roman" w:hAnsi="Times New Roman" w:cs="Times New Roman"/>
          <w:sz w:val="24"/>
          <w:szCs w:val="24"/>
        </w:rPr>
        <w:t>.</w:t>
      </w:r>
    </w:p>
    <w:p w14:paraId="6520938C" w14:textId="72473139" w:rsidR="00C32760" w:rsidRPr="00712835" w:rsidRDefault="00C32760" w:rsidP="00712835">
      <w:pPr>
        <w:widowControl/>
        <w:ind w:firstLineChars="200" w:firstLine="480"/>
        <w:rPr>
          <w:rFonts w:ascii="Times New Roman" w:hAnsi="Times New Roman" w:cs="Times New Roman"/>
          <w:sz w:val="24"/>
          <w:szCs w:val="24"/>
        </w:rPr>
      </w:pPr>
      <w:r w:rsidRPr="00712835">
        <w:rPr>
          <w:rFonts w:ascii="Times New Roman" w:hAnsi="Times New Roman" w:cs="Times New Roman"/>
          <w:sz w:val="24"/>
          <w:szCs w:val="24"/>
        </w:rPr>
        <w:t xml:space="preserve">The </w:t>
      </w:r>
      <w:r w:rsidR="00032079">
        <w:rPr>
          <w:rFonts w:ascii="Times New Roman" w:hAnsi="Times New Roman" w:cs="Times New Roman"/>
          <w:sz w:val="24"/>
          <w:szCs w:val="24"/>
        </w:rPr>
        <w:t>“</w:t>
      </w:r>
      <w:r w:rsidRPr="00712835">
        <w:rPr>
          <w:rFonts w:ascii="Times New Roman" w:hAnsi="Times New Roman" w:cs="Times New Roman"/>
          <w:sz w:val="24"/>
          <w:szCs w:val="24"/>
        </w:rPr>
        <w:t>T_theatre_spaces</w:t>
      </w:r>
      <w:r w:rsidR="00032079">
        <w:rPr>
          <w:rFonts w:ascii="Times New Roman" w:hAnsi="Times New Roman" w:cs="Times New Roman"/>
          <w:sz w:val="24"/>
          <w:szCs w:val="24"/>
        </w:rPr>
        <w:t>”</w:t>
      </w:r>
      <w:r w:rsidRPr="00712835">
        <w:rPr>
          <w:rFonts w:ascii="Times New Roman" w:hAnsi="Times New Roman" w:cs="Times New Roman"/>
          <w:sz w:val="24"/>
          <w:szCs w:val="24"/>
        </w:rPr>
        <w:t xml:space="preserve"> table is the space division information of each theater. It is relatively fixed for each theater. Unless the venue needs to be expanded, the information in the table remains basically unchanged. It is reasonable to use horizontal fragmentation and the set of predicates is theater_venue_id and theater_spaces_id.</w:t>
      </w:r>
      <w:r w:rsidRPr="00712835">
        <w:rPr>
          <w:rFonts w:ascii="Times New Roman" w:hAnsi="Times New Roman" w:cs="Times New Roman"/>
        </w:rPr>
        <w:t xml:space="preserve"> </w:t>
      </w:r>
      <w:r w:rsidR="00032079">
        <w:rPr>
          <w:rFonts w:ascii="Times New Roman" w:hAnsi="Times New Roman" w:cs="Times New Roman"/>
        </w:rPr>
        <w:t xml:space="preserve">The </w:t>
      </w:r>
      <w:r w:rsidR="00712835" w:rsidRPr="00712835">
        <w:rPr>
          <w:rFonts w:ascii="Times New Roman" w:hAnsi="Times New Roman" w:cs="Times New Roman"/>
        </w:rPr>
        <w:t>“</w:t>
      </w:r>
      <w:r w:rsidRPr="00712835">
        <w:rPr>
          <w:rFonts w:ascii="Times New Roman" w:hAnsi="Times New Roman" w:cs="Times New Roman"/>
          <w:sz w:val="24"/>
          <w:szCs w:val="24"/>
        </w:rPr>
        <w:t>T_seats</w:t>
      </w:r>
      <w:r w:rsidR="00712835" w:rsidRPr="00712835">
        <w:rPr>
          <w:rFonts w:ascii="Times New Roman" w:hAnsi="Times New Roman" w:cs="Times New Roman"/>
          <w:sz w:val="24"/>
          <w:szCs w:val="24"/>
        </w:rPr>
        <w:t>” table</w:t>
      </w:r>
      <w:r w:rsidRPr="00712835">
        <w:rPr>
          <w:rFonts w:ascii="Times New Roman" w:hAnsi="Times New Roman" w:cs="Times New Roman"/>
          <w:sz w:val="24"/>
          <w:szCs w:val="24"/>
        </w:rPr>
        <w:t xml:space="preserve"> </w:t>
      </w:r>
      <w:r w:rsidR="00712835" w:rsidRPr="00712835">
        <w:rPr>
          <w:rFonts w:ascii="Times New Roman" w:hAnsi="Times New Roman" w:cs="Times New Roman"/>
          <w:sz w:val="24"/>
          <w:szCs w:val="24"/>
        </w:rPr>
        <w:t>is</w:t>
      </w:r>
      <w:r w:rsidRPr="00712835">
        <w:rPr>
          <w:rFonts w:ascii="Times New Roman" w:hAnsi="Times New Roman" w:cs="Times New Roman"/>
          <w:sz w:val="24"/>
          <w:szCs w:val="24"/>
        </w:rPr>
        <w:t xml:space="preserve"> appropriate for mixed fragmentation because each seat is retained as a separate record in the database, which conforms to the definition of horizontal fragmentation, and the only predicate is seat_id.</w:t>
      </w:r>
      <w:r w:rsidR="00032079">
        <w:rPr>
          <w:rFonts w:ascii="Times New Roman" w:hAnsi="Times New Roman" w:cs="Times New Roman"/>
          <w:sz w:val="24"/>
          <w:szCs w:val="24"/>
        </w:rPr>
        <w:t xml:space="preserve"> </w:t>
      </w:r>
      <w:r w:rsidRPr="00712835">
        <w:rPr>
          <w:rFonts w:ascii="Times New Roman" w:hAnsi="Times New Roman" w:cs="Times New Roman"/>
          <w:sz w:val="24"/>
          <w:szCs w:val="24"/>
        </w:rPr>
        <w:t>Seat_number and seat_enabled properties can also be vertically partitioned out theatre_spaces_id, seat_number and seat_enabled properties to check the seat number and availability.</w:t>
      </w:r>
    </w:p>
    <w:p w14:paraId="45AA1686" w14:textId="1455E407" w:rsidR="004C0B43" w:rsidRPr="00712835" w:rsidRDefault="004C0B43" w:rsidP="00C32760">
      <w:pPr>
        <w:widowControl/>
        <w:ind w:firstLineChars="200" w:firstLine="480"/>
        <w:rPr>
          <w:rFonts w:ascii="Times New Roman" w:hAnsi="Times New Roman" w:cs="Times New Roman"/>
          <w:sz w:val="24"/>
          <w:szCs w:val="24"/>
        </w:rPr>
      </w:pPr>
      <w:r w:rsidRPr="00712835">
        <w:rPr>
          <w:rFonts w:ascii="Times New Roman" w:hAnsi="Times New Roman" w:cs="Times New Roman"/>
          <w:sz w:val="24"/>
          <w:szCs w:val="24"/>
        </w:rPr>
        <w:t>The suitable fragmentation schemas are shown in Table 1 to Table 6.</w:t>
      </w:r>
    </w:p>
    <w:p w14:paraId="1E3AC609" w14:textId="535D88B9" w:rsidR="00C32760" w:rsidRPr="00712835" w:rsidRDefault="00C32760" w:rsidP="00C32760">
      <w:pPr>
        <w:widowControl/>
        <w:jc w:val="center"/>
        <w:rPr>
          <w:rFonts w:ascii="Times New Roman" w:hAnsi="Times New Roman" w:cs="Times New Roman"/>
          <w:szCs w:val="21"/>
        </w:rPr>
      </w:pPr>
      <w:r w:rsidRPr="00712835">
        <w:rPr>
          <w:rFonts w:ascii="Times New Roman" w:hAnsi="Times New Roman" w:cs="Times New Roman"/>
          <w:szCs w:val="21"/>
        </w:rPr>
        <w:t>Table 1</w:t>
      </w:r>
      <w:r w:rsidR="004E48C5" w:rsidRPr="00712835">
        <w:rPr>
          <w:rFonts w:ascii="Times New Roman" w:hAnsi="Times New Roman" w:cs="Times New Roman"/>
        </w:rPr>
        <w:t xml:space="preserve"> </w:t>
      </w:r>
      <w:r w:rsidR="004E48C5" w:rsidRPr="00712835">
        <w:rPr>
          <w:rFonts w:ascii="Times New Roman" w:hAnsi="Times New Roman" w:cs="Times New Roman"/>
          <w:szCs w:val="21"/>
        </w:rPr>
        <w:t>T_venue_booking_recorded_A</w:t>
      </w:r>
    </w:p>
    <w:tbl>
      <w:tblPr>
        <w:tblStyle w:val="a9"/>
        <w:tblW w:w="0" w:type="auto"/>
        <w:tblLook w:val="04A0" w:firstRow="1" w:lastRow="0" w:firstColumn="1" w:lastColumn="0" w:noHBand="0" w:noVBand="1"/>
      </w:tblPr>
      <w:tblGrid>
        <w:gridCol w:w="4148"/>
        <w:gridCol w:w="4148"/>
      </w:tblGrid>
      <w:tr w:rsidR="00C32760" w:rsidRPr="00712835" w14:paraId="020F380E" w14:textId="77777777" w:rsidTr="00EE0D07">
        <w:tc>
          <w:tcPr>
            <w:tcW w:w="8296" w:type="dxa"/>
            <w:gridSpan w:val="2"/>
          </w:tcPr>
          <w:p w14:paraId="6BA05CA6"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T_venue_booking_recorded_A</w:t>
            </w:r>
          </w:p>
        </w:tc>
      </w:tr>
      <w:tr w:rsidR="00C32760" w:rsidRPr="00712835" w14:paraId="5390AD91" w14:textId="77777777" w:rsidTr="00EE0D07">
        <w:tc>
          <w:tcPr>
            <w:tcW w:w="4148" w:type="dxa"/>
          </w:tcPr>
          <w:p w14:paraId="1CE62C5B"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Venue_booking_id</w:t>
            </w:r>
          </w:p>
        </w:tc>
        <w:tc>
          <w:tcPr>
            <w:tcW w:w="4148" w:type="dxa"/>
          </w:tcPr>
          <w:p w14:paraId="45406C89"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Theatre_venue_id</w:t>
            </w:r>
          </w:p>
        </w:tc>
      </w:tr>
    </w:tbl>
    <w:p w14:paraId="49D71E69" w14:textId="77777777" w:rsidR="00C33F06" w:rsidRDefault="00C33F06" w:rsidP="00C32760">
      <w:pPr>
        <w:jc w:val="center"/>
        <w:rPr>
          <w:rFonts w:ascii="Times New Roman" w:hAnsi="Times New Roman" w:cs="Times New Roman"/>
          <w:szCs w:val="21"/>
        </w:rPr>
      </w:pPr>
    </w:p>
    <w:p w14:paraId="705F7FCB" w14:textId="0624B8ED" w:rsidR="00C32760" w:rsidRPr="00712835" w:rsidRDefault="00C32760" w:rsidP="00C32760">
      <w:pPr>
        <w:jc w:val="center"/>
        <w:rPr>
          <w:rFonts w:ascii="Times New Roman" w:hAnsi="Times New Roman" w:cs="Times New Roman"/>
          <w:szCs w:val="21"/>
        </w:rPr>
      </w:pPr>
      <w:r w:rsidRPr="00712835">
        <w:rPr>
          <w:rFonts w:ascii="Times New Roman" w:hAnsi="Times New Roman" w:cs="Times New Roman"/>
          <w:szCs w:val="21"/>
        </w:rPr>
        <w:t>Table 2</w:t>
      </w:r>
      <w:r w:rsidR="004E48C5" w:rsidRPr="00712835">
        <w:rPr>
          <w:rFonts w:ascii="Times New Roman" w:hAnsi="Times New Roman" w:cs="Times New Roman"/>
          <w:szCs w:val="21"/>
        </w:rPr>
        <w:t xml:space="preserve"> T_venue_booking_recorded_B</w:t>
      </w:r>
    </w:p>
    <w:tbl>
      <w:tblPr>
        <w:tblStyle w:val="a9"/>
        <w:tblW w:w="0" w:type="auto"/>
        <w:tblLook w:val="04A0" w:firstRow="1" w:lastRow="0" w:firstColumn="1" w:lastColumn="0" w:noHBand="0" w:noVBand="1"/>
      </w:tblPr>
      <w:tblGrid>
        <w:gridCol w:w="960"/>
        <w:gridCol w:w="926"/>
        <w:gridCol w:w="1172"/>
        <w:gridCol w:w="839"/>
        <w:gridCol w:w="806"/>
        <w:gridCol w:w="697"/>
        <w:gridCol w:w="975"/>
        <w:gridCol w:w="659"/>
        <w:gridCol w:w="582"/>
        <w:gridCol w:w="680"/>
      </w:tblGrid>
      <w:tr w:rsidR="00C32760" w:rsidRPr="00712835" w14:paraId="6934EAFC" w14:textId="77777777" w:rsidTr="00EE0D07">
        <w:tc>
          <w:tcPr>
            <w:tcW w:w="0" w:type="auto"/>
            <w:gridSpan w:val="10"/>
          </w:tcPr>
          <w:p w14:paraId="1AB69312"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T_venue_booking_recorded_B</w:t>
            </w:r>
          </w:p>
        </w:tc>
      </w:tr>
      <w:tr w:rsidR="00C32760" w:rsidRPr="00712835" w14:paraId="0C962FF1" w14:textId="77777777" w:rsidTr="00EE0D07">
        <w:tc>
          <w:tcPr>
            <w:tcW w:w="0" w:type="auto"/>
          </w:tcPr>
          <w:p w14:paraId="2E27B065"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Venue_booking_id</w:t>
            </w:r>
          </w:p>
        </w:tc>
        <w:tc>
          <w:tcPr>
            <w:tcW w:w="0" w:type="auto"/>
          </w:tcPr>
          <w:p w14:paraId="43A6ED48"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Theatre_venue_id</w:t>
            </w:r>
          </w:p>
        </w:tc>
        <w:tc>
          <w:tcPr>
            <w:tcW w:w="0" w:type="auto"/>
          </w:tcPr>
          <w:p w14:paraId="75E9ADC8"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reserve_company_name</w:t>
            </w:r>
          </w:p>
        </w:tc>
        <w:tc>
          <w:tcPr>
            <w:tcW w:w="0" w:type="auto"/>
          </w:tcPr>
          <w:p w14:paraId="20BCCE90"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company_agent</w:t>
            </w:r>
          </w:p>
        </w:tc>
        <w:tc>
          <w:tcPr>
            <w:tcW w:w="0" w:type="auto"/>
          </w:tcPr>
          <w:p w14:paraId="064D3C5D"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phone_number</w:t>
            </w:r>
          </w:p>
        </w:tc>
        <w:tc>
          <w:tcPr>
            <w:tcW w:w="0" w:type="auto"/>
          </w:tcPr>
          <w:p w14:paraId="5C116B4A"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professional</w:t>
            </w:r>
          </w:p>
        </w:tc>
        <w:tc>
          <w:tcPr>
            <w:tcW w:w="0" w:type="auto"/>
          </w:tcPr>
          <w:p w14:paraId="234DD5DE"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entertainment_type</w:t>
            </w:r>
          </w:p>
        </w:tc>
        <w:tc>
          <w:tcPr>
            <w:tcW w:w="0" w:type="auto"/>
          </w:tcPr>
          <w:p w14:paraId="7C127345"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begin_time</w:t>
            </w:r>
          </w:p>
        </w:tc>
        <w:tc>
          <w:tcPr>
            <w:tcW w:w="0" w:type="auto"/>
          </w:tcPr>
          <w:p w14:paraId="6ADD2529"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end_time</w:t>
            </w:r>
          </w:p>
        </w:tc>
        <w:tc>
          <w:tcPr>
            <w:tcW w:w="0" w:type="auto"/>
          </w:tcPr>
          <w:p w14:paraId="40E782EA"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ticket_price</w:t>
            </w:r>
          </w:p>
        </w:tc>
      </w:tr>
    </w:tbl>
    <w:p w14:paraId="0C87E813" w14:textId="2CFDF1B6" w:rsidR="00C32760" w:rsidRPr="00712835" w:rsidRDefault="00C32760" w:rsidP="00455942">
      <w:pPr>
        <w:jc w:val="center"/>
        <w:rPr>
          <w:rFonts w:ascii="Times New Roman" w:hAnsi="Times New Roman" w:cs="Times New Roman"/>
          <w:szCs w:val="21"/>
        </w:rPr>
      </w:pPr>
      <w:r w:rsidRPr="00712835">
        <w:rPr>
          <w:rFonts w:ascii="Times New Roman" w:hAnsi="Times New Roman" w:cs="Times New Roman"/>
          <w:szCs w:val="21"/>
        </w:rPr>
        <w:t>Table 3</w:t>
      </w:r>
      <w:r w:rsidR="004E48C5" w:rsidRPr="00712835">
        <w:rPr>
          <w:rFonts w:ascii="Times New Roman" w:hAnsi="Times New Roman" w:cs="Times New Roman"/>
          <w:szCs w:val="21"/>
        </w:rPr>
        <w:t xml:space="preserve"> T_venue_booking _A</w:t>
      </w:r>
    </w:p>
    <w:tbl>
      <w:tblPr>
        <w:tblStyle w:val="a9"/>
        <w:tblW w:w="0" w:type="auto"/>
        <w:tblLook w:val="04A0" w:firstRow="1" w:lastRow="0" w:firstColumn="1" w:lastColumn="0" w:noHBand="0" w:noVBand="1"/>
      </w:tblPr>
      <w:tblGrid>
        <w:gridCol w:w="4148"/>
        <w:gridCol w:w="4148"/>
      </w:tblGrid>
      <w:tr w:rsidR="00C32760" w:rsidRPr="00712835" w14:paraId="045B1558" w14:textId="77777777" w:rsidTr="00EE0D07">
        <w:tc>
          <w:tcPr>
            <w:tcW w:w="8296" w:type="dxa"/>
            <w:gridSpan w:val="2"/>
          </w:tcPr>
          <w:p w14:paraId="54DED9EC"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T_venue_booking _A</w:t>
            </w:r>
          </w:p>
        </w:tc>
      </w:tr>
      <w:tr w:rsidR="00C32760" w:rsidRPr="00712835" w14:paraId="50D0FA32" w14:textId="77777777" w:rsidTr="00EE0D07">
        <w:tc>
          <w:tcPr>
            <w:tcW w:w="4148" w:type="dxa"/>
          </w:tcPr>
          <w:p w14:paraId="354E85F2"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Venue_booking_id</w:t>
            </w:r>
          </w:p>
        </w:tc>
        <w:tc>
          <w:tcPr>
            <w:tcW w:w="4148" w:type="dxa"/>
          </w:tcPr>
          <w:p w14:paraId="20755880"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Theatre_venue_id</w:t>
            </w:r>
          </w:p>
        </w:tc>
      </w:tr>
    </w:tbl>
    <w:p w14:paraId="5E5234A4" w14:textId="77777777" w:rsidR="00C33F06" w:rsidRDefault="00C33F06" w:rsidP="00C32760">
      <w:pPr>
        <w:jc w:val="center"/>
        <w:rPr>
          <w:rFonts w:ascii="Times New Roman" w:hAnsi="Times New Roman" w:cs="Times New Roman"/>
          <w:szCs w:val="21"/>
        </w:rPr>
      </w:pPr>
    </w:p>
    <w:p w14:paraId="7C1B25E1" w14:textId="5CB67277" w:rsidR="00C32760" w:rsidRPr="00712835" w:rsidRDefault="00C32760" w:rsidP="00C32760">
      <w:pPr>
        <w:jc w:val="center"/>
        <w:rPr>
          <w:rFonts w:ascii="Times New Roman" w:hAnsi="Times New Roman" w:cs="Times New Roman"/>
          <w:szCs w:val="21"/>
        </w:rPr>
      </w:pPr>
      <w:r w:rsidRPr="00712835">
        <w:rPr>
          <w:rFonts w:ascii="Times New Roman" w:hAnsi="Times New Roman" w:cs="Times New Roman"/>
          <w:szCs w:val="21"/>
        </w:rPr>
        <w:t>Table 4</w:t>
      </w:r>
      <w:r w:rsidR="004E48C5" w:rsidRPr="00712835">
        <w:rPr>
          <w:rFonts w:ascii="Times New Roman" w:hAnsi="Times New Roman" w:cs="Times New Roman"/>
          <w:szCs w:val="21"/>
        </w:rPr>
        <w:t xml:space="preserve"> T_venue_booking_B</w:t>
      </w:r>
    </w:p>
    <w:tbl>
      <w:tblPr>
        <w:tblStyle w:val="a9"/>
        <w:tblW w:w="0" w:type="auto"/>
        <w:tblLook w:val="04A0" w:firstRow="1" w:lastRow="0" w:firstColumn="1" w:lastColumn="0" w:noHBand="0" w:noVBand="1"/>
      </w:tblPr>
      <w:tblGrid>
        <w:gridCol w:w="1267"/>
        <w:gridCol w:w="1631"/>
        <w:gridCol w:w="1138"/>
        <w:gridCol w:w="1089"/>
        <w:gridCol w:w="928"/>
        <w:gridCol w:w="1340"/>
        <w:gridCol w:w="903"/>
      </w:tblGrid>
      <w:tr w:rsidR="00C32760" w:rsidRPr="00712835" w14:paraId="7FC984BE" w14:textId="77777777" w:rsidTr="00EE0D07">
        <w:tc>
          <w:tcPr>
            <w:tcW w:w="0" w:type="auto"/>
            <w:gridSpan w:val="7"/>
          </w:tcPr>
          <w:p w14:paraId="38892126"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T_venue_booking_B</w:t>
            </w:r>
          </w:p>
        </w:tc>
      </w:tr>
      <w:tr w:rsidR="00C32760" w:rsidRPr="00712835" w14:paraId="14020C5F" w14:textId="77777777" w:rsidTr="00EE0D07">
        <w:tc>
          <w:tcPr>
            <w:tcW w:w="0" w:type="auto"/>
          </w:tcPr>
          <w:p w14:paraId="70F67A56"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Theatre_venue_id</w:t>
            </w:r>
          </w:p>
        </w:tc>
        <w:tc>
          <w:tcPr>
            <w:tcW w:w="0" w:type="auto"/>
          </w:tcPr>
          <w:p w14:paraId="3AC02543"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reserve_company_name</w:t>
            </w:r>
          </w:p>
        </w:tc>
        <w:tc>
          <w:tcPr>
            <w:tcW w:w="0" w:type="auto"/>
          </w:tcPr>
          <w:p w14:paraId="78624418"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company_agent</w:t>
            </w:r>
          </w:p>
        </w:tc>
        <w:tc>
          <w:tcPr>
            <w:tcW w:w="0" w:type="auto"/>
          </w:tcPr>
          <w:p w14:paraId="6CDB34DE"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phone_number</w:t>
            </w:r>
          </w:p>
        </w:tc>
        <w:tc>
          <w:tcPr>
            <w:tcW w:w="0" w:type="auto"/>
          </w:tcPr>
          <w:p w14:paraId="30881512"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professional</w:t>
            </w:r>
          </w:p>
        </w:tc>
        <w:tc>
          <w:tcPr>
            <w:tcW w:w="0" w:type="auto"/>
          </w:tcPr>
          <w:p w14:paraId="6F9D2715"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entertainment_type</w:t>
            </w:r>
          </w:p>
        </w:tc>
        <w:tc>
          <w:tcPr>
            <w:tcW w:w="0" w:type="auto"/>
          </w:tcPr>
          <w:p w14:paraId="7AF13EC5"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ticket_price</w:t>
            </w:r>
          </w:p>
        </w:tc>
      </w:tr>
    </w:tbl>
    <w:p w14:paraId="5F3B4411" w14:textId="77777777" w:rsidR="00C33F06" w:rsidRDefault="00C33F06" w:rsidP="00C32760">
      <w:pPr>
        <w:ind w:firstLineChars="200" w:firstLine="480"/>
        <w:rPr>
          <w:rFonts w:ascii="Times New Roman" w:hAnsi="Times New Roman" w:cs="Times New Roman"/>
          <w:sz w:val="24"/>
          <w:szCs w:val="24"/>
        </w:rPr>
      </w:pPr>
    </w:p>
    <w:p w14:paraId="21516A8C" w14:textId="5D383E86" w:rsidR="00C32760" w:rsidRPr="00712835" w:rsidRDefault="00C32760" w:rsidP="00C32760">
      <w:pPr>
        <w:ind w:firstLineChars="200" w:firstLine="480"/>
        <w:rPr>
          <w:rFonts w:ascii="Times New Roman" w:hAnsi="Times New Roman" w:cs="Times New Roman"/>
          <w:sz w:val="24"/>
          <w:szCs w:val="24"/>
        </w:rPr>
      </w:pPr>
      <w:r w:rsidRPr="00712835">
        <w:rPr>
          <w:rFonts w:ascii="Times New Roman" w:hAnsi="Times New Roman" w:cs="Times New Roman"/>
          <w:sz w:val="24"/>
          <w:szCs w:val="24"/>
        </w:rPr>
        <w:t xml:space="preserve">The </w:t>
      </w:r>
      <w:r w:rsidR="00A05625">
        <w:rPr>
          <w:rFonts w:ascii="Times New Roman" w:hAnsi="Times New Roman" w:cs="Times New Roman"/>
          <w:sz w:val="24"/>
          <w:szCs w:val="24"/>
        </w:rPr>
        <w:t>“</w:t>
      </w:r>
      <w:r w:rsidR="00455942" w:rsidRPr="00712835">
        <w:rPr>
          <w:rFonts w:ascii="Times New Roman" w:hAnsi="Times New Roman" w:cs="Times New Roman"/>
          <w:sz w:val="24"/>
          <w:szCs w:val="24"/>
        </w:rPr>
        <w:t>T_ticket</w:t>
      </w:r>
      <w:r w:rsidR="00A05625">
        <w:rPr>
          <w:rFonts w:ascii="Times New Roman" w:hAnsi="Times New Roman" w:cs="Times New Roman"/>
          <w:sz w:val="24"/>
          <w:szCs w:val="24"/>
        </w:rPr>
        <w:t>”</w:t>
      </w:r>
      <w:r w:rsidRPr="00712835">
        <w:rPr>
          <w:rFonts w:ascii="Times New Roman" w:hAnsi="Times New Roman" w:cs="Times New Roman"/>
          <w:sz w:val="24"/>
          <w:szCs w:val="24"/>
        </w:rPr>
        <w:t xml:space="preserve"> </w:t>
      </w:r>
      <w:r w:rsidR="00A05625">
        <w:rPr>
          <w:rFonts w:ascii="Times New Roman" w:hAnsi="Times New Roman" w:cs="Times New Roman"/>
          <w:sz w:val="24"/>
          <w:szCs w:val="24"/>
        </w:rPr>
        <w:t xml:space="preserve">table </w:t>
      </w:r>
      <w:r w:rsidRPr="00712835">
        <w:rPr>
          <w:rFonts w:ascii="Times New Roman" w:hAnsi="Times New Roman" w:cs="Times New Roman"/>
          <w:sz w:val="24"/>
          <w:szCs w:val="24"/>
        </w:rPr>
        <w:t xml:space="preserve">and </w:t>
      </w:r>
      <w:r w:rsidR="00032079">
        <w:rPr>
          <w:rFonts w:ascii="Times New Roman" w:hAnsi="Times New Roman" w:cs="Times New Roman"/>
          <w:sz w:val="24"/>
          <w:szCs w:val="24"/>
        </w:rPr>
        <w:t xml:space="preserve">the </w:t>
      </w:r>
      <w:r w:rsidR="00A05625">
        <w:rPr>
          <w:rFonts w:ascii="Times New Roman" w:hAnsi="Times New Roman" w:cs="Times New Roman"/>
          <w:sz w:val="24"/>
          <w:szCs w:val="24"/>
        </w:rPr>
        <w:t>“</w:t>
      </w:r>
      <w:r w:rsidR="00455942" w:rsidRPr="00712835">
        <w:rPr>
          <w:rFonts w:ascii="Times New Roman" w:hAnsi="Times New Roman" w:cs="Times New Roman"/>
          <w:sz w:val="24"/>
          <w:szCs w:val="24"/>
        </w:rPr>
        <w:t>T_ticket_recorded</w:t>
      </w:r>
      <w:r w:rsidR="00A05625">
        <w:rPr>
          <w:rFonts w:ascii="Times New Roman" w:hAnsi="Times New Roman" w:cs="Times New Roman"/>
          <w:sz w:val="24"/>
          <w:szCs w:val="24"/>
        </w:rPr>
        <w:t>”</w:t>
      </w:r>
      <w:r w:rsidRPr="00712835">
        <w:rPr>
          <w:rFonts w:ascii="Times New Roman" w:hAnsi="Times New Roman" w:cs="Times New Roman"/>
          <w:sz w:val="24"/>
          <w:szCs w:val="24"/>
        </w:rPr>
        <w:t xml:space="preserve"> table</w:t>
      </w:r>
      <w:r w:rsidR="00A05625">
        <w:rPr>
          <w:rFonts w:ascii="Times New Roman" w:hAnsi="Times New Roman" w:cs="Times New Roman"/>
          <w:sz w:val="24"/>
          <w:szCs w:val="24"/>
        </w:rPr>
        <w:t xml:space="preserve"> </w:t>
      </w:r>
      <w:r w:rsidRPr="00712835">
        <w:rPr>
          <w:rFonts w:ascii="Times New Roman" w:hAnsi="Times New Roman" w:cs="Times New Roman"/>
          <w:sz w:val="24"/>
          <w:szCs w:val="24"/>
        </w:rPr>
        <w:t>used for ticket booking information can be divided vertically into seat booking and reservation information</w:t>
      </w:r>
      <w:r w:rsidR="00A05625">
        <w:rPr>
          <w:rFonts w:ascii="Times New Roman" w:hAnsi="Times New Roman" w:cs="Times New Roman"/>
          <w:sz w:val="24"/>
          <w:szCs w:val="24"/>
        </w:rPr>
        <w:t xml:space="preserve"> and</w:t>
      </w:r>
      <w:r w:rsidRPr="00712835">
        <w:rPr>
          <w:rFonts w:ascii="Times New Roman" w:hAnsi="Times New Roman" w:cs="Times New Roman"/>
          <w:sz w:val="24"/>
          <w:szCs w:val="24"/>
        </w:rPr>
        <w:t xml:space="preserve"> </w:t>
      </w:r>
      <w:r w:rsidR="00A05625">
        <w:rPr>
          <w:rFonts w:ascii="Times New Roman" w:hAnsi="Times New Roman" w:cs="Times New Roman"/>
          <w:sz w:val="24"/>
          <w:szCs w:val="24"/>
        </w:rPr>
        <w:t>t</w:t>
      </w:r>
      <w:r w:rsidRPr="00712835">
        <w:rPr>
          <w:rFonts w:ascii="Times New Roman" w:hAnsi="Times New Roman" w:cs="Times New Roman"/>
          <w:sz w:val="24"/>
          <w:szCs w:val="24"/>
        </w:rPr>
        <w:t xml:space="preserve">he attributes are </w:t>
      </w:r>
      <w:r w:rsidR="00455942" w:rsidRPr="00712835">
        <w:rPr>
          <w:rFonts w:ascii="Times New Roman" w:hAnsi="Times New Roman" w:cs="Times New Roman"/>
          <w:sz w:val="24"/>
          <w:szCs w:val="24"/>
        </w:rPr>
        <w:t>shown in T</w:t>
      </w:r>
      <w:r w:rsidRPr="00712835">
        <w:rPr>
          <w:rFonts w:ascii="Times New Roman" w:hAnsi="Times New Roman" w:cs="Times New Roman"/>
          <w:sz w:val="24"/>
          <w:szCs w:val="24"/>
        </w:rPr>
        <w:t>able</w:t>
      </w:r>
      <w:r w:rsidR="00455942" w:rsidRPr="00712835">
        <w:rPr>
          <w:rFonts w:ascii="Times New Roman" w:hAnsi="Times New Roman" w:cs="Times New Roman"/>
          <w:sz w:val="24"/>
          <w:szCs w:val="24"/>
        </w:rPr>
        <w:t xml:space="preserve"> 5 and Table 6.</w:t>
      </w:r>
    </w:p>
    <w:p w14:paraId="7C9707D7" w14:textId="77777777" w:rsidR="00C33F06" w:rsidRDefault="00C33F06" w:rsidP="00C32760">
      <w:pPr>
        <w:jc w:val="center"/>
        <w:rPr>
          <w:rFonts w:ascii="Times New Roman" w:hAnsi="Times New Roman" w:cs="Times New Roman"/>
          <w:szCs w:val="21"/>
        </w:rPr>
      </w:pPr>
    </w:p>
    <w:p w14:paraId="4E452C27" w14:textId="7FAF2122" w:rsidR="00C32760" w:rsidRPr="00712835" w:rsidRDefault="00C32760" w:rsidP="00C32760">
      <w:pPr>
        <w:jc w:val="center"/>
        <w:rPr>
          <w:rFonts w:ascii="Times New Roman" w:hAnsi="Times New Roman" w:cs="Times New Roman"/>
          <w:szCs w:val="21"/>
        </w:rPr>
      </w:pPr>
      <w:r w:rsidRPr="00712835">
        <w:rPr>
          <w:rFonts w:ascii="Times New Roman" w:hAnsi="Times New Roman" w:cs="Times New Roman"/>
          <w:szCs w:val="21"/>
        </w:rPr>
        <w:t>Table 5</w:t>
      </w:r>
      <w:r w:rsidR="004E48C5" w:rsidRPr="00712835">
        <w:rPr>
          <w:rFonts w:ascii="Times New Roman" w:hAnsi="Times New Roman" w:cs="Times New Roman"/>
          <w:szCs w:val="21"/>
        </w:rPr>
        <w:t xml:space="preserve"> T_ticket _A/T_ticket_recorded _A</w:t>
      </w:r>
    </w:p>
    <w:tbl>
      <w:tblPr>
        <w:tblStyle w:val="a9"/>
        <w:tblW w:w="0" w:type="auto"/>
        <w:tblLook w:val="04A0" w:firstRow="1" w:lastRow="0" w:firstColumn="1" w:lastColumn="0" w:noHBand="0" w:noVBand="1"/>
      </w:tblPr>
      <w:tblGrid>
        <w:gridCol w:w="4148"/>
        <w:gridCol w:w="4148"/>
      </w:tblGrid>
      <w:tr w:rsidR="00C32760" w:rsidRPr="00712835" w14:paraId="542F38AF" w14:textId="77777777" w:rsidTr="00EE0D07">
        <w:tc>
          <w:tcPr>
            <w:tcW w:w="8296" w:type="dxa"/>
            <w:gridSpan w:val="2"/>
          </w:tcPr>
          <w:p w14:paraId="4B7149F6"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T_ticket _A/T_ticket_recorded _A</w:t>
            </w:r>
          </w:p>
        </w:tc>
      </w:tr>
      <w:tr w:rsidR="00C32760" w:rsidRPr="00712835" w14:paraId="62CF171A" w14:textId="77777777" w:rsidTr="00EE0D07">
        <w:tc>
          <w:tcPr>
            <w:tcW w:w="4148" w:type="dxa"/>
          </w:tcPr>
          <w:p w14:paraId="329E7501"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Venue_booking_id</w:t>
            </w:r>
          </w:p>
        </w:tc>
        <w:tc>
          <w:tcPr>
            <w:tcW w:w="4148" w:type="dxa"/>
          </w:tcPr>
          <w:p w14:paraId="03FB82A1"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seat_id</w:t>
            </w:r>
          </w:p>
        </w:tc>
      </w:tr>
    </w:tbl>
    <w:p w14:paraId="39FA9D73" w14:textId="77777777" w:rsidR="00C33F06" w:rsidRDefault="00C33F06" w:rsidP="00C32760">
      <w:pPr>
        <w:jc w:val="center"/>
        <w:rPr>
          <w:rFonts w:ascii="Times New Roman" w:hAnsi="Times New Roman" w:cs="Times New Roman"/>
          <w:szCs w:val="21"/>
        </w:rPr>
      </w:pPr>
    </w:p>
    <w:p w14:paraId="3DB63EA0" w14:textId="4914B1ED" w:rsidR="00C32760" w:rsidRPr="00712835" w:rsidRDefault="00C32760" w:rsidP="00C32760">
      <w:pPr>
        <w:jc w:val="center"/>
        <w:rPr>
          <w:rFonts w:ascii="Times New Roman" w:hAnsi="Times New Roman" w:cs="Times New Roman"/>
          <w:szCs w:val="21"/>
        </w:rPr>
      </w:pPr>
      <w:r w:rsidRPr="00712835">
        <w:rPr>
          <w:rFonts w:ascii="Times New Roman" w:hAnsi="Times New Roman" w:cs="Times New Roman"/>
          <w:szCs w:val="21"/>
        </w:rPr>
        <w:t>Table 6</w:t>
      </w:r>
      <w:r w:rsidR="004E48C5" w:rsidRPr="00712835">
        <w:rPr>
          <w:rFonts w:ascii="Times New Roman" w:hAnsi="Times New Roman" w:cs="Times New Roman"/>
          <w:szCs w:val="21"/>
        </w:rPr>
        <w:t xml:space="preserve"> T_ticket _B/T_ticket_recorded _B</w:t>
      </w:r>
    </w:p>
    <w:tbl>
      <w:tblPr>
        <w:tblStyle w:val="a9"/>
        <w:tblW w:w="0" w:type="auto"/>
        <w:tblLook w:val="04A0" w:firstRow="1" w:lastRow="0" w:firstColumn="1" w:lastColumn="0" w:noHBand="0" w:noVBand="1"/>
      </w:tblPr>
      <w:tblGrid>
        <w:gridCol w:w="3158"/>
        <w:gridCol w:w="2703"/>
        <w:gridCol w:w="2435"/>
      </w:tblGrid>
      <w:tr w:rsidR="00C32760" w:rsidRPr="00712835" w14:paraId="3014B22A" w14:textId="77777777" w:rsidTr="00EE0D07">
        <w:tc>
          <w:tcPr>
            <w:tcW w:w="8296" w:type="dxa"/>
            <w:gridSpan w:val="3"/>
          </w:tcPr>
          <w:p w14:paraId="138D5579"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lastRenderedPageBreak/>
              <w:t>T_ticket _B/T_ticket_recorded _B</w:t>
            </w:r>
          </w:p>
        </w:tc>
      </w:tr>
      <w:tr w:rsidR="00C32760" w:rsidRPr="00712835" w14:paraId="2A33F44A" w14:textId="77777777" w:rsidTr="00EE0D07">
        <w:tc>
          <w:tcPr>
            <w:tcW w:w="3158" w:type="dxa"/>
          </w:tcPr>
          <w:p w14:paraId="2503B95F"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Venue_booking_id</w:t>
            </w:r>
          </w:p>
        </w:tc>
        <w:tc>
          <w:tcPr>
            <w:tcW w:w="2703" w:type="dxa"/>
          </w:tcPr>
          <w:p w14:paraId="1AEB2943"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customer_ name</w:t>
            </w:r>
          </w:p>
        </w:tc>
        <w:tc>
          <w:tcPr>
            <w:tcW w:w="2435" w:type="dxa"/>
          </w:tcPr>
          <w:p w14:paraId="4A9AA836" w14:textId="77777777" w:rsidR="00C32760" w:rsidRPr="00712835" w:rsidRDefault="00C32760" w:rsidP="00EE0D07">
            <w:pPr>
              <w:rPr>
                <w:rFonts w:ascii="Times New Roman" w:hAnsi="Times New Roman" w:cs="Times New Roman"/>
                <w:sz w:val="24"/>
                <w:szCs w:val="24"/>
              </w:rPr>
            </w:pPr>
            <w:r w:rsidRPr="00712835">
              <w:rPr>
                <w:rFonts w:ascii="Times New Roman" w:hAnsi="Times New Roman" w:cs="Times New Roman"/>
                <w:sz w:val="24"/>
                <w:szCs w:val="24"/>
              </w:rPr>
              <w:t>customer_phone</w:t>
            </w:r>
          </w:p>
        </w:tc>
      </w:tr>
    </w:tbl>
    <w:p w14:paraId="1B657EFF" w14:textId="77777777" w:rsidR="00C33F06" w:rsidRDefault="00C33F06" w:rsidP="00084821">
      <w:pPr>
        <w:widowControl/>
        <w:ind w:firstLineChars="200" w:firstLine="480"/>
        <w:rPr>
          <w:rFonts w:ascii="Times New Roman" w:hAnsi="Times New Roman" w:cs="Times New Roman"/>
          <w:sz w:val="24"/>
          <w:szCs w:val="24"/>
        </w:rPr>
      </w:pPr>
    </w:p>
    <w:p w14:paraId="12831AE9" w14:textId="3EB17358" w:rsidR="00A05625" w:rsidRPr="00712835" w:rsidRDefault="00084821" w:rsidP="00A05625">
      <w:pPr>
        <w:widowControl/>
        <w:ind w:firstLineChars="200" w:firstLine="480"/>
        <w:rPr>
          <w:rFonts w:ascii="Times New Roman" w:hAnsi="Times New Roman" w:cs="Times New Roman"/>
          <w:sz w:val="24"/>
          <w:szCs w:val="24"/>
        </w:rPr>
      </w:pPr>
      <w:r w:rsidRPr="00712835">
        <w:rPr>
          <w:rFonts w:ascii="Times New Roman" w:hAnsi="Times New Roman" w:cs="Times New Roman"/>
          <w:sz w:val="24"/>
          <w:szCs w:val="24"/>
        </w:rPr>
        <w:t xml:space="preserve">Figure </w:t>
      </w:r>
      <w:r w:rsidR="006B2707">
        <w:rPr>
          <w:rFonts w:ascii="Times New Roman" w:hAnsi="Times New Roman" w:cs="Times New Roman"/>
          <w:sz w:val="24"/>
          <w:szCs w:val="24"/>
        </w:rPr>
        <w:t>4</w:t>
      </w:r>
      <w:r w:rsidRPr="00712835">
        <w:rPr>
          <w:rFonts w:ascii="Times New Roman" w:hAnsi="Times New Roman" w:cs="Times New Roman"/>
          <w:sz w:val="24"/>
          <w:szCs w:val="24"/>
        </w:rPr>
        <w:t xml:space="preserve"> shows the global relationship reconstructed by the attributes of the individual tables</w:t>
      </w:r>
      <w:r w:rsidR="00A05625">
        <w:rPr>
          <w:rFonts w:ascii="Times New Roman" w:hAnsi="Times New Roman" w:cs="Times New Roman"/>
          <w:sz w:val="24"/>
          <w:szCs w:val="24"/>
        </w:rPr>
        <w:t xml:space="preserve"> and t</w:t>
      </w:r>
      <w:r w:rsidR="00A05625" w:rsidRPr="00A05625">
        <w:rPr>
          <w:rFonts w:ascii="Times New Roman" w:hAnsi="Times New Roman" w:cs="Times New Roman"/>
          <w:sz w:val="24"/>
          <w:szCs w:val="24"/>
        </w:rPr>
        <w:t>ables with the same attributes are represented in the diagram in a simplified way</w:t>
      </w:r>
      <w:r w:rsidR="00A05625">
        <w:rPr>
          <w:rFonts w:ascii="Times New Roman" w:hAnsi="Times New Roman" w:cs="Times New Roman"/>
          <w:sz w:val="24"/>
          <w:szCs w:val="24"/>
        </w:rPr>
        <w:t>.</w:t>
      </w:r>
    </w:p>
    <w:p w14:paraId="0681E643" w14:textId="136BC5DB" w:rsidR="00084821" w:rsidRPr="00712835" w:rsidRDefault="00084821" w:rsidP="00C32760">
      <w:pPr>
        <w:widowControl/>
        <w:rPr>
          <w:rFonts w:ascii="Times New Roman" w:hAnsi="Times New Roman" w:cs="Times New Roman"/>
        </w:rPr>
      </w:pPr>
      <w:r w:rsidRPr="00712835">
        <w:rPr>
          <w:rFonts w:ascii="Times New Roman" w:hAnsi="Times New Roman" w:cs="Times New Roman"/>
        </w:rPr>
        <w:object w:dxaOrig="15072" w:dyaOrig="6757" w14:anchorId="406B4213">
          <v:shape id="_x0000_i1026" type="#_x0000_t75" style="width:415.2pt;height:186pt" o:ole="">
            <v:imagedata r:id="rId13" o:title=""/>
          </v:shape>
          <o:OLEObject Type="Embed" ProgID="Visio.Drawing.15" ShapeID="_x0000_i1026" DrawAspect="Content" ObjectID="_1672260336" r:id="rId14"/>
        </w:object>
      </w:r>
    </w:p>
    <w:p w14:paraId="28921E47" w14:textId="0600695C" w:rsidR="00084821" w:rsidRPr="00712835" w:rsidRDefault="00084821" w:rsidP="00084821">
      <w:pPr>
        <w:widowControl/>
        <w:ind w:firstLineChars="200" w:firstLine="420"/>
        <w:jc w:val="center"/>
        <w:rPr>
          <w:rFonts w:ascii="Times New Roman" w:hAnsi="Times New Roman" w:cs="Times New Roman"/>
          <w:szCs w:val="21"/>
        </w:rPr>
      </w:pPr>
      <w:r w:rsidRPr="00712835">
        <w:rPr>
          <w:rFonts w:ascii="Times New Roman" w:hAnsi="Times New Roman" w:cs="Times New Roman"/>
          <w:szCs w:val="21"/>
        </w:rPr>
        <w:t xml:space="preserve">Figure </w:t>
      </w:r>
      <w:r w:rsidR="006B2707">
        <w:rPr>
          <w:rFonts w:ascii="Times New Roman" w:hAnsi="Times New Roman" w:cs="Times New Roman"/>
          <w:szCs w:val="21"/>
        </w:rPr>
        <w:t>3</w:t>
      </w:r>
      <w:r w:rsidRPr="00712835">
        <w:rPr>
          <w:rFonts w:ascii="Times New Roman" w:hAnsi="Times New Roman" w:cs="Times New Roman"/>
          <w:szCs w:val="21"/>
        </w:rPr>
        <w:t xml:space="preserve"> Reconstruction of the global diagram</w:t>
      </w:r>
    </w:p>
    <w:p w14:paraId="2CC0B0ED" w14:textId="77502D91" w:rsidR="00032772" w:rsidRPr="00712835" w:rsidRDefault="00032772">
      <w:pPr>
        <w:widowControl/>
        <w:jc w:val="left"/>
        <w:rPr>
          <w:rFonts w:ascii="Times New Roman" w:hAnsi="Times New Roman" w:cs="Times New Roman"/>
          <w:szCs w:val="21"/>
        </w:rPr>
      </w:pPr>
      <w:r w:rsidRPr="00712835">
        <w:rPr>
          <w:rFonts w:ascii="Times New Roman" w:hAnsi="Times New Roman" w:cs="Times New Roman"/>
          <w:szCs w:val="21"/>
        </w:rPr>
        <w:br w:type="page"/>
      </w:r>
    </w:p>
    <w:p w14:paraId="3C8F18C4" w14:textId="77777777" w:rsidR="00032772" w:rsidRPr="00712835" w:rsidRDefault="00032772" w:rsidP="0093090B">
      <w:pPr>
        <w:widowControl/>
        <w:jc w:val="center"/>
        <w:outlineLvl w:val="1"/>
        <w:rPr>
          <w:rFonts w:ascii="Times New Roman" w:hAnsi="Times New Roman" w:cs="Times New Roman"/>
          <w:sz w:val="32"/>
          <w:szCs w:val="32"/>
        </w:rPr>
      </w:pPr>
      <w:bookmarkStart w:id="5" w:name="_Toc61630460"/>
      <w:r w:rsidRPr="00712835">
        <w:rPr>
          <w:rFonts w:ascii="Times New Roman" w:hAnsi="Times New Roman" w:cs="Times New Roman"/>
          <w:sz w:val="32"/>
          <w:szCs w:val="32"/>
        </w:rPr>
        <w:lastRenderedPageBreak/>
        <w:t>Reference</w:t>
      </w:r>
      <w:bookmarkEnd w:id="5"/>
    </w:p>
    <w:p w14:paraId="627BA5A8" w14:textId="360B3CF6" w:rsidR="00032772" w:rsidRPr="009B6E34" w:rsidRDefault="0093090B" w:rsidP="00032772">
      <w:pPr>
        <w:widowControl/>
        <w:rPr>
          <w:rFonts w:ascii="Times New Roman" w:hAnsi="Times New Roman" w:cs="Times New Roman"/>
          <w:szCs w:val="21"/>
        </w:rPr>
      </w:pPr>
      <w:r w:rsidRPr="009B6E34">
        <w:rPr>
          <w:rFonts w:ascii="Times New Roman" w:hAnsi="Times New Roman" w:cs="Times New Roman"/>
          <w:szCs w:val="21"/>
        </w:rPr>
        <w:t>[1]</w:t>
      </w:r>
      <w:r w:rsidR="006F4D7C" w:rsidRPr="009B6E34">
        <w:rPr>
          <w:rFonts w:ascii="Times New Roman" w:hAnsi="Times New Roman" w:cs="Times New Roman"/>
          <w:szCs w:val="21"/>
        </w:rPr>
        <w:t>Jing Han, Haihong E, Guan Le and Jian Du, "Survey on NoSQL database," 2011 6th International Conference on Pervasive Computing and Applications, Port Elizabeth, 2011, pp. 363-366, doi: 10.1109/ICPCA.2011.6106531.</w:t>
      </w:r>
    </w:p>
    <w:p w14:paraId="725C0BB1" w14:textId="274C52A5" w:rsidR="0093090B" w:rsidRPr="009B6E34" w:rsidRDefault="0093090B" w:rsidP="00032772">
      <w:pPr>
        <w:widowControl/>
        <w:rPr>
          <w:rFonts w:ascii="Times New Roman" w:hAnsi="Times New Roman" w:cs="Times New Roman"/>
          <w:szCs w:val="21"/>
        </w:rPr>
      </w:pPr>
      <w:r w:rsidRPr="009B6E34">
        <w:rPr>
          <w:rFonts w:ascii="Times New Roman" w:hAnsi="Times New Roman" w:cs="Times New Roman"/>
          <w:szCs w:val="21"/>
        </w:rPr>
        <w:t>[2]</w:t>
      </w:r>
      <w:r w:rsidR="006F4D7C" w:rsidRPr="009B6E34">
        <w:rPr>
          <w:rFonts w:ascii="Times New Roman" w:hAnsi="Times New Roman" w:cs="Times New Roman"/>
          <w:szCs w:val="21"/>
        </w:rPr>
        <w:t>Cattell R</w:t>
      </w:r>
      <w:r w:rsidR="009B6E34">
        <w:rPr>
          <w:rFonts w:ascii="Times New Roman" w:hAnsi="Times New Roman" w:cs="Times New Roman"/>
          <w:szCs w:val="21"/>
        </w:rPr>
        <w:t>.</w:t>
      </w:r>
      <w:r w:rsidR="006F4D7C" w:rsidRPr="009B6E34">
        <w:rPr>
          <w:rFonts w:ascii="Times New Roman" w:hAnsi="Times New Roman" w:cs="Times New Roman"/>
          <w:szCs w:val="21"/>
        </w:rPr>
        <w:t>Scalable SQL and NoSQL data stores[J]. ACM SIGMOD Record, 2010, 39(4):12-27.</w:t>
      </w:r>
    </w:p>
    <w:p w14:paraId="15CF147F" w14:textId="72DA60BA" w:rsidR="0093090B" w:rsidRPr="009B6E34" w:rsidRDefault="009B6E34" w:rsidP="00E15A41">
      <w:pPr>
        <w:widowControl/>
        <w:wordWrap w:val="0"/>
        <w:rPr>
          <w:rFonts w:ascii="Times New Roman" w:hAnsi="Times New Roman" w:cs="Times New Roman"/>
          <w:szCs w:val="21"/>
        </w:rPr>
      </w:pPr>
      <w:r>
        <w:rPr>
          <w:rFonts w:ascii="Times New Roman" w:hAnsi="Times New Roman" w:cs="Times New Roman"/>
          <w:szCs w:val="21"/>
        </w:rPr>
        <w:t>[3]</w:t>
      </w:r>
      <w:r w:rsidR="0088093A" w:rsidRPr="009B6E34">
        <w:rPr>
          <w:rFonts w:ascii="Times New Roman" w:hAnsi="Times New Roman" w:cs="Times New Roman"/>
          <w:szCs w:val="21"/>
        </w:rPr>
        <w:t>Kießling</w:t>
      </w:r>
      <w:r>
        <w:rPr>
          <w:rFonts w:ascii="Times New Roman" w:hAnsi="Times New Roman" w:cs="Times New Roman"/>
          <w:szCs w:val="21"/>
        </w:rPr>
        <w:t xml:space="preserve">, </w:t>
      </w:r>
      <w:r w:rsidR="0088093A" w:rsidRPr="009B6E34">
        <w:rPr>
          <w:rFonts w:ascii="Times New Roman" w:hAnsi="Times New Roman" w:cs="Times New Roman"/>
          <w:szCs w:val="21"/>
        </w:rPr>
        <w:t>Werner, Köstler, Gerhard. Preference SQL—Design, Implementation, Experiences[C]// International Conference on Vldb. DBLP, 2006:990-1001.</w:t>
      </w:r>
    </w:p>
    <w:p w14:paraId="28A1ECD4" w14:textId="68A95C97" w:rsidR="0093090B" w:rsidRDefault="0093090B" w:rsidP="00E15A41">
      <w:pPr>
        <w:widowControl/>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4]</w:t>
      </w:r>
      <w:r w:rsidR="00E15A41" w:rsidRPr="00E15A41">
        <w:rPr>
          <w:rFonts w:ascii="Times New Roman" w:hAnsi="Times New Roman" w:cs="Times New Roman" w:hint="eastAsia"/>
          <w:szCs w:val="21"/>
        </w:rPr>
        <w:t>赵洁</w:t>
      </w:r>
      <w:r w:rsidR="00E15A41" w:rsidRPr="00E15A41">
        <w:rPr>
          <w:rFonts w:ascii="Times New Roman" w:hAnsi="Times New Roman" w:cs="Times New Roman"/>
          <w:szCs w:val="21"/>
        </w:rPr>
        <w:t>.</w:t>
      </w:r>
      <w:r w:rsidR="00E15A41" w:rsidRPr="00E15A41">
        <w:rPr>
          <w:rFonts w:ascii="Times New Roman" w:hAnsi="Times New Roman" w:cs="Times New Roman"/>
          <w:szCs w:val="21"/>
        </w:rPr>
        <w:t>信息系统开发中的数据库完整性维护技术</w:t>
      </w:r>
      <w:r w:rsidR="00E15A41" w:rsidRPr="00E15A41">
        <w:rPr>
          <w:rFonts w:ascii="Times New Roman" w:hAnsi="Times New Roman" w:cs="Times New Roman"/>
          <w:szCs w:val="21"/>
        </w:rPr>
        <w:t>[J].</w:t>
      </w:r>
      <w:r w:rsidR="00E15A41" w:rsidRPr="00E15A41">
        <w:rPr>
          <w:rFonts w:ascii="Times New Roman" w:hAnsi="Times New Roman" w:cs="Times New Roman"/>
          <w:szCs w:val="21"/>
        </w:rPr>
        <w:t>信息技</w:t>
      </w:r>
      <w:r w:rsidR="00E15A41" w:rsidRPr="00E15A41">
        <w:rPr>
          <w:rFonts w:ascii="Times New Roman" w:hAnsi="Times New Roman" w:cs="Times New Roman" w:hint="eastAsia"/>
          <w:szCs w:val="21"/>
        </w:rPr>
        <w:t>术</w:t>
      </w:r>
      <w:r w:rsidR="00E15A41" w:rsidRPr="00E15A41">
        <w:rPr>
          <w:rFonts w:ascii="Times New Roman" w:hAnsi="Times New Roman" w:cs="Times New Roman"/>
          <w:szCs w:val="21"/>
        </w:rPr>
        <w:t>,2013(07):137-139.</w:t>
      </w:r>
    </w:p>
    <w:p w14:paraId="35D8B8A7" w14:textId="7ADC4C27" w:rsidR="0093090B" w:rsidRDefault="0093090B" w:rsidP="00E15A41">
      <w:pPr>
        <w:widowControl/>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5]</w:t>
      </w:r>
      <w:r w:rsidR="00E15A41" w:rsidRPr="00E15A41">
        <w:rPr>
          <w:rFonts w:ascii="Times New Roman" w:hAnsi="Times New Roman" w:cs="Times New Roman" w:hint="eastAsia"/>
          <w:szCs w:val="21"/>
        </w:rPr>
        <w:t>王洪香</w:t>
      </w:r>
      <w:r w:rsidR="00E15A41" w:rsidRPr="00E15A41">
        <w:rPr>
          <w:rFonts w:ascii="Times New Roman" w:hAnsi="Times New Roman" w:cs="Times New Roman"/>
          <w:szCs w:val="21"/>
        </w:rPr>
        <w:t>.</w:t>
      </w:r>
      <w:r w:rsidR="00E15A41" w:rsidRPr="00E15A41">
        <w:rPr>
          <w:rFonts w:ascii="Times New Roman" w:hAnsi="Times New Roman" w:cs="Times New Roman"/>
          <w:szCs w:val="21"/>
        </w:rPr>
        <w:t>基于</w:t>
      </w:r>
      <w:r w:rsidR="00E15A41" w:rsidRPr="00E15A41">
        <w:rPr>
          <w:rFonts w:ascii="Times New Roman" w:hAnsi="Times New Roman" w:cs="Times New Roman"/>
          <w:szCs w:val="21"/>
        </w:rPr>
        <w:t>SQL Server</w:t>
      </w:r>
      <w:r w:rsidR="00E15A41" w:rsidRPr="00E15A41">
        <w:rPr>
          <w:rFonts w:ascii="Times New Roman" w:hAnsi="Times New Roman" w:cs="Times New Roman"/>
          <w:szCs w:val="21"/>
        </w:rPr>
        <w:t>数据库完整性约束的几点探讨</w:t>
      </w:r>
      <w:r w:rsidR="00E15A41" w:rsidRPr="00E15A41">
        <w:rPr>
          <w:rFonts w:ascii="Times New Roman" w:hAnsi="Times New Roman" w:cs="Times New Roman"/>
          <w:szCs w:val="21"/>
        </w:rPr>
        <w:t>[J].</w:t>
      </w:r>
      <w:r w:rsidR="00E15A41" w:rsidRPr="00E15A41">
        <w:rPr>
          <w:rFonts w:ascii="Times New Roman" w:hAnsi="Times New Roman" w:cs="Times New Roman"/>
          <w:szCs w:val="21"/>
        </w:rPr>
        <w:t>办</w:t>
      </w:r>
      <w:r w:rsidR="00E15A41" w:rsidRPr="00E15A41">
        <w:rPr>
          <w:rFonts w:ascii="Times New Roman" w:hAnsi="Times New Roman" w:cs="Times New Roman" w:hint="eastAsia"/>
          <w:szCs w:val="21"/>
        </w:rPr>
        <w:t>公自动化</w:t>
      </w:r>
      <w:r w:rsidR="00E15A41" w:rsidRPr="00E15A41">
        <w:rPr>
          <w:rFonts w:ascii="Times New Roman" w:hAnsi="Times New Roman" w:cs="Times New Roman"/>
          <w:szCs w:val="21"/>
        </w:rPr>
        <w:t>,2006(15):25-27.</w:t>
      </w:r>
    </w:p>
    <w:p w14:paraId="70626A07" w14:textId="545097FF" w:rsidR="00720369" w:rsidRDefault="00720369" w:rsidP="00E15A41">
      <w:pPr>
        <w:widowControl/>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6]</w:t>
      </w:r>
      <w:r w:rsidRPr="00720369">
        <w:t xml:space="preserve"> </w:t>
      </w:r>
      <w:r w:rsidRPr="00720369">
        <w:rPr>
          <w:rFonts w:ascii="Times New Roman" w:hAnsi="Times New Roman" w:cs="Times New Roman"/>
          <w:szCs w:val="21"/>
        </w:rPr>
        <w:t>Kikuchi S , Ito H , Nakane K , et al. Distributed database management system including logical database constituted by a group of physical databases[J]. 2002.</w:t>
      </w:r>
    </w:p>
    <w:p w14:paraId="32E3F943" w14:textId="6B1CD813" w:rsidR="00720369" w:rsidRPr="00712835" w:rsidRDefault="00720369" w:rsidP="00E15A41">
      <w:pPr>
        <w:widowControl/>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7]</w:t>
      </w:r>
      <w:r w:rsidRPr="00720369">
        <w:t xml:space="preserve"> </w:t>
      </w:r>
      <w:r w:rsidRPr="00720369">
        <w:rPr>
          <w:rFonts w:ascii="Times New Roman" w:hAnsi="Times New Roman" w:cs="Times New Roman"/>
          <w:szCs w:val="21"/>
        </w:rPr>
        <w:t>Kikuchi S , Ito H , Nakane K , et al. Distributed database management system including logical database constituted by a group of physical databases[J]. 2002.</w:t>
      </w:r>
    </w:p>
    <w:sectPr w:rsidR="00720369" w:rsidRPr="00712835" w:rsidSect="0093090B">
      <w:footerReference w:type="default" r:id="rId15"/>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78BDC4" w14:textId="77777777" w:rsidR="00C10603" w:rsidRDefault="00C10603" w:rsidP="00882D0C">
      <w:r>
        <w:separator/>
      </w:r>
    </w:p>
  </w:endnote>
  <w:endnote w:type="continuationSeparator" w:id="0">
    <w:p w14:paraId="00EA8FCA" w14:textId="77777777" w:rsidR="00C10603" w:rsidRDefault="00C10603" w:rsidP="00882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8389980"/>
      <w:docPartObj>
        <w:docPartGallery w:val="Page Numbers (Bottom of Page)"/>
        <w:docPartUnique/>
      </w:docPartObj>
    </w:sdtPr>
    <w:sdtEndPr/>
    <w:sdtContent>
      <w:p w14:paraId="2AE37BD4" w14:textId="7831368E" w:rsidR="0093090B" w:rsidRDefault="0093090B">
        <w:pPr>
          <w:pStyle w:val="a5"/>
          <w:jc w:val="center"/>
        </w:pPr>
        <w:r>
          <w:fldChar w:fldCharType="begin"/>
        </w:r>
        <w:r>
          <w:instrText>PAGE   \* MERGEFORMAT</w:instrText>
        </w:r>
        <w:r>
          <w:fldChar w:fldCharType="separate"/>
        </w:r>
        <w:r>
          <w:rPr>
            <w:lang w:val="zh-CN"/>
          </w:rPr>
          <w:t>2</w:t>
        </w:r>
        <w:r>
          <w:fldChar w:fldCharType="end"/>
        </w:r>
      </w:p>
    </w:sdtContent>
  </w:sdt>
  <w:p w14:paraId="408A6F6C" w14:textId="77777777" w:rsidR="00BF01CC" w:rsidRDefault="00BF01C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30A3F7" w14:textId="77777777" w:rsidR="00C10603" w:rsidRDefault="00C10603" w:rsidP="00882D0C">
      <w:r>
        <w:separator/>
      </w:r>
    </w:p>
  </w:footnote>
  <w:footnote w:type="continuationSeparator" w:id="0">
    <w:p w14:paraId="4A6FC3E7" w14:textId="77777777" w:rsidR="00C10603" w:rsidRDefault="00C10603" w:rsidP="00882D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25EDB"/>
    <w:multiLevelType w:val="hybridMultilevel"/>
    <w:tmpl w:val="7EF2A118"/>
    <w:lvl w:ilvl="0" w:tplc="66DA2504">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22A54023"/>
    <w:multiLevelType w:val="hybridMultilevel"/>
    <w:tmpl w:val="A2D2E514"/>
    <w:lvl w:ilvl="0" w:tplc="6F546D9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46597C13"/>
    <w:multiLevelType w:val="hybridMultilevel"/>
    <w:tmpl w:val="6F847A98"/>
    <w:lvl w:ilvl="0" w:tplc="08090011">
      <w:start w:val="1"/>
      <w:numFmt w:val="decimal"/>
      <w:lvlText w:val="%1)"/>
      <w:lvlJc w:val="left"/>
      <w:pPr>
        <w:ind w:left="1260" w:hanging="4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 w15:restartNumberingAfterBreak="0">
    <w:nsid w:val="486D4FA7"/>
    <w:multiLevelType w:val="hybridMultilevel"/>
    <w:tmpl w:val="F8521964"/>
    <w:lvl w:ilvl="0" w:tplc="08090011">
      <w:start w:val="1"/>
      <w:numFmt w:val="decimal"/>
      <w:lvlText w:val="%1)"/>
      <w:lvlJc w:val="left"/>
      <w:pPr>
        <w:ind w:left="1260" w:hanging="4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4" w15:restartNumberingAfterBreak="0">
    <w:nsid w:val="4E8F7769"/>
    <w:multiLevelType w:val="hybridMultilevel"/>
    <w:tmpl w:val="A8B4724E"/>
    <w:lvl w:ilvl="0" w:tplc="08090011">
      <w:start w:val="1"/>
      <w:numFmt w:val="decimal"/>
      <w:lvlText w:val="%1)"/>
      <w:lvlJc w:val="left"/>
      <w:pPr>
        <w:ind w:left="1260" w:hanging="4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5" w15:restartNumberingAfterBreak="0">
    <w:nsid w:val="72DB02DB"/>
    <w:multiLevelType w:val="hybridMultilevel"/>
    <w:tmpl w:val="DB40EA8E"/>
    <w:lvl w:ilvl="0" w:tplc="1560446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2"/>
  </w:num>
  <w:num w:numId="2">
    <w:abstractNumId w:val="5"/>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B91"/>
    <w:rsid w:val="000021C9"/>
    <w:rsid w:val="0000573A"/>
    <w:rsid w:val="00032079"/>
    <w:rsid w:val="00032772"/>
    <w:rsid w:val="0005206E"/>
    <w:rsid w:val="00054354"/>
    <w:rsid w:val="00057735"/>
    <w:rsid w:val="000731FE"/>
    <w:rsid w:val="00082E26"/>
    <w:rsid w:val="00084821"/>
    <w:rsid w:val="00091FE0"/>
    <w:rsid w:val="000B0A1A"/>
    <w:rsid w:val="000B2CA1"/>
    <w:rsid w:val="000B767F"/>
    <w:rsid w:val="000D02A4"/>
    <w:rsid w:val="000D4EE4"/>
    <w:rsid w:val="000D506E"/>
    <w:rsid w:val="000E1252"/>
    <w:rsid w:val="00105B8C"/>
    <w:rsid w:val="001214E6"/>
    <w:rsid w:val="001278AC"/>
    <w:rsid w:val="00132CB2"/>
    <w:rsid w:val="00146C25"/>
    <w:rsid w:val="0015257B"/>
    <w:rsid w:val="0015306C"/>
    <w:rsid w:val="001740A4"/>
    <w:rsid w:val="001747A5"/>
    <w:rsid w:val="0017614E"/>
    <w:rsid w:val="00190711"/>
    <w:rsid w:val="001C6724"/>
    <w:rsid w:val="001D2786"/>
    <w:rsid w:val="001D5DD4"/>
    <w:rsid w:val="001D772D"/>
    <w:rsid w:val="001E315C"/>
    <w:rsid w:val="001E717A"/>
    <w:rsid w:val="00201A91"/>
    <w:rsid w:val="00212E80"/>
    <w:rsid w:val="002542FB"/>
    <w:rsid w:val="00262750"/>
    <w:rsid w:val="002668B6"/>
    <w:rsid w:val="00283DB3"/>
    <w:rsid w:val="002A5684"/>
    <w:rsid w:val="002C0367"/>
    <w:rsid w:val="0032068C"/>
    <w:rsid w:val="00326C6D"/>
    <w:rsid w:val="00347189"/>
    <w:rsid w:val="003553E3"/>
    <w:rsid w:val="003770B1"/>
    <w:rsid w:val="003968F2"/>
    <w:rsid w:val="00397650"/>
    <w:rsid w:val="003C0A63"/>
    <w:rsid w:val="003C2C6E"/>
    <w:rsid w:val="003D564F"/>
    <w:rsid w:val="003E6B39"/>
    <w:rsid w:val="003E7D49"/>
    <w:rsid w:val="003F105C"/>
    <w:rsid w:val="00427E8A"/>
    <w:rsid w:val="00431B0D"/>
    <w:rsid w:val="00455942"/>
    <w:rsid w:val="004627ED"/>
    <w:rsid w:val="00477DC4"/>
    <w:rsid w:val="004C0B43"/>
    <w:rsid w:val="004C0DD6"/>
    <w:rsid w:val="004E48C5"/>
    <w:rsid w:val="00524A49"/>
    <w:rsid w:val="00531C04"/>
    <w:rsid w:val="0056165C"/>
    <w:rsid w:val="00566488"/>
    <w:rsid w:val="005C3CE4"/>
    <w:rsid w:val="005D2D1E"/>
    <w:rsid w:val="005D58F8"/>
    <w:rsid w:val="005F2371"/>
    <w:rsid w:val="005F5D3A"/>
    <w:rsid w:val="006459A6"/>
    <w:rsid w:val="006709C4"/>
    <w:rsid w:val="006743A5"/>
    <w:rsid w:val="0067527A"/>
    <w:rsid w:val="00675CA7"/>
    <w:rsid w:val="00684079"/>
    <w:rsid w:val="00690C30"/>
    <w:rsid w:val="00693238"/>
    <w:rsid w:val="00694967"/>
    <w:rsid w:val="006B2707"/>
    <w:rsid w:val="006C4035"/>
    <w:rsid w:val="006E40DA"/>
    <w:rsid w:val="006E6662"/>
    <w:rsid w:val="006F08C2"/>
    <w:rsid w:val="006F4D7C"/>
    <w:rsid w:val="006F645F"/>
    <w:rsid w:val="0070229D"/>
    <w:rsid w:val="00712835"/>
    <w:rsid w:val="00712F92"/>
    <w:rsid w:val="00720369"/>
    <w:rsid w:val="00731F84"/>
    <w:rsid w:val="0074501A"/>
    <w:rsid w:val="0076688F"/>
    <w:rsid w:val="007830EE"/>
    <w:rsid w:val="00790160"/>
    <w:rsid w:val="00796A4A"/>
    <w:rsid w:val="007A051A"/>
    <w:rsid w:val="007A1A40"/>
    <w:rsid w:val="007A48D3"/>
    <w:rsid w:val="007A492F"/>
    <w:rsid w:val="007B3CFB"/>
    <w:rsid w:val="007B5C7B"/>
    <w:rsid w:val="007C15A1"/>
    <w:rsid w:val="007D497C"/>
    <w:rsid w:val="007D6AF3"/>
    <w:rsid w:val="007E6FA4"/>
    <w:rsid w:val="007F6303"/>
    <w:rsid w:val="008006D6"/>
    <w:rsid w:val="00821C08"/>
    <w:rsid w:val="00824B77"/>
    <w:rsid w:val="00834452"/>
    <w:rsid w:val="0084726A"/>
    <w:rsid w:val="00855CAE"/>
    <w:rsid w:val="0085762A"/>
    <w:rsid w:val="00871DEC"/>
    <w:rsid w:val="0088093A"/>
    <w:rsid w:val="00882D0C"/>
    <w:rsid w:val="00897058"/>
    <w:rsid w:val="008A0AE5"/>
    <w:rsid w:val="008A564A"/>
    <w:rsid w:val="008E16E9"/>
    <w:rsid w:val="008E37FC"/>
    <w:rsid w:val="00916661"/>
    <w:rsid w:val="0092032F"/>
    <w:rsid w:val="00926A5C"/>
    <w:rsid w:val="0093090B"/>
    <w:rsid w:val="009767A7"/>
    <w:rsid w:val="009974E9"/>
    <w:rsid w:val="009B6E34"/>
    <w:rsid w:val="009C468E"/>
    <w:rsid w:val="009D0550"/>
    <w:rsid w:val="009D7E2E"/>
    <w:rsid w:val="009E05E8"/>
    <w:rsid w:val="009E0F40"/>
    <w:rsid w:val="009F1CA4"/>
    <w:rsid w:val="009F70A3"/>
    <w:rsid w:val="00A05625"/>
    <w:rsid w:val="00A05BA4"/>
    <w:rsid w:val="00A17FD0"/>
    <w:rsid w:val="00A45C5B"/>
    <w:rsid w:val="00A648C1"/>
    <w:rsid w:val="00A75372"/>
    <w:rsid w:val="00AA1CD5"/>
    <w:rsid w:val="00AA361E"/>
    <w:rsid w:val="00AB4D99"/>
    <w:rsid w:val="00AC4B91"/>
    <w:rsid w:val="00AD756B"/>
    <w:rsid w:val="00AE4341"/>
    <w:rsid w:val="00AF53B1"/>
    <w:rsid w:val="00B43EF6"/>
    <w:rsid w:val="00B45241"/>
    <w:rsid w:val="00B4526E"/>
    <w:rsid w:val="00B5666D"/>
    <w:rsid w:val="00B65435"/>
    <w:rsid w:val="00BB1CB4"/>
    <w:rsid w:val="00BB6F0A"/>
    <w:rsid w:val="00BC3805"/>
    <w:rsid w:val="00BF01CC"/>
    <w:rsid w:val="00BF20CC"/>
    <w:rsid w:val="00C0143E"/>
    <w:rsid w:val="00C10603"/>
    <w:rsid w:val="00C239FC"/>
    <w:rsid w:val="00C32760"/>
    <w:rsid w:val="00C33F06"/>
    <w:rsid w:val="00C47398"/>
    <w:rsid w:val="00C545EA"/>
    <w:rsid w:val="00C60A3B"/>
    <w:rsid w:val="00C77F5D"/>
    <w:rsid w:val="00C800C5"/>
    <w:rsid w:val="00C80510"/>
    <w:rsid w:val="00C817BB"/>
    <w:rsid w:val="00C958FA"/>
    <w:rsid w:val="00CA1865"/>
    <w:rsid w:val="00CA2F9C"/>
    <w:rsid w:val="00CA3225"/>
    <w:rsid w:val="00CC0EEC"/>
    <w:rsid w:val="00CC48F0"/>
    <w:rsid w:val="00CC6BA9"/>
    <w:rsid w:val="00CC6F5D"/>
    <w:rsid w:val="00CD2EBC"/>
    <w:rsid w:val="00CD7EB3"/>
    <w:rsid w:val="00CF1029"/>
    <w:rsid w:val="00D30E64"/>
    <w:rsid w:val="00D72295"/>
    <w:rsid w:val="00D740CD"/>
    <w:rsid w:val="00D74E2F"/>
    <w:rsid w:val="00D807B1"/>
    <w:rsid w:val="00D83D7E"/>
    <w:rsid w:val="00D8501D"/>
    <w:rsid w:val="00D85183"/>
    <w:rsid w:val="00D86472"/>
    <w:rsid w:val="00D92284"/>
    <w:rsid w:val="00DA5F6D"/>
    <w:rsid w:val="00DB49B1"/>
    <w:rsid w:val="00E00FC9"/>
    <w:rsid w:val="00E02920"/>
    <w:rsid w:val="00E11FAF"/>
    <w:rsid w:val="00E15A41"/>
    <w:rsid w:val="00E2412F"/>
    <w:rsid w:val="00E27613"/>
    <w:rsid w:val="00E341B0"/>
    <w:rsid w:val="00E34F95"/>
    <w:rsid w:val="00E62194"/>
    <w:rsid w:val="00E7258D"/>
    <w:rsid w:val="00E82FE0"/>
    <w:rsid w:val="00E901D3"/>
    <w:rsid w:val="00EA1D3E"/>
    <w:rsid w:val="00EA3BF7"/>
    <w:rsid w:val="00EA7E21"/>
    <w:rsid w:val="00EB1539"/>
    <w:rsid w:val="00EB404F"/>
    <w:rsid w:val="00EF03A4"/>
    <w:rsid w:val="00F00263"/>
    <w:rsid w:val="00F17DB8"/>
    <w:rsid w:val="00F3741F"/>
    <w:rsid w:val="00F408CA"/>
    <w:rsid w:val="00F7267D"/>
    <w:rsid w:val="00F81CB9"/>
    <w:rsid w:val="00F94969"/>
    <w:rsid w:val="00F96B1B"/>
    <w:rsid w:val="00F97B8E"/>
    <w:rsid w:val="00FC6939"/>
    <w:rsid w:val="00FF3347"/>
    <w:rsid w:val="00FF4ABF"/>
    <w:rsid w:val="00FF7A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B564A1"/>
  <w15:chartTrackingRefBased/>
  <w15:docId w15:val="{C5E64AA8-00CC-4F5A-8342-1D2A57B7F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2371"/>
    <w:pPr>
      <w:widowControl w:val="0"/>
      <w:jc w:val="both"/>
    </w:pPr>
  </w:style>
  <w:style w:type="paragraph" w:styleId="1">
    <w:name w:val="heading 1"/>
    <w:basedOn w:val="a"/>
    <w:next w:val="a"/>
    <w:link w:val="10"/>
    <w:uiPriority w:val="9"/>
    <w:qFormat/>
    <w:rsid w:val="0093090B"/>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2D0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82D0C"/>
    <w:rPr>
      <w:sz w:val="18"/>
      <w:szCs w:val="18"/>
    </w:rPr>
  </w:style>
  <w:style w:type="paragraph" w:styleId="a5">
    <w:name w:val="footer"/>
    <w:basedOn w:val="a"/>
    <w:link w:val="a6"/>
    <w:uiPriority w:val="99"/>
    <w:unhideWhenUsed/>
    <w:rsid w:val="00882D0C"/>
    <w:pPr>
      <w:tabs>
        <w:tab w:val="center" w:pos="4153"/>
        <w:tab w:val="right" w:pos="8306"/>
      </w:tabs>
      <w:snapToGrid w:val="0"/>
      <w:jc w:val="left"/>
    </w:pPr>
    <w:rPr>
      <w:sz w:val="18"/>
      <w:szCs w:val="18"/>
    </w:rPr>
  </w:style>
  <w:style w:type="character" w:customStyle="1" w:styleId="a6">
    <w:name w:val="页脚 字符"/>
    <w:basedOn w:val="a0"/>
    <w:link w:val="a5"/>
    <w:uiPriority w:val="99"/>
    <w:rsid w:val="00882D0C"/>
    <w:rPr>
      <w:sz w:val="18"/>
      <w:szCs w:val="18"/>
    </w:rPr>
  </w:style>
  <w:style w:type="character" w:styleId="a7">
    <w:name w:val="Placeholder Text"/>
    <w:basedOn w:val="a0"/>
    <w:uiPriority w:val="99"/>
    <w:semiHidden/>
    <w:rsid w:val="009D7E2E"/>
    <w:rPr>
      <w:color w:val="808080"/>
    </w:rPr>
  </w:style>
  <w:style w:type="paragraph" w:styleId="a8">
    <w:name w:val="List Paragraph"/>
    <w:basedOn w:val="a"/>
    <w:uiPriority w:val="34"/>
    <w:qFormat/>
    <w:rsid w:val="0085762A"/>
    <w:pPr>
      <w:ind w:firstLineChars="200" w:firstLine="420"/>
    </w:pPr>
  </w:style>
  <w:style w:type="character" w:customStyle="1" w:styleId="tgt">
    <w:name w:val="tgt"/>
    <w:basedOn w:val="a0"/>
    <w:rsid w:val="00C32760"/>
  </w:style>
  <w:style w:type="table" w:styleId="a9">
    <w:name w:val="Table Grid"/>
    <w:basedOn w:val="a1"/>
    <w:uiPriority w:val="39"/>
    <w:rsid w:val="00C327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93090B"/>
    <w:rPr>
      <w:b/>
      <w:bCs/>
      <w:kern w:val="44"/>
      <w:sz w:val="44"/>
      <w:szCs w:val="44"/>
    </w:rPr>
  </w:style>
  <w:style w:type="paragraph" w:styleId="TOC">
    <w:name w:val="TOC Heading"/>
    <w:basedOn w:val="1"/>
    <w:next w:val="a"/>
    <w:uiPriority w:val="39"/>
    <w:unhideWhenUsed/>
    <w:qFormat/>
    <w:rsid w:val="0093090B"/>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93090B"/>
    <w:pPr>
      <w:ind w:leftChars="200" w:left="420"/>
    </w:pPr>
  </w:style>
  <w:style w:type="character" w:styleId="aa">
    <w:name w:val="Hyperlink"/>
    <w:basedOn w:val="a0"/>
    <w:uiPriority w:val="99"/>
    <w:unhideWhenUsed/>
    <w:rsid w:val="009309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297492">
      <w:bodyDiv w:val="1"/>
      <w:marLeft w:val="0"/>
      <w:marRight w:val="0"/>
      <w:marTop w:val="0"/>
      <w:marBottom w:val="0"/>
      <w:divBdr>
        <w:top w:val="none" w:sz="0" w:space="0" w:color="auto"/>
        <w:left w:val="none" w:sz="0" w:space="0" w:color="auto"/>
        <w:bottom w:val="none" w:sz="0" w:space="0" w:color="auto"/>
        <w:right w:val="none" w:sz="0" w:space="0" w:color="auto"/>
      </w:divBdr>
    </w:div>
    <w:div w:id="75053363">
      <w:bodyDiv w:val="1"/>
      <w:marLeft w:val="0"/>
      <w:marRight w:val="0"/>
      <w:marTop w:val="0"/>
      <w:marBottom w:val="0"/>
      <w:divBdr>
        <w:top w:val="none" w:sz="0" w:space="0" w:color="auto"/>
        <w:left w:val="none" w:sz="0" w:space="0" w:color="auto"/>
        <w:bottom w:val="none" w:sz="0" w:space="0" w:color="auto"/>
        <w:right w:val="none" w:sz="0" w:space="0" w:color="auto"/>
      </w:divBdr>
    </w:div>
    <w:div w:id="530262604">
      <w:bodyDiv w:val="1"/>
      <w:marLeft w:val="0"/>
      <w:marRight w:val="0"/>
      <w:marTop w:val="0"/>
      <w:marBottom w:val="0"/>
      <w:divBdr>
        <w:top w:val="none" w:sz="0" w:space="0" w:color="auto"/>
        <w:left w:val="none" w:sz="0" w:space="0" w:color="auto"/>
        <w:bottom w:val="none" w:sz="0" w:space="0" w:color="auto"/>
        <w:right w:val="none" w:sz="0" w:space="0" w:color="auto"/>
      </w:divBdr>
    </w:div>
    <w:div w:id="619604156">
      <w:bodyDiv w:val="1"/>
      <w:marLeft w:val="0"/>
      <w:marRight w:val="0"/>
      <w:marTop w:val="0"/>
      <w:marBottom w:val="0"/>
      <w:divBdr>
        <w:top w:val="none" w:sz="0" w:space="0" w:color="auto"/>
        <w:left w:val="none" w:sz="0" w:space="0" w:color="auto"/>
        <w:bottom w:val="none" w:sz="0" w:space="0" w:color="auto"/>
        <w:right w:val="none" w:sz="0" w:space="0" w:color="auto"/>
      </w:divBdr>
    </w:div>
    <w:div w:id="1037504745">
      <w:bodyDiv w:val="1"/>
      <w:marLeft w:val="0"/>
      <w:marRight w:val="0"/>
      <w:marTop w:val="0"/>
      <w:marBottom w:val="0"/>
      <w:divBdr>
        <w:top w:val="none" w:sz="0" w:space="0" w:color="auto"/>
        <w:left w:val="none" w:sz="0" w:space="0" w:color="auto"/>
        <w:bottom w:val="none" w:sz="0" w:space="0" w:color="auto"/>
        <w:right w:val="none" w:sz="0" w:space="0" w:color="auto"/>
      </w:divBdr>
    </w:div>
    <w:div w:id="1372150908">
      <w:bodyDiv w:val="1"/>
      <w:marLeft w:val="0"/>
      <w:marRight w:val="0"/>
      <w:marTop w:val="0"/>
      <w:marBottom w:val="0"/>
      <w:divBdr>
        <w:top w:val="none" w:sz="0" w:space="0" w:color="auto"/>
        <w:left w:val="none" w:sz="0" w:space="0" w:color="auto"/>
        <w:bottom w:val="none" w:sz="0" w:space="0" w:color="auto"/>
        <w:right w:val="none" w:sz="0" w:space="0" w:color="auto"/>
      </w:divBdr>
    </w:div>
    <w:div w:id="1420521672">
      <w:bodyDiv w:val="1"/>
      <w:marLeft w:val="0"/>
      <w:marRight w:val="0"/>
      <w:marTop w:val="0"/>
      <w:marBottom w:val="0"/>
      <w:divBdr>
        <w:top w:val="none" w:sz="0" w:space="0" w:color="auto"/>
        <w:left w:val="none" w:sz="0" w:space="0" w:color="auto"/>
        <w:bottom w:val="none" w:sz="0" w:space="0" w:color="auto"/>
        <w:right w:val="none" w:sz="0" w:space="0" w:color="auto"/>
      </w:divBdr>
    </w:div>
    <w:div w:id="151364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Visio_Drawing1.vsd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A9364-A7C1-4E60-9C93-26B5B2FF7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11</Pages>
  <Words>2670</Words>
  <Characters>15219</Characters>
  <Application>Microsoft Office Word</Application>
  <DocSecurity>0</DocSecurity>
  <Lines>126</Lines>
  <Paragraphs>35</Paragraphs>
  <ScaleCrop>false</ScaleCrop>
  <Company/>
  <LinksUpToDate>false</LinksUpToDate>
  <CharactersWithSpaces>17854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 hao</dc:creator>
  <cp:keywords/>
  <dc:description/>
  <cp:lastModifiedBy>ke hao</cp:lastModifiedBy>
  <cp:revision>34</cp:revision>
  <dcterms:created xsi:type="dcterms:W3CDTF">2021-01-11T07:14:00Z</dcterms:created>
  <dcterms:modified xsi:type="dcterms:W3CDTF">2021-01-15T15:58:00Z</dcterms:modified>
</cp:coreProperties>
</file>