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8D3B4" w14:textId="7AC318D3" w:rsidR="0026724A" w:rsidRDefault="0026724A" w:rsidP="00E72754">
      <w:pPr>
        <w:pStyle w:val="fixed"/>
        <w:ind w:left="0" w:firstLine="0"/>
        <w:jc w:val="center"/>
        <w:rPr>
          <w:bCs/>
          <w:sz w:val="32"/>
          <w:szCs w:val="32"/>
        </w:rPr>
      </w:pPr>
      <w:r w:rsidRPr="00E72754">
        <w:rPr>
          <w:bCs/>
          <w:sz w:val="32"/>
          <w:szCs w:val="32"/>
        </w:rPr>
        <w:t>Critically review the effect of digital/mobile technology and social media upon outdoor learning</w:t>
      </w:r>
      <w:r w:rsidR="00F95F30">
        <w:rPr>
          <w:bCs/>
          <w:sz w:val="32"/>
          <w:szCs w:val="32"/>
        </w:rPr>
        <w:t>.</w:t>
      </w:r>
    </w:p>
    <w:p w14:paraId="506E36C1" w14:textId="77777777" w:rsidR="00F95F30" w:rsidRPr="00E72754" w:rsidRDefault="00F95F30" w:rsidP="00E72754">
      <w:pPr>
        <w:pStyle w:val="fixed"/>
        <w:ind w:left="0" w:firstLine="0"/>
        <w:jc w:val="center"/>
        <w:rPr>
          <w:rFonts w:ascii="Arial" w:hAnsi="Arial" w:cs="Arial"/>
          <w:bCs/>
          <w:sz w:val="32"/>
          <w:szCs w:val="32"/>
        </w:rPr>
      </w:pPr>
    </w:p>
    <w:p w14:paraId="0FC1F931" w14:textId="77777777" w:rsidR="00A66AC9" w:rsidRDefault="00A66AC9" w:rsidP="00E60DBB">
      <w:pPr>
        <w:pStyle w:val="ListParagraph"/>
        <w:jc w:val="both"/>
      </w:pPr>
    </w:p>
    <w:p w14:paraId="673DB0D3" w14:textId="136F12CC" w:rsidR="00451083" w:rsidRPr="00F95F30" w:rsidRDefault="001F0718"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 xml:space="preserve">Within this essay I shall be </w:t>
      </w:r>
      <w:r w:rsidR="00C307D8" w:rsidRPr="00F95F30">
        <w:rPr>
          <w:rFonts w:ascii="Times New Roman" w:hAnsi="Times New Roman" w:cs="Times New Roman"/>
          <w:sz w:val="24"/>
          <w:szCs w:val="24"/>
        </w:rPr>
        <w:t xml:space="preserve">critically </w:t>
      </w:r>
      <w:r w:rsidRPr="00F95F30">
        <w:rPr>
          <w:rFonts w:ascii="Times New Roman" w:hAnsi="Times New Roman" w:cs="Times New Roman"/>
          <w:sz w:val="24"/>
          <w:szCs w:val="24"/>
        </w:rPr>
        <w:t xml:space="preserve">reviewing the effects of digital and mobile technology </w:t>
      </w:r>
      <w:r w:rsidR="008E741F" w:rsidRPr="00F95F30">
        <w:rPr>
          <w:rFonts w:ascii="Times New Roman" w:hAnsi="Times New Roman" w:cs="Times New Roman"/>
          <w:sz w:val="24"/>
          <w:szCs w:val="24"/>
        </w:rPr>
        <w:t>with the inclusion of how social media is influencing the way outdoor education is being delivered. Firstly</w:t>
      </w:r>
      <w:r w:rsidR="000C5B4D" w:rsidRPr="00F95F30">
        <w:rPr>
          <w:rFonts w:ascii="Times New Roman" w:hAnsi="Times New Roman" w:cs="Times New Roman"/>
          <w:sz w:val="24"/>
          <w:szCs w:val="24"/>
        </w:rPr>
        <w:t>, for context,</w:t>
      </w:r>
      <w:r w:rsidR="008E741F" w:rsidRPr="00F95F30">
        <w:rPr>
          <w:rFonts w:ascii="Times New Roman" w:hAnsi="Times New Roman" w:cs="Times New Roman"/>
          <w:sz w:val="24"/>
          <w:szCs w:val="24"/>
        </w:rPr>
        <w:t xml:space="preserve"> I will </w:t>
      </w:r>
      <w:r w:rsidR="00034F66">
        <w:rPr>
          <w:rFonts w:ascii="Times New Roman" w:hAnsi="Times New Roman" w:cs="Times New Roman"/>
          <w:sz w:val="24"/>
          <w:szCs w:val="24"/>
        </w:rPr>
        <w:t xml:space="preserve">define </w:t>
      </w:r>
      <w:r w:rsidR="008E741F" w:rsidRPr="00F95F30">
        <w:rPr>
          <w:rFonts w:ascii="Times New Roman" w:hAnsi="Times New Roman" w:cs="Times New Roman"/>
          <w:sz w:val="24"/>
          <w:szCs w:val="24"/>
        </w:rPr>
        <w:t>digital and mobile technology</w:t>
      </w:r>
      <w:r w:rsidR="00034F66">
        <w:rPr>
          <w:rFonts w:ascii="Times New Roman" w:hAnsi="Times New Roman" w:cs="Times New Roman"/>
          <w:sz w:val="24"/>
          <w:szCs w:val="24"/>
        </w:rPr>
        <w:t>, and detail of</w:t>
      </w:r>
      <w:r w:rsidR="00EE5B3A" w:rsidRPr="00F95F30">
        <w:rPr>
          <w:rFonts w:ascii="Times New Roman" w:hAnsi="Times New Roman" w:cs="Times New Roman"/>
          <w:sz w:val="24"/>
          <w:szCs w:val="24"/>
        </w:rPr>
        <w:t xml:space="preserve"> </w:t>
      </w:r>
      <w:r w:rsidR="00127B1B" w:rsidRPr="00F95F30">
        <w:rPr>
          <w:rFonts w:ascii="Times New Roman" w:hAnsi="Times New Roman" w:cs="Times New Roman"/>
          <w:sz w:val="24"/>
          <w:szCs w:val="24"/>
        </w:rPr>
        <w:t xml:space="preserve">the </w:t>
      </w:r>
      <w:r w:rsidR="00EE5B3A" w:rsidRPr="00F95F30">
        <w:rPr>
          <w:rFonts w:ascii="Times New Roman" w:hAnsi="Times New Roman" w:cs="Times New Roman"/>
          <w:sz w:val="24"/>
          <w:szCs w:val="24"/>
        </w:rPr>
        <w:t xml:space="preserve">recognised </w:t>
      </w:r>
      <w:r w:rsidR="00034F66">
        <w:rPr>
          <w:rFonts w:ascii="Times New Roman" w:hAnsi="Times New Roman" w:cs="Times New Roman"/>
          <w:sz w:val="24"/>
          <w:szCs w:val="24"/>
        </w:rPr>
        <w:t>social m</w:t>
      </w:r>
      <w:r w:rsidR="008E66A6" w:rsidRPr="00F95F30">
        <w:rPr>
          <w:rFonts w:ascii="Times New Roman" w:hAnsi="Times New Roman" w:cs="Times New Roman"/>
          <w:sz w:val="24"/>
          <w:szCs w:val="24"/>
        </w:rPr>
        <w:t>edia platforms</w:t>
      </w:r>
      <w:r w:rsidR="00EE5B3A" w:rsidRPr="00F95F30">
        <w:rPr>
          <w:rFonts w:ascii="Times New Roman" w:hAnsi="Times New Roman" w:cs="Times New Roman"/>
          <w:sz w:val="24"/>
          <w:szCs w:val="24"/>
        </w:rPr>
        <w:t xml:space="preserve"> being used for educational purposes</w:t>
      </w:r>
      <w:r w:rsidR="00034F66">
        <w:rPr>
          <w:rFonts w:ascii="Times New Roman" w:hAnsi="Times New Roman" w:cs="Times New Roman"/>
          <w:sz w:val="24"/>
          <w:szCs w:val="24"/>
        </w:rPr>
        <w:t xml:space="preserve"> and for the promotion of outdoor learning</w:t>
      </w:r>
      <w:r w:rsidR="008E66A6" w:rsidRPr="00F95F30">
        <w:rPr>
          <w:rFonts w:ascii="Times New Roman" w:hAnsi="Times New Roman" w:cs="Times New Roman"/>
          <w:sz w:val="24"/>
          <w:szCs w:val="24"/>
        </w:rPr>
        <w:t xml:space="preserve">. From there I </w:t>
      </w:r>
      <w:r w:rsidR="00C307D8" w:rsidRPr="00F95F30">
        <w:rPr>
          <w:rFonts w:ascii="Times New Roman" w:hAnsi="Times New Roman" w:cs="Times New Roman"/>
          <w:sz w:val="24"/>
          <w:szCs w:val="24"/>
        </w:rPr>
        <w:t>will</w:t>
      </w:r>
      <w:r w:rsidR="008E66A6" w:rsidRPr="00F95F30">
        <w:rPr>
          <w:rFonts w:ascii="Times New Roman" w:hAnsi="Times New Roman" w:cs="Times New Roman"/>
          <w:sz w:val="24"/>
          <w:szCs w:val="24"/>
        </w:rPr>
        <w:t xml:space="preserve"> </w:t>
      </w:r>
      <w:r w:rsidR="00034F66">
        <w:rPr>
          <w:rFonts w:ascii="Times New Roman" w:hAnsi="Times New Roman" w:cs="Times New Roman"/>
          <w:sz w:val="24"/>
          <w:szCs w:val="24"/>
        </w:rPr>
        <w:t>demonstrate the ways that they</w:t>
      </w:r>
      <w:r w:rsidR="008E66A6" w:rsidRPr="00F95F30">
        <w:rPr>
          <w:rFonts w:ascii="Times New Roman" w:hAnsi="Times New Roman" w:cs="Times New Roman"/>
          <w:sz w:val="24"/>
          <w:szCs w:val="24"/>
        </w:rPr>
        <w:t xml:space="preserve"> are currently being used within the outdoor </w:t>
      </w:r>
      <w:r w:rsidR="00C307D8" w:rsidRPr="00F95F30">
        <w:rPr>
          <w:rFonts w:ascii="Times New Roman" w:hAnsi="Times New Roman" w:cs="Times New Roman"/>
          <w:sz w:val="24"/>
          <w:szCs w:val="24"/>
        </w:rPr>
        <w:t>education</w:t>
      </w:r>
      <w:r w:rsidR="008E66A6" w:rsidRPr="00F95F30">
        <w:rPr>
          <w:rFonts w:ascii="Times New Roman" w:hAnsi="Times New Roman" w:cs="Times New Roman"/>
          <w:sz w:val="24"/>
          <w:szCs w:val="24"/>
        </w:rPr>
        <w:t xml:space="preserve">. </w:t>
      </w:r>
      <w:r w:rsidR="0092241C" w:rsidRPr="00F95F30">
        <w:rPr>
          <w:rFonts w:ascii="Times New Roman" w:hAnsi="Times New Roman" w:cs="Times New Roman"/>
          <w:sz w:val="24"/>
          <w:szCs w:val="24"/>
        </w:rPr>
        <w:t>With a</w:t>
      </w:r>
      <w:r w:rsidR="00AB1896" w:rsidRPr="00F95F30">
        <w:rPr>
          <w:rFonts w:ascii="Times New Roman" w:hAnsi="Times New Roman" w:cs="Times New Roman"/>
          <w:sz w:val="24"/>
          <w:szCs w:val="24"/>
        </w:rPr>
        <w:t xml:space="preserve">n </w:t>
      </w:r>
      <w:r w:rsidR="0092241C" w:rsidRPr="00F95F30">
        <w:rPr>
          <w:rFonts w:ascii="Times New Roman" w:hAnsi="Times New Roman" w:cs="Times New Roman"/>
          <w:sz w:val="24"/>
          <w:szCs w:val="24"/>
        </w:rPr>
        <w:t>understanding of</w:t>
      </w:r>
      <w:r w:rsidR="00AB1896" w:rsidRPr="00F95F30">
        <w:rPr>
          <w:rFonts w:ascii="Times New Roman" w:hAnsi="Times New Roman" w:cs="Times New Roman"/>
          <w:sz w:val="24"/>
          <w:szCs w:val="24"/>
        </w:rPr>
        <w:t xml:space="preserve"> </w:t>
      </w:r>
      <w:r w:rsidR="0092241C" w:rsidRPr="00F95F30">
        <w:rPr>
          <w:rFonts w:ascii="Times New Roman" w:hAnsi="Times New Roman" w:cs="Times New Roman"/>
          <w:sz w:val="24"/>
          <w:szCs w:val="24"/>
        </w:rPr>
        <w:t>the</w:t>
      </w:r>
      <w:r w:rsidR="008B0247" w:rsidRPr="00F95F30">
        <w:rPr>
          <w:rFonts w:ascii="Times New Roman" w:hAnsi="Times New Roman" w:cs="Times New Roman"/>
          <w:sz w:val="24"/>
          <w:szCs w:val="24"/>
        </w:rPr>
        <w:t xml:space="preserve"> different </w:t>
      </w:r>
      <w:r w:rsidR="0092241C" w:rsidRPr="00F95F30">
        <w:rPr>
          <w:rFonts w:ascii="Times New Roman" w:hAnsi="Times New Roman" w:cs="Times New Roman"/>
          <w:sz w:val="24"/>
          <w:szCs w:val="24"/>
        </w:rPr>
        <w:t>types of technology</w:t>
      </w:r>
      <w:r w:rsidR="00AB1896" w:rsidRPr="00F95F30">
        <w:rPr>
          <w:rFonts w:ascii="Times New Roman" w:hAnsi="Times New Roman" w:cs="Times New Roman"/>
          <w:sz w:val="24"/>
          <w:szCs w:val="24"/>
        </w:rPr>
        <w:t xml:space="preserve">, </w:t>
      </w:r>
      <w:r w:rsidR="008B0247" w:rsidRPr="00F95F30">
        <w:rPr>
          <w:rFonts w:ascii="Times New Roman" w:hAnsi="Times New Roman" w:cs="Times New Roman"/>
          <w:sz w:val="24"/>
          <w:szCs w:val="24"/>
        </w:rPr>
        <w:t>including</w:t>
      </w:r>
      <w:r w:rsidR="0092241C" w:rsidRPr="00F95F30">
        <w:rPr>
          <w:rFonts w:ascii="Times New Roman" w:hAnsi="Times New Roman" w:cs="Times New Roman"/>
          <w:sz w:val="24"/>
          <w:szCs w:val="24"/>
        </w:rPr>
        <w:t xml:space="preserve"> how they</w:t>
      </w:r>
      <w:r w:rsidR="005848F3" w:rsidRPr="00F95F30">
        <w:rPr>
          <w:rFonts w:ascii="Times New Roman" w:hAnsi="Times New Roman" w:cs="Times New Roman"/>
          <w:sz w:val="24"/>
          <w:szCs w:val="24"/>
        </w:rPr>
        <w:t>’re appli</w:t>
      </w:r>
      <w:r w:rsidR="008B0247" w:rsidRPr="00F95F30">
        <w:rPr>
          <w:rFonts w:ascii="Times New Roman" w:hAnsi="Times New Roman" w:cs="Times New Roman"/>
          <w:sz w:val="24"/>
          <w:szCs w:val="24"/>
        </w:rPr>
        <w:t>ed</w:t>
      </w:r>
      <w:r w:rsidR="0092241C" w:rsidRPr="00F95F30">
        <w:rPr>
          <w:rFonts w:ascii="Times New Roman" w:hAnsi="Times New Roman" w:cs="Times New Roman"/>
          <w:sz w:val="24"/>
          <w:szCs w:val="24"/>
        </w:rPr>
        <w:t xml:space="preserve"> I will then critically review their effects </w:t>
      </w:r>
      <w:r w:rsidR="0092241C" w:rsidRPr="00034F66">
        <w:rPr>
          <w:rFonts w:ascii="Times New Roman" w:hAnsi="Times New Roman" w:cs="Times New Roman"/>
          <w:sz w:val="24"/>
          <w:szCs w:val="24"/>
          <w:highlight w:val="lightGray"/>
        </w:rPr>
        <w:t xml:space="preserve">on </w:t>
      </w:r>
      <w:r w:rsidR="00C307D8" w:rsidRPr="00034F66">
        <w:rPr>
          <w:rFonts w:ascii="Times New Roman" w:hAnsi="Times New Roman" w:cs="Times New Roman"/>
          <w:sz w:val="24"/>
          <w:szCs w:val="24"/>
          <w:highlight w:val="lightGray"/>
        </w:rPr>
        <w:t xml:space="preserve">participants and educators </w:t>
      </w:r>
      <w:r w:rsidR="005848F3" w:rsidRPr="00034F66">
        <w:rPr>
          <w:rFonts w:ascii="Times New Roman" w:hAnsi="Times New Roman" w:cs="Times New Roman"/>
          <w:sz w:val="24"/>
          <w:szCs w:val="24"/>
          <w:highlight w:val="lightGray"/>
        </w:rPr>
        <w:t>alike</w:t>
      </w:r>
      <w:r w:rsidR="005848F3" w:rsidRPr="00F95F30">
        <w:rPr>
          <w:rFonts w:ascii="Times New Roman" w:hAnsi="Times New Roman" w:cs="Times New Roman"/>
          <w:sz w:val="24"/>
          <w:szCs w:val="24"/>
        </w:rPr>
        <w:t xml:space="preserve">. Through this process I will identify </w:t>
      </w:r>
      <w:r w:rsidR="00B43522" w:rsidRPr="00F95F30">
        <w:rPr>
          <w:rFonts w:ascii="Times New Roman" w:hAnsi="Times New Roman" w:cs="Times New Roman"/>
          <w:sz w:val="24"/>
          <w:szCs w:val="24"/>
        </w:rPr>
        <w:t xml:space="preserve">any current </w:t>
      </w:r>
      <w:r w:rsidR="004B2CB3" w:rsidRPr="00F95F30">
        <w:rPr>
          <w:rFonts w:ascii="Times New Roman" w:hAnsi="Times New Roman" w:cs="Times New Roman"/>
          <w:sz w:val="24"/>
          <w:szCs w:val="24"/>
        </w:rPr>
        <w:t>and</w:t>
      </w:r>
      <w:r w:rsidR="00B43522" w:rsidRPr="00F95F30">
        <w:rPr>
          <w:rFonts w:ascii="Times New Roman" w:hAnsi="Times New Roman" w:cs="Times New Roman"/>
          <w:sz w:val="24"/>
          <w:szCs w:val="24"/>
        </w:rPr>
        <w:t xml:space="preserve"> potential </w:t>
      </w:r>
      <w:r w:rsidR="005848F3" w:rsidRPr="00F95F30">
        <w:rPr>
          <w:rFonts w:ascii="Times New Roman" w:hAnsi="Times New Roman" w:cs="Times New Roman"/>
          <w:sz w:val="24"/>
          <w:szCs w:val="24"/>
        </w:rPr>
        <w:t>problems</w:t>
      </w:r>
      <w:r w:rsidR="00034F66">
        <w:rPr>
          <w:rFonts w:ascii="Times New Roman" w:hAnsi="Times New Roman" w:cs="Times New Roman"/>
          <w:sz w:val="24"/>
          <w:szCs w:val="24"/>
        </w:rPr>
        <w:t xml:space="preserve"> and any </w:t>
      </w:r>
      <w:r w:rsidR="00B43522" w:rsidRPr="00F95F30">
        <w:rPr>
          <w:rFonts w:ascii="Times New Roman" w:hAnsi="Times New Roman" w:cs="Times New Roman"/>
          <w:sz w:val="24"/>
          <w:szCs w:val="24"/>
        </w:rPr>
        <w:t xml:space="preserve">associated </w:t>
      </w:r>
      <w:r w:rsidR="00533708" w:rsidRPr="00F95F30">
        <w:rPr>
          <w:rFonts w:ascii="Times New Roman" w:hAnsi="Times New Roman" w:cs="Times New Roman"/>
          <w:sz w:val="24"/>
          <w:szCs w:val="24"/>
        </w:rPr>
        <w:t>benefits</w:t>
      </w:r>
      <w:r w:rsidR="00034F66">
        <w:rPr>
          <w:rFonts w:ascii="Times New Roman" w:hAnsi="Times New Roman" w:cs="Times New Roman"/>
          <w:sz w:val="24"/>
          <w:szCs w:val="24"/>
        </w:rPr>
        <w:t xml:space="preserve"> that occurs from the utilization of such technology and social media</w:t>
      </w:r>
      <w:r w:rsidR="00533708" w:rsidRPr="00F95F30">
        <w:rPr>
          <w:rFonts w:ascii="Times New Roman" w:hAnsi="Times New Roman" w:cs="Times New Roman"/>
          <w:sz w:val="24"/>
          <w:szCs w:val="24"/>
        </w:rPr>
        <w:t xml:space="preserve"> </w:t>
      </w:r>
      <w:proofErr w:type="gramStart"/>
      <w:r w:rsidR="00034F66">
        <w:rPr>
          <w:rFonts w:ascii="Times New Roman" w:hAnsi="Times New Roman" w:cs="Times New Roman"/>
          <w:sz w:val="24"/>
          <w:szCs w:val="24"/>
        </w:rPr>
        <w:t>in regard to</w:t>
      </w:r>
      <w:proofErr w:type="gramEnd"/>
      <w:r w:rsidR="00034F66">
        <w:rPr>
          <w:rFonts w:ascii="Times New Roman" w:hAnsi="Times New Roman" w:cs="Times New Roman"/>
          <w:sz w:val="24"/>
          <w:szCs w:val="24"/>
        </w:rPr>
        <w:t xml:space="preserve"> the educational values that are inherent with outdoor education. </w:t>
      </w:r>
      <w:r w:rsidR="00CE5130" w:rsidRPr="00F95F30">
        <w:rPr>
          <w:rFonts w:ascii="Times New Roman" w:hAnsi="Times New Roman" w:cs="Times New Roman"/>
          <w:sz w:val="24"/>
          <w:szCs w:val="24"/>
        </w:rPr>
        <w:t xml:space="preserve">Perhaps then </w:t>
      </w:r>
      <w:r w:rsidR="00CE0F4C" w:rsidRPr="00F95F30">
        <w:rPr>
          <w:rFonts w:ascii="Times New Roman" w:hAnsi="Times New Roman" w:cs="Times New Roman"/>
          <w:sz w:val="24"/>
          <w:szCs w:val="24"/>
        </w:rPr>
        <w:t xml:space="preserve">it will be </w:t>
      </w:r>
      <w:r w:rsidR="00E72754" w:rsidRPr="00F95F30">
        <w:rPr>
          <w:rFonts w:ascii="Times New Roman" w:hAnsi="Times New Roman" w:cs="Times New Roman"/>
          <w:sz w:val="24"/>
          <w:szCs w:val="24"/>
        </w:rPr>
        <w:t>clear</w:t>
      </w:r>
      <w:r w:rsidR="00B07AF7" w:rsidRPr="00F95F30">
        <w:rPr>
          <w:rFonts w:ascii="Times New Roman" w:hAnsi="Times New Roman" w:cs="Times New Roman"/>
          <w:sz w:val="24"/>
          <w:szCs w:val="24"/>
        </w:rPr>
        <w:t xml:space="preserve"> how outdoor education can keep up with the constantly developing technological world</w:t>
      </w:r>
      <w:r w:rsidR="00034F66">
        <w:rPr>
          <w:rFonts w:ascii="Times New Roman" w:hAnsi="Times New Roman" w:cs="Times New Roman"/>
          <w:sz w:val="24"/>
          <w:szCs w:val="24"/>
        </w:rPr>
        <w:t xml:space="preserve"> </w:t>
      </w:r>
      <w:proofErr w:type="gramStart"/>
      <w:r w:rsidR="00034F66">
        <w:rPr>
          <w:rFonts w:ascii="Times New Roman" w:hAnsi="Times New Roman" w:cs="Times New Roman"/>
          <w:sz w:val="24"/>
          <w:szCs w:val="24"/>
        </w:rPr>
        <w:t>in an effort to</w:t>
      </w:r>
      <w:proofErr w:type="gramEnd"/>
      <w:r w:rsidR="00034F66">
        <w:rPr>
          <w:rFonts w:ascii="Times New Roman" w:hAnsi="Times New Roman" w:cs="Times New Roman"/>
          <w:sz w:val="24"/>
          <w:szCs w:val="24"/>
        </w:rPr>
        <w:t xml:space="preserve"> ensure its longevity and thoughtful consideration towards catering to the needs of the many.</w:t>
      </w:r>
    </w:p>
    <w:p w14:paraId="5D3E2ABE" w14:textId="2E00DFEA" w:rsidR="00A7537A" w:rsidRPr="00F95F30" w:rsidRDefault="00A7537A" w:rsidP="00F70A41">
      <w:pPr>
        <w:spacing w:line="360" w:lineRule="auto"/>
        <w:jc w:val="both"/>
        <w:rPr>
          <w:rFonts w:ascii="Times New Roman" w:hAnsi="Times New Roman" w:cs="Times New Roman"/>
          <w:b/>
          <w:bCs/>
          <w:sz w:val="24"/>
          <w:szCs w:val="24"/>
        </w:rPr>
      </w:pPr>
      <w:r w:rsidRPr="00F95F30">
        <w:rPr>
          <w:rFonts w:ascii="Times New Roman" w:hAnsi="Times New Roman" w:cs="Times New Roman"/>
          <w:sz w:val="24"/>
          <w:szCs w:val="24"/>
        </w:rPr>
        <w:t xml:space="preserve">As defined by </w:t>
      </w:r>
      <w:r w:rsidR="00A948B2" w:rsidRPr="00F95F30">
        <w:rPr>
          <w:rFonts w:ascii="Times New Roman" w:hAnsi="Times New Roman" w:cs="Times New Roman"/>
          <w:sz w:val="24"/>
          <w:szCs w:val="24"/>
        </w:rPr>
        <w:t>(Business studies, no date)</w:t>
      </w:r>
      <w:r w:rsidRPr="00F95F30">
        <w:rPr>
          <w:rFonts w:ascii="Times New Roman" w:hAnsi="Times New Roman" w:cs="Times New Roman"/>
          <w:sz w:val="24"/>
          <w:szCs w:val="24"/>
        </w:rPr>
        <w:t xml:space="preserve"> digital technology</w:t>
      </w:r>
      <w:r w:rsidR="00885661" w:rsidRPr="00F95F30">
        <w:rPr>
          <w:rFonts w:ascii="Times New Roman" w:hAnsi="Times New Roman" w:cs="Times New Roman"/>
          <w:sz w:val="24"/>
          <w:szCs w:val="24"/>
        </w:rPr>
        <w:t xml:space="preserve"> </w:t>
      </w:r>
      <w:r w:rsidR="00885661" w:rsidRPr="00F95F30">
        <w:rPr>
          <w:rFonts w:ascii="Times New Roman" w:hAnsi="Times New Roman" w:cs="Times New Roman"/>
          <w:color w:val="000000" w:themeColor="text1"/>
          <w:sz w:val="24"/>
          <w:szCs w:val="24"/>
        </w:rPr>
        <w:t>“</w:t>
      </w:r>
      <w:r w:rsidR="00885661" w:rsidRPr="00F95F30">
        <w:rPr>
          <w:rFonts w:ascii="Times New Roman" w:hAnsi="Times New Roman" w:cs="Times New Roman"/>
          <w:color w:val="000000" w:themeColor="text1"/>
          <w:sz w:val="24"/>
          <w:szCs w:val="24"/>
          <w:shd w:val="clear" w:color="auto" w:fill="FFFFFF"/>
        </w:rPr>
        <w:t>refers to digital devices, systems, and resources that help create, store, and manage data”</w:t>
      </w:r>
      <w:r w:rsidR="00BD7654" w:rsidRPr="00F95F30">
        <w:rPr>
          <w:rFonts w:ascii="Times New Roman" w:hAnsi="Times New Roman" w:cs="Times New Roman"/>
          <w:color w:val="000000" w:themeColor="text1"/>
          <w:sz w:val="24"/>
          <w:szCs w:val="24"/>
          <w:shd w:val="clear" w:color="auto" w:fill="FFFFFF"/>
        </w:rPr>
        <w:t>.</w:t>
      </w:r>
      <w:r w:rsidR="00171EB3" w:rsidRPr="00F95F30">
        <w:rPr>
          <w:rFonts w:ascii="Times New Roman" w:hAnsi="Times New Roman" w:cs="Times New Roman"/>
          <w:color w:val="000000" w:themeColor="text1"/>
          <w:sz w:val="24"/>
          <w:szCs w:val="24"/>
          <w:shd w:val="clear" w:color="auto" w:fill="FFFFFF"/>
        </w:rPr>
        <w:t xml:space="preserve"> </w:t>
      </w:r>
      <w:r w:rsidR="00034F66" w:rsidRPr="00F95F30">
        <w:rPr>
          <w:rFonts w:ascii="Times New Roman" w:hAnsi="Times New Roman" w:cs="Times New Roman"/>
          <w:sz w:val="24"/>
          <w:szCs w:val="24"/>
        </w:rPr>
        <w:t>van Kraalingen et al</w:t>
      </w:r>
      <w:r w:rsidR="00034F66">
        <w:rPr>
          <w:rFonts w:ascii="Times New Roman" w:hAnsi="Times New Roman" w:cs="Times New Roman"/>
          <w:sz w:val="24"/>
          <w:szCs w:val="24"/>
        </w:rPr>
        <w:t xml:space="preserve"> express that it is</w:t>
      </w:r>
      <w:r w:rsidR="002C0D58" w:rsidRPr="00F95F30">
        <w:rPr>
          <w:rFonts w:ascii="Times New Roman" w:hAnsi="Times New Roman" w:cs="Times New Roman"/>
          <w:color w:val="000000" w:themeColor="text1"/>
          <w:sz w:val="24"/>
          <w:szCs w:val="24"/>
        </w:rPr>
        <w:t xml:space="preserve"> “</w:t>
      </w:r>
      <w:r w:rsidR="00E85B8D" w:rsidRPr="00F95F30">
        <w:rPr>
          <w:rFonts w:ascii="Times New Roman" w:hAnsi="Times New Roman" w:cs="Times New Roman"/>
          <w:color w:val="000000" w:themeColor="text1"/>
          <w:sz w:val="24"/>
          <w:szCs w:val="24"/>
        </w:rPr>
        <w:t>fundamentally</w:t>
      </w:r>
      <w:r w:rsidR="002C0D58" w:rsidRPr="00F95F30">
        <w:rPr>
          <w:rFonts w:ascii="Times New Roman" w:hAnsi="Times New Roman" w:cs="Times New Roman"/>
          <w:color w:val="000000" w:themeColor="text1"/>
          <w:sz w:val="24"/>
          <w:szCs w:val="24"/>
        </w:rPr>
        <w:t xml:space="preserve"> contrary to all </w:t>
      </w:r>
      <w:r w:rsidR="00E85B8D" w:rsidRPr="00F95F30">
        <w:rPr>
          <w:rFonts w:ascii="Times New Roman" w:hAnsi="Times New Roman" w:cs="Times New Roman"/>
          <w:color w:val="000000" w:themeColor="text1"/>
          <w:sz w:val="24"/>
          <w:szCs w:val="24"/>
        </w:rPr>
        <w:t>its</w:t>
      </w:r>
      <w:r w:rsidR="002C0D58" w:rsidRPr="00F95F30">
        <w:rPr>
          <w:rFonts w:ascii="Times New Roman" w:hAnsi="Times New Roman" w:cs="Times New Roman"/>
          <w:color w:val="000000" w:themeColor="text1"/>
          <w:sz w:val="24"/>
          <w:szCs w:val="24"/>
        </w:rPr>
        <w:t xml:space="preserve"> values”</w:t>
      </w:r>
      <w:r w:rsidR="00E85B8D" w:rsidRPr="00F95F30">
        <w:rPr>
          <w:rFonts w:ascii="Times New Roman" w:hAnsi="Times New Roman" w:cs="Times New Roman"/>
          <w:color w:val="000000" w:themeColor="text1"/>
          <w:sz w:val="24"/>
          <w:szCs w:val="24"/>
        </w:rPr>
        <w:t xml:space="preserve"> </w:t>
      </w:r>
      <w:r w:rsidR="00E85B8D" w:rsidRPr="00F95F30">
        <w:rPr>
          <w:rFonts w:ascii="Times New Roman" w:hAnsi="Times New Roman" w:cs="Times New Roman"/>
          <w:sz w:val="24"/>
          <w:szCs w:val="24"/>
        </w:rPr>
        <w:t>(2022, P.1)</w:t>
      </w:r>
      <w:r w:rsidR="00BD7654" w:rsidRPr="00F95F30">
        <w:rPr>
          <w:rFonts w:ascii="Times New Roman" w:hAnsi="Times New Roman" w:cs="Times New Roman"/>
          <w:sz w:val="24"/>
          <w:szCs w:val="24"/>
        </w:rPr>
        <w:t xml:space="preserve">, </w:t>
      </w:r>
      <w:r w:rsidR="00D17057" w:rsidRPr="00F95F30">
        <w:rPr>
          <w:rFonts w:ascii="Times New Roman" w:hAnsi="Times New Roman" w:cs="Times New Roman"/>
          <w:sz w:val="24"/>
          <w:szCs w:val="24"/>
        </w:rPr>
        <w:t xml:space="preserve">concluding that it is a </w:t>
      </w:r>
      <w:r w:rsidR="00BD3DDA" w:rsidRPr="00F95F30">
        <w:rPr>
          <w:rFonts w:ascii="Times New Roman" w:hAnsi="Times New Roman" w:cs="Times New Roman"/>
          <w:sz w:val="24"/>
          <w:szCs w:val="24"/>
        </w:rPr>
        <w:t>double-edged</w:t>
      </w:r>
      <w:r w:rsidR="00D17057" w:rsidRPr="00F95F30">
        <w:rPr>
          <w:rFonts w:ascii="Times New Roman" w:hAnsi="Times New Roman" w:cs="Times New Roman"/>
          <w:sz w:val="24"/>
          <w:szCs w:val="24"/>
        </w:rPr>
        <w:t xml:space="preserve"> s</w:t>
      </w:r>
      <w:r w:rsidR="00BD3DDA" w:rsidRPr="00F95F30">
        <w:rPr>
          <w:rFonts w:ascii="Times New Roman" w:hAnsi="Times New Roman" w:cs="Times New Roman"/>
          <w:sz w:val="24"/>
          <w:szCs w:val="24"/>
        </w:rPr>
        <w:t xml:space="preserve">word </w:t>
      </w:r>
      <w:r w:rsidR="00E5043B" w:rsidRPr="00F95F30">
        <w:rPr>
          <w:rFonts w:ascii="Times New Roman" w:hAnsi="Times New Roman" w:cs="Times New Roman"/>
          <w:sz w:val="24"/>
          <w:szCs w:val="24"/>
        </w:rPr>
        <w:t>(</w:t>
      </w:r>
      <w:r w:rsidR="00BD3DDA" w:rsidRPr="00F95F30">
        <w:rPr>
          <w:rFonts w:ascii="Times New Roman" w:hAnsi="Times New Roman" w:cs="Times New Roman"/>
          <w:sz w:val="24"/>
          <w:szCs w:val="24"/>
        </w:rPr>
        <w:t>Cuthbertson et al., 2004</w:t>
      </w:r>
      <w:r w:rsidR="00E70B44" w:rsidRPr="00F95F30">
        <w:rPr>
          <w:rFonts w:ascii="Times New Roman" w:hAnsi="Times New Roman" w:cs="Times New Roman"/>
          <w:sz w:val="24"/>
          <w:szCs w:val="24"/>
        </w:rPr>
        <w:t>; Reed</w:t>
      </w:r>
      <w:r w:rsidR="00F503D7" w:rsidRPr="00F95F30">
        <w:rPr>
          <w:rFonts w:ascii="Times New Roman" w:hAnsi="Times New Roman" w:cs="Times New Roman"/>
          <w:sz w:val="24"/>
          <w:szCs w:val="24"/>
        </w:rPr>
        <w:t>, 2023</w:t>
      </w:r>
      <w:r w:rsidR="00E5043B" w:rsidRPr="00F95F30">
        <w:rPr>
          <w:rFonts w:ascii="Times New Roman" w:hAnsi="Times New Roman" w:cs="Times New Roman"/>
          <w:sz w:val="24"/>
          <w:szCs w:val="24"/>
        </w:rPr>
        <w:t>)</w:t>
      </w:r>
      <w:r w:rsidR="00034F66">
        <w:rPr>
          <w:rFonts w:ascii="Times New Roman" w:hAnsi="Times New Roman" w:cs="Times New Roman"/>
          <w:sz w:val="24"/>
          <w:szCs w:val="24"/>
        </w:rPr>
        <w:t>. This implies that</w:t>
      </w:r>
      <w:r w:rsidR="00E5043B" w:rsidRPr="00F95F30">
        <w:rPr>
          <w:rFonts w:ascii="Times New Roman" w:hAnsi="Times New Roman" w:cs="Times New Roman"/>
          <w:sz w:val="24"/>
          <w:szCs w:val="24"/>
        </w:rPr>
        <w:t xml:space="preserve"> it is</w:t>
      </w:r>
      <w:r w:rsidR="00BD7654" w:rsidRPr="00F95F30">
        <w:rPr>
          <w:rFonts w:ascii="Times New Roman" w:hAnsi="Times New Roman" w:cs="Times New Roman"/>
          <w:sz w:val="24"/>
          <w:szCs w:val="24"/>
        </w:rPr>
        <w:t xml:space="preserve"> down to the</w:t>
      </w:r>
      <w:r w:rsidR="00034F66">
        <w:rPr>
          <w:rFonts w:ascii="Times New Roman" w:hAnsi="Times New Roman" w:cs="Times New Roman"/>
          <w:sz w:val="24"/>
          <w:szCs w:val="24"/>
        </w:rPr>
        <w:t xml:space="preserve"> </w:t>
      </w:r>
      <w:r w:rsidR="00034F66" w:rsidRPr="00F95F30">
        <w:rPr>
          <w:rFonts w:ascii="Times New Roman" w:hAnsi="Times New Roman" w:cs="Times New Roman"/>
          <w:sz w:val="24"/>
          <w:szCs w:val="24"/>
        </w:rPr>
        <w:t>facilitator</w:t>
      </w:r>
      <w:r w:rsidR="00034F66">
        <w:rPr>
          <w:rFonts w:ascii="Times New Roman" w:hAnsi="Times New Roman" w:cs="Times New Roman"/>
          <w:sz w:val="24"/>
          <w:szCs w:val="24"/>
        </w:rPr>
        <w:t>s</w:t>
      </w:r>
      <w:r w:rsidR="00BD7654" w:rsidRPr="00F95F30">
        <w:rPr>
          <w:rFonts w:ascii="Times New Roman" w:hAnsi="Times New Roman" w:cs="Times New Roman"/>
          <w:sz w:val="24"/>
          <w:szCs w:val="24"/>
        </w:rPr>
        <w:t xml:space="preserve"> ability </w:t>
      </w:r>
      <w:r w:rsidR="00034F66">
        <w:rPr>
          <w:rFonts w:ascii="Times New Roman" w:hAnsi="Times New Roman" w:cs="Times New Roman"/>
          <w:sz w:val="24"/>
          <w:szCs w:val="24"/>
        </w:rPr>
        <w:t>to ensure that with the inclusion of such technology learning is still achieved</w:t>
      </w:r>
      <w:r w:rsidR="00E5043B" w:rsidRPr="00F95F30">
        <w:rPr>
          <w:rFonts w:ascii="Times New Roman" w:hAnsi="Times New Roman" w:cs="Times New Roman"/>
          <w:sz w:val="24"/>
          <w:szCs w:val="24"/>
        </w:rPr>
        <w:t>.</w:t>
      </w:r>
      <w:r w:rsidR="006866AF" w:rsidRPr="00F95F30">
        <w:rPr>
          <w:rFonts w:ascii="Times New Roman" w:hAnsi="Times New Roman" w:cs="Times New Roman"/>
          <w:color w:val="000000" w:themeColor="text1"/>
          <w:sz w:val="24"/>
          <w:szCs w:val="24"/>
        </w:rPr>
        <w:t xml:space="preserve"> </w:t>
      </w:r>
      <w:r w:rsidR="00A43284" w:rsidRPr="00F95F30">
        <w:rPr>
          <w:rFonts w:ascii="Times New Roman" w:hAnsi="Times New Roman" w:cs="Times New Roman"/>
          <w:color w:val="000000" w:themeColor="text1"/>
          <w:sz w:val="24"/>
          <w:szCs w:val="24"/>
        </w:rPr>
        <w:t xml:space="preserve">If the facilitator </w:t>
      </w:r>
      <w:r w:rsidR="00AA432B" w:rsidRPr="00F95F30">
        <w:rPr>
          <w:rFonts w:ascii="Times New Roman" w:hAnsi="Times New Roman" w:cs="Times New Roman"/>
          <w:color w:val="000000" w:themeColor="text1"/>
          <w:sz w:val="24"/>
          <w:szCs w:val="24"/>
        </w:rPr>
        <w:t>understands</w:t>
      </w:r>
      <w:r w:rsidR="00A43284" w:rsidRPr="00F95F30">
        <w:rPr>
          <w:rFonts w:ascii="Times New Roman" w:hAnsi="Times New Roman" w:cs="Times New Roman"/>
          <w:color w:val="000000" w:themeColor="text1"/>
          <w:sz w:val="24"/>
          <w:szCs w:val="24"/>
        </w:rPr>
        <w:t xml:space="preserve"> the associated </w:t>
      </w:r>
      <w:r w:rsidR="00AA432B" w:rsidRPr="00F95F30">
        <w:rPr>
          <w:rFonts w:ascii="Times New Roman" w:hAnsi="Times New Roman" w:cs="Times New Roman"/>
          <w:color w:val="000000" w:themeColor="text1"/>
          <w:sz w:val="24"/>
          <w:szCs w:val="24"/>
        </w:rPr>
        <w:t>benefits</w:t>
      </w:r>
      <w:r w:rsidR="00A43284" w:rsidRPr="00F95F30">
        <w:rPr>
          <w:rFonts w:ascii="Times New Roman" w:hAnsi="Times New Roman" w:cs="Times New Roman"/>
          <w:color w:val="000000" w:themeColor="text1"/>
          <w:sz w:val="24"/>
          <w:szCs w:val="24"/>
        </w:rPr>
        <w:t xml:space="preserve"> of fully </w:t>
      </w:r>
      <w:r w:rsidR="00AA432B" w:rsidRPr="00F95F30">
        <w:rPr>
          <w:rFonts w:ascii="Times New Roman" w:hAnsi="Times New Roman" w:cs="Times New Roman"/>
          <w:color w:val="000000" w:themeColor="text1"/>
          <w:sz w:val="24"/>
          <w:szCs w:val="24"/>
        </w:rPr>
        <w:t>incorporating</w:t>
      </w:r>
      <w:r w:rsidR="00A43284" w:rsidRPr="00F95F30">
        <w:rPr>
          <w:rFonts w:ascii="Times New Roman" w:hAnsi="Times New Roman" w:cs="Times New Roman"/>
          <w:color w:val="000000" w:themeColor="text1"/>
          <w:sz w:val="24"/>
          <w:szCs w:val="24"/>
        </w:rPr>
        <w:t xml:space="preserve"> </w:t>
      </w:r>
      <w:r w:rsidR="00AA432B" w:rsidRPr="00F95F30">
        <w:rPr>
          <w:rFonts w:ascii="Times New Roman" w:hAnsi="Times New Roman" w:cs="Times New Roman"/>
          <w:color w:val="000000" w:themeColor="text1"/>
          <w:sz w:val="24"/>
          <w:szCs w:val="24"/>
        </w:rPr>
        <w:t>technology</w:t>
      </w:r>
      <w:r w:rsidR="00A43284" w:rsidRPr="00F95F30">
        <w:rPr>
          <w:rFonts w:ascii="Times New Roman" w:hAnsi="Times New Roman" w:cs="Times New Roman"/>
          <w:color w:val="000000" w:themeColor="text1"/>
          <w:sz w:val="24"/>
          <w:szCs w:val="24"/>
        </w:rPr>
        <w:t xml:space="preserve"> into learning over the general disregard for its </w:t>
      </w:r>
      <w:r w:rsidR="00AA432B" w:rsidRPr="00F95F30">
        <w:rPr>
          <w:rFonts w:ascii="Times New Roman" w:hAnsi="Times New Roman" w:cs="Times New Roman"/>
          <w:color w:val="000000" w:themeColor="text1"/>
          <w:sz w:val="24"/>
          <w:szCs w:val="24"/>
        </w:rPr>
        <w:t>use</w:t>
      </w:r>
      <w:r w:rsidR="00C358D4">
        <w:rPr>
          <w:rFonts w:ascii="Times New Roman" w:hAnsi="Times New Roman" w:cs="Times New Roman"/>
          <w:color w:val="000000" w:themeColor="text1"/>
          <w:sz w:val="24"/>
          <w:szCs w:val="24"/>
        </w:rPr>
        <w:t xml:space="preserve"> (Reed, 2023)</w:t>
      </w:r>
      <w:r w:rsidR="00AA432B" w:rsidRPr="00F95F30">
        <w:rPr>
          <w:rFonts w:ascii="Times New Roman" w:hAnsi="Times New Roman" w:cs="Times New Roman"/>
          <w:color w:val="000000" w:themeColor="text1"/>
          <w:sz w:val="24"/>
          <w:szCs w:val="24"/>
        </w:rPr>
        <w:t>,</w:t>
      </w:r>
      <w:r w:rsidR="00A43284" w:rsidRPr="00F95F30">
        <w:rPr>
          <w:rFonts w:ascii="Times New Roman" w:hAnsi="Times New Roman" w:cs="Times New Roman"/>
          <w:color w:val="000000" w:themeColor="text1"/>
          <w:sz w:val="24"/>
          <w:szCs w:val="24"/>
        </w:rPr>
        <w:t xml:space="preserve"> then </w:t>
      </w:r>
      <w:r w:rsidR="00AA432B" w:rsidRPr="00F95F30">
        <w:rPr>
          <w:rFonts w:ascii="Times New Roman" w:hAnsi="Times New Roman" w:cs="Times New Roman"/>
          <w:color w:val="000000" w:themeColor="text1"/>
          <w:sz w:val="24"/>
          <w:szCs w:val="24"/>
        </w:rPr>
        <w:t>this affords the potential for deeper and more meaningful learning to happen</w:t>
      </w:r>
      <w:r w:rsidR="00E5043B" w:rsidRPr="00F95F30">
        <w:rPr>
          <w:rFonts w:ascii="Times New Roman" w:hAnsi="Times New Roman" w:cs="Times New Roman"/>
          <w:color w:val="000000" w:themeColor="text1"/>
          <w:sz w:val="24"/>
          <w:szCs w:val="24"/>
        </w:rPr>
        <w:t xml:space="preserve"> </w:t>
      </w:r>
      <w:r w:rsidR="00D82AF8" w:rsidRPr="00F95F30">
        <w:rPr>
          <w:rFonts w:ascii="Times New Roman" w:hAnsi="Times New Roman" w:cs="Times New Roman"/>
          <w:color w:val="000000" w:themeColor="text1"/>
          <w:sz w:val="24"/>
          <w:szCs w:val="24"/>
        </w:rPr>
        <w:t>(</w:t>
      </w:r>
      <w:r w:rsidR="00034F66" w:rsidRPr="00F95F30">
        <w:rPr>
          <w:rFonts w:ascii="Times New Roman" w:hAnsi="Times New Roman" w:cs="Times New Roman"/>
          <w:sz w:val="24"/>
          <w:szCs w:val="24"/>
        </w:rPr>
        <w:t>Ruchter et al 2010</w:t>
      </w:r>
      <w:r w:rsidR="00034F66">
        <w:rPr>
          <w:rFonts w:ascii="Times New Roman" w:hAnsi="Times New Roman" w:cs="Times New Roman"/>
          <w:sz w:val="24"/>
          <w:szCs w:val="24"/>
        </w:rPr>
        <w:t xml:space="preserve">; </w:t>
      </w:r>
      <w:r w:rsidR="00D82AF8" w:rsidRPr="00F95F30">
        <w:rPr>
          <w:rFonts w:ascii="Times New Roman" w:hAnsi="Times New Roman" w:cs="Times New Roman"/>
          <w:color w:val="000000" w:themeColor="text1"/>
          <w:sz w:val="24"/>
          <w:szCs w:val="24"/>
        </w:rPr>
        <w:t>Reed, 202</w:t>
      </w:r>
      <w:r w:rsidR="00C47697" w:rsidRPr="00F95F30">
        <w:rPr>
          <w:rFonts w:ascii="Times New Roman" w:hAnsi="Times New Roman" w:cs="Times New Roman"/>
          <w:color w:val="000000" w:themeColor="text1"/>
          <w:sz w:val="24"/>
          <w:szCs w:val="24"/>
        </w:rPr>
        <w:t>2</w:t>
      </w:r>
      <w:r w:rsidR="00D82AF8" w:rsidRPr="00F95F30">
        <w:rPr>
          <w:rFonts w:ascii="Times New Roman" w:hAnsi="Times New Roman" w:cs="Times New Roman"/>
          <w:color w:val="000000" w:themeColor="text1"/>
          <w:sz w:val="24"/>
          <w:szCs w:val="24"/>
        </w:rPr>
        <w:t>)</w:t>
      </w:r>
      <w:r w:rsidR="00AA432B" w:rsidRPr="00F95F30">
        <w:rPr>
          <w:rFonts w:ascii="Times New Roman" w:hAnsi="Times New Roman" w:cs="Times New Roman"/>
          <w:color w:val="000000" w:themeColor="text1"/>
          <w:sz w:val="24"/>
          <w:szCs w:val="24"/>
        </w:rPr>
        <w:t>.</w:t>
      </w:r>
    </w:p>
    <w:p w14:paraId="6C4D437F" w14:textId="7E46D8B0" w:rsidR="00F95F30" w:rsidRPr="00F95F30" w:rsidRDefault="00E5709C"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 xml:space="preserve">IBM </w:t>
      </w:r>
      <w:r w:rsidR="00146916" w:rsidRPr="00F95F30">
        <w:rPr>
          <w:rFonts w:ascii="Times New Roman" w:hAnsi="Times New Roman" w:cs="Times New Roman"/>
          <w:sz w:val="24"/>
          <w:szCs w:val="24"/>
        </w:rPr>
        <w:t>(2024)</w:t>
      </w:r>
      <w:r w:rsidR="00631421" w:rsidRPr="00F95F30">
        <w:rPr>
          <w:rFonts w:ascii="Times New Roman" w:hAnsi="Times New Roman" w:cs="Times New Roman"/>
          <w:sz w:val="24"/>
          <w:szCs w:val="24"/>
        </w:rPr>
        <w:t xml:space="preserve"> </w:t>
      </w:r>
      <w:r w:rsidR="00614F77" w:rsidRPr="00F95F30">
        <w:rPr>
          <w:rFonts w:ascii="Times New Roman" w:hAnsi="Times New Roman" w:cs="Times New Roman"/>
          <w:sz w:val="24"/>
          <w:szCs w:val="24"/>
        </w:rPr>
        <w:t xml:space="preserve">define mobile </w:t>
      </w:r>
      <w:r w:rsidR="00631421" w:rsidRPr="00F95F30">
        <w:rPr>
          <w:rFonts w:ascii="Times New Roman" w:hAnsi="Times New Roman" w:cs="Times New Roman"/>
          <w:sz w:val="24"/>
          <w:szCs w:val="24"/>
        </w:rPr>
        <w:t>technology</w:t>
      </w:r>
      <w:r w:rsidR="00164E41" w:rsidRPr="00F95F30">
        <w:rPr>
          <w:rFonts w:ascii="Times New Roman" w:hAnsi="Times New Roman" w:cs="Times New Roman"/>
          <w:sz w:val="24"/>
          <w:szCs w:val="24"/>
        </w:rPr>
        <w:t xml:space="preserve"> as</w:t>
      </w:r>
      <w:r w:rsidR="00834004" w:rsidRPr="00F95F30">
        <w:rPr>
          <w:rFonts w:ascii="Times New Roman" w:hAnsi="Times New Roman" w:cs="Times New Roman"/>
          <w:sz w:val="24"/>
          <w:szCs w:val="24"/>
        </w:rPr>
        <w:t xml:space="preserve"> something “that goes where the </w:t>
      </w:r>
      <w:r w:rsidR="00461CBA" w:rsidRPr="00F95F30">
        <w:rPr>
          <w:rFonts w:ascii="Times New Roman" w:hAnsi="Times New Roman" w:cs="Times New Roman"/>
          <w:sz w:val="24"/>
          <w:szCs w:val="24"/>
        </w:rPr>
        <w:t xml:space="preserve">user </w:t>
      </w:r>
      <w:r w:rsidR="00B108BD" w:rsidRPr="00F95F30">
        <w:rPr>
          <w:rFonts w:ascii="Times New Roman" w:hAnsi="Times New Roman" w:cs="Times New Roman"/>
          <w:sz w:val="24"/>
          <w:szCs w:val="24"/>
        </w:rPr>
        <w:t>goes” …</w:t>
      </w:r>
      <w:r w:rsidR="00A201ED" w:rsidRPr="00F95F30">
        <w:rPr>
          <w:rFonts w:ascii="Times New Roman" w:hAnsi="Times New Roman" w:cs="Times New Roman"/>
          <w:sz w:val="24"/>
          <w:szCs w:val="24"/>
        </w:rPr>
        <w:t xml:space="preserve"> </w:t>
      </w:r>
      <w:r w:rsidR="00EC61E8" w:rsidRPr="00F95F30">
        <w:rPr>
          <w:rFonts w:ascii="Times New Roman" w:hAnsi="Times New Roman" w:cs="Times New Roman"/>
          <w:sz w:val="24"/>
          <w:szCs w:val="24"/>
        </w:rPr>
        <w:t>“</w:t>
      </w:r>
      <w:r w:rsidR="00992087" w:rsidRPr="00F95F30">
        <w:rPr>
          <w:rFonts w:ascii="Times New Roman" w:hAnsi="Times New Roman" w:cs="Times New Roman"/>
          <w:sz w:val="24"/>
          <w:szCs w:val="24"/>
        </w:rPr>
        <w:t xml:space="preserve">portable </w:t>
      </w:r>
      <w:r w:rsidR="004D50E7" w:rsidRPr="00F95F30">
        <w:rPr>
          <w:rFonts w:ascii="Times New Roman" w:hAnsi="Times New Roman" w:cs="Times New Roman"/>
          <w:sz w:val="24"/>
          <w:szCs w:val="24"/>
        </w:rPr>
        <w:t>two-way communication devices</w:t>
      </w:r>
      <w:r w:rsidR="00600BCF" w:rsidRPr="00F95F30">
        <w:rPr>
          <w:rFonts w:ascii="Times New Roman" w:hAnsi="Times New Roman" w:cs="Times New Roman"/>
          <w:sz w:val="24"/>
          <w:szCs w:val="24"/>
        </w:rPr>
        <w:t xml:space="preserve">, computing devices and </w:t>
      </w:r>
      <w:r w:rsidR="0023727C" w:rsidRPr="00F95F30">
        <w:rPr>
          <w:rFonts w:ascii="Times New Roman" w:hAnsi="Times New Roman" w:cs="Times New Roman"/>
          <w:sz w:val="24"/>
          <w:szCs w:val="24"/>
        </w:rPr>
        <w:t>the networking technology that connects them”</w:t>
      </w:r>
      <w:r w:rsidR="008A4081" w:rsidRPr="00F95F30">
        <w:rPr>
          <w:rFonts w:ascii="Times New Roman" w:hAnsi="Times New Roman" w:cs="Times New Roman"/>
          <w:sz w:val="24"/>
          <w:szCs w:val="24"/>
        </w:rPr>
        <w:t xml:space="preserve">. </w:t>
      </w:r>
      <w:r w:rsidR="00C358D4" w:rsidRPr="00C358D4">
        <w:rPr>
          <w:rFonts w:ascii="Times New Roman" w:hAnsi="Times New Roman" w:cs="Times New Roman"/>
          <w:sz w:val="24"/>
          <w:szCs w:val="24"/>
        </w:rPr>
        <w:t xml:space="preserve">Technology has become integrated into outdoor education using devices like smart watches, mobile phones and computers through the whole process of planning, navigation, safety management and communication to name a few. </w:t>
      </w:r>
      <w:r w:rsidR="009604C6" w:rsidRPr="00F95F30">
        <w:rPr>
          <w:rFonts w:ascii="Times New Roman" w:hAnsi="Times New Roman" w:cs="Times New Roman"/>
          <w:sz w:val="24"/>
          <w:szCs w:val="24"/>
        </w:rPr>
        <w:t xml:space="preserve">Given the context of outdoor learning these devices could be mobile phones, tablets, GPS devices or smart watches. All of </w:t>
      </w:r>
      <w:r w:rsidR="0033308D" w:rsidRPr="00F95F30">
        <w:rPr>
          <w:rFonts w:ascii="Times New Roman" w:hAnsi="Times New Roman" w:cs="Times New Roman"/>
          <w:sz w:val="24"/>
          <w:szCs w:val="24"/>
        </w:rPr>
        <w:t>which</w:t>
      </w:r>
      <w:r w:rsidR="009604C6" w:rsidRPr="00F95F30">
        <w:rPr>
          <w:rFonts w:ascii="Times New Roman" w:hAnsi="Times New Roman" w:cs="Times New Roman"/>
          <w:sz w:val="24"/>
          <w:szCs w:val="24"/>
        </w:rPr>
        <w:t xml:space="preserve"> </w:t>
      </w:r>
      <w:r w:rsidR="00271999" w:rsidRPr="00F95F30">
        <w:rPr>
          <w:rFonts w:ascii="Times New Roman" w:hAnsi="Times New Roman" w:cs="Times New Roman"/>
          <w:sz w:val="24"/>
          <w:szCs w:val="24"/>
        </w:rPr>
        <w:t>afford opportunities to assist</w:t>
      </w:r>
      <w:r w:rsidR="009604C6" w:rsidRPr="00F95F30">
        <w:rPr>
          <w:rFonts w:ascii="Times New Roman" w:hAnsi="Times New Roman" w:cs="Times New Roman"/>
          <w:sz w:val="24"/>
          <w:szCs w:val="24"/>
        </w:rPr>
        <w:t xml:space="preserve"> lea</w:t>
      </w:r>
      <w:r w:rsidR="008D51B4" w:rsidRPr="00F95F30">
        <w:rPr>
          <w:rFonts w:ascii="Times New Roman" w:hAnsi="Times New Roman" w:cs="Times New Roman"/>
          <w:sz w:val="24"/>
          <w:szCs w:val="24"/>
        </w:rPr>
        <w:t xml:space="preserve">rning on an individual level or contextually </w:t>
      </w:r>
      <w:r w:rsidR="007A1C66" w:rsidRPr="00F95F30">
        <w:rPr>
          <w:rFonts w:ascii="Times New Roman" w:hAnsi="Times New Roman" w:cs="Times New Roman"/>
          <w:sz w:val="24"/>
          <w:szCs w:val="24"/>
        </w:rPr>
        <w:t>within</w:t>
      </w:r>
      <w:r w:rsidR="0033308D" w:rsidRPr="00F95F30">
        <w:rPr>
          <w:rFonts w:ascii="Times New Roman" w:hAnsi="Times New Roman" w:cs="Times New Roman"/>
          <w:sz w:val="24"/>
          <w:szCs w:val="24"/>
        </w:rPr>
        <w:t xml:space="preserve"> nature or the environment</w:t>
      </w:r>
      <w:r w:rsidR="00D746FE" w:rsidRPr="00F95F30">
        <w:rPr>
          <w:rFonts w:ascii="Times New Roman" w:hAnsi="Times New Roman" w:cs="Times New Roman"/>
          <w:sz w:val="24"/>
          <w:szCs w:val="24"/>
        </w:rPr>
        <w:t xml:space="preserve"> (Kraalingen et al., 2021)</w:t>
      </w:r>
      <w:r w:rsidR="0033308D" w:rsidRPr="00F95F30">
        <w:rPr>
          <w:rFonts w:ascii="Times New Roman" w:hAnsi="Times New Roman" w:cs="Times New Roman"/>
          <w:sz w:val="24"/>
          <w:szCs w:val="24"/>
        </w:rPr>
        <w:t>.</w:t>
      </w:r>
    </w:p>
    <w:p w14:paraId="1F0F9B2D" w14:textId="513EABAF" w:rsidR="00862AE4" w:rsidRPr="00F95F30" w:rsidRDefault="00CB0C49"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lastRenderedPageBreak/>
        <w:t xml:space="preserve">Understanding </w:t>
      </w:r>
      <w:r w:rsidR="009249D8" w:rsidRPr="00F95F30">
        <w:rPr>
          <w:rFonts w:ascii="Times New Roman" w:hAnsi="Times New Roman" w:cs="Times New Roman"/>
          <w:sz w:val="24"/>
          <w:szCs w:val="24"/>
        </w:rPr>
        <w:t>both</w:t>
      </w:r>
      <w:r w:rsidRPr="00F95F30">
        <w:rPr>
          <w:rFonts w:ascii="Times New Roman" w:hAnsi="Times New Roman" w:cs="Times New Roman"/>
          <w:sz w:val="24"/>
          <w:szCs w:val="24"/>
        </w:rPr>
        <w:t xml:space="preserve"> digital and mobile technology, this now raises the question, </w:t>
      </w:r>
      <w:r w:rsidR="00EB304E" w:rsidRPr="00F95F30">
        <w:rPr>
          <w:rFonts w:ascii="Times New Roman" w:hAnsi="Times New Roman" w:cs="Times New Roman"/>
          <w:sz w:val="24"/>
          <w:szCs w:val="24"/>
        </w:rPr>
        <w:t xml:space="preserve">is it possible to have one without the other </w:t>
      </w:r>
      <w:r w:rsidR="00485025" w:rsidRPr="00F95F30">
        <w:rPr>
          <w:rFonts w:ascii="Times New Roman" w:hAnsi="Times New Roman" w:cs="Times New Roman"/>
          <w:sz w:val="24"/>
          <w:szCs w:val="24"/>
        </w:rPr>
        <w:t>in the context of outdoor learning?</w:t>
      </w:r>
      <w:r w:rsidR="00EB304E" w:rsidRPr="00F95F30">
        <w:rPr>
          <w:rFonts w:ascii="Times New Roman" w:hAnsi="Times New Roman" w:cs="Times New Roman"/>
          <w:sz w:val="24"/>
          <w:szCs w:val="24"/>
        </w:rPr>
        <w:t xml:space="preserve"> </w:t>
      </w:r>
      <w:r w:rsidR="00862AE4" w:rsidRPr="00F95F30">
        <w:rPr>
          <w:rFonts w:ascii="Times New Roman" w:hAnsi="Times New Roman" w:cs="Times New Roman"/>
          <w:sz w:val="24"/>
          <w:szCs w:val="24"/>
        </w:rPr>
        <w:t>Louv (20</w:t>
      </w:r>
      <w:r w:rsidR="00950357" w:rsidRPr="00F95F30">
        <w:rPr>
          <w:rFonts w:ascii="Times New Roman" w:hAnsi="Times New Roman" w:cs="Times New Roman"/>
          <w:sz w:val="24"/>
          <w:szCs w:val="24"/>
        </w:rPr>
        <w:t>13</w:t>
      </w:r>
      <w:r w:rsidR="00862AE4" w:rsidRPr="00F95F30">
        <w:rPr>
          <w:rFonts w:ascii="Times New Roman" w:hAnsi="Times New Roman" w:cs="Times New Roman"/>
          <w:sz w:val="24"/>
          <w:szCs w:val="24"/>
        </w:rPr>
        <w:t>) has argued</w:t>
      </w:r>
      <w:r w:rsidR="00BC526B" w:rsidRPr="00F95F30">
        <w:rPr>
          <w:rFonts w:ascii="Times New Roman" w:hAnsi="Times New Roman" w:cs="Times New Roman"/>
          <w:sz w:val="24"/>
          <w:szCs w:val="24"/>
        </w:rPr>
        <w:t xml:space="preserve"> </w:t>
      </w:r>
      <w:r w:rsidR="00862AE4" w:rsidRPr="00F95F30">
        <w:rPr>
          <w:rFonts w:ascii="Times New Roman" w:hAnsi="Times New Roman" w:cs="Times New Roman"/>
          <w:sz w:val="24"/>
          <w:szCs w:val="24"/>
        </w:rPr>
        <w:t xml:space="preserve">that children’s engagement with nature and the outdoor environment has been compromised by digital technology which </w:t>
      </w:r>
      <w:r w:rsidR="00FB066C" w:rsidRPr="00F95F30">
        <w:rPr>
          <w:rFonts w:ascii="Times New Roman" w:hAnsi="Times New Roman" w:cs="Times New Roman"/>
          <w:sz w:val="24"/>
          <w:szCs w:val="24"/>
        </w:rPr>
        <w:t>afford</w:t>
      </w:r>
      <w:r w:rsidR="00862AE4" w:rsidRPr="00F95F30">
        <w:rPr>
          <w:rFonts w:ascii="Times New Roman" w:hAnsi="Times New Roman" w:cs="Times New Roman"/>
          <w:sz w:val="24"/>
          <w:szCs w:val="24"/>
        </w:rPr>
        <w:t>s a quicker, easier, and less demanding form of interaction and intellectual development</w:t>
      </w:r>
      <w:r w:rsidR="00BC526B" w:rsidRPr="00F95F30">
        <w:rPr>
          <w:rFonts w:ascii="Times New Roman" w:hAnsi="Times New Roman" w:cs="Times New Roman"/>
          <w:sz w:val="24"/>
          <w:szCs w:val="24"/>
        </w:rPr>
        <w:t xml:space="preserve">. </w:t>
      </w:r>
      <w:r w:rsidR="009004CD" w:rsidRPr="00F95F30">
        <w:rPr>
          <w:rFonts w:ascii="Times New Roman" w:hAnsi="Times New Roman" w:cs="Times New Roman"/>
          <w:sz w:val="24"/>
          <w:szCs w:val="24"/>
        </w:rPr>
        <w:t xml:space="preserve">Rodgers (2019) has </w:t>
      </w:r>
      <w:r w:rsidR="004549CF" w:rsidRPr="00F95F30">
        <w:rPr>
          <w:rFonts w:ascii="Times New Roman" w:hAnsi="Times New Roman" w:cs="Times New Roman"/>
          <w:sz w:val="24"/>
          <w:szCs w:val="24"/>
        </w:rPr>
        <w:t xml:space="preserve">implied that technology has always been a part of outdoor education </w:t>
      </w:r>
      <w:r w:rsidR="009674FF" w:rsidRPr="00F95F30">
        <w:rPr>
          <w:rFonts w:ascii="Times New Roman" w:hAnsi="Times New Roman" w:cs="Times New Roman"/>
          <w:sz w:val="24"/>
          <w:szCs w:val="24"/>
        </w:rPr>
        <w:t>and therefore learning does not take place without it</w:t>
      </w:r>
      <w:r w:rsidR="00FB1D72" w:rsidRPr="00F95F30">
        <w:rPr>
          <w:rFonts w:ascii="Times New Roman" w:hAnsi="Times New Roman" w:cs="Times New Roman"/>
          <w:sz w:val="24"/>
          <w:szCs w:val="24"/>
        </w:rPr>
        <w:t>, cont</w:t>
      </w:r>
      <w:r w:rsidR="003D27A2" w:rsidRPr="00F95F30">
        <w:rPr>
          <w:rFonts w:ascii="Times New Roman" w:hAnsi="Times New Roman" w:cs="Times New Roman"/>
          <w:sz w:val="24"/>
          <w:szCs w:val="24"/>
        </w:rPr>
        <w:t xml:space="preserve">ributing towards </w:t>
      </w:r>
      <w:r w:rsidR="00067044" w:rsidRPr="00F95F30">
        <w:rPr>
          <w:rFonts w:ascii="Times New Roman" w:hAnsi="Times New Roman" w:cs="Times New Roman"/>
          <w:sz w:val="24"/>
          <w:szCs w:val="24"/>
        </w:rPr>
        <w:t xml:space="preserve">the affordances that technology </w:t>
      </w:r>
      <w:r w:rsidR="002D40A9" w:rsidRPr="00F95F30">
        <w:rPr>
          <w:rFonts w:ascii="Times New Roman" w:hAnsi="Times New Roman" w:cs="Times New Roman"/>
          <w:sz w:val="24"/>
          <w:szCs w:val="24"/>
        </w:rPr>
        <w:t>supports</w:t>
      </w:r>
      <w:r w:rsidR="00067044" w:rsidRPr="00F95F30">
        <w:rPr>
          <w:rFonts w:ascii="Times New Roman" w:hAnsi="Times New Roman" w:cs="Times New Roman"/>
          <w:sz w:val="24"/>
          <w:szCs w:val="24"/>
        </w:rPr>
        <w:t xml:space="preserve"> the learner</w:t>
      </w:r>
      <w:r w:rsidR="002D40A9" w:rsidRPr="00F95F30">
        <w:rPr>
          <w:rFonts w:ascii="Times New Roman" w:hAnsi="Times New Roman" w:cs="Times New Roman"/>
          <w:sz w:val="24"/>
          <w:szCs w:val="24"/>
        </w:rPr>
        <w:t>,</w:t>
      </w:r>
      <w:r w:rsidR="00067044" w:rsidRPr="00F95F30">
        <w:rPr>
          <w:rFonts w:ascii="Times New Roman" w:hAnsi="Times New Roman" w:cs="Times New Roman"/>
          <w:sz w:val="24"/>
          <w:szCs w:val="24"/>
        </w:rPr>
        <w:t xml:space="preserve"> empowering them to learn in a different way</w:t>
      </w:r>
      <w:r w:rsidR="00895486" w:rsidRPr="00F95F30">
        <w:rPr>
          <w:rFonts w:ascii="Times New Roman" w:hAnsi="Times New Roman" w:cs="Times New Roman"/>
          <w:sz w:val="24"/>
          <w:szCs w:val="24"/>
        </w:rPr>
        <w:t xml:space="preserve"> (Hodges, no date)</w:t>
      </w:r>
      <w:r w:rsidR="003D27A2" w:rsidRPr="00F95F30">
        <w:rPr>
          <w:rFonts w:ascii="Times New Roman" w:hAnsi="Times New Roman" w:cs="Times New Roman"/>
          <w:sz w:val="24"/>
          <w:szCs w:val="24"/>
        </w:rPr>
        <w:t xml:space="preserve">. </w:t>
      </w:r>
      <w:r w:rsidR="00344E62" w:rsidRPr="00F95F30">
        <w:rPr>
          <w:rFonts w:ascii="Times New Roman" w:hAnsi="Times New Roman" w:cs="Times New Roman"/>
          <w:sz w:val="24"/>
          <w:szCs w:val="24"/>
        </w:rPr>
        <w:t>This</w:t>
      </w:r>
      <w:r w:rsidR="003D27A2" w:rsidRPr="00F95F30">
        <w:rPr>
          <w:rFonts w:ascii="Times New Roman" w:hAnsi="Times New Roman" w:cs="Times New Roman"/>
          <w:sz w:val="24"/>
          <w:szCs w:val="24"/>
        </w:rPr>
        <w:t xml:space="preserve"> is somewhat paradoxical </w:t>
      </w:r>
      <w:r w:rsidR="00657171" w:rsidRPr="00F95F30">
        <w:rPr>
          <w:rFonts w:ascii="Times New Roman" w:hAnsi="Times New Roman" w:cs="Times New Roman"/>
          <w:sz w:val="24"/>
          <w:szCs w:val="24"/>
        </w:rPr>
        <w:t>for it disagrees with Louv</w:t>
      </w:r>
      <w:r w:rsidR="00FB066C" w:rsidRPr="00F95F30">
        <w:rPr>
          <w:rFonts w:ascii="Times New Roman" w:hAnsi="Times New Roman" w:cs="Times New Roman"/>
          <w:sz w:val="24"/>
          <w:szCs w:val="24"/>
        </w:rPr>
        <w:t>,</w:t>
      </w:r>
      <w:r w:rsidR="00657171" w:rsidRPr="00F95F30">
        <w:rPr>
          <w:rFonts w:ascii="Times New Roman" w:hAnsi="Times New Roman" w:cs="Times New Roman"/>
          <w:sz w:val="24"/>
          <w:szCs w:val="24"/>
        </w:rPr>
        <w:t xml:space="preserve"> </w:t>
      </w:r>
      <w:r w:rsidR="00BE4FBE" w:rsidRPr="00F95F30">
        <w:rPr>
          <w:rFonts w:ascii="Times New Roman" w:hAnsi="Times New Roman" w:cs="Times New Roman"/>
          <w:sz w:val="24"/>
          <w:szCs w:val="24"/>
        </w:rPr>
        <w:t>but</w:t>
      </w:r>
      <w:r w:rsidR="00657171" w:rsidRPr="00F95F30">
        <w:rPr>
          <w:rFonts w:ascii="Times New Roman" w:hAnsi="Times New Roman" w:cs="Times New Roman"/>
          <w:sz w:val="24"/>
          <w:szCs w:val="24"/>
        </w:rPr>
        <w:t xml:space="preserve"> also agrees in </w:t>
      </w:r>
      <w:r w:rsidR="00FB066C" w:rsidRPr="00F95F30">
        <w:rPr>
          <w:rFonts w:ascii="Times New Roman" w:hAnsi="Times New Roman" w:cs="Times New Roman"/>
          <w:sz w:val="24"/>
          <w:szCs w:val="24"/>
        </w:rPr>
        <w:t>the</w:t>
      </w:r>
      <w:r w:rsidR="00657171" w:rsidRPr="00F95F30">
        <w:rPr>
          <w:rFonts w:ascii="Times New Roman" w:hAnsi="Times New Roman" w:cs="Times New Roman"/>
          <w:sz w:val="24"/>
          <w:szCs w:val="24"/>
        </w:rPr>
        <w:t xml:space="preserve"> sense that learning may be less </w:t>
      </w:r>
      <w:r w:rsidR="00FB066C" w:rsidRPr="00F95F30">
        <w:rPr>
          <w:rFonts w:ascii="Times New Roman" w:hAnsi="Times New Roman" w:cs="Times New Roman"/>
          <w:sz w:val="24"/>
          <w:szCs w:val="24"/>
        </w:rPr>
        <w:t>‘</w:t>
      </w:r>
      <w:r w:rsidR="00657171" w:rsidRPr="00F95F30">
        <w:rPr>
          <w:rFonts w:ascii="Times New Roman" w:hAnsi="Times New Roman" w:cs="Times New Roman"/>
          <w:sz w:val="24"/>
          <w:szCs w:val="24"/>
        </w:rPr>
        <w:t>intellectual</w:t>
      </w:r>
      <w:r w:rsidR="00FB066C" w:rsidRPr="00F95F30">
        <w:rPr>
          <w:rFonts w:ascii="Times New Roman" w:hAnsi="Times New Roman" w:cs="Times New Roman"/>
          <w:sz w:val="24"/>
          <w:szCs w:val="24"/>
        </w:rPr>
        <w:t>’</w:t>
      </w:r>
      <w:r w:rsidR="00657171" w:rsidRPr="00F95F30">
        <w:rPr>
          <w:rFonts w:ascii="Times New Roman" w:hAnsi="Times New Roman" w:cs="Times New Roman"/>
          <w:sz w:val="24"/>
          <w:szCs w:val="24"/>
        </w:rPr>
        <w:t xml:space="preserve"> </w:t>
      </w:r>
      <w:r w:rsidR="00FB066C" w:rsidRPr="00F95F30">
        <w:rPr>
          <w:rFonts w:ascii="Times New Roman" w:hAnsi="Times New Roman" w:cs="Times New Roman"/>
          <w:sz w:val="24"/>
          <w:szCs w:val="24"/>
        </w:rPr>
        <w:t xml:space="preserve">but still resembles significance in developing the learner in the broader sense. </w:t>
      </w:r>
      <w:r w:rsidR="00A9642D" w:rsidRPr="00F95F30">
        <w:rPr>
          <w:rFonts w:ascii="Times New Roman" w:hAnsi="Times New Roman" w:cs="Times New Roman"/>
          <w:sz w:val="24"/>
          <w:szCs w:val="24"/>
        </w:rPr>
        <w:t xml:space="preserve">This is the reality of the situation for technology is here and is </w:t>
      </w:r>
      <w:r w:rsidR="006D2486" w:rsidRPr="00F95F30">
        <w:rPr>
          <w:rFonts w:ascii="Times New Roman" w:hAnsi="Times New Roman" w:cs="Times New Roman"/>
          <w:sz w:val="24"/>
          <w:szCs w:val="24"/>
        </w:rPr>
        <w:t>continuing</w:t>
      </w:r>
      <w:r w:rsidR="00A9642D" w:rsidRPr="00F95F30">
        <w:rPr>
          <w:rFonts w:ascii="Times New Roman" w:hAnsi="Times New Roman" w:cs="Times New Roman"/>
          <w:sz w:val="24"/>
          <w:szCs w:val="24"/>
        </w:rPr>
        <w:t xml:space="preserve"> to develop and grow</w:t>
      </w:r>
      <w:r w:rsidR="009E3FDD" w:rsidRPr="00F95F30">
        <w:rPr>
          <w:rFonts w:ascii="Times New Roman" w:hAnsi="Times New Roman" w:cs="Times New Roman"/>
          <w:sz w:val="24"/>
          <w:szCs w:val="24"/>
        </w:rPr>
        <w:t xml:space="preserve"> and its integration into outdoor education</w:t>
      </w:r>
      <w:r w:rsidR="006D2486" w:rsidRPr="00F95F30">
        <w:rPr>
          <w:rFonts w:ascii="Times New Roman" w:hAnsi="Times New Roman" w:cs="Times New Roman"/>
          <w:sz w:val="24"/>
          <w:szCs w:val="24"/>
        </w:rPr>
        <w:t>, though counterintuitive, is required</w:t>
      </w:r>
      <w:r w:rsidR="00B53719" w:rsidRPr="00F95F30">
        <w:rPr>
          <w:rFonts w:ascii="Times New Roman" w:hAnsi="Times New Roman" w:cs="Times New Roman"/>
          <w:sz w:val="24"/>
          <w:szCs w:val="24"/>
        </w:rPr>
        <w:t xml:space="preserve"> (Hills &amp; Thomas, 2019</w:t>
      </w:r>
      <w:r w:rsidR="004F5A12" w:rsidRPr="00F95F30">
        <w:rPr>
          <w:rFonts w:ascii="Times New Roman" w:hAnsi="Times New Roman" w:cs="Times New Roman"/>
          <w:sz w:val="24"/>
          <w:szCs w:val="24"/>
        </w:rPr>
        <w:t>; Anderson</w:t>
      </w:r>
      <w:r w:rsidR="007028C8" w:rsidRPr="00F95F30">
        <w:rPr>
          <w:rFonts w:ascii="Times New Roman" w:hAnsi="Times New Roman" w:cs="Times New Roman"/>
          <w:sz w:val="24"/>
          <w:szCs w:val="24"/>
        </w:rPr>
        <w:t xml:space="preserve"> et al.,</w:t>
      </w:r>
      <w:r w:rsidR="004F5A12" w:rsidRPr="00F95F30">
        <w:rPr>
          <w:rFonts w:ascii="Times New Roman" w:hAnsi="Times New Roman" w:cs="Times New Roman"/>
          <w:sz w:val="24"/>
          <w:szCs w:val="24"/>
        </w:rPr>
        <w:t xml:space="preserve"> 2015). </w:t>
      </w:r>
    </w:p>
    <w:p w14:paraId="54FB3552" w14:textId="720C74F2" w:rsidR="00EA2F6A" w:rsidRPr="00F95F30" w:rsidRDefault="002A3090"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 xml:space="preserve">Moving onto social media and the platforms that are </w:t>
      </w:r>
      <w:r w:rsidR="00FE7324" w:rsidRPr="00F95F30">
        <w:rPr>
          <w:rFonts w:ascii="Times New Roman" w:hAnsi="Times New Roman" w:cs="Times New Roman"/>
          <w:sz w:val="24"/>
          <w:szCs w:val="24"/>
        </w:rPr>
        <w:t xml:space="preserve">in use by educators </w:t>
      </w:r>
      <w:r w:rsidR="000F3D29" w:rsidRPr="00F95F30">
        <w:rPr>
          <w:rFonts w:ascii="Times New Roman" w:hAnsi="Times New Roman" w:cs="Times New Roman"/>
          <w:sz w:val="24"/>
          <w:szCs w:val="24"/>
        </w:rPr>
        <w:t xml:space="preserve">for </w:t>
      </w:r>
      <w:r w:rsidR="0063573E" w:rsidRPr="00F95F30">
        <w:rPr>
          <w:rFonts w:ascii="Times New Roman" w:hAnsi="Times New Roman" w:cs="Times New Roman"/>
          <w:sz w:val="24"/>
          <w:szCs w:val="24"/>
        </w:rPr>
        <w:t>outdoor learning</w:t>
      </w:r>
      <w:r w:rsidR="005D65C3" w:rsidRPr="00F95F30">
        <w:rPr>
          <w:rFonts w:ascii="Times New Roman" w:hAnsi="Times New Roman" w:cs="Times New Roman"/>
          <w:sz w:val="24"/>
          <w:szCs w:val="24"/>
        </w:rPr>
        <w:t>.</w:t>
      </w:r>
      <w:r w:rsidR="00BB269B" w:rsidRPr="00F95F30">
        <w:rPr>
          <w:rFonts w:ascii="Times New Roman" w:hAnsi="Times New Roman" w:cs="Times New Roman"/>
          <w:sz w:val="24"/>
          <w:szCs w:val="24"/>
        </w:rPr>
        <w:t xml:space="preserve"> </w:t>
      </w:r>
      <w:r w:rsidR="007A1FD8" w:rsidRPr="00F95F30">
        <w:rPr>
          <w:rFonts w:ascii="Times New Roman" w:hAnsi="Times New Roman" w:cs="Times New Roman"/>
          <w:sz w:val="24"/>
          <w:szCs w:val="24"/>
        </w:rPr>
        <w:t xml:space="preserve">It is said that social media are hard to define, we know what they are </w:t>
      </w:r>
      <w:r w:rsidR="004848E7" w:rsidRPr="00F95F30">
        <w:rPr>
          <w:rFonts w:ascii="Times New Roman" w:hAnsi="Times New Roman" w:cs="Times New Roman"/>
          <w:sz w:val="24"/>
          <w:szCs w:val="24"/>
        </w:rPr>
        <w:t>but ar</w:t>
      </w:r>
      <w:r w:rsidR="005B5CB7" w:rsidRPr="00F95F30">
        <w:rPr>
          <w:rFonts w:ascii="Times New Roman" w:hAnsi="Times New Roman" w:cs="Times New Roman"/>
          <w:sz w:val="24"/>
          <w:szCs w:val="24"/>
        </w:rPr>
        <w:t>e</w:t>
      </w:r>
      <w:r w:rsidR="004848E7" w:rsidRPr="00F95F30">
        <w:rPr>
          <w:rFonts w:ascii="Times New Roman" w:hAnsi="Times New Roman" w:cs="Times New Roman"/>
          <w:sz w:val="24"/>
          <w:szCs w:val="24"/>
        </w:rPr>
        <w:t xml:space="preserve"> unable to define why they are what they are </w:t>
      </w:r>
      <w:r w:rsidR="005B5CB7" w:rsidRPr="00F95F30">
        <w:rPr>
          <w:rFonts w:ascii="Times New Roman" w:hAnsi="Times New Roman" w:cs="Times New Roman"/>
          <w:sz w:val="24"/>
          <w:szCs w:val="24"/>
        </w:rPr>
        <w:t>(Carr &amp; Hayes, 2015).</w:t>
      </w:r>
      <w:r w:rsidR="00DC7BEF" w:rsidRPr="00F95F30">
        <w:rPr>
          <w:rFonts w:ascii="Times New Roman" w:hAnsi="Times New Roman" w:cs="Times New Roman"/>
          <w:sz w:val="24"/>
          <w:szCs w:val="24"/>
        </w:rPr>
        <w:t xml:space="preserve"> </w:t>
      </w:r>
      <w:r w:rsidR="00C85E42" w:rsidRPr="00F95F30">
        <w:rPr>
          <w:rFonts w:ascii="Times New Roman" w:hAnsi="Times New Roman" w:cs="Times New Roman"/>
          <w:sz w:val="24"/>
          <w:szCs w:val="24"/>
        </w:rPr>
        <w:t>Since the invention of the world wide web</w:t>
      </w:r>
      <w:r w:rsidR="00A47508" w:rsidRPr="00F95F30">
        <w:rPr>
          <w:rFonts w:ascii="Times New Roman" w:hAnsi="Times New Roman" w:cs="Times New Roman"/>
          <w:sz w:val="24"/>
          <w:szCs w:val="24"/>
        </w:rPr>
        <w:t xml:space="preserve">, </w:t>
      </w:r>
      <w:r w:rsidR="00C85E42" w:rsidRPr="00F95F30">
        <w:rPr>
          <w:rFonts w:ascii="Times New Roman" w:hAnsi="Times New Roman" w:cs="Times New Roman"/>
          <w:sz w:val="24"/>
          <w:szCs w:val="24"/>
        </w:rPr>
        <w:t xml:space="preserve">the </w:t>
      </w:r>
      <w:r w:rsidR="00A47508" w:rsidRPr="00F95F30">
        <w:rPr>
          <w:rFonts w:ascii="Times New Roman" w:hAnsi="Times New Roman" w:cs="Times New Roman"/>
          <w:sz w:val="24"/>
          <w:szCs w:val="24"/>
        </w:rPr>
        <w:t>expanse of online storage and creation of WEB 2.0</w:t>
      </w:r>
      <w:r w:rsidR="003066D6" w:rsidRPr="00F95F30">
        <w:rPr>
          <w:rFonts w:ascii="Times New Roman" w:hAnsi="Times New Roman" w:cs="Times New Roman"/>
          <w:sz w:val="24"/>
          <w:szCs w:val="24"/>
        </w:rPr>
        <w:t xml:space="preserve"> </w:t>
      </w:r>
      <w:r w:rsidR="00384C17" w:rsidRPr="00F95F30">
        <w:rPr>
          <w:rFonts w:ascii="Times New Roman" w:hAnsi="Times New Roman" w:cs="Times New Roman"/>
          <w:sz w:val="24"/>
          <w:szCs w:val="24"/>
        </w:rPr>
        <w:t>(Wikipedia, 2024</w:t>
      </w:r>
      <w:r w:rsidR="00153D01" w:rsidRPr="00F95F30">
        <w:rPr>
          <w:rFonts w:ascii="Times New Roman" w:hAnsi="Times New Roman" w:cs="Times New Roman"/>
          <w:sz w:val="24"/>
          <w:szCs w:val="24"/>
        </w:rPr>
        <w:t>; Bolliger &amp; Shepherd, 2017</w:t>
      </w:r>
      <w:r w:rsidR="00384C17" w:rsidRPr="00F95F30">
        <w:rPr>
          <w:rFonts w:ascii="Times New Roman" w:hAnsi="Times New Roman" w:cs="Times New Roman"/>
          <w:sz w:val="24"/>
          <w:szCs w:val="24"/>
        </w:rPr>
        <w:t>)</w:t>
      </w:r>
      <w:r w:rsidR="00871E15" w:rsidRPr="00F95F30">
        <w:rPr>
          <w:rFonts w:ascii="Times New Roman" w:hAnsi="Times New Roman" w:cs="Times New Roman"/>
          <w:sz w:val="24"/>
          <w:szCs w:val="24"/>
        </w:rPr>
        <w:t xml:space="preserve"> there has been </w:t>
      </w:r>
      <w:r w:rsidR="008E5223" w:rsidRPr="00F95F30">
        <w:rPr>
          <w:rFonts w:ascii="Times New Roman" w:hAnsi="Times New Roman" w:cs="Times New Roman"/>
          <w:sz w:val="24"/>
          <w:szCs w:val="24"/>
        </w:rPr>
        <w:t>a</w:t>
      </w:r>
      <w:r w:rsidR="00871E15" w:rsidRPr="00F95F30">
        <w:rPr>
          <w:rFonts w:ascii="Times New Roman" w:hAnsi="Times New Roman" w:cs="Times New Roman"/>
          <w:sz w:val="24"/>
          <w:szCs w:val="24"/>
        </w:rPr>
        <w:t xml:space="preserve"> growing presence on online social media platforms where people have created spaces</w:t>
      </w:r>
      <w:r w:rsidR="008E5223" w:rsidRPr="00F95F30">
        <w:rPr>
          <w:rFonts w:ascii="Times New Roman" w:hAnsi="Times New Roman" w:cs="Times New Roman"/>
          <w:sz w:val="24"/>
          <w:szCs w:val="24"/>
        </w:rPr>
        <w:t xml:space="preserve"> using their own conte</w:t>
      </w:r>
      <w:r w:rsidR="009D5CA4" w:rsidRPr="00F95F30">
        <w:rPr>
          <w:rFonts w:ascii="Times New Roman" w:hAnsi="Times New Roman" w:cs="Times New Roman"/>
          <w:sz w:val="24"/>
          <w:szCs w:val="24"/>
        </w:rPr>
        <w:t>n</w:t>
      </w:r>
      <w:r w:rsidR="008E5223" w:rsidRPr="00F95F30">
        <w:rPr>
          <w:rFonts w:ascii="Times New Roman" w:hAnsi="Times New Roman" w:cs="Times New Roman"/>
          <w:sz w:val="24"/>
          <w:szCs w:val="24"/>
        </w:rPr>
        <w:t>t as a method for communication. As this has continued to grow it has not only been a method of communication but as promotion</w:t>
      </w:r>
      <w:r w:rsidR="00BF2A94" w:rsidRPr="00F95F30">
        <w:rPr>
          <w:rFonts w:ascii="Times New Roman" w:hAnsi="Times New Roman" w:cs="Times New Roman"/>
          <w:sz w:val="24"/>
          <w:szCs w:val="24"/>
        </w:rPr>
        <w:t xml:space="preserve"> (Obar &amp; Wildman, 2015</w:t>
      </w:r>
      <w:r w:rsidR="006B2070" w:rsidRPr="00F95F30">
        <w:rPr>
          <w:rFonts w:ascii="Times New Roman" w:hAnsi="Times New Roman" w:cs="Times New Roman"/>
          <w:sz w:val="24"/>
          <w:szCs w:val="24"/>
        </w:rPr>
        <w:t>; Jacoby-Garrett, 2019</w:t>
      </w:r>
      <w:r w:rsidR="00BF2A94" w:rsidRPr="00F95F30">
        <w:rPr>
          <w:rFonts w:ascii="Times New Roman" w:hAnsi="Times New Roman" w:cs="Times New Roman"/>
          <w:sz w:val="24"/>
          <w:szCs w:val="24"/>
        </w:rPr>
        <w:t>)</w:t>
      </w:r>
      <w:r w:rsidR="000C2D9E" w:rsidRPr="00F95F30">
        <w:rPr>
          <w:rFonts w:ascii="Times New Roman" w:hAnsi="Times New Roman" w:cs="Times New Roman"/>
          <w:sz w:val="24"/>
          <w:szCs w:val="24"/>
        </w:rPr>
        <w:t xml:space="preserve"> this is evidenced </w:t>
      </w:r>
      <w:r w:rsidR="000A55BA" w:rsidRPr="00F95F30">
        <w:rPr>
          <w:rFonts w:ascii="Times New Roman" w:hAnsi="Times New Roman" w:cs="Times New Roman"/>
          <w:sz w:val="24"/>
          <w:szCs w:val="24"/>
        </w:rPr>
        <w:t>with a</w:t>
      </w:r>
      <w:r w:rsidR="00374C9A" w:rsidRPr="00F95F30">
        <w:rPr>
          <w:rFonts w:ascii="Times New Roman" w:hAnsi="Times New Roman" w:cs="Times New Roman"/>
          <w:sz w:val="24"/>
          <w:szCs w:val="24"/>
        </w:rPr>
        <w:t>n</w:t>
      </w:r>
      <w:r w:rsidR="000A55BA" w:rsidRPr="00F95F30">
        <w:rPr>
          <w:rFonts w:ascii="Times New Roman" w:hAnsi="Times New Roman" w:cs="Times New Roman"/>
          <w:sz w:val="24"/>
          <w:szCs w:val="24"/>
        </w:rPr>
        <w:t xml:space="preserve"> </w:t>
      </w:r>
      <w:r w:rsidR="000C2D9E" w:rsidRPr="00F95F30">
        <w:rPr>
          <w:rFonts w:ascii="Times New Roman" w:hAnsi="Times New Roman" w:cs="Times New Roman"/>
          <w:sz w:val="24"/>
          <w:szCs w:val="24"/>
        </w:rPr>
        <w:t xml:space="preserve">increase </w:t>
      </w:r>
      <w:r w:rsidR="00374C9A" w:rsidRPr="00F95F30">
        <w:rPr>
          <w:rFonts w:ascii="Times New Roman" w:hAnsi="Times New Roman" w:cs="Times New Roman"/>
          <w:sz w:val="24"/>
          <w:szCs w:val="24"/>
        </w:rPr>
        <w:t>in</w:t>
      </w:r>
      <w:r w:rsidR="000C2D9E" w:rsidRPr="00F95F30">
        <w:rPr>
          <w:rFonts w:ascii="Times New Roman" w:hAnsi="Times New Roman" w:cs="Times New Roman"/>
          <w:sz w:val="24"/>
          <w:szCs w:val="24"/>
        </w:rPr>
        <w:t xml:space="preserve"> </w:t>
      </w:r>
      <w:r w:rsidR="00505B27" w:rsidRPr="00F95F30">
        <w:rPr>
          <w:rFonts w:ascii="Times New Roman" w:hAnsi="Times New Roman" w:cs="Times New Roman"/>
          <w:sz w:val="24"/>
          <w:szCs w:val="24"/>
        </w:rPr>
        <w:t xml:space="preserve">growth </w:t>
      </w:r>
      <w:r w:rsidR="00374C9A" w:rsidRPr="00F95F30">
        <w:rPr>
          <w:rFonts w:ascii="Times New Roman" w:hAnsi="Times New Roman" w:cs="Times New Roman"/>
          <w:sz w:val="24"/>
          <w:szCs w:val="24"/>
        </w:rPr>
        <w:t>of</w:t>
      </w:r>
      <w:r w:rsidR="00505B27" w:rsidRPr="00F95F30">
        <w:rPr>
          <w:rFonts w:ascii="Times New Roman" w:hAnsi="Times New Roman" w:cs="Times New Roman"/>
          <w:sz w:val="24"/>
          <w:szCs w:val="24"/>
        </w:rPr>
        <w:t xml:space="preserve"> website sales</w:t>
      </w:r>
      <w:r w:rsidR="00374C9A" w:rsidRPr="00F95F30">
        <w:rPr>
          <w:rFonts w:ascii="Times New Roman" w:hAnsi="Times New Roman" w:cs="Times New Roman"/>
          <w:sz w:val="24"/>
          <w:szCs w:val="24"/>
        </w:rPr>
        <w:t xml:space="preserve"> of 204% </w:t>
      </w:r>
      <w:r w:rsidR="00505B27" w:rsidRPr="00F95F30">
        <w:rPr>
          <w:rFonts w:ascii="Times New Roman" w:hAnsi="Times New Roman" w:cs="Times New Roman"/>
          <w:sz w:val="24"/>
          <w:szCs w:val="24"/>
        </w:rPr>
        <w:t>from 2009-2018</w:t>
      </w:r>
      <w:r w:rsidR="000A55BA" w:rsidRPr="00F95F30">
        <w:rPr>
          <w:rFonts w:ascii="Times New Roman" w:hAnsi="Times New Roman" w:cs="Times New Roman"/>
          <w:sz w:val="24"/>
          <w:szCs w:val="24"/>
        </w:rPr>
        <w:t xml:space="preserve"> </w:t>
      </w:r>
      <w:r w:rsidR="00374C9A" w:rsidRPr="00F95F30">
        <w:rPr>
          <w:rFonts w:ascii="Times New Roman" w:hAnsi="Times New Roman" w:cs="Times New Roman"/>
          <w:sz w:val="24"/>
          <w:szCs w:val="24"/>
        </w:rPr>
        <w:t>(Prescott, 2019)</w:t>
      </w:r>
      <w:r w:rsidR="008E5223" w:rsidRPr="00F95F30">
        <w:rPr>
          <w:rFonts w:ascii="Times New Roman" w:hAnsi="Times New Roman" w:cs="Times New Roman"/>
          <w:sz w:val="24"/>
          <w:szCs w:val="24"/>
        </w:rPr>
        <w:t>.</w:t>
      </w:r>
      <w:r w:rsidR="00432E85" w:rsidRPr="00F95F30">
        <w:rPr>
          <w:rFonts w:ascii="Times New Roman" w:hAnsi="Times New Roman" w:cs="Times New Roman"/>
          <w:sz w:val="24"/>
          <w:szCs w:val="24"/>
        </w:rPr>
        <w:t xml:space="preserve"> Further to this the increased use of social media </w:t>
      </w:r>
      <w:r w:rsidR="00695A12" w:rsidRPr="00F95F30">
        <w:rPr>
          <w:rFonts w:ascii="Times New Roman" w:hAnsi="Times New Roman" w:cs="Times New Roman"/>
          <w:sz w:val="24"/>
          <w:szCs w:val="24"/>
        </w:rPr>
        <w:t xml:space="preserve">as tool to develop their image and market their products is noted with 70% of </w:t>
      </w:r>
      <w:r w:rsidR="00EA2F6A" w:rsidRPr="00F95F30">
        <w:rPr>
          <w:rFonts w:ascii="Times New Roman" w:hAnsi="Times New Roman" w:cs="Times New Roman"/>
          <w:sz w:val="24"/>
          <w:szCs w:val="24"/>
        </w:rPr>
        <w:t>UK</w:t>
      </w:r>
      <w:r w:rsidR="00695A12" w:rsidRPr="00F95F30">
        <w:rPr>
          <w:rFonts w:ascii="Times New Roman" w:hAnsi="Times New Roman" w:cs="Times New Roman"/>
          <w:sz w:val="24"/>
          <w:szCs w:val="24"/>
        </w:rPr>
        <w:t xml:space="preserve"> business</w:t>
      </w:r>
      <w:r w:rsidR="00EA2F6A" w:rsidRPr="00F95F30">
        <w:rPr>
          <w:rFonts w:ascii="Times New Roman" w:hAnsi="Times New Roman" w:cs="Times New Roman"/>
          <w:sz w:val="24"/>
          <w:szCs w:val="24"/>
        </w:rPr>
        <w:t xml:space="preserve">es using it for this purpose. </w:t>
      </w:r>
    </w:p>
    <w:p w14:paraId="667A7250" w14:textId="0B29C952" w:rsidR="00575EFE" w:rsidRPr="00F95F30" w:rsidRDefault="00EA2F6A"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 xml:space="preserve">As </w:t>
      </w:r>
      <w:r w:rsidR="00DC7BEF" w:rsidRPr="00F95F30">
        <w:rPr>
          <w:rFonts w:ascii="Times New Roman" w:hAnsi="Times New Roman" w:cs="Times New Roman"/>
          <w:sz w:val="24"/>
          <w:szCs w:val="24"/>
        </w:rPr>
        <w:t xml:space="preserve">the world is </w:t>
      </w:r>
      <w:r w:rsidR="001B28B3" w:rsidRPr="00F95F30">
        <w:rPr>
          <w:rFonts w:ascii="Times New Roman" w:hAnsi="Times New Roman" w:cs="Times New Roman"/>
          <w:sz w:val="24"/>
          <w:szCs w:val="24"/>
        </w:rPr>
        <w:t>incorporating more technology into the way that we work it is apparent that social media is used as a tool for marketing</w:t>
      </w:r>
      <w:r w:rsidR="00A21529" w:rsidRPr="00F95F30">
        <w:rPr>
          <w:rFonts w:ascii="Times New Roman" w:hAnsi="Times New Roman" w:cs="Times New Roman"/>
          <w:sz w:val="24"/>
          <w:szCs w:val="24"/>
        </w:rPr>
        <w:t>, the influence and connect</w:t>
      </w:r>
      <w:r w:rsidR="009C4DC9" w:rsidRPr="00F95F30">
        <w:rPr>
          <w:rFonts w:ascii="Times New Roman" w:hAnsi="Times New Roman" w:cs="Times New Roman"/>
          <w:sz w:val="24"/>
          <w:szCs w:val="24"/>
        </w:rPr>
        <w:t>ivity</w:t>
      </w:r>
      <w:r w:rsidR="00A21529" w:rsidRPr="00F95F30">
        <w:rPr>
          <w:rFonts w:ascii="Times New Roman" w:hAnsi="Times New Roman" w:cs="Times New Roman"/>
          <w:sz w:val="24"/>
          <w:szCs w:val="24"/>
        </w:rPr>
        <w:t xml:space="preserve"> of social media platforms</w:t>
      </w:r>
      <w:r w:rsidR="009765EC" w:rsidRPr="00F95F30">
        <w:rPr>
          <w:rFonts w:ascii="Times New Roman" w:hAnsi="Times New Roman" w:cs="Times New Roman"/>
          <w:sz w:val="24"/>
          <w:szCs w:val="24"/>
        </w:rPr>
        <w:t xml:space="preserve"> allows promotion of business ideas</w:t>
      </w:r>
      <w:r w:rsidR="00107D74" w:rsidRPr="00F95F30">
        <w:rPr>
          <w:rFonts w:ascii="Times New Roman" w:hAnsi="Times New Roman" w:cs="Times New Roman"/>
          <w:sz w:val="24"/>
          <w:szCs w:val="24"/>
        </w:rPr>
        <w:t xml:space="preserve"> plus</w:t>
      </w:r>
      <w:r w:rsidR="009765EC" w:rsidRPr="00F95F30">
        <w:rPr>
          <w:rFonts w:ascii="Times New Roman" w:hAnsi="Times New Roman" w:cs="Times New Roman"/>
          <w:sz w:val="24"/>
          <w:szCs w:val="24"/>
        </w:rPr>
        <w:t xml:space="preserve"> opportunities for development and learning. </w:t>
      </w:r>
      <w:r w:rsidR="00B115AC" w:rsidRPr="00F95F30">
        <w:rPr>
          <w:rFonts w:ascii="Times New Roman" w:hAnsi="Times New Roman" w:cs="Times New Roman"/>
          <w:sz w:val="24"/>
          <w:szCs w:val="24"/>
        </w:rPr>
        <w:t>It can also be used as a resource for recruiting students onto degree programs</w:t>
      </w:r>
      <w:r w:rsidR="00242BD9" w:rsidRPr="00F95F30">
        <w:rPr>
          <w:rFonts w:ascii="Times New Roman" w:hAnsi="Times New Roman" w:cs="Times New Roman"/>
          <w:sz w:val="24"/>
          <w:szCs w:val="24"/>
        </w:rPr>
        <w:t xml:space="preserve"> mush like university </w:t>
      </w:r>
      <w:r w:rsidR="005E6E4D" w:rsidRPr="00F95F30">
        <w:rPr>
          <w:rFonts w:ascii="Times New Roman" w:hAnsi="Times New Roman" w:cs="Times New Roman"/>
          <w:sz w:val="24"/>
          <w:szCs w:val="24"/>
        </w:rPr>
        <w:t>(Rutter et al., 2016)</w:t>
      </w:r>
      <w:r w:rsidR="005961AA" w:rsidRPr="00F95F30">
        <w:rPr>
          <w:rFonts w:ascii="Times New Roman" w:hAnsi="Times New Roman" w:cs="Times New Roman"/>
          <w:sz w:val="24"/>
          <w:szCs w:val="24"/>
        </w:rPr>
        <w:t>.</w:t>
      </w:r>
      <w:r w:rsidR="005C0F31" w:rsidRPr="00F95F30">
        <w:rPr>
          <w:rFonts w:ascii="Times New Roman" w:hAnsi="Times New Roman" w:cs="Times New Roman"/>
          <w:sz w:val="24"/>
          <w:szCs w:val="24"/>
        </w:rPr>
        <w:t xml:space="preserve"> From research conducted by </w:t>
      </w:r>
      <w:r w:rsidR="00230D1C" w:rsidRPr="00F95F30">
        <w:rPr>
          <w:rFonts w:ascii="Times New Roman" w:hAnsi="Times New Roman" w:cs="Times New Roman"/>
          <w:sz w:val="24"/>
          <w:szCs w:val="24"/>
        </w:rPr>
        <w:t>Hodkinson (2016</w:t>
      </w:r>
      <w:r w:rsidR="005C0F31" w:rsidRPr="00F95F30">
        <w:rPr>
          <w:rFonts w:ascii="Times New Roman" w:hAnsi="Times New Roman" w:cs="Times New Roman"/>
          <w:sz w:val="24"/>
          <w:szCs w:val="24"/>
        </w:rPr>
        <w:t xml:space="preserve">) </w:t>
      </w:r>
      <w:r w:rsidR="000D2ECD" w:rsidRPr="00F95F30">
        <w:rPr>
          <w:rFonts w:ascii="Times New Roman" w:hAnsi="Times New Roman" w:cs="Times New Roman"/>
          <w:sz w:val="24"/>
          <w:szCs w:val="24"/>
        </w:rPr>
        <w:t xml:space="preserve">it has been suggested that the space that young people socialise in now is a digital </w:t>
      </w:r>
      <w:r w:rsidR="00BC3551" w:rsidRPr="00F95F30">
        <w:rPr>
          <w:rFonts w:ascii="Times New Roman" w:hAnsi="Times New Roman" w:cs="Times New Roman"/>
          <w:sz w:val="24"/>
          <w:szCs w:val="24"/>
        </w:rPr>
        <w:t>that is available 24/7</w:t>
      </w:r>
      <w:r w:rsidR="009605B1" w:rsidRPr="00F95F30">
        <w:rPr>
          <w:rFonts w:ascii="Times New Roman" w:hAnsi="Times New Roman" w:cs="Times New Roman"/>
          <w:sz w:val="24"/>
          <w:szCs w:val="24"/>
        </w:rPr>
        <w:t>,</w:t>
      </w:r>
      <w:r w:rsidR="00DC010F" w:rsidRPr="00F95F30">
        <w:rPr>
          <w:rFonts w:ascii="Times New Roman" w:hAnsi="Times New Roman" w:cs="Times New Roman"/>
          <w:sz w:val="24"/>
          <w:szCs w:val="24"/>
        </w:rPr>
        <w:t xml:space="preserve"> this</w:t>
      </w:r>
      <w:r w:rsidR="00E61D7D" w:rsidRPr="00F95F30">
        <w:rPr>
          <w:rFonts w:ascii="Times New Roman" w:hAnsi="Times New Roman" w:cs="Times New Roman"/>
          <w:sz w:val="24"/>
          <w:szCs w:val="24"/>
        </w:rPr>
        <w:t xml:space="preserve"> “digital</w:t>
      </w:r>
      <w:r w:rsidR="00DC010F" w:rsidRPr="00F95F30">
        <w:rPr>
          <w:rFonts w:ascii="Times New Roman" w:hAnsi="Times New Roman" w:cs="Times New Roman"/>
          <w:sz w:val="24"/>
          <w:szCs w:val="24"/>
        </w:rPr>
        <w:t xml:space="preserve"> hyperconnectivity</w:t>
      </w:r>
      <w:r w:rsidR="00E61D7D" w:rsidRPr="00F95F30">
        <w:rPr>
          <w:rFonts w:ascii="Times New Roman" w:hAnsi="Times New Roman" w:cs="Times New Roman"/>
          <w:sz w:val="24"/>
          <w:szCs w:val="24"/>
        </w:rPr>
        <w:t xml:space="preserve">” </w:t>
      </w:r>
      <w:r w:rsidR="00DC010F" w:rsidRPr="00F95F30">
        <w:rPr>
          <w:rFonts w:ascii="Times New Roman" w:hAnsi="Times New Roman" w:cs="Times New Roman"/>
          <w:sz w:val="24"/>
          <w:szCs w:val="24"/>
        </w:rPr>
        <w:t>(</w:t>
      </w:r>
      <w:r w:rsidR="00E61D7D" w:rsidRPr="00F95F30">
        <w:rPr>
          <w:rFonts w:ascii="Times New Roman" w:hAnsi="Times New Roman" w:cs="Times New Roman"/>
          <w:sz w:val="24"/>
          <w:szCs w:val="24"/>
        </w:rPr>
        <w:t>Brubaker, 2020</w:t>
      </w:r>
      <w:r w:rsidR="002572A8" w:rsidRPr="00F95F30">
        <w:rPr>
          <w:rFonts w:ascii="Times New Roman" w:hAnsi="Times New Roman" w:cs="Times New Roman"/>
          <w:sz w:val="24"/>
          <w:szCs w:val="24"/>
        </w:rPr>
        <w:t xml:space="preserve"> P.771) </w:t>
      </w:r>
      <w:r w:rsidR="00E61D7D" w:rsidRPr="00F95F30">
        <w:rPr>
          <w:rFonts w:ascii="Times New Roman" w:hAnsi="Times New Roman" w:cs="Times New Roman"/>
          <w:sz w:val="24"/>
          <w:szCs w:val="24"/>
        </w:rPr>
        <w:t>is a defining fact of our time</w:t>
      </w:r>
      <w:r w:rsidR="002572A8" w:rsidRPr="00F95F30">
        <w:rPr>
          <w:rFonts w:ascii="Times New Roman" w:hAnsi="Times New Roman" w:cs="Times New Roman"/>
          <w:sz w:val="24"/>
          <w:szCs w:val="24"/>
        </w:rPr>
        <w:t xml:space="preserve"> and </w:t>
      </w:r>
      <w:r w:rsidR="009605B1" w:rsidRPr="00F95F30">
        <w:rPr>
          <w:rFonts w:ascii="Times New Roman" w:hAnsi="Times New Roman" w:cs="Times New Roman"/>
          <w:sz w:val="24"/>
          <w:szCs w:val="24"/>
        </w:rPr>
        <w:t xml:space="preserve">raises concerns </w:t>
      </w:r>
      <w:r w:rsidR="007E4805" w:rsidRPr="00F95F30">
        <w:rPr>
          <w:rFonts w:ascii="Times New Roman" w:hAnsi="Times New Roman" w:cs="Times New Roman"/>
          <w:sz w:val="24"/>
          <w:szCs w:val="24"/>
        </w:rPr>
        <w:t>around</w:t>
      </w:r>
      <w:r w:rsidR="00A56387" w:rsidRPr="00F95F30">
        <w:rPr>
          <w:rFonts w:ascii="Times New Roman" w:hAnsi="Times New Roman" w:cs="Times New Roman"/>
          <w:sz w:val="24"/>
          <w:szCs w:val="24"/>
        </w:rPr>
        <w:t xml:space="preserve"> the impacts </w:t>
      </w:r>
      <w:r w:rsidR="00774F59" w:rsidRPr="00F95F30">
        <w:rPr>
          <w:rFonts w:ascii="Times New Roman" w:hAnsi="Times New Roman" w:cs="Times New Roman"/>
          <w:sz w:val="24"/>
          <w:szCs w:val="24"/>
        </w:rPr>
        <w:t xml:space="preserve">of overuse and reliance on technology </w:t>
      </w:r>
      <w:r w:rsidR="007E4805" w:rsidRPr="00F95F30">
        <w:rPr>
          <w:rFonts w:ascii="Times New Roman" w:hAnsi="Times New Roman" w:cs="Times New Roman"/>
          <w:sz w:val="24"/>
          <w:szCs w:val="24"/>
        </w:rPr>
        <w:t>is having</w:t>
      </w:r>
      <w:r w:rsidR="00774F59" w:rsidRPr="00F95F30">
        <w:rPr>
          <w:rFonts w:ascii="Times New Roman" w:hAnsi="Times New Roman" w:cs="Times New Roman"/>
          <w:sz w:val="24"/>
          <w:szCs w:val="24"/>
        </w:rPr>
        <w:t xml:space="preserve"> on</w:t>
      </w:r>
      <w:r w:rsidR="0021045A" w:rsidRPr="00F95F30">
        <w:rPr>
          <w:rFonts w:ascii="Times New Roman" w:hAnsi="Times New Roman" w:cs="Times New Roman"/>
          <w:sz w:val="24"/>
          <w:szCs w:val="24"/>
        </w:rPr>
        <w:t xml:space="preserve"> the</w:t>
      </w:r>
      <w:r w:rsidR="00774F59" w:rsidRPr="00F95F30">
        <w:rPr>
          <w:rFonts w:ascii="Times New Roman" w:hAnsi="Times New Roman" w:cs="Times New Roman"/>
          <w:sz w:val="24"/>
          <w:szCs w:val="24"/>
        </w:rPr>
        <w:t xml:space="preserve"> </w:t>
      </w:r>
      <w:r w:rsidR="007F0F23" w:rsidRPr="00F95F30">
        <w:rPr>
          <w:rFonts w:ascii="Times New Roman" w:hAnsi="Times New Roman" w:cs="Times New Roman"/>
          <w:sz w:val="24"/>
          <w:szCs w:val="24"/>
        </w:rPr>
        <w:t>mental health</w:t>
      </w:r>
      <w:r w:rsidR="00356772" w:rsidRPr="00F95F30">
        <w:rPr>
          <w:rFonts w:ascii="Times New Roman" w:hAnsi="Times New Roman" w:cs="Times New Roman"/>
          <w:sz w:val="24"/>
          <w:szCs w:val="24"/>
        </w:rPr>
        <w:t xml:space="preserve"> (</w:t>
      </w:r>
      <w:r w:rsidR="00530BAB" w:rsidRPr="00F95F30">
        <w:rPr>
          <w:rFonts w:ascii="Times New Roman" w:hAnsi="Times New Roman" w:cs="Times New Roman"/>
          <w:sz w:val="24"/>
          <w:szCs w:val="24"/>
        </w:rPr>
        <w:t xml:space="preserve">Person, 2015; </w:t>
      </w:r>
      <w:r w:rsidR="00356772" w:rsidRPr="00F95F30">
        <w:rPr>
          <w:rFonts w:ascii="Times New Roman" w:hAnsi="Times New Roman" w:cs="Times New Roman"/>
          <w:sz w:val="24"/>
          <w:szCs w:val="24"/>
        </w:rPr>
        <w:t>Scott et al., 2016)</w:t>
      </w:r>
      <w:r w:rsidR="002253E6" w:rsidRPr="00F95F30">
        <w:rPr>
          <w:rFonts w:ascii="Times New Roman" w:hAnsi="Times New Roman" w:cs="Times New Roman"/>
          <w:sz w:val="24"/>
          <w:szCs w:val="24"/>
        </w:rPr>
        <w:t xml:space="preserve"> </w:t>
      </w:r>
      <w:r w:rsidR="007E4805" w:rsidRPr="00F95F30">
        <w:rPr>
          <w:rFonts w:ascii="Times New Roman" w:hAnsi="Times New Roman" w:cs="Times New Roman"/>
          <w:sz w:val="24"/>
          <w:szCs w:val="24"/>
        </w:rPr>
        <w:t xml:space="preserve">of </w:t>
      </w:r>
      <w:r w:rsidR="002253E6" w:rsidRPr="00F95F30">
        <w:rPr>
          <w:rFonts w:ascii="Times New Roman" w:hAnsi="Times New Roman" w:cs="Times New Roman"/>
          <w:sz w:val="24"/>
          <w:szCs w:val="24"/>
        </w:rPr>
        <w:t>young people</w:t>
      </w:r>
      <w:r w:rsidR="007E4805" w:rsidRPr="00F95F30">
        <w:rPr>
          <w:rFonts w:ascii="Times New Roman" w:hAnsi="Times New Roman" w:cs="Times New Roman"/>
          <w:sz w:val="24"/>
          <w:szCs w:val="24"/>
        </w:rPr>
        <w:t xml:space="preserve"> </w:t>
      </w:r>
      <w:r w:rsidR="002253E6" w:rsidRPr="00F95F30">
        <w:rPr>
          <w:rFonts w:ascii="Times New Roman" w:hAnsi="Times New Roman" w:cs="Times New Roman"/>
          <w:sz w:val="24"/>
          <w:szCs w:val="24"/>
        </w:rPr>
        <w:t xml:space="preserve">today. </w:t>
      </w:r>
      <w:r w:rsidR="001316A5" w:rsidRPr="00F95F30">
        <w:rPr>
          <w:rFonts w:ascii="Times New Roman" w:hAnsi="Times New Roman" w:cs="Times New Roman"/>
          <w:sz w:val="24"/>
          <w:szCs w:val="24"/>
        </w:rPr>
        <w:t>It could be</w:t>
      </w:r>
      <w:r w:rsidR="002253E6" w:rsidRPr="00F95F30">
        <w:rPr>
          <w:rFonts w:ascii="Times New Roman" w:hAnsi="Times New Roman" w:cs="Times New Roman"/>
          <w:sz w:val="24"/>
          <w:szCs w:val="24"/>
        </w:rPr>
        <w:t xml:space="preserve"> said</w:t>
      </w:r>
      <w:r w:rsidR="001316A5" w:rsidRPr="00F95F30">
        <w:rPr>
          <w:rFonts w:ascii="Times New Roman" w:hAnsi="Times New Roman" w:cs="Times New Roman"/>
          <w:sz w:val="24"/>
          <w:szCs w:val="24"/>
        </w:rPr>
        <w:t>,</w:t>
      </w:r>
      <w:r w:rsidR="002253E6" w:rsidRPr="00F95F30">
        <w:rPr>
          <w:rFonts w:ascii="Times New Roman" w:hAnsi="Times New Roman" w:cs="Times New Roman"/>
          <w:sz w:val="24"/>
          <w:szCs w:val="24"/>
        </w:rPr>
        <w:t xml:space="preserve"> it is this transition from</w:t>
      </w:r>
      <w:r w:rsidR="001316A5" w:rsidRPr="00F95F30">
        <w:rPr>
          <w:rFonts w:ascii="Times New Roman" w:hAnsi="Times New Roman" w:cs="Times New Roman"/>
          <w:sz w:val="24"/>
          <w:szCs w:val="24"/>
        </w:rPr>
        <w:t xml:space="preserve"> </w:t>
      </w:r>
      <w:r w:rsidR="0017413A" w:rsidRPr="00F95F30">
        <w:rPr>
          <w:rFonts w:ascii="Times New Roman" w:hAnsi="Times New Roman" w:cs="Times New Roman"/>
          <w:sz w:val="24"/>
          <w:szCs w:val="24"/>
        </w:rPr>
        <w:t>socialising physical</w:t>
      </w:r>
      <w:r w:rsidR="003F3F0C" w:rsidRPr="00F95F30">
        <w:rPr>
          <w:rFonts w:ascii="Times New Roman" w:hAnsi="Times New Roman" w:cs="Times New Roman"/>
          <w:sz w:val="24"/>
          <w:szCs w:val="24"/>
        </w:rPr>
        <w:t>ly</w:t>
      </w:r>
      <w:r w:rsidR="0017413A" w:rsidRPr="00F95F30">
        <w:rPr>
          <w:rFonts w:ascii="Times New Roman" w:hAnsi="Times New Roman" w:cs="Times New Roman"/>
          <w:sz w:val="24"/>
          <w:szCs w:val="24"/>
        </w:rPr>
        <w:t xml:space="preserve"> to digital</w:t>
      </w:r>
      <w:r w:rsidR="003F3F0C" w:rsidRPr="00F95F30">
        <w:rPr>
          <w:rFonts w:ascii="Times New Roman" w:hAnsi="Times New Roman" w:cs="Times New Roman"/>
          <w:sz w:val="24"/>
          <w:szCs w:val="24"/>
        </w:rPr>
        <w:t>ly</w:t>
      </w:r>
      <w:r w:rsidR="0017413A" w:rsidRPr="00F95F30">
        <w:rPr>
          <w:rFonts w:ascii="Times New Roman" w:hAnsi="Times New Roman" w:cs="Times New Roman"/>
          <w:sz w:val="24"/>
          <w:szCs w:val="24"/>
        </w:rPr>
        <w:t xml:space="preserve"> that needs to be fully </w:t>
      </w:r>
      <w:r w:rsidR="00E60DBB" w:rsidRPr="00F95F30">
        <w:rPr>
          <w:rFonts w:ascii="Times New Roman" w:hAnsi="Times New Roman" w:cs="Times New Roman"/>
          <w:sz w:val="24"/>
          <w:szCs w:val="24"/>
        </w:rPr>
        <w:t>explored and</w:t>
      </w:r>
      <w:r w:rsidR="0017413A" w:rsidRPr="00F95F30">
        <w:rPr>
          <w:rFonts w:ascii="Times New Roman" w:hAnsi="Times New Roman" w:cs="Times New Roman"/>
          <w:sz w:val="24"/>
          <w:szCs w:val="24"/>
        </w:rPr>
        <w:t xml:space="preserve"> understood </w:t>
      </w:r>
      <w:r w:rsidR="00A53430" w:rsidRPr="00F95F30">
        <w:rPr>
          <w:rFonts w:ascii="Times New Roman" w:hAnsi="Times New Roman" w:cs="Times New Roman"/>
          <w:sz w:val="24"/>
          <w:szCs w:val="24"/>
        </w:rPr>
        <w:lastRenderedPageBreak/>
        <w:t>to</w:t>
      </w:r>
      <w:r w:rsidR="004622FE" w:rsidRPr="00F95F30">
        <w:rPr>
          <w:rFonts w:ascii="Times New Roman" w:hAnsi="Times New Roman" w:cs="Times New Roman"/>
          <w:sz w:val="24"/>
          <w:szCs w:val="24"/>
        </w:rPr>
        <w:t xml:space="preserve"> develop the necessary precautionary and educational response</w:t>
      </w:r>
      <w:r w:rsidR="006F7AD1" w:rsidRPr="00F95F30">
        <w:rPr>
          <w:rFonts w:ascii="Times New Roman" w:hAnsi="Times New Roman" w:cs="Times New Roman"/>
          <w:sz w:val="24"/>
          <w:szCs w:val="24"/>
        </w:rPr>
        <w:t>s</w:t>
      </w:r>
      <w:r w:rsidR="004622FE" w:rsidRPr="00F95F30">
        <w:rPr>
          <w:rFonts w:ascii="Times New Roman" w:hAnsi="Times New Roman" w:cs="Times New Roman"/>
          <w:sz w:val="24"/>
          <w:szCs w:val="24"/>
        </w:rPr>
        <w:t xml:space="preserve"> to mitigate things such as cyber bullying </w:t>
      </w:r>
      <w:r w:rsidR="00B15A94" w:rsidRPr="00F95F30">
        <w:rPr>
          <w:rFonts w:ascii="Times New Roman" w:hAnsi="Times New Roman" w:cs="Times New Roman"/>
          <w:sz w:val="24"/>
          <w:szCs w:val="24"/>
        </w:rPr>
        <w:t>(Zambrano et al., 2020</w:t>
      </w:r>
      <w:r w:rsidR="004622FE" w:rsidRPr="00F95F30">
        <w:rPr>
          <w:rFonts w:ascii="Times New Roman" w:hAnsi="Times New Roman" w:cs="Times New Roman"/>
          <w:sz w:val="24"/>
          <w:szCs w:val="24"/>
        </w:rPr>
        <w:t>).</w:t>
      </w:r>
      <w:r w:rsidR="00846928" w:rsidRPr="00F95F30">
        <w:rPr>
          <w:rFonts w:ascii="Times New Roman" w:hAnsi="Times New Roman" w:cs="Times New Roman"/>
          <w:sz w:val="24"/>
          <w:szCs w:val="24"/>
        </w:rPr>
        <w:t xml:space="preserve"> This continued development and </w:t>
      </w:r>
      <w:r w:rsidR="00670321" w:rsidRPr="00F95F30">
        <w:rPr>
          <w:rFonts w:ascii="Times New Roman" w:hAnsi="Times New Roman" w:cs="Times New Roman"/>
          <w:sz w:val="24"/>
          <w:szCs w:val="24"/>
        </w:rPr>
        <w:t>the need for</w:t>
      </w:r>
      <w:r w:rsidR="00846928" w:rsidRPr="00F95F30">
        <w:rPr>
          <w:rFonts w:ascii="Times New Roman" w:hAnsi="Times New Roman" w:cs="Times New Roman"/>
          <w:sz w:val="24"/>
          <w:szCs w:val="24"/>
        </w:rPr>
        <w:t xml:space="preserve"> further strategies </w:t>
      </w:r>
      <w:r w:rsidR="00670321" w:rsidRPr="00F95F30">
        <w:rPr>
          <w:rFonts w:ascii="Times New Roman" w:hAnsi="Times New Roman" w:cs="Times New Roman"/>
          <w:sz w:val="24"/>
          <w:szCs w:val="24"/>
        </w:rPr>
        <w:t>towards</w:t>
      </w:r>
      <w:r w:rsidR="00846928" w:rsidRPr="00F95F30">
        <w:rPr>
          <w:rFonts w:ascii="Times New Roman" w:hAnsi="Times New Roman" w:cs="Times New Roman"/>
          <w:sz w:val="24"/>
          <w:szCs w:val="24"/>
        </w:rPr>
        <w:t xml:space="preserve"> inclusion has been </w:t>
      </w:r>
      <w:r w:rsidR="00A579F0" w:rsidRPr="00F95F30">
        <w:rPr>
          <w:rFonts w:ascii="Times New Roman" w:hAnsi="Times New Roman" w:cs="Times New Roman"/>
          <w:sz w:val="24"/>
          <w:szCs w:val="24"/>
        </w:rPr>
        <w:t xml:space="preserve">recognised since the beginning of outdoor education, </w:t>
      </w:r>
      <w:r w:rsidR="00E00E66" w:rsidRPr="00F95F30">
        <w:rPr>
          <w:rFonts w:ascii="Times New Roman" w:hAnsi="Times New Roman" w:cs="Times New Roman"/>
          <w:sz w:val="24"/>
          <w:szCs w:val="24"/>
        </w:rPr>
        <w:t>its pedagogical approach</w:t>
      </w:r>
      <w:r w:rsidR="00475B46" w:rsidRPr="00F95F30">
        <w:rPr>
          <w:rFonts w:ascii="Times New Roman" w:hAnsi="Times New Roman" w:cs="Times New Roman"/>
          <w:sz w:val="24"/>
          <w:szCs w:val="24"/>
        </w:rPr>
        <w:t xml:space="preserve"> </w:t>
      </w:r>
      <w:r w:rsidR="00E00E66" w:rsidRPr="00F95F30">
        <w:rPr>
          <w:rFonts w:ascii="Times New Roman" w:hAnsi="Times New Roman" w:cs="Times New Roman"/>
          <w:sz w:val="24"/>
          <w:szCs w:val="24"/>
        </w:rPr>
        <w:t>allows underprivileged youth the chance to experience things they otherwise wouldn’t be able to in the normal day to day lives.</w:t>
      </w:r>
    </w:p>
    <w:p w14:paraId="0EA8EB7F" w14:textId="0EA12E97" w:rsidR="00FF36B3" w:rsidRPr="00F95F30" w:rsidRDefault="001C4A8D" w:rsidP="00F70A41">
      <w:pPr>
        <w:spacing w:line="360" w:lineRule="auto"/>
        <w:jc w:val="both"/>
        <w:rPr>
          <w:rFonts w:ascii="Times New Roman" w:hAnsi="Times New Roman" w:cs="Times New Roman"/>
          <w:b/>
          <w:bCs/>
          <w:sz w:val="24"/>
          <w:szCs w:val="24"/>
        </w:rPr>
      </w:pPr>
      <w:r w:rsidRPr="00F95F30">
        <w:rPr>
          <w:rFonts w:ascii="Times New Roman" w:hAnsi="Times New Roman" w:cs="Times New Roman"/>
          <w:sz w:val="24"/>
          <w:szCs w:val="24"/>
        </w:rPr>
        <w:t>Outward Bound</w:t>
      </w:r>
      <w:r w:rsidR="003C38C9" w:rsidRPr="00F95F30">
        <w:rPr>
          <w:rFonts w:ascii="Times New Roman" w:hAnsi="Times New Roman" w:cs="Times New Roman"/>
          <w:sz w:val="24"/>
          <w:szCs w:val="24"/>
        </w:rPr>
        <w:t xml:space="preserve"> </w:t>
      </w:r>
      <w:r w:rsidR="004D05C8" w:rsidRPr="00F95F30">
        <w:rPr>
          <w:rFonts w:ascii="Times New Roman" w:hAnsi="Times New Roman" w:cs="Times New Roman"/>
          <w:sz w:val="24"/>
          <w:szCs w:val="24"/>
        </w:rPr>
        <w:t xml:space="preserve">Trust </w:t>
      </w:r>
      <w:r w:rsidR="00A11B34" w:rsidRPr="00F95F30">
        <w:rPr>
          <w:rFonts w:ascii="Times New Roman" w:hAnsi="Times New Roman" w:cs="Times New Roman"/>
          <w:sz w:val="24"/>
          <w:szCs w:val="24"/>
        </w:rPr>
        <w:t>pioneered</w:t>
      </w:r>
      <w:r w:rsidR="003C38C9" w:rsidRPr="00F95F30">
        <w:rPr>
          <w:rFonts w:ascii="Times New Roman" w:hAnsi="Times New Roman" w:cs="Times New Roman"/>
          <w:sz w:val="24"/>
          <w:szCs w:val="24"/>
        </w:rPr>
        <w:t xml:space="preserve"> outdoor education in the UK</w:t>
      </w:r>
      <w:r w:rsidR="00B26BD1" w:rsidRPr="00F95F30">
        <w:rPr>
          <w:rFonts w:ascii="Times New Roman" w:hAnsi="Times New Roman" w:cs="Times New Roman"/>
          <w:sz w:val="24"/>
          <w:szCs w:val="24"/>
        </w:rPr>
        <w:t>, though initially their mission was to “save</w:t>
      </w:r>
      <w:r w:rsidR="00555EE9" w:rsidRPr="00F95F30">
        <w:rPr>
          <w:rFonts w:ascii="Times New Roman" w:hAnsi="Times New Roman" w:cs="Times New Roman"/>
          <w:sz w:val="24"/>
          <w:szCs w:val="24"/>
        </w:rPr>
        <w:t xml:space="preserve"> young lives”</w:t>
      </w:r>
      <w:r w:rsidR="00973734" w:rsidRPr="00F95F30">
        <w:rPr>
          <w:rFonts w:ascii="Times New Roman" w:hAnsi="Times New Roman" w:cs="Times New Roman"/>
          <w:sz w:val="24"/>
          <w:szCs w:val="24"/>
        </w:rPr>
        <w:t xml:space="preserve"> (Outward Bound Trust, no date)</w:t>
      </w:r>
      <w:r w:rsidR="00555EE9" w:rsidRPr="00F95F30">
        <w:rPr>
          <w:rFonts w:ascii="Times New Roman" w:hAnsi="Times New Roman" w:cs="Times New Roman"/>
          <w:sz w:val="24"/>
          <w:szCs w:val="24"/>
        </w:rPr>
        <w:t xml:space="preserve"> it has </w:t>
      </w:r>
      <w:r w:rsidR="000C0E97" w:rsidRPr="00F95F30">
        <w:rPr>
          <w:rFonts w:ascii="Times New Roman" w:hAnsi="Times New Roman" w:cs="Times New Roman"/>
          <w:sz w:val="24"/>
          <w:szCs w:val="24"/>
        </w:rPr>
        <w:t xml:space="preserve">continually been updated and modified to suit the needs of the </w:t>
      </w:r>
      <w:r w:rsidR="00102513" w:rsidRPr="00F95F30">
        <w:rPr>
          <w:rFonts w:ascii="Times New Roman" w:hAnsi="Times New Roman" w:cs="Times New Roman"/>
          <w:sz w:val="24"/>
          <w:szCs w:val="24"/>
        </w:rPr>
        <w:t>ever changing demographic</w:t>
      </w:r>
      <w:r w:rsidR="002E341C" w:rsidRPr="00F95F30">
        <w:rPr>
          <w:rFonts w:ascii="Times New Roman" w:hAnsi="Times New Roman" w:cs="Times New Roman"/>
          <w:sz w:val="24"/>
          <w:szCs w:val="24"/>
        </w:rPr>
        <w:t xml:space="preserve">, they </w:t>
      </w:r>
      <w:r w:rsidR="003C38C9" w:rsidRPr="00F95F30">
        <w:rPr>
          <w:rFonts w:ascii="Times New Roman" w:hAnsi="Times New Roman" w:cs="Times New Roman"/>
          <w:sz w:val="24"/>
          <w:szCs w:val="24"/>
        </w:rPr>
        <w:t>have</w:t>
      </w:r>
      <w:r w:rsidR="004F3BE1" w:rsidRPr="00F95F30">
        <w:rPr>
          <w:rFonts w:ascii="Times New Roman" w:hAnsi="Times New Roman" w:cs="Times New Roman"/>
          <w:sz w:val="24"/>
          <w:szCs w:val="24"/>
        </w:rPr>
        <w:t xml:space="preserve"> </w:t>
      </w:r>
      <w:r w:rsidR="003C38C9" w:rsidRPr="00F95F30">
        <w:rPr>
          <w:rFonts w:ascii="Times New Roman" w:hAnsi="Times New Roman" w:cs="Times New Roman"/>
          <w:sz w:val="24"/>
          <w:szCs w:val="24"/>
        </w:rPr>
        <w:t xml:space="preserve">spread </w:t>
      </w:r>
      <w:r w:rsidR="002E341C" w:rsidRPr="00F95F30">
        <w:rPr>
          <w:rFonts w:ascii="Times New Roman" w:hAnsi="Times New Roman" w:cs="Times New Roman"/>
          <w:sz w:val="24"/>
          <w:szCs w:val="24"/>
        </w:rPr>
        <w:t xml:space="preserve">globally expanding their reach </w:t>
      </w:r>
      <w:r w:rsidR="003C38C9" w:rsidRPr="00F95F30">
        <w:rPr>
          <w:rFonts w:ascii="Times New Roman" w:hAnsi="Times New Roman" w:cs="Times New Roman"/>
          <w:sz w:val="24"/>
          <w:szCs w:val="24"/>
        </w:rPr>
        <w:t xml:space="preserve">with a </w:t>
      </w:r>
      <w:r w:rsidR="0058367C" w:rsidRPr="00F95F30">
        <w:rPr>
          <w:rFonts w:ascii="Times New Roman" w:hAnsi="Times New Roman" w:cs="Times New Roman"/>
          <w:sz w:val="24"/>
          <w:szCs w:val="24"/>
        </w:rPr>
        <w:t xml:space="preserve">mission to </w:t>
      </w:r>
      <w:r w:rsidR="002951C6" w:rsidRPr="00F95F30">
        <w:rPr>
          <w:rFonts w:ascii="Times New Roman" w:hAnsi="Times New Roman" w:cs="Times New Roman"/>
          <w:sz w:val="24"/>
          <w:szCs w:val="24"/>
        </w:rPr>
        <w:t>“</w:t>
      </w:r>
      <w:r w:rsidR="0058367C" w:rsidRPr="00F95F30">
        <w:rPr>
          <w:rFonts w:ascii="Times New Roman" w:hAnsi="Times New Roman" w:cs="Times New Roman"/>
          <w:sz w:val="24"/>
          <w:szCs w:val="24"/>
        </w:rPr>
        <w:t>inspire young people to</w:t>
      </w:r>
      <w:r w:rsidR="007540E6" w:rsidRPr="00F95F30">
        <w:rPr>
          <w:rFonts w:ascii="Times New Roman" w:hAnsi="Times New Roman" w:cs="Times New Roman"/>
          <w:sz w:val="24"/>
          <w:szCs w:val="24"/>
        </w:rPr>
        <w:t xml:space="preserve"> believe they can</w:t>
      </w:r>
      <w:r w:rsidR="0058367C" w:rsidRPr="00F95F30">
        <w:rPr>
          <w:rFonts w:ascii="Times New Roman" w:hAnsi="Times New Roman" w:cs="Times New Roman"/>
          <w:sz w:val="24"/>
          <w:szCs w:val="24"/>
        </w:rPr>
        <w:t xml:space="preserve"> achi</w:t>
      </w:r>
      <w:r w:rsidR="007540E6" w:rsidRPr="00F95F30">
        <w:rPr>
          <w:rFonts w:ascii="Times New Roman" w:hAnsi="Times New Roman" w:cs="Times New Roman"/>
          <w:sz w:val="24"/>
          <w:szCs w:val="24"/>
        </w:rPr>
        <w:t>e</w:t>
      </w:r>
      <w:r w:rsidR="0058367C" w:rsidRPr="00F95F30">
        <w:rPr>
          <w:rFonts w:ascii="Times New Roman" w:hAnsi="Times New Roman" w:cs="Times New Roman"/>
          <w:sz w:val="24"/>
          <w:szCs w:val="24"/>
        </w:rPr>
        <w:t>ve more than they</w:t>
      </w:r>
      <w:r w:rsidR="007540E6" w:rsidRPr="00F95F30">
        <w:rPr>
          <w:rFonts w:ascii="Times New Roman" w:hAnsi="Times New Roman" w:cs="Times New Roman"/>
          <w:sz w:val="24"/>
          <w:szCs w:val="24"/>
        </w:rPr>
        <w:t xml:space="preserve"> ever</w:t>
      </w:r>
      <w:r w:rsidR="0058367C" w:rsidRPr="00F95F30">
        <w:rPr>
          <w:rFonts w:ascii="Times New Roman" w:hAnsi="Times New Roman" w:cs="Times New Roman"/>
          <w:sz w:val="24"/>
          <w:szCs w:val="24"/>
        </w:rPr>
        <w:t xml:space="preserve"> thought </w:t>
      </w:r>
      <w:r w:rsidR="007540E6" w:rsidRPr="00F95F30">
        <w:rPr>
          <w:rFonts w:ascii="Times New Roman" w:hAnsi="Times New Roman" w:cs="Times New Roman"/>
          <w:sz w:val="24"/>
          <w:szCs w:val="24"/>
        </w:rPr>
        <w:t>possible</w:t>
      </w:r>
      <w:r w:rsidR="002951C6" w:rsidRPr="00F95F30">
        <w:rPr>
          <w:rFonts w:ascii="Times New Roman" w:hAnsi="Times New Roman" w:cs="Times New Roman"/>
          <w:sz w:val="24"/>
          <w:szCs w:val="24"/>
        </w:rPr>
        <w:t xml:space="preserve">” </w:t>
      </w:r>
      <w:r w:rsidR="00FF36B3" w:rsidRPr="00F95F30">
        <w:rPr>
          <w:rFonts w:ascii="Times New Roman" w:hAnsi="Times New Roman" w:cs="Times New Roman"/>
          <w:sz w:val="24"/>
          <w:szCs w:val="24"/>
        </w:rPr>
        <w:t>(Outward Bound Trust, 2024).</w:t>
      </w:r>
      <w:r w:rsidR="006B385F" w:rsidRPr="00F95F30">
        <w:rPr>
          <w:rFonts w:ascii="Times New Roman" w:hAnsi="Times New Roman" w:cs="Times New Roman"/>
          <w:sz w:val="24"/>
          <w:szCs w:val="24"/>
        </w:rPr>
        <w:t xml:space="preserve"> </w:t>
      </w:r>
    </w:p>
    <w:p w14:paraId="7A3B6D11" w14:textId="34C15817" w:rsidR="0077476F" w:rsidRPr="00F95F30" w:rsidRDefault="0077476F"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Organizations</w:t>
      </w:r>
      <w:r w:rsidR="004B2298" w:rsidRPr="00F95F30">
        <w:rPr>
          <w:rFonts w:ascii="Times New Roman" w:hAnsi="Times New Roman" w:cs="Times New Roman"/>
          <w:sz w:val="24"/>
          <w:szCs w:val="24"/>
        </w:rPr>
        <w:t xml:space="preserve"> like Learnigaway.org.uk </w:t>
      </w:r>
      <w:r w:rsidR="00691C48" w:rsidRPr="00F95F30">
        <w:rPr>
          <w:rFonts w:ascii="Times New Roman" w:hAnsi="Times New Roman" w:cs="Times New Roman"/>
          <w:sz w:val="24"/>
          <w:szCs w:val="24"/>
        </w:rPr>
        <w:t>(2019</w:t>
      </w:r>
      <w:r w:rsidR="00060FDF" w:rsidRPr="00F95F30">
        <w:rPr>
          <w:rFonts w:ascii="Times New Roman" w:hAnsi="Times New Roman" w:cs="Times New Roman"/>
          <w:sz w:val="24"/>
          <w:szCs w:val="24"/>
        </w:rPr>
        <w:t xml:space="preserve">) promote the need for excellent residential trips where pupils from 60 schools get to experience time in familiar outdoor setting to aid the development of their </w:t>
      </w:r>
      <w:r w:rsidR="00396244" w:rsidRPr="00F95F30">
        <w:rPr>
          <w:rFonts w:ascii="Times New Roman" w:hAnsi="Times New Roman" w:cs="Times New Roman"/>
          <w:sz w:val="24"/>
          <w:szCs w:val="24"/>
        </w:rPr>
        <w:t>sense</w:t>
      </w:r>
      <w:r w:rsidR="00060FDF" w:rsidRPr="00F95F30">
        <w:rPr>
          <w:rFonts w:ascii="Times New Roman" w:hAnsi="Times New Roman" w:cs="Times New Roman"/>
          <w:sz w:val="24"/>
          <w:szCs w:val="24"/>
        </w:rPr>
        <w:t xml:space="preserve"> of place </w:t>
      </w:r>
      <w:r w:rsidR="00966984" w:rsidRPr="00F95F30">
        <w:rPr>
          <w:rFonts w:ascii="Times New Roman" w:hAnsi="Times New Roman" w:cs="Times New Roman"/>
          <w:sz w:val="24"/>
          <w:szCs w:val="24"/>
        </w:rPr>
        <w:t>(Harrison, 2010</w:t>
      </w:r>
      <w:r w:rsidR="0089637F" w:rsidRPr="00F95F30">
        <w:rPr>
          <w:rFonts w:ascii="Times New Roman" w:hAnsi="Times New Roman" w:cs="Times New Roman"/>
          <w:sz w:val="24"/>
          <w:szCs w:val="24"/>
        </w:rPr>
        <w:t xml:space="preserve">). </w:t>
      </w:r>
      <w:r w:rsidR="00820073" w:rsidRPr="00F95F30">
        <w:rPr>
          <w:rFonts w:ascii="Times New Roman" w:hAnsi="Times New Roman" w:cs="Times New Roman"/>
          <w:sz w:val="24"/>
          <w:szCs w:val="24"/>
        </w:rPr>
        <w:t xml:space="preserve">A study conducted by </w:t>
      </w:r>
      <w:r w:rsidR="00EE3BBD" w:rsidRPr="00F95F30">
        <w:rPr>
          <w:rFonts w:ascii="Times New Roman" w:hAnsi="Times New Roman" w:cs="Times New Roman"/>
          <w:sz w:val="24"/>
          <w:szCs w:val="24"/>
        </w:rPr>
        <w:t>Loynes et al</w:t>
      </w:r>
      <w:r w:rsidR="00820073" w:rsidRPr="00F95F30">
        <w:rPr>
          <w:rFonts w:ascii="Times New Roman" w:hAnsi="Times New Roman" w:cs="Times New Roman"/>
          <w:sz w:val="24"/>
          <w:szCs w:val="24"/>
        </w:rPr>
        <w:t xml:space="preserve"> (</w:t>
      </w:r>
      <w:r w:rsidR="00EE3BBD" w:rsidRPr="00F95F30">
        <w:rPr>
          <w:rFonts w:ascii="Times New Roman" w:hAnsi="Times New Roman" w:cs="Times New Roman"/>
          <w:sz w:val="24"/>
          <w:szCs w:val="24"/>
        </w:rPr>
        <w:t>2020)</w:t>
      </w:r>
      <w:r w:rsidR="00820073" w:rsidRPr="00F95F30">
        <w:rPr>
          <w:rFonts w:ascii="Times New Roman" w:hAnsi="Times New Roman" w:cs="Times New Roman"/>
          <w:sz w:val="24"/>
          <w:szCs w:val="24"/>
        </w:rPr>
        <w:t xml:space="preserve"> also evaluated the benefits of the residentials and found that the pupils</w:t>
      </w:r>
      <w:r w:rsidR="008715B5" w:rsidRPr="00F95F30">
        <w:rPr>
          <w:rFonts w:ascii="Times New Roman" w:hAnsi="Times New Roman" w:cs="Times New Roman"/>
          <w:sz w:val="24"/>
          <w:szCs w:val="24"/>
        </w:rPr>
        <w:t xml:space="preserve"> peer to peer and pupil to teacher relationships; resilience, self-confidence and wellbeing; and cohesion and transition</w:t>
      </w:r>
      <w:r w:rsidR="00396244" w:rsidRPr="00F95F30">
        <w:rPr>
          <w:rFonts w:ascii="Times New Roman" w:hAnsi="Times New Roman" w:cs="Times New Roman"/>
          <w:sz w:val="24"/>
          <w:szCs w:val="24"/>
        </w:rPr>
        <w:t xml:space="preserve"> all greatly improved</w:t>
      </w:r>
      <w:r w:rsidR="0089637F" w:rsidRPr="00F95F30">
        <w:rPr>
          <w:rFonts w:ascii="Times New Roman" w:hAnsi="Times New Roman" w:cs="Times New Roman"/>
          <w:sz w:val="24"/>
          <w:szCs w:val="24"/>
        </w:rPr>
        <w:t xml:space="preserve"> also </w:t>
      </w:r>
      <w:r w:rsidR="00562BE3" w:rsidRPr="00F95F30">
        <w:rPr>
          <w:rFonts w:ascii="Times New Roman" w:hAnsi="Times New Roman" w:cs="Times New Roman"/>
          <w:sz w:val="24"/>
          <w:szCs w:val="24"/>
        </w:rPr>
        <w:t>demonstrated by Fiennes et al (2015).</w:t>
      </w:r>
    </w:p>
    <w:p w14:paraId="03604D96" w14:textId="31204D20" w:rsidR="00894BA2" w:rsidRPr="00F95F30" w:rsidRDefault="006147BC"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W</w:t>
      </w:r>
      <w:r w:rsidR="00E87B06" w:rsidRPr="00F95F30">
        <w:rPr>
          <w:rFonts w:ascii="Times New Roman" w:hAnsi="Times New Roman" w:cs="Times New Roman"/>
          <w:sz w:val="24"/>
          <w:szCs w:val="24"/>
        </w:rPr>
        <w:t xml:space="preserve">hen used correctly </w:t>
      </w:r>
      <w:r w:rsidRPr="00F95F30">
        <w:rPr>
          <w:rFonts w:ascii="Times New Roman" w:hAnsi="Times New Roman" w:cs="Times New Roman"/>
          <w:sz w:val="24"/>
          <w:szCs w:val="24"/>
        </w:rPr>
        <w:t xml:space="preserve">it has the power to </w:t>
      </w:r>
      <w:r w:rsidR="00E87B06" w:rsidRPr="00F95F30">
        <w:rPr>
          <w:rFonts w:ascii="Times New Roman" w:hAnsi="Times New Roman" w:cs="Times New Roman"/>
          <w:sz w:val="24"/>
          <w:szCs w:val="24"/>
        </w:rPr>
        <w:t>not only benefit the learner</w:t>
      </w:r>
      <w:r w:rsidR="00CE670C" w:rsidRPr="00F95F30">
        <w:rPr>
          <w:rFonts w:ascii="Times New Roman" w:hAnsi="Times New Roman" w:cs="Times New Roman"/>
          <w:sz w:val="24"/>
          <w:szCs w:val="24"/>
        </w:rPr>
        <w:t>s</w:t>
      </w:r>
      <w:r w:rsidR="00E87B06" w:rsidRPr="00F95F30">
        <w:rPr>
          <w:rFonts w:ascii="Times New Roman" w:hAnsi="Times New Roman" w:cs="Times New Roman"/>
          <w:sz w:val="24"/>
          <w:szCs w:val="24"/>
        </w:rPr>
        <w:t xml:space="preserve"> but also</w:t>
      </w:r>
      <w:r w:rsidR="00CE670C" w:rsidRPr="00F95F30">
        <w:rPr>
          <w:rFonts w:ascii="Times New Roman" w:hAnsi="Times New Roman" w:cs="Times New Roman"/>
          <w:sz w:val="24"/>
          <w:szCs w:val="24"/>
        </w:rPr>
        <w:t xml:space="preserve"> introduce ways of safeguarding</w:t>
      </w:r>
      <w:r w:rsidR="00E87B06" w:rsidRPr="00F95F30">
        <w:rPr>
          <w:rFonts w:ascii="Times New Roman" w:hAnsi="Times New Roman" w:cs="Times New Roman"/>
          <w:sz w:val="24"/>
          <w:szCs w:val="24"/>
        </w:rPr>
        <w:t xml:space="preserve"> the </w:t>
      </w:r>
      <w:r w:rsidR="00DF3437" w:rsidRPr="00F95F30">
        <w:rPr>
          <w:rFonts w:ascii="Times New Roman" w:hAnsi="Times New Roman" w:cs="Times New Roman"/>
          <w:sz w:val="24"/>
          <w:szCs w:val="24"/>
        </w:rPr>
        <w:t>environment</w:t>
      </w:r>
      <w:r w:rsidR="00603207" w:rsidRPr="00F95F30">
        <w:rPr>
          <w:rFonts w:ascii="Times New Roman" w:hAnsi="Times New Roman" w:cs="Times New Roman"/>
          <w:sz w:val="24"/>
          <w:szCs w:val="24"/>
        </w:rPr>
        <w:t xml:space="preserve"> (Miller &amp; Hougham, 2023)</w:t>
      </w:r>
      <w:r w:rsidR="003330BD" w:rsidRPr="00F95F30">
        <w:rPr>
          <w:rFonts w:ascii="Times New Roman" w:hAnsi="Times New Roman" w:cs="Times New Roman"/>
          <w:sz w:val="24"/>
          <w:szCs w:val="24"/>
        </w:rPr>
        <w:t>.</w:t>
      </w:r>
      <w:r w:rsidR="00781984" w:rsidRPr="00F95F30">
        <w:rPr>
          <w:rFonts w:ascii="Times New Roman" w:hAnsi="Times New Roman" w:cs="Times New Roman"/>
          <w:sz w:val="24"/>
          <w:szCs w:val="24"/>
        </w:rPr>
        <w:t xml:space="preserve"> </w:t>
      </w:r>
      <w:r w:rsidR="00C3319E" w:rsidRPr="00F95F30">
        <w:rPr>
          <w:rFonts w:ascii="Times New Roman" w:hAnsi="Times New Roman" w:cs="Times New Roman"/>
          <w:sz w:val="24"/>
          <w:szCs w:val="24"/>
        </w:rPr>
        <w:t xml:space="preserve">The </w:t>
      </w:r>
      <w:r w:rsidR="006F0D39" w:rsidRPr="00F95F30">
        <w:rPr>
          <w:rFonts w:ascii="Times New Roman" w:hAnsi="Times New Roman" w:cs="Times New Roman"/>
          <w:sz w:val="24"/>
          <w:szCs w:val="24"/>
        </w:rPr>
        <w:t>opposite</w:t>
      </w:r>
      <w:r w:rsidR="00C3319E" w:rsidRPr="00F95F30">
        <w:rPr>
          <w:rFonts w:ascii="Times New Roman" w:hAnsi="Times New Roman" w:cs="Times New Roman"/>
          <w:sz w:val="24"/>
          <w:szCs w:val="24"/>
        </w:rPr>
        <w:t xml:space="preserve"> could also be </w:t>
      </w:r>
      <w:r w:rsidR="00CE670C" w:rsidRPr="00F95F30">
        <w:rPr>
          <w:rFonts w:ascii="Times New Roman" w:hAnsi="Times New Roman" w:cs="Times New Roman"/>
          <w:sz w:val="24"/>
          <w:szCs w:val="24"/>
        </w:rPr>
        <w:t>said</w:t>
      </w:r>
      <w:r w:rsidR="00C3319E" w:rsidRPr="00F95F30">
        <w:rPr>
          <w:rFonts w:ascii="Times New Roman" w:hAnsi="Times New Roman" w:cs="Times New Roman"/>
          <w:sz w:val="24"/>
          <w:szCs w:val="24"/>
        </w:rPr>
        <w:t xml:space="preserve">, the increase in social </w:t>
      </w:r>
      <w:r w:rsidR="00FD32DE" w:rsidRPr="00F95F30">
        <w:rPr>
          <w:rFonts w:ascii="Times New Roman" w:hAnsi="Times New Roman" w:cs="Times New Roman"/>
          <w:sz w:val="24"/>
          <w:szCs w:val="24"/>
        </w:rPr>
        <w:t xml:space="preserve">media </w:t>
      </w:r>
      <w:r w:rsidR="00C3319E" w:rsidRPr="00F95F30">
        <w:rPr>
          <w:rFonts w:ascii="Times New Roman" w:hAnsi="Times New Roman" w:cs="Times New Roman"/>
          <w:sz w:val="24"/>
          <w:szCs w:val="24"/>
        </w:rPr>
        <w:t>influencers (</w:t>
      </w:r>
      <w:r w:rsidR="0059021B" w:rsidRPr="00F95F30">
        <w:rPr>
          <w:rFonts w:ascii="Times New Roman" w:hAnsi="Times New Roman" w:cs="Times New Roman"/>
          <w:sz w:val="24"/>
          <w:szCs w:val="24"/>
        </w:rPr>
        <w:t>Arts et al., 2021)</w:t>
      </w:r>
      <w:r w:rsidR="00C3319E" w:rsidRPr="00F95F30">
        <w:rPr>
          <w:rFonts w:ascii="Times New Roman" w:hAnsi="Times New Roman" w:cs="Times New Roman"/>
          <w:sz w:val="24"/>
          <w:szCs w:val="24"/>
        </w:rPr>
        <w:t xml:space="preserve"> has seen a s</w:t>
      </w:r>
      <w:r w:rsidR="00FD32DE" w:rsidRPr="00F95F30">
        <w:rPr>
          <w:rFonts w:ascii="Times New Roman" w:hAnsi="Times New Roman" w:cs="Times New Roman"/>
          <w:sz w:val="24"/>
          <w:szCs w:val="24"/>
        </w:rPr>
        <w:t xml:space="preserve">urge in </w:t>
      </w:r>
      <w:r w:rsidR="00A67F20" w:rsidRPr="00F95F30">
        <w:rPr>
          <w:rFonts w:ascii="Times New Roman" w:hAnsi="Times New Roman" w:cs="Times New Roman"/>
          <w:sz w:val="24"/>
          <w:szCs w:val="24"/>
        </w:rPr>
        <w:t>recent years resulting in more</w:t>
      </w:r>
      <w:r w:rsidR="00C3319E" w:rsidRPr="00F95F30">
        <w:rPr>
          <w:rFonts w:ascii="Times New Roman" w:hAnsi="Times New Roman" w:cs="Times New Roman"/>
          <w:sz w:val="24"/>
          <w:szCs w:val="24"/>
        </w:rPr>
        <w:t xml:space="preserve"> demands </w:t>
      </w:r>
      <w:r w:rsidR="00FD32DE" w:rsidRPr="00F95F30">
        <w:rPr>
          <w:rFonts w:ascii="Times New Roman" w:hAnsi="Times New Roman" w:cs="Times New Roman"/>
          <w:sz w:val="24"/>
          <w:szCs w:val="24"/>
        </w:rPr>
        <w:t>o</w:t>
      </w:r>
      <w:r w:rsidR="00A67F20" w:rsidRPr="00F95F30">
        <w:rPr>
          <w:rFonts w:ascii="Times New Roman" w:hAnsi="Times New Roman" w:cs="Times New Roman"/>
          <w:sz w:val="24"/>
          <w:szCs w:val="24"/>
        </w:rPr>
        <w:t>n</w:t>
      </w:r>
      <w:r w:rsidR="00FD32DE" w:rsidRPr="00F95F30">
        <w:rPr>
          <w:rFonts w:ascii="Times New Roman" w:hAnsi="Times New Roman" w:cs="Times New Roman"/>
          <w:sz w:val="24"/>
          <w:szCs w:val="24"/>
        </w:rPr>
        <w:t xml:space="preserve"> </w:t>
      </w:r>
      <w:r w:rsidR="00C3319E" w:rsidRPr="00F95F30">
        <w:rPr>
          <w:rFonts w:ascii="Times New Roman" w:hAnsi="Times New Roman" w:cs="Times New Roman"/>
          <w:sz w:val="24"/>
          <w:szCs w:val="24"/>
        </w:rPr>
        <w:t>outdoor spaces</w:t>
      </w:r>
      <w:r w:rsidR="00FD32DE" w:rsidRPr="00F95F30">
        <w:rPr>
          <w:rFonts w:ascii="Times New Roman" w:hAnsi="Times New Roman" w:cs="Times New Roman"/>
          <w:sz w:val="24"/>
          <w:szCs w:val="24"/>
        </w:rPr>
        <w:t xml:space="preserve">, </w:t>
      </w:r>
      <w:r w:rsidR="0076196A" w:rsidRPr="00F95F30">
        <w:rPr>
          <w:rFonts w:ascii="Times New Roman" w:hAnsi="Times New Roman" w:cs="Times New Roman"/>
          <w:sz w:val="24"/>
          <w:szCs w:val="24"/>
        </w:rPr>
        <w:t xml:space="preserve">resulting in </w:t>
      </w:r>
      <w:r w:rsidR="009A78E6" w:rsidRPr="00F95F30">
        <w:rPr>
          <w:rFonts w:ascii="Times New Roman" w:hAnsi="Times New Roman" w:cs="Times New Roman"/>
          <w:sz w:val="24"/>
          <w:szCs w:val="24"/>
        </w:rPr>
        <w:t>overuse,</w:t>
      </w:r>
      <w:r w:rsidR="0076196A" w:rsidRPr="00F95F30">
        <w:rPr>
          <w:rFonts w:ascii="Times New Roman" w:hAnsi="Times New Roman" w:cs="Times New Roman"/>
          <w:sz w:val="24"/>
          <w:szCs w:val="24"/>
        </w:rPr>
        <w:t xml:space="preserve"> </w:t>
      </w:r>
      <w:r w:rsidR="001A6CD1" w:rsidRPr="00F95F30">
        <w:rPr>
          <w:rFonts w:ascii="Times New Roman" w:hAnsi="Times New Roman" w:cs="Times New Roman"/>
          <w:sz w:val="24"/>
          <w:szCs w:val="24"/>
        </w:rPr>
        <w:t>landscape degradation</w:t>
      </w:r>
      <w:r w:rsidR="006F0D39" w:rsidRPr="00F95F30">
        <w:rPr>
          <w:rFonts w:ascii="Times New Roman" w:hAnsi="Times New Roman" w:cs="Times New Roman"/>
          <w:sz w:val="24"/>
          <w:szCs w:val="24"/>
        </w:rPr>
        <w:t xml:space="preserve"> </w:t>
      </w:r>
      <w:r w:rsidR="001A6CD1" w:rsidRPr="00F95F30">
        <w:rPr>
          <w:rFonts w:ascii="Times New Roman" w:hAnsi="Times New Roman" w:cs="Times New Roman"/>
          <w:sz w:val="24"/>
          <w:szCs w:val="24"/>
        </w:rPr>
        <w:t xml:space="preserve">and tighter </w:t>
      </w:r>
      <w:r w:rsidR="006F0D39" w:rsidRPr="00F95F30">
        <w:rPr>
          <w:rFonts w:ascii="Times New Roman" w:hAnsi="Times New Roman" w:cs="Times New Roman"/>
          <w:sz w:val="24"/>
          <w:szCs w:val="24"/>
        </w:rPr>
        <w:t>restrictions in areas</w:t>
      </w:r>
      <w:r w:rsidR="001A6CD1" w:rsidRPr="00F95F30">
        <w:rPr>
          <w:rFonts w:ascii="Times New Roman" w:hAnsi="Times New Roman" w:cs="Times New Roman"/>
          <w:sz w:val="24"/>
          <w:szCs w:val="24"/>
        </w:rPr>
        <w:t xml:space="preserve"> limiting access</w:t>
      </w:r>
      <w:r w:rsidR="009A78E6" w:rsidRPr="00F95F30">
        <w:rPr>
          <w:rFonts w:ascii="Times New Roman" w:hAnsi="Times New Roman" w:cs="Times New Roman"/>
          <w:sz w:val="24"/>
          <w:szCs w:val="24"/>
        </w:rPr>
        <w:t xml:space="preserve">. </w:t>
      </w:r>
      <w:r w:rsidR="001A6CD1" w:rsidRPr="00F95F30">
        <w:rPr>
          <w:rFonts w:ascii="Times New Roman" w:hAnsi="Times New Roman" w:cs="Times New Roman"/>
          <w:sz w:val="24"/>
          <w:szCs w:val="24"/>
        </w:rPr>
        <w:t xml:space="preserve">This </w:t>
      </w:r>
      <w:r w:rsidR="006573C0" w:rsidRPr="00F95F30">
        <w:rPr>
          <w:rFonts w:ascii="Times New Roman" w:hAnsi="Times New Roman" w:cs="Times New Roman"/>
          <w:sz w:val="24"/>
          <w:szCs w:val="24"/>
        </w:rPr>
        <w:t>latter adds more importance on harnessing the pre-</w:t>
      </w:r>
      <w:r w:rsidR="00570FD8" w:rsidRPr="00F95F30">
        <w:rPr>
          <w:rFonts w:ascii="Times New Roman" w:hAnsi="Times New Roman" w:cs="Times New Roman"/>
          <w:sz w:val="24"/>
          <w:szCs w:val="24"/>
        </w:rPr>
        <w:t>existing</w:t>
      </w:r>
      <w:r w:rsidR="006573C0" w:rsidRPr="00F95F30">
        <w:rPr>
          <w:rFonts w:ascii="Times New Roman" w:hAnsi="Times New Roman" w:cs="Times New Roman"/>
          <w:sz w:val="24"/>
          <w:szCs w:val="24"/>
        </w:rPr>
        <w:t xml:space="preserve"> pedagogical </w:t>
      </w:r>
      <w:r w:rsidR="00473C9B" w:rsidRPr="00F95F30">
        <w:rPr>
          <w:rFonts w:ascii="Times New Roman" w:hAnsi="Times New Roman" w:cs="Times New Roman"/>
          <w:sz w:val="24"/>
          <w:szCs w:val="24"/>
        </w:rPr>
        <w:t>approaches</w:t>
      </w:r>
      <w:r w:rsidR="009B116D" w:rsidRPr="00F95F30">
        <w:rPr>
          <w:rFonts w:ascii="Times New Roman" w:hAnsi="Times New Roman" w:cs="Times New Roman"/>
          <w:sz w:val="24"/>
          <w:szCs w:val="24"/>
        </w:rPr>
        <w:t xml:space="preserve"> employed within</w:t>
      </w:r>
      <w:r w:rsidR="00B53CAB" w:rsidRPr="00F95F30">
        <w:rPr>
          <w:rFonts w:ascii="Times New Roman" w:hAnsi="Times New Roman" w:cs="Times New Roman"/>
          <w:sz w:val="24"/>
          <w:szCs w:val="24"/>
        </w:rPr>
        <w:t xml:space="preserve"> outdoor education and</w:t>
      </w:r>
      <w:r w:rsidR="009B116D" w:rsidRPr="00F95F30">
        <w:rPr>
          <w:rFonts w:ascii="Times New Roman" w:hAnsi="Times New Roman" w:cs="Times New Roman"/>
          <w:sz w:val="24"/>
          <w:szCs w:val="24"/>
        </w:rPr>
        <w:t xml:space="preserve"> further</w:t>
      </w:r>
      <w:r w:rsidR="00B53CAB" w:rsidRPr="00F95F30">
        <w:rPr>
          <w:rFonts w:ascii="Times New Roman" w:hAnsi="Times New Roman" w:cs="Times New Roman"/>
          <w:sz w:val="24"/>
          <w:szCs w:val="24"/>
        </w:rPr>
        <w:t xml:space="preserve"> developing more sustainable methods</w:t>
      </w:r>
      <w:r w:rsidR="00447C12" w:rsidRPr="00F95F30">
        <w:rPr>
          <w:rFonts w:ascii="Times New Roman" w:hAnsi="Times New Roman" w:cs="Times New Roman"/>
          <w:sz w:val="24"/>
          <w:szCs w:val="24"/>
        </w:rPr>
        <w:t xml:space="preserve"> (Jeronen et al., 2016)</w:t>
      </w:r>
      <w:r w:rsidR="00B53CAB" w:rsidRPr="00F95F30">
        <w:rPr>
          <w:rFonts w:ascii="Times New Roman" w:hAnsi="Times New Roman" w:cs="Times New Roman"/>
          <w:sz w:val="24"/>
          <w:szCs w:val="24"/>
        </w:rPr>
        <w:t xml:space="preserve">. </w:t>
      </w:r>
    </w:p>
    <w:p w14:paraId="40C30EAC" w14:textId="2D853535" w:rsidR="00DE29B6" w:rsidRPr="00F95F30" w:rsidRDefault="00186D28"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The national curriculum for Wales</w:t>
      </w:r>
      <w:r w:rsidR="004640F7" w:rsidRPr="00F95F30">
        <w:rPr>
          <w:rFonts w:ascii="Times New Roman" w:hAnsi="Times New Roman" w:cs="Times New Roman"/>
          <w:sz w:val="24"/>
          <w:szCs w:val="24"/>
        </w:rPr>
        <w:t xml:space="preserve"> (</w:t>
      </w:r>
      <w:r w:rsidR="004640F7" w:rsidRPr="00F95F30">
        <w:rPr>
          <w:rFonts w:ascii="Times New Roman" w:hAnsi="Times New Roman" w:cs="Times New Roman"/>
          <w:color w:val="000000"/>
          <w:sz w:val="24"/>
          <w:szCs w:val="24"/>
          <w:shd w:val="clear" w:color="auto" w:fill="FFFFFF"/>
        </w:rPr>
        <w:t>2019</w:t>
      </w:r>
      <w:r w:rsidR="00E74D04" w:rsidRPr="00F95F30">
        <w:rPr>
          <w:rFonts w:ascii="Times New Roman" w:hAnsi="Times New Roman" w:cs="Times New Roman"/>
          <w:color w:val="000000"/>
          <w:sz w:val="24"/>
          <w:szCs w:val="24"/>
          <w:shd w:val="clear" w:color="auto" w:fill="FFFFFF"/>
        </w:rPr>
        <w:t xml:space="preserve">) </w:t>
      </w:r>
      <w:r w:rsidRPr="00F95F30">
        <w:rPr>
          <w:rFonts w:ascii="Times New Roman" w:hAnsi="Times New Roman" w:cs="Times New Roman"/>
          <w:sz w:val="24"/>
          <w:szCs w:val="24"/>
        </w:rPr>
        <w:t>has incorporated outdoor education into the mainstream education and its continued development</w:t>
      </w:r>
      <w:r w:rsidR="00F36011" w:rsidRPr="00F95F30">
        <w:rPr>
          <w:rFonts w:ascii="Times New Roman" w:hAnsi="Times New Roman" w:cs="Times New Roman"/>
          <w:sz w:val="24"/>
          <w:szCs w:val="24"/>
        </w:rPr>
        <w:t xml:space="preserve"> is</w:t>
      </w:r>
      <w:r w:rsidRPr="00F95F30">
        <w:rPr>
          <w:rFonts w:ascii="Times New Roman" w:hAnsi="Times New Roman" w:cs="Times New Roman"/>
          <w:sz w:val="24"/>
          <w:szCs w:val="24"/>
        </w:rPr>
        <w:t xml:space="preserve"> inform</w:t>
      </w:r>
      <w:r w:rsidR="00F36011" w:rsidRPr="00F95F30">
        <w:rPr>
          <w:rFonts w:ascii="Times New Roman" w:hAnsi="Times New Roman" w:cs="Times New Roman"/>
          <w:sz w:val="24"/>
          <w:szCs w:val="24"/>
        </w:rPr>
        <w:t xml:space="preserve">ed </w:t>
      </w:r>
      <w:r w:rsidRPr="00F95F30">
        <w:rPr>
          <w:rFonts w:ascii="Times New Roman" w:hAnsi="Times New Roman" w:cs="Times New Roman"/>
          <w:sz w:val="24"/>
          <w:szCs w:val="24"/>
        </w:rPr>
        <w:t xml:space="preserve">and influenced by </w:t>
      </w:r>
      <w:r w:rsidR="00D10A5F" w:rsidRPr="00F95F30">
        <w:rPr>
          <w:rFonts w:ascii="Times New Roman" w:hAnsi="Times New Roman" w:cs="Times New Roman"/>
          <w:sz w:val="24"/>
          <w:szCs w:val="24"/>
        </w:rPr>
        <w:t>national and international research</w:t>
      </w:r>
      <w:r w:rsidR="00F36011" w:rsidRPr="00F95F30">
        <w:rPr>
          <w:rFonts w:ascii="Times New Roman" w:hAnsi="Times New Roman" w:cs="Times New Roman"/>
          <w:sz w:val="24"/>
          <w:szCs w:val="24"/>
        </w:rPr>
        <w:t xml:space="preserve"> </w:t>
      </w:r>
      <w:r w:rsidR="00F97A4C" w:rsidRPr="00F95F30">
        <w:rPr>
          <w:rFonts w:ascii="Times New Roman" w:hAnsi="Times New Roman" w:cs="Times New Roman"/>
          <w:sz w:val="24"/>
          <w:szCs w:val="24"/>
        </w:rPr>
        <w:t>(Wainwright et al., 2019</w:t>
      </w:r>
      <w:r w:rsidR="00F36011" w:rsidRPr="00F95F30">
        <w:rPr>
          <w:rFonts w:ascii="Times New Roman" w:hAnsi="Times New Roman" w:cs="Times New Roman"/>
          <w:sz w:val="24"/>
          <w:szCs w:val="24"/>
        </w:rPr>
        <w:t>), this</w:t>
      </w:r>
      <w:r w:rsidR="00D10A5F" w:rsidRPr="00F95F30">
        <w:rPr>
          <w:rFonts w:ascii="Times New Roman" w:hAnsi="Times New Roman" w:cs="Times New Roman"/>
          <w:sz w:val="24"/>
          <w:szCs w:val="24"/>
        </w:rPr>
        <w:t xml:space="preserve"> </w:t>
      </w:r>
      <w:r w:rsidR="001103FA" w:rsidRPr="00F95F30">
        <w:rPr>
          <w:rFonts w:ascii="Times New Roman" w:hAnsi="Times New Roman" w:cs="Times New Roman"/>
          <w:sz w:val="24"/>
          <w:szCs w:val="24"/>
        </w:rPr>
        <w:t xml:space="preserve">has </w:t>
      </w:r>
      <w:r w:rsidR="00D10A5F" w:rsidRPr="00F95F30">
        <w:rPr>
          <w:rFonts w:ascii="Times New Roman" w:hAnsi="Times New Roman" w:cs="Times New Roman"/>
          <w:sz w:val="24"/>
          <w:szCs w:val="24"/>
        </w:rPr>
        <w:t xml:space="preserve">the potential to enhance the lives </w:t>
      </w:r>
      <w:r w:rsidR="002F4535" w:rsidRPr="00F95F30">
        <w:rPr>
          <w:rFonts w:ascii="Times New Roman" w:hAnsi="Times New Roman" w:cs="Times New Roman"/>
          <w:sz w:val="24"/>
          <w:szCs w:val="24"/>
        </w:rPr>
        <w:t xml:space="preserve">of future generations and </w:t>
      </w:r>
      <w:r w:rsidR="001103FA" w:rsidRPr="00F95F30">
        <w:rPr>
          <w:rFonts w:ascii="Times New Roman" w:hAnsi="Times New Roman" w:cs="Times New Roman"/>
          <w:sz w:val="24"/>
          <w:szCs w:val="24"/>
        </w:rPr>
        <w:t>assist in developing</w:t>
      </w:r>
      <w:r w:rsidR="002F4535" w:rsidRPr="00F95F30">
        <w:rPr>
          <w:rFonts w:ascii="Times New Roman" w:hAnsi="Times New Roman" w:cs="Times New Roman"/>
          <w:sz w:val="24"/>
          <w:szCs w:val="24"/>
        </w:rPr>
        <w:t xml:space="preserve"> sustainable practices</w:t>
      </w:r>
      <w:r w:rsidR="00755B83" w:rsidRPr="00F95F30">
        <w:rPr>
          <w:rFonts w:ascii="Times New Roman" w:hAnsi="Times New Roman" w:cs="Times New Roman"/>
          <w:sz w:val="24"/>
          <w:szCs w:val="24"/>
        </w:rPr>
        <w:t xml:space="preserve"> (Jeronen et al., 2016)</w:t>
      </w:r>
      <w:r w:rsidR="002F4535" w:rsidRPr="00F95F30">
        <w:rPr>
          <w:rFonts w:ascii="Times New Roman" w:hAnsi="Times New Roman" w:cs="Times New Roman"/>
          <w:sz w:val="24"/>
          <w:szCs w:val="24"/>
        </w:rPr>
        <w:t xml:space="preserve">. The incorporation of </w:t>
      </w:r>
      <w:r w:rsidR="001F04AA" w:rsidRPr="00F95F30">
        <w:rPr>
          <w:rFonts w:ascii="Times New Roman" w:hAnsi="Times New Roman" w:cs="Times New Roman"/>
          <w:sz w:val="24"/>
          <w:szCs w:val="24"/>
        </w:rPr>
        <w:t xml:space="preserve">technology into the practices of </w:t>
      </w:r>
      <w:r w:rsidR="001A18C6" w:rsidRPr="00F95F30">
        <w:rPr>
          <w:rFonts w:ascii="Times New Roman" w:hAnsi="Times New Roman" w:cs="Times New Roman"/>
          <w:sz w:val="24"/>
          <w:szCs w:val="24"/>
        </w:rPr>
        <w:t>forest</w:t>
      </w:r>
      <w:r w:rsidR="001F04AA" w:rsidRPr="00F95F30">
        <w:rPr>
          <w:rFonts w:ascii="Times New Roman" w:hAnsi="Times New Roman" w:cs="Times New Roman"/>
          <w:sz w:val="24"/>
          <w:szCs w:val="24"/>
        </w:rPr>
        <w:t xml:space="preserve"> schools (</w:t>
      </w:r>
      <w:r w:rsidR="003A2182" w:rsidRPr="00F95F30">
        <w:rPr>
          <w:rFonts w:ascii="Times New Roman" w:hAnsi="Times New Roman" w:cs="Times New Roman"/>
          <w:sz w:val="24"/>
          <w:szCs w:val="24"/>
        </w:rPr>
        <w:t>Garden, 2022</w:t>
      </w:r>
      <w:r w:rsidR="001F04AA" w:rsidRPr="00F95F30">
        <w:rPr>
          <w:rFonts w:ascii="Times New Roman" w:hAnsi="Times New Roman" w:cs="Times New Roman"/>
          <w:sz w:val="24"/>
          <w:szCs w:val="24"/>
        </w:rPr>
        <w:t>)</w:t>
      </w:r>
      <w:r w:rsidR="007133CC" w:rsidRPr="00F95F30">
        <w:rPr>
          <w:rFonts w:ascii="Times New Roman" w:hAnsi="Times New Roman" w:cs="Times New Roman"/>
          <w:sz w:val="24"/>
          <w:szCs w:val="24"/>
        </w:rPr>
        <w:t xml:space="preserve"> has enabled children to see the </w:t>
      </w:r>
      <w:r w:rsidR="00B6582E" w:rsidRPr="00F95F30">
        <w:rPr>
          <w:rFonts w:ascii="Times New Roman" w:hAnsi="Times New Roman" w:cs="Times New Roman"/>
          <w:sz w:val="24"/>
          <w:szCs w:val="24"/>
        </w:rPr>
        <w:t xml:space="preserve">developments that take place in nature through </w:t>
      </w:r>
      <w:r w:rsidR="00E82609" w:rsidRPr="00F95F30">
        <w:rPr>
          <w:rFonts w:ascii="Times New Roman" w:hAnsi="Times New Roman" w:cs="Times New Roman"/>
          <w:sz w:val="24"/>
          <w:szCs w:val="24"/>
        </w:rPr>
        <w:t>capturing a series of moments digitally.</w:t>
      </w:r>
      <w:r w:rsidR="00BC43FF" w:rsidRPr="00F95F30">
        <w:rPr>
          <w:rFonts w:ascii="Times New Roman" w:hAnsi="Times New Roman" w:cs="Times New Roman"/>
          <w:sz w:val="24"/>
          <w:szCs w:val="24"/>
        </w:rPr>
        <w:t xml:space="preserve"> </w:t>
      </w:r>
    </w:p>
    <w:p w14:paraId="4C3CE507" w14:textId="74545989" w:rsidR="00BC43FF" w:rsidRPr="00F95F30" w:rsidRDefault="0093073C" w:rsidP="00F70A41">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The digital classroom</w:t>
      </w:r>
      <w:r w:rsidR="00731B56" w:rsidRPr="00F95F30">
        <w:rPr>
          <w:rFonts w:ascii="Times New Roman" w:hAnsi="Times New Roman" w:cs="Times New Roman"/>
          <w:sz w:val="24"/>
          <w:szCs w:val="24"/>
        </w:rPr>
        <w:t>,</w:t>
      </w:r>
      <w:r w:rsidRPr="00F95F30">
        <w:rPr>
          <w:rFonts w:ascii="Times New Roman" w:hAnsi="Times New Roman" w:cs="Times New Roman"/>
          <w:sz w:val="24"/>
          <w:szCs w:val="24"/>
        </w:rPr>
        <w:t xml:space="preserve"> </w:t>
      </w:r>
      <w:r w:rsidR="0076198D" w:rsidRPr="00F95F30">
        <w:rPr>
          <w:rFonts w:ascii="Times New Roman" w:hAnsi="Times New Roman" w:cs="Times New Roman"/>
          <w:sz w:val="24"/>
          <w:szCs w:val="24"/>
        </w:rPr>
        <w:t xml:space="preserve">defined by </w:t>
      </w:r>
      <w:r w:rsidR="00E264C7" w:rsidRPr="00F95F30">
        <w:rPr>
          <w:rFonts w:ascii="Times New Roman" w:hAnsi="Times New Roman" w:cs="Times New Roman"/>
          <w:sz w:val="24"/>
          <w:szCs w:val="24"/>
        </w:rPr>
        <w:t xml:space="preserve">Haleem et al </w:t>
      </w:r>
      <w:r w:rsidR="00F5437A" w:rsidRPr="00F95F30">
        <w:rPr>
          <w:rFonts w:ascii="Times New Roman" w:hAnsi="Times New Roman" w:cs="Times New Roman"/>
          <w:sz w:val="24"/>
          <w:szCs w:val="24"/>
        </w:rPr>
        <w:t>(</w:t>
      </w:r>
      <w:r w:rsidR="00E264C7" w:rsidRPr="00F95F30">
        <w:rPr>
          <w:rFonts w:ascii="Times New Roman" w:hAnsi="Times New Roman" w:cs="Times New Roman"/>
          <w:sz w:val="24"/>
          <w:szCs w:val="24"/>
        </w:rPr>
        <w:t>2022)</w:t>
      </w:r>
      <w:r w:rsidR="00731B56" w:rsidRPr="00F95F30">
        <w:rPr>
          <w:rFonts w:ascii="Times New Roman" w:hAnsi="Times New Roman" w:cs="Times New Roman"/>
          <w:sz w:val="24"/>
          <w:szCs w:val="24"/>
        </w:rPr>
        <w:t xml:space="preserve">, is the </w:t>
      </w:r>
      <w:r w:rsidR="00096155" w:rsidRPr="00F95F30">
        <w:rPr>
          <w:rFonts w:ascii="Times New Roman" w:hAnsi="Times New Roman" w:cs="Times New Roman"/>
          <w:sz w:val="24"/>
          <w:szCs w:val="24"/>
        </w:rPr>
        <w:t xml:space="preserve">incorporation of </w:t>
      </w:r>
      <w:r w:rsidR="00B4123F" w:rsidRPr="00F95F30">
        <w:rPr>
          <w:rFonts w:ascii="Times New Roman" w:hAnsi="Times New Roman" w:cs="Times New Roman"/>
          <w:sz w:val="24"/>
          <w:szCs w:val="24"/>
        </w:rPr>
        <w:t>devices</w:t>
      </w:r>
      <w:r w:rsidR="00096155" w:rsidRPr="00F95F30">
        <w:rPr>
          <w:rFonts w:ascii="Times New Roman" w:hAnsi="Times New Roman" w:cs="Times New Roman"/>
          <w:sz w:val="24"/>
          <w:szCs w:val="24"/>
        </w:rPr>
        <w:t xml:space="preserve"> such as mobile phones, multimedia and social media</w:t>
      </w:r>
      <w:r w:rsidR="00B4123F" w:rsidRPr="00F95F30">
        <w:rPr>
          <w:rFonts w:ascii="Times New Roman" w:hAnsi="Times New Roman" w:cs="Times New Roman"/>
          <w:sz w:val="24"/>
          <w:szCs w:val="24"/>
        </w:rPr>
        <w:t xml:space="preserve"> as an approach to teaching students. </w:t>
      </w:r>
      <w:r w:rsidR="00BC43FF" w:rsidRPr="00F95F30">
        <w:rPr>
          <w:rFonts w:ascii="Times New Roman" w:hAnsi="Times New Roman" w:cs="Times New Roman"/>
          <w:sz w:val="24"/>
          <w:szCs w:val="24"/>
        </w:rPr>
        <w:t xml:space="preserve">The </w:t>
      </w:r>
      <w:r w:rsidR="00BC43FF" w:rsidRPr="00F95F30">
        <w:rPr>
          <w:rFonts w:ascii="Times New Roman" w:hAnsi="Times New Roman" w:cs="Times New Roman"/>
          <w:sz w:val="24"/>
          <w:szCs w:val="24"/>
        </w:rPr>
        <w:lastRenderedPageBreak/>
        <w:t xml:space="preserve">utilization of </w:t>
      </w:r>
      <w:r w:rsidR="006C1C7A" w:rsidRPr="00F95F30">
        <w:rPr>
          <w:rFonts w:ascii="Times New Roman" w:hAnsi="Times New Roman" w:cs="Times New Roman"/>
          <w:sz w:val="24"/>
          <w:szCs w:val="24"/>
        </w:rPr>
        <w:t>iPads</w:t>
      </w:r>
      <w:r w:rsidR="00BC43FF" w:rsidRPr="00F95F30">
        <w:rPr>
          <w:rFonts w:ascii="Times New Roman" w:hAnsi="Times New Roman" w:cs="Times New Roman"/>
          <w:sz w:val="24"/>
          <w:szCs w:val="24"/>
        </w:rPr>
        <w:t xml:space="preserve"> </w:t>
      </w:r>
      <w:r w:rsidR="00DA70EF" w:rsidRPr="00F95F30">
        <w:rPr>
          <w:rFonts w:ascii="Times New Roman" w:hAnsi="Times New Roman" w:cs="Times New Roman"/>
          <w:sz w:val="24"/>
          <w:szCs w:val="24"/>
        </w:rPr>
        <w:t xml:space="preserve">to record, store and interact with nature </w:t>
      </w:r>
      <w:r w:rsidR="003447A8" w:rsidRPr="00F95F30">
        <w:rPr>
          <w:rFonts w:ascii="Times New Roman" w:hAnsi="Times New Roman" w:cs="Times New Roman"/>
          <w:sz w:val="24"/>
          <w:szCs w:val="24"/>
        </w:rPr>
        <w:t>affords a meaningful connection</w:t>
      </w:r>
      <w:r w:rsidR="007D4F9D" w:rsidRPr="00F95F30">
        <w:rPr>
          <w:rFonts w:ascii="Times New Roman" w:hAnsi="Times New Roman" w:cs="Times New Roman"/>
          <w:sz w:val="24"/>
          <w:szCs w:val="24"/>
        </w:rPr>
        <w:t xml:space="preserve"> when used in collaboration by learners</w:t>
      </w:r>
      <w:r w:rsidR="00707489" w:rsidRPr="00F95F30">
        <w:rPr>
          <w:rFonts w:ascii="Times New Roman" w:hAnsi="Times New Roman" w:cs="Times New Roman"/>
          <w:sz w:val="24"/>
          <w:szCs w:val="24"/>
        </w:rPr>
        <w:t xml:space="preserve"> </w:t>
      </w:r>
      <w:r w:rsidR="00B6584D" w:rsidRPr="00F95F30">
        <w:rPr>
          <w:rFonts w:ascii="Times New Roman" w:hAnsi="Times New Roman" w:cs="Times New Roman"/>
          <w:sz w:val="24"/>
          <w:szCs w:val="24"/>
        </w:rPr>
        <w:t>rein</w:t>
      </w:r>
      <w:r w:rsidR="00707489" w:rsidRPr="00F95F30">
        <w:rPr>
          <w:rFonts w:ascii="Times New Roman" w:hAnsi="Times New Roman" w:cs="Times New Roman"/>
          <w:sz w:val="24"/>
          <w:szCs w:val="24"/>
        </w:rPr>
        <w:t>forcing the learning and adding a layer of sociali</w:t>
      </w:r>
      <w:r w:rsidR="00B6584D" w:rsidRPr="00F95F30">
        <w:rPr>
          <w:rFonts w:ascii="Times New Roman" w:hAnsi="Times New Roman" w:cs="Times New Roman"/>
          <w:sz w:val="24"/>
          <w:szCs w:val="24"/>
        </w:rPr>
        <w:t>sation into the mix</w:t>
      </w:r>
      <w:r w:rsidR="001E7DFE" w:rsidRPr="00F95F30">
        <w:rPr>
          <w:rFonts w:ascii="Times New Roman" w:hAnsi="Times New Roman" w:cs="Times New Roman"/>
          <w:sz w:val="24"/>
          <w:szCs w:val="24"/>
        </w:rPr>
        <w:t>,</w:t>
      </w:r>
      <w:r w:rsidR="00304BC1" w:rsidRPr="00F95F30">
        <w:rPr>
          <w:rFonts w:ascii="Times New Roman" w:hAnsi="Times New Roman" w:cs="Times New Roman"/>
          <w:sz w:val="24"/>
          <w:szCs w:val="24"/>
        </w:rPr>
        <w:t xml:space="preserve"> enabling multi-disciplinary learning whic</w:t>
      </w:r>
      <w:r w:rsidR="00E349F5" w:rsidRPr="00F95F30">
        <w:rPr>
          <w:rFonts w:ascii="Times New Roman" w:hAnsi="Times New Roman" w:cs="Times New Roman"/>
          <w:sz w:val="24"/>
          <w:szCs w:val="24"/>
        </w:rPr>
        <w:t>h</w:t>
      </w:r>
      <w:r w:rsidR="00304BC1" w:rsidRPr="00F95F30">
        <w:rPr>
          <w:rFonts w:ascii="Times New Roman" w:hAnsi="Times New Roman" w:cs="Times New Roman"/>
          <w:sz w:val="24"/>
          <w:szCs w:val="24"/>
        </w:rPr>
        <w:t xml:space="preserve"> in a traditional setting </w:t>
      </w:r>
      <w:r w:rsidR="00E349F5" w:rsidRPr="00F95F30">
        <w:rPr>
          <w:rFonts w:ascii="Times New Roman" w:hAnsi="Times New Roman" w:cs="Times New Roman"/>
          <w:sz w:val="24"/>
          <w:szCs w:val="24"/>
        </w:rPr>
        <w:t xml:space="preserve">could </w:t>
      </w:r>
      <w:r w:rsidR="00304BC1" w:rsidRPr="00F95F30">
        <w:rPr>
          <w:rFonts w:ascii="Times New Roman" w:hAnsi="Times New Roman" w:cs="Times New Roman"/>
          <w:sz w:val="24"/>
          <w:szCs w:val="24"/>
        </w:rPr>
        <w:t xml:space="preserve">be missed. </w:t>
      </w:r>
      <w:r w:rsidR="00A25821" w:rsidRPr="00F95F30">
        <w:rPr>
          <w:rFonts w:ascii="Times New Roman" w:hAnsi="Times New Roman" w:cs="Times New Roman"/>
          <w:sz w:val="24"/>
          <w:szCs w:val="24"/>
        </w:rPr>
        <w:t xml:space="preserve">That said </w:t>
      </w:r>
      <w:r w:rsidR="009E40B2" w:rsidRPr="00F95F30">
        <w:rPr>
          <w:rFonts w:ascii="Times New Roman" w:hAnsi="Times New Roman" w:cs="Times New Roman"/>
          <w:sz w:val="24"/>
          <w:szCs w:val="24"/>
        </w:rPr>
        <w:t xml:space="preserve">Beames (2017) </w:t>
      </w:r>
      <w:r w:rsidR="00945E66" w:rsidRPr="00F95F30">
        <w:rPr>
          <w:rFonts w:ascii="Times New Roman" w:hAnsi="Times New Roman" w:cs="Times New Roman"/>
          <w:sz w:val="24"/>
          <w:szCs w:val="24"/>
        </w:rPr>
        <w:t>p</w:t>
      </w:r>
      <w:r w:rsidR="001711A5" w:rsidRPr="00F95F30">
        <w:rPr>
          <w:rFonts w:ascii="Times New Roman" w:hAnsi="Times New Roman" w:cs="Times New Roman"/>
          <w:sz w:val="24"/>
          <w:szCs w:val="24"/>
        </w:rPr>
        <w:t xml:space="preserve">uts forward that the </w:t>
      </w:r>
      <w:r w:rsidR="00CD46F2" w:rsidRPr="00F95F30">
        <w:rPr>
          <w:rFonts w:ascii="Times New Roman" w:hAnsi="Times New Roman" w:cs="Times New Roman"/>
          <w:sz w:val="24"/>
          <w:szCs w:val="24"/>
        </w:rPr>
        <w:t>innovation</w:t>
      </w:r>
      <w:r w:rsidR="001711A5" w:rsidRPr="00F95F30">
        <w:rPr>
          <w:rFonts w:ascii="Times New Roman" w:hAnsi="Times New Roman" w:cs="Times New Roman"/>
          <w:sz w:val="24"/>
          <w:szCs w:val="24"/>
        </w:rPr>
        <w:t xml:space="preserve"> of </w:t>
      </w:r>
      <w:r w:rsidR="00CD46F2" w:rsidRPr="00F95F30">
        <w:rPr>
          <w:rFonts w:ascii="Times New Roman" w:hAnsi="Times New Roman" w:cs="Times New Roman"/>
          <w:sz w:val="24"/>
          <w:szCs w:val="24"/>
        </w:rPr>
        <w:t>technology</w:t>
      </w:r>
      <w:r w:rsidR="001711A5" w:rsidRPr="00F95F30">
        <w:rPr>
          <w:rFonts w:ascii="Times New Roman" w:hAnsi="Times New Roman" w:cs="Times New Roman"/>
          <w:sz w:val="24"/>
          <w:szCs w:val="24"/>
        </w:rPr>
        <w:t xml:space="preserve"> in the </w:t>
      </w:r>
      <w:r w:rsidR="00CD46F2" w:rsidRPr="00F95F30">
        <w:rPr>
          <w:rFonts w:ascii="Times New Roman" w:hAnsi="Times New Roman" w:cs="Times New Roman"/>
          <w:sz w:val="24"/>
          <w:szCs w:val="24"/>
        </w:rPr>
        <w:t>outdoor</w:t>
      </w:r>
      <w:r w:rsidR="001711A5" w:rsidRPr="00F95F30">
        <w:rPr>
          <w:rFonts w:ascii="Times New Roman" w:hAnsi="Times New Roman" w:cs="Times New Roman"/>
          <w:sz w:val="24"/>
          <w:szCs w:val="24"/>
        </w:rPr>
        <w:t xml:space="preserve"> education should be critically evaluated and not just utilised for the sake of it. This innovation </w:t>
      </w:r>
      <w:r w:rsidR="001A350D" w:rsidRPr="00F95F30">
        <w:rPr>
          <w:rFonts w:ascii="Times New Roman" w:hAnsi="Times New Roman" w:cs="Times New Roman"/>
          <w:sz w:val="24"/>
          <w:szCs w:val="24"/>
        </w:rPr>
        <w:t xml:space="preserve">can and in some cases can speed up the evolution of outdoor education, though it also has the </w:t>
      </w:r>
      <w:r w:rsidR="00CD46F2" w:rsidRPr="00F95F30">
        <w:rPr>
          <w:rFonts w:ascii="Times New Roman" w:hAnsi="Times New Roman" w:cs="Times New Roman"/>
          <w:sz w:val="24"/>
          <w:szCs w:val="24"/>
        </w:rPr>
        <w:t>negative</w:t>
      </w:r>
      <w:r w:rsidR="001A350D" w:rsidRPr="00F95F30">
        <w:rPr>
          <w:rFonts w:ascii="Times New Roman" w:hAnsi="Times New Roman" w:cs="Times New Roman"/>
          <w:sz w:val="24"/>
          <w:szCs w:val="24"/>
        </w:rPr>
        <w:t xml:space="preserve"> affect of distracting both </w:t>
      </w:r>
      <w:r w:rsidR="00CD46F2" w:rsidRPr="00F95F30">
        <w:rPr>
          <w:rFonts w:ascii="Times New Roman" w:hAnsi="Times New Roman" w:cs="Times New Roman"/>
          <w:sz w:val="24"/>
          <w:szCs w:val="24"/>
        </w:rPr>
        <w:t>learner</w:t>
      </w:r>
      <w:r w:rsidR="001A350D" w:rsidRPr="00F95F30">
        <w:rPr>
          <w:rFonts w:ascii="Times New Roman" w:hAnsi="Times New Roman" w:cs="Times New Roman"/>
          <w:sz w:val="24"/>
          <w:szCs w:val="24"/>
        </w:rPr>
        <w:t xml:space="preserve"> and educator from the principles of being in the outdoors</w:t>
      </w:r>
      <w:r w:rsidR="00281DEE" w:rsidRPr="00F95F30">
        <w:rPr>
          <w:rFonts w:ascii="Times New Roman" w:hAnsi="Times New Roman" w:cs="Times New Roman"/>
          <w:sz w:val="24"/>
          <w:szCs w:val="24"/>
        </w:rPr>
        <w:t xml:space="preserve"> for an educational purpose. This distraction </w:t>
      </w:r>
      <w:r w:rsidR="00F42F8F" w:rsidRPr="00F95F30">
        <w:rPr>
          <w:rFonts w:ascii="Times New Roman" w:hAnsi="Times New Roman" w:cs="Times New Roman"/>
          <w:sz w:val="24"/>
          <w:szCs w:val="24"/>
        </w:rPr>
        <w:t>disassociates the learners</w:t>
      </w:r>
      <w:r w:rsidR="00805052" w:rsidRPr="00F95F30">
        <w:rPr>
          <w:rFonts w:ascii="Times New Roman" w:hAnsi="Times New Roman" w:cs="Times New Roman"/>
          <w:sz w:val="24"/>
          <w:szCs w:val="24"/>
        </w:rPr>
        <w:t xml:space="preserve"> and</w:t>
      </w:r>
      <w:r w:rsidR="00281DEE" w:rsidRPr="00F95F30">
        <w:rPr>
          <w:rFonts w:ascii="Times New Roman" w:hAnsi="Times New Roman" w:cs="Times New Roman"/>
          <w:sz w:val="24"/>
          <w:szCs w:val="24"/>
        </w:rPr>
        <w:t xml:space="preserve"> removes some of the benefits</w:t>
      </w:r>
      <w:r w:rsidR="008C057E" w:rsidRPr="00F95F30">
        <w:rPr>
          <w:rFonts w:ascii="Times New Roman" w:hAnsi="Times New Roman" w:cs="Times New Roman"/>
          <w:sz w:val="24"/>
          <w:szCs w:val="24"/>
        </w:rPr>
        <w:t xml:space="preserve"> </w:t>
      </w:r>
      <w:r w:rsidR="00281DEE" w:rsidRPr="00F95F30">
        <w:rPr>
          <w:rFonts w:ascii="Times New Roman" w:hAnsi="Times New Roman" w:cs="Times New Roman"/>
          <w:sz w:val="24"/>
          <w:szCs w:val="24"/>
        </w:rPr>
        <w:t>associated with outdoor settings</w:t>
      </w:r>
      <w:r w:rsidR="001F2990" w:rsidRPr="00F95F30">
        <w:rPr>
          <w:rFonts w:ascii="Times New Roman" w:hAnsi="Times New Roman" w:cs="Times New Roman"/>
          <w:sz w:val="24"/>
          <w:szCs w:val="24"/>
        </w:rPr>
        <w:t xml:space="preserve"> which adds </w:t>
      </w:r>
      <w:r w:rsidR="005F4A28" w:rsidRPr="00F95F30">
        <w:rPr>
          <w:rFonts w:ascii="Times New Roman" w:hAnsi="Times New Roman" w:cs="Times New Roman"/>
          <w:sz w:val="24"/>
          <w:szCs w:val="24"/>
        </w:rPr>
        <w:t xml:space="preserve">more </w:t>
      </w:r>
      <w:r w:rsidR="00CD46F2" w:rsidRPr="00F95F30">
        <w:rPr>
          <w:rFonts w:ascii="Times New Roman" w:hAnsi="Times New Roman" w:cs="Times New Roman"/>
          <w:sz w:val="24"/>
          <w:szCs w:val="24"/>
        </w:rPr>
        <w:t>pressure</w:t>
      </w:r>
      <w:r w:rsidR="00C7261D" w:rsidRPr="00F95F30">
        <w:rPr>
          <w:rFonts w:ascii="Times New Roman" w:hAnsi="Times New Roman" w:cs="Times New Roman"/>
          <w:sz w:val="24"/>
          <w:szCs w:val="24"/>
        </w:rPr>
        <w:t xml:space="preserve"> to </w:t>
      </w:r>
      <w:r w:rsidR="005F4A28" w:rsidRPr="00F95F30">
        <w:rPr>
          <w:rFonts w:ascii="Times New Roman" w:hAnsi="Times New Roman" w:cs="Times New Roman"/>
          <w:sz w:val="24"/>
          <w:szCs w:val="24"/>
        </w:rPr>
        <w:t xml:space="preserve">ensure the </w:t>
      </w:r>
      <w:r w:rsidR="00C7261D" w:rsidRPr="00F95F30">
        <w:rPr>
          <w:rFonts w:ascii="Times New Roman" w:hAnsi="Times New Roman" w:cs="Times New Roman"/>
          <w:sz w:val="24"/>
          <w:szCs w:val="24"/>
        </w:rPr>
        <w:t>develop</w:t>
      </w:r>
      <w:r w:rsidR="005F4A28" w:rsidRPr="00F95F30">
        <w:rPr>
          <w:rFonts w:ascii="Times New Roman" w:hAnsi="Times New Roman" w:cs="Times New Roman"/>
          <w:sz w:val="24"/>
          <w:szCs w:val="24"/>
        </w:rPr>
        <w:t>ment</w:t>
      </w:r>
      <w:r w:rsidR="00C7261D" w:rsidRPr="00F95F30">
        <w:rPr>
          <w:rFonts w:ascii="Times New Roman" w:hAnsi="Times New Roman" w:cs="Times New Roman"/>
          <w:sz w:val="24"/>
          <w:szCs w:val="24"/>
        </w:rPr>
        <w:t xml:space="preserve"> and understanding of the educators</w:t>
      </w:r>
      <w:r w:rsidR="00D63266" w:rsidRPr="00F95F30">
        <w:rPr>
          <w:rFonts w:ascii="Times New Roman" w:hAnsi="Times New Roman" w:cs="Times New Roman"/>
          <w:sz w:val="24"/>
          <w:szCs w:val="24"/>
        </w:rPr>
        <w:t xml:space="preserve"> (Hickman Dunne, 2018)</w:t>
      </w:r>
      <w:r w:rsidR="00DE0C95" w:rsidRPr="00F95F30">
        <w:rPr>
          <w:rFonts w:ascii="Times New Roman" w:hAnsi="Times New Roman" w:cs="Times New Roman"/>
          <w:sz w:val="24"/>
          <w:szCs w:val="24"/>
        </w:rPr>
        <w:t>.</w:t>
      </w:r>
      <w:r w:rsidR="00A26586" w:rsidRPr="00F95F30">
        <w:rPr>
          <w:rFonts w:ascii="Times New Roman" w:hAnsi="Times New Roman" w:cs="Times New Roman"/>
          <w:sz w:val="24"/>
          <w:szCs w:val="24"/>
        </w:rPr>
        <w:t xml:space="preserve"> That said there</w:t>
      </w:r>
      <w:r w:rsidR="00F13453" w:rsidRPr="00F95F30">
        <w:rPr>
          <w:rFonts w:ascii="Times New Roman" w:hAnsi="Times New Roman" w:cs="Times New Roman"/>
          <w:sz w:val="24"/>
          <w:szCs w:val="24"/>
        </w:rPr>
        <w:t xml:space="preserve"> is the potential for </w:t>
      </w:r>
      <w:r w:rsidR="00E178DE" w:rsidRPr="00F95F30">
        <w:rPr>
          <w:rFonts w:ascii="Times New Roman" w:hAnsi="Times New Roman" w:cs="Times New Roman"/>
          <w:sz w:val="24"/>
          <w:szCs w:val="24"/>
        </w:rPr>
        <w:t xml:space="preserve">digital technology to enhance both the learner and educator experience during outdoor programs </w:t>
      </w:r>
      <w:r w:rsidR="000913D3" w:rsidRPr="00F95F30">
        <w:rPr>
          <w:rFonts w:ascii="Times New Roman" w:hAnsi="Times New Roman" w:cs="Times New Roman"/>
          <w:sz w:val="24"/>
          <w:szCs w:val="24"/>
        </w:rPr>
        <w:t>(Hills et al., 2023).</w:t>
      </w:r>
      <w:r w:rsidR="00DE29B6" w:rsidRPr="00F95F30">
        <w:rPr>
          <w:rFonts w:ascii="Times New Roman" w:hAnsi="Times New Roman" w:cs="Times New Roman"/>
          <w:sz w:val="24"/>
          <w:szCs w:val="24"/>
        </w:rPr>
        <w:t xml:space="preserve"> </w:t>
      </w:r>
      <w:r w:rsidR="008D1B67" w:rsidRPr="00F95F30">
        <w:rPr>
          <w:rFonts w:ascii="Times New Roman" w:hAnsi="Times New Roman" w:cs="Times New Roman"/>
          <w:sz w:val="24"/>
          <w:szCs w:val="24"/>
        </w:rPr>
        <w:t xml:space="preserve">The increased </w:t>
      </w:r>
      <w:r w:rsidR="00065E10" w:rsidRPr="00F95F30">
        <w:rPr>
          <w:rFonts w:ascii="Times New Roman" w:hAnsi="Times New Roman" w:cs="Times New Roman"/>
          <w:sz w:val="24"/>
          <w:szCs w:val="24"/>
        </w:rPr>
        <w:t>prevalence</w:t>
      </w:r>
      <w:r w:rsidR="008D1B67" w:rsidRPr="00F95F30">
        <w:rPr>
          <w:rFonts w:ascii="Times New Roman" w:hAnsi="Times New Roman" w:cs="Times New Roman"/>
          <w:sz w:val="24"/>
          <w:szCs w:val="24"/>
        </w:rPr>
        <w:t xml:space="preserve"> of technology in outdoor programs afford opportunities </w:t>
      </w:r>
      <w:r w:rsidR="00BF4115" w:rsidRPr="00F95F30">
        <w:rPr>
          <w:rFonts w:ascii="Times New Roman" w:hAnsi="Times New Roman" w:cs="Times New Roman"/>
          <w:sz w:val="24"/>
          <w:szCs w:val="24"/>
        </w:rPr>
        <w:t xml:space="preserve">and challenges </w:t>
      </w:r>
      <w:r w:rsidR="008D1B67" w:rsidRPr="00F95F30">
        <w:rPr>
          <w:rFonts w:ascii="Times New Roman" w:hAnsi="Times New Roman" w:cs="Times New Roman"/>
          <w:sz w:val="24"/>
          <w:szCs w:val="24"/>
        </w:rPr>
        <w:t>for facilitators</w:t>
      </w:r>
      <w:r w:rsidR="00CC0CF1" w:rsidRPr="00F95F30">
        <w:rPr>
          <w:rFonts w:ascii="Times New Roman" w:hAnsi="Times New Roman" w:cs="Times New Roman"/>
          <w:sz w:val="24"/>
          <w:szCs w:val="24"/>
        </w:rPr>
        <w:t xml:space="preserve">, some of which could be the safety; being able to </w:t>
      </w:r>
      <w:r w:rsidR="008D1C20" w:rsidRPr="00F95F30">
        <w:rPr>
          <w:rFonts w:ascii="Times New Roman" w:hAnsi="Times New Roman" w:cs="Times New Roman"/>
          <w:sz w:val="24"/>
          <w:szCs w:val="24"/>
        </w:rPr>
        <w:t>accurately locate oneself,</w:t>
      </w:r>
      <w:r w:rsidR="00A6416F" w:rsidRPr="00F95F30">
        <w:rPr>
          <w:rFonts w:ascii="Times New Roman" w:hAnsi="Times New Roman" w:cs="Times New Roman"/>
          <w:sz w:val="24"/>
          <w:szCs w:val="24"/>
        </w:rPr>
        <w:t xml:space="preserve"> communication; being able to contact, be contacted and </w:t>
      </w:r>
      <w:r w:rsidR="00395CC3" w:rsidRPr="00F95F30">
        <w:rPr>
          <w:rFonts w:ascii="Times New Roman" w:hAnsi="Times New Roman" w:cs="Times New Roman"/>
          <w:sz w:val="24"/>
          <w:szCs w:val="24"/>
        </w:rPr>
        <w:t>seek outside help from emergency services</w:t>
      </w:r>
      <w:r w:rsidR="00065E10" w:rsidRPr="00F95F30">
        <w:rPr>
          <w:rFonts w:ascii="Times New Roman" w:hAnsi="Times New Roman" w:cs="Times New Roman"/>
          <w:sz w:val="24"/>
          <w:szCs w:val="24"/>
        </w:rPr>
        <w:t>.</w:t>
      </w:r>
      <w:r w:rsidR="004F5A8A" w:rsidRPr="00F95F30">
        <w:rPr>
          <w:rFonts w:ascii="Times New Roman" w:hAnsi="Times New Roman" w:cs="Times New Roman"/>
          <w:sz w:val="24"/>
          <w:szCs w:val="24"/>
        </w:rPr>
        <w:t xml:space="preserve"> All of </w:t>
      </w:r>
      <w:r w:rsidR="00E24BAF" w:rsidRPr="00F95F30">
        <w:rPr>
          <w:rFonts w:ascii="Times New Roman" w:hAnsi="Times New Roman" w:cs="Times New Roman"/>
          <w:sz w:val="24"/>
          <w:szCs w:val="24"/>
        </w:rPr>
        <w:t xml:space="preserve">results in technology being labelled as a </w:t>
      </w:r>
      <w:r w:rsidR="00AC0CD7" w:rsidRPr="00F95F30">
        <w:rPr>
          <w:rFonts w:ascii="Times New Roman" w:hAnsi="Times New Roman" w:cs="Times New Roman"/>
          <w:sz w:val="24"/>
          <w:szCs w:val="24"/>
        </w:rPr>
        <w:t>double-edged</w:t>
      </w:r>
      <w:r w:rsidR="00E24BAF" w:rsidRPr="00F95F30">
        <w:rPr>
          <w:rFonts w:ascii="Times New Roman" w:hAnsi="Times New Roman" w:cs="Times New Roman"/>
          <w:sz w:val="24"/>
          <w:szCs w:val="24"/>
        </w:rPr>
        <w:t xml:space="preserve"> sword </w:t>
      </w:r>
      <w:r w:rsidR="00AC0CD7" w:rsidRPr="00F95F30">
        <w:rPr>
          <w:rFonts w:ascii="Times New Roman" w:hAnsi="Times New Roman" w:cs="Times New Roman"/>
          <w:sz w:val="24"/>
          <w:szCs w:val="24"/>
        </w:rPr>
        <w:t>(Cuthbertson et al., 2004)</w:t>
      </w:r>
      <w:r w:rsidR="009874F0" w:rsidRPr="00F95F30">
        <w:rPr>
          <w:rFonts w:ascii="Times New Roman" w:hAnsi="Times New Roman" w:cs="Times New Roman"/>
          <w:sz w:val="24"/>
          <w:szCs w:val="24"/>
        </w:rPr>
        <w:t>.</w:t>
      </w:r>
    </w:p>
    <w:p w14:paraId="1168514E" w14:textId="1ED16290" w:rsidR="00136822" w:rsidRPr="00F95F30" w:rsidRDefault="00D318BF" w:rsidP="00E60DBB">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A</w:t>
      </w:r>
      <w:r w:rsidR="003528AE" w:rsidRPr="00F95F30">
        <w:rPr>
          <w:rFonts w:ascii="Times New Roman" w:hAnsi="Times New Roman" w:cs="Times New Roman"/>
          <w:sz w:val="24"/>
          <w:szCs w:val="24"/>
        </w:rPr>
        <w:t>s touched on there are both positives and negative to the incorporation of technology into outdoor learning and the effects it has are numerous</w:t>
      </w:r>
      <w:r w:rsidR="00154BF6" w:rsidRPr="00F95F30">
        <w:rPr>
          <w:rFonts w:ascii="Times New Roman" w:hAnsi="Times New Roman" w:cs="Times New Roman"/>
          <w:sz w:val="24"/>
          <w:szCs w:val="24"/>
        </w:rPr>
        <w:t xml:space="preserve"> (</w:t>
      </w:r>
      <w:r w:rsidR="0049516A" w:rsidRPr="00F95F30">
        <w:rPr>
          <w:rFonts w:ascii="Times New Roman" w:hAnsi="Times New Roman" w:cs="Times New Roman"/>
          <w:sz w:val="24"/>
          <w:szCs w:val="24"/>
        </w:rPr>
        <w:t xml:space="preserve">Hills et al., 2023; </w:t>
      </w:r>
      <w:r w:rsidR="00154BF6" w:rsidRPr="00F95F30">
        <w:rPr>
          <w:rFonts w:ascii="Times New Roman" w:hAnsi="Times New Roman" w:cs="Times New Roman"/>
          <w:sz w:val="24"/>
          <w:szCs w:val="24"/>
        </w:rPr>
        <w:t>Crawford et al., 2016</w:t>
      </w:r>
      <w:r w:rsidR="0049516A" w:rsidRPr="00F95F30">
        <w:rPr>
          <w:rFonts w:ascii="Times New Roman" w:hAnsi="Times New Roman" w:cs="Times New Roman"/>
          <w:sz w:val="24"/>
          <w:szCs w:val="24"/>
        </w:rPr>
        <w:t>; Cuthbertson et al., 2004</w:t>
      </w:r>
      <w:r w:rsidR="00154BF6" w:rsidRPr="00F95F30">
        <w:rPr>
          <w:rFonts w:ascii="Times New Roman" w:hAnsi="Times New Roman" w:cs="Times New Roman"/>
          <w:sz w:val="24"/>
          <w:szCs w:val="24"/>
        </w:rPr>
        <w:t>)</w:t>
      </w:r>
      <w:r w:rsidR="003528AE" w:rsidRPr="00F95F30">
        <w:rPr>
          <w:rFonts w:ascii="Times New Roman" w:hAnsi="Times New Roman" w:cs="Times New Roman"/>
          <w:sz w:val="24"/>
          <w:szCs w:val="24"/>
        </w:rPr>
        <w:t xml:space="preserve">. When it is </w:t>
      </w:r>
      <w:r w:rsidR="00E04886" w:rsidRPr="00F95F30">
        <w:rPr>
          <w:rFonts w:ascii="Times New Roman" w:hAnsi="Times New Roman" w:cs="Times New Roman"/>
          <w:sz w:val="24"/>
          <w:szCs w:val="24"/>
        </w:rPr>
        <w:t xml:space="preserve">utilized to </w:t>
      </w:r>
      <w:r w:rsidR="00B9545B" w:rsidRPr="00F95F30">
        <w:rPr>
          <w:rFonts w:ascii="Times New Roman" w:hAnsi="Times New Roman" w:cs="Times New Roman"/>
          <w:sz w:val="24"/>
          <w:szCs w:val="24"/>
        </w:rPr>
        <w:t>its</w:t>
      </w:r>
      <w:r w:rsidR="00E04886" w:rsidRPr="00F95F30">
        <w:rPr>
          <w:rFonts w:ascii="Times New Roman" w:hAnsi="Times New Roman" w:cs="Times New Roman"/>
          <w:sz w:val="24"/>
          <w:szCs w:val="24"/>
        </w:rPr>
        <w:t xml:space="preserve"> fullest it enable</w:t>
      </w:r>
      <w:r w:rsidR="00B9545B" w:rsidRPr="00F95F30">
        <w:rPr>
          <w:rFonts w:ascii="Times New Roman" w:hAnsi="Times New Roman" w:cs="Times New Roman"/>
          <w:sz w:val="24"/>
          <w:szCs w:val="24"/>
        </w:rPr>
        <w:t>s</w:t>
      </w:r>
      <w:r w:rsidR="00E04886" w:rsidRPr="00F95F30">
        <w:rPr>
          <w:rFonts w:ascii="Times New Roman" w:hAnsi="Times New Roman" w:cs="Times New Roman"/>
          <w:sz w:val="24"/>
          <w:szCs w:val="24"/>
        </w:rPr>
        <w:t xml:space="preserve"> a deeper level of connectivity to the prescribed task; </w:t>
      </w:r>
      <w:r w:rsidR="0032744B" w:rsidRPr="00F95F30">
        <w:rPr>
          <w:rFonts w:ascii="Times New Roman" w:hAnsi="Times New Roman" w:cs="Times New Roman"/>
          <w:sz w:val="24"/>
          <w:szCs w:val="24"/>
        </w:rPr>
        <w:t xml:space="preserve">affords more of a connection with peers allowing the learning to continue beyond the environments </w:t>
      </w:r>
      <w:r w:rsidR="00B9545B" w:rsidRPr="00F95F30">
        <w:rPr>
          <w:rFonts w:ascii="Times New Roman" w:hAnsi="Times New Roman" w:cs="Times New Roman"/>
          <w:sz w:val="24"/>
          <w:szCs w:val="24"/>
        </w:rPr>
        <w:t xml:space="preserve">the lessons take place </w:t>
      </w:r>
      <w:r w:rsidR="008A3230" w:rsidRPr="00F95F30">
        <w:rPr>
          <w:rFonts w:ascii="Times New Roman" w:hAnsi="Times New Roman" w:cs="Times New Roman"/>
          <w:sz w:val="24"/>
          <w:szCs w:val="24"/>
        </w:rPr>
        <w:t>in; in</w:t>
      </w:r>
      <w:r w:rsidR="00D508CA" w:rsidRPr="00F95F30">
        <w:rPr>
          <w:rFonts w:ascii="Times New Roman" w:hAnsi="Times New Roman" w:cs="Times New Roman"/>
          <w:sz w:val="24"/>
          <w:szCs w:val="24"/>
        </w:rPr>
        <w:t xml:space="preserve"> some </w:t>
      </w:r>
      <w:r w:rsidR="006112A5" w:rsidRPr="00F95F30">
        <w:rPr>
          <w:rFonts w:ascii="Times New Roman" w:hAnsi="Times New Roman" w:cs="Times New Roman"/>
          <w:sz w:val="24"/>
          <w:szCs w:val="24"/>
        </w:rPr>
        <w:t>cases,</w:t>
      </w:r>
      <w:r w:rsidR="00D508CA" w:rsidRPr="00F95F30">
        <w:rPr>
          <w:rFonts w:ascii="Times New Roman" w:hAnsi="Times New Roman" w:cs="Times New Roman"/>
          <w:sz w:val="24"/>
          <w:szCs w:val="24"/>
        </w:rPr>
        <w:t xml:space="preserve"> allowing the use of hand held devices </w:t>
      </w:r>
      <w:r w:rsidR="00B45E43" w:rsidRPr="00F95F30">
        <w:rPr>
          <w:rFonts w:ascii="Times New Roman" w:hAnsi="Times New Roman" w:cs="Times New Roman"/>
          <w:sz w:val="24"/>
          <w:szCs w:val="24"/>
        </w:rPr>
        <w:t xml:space="preserve">actually has shown to increase </w:t>
      </w:r>
      <w:r w:rsidR="002A2948" w:rsidRPr="00F95F30">
        <w:rPr>
          <w:rFonts w:ascii="Times New Roman" w:hAnsi="Times New Roman" w:cs="Times New Roman"/>
          <w:sz w:val="24"/>
          <w:szCs w:val="24"/>
        </w:rPr>
        <w:t>engagement</w:t>
      </w:r>
      <w:r w:rsidR="003C2E3B" w:rsidRPr="00F95F30">
        <w:rPr>
          <w:rFonts w:ascii="Times New Roman" w:hAnsi="Times New Roman" w:cs="Times New Roman"/>
          <w:sz w:val="24"/>
          <w:szCs w:val="24"/>
        </w:rPr>
        <w:t xml:space="preserve"> (Ru</w:t>
      </w:r>
      <w:r w:rsidR="00C15225" w:rsidRPr="00F95F30">
        <w:rPr>
          <w:rFonts w:ascii="Times New Roman" w:hAnsi="Times New Roman" w:cs="Times New Roman"/>
          <w:sz w:val="24"/>
          <w:szCs w:val="24"/>
        </w:rPr>
        <w:t>chter</w:t>
      </w:r>
      <w:r w:rsidR="00F74C0B" w:rsidRPr="00F95F30">
        <w:rPr>
          <w:rFonts w:ascii="Times New Roman" w:hAnsi="Times New Roman" w:cs="Times New Roman"/>
          <w:sz w:val="24"/>
          <w:szCs w:val="24"/>
        </w:rPr>
        <w:t xml:space="preserve"> et al 20</w:t>
      </w:r>
      <w:r w:rsidR="005B60C0" w:rsidRPr="00F95F30">
        <w:rPr>
          <w:rFonts w:ascii="Times New Roman" w:hAnsi="Times New Roman" w:cs="Times New Roman"/>
          <w:sz w:val="24"/>
          <w:szCs w:val="24"/>
        </w:rPr>
        <w:t>10</w:t>
      </w:r>
      <w:r w:rsidR="00F74C0B" w:rsidRPr="00F95F30">
        <w:rPr>
          <w:rFonts w:ascii="Times New Roman" w:hAnsi="Times New Roman" w:cs="Times New Roman"/>
          <w:sz w:val="24"/>
          <w:szCs w:val="24"/>
        </w:rPr>
        <w:t>)</w:t>
      </w:r>
      <w:r w:rsidR="008A3230" w:rsidRPr="00F95F30">
        <w:rPr>
          <w:rFonts w:ascii="Times New Roman" w:hAnsi="Times New Roman" w:cs="Times New Roman"/>
          <w:sz w:val="24"/>
          <w:szCs w:val="24"/>
        </w:rPr>
        <w:t>.</w:t>
      </w:r>
      <w:r w:rsidR="0051190C" w:rsidRPr="00F95F30">
        <w:rPr>
          <w:rFonts w:ascii="Times New Roman" w:hAnsi="Times New Roman" w:cs="Times New Roman"/>
          <w:sz w:val="24"/>
          <w:szCs w:val="24"/>
        </w:rPr>
        <w:t xml:space="preserve"> </w:t>
      </w:r>
      <w:r w:rsidR="00136822" w:rsidRPr="00F95F30">
        <w:rPr>
          <w:rFonts w:ascii="Times New Roman" w:hAnsi="Times New Roman" w:cs="Times New Roman"/>
          <w:sz w:val="24"/>
          <w:szCs w:val="24"/>
        </w:rPr>
        <w:t xml:space="preserve">Nature deficit order </w:t>
      </w:r>
      <w:r w:rsidR="00EE292D" w:rsidRPr="00F95F30">
        <w:rPr>
          <w:rFonts w:ascii="Times New Roman" w:hAnsi="Times New Roman" w:cs="Times New Roman"/>
          <w:sz w:val="24"/>
          <w:szCs w:val="24"/>
        </w:rPr>
        <w:t xml:space="preserve">(Louv, 2013) has detailed how children have </w:t>
      </w:r>
      <w:r w:rsidR="00664CA0" w:rsidRPr="00F95F30">
        <w:rPr>
          <w:rFonts w:ascii="Times New Roman" w:hAnsi="Times New Roman" w:cs="Times New Roman"/>
          <w:sz w:val="24"/>
          <w:szCs w:val="24"/>
        </w:rPr>
        <w:t>been</w:t>
      </w:r>
      <w:r w:rsidR="00EE292D" w:rsidRPr="00F95F30">
        <w:rPr>
          <w:rFonts w:ascii="Times New Roman" w:hAnsi="Times New Roman" w:cs="Times New Roman"/>
          <w:sz w:val="24"/>
          <w:szCs w:val="24"/>
        </w:rPr>
        <w:t xml:space="preserve"> becoming more and more disconnected from the natural world, this has been </w:t>
      </w:r>
      <w:r w:rsidR="00C11B17" w:rsidRPr="00F95F30">
        <w:rPr>
          <w:rFonts w:ascii="Times New Roman" w:hAnsi="Times New Roman" w:cs="Times New Roman"/>
          <w:sz w:val="24"/>
          <w:szCs w:val="24"/>
        </w:rPr>
        <w:t xml:space="preserve">increased </w:t>
      </w:r>
      <w:r w:rsidR="00A76D66" w:rsidRPr="00F95F30">
        <w:rPr>
          <w:rFonts w:ascii="Times New Roman" w:hAnsi="Times New Roman" w:cs="Times New Roman"/>
          <w:sz w:val="24"/>
          <w:szCs w:val="24"/>
        </w:rPr>
        <w:t>b</w:t>
      </w:r>
      <w:r w:rsidR="00C11B17" w:rsidRPr="00F95F30">
        <w:rPr>
          <w:rFonts w:ascii="Times New Roman" w:hAnsi="Times New Roman" w:cs="Times New Roman"/>
          <w:sz w:val="24"/>
          <w:szCs w:val="24"/>
        </w:rPr>
        <w:t xml:space="preserve">y the </w:t>
      </w:r>
      <w:r w:rsidR="00CD456A" w:rsidRPr="00F95F30">
        <w:rPr>
          <w:rFonts w:ascii="Times New Roman" w:hAnsi="Times New Roman" w:cs="Times New Roman"/>
          <w:sz w:val="24"/>
          <w:szCs w:val="24"/>
        </w:rPr>
        <w:t>commodification of</w:t>
      </w:r>
      <w:r w:rsidR="00E97B9F" w:rsidRPr="00F95F30">
        <w:rPr>
          <w:rFonts w:ascii="Times New Roman" w:hAnsi="Times New Roman" w:cs="Times New Roman"/>
          <w:sz w:val="24"/>
          <w:szCs w:val="24"/>
        </w:rPr>
        <w:t xml:space="preserve"> technology into households </w:t>
      </w:r>
      <w:r w:rsidR="00927A5F" w:rsidRPr="00F95F30">
        <w:rPr>
          <w:rFonts w:ascii="Times New Roman" w:hAnsi="Times New Roman" w:cs="Times New Roman"/>
          <w:sz w:val="24"/>
          <w:szCs w:val="24"/>
        </w:rPr>
        <w:t>across</w:t>
      </w:r>
      <w:r w:rsidR="00E97B9F" w:rsidRPr="00F95F30">
        <w:rPr>
          <w:rFonts w:ascii="Times New Roman" w:hAnsi="Times New Roman" w:cs="Times New Roman"/>
          <w:sz w:val="24"/>
          <w:szCs w:val="24"/>
        </w:rPr>
        <w:t xml:space="preserve"> the globe</w:t>
      </w:r>
      <w:r w:rsidR="00D200B6" w:rsidRPr="00F95F30">
        <w:rPr>
          <w:rFonts w:ascii="Times New Roman" w:hAnsi="Times New Roman" w:cs="Times New Roman"/>
          <w:sz w:val="24"/>
          <w:szCs w:val="24"/>
        </w:rPr>
        <w:t xml:space="preserve">. </w:t>
      </w:r>
      <w:r w:rsidR="005919A3" w:rsidRPr="00F95F30">
        <w:rPr>
          <w:rFonts w:ascii="Times New Roman" w:hAnsi="Times New Roman" w:cs="Times New Roman"/>
          <w:sz w:val="24"/>
          <w:szCs w:val="24"/>
        </w:rPr>
        <w:t xml:space="preserve">The beauty of allowing technology into outdoor education affords </w:t>
      </w:r>
      <w:r w:rsidR="00952EE0" w:rsidRPr="00F95F30">
        <w:rPr>
          <w:rFonts w:ascii="Times New Roman" w:hAnsi="Times New Roman" w:cs="Times New Roman"/>
          <w:sz w:val="24"/>
          <w:szCs w:val="24"/>
        </w:rPr>
        <w:t>instantaneous</w:t>
      </w:r>
      <w:r w:rsidR="005919A3" w:rsidRPr="00F95F30">
        <w:rPr>
          <w:rFonts w:ascii="Times New Roman" w:hAnsi="Times New Roman" w:cs="Times New Roman"/>
          <w:sz w:val="24"/>
          <w:szCs w:val="24"/>
        </w:rPr>
        <w:t xml:space="preserve"> learning when an opportunity </w:t>
      </w:r>
      <w:r w:rsidR="00952EE0" w:rsidRPr="00F95F30">
        <w:rPr>
          <w:rFonts w:ascii="Times New Roman" w:hAnsi="Times New Roman" w:cs="Times New Roman"/>
          <w:sz w:val="24"/>
          <w:szCs w:val="24"/>
        </w:rPr>
        <w:t xml:space="preserve">arises </w:t>
      </w:r>
      <w:r w:rsidR="00A30E67" w:rsidRPr="00F95F30">
        <w:rPr>
          <w:rFonts w:ascii="Times New Roman" w:hAnsi="Times New Roman" w:cs="Times New Roman"/>
          <w:sz w:val="24"/>
          <w:szCs w:val="24"/>
        </w:rPr>
        <w:t xml:space="preserve">with the ability to research what a specific plant is or why a habitat is the way it is and what the necessary </w:t>
      </w:r>
      <w:r w:rsidR="00D70BB3" w:rsidRPr="00F95F30">
        <w:rPr>
          <w:rFonts w:ascii="Times New Roman" w:hAnsi="Times New Roman" w:cs="Times New Roman"/>
          <w:sz w:val="24"/>
          <w:szCs w:val="24"/>
        </w:rPr>
        <w:t xml:space="preserve">actions </w:t>
      </w:r>
      <w:r w:rsidR="006112A5" w:rsidRPr="00F95F30">
        <w:rPr>
          <w:rFonts w:ascii="Times New Roman" w:hAnsi="Times New Roman" w:cs="Times New Roman"/>
          <w:sz w:val="24"/>
          <w:szCs w:val="24"/>
        </w:rPr>
        <w:t>to</w:t>
      </w:r>
      <w:r w:rsidR="00D70BB3" w:rsidRPr="00F95F30">
        <w:rPr>
          <w:rFonts w:ascii="Times New Roman" w:hAnsi="Times New Roman" w:cs="Times New Roman"/>
          <w:sz w:val="24"/>
          <w:szCs w:val="24"/>
        </w:rPr>
        <w:t xml:space="preserve"> safeguard and maintain it</w:t>
      </w:r>
      <w:r w:rsidR="0051190C" w:rsidRPr="00F95F30">
        <w:rPr>
          <w:rFonts w:ascii="Times New Roman" w:hAnsi="Times New Roman" w:cs="Times New Roman"/>
          <w:sz w:val="24"/>
          <w:szCs w:val="24"/>
        </w:rPr>
        <w:t xml:space="preserve"> (Gerstein, 2016)</w:t>
      </w:r>
      <w:r w:rsidR="00D70BB3" w:rsidRPr="00F95F30">
        <w:rPr>
          <w:rFonts w:ascii="Times New Roman" w:hAnsi="Times New Roman" w:cs="Times New Roman"/>
          <w:sz w:val="24"/>
          <w:szCs w:val="24"/>
        </w:rPr>
        <w:t>.</w:t>
      </w:r>
      <w:r w:rsidR="009F63AF" w:rsidRPr="00F95F30">
        <w:rPr>
          <w:rFonts w:ascii="Times New Roman" w:hAnsi="Times New Roman" w:cs="Times New Roman"/>
          <w:sz w:val="24"/>
          <w:szCs w:val="24"/>
        </w:rPr>
        <w:t xml:space="preserve"> Also the ability to </w:t>
      </w:r>
      <w:r w:rsidR="002247F1" w:rsidRPr="00F95F30">
        <w:rPr>
          <w:rFonts w:ascii="Times New Roman" w:hAnsi="Times New Roman" w:cs="Times New Roman"/>
          <w:sz w:val="24"/>
          <w:szCs w:val="24"/>
        </w:rPr>
        <w:t xml:space="preserve">reconnect back to </w:t>
      </w:r>
      <w:r w:rsidR="003C0F11" w:rsidRPr="00F95F30">
        <w:rPr>
          <w:rFonts w:ascii="Times New Roman" w:hAnsi="Times New Roman" w:cs="Times New Roman"/>
          <w:sz w:val="24"/>
          <w:szCs w:val="24"/>
        </w:rPr>
        <w:t>a place</w:t>
      </w:r>
      <w:r w:rsidR="002247F1" w:rsidRPr="00F95F30">
        <w:rPr>
          <w:rFonts w:ascii="Times New Roman" w:hAnsi="Times New Roman" w:cs="Times New Roman"/>
          <w:sz w:val="24"/>
          <w:szCs w:val="24"/>
        </w:rPr>
        <w:t xml:space="preserve"> </w:t>
      </w:r>
      <w:r w:rsidR="003C0F11" w:rsidRPr="00F95F30">
        <w:rPr>
          <w:rFonts w:ascii="Times New Roman" w:hAnsi="Times New Roman" w:cs="Times New Roman"/>
          <w:sz w:val="24"/>
          <w:szCs w:val="24"/>
        </w:rPr>
        <w:t>through</w:t>
      </w:r>
      <w:r w:rsidR="002247F1" w:rsidRPr="00F95F30">
        <w:rPr>
          <w:rFonts w:ascii="Times New Roman" w:hAnsi="Times New Roman" w:cs="Times New Roman"/>
          <w:sz w:val="24"/>
          <w:szCs w:val="24"/>
        </w:rPr>
        <w:t xml:space="preserve"> the collation </w:t>
      </w:r>
      <w:r w:rsidR="003C0F11" w:rsidRPr="00F95F30">
        <w:rPr>
          <w:rFonts w:ascii="Times New Roman" w:hAnsi="Times New Roman" w:cs="Times New Roman"/>
          <w:sz w:val="24"/>
          <w:szCs w:val="24"/>
        </w:rPr>
        <w:t>of images</w:t>
      </w:r>
      <w:r w:rsidR="002247F1" w:rsidRPr="00F95F30">
        <w:rPr>
          <w:rFonts w:ascii="Times New Roman" w:hAnsi="Times New Roman" w:cs="Times New Roman"/>
          <w:sz w:val="24"/>
          <w:szCs w:val="24"/>
        </w:rPr>
        <w:t xml:space="preserve"> and videos fosters a greater sense of community an relationship enhancement, I know from a personal level that having thew ability to see images of places I have vis</w:t>
      </w:r>
      <w:r w:rsidR="00A34691" w:rsidRPr="00F95F30">
        <w:rPr>
          <w:rFonts w:ascii="Times New Roman" w:hAnsi="Times New Roman" w:cs="Times New Roman"/>
          <w:sz w:val="24"/>
          <w:szCs w:val="24"/>
        </w:rPr>
        <w:t xml:space="preserve">ited at a later point has at times given me a level of satisfaction and an increase in my head space making me feel positive when I may be feeling down. </w:t>
      </w:r>
      <w:r w:rsidR="003C0F11" w:rsidRPr="00F95F30">
        <w:rPr>
          <w:rFonts w:ascii="Times New Roman" w:hAnsi="Times New Roman" w:cs="Times New Roman"/>
          <w:sz w:val="24"/>
          <w:szCs w:val="24"/>
        </w:rPr>
        <w:t xml:space="preserve">If those images are connected to a lesson or </w:t>
      </w:r>
      <w:r w:rsidR="006112A5" w:rsidRPr="00F95F30">
        <w:rPr>
          <w:rFonts w:ascii="Times New Roman" w:hAnsi="Times New Roman" w:cs="Times New Roman"/>
          <w:sz w:val="24"/>
          <w:szCs w:val="24"/>
        </w:rPr>
        <w:t>teaching,</w:t>
      </w:r>
      <w:r w:rsidR="003C0F11" w:rsidRPr="00F95F30">
        <w:rPr>
          <w:rFonts w:ascii="Times New Roman" w:hAnsi="Times New Roman" w:cs="Times New Roman"/>
          <w:sz w:val="24"/>
          <w:szCs w:val="24"/>
        </w:rPr>
        <w:t xml:space="preserve"> then this reconnection could allow for a deeper understanding through </w:t>
      </w:r>
      <w:r w:rsidR="003C0F11" w:rsidRPr="00F95F30">
        <w:rPr>
          <w:rFonts w:ascii="Times New Roman" w:hAnsi="Times New Roman" w:cs="Times New Roman"/>
          <w:sz w:val="24"/>
          <w:szCs w:val="24"/>
        </w:rPr>
        <w:lastRenderedPageBreak/>
        <w:t>the reflective process</w:t>
      </w:r>
      <w:r w:rsidR="00A43B03" w:rsidRPr="00F95F30">
        <w:rPr>
          <w:rFonts w:ascii="Times New Roman" w:hAnsi="Times New Roman" w:cs="Times New Roman"/>
          <w:sz w:val="24"/>
          <w:szCs w:val="24"/>
        </w:rPr>
        <w:t xml:space="preserve"> thus enabling progressive learning to take place. </w:t>
      </w:r>
      <w:r w:rsidR="00C646A7" w:rsidRPr="00F95F30">
        <w:rPr>
          <w:rFonts w:ascii="Times New Roman" w:hAnsi="Times New Roman" w:cs="Times New Roman"/>
          <w:sz w:val="24"/>
          <w:szCs w:val="24"/>
        </w:rPr>
        <w:t xml:space="preserve">Whilst we find ourselves in a </w:t>
      </w:r>
      <w:r w:rsidR="006112A5" w:rsidRPr="00F95F30">
        <w:rPr>
          <w:rFonts w:ascii="Times New Roman" w:hAnsi="Times New Roman" w:cs="Times New Roman"/>
          <w:sz w:val="24"/>
          <w:szCs w:val="24"/>
        </w:rPr>
        <w:t>permanently</w:t>
      </w:r>
      <w:r w:rsidR="00C646A7" w:rsidRPr="00F95F30">
        <w:rPr>
          <w:rFonts w:ascii="Times New Roman" w:hAnsi="Times New Roman" w:cs="Times New Roman"/>
          <w:sz w:val="24"/>
          <w:szCs w:val="24"/>
        </w:rPr>
        <w:t xml:space="preserve"> connected society there is the possibility for </w:t>
      </w:r>
      <w:r w:rsidR="00E3035F" w:rsidRPr="00F95F30">
        <w:rPr>
          <w:rFonts w:ascii="Times New Roman" w:hAnsi="Times New Roman" w:cs="Times New Roman"/>
          <w:sz w:val="24"/>
          <w:szCs w:val="24"/>
        </w:rPr>
        <w:t xml:space="preserve">youth to rebel when there technology </w:t>
      </w:r>
      <w:r w:rsidR="006112A5" w:rsidRPr="00F95F30">
        <w:rPr>
          <w:rFonts w:ascii="Times New Roman" w:hAnsi="Times New Roman" w:cs="Times New Roman"/>
          <w:sz w:val="24"/>
          <w:szCs w:val="24"/>
        </w:rPr>
        <w:t>is</w:t>
      </w:r>
      <w:r w:rsidR="00E3035F" w:rsidRPr="00F95F30">
        <w:rPr>
          <w:rFonts w:ascii="Times New Roman" w:hAnsi="Times New Roman" w:cs="Times New Roman"/>
          <w:sz w:val="24"/>
          <w:szCs w:val="24"/>
        </w:rPr>
        <w:t xml:space="preserve"> taken from them, this </w:t>
      </w:r>
      <w:r w:rsidR="006112A5" w:rsidRPr="00F95F30">
        <w:rPr>
          <w:rFonts w:ascii="Times New Roman" w:hAnsi="Times New Roman" w:cs="Times New Roman"/>
          <w:sz w:val="24"/>
          <w:szCs w:val="24"/>
        </w:rPr>
        <w:t>ultimately</w:t>
      </w:r>
      <w:r w:rsidR="00E3035F" w:rsidRPr="00F95F30">
        <w:rPr>
          <w:rFonts w:ascii="Times New Roman" w:hAnsi="Times New Roman" w:cs="Times New Roman"/>
          <w:sz w:val="24"/>
          <w:szCs w:val="24"/>
        </w:rPr>
        <w:t xml:space="preserve"> will </w:t>
      </w:r>
      <w:r w:rsidR="00D67986" w:rsidRPr="00F95F30">
        <w:rPr>
          <w:rFonts w:ascii="Times New Roman" w:hAnsi="Times New Roman" w:cs="Times New Roman"/>
          <w:sz w:val="24"/>
          <w:szCs w:val="24"/>
        </w:rPr>
        <w:t xml:space="preserve">diminish any possibility to teach them, I feel here lies the perfect balance of </w:t>
      </w:r>
      <w:r w:rsidR="006112A5" w:rsidRPr="00F95F30">
        <w:rPr>
          <w:rFonts w:ascii="Times New Roman" w:hAnsi="Times New Roman" w:cs="Times New Roman"/>
          <w:sz w:val="24"/>
          <w:szCs w:val="24"/>
        </w:rPr>
        <w:t>utilizing technology as to keep all students engaged.</w:t>
      </w:r>
      <w:r w:rsidR="00C646A7" w:rsidRPr="00F95F30">
        <w:rPr>
          <w:rFonts w:ascii="Times New Roman" w:hAnsi="Times New Roman" w:cs="Times New Roman"/>
          <w:sz w:val="24"/>
          <w:szCs w:val="24"/>
        </w:rPr>
        <w:t xml:space="preserve"> </w:t>
      </w:r>
    </w:p>
    <w:p w14:paraId="72F45389" w14:textId="68254F54" w:rsidR="00EE5F8B" w:rsidRPr="00F95F30" w:rsidRDefault="00EE5F8B" w:rsidP="00E60DBB">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 xml:space="preserve">Considering peoples over reliance on technology </w:t>
      </w:r>
      <w:r w:rsidR="002834B0" w:rsidRPr="00F95F30">
        <w:rPr>
          <w:rFonts w:ascii="Times New Roman" w:hAnsi="Times New Roman" w:cs="Times New Roman"/>
          <w:sz w:val="24"/>
          <w:szCs w:val="24"/>
        </w:rPr>
        <w:t>could be very problematic given a troublesome situation</w:t>
      </w:r>
      <w:r w:rsidR="008C6F9B" w:rsidRPr="00F95F30">
        <w:rPr>
          <w:rFonts w:ascii="Times New Roman" w:hAnsi="Times New Roman" w:cs="Times New Roman"/>
          <w:sz w:val="24"/>
          <w:szCs w:val="24"/>
        </w:rPr>
        <w:t xml:space="preserve"> (Maritn, 2017)</w:t>
      </w:r>
      <w:r w:rsidR="002834B0" w:rsidRPr="00F95F30">
        <w:rPr>
          <w:rFonts w:ascii="Times New Roman" w:hAnsi="Times New Roman" w:cs="Times New Roman"/>
          <w:sz w:val="24"/>
          <w:szCs w:val="24"/>
        </w:rPr>
        <w:t>, for example, if we consider someone who only uses a mobile phone for navigation when in the outdoors</w:t>
      </w:r>
      <w:r w:rsidR="00927C2E" w:rsidRPr="00F95F30">
        <w:rPr>
          <w:rFonts w:ascii="Times New Roman" w:hAnsi="Times New Roman" w:cs="Times New Roman"/>
          <w:sz w:val="24"/>
          <w:szCs w:val="24"/>
        </w:rPr>
        <w:t xml:space="preserve"> and </w:t>
      </w:r>
      <w:r w:rsidR="00FA719B" w:rsidRPr="00F95F30">
        <w:rPr>
          <w:rFonts w:ascii="Times New Roman" w:hAnsi="Times New Roman" w:cs="Times New Roman"/>
          <w:sz w:val="24"/>
          <w:szCs w:val="24"/>
        </w:rPr>
        <w:t>the</w:t>
      </w:r>
      <w:r w:rsidR="00927C2E" w:rsidRPr="00F95F30">
        <w:rPr>
          <w:rFonts w:ascii="Times New Roman" w:hAnsi="Times New Roman" w:cs="Times New Roman"/>
          <w:sz w:val="24"/>
          <w:szCs w:val="24"/>
        </w:rPr>
        <w:t xml:space="preserve"> battery dies or they </w:t>
      </w:r>
      <w:r w:rsidR="00FA719B" w:rsidRPr="00F95F30">
        <w:rPr>
          <w:rFonts w:ascii="Times New Roman" w:hAnsi="Times New Roman" w:cs="Times New Roman"/>
          <w:sz w:val="24"/>
          <w:szCs w:val="24"/>
        </w:rPr>
        <w:t>lose</w:t>
      </w:r>
      <w:r w:rsidR="00927C2E" w:rsidRPr="00F95F30">
        <w:rPr>
          <w:rFonts w:ascii="Times New Roman" w:hAnsi="Times New Roman" w:cs="Times New Roman"/>
          <w:sz w:val="24"/>
          <w:szCs w:val="24"/>
        </w:rPr>
        <w:t xml:space="preserve"> signal, they inevitably find themselves in a</w:t>
      </w:r>
      <w:r w:rsidR="00410883" w:rsidRPr="00F95F30">
        <w:rPr>
          <w:rFonts w:ascii="Times New Roman" w:hAnsi="Times New Roman" w:cs="Times New Roman"/>
          <w:sz w:val="24"/>
          <w:szCs w:val="24"/>
        </w:rPr>
        <w:t xml:space="preserve"> precarious situation, lost in the hills, no way of communicating or finding help. </w:t>
      </w:r>
      <w:r w:rsidR="008140E4" w:rsidRPr="00F95F30">
        <w:rPr>
          <w:rFonts w:ascii="Times New Roman" w:hAnsi="Times New Roman" w:cs="Times New Roman"/>
          <w:sz w:val="24"/>
          <w:szCs w:val="24"/>
        </w:rPr>
        <w:t xml:space="preserve">This overreliance can have drastic consequences and as much as social media platforms and technology is advancing to combat such issues there is still no better way to remain safe than being well educated </w:t>
      </w:r>
      <w:r w:rsidR="004A0701" w:rsidRPr="00F95F30">
        <w:rPr>
          <w:rFonts w:ascii="Times New Roman" w:hAnsi="Times New Roman" w:cs="Times New Roman"/>
          <w:sz w:val="24"/>
          <w:szCs w:val="24"/>
        </w:rPr>
        <w:t xml:space="preserve">in the best </w:t>
      </w:r>
      <w:r w:rsidR="00FA719B" w:rsidRPr="00F95F30">
        <w:rPr>
          <w:rFonts w:ascii="Times New Roman" w:hAnsi="Times New Roman" w:cs="Times New Roman"/>
          <w:sz w:val="24"/>
          <w:szCs w:val="24"/>
        </w:rPr>
        <w:t>outdoor</w:t>
      </w:r>
      <w:r w:rsidR="004A0701" w:rsidRPr="00F95F30">
        <w:rPr>
          <w:rFonts w:ascii="Times New Roman" w:hAnsi="Times New Roman" w:cs="Times New Roman"/>
          <w:sz w:val="24"/>
          <w:szCs w:val="24"/>
        </w:rPr>
        <w:t xml:space="preserve"> practices, choosing the right equipment for the context of the situation presented</w:t>
      </w:r>
      <w:r w:rsidR="00FA719B" w:rsidRPr="00F95F30">
        <w:rPr>
          <w:rFonts w:ascii="Times New Roman" w:hAnsi="Times New Roman" w:cs="Times New Roman"/>
          <w:sz w:val="24"/>
          <w:szCs w:val="24"/>
        </w:rPr>
        <w:t xml:space="preserve"> and being prepared when entering specific environments</w:t>
      </w:r>
      <w:r w:rsidR="006C367A" w:rsidRPr="00F95F30">
        <w:rPr>
          <w:rFonts w:ascii="Times New Roman" w:hAnsi="Times New Roman" w:cs="Times New Roman"/>
          <w:sz w:val="24"/>
          <w:szCs w:val="24"/>
        </w:rPr>
        <w:t xml:space="preserve"> (Lo</w:t>
      </w:r>
      <w:r w:rsidR="00800668" w:rsidRPr="00F95F30">
        <w:rPr>
          <w:rFonts w:ascii="Times New Roman" w:hAnsi="Times New Roman" w:cs="Times New Roman"/>
          <w:sz w:val="24"/>
          <w:szCs w:val="24"/>
        </w:rPr>
        <w:t>ng, 2003</w:t>
      </w:r>
      <w:r w:rsidR="00472AB8" w:rsidRPr="00F95F30">
        <w:rPr>
          <w:rFonts w:ascii="Times New Roman" w:hAnsi="Times New Roman" w:cs="Times New Roman"/>
          <w:sz w:val="24"/>
          <w:szCs w:val="24"/>
        </w:rPr>
        <w:t>; Tove</w:t>
      </w:r>
      <w:r w:rsidR="00D72B66" w:rsidRPr="00F95F30">
        <w:rPr>
          <w:rFonts w:ascii="Times New Roman" w:hAnsi="Times New Roman" w:cs="Times New Roman"/>
          <w:sz w:val="24"/>
          <w:szCs w:val="24"/>
        </w:rPr>
        <w:t>y, 2007</w:t>
      </w:r>
      <w:r w:rsidR="00800668" w:rsidRPr="00F95F30">
        <w:rPr>
          <w:rFonts w:ascii="Times New Roman" w:hAnsi="Times New Roman" w:cs="Times New Roman"/>
          <w:sz w:val="24"/>
          <w:szCs w:val="24"/>
        </w:rPr>
        <w:t>)</w:t>
      </w:r>
      <w:r w:rsidR="00FA719B" w:rsidRPr="00F95F30">
        <w:rPr>
          <w:rFonts w:ascii="Times New Roman" w:hAnsi="Times New Roman" w:cs="Times New Roman"/>
          <w:sz w:val="24"/>
          <w:szCs w:val="24"/>
        </w:rPr>
        <w:t xml:space="preserve">. </w:t>
      </w:r>
      <w:r w:rsidR="008106EE" w:rsidRPr="00F95F30">
        <w:rPr>
          <w:rFonts w:ascii="Times New Roman" w:hAnsi="Times New Roman" w:cs="Times New Roman"/>
          <w:sz w:val="24"/>
          <w:szCs w:val="24"/>
        </w:rPr>
        <w:t xml:space="preserve">This </w:t>
      </w:r>
      <w:r w:rsidR="00FF036E" w:rsidRPr="00F95F30">
        <w:rPr>
          <w:rFonts w:ascii="Times New Roman" w:hAnsi="Times New Roman" w:cs="Times New Roman"/>
          <w:sz w:val="24"/>
          <w:szCs w:val="24"/>
        </w:rPr>
        <w:t>I</w:t>
      </w:r>
      <w:r w:rsidR="008106EE" w:rsidRPr="00F95F30">
        <w:rPr>
          <w:rFonts w:ascii="Times New Roman" w:hAnsi="Times New Roman" w:cs="Times New Roman"/>
          <w:sz w:val="24"/>
          <w:szCs w:val="24"/>
        </w:rPr>
        <w:t xml:space="preserve"> feel is where the connection of technology and education needs to be </w:t>
      </w:r>
      <w:r w:rsidR="004C5169" w:rsidRPr="00F95F30">
        <w:rPr>
          <w:rFonts w:ascii="Times New Roman" w:hAnsi="Times New Roman" w:cs="Times New Roman"/>
          <w:sz w:val="24"/>
          <w:szCs w:val="24"/>
        </w:rPr>
        <w:t>focused</w:t>
      </w:r>
      <w:r w:rsidR="008106EE" w:rsidRPr="00F95F30">
        <w:rPr>
          <w:rFonts w:ascii="Times New Roman" w:hAnsi="Times New Roman" w:cs="Times New Roman"/>
          <w:sz w:val="24"/>
          <w:szCs w:val="24"/>
        </w:rPr>
        <w:t xml:space="preserve">. Giving people the skills to know what </w:t>
      </w:r>
      <w:r w:rsidR="001D1CB8" w:rsidRPr="00F95F30">
        <w:rPr>
          <w:rFonts w:ascii="Times New Roman" w:hAnsi="Times New Roman" w:cs="Times New Roman"/>
          <w:sz w:val="24"/>
          <w:szCs w:val="24"/>
        </w:rPr>
        <w:t xml:space="preserve">equipment to choose and </w:t>
      </w:r>
      <w:r w:rsidR="004C5169" w:rsidRPr="00F95F30">
        <w:rPr>
          <w:rFonts w:ascii="Times New Roman" w:hAnsi="Times New Roman" w:cs="Times New Roman"/>
          <w:sz w:val="24"/>
          <w:szCs w:val="24"/>
        </w:rPr>
        <w:t>rely</w:t>
      </w:r>
      <w:r w:rsidR="001D1CB8" w:rsidRPr="00F95F30">
        <w:rPr>
          <w:rFonts w:ascii="Times New Roman" w:hAnsi="Times New Roman" w:cs="Times New Roman"/>
          <w:sz w:val="24"/>
          <w:szCs w:val="24"/>
        </w:rPr>
        <w:t xml:space="preserve"> on and how to use it. If you only rely on a mobile phone for navigation, be educated on how to find where there are signal </w:t>
      </w:r>
      <w:r w:rsidR="004C5169" w:rsidRPr="00F95F30">
        <w:rPr>
          <w:rFonts w:ascii="Times New Roman" w:hAnsi="Times New Roman" w:cs="Times New Roman"/>
          <w:sz w:val="24"/>
          <w:szCs w:val="24"/>
        </w:rPr>
        <w:t>dead spots</w:t>
      </w:r>
      <w:r w:rsidR="00EC4612" w:rsidRPr="00F95F30">
        <w:rPr>
          <w:rFonts w:ascii="Times New Roman" w:hAnsi="Times New Roman" w:cs="Times New Roman"/>
          <w:sz w:val="24"/>
          <w:szCs w:val="24"/>
        </w:rPr>
        <w:t xml:space="preserve"> in wilderness area, </w:t>
      </w:r>
      <w:r w:rsidR="00FF036E" w:rsidRPr="00F95F30">
        <w:rPr>
          <w:rFonts w:ascii="Times New Roman" w:hAnsi="Times New Roman" w:cs="Times New Roman"/>
          <w:sz w:val="24"/>
          <w:szCs w:val="24"/>
        </w:rPr>
        <w:t>carry</w:t>
      </w:r>
      <w:r w:rsidR="00EC4612" w:rsidRPr="00F95F30">
        <w:rPr>
          <w:rFonts w:ascii="Times New Roman" w:hAnsi="Times New Roman" w:cs="Times New Roman"/>
          <w:sz w:val="24"/>
          <w:szCs w:val="24"/>
        </w:rPr>
        <w:t xml:space="preserve"> a backup batter</w:t>
      </w:r>
      <w:r w:rsidR="00FF036E" w:rsidRPr="00F95F30">
        <w:rPr>
          <w:rFonts w:ascii="Times New Roman" w:hAnsi="Times New Roman" w:cs="Times New Roman"/>
          <w:sz w:val="24"/>
          <w:szCs w:val="24"/>
        </w:rPr>
        <w:t>y</w:t>
      </w:r>
      <w:r w:rsidR="00EC4612" w:rsidRPr="00F95F30">
        <w:rPr>
          <w:rFonts w:ascii="Times New Roman" w:hAnsi="Times New Roman" w:cs="Times New Roman"/>
          <w:sz w:val="24"/>
          <w:szCs w:val="24"/>
        </w:rPr>
        <w:t xml:space="preserve"> or phone ensuring it is well protected from the </w:t>
      </w:r>
      <w:r w:rsidR="00C56505" w:rsidRPr="00F95F30">
        <w:rPr>
          <w:rFonts w:ascii="Times New Roman" w:hAnsi="Times New Roman" w:cs="Times New Roman"/>
          <w:sz w:val="24"/>
          <w:szCs w:val="24"/>
        </w:rPr>
        <w:t>elements,</w:t>
      </w:r>
      <w:r w:rsidR="00EC4612" w:rsidRPr="00F95F30">
        <w:rPr>
          <w:rFonts w:ascii="Times New Roman" w:hAnsi="Times New Roman" w:cs="Times New Roman"/>
          <w:sz w:val="24"/>
          <w:szCs w:val="24"/>
        </w:rPr>
        <w:t xml:space="preserve"> </w:t>
      </w:r>
      <w:r w:rsidR="00FF036E" w:rsidRPr="00F95F30">
        <w:rPr>
          <w:rFonts w:ascii="Times New Roman" w:hAnsi="Times New Roman" w:cs="Times New Roman"/>
          <w:sz w:val="24"/>
          <w:szCs w:val="24"/>
        </w:rPr>
        <w:t>so</w:t>
      </w:r>
      <w:r w:rsidR="00EC4612" w:rsidRPr="00F95F30">
        <w:rPr>
          <w:rFonts w:ascii="Times New Roman" w:hAnsi="Times New Roman" w:cs="Times New Roman"/>
          <w:sz w:val="24"/>
          <w:szCs w:val="24"/>
        </w:rPr>
        <w:t xml:space="preserve"> it does not fail. Being well educated on the correct </w:t>
      </w:r>
      <w:r w:rsidR="007C36C8" w:rsidRPr="00F95F30">
        <w:rPr>
          <w:rFonts w:ascii="Times New Roman" w:hAnsi="Times New Roman" w:cs="Times New Roman"/>
          <w:sz w:val="24"/>
          <w:szCs w:val="24"/>
        </w:rPr>
        <w:t xml:space="preserve">emergency protocols to follow if an incident occurs, but ultimately knowing how to mitigate the potential for an incident occurring in the first place. All this is down to </w:t>
      </w:r>
      <w:r w:rsidR="00C97CE1" w:rsidRPr="00F95F30">
        <w:rPr>
          <w:rFonts w:ascii="Times New Roman" w:hAnsi="Times New Roman" w:cs="Times New Roman"/>
          <w:sz w:val="24"/>
          <w:szCs w:val="24"/>
        </w:rPr>
        <w:t xml:space="preserve">knowledge acquired through either direct teaching, online </w:t>
      </w:r>
      <w:r w:rsidR="00FF036E" w:rsidRPr="00F95F30">
        <w:rPr>
          <w:rFonts w:ascii="Times New Roman" w:hAnsi="Times New Roman" w:cs="Times New Roman"/>
          <w:sz w:val="24"/>
          <w:szCs w:val="24"/>
        </w:rPr>
        <w:t>teaching,</w:t>
      </w:r>
      <w:r w:rsidR="00C97CE1" w:rsidRPr="00F95F30">
        <w:rPr>
          <w:rFonts w:ascii="Times New Roman" w:hAnsi="Times New Roman" w:cs="Times New Roman"/>
          <w:sz w:val="24"/>
          <w:szCs w:val="24"/>
        </w:rPr>
        <w:t xml:space="preserve"> or a combination of both. Scrutiny needs to be applied when online learning for the many social influencers that may appear </w:t>
      </w:r>
      <w:r w:rsidR="004C5169" w:rsidRPr="00F95F30">
        <w:rPr>
          <w:rFonts w:ascii="Times New Roman" w:hAnsi="Times New Roman" w:cs="Times New Roman"/>
          <w:sz w:val="24"/>
          <w:szCs w:val="24"/>
        </w:rPr>
        <w:t>professional but are they actual qualified or competent enough to be providing such information?</w:t>
      </w:r>
    </w:p>
    <w:p w14:paraId="3BEA78D1" w14:textId="0122750C" w:rsidR="00AF2354" w:rsidRPr="00AF2354" w:rsidRDefault="00201FA1" w:rsidP="00E60DBB">
      <w:pPr>
        <w:spacing w:line="360" w:lineRule="auto"/>
        <w:jc w:val="both"/>
        <w:rPr>
          <w:rFonts w:ascii="Times New Roman" w:hAnsi="Times New Roman" w:cs="Times New Roman"/>
          <w:sz w:val="24"/>
          <w:szCs w:val="24"/>
        </w:rPr>
      </w:pPr>
      <w:r w:rsidRPr="00F95F30">
        <w:rPr>
          <w:rFonts w:ascii="Times New Roman" w:hAnsi="Times New Roman" w:cs="Times New Roman"/>
          <w:sz w:val="24"/>
          <w:szCs w:val="24"/>
        </w:rPr>
        <w:t>T</w:t>
      </w:r>
      <w:r w:rsidR="00AF2354" w:rsidRPr="00F95F30">
        <w:rPr>
          <w:rFonts w:ascii="Times New Roman" w:hAnsi="Times New Roman" w:cs="Times New Roman"/>
          <w:sz w:val="24"/>
          <w:szCs w:val="24"/>
        </w:rPr>
        <w:t>o conclude I feel that as educators in the outdoors there are many benefits to the incorporation of technology and social media. They can both influence more people to get into the outdoors and enjoy its wonders</w:t>
      </w:r>
      <w:r w:rsidR="000C0215" w:rsidRPr="00F95F30">
        <w:rPr>
          <w:rFonts w:ascii="Times New Roman" w:hAnsi="Times New Roman" w:cs="Times New Roman"/>
          <w:sz w:val="24"/>
          <w:szCs w:val="24"/>
        </w:rPr>
        <w:t xml:space="preserve"> and when used in the correct </w:t>
      </w:r>
      <w:r w:rsidR="00340A1D" w:rsidRPr="00F95F30">
        <w:rPr>
          <w:rFonts w:ascii="Times New Roman" w:hAnsi="Times New Roman" w:cs="Times New Roman"/>
          <w:sz w:val="24"/>
          <w:szCs w:val="24"/>
        </w:rPr>
        <w:t>manner</w:t>
      </w:r>
      <w:r w:rsidR="000C0215" w:rsidRPr="00F95F30">
        <w:rPr>
          <w:rFonts w:ascii="Times New Roman" w:hAnsi="Times New Roman" w:cs="Times New Roman"/>
          <w:sz w:val="24"/>
          <w:szCs w:val="24"/>
        </w:rPr>
        <w:t xml:space="preserve"> have the power to enhance environmental awareness and protection. </w:t>
      </w:r>
      <w:r w:rsidR="00FE0DA0" w:rsidRPr="00F95F30">
        <w:rPr>
          <w:rFonts w:ascii="Times New Roman" w:hAnsi="Times New Roman" w:cs="Times New Roman"/>
          <w:sz w:val="24"/>
          <w:szCs w:val="24"/>
        </w:rPr>
        <w:t xml:space="preserve">This power lies within the hands of us all as both educators and learners, I would say that as an educator they are responsible for ensuring that whatever social media platform they choose to </w:t>
      </w:r>
      <w:r w:rsidR="00373D8E" w:rsidRPr="00F95F30">
        <w:rPr>
          <w:rFonts w:ascii="Times New Roman" w:hAnsi="Times New Roman" w:cs="Times New Roman"/>
          <w:sz w:val="24"/>
          <w:szCs w:val="24"/>
        </w:rPr>
        <w:t xml:space="preserve">promote through they do it to the best industry practices and are regularly </w:t>
      </w:r>
      <w:r w:rsidR="00C41C54" w:rsidRPr="00F95F30">
        <w:rPr>
          <w:rFonts w:ascii="Times New Roman" w:hAnsi="Times New Roman" w:cs="Times New Roman"/>
          <w:sz w:val="24"/>
          <w:szCs w:val="24"/>
        </w:rPr>
        <w:t xml:space="preserve">educated themselves to ensure professionalism and valuable lessons. </w:t>
      </w:r>
      <w:r w:rsidR="00CB0248" w:rsidRPr="00F95F30">
        <w:rPr>
          <w:rFonts w:ascii="Times New Roman" w:hAnsi="Times New Roman" w:cs="Times New Roman"/>
          <w:sz w:val="24"/>
          <w:szCs w:val="24"/>
        </w:rPr>
        <w:t xml:space="preserve">The need for any physical </w:t>
      </w:r>
      <w:r w:rsidR="00F95F30" w:rsidRPr="00F95F30">
        <w:rPr>
          <w:rFonts w:ascii="Times New Roman" w:hAnsi="Times New Roman" w:cs="Times New Roman"/>
          <w:sz w:val="24"/>
          <w:szCs w:val="24"/>
        </w:rPr>
        <w:t>….&gt;&gt;&gt;&gt;</w:t>
      </w:r>
    </w:p>
    <w:p w14:paraId="33957821" w14:textId="36C8BDD8" w:rsidR="00584BD3" w:rsidRDefault="007F1DBD" w:rsidP="00607086">
      <w:pPr>
        <w:tabs>
          <w:tab w:val="left" w:pos="1755"/>
        </w:tabs>
      </w:pPr>
      <w:r>
        <w:t>Reference</w:t>
      </w:r>
      <w:r w:rsidR="00F95F30">
        <w:t>s:</w:t>
      </w:r>
    </w:p>
    <w:p w14:paraId="45430F8F" w14:textId="77777777" w:rsidR="00607086" w:rsidRPr="00F95F30" w:rsidRDefault="00607086" w:rsidP="00607086">
      <w:pPr>
        <w:pStyle w:val="NormalWeb"/>
        <w:ind w:left="567" w:hanging="567"/>
      </w:pPr>
      <w:r w:rsidRPr="00F95F30">
        <w:lastRenderedPageBreak/>
        <w:t xml:space="preserve">Algofuy (no date) </w:t>
      </w:r>
      <w:r w:rsidRPr="00F95F30">
        <w:rPr>
          <w:i/>
          <w:iCs/>
        </w:rPr>
        <w:t>Top marketing examples of outdoor brands on social media</w:t>
      </w:r>
      <w:r w:rsidRPr="00F95F30">
        <w:t xml:space="preserve">, </w:t>
      </w:r>
      <w:r w:rsidRPr="00F95F30">
        <w:rPr>
          <w:i/>
          <w:iCs/>
        </w:rPr>
        <w:t>Algofy Outdoors</w:t>
      </w:r>
      <w:r w:rsidRPr="00F95F30">
        <w:t xml:space="preserve">. Available at: https://algofyoutdoors.com/post/top-marketing-examples-of-outdoor-brands-on-social-media (Accessed: 30 January 2024). </w:t>
      </w:r>
    </w:p>
    <w:p w14:paraId="1541BCA0" w14:textId="70BC32EE" w:rsidR="007028C8" w:rsidRPr="00F95F30" w:rsidRDefault="007028C8" w:rsidP="00607086">
      <w:pPr>
        <w:pStyle w:val="NormalWeb"/>
        <w:ind w:left="567" w:hanging="567"/>
      </w:pPr>
      <w:r w:rsidRPr="00F95F30">
        <w:t>Anderson, Carrie &amp; Miller, Brant &amp; Eitel, Karla &amp; Veletsianos, George &amp; Eitel, Jan &amp; Hougham, R.. (2015). Exploring Techniques for Integrating Mobile Technology into Field-Based Environmental Education. Electronic Journal of Science Education. 19.</w:t>
      </w:r>
    </w:p>
    <w:p w14:paraId="2190FFE1" w14:textId="77777777" w:rsidR="00607086" w:rsidRPr="00F95F30" w:rsidRDefault="00607086" w:rsidP="00607086">
      <w:pPr>
        <w:pStyle w:val="NormalWeb"/>
        <w:ind w:left="567" w:hanging="567"/>
      </w:pPr>
      <w:r w:rsidRPr="00F95F30">
        <w:t xml:space="preserve">Arts, I. </w:t>
      </w:r>
      <w:r w:rsidRPr="00F95F30">
        <w:rPr>
          <w:i/>
          <w:iCs/>
        </w:rPr>
        <w:t>et al.</w:t>
      </w:r>
      <w:r w:rsidRPr="00F95F30">
        <w:t xml:space="preserve"> (2021) ‘The instagrammable outdoors – investigating the sharing of nature experiences through visual social media’, </w:t>
      </w:r>
      <w:r w:rsidRPr="00F95F30">
        <w:rPr>
          <w:i/>
          <w:iCs/>
        </w:rPr>
        <w:t>People and Nature</w:t>
      </w:r>
      <w:r w:rsidRPr="00F95F30">
        <w:t xml:space="preserve">, 3(6), pp. 1244–1256. doi:10.1002/pan3.10239. </w:t>
      </w:r>
    </w:p>
    <w:p w14:paraId="44CD1C74" w14:textId="77777777" w:rsidR="009874F0" w:rsidRPr="00F95F30" w:rsidRDefault="009874F0" w:rsidP="009874F0">
      <w:pPr>
        <w:pStyle w:val="NormalWeb"/>
        <w:ind w:left="567" w:hanging="567"/>
      </w:pPr>
      <w:r w:rsidRPr="00F95F30">
        <w:t xml:space="preserve">Beames, S. (2017) ‘Innovation and outdoor education’, </w:t>
      </w:r>
      <w:r w:rsidRPr="00F95F30">
        <w:rPr>
          <w:i/>
          <w:iCs/>
        </w:rPr>
        <w:t>Journal of Outdoor and Environmental Education</w:t>
      </w:r>
      <w:r w:rsidRPr="00F95F30">
        <w:t xml:space="preserve">, 20(1), pp. 2–6. doi:10.1007/bf03400997. </w:t>
      </w:r>
    </w:p>
    <w:p w14:paraId="638107AA" w14:textId="77777777" w:rsidR="0081659C" w:rsidRPr="00F95F30" w:rsidRDefault="0081659C" w:rsidP="0081659C">
      <w:pPr>
        <w:pStyle w:val="NormalWeb"/>
        <w:ind w:left="567" w:hanging="567"/>
      </w:pPr>
      <w:r w:rsidRPr="00F95F30">
        <w:t xml:space="preserve">Bolliger, D.U. and Shepherd, C.E. (2017) ‘An investigation of mobile technologies and web 2.0 tools use in outdoor education programs’, </w:t>
      </w:r>
      <w:r w:rsidRPr="00F95F30">
        <w:rPr>
          <w:i/>
          <w:iCs/>
        </w:rPr>
        <w:t>Journal of Outdoor Recreation, Education, and Leadership</w:t>
      </w:r>
      <w:r w:rsidRPr="00F95F30">
        <w:t xml:space="preserve">, 9(2), pp. 181–196. doi:10.18666/jorel-2017-v9-i2-8228. </w:t>
      </w:r>
    </w:p>
    <w:p w14:paraId="18FAB231" w14:textId="77777777" w:rsidR="008417D0" w:rsidRPr="00F95F30" w:rsidRDefault="00E06B69" w:rsidP="00452A43">
      <w:pPr>
        <w:pStyle w:val="NormalWeb"/>
        <w:ind w:left="567" w:hanging="567"/>
      </w:pPr>
      <w:r w:rsidRPr="00F95F30">
        <w:t xml:space="preserve">Brubaker, R. (2020) ‘Digital hyperconnectivity and the self’, </w:t>
      </w:r>
      <w:r w:rsidRPr="00F95F30">
        <w:rPr>
          <w:i/>
          <w:iCs/>
        </w:rPr>
        <w:t>Theory and Society</w:t>
      </w:r>
      <w:r w:rsidRPr="00F95F30">
        <w:t xml:space="preserve">, 49(5–6), pp. 771–801. doi:10.1007/s11186-020-09405-1. </w:t>
      </w:r>
    </w:p>
    <w:p w14:paraId="2051C3DC" w14:textId="77777777" w:rsidR="008417D0" w:rsidRPr="00F95F30" w:rsidRDefault="008417D0" w:rsidP="008417D0">
      <w:pPr>
        <w:pStyle w:val="NormalWeb"/>
        <w:ind w:left="567" w:hanging="567"/>
      </w:pPr>
      <w:r w:rsidRPr="00F95F30">
        <w:rPr>
          <w:i/>
          <w:iCs/>
        </w:rPr>
        <w:t>Business studies</w:t>
      </w:r>
      <w:r w:rsidRPr="00F95F30">
        <w:t xml:space="preserve"> (no date) </w:t>
      </w:r>
      <w:r w:rsidRPr="00F95F30">
        <w:rPr>
          <w:i/>
          <w:iCs/>
        </w:rPr>
        <w:t>StudySmarter UK</w:t>
      </w:r>
      <w:r w:rsidRPr="00F95F30">
        <w:t xml:space="preserve">. Available at: https://www.studysmarter.co.uk/explanations/business-studies/business-development/digital-technology/ (Accessed: 29 January 2024). </w:t>
      </w:r>
    </w:p>
    <w:p w14:paraId="4860F568" w14:textId="77777777" w:rsidR="00BE499D" w:rsidRPr="00F95F30" w:rsidRDefault="00BE499D" w:rsidP="00BE499D">
      <w:pPr>
        <w:pStyle w:val="NormalWeb"/>
        <w:ind w:left="567" w:hanging="567"/>
      </w:pPr>
      <w:r w:rsidRPr="00F95F30">
        <w:t xml:space="preserve">Carr, C.T. and Hayes, R.A. (2015) ‘Social Media: Defining, developing, and divining’, </w:t>
      </w:r>
      <w:r w:rsidRPr="00F95F30">
        <w:rPr>
          <w:i/>
          <w:iCs/>
        </w:rPr>
        <w:t>Atlantic Journal of Communication</w:t>
      </w:r>
      <w:r w:rsidRPr="00F95F30">
        <w:t xml:space="preserve">, 23(1), pp. 46–65. doi:10.1080/15456870.2015.972282. </w:t>
      </w:r>
    </w:p>
    <w:p w14:paraId="4AFE8BAD" w14:textId="77777777" w:rsidR="003757E7" w:rsidRPr="00F95F30" w:rsidRDefault="003757E7" w:rsidP="003757E7">
      <w:pPr>
        <w:pStyle w:val="NormalWeb"/>
        <w:ind w:left="567" w:hanging="567"/>
      </w:pPr>
      <w:r w:rsidRPr="00F95F30">
        <w:t xml:space="preserve">Crawford, M.R., Holder, M.D. and O’Connor, B.P. (2016) ‘Using mobile technology to engage children with nature’, </w:t>
      </w:r>
      <w:r w:rsidRPr="00F95F30">
        <w:rPr>
          <w:i/>
          <w:iCs/>
        </w:rPr>
        <w:t>Environment and Behavior</w:t>
      </w:r>
      <w:r w:rsidRPr="00F95F30">
        <w:t xml:space="preserve">, 49(9), pp. 959–984. doi:10.1177/0013916516673870. </w:t>
      </w:r>
    </w:p>
    <w:p w14:paraId="42211A8A" w14:textId="22906836" w:rsidR="00452A43" w:rsidRPr="00F95F30" w:rsidRDefault="00452A43" w:rsidP="00452A43">
      <w:pPr>
        <w:pStyle w:val="NormalWeb"/>
        <w:ind w:left="567" w:hanging="567"/>
      </w:pPr>
      <w:r w:rsidRPr="00F95F30">
        <w:t xml:space="preserve">Cuthbertson, B., Socha, T.L. and Potter, T.G. (2004) ‘The double-edged sword: Critical reflections on traditional and modern technology in outdoor education’, </w:t>
      </w:r>
      <w:r w:rsidRPr="00F95F30">
        <w:rPr>
          <w:i/>
          <w:iCs/>
        </w:rPr>
        <w:t>Journal of Adventure Education &amp;amp; Outdoor Learning</w:t>
      </w:r>
      <w:r w:rsidRPr="00F95F30">
        <w:t xml:space="preserve">, 4(2), pp. 133–144. doi:10.1080/14729670485200491. </w:t>
      </w:r>
    </w:p>
    <w:p w14:paraId="12151642" w14:textId="0C1278D5" w:rsidR="004C120E" w:rsidRPr="00F95F30" w:rsidRDefault="004C120E" w:rsidP="004C120E">
      <w:pPr>
        <w:pStyle w:val="NormalWeb"/>
        <w:ind w:left="567" w:hanging="567"/>
      </w:pPr>
      <w:r w:rsidRPr="00F95F30">
        <w:t xml:space="preserve">Fiennes, C. </w:t>
      </w:r>
      <w:r w:rsidRPr="00F95F30">
        <w:rPr>
          <w:i/>
          <w:iCs/>
        </w:rPr>
        <w:t>et al.</w:t>
      </w:r>
      <w:r w:rsidRPr="00F95F30">
        <w:t xml:space="preserve"> (2015) </w:t>
      </w:r>
      <w:r w:rsidRPr="00F95F30">
        <w:rPr>
          <w:i/>
          <w:iCs/>
        </w:rPr>
        <w:t>The existing evidence-base about the effectiveness of outdoor learning ...</w:t>
      </w:r>
      <w:r w:rsidRPr="00F95F30">
        <w:t xml:space="preserve">, </w:t>
      </w:r>
      <w:r w:rsidRPr="00F95F30">
        <w:rPr>
          <w:i/>
          <w:iCs/>
        </w:rPr>
        <w:t>The Existing Evidence-Base about the Effectiveness of Outdoor Learning</w:t>
      </w:r>
      <w:r w:rsidRPr="00F95F30">
        <w:t xml:space="preserve">. Available at: https://www.blagravetrust.org/wp-content/uploads/2015/11/The-Existing-Evidence-base-about-the-Effectiveness-of-Outdoor-Learning-Executive-Summary-Nov-2015.pdf (Accessed: 30 January 2024). </w:t>
      </w:r>
    </w:p>
    <w:p w14:paraId="5B0AF9E4" w14:textId="464E475A" w:rsidR="00164935" w:rsidRPr="00F95F30" w:rsidRDefault="007F1DBD" w:rsidP="000A7DA9">
      <w:pPr>
        <w:pStyle w:val="NormalWeb"/>
        <w:ind w:left="567" w:hanging="567"/>
      </w:pPr>
      <w:r w:rsidRPr="00F95F30">
        <w:t>Garden, A (2022) An exploration of children’s experiences of the use of digital technology in forest schools. Journal of Adventure Education and Outdoor Learning. pp. 1-15. ISSN 1472-9679</w:t>
      </w:r>
    </w:p>
    <w:p w14:paraId="1CE96C60" w14:textId="77777777" w:rsidR="00874A44" w:rsidRPr="00F95F30" w:rsidRDefault="00874A44" w:rsidP="00874A44">
      <w:pPr>
        <w:pStyle w:val="NormalWeb"/>
        <w:ind w:left="567" w:hanging="567"/>
      </w:pPr>
      <w:r w:rsidRPr="00F95F30">
        <w:lastRenderedPageBreak/>
        <w:t xml:space="preserve">Haleem, A. </w:t>
      </w:r>
      <w:r w:rsidRPr="00F95F30">
        <w:rPr>
          <w:i/>
          <w:iCs/>
        </w:rPr>
        <w:t>et al.</w:t>
      </w:r>
      <w:r w:rsidRPr="00F95F30">
        <w:t xml:space="preserve"> (2022) ‘Understanding the role of digital technologies in education: A Review’, </w:t>
      </w:r>
      <w:r w:rsidRPr="00F95F30">
        <w:rPr>
          <w:i/>
          <w:iCs/>
        </w:rPr>
        <w:t>Sustainable Operations and Computers</w:t>
      </w:r>
      <w:r w:rsidRPr="00F95F30">
        <w:t xml:space="preserve">, 3, pp. 275–285. doi:10.1016/j.susoc.2022.05.004. </w:t>
      </w:r>
    </w:p>
    <w:p w14:paraId="2995E987" w14:textId="77777777" w:rsidR="004C120E" w:rsidRPr="00F95F30" w:rsidRDefault="004C120E" w:rsidP="004C120E">
      <w:pPr>
        <w:pStyle w:val="NormalWeb"/>
        <w:ind w:left="567" w:hanging="567"/>
      </w:pPr>
      <w:r w:rsidRPr="00F95F30">
        <w:t xml:space="preserve">Harrison, S. (2010) ‘“why are we here?” taking “place” into account in UK Outdoor Environmental Education’, </w:t>
      </w:r>
      <w:r w:rsidRPr="00F95F30">
        <w:rPr>
          <w:i/>
          <w:iCs/>
        </w:rPr>
        <w:t>Journal of Adventure Education &amp;amp; Outdoor Learning</w:t>
      </w:r>
      <w:r w:rsidRPr="00F95F30">
        <w:t xml:space="preserve">, 10(1), pp. 3–18. doi:10.1080/14729671003669321. </w:t>
      </w:r>
    </w:p>
    <w:p w14:paraId="2CDB9FAF" w14:textId="77777777" w:rsidR="00153710" w:rsidRPr="00F95F30" w:rsidRDefault="00153710" w:rsidP="00153710">
      <w:pPr>
        <w:pStyle w:val="NormalWeb"/>
        <w:ind w:left="567" w:hanging="567"/>
      </w:pPr>
      <w:r w:rsidRPr="00F95F30">
        <w:t xml:space="preserve">Hickman Dunne, J. (2018) ‘Experiencing the outdoors: Embodied encounters in the outward bound trust’, </w:t>
      </w:r>
      <w:r w:rsidRPr="00F95F30">
        <w:rPr>
          <w:i/>
          <w:iCs/>
        </w:rPr>
        <w:t>The Geographical Journal</w:t>
      </w:r>
      <w:r w:rsidRPr="00F95F30">
        <w:t xml:space="preserve">, 185(3), pp. 279–291. doi:10.1111/geoj.12288. </w:t>
      </w:r>
    </w:p>
    <w:p w14:paraId="723BD83E" w14:textId="77777777" w:rsidR="00DC3FC4" w:rsidRPr="00F95F30" w:rsidRDefault="00DC3FC4" w:rsidP="00DC3FC4">
      <w:pPr>
        <w:pStyle w:val="NormalWeb"/>
        <w:ind w:left="567" w:hanging="567"/>
      </w:pPr>
      <w:r w:rsidRPr="00F95F30">
        <w:t xml:space="preserve">Hills, D. and Thomas, G. (2019) ‘Digital Technology and outdoor experiential learning’, </w:t>
      </w:r>
      <w:r w:rsidRPr="00F95F30">
        <w:rPr>
          <w:i/>
          <w:iCs/>
        </w:rPr>
        <w:t>Journal of Adventure Education and Outdoor Learning</w:t>
      </w:r>
      <w:r w:rsidRPr="00F95F30">
        <w:t xml:space="preserve">, 20(2), pp. 155–169. doi:10.1080/14729679.2019.1604244. </w:t>
      </w:r>
    </w:p>
    <w:p w14:paraId="67C8E35B" w14:textId="77777777" w:rsidR="008417D0" w:rsidRPr="00F95F30" w:rsidRDefault="008417D0" w:rsidP="008417D0">
      <w:pPr>
        <w:pStyle w:val="NormalWeb"/>
        <w:ind w:left="567" w:hanging="567"/>
      </w:pPr>
      <w:r w:rsidRPr="00F95F30">
        <w:t xml:space="preserve">Hills, D., van Kraalingen, I. and Thomas, G.J. (2023) ‘The impact of technology on presence in outdoor education’, </w:t>
      </w:r>
      <w:r w:rsidRPr="00F95F30">
        <w:rPr>
          <w:i/>
          <w:iCs/>
        </w:rPr>
        <w:t>Journal of Experiential Education</w:t>
      </w:r>
      <w:r w:rsidRPr="00F95F30">
        <w:t xml:space="preserve"> [Preprint]. doi:10.1177/10538259231202452. </w:t>
      </w:r>
    </w:p>
    <w:p w14:paraId="6F4B192C" w14:textId="77777777" w:rsidR="00DC3FC4" w:rsidRPr="00F95F30" w:rsidRDefault="00DC3FC4" w:rsidP="00DC3FC4">
      <w:pPr>
        <w:pStyle w:val="NormalWeb"/>
        <w:ind w:left="567" w:hanging="567"/>
      </w:pPr>
      <w:r w:rsidRPr="00F95F30">
        <w:t xml:space="preserve">Hodges, J. (no date) ‘Smart Technology: Opportunity or Distraction? ’, </w:t>
      </w:r>
      <w:r w:rsidRPr="00F95F30">
        <w:rPr>
          <w:i/>
          <w:iCs/>
        </w:rPr>
        <w:t>Smart Technology</w:t>
      </w:r>
      <w:r w:rsidRPr="00F95F30">
        <w:t xml:space="preserve">, 77, pp. 26–29. </w:t>
      </w:r>
    </w:p>
    <w:p w14:paraId="36541F01" w14:textId="77777777" w:rsidR="00C47697" w:rsidRPr="00F95F30" w:rsidRDefault="007F1DBD" w:rsidP="00C47697">
      <w:pPr>
        <w:pStyle w:val="NormalWeb"/>
        <w:ind w:left="567" w:hanging="567"/>
      </w:pPr>
      <w:r w:rsidRPr="00F95F30">
        <w:t xml:space="preserve">Hodkinson, P. (2016) ‘Bedrooms and beyond: Youth, identity and privacy on social network sites’, </w:t>
      </w:r>
      <w:r w:rsidRPr="00F95F30">
        <w:rPr>
          <w:i/>
          <w:iCs/>
        </w:rPr>
        <w:t>New Media &amp;amp; Society</w:t>
      </w:r>
      <w:r w:rsidRPr="00F95F30">
        <w:t xml:space="preserve">, 19(2), pp. 272–288. doi:10.1177/1461444815605454. </w:t>
      </w:r>
    </w:p>
    <w:p w14:paraId="422DD2CD" w14:textId="5E71298E" w:rsidR="00C47697" w:rsidRPr="00F95F30" w:rsidRDefault="00C47697" w:rsidP="00C47697">
      <w:pPr>
        <w:pStyle w:val="NormalWeb"/>
        <w:ind w:left="567" w:hanging="567"/>
      </w:pPr>
      <w:r w:rsidRPr="00F95F30">
        <w:t xml:space="preserve">IBM (2024) </w:t>
      </w:r>
      <w:r w:rsidRPr="00F95F30">
        <w:rPr>
          <w:i/>
          <w:iCs/>
        </w:rPr>
        <w:t>What is mobile technology?</w:t>
      </w:r>
      <w:r w:rsidRPr="00F95F30">
        <w:t xml:space="preserve">, </w:t>
      </w:r>
      <w:r w:rsidRPr="00F95F30">
        <w:rPr>
          <w:i/>
          <w:iCs/>
        </w:rPr>
        <w:t>IBM</w:t>
      </w:r>
      <w:r w:rsidRPr="00F95F30">
        <w:t xml:space="preserve">. Available at: https://www.ibm.com/topics/mobile-technology (Accessed: 30 January 2024). </w:t>
      </w:r>
    </w:p>
    <w:p w14:paraId="679DAA45" w14:textId="77777777" w:rsidR="008B2C22" w:rsidRPr="00F95F30" w:rsidRDefault="008B2C22" w:rsidP="008B2C22">
      <w:pPr>
        <w:pStyle w:val="NormalWeb"/>
        <w:ind w:left="567" w:hanging="567"/>
      </w:pPr>
      <w:r w:rsidRPr="00F95F30">
        <w:t xml:space="preserve">Jacoby-Garrett, P. (2019) </w:t>
      </w:r>
      <w:r w:rsidRPr="00F95F30">
        <w:rPr>
          <w:i/>
          <w:iCs/>
        </w:rPr>
        <w:t>Social media enhances inclusivity outdoors: Feature: Parks and Recreation Magazine: NRPA</w:t>
      </w:r>
      <w:r w:rsidRPr="00F95F30">
        <w:t xml:space="preserve">, </w:t>
      </w:r>
      <w:r w:rsidRPr="00F95F30">
        <w:rPr>
          <w:i/>
          <w:iCs/>
        </w:rPr>
        <w:t>National Recreation and Park Association</w:t>
      </w:r>
      <w:r w:rsidRPr="00F95F30">
        <w:t xml:space="preserve">. Available at: https://www.nrpa.org/parks-recreation-magazine/2019/october/social-media-enhances-inclusivity-outdoors/ (Accessed: 30 January 2024). </w:t>
      </w:r>
    </w:p>
    <w:p w14:paraId="214F09C4" w14:textId="77777777" w:rsidR="008B2C22" w:rsidRPr="00F95F30" w:rsidRDefault="008B2C22" w:rsidP="008B2C22">
      <w:pPr>
        <w:pStyle w:val="NormalWeb"/>
        <w:ind w:left="567" w:hanging="567"/>
      </w:pPr>
      <w:r w:rsidRPr="00F95F30">
        <w:t xml:space="preserve">Jeronen, E., Palmberg, I. and Yli-Panula, E. (2016) ‘Teaching methods in biology education and sustainability education including outdoor education for promoting sustainability—a literature review’, </w:t>
      </w:r>
      <w:r w:rsidRPr="00F95F30">
        <w:rPr>
          <w:i/>
          <w:iCs/>
        </w:rPr>
        <w:t>Education Sciences</w:t>
      </w:r>
      <w:r w:rsidRPr="00F95F30">
        <w:t xml:space="preserve">, 7(1), p. 1. doi:10.3390/educsci7010001. </w:t>
      </w:r>
    </w:p>
    <w:p w14:paraId="5E890411" w14:textId="77777777" w:rsidR="00977E73" w:rsidRPr="00F95F30" w:rsidRDefault="00977E73" w:rsidP="00977E73">
      <w:pPr>
        <w:pStyle w:val="NormalWeb"/>
        <w:ind w:left="567" w:hanging="567"/>
      </w:pPr>
      <w:r w:rsidRPr="00F95F30">
        <w:t xml:space="preserve">Learning Away (2019) </w:t>
      </w:r>
      <w:r w:rsidRPr="00F95F30">
        <w:rPr>
          <w:i/>
          <w:iCs/>
        </w:rPr>
        <w:t>What makes a brilliant residential?</w:t>
      </w:r>
      <w:r w:rsidRPr="00F95F30">
        <w:t xml:space="preserve">, </w:t>
      </w:r>
      <w:r w:rsidRPr="00F95F30">
        <w:rPr>
          <w:i/>
          <w:iCs/>
        </w:rPr>
        <w:t>Learning Away</w:t>
      </w:r>
      <w:r w:rsidRPr="00F95F30">
        <w:t xml:space="preserve">. Available at: https://www.learningaway.org.uk/ (Accessed: 30 January 2024). </w:t>
      </w:r>
    </w:p>
    <w:p w14:paraId="57101EB9" w14:textId="4FE28CCB" w:rsidR="00950357" w:rsidRPr="00F95F30" w:rsidRDefault="00950357" w:rsidP="007F1DBD">
      <w:pPr>
        <w:pStyle w:val="NormalWeb"/>
        <w:ind w:left="567" w:hanging="567"/>
      </w:pPr>
      <w:r w:rsidRPr="00F95F30">
        <w:t>Louv, R. (2013). </w:t>
      </w:r>
      <w:r w:rsidRPr="00F95F30">
        <w:rPr>
          <w:i/>
          <w:iCs/>
        </w:rPr>
        <w:t>Last Child in the Woods Saving our Children from Nature-Deficit Disorder</w:t>
      </w:r>
      <w:r w:rsidRPr="00F95F30">
        <w:t>. Atlantic Books Ltd.</w:t>
      </w:r>
    </w:p>
    <w:p w14:paraId="3E1581C8" w14:textId="77777777" w:rsidR="00C92931" w:rsidRPr="00F95F30" w:rsidRDefault="00C92931" w:rsidP="00C92931">
      <w:pPr>
        <w:pStyle w:val="NormalWeb"/>
        <w:ind w:left="567" w:hanging="567"/>
      </w:pPr>
      <w:r w:rsidRPr="00F95F30">
        <w:t xml:space="preserve">Loynes, C., Dudman, J. and Hedges, C. (2020) ‘The impact of residential experiences on pupils’ cognitive and non-cognitive development in Year Six (10–11 year olds) in England’, </w:t>
      </w:r>
      <w:r w:rsidRPr="00F95F30">
        <w:rPr>
          <w:i/>
          <w:iCs/>
        </w:rPr>
        <w:t>Education 3-13</w:t>
      </w:r>
      <w:r w:rsidRPr="00F95F30">
        <w:t xml:space="preserve">, 49(4), pp. 398–411. doi:10.1080/03004279.2020.1722199. </w:t>
      </w:r>
    </w:p>
    <w:p w14:paraId="4C1C039F" w14:textId="1D17E1C6" w:rsidR="008C6F9B" w:rsidRPr="00F95F30" w:rsidRDefault="008C6F9B" w:rsidP="00C92931">
      <w:pPr>
        <w:pStyle w:val="NormalWeb"/>
        <w:ind w:left="567" w:hanging="567"/>
      </w:pPr>
      <w:r w:rsidRPr="00F95F30">
        <w:rPr>
          <w:shd w:val="clear" w:color="auto" w:fill="FFFFFF"/>
        </w:rPr>
        <w:t>Martin, S., 2017. Real and potential influences of information technology on outdoor recreation and wilderness experiences and management. </w:t>
      </w:r>
      <w:r w:rsidRPr="00F95F30">
        <w:rPr>
          <w:i/>
          <w:iCs/>
          <w:shd w:val="clear" w:color="auto" w:fill="FFFFFF"/>
        </w:rPr>
        <w:t>Journal of Park and Recreation Administration</w:t>
      </w:r>
      <w:r w:rsidRPr="00F95F30">
        <w:rPr>
          <w:shd w:val="clear" w:color="auto" w:fill="FFFFFF"/>
        </w:rPr>
        <w:t>, </w:t>
      </w:r>
      <w:r w:rsidRPr="00F95F30">
        <w:rPr>
          <w:i/>
          <w:iCs/>
          <w:shd w:val="clear" w:color="auto" w:fill="FFFFFF"/>
        </w:rPr>
        <w:t>35</w:t>
      </w:r>
      <w:r w:rsidRPr="00F95F30">
        <w:rPr>
          <w:shd w:val="clear" w:color="auto" w:fill="FFFFFF"/>
        </w:rPr>
        <w:t>(1).</w:t>
      </w:r>
    </w:p>
    <w:p w14:paraId="0FFF9037" w14:textId="77777777" w:rsidR="00F16CA9" w:rsidRPr="00F95F30" w:rsidRDefault="00F16CA9" w:rsidP="00F16CA9">
      <w:pPr>
        <w:pStyle w:val="NormalWeb"/>
        <w:ind w:left="567" w:hanging="567"/>
      </w:pPr>
      <w:r w:rsidRPr="00F95F30">
        <w:lastRenderedPageBreak/>
        <w:t xml:space="preserve">Miller, B.G. and Hougham, R.J. (2023) ‘Beyond Field Environmental Philosophy: Integrating Science Education and Technology’, </w:t>
      </w:r>
      <w:r w:rsidRPr="00F95F30">
        <w:rPr>
          <w:i/>
          <w:iCs/>
        </w:rPr>
        <w:t>Field Environmental Philosophy</w:t>
      </w:r>
      <w:r w:rsidRPr="00F95F30">
        <w:t xml:space="preserve">, pp. 175–190. doi:10.1007/978-3-031-23368-5_11. </w:t>
      </w:r>
    </w:p>
    <w:p w14:paraId="5EB21614" w14:textId="77777777" w:rsidR="00C92931" w:rsidRPr="00F95F30" w:rsidRDefault="00C92931" w:rsidP="007F1DBD">
      <w:pPr>
        <w:pStyle w:val="NormalWeb"/>
        <w:ind w:left="567" w:hanging="567"/>
      </w:pPr>
    </w:p>
    <w:p w14:paraId="243BC562" w14:textId="77777777" w:rsidR="00B050B2" w:rsidRPr="00F95F30" w:rsidRDefault="00B050B2" w:rsidP="00B050B2">
      <w:pPr>
        <w:pStyle w:val="NormalWeb"/>
        <w:ind w:left="567" w:hanging="567"/>
      </w:pPr>
      <w:r w:rsidRPr="00F95F30">
        <w:t xml:space="preserve">Obar, J.A. and Wildman, S. (2015) ‘Social Media Definition and the governance challenge: An introduction to the special issue’, </w:t>
      </w:r>
      <w:r w:rsidRPr="00F95F30">
        <w:rPr>
          <w:i/>
          <w:iCs/>
        </w:rPr>
        <w:t>Telecommunications Policy</w:t>
      </w:r>
      <w:r w:rsidRPr="00F95F30">
        <w:t xml:space="preserve">, 39(9), pp. 745–750. doi:10.1016/j.telpol.2015.07.014. </w:t>
      </w:r>
    </w:p>
    <w:p w14:paraId="0415AC4A" w14:textId="77777777" w:rsidR="00452A43" w:rsidRPr="00F95F30" w:rsidRDefault="00452A43" w:rsidP="00452A43">
      <w:pPr>
        <w:pStyle w:val="NormalWeb"/>
        <w:ind w:left="567" w:hanging="567"/>
      </w:pPr>
      <w:r w:rsidRPr="00F95F30">
        <w:t xml:space="preserve">Outward Bound Trust (2024) </w:t>
      </w:r>
      <w:r w:rsidRPr="00F95F30">
        <w:rPr>
          <w:i/>
          <w:iCs/>
        </w:rPr>
        <w:t>Outdoor learning: Educational charity: The Outward Bound Trust</w:t>
      </w:r>
      <w:r w:rsidRPr="00F95F30">
        <w:t xml:space="preserve">, </w:t>
      </w:r>
      <w:r w:rsidRPr="00F95F30">
        <w:rPr>
          <w:i/>
          <w:iCs/>
        </w:rPr>
        <w:t>Outdoor Learning | Educational Charity | Outward Bound Trust</w:t>
      </w:r>
      <w:r w:rsidRPr="00F95F30">
        <w:t xml:space="preserve">. Available at: https://www.outwardbound.org.uk/ (Accessed: 29 January 2024). </w:t>
      </w:r>
    </w:p>
    <w:p w14:paraId="3F10B6A6" w14:textId="77777777" w:rsidR="003328C8" w:rsidRPr="00F95F30" w:rsidRDefault="00F45BBD" w:rsidP="00C47697">
      <w:pPr>
        <w:pStyle w:val="NormalWeb"/>
        <w:ind w:left="567" w:hanging="567"/>
      </w:pPr>
      <w:r w:rsidRPr="00F95F30">
        <w:t xml:space="preserve">Outward Bound Trust </w:t>
      </w:r>
      <w:r w:rsidR="00C3573F" w:rsidRPr="00F95F30">
        <w:t xml:space="preserve">(no date) </w:t>
      </w:r>
      <w:r w:rsidRPr="00F95F30">
        <w:rPr>
          <w:i/>
          <w:iCs/>
        </w:rPr>
        <w:t>Our history</w:t>
      </w:r>
      <w:r w:rsidR="00DD1637" w:rsidRPr="00F95F30">
        <w:t xml:space="preserve">, </w:t>
      </w:r>
      <w:r w:rsidR="00C3573F" w:rsidRPr="00F95F30">
        <w:rPr>
          <w:i/>
          <w:iCs/>
        </w:rPr>
        <w:t>Outdoor Learning | Educational Charity | Outward Bound Trust</w:t>
      </w:r>
      <w:r w:rsidR="00C3573F" w:rsidRPr="00F95F30">
        <w:t xml:space="preserve">. Available at: https://www.outwardbound.org.uk/our-history#:~:text=THE%20BEGINNING-,1941,his%20deputy%20Dr%20B%20Zimmerman. (Accessed: 29 January 2024). </w:t>
      </w:r>
    </w:p>
    <w:p w14:paraId="1567B5BB" w14:textId="77777777" w:rsidR="003328C8" w:rsidRPr="00F95F30" w:rsidRDefault="003328C8" w:rsidP="003328C8">
      <w:pPr>
        <w:pStyle w:val="NormalWeb"/>
        <w:ind w:left="567" w:hanging="567"/>
      </w:pPr>
      <w:r w:rsidRPr="00F95F30">
        <w:t xml:space="preserve">Person (2015) </w:t>
      </w:r>
      <w:r w:rsidRPr="00F95F30">
        <w:rPr>
          <w:i/>
          <w:iCs/>
        </w:rPr>
        <w:t>More children using social media report mental ill-health symptoms</w:t>
      </w:r>
      <w:r w:rsidRPr="00F95F30">
        <w:t xml:space="preserve">, </w:t>
      </w:r>
      <w:r w:rsidRPr="00F95F30">
        <w:rPr>
          <w:i/>
          <w:iCs/>
        </w:rPr>
        <w:t>More children using social media report mental ill-health symptoms - Office for National Statistics</w:t>
      </w:r>
      <w:r w:rsidRPr="00F95F30">
        <w:t xml:space="preserve">. Available at: https://www.ons.gov.uk/peoplepopulationandcommunity/wellbeing/articles/morechildrenusingsocialmediareportmentalillhealthsymptoms/2015-10-20 (Accessed: 30 January 2024). </w:t>
      </w:r>
    </w:p>
    <w:p w14:paraId="240C17AC" w14:textId="77777777" w:rsidR="007B6B96" w:rsidRPr="00F95F30" w:rsidRDefault="007B6B96" w:rsidP="007B6B96">
      <w:pPr>
        <w:pStyle w:val="NormalWeb"/>
        <w:ind w:left="567" w:hanging="567"/>
      </w:pPr>
      <w:r w:rsidRPr="00F95F30">
        <w:t xml:space="preserve">Prescott, C. (2019) </w:t>
      </w:r>
      <w:r w:rsidRPr="00F95F30">
        <w:rPr>
          <w:i/>
          <w:iCs/>
        </w:rPr>
        <w:t>E-commerce and ICT activity, UK: 2018</w:t>
      </w:r>
      <w:r w:rsidRPr="00F95F30">
        <w:t xml:space="preserve">, </w:t>
      </w:r>
      <w:r w:rsidRPr="00F95F30">
        <w:rPr>
          <w:i/>
          <w:iCs/>
        </w:rPr>
        <w:t>E-commerce and ICT activity, UK - Office for National Statistics</w:t>
      </w:r>
      <w:r w:rsidRPr="00F95F30">
        <w:t xml:space="preserve">. Available at: https://www.ons.gov.uk/businessindustryandtrade/itandinternetindustry/bulletins/ecommerceandictactivity/2018 (Accessed: 30 January 2024). </w:t>
      </w:r>
    </w:p>
    <w:p w14:paraId="0E68300A" w14:textId="7F3BC82E" w:rsidR="00F503D7" w:rsidRPr="00F95F30" w:rsidRDefault="00F503D7" w:rsidP="00C47697">
      <w:pPr>
        <w:pStyle w:val="NormalWeb"/>
        <w:ind w:left="567" w:hanging="567"/>
        <w:rPr>
          <w:b/>
          <w:bCs/>
        </w:rPr>
      </w:pPr>
      <w:r w:rsidRPr="00F95F30">
        <w:rPr>
          <w:shd w:val="clear" w:color="auto" w:fill="FFFFFF"/>
        </w:rPr>
        <w:t>Reed, J., 2023. Instructor Perspectives on Mobile Technologies and Social Media in Practice: Findings From the United Kingdom's Outward Bound Trust. </w:t>
      </w:r>
      <w:r w:rsidRPr="00F95F30">
        <w:rPr>
          <w:i/>
          <w:iCs/>
          <w:shd w:val="clear" w:color="auto" w:fill="FFFFFF"/>
        </w:rPr>
        <w:t>Journal of Experiential Education</w:t>
      </w:r>
      <w:r w:rsidRPr="00F95F30">
        <w:rPr>
          <w:shd w:val="clear" w:color="auto" w:fill="FFFFFF"/>
        </w:rPr>
        <w:t>, p.10538259231186774.</w:t>
      </w:r>
    </w:p>
    <w:p w14:paraId="19751892" w14:textId="783B87F6" w:rsidR="00307453" w:rsidRPr="00F95F30" w:rsidRDefault="00307453" w:rsidP="00C47697">
      <w:pPr>
        <w:pStyle w:val="NormalWeb"/>
        <w:ind w:left="567" w:hanging="567"/>
      </w:pPr>
      <w:r w:rsidRPr="00F95F30">
        <w:t xml:space="preserve">Reed, J. (2022) ‘Postdigital outdoor and Environmental Education’, </w:t>
      </w:r>
      <w:r w:rsidRPr="00F95F30">
        <w:rPr>
          <w:i/>
          <w:iCs/>
        </w:rPr>
        <w:t>Postdigital Science and Education</w:t>
      </w:r>
      <w:r w:rsidRPr="00F95F30">
        <w:t xml:space="preserve"> [Preprint]. doi:10.1007/s42438-022-00323-2. </w:t>
      </w:r>
    </w:p>
    <w:p w14:paraId="3395840F" w14:textId="4D98158D" w:rsidR="000A7DA9" w:rsidRPr="00F95F30" w:rsidRDefault="00FD3552" w:rsidP="007F1DBD">
      <w:pPr>
        <w:pStyle w:val="NormalWeb"/>
        <w:ind w:left="567" w:hanging="567"/>
      </w:pPr>
      <w:r w:rsidRPr="00F95F30">
        <w:t>Rogers, M. (2019). Playing with technology outdoors. Early Learning in the Digital Age, 46, 46–60</w:t>
      </w:r>
    </w:p>
    <w:p w14:paraId="3941A439" w14:textId="77777777" w:rsidR="002171DE" w:rsidRPr="00F95F30" w:rsidRDefault="002171DE" w:rsidP="002171DE">
      <w:pPr>
        <w:pStyle w:val="NormalWeb"/>
        <w:ind w:left="567" w:hanging="567"/>
      </w:pPr>
      <w:r w:rsidRPr="00F95F30">
        <w:t xml:space="preserve">Ruchter, M., Klar, B. and Geiger, W. (2010) ‘Comparing the effects of mobile computers and traditional approaches in environmental education’, </w:t>
      </w:r>
      <w:r w:rsidRPr="00F95F30">
        <w:rPr>
          <w:i/>
          <w:iCs/>
        </w:rPr>
        <w:t>Computers &amp;amp; Education</w:t>
      </w:r>
      <w:r w:rsidRPr="00F95F30">
        <w:t xml:space="preserve">, 54(4), pp. 1054–1067. doi:10.1016/j.compedu.2009.10.010. </w:t>
      </w:r>
    </w:p>
    <w:p w14:paraId="73C36732" w14:textId="77777777" w:rsidR="003F42A4" w:rsidRPr="00F95F30" w:rsidRDefault="003F42A4" w:rsidP="003F42A4">
      <w:pPr>
        <w:pStyle w:val="NormalWeb"/>
        <w:ind w:left="567" w:hanging="567"/>
      </w:pPr>
      <w:r w:rsidRPr="00F95F30">
        <w:t xml:space="preserve">Rutter, R., Roper, S. and Lettice, F. (2016) ‘Social Media Interaction, the University brand and Recruitment Performance’, </w:t>
      </w:r>
      <w:r w:rsidRPr="00F95F30">
        <w:rPr>
          <w:i/>
          <w:iCs/>
        </w:rPr>
        <w:t>Journal of Business Research</w:t>
      </w:r>
      <w:r w:rsidRPr="00F95F30">
        <w:t xml:space="preserve">, 69(8), pp. 3096–3104. doi:10.1016/j.jbusres.2016.01.025. </w:t>
      </w:r>
    </w:p>
    <w:p w14:paraId="3982ECA6" w14:textId="77777777" w:rsidR="000A7DA9" w:rsidRPr="00F95F30" w:rsidRDefault="000A7DA9" w:rsidP="000A7DA9">
      <w:pPr>
        <w:pStyle w:val="NormalWeb"/>
        <w:ind w:left="567" w:hanging="567"/>
      </w:pPr>
      <w:r w:rsidRPr="00F95F30">
        <w:lastRenderedPageBreak/>
        <w:t xml:space="preserve">Scott, D.A., Valley, B. and Simecka, B.A. (2016) ‘Mental health concerns in the Digital age’, </w:t>
      </w:r>
      <w:r w:rsidRPr="00F95F30">
        <w:rPr>
          <w:i/>
          <w:iCs/>
        </w:rPr>
        <w:t>International Journal of Mental Health and Addiction</w:t>
      </w:r>
      <w:r w:rsidRPr="00F95F30">
        <w:t xml:space="preserve">, 15(3), pp. 604–613. doi:10.1007/s11469-016-9684-0. </w:t>
      </w:r>
    </w:p>
    <w:p w14:paraId="7D5C574B" w14:textId="7C55DF9D" w:rsidR="00D72B66" w:rsidRPr="00F95F30" w:rsidRDefault="00D72B66" w:rsidP="000A7DA9">
      <w:pPr>
        <w:pStyle w:val="NormalWeb"/>
        <w:ind w:left="567" w:hanging="567"/>
      </w:pPr>
      <w:r w:rsidRPr="00F95F30">
        <w:rPr>
          <w:shd w:val="clear" w:color="auto" w:fill="FFFFFF"/>
        </w:rPr>
        <w:t>Tovey, H., 2007. </w:t>
      </w:r>
      <w:r w:rsidRPr="00F95F30">
        <w:rPr>
          <w:i/>
          <w:iCs/>
          <w:shd w:val="clear" w:color="auto" w:fill="FFFFFF"/>
        </w:rPr>
        <w:t>EBOOK: Playing Outdoors: Spaces and Places, Risk and Challenge</w:t>
      </w:r>
      <w:r w:rsidRPr="00F95F30">
        <w:rPr>
          <w:shd w:val="clear" w:color="auto" w:fill="FFFFFF"/>
        </w:rPr>
        <w:t>. McGraw-Hill Education (UK).</w:t>
      </w:r>
    </w:p>
    <w:p w14:paraId="1DD04E77" w14:textId="1B80F5FD" w:rsidR="00B978FB" w:rsidRPr="00F95F30" w:rsidRDefault="00B978FB" w:rsidP="00B978FB">
      <w:pPr>
        <w:pStyle w:val="NormalWeb"/>
        <w:ind w:left="567" w:hanging="567"/>
      </w:pPr>
      <w:r w:rsidRPr="00F95F30">
        <w:t>van Kraalingen, I</w:t>
      </w:r>
      <w:r w:rsidR="00814D5A" w:rsidRPr="00F95F30">
        <w:t>., Hills, D., Reed, J., Beames, S., Munge, B.</w:t>
      </w:r>
      <w:r w:rsidRPr="00F95F30">
        <w:t xml:space="preserve"> (2022) ‘Digital Technology and networked spaces in outdoor education: Reflections upon presenting at an International Webinar’, </w:t>
      </w:r>
      <w:r w:rsidRPr="00F95F30">
        <w:rPr>
          <w:i/>
          <w:iCs/>
        </w:rPr>
        <w:t>Journal of Adventure Education and Outdoor Learning</w:t>
      </w:r>
      <w:r w:rsidRPr="00F95F30">
        <w:t xml:space="preserve">, pp. 1–14. doi:10.1080/14729679.2022.2127112. </w:t>
      </w:r>
    </w:p>
    <w:p w14:paraId="30C5B458" w14:textId="77777777" w:rsidR="0078686D" w:rsidRPr="00F95F30" w:rsidRDefault="003F42A4" w:rsidP="0078686D">
      <w:pPr>
        <w:pStyle w:val="NormalWeb"/>
        <w:ind w:left="567" w:hanging="567"/>
      </w:pPr>
      <w:r w:rsidRPr="00F95F30">
        <w:t>v</w:t>
      </w:r>
      <w:r w:rsidR="00040A20" w:rsidRPr="00F95F30">
        <w:t>an Kr</w:t>
      </w:r>
      <w:r w:rsidRPr="00F95F30">
        <w:t>a</w:t>
      </w:r>
      <w:r w:rsidR="00040A20" w:rsidRPr="00F95F30">
        <w:t xml:space="preserve">alingen, I., Reed, J., Hills, D., Munge, B. (2021) </w:t>
      </w:r>
      <w:r w:rsidR="00040A20" w:rsidRPr="00F95F30">
        <w:rPr>
          <w:i/>
          <w:iCs/>
        </w:rPr>
        <w:t>Webinar on Digital Technology and Outdoor Education - September 2021 Full Version</w:t>
      </w:r>
      <w:r w:rsidR="00040A20" w:rsidRPr="00F95F30">
        <w:t xml:space="preserve"> (2021). Norges idrettshøgskole. 29 September. Available at: https://www.youtube.com/watch?v=mNKweK1omU8 (Accessed: 30 January 2024). </w:t>
      </w:r>
    </w:p>
    <w:p w14:paraId="0124E9B1" w14:textId="7EE84C57" w:rsidR="0078686D" w:rsidRPr="00F95F30" w:rsidRDefault="0078686D" w:rsidP="0078686D">
      <w:pPr>
        <w:pStyle w:val="NormalWeb"/>
        <w:ind w:left="567" w:hanging="567"/>
      </w:pPr>
      <w:r w:rsidRPr="00F95F30">
        <w:t xml:space="preserve">Wainwright, N. </w:t>
      </w:r>
      <w:r w:rsidRPr="00F95F30">
        <w:rPr>
          <w:i/>
          <w:iCs/>
        </w:rPr>
        <w:t>et al.</w:t>
      </w:r>
      <w:r w:rsidRPr="00F95F30">
        <w:t xml:space="preserve"> (2019) ‘Playful pedagogy for deeper learning: Exploring the implementation of the play-based foundation phase in Wales’, </w:t>
      </w:r>
      <w:r w:rsidRPr="00F95F30">
        <w:rPr>
          <w:i/>
          <w:iCs/>
        </w:rPr>
        <w:t>Early Child Development and Care</w:t>
      </w:r>
      <w:r w:rsidRPr="00F95F30">
        <w:t xml:space="preserve">, 190(1), pp. 43–53. doi:10.1080/03004430.2019.1653551. </w:t>
      </w:r>
    </w:p>
    <w:p w14:paraId="393FBDB8" w14:textId="3DC2DA7C" w:rsidR="00AE1F41" w:rsidRPr="00F95F30" w:rsidRDefault="00EA32DF" w:rsidP="000A7DA9">
      <w:pPr>
        <w:pStyle w:val="NormalWeb"/>
        <w:ind w:left="567" w:hanging="567"/>
      </w:pPr>
      <w:r w:rsidRPr="00F95F30">
        <w:t>Welsh government, 2019. Draft curriculum for Wales 2022: April 2019 Draft statutory guidance area of learning and experience Health eand Well-being, Cardif: Welsh Curriculum .</w:t>
      </w:r>
    </w:p>
    <w:p w14:paraId="163E124C" w14:textId="77777777" w:rsidR="003F42A4" w:rsidRPr="00F95F30" w:rsidRDefault="003F42A4" w:rsidP="003F42A4">
      <w:pPr>
        <w:pStyle w:val="NormalWeb"/>
        <w:ind w:left="567" w:hanging="567"/>
      </w:pPr>
      <w:r w:rsidRPr="00F95F30">
        <w:t xml:space="preserve">Wikipedia (2024) </w:t>
      </w:r>
      <w:r w:rsidRPr="00F95F30">
        <w:rPr>
          <w:i/>
          <w:iCs/>
        </w:rPr>
        <w:t>Web 2.0</w:t>
      </w:r>
      <w:r w:rsidRPr="00F95F30">
        <w:t xml:space="preserve">, </w:t>
      </w:r>
      <w:r w:rsidRPr="00F95F30">
        <w:rPr>
          <w:i/>
          <w:iCs/>
        </w:rPr>
        <w:t>Wikipedia</w:t>
      </w:r>
      <w:r w:rsidRPr="00F95F30">
        <w:t xml:space="preserve">. Available at: https://en.wikipedia.org/wiki/Web_2.0 (Accessed: 30 January 2024). </w:t>
      </w:r>
    </w:p>
    <w:p w14:paraId="0C2C3D97" w14:textId="77777777" w:rsidR="007F1DBD" w:rsidRPr="00F95F30" w:rsidRDefault="007F1DBD" w:rsidP="00A66AC9">
      <w:pPr>
        <w:rPr>
          <w:rFonts w:ascii="Times New Roman" w:hAnsi="Times New Roman" w:cs="Times New Roman"/>
          <w:sz w:val="24"/>
          <w:szCs w:val="24"/>
        </w:rPr>
      </w:pPr>
    </w:p>
    <w:p w14:paraId="49AAC367" w14:textId="77777777" w:rsidR="0026724A" w:rsidRPr="00F95F30" w:rsidRDefault="0026724A">
      <w:pPr>
        <w:rPr>
          <w:rFonts w:ascii="Times New Roman" w:hAnsi="Times New Roman" w:cs="Times New Roman"/>
          <w:sz w:val="24"/>
          <w:szCs w:val="24"/>
        </w:rPr>
      </w:pPr>
    </w:p>
    <w:p w14:paraId="3C0088F4" w14:textId="77777777" w:rsidR="00B1595F" w:rsidRDefault="00B1595F"/>
    <w:sectPr w:rsidR="00B1595F" w:rsidSect="00AF03CD">
      <w:headerReference w:type="default" r:id="rId10"/>
      <w:footerReference w:type="default" r:id="rId11"/>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50EC0" w14:textId="77777777" w:rsidR="00AF03CD" w:rsidRDefault="00AF03CD" w:rsidP="00E579AE">
      <w:pPr>
        <w:spacing w:after="0" w:line="240" w:lineRule="auto"/>
      </w:pPr>
      <w:r>
        <w:separator/>
      </w:r>
    </w:p>
  </w:endnote>
  <w:endnote w:type="continuationSeparator" w:id="0">
    <w:p w14:paraId="7C683BDB" w14:textId="77777777" w:rsidR="00AF03CD" w:rsidRDefault="00AF03CD" w:rsidP="00E579AE">
      <w:pPr>
        <w:spacing w:after="0" w:line="240" w:lineRule="auto"/>
      </w:pPr>
      <w:r>
        <w:continuationSeparator/>
      </w:r>
    </w:p>
  </w:endnote>
  <w:endnote w:type="continuationNotice" w:id="1">
    <w:p w14:paraId="702014A7" w14:textId="77777777" w:rsidR="00AF03CD" w:rsidRDefault="00AF03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073541"/>
      <w:docPartObj>
        <w:docPartGallery w:val="Page Numbers (Bottom of Page)"/>
        <w:docPartUnique/>
      </w:docPartObj>
    </w:sdtPr>
    <w:sdtEndPr>
      <w:rPr>
        <w:noProof/>
      </w:rPr>
    </w:sdtEndPr>
    <w:sdtContent>
      <w:p w14:paraId="745C4948" w14:textId="16E3E934" w:rsidR="00E579AE" w:rsidRDefault="00E579AE">
        <w:pPr>
          <w:pStyle w:val="Footer"/>
        </w:pPr>
        <w:r>
          <w:fldChar w:fldCharType="begin"/>
        </w:r>
        <w:r>
          <w:instrText xml:space="preserve"> PAGE   \* MERGEFORMAT </w:instrText>
        </w:r>
        <w:r>
          <w:fldChar w:fldCharType="separate"/>
        </w:r>
        <w:r>
          <w:rPr>
            <w:noProof/>
          </w:rPr>
          <w:t>2</w:t>
        </w:r>
        <w:r>
          <w:rPr>
            <w:noProof/>
          </w:rPr>
          <w:fldChar w:fldCharType="end"/>
        </w:r>
      </w:p>
    </w:sdtContent>
  </w:sdt>
  <w:p w14:paraId="64D0F8B0" w14:textId="77777777" w:rsidR="00E579AE" w:rsidRDefault="00E57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87832" w14:textId="77777777" w:rsidR="00AF03CD" w:rsidRDefault="00AF03CD" w:rsidP="00E579AE">
      <w:pPr>
        <w:spacing w:after="0" w:line="240" w:lineRule="auto"/>
      </w:pPr>
      <w:r>
        <w:separator/>
      </w:r>
    </w:p>
  </w:footnote>
  <w:footnote w:type="continuationSeparator" w:id="0">
    <w:p w14:paraId="3D2A41D8" w14:textId="77777777" w:rsidR="00AF03CD" w:rsidRDefault="00AF03CD" w:rsidP="00E579AE">
      <w:pPr>
        <w:spacing w:after="0" w:line="240" w:lineRule="auto"/>
      </w:pPr>
      <w:r>
        <w:continuationSeparator/>
      </w:r>
    </w:p>
  </w:footnote>
  <w:footnote w:type="continuationNotice" w:id="1">
    <w:p w14:paraId="6808A8FB" w14:textId="77777777" w:rsidR="00AF03CD" w:rsidRDefault="00AF03C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2DA0F" w14:textId="593B8FE9" w:rsidR="00E579AE" w:rsidRDefault="00D63DDC">
    <w:pPr>
      <w:pStyle w:val="Header"/>
    </w:pPr>
    <w:r>
      <w:t>Jack Craft - 2104855 - BMOE6005 - 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1236E"/>
    <w:multiLevelType w:val="hybridMultilevel"/>
    <w:tmpl w:val="3508F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D9B2D8C"/>
    <w:multiLevelType w:val="hybridMultilevel"/>
    <w:tmpl w:val="0E5E8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66055126">
    <w:abstractNumId w:val="0"/>
  </w:num>
  <w:num w:numId="2" w16cid:durableId="1077635072">
    <w:abstractNumId w:val="2"/>
  </w:num>
  <w:num w:numId="3" w16cid:durableId="1772894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24A"/>
    <w:rsid w:val="00002ADE"/>
    <w:rsid w:val="0000308B"/>
    <w:rsid w:val="00003A13"/>
    <w:rsid w:val="000058DF"/>
    <w:rsid w:val="00034F66"/>
    <w:rsid w:val="00040A20"/>
    <w:rsid w:val="0004292A"/>
    <w:rsid w:val="00060FDF"/>
    <w:rsid w:val="00065E10"/>
    <w:rsid w:val="00067044"/>
    <w:rsid w:val="000900E9"/>
    <w:rsid w:val="000913D3"/>
    <w:rsid w:val="00091AF7"/>
    <w:rsid w:val="00096155"/>
    <w:rsid w:val="000A55BA"/>
    <w:rsid w:val="000A7DA9"/>
    <w:rsid w:val="000B50D4"/>
    <w:rsid w:val="000C0215"/>
    <w:rsid w:val="000C0E97"/>
    <w:rsid w:val="000C2D9E"/>
    <w:rsid w:val="000C5B4D"/>
    <w:rsid w:val="000D2ECD"/>
    <w:rsid w:val="000D5BE5"/>
    <w:rsid w:val="000E237D"/>
    <w:rsid w:val="000F3D29"/>
    <w:rsid w:val="00102513"/>
    <w:rsid w:val="00107D74"/>
    <w:rsid w:val="001103FA"/>
    <w:rsid w:val="00127B1B"/>
    <w:rsid w:val="001316A5"/>
    <w:rsid w:val="00136822"/>
    <w:rsid w:val="00146916"/>
    <w:rsid w:val="00153710"/>
    <w:rsid w:val="00153D01"/>
    <w:rsid w:val="00154BF6"/>
    <w:rsid w:val="00163354"/>
    <w:rsid w:val="00164935"/>
    <w:rsid w:val="00164E41"/>
    <w:rsid w:val="001711A5"/>
    <w:rsid w:val="00171EB3"/>
    <w:rsid w:val="0017413A"/>
    <w:rsid w:val="00175F89"/>
    <w:rsid w:val="00186D28"/>
    <w:rsid w:val="001A18C6"/>
    <w:rsid w:val="001A350D"/>
    <w:rsid w:val="001A6CD1"/>
    <w:rsid w:val="001B0E04"/>
    <w:rsid w:val="001B28B3"/>
    <w:rsid w:val="001C4A8D"/>
    <w:rsid w:val="001C60E3"/>
    <w:rsid w:val="001D1CB8"/>
    <w:rsid w:val="001E7DFE"/>
    <w:rsid w:val="001F04AA"/>
    <w:rsid w:val="001F0718"/>
    <w:rsid w:val="001F2990"/>
    <w:rsid w:val="00201FA1"/>
    <w:rsid w:val="00203F3C"/>
    <w:rsid w:val="0021045A"/>
    <w:rsid w:val="002171DE"/>
    <w:rsid w:val="00221662"/>
    <w:rsid w:val="002247F1"/>
    <w:rsid w:val="002253E6"/>
    <w:rsid w:val="002305FD"/>
    <w:rsid w:val="00230D1C"/>
    <w:rsid w:val="0023727C"/>
    <w:rsid w:val="00242BD9"/>
    <w:rsid w:val="002572A8"/>
    <w:rsid w:val="0026724A"/>
    <w:rsid w:val="00271999"/>
    <w:rsid w:val="00281DEE"/>
    <w:rsid w:val="002834B0"/>
    <w:rsid w:val="002951C6"/>
    <w:rsid w:val="002A2948"/>
    <w:rsid w:val="002A3090"/>
    <w:rsid w:val="002C0D58"/>
    <w:rsid w:val="002D40A9"/>
    <w:rsid w:val="002D4F3A"/>
    <w:rsid w:val="002E341C"/>
    <w:rsid w:val="002F4535"/>
    <w:rsid w:val="00304BC1"/>
    <w:rsid w:val="003066D6"/>
    <w:rsid w:val="00307453"/>
    <w:rsid w:val="003127E0"/>
    <w:rsid w:val="003221A7"/>
    <w:rsid w:val="0032744B"/>
    <w:rsid w:val="003328C8"/>
    <w:rsid w:val="0033308D"/>
    <w:rsid w:val="003330BD"/>
    <w:rsid w:val="00337EAD"/>
    <w:rsid w:val="00340A1D"/>
    <w:rsid w:val="003447A8"/>
    <w:rsid w:val="00344E62"/>
    <w:rsid w:val="003528AE"/>
    <w:rsid w:val="00356772"/>
    <w:rsid w:val="00361DA3"/>
    <w:rsid w:val="003700DA"/>
    <w:rsid w:val="00373D8E"/>
    <w:rsid w:val="00374C9A"/>
    <w:rsid w:val="003757E7"/>
    <w:rsid w:val="00384C17"/>
    <w:rsid w:val="00385103"/>
    <w:rsid w:val="00395CC3"/>
    <w:rsid w:val="00396244"/>
    <w:rsid w:val="003A2182"/>
    <w:rsid w:val="003C0F11"/>
    <w:rsid w:val="003C2E3B"/>
    <w:rsid w:val="003C38C9"/>
    <w:rsid w:val="003C729B"/>
    <w:rsid w:val="003D27A2"/>
    <w:rsid w:val="003E53DA"/>
    <w:rsid w:val="003F2D2F"/>
    <w:rsid w:val="003F3F0C"/>
    <w:rsid w:val="003F42A4"/>
    <w:rsid w:val="00410883"/>
    <w:rsid w:val="00432E85"/>
    <w:rsid w:val="004346F9"/>
    <w:rsid w:val="00447C12"/>
    <w:rsid w:val="00451083"/>
    <w:rsid w:val="00452A43"/>
    <w:rsid w:val="004549CF"/>
    <w:rsid w:val="00461CBA"/>
    <w:rsid w:val="004622FE"/>
    <w:rsid w:val="004640F7"/>
    <w:rsid w:val="00472AB8"/>
    <w:rsid w:val="00473C9B"/>
    <w:rsid w:val="00475B46"/>
    <w:rsid w:val="004802FD"/>
    <w:rsid w:val="004848E7"/>
    <w:rsid w:val="00485025"/>
    <w:rsid w:val="0049516A"/>
    <w:rsid w:val="004A0701"/>
    <w:rsid w:val="004B2298"/>
    <w:rsid w:val="004B2CB3"/>
    <w:rsid w:val="004C120E"/>
    <w:rsid w:val="004C5169"/>
    <w:rsid w:val="004D05C8"/>
    <w:rsid w:val="004D50E7"/>
    <w:rsid w:val="004E566B"/>
    <w:rsid w:val="004F3BE1"/>
    <w:rsid w:val="004F5A12"/>
    <w:rsid w:val="004F5A8A"/>
    <w:rsid w:val="00501D8F"/>
    <w:rsid w:val="00505B27"/>
    <w:rsid w:val="0051190C"/>
    <w:rsid w:val="00514A00"/>
    <w:rsid w:val="00517945"/>
    <w:rsid w:val="00530BAB"/>
    <w:rsid w:val="00533708"/>
    <w:rsid w:val="005355F5"/>
    <w:rsid w:val="00555EE9"/>
    <w:rsid w:val="00562BE3"/>
    <w:rsid w:val="00570FD8"/>
    <w:rsid w:val="00574AEA"/>
    <w:rsid w:val="00575EFE"/>
    <w:rsid w:val="0058367C"/>
    <w:rsid w:val="005848F3"/>
    <w:rsid w:val="00584BD3"/>
    <w:rsid w:val="00585782"/>
    <w:rsid w:val="0059021B"/>
    <w:rsid w:val="005919A3"/>
    <w:rsid w:val="005961AA"/>
    <w:rsid w:val="005B5CB7"/>
    <w:rsid w:val="005B60C0"/>
    <w:rsid w:val="005C0F31"/>
    <w:rsid w:val="005C7819"/>
    <w:rsid w:val="005D65C3"/>
    <w:rsid w:val="005E017B"/>
    <w:rsid w:val="005E43FA"/>
    <w:rsid w:val="005E6E4D"/>
    <w:rsid w:val="005F0C15"/>
    <w:rsid w:val="005F4A28"/>
    <w:rsid w:val="00600BCF"/>
    <w:rsid w:val="00603207"/>
    <w:rsid w:val="00607086"/>
    <w:rsid w:val="006112A5"/>
    <w:rsid w:val="006147BC"/>
    <w:rsid w:val="00614E4B"/>
    <w:rsid w:val="00614F77"/>
    <w:rsid w:val="00631421"/>
    <w:rsid w:val="0063573E"/>
    <w:rsid w:val="00657171"/>
    <w:rsid w:val="006573C0"/>
    <w:rsid w:val="00664CA0"/>
    <w:rsid w:val="00670321"/>
    <w:rsid w:val="006727D1"/>
    <w:rsid w:val="006866AF"/>
    <w:rsid w:val="00691C48"/>
    <w:rsid w:val="0069227D"/>
    <w:rsid w:val="00695A12"/>
    <w:rsid w:val="006B2070"/>
    <w:rsid w:val="006B385F"/>
    <w:rsid w:val="006C1C7A"/>
    <w:rsid w:val="006C367A"/>
    <w:rsid w:val="006D2486"/>
    <w:rsid w:val="006E1A5D"/>
    <w:rsid w:val="006F0D39"/>
    <w:rsid w:val="006F7AD1"/>
    <w:rsid w:val="007028C8"/>
    <w:rsid w:val="00707489"/>
    <w:rsid w:val="007133CC"/>
    <w:rsid w:val="00731B56"/>
    <w:rsid w:val="00742D80"/>
    <w:rsid w:val="007540E6"/>
    <w:rsid w:val="00755B83"/>
    <w:rsid w:val="0076196A"/>
    <w:rsid w:val="0076198D"/>
    <w:rsid w:val="0077476F"/>
    <w:rsid w:val="00774F59"/>
    <w:rsid w:val="00781984"/>
    <w:rsid w:val="0078686D"/>
    <w:rsid w:val="007A1C66"/>
    <w:rsid w:val="007A1FD8"/>
    <w:rsid w:val="007B6B96"/>
    <w:rsid w:val="007C36C8"/>
    <w:rsid w:val="007D0A6B"/>
    <w:rsid w:val="007D4F9D"/>
    <w:rsid w:val="007E41E8"/>
    <w:rsid w:val="007E4805"/>
    <w:rsid w:val="007F0F23"/>
    <w:rsid w:val="007F1DBD"/>
    <w:rsid w:val="00800668"/>
    <w:rsid w:val="00805052"/>
    <w:rsid w:val="008106EE"/>
    <w:rsid w:val="008140E4"/>
    <w:rsid w:val="00814D5A"/>
    <w:rsid w:val="0081659C"/>
    <w:rsid w:val="00820073"/>
    <w:rsid w:val="00834004"/>
    <w:rsid w:val="008417D0"/>
    <w:rsid w:val="00846928"/>
    <w:rsid w:val="00851BEA"/>
    <w:rsid w:val="00862AE4"/>
    <w:rsid w:val="0086534B"/>
    <w:rsid w:val="008715B5"/>
    <w:rsid w:val="00871E15"/>
    <w:rsid w:val="00874A44"/>
    <w:rsid w:val="00885661"/>
    <w:rsid w:val="00894BA2"/>
    <w:rsid w:val="00895486"/>
    <w:rsid w:val="0089637F"/>
    <w:rsid w:val="008969A0"/>
    <w:rsid w:val="008A3230"/>
    <w:rsid w:val="008A4081"/>
    <w:rsid w:val="008A70C7"/>
    <w:rsid w:val="008B0247"/>
    <w:rsid w:val="008B2C22"/>
    <w:rsid w:val="008C057E"/>
    <w:rsid w:val="008C6F9B"/>
    <w:rsid w:val="008D1B67"/>
    <w:rsid w:val="008D1C20"/>
    <w:rsid w:val="008D51B4"/>
    <w:rsid w:val="008E3076"/>
    <w:rsid w:val="008E5223"/>
    <w:rsid w:val="008E66A6"/>
    <w:rsid w:val="008E741F"/>
    <w:rsid w:val="009004CD"/>
    <w:rsid w:val="009056E8"/>
    <w:rsid w:val="0092241C"/>
    <w:rsid w:val="009249D8"/>
    <w:rsid w:val="00927A5F"/>
    <w:rsid w:val="00927C2E"/>
    <w:rsid w:val="0093073C"/>
    <w:rsid w:val="00945E66"/>
    <w:rsid w:val="00950357"/>
    <w:rsid w:val="00952EE0"/>
    <w:rsid w:val="00957EB6"/>
    <w:rsid w:val="009604C6"/>
    <w:rsid w:val="009605B1"/>
    <w:rsid w:val="0096310D"/>
    <w:rsid w:val="00963D5E"/>
    <w:rsid w:val="00966984"/>
    <w:rsid w:val="009674FF"/>
    <w:rsid w:val="00973734"/>
    <w:rsid w:val="009765EC"/>
    <w:rsid w:val="00977E73"/>
    <w:rsid w:val="009874F0"/>
    <w:rsid w:val="0099007A"/>
    <w:rsid w:val="0099152F"/>
    <w:rsid w:val="00992087"/>
    <w:rsid w:val="009A78E6"/>
    <w:rsid w:val="009B116D"/>
    <w:rsid w:val="009B1883"/>
    <w:rsid w:val="009C4DC9"/>
    <w:rsid w:val="009D5CA4"/>
    <w:rsid w:val="009E3FDD"/>
    <w:rsid w:val="009E40B2"/>
    <w:rsid w:val="009F63AF"/>
    <w:rsid w:val="00A034FD"/>
    <w:rsid w:val="00A038AD"/>
    <w:rsid w:val="00A11B34"/>
    <w:rsid w:val="00A138A1"/>
    <w:rsid w:val="00A15480"/>
    <w:rsid w:val="00A201ED"/>
    <w:rsid w:val="00A21529"/>
    <w:rsid w:val="00A25821"/>
    <w:rsid w:val="00A26586"/>
    <w:rsid w:val="00A30E67"/>
    <w:rsid w:val="00A34691"/>
    <w:rsid w:val="00A43284"/>
    <w:rsid w:val="00A43B03"/>
    <w:rsid w:val="00A47508"/>
    <w:rsid w:val="00A51CA5"/>
    <w:rsid w:val="00A53430"/>
    <w:rsid w:val="00A56387"/>
    <w:rsid w:val="00A579F0"/>
    <w:rsid w:val="00A6416F"/>
    <w:rsid w:val="00A66AC9"/>
    <w:rsid w:val="00A67F20"/>
    <w:rsid w:val="00A7537A"/>
    <w:rsid w:val="00A76D66"/>
    <w:rsid w:val="00A948B2"/>
    <w:rsid w:val="00A9636A"/>
    <w:rsid w:val="00A9642D"/>
    <w:rsid w:val="00AA0451"/>
    <w:rsid w:val="00AA432B"/>
    <w:rsid w:val="00AB1896"/>
    <w:rsid w:val="00AB4819"/>
    <w:rsid w:val="00AB5D12"/>
    <w:rsid w:val="00AC0CD7"/>
    <w:rsid w:val="00AE0F4E"/>
    <w:rsid w:val="00AE1B8D"/>
    <w:rsid w:val="00AE1F41"/>
    <w:rsid w:val="00AE4153"/>
    <w:rsid w:val="00AF03CD"/>
    <w:rsid w:val="00AF2354"/>
    <w:rsid w:val="00B050B2"/>
    <w:rsid w:val="00B07AF7"/>
    <w:rsid w:val="00B108BD"/>
    <w:rsid w:val="00B115AC"/>
    <w:rsid w:val="00B1595F"/>
    <w:rsid w:val="00B15A94"/>
    <w:rsid w:val="00B16BC7"/>
    <w:rsid w:val="00B26BD1"/>
    <w:rsid w:val="00B33FE2"/>
    <w:rsid w:val="00B4123F"/>
    <w:rsid w:val="00B43522"/>
    <w:rsid w:val="00B45E43"/>
    <w:rsid w:val="00B53719"/>
    <w:rsid w:val="00B53CAB"/>
    <w:rsid w:val="00B64164"/>
    <w:rsid w:val="00B6582E"/>
    <w:rsid w:val="00B6584D"/>
    <w:rsid w:val="00B826E2"/>
    <w:rsid w:val="00B831FC"/>
    <w:rsid w:val="00B85AB7"/>
    <w:rsid w:val="00B91A9E"/>
    <w:rsid w:val="00B9545B"/>
    <w:rsid w:val="00B978FB"/>
    <w:rsid w:val="00BB269B"/>
    <w:rsid w:val="00BC3551"/>
    <w:rsid w:val="00BC43FF"/>
    <w:rsid w:val="00BC526B"/>
    <w:rsid w:val="00BD3DDA"/>
    <w:rsid w:val="00BD6615"/>
    <w:rsid w:val="00BD7654"/>
    <w:rsid w:val="00BE218F"/>
    <w:rsid w:val="00BE499D"/>
    <w:rsid w:val="00BE4FBE"/>
    <w:rsid w:val="00BE7C1F"/>
    <w:rsid w:val="00BE7CE9"/>
    <w:rsid w:val="00BF03E0"/>
    <w:rsid w:val="00BF21FC"/>
    <w:rsid w:val="00BF2A94"/>
    <w:rsid w:val="00BF4115"/>
    <w:rsid w:val="00C11B17"/>
    <w:rsid w:val="00C15225"/>
    <w:rsid w:val="00C23207"/>
    <w:rsid w:val="00C30310"/>
    <w:rsid w:val="00C307D8"/>
    <w:rsid w:val="00C3152F"/>
    <w:rsid w:val="00C3319E"/>
    <w:rsid w:val="00C3573F"/>
    <w:rsid w:val="00C358D4"/>
    <w:rsid w:val="00C41C54"/>
    <w:rsid w:val="00C47697"/>
    <w:rsid w:val="00C56505"/>
    <w:rsid w:val="00C646A7"/>
    <w:rsid w:val="00C7261D"/>
    <w:rsid w:val="00C85E42"/>
    <w:rsid w:val="00C92931"/>
    <w:rsid w:val="00C97CE1"/>
    <w:rsid w:val="00CA1A8A"/>
    <w:rsid w:val="00CB0248"/>
    <w:rsid w:val="00CB0C49"/>
    <w:rsid w:val="00CC0CF1"/>
    <w:rsid w:val="00CD456A"/>
    <w:rsid w:val="00CD46F2"/>
    <w:rsid w:val="00CE0F4C"/>
    <w:rsid w:val="00CE5130"/>
    <w:rsid w:val="00CE670C"/>
    <w:rsid w:val="00D025CB"/>
    <w:rsid w:val="00D10A5F"/>
    <w:rsid w:val="00D162BD"/>
    <w:rsid w:val="00D17057"/>
    <w:rsid w:val="00D200B6"/>
    <w:rsid w:val="00D24C45"/>
    <w:rsid w:val="00D25E4C"/>
    <w:rsid w:val="00D318BF"/>
    <w:rsid w:val="00D4149F"/>
    <w:rsid w:val="00D45E52"/>
    <w:rsid w:val="00D508CA"/>
    <w:rsid w:val="00D5655F"/>
    <w:rsid w:val="00D63266"/>
    <w:rsid w:val="00D63DDC"/>
    <w:rsid w:val="00D67986"/>
    <w:rsid w:val="00D70BB3"/>
    <w:rsid w:val="00D71AD1"/>
    <w:rsid w:val="00D72B66"/>
    <w:rsid w:val="00D746FE"/>
    <w:rsid w:val="00D82AF8"/>
    <w:rsid w:val="00DA70EF"/>
    <w:rsid w:val="00DB0D6A"/>
    <w:rsid w:val="00DC010F"/>
    <w:rsid w:val="00DC3FC4"/>
    <w:rsid w:val="00DC7BEF"/>
    <w:rsid w:val="00DD1637"/>
    <w:rsid w:val="00DD3ACB"/>
    <w:rsid w:val="00DE0C95"/>
    <w:rsid w:val="00DE29B6"/>
    <w:rsid w:val="00DF3437"/>
    <w:rsid w:val="00E00E66"/>
    <w:rsid w:val="00E04886"/>
    <w:rsid w:val="00E06B69"/>
    <w:rsid w:val="00E16029"/>
    <w:rsid w:val="00E178DE"/>
    <w:rsid w:val="00E21510"/>
    <w:rsid w:val="00E24BAF"/>
    <w:rsid w:val="00E264C7"/>
    <w:rsid w:val="00E26E57"/>
    <w:rsid w:val="00E271D3"/>
    <w:rsid w:val="00E3035F"/>
    <w:rsid w:val="00E349F5"/>
    <w:rsid w:val="00E4043A"/>
    <w:rsid w:val="00E410AB"/>
    <w:rsid w:val="00E5043B"/>
    <w:rsid w:val="00E5709C"/>
    <w:rsid w:val="00E579AE"/>
    <w:rsid w:val="00E60DBB"/>
    <w:rsid w:val="00E61D7D"/>
    <w:rsid w:val="00E70B44"/>
    <w:rsid w:val="00E72754"/>
    <w:rsid w:val="00E74D04"/>
    <w:rsid w:val="00E82609"/>
    <w:rsid w:val="00E85B8D"/>
    <w:rsid w:val="00E87B06"/>
    <w:rsid w:val="00E97B9F"/>
    <w:rsid w:val="00EA2F6A"/>
    <w:rsid w:val="00EA2FEF"/>
    <w:rsid w:val="00EA32DF"/>
    <w:rsid w:val="00EA77C1"/>
    <w:rsid w:val="00EB304E"/>
    <w:rsid w:val="00EC3489"/>
    <w:rsid w:val="00EC4612"/>
    <w:rsid w:val="00EC61E8"/>
    <w:rsid w:val="00ED0E0D"/>
    <w:rsid w:val="00ED3880"/>
    <w:rsid w:val="00EE292D"/>
    <w:rsid w:val="00EE3BBD"/>
    <w:rsid w:val="00EE5B3A"/>
    <w:rsid w:val="00EE5F8B"/>
    <w:rsid w:val="00F00734"/>
    <w:rsid w:val="00F0412D"/>
    <w:rsid w:val="00F06228"/>
    <w:rsid w:val="00F0623F"/>
    <w:rsid w:val="00F13453"/>
    <w:rsid w:val="00F16CA9"/>
    <w:rsid w:val="00F3253C"/>
    <w:rsid w:val="00F36011"/>
    <w:rsid w:val="00F42F8F"/>
    <w:rsid w:val="00F45BBD"/>
    <w:rsid w:val="00F503D7"/>
    <w:rsid w:val="00F5437A"/>
    <w:rsid w:val="00F60213"/>
    <w:rsid w:val="00F70A41"/>
    <w:rsid w:val="00F74C0B"/>
    <w:rsid w:val="00F85223"/>
    <w:rsid w:val="00F95F30"/>
    <w:rsid w:val="00F97A4C"/>
    <w:rsid w:val="00FA719B"/>
    <w:rsid w:val="00FA71CA"/>
    <w:rsid w:val="00FB066C"/>
    <w:rsid w:val="00FB1D72"/>
    <w:rsid w:val="00FD32DE"/>
    <w:rsid w:val="00FD3552"/>
    <w:rsid w:val="00FE0DA0"/>
    <w:rsid w:val="00FE7324"/>
    <w:rsid w:val="00FF036E"/>
    <w:rsid w:val="00FF3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5A4FC"/>
  <w15:chartTrackingRefBased/>
  <w15:docId w15:val="{8603F15B-4513-43BE-B829-88BF9E62B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43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5">
    <w:name w:val="heading 5"/>
    <w:basedOn w:val="Normal"/>
    <w:next w:val="Normal"/>
    <w:link w:val="Heading5Char"/>
    <w:uiPriority w:val="9"/>
    <w:semiHidden/>
    <w:unhideWhenUsed/>
    <w:qFormat/>
    <w:rsid w:val="00B5371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26724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character" w:customStyle="1" w:styleId="fixedChar">
    <w:name w:val="fixed Char"/>
    <w:link w:val="fixed"/>
    <w:rsid w:val="0026724A"/>
    <w:rPr>
      <w:rFonts w:ascii="Times New Roman" w:eastAsia="Times New Roman" w:hAnsi="Times New Roman" w:cs="Times New Roman"/>
      <w:b/>
      <w:kern w:val="0"/>
      <w:sz w:val="24"/>
      <w:szCs w:val="20"/>
      <w:lang w:eastAsia="en-GB"/>
      <w14:ligatures w14:val="none"/>
    </w:rPr>
  </w:style>
  <w:style w:type="paragraph" w:styleId="ListParagraph">
    <w:name w:val="List Paragraph"/>
    <w:basedOn w:val="Normal"/>
    <w:uiPriority w:val="34"/>
    <w:qFormat/>
    <w:rsid w:val="0026724A"/>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LineNumber">
    <w:name w:val="line number"/>
    <w:basedOn w:val="DefaultParagraphFont"/>
    <w:uiPriority w:val="99"/>
    <w:semiHidden/>
    <w:unhideWhenUsed/>
    <w:rsid w:val="00ED3880"/>
  </w:style>
  <w:style w:type="paragraph" w:styleId="Header">
    <w:name w:val="header"/>
    <w:basedOn w:val="Normal"/>
    <w:link w:val="HeaderChar"/>
    <w:uiPriority w:val="99"/>
    <w:unhideWhenUsed/>
    <w:rsid w:val="00E57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9AE"/>
  </w:style>
  <w:style w:type="paragraph" w:styleId="Footer">
    <w:name w:val="footer"/>
    <w:basedOn w:val="Normal"/>
    <w:link w:val="FooterChar"/>
    <w:uiPriority w:val="99"/>
    <w:unhideWhenUsed/>
    <w:rsid w:val="00E57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9AE"/>
  </w:style>
  <w:style w:type="character" w:customStyle="1" w:styleId="Heading1Char">
    <w:name w:val="Heading 1 Char"/>
    <w:basedOn w:val="DefaultParagraphFont"/>
    <w:link w:val="Heading1"/>
    <w:uiPriority w:val="9"/>
    <w:rsid w:val="00BC43FF"/>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7F1DB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5Char">
    <w:name w:val="Heading 5 Char"/>
    <w:basedOn w:val="DefaultParagraphFont"/>
    <w:link w:val="Heading5"/>
    <w:uiPriority w:val="9"/>
    <w:semiHidden/>
    <w:rsid w:val="00B5371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6514">
      <w:bodyDiv w:val="1"/>
      <w:marLeft w:val="0"/>
      <w:marRight w:val="0"/>
      <w:marTop w:val="0"/>
      <w:marBottom w:val="0"/>
      <w:divBdr>
        <w:top w:val="none" w:sz="0" w:space="0" w:color="auto"/>
        <w:left w:val="none" w:sz="0" w:space="0" w:color="auto"/>
        <w:bottom w:val="none" w:sz="0" w:space="0" w:color="auto"/>
        <w:right w:val="none" w:sz="0" w:space="0" w:color="auto"/>
      </w:divBdr>
    </w:div>
    <w:div w:id="39284689">
      <w:bodyDiv w:val="1"/>
      <w:marLeft w:val="0"/>
      <w:marRight w:val="0"/>
      <w:marTop w:val="0"/>
      <w:marBottom w:val="0"/>
      <w:divBdr>
        <w:top w:val="none" w:sz="0" w:space="0" w:color="auto"/>
        <w:left w:val="none" w:sz="0" w:space="0" w:color="auto"/>
        <w:bottom w:val="none" w:sz="0" w:space="0" w:color="auto"/>
        <w:right w:val="none" w:sz="0" w:space="0" w:color="auto"/>
      </w:divBdr>
    </w:div>
    <w:div w:id="49114388">
      <w:bodyDiv w:val="1"/>
      <w:marLeft w:val="0"/>
      <w:marRight w:val="0"/>
      <w:marTop w:val="0"/>
      <w:marBottom w:val="0"/>
      <w:divBdr>
        <w:top w:val="none" w:sz="0" w:space="0" w:color="auto"/>
        <w:left w:val="none" w:sz="0" w:space="0" w:color="auto"/>
        <w:bottom w:val="none" w:sz="0" w:space="0" w:color="auto"/>
        <w:right w:val="none" w:sz="0" w:space="0" w:color="auto"/>
      </w:divBdr>
    </w:div>
    <w:div w:id="135998582">
      <w:bodyDiv w:val="1"/>
      <w:marLeft w:val="0"/>
      <w:marRight w:val="0"/>
      <w:marTop w:val="0"/>
      <w:marBottom w:val="0"/>
      <w:divBdr>
        <w:top w:val="none" w:sz="0" w:space="0" w:color="auto"/>
        <w:left w:val="none" w:sz="0" w:space="0" w:color="auto"/>
        <w:bottom w:val="none" w:sz="0" w:space="0" w:color="auto"/>
        <w:right w:val="none" w:sz="0" w:space="0" w:color="auto"/>
      </w:divBdr>
    </w:div>
    <w:div w:id="145783842">
      <w:bodyDiv w:val="1"/>
      <w:marLeft w:val="0"/>
      <w:marRight w:val="0"/>
      <w:marTop w:val="0"/>
      <w:marBottom w:val="0"/>
      <w:divBdr>
        <w:top w:val="none" w:sz="0" w:space="0" w:color="auto"/>
        <w:left w:val="none" w:sz="0" w:space="0" w:color="auto"/>
        <w:bottom w:val="none" w:sz="0" w:space="0" w:color="auto"/>
        <w:right w:val="none" w:sz="0" w:space="0" w:color="auto"/>
      </w:divBdr>
    </w:div>
    <w:div w:id="176579430">
      <w:bodyDiv w:val="1"/>
      <w:marLeft w:val="0"/>
      <w:marRight w:val="0"/>
      <w:marTop w:val="0"/>
      <w:marBottom w:val="0"/>
      <w:divBdr>
        <w:top w:val="none" w:sz="0" w:space="0" w:color="auto"/>
        <w:left w:val="none" w:sz="0" w:space="0" w:color="auto"/>
        <w:bottom w:val="none" w:sz="0" w:space="0" w:color="auto"/>
        <w:right w:val="none" w:sz="0" w:space="0" w:color="auto"/>
      </w:divBdr>
    </w:div>
    <w:div w:id="230239963">
      <w:bodyDiv w:val="1"/>
      <w:marLeft w:val="0"/>
      <w:marRight w:val="0"/>
      <w:marTop w:val="0"/>
      <w:marBottom w:val="0"/>
      <w:divBdr>
        <w:top w:val="none" w:sz="0" w:space="0" w:color="auto"/>
        <w:left w:val="none" w:sz="0" w:space="0" w:color="auto"/>
        <w:bottom w:val="none" w:sz="0" w:space="0" w:color="auto"/>
        <w:right w:val="none" w:sz="0" w:space="0" w:color="auto"/>
      </w:divBdr>
    </w:div>
    <w:div w:id="304743770">
      <w:bodyDiv w:val="1"/>
      <w:marLeft w:val="0"/>
      <w:marRight w:val="0"/>
      <w:marTop w:val="0"/>
      <w:marBottom w:val="0"/>
      <w:divBdr>
        <w:top w:val="none" w:sz="0" w:space="0" w:color="auto"/>
        <w:left w:val="none" w:sz="0" w:space="0" w:color="auto"/>
        <w:bottom w:val="none" w:sz="0" w:space="0" w:color="auto"/>
        <w:right w:val="none" w:sz="0" w:space="0" w:color="auto"/>
      </w:divBdr>
    </w:div>
    <w:div w:id="365716073">
      <w:bodyDiv w:val="1"/>
      <w:marLeft w:val="0"/>
      <w:marRight w:val="0"/>
      <w:marTop w:val="0"/>
      <w:marBottom w:val="0"/>
      <w:divBdr>
        <w:top w:val="none" w:sz="0" w:space="0" w:color="auto"/>
        <w:left w:val="none" w:sz="0" w:space="0" w:color="auto"/>
        <w:bottom w:val="none" w:sz="0" w:space="0" w:color="auto"/>
        <w:right w:val="none" w:sz="0" w:space="0" w:color="auto"/>
      </w:divBdr>
    </w:div>
    <w:div w:id="371541011">
      <w:bodyDiv w:val="1"/>
      <w:marLeft w:val="0"/>
      <w:marRight w:val="0"/>
      <w:marTop w:val="0"/>
      <w:marBottom w:val="0"/>
      <w:divBdr>
        <w:top w:val="none" w:sz="0" w:space="0" w:color="auto"/>
        <w:left w:val="none" w:sz="0" w:space="0" w:color="auto"/>
        <w:bottom w:val="none" w:sz="0" w:space="0" w:color="auto"/>
        <w:right w:val="none" w:sz="0" w:space="0" w:color="auto"/>
      </w:divBdr>
    </w:div>
    <w:div w:id="480850196">
      <w:bodyDiv w:val="1"/>
      <w:marLeft w:val="0"/>
      <w:marRight w:val="0"/>
      <w:marTop w:val="0"/>
      <w:marBottom w:val="0"/>
      <w:divBdr>
        <w:top w:val="none" w:sz="0" w:space="0" w:color="auto"/>
        <w:left w:val="none" w:sz="0" w:space="0" w:color="auto"/>
        <w:bottom w:val="none" w:sz="0" w:space="0" w:color="auto"/>
        <w:right w:val="none" w:sz="0" w:space="0" w:color="auto"/>
      </w:divBdr>
    </w:div>
    <w:div w:id="488641241">
      <w:bodyDiv w:val="1"/>
      <w:marLeft w:val="0"/>
      <w:marRight w:val="0"/>
      <w:marTop w:val="0"/>
      <w:marBottom w:val="0"/>
      <w:divBdr>
        <w:top w:val="none" w:sz="0" w:space="0" w:color="auto"/>
        <w:left w:val="none" w:sz="0" w:space="0" w:color="auto"/>
        <w:bottom w:val="none" w:sz="0" w:space="0" w:color="auto"/>
        <w:right w:val="none" w:sz="0" w:space="0" w:color="auto"/>
      </w:divBdr>
    </w:div>
    <w:div w:id="501968391">
      <w:bodyDiv w:val="1"/>
      <w:marLeft w:val="0"/>
      <w:marRight w:val="0"/>
      <w:marTop w:val="0"/>
      <w:marBottom w:val="0"/>
      <w:divBdr>
        <w:top w:val="none" w:sz="0" w:space="0" w:color="auto"/>
        <w:left w:val="none" w:sz="0" w:space="0" w:color="auto"/>
        <w:bottom w:val="none" w:sz="0" w:space="0" w:color="auto"/>
        <w:right w:val="none" w:sz="0" w:space="0" w:color="auto"/>
      </w:divBdr>
    </w:div>
    <w:div w:id="521667715">
      <w:bodyDiv w:val="1"/>
      <w:marLeft w:val="0"/>
      <w:marRight w:val="0"/>
      <w:marTop w:val="0"/>
      <w:marBottom w:val="0"/>
      <w:divBdr>
        <w:top w:val="none" w:sz="0" w:space="0" w:color="auto"/>
        <w:left w:val="none" w:sz="0" w:space="0" w:color="auto"/>
        <w:bottom w:val="none" w:sz="0" w:space="0" w:color="auto"/>
        <w:right w:val="none" w:sz="0" w:space="0" w:color="auto"/>
      </w:divBdr>
    </w:div>
    <w:div w:id="530725600">
      <w:bodyDiv w:val="1"/>
      <w:marLeft w:val="0"/>
      <w:marRight w:val="0"/>
      <w:marTop w:val="0"/>
      <w:marBottom w:val="0"/>
      <w:divBdr>
        <w:top w:val="none" w:sz="0" w:space="0" w:color="auto"/>
        <w:left w:val="none" w:sz="0" w:space="0" w:color="auto"/>
        <w:bottom w:val="none" w:sz="0" w:space="0" w:color="auto"/>
        <w:right w:val="none" w:sz="0" w:space="0" w:color="auto"/>
      </w:divBdr>
    </w:div>
    <w:div w:id="593707873">
      <w:bodyDiv w:val="1"/>
      <w:marLeft w:val="0"/>
      <w:marRight w:val="0"/>
      <w:marTop w:val="0"/>
      <w:marBottom w:val="0"/>
      <w:divBdr>
        <w:top w:val="none" w:sz="0" w:space="0" w:color="auto"/>
        <w:left w:val="none" w:sz="0" w:space="0" w:color="auto"/>
        <w:bottom w:val="none" w:sz="0" w:space="0" w:color="auto"/>
        <w:right w:val="none" w:sz="0" w:space="0" w:color="auto"/>
      </w:divBdr>
    </w:div>
    <w:div w:id="690566431">
      <w:bodyDiv w:val="1"/>
      <w:marLeft w:val="0"/>
      <w:marRight w:val="0"/>
      <w:marTop w:val="0"/>
      <w:marBottom w:val="0"/>
      <w:divBdr>
        <w:top w:val="none" w:sz="0" w:space="0" w:color="auto"/>
        <w:left w:val="none" w:sz="0" w:space="0" w:color="auto"/>
        <w:bottom w:val="none" w:sz="0" w:space="0" w:color="auto"/>
        <w:right w:val="none" w:sz="0" w:space="0" w:color="auto"/>
      </w:divBdr>
    </w:div>
    <w:div w:id="776215917">
      <w:bodyDiv w:val="1"/>
      <w:marLeft w:val="0"/>
      <w:marRight w:val="0"/>
      <w:marTop w:val="0"/>
      <w:marBottom w:val="0"/>
      <w:divBdr>
        <w:top w:val="none" w:sz="0" w:space="0" w:color="auto"/>
        <w:left w:val="none" w:sz="0" w:space="0" w:color="auto"/>
        <w:bottom w:val="none" w:sz="0" w:space="0" w:color="auto"/>
        <w:right w:val="none" w:sz="0" w:space="0" w:color="auto"/>
      </w:divBdr>
    </w:div>
    <w:div w:id="838540984">
      <w:bodyDiv w:val="1"/>
      <w:marLeft w:val="0"/>
      <w:marRight w:val="0"/>
      <w:marTop w:val="0"/>
      <w:marBottom w:val="0"/>
      <w:divBdr>
        <w:top w:val="none" w:sz="0" w:space="0" w:color="auto"/>
        <w:left w:val="none" w:sz="0" w:space="0" w:color="auto"/>
        <w:bottom w:val="none" w:sz="0" w:space="0" w:color="auto"/>
        <w:right w:val="none" w:sz="0" w:space="0" w:color="auto"/>
      </w:divBdr>
    </w:div>
    <w:div w:id="983508432">
      <w:bodyDiv w:val="1"/>
      <w:marLeft w:val="0"/>
      <w:marRight w:val="0"/>
      <w:marTop w:val="0"/>
      <w:marBottom w:val="0"/>
      <w:divBdr>
        <w:top w:val="none" w:sz="0" w:space="0" w:color="auto"/>
        <w:left w:val="none" w:sz="0" w:space="0" w:color="auto"/>
        <w:bottom w:val="none" w:sz="0" w:space="0" w:color="auto"/>
        <w:right w:val="none" w:sz="0" w:space="0" w:color="auto"/>
      </w:divBdr>
    </w:div>
    <w:div w:id="1091392162">
      <w:bodyDiv w:val="1"/>
      <w:marLeft w:val="0"/>
      <w:marRight w:val="0"/>
      <w:marTop w:val="0"/>
      <w:marBottom w:val="0"/>
      <w:divBdr>
        <w:top w:val="none" w:sz="0" w:space="0" w:color="auto"/>
        <w:left w:val="none" w:sz="0" w:space="0" w:color="auto"/>
        <w:bottom w:val="none" w:sz="0" w:space="0" w:color="auto"/>
        <w:right w:val="none" w:sz="0" w:space="0" w:color="auto"/>
      </w:divBdr>
    </w:div>
    <w:div w:id="1126004640">
      <w:bodyDiv w:val="1"/>
      <w:marLeft w:val="0"/>
      <w:marRight w:val="0"/>
      <w:marTop w:val="0"/>
      <w:marBottom w:val="0"/>
      <w:divBdr>
        <w:top w:val="none" w:sz="0" w:space="0" w:color="auto"/>
        <w:left w:val="none" w:sz="0" w:space="0" w:color="auto"/>
        <w:bottom w:val="none" w:sz="0" w:space="0" w:color="auto"/>
        <w:right w:val="none" w:sz="0" w:space="0" w:color="auto"/>
      </w:divBdr>
    </w:div>
    <w:div w:id="1200554108">
      <w:bodyDiv w:val="1"/>
      <w:marLeft w:val="0"/>
      <w:marRight w:val="0"/>
      <w:marTop w:val="0"/>
      <w:marBottom w:val="0"/>
      <w:divBdr>
        <w:top w:val="none" w:sz="0" w:space="0" w:color="auto"/>
        <w:left w:val="none" w:sz="0" w:space="0" w:color="auto"/>
        <w:bottom w:val="none" w:sz="0" w:space="0" w:color="auto"/>
        <w:right w:val="none" w:sz="0" w:space="0" w:color="auto"/>
      </w:divBdr>
    </w:div>
    <w:div w:id="1267496651">
      <w:bodyDiv w:val="1"/>
      <w:marLeft w:val="0"/>
      <w:marRight w:val="0"/>
      <w:marTop w:val="0"/>
      <w:marBottom w:val="0"/>
      <w:divBdr>
        <w:top w:val="none" w:sz="0" w:space="0" w:color="auto"/>
        <w:left w:val="none" w:sz="0" w:space="0" w:color="auto"/>
        <w:bottom w:val="none" w:sz="0" w:space="0" w:color="auto"/>
        <w:right w:val="none" w:sz="0" w:space="0" w:color="auto"/>
      </w:divBdr>
    </w:div>
    <w:div w:id="1298802012">
      <w:bodyDiv w:val="1"/>
      <w:marLeft w:val="0"/>
      <w:marRight w:val="0"/>
      <w:marTop w:val="0"/>
      <w:marBottom w:val="0"/>
      <w:divBdr>
        <w:top w:val="none" w:sz="0" w:space="0" w:color="auto"/>
        <w:left w:val="none" w:sz="0" w:space="0" w:color="auto"/>
        <w:bottom w:val="none" w:sz="0" w:space="0" w:color="auto"/>
        <w:right w:val="none" w:sz="0" w:space="0" w:color="auto"/>
      </w:divBdr>
    </w:div>
    <w:div w:id="1341587763">
      <w:bodyDiv w:val="1"/>
      <w:marLeft w:val="0"/>
      <w:marRight w:val="0"/>
      <w:marTop w:val="0"/>
      <w:marBottom w:val="0"/>
      <w:divBdr>
        <w:top w:val="none" w:sz="0" w:space="0" w:color="auto"/>
        <w:left w:val="none" w:sz="0" w:space="0" w:color="auto"/>
        <w:bottom w:val="none" w:sz="0" w:space="0" w:color="auto"/>
        <w:right w:val="none" w:sz="0" w:space="0" w:color="auto"/>
      </w:divBdr>
    </w:div>
    <w:div w:id="1466895649">
      <w:bodyDiv w:val="1"/>
      <w:marLeft w:val="0"/>
      <w:marRight w:val="0"/>
      <w:marTop w:val="0"/>
      <w:marBottom w:val="0"/>
      <w:divBdr>
        <w:top w:val="none" w:sz="0" w:space="0" w:color="auto"/>
        <w:left w:val="none" w:sz="0" w:space="0" w:color="auto"/>
        <w:bottom w:val="none" w:sz="0" w:space="0" w:color="auto"/>
        <w:right w:val="none" w:sz="0" w:space="0" w:color="auto"/>
      </w:divBdr>
    </w:div>
    <w:div w:id="1583098891">
      <w:bodyDiv w:val="1"/>
      <w:marLeft w:val="0"/>
      <w:marRight w:val="0"/>
      <w:marTop w:val="0"/>
      <w:marBottom w:val="0"/>
      <w:divBdr>
        <w:top w:val="none" w:sz="0" w:space="0" w:color="auto"/>
        <w:left w:val="none" w:sz="0" w:space="0" w:color="auto"/>
        <w:bottom w:val="none" w:sz="0" w:space="0" w:color="auto"/>
        <w:right w:val="none" w:sz="0" w:space="0" w:color="auto"/>
      </w:divBdr>
    </w:div>
    <w:div w:id="1587350204">
      <w:bodyDiv w:val="1"/>
      <w:marLeft w:val="0"/>
      <w:marRight w:val="0"/>
      <w:marTop w:val="0"/>
      <w:marBottom w:val="0"/>
      <w:divBdr>
        <w:top w:val="none" w:sz="0" w:space="0" w:color="auto"/>
        <w:left w:val="none" w:sz="0" w:space="0" w:color="auto"/>
        <w:bottom w:val="none" w:sz="0" w:space="0" w:color="auto"/>
        <w:right w:val="none" w:sz="0" w:space="0" w:color="auto"/>
      </w:divBdr>
    </w:div>
    <w:div w:id="1606185494">
      <w:bodyDiv w:val="1"/>
      <w:marLeft w:val="0"/>
      <w:marRight w:val="0"/>
      <w:marTop w:val="0"/>
      <w:marBottom w:val="0"/>
      <w:divBdr>
        <w:top w:val="none" w:sz="0" w:space="0" w:color="auto"/>
        <w:left w:val="none" w:sz="0" w:space="0" w:color="auto"/>
        <w:bottom w:val="none" w:sz="0" w:space="0" w:color="auto"/>
        <w:right w:val="none" w:sz="0" w:space="0" w:color="auto"/>
      </w:divBdr>
    </w:div>
    <w:div w:id="1606384472">
      <w:bodyDiv w:val="1"/>
      <w:marLeft w:val="0"/>
      <w:marRight w:val="0"/>
      <w:marTop w:val="0"/>
      <w:marBottom w:val="0"/>
      <w:divBdr>
        <w:top w:val="none" w:sz="0" w:space="0" w:color="auto"/>
        <w:left w:val="none" w:sz="0" w:space="0" w:color="auto"/>
        <w:bottom w:val="none" w:sz="0" w:space="0" w:color="auto"/>
        <w:right w:val="none" w:sz="0" w:space="0" w:color="auto"/>
      </w:divBdr>
    </w:div>
    <w:div w:id="1770392915">
      <w:bodyDiv w:val="1"/>
      <w:marLeft w:val="0"/>
      <w:marRight w:val="0"/>
      <w:marTop w:val="0"/>
      <w:marBottom w:val="0"/>
      <w:divBdr>
        <w:top w:val="none" w:sz="0" w:space="0" w:color="auto"/>
        <w:left w:val="none" w:sz="0" w:space="0" w:color="auto"/>
        <w:bottom w:val="none" w:sz="0" w:space="0" w:color="auto"/>
        <w:right w:val="none" w:sz="0" w:space="0" w:color="auto"/>
      </w:divBdr>
    </w:div>
    <w:div w:id="1856652369">
      <w:bodyDiv w:val="1"/>
      <w:marLeft w:val="0"/>
      <w:marRight w:val="0"/>
      <w:marTop w:val="0"/>
      <w:marBottom w:val="0"/>
      <w:divBdr>
        <w:top w:val="none" w:sz="0" w:space="0" w:color="auto"/>
        <w:left w:val="none" w:sz="0" w:space="0" w:color="auto"/>
        <w:bottom w:val="none" w:sz="0" w:space="0" w:color="auto"/>
        <w:right w:val="none" w:sz="0" w:space="0" w:color="auto"/>
      </w:divBdr>
    </w:div>
    <w:div w:id="1903440945">
      <w:bodyDiv w:val="1"/>
      <w:marLeft w:val="0"/>
      <w:marRight w:val="0"/>
      <w:marTop w:val="0"/>
      <w:marBottom w:val="0"/>
      <w:divBdr>
        <w:top w:val="none" w:sz="0" w:space="0" w:color="auto"/>
        <w:left w:val="none" w:sz="0" w:space="0" w:color="auto"/>
        <w:bottom w:val="none" w:sz="0" w:space="0" w:color="auto"/>
        <w:right w:val="none" w:sz="0" w:space="0" w:color="auto"/>
      </w:divBdr>
    </w:div>
    <w:div w:id="1916625951">
      <w:bodyDiv w:val="1"/>
      <w:marLeft w:val="0"/>
      <w:marRight w:val="0"/>
      <w:marTop w:val="0"/>
      <w:marBottom w:val="0"/>
      <w:divBdr>
        <w:top w:val="none" w:sz="0" w:space="0" w:color="auto"/>
        <w:left w:val="none" w:sz="0" w:space="0" w:color="auto"/>
        <w:bottom w:val="none" w:sz="0" w:space="0" w:color="auto"/>
        <w:right w:val="none" w:sz="0" w:space="0" w:color="auto"/>
      </w:divBdr>
    </w:div>
    <w:div w:id="1938556449">
      <w:bodyDiv w:val="1"/>
      <w:marLeft w:val="0"/>
      <w:marRight w:val="0"/>
      <w:marTop w:val="0"/>
      <w:marBottom w:val="0"/>
      <w:divBdr>
        <w:top w:val="none" w:sz="0" w:space="0" w:color="auto"/>
        <w:left w:val="none" w:sz="0" w:space="0" w:color="auto"/>
        <w:bottom w:val="none" w:sz="0" w:space="0" w:color="auto"/>
        <w:right w:val="none" w:sz="0" w:space="0" w:color="auto"/>
      </w:divBdr>
    </w:div>
    <w:div w:id="1985506982">
      <w:bodyDiv w:val="1"/>
      <w:marLeft w:val="0"/>
      <w:marRight w:val="0"/>
      <w:marTop w:val="0"/>
      <w:marBottom w:val="0"/>
      <w:divBdr>
        <w:top w:val="none" w:sz="0" w:space="0" w:color="auto"/>
        <w:left w:val="none" w:sz="0" w:space="0" w:color="auto"/>
        <w:bottom w:val="none" w:sz="0" w:space="0" w:color="auto"/>
        <w:right w:val="none" w:sz="0" w:space="0" w:color="auto"/>
      </w:divBdr>
    </w:div>
    <w:div w:id="2007319569">
      <w:bodyDiv w:val="1"/>
      <w:marLeft w:val="0"/>
      <w:marRight w:val="0"/>
      <w:marTop w:val="0"/>
      <w:marBottom w:val="0"/>
      <w:divBdr>
        <w:top w:val="none" w:sz="0" w:space="0" w:color="auto"/>
        <w:left w:val="none" w:sz="0" w:space="0" w:color="auto"/>
        <w:bottom w:val="none" w:sz="0" w:space="0" w:color="auto"/>
        <w:right w:val="none" w:sz="0" w:space="0" w:color="auto"/>
      </w:divBdr>
    </w:div>
    <w:div w:id="2055812160">
      <w:bodyDiv w:val="1"/>
      <w:marLeft w:val="0"/>
      <w:marRight w:val="0"/>
      <w:marTop w:val="0"/>
      <w:marBottom w:val="0"/>
      <w:divBdr>
        <w:top w:val="none" w:sz="0" w:space="0" w:color="auto"/>
        <w:left w:val="none" w:sz="0" w:space="0" w:color="auto"/>
        <w:bottom w:val="none" w:sz="0" w:space="0" w:color="auto"/>
        <w:right w:val="none" w:sz="0" w:space="0" w:color="auto"/>
      </w:divBdr>
    </w:div>
    <w:div w:id="2108302657">
      <w:bodyDiv w:val="1"/>
      <w:marLeft w:val="0"/>
      <w:marRight w:val="0"/>
      <w:marTop w:val="0"/>
      <w:marBottom w:val="0"/>
      <w:divBdr>
        <w:top w:val="none" w:sz="0" w:space="0" w:color="auto"/>
        <w:left w:val="none" w:sz="0" w:space="0" w:color="auto"/>
        <w:bottom w:val="none" w:sz="0" w:space="0" w:color="auto"/>
        <w:right w:val="none" w:sz="0" w:space="0" w:color="auto"/>
      </w:divBdr>
    </w:div>
    <w:div w:id="2145655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d8bf0f6bb714b9f8423a32a3d1211f5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44ee8dba3f290bf2ce419080bc376512"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C5BED8-DA1D-44F6-AB6E-7690AC750A8A}">
  <ds:schemaRefs>
    <ds:schemaRef ds:uri="http://schemas.microsoft.com/sharepoint/v3/contenttype/forms"/>
  </ds:schemaRefs>
</ds:datastoreItem>
</file>

<file path=customXml/itemProps2.xml><?xml version="1.0" encoding="utf-8"?>
<ds:datastoreItem xmlns:ds="http://schemas.openxmlformats.org/officeDocument/2006/customXml" ds:itemID="{51326E1F-DA3D-4D53-BB65-03FA8BFC3475}">
  <ds:schemaRefs>
    <ds:schemaRef ds:uri="9823f8e4-81f3-4a59-a026-c1a9717271fd"/>
    <ds:schemaRef ds:uri="95817cb9-f0eb-4f4d-892c-47ab9f8957c0"/>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http://purl.org/dc/dcmitype/"/>
    <ds:schemaRef ds:uri="http://schemas.microsoft.com/office/infopath/2007/PartnerControls"/>
    <ds:schemaRef ds:uri="http://purl.org/dc/terms/"/>
    <ds:schemaRef ds:uri="http://purl.org/dc/elements/1.1/"/>
  </ds:schemaRefs>
</ds:datastoreItem>
</file>

<file path=customXml/itemProps3.xml><?xml version="1.0" encoding="utf-8"?>
<ds:datastoreItem xmlns:ds="http://schemas.openxmlformats.org/officeDocument/2006/customXml" ds:itemID="{FF61C230-381F-441C-A3DF-8FF0DD9E49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3473</Words>
  <Characters>19802</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Craft (2104855)</dc:creator>
  <cp:keywords/>
  <dc:description/>
  <cp:lastModifiedBy>Jack Craft (2104855)</cp:lastModifiedBy>
  <cp:revision>2</cp:revision>
  <dcterms:created xsi:type="dcterms:W3CDTF">2024-02-01T17:46:00Z</dcterms:created>
  <dcterms:modified xsi:type="dcterms:W3CDTF">2024-02-01T17:46:00Z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