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2DCF5" w14:textId="77777777" w:rsidR="002A4D06" w:rsidRDefault="002A4D06" w:rsidP="00191074">
      <w:pPr>
        <w:jc w:val="center"/>
        <w:rPr>
          <w:rFonts w:ascii="Arial" w:hAnsi="Arial" w:cs="Arial"/>
          <w:sz w:val="44"/>
          <w:szCs w:val="44"/>
        </w:rPr>
      </w:pPr>
    </w:p>
    <w:p w14:paraId="47AC9864" w14:textId="77777777" w:rsidR="002A4D06" w:rsidRPr="002A4D06" w:rsidRDefault="002A4D06" w:rsidP="00191074">
      <w:pPr>
        <w:jc w:val="center"/>
        <w:rPr>
          <w:rFonts w:ascii="Arial" w:hAnsi="Arial" w:cs="Arial"/>
          <w:b/>
          <w:bCs/>
          <w:sz w:val="44"/>
          <w:szCs w:val="44"/>
        </w:rPr>
      </w:pPr>
    </w:p>
    <w:p w14:paraId="4F98339B" w14:textId="58837F04" w:rsidR="00191074" w:rsidRPr="002A4D06" w:rsidRDefault="00191074" w:rsidP="00191074">
      <w:pPr>
        <w:jc w:val="center"/>
        <w:rPr>
          <w:rFonts w:ascii="Arial" w:hAnsi="Arial" w:cs="Arial"/>
          <w:b/>
          <w:bCs/>
          <w:sz w:val="44"/>
          <w:szCs w:val="44"/>
        </w:rPr>
      </w:pPr>
      <w:r w:rsidRPr="002A4D06">
        <w:rPr>
          <w:rFonts w:ascii="Arial" w:hAnsi="Arial" w:cs="Arial"/>
          <w:b/>
          <w:bCs/>
          <w:sz w:val="44"/>
          <w:szCs w:val="44"/>
        </w:rPr>
        <w:t>Developing Relationships and Workplace Achievement</w:t>
      </w:r>
    </w:p>
    <w:p w14:paraId="4BEA6B1F" w14:textId="0DD3B328" w:rsidR="00191074" w:rsidRPr="002A4D06" w:rsidRDefault="00191074" w:rsidP="00191074">
      <w:pPr>
        <w:jc w:val="center"/>
        <w:rPr>
          <w:rFonts w:ascii="Arial" w:hAnsi="Arial" w:cs="Arial"/>
          <w:b/>
          <w:bCs/>
          <w:sz w:val="44"/>
          <w:szCs w:val="44"/>
        </w:rPr>
      </w:pPr>
      <w:r w:rsidRPr="002A4D06">
        <w:rPr>
          <w:rFonts w:ascii="Arial" w:hAnsi="Arial" w:cs="Arial"/>
          <w:b/>
          <w:bCs/>
          <w:sz w:val="44"/>
          <w:szCs w:val="44"/>
        </w:rPr>
        <w:t>BMS</w:t>
      </w:r>
      <w:r w:rsidR="005F1E98">
        <w:rPr>
          <w:rFonts w:ascii="Arial" w:hAnsi="Arial" w:cs="Arial"/>
          <w:b/>
          <w:bCs/>
          <w:sz w:val="44"/>
          <w:szCs w:val="44"/>
        </w:rPr>
        <w:t>K</w:t>
      </w:r>
      <w:r w:rsidRPr="002A4D06">
        <w:rPr>
          <w:rFonts w:ascii="Arial" w:hAnsi="Arial" w:cs="Arial"/>
          <w:b/>
          <w:bCs/>
          <w:sz w:val="44"/>
          <w:szCs w:val="44"/>
        </w:rPr>
        <w:t>5002</w:t>
      </w:r>
    </w:p>
    <w:p w14:paraId="6359BDFB" w14:textId="04DA24AC" w:rsidR="00191074" w:rsidRPr="002A4D06" w:rsidRDefault="00191074" w:rsidP="00191074">
      <w:pPr>
        <w:jc w:val="center"/>
        <w:rPr>
          <w:rFonts w:ascii="Arial" w:hAnsi="Arial" w:cs="Arial"/>
          <w:b/>
          <w:bCs/>
          <w:sz w:val="44"/>
          <w:szCs w:val="44"/>
        </w:rPr>
      </w:pPr>
    </w:p>
    <w:p w14:paraId="3FBD8FD5" w14:textId="0B3DAC1D" w:rsidR="00191074" w:rsidRPr="002A4D06" w:rsidRDefault="00191074" w:rsidP="00191074">
      <w:pPr>
        <w:jc w:val="center"/>
        <w:rPr>
          <w:rFonts w:ascii="Arial" w:hAnsi="Arial" w:cs="Arial"/>
          <w:b/>
          <w:bCs/>
          <w:sz w:val="44"/>
          <w:szCs w:val="44"/>
        </w:rPr>
      </w:pPr>
      <w:r w:rsidRPr="002A4D06">
        <w:rPr>
          <w:rFonts w:ascii="Arial" w:hAnsi="Arial" w:cs="Arial"/>
          <w:b/>
          <w:bCs/>
          <w:sz w:val="44"/>
          <w:szCs w:val="44"/>
        </w:rPr>
        <w:t>Student - Rume Meah</w:t>
      </w:r>
    </w:p>
    <w:p w14:paraId="6D0ACBA5" w14:textId="42E2A9DE" w:rsidR="00191074" w:rsidRPr="002A4D06" w:rsidRDefault="00191074" w:rsidP="00191074">
      <w:pPr>
        <w:jc w:val="center"/>
        <w:rPr>
          <w:rFonts w:ascii="Arial" w:hAnsi="Arial" w:cs="Arial"/>
          <w:b/>
          <w:bCs/>
          <w:sz w:val="44"/>
          <w:szCs w:val="44"/>
        </w:rPr>
      </w:pPr>
      <w:r w:rsidRPr="002A4D06">
        <w:rPr>
          <w:rFonts w:ascii="Arial" w:hAnsi="Arial" w:cs="Arial"/>
          <w:b/>
          <w:bCs/>
          <w:sz w:val="44"/>
          <w:szCs w:val="44"/>
        </w:rPr>
        <w:t>ID -</w:t>
      </w:r>
      <w:r w:rsidR="002A4D06">
        <w:rPr>
          <w:rFonts w:ascii="Arial" w:hAnsi="Arial" w:cs="Arial"/>
          <w:b/>
          <w:bCs/>
          <w:sz w:val="44"/>
          <w:szCs w:val="44"/>
        </w:rPr>
        <w:t xml:space="preserve"> 1813924</w:t>
      </w:r>
    </w:p>
    <w:p w14:paraId="084C8CF1" w14:textId="4E9854C3" w:rsidR="00191074" w:rsidRPr="002A4D06" w:rsidRDefault="00191074" w:rsidP="00191074">
      <w:pPr>
        <w:jc w:val="center"/>
        <w:rPr>
          <w:rFonts w:ascii="Arial" w:hAnsi="Arial" w:cs="Arial"/>
          <w:b/>
          <w:bCs/>
          <w:sz w:val="44"/>
          <w:szCs w:val="44"/>
        </w:rPr>
      </w:pPr>
      <w:r w:rsidRPr="002A4D06">
        <w:rPr>
          <w:rFonts w:ascii="Arial" w:hAnsi="Arial" w:cs="Arial"/>
          <w:b/>
          <w:bCs/>
          <w:sz w:val="44"/>
          <w:szCs w:val="44"/>
        </w:rPr>
        <w:t xml:space="preserve">Lecturer </w:t>
      </w:r>
      <w:r w:rsidR="002A4D06">
        <w:rPr>
          <w:rFonts w:ascii="Arial" w:hAnsi="Arial" w:cs="Arial"/>
          <w:b/>
          <w:bCs/>
          <w:sz w:val="44"/>
          <w:szCs w:val="44"/>
        </w:rPr>
        <w:t>–</w:t>
      </w:r>
      <w:r w:rsidRPr="002A4D06">
        <w:rPr>
          <w:rFonts w:ascii="Arial" w:hAnsi="Arial" w:cs="Arial"/>
          <w:b/>
          <w:bCs/>
          <w:sz w:val="44"/>
          <w:szCs w:val="44"/>
        </w:rPr>
        <w:t xml:space="preserve"> </w:t>
      </w:r>
      <w:proofErr w:type="spellStart"/>
      <w:r w:rsidR="002A4D06">
        <w:rPr>
          <w:rFonts w:ascii="Arial" w:hAnsi="Arial" w:cs="Arial"/>
          <w:b/>
          <w:bCs/>
          <w:sz w:val="44"/>
          <w:szCs w:val="44"/>
        </w:rPr>
        <w:t>Sujeewa</w:t>
      </w:r>
      <w:proofErr w:type="spellEnd"/>
      <w:r w:rsidR="002A4D06">
        <w:rPr>
          <w:rFonts w:ascii="Arial" w:hAnsi="Arial" w:cs="Arial"/>
          <w:b/>
          <w:bCs/>
          <w:sz w:val="44"/>
          <w:szCs w:val="44"/>
        </w:rPr>
        <w:t xml:space="preserve"> </w:t>
      </w:r>
      <w:proofErr w:type="spellStart"/>
      <w:r w:rsidR="002A4D06">
        <w:rPr>
          <w:rFonts w:ascii="Arial" w:hAnsi="Arial" w:cs="Arial"/>
          <w:b/>
          <w:bCs/>
          <w:sz w:val="44"/>
          <w:szCs w:val="44"/>
        </w:rPr>
        <w:t>Herath</w:t>
      </w:r>
      <w:proofErr w:type="spellEnd"/>
    </w:p>
    <w:p w14:paraId="36BB91EA" w14:textId="77777777" w:rsidR="00191074" w:rsidRDefault="00191074" w:rsidP="00191074">
      <w:pPr>
        <w:jc w:val="center"/>
        <w:rPr>
          <w:rFonts w:ascii="Arial" w:hAnsi="Arial" w:cs="Arial"/>
          <w:sz w:val="44"/>
          <w:szCs w:val="44"/>
        </w:rPr>
      </w:pPr>
    </w:p>
    <w:p w14:paraId="3841CCEC" w14:textId="77777777" w:rsidR="00191074" w:rsidRDefault="00191074" w:rsidP="00191074">
      <w:pPr>
        <w:jc w:val="center"/>
        <w:rPr>
          <w:rFonts w:ascii="Arial" w:hAnsi="Arial" w:cs="Arial"/>
          <w:sz w:val="44"/>
          <w:szCs w:val="44"/>
        </w:rPr>
      </w:pPr>
    </w:p>
    <w:p w14:paraId="15B74FDB" w14:textId="77777777" w:rsidR="00191074" w:rsidRDefault="00191074" w:rsidP="00191074">
      <w:pPr>
        <w:jc w:val="center"/>
        <w:rPr>
          <w:rFonts w:ascii="Arial" w:hAnsi="Arial" w:cs="Arial"/>
          <w:sz w:val="44"/>
          <w:szCs w:val="44"/>
        </w:rPr>
      </w:pPr>
    </w:p>
    <w:p w14:paraId="3082A9DC" w14:textId="4F5F4A6E" w:rsidR="00191074" w:rsidRPr="00191074" w:rsidRDefault="00191074" w:rsidP="00191074">
      <w:pPr>
        <w:jc w:val="center"/>
        <w:rPr>
          <w:rFonts w:ascii="Segoe UI" w:eastAsia="Times New Roman" w:hAnsi="Segoe UI" w:cs="Segoe UI"/>
          <w:sz w:val="21"/>
          <w:szCs w:val="21"/>
          <w:lang w:eastAsia="en-GB"/>
        </w:rPr>
      </w:pPr>
      <w:r>
        <w:rPr>
          <w:rFonts w:ascii="Segoe UI" w:eastAsia="Times New Roman" w:hAnsi="Segoe UI" w:cs="Segoe UI"/>
          <w:noProof/>
          <w:sz w:val="21"/>
          <w:szCs w:val="21"/>
          <w:lang w:eastAsia="en-GB"/>
        </w:rPr>
        <w:drawing>
          <wp:inline distT="0" distB="0" distL="0" distR="0" wp14:anchorId="04F08B57" wp14:editId="6BFB3A2B">
            <wp:extent cx="5731510" cy="2271395"/>
            <wp:effectExtent l="0" t="0" r="2540" b="0"/>
            <wp:docPr id="1" name="Picture 1"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blog-Employee-Recognition-Gifts.jpg"/>
                    <pic:cNvPicPr/>
                  </pic:nvPicPr>
                  <pic:blipFill>
                    <a:blip r:embed="rId7">
                      <a:extLst>
                        <a:ext uri="{28A0092B-C50C-407E-A947-70E740481C1C}">
                          <a14:useLocalDpi xmlns:a14="http://schemas.microsoft.com/office/drawing/2010/main" val="0"/>
                        </a:ext>
                      </a:extLst>
                    </a:blip>
                    <a:stretch>
                      <a:fillRect/>
                    </a:stretch>
                  </pic:blipFill>
                  <pic:spPr>
                    <a:xfrm>
                      <a:off x="0" y="0"/>
                      <a:ext cx="5731510" cy="2271395"/>
                    </a:xfrm>
                    <a:prstGeom prst="rect">
                      <a:avLst/>
                    </a:prstGeom>
                  </pic:spPr>
                </pic:pic>
              </a:graphicData>
            </a:graphic>
          </wp:inline>
        </w:drawing>
      </w:r>
    </w:p>
    <w:p w14:paraId="252CC93D" w14:textId="77777777" w:rsidR="00191074" w:rsidRDefault="00191074">
      <w:r>
        <w:br w:type="page"/>
      </w:r>
    </w:p>
    <w:p w14:paraId="35DB0D62" w14:textId="77777777" w:rsidR="00D84541" w:rsidRDefault="00D84541" w:rsidP="000D05E1">
      <w:pPr>
        <w:spacing w:after="0" w:line="360" w:lineRule="auto"/>
        <w:rPr>
          <w:rFonts w:ascii="Arial" w:hAnsi="Arial" w:cs="Arial"/>
          <w:b/>
          <w:bCs/>
        </w:rPr>
      </w:pPr>
    </w:p>
    <w:p w14:paraId="405B0B98" w14:textId="77777777" w:rsidR="00D84541" w:rsidRDefault="00D84541" w:rsidP="000D05E1">
      <w:pPr>
        <w:spacing w:after="0" w:line="360" w:lineRule="auto"/>
        <w:rPr>
          <w:rFonts w:ascii="Arial" w:hAnsi="Arial" w:cs="Arial"/>
          <w:b/>
          <w:bCs/>
        </w:rPr>
      </w:pPr>
    </w:p>
    <w:p w14:paraId="675792EA" w14:textId="2F9D4B35" w:rsidR="00C4716D" w:rsidRDefault="00C4716D" w:rsidP="000D05E1">
      <w:pPr>
        <w:spacing w:after="0" w:line="360" w:lineRule="auto"/>
        <w:rPr>
          <w:rFonts w:ascii="Arial" w:hAnsi="Arial" w:cs="Arial"/>
          <w:b/>
          <w:bCs/>
        </w:rPr>
      </w:pPr>
      <w:r w:rsidRPr="00451F9C">
        <w:rPr>
          <w:rFonts w:ascii="Arial" w:hAnsi="Arial" w:cs="Arial"/>
          <w:b/>
          <w:bCs/>
        </w:rPr>
        <w:t>Contents</w:t>
      </w:r>
      <w:r w:rsidR="000D05E1">
        <w:rPr>
          <w:rFonts w:ascii="Arial" w:hAnsi="Arial" w:cs="Arial"/>
          <w:b/>
          <w:bCs/>
        </w:rPr>
        <w:tab/>
      </w:r>
      <w:r w:rsidR="000D05E1">
        <w:rPr>
          <w:rFonts w:ascii="Arial" w:hAnsi="Arial" w:cs="Arial"/>
          <w:b/>
          <w:bCs/>
        </w:rPr>
        <w:tab/>
      </w:r>
      <w:r w:rsidR="000D05E1">
        <w:rPr>
          <w:rFonts w:ascii="Arial" w:hAnsi="Arial" w:cs="Arial"/>
          <w:b/>
          <w:bCs/>
        </w:rPr>
        <w:tab/>
      </w:r>
      <w:r w:rsidR="000D05E1">
        <w:rPr>
          <w:rFonts w:ascii="Arial" w:hAnsi="Arial" w:cs="Arial"/>
          <w:b/>
          <w:bCs/>
        </w:rPr>
        <w:tab/>
      </w:r>
      <w:r w:rsidR="000D05E1">
        <w:rPr>
          <w:rFonts w:ascii="Arial" w:hAnsi="Arial" w:cs="Arial"/>
          <w:b/>
          <w:bCs/>
        </w:rPr>
        <w:tab/>
      </w:r>
      <w:r w:rsidR="000D05E1">
        <w:rPr>
          <w:rFonts w:ascii="Arial" w:hAnsi="Arial" w:cs="Arial"/>
          <w:b/>
          <w:bCs/>
        </w:rPr>
        <w:tab/>
      </w:r>
      <w:r w:rsidR="000D05E1">
        <w:rPr>
          <w:rFonts w:ascii="Arial" w:hAnsi="Arial" w:cs="Arial"/>
          <w:b/>
          <w:bCs/>
        </w:rPr>
        <w:tab/>
      </w:r>
      <w:r w:rsidR="000D05E1">
        <w:rPr>
          <w:rFonts w:ascii="Arial" w:hAnsi="Arial" w:cs="Arial"/>
          <w:b/>
          <w:bCs/>
        </w:rPr>
        <w:tab/>
      </w:r>
      <w:r w:rsidR="000D05E1">
        <w:rPr>
          <w:rFonts w:ascii="Arial" w:hAnsi="Arial" w:cs="Arial"/>
          <w:b/>
          <w:bCs/>
        </w:rPr>
        <w:tab/>
        <w:t xml:space="preserve">page </w:t>
      </w:r>
    </w:p>
    <w:p w14:paraId="000BF73C" w14:textId="77777777" w:rsidR="000D05E1" w:rsidRPr="00451F9C" w:rsidRDefault="000D05E1" w:rsidP="000D05E1">
      <w:pPr>
        <w:spacing w:after="0" w:line="360" w:lineRule="auto"/>
        <w:rPr>
          <w:rFonts w:ascii="Arial" w:hAnsi="Arial" w:cs="Arial"/>
          <w:b/>
          <w:bCs/>
        </w:rPr>
      </w:pPr>
    </w:p>
    <w:p w14:paraId="006D4F09" w14:textId="6E1F9B2E" w:rsidR="00C4716D" w:rsidRPr="00DB33A1" w:rsidRDefault="00C4716D" w:rsidP="000D05E1">
      <w:pPr>
        <w:pStyle w:val="ListParagraph"/>
        <w:numPr>
          <w:ilvl w:val="0"/>
          <w:numId w:val="34"/>
        </w:numPr>
        <w:spacing w:after="0" w:line="360" w:lineRule="auto"/>
        <w:ind w:left="0"/>
        <w:rPr>
          <w:rFonts w:ascii="Arial" w:hAnsi="Arial" w:cs="Arial"/>
        </w:rPr>
      </w:pPr>
      <w:r w:rsidRPr="00DB33A1">
        <w:rPr>
          <w:rFonts w:ascii="Arial" w:hAnsi="Arial" w:cs="Arial"/>
        </w:rPr>
        <w:t>Aims &amp; Objectives</w:t>
      </w:r>
      <w:r w:rsidR="000D05E1">
        <w:rPr>
          <w:rFonts w:ascii="Arial" w:hAnsi="Arial" w:cs="Arial"/>
        </w:rPr>
        <w:t>………………………………………………………</w:t>
      </w:r>
      <w:r w:rsidR="00A73A1F">
        <w:rPr>
          <w:rFonts w:ascii="Arial" w:hAnsi="Arial" w:cs="Arial"/>
        </w:rPr>
        <w:t>.</w:t>
      </w:r>
      <w:r w:rsidR="000D05E1">
        <w:rPr>
          <w:rFonts w:ascii="Arial" w:hAnsi="Arial" w:cs="Arial"/>
        </w:rPr>
        <w:t>…………3</w:t>
      </w:r>
    </w:p>
    <w:p w14:paraId="1879CCFF" w14:textId="5F12C515" w:rsidR="00C4716D" w:rsidRPr="00DB33A1" w:rsidRDefault="00DB33A1" w:rsidP="000D05E1">
      <w:pPr>
        <w:pStyle w:val="ListParagraph"/>
        <w:numPr>
          <w:ilvl w:val="0"/>
          <w:numId w:val="34"/>
        </w:numPr>
        <w:spacing w:after="0" w:line="360" w:lineRule="auto"/>
        <w:ind w:left="0"/>
        <w:rPr>
          <w:rFonts w:ascii="Arial" w:hAnsi="Arial" w:cs="Arial"/>
        </w:rPr>
      </w:pPr>
      <w:r w:rsidRPr="00DB33A1">
        <w:rPr>
          <w:rFonts w:ascii="Arial" w:hAnsi="Arial" w:cs="Arial"/>
        </w:rPr>
        <w:t>Methodology</w:t>
      </w:r>
      <w:r w:rsidR="000D05E1">
        <w:rPr>
          <w:rFonts w:ascii="Arial" w:hAnsi="Arial" w:cs="Arial"/>
        </w:rPr>
        <w:t>……………………………………………………………</w:t>
      </w:r>
      <w:r w:rsidR="00A73A1F">
        <w:rPr>
          <w:rFonts w:ascii="Arial" w:hAnsi="Arial" w:cs="Arial"/>
        </w:rPr>
        <w:t>.</w:t>
      </w:r>
      <w:r w:rsidR="000D05E1">
        <w:rPr>
          <w:rFonts w:ascii="Arial" w:hAnsi="Arial" w:cs="Arial"/>
        </w:rPr>
        <w:t>………….3</w:t>
      </w:r>
    </w:p>
    <w:p w14:paraId="06E91DB0" w14:textId="4484ABB7" w:rsidR="00C4716D" w:rsidRDefault="00C4716D" w:rsidP="000D05E1">
      <w:pPr>
        <w:pStyle w:val="ListParagraph"/>
        <w:numPr>
          <w:ilvl w:val="0"/>
          <w:numId w:val="34"/>
        </w:numPr>
        <w:spacing w:after="0" w:line="360" w:lineRule="auto"/>
        <w:ind w:left="0"/>
        <w:rPr>
          <w:rFonts w:ascii="Arial" w:hAnsi="Arial" w:cs="Arial"/>
        </w:rPr>
      </w:pPr>
      <w:r w:rsidRPr="00DB33A1">
        <w:rPr>
          <w:rFonts w:ascii="Arial" w:hAnsi="Arial" w:cs="Arial"/>
        </w:rPr>
        <w:t>Introduction</w:t>
      </w:r>
      <w:r w:rsidR="000D05E1">
        <w:rPr>
          <w:rFonts w:ascii="Arial" w:hAnsi="Arial" w:cs="Arial"/>
        </w:rPr>
        <w:t>…………………………………………………………………………3</w:t>
      </w:r>
    </w:p>
    <w:p w14:paraId="72E824DA" w14:textId="77777777" w:rsidR="00DB33A1" w:rsidRPr="00DB33A1" w:rsidRDefault="00DB33A1" w:rsidP="000D05E1">
      <w:pPr>
        <w:pStyle w:val="ListParagraph"/>
        <w:spacing w:after="0" w:line="360" w:lineRule="auto"/>
        <w:ind w:left="0"/>
        <w:rPr>
          <w:rFonts w:ascii="Arial" w:hAnsi="Arial" w:cs="Arial"/>
        </w:rPr>
      </w:pPr>
    </w:p>
    <w:p w14:paraId="685738EE" w14:textId="27D674DC" w:rsidR="00DB33A1" w:rsidRPr="00E50D0D" w:rsidRDefault="00DB33A1" w:rsidP="000D05E1">
      <w:pPr>
        <w:pStyle w:val="ListParagraph"/>
        <w:numPr>
          <w:ilvl w:val="0"/>
          <w:numId w:val="34"/>
        </w:numPr>
        <w:spacing w:after="0" w:line="360" w:lineRule="auto"/>
        <w:ind w:left="0"/>
        <w:rPr>
          <w:rFonts w:ascii="Arial" w:hAnsi="Arial" w:cs="Arial"/>
        </w:rPr>
      </w:pPr>
      <w:r w:rsidRPr="00E50D0D">
        <w:rPr>
          <w:rFonts w:ascii="Arial" w:hAnsi="Arial" w:cs="Arial"/>
        </w:rPr>
        <w:t>What are Development Vehicles</w:t>
      </w:r>
      <w:r w:rsidR="000D05E1">
        <w:rPr>
          <w:rFonts w:ascii="Arial" w:hAnsi="Arial" w:cs="Arial"/>
        </w:rPr>
        <w:t>……………………………………………</w:t>
      </w:r>
      <w:r w:rsidR="00A73A1F">
        <w:rPr>
          <w:rFonts w:ascii="Arial" w:hAnsi="Arial" w:cs="Arial"/>
        </w:rPr>
        <w:t>…..</w:t>
      </w:r>
      <w:r w:rsidR="000D05E1">
        <w:rPr>
          <w:rFonts w:ascii="Arial" w:hAnsi="Arial" w:cs="Arial"/>
        </w:rPr>
        <w:t>..4</w:t>
      </w:r>
    </w:p>
    <w:p w14:paraId="4B67C203" w14:textId="2E85D395" w:rsidR="00DB33A1" w:rsidRDefault="00DB33A1" w:rsidP="000D05E1">
      <w:pPr>
        <w:pStyle w:val="ListParagraph"/>
        <w:numPr>
          <w:ilvl w:val="1"/>
          <w:numId w:val="35"/>
        </w:numPr>
        <w:spacing w:after="0" w:line="360" w:lineRule="auto"/>
        <w:ind w:left="0"/>
        <w:rPr>
          <w:rFonts w:ascii="Arial" w:hAnsi="Arial" w:cs="Arial"/>
        </w:rPr>
      </w:pPr>
      <w:r w:rsidRPr="008E3B39">
        <w:rPr>
          <w:rFonts w:ascii="Arial" w:hAnsi="Arial" w:cs="Arial"/>
        </w:rPr>
        <w:t>Motivation</w:t>
      </w:r>
      <w:r w:rsidR="000D05E1">
        <w:rPr>
          <w:rFonts w:ascii="Arial" w:hAnsi="Arial" w:cs="Arial"/>
        </w:rPr>
        <w:t>……………………………………………………………………</w:t>
      </w:r>
      <w:proofErr w:type="gramStart"/>
      <w:r w:rsidR="000D05E1">
        <w:rPr>
          <w:rFonts w:ascii="Arial" w:hAnsi="Arial" w:cs="Arial"/>
        </w:rPr>
        <w:t>…</w:t>
      </w:r>
      <w:r w:rsidR="00A73A1F">
        <w:rPr>
          <w:rFonts w:ascii="Arial" w:hAnsi="Arial" w:cs="Arial"/>
        </w:rPr>
        <w:t>..</w:t>
      </w:r>
      <w:proofErr w:type="gramEnd"/>
      <w:r w:rsidR="000D05E1">
        <w:rPr>
          <w:rFonts w:ascii="Arial" w:hAnsi="Arial" w:cs="Arial"/>
        </w:rPr>
        <w:t>….</w:t>
      </w:r>
      <w:r w:rsidR="00321BDB">
        <w:rPr>
          <w:rFonts w:ascii="Arial" w:hAnsi="Arial" w:cs="Arial"/>
        </w:rPr>
        <w:t>5</w:t>
      </w:r>
    </w:p>
    <w:p w14:paraId="40DA2003" w14:textId="3AA2D64F" w:rsidR="00DB33A1" w:rsidRPr="00DB33A1" w:rsidRDefault="00DB33A1" w:rsidP="000D05E1">
      <w:pPr>
        <w:pStyle w:val="ListParagraph"/>
        <w:numPr>
          <w:ilvl w:val="1"/>
          <w:numId w:val="35"/>
        </w:numPr>
        <w:spacing w:after="0" w:line="360" w:lineRule="auto"/>
        <w:ind w:left="0"/>
        <w:rPr>
          <w:rFonts w:ascii="Arial" w:hAnsi="Arial" w:cs="Arial"/>
        </w:rPr>
      </w:pPr>
      <w:r w:rsidRPr="00DB33A1">
        <w:rPr>
          <w:rFonts w:ascii="Arial" w:hAnsi="Arial" w:cs="Arial"/>
        </w:rPr>
        <w:t>Commitment</w:t>
      </w:r>
      <w:r w:rsidR="000D05E1">
        <w:rPr>
          <w:rFonts w:ascii="Arial" w:hAnsi="Arial" w:cs="Arial"/>
        </w:rPr>
        <w:t>……………………………………………………………………</w:t>
      </w:r>
      <w:r w:rsidR="00A73A1F">
        <w:rPr>
          <w:rFonts w:ascii="Arial" w:hAnsi="Arial" w:cs="Arial"/>
        </w:rPr>
        <w:t>…..</w:t>
      </w:r>
      <w:r w:rsidR="000D05E1">
        <w:rPr>
          <w:rFonts w:ascii="Arial" w:hAnsi="Arial" w:cs="Arial"/>
        </w:rPr>
        <w:t>.</w:t>
      </w:r>
      <w:r w:rsidR="00321BDB">
        <w:rPr>
          <w:rFonts w:ascii="Arial" w:hAnsi="Arial" w:cs="Arial"/>
        </w:rPr>
        <w:t>7</w:t>
      </w:r>
    </w:p>
    <w:p w14:paraId="747926FA" w14:textId="6D3E30CD" w:rsidR="00DB33A1" w:rsidRPr="00DB33A1" w:rsidRDefault="00DB33A1" w:rsidP="000D05E1">
      <w:pPr>
        <w:pStyle w:val="ListParagraph"/>
        <w:numPr>
          <w:ilvl w:val="1"/>
          <w:numId w:val="35"/>
        </w:numPr>
        <w:spacing w:after="0" w:line="360" w:lineRule="auto"/>
        <w:ind w:left="0"/>
        <w:textAlignment w:val="baseline"/>
        <w:rPr>
          <w:rFonts w:ascii="Arial" w:hAnsi="Arial" w:cs="Arial"/>
        </w:rPr>
      </w:pPr>
      <w:r w:rsidRPr="00DB33A1">
        <w:rPr>
          <w:rFonts w:ascii="Arial" w:hAnsi="Arial" w:cs="Arial"/>
        </w:rPr>
        <w:t>Employee Engagement</w:t>
      </w:r>
      <w:r w:rsidR="000D05E1">
        <w:rPr>
          <w:rFonts w:ascii="Arial" w:hAnsi="Arial" w:cs="Arial"/>
        </w:rPr>
        <w:t>……………………………………………………</w:t>
      </w:r>
      <w:proofErr w:type="gramStart"/>
      <w:r w:rsidR="000D05E1">
        <w:rPr>
          <w:rFonts w:ascii="Arial" w:hAnsi="Arial" w:cs="Arial"/>
        </w:rPr>
        <w:t>…</w:t>
      </w:r>
      <w:r w:rsidR="00A73A1F">
        <w:rPr>
          <w:rFonts w:ascii="Arial" w:hAnsi="Arial" w:cs="Arial"/>
        </w:rPr>
        <w:t>..</w:t>
      </w:r>
      <w:proofErr w:type="gramEnd"/>
      <w:r w:rsidR="000D05E1">
        <w:rPr>
          <w:rFonts w:ascii="Arial" w:hAnsi="Arial" w:cs="Arial"/>
        </w:rPr>
        <w:t>…</w:t>
      </w:r>
      <w:r w:rsidR="00321BDB">
        <w:rPr>
          <w:rFonts w:ascii="Arial" w:hAnsi="Arial" w:cs="Arial"/>
        </w:rPr>
        <w:t>..8</w:t>
      </w:r>
    </w:p>
    <w:p w14:paraId="6D455ED4" w14:textId="0E8A4D5E" w:rsidR="00DB33A1" w:rsidRDefault="00DB33A1" w:rsidP="000D05E1">
      <w:pPr>
        <w:spacing w:after="0" w:line="360" w:lineRule="auto"/>
        <w:rPr>
          <w:rFonts w:ascii="Arial" w:hAnsi="Arial" w:cs="Arial"/>
        </w:rPr>
      </w:pPr>
    </w:p>
    <w:p w14:paraId="43BC4282" w14:textId="23632A79" w:rsidR="00DB33A1" w:rsidRPr="00A23504" w:rsidRDefault="00DB33A1" w:rsidP="000D05E1">
      <w:pPr>
        <w:pStyle w:val="ListParagraph"/>
        <w:numPr>
          <w:ilvl w:val="0"/>
          <w:numId w:val="35"/>
        </w:numPr>
        <w:spacing w:after="0" w:line="360" w:lineRule="auto"/>
        <w:ind w:left="0"/>
        <w:rPr>
          <w:rFonts w:ascii="Arial" w:hAnsi="Arial" w:cs="Arial"/>
        </w:rPr>
      </w:pPr>
      <w:r w:rsidRPr="00A23504">
        <w:rPr>
          <w:rFonts w:ascii="Arial" w:hAnsi="Arial" w:cs="Arial"/>
        </w:rPr>
        <w:t>Development Vehicles in the Workplace: Organisational example</w:t>
      </w:r>
      <w:r w:rsidR="000D05E1">
        <w:rPr>
          <w:rFonts w:ascii="Arial" w:hAnsi="Arial" w:cs="Arial"/>
        </w:rPr>
        <w:t>……</w:t>
      </w:r>
      <w:r w:rsidR="00A73A1F">
        <w:rPr>
          <w:rFonts w:ascii="Arial" w:hAnsi="Arial" w:cs="Arial"/>
        </w:rPr>
        <w:t>…</w:t>
      </w:r>
      <w:proofErr w:type="gramStart"/>
      <w:r w:rsidR="000D05E1">
        <w:rPr>
          <w:rFonts w:ascii="Arial" w:hAnsi="Arial" w:cs="Arial"/>
        </w:rPr>
        <w:t>…</w:t>
      </w:r>
      <w:r w:rsidR="00A73A1F">
        <w:rPr>
          <w:rFonts w:ascii="Arial" w:hAnsi="Arial" w:cs="Arial"/>
        </w:rPr>
        <w:t>.</w:t>
      </w:r>
      <w:r w:rsidR="000D05E1">
        <w:rPr>
          <w:rFonts w:ascii="Arial" w:hAnsi="Arial" w:cs="Arial"/>
        </w:rPr>
        <w:t>.</w:t>
      </w:r>
      <w:proofErr w:type="gramEnd"/>
      <w:r w:rsidR="00321BDB">
        <w:rPr>
          <w:rFonts w:ascii="Arial" w:hAnsi="Arial" w:cs="Arial"/>
        </w:rPr>
        <w:t>10</w:t>
      </w:r>
    </w:p>
    <w:p w14:paraId="2C9429BC" w14:textId="02633EE2" w:rsidR="00DB33A1" w:rsidRDefault="00DB33A1" w:rsidP="000D05E1">
      <w:pPr>
        <w:pStyle w:val="ListParagraph"/>
        <w:numPr>
          <w:ilvl w:val="1"/>
          <w:numId w:val="35"/>
        </w:numPr>
        <w:spacing w:after="0" w:line="360" w:lineRule="auto"/>
        <w:ind w:left="0"/>
        <w:rPr>
          <w:rFonts w:ascii="Arial" w:hAnsi="Arial" w:cs="Arial"/>
        </w:rPr>
      </w:pPr>
      <w:r w:rsidRPr="005B0B08">
        <w:rPr>
          <w:rFonts w:ascii="Arial" w:hAnsi="Arial" w:cs="Arial"/>
        </w:rPr>
        <w:t>Profile of Business</w:t>
      </w:r>
      <w:r w:rsidR="000D05E1">
        <w:rPr>
          <w:rFonts w:ascii="Arial" w:hAnsi="Arial" w:cs="Arial"/>
        </w:rPr>
        <w:t>…………………………………………………………………</w:t>
      </w:r>
      <w:r w:rsidR="00321BDB">
        <w:rPr>
          <w:rFonts w:ascii="Arial" w:hAnsi="Arial" w:cs="Arial"/>
        </w:rPr>
        <w:t>10</w:t>
      </w:r>
    </w:p>
    <w:p w14:paraId="464C0399" w14:textId="4ADAFF39" w:rsidR="00DB33A1" w:rsidRDefault="00DB33A1" w:rsidP="000D05E1">
      <w:pPr>
        <w:pStyle w:val="ListParagraph"/>
        <w:numPr>
          <w:ilvl w:val="1"/>
          <w:numId w:val="35"/>
        </w:numPr>
        <w:spacing w:after="0" w:line="360" w:lineRule="auto"/>
        <w:ind w:left="0"/>
        <w:rPr>
          <w:rFonts w:ascii="Arial" w:hAnsi="Arial" w:cs="Arial"/>
        </w:rPr>
      </w:pPr>
      <w:r w:rsidRPr="006736F6">
        <w:rPr>
          <w:rFonts w:ascii="Arial" w:hAnsi="Arial" w:cs="Arial"/>
        </w:rPr>
        <w:t>Potential Benefits to the organisation</w:t>
      </w:r>
      <w:r w:rsidR="000D05E1">
        <w:rPr>
          <w:rFonts w:ascii="Arial" w:hAnsi="Arial" w:cs="Arial"/>
        </w:rPr>
        <w:t>……………………………………………1</w:t>
      </w:r>
      <w:r w:rsidR="00321BDB">
        <w:rPr>
          <w:rFonts w:ascii="Arial" w:hAnsi="Arial" w:cs="Arial"/>
        </w:rPr>
        <w:t>3</w:t>
      </w:r>
    </w:p>
    <w:p w14:paraId="52CB0F92" w14:textId="57303249" w:rsidR="00DB33A1" w:rsidRDefault="00DB33A1" w:rsidP="000D05E1">
      <w:pPr>
        <w:pStyle w:val="ListParagraph"/>
        <w:numPr>
          <w:ilvl w:val="1"/>
          <w:numId w:val="35"/>
        </w:numPr>
        <w:spacing w:after="0" w:line="360" w:lineRule="auto"/>
        <w:ind w:left="0"/>
        <w:rPr>
          <w:rFonts w:ascii="Arial" w:hAnsi="Arial" w:cs="Arial"/>
        </w:rPr>
      </w:pPr>
      <w:r w:rsidRPr="00E50D0D">
        <w:rPr>
          <w:rFonts w:ascii="Arial" w:hAnsi="Arial" w:cs="Arial"/>
        </w:rPr>
        <w:t>Potential Benefits to the individual</w:t>
      </w:r>
      <w:r w:rsidR="000D05E1">
        <w:rPr>
          <w:rFonts w:ascii="Arial" w:hAnsi="Arial" w:cs="Arial"/>
        </w:rPr>
        <w:t>……………………………………………….1</w:t>
      </w:r>
      <w:r w:rsidR="00321BDB">
        <w:rPr>
          <w:rFonts w:ascii="Arial" w:hAnsi="Arial" w:cs="Arial"/>
        </w:rPr>
        <w:t>4</w:t>
      </w:r>
    </w:p>
    <w:p w14:paraId="48E2F7DF" w14:textId="77777777" w:rsidR="00DB33A1" w:rsidRDefault="00DB33A1" w:rsidP="000D05E1">
      <w:pPr>
        <w:pStyle w:val="ListParagraph"/>
        <w:spacing w:after="0" w:line="360" w:lineRule="auto"/>
        <w:ind w:left="0"/>
        <w:rPr>
          <w:rFonts w:ascii="Arial" w:hAnsi="Arial" w:cs="Arial"/>
        </w:rPr>
      </w:pPr>
    </w:p>
    <w:p w14:paraId="18D10DD1" w14:textId="35C706AB" w:rsidR="00DB33A1" w:rsidRPr="000D05E1" w:rsidRDefault="00DB33A1" w:rsidP="000D05E1">
      <w:pPr>
        <w:pStyle w:val="ListParagraph"/>
        <w:numPr>
          <w:ilvl w:val="0"/>
          <w:numId w:val="37"/>
        </w:numPr>
        <w:spacing w:after="0" w:line="360" w:lineRule="auto"/>
        <w:ind w:left="0"/>
        <w:rPr>
          <w:rFonts w:ascii="Arial" w:hAnsi="Arial" w:cs="Arial"/>
        </w:rPr>
      </w:pPr>
      <w:r w:rsidRPr="000D05E1">
        <w:rPr>
          <w:rFonts w:ascii="Arial" w:hAnsi="Arial" w:cs="Arial"/>
        </w:rPr>
        <w:t>Personal development plan</w:t>
      </w:r>
      <w:r w:rsidR="000D05E1">
        <w:rPr>
          <w:rFonts w:ascii="Arial" w:hAnsi="Arial" w:cs="Arial"/>
        </w:rPr>
        <w:t>……………………………………………………….</w:t>
      </w:r>
      <w:r w:rsidR="00321BDB">
        <w:rPr>
          <w:rFonts w:ascii="Arial" w:hAnsi="Arial" w:cs="Arial"/>
        </w:rPr>
        <w:t>16</w:t>
      </w:r>
    </w:p>
    <w:p w14:paraId="270BC167" w14:textId="68584052" w:rsidR="00DB33A1" w:rsidRPr="00DB33A1" w:rsidRDefault="00DB33A1" w:rsidP="000D05E1">
      <w:pPr>
        <w:pStyle w:val="ListParagraph"/>
        <w:numPr>
          <w:ilvl w:val="1"/>
          <w:numId w:val="36"/>
        </w:numPr>
        <w:spacing w:after="0" w:line="360" w:lineRule="auto"/>
        <w:ind w:left="0"/>
        <w:rPr>
          <w:rFonts w:ascii="&amp;quot" w:eastAsia="Times New Roman" w:hAnsi="&amp;quot" w:cs="Times New Roman"/>
          <w:color w:val="333333"/>
          <w:sz w:val="24"/>
          <w:szCs w:val="24"/>
          <w:lang w:eastAsia="en-GB"/>
        </w:rPr>
      </w:pPr>
      <w:r w:rsidRPr="007F3870">
        <w:rPr>
          <w:rFonts w:ascii="Arial" w:hAnsi="Arial" w:cs="Arial"/>
        </w:rPr>
        <w:t xml:space="preserve">Profile of person </w:t>
      </w:r>
      <w:r>
        <w:rPr>
          <w:rFonts w:ascii="Arial" w:hAnsi="Arial" w:cs="Arial"/>
        </w:rPr>
        <w:t>– Helen Morgan</w:t>
      </w:r>
      <w:r w:rsidR="000D05E1">
        <w:rPr>
          <w:rFonts w:ascii="Arial" w:hAnsi="Arial" w:cs="Arial"/>
        </w:rPr>
        <w:t>…………………………………………</w:t>
      </w:r>
      <w:r w:rsidR="00A73A1F">
        <w:rPr>
          <w:rFonts w:ascii="Arial" w:hAnsi="Arial" w:cs="Arial"/>
        </w:rPr>
        <w:t>.</w:t>
      </w:r>
      <w:r w:rsidR="000D05E1">
        <w:rPr>
          <w:rFonts w:ascii="Arial" w:hAnsi="Arial" w:cs="Arial"/>
        </w:rPr>
        <w:t>…</w:t>
      </w:r>
      <w:r w:rsidR="00A73A1F">
        <w:rPr>
          <w:rFonts w:ascii="Arial" w:hAnsi="Arial" w:cs="Arial"/>
        </w:rPr>
        <w:t>…</w:t>
      </w:r>
      <w:r w:rsidR="000D05E1">
        <w:rPr>
          <w:rFonts w:ascii="Arial" w:hAnsi="Arial" w:cs="Arial"/>
        </w:rPr>
        <w:t>.</w:t>
      </w:r>
      <w:r w:rsidR="00321BDB">
        <w:rPr>
          <w:rFonts w:ascii="Arial" w:hAnsi="Arial" w:cs="Arial"/>
        </w:rPr>
        <w:t>16</w:t>
      </w:r>
    </w:p>
    <w:p w14:paraId="040B529F" w14:textId="1BACFAE6" w:rsidR="00DB33A1" w:rsidRDefault="00DB33A1" w:rsidP="000D05E1">
      <w:pPr>
        <w:pStyle w:val="ListParagraph"/>
        <w:numPr>
          <w:ilvl w:val="1"/>
          <w:numId w:val="36"/>
        </w:numPr>
        <w:spacing w:after="0" w:line="360" w:lineRule="auto"/>
        <w:ind w:left="0"/>
        <w:rPr>
          <w:rFonts w:ascii="Arial" w:hAnsi="Arial" w:cs="Arial"/>
        </w:rPr>
      </w:pPr>
      <w:r w:rsidRPr="002878A9">
        <w:rPr>
          <w:rFonts w:ascii="Arial" w:hAnsi="Arial" w:cs="Arial"/>
        </w:rPr>
        <w:t>Identified individual needs: SWOT</w:t>
      </w:r>
      <w:r w:rsidR="000D05E1">
        <w:rPr>
          <w:rFonts w:ascii="Arial" w:hAnsi="Arial" w:cs="Arial"/>
        </w:rPr>
        <w:t>……………………………………………….</w:t>
      </w:r>
      <w:r w:rsidR="00321BDB">
        <w:rPr>
          <w:rFonts w:ascii="Arial" w:hAnsi="Arial" w:cs="Arial"/>
        </w:rPr>
        <w:t>18</w:t>
      </w:r>
    </w:p>
    <w:p w14:paraId="1AA15986" w14:textId="3C96ECEC" w:rsidR="00DB33A1" w:rsidRPr="00DB33A1" w:rsidRDefault="00DB33A1" w:rsidP="000D05E1">
      <w:pPr>
        <w:pStyle w:val="ListParagraph"/>
        <w:numPr>
          <w:ilvl w:val="1"/>
          <w:numId w:val="36"/>
        </w:numPr>
        <w:spacing w:after="0" w:line="360" w:lineRule="auto"/>
        <w:ind w:left="0"/>
        <w:rPr>
          <w:rFonts w:ascii="Arial" w:hAnsi="Arial" w:cs="Arial"/>
        </w:rPr>
      </w:pPr>
      <w:r w:rsidRPr="00DB33A1">
        <w:rPr>
          <w:rFonts w:ascii="Arial" w:hAnsi="Arial" w:cs="Arial"/>
        </w:rPr>
        <w:t>Personal Development plan</w:t>
      </w:r>
      <w:r w:rsidR="000D05E1">
        <w:rPr>
          <w:rFonts w:ascii="Arial" w:hAnsi="Arial" w:cs="Arial"/>
        </w:rPr>
        <w:t>……………………………………………………</w:t>
      </w:r>
      <w:r w:rsidR="00A73A1F">
        <w:rPr>
          <w:rFonts w:ascii="Arial" w:hAnsi="Arial" w:cs="Arial"/>
        </w:rPr>
        <w:t>..</w:t>
      </w:r>
      <w:r w:rsidR="000D05E1">
        <w:rPr>
          <w:rFonts w:ascii="Arial" w:hAnsi="Arial" w:cs="Arial"/>
        </w:rPr>
        <w:t>.</w:t>
      </w:r>
      <w:r w:rsidR="00B81B5F">
        <w:rPr>
          <w:rFonts w:ascii="Arial" w:hAnsi="Arial" w:cs="Arial"/>
        </w:rPr>
        <w:t>.19</w:t>
      </w:r>
    </w:p>
    <w:p w14:paraId="75C0448D" w14:textId="77777777" w:rsidR="00DB33A1" w:rsidRPr="002A4D06" w:rsidRDefault="00DB33A1" w:rsidP="000D05E1">
      <w:pPr>
        <w:spacing w:after="0" w:line="360" w:lineRule="auto"/>
        <w:rPr>
          <w:rFonts w:ascii="Arial" w:hAnsi="Arial" w:cs="Arial"/>
        </w:rPr>
      </w:pPr>
    </w:p>
    <w:p w14:paraId="6DDB6AFF" w14:textId="1B03F8CB" w:rsidR="00001252" w:rsidRPr="00DB33A1" w:rsidRDefault="00C4716D" w:rsidP="000D05E1">
      <w:pPr>
        <w:pStyle w:val="ListParagraph"/>
        <w:numPr>
          <w:ilvl w:val="0"/>
          <w:numId w:val="36"/>
        </w:numPr>
        <w:spacing w:after="0" w:line="360" w:lineRule="auto"/>
        <w:ind w:left="0"/>
        <w:rPr>
          <w:rFonts w:ascii="Arial" w:hAnsi="Arial" w:cs="Arial"/>
        </w:rPr>
      </w:pPr>
      <w:r w:rsidRPr="00DB33A1">
        <w:rPr>
          <w:rFonts w:ascii="Arial" w:hAnsi="Arial" w:cs="Arial"/>
        </w:rPr>
        <w:t>Conclusion</w:t>
      </w:r>
      <w:r w:rsidR="000D05E1">
        <w:rPr>
          <w:rFonts w:ascii="Arial" w:hAnsi="Arial" w:cs="Arial"/>
        </w:rPr>
        <w:t>…………………………………………………………………………2</w:t>
      </w:r>
      <w:r w:rsidR="00321BDB">
        <w:rPr>
          <w:rFonts w:ascii="Arial" w:hAnsi="Arial" w:cs="Arial"/>
        </w:rPr>
        <w:t>3</w:t>
      </w:r>
    </w:p>
    <w:p w14:paraId="5E9057A8" w14:textId="433AF0BD" w:rsidR="00DB33A1" w:rsidRDefault="00DB33A1" w:rsidP="000D05E1">
      <w:pPr>
        <w:pStyle w:val="ListParagraph"/>
        <w:numPr>
          <w:ilvl w:val="0"/>
          <w:numId w:val="36"/>
        </w:numPr>
        <w:spacing w:after="0" w:line="360" w:lineRule="auto"/>
        <w:ind w:left="0"/>
        <w:rPr>
          <w:rFonts w:ascii="Arial" w:hAnsi="Arial" w:cs="Arial"/>
        </w:rPr>
      </w:pPr>
      <w:r>
        <w:rPr>
          <w:rFonts w:ascii="Arial" w:hAnsi="Arial" w:cs="Arial"/>
        </w:rPr>
        <w:t>References</w:t>
      </w:r>
      <w:r w:rsidR="00D84541">
        <w:rPr>
          <w:rFonts w:ascii="Arial" w:hAnsi="Arial" w:cs="Arial"/>
        </w:rPr>
        <w:t>…………………………………………………………………………2</w:t>
      </w:r>
      <w:r w:rsidR="00374C2D">
        <w:rPr>
          <w:rFonts w:ascii="Arial" w:hAnsi="Arial" w:cs="Arial"/>
        </w:rPr>
        <w:t>5</w:t>
      </w:r>
    </w:p>
    <w:p w14:paraId="1ECC92A4" w14:textId="70A93C77" w:rsidR="00DB33A1" w:rsidRPr="00DB33A1" w:rsidRDefault="00DB33A1" w:rsidP="000D05E1">
      <w:pPr>
        <w:pStyle w:val="ListParagraph"/>
        <w:numPr>
          <w:ilvl w:val="0"/>
          <w:numId w:val="36"/>
        </w:numPr>
        <w:spacing w:after="0" w:line="360" w:lineRule="auto"/>
        <w:ind w:left="0"/>
        <w:rPr>
          <w:rFonts w:ascii="Arial" w:hAnsi="Arial" w:cs="Arial"/>
        </w:rPr>
      </w:pPr>
      <w:r>
        <w:rPr>
          <w:rFonts w:ascii="Arial" w:hAnsi="Arial" w:cs="Arial"/>
        </w:rPr>
        <w:t>Appendixes</w:t>
      </w:r>
      <w:r w:rsidR="00D84541">
        <w:rPr>
          <w:rFonts w:ascii="Arial" w:hAnsi="Arial" w:cs="Arial"/>
        </w:rPr>
        <w:t>…………………………………………………………………………2</w:t>
      </w:r>
      <w:r w:rsidR="00374C2D">
        <w:rPr>
          <w:rFonts w:ascii="Arial" w:hAnsi="Arial" w:cs="Arial"/>
        </w:rPr>
        <w:t>7</w:t>
      </w:r>
    </w:p>
    <w:p w14:paraId="389F098D" w14:textId="77777777" w:rsidR="00190D09" w:rsidRDefault="00190D09" w:rsidP="00DB33A1">
      <w:pPr>
        <w:spacing w:line="360" w:lineRule="auto"/>
        <w:rPr>
          <w:rFonts w:ascii="Arial" w:hAnsi="Arial" w:cs="Arial"/>
        </w:rPr>
      </w:pPr>
      <w:r>
        <w:rPr>
          <w:rFonts w:ascii="Arial" w:hAnsi="Arial" w:cs="Arial"/>
        </w:rPr>
        <w:br w:type="page"/>
      </w:r>
    </w:p>
    <w:p w14:paraId="0B7C0929" w14:textId="30F82A99" w:rsidR="00A23504" w:rsidRPr="00D84541" w:rsidRDefault="00A23504" w:rsidP="00D84541">
      <w:pPr>
        <w:pStyle w:val="ListParagraph"/>
        <w:numPr>
          <w:ilvl w:val="0"/>
          <w:numId w:val="38"/>
        </w:numPr>
        <w:spacing w:line="360" w:lineRule="auto"/>
        <w:rPr>
          <w:rFonts w:ascii="Arial" w:hAnsi="Arial" w:cs="Arial"/>
          <w:b/>
          <w:bCs/>
        </w:rPr>
      </w:pPr>
      <w:bookmarkStart w:id="0" w:name="_Hlk45751020"/>
      <w:bookmarkStart w:id="1" w:name="_Hlk45815888"/>
      <w:bookmarkStart w:id="2" w:name="_Hlk46095801"/>
      <w:bookmarkStart w:id="3" w:name="_Hlk46000208"/>
      <w:bookmarkStart w:id="4" w:name="_Hlk46096537"/>
      <w:bookmarkStart w:id="5" w:name="_Hlk46059507"/>
      <w:r w:rsidRPr="00D84541">
        <w:rPr>
          <w:rFonts w:ascii="Arial" w:hAnsi="Arial" w:cs="Arial"/>
          <w:b/>
          <w:bCs/>
        </w:rPr>
        <w:lastRenderedPageBreak/>
        <w:t>Aims and Objectives</w:t>
      </w:r>
    </w:p>
    <w:p w14:paraId="5C2A3171" w14:textId="2C7AF9A8" w:rsidR="00A23504" w:rsidRPr="00D84541" w:rsidRDefault="00A23504" w:rsidP="00D84541">
      <w:pPr>
        <w:spacing w:after="100" w:afterAutospacing="1" w:line="360" w:lineRule="auto"/>
        <w:rPr>
          <w:rFonts w:ascii="Arial" w:eastAsia="Times New Roman" w:hAnsi="Arial" w:cs="Arial"/>
          <w:lang w:eastAsia="en-GB"/>
        </w:rPr>
      </w:pPr>
      <w:r w:rsidRPr="00D84541">
        <w:rPr>
          <w:rFonts w:ascii="Arial" w:eastAsia="Times New Roman" w:hAnsi="Arial" w:cs="Arial"/>
          <w:lang w:eastAsia="en-GB"/>
        </w:rPr>
        <w:t xml:space="preserve">The aim of this report is to critically assess whether developing employees with development vehicles, will benefit the organisations. I will conduct a case study based on a leadership role </w:t>
      </w:r>
      <w:r w:rsidR="00A73A1F">
        <w:rPr>
          <w:rFonts w:ascii="Arial" w:eastAsia="Times New Roman" w:hAnsi="Arial" w:cs="Arial"/>
          <w:lang w:eastAsia="en-GB"/>
        </w:rPr>
        <w:t>on</w:t>
      </w:r>
      <w:r w:rsidRPr="00D84541">
        <w:rPr>
          <w:rFonts w:ascii="Arial" w:eastAsia="Times New Roman" w:hAnsi="Arial" w:cs="Arial"/>
          <w:lang w:eastAsia="en-GB"/>
        </w:rPr>
        <w:t xml:space="preserve"> Capita, who are a global innovative company specialising in digital services, consulting and software business</w:t>
      </w:r>
      <w:r w:rsidR="00A73A1F">
        <w:rPr>
          <w:rFonts w:ascii="Arial" w:eastAsia="Times New Roman" w:hAnsi="Arial" w:cs="Arial"/>
          <w:lang w:eastAsia="en-GB"/>
        </w:rPr>
        <w:t>.</w:t>
      </w:r>
    </w:p>
    <w:p w14:paraId="1FC2090E" w14:textId="1013A71E" w:rsidR="00A23504" w:rsidRPr="00D84541" w:rsidRDefault="00D84541" w:rsidP="00D84541">
      <w:pPr>
        <w:pStyle w:val="ListParagraph"/>
        <w:numPr>
          <w:ilvl w:val="0"/>
          <w:numId w:val="38"/>
        </w:numPr>
        <w:spacing w:line="360" w:lineRule="auto"/>
        <w:rPr>
          <w:rFonts w:ascii="Arial" w:hAnsi="Arial" w:cs="Arial"/>
          <w:b/>
          <w:bCs/>
        </w:rPr>
      </w:pPr>
      <w:r w:rsidRPr="00D84541">
        <w:rPr>
          <w:rFonts w:ascii="Arial" w:hAnsi="Arial" w:cs="Arial"/>
          <w:b/>
          <w:bCs/>
        </w:rPr>
        <w:t>Methodology</w:t>
      </w:r>
    </w:p>
    <w:p w14:paraId="71E22D35" w14:textId="77777777" w:rsidR="00A23504" w:rsidRPr="00D84541" w:rsidRDefault="00A23504" w:rsidP="00D84541">
      <w:pPr>
        <w:spacing w:line="360" w:lineRule="auto"/>
        <w:rPr>
          <w:rFonts w:ascii="Arial" w:hAnsi="Arial" w:cs="Arial"/>
        </w:rPr>
      </w:pPr>
      <w:r w:rsidRPr="00D84541">
        <w:rPr>
          <w:rFonts w:ascii="Arial" w:hAnsi="Arial" w:cs="Arial"/>
        </w:rPr>
        <w:t>In order to evaluate the aim and objectives, I will be using primary and secondary data collection. I will be conducting a questionnaire to be answered by a manager if development vehicles have been conducted within their workplace environment and the results.</w:t>
      </w:r>
    </w:p>
    <w:p w14:paraId="0CED4344" w14:textId="3EDFB88B" w:rsidR="00A23504" w:rsidRPr="00D84541" w:rsidRDefault="00A23504" w:rsidP="00D84541">
      <w:pPr>
        <w:spacing w:line="360" w:lineRule="auto"/>
        <w:rPr>
          <w:rFonts w:ascii="Arial" w:hAnsi="Arial" w:cs="Arial"/>
        </w:rPr>
      </w:pPr>
      <w:r w:rsidRPr="00D84541">
        <w:rPr>
          <w:rFonts w:ascii="Arial" w:hAnsi="Arial" w:cs="Arial"/>
        </w:rPr>
        <w:t>The secondary data will be collected from book</w:t>
      </w:r>
      <w:r w:rsidR="006632F3" w:rsidRPr="00D84541">
        <w:rPr>
          <w:rFonts w:ascii="Arial" w:hAnsi="Arial" w:cs="Arial"/>
        </w:rPr>
        <w:t>s</w:t>
      </w:r>
      <w:r w:rsidRPr="00D84541">
        <w:rPr>
          <w:rFonts w:ascii="Arial" w:hAnsi="Arial" w:cs="Arial"/>
        </w:rPr>
        <w:t>, journals and internet.</w:t>
      </w:r>
    </w:p>
    <w:p w14:paraId="44A54B7B" w14:textId="397E0911" w:rsidR="00152E62" w:rsidRPr="00E67484" w:rsidRDefault="00152E62" w:rsidP="00D84541">
      <w:pPr>
        <w:pStyle w:val="ListParagraph"/>
        <w:numPr>
          <w:ilvl w:val="0"/>
          <w:numId w:val="38"/>
        </w:numPr>
        <w:spacing w:line="360" w:lineRule="auto"/>
        <w:rPr>
          <w:rFonts w:ascii="Arial" w:hAnsi="Arial" w:cs="Arial"/>
          <w:b/>
          <w:bCs/>
        </w:rPr>
      </w:pPr>
      <w:r w:rsidRPr="00E67484">
        <w:rPr>
          <w:rFonts w:ascii="Arial" w:hAnsi="Arial" w:cs="Arial"/>
          <w:b/>
          <w:bCs/>
        </w:rPr>
        <w:t>Introduction</w:t>
      </w:r>
    </w:p>
    <w:p w14:paraId="72E24423" w14:textId="77777777" w:rsidR="000E631F" w:rsidRPr="00E67484" w:rsidRDefault="000E631F" w:rsidP="00D84541">
      <w:pPr>
        <w:spacing w:line="360" w:lineRule="auto"/>
        <w:rPr>
          <w:rFonts w:ascii="Arial" w:hAnsi="Arial" w:cs="Arial"/>
        </w:rPr>
      </w:pPr>
      <w:r w:rsidRPr="00E67484">
        <w:rPr>
          <w:rFonts w:ascii="Arial" w:hAnsi="Arial" w:cs="Arial"/>
        </w:rPr>
        <w:t xml:space="preserve">Throughout the history of mankind, we have evolved from the first primates, to what we see now. Over 4 million years ago, one of the earliest human development was - bipedalism within humans, which is the ability to walk on 2 legs. In addition to this they made innovative tools to survive, language development etc, (Smithsonian, National Museum of Natural History, 2019). </w:t>
      </w:r>
    </w:p>
    <w:p w14:paraId="6D5CF995" w14:textId="77777777" w:rsidR="000E631F" w:rsidRPr="00E67484" w:rsidRDefault="000E631F" w:rsidP="00D84541">
      <w:pPr>
        <w:spacing w:line="360" w:lineRule="auto"/>
        <w:rPr>
          <w:rFonts w:ascii="Arial" w:hAnsi="Arial" w:cs="Arial"/>
        </w:rPr>
      </w:pPr>
      <w:r w:rsidRPr="00E67484">
        <w:rPr>
          <w:rFonts w:ascii="Arial" w:hAnsi="Arial" w:cs="Arial"/>
        </w:rPr>
        <w:t>The bottom line you cannot stop evolution, it will happen regardless, as it is in our nature to innovate and change. This is true in all matter of things, be it millions of years ago to present day. From manual labour in manufacturing cars, developing 3</w:t>
      </w:r>
      <w:r w:rsidRPr="00E67484">
        <w:rPr>
          <w:rFonts w:ascii="Arial" w:hAnsi="Arial" w:cs="Arial"/>
          <w:vertAlign w:val="superscript"/>
        </w:rPr>
        <w:t>rd</w:t>
      </w:r>
      <w:r w:rsidRPr="00E67484">
        <w:rPr>
          <w:rFonts w:ascii="Arial" w:hAnsi="Arial" w:cs="Arial"/>
        </w:rPr>
        <w:t xml:space="preserve"> world countries, studying to improve one’s capability to better ourselves, businesses and the workplace, everything evolves with innovative ideas. As humans it our basic psychological behaviour which defines where we want to improve and succeed.</w:t>
      </w:r>
    </w:p>
    <w:p w14:paraId="3E9D2EF7" w14:textId="30A95AF1" w:rsidR="00A13D7B" w:rsidRPr="00D84541" w:rsidRDefault="00CC6424" w:rsidP="00D84541">
      <w:pPr>
        <w:spacing w:line="360" w:lineRule="auto"/>
        <w:rPr>
          <w:rFonts w:ascii="Arial" w:hAnsi="Arial" w:cs="Arial"/>
        </w:rPr>
      </w:pPr>
      <w:r w:rsidRPr="00E67484">
        <w:rPr>
          <w:rFonts w:ascii="Arial" w:hAnsi="Arial" w:cs="Arial"/>
        </w:rPr>
        <w:t xml:space="preserve">The </w:t>
      </w:r>
      <w:r w:rsidR="00EE2F0C" w:rsidRPr="00E67484">
        <w:rPr>
          <w:rFonts w:ascii="Arial" w:hAnsi="Arial" w:cs="Arial"/>
        </w:rPr>
        <w:t xml:space="preserve">nature of </w:t>
      </w:r>
      <w:r w:rsidRPr="00E67484">
        <w:rPr>
          <w:rFonts w:ascii="Arial" w:hAnsi="Arial" w:cs="Arial"/>
        </w:rPr>
        <w:t>workplace environment has changed significantly over the</w:t>
      </w:r>
      <w:r w:rsidR="00EE2F0C" w:rsidRPr="00E67484">
        <w:rPr>
          <w:rFonts w:ascii="Arial" w:hAnsi="Arial" w:cs="Arial"/>
        </w:rPr>
        <w:t xml:space="preserve"> </w:t>
      </w:r>
      <w:r w:rsidRPr="00E67484">
        <w:rPr>
          <w:rFonts w:ascii="Arial" w:hAnsi="Arial" w:cs="Arial"/>
        </w:rPr>
        <w:t>years</w:t>
      </w:r>
      <w:r w:rsidR="00E548A2" w:rsidRPr="00E67484">
        <w:rPr>
          <w:rFonts w:ascii="Arial" w:hAnsi="Arial" w:cs="Arial"/>
        </w:rPr>
        <w:t>, industries</w:t>
      </w:r>
      <w:r w:rsidR="00E548A2" w:rsidRPr="00D84541">
        <w:rPr>
          <w:rFonts w:ascii="Arial" w:hAnsi="Arial" w:cs="Arial"/>
        </w:rPr>
        <w:t xml:space="preserve"> have globalised, making way for lateral thinking. Organisations have evolved and moved with the times to accommodate new business trends in markets</w:t>
      </w:r>
      <w:r w:rsidR="001109F9" w:rsidRPr="00D84541">
        <w:rPr>
          <w:rFonts w:ascii="Arial" w:hAnsi="Arial" w:cs="Arial"/>
        </w:rPr>
        <w:t>,</w:t>
      </w:r>
      <w:r w:rsidR="00E548A2" w:rsidRPr="00D84541">
        <w:rPr>
          <w:rFonts w:ascii="Arial" w:hAnsi="Arial" w:cs="Arial"/>
        </w:rPr>
        <w:t xml:space="preserve"> intensifying competition. </w:t>
      </w:r>
      <w:r w:rsidR="00A13D7B" w:rsidRPr="00D84541">
        <w:rPr>
          <w:rFonts w:ascii="Arial" w:hAnsi="Arial" w:cs="Arial"/>
        </w:rPr>
        <w:t>Stressed workers</w:t>
      </w:r>
      <w:r w:rsidR="001109F9" w:rsidRPr="00D84541">
        <w:rPr>
          <w:rFonts w:ascii="Arial" w:hAnsi="Arial" w:cs="Arial"/>
        </w:rPr>
        <w:t xml:space="preserve"> with high demand output and less time to complete objectives has become normalised</w:t>
      </w:r>
      <w:r w:rsidR="00497196" w:rsidRPr="00D84541">
        <w:rPr>
          <w:rFonts w:ascii="Arial" w:hAnsi="Arial" w:cs="Arial"/>
        </w:rPr>
        <w:t xml:space="preserve">. Organisations are managing this by </w:t>
      </w:r>
      <w:r w:rsidR="00A13D7B" w:rsidRPr="00D84541">
        <w:rPr>
          <w:rFonts w:ascii="Arial" w:hAnsi="Arial" w:cs="Arial"/>
        </w:rPr>
        <w:t xml:space="preserve">applying modern </w:t>
      </w:r>
      <w:r w:rsidR="001109F9" w:rsidRPr="00D84541">
        <w:rPr>
          <w:rFonts w:ascii="Arial" w:hAnsi="Arial" w:cs="Arial"/>
        </w:rPr>
        <w:t>HR organisational system</w:t>
      </w:r>
      <w:r w:rsidR="00497196" w:rsidRPr="00D84541">
        <w:rPr>
          <w:rFonts w:ascii="Arial" w:hAnsi="Arial" w:cs="Arial"/>
        </w:rPr>
        <w:t xml:space="preserve">, which has been highly credible in promoting employee wellbeing. </w:t>
      </w:r>
      <w:r w:rsidR="00A13D7B" w:rsidRPr="00D84541">
        <w:rPr>
          <w:rFonts w:ascii="Arial" w:hAnsi="Arial" w:cs="Arial"/>
        </w:rPr>
        <w:t xml:space="preserve"> </w:t>
      </w:r>
    </w:p>
    <w:p w14:paraId="509E844A" w14:textId="04C85BA8" w:rsidR="001424DC" w:rsidRPr="00D84541" w:rsidRDefault="006250F1" w:rsidP="00D84541">
      <w:pPr>
        <w:spacing w:line="360" w:lineRule="auto"/>
        <w:rPr>
          <w:rFonts w:ascii="Arial" w:hAnsi="Arial" w:cs="Arial"/>
        </w:rPr>
      </w:pPr>
      <w:r w:rsidRPr="00D84541">
        <w:rPr>
          <w:rFonts w:ascii="Arial" w:hAnsi="Arial" w:cs="Arial"/>
        </w:rPr>
        <w:t>Organisational HR</w:t>
      </w:r>
      <w:r w:rsidR="00A73A1F">
        <w:rPr>
          <w:rFonts w:ascii="Arial" w:hAnsi="Arial" w:cs="Arial"/>
        </w:rPr>
        <w:t>,</w:t>
      </w:r>
      <w:r w:rsidRPr="00D84541">
        <w:rPr>
          <w:rFonts w:ascii="Arial" w:hAnsi="Arial" w:cs="Arial"/>
        </w:rPr>
        <w:t xml:space="preserve"> use d</w:t>
      </w:r>
      <w:r w:rsidR="00497196" w:rsidRPr="00D84541">
        <w:rPr>
          <w:rFonts w:ascii="Arial" w:hAnsi="Arial" w:cs="Arial"/>
        </w:rPr>
        <w:t xml:space="preserve">evelopment vehicles </w:t>
      </w:r>
      <w:r w:rsidRPr="00D84541">
        <w:rPr>
          <w:rFonts w:ascii="Arial" w:hAnsi="Arial" w:cs="Arial"/>
        </w:rPr>
        <w:t xml:space="preserve">to enhance </w:t>
      </w:r>
      <w:r w:rsidR="006632F3" w:rsidRPr="00D84541">
        <w:rPr>
          <w:rFonts w:ascii="Arial" w:hAnsi="Arial" w:cs="Arial"/>
        </w:rPr>
        <w:t>employees’</w:t>
      </w:r>
      <w:r w:rsidRPr="00D84541">
        <w:rPr>
          <w:rFonts w:ascii="Arial" w:hAnsi="Arial" w:cs="Arial"/>
        </w:rPr>
        <w:t xml:space="preserve"> skills, developing cognitive/ soft skills.   </w:t>
      </w:r>
    </w:p>
    <w:p w14:paraId="1ECFDC03" w14:textId="76C6783E" w:rsidR="00DF0A1D" w:rsidRPr="00D84541" w:rsidRDefault="00DF0A1D" w:rsidP="00D84541">
      <w:pPr>
        <w:spacing w:line="360" w:lineRule="auto"/>
        <w:rPr>
          <w:rFonts w:ascii="Arial" w:hAnsi="Arial" w:cs="Arial"/>
          <w:color w:val="212529"/>
          <w:shd w:val="clear" w:color="auto" w:fill="FFFFFF"/>
        </w:rPr>
      </w:pPr>
      <w:r w:rsidRPr="00D84541">
        <w:rPr>
          <w:rFonts w:ascii="Arial" w:hAnsi="Arial" w:cs="Arial"/>
          <w:color w:val="212529"/>
          <w:shd w:val="clear" w:color="auto" w:fill="FFFFFF"/>
        </w:rPr>
        <w:t xml:space="preserve">I will be critically evaluating the importance of 3 development </w:t>
      </w:r>
      <w:r w:rsidR="006632F3" w:rsidRPr="00D84541">
        <w:rPr>
          <w:rFonts w:ascii="Arial" w:hAnsi="Arial" w:cs="Arial"/>
          <w:color w:val="212529"/>
          <w:shd w:val="clear" w:color="auto" w:fill="FFFFFF"/>
        </w:rPr>
        <w:t>vehicles:</w:t>
      </w:r>
    </w:p>
    <w:p w14:paraId="77BBC5A5" w14:textId="77777777" w:rsidR="00DF0A1D" w:rsidRPr="00D84541" w:rsidRDefault="00DF0A1D" w:rsidP="00D84541">
      <w:pPr>
        <w:pStyle w:val="ListParagraph"/>
        <w:numPr>
          <w:ilvl w:val="0"/>
          <w:numId w:val="4"/>
        </w:numPr>
        <w:spacing w:line="360" w:lineRule="auto"/>
        <w:rPr>
          <w:rFonts w:ascii="Arial" w:hAnsi="Arial" w:cs="Arial"/>
          <w:color w:val="212529"/>
          <w:shd w:val="clear" w:color="auto" w:fill="FFFFFF"/>
        </w:rPr>
      </w:pPr>
      <w:r w:rsidRPr="00D84541">
        <w:rPr>
          <w:rFonts w:ascii="Arial" w:hAnsi="Arial" w:cs="Arial"/>
          <w:color w:val="212529"/>
          <w:shd w:val="clear" w:color="auto" w:fill="FFFFFF"/>
        </w:rPr>
        <w:t>Motivation</w:t>
      </w:r>
    </w:p>
    <w:p w14:paraId="574626FB" w14:textId="695EFA64" w:rsidR="00DF0A1D" w:rsidRPr="00D84541" w:rsidRDefault="00DF0A1D" w:rsidP="00D84541">
      <w:pPr>
        <w:pStyle w:val="ListParagraph"/>
        <w:numPr>
          <w:ilvl w:val="0"/>
          <w:numId w:val="4"/>
        </w:numPr>
        <w:spacing w:line="360" w:lineRule="auto"/>
        <w:rPr>
          <w:rFonts w:ascii="Arial" w:hAnsi="Arial" w:cs="Arial"/>
          <w:color w:val="212529"/>
          <w:shd w:val="clear" w:color="auto" w:fill="FFFFFF"/>
        </w:rPr>
      </w:pPr>
      <w:r w:rsidRPr="00D84541">
        <w:rPr>
          <w:rFonts w:ascii="Arial" w:hAnsi="Arial" w:cs="Arial"/>
          <w:color w:val="212529"/>
          <w:shd w:val="clear" w:color="auto" w:fill="FFFFFF"/>
        </w:rPr>
        <w:lastRenderedPageBreak/>
        <w:t>Commitment</w:t>
      </w:r>
    </w:p>
    <w:p w14:paraId="4C34821C" w14:textId="008497F4" w:rsidR="00DF0A1D" w:rsidRPr="00D84541" w:rsidRDefault="00ED7A71" w:rsidP="00D84541">
      <w:pPr>
        <w:pStyle w:val="ListParagraph"/>
        <w:numPr>
          <w:ilvl w:val="0"/>
          <w:numId w:val="4"/>
        </w:numPr>
        <w:spacing w:line="360" w:lineRule="auto"/>
        <w:rPr>
          <w:rFonts w:ascii="Arial" w:hAnsi="Arial" w:cs="Arial"/>
          <w:color w:val="212529"/>
          <w:shd w:val="clear" w:color="auto" w:fill="FFFFFF"/>
        </w:rPr>
      </w:pPr>
      <w:r w:rsidRPr="00D84541">
        <w:rPr>
          <w:rFonts w:ascii="Arial" w:hAnsi="Arial" w:cs="Arial"/>
          <w:color w:val="212529"/>
          <w:shd w:val="clear" w:color="auto" w:fill="FFFFFF"/>
        </w:rPr>
        <w:t xml:space="preserve">Employee Engagement </w:t>
      </w:r>
    </w:p>
    <w:p w14:paraId="79008094" w14:textId="5817E382" w:rsidR="00DF0A1D" w:rsidRPr="00D84541" w:rsidRDefault="00DF0A1D" w:rsidP="00D84541">
      <w:pPr>
        <w:spacing w:line="360" w:lineRule="auto"/>
        <w:rPr>
          <w:rFonts w:ascii="Arial" w:hAnsi="Arial" w:cs="Arial"/>
          <w:color w:val="212529"/>
          <w:shd w:val="clear" w:color="auto" w:fill="FFFFFF"/>
        </w:rPr>
      </w:pPr>
      <w:r w:rsidRPr="00D84541">
        <w:rPr>
          <w:rFonts w:ascii="Arial" w:hAnsi="Arial" w:cs="Arial"/>
          <w:color w:val="212529"/>
          <w:shd w:val="clear" w:color="auto" w:fill="FFFFFF"/>
        </w:rPr>
        <w:t xml:space="preserve">How important are theses attributes, in relation to </w:t>
      </w:r>
      <w:r w:rsidR="005A52A0" w:rsidRPr="00D84541">
        <w:rPr>
          <w:rFonts w:ascii="Arial" w:hAnsi="Arial" w:cs="Arial"/>
          <w:color w:val="212529"/>
          <w:shd w:val="clear" w:color="auto" w:fill="FFFFFF"/>
        </w:rPr>
        <w:t>employee’s</w:t>
      </w:r>
      <w:r w:rsidRPr="00D84541">
        <w:rPr>
          <w:rFonts w:ascii="Arial" w:hAnsi="Arial" w:cs="Arial"/>
          <w:color w:val="212529"/>
          <w:shd w:val="clear" w:color="auto" w:fill="FFFFFF"/>
        </w:rPr>
        <w:t xml:space="preserve"> fundamental behaviour in the workplace?  </w:t>
      </w:r>
    </w:p>
    <w:p w14:paraId="751AB30A" w14:textId="7AAE13DB" w:rsidR="00E50D0D" w:rsidRPr="00D84541" w:rsidRDefault="00E50D0D" w:rsidP="00D84541">
      <w:pPr>
        <w:pStyle w:val="ListParagraph"/>
        <w:numPr>
          <w:ilvl w:val="0"/>
          <w:numId w:val="38"/>
        </w:numPr>
        <w:spacing w:line="360" w:lineRule="auto"/>
        <w:rPr>
          <w:rFonts w:ascii="Arial" w:hAnsi="Arial" w:cs="Arial"/>
          <w:b/>
          <w:bCs/>
        </w:rPr>
      </w:pPr>
      <w:bookmarkStart w:id="6" w:name="_Hlk45751040"/>
      <w:bookmarkEnd w:id="0"/>
      <w:r w:rsidRPr="00D84541">
        <w:rPr>
          <w:rFonts w:ascii="Arial" w:hAnsi="Arial" w:cs="Arial"/>
          <w:b/>
          <w:bCs/>
        </w:rPr>
        <w:t>What are Development Vehicles</w:t>
      </w:r>
    </w:p>
    <w:p w14:paraId="5019E94D" w14:textId="3A4991AA" w:rsidR="0025257C" w:rsidRPr="00D84541" w:rsidRDefault="00E07627" w:rsidP="00D84541">
      <w:pPr>
        <w:spacing w:line="360" w:lineRule="auto"/>
        <w:rPr>
          <w:rFonts w:ascii="Arial" w:hAnsi="Arial" w:cs="Arial"/>
        </w:rPr>
      </w:pPr>
      <w:r w:rsidRPr="00D84541">
        <w:rPr>
          <w:rFonts w:ascii="Arial" w:hAnsi="Arial" w:cs="Arial"/>
        </w:rPr>
        <w:t xml:space="preserve">These are essentially the </w:t>
      </w:r>
      <w:r w:rsidR="00EB3D4B" w:rsidRPr="00D84541">
        <w:rPr>
          <w:rFonts w:ascii="Arial" w:hAnsi="Arial" w:cs="Arial"/>
        </w:rPr>
        <w:t>self-development</w:t>
      </w:r>
      <w:r w:rsidR="0025257C" w:rsidRPr="00D84541">
        <w:rPr>
          <w:rFonts w:ascii="Arial" w:hAnsi="Arial" w:cs="Arial"/>
        </w:rPr>
        <w:t xml:space="preserve"> </w:t>
      </w:r>
      <w:r w:rsidR="009811B6" w:rsidRPr="00D84541">
        <w:rPr>
          <w:rFonts w:ascii="Arial" w:hAnsi="Arial" w:cs="Arial"/>
        </w:rPr>
        <w:t xml:space="preserve">tools </w:t>
      </w:r>
      <w:r w:rsidR="007F53F8" w:rsidRPr="00D84541">
        <w:rPr>
          <w:rFonts w:ascii="Arial" w:hAnsi="Arial" w:cs="Arial"/>
        </w:rPr>
        <w:t xml:space="preserve">required to </w:t>
      </w:r>
      <w:r w:rsidR="009811B6" w:rsidRPr="00D84541">
        <w:rPr>
          <w:rFonts w:ascii="Arial" w:hAnsi="Arial" w:cs="Arial"/>
        </w:rPr>
        <w:t xml:space="preserve">help </w:t>
      </w:r>
      <w:r w:rsidR="00AC2771" w:rsidRPr="00D84541">
        <w:rPr>
          <w:rFonts w:ascii="Arial" w:hAnsi="Arial" w:cs="Arial"/>
        </w:rPr>
        <w:t>individuals</w:t>
      </w:r>
      <w:r w:rsidR="009811B6" w:rsidRPr="00D84541">
        <w:rPr>
          <w:rFonts w:ascii="Arial" w:hAnsi="Arial" w:cs="Arial"/>
        </w:rPr>
        <w:t xml:space="preserve"> learn and progress in any aspect in life</w:t>
      </w:r>
      <w:r w:rsidRPr="00D84541">
        <w:rPr>
          <w:rFonts w:ascii="Arial" w:hAnsi="Arial" w:cs="Arial"/>
        </w:rPr>
        <w:t xml:space="preserve">, be it social or </w:t>
      </w:r>
      <w:r w:rsidR="00A46BB0" w:rsidRPr="00D84541">
        <w:rPr>
          <w:rFonts w:ascii="Arial" w:hAnsi="Arial" w:cs="Arial"/>
        </w:rPr>
        <w:t xml:space="preserve">professional </w:t>
      </w:r>
      <w:r w:rsidRPr="00D84541">
        <w:rPr>
          <w:rFonts w:ascii="Arial" w:hAnsi="Arial" w:cs="Arial"/>
        </w:rPr>
        <w:t>career</w:t>
      </w:r>
      <w:r w:rsidR="00A46BB0" w:rsidRPr="00D84541">
        <w:rPr>
          <w:rFonts w:ascii="Arial" w:hAnsi="Arial" w:cs="Arial"/>
        </w:rPr>
        <w:t xml:space="preserve"> development</w:t>
      </w:r>
      <w:r w:rsidRPr="00D84541">
        <w:rPr>
          <w:rFonts w:ascii="Arial" w:hAnsi="Arial" w:cs="Arial"/>
        </w:rPr>
        <w:t xml:space="preserve">. </w:t>
      </w:r>
    </w:p>
    <w:p w14:paraId="02802F67" w14:textId="78CDF8B6" w:rsidR="003930F9" w:rsidRPr="00D84541" w:rsidRDefault="003930F9" w:rsidP="00D84541">
      <w:pPr>
        <w:spacing w:line="360" w:lineRule="auto"/>
        <w:rPr>
          <w:rFonts w:ascii="Arial" w:hAnsi="Arial" w:cs="Arial"/>
        </w:rPr>
      </w:pPr>
      <w:r w:rsidRPr="00D84541">
        <w:rPr>
          <w:rFonts w:ascii="Arial" w:hAnsi="Arial" w:cs="Arial"/>
        </w:rPr>
        <w:t xml:space="preserve">Development tools range from motivation, Commitment, Employee engagement, Feedback and Rewards etc. There are many ways which organisational HR can support employee’s growth by conducting regular 1-2-1’s, creating company goal based personal development plan, investing in Computer based learning, workshop/ course learning, on the job learning. </w:t>
      </w:r>
    </w:p>
    <w:p w14:paraId="3FAF25F4" w14:textId="1882F6A4" w:rsidR="00C12393" w:rsidRPr="00D84541" w:rsidRDefault="007F53F8" w:rsidP="00D84541">
      <w:pPr>
        <w:spacing w:line="360" w:lineRule="auto"/>
        <w:rPr>
          <w:rFonts w:ascii="Arial" w:hAnsi="Arial" w:cs="Arial"/>
        </w:rPr>
      </w:pPr>
      <w:r w:rsidRPr="00D84541">
        <w:rPr>
          <w:rFonts w:ascii="Arial" w:hAnsi="Arial" w:cs="Arial"/>
        </w:rPr>
        <w:t xml:space="preserve">You can </w:t>
      </w:r>
      <w:r w:rsidR="00EB3D4B" w:rsidRPr="00D84541">
        <w:rPr>
          <w:rFonts w:ascii="Arial" w:hAnsi="Arial" w:cs="Arial"/>
        </w:rPr>
        <w:t xml:space="preserve">make a </w:t>
      </w:r>
      <w:r w:rsidRPr="00D84541">
        <w:rPr>
          <w:rFonts w:ascii="Arial" w:hAnsi="Arial" w:cs="Arial"/>
        </w:rPr>
        <w:t>huge</w:t>
      </w:r>
      <w:r w:rsidR="00EB3D4B" w:rsidRPr="00D84541">
        <w:rPr>
          <w:rFonts w:ascii="Arial" w:hAnsi="Arial" w:cs="Arial"/>
        </w:rPr>
        <w:t xml:space="preserve"> </w:t>
      </w:r>
      <w:r w:rsidRPr="00D84541">
        <w:rPr>
          <w:rFonts w:ascii="Arial" w:hAnsi="Arial" w:cs="Arial"/>
        </w:rPr>
        <w:t xml:space="preserve">difference to your organisation </w:t>
      </w:r>
      <w:r w:rsidR="00EB3D4B" w:rsidRPr="00D84541">
        <w:rPr>
          <w:rFonts w:ascii="Arial" w:hAnsi="Arial" w:cs="Arial"/>
        </w:rPr>
        <w:t>b</w:t>
      </w:r>
      <w:r w:rsidRPr="00D84541">
        <w:rPr>
          <w:rFonts w:ascii="Arial" w:hAnsi="Arial" w:cs="Arial"/>
        </w:rPr>
        <w:t>y positively implementing th</w:t>
      </w:r>
      <w:r w:rsidR="00EB3D4B" w:rsidRPr="00D84541">
        <w:rPr>
          <w:rFonts w:ascii="Arial" w:hAnsi="Arial" w:cs="Arial"/>
        </w:rPr>
        <w:t>ese</w:t>
      </w:r>
      <w:r w:rsidRPr="00D84541">
        <w:rPr>
          <w:rFonts w:ascii="Arial" w:hAnsi="Arial" w:cs="Arial"/>
        </w:rPr>
        <w:t xml:space="preserve"> tools</w:t>
      </w:r>
      <w:r w:rsidR="00EB3D4B" w:rsidRPr="00D84541">
        <w:rPr>
          <w:rFonts w:ascii="Arial" w:hAnsi="Arial" w:cs="Arial"/>
        </w:rPr>
        <w:t xml:space="preserve">. As it demonstrates to your </w:t>
      </w:r>
      <w:r w:rsidR="0025257C" w:rsidRPr="00D84541">
        <w:rPr>
          <w:rFonts w:ascii="Arial" w:hAnsi="Arial" w:cs="Arial"/>
        </w:rPr>
        <w:t>employees</w:t>
      </w:r>
      <w:r w:rsidR="00EB3D4B" w:rsidRPr="00D84541">
        <w:rPr>
          <w:rFonts w:ascii="Arial" w:hAnsi="Arial" w:cs="Arial"/>
        </w:rPr>
        <w:t xml:space="preserve">, that you are committed </w:t>
      </w:r>
      <w:r w:rsidR="0025257C" w:rsidRPr="00D84541">
        <w:rPr>
          <w:rFonts w:ascii="Arial" w:hAnsi="Arial" w:cs="Arial"/>
        </w:rPr>
        <w:t>to support their personal growth and professional advancement.</w:t>
      </w:r>
      <w:r w:rsidR="00EB3D4B" w:rsidRPr="00D84541">
        <w:rPr>
          <w:rFonts w:ascii="Arial" w:hAnsi="Arial" w:cs="Arial"/>
        </w:rPr>
        <w:t xml:space="preserve"> </w:t>
      </w:r>
    </w:p>
    <w:p w14:paraId="59B6F1F5" w14:textId="622EDFF2" w:rsidR="00E321D3" w:rsidRPr="00D84541" w:rsidRDefault="00E321D3" w:rsidP="00D84541">
      <w:pPr>
        <w:spacing w:line="360" w:lineRule="auto"/>
        <w:rPr>
          <w:rFonts w:ascii="Arial" w:hAnsi="Arial" w:cs="Arial"/>
        </w:rPr>
      </w:pPr>
      <w:r w:rsidRPr="00D84541">
        <w:rPr>
          <w:rFonts w:ascii="Arial" w:hAnsi="Arial" w:cs="Arial"/>
        </w:rPr>
        <w:t xml:space="preserve">These </w:t>
      </w:r>
      <w:r w:rsidRPr="00E67484">
        <w:rPr>
          <w:rFonts w:ascii="Arial" w:hAnsi="Arial" w:cs="Arial"/>
        </w:rPr>
        <w:t xml:space="preserve">tools are </w:t>
      </w:r>
      <w:r w:rsidR="00B31ADD" w:rsidRPr="00E67484">
        <w:rPr>
          <w:rFonts w:ascii="Arial" w:hAnsi="Arial" w:cs="Arial"/>
        </w:rPr>
        <w:t>derived</w:t>
      </w:r>
      <w:r w:rsidRPr="00E67484">
        <w:rPr>
          <w:rFonts w:ascii="Arial" w:hAnsi="Arial" w:cs="Arial"/>
        </w:rPr>
        <w:t xml:space="preserve"> from Organizational theories developed over time</w:t>
      </w:r>
      <w:r w:rsidR="00416A1E" w:rsidRPr="00E67484">
        <w:rPr>
          <w:rFonts w:ascii="Arial" w:hAnsi="Arial" w:cs="Arial"/>
        </w:rPr>
        <w:t>,</w:t>
      </w:r>
      <w:r w:rsidR="00776FDF" w:rsidRPr="00E67484">
        <w:rPr>
          <w:rFonts w:ascii="Arial" w:hAnsi="Arial" w:cs="Arial"/>
        </w:rPr>
        <w:t xml:space="preserve"> </w:t>
      </w:r>
      <w:r w:rsidR="00416A1E" w:rsidRPr="00E67484">
        <w:rPr>
          <w:rFonts w:ascii="Arial" w:hAnsi="Arial" w:cs="Arial"/>
        </w:rPr>
        <w:t xml:space="preserve">the timeline </w:t>
      </w:r>
      <w:r w:rsidR="0009239A" w:rsidRPr="00E67484">
        <w:rPr>
          <w:rFonts w:ascii="Arial" w:hAnsi="Arial" w:cs="Arial"/>
        </w:rPr>
        <w:t xml:space="preserve">   </w:t>
      </w:r>
      <w:proofErr w:type="gramStart"/>
      <w:r w:rsidR="0009239A" w:rsidRPr="00E67484">
        <w:rPr>
          <w:rFonts w:ascii="Arial" w:hAnsi="Arial" w:cs="Arial"/>
        </w:rPr>
        <w:t xml:space="preserve">   </w:t>
      </w:r>
      <w:r w:rsidR="00776FDF" w:rsidRPr="00E67484">
        <w:rPr>
          <w:rFonts w:ascii="Arial" w:hAnsi="Arial" w:cs="Arial"/>
        </w:rPr>
        <w:t>(</w:t>
      </w:r>
      <w:proofErr w:type="gramEnd"/>
      <w:r w:rsidR="00776FDF" w:rsidRPr="00E67484">
        <w:rPr>
          <w:rFonts w:ascii="Arial" w:hAnsi="Arial" w:cs="Arial"/>
        </w:rPr>
        <w:t>fi</w:t>
      </w:r>
      <w:r w:rsidR="0009239A" w:rsidRPr="00E67484">
        <w:rPr>
          <w:rFonts w:ascii="Arial" w:hAnsi="Arial" w:cs="Arial"/>
        </w:rPr>
        <w:t>g 1</w:t>
      </w:r>
      <w:r w:rsidR="00776FDF" w:rsidRPr="00E67484">
        <w:rPr>
          <w:rFonts w:ascii="Arial" w:hAnsi="Arial" w:cs="Arial"/>
        </w:rPr>
        <w:t xml:space="preserve">) </w:t>
      </w:r>
      <w:r w:rsidR="00416A1E" w:rsidRPr="00E67484">
        <w:rPr>
          <w:rFonts w:ascii="Arial" w:hAnsi="Arial" w:cs="Arial"/>
        </w:rPr>
        <w:t>is demonstrated</w:t>
      </w:r>
      <w:r w:rsidR="00776FDF" w:rsidRPr="00E67484">
        <w:rPr>
          <w:rFonts w:ascii="Arial" w:hAnsi="Arial" w:cs="Arial"/>
        </w:rPr>
        <w:t xml:space="preserve"> by</w:t>
      </w:r>
      <w:r w:rsidR="00585558" w:rsidRPr="00E67484">
        <w:rPr>
          <w:rFonts w:ascii="Arial" w:hAnsi="Arial" w:cs="Arial"/>
        </w:rPr>
        <w:t xml:space="preserve"> Prof.</w:t>
      </w:r>
      <w:r w:rsidR="00776FDF" w:rsidRPr="00E67484">
        <w:rPr>
          <w:rFonts w:ascii="Arial" w:hAnsi="Arial" w:cs="Arial"/>
        </w:rPr>
        <w:t xml:space="preserve"> Lars </w:t>
      </w:r>
      <w:proofErr w:type="spellStart"/>
      <w:r w:rsidR="00776FDF" w:rsidRPr="00E67484">
        <w:rPr>
          <w:rFonts w:ascii="Arial" w:hAnsi="Arial" w:cs="Arial"/>
        </w:rPr>
        <w:t>Groth</w:t>
      </w:r>
      <w:proofErr w:type="spellEnd"/>
      <w:r w:rsidR="00274642" w:rsidRPr="00E67484">
        <w:rPr>
          <w:rFonts w:ascii="Arial" w:hAnsi="Arial" w:cs="Arial"/>
        </w:rPr>
        <w:t>,</w:t>
      </w:r>
      <w:r w:rsidR="001640A9" w:rsidRPr="00E67484">
        <w:rPr>
          <w:rFonts w:ascii="Arial" w:hAnsi="Arial" w:cs="Arial"/>
        </w:rPr>
        <w:t xml:space="preserve"> who has</w:t>
      </w:r>
      <w:r w:rsidR="00274642" w:rsidRPr="00E67484">
        <w:rPr>
          <w:rFonts w:ascii="Arial" w:hAnsi="Arial" w:cs="Arial"/>
        </w:rPr>
        <w:t xml:space="preserve"> 20 years’ experience in consultation work and academic research</w:t>
      </w:r>
      <w:r w:rsidR="00776FDF" w:rsidRPr="00E67484">
        <w:rPr>
          <w:rFonts w:ascii="Arial" w:hAnsi="Arial" w:cs="Arial"/>
        </w:rPr>
        <w:t xml:space="preserve"> </w:t>
      </w:r>
      <w:r w:rsidRPr="00E67484">
        <w:rPr>
          <w:rFonts w:ascii="Arial" w:hAnsi="Arial" w:cs="Arial"/>
        </w:rPr>
        <w:t>(</w:t>
      </w:r>
      <w:proofErr w:type="spellStart"/>
      <w:r w:rsidR="00503A1A" w:rsidRPr="00E67484">
        <w:rPr>
          <w:rFonts w:ascii="Arial" w:hAnsi="Arial" w:cs="Arial"/>
        </w:rPr>
        <w:t>Groth</w:t>
      </w:r>
      <w:proofErr w:type="spellEnd"/>
      <w:r w:rsidR="00503A1A" w:rsidRPr="00E67484">
        <w:rPr>
          <w:rFonts w:ascii="Arial" w:hAnsi="Arial" w:cs="Arial"/>
        </w:rPr>
        <w:t xml:space="preserve">, </w:t>
      </w:r>
      <w:r w:rsidR="00274642" w:rsidRPr="00E67484">
        <w:rPr>
          <w:rFonts w:ascii="Arial" w:hAnsi="Arial" w:cs="Arial"/>
        </w:rPr>
        <w:t>2020</w:t>
      </w:r>
      <w:r w:rsidR="00776FDF" w:rsidRPr="00E67484">
        <w:rPr>
          <w:rFonts w:ascii="Arial" w:hAnsi="Arial" w:cs="Arial"/>
        </w:rPr>
        <w:t>)</w:t>
      </w:r>
      <w:r w:rsidRPr="00E67484">
        <w:rPr>
          <w:rFonts w:ascii="Arial" w:hAnsi="Arial" w:cs="Arial"/>
        </w:rPr>
        <w:t>.</w:t>
      </w:r>
      <w:r w:rsidRPr="00D84541">
        <w:rPr>
          <w:rFonts w:ascii="Arial" w:hAnsi="Arial" w:cs="Arial"/>
        </w:rPr>
        <w:t xml:space="preserve"> </w:t>
      </w:r>
    </w:p>
    <w:p w14:paraId="4A9F5A8B" w14:textId="4EEF4965" w:rsidR="00E50D0D" w:rsidRPr="00D84541" w:rsidRDefault="00416A1E" w:rsidP="00D84541">
      <w:pPr>
        <w:spacing w:line="360" w:lineRule="auto"/>
        <w:rPr>
          <w:rFonts w:ascii="Arial" w:hAnsi="Arial" w:cs="Arial"/>
        </w:rPr>
      </w:pPr>
      <w:r w:rsidRPr="00D84541">
        <w:rPr>
          <w:rFonts w:ascii="Arial" w:hAnsi="Arial" w:cs="Arial"/>
          <w:noProof/>
        </w:rPr>
        <w:drawing>
          <wp:inline distT="0" distB="0" distL="0" distR="0" wp14:anchorId="4CDF7BB0" wp14:editId="7FE927F2">
            <wp:extent cx="5731510" cy="32575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57550"/>
                    </a:xfrm>
                    <a:prstGeom prst="rect">
                      <a:avLst/>
                    </a:prstGeom>
                  </pic:spPr>
                </pic:pic>
              </a:graphicData>
            </a:graphic>
          </wp:inline>
        </w:drawing>
      </w:r>
      <w:r w:rsidR="0025257C" w:rsidRPr="00D84541">
        <w:rPr>
          <w:rFonts w:ascii="Arial" w:hAnsi="Arial" w:cs="Arial"/>
        </w:rPr>
        <w:t xml:space="preserve"> </w:t>
      </w:r>
      <w:r w:rsidR="00E07627" w:rsidRPr="00D84541">
        <w:rPr>
          <w:rFonts w:ascii="Arial" w:hAnsi="Arial" w:cs="Arial"/>
        </w:rPr>
        <w:t xml:space="preserve"> </w:t>
      </w:r>
    </w:p>
    <w:p w14:paraId="3600012D" w14:textId="63332904" w:rsidR="00E321D3" w:rsidRPr="00D84541" w:rsidRDefault="00E321D3" w:rsidP="00D84541">
      <w:pPr>
        <w:spacing w:line="360" w:lineRule="auto"/>
        <w:rPr>
          <w:rFonts w:ascii="Arial" w:hAnsi="Arial" w:cs="Arial"/>
        </w:rPr>
      </w:pPr>
      <w:r w:rsidRPr="00D84541">
        <w:rPr>
          <w:rFonts w:ascii="Arial" w:hAnsi="Arial" w:cs="Arial"/>
        </w:rPr>
        <w:t xml:space="preserve">Fig </w:t>
      </w:r>
      <w:r w:rsidR="0009239A" w:rsidRPr="00D84541">
        <w:rPr>
          <w:rFonts w:ascii="Arial" w:hAnsi="Arial" w:cs="Arial"/>
        </w:rPr>
        <w:t>1</w:t>
      </w:r>
    </w:p>
    <w:p w14:paraId="4618222F" w14:textId="77777777" w:rsidR="00E321D3" w:rsidRPr="00D84541" w:rsidRDefault="00E321D3" w:rsidP="00D84541">
      <w:pPr>
        <w:spacing w:line="360" w:lineRule="auto"/>
        <w:rPr>
          <w:rFonts w:ascii="Arial" w:hAnsi="Arial" w:cs="Arial"/>
        </w:rPr>
      </w:pPr>
    </w:p>
    <w:p w14:paraId="598B6F14" w14:textId="2AB49EE7" w:rsidR="00E50D0D" w:rsidRPr="00D84541" w:rsidRDefault="00D84541" w:rsidP="00D84541">
      <w:pPr>
        <w:pStyle w:val="ListParagraph"/>
        <w:numPr>
          <w:ilvl w:val="1"/>
          <w:numId w:val="38"/>
        </w:numPr>
        <w:spacing w:line="360" w:lineRule="auto"/>
        <w:rPr>
          <w:rFonts w:ascii="Arial" w:hAnsi="Arial" w:cs="Arial"/>
          <w:b/>
          <w:bCs/>
        </w:rPr>
      </w:pPr>
      <w:r w:rsidRPr="00D84541">
        <w:rPr>
          <w:rFonts w:ascii="Arial" w:hAnsi="Arial" w:cs="Arial"/>
          <w:b/>
          <w:bCs/>
        </w:rPr>
        <w:lastRenderedPageBreak/>
        <w:t xml:space="preserve"> </w:t>
      </w:r>
      <w:r w:rsidR="009811B6" w:rsidRPr="00D84541">
        <w:rPr>
          <w:rFonts w:ascii="Arial" w:hAnsi="Arial" w:cs="Arial"/>
          <w:b/>
          <w:bCs/>
        </w:rPr>
        <w:t>Motivation</w:t>
      </w:r>
    </w:p>
    <w:p w14:paraId="68F4C3DE" w14:textId="264221B8" w:rsidR="0033671B" w:rsidRPr="00D84541" w:rsidRDefault="00411535" w:rsidP="00D84541">
      <w:pPr>
        <w:spacing w:line="360" w:lineRule="auto"/>
        <w:rPr>
          <w:rFonts w:ascii="Arial" w:hAnsi="Arial" w:cs="Arial"/>
          <w:shd w:val="clear" w:color="auto" w:fill="FFFFFF"/>
        </w:rPr>
      </w:pPr>
      <w:r w:rsidRPr="00D84541">
        <w:rPr>
          <w:rFonts w:ascii="Arial" w:hAnsi="Arial" w:cs="Arial"/>
          <w:shd w:val="clear" w:color="auto" w:fill="FFFFFF"/>
        </w:rPr>
        <w:t xml:space="preserve">Motivation </w:t>
      </w:r>
      <w:r w:rsidR="0033671B" w:rsidRPr="00D84541">
        <w:rPr>
          <w:rFonts w:ascii="Arial" w:hAnsi="Arial" w:cs="Arial"/>
          <w:shd w:val="clear" w:color="auto" w:fill="FFFFFF"/>
        </w:rPr>
        <w:t>represents</w:t>
      </w:r>
      <w:r w:rsidRPr="00D84541">
        <w:rPr>
          <w:rFonts w:ascii="Arial" w:hAnsi="Arial" w:cs="Arial"/>
          <w:shd w:val="clear" w:color="auto" w:fill="FFFFFF"/>
        </w:rPr>
        <w:t xml:space="preserve"> the energy </w:t>
      </w:r>
      <w:r w:rsidR="0033671B" w:rsidRPr="00D84541">
        <w:rPr>
          <w:rFonts w:ascii="Arial" w:hAnsi="Arial" w:cs="Arial"/>
          <w:shd w:val="clear" w:color="auto" w:fill="FFFFFF"/>
        </w:rPr>
        <w:t xml:space="preserve">that helps </w:t>
      </w:r>
      <w:r w:rsidRPr="00D84541">
        <w:rPr>
          <w:rFonts w:ascii="Arial" w:hAnsi="Arial" w:cs="Arial"/>
          <w:shd w:val="clear" w:color="auto" w:fill="FFFFFF"/>
        </w:rPr>
        <w:t>a</w:t>
      </w:r>
      <w:r w:rsidR="00874F93" w:rsidRPr="00D84541">
        <w:rPr>
          <w:rFonts w:ascii="Arial" w:hAnsi="Arial" w:cs="Arial"/>
          <w:shd w:val="clear" w:color="auto" w:fill="FFFFFF"/>
        </w:rPr>
        <w:t xml:space="preserve">n individual </w:t>
      </w:r>
      <w:r w:rsidRPr="00D84541">
        <w:rPr>
          <w:rFonts w:ascii="Arial" w:hAnsi="Arial" w:cs="Arial"/>
          <w:shd w:val="clear" w:color="auto" w:fill="FFFFFF"/>
        </w:rPr>
        <w:t xml:space="preserve">to reach </w:t>
      </w:r>
      <w:r w:rsidR="00041B52" w:rsidRPr="00D84541">
        <w:rPr>
          <w:rFonts w:ascii="Arial" w:hAnsi="Arial" w:cs="Arial"/>
          <w:shd w:val="clear" w:color="auto" w:fill="FFFFFF"/>
        </w:rPr>
        <w:t>one’s</w:t>
      </w:r>
      <w:r w:rsidRPr="00D84541">
        <w:rPr>
          <w:rFonts w:ascii="Arial" w:hAnsi="Arial" w:cs="Arial"/>
          <w:shd w:val="clear" w:color="auto" w:fill="FFFFFF"/>
        </w:rPr>
        <w:t xml:space="preserve"> goal</w:t>
      </w:r>
      <w:r w:rsidR="008E3B39" w:rsidRPr="00D84541">
        <w:rPr>
          <w:rFonts w:ascii="Arial" w:hAnsi="Arial" w:cs="Arial"/>
          <w:shd w:val="clear" w:color="auto" w:fill="FFFFFF"/>
        </w:rPr>
        <w:t xml:space="preserve"> by stimulating their sensory and biological needs. </w:t>
      </w:r>
      <w:r w:rsidR="00A46BB0" w:rsidRPr="00D84541">
        <w:rPr>
          <w:rFonts w:ascii="Arial" w:hAnsi="Arial" w:cs="Arial"/>
          <w:shd w:val="clear" w:color="auto" w:fill="FFFFFF"/>
        </w:rPr>
        <w:t>There are essential 2 types of motivation -</w:t>
      </w:r>
    </w:p>
    <w:p w14:paraId="26853930" w14:textId="05CA56DC" w:rsidR="00386191" w:rsidRPr="00E67484" w:rsidRDefault="006417C9" w:rsidP="00D84541">
      <w:pPr>
        <w:pStyle w:val="ListParagraph"/>
        <w:numPr>
          <w:ilvl w:val="0"/>
          <w:numId w:val="15"/>
        </w:numPr>
        <w:spacing w:line="360" w:lineRule="auto"/>
        <w:rPr>
          <w:rFonts w:ascii="Arial" w:hAnsi="Arial" w:cs="Arial"/>
          <w:shd w:val="clear" w:color="auto" w:fill="FFFFFF"/>
        </w:rPr>
      </w:pPr>
      <w:r w:rsidRPr="00D84541">
        <w:rPr>
          <w:rFonts w:ascii="Arial" w:hAnsi="Arial" w:cs="Arial"/>
          <w:shd w:val="clear" w:color="auto" w:fill="FFFFFF"/>
        </w:rPr>
        <w:t>Intrinsic</w:t>
      </w:r>
      <w:r w:rsidR="007A7353" w:rsidRPr="00D84541">
        <w:rPr>
          <w:rFonts w:ascii="Arial" w:hAnsi="Arial" w:cs="Arial"/>
          <w:shd w:val="clear" w:color="auto" w:fill="FFFFFF"/>
        </w:rPr>
        <w:t xml:space="preserve"> motivation is when a person is </w:t>
      </w:r>
      <w:r w:rsidR="00E321D3" w:rsidRPr="00D84541">
        <w:rPr>
          <w:rFonts w:ascii="Arial" w:hAnsi="Arial" w:cs="Arial"/>
          <w:shd w:val="clear" w:color="auto" w:fill="FFFFFF"/>
        </w:rPr>
        <w:t>gratified</w:t>
      </w:r>
      <w:r w:rsidR="007A7353" w:rsidRPr="00D84541">
        <w:rPr>
          <w:rFonts w:ascii="Arial" w:hAnsi="Arial" w:cs="Arial"/>
          <w:shd w:val="clear" w:color="auto" w:fill="FFFFFF"/>
        </w:rPr>
        <w:t xml:space="preserve"> from a personal sense of </w:t>
      </w:r>
      <w:r w:rsidR="007A7353" w:rsidRPr="00E67484">
        <w:rPr>
          <w:rFonts w:ascii="Arial" w:hAnsi="Arial" w:cs="Arial"/>
          <w:shd w:val="clear" w:color="auto" w:fill="FFFFFF"/>
        </w:rPr>
        <w:t xml:space="preserve">satisfaction. </w:t>
      </w:r>
    </w:p>
    <w:p w14:paraId="102D129C" w14:textId="5F6CCB98" w:rsidR="00874F93" w:rsidRPr="00E67484" w:rsidRDefault="007A7353" w:rsidP="00D84541">
      <w:pPr>
        <w:pStyle w:val="ListParagraph"/>
        <w:numPr>
          <w:ilvl w:val="0"/>
          <w:numId w:val="15"/>
        </w:numPr>
        <w:spacing w:line="360" w:lineRule="auto"/>
        <w:rPr>
          <w:rFonts w:ascii="Arial" w:hAnsi="Arial" w:cs="Arial"/>
          <w:shd w:val="clear" w:color="auto" w:fill="FFFFFF"/>
        </w:rPr>
      </w:pPr>
      <w:r w:rsidRPr="00E67484">
        <w:rPr>
          <w:rFonts w:ascii="Arial" w:hAnsi="Arial" w:cs="Arial"/>
          <w:shd w:val="clear" w:color="auto" w:fill="FFFFFF"/>
        </w:rPr>
        <w:t xml:space="preserve">Extrinsic motivation is when a person is performing to gain something from others.  </w:t>
      </w:r>
    </w:p>
    <w:p w14:paraId="3F25B23F" w14:textId="77777777" w:rsidR="00416A1E" w:rsidRPr="00E67484" w:rsidRDefault="00416A1E" w:rsidP="00D84541">
      <w:pPr>
        <w:spacing w:line="360" w:lineRule="auto"/>
        <w:rPr>
          <w:rFonts w:ascii="Arial" w:hAnsi="Arial" w:cs="Arial"/>
          <w:shd w:val="clear" w:color="auto" w:fill="FFFFFF"/>
        </w:rPr>
      </w:pPr>
      <w:r w:rsidRPr="00E67484">
        <w:rPr>
          <w:rFonts w:ascii="Arial" w:hAnsi="Arial" w:cs="Arial"/>
          <w:shd w:val="clear" w:color="auto" w:fill="FFFFFF"/>
        </w:rPr>
        <w:t xml:space="preserve">According to </w:t>
      </w:r>
      <w:proofErr w:type="spellStart"/>
      <w:r w:rsidRPr="00E67484">
        <w:rPr>
          <w:rFonts w:ascii="Arial" w:hAnsi="Arial" w:cs="Arial"/>
          <w:shd w:val="clear" w:color="auto" w:fill="FFFFFF"/>
        </w:rPr>
        <w:t>Steinbauer</w:t>
      </w:r>
      <w:proofErr w:type="spellEnd"/>
      <w:r w:rsidRPr="00E67484">
        <w:rPr>
          <w:rFonts w:ascii="Arial" w:hAnsi="Arial" w:cs="Arial"/>
          <w:shd w:val="clear" w:color="auto" w:fill="FFFFFF"/>
        </w:rPr>
        <w:t xml:space="preserve">, R (2018), intrinsically motivated individuals are independent, self-driven and do not require external validation but rely on their interest towards their work and feel self-worth from the completion of their task.  Employees who are extrinsically motivated, only work toward towards a means to an end i.e. – pay, work environment etc. </w:t>
      </w:r>
    </w:p>
    <w:p w14:paraId="63C7D658" w14:textId="41E29977" w:rsidR="00D37BA9" w:rsidRPr="00E67484" w:rsidRDefault="007E7CDE" w:rsidP="00D84541">
      <w:pPr>
        <w:spacing w:line="360" w:lineRule="auto"/>
        <w:rPr>
          <w:rFonts w:ascii="Arial" w:hAnsi="Arial" w:cs="Arial"/>
          <w:shd w:val="clear" w:color="auto" w:fill="FFFFFF"/>
        </w:rPr>
      </w:pPr>
      <w:r w:rsidRPr="00E67484">
        <w:rPr>
          <w:rFonts w:ascii="Arial" w:hAnsi="Arial" w:cs="Arial"/>
          <w:shd w:val="clear" w:color="auto" w:fill="FFFFFF"/>
        </w:rPr>
        <w:t xml:space="preserve">Over time </w:t>
      </w:r>
      <w:r w:rsidR="00D37BA9" w:rsidRPr="00E67484">
        <w:rPr>
          <w:rFonts w:ascii="Arial" w:hAnsi="Arial" w:cs="Arial"/>
          <w:shd w:val="clear" w:color="auto" w:fill="FFFFFF"/>
        </w:rPr>
        <w:t xml:space="preserve">our </w:t>
      </w:r>
      <w:r w:rsidR="00E321D3" w:rsidRPr="00E67484">
        <w:rPr>
          <w:rFonts w:ascii="Arial" w:hAnsi="Arial" w:cs="Arial"/>
          <w:shd w:val="clear" w:color="auto" w:fill="FFFFFF"/>
        </w:rPr>
        <w:t>individual</w:t>
      </w:r>
      <w:r w:rsidRPr="00E67484">
        <w:rPr>
          <w:rFonts w:ascii="Arial" w:hAnsi="Arial" w:cs="Arial"/>
          <w:shd w:val="clear" w:color="auto" w:fill="FFFFFF"/>
        </w:rPr>
        <w:t xml:space="preserve"> needs have changed due to </w:t>
      </w:r>
      <w:r w:rsidR="00D37BA9" w:rsidRPr="00E67484">
        <w:rPr>
          <w:rFonts w:ascii="Arial" w:hAnsi="Arial" w:cs="Arial"/>
          <w:shd w:val="clear" w:color="auto" w:fill="FFFFFF"/>
        </w:rPr>
        <w:t xml:space="preserve">progression and innovation </w:t>
      </w:r>
      <w:r w:rsidRPr="00E67484">
        <w:rPr>
          <w:rFonts w:ascii="Arial" w:hAnsi="Arial" w:cs="Arial"/>
          <w:shd w:val="clear" w:color="auto" w:fill="FFFFFF"/>
        </w:rPr>
        <w:t>change, so</w:t>
      </w:r>
      <w:r w:rsidR="003930F9" w:rsidRPr="00E67484">
        <w:rPr>
          <w:rFonts w:ascii="Arial" w:hAnsi="Arial" w:cs="Arial"/>
          <w:shd w:val="clear" w:color="auto" w:fill="FFFFFF"/>
        </w:rPr>
        <w:t xml:space="preserve"> to be successful, </w:t>
      </w:r>
      <w:r w:rsidR="00D37BA9" w:rsidRPr="00E67484">
        <w:rPr>
          <w:rFonts w:ascii="Arial" w:hAnsi="Arial" w:cs="Arial"/>
          <w:shd w:val="clear" w:color="auto" w:fill="FFFFFF"/>
        </w:rPr>
        <w:t xml:space="preserve">motivation </w:t>
      </w:r>
      <w:r w:rsidR="003930F9" w:rsidRPr="00E67484">
        <w:rPr>
          <w:rFonts w:ascii="Arial" w:hAnsi="Arial" w:cs="Arial"/>
          <w:shd w:val="clear" w:color="auto" w:fill="FFFFFF"/>
        </w:rPr>
        <w:t>is key</w:t>
      </w:r>
      <w:r w:rsidR="00D37BA9" w:rsidRPr="00E67484">
        <w:rPr>
          <w:rFonts w:ascii="Arial" w:hAnsi="Arial" w:cs="Arial"/>
          <w:shd w:val="clear" w:color="auto" w:fill="FFFFFF"/>
        </w:rPr>
        <w:t xml:space="preserve">. </w:t>
      </w:r>
    </w:p>
    <w:p w14:paraId="20E93C63" w14:textId="168F8304" w:rsidR="006800A1" w:rsidRPr="00E67484" w:rsidRDefault="00D37BA9" w:rsidP="00D84541">
      <w:pPr>
        <w:spacing w:line="360" w:lineRule="auto"/>
        <w:rPr>
          <w:rFonts w:ascii="Arial" w:hAnsi="Arial" w:cs="Arial"/>
          <w:shd w:val="clear" w:color="auto" w:fill="FFFFFF"/>
        </w:rPr>
      </w:pPr>
      <w:r w:rsidRPr="00E67484">
        <w:rPr>
          <w:rFonts w:ascii="Arial" w:hAnsi="Arial" w:cs="Arial"/>
          <w:shd w:val="clear" w:color="auto" w:fill="FFFFFF"/>
        </w:rPr>
        <w:t xml:space="preserve">One of the </w:t>
      </w:r>
      <w:r w:rsidR="00A824D3" w:rsidRPr="00E67484">
        <w:rPr>
          <w:rFonts w:ascii="Arial" w:hAnsi="Arial" w:cs="Arial"/>
          <w:shd w:val="clear" w:color="auto" w:fill="FFFFFF"/>
        </w:rPr>
        <w:t xml:space="preserve">key </w:t>
      </w:r>
      <w:r w:rsidRPr="00E67484">
        <w:rPr>
          <w:rFonts w:ascii="Arial" w:hAnsi="Arial" w:cs="Arial"/>
          <w:shd w:val="clear" w:color="auto" w:fill="FFFFFF"/>
        </w:rPr>
        <w:t xml:space="preserve">theories which is still being used is the Herzberg 2 factor model. This is based on motivators and hygiene factors (fig </w:t>
      </w:r>
      <w:r w:rsidR="0009239A" w:rsidRPr="00E67484">
        <w:rPr>
          <w:rFonts w:ascii="Arial" w:hAnsi="Arial" w:cs="Arial"/>
          <w:shd w:val="clear" w:color="auto" w:fill="FFFFFF"/>
        </w:rPr>
        <w:t>2</w:t>
      </w:r>
      <w:r w:rsidRPr="00E67484">
        <w:rPr>
          <w:rFonts w:ascii="Arial" w:hAnsi="Arial" w:cs="Arial"/>
          <w:shd w:val="clear" w:color="auto" w:fill="FFFFFF"/>
        </w:rPr>
        <w:t xml:space="preserve">). Its analysis </w:t>
      </w:r>
      <w:r w:rsidR="00A824D3" w:rsidRPr="00E67484">
        <w:rPr>
          <w:rFonts w:ascii="Arial" w:hAnsi="Arial" w:cs="Arial"/>
          <w:shd w:val="clear" w:color="auto" w:fill="FFFFFF"/>
        </w:rPr>
        <w:t xml:space="preserve">is </w:t>
      </w:r>
      <w:r w:rsidRPr="00E67484">
        <w:rPr>
          <w:rFonts w:ascii="Arial" w:hAnsi="Arial" w:cs="Arial"/>
          <w:shd w:val="clear" w:color="auto" w:fill="FFFFFF"/>
        </w:rPr>
        <w:t>that you need to fulfil the hygiene factors before motivation can happen.</w:t>
      </w:r>
      <w:r w:rsidR="00416A1E" w:rsidRPr="00E67484">
        <w:rPr>
          <w:rFonts w:ascii="Arial" w:hAnsi="Arial" w:cs="Arial"/>
          <w:shd w:val="clear" w:color="auto" w:fill="FFFFFF"/>
        </w:rPr>
        <w:t xml:space="preserve"> </w:t>
      </w:r>
    </w:p>
    <w:p w14:paraId="5FEEAEA6" w14:textId="2EBE73F0" w:rsidR="007E7CDE" w:rsidRPr="00E67484" w:rsidRDefault="00D37BA9" w:rsidP="00D84541">
      <w:pPr>
        <w:spacing w:line="360" w:lineRule="auto"/>
        <w:rPr>
          <w:rFonts w:ascii="Arial" w:hAnsi="Arial" w:cs="Arial"/>
          <w:shd w:val="clear" w:color="auto" w:fill="FFFFFF"/>
        </w:rPr>
      </w:pPr>
      <w:r w:rsidRPr="00E67484">
        <w:rPr>
          <w:rFonts w:ascii="Arial" w:hAnsi="Arial" w:cs="Arial"/>
          <w:shd w:val="clear" w:color="auto" w:fill="FFFFFF"/>
        </w:rPr>
        <w:t xml:space="preserve"> </w:t>
      </w:r>
      <w:r w:rsidR="00E321D3" w:rsidRPr="00E67484">
        <w:rPr>
          <w:rFonts w:ascii="Arial" w:hAnsi="Arial" w:cs="Arial"/>
          <w:shd w:val="clear" w:color="auto" w:fill="FFFFFF"/>
        </w:rPr>
        <w:t xml:space="preserve"> </w:t>
      </w:r>
    </w:p>
    <w:p w14:paraId="2433B8AF" w14:textId="42620318" w:rsidR="00D37BA9" w:rsidRPr="00E67484" w:rsidRDefault="006250F1" w:rsidP="00D84541">
      <w:pPr>
        <w:spacing w:line="360" w:lineRule="auto"/>
        <w:jc w:val="center"/>
        <w:rPr>
          <w:rFonts w:ascii="Arial" w:hAnsi="Arial" w:cs="Arial"/>
          <w:shd w:val="clear" w:color="auto" w:fill="FFFFFF"/>
        </w:rPr>
      </w:pPr>
      <w:r w:rsidRPr="00E67484">
        <w:rPr>
          <w:rFonts w:ascii="Arial" w:hAnsi="Arial" w:cs="Arial"/>
          <w:shd w:val="clear" w:color="auto" w:fill="FFFFFF"/>
        </w:rPr>
        <w:t>Fig</w:t>
      </w:r>
      <w:r w:rsidR="0009239A" w:rsidRPr="00E67484">
        <w:rPr>
          <w:rFonts w:ascii="Arial" w:hAnsi="Arial" w:cs="Arial"/>
          <w:shd w:val="clear" w:color="auto" w:fill="FFFFFF"/>
        </w:rPr>
        <w:t xml:space="preserve"> 2</w:t>
      </w:r>
      <w:r w:rsidR="00D37BA9" w:rsidRPr="00E67484">
        <w:rPr>
          <w:rFonts w:ascii="Arial" w:hAnsi="Arial" w:cs="Arial"/>
          <w:noProof/>
        </w:rPr>
        <w:drawing>
          <wp:inline distT="0" distB="0" distL="0" distR="0" wp14:anchorId="24FC3C91" wp14:editId="7BAC483C">
            <wp:extent cx="3246120" cy="41605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7992" cy="4162919"/>
                    </a:xfrm>
                    <a:prstGeom prst="rect">
                      <a:avLst/>
                    </a:prstGeom>
                    <a:noFill/>
                    <a:ln>
                      <a:noFill/>
                    </a:ln>
                  </pic:spPr>
                </pic:pic>
              </a:graphicData>
            </a:graphic>
          </wp:inline>
        </w:drawing>
      </w:r>
    </w:p>
    <w:p w14:paraId="3C459777" w14:textId="50D96DFE" w:rsidR="007E7CDE" w:rsidRPr="00E67484" w:rsidRDefault="007E7CDE" w:rsidP="00D84541">
      <w:pPr>
        <w:spacing w:line="360" w:lineRule="auto"/>
        <w:rPr>
          <w:rFonts w:ascii="Arial" w:hAnsi="Arial" w:cs="Arial"/>
          <w:shd w:val="clear" w:color="auto" w:fill="FFFFFF"/>
        </w:rPr>
      </w:pPr>
    </w:p>
    <w:p w14:paraId="31765871" w14:textId="0AC8868C" w:rsidR="0025257C" w:rsidRPr="00E67484" w:rsidRDefault="00A46BB0" w:rsidP="00D84541">
      <w:pPr>
        <w:spacing w:line="360" w:lineRule="auto"/>
        <w:rPr>
          <w:rFonts w:ascii="Arial" w:hAnsi="Arial" w:cs="Arial"/>
          <w:shd w:val="clear" w:color="auto" w:fill="FFFFFF"/>
        </w:rPr>
      </w:pPr>
      <w:r w:rsidRPr="00E67484">
        <w:rPr>
          <w:rFonts w:ascii="Arial" w:hAnsi="Arial" w:cs="Arial"/>
          <w:shd w:val="clear" w:color="auto" w:fill="FFFFFF"/>
        </w:rPr>
        <w:t xml:space="preserve"> </w:t>
      </w:r>
      <w:r w:rsidR="0025257C" w:rsidRPr="00E67484">
        <w:rPr>
          <w:rFonts w:ascii="Arial" w:hAnsi="Arial" w:cs="Arial"/>
          <w:shd w:val="clear" w:color="auto" w:fill="FFFFFF"/>
        </w:rPr>
        <w:t xml:space="preserve">According to </w:t>
      </w:r>
      <w:r w:rsidR="00125CFD" w:rsidRPr="00E67484">
        <w:rPr>
          <w:rFonts w:ascii="Arial" w:hAnsi="Arial" w:cs="Arial"/>
          <w:shd w:val="clear" w:color="auto" w:fill="FFFFFF"/>
        </w:rPr>
        <w:t>Herzberg (Herzberg, 1973)</w:t>
      </w:r>
      <w:r w:rsidR="0025257C" w:rsidRPr="00E67484">
        <w:rPr>
          <w:rFonts w:ascii="Arial" w:hAnsi="Arial" w:cs="Arial"/>
          <w:shd w:val="clear" w:color="auto" w:fill="FFFFFF"/>
        </w:rPr>
        <w:t xml:space="preserve"> he states in his interview with BBC </w:t>
      </w:r>
      <w:r w:rsidR="0009239A" w:rsidRPr="00E67484">
        <w:rPr>
          <w:rFonts w:ascii="Arial" w:hAnsi="Arial" w:cs="Arial"/>
          <w:shd w:val="clear" w:color="auto" w:fill="FFFFFF"/>
        </w:rPr>
        <w:t>–</w:t>
      </w:r>
    </w:p>
    <w:p w14:paraId="60AD2274" w14:textId="06224A6C" w:rsidR="0009239A" w:rsidRPr="00E67484" w:rsidRDefault="0009239A" w:rsidP="00D84541">
      <w:pPr>
        <w:spacing w:line="360" w:lineRule="auto"/>
        <w:rPr>
          <w:rFonts w:ascii="Arial" w:hAnsi="Arial" w:cs="Arial"/>
          <w:shd w:val="clear" w:color="auto" w:fill="FFFFFF"/>
        </w:rPr>
      </w:pPr>
      <w:r w:rsidRPr="00E67484">
        <w:rPr>
          <w:rFonts w:ascii="Arial" w:hAnsi="Arial" w:cs="Arial"/>
          <w:noProof/>
        </w:rPr>
        <w:drawing>
          <wp:inline distT="0" distB="0" distL="0" distR="0" wp14:anchorId="639EFE3F" wp14:editId="5EB259A6">
            <wp:extent cx="5731510" cy="184848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848485"/>
                    </a:xfrm>
                    <a:prstGeom prst="rect">
                      <a:avLst/>
                    </a:prstGeom>
                  </pic:spPr>
                </pic:pic>
              </a:graphicData>
            </a:graphic>
          </wp:inline>
        </w:drawing>
      </w:r>
    </w:p>
    <w:p w14:paraId="0EED4A42" w14:textId="35127B20" w:rsidR="00913178" w:rsidRPr="00E67484" w:rsidRDefault="00201CE8" w:rsidP="00D84541">
      <w:pPr>
        <w:spacing w:line="360" w:lineRule="auto"/>
        <w:rPr>
          <w:rFonts w:ascii="Arial" w:hAnsi="Arial" w:cs="Arial"/>
          <w:shd w:val="clear" w:color="auto" w:fill="FFFFFF"/>
        </w:rPr>
      </w:pPr>
      <w:r w:rsidRPr="00E67484">
        <w:rPr>
          <w:rFonts w:ascii="Arial" w:hAnsi="Arial" w:cs="Arial"/>
          <w:shd w:val="clear" w:color="auto" w:fill="FFFFFF"/>
        </w:rPr>
        <w:t xml:space="preserve"> (Appendix</w:t>
      </w:r>
      <w:r w:rsidR="00424046" w:rsidRPr="00E67484">
        <w:rPr>
          <w:rFonts w:ascii="Arial" w:hAnsi="Arial" w:cs="Arial"/>
          <w:shd w:val="clear" w:color="auto" w:fill="FFFFFF"/>
        </w:rPr>
        <w:t xml:space="preserve"> 1</w:t>
      </w:r>
      <w:r w:rsidR="00416A1E" w:rsidRPr="00E67484">
        <w:rPr>
          <w:rFonts w:ascii="Arial" w:hAnsi="Arial" w:cs="Arial"/>
          <w:shd w:val="clear" w:color="auto" w:fill="FFFFFF"/>
        </w:rPr>
        <w:t xml:space="preserve"> – full transcript)</w:t>
      </w:r>
      <w:r w:rsidRPr="00E67484">
        <w:rPr>
          <w:rFonts w:ascii="Arial" w:hAnsi="Arial" w:cs="Arial"/>
          <w:shd w:val="clear" w:color="auto" w:fill="FFFFFF"/>
        </w:rPr>
        <w:t xml:space="preserve"> </w:t>
      </w:r>
    </w:p>
    <w:p w14:paraId="201FA9C9" w14:textId="7195904C" w:rsidR="00C5623D" w:rsidRPr="00E67484" w:rsidRDefault="0009239A" w:rsidP="00D84541">
      <w:pPr>
        <w:spacing w:line="360" w:lineRule="auto"/>
        <w:rPr>
          <w:rFonts w:ascii="Arial" w:hAnsi="Arial" w:cs="Arial"/>
          <w:shd w:val="clear" w:color="auto" w:fill="FFFFFF"/>
        </w:rPr>
      </w:pPr>
      <w:r w:rsidRPr="00E67484">
        <w:rPr>
          <w:rFonts w:ascii="Arial" w:hAnsi="Arial" w:cs="Arial"/>
          <w:shd w:val="clear" w:color="auto" w:fill="FFFFFF"/>
        </w:rPr>
        <w:t xml:space="preserve">Herzberg theory demonstrates, as people we want to be successful, there is an art in how we manage people, by touching the right nerve is the essence of what motivates a person. Each person is unique, not one person is the same BUT fundamentally we do have basic needs. Once these basic needs are met (hygiene) then we are motivated enough to excel. </w:t>
      </w:r>
    </w:p>
    <w:p w14:paraId="21117471" w14:textId="3CD98B2D" w:rsidR="00785C31" w:rsidRPr="00D84541" w:rsidRDefault="00E63C35" w:rsidP="00D84541">
      <w:pPr>
        <w:spacing w:line="360" w:lineRule="auto"/>
        <w:rPr>
          <w:rFonts w:ascii="Arial" w:hAnsi="Arial" w:cs="Arial"/>
        </w:rPr>
      </w:pPr>
      <w:r w:rsidRPr="00E67484">
        <w:rPr>
          <w:rFonts w:ascii="Arial" w:hAnsi="Arial" w:cs="Arial"/>
          <w:shd w:val="clear" w:color="auto" w:fill="FFFFFF"/>
        </w:rPr>
        <w:t xml:space="preserve">According to </w:t>
      </w:r>
      <w:r w:rsidR="0052051A" w:rsidRPr="00E67484">
        <w:rPr>
          <w:rFonts w:ascii="Arial" w:hAnsi="Arial" w:cs="Arial"/>
          <w:shd w:val="clear" w:color="auto" w:fill="FFFFFF"/>
        </w:rPr>
        <w:t>S</w:t>
      </w:r>
      <w:r w:rsidR="0096444B" w:rsidRPr="00E67484">
        <w:rPr>
          <w:rFonts w:ascii="Arial" w:hAnsi="Arial" w:cs="Arial"/>
          <w:shd w:val="clear" w:color="auto" w:fill="FFFFFF"/>
        </w:rPr>
        <w:t>inha, K (2020), t</w:t>
      </w:r>
      <w:r w:rsidRPr="00E67484">
        <w:rPr>
          <w:rFonts w:ascii="Arial" w:hAnsi="Arial" w:cs="Arial"/>
          <w:shd w:val="clear" w:color="auto" w:fill="FFFFFF"/>
        </w:rPr>
        <w:t xml:space="preserve">he Herzberg theory was developed in the 1960/70’s. </w:t>
      </w:r>
      <w:r w:rsidR="00785C31" w:rsidRPr="00E67484">
        <w:rPr>
          <w:rFonts w:ascii="Arial" w:hAnsi="Arial" w:cs="Arial"/>
          <w:shd w:val="clear" w:color="auto" w:fill="FFFFFF"/>
        </w:rPr>
        <w:t>The</w:t>
      </w:r>
      <w:r w:rsidRPr="00E67484">
        <w:rPr>
          <w:rFonts w:ascii="Arial" w:hAnsi="Arial" w:cs="Arial"/>
          <w:shd w:val="clear" w:color="auto" w:fill="FFFFFF"/>
        </w:rPr>
        <w:t xml:space="preserve"> analysis of his theory was based on interviewing 200 employees (accountants/ engineers) over 11 firms based in the USA. </w:t>
      </w:r>
      <w:r w:rsidR="00785C31" w:rsidRPr="00E67484">
        <w:rPr>
          <w:rFonts w:ascii="Arial" w:hAnsi="Arial" w:cs="Arial"/>
          <w:shd w:val="clear" w:color="auto" w:fill="FFFFFF"/>
        </w:rPr>
        <w:t>The small quantity and</w:t>
      </w:r>
      <w:r w:rsidR="00785C31" w:rsidRPr="00D84541">
        <w:rPr>
          <w:rFonts w:ascii="Arial" w:hAnsi="Arial" w:cs="Arial"/>
          <w:shd w:val="clear" w:color="auto" w:fill="FFFFFF"/>
        </w:rPr>
        <w:t xml:space="preserve"> the type of workers would hugely affect the outcome of the study. Herzberg study was based on professionals, you cannot apply this to all level of workers i.e. Lower end workers who are motivated by pay and benefits, the hygiene and motivating circumstances will be reversed depending on their needs. </w:t>
      </w:r>
      <w:r w:rsidR="00785C31" w:rsidRPr="00D84541">
        <w:rPr>
          <w:rFonts w:ascii="Arial" w:hAnsi="Arial" w:cs="Arial"/>
        </w:rPr>
        <w:t xml:space="preserve">The essence of his theory makes sense, but this study should have reflected opinions of different positions, with more quantity. </w:t>
      </w:r>
      <w:r w:rsidR="0052051A" w:rsidRPr="00D84541">
        <w:rPr>
          <w:rFonts w:ascii="Arial" w:hAnsi="Arial" w:cs="Arial"/>
        </w:rPr>
        <w:t>Another</w:t>
      </w:r>
      <w:r w:rsidR="00785C31" w:rsidRPr="00D84541">
        <w:rPr>
          <w:rFonts w:ascii="Arial" w:hAnsi="Arial" w:cs="Arial"/>
        </w:rPr>
        <w:t xml:space="preserve"> aspect was that the data collected was based</w:t>
      </w:r>
      <w:r w:rsidR="0052051A" w:rsidRPr="00D84541">
        <w:rPr>
          <w:rFonts w:ascii="Arial" w:hAnsi="Arial" w:cs="Arial"/>
        </w:rPr>
        <w:t xml:space="preserve"> on 2 respondent answers – Exceptionally bad or Exceptionally good, there was not movement on the answers, so this</w:t>
      </w:r>
      <w:r w:rsidR="0096444B" w:rsidRPr="00D84541">
        <w:rPr>
          <w:rFonts w:ascii="Arial" w:hAnsi="Arial" w:cs="Arial"/>
        </w:rPr>
        <w:t xml:space="preserve"> is</w:t>
      </w:r>
      <w:r w:rsidR="0052051A" w:rsidRPr="00D84541">
        <w:rPr>
          <w:rFonts w:ascii="Arial" w:hAnsi="Arial" w:cs="Arial"/>
        </w:rPr>
        <w:t xml:space="preserve"> biased. </w:t>
      </w:r>
      <w:r w:rsidR="00785C31" w:rsidRPr="00D84541">
        <w:rPr>
          <w:rFonts w:ascii="Arial" w:hAnsi="Arial" w:cs="Arial"/>
        </w:rPr>
        <w:t xml:space="preserve"> </w:t>
      </w:r>
    </w:p>
    <w:p w14:paraId="31204D78" w14:textId="75C725C7" w:rsidR="000D05E1" w:rsidRDefault="000D05E1" w:rsidP="00D84541">
      <w:pPr>
        <w:spacing w:line="360" w:lineRule="auto"/>
        <w:rPr>
          <w:rFonts w:ascii="Arial" w:hAnsi="Arial" w:cs="Arial"/>
        </w:rPr>
      </w:pPr>
    </w:p>
    <w:p w14:paraId="740135B5" w14:textId="6D7648AD" w:rsidR="00D84541" w:rsidRDefault="00D84541" w:rsidP="00D84541">
      <w:pPr>
        <w:spacing w:line="360" w:lineRule="auto"/>
        <w:rPr>
          <w:rFonts w:ascii="Arial" w:hAnsi="Arial" w:cs="Arial"/>
        </w:rPr>
      </w:pPr>
    </w:p>
    <w:p w14:paraId="6DCF12A6" w14:textId="3C0B699C" w:rsidR="00D84541" w:rsidRDefault="00D84541" w:rsidP="00D84541">
      <w:pPr>
        <w:spacing w:line="360" w:lineRule="auto"/>
        <w:rPr>
          <w:rFonts w:ascii="Arial" w:hAnsi="Arial" w:cs="Arial"/>
        </w:rPr>
      </w:pPr>
    </w:p>
    <w:p w14:paraId="1CDF5087" w14:textId="3E211021" w:rsidR="00D84541" w:rsidRDefault="00D84541" w:rsidP="00D84541">
      <w:pPr>
        <w:spacing w:line="360" w:lineRule="auto"/>
        <w:rPr>
          <w:rFonts w:ascii="Arial" w:hAnsi="Arial" w:cs="Arial"/>
        </w:rPr>
      </w:pPr>
    </w:p>
    <w:p w14:paraId="15748799" w14:textId="3282C89B" w:rsidR="00D84541" w:rsidRDefault="00D84541" w:rsidP="00D84541">
      <w:pPr>
        <w:spacing w:line="360" w:lineRule="auto"/>
        <w:rPr>
          <w:rFonts w:ascii="Arial" w:hAnsi="Arial" w:cs="Arial"/>
        </w:rPr>
      </w:pPr>
    </w:p>
    <w:p w14:paraId="5E56BBD9" w14:textId="40714FFE" w:rsidR="00D84541" w:rsidRDefault="00D84541" w:rsidP="00D84541">
      <w:pPr>
        <w:spacing w:line="360" w:lineRule="auto"/>
        <w:rPr>
          <w:rFonts w:ascii="Arial" w:hAnsi="Arial" w:cs="Arial"/>
        </w:rPr>
      </w:pPr>
    </w:p>
    <w:p w14:paraId="5616AD25" w14:textId="77777777" w:rsidR="00D84541" w:rsidRPr="00D84541" w:rsidRDefault="00D84541" w:rsidP="00D84541">
      <w:pPr>
        <w:spacing w:line="360" w:lineRule="auto"/>
        <w:rPr>
          <w:rFonts w:ascii="Arial" w:hAnsi="Arial" w:cs="Arial"/>
        </w:rPr>
      </w:pPr>
    </w:p>
    <w:p w14:paraId="6BA0019E" w14:textId="26CC94FB" w:rsidR="00785C31" w:rsidRPr="00D84541" w:rsidRDefault="00D84541" w:rsidP="00D84541">
      <w:pPr>
        <w:spacing w:line="360" w:lineRule="auto"/>
        <w:rPr>
          <w:rFonts w:ascii="Arial" w:hAnsi="Arial" w:cs="Arial"/>
          <w:b/>
          <w:bCs/>
        </w:rPr>
      </w:pPr>
      <w:r w:rsidRPr="00D84541">
        <w:rPr>
          <w:rFonts w:ascii="Arial" w:hAnsi="Arial" w:cs="Arial"/>
          <w:b/>
          <w:bCs/>
        </w:rPr>
        <w:lastRenderedPageBreak/>
        <w:t>4.2 Commitment</w:t>
      </w:r>
    </w:p>
    <w:p w14:paraId="4C28EA62" w14:textId="50EB1F22" w:rsidR="008E13A2" w:rsidRPr="00D84541" w:rsidRDefault="005477AD" w:rsidP="00D84541">
      <w:pPr>
        <w:spacing w:line="360" w:lineRule="auto"/>
        <w:rPr>
          <w:rFonts w:ascii="Arial" w:hAnsi="Arial" w:cs="Arial"/>
          <w:shd w:val="clear" w:color="auto" w:fill="FFFFFF"/>
        </w:rPr>
      </w:pPr>
      <w:r w:rsidRPr="00D84541">
        <w:rPr>
          <w:rFonts w:ascii="Arial" w:hAnsi="Arial" w:cs="Arial"/>
          <w:shd w:val="clear" w:color="auto" w:fill="FFFFFF"/>
        </w:rPr>
        <w:t xml:space="preserve">Commitment is a person’s psychological behavioural approach. </w:t>
      </w:r>
      <w:r w:rsidR="00A71137" w:rsidRPr="00D84541">
        <w:rPr>
          <w:rFonts w:ascii="Arial" w:hAnsi="Arial" w:cs="Arial"/>
          <w:shd w:val="clear" w:color="auto" w:fill="FFFFFF"/>
        </w:rPr>
        <w:t>This</w:t>
      </w:r>
      <w:r w:rsidR="00E40FE6" w:rsidRPr="00D84541">
        <w:rPr>
          <w:rFonts w:ascii="Arial" w:hAnsi="Arial" w:cs="Arial"/>
          <w:shd w:val="clear" w:color="auto" w:fill="FFFFFF"/>
        </w:rPr>
        <w:t xml:space="preserve"> evok</w:t>
      </w:r>
      <w:r w:rsidR="00A71137" w:rsidRPr="00D84541">
        <w:rPr>
          <w:rFonts w:ascii="Arial" w:hAnsi="Arial" w:cs="Arial"/>
          <w:shd w:val="clear" w:color="auto" w:fill="FFFFFF"/>
        </w:rPr>
        <w:t>es</w:t>
      </w:r>
      <w:r w:rsidR="00C52658" w:rsidRPr="00D84541">
        <w:rPr>
          <w:rFonts w:ascii="Arial" w:hAnsi="Arial" w:cs="Arial"/>
          <w:shd w:val="clear" w:color="auto" w:fill="FFFFFF"/>
        </w:rPr>
        <w:t xml:space="preserve"> a person’s </w:t>
      </w:r>
      <w:r w:rsidR="00E40FE6" w:rsidRPr="00D84541">
        <w:rPr>
          <w:rFonts w:ascii="Arial" w:hAnsi="Arial" w:cs="Arial"/>
          <w:shd w:val="clear" w:color="auto" w:fill="FFFFFF"/>
        </w:rPr>
        <w:t>intention and focus</w:t>
      </w:r>
      <w:r w:rsidR="00A71137" w:rsidRPr="00D84541">
        <w:rPr>
          <w:rFonts w:ascii="Arial" w:hAnsi="Arial" w:cs="Arial"/>
          <w:shd w:val="clear" w:color="auto" w:fill="FFFFFF"/>
        </w:rPr>
        <w:t xml:space="preserve"> by following up with a plan of action.</w:t>
      </w:r>
      <w:r w:rsidR="00C52658" w:rsidRPr="00D84541">
        <w:rPr>
          <w:rFonts w:ascii="Arial" w:hAnsi="Arial" w:cs="Arial"/>
          <w:shd w:val="clear" w:color="auto" w:fill="FFFFFF"/>
        </w:rPr>
        <w:t xml:space="preserve"> </w:t>
      </w:r>
    </w:p>
    <w:p w14:paraId="73025D4F" w14:textId="7F0BE4F5" w:rsidR="00A23504" w:rsidRPr="00D84541" w:rsidRDefault="004708C5" w:rsidP="00D84541">
      <w:pPr>
        <w:spacing w:line="360" w:lineRule="auto"/>
        <w:rPr>
          <w:rFonts w:ascii="Arial" w:hAnsi="Arial" w:cs="Arial"/>
          <w:shd w:val="clear" w:color="auto" w:fill="FFFFFF"/>
        </w:rPr>
      </w:pPr>
      <w:r>
        <w:rPr>
          <w:rFonts w:ascii="Arial" w:hAnsi="Arial" w:cs="Arial"/>
          <w:shd w:val="clear" w:color="auto" w:fill="FFFFFF"/>
        </w:rPr>
        <w:t>One</w:t>
      </w:r>
      <w:r w:rsidRPr="00D84541">
        <w:rPr>
          <w:rFonts w:ascii="Arial" w:hAnsi="Arial" w:cs="Arial"/>
          <w:shd w:val="clear" w:color="auto" w:fill="FFFFFF"/>
        </w:rPr>
        <w:t xml:space="preserve"> organisational commitment model </w:t>
      </w:r>
      <w:r>
        <w:rPr>
          <w:rFonts w:ascii="Arial" w:hAnsi="Arial" w:cs="Arial"/>
          <w:shd w:val="clear" w:color="auto" w:fill="FFFFFF"/>
        </w:rPr>
        <w:t xml:space="preserve">developed </w:t>
      </w:r>
      <w:r w:rsidRPr="00D84541">
        <w:rPr>
          <w:rFonts w:ascii="Arial" w:hAnsi="Arial" w:cs="Arial"/>
          <w:shd w:val="clear" w:color="auto" w:fill="FFFFFF"/>
        </w:rPr>
        <w:t>by John Meyer and Natalie Allen</w:t>
      </w:r>
      <w:r>
        <w:rPr>
          <w:rFonts w:ascii="Arial" w:hAnsi="Arial" w:cs="Arial"/>
          <w:shd w:val="clear" w:color="auto" w:fill="FFFFFF"/>
        </w:rPr>
        <w:t xml:space="preserve"> is the </w:t>
      </w:r>
      <w:r w:rsidR="00641B8C" w:rsidRPr="00D84541">
        <w:rPr>
          <w:rFonts w:ascii="Arial" w:hAnsi="Arial" w:cs="Arial"/>
          <w:shd w:val="clear" w:color="auto" w:fill="FFFFFF"/>
        </w:rPr>
        <w:t xml:space="preserve">“The three Component Model </w:t>
      </w:r>
      <w:r w:rsidR="0009239A" w:rsidRPr="00D84541">
        <w:rPr>
          <w:rFonts w:ascii="Arial" w:hAnsi="Arial" w:cs="Arial"/>
          <w:shd w:val="clear" w:color="auto" w:fill="FFFFFF"/>
        </w:rPr>
        <w:t>of</w:t>
      </w:r>
      <w:r w:rsidR="00641B8C" w:rsidRPr="00D84541">
        <w:rPr>
          <w:rFonts w:ascii="Arial" w:hAnsi="Arial" w:cs="Arial"/>
          <w:shd w:val="clear" w:color="auto" w:fill="FFFFFF"/>
        </w:rPr>
        <w:t xml:space="preserve"> Commitment which is based on an individual’s psychological state, it has 3 components</w:t>
      </w:r>
      <w:r w:rsidR="00204A7A" w:rsidRPr="00D84541">
        <w:rPr>
          <w:rFonts w:ascii="Arial" w:hAnsi="Arial" w:cs="Arial"/>
          <w:shd w:val="clear" w:color="auto" w:fill="FFFFFF"/>
        </w:rPr>
        <w:t xml:space="preserve"> (fig</w:t>
      </w:r>
      <w:r w:rsidR="00D84541">
        <w:rPr>
          <w:rFonts w:ascii="Arial" w:hAnsi="Arial" w:cs="Arial"/>
          <w:shd w:val="clear" w:color="auto" w:fill="FFFFFF"/>
        </w:rPr>
        <w:t>3</w:t>
      </w:r>
      <w:r w:rsidR="00204A7A" w:rsidRPr="00D84541">
        <w:rPr>
          <w:rFonts w:ascii="Arial" w:hAnsi="Arial" w:cs="Arial"/>
          <w:shd w:val="clear" w:color="auto" w:fill="FFFFFF"/>
        </w:rPr>
        <w:t>)</w:t>
      </w:r>
      <w:r w:rsidR="00641B8C" w:rsidRPr="00D84541">
        <w:rPr>
          <w:rFonts w:ascii="Arial" w:hAnsi="Arial" w:cs="Arial"/>
          <w:shd w:val="clear" w:color="auto" w:fill="FFFFFF"/>
        </w:rPr>
        <w:t xml:space="preserve"> – </w:t>
      </w:r>
    </w:p>
    <w:p w14:paraId="7B1F443A" w14:textId="77777777" w:rsidR="006800A1" w:rsidRPr="00D84541" w:rsidRDefault="006800A1" w:rsidP="00D84541">
      <w:pPr>
        <w:spacing w:line="360" w:lineRule="auto"/>
        <w:rPr>
          <w:rFonts w:ascii="Arial" w:hAnsi="Arial" w:cs="Arial"/>
          <w:shd w:val="clear" w:color="auto" w:fill="FFFFFF"/>
        </w:rPr>
      </w:pPr>
    </w:p>
    <w:p w14:paraId="6C3CCA4E" w14:textId="1813D63F" w:rsidR="00204A7A" w:rsidRPr="00D84541" w:rsidRDefault="00204A7A" w:rsidP="00D84541">
      <w:pPr>
        <w:spacing w:line="360" w:lineRule="auto"/>
        <w:rPr>
          <w:rFonts w:ascii="Arial" w:hAnsi="Arial" w:cs="Arial"/>
          <w:shd w:val="clear" w:color="auto" w:fill="FFFFFF"/>
        </w:rPr>
      </w:pPr>
      <w:r w:rsidRPr="00D84541">
        <w:rPr>
          <w:rFonts w:ascii="Arial" w:hAnsi="Arial" w:cs="Arial"/>
          <w:noProof/>
        </w:rPr>
        <w:drawing>
          <wp:inline distT="0" distB="0" distL="0" distR="0" wp14:anchorId="40C91C0B" wp14:editId="2B3E7AF6">
            <wp:extent cx="4094018" cy="2803581"/>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99399" cy="2807266"/>
                    </a:xfrm>
                    <a:prstGeom prst="rect">
                      <a:avLst/>
                    </a:prstGeom>
                  </pic:spPr>
                </pic:pic>
              </a:graphicData>
            </a:graphic>
          </wp:inline>
        </w:drawing>
      </w:r>
      <w:r w:rsidR="0009239A" w:rsidRPr="00D84541">
        <w:rPr>
          <w:rFonts w:ascii="Arial" w:hAnsi="Arial" w:cs="Arial"/>
          <w:shd w:val="clear" w:color="auto" w:fill="FFFFFF"/>
        </w:rPr>
        <w:t xml:space="preserve"> Fig </w:t>
      </w:r>
      <w:r w:rsidR="00D84541">
        <w:rPr>
          <w:rFonts w:ascii="Arial" w:hAnsi="Arial" w:cs="Arial"/>
          <w:shd w:val="clear" w:color="auto" w:fill="FFFFFF"/>
        </w:rPr>
        <w:t>3</w:t>
      </w:r>
    </w:p>
    <w:p w14:paraId="72A85EE3" w14:textId="32CDFEA6" w:rsidR="00204A7A" w:rsidRPr="00E67484" w:rsidRDefault="00204A7A" w:rsidP="00D84541">
      <w:pPr>
        <w:pStyle w:val="ListParagraph"/>
        <w:numPr>
          <w:ilvl w:val="0"/>
          <w:numId w:val="19"/>
        </w:numPr>
        <w:spacing w:after="266" w:line="360" w:lineRule="auto"/>
        <w:textAlignment w:val="baseline"/>
        <w:rPr>
          <w:rFonts w:ascii="Arial" w:hAnsi="Arial" w:cs="Arial"/>
          <w:shd w:val="clear" w:color="auto" w:fill="FFFFFF"/>
        </w:rPr>
      </w:pPr>
      <w:r w:rsidRPr="00E67484">
        <w:rPr>
          <w:rFonts w:ascii="Arial" w:hAnsi="Arial" w:cs="Arial"/>
          <w:shd w:val="clear" w:color="auto" w:fill="FFFFFF"/>
        </w:rPr>
        <w:t>Affective – These are willing employees who “go above and beyond” and exert extra effort for their job</w:t>
      </w:r>
      <w:r w:rsidR="00605DC2" w:rsidRPr="00E67484">
        <w:rPr>
          <w:rFonts w:ascii="Arial" w:hAnsi="Arial" w:cs="Arial"/>
          <w:shd w:val="clear" w:color="auto" w:fill="FFFFFF"/>
        </w:rPr>
        <w:t xml:space="preserve">. Affective occurs when the employee feels a strong </w:t>
      </w:r>
      <w:r w:rsidR="00874F93" w:rsidRPr="00E67484">
        <w:rPr>
          <w:rFonts w:ascii="Arial" w:hAnsi="Arial" w:cs="Arial"/>
          <w:shd w:val="clear" w:color="auto" w:fill="FFFFFF"/>
        </w:rPr>
        <w:t>genuine, emotional</w:t>
      </w:r>
      <w:r w:rsidR="00605DC2" w:rsidRPr="00E67484">
        <w:rPr>
          <w:rFonts w:ascii="Arial" w:hAnsi="Arial" w:cs="Arial"/>
          <w:shd w:val="clear" w:color="auto" w:fill="FFFFFF"/>
        </w:rPr>
        <w:t xml:space="preserve"> attachment </w:t>
      </w:r>
      <w:r w:rsidR="00874F93" w:rsidRPr="00E67484">
        <w:rPr>
          <w:rFonts w:ascii="Arial" w:hAnsi="Arial" w:cs="Arial"/>
          <w:shd w:val="clear" w:color="auto" w:fill="FFFFFF"/>
        </w:rPr>
        <w:t xml:space="preserve">with a feeling of belonging </w:t>
      </w:r>
      <w:r w:rsidR="00605DC2" w:rsidRPr="00E67484">
        <w:rPr>
          <w:rFonts w:ascii="Arial" w:hAnsi="Arial" w:cs="Arial"/>
          <w:shd w:val="clear" w:color="auto" w:fill="FFFFFF"/>
        </w:rPr>
        <w:t>to their organization</w:t>
      </w:r>
      <w:r w:rsidR="00874F93" w:rsidRPr="00E67484">
        <w:rPr>
          <w:rFonts w:ascii="Arial" w:hAnsi="Arial" w:cs="Arial"/>
          <w:shd w:val="clear" w:color="auto" w:fill="FFFFFF"/>
        </w:rPr>
        <w:t>,</w:t>
      </w:r>
      <w:r w:rsidR="00605DC2" w:rsidRPr="00E67484">
        <w:rPr>
          <w:rFonts w:ascii="Arial" w:hAnsi="Arial" w:cs="Arial"/>
          <w:shd w:val="clear" w:color="auto" w:fill="FFFFFF"/>
        </w:rPr>
        <w:t xml:space="preserve"> through core goals and values. </w:t>
      </w:r>
      <w:r w:rsidR="004D56EC" w:rsidRPr="00E67484">
        <w:rPr>
          <w:rFonts w:ascii="Arial" w:hAnsi="Arial" w:cs="Arial"/>
          <w:shd w:val="clear" w:color="auto" w:fill="FFFFFF"/>
        </w:rPr>
        <w:t xml:space="preserve">Your productivity will increase with job satisfaction – this is affective commitment  </w:t>
      </w:r>
    </w:p>
    <w:p w14:paraId="7054460C" w14:textId="77777777" w:rsidR="00B872ED" w:rsidRPr="00E67484" w:rsidRDefault="00B872ED" w:rsidP="00D84541">
      <w:pPr>
        <w:pStyle w:val="ListParagraph"/>
        <w:spacing w:after="266" w:line="360" w:lineRule="auto"/>
        <w:textAlignment w:val="baseline"/>
        <w:rPr>
          <w:rFonts w:ascii="Arial" w:hAnsi="Arial" w:cs="Arial"/>
          <w:shd w:val="clear" w:color="auto" w:fill="FFFFFF"/>
        </w:rPr>
      </w:pPr>
    </w:p>
    <w:p w14:paraId="41DAC3B8" w14:textId="1498FB05" w:rsidR="00B872ED" w:rsidRPr="00E67484" w:rsidRDefault="00204A7A" w:rsidP="00D84541">
      <w:pPr>
        <w:pStyle w:val="ListParagraph"/>
        <w:numPr>
          <w:ilvl w:val="0"/>
          <w:numId w:val="19"/>
        </w:numPr>
        <w:spacing w:after="266" w:line="360" w:lineRule="auto"/>
        <w:textAlignment w:val="baseline"/>
        <w:rPr>
          <w:rFonts w:ascii="Arial" w:eastAsia="Times New Roman" w:hAnsi="Arial" w:cs="Arial"/>
          <w:color w:val="333333"/>
          <w:lang w:eastAsia="en-GB"/>
        </w:rPr>
      </w:pPr>
      <w:r w:rsidRPr="00E67484">
        <w:rPr>
          <w:rFonts w:ascii="Arial" w:hAnsi="Arial" w:cs="Arial"/>
          <w:shd w:val="clear" w:color="auto" w:fill="FFFFFF"/>
        </w:rPr>
        <w:t xml:space="preserve">Continuance – </w:t>
      </w:r>
      <w:r w:rsidR="004D56EC" w:rsidRPr="00E67484">
        <w:rPr>
          <w:rFonts w:ascii="Arial" w:hAnsi="Arial" w:cs="Arial"/>
          <w:shd w:val="clear" w:color="auto" w:fill="FFFFFF"/>
        </w:rPr>
        <w:t>This is usually felt with employees who are already established and are successful in their role, having acquired promotion.  An employee may weigh up the advantages and disadvantages of staying with the company i.e. salary/ benefits/ job role or developed friendship if they wanted to leave the organization</w:t>
      </w:r>
    </w:p>
    <w:p w14:paraId="4F8773C8" w14:textId="77777777" w:rsidR="00B872ED" w:rsidRPr="00E67484" w:rsidRDefault="00B872ED" w:rsidP="00D84541">
      <w:pPr>
        <w:pStyle w:val="ListParagraph"/>
        <w:spacing w:line="360" w:lineRule="auto"/>
        <w:rPr>
          <w:rFonts w:ascii="Arial" w:eastAsia="Times New Roman" w:hAnsi="Arial" w:cs="Arial"/>
          <w:color w:val="333333"/>
          <w:lang w:eastAsia="en-GB"/>
        </w:rPr>
      </w:pPr>
    </w:p>
    <w:p w14:paraId="7865424C" w14:textId="6C7E035C" w:rsidR="00204A7A" w:rsidRPr="00E67484" w:rsidRDefault="00204A7A" w:rsidP="00D84541">
      <w:pPr>
        <w:pStyle w:val="ListParagraph"/>
        <w:numPr>
          <w:ilvl w:val="0"/>
          <w:numId w:val="19"/>
        </w:numPr>
        <w:spacing w:after="266" w:line="360" w:lineRule="auto"/>
        <w:textAlignment w:val="baseline"/>
        <w:rPr>
          <w:rFonts w:ascii="Arial" w:eastAsia="Times New Roman" w:hAnsi="Arial" w:cs="Arial"/>
          <w:color w:val="333333"/>
          <w:lang w:eastAsia="en-GB"/>
        </w:rPr>
      </w:pPr>
      <w:r w:rsidRPr="00E67484">
        <w:rPr>
          <w:rFonts w:ascii="Arial" w:hAnsi="Arial" w:cs="Arial"/>
          <w:shd w:val="clear" w:color="auto" w:fill="FFFFFF"/>
        </w:rPr>
        <w:t xml:space="preserve">Normative – Employees who feel obligated to stay </w:t>
      </w:r>
      <w:r w:rsidR="004D56EC" w:rsidRPr="00E67484">
        <w:rPr>
          <w:rFonts w:ascii="Arial" w:hAnsi="Arial" w:cs="Arial"/>
          <w:shd w:val="clear" w:color="auto" w:fill="FFFFFF"/>
        </w:rPr>
        <w:t>at an organization</w:t>
      </w:r>
      <w:r w:rsidR="00B872ED" w:rsidRPr="00E67484">
        <w:rPr>
          <w:rFonts w:ascii="Arial" w:hAnsi="Arial" w:cs="Arial"/>
          <w:shd w:val="clear" w:color="auto" w:fill="FFFFFF"/>
        </w:rPr>
        <w:t xml:space="preserve"> even though you are unhappy. If your organization has invested in your training and you have fundamentally developed through them then you would feel that you “owe” them </w:t>
      </w:r>
      <w:r w:rsidR="00B872ED" w:rsidRPr="00E67484">
        <w:rPr>
          <w:rFonts w:ascii="Arial" w:hAnsi="Arial" w:cs="Arial"/>
          <w:shd w:val="clear" w:color="auto" w:fill="FFFFFF"/>
        </w:rPr>
        <w:lastRenderedPageBreak/>
        <w:t xml:space="preserve">through loyalty. These feeling develop through your upbringing, the right and wrong thing to do. </w:t>
      </w:r>
    </w:p>
    <w:p w14:paraId="26102219" w14:textId="4F3A74A1" w:rsidR="00583B11" w:rsidRPr="00E67484" w:rsidRDefault="00583B11" w:rsidP="00D84541">
      <w:pPr>
        <w:pStyle w:val="NormalWeb"/>
        <w:spacing w:before="0" w:beforeAutospacing="0" w:after="0" w:afterAutospacing="0" w:line="360" w:lineRule="auto"/>
        <w:textAlignment w:val="baseline"/>
        <w:rPr>
          <w:rFonts w:ascii="Arial" w:hAnsi="Arial" w:cs="Arial"/>
          <w:color w:val="333333"/>
          <w:sz w:val="22"/>
          <w:szCs w:val="22"/>
        </w:rPr>
      </w:pPr>
      <w:r w:rsidRPr="00E67484">
        <w:rPr>
          <w:rFonts w:ascii="Arial" w:hAnsi="Arial" w:cs="Arial"/>
          <w:color w:val="333333"/>
          <w:sz w:val="22"/>
          <w:szCs w:val="22"/>
        </w:rPr>
        <w:t xml:space="preserve">Employees who fall under continuance and normative commitment will not be motivated and be bored, and they may hinder the morale of their group. By doing that, influence the employees who are productive. </w:t>
      </w:r>
    </w:p>
    <w:p w14:paraId="1281B2D6" w14:textId="77777777" w:rsidR="00583B11" w:rsidRPr="00E67484" w:rsidRDefault="00583B11" w:rsidP="00D84541">
      <w:pPr>
        <w:pStyle w:val="NormalWeb"/>
        <w:spacing w:before="0" w:beforeAutospacing="0" w:after="0" w:afterAutospacing="0" w:line="360" w:lineRule="auto"/>
        <w:textAlignment w:val="baseline"/>
        <w:rPr>
          <w:rFonts w:ascii="Arial" w:hAnsi="Arial" w:cs="Arial"/>
          <w:color w:val="333333"/>
          <w:sz w:val="22"/>
          <w:szCs w:val="22"/>
        </w:rPr>
      </w:pPr>
    </w:p>
    <w:p w14:paraId="3953D815" w14:textId="156496B4" w:rsidR="00B872ED" w:rsidRPr="00E67484" w:rsidRDefault="00A358CD" w:rsidP="00D84541">
      <w:pPr>
        <w:spacing w:after="266" w:line="360" w:lineRule="auto"/>
        <w:textAlignment w:val="baseline"/>
        <w:rPr>
          <w:rFonts w:ascii="Arial" w:eastAsia="Times New Roman" w:hAnsi="Arial" w:cs="Arial"/>
          <w:color w:val="333333"/>
          <w:lang w:eastAsia="en-GB"/>
        </w:rPr>
      </w:pPr>
      <w:r w:rsidRPr="00E67484">
        <w:rPr>
          <w:rFonts w:ascii="Arial" w:eastAsia="Times New Roman" w:hAnsi="Arial" w:cs="Arial"/>
          <w:color w:val="333333"/>
          <w:lang w:eastAsia="en-GB"/>
        </w:rPr>
        <w:t>It is important to positively apply these components to help develop an individual by recognising which component they fall under and use HR strategies to provide affective commitment.</w:t>
      </w:r>
      <w:r w:rsidR="00AC0E04" w:rsidRPr="00E67484">
        <w:rPr>
          <w:rFonts w:ascii="Arial" w:eastAsia="Times New Roman" w:hAnsi="Arial" w:cs="Arial"/>
          <w:color w:val="333333"/>
          <w:lang w:eastAsia="en-GB"/>
        </w:rPr>
        <w:t xml:space="preserve"> It is up to the manager to find out where their employees fall under and see what is lacking in their motivation </w:t>
      </w:r>
      <w:r w:rsidR="00A23504" w:rsidRPr="00E67484">
        <w:rPr>
          <w:rFonts w:ascii="Arial" w:eastAsia="Times New Roman" w:hAnsi="Arial" w:cs="Arial"/>
          <w:color w:val="333333"/>
          <w:lang w:eastAsia="en-GB"/>
        </w:rPr>
        <w:t xml:space="preserve">via </w:t>
      </w:r>
      <w:r w:rsidR="00AC0E04" w:rsidRPr="00E67484">
        <w:rPr>
          <w:rFonts w:ascii="Arial" w:eastAsia="Times New Roman" w:hAnsi="Arial" w:cs="Arial"/>
          <w:color w:val="333333"/>
          <w:lang w:eastAsia="en-GB"/>
        </w:rPr>
        <w:t>1-2-1</w:t>
      </w:r>
      <w:r w:rsidR="00A23504" w:rsidRPr="00E67484">
        <w:rPr>
          <w:rFonts w:ascii="Arial" w:eastAsia="Times New Roman" w:hAnsi="Arial" w:cs="Arial"/>
          <w:color w:val="333333"/>
          <w:lang w:eastAsia="en-GB"/>
        </w:rPr>
        <w:t>’s.</w:t>
      </w:r>
      <w:r w:rsidRPr="00E67484">
        <w:rPr>
          <w:rFonts w:ascii="Arial" w:eastAsia="Times New Roman" w:hAnsi="Arial" w:cs="Arial"/>
          <w:color w:val="333333"/>
          <w:lang w:eastAsia="en-GB"/>
        </w:rPr>
        <w:t xml:space="preserve"> </w:t>
      </w:r>
    </w:p>
    <w:p w14:paraId="45E9574B" w14:textId="41274A6A" w:rsidR="006362F3" w:rsidRPr="00E67484" w:rsidRDefault="006362F3" w:rsidP="00D84541">
      <w:pPr>
        <w:spacing w:after="266" w:line="360" w:lineRule="auto"/>
        <w:textAlignment w:val="baseline"/>
        <w:rPr>
          <w:rFonts w:ascii="Arial" w:eastAsia="Times New Roman" w:hAnsi="Arial" w:cs="Arial"/>
          <w:color w:val="333333"/>
          <w:lang w:eastAsia="en-GB"/>
        </w:rPr>
      </w:pPr>
      <w:r w:rsidRPr="00E67484">
        <w:rPr>
          <w:rFonts w:ascii="Arial" w:eastAsia="Times New Roman" w:hAnsi="Arial" w:cs="Arial"/>
          <w:color w:val="333333"/>
          <w:lang w:eastAsia="en-GB"/>
        </w:rPr>
        <w:t xml:space="preserve">According to Journal of Applied Science (2008), is not best used for a general model of commitment. As it has discrepancies, in lacking empirical sustenance. It is only good for predicted employee turnover. </w:t>
      </w:r>
    </w:p>
    <w:p w14:paraId="60A70830" w14:textId="4A474538" w:rsidR="009811B6" w:rsidRPr="00E67484" w:rsidRDefault="00D84541" w:rsidP="00D84541">
      <w:pPr>
        <w:spacing w:after="266" w:line="360" w:lineRule="auto"/>
        <w:textAlignment w:val="baseline"/>
        <w:rPr>
          <w:rFonts w:ascii="Arial" w:hAnsi="Arial" w:cs="Arial"/>
          <w:b/>
          <w:bCs/>
        </w:rPr>
      </w:pPr>
      <w:r w:rsidRPr="00E67484">
        <w:rPr>
          <w:rFonts w:ascii="Arial" w:hAnsi="Arial" w:cs="Arial"/>
          <w:b/>
          <w:bCs/>
        </w:rPr>
        <w:t xml:space="preserve">4.3 </w:t>
      </w:r>
      <w:r w:rsidR="0064009D" w:rsidRPr="00E67484">
        <w:rPr>
          <w:rFonts w:ascii="Arial" w:hAnsi="Arial" w:cs="Arial"/>
          <w:b/>
          <w:bCs/>
        </w:rPr>
        <w:t>Employee Engagement</w:t>
      </w:r>
    </w:p>
    <w:p w14:paraId="608B2967" w14:textId="2CCA6C6C" w:rsidR="006800A1" w:rsidRPr="00E67484" w:rsidRDefault="006800A1" w:rsidP="00D84541">
      <w:pPr>
        <w:spacing w:line="360" w:lineRule="auto"/>
        <w:rPr>
          <w:rFonts w:ascii="Arial" w:hAnsi="Arial" w:cs="Arial"/>
        </w:rPr>
      </w:pPr>
      <w:r w:rsidRPr="00E67484">
        <w:rPr>
          <w:rFonts w:ascii="Arial" w:hAnsi="Arial" w:cs="Arial"/>
          <w:color w:val="282828"/>
        </w:rPr>
        <w:t xml:space="preserve">Employee engagement is based on a person’s internal state of mind both physically and emotionally. </w:t>
      </w:r>
      <w:r w:rsidRPr="00E67484">
        <w:rPr>
          <w:rFonts w:ascii="Arial" w:hAnsi="Arial" w:cs="Arial"/>
        </w:rPr>
        <w:t xml:space="preserve">Employee engagement is being dedicated and enthusiastic, by being fully involved in a team. An employee cares about what they contribute, who focussing on goals, is trusted, and has regular constructive feedback and support. This provides empowerment and that their contribution is praised and recognised.  </w:t>
      </w:r>
    </w:p>
    <w:p w14:paraId="53FFDD84" w14:textId="01F2E308" w:rsidR="006800A1" w:rsidRPr="00E67484" w:rsidRDefault="006800A1" w:rsidP="00D84541">
      <w:pPr>
        <w:spacing w:line="360" w:lineRule="auto"/>
        <w:rPr>
          <w:rFonts w:ascii="Arial" w:hAnsi="Arial" w:cs="Arial"/>
        </w:rPr>
      </w:pPr>
      <w:r w:rsidRPr="00E67484">
        <w:rPr>
          <w:rFonts w:ascii="Arial" w:hAnsi="Arial" w:cs="Arial"/>
        </w:rPr>
        <w:t xml:space="preserve">This approach can be measured depending on the managers, </w:t>
      </w:r>
      <w:r w:rsidR="00A824D3" w:rsidRPr="00E67484">
        <w:rPr>
          <w:rFonts w:ascii="Arial" w:hAnsi="Arial" w:cs="Arial"/>
        </w:rPr>
        <w:t xml:space="preserve">if you do recognise individual needs then </w:t>
      </w:r>
      <w:r w:rsidRPr="00E67484">
        <w:rPr>
          <w:rFonts w:ascii="Arial" w:hAnsi="Arial" w:cs="Arial"/>
        </w:rPr>
        <w:t>you can easily demotivate employees and hinder productivity</w:t>
      </w:r>
      <w:r w:rsidR="00A824D3" w:rsidRPr="00E67484">
        <w:rPr>
          <w:rFonts w:ascii="Arial" w:hAnsi="Arial" w:cs="Arial"/>
        </w:rPr>
        <w:t>.</w:t>
      </w:r>
      <w:r w:rsidRPr="00E67484">
        <w:rPr>
          <w:rFonts w:ascii="Arial" w:hAnsi="Arial" w:cs="Arial"/>
        </w:rPr>
        <w:t xml:space="preserve"> To increase engagement, organizations need to understand what drives their employees and commit them to </w:t>
      </w:r>
      <w:proofErr w:type="gramStart"/>
      <w:r w:rsidRPr="00E67484">
        <w:rPr>
          <w:rFonts w:ascii="Arial" w:hAnsi="Arial" w:cs="Arial"/>
        </w:rPr>
        <w:t>taking action</w:t>
      </w:r>
      <w:proofErr w:type="gramEnd"/>
      <w:r w:rsidRPr="00E67484">
        <w:rPr>
          <w:rFonts w:ascii="Arial" w:hAnsi="Arial" w:cs="Arial"/>
        </w:rPr>
        <w:t xml:space="preserve">. </w:t>
      </w:r>
    </w:p>
    <w:p w14:paraId="22058129" w14:textId="29D0FD56" w:rsidR="00B671CA" w:rsidRPr="00D84541" w:rsidRDefault="006800A1" w:rsidP="00D84541">
      <w:pPr>
        <w:spacing w:line="360" w:lineRule="auto"/>
        <w:rPr>
          <w:rFonts w:ascii="Arial" w:hAnsi="Arial" w:cs="Arial"/>
        </w:rPr>
      </w:pPr>
      <w:r w:rsidRPr="00E67484">
        <w:rPr>
          <w:rFonts w:ascii="Arial" w:hAnsi="Arial" w:cs="Arial"/>
        </w:rPr>
        <w:t xml:space="preserve">How do </w:t>
      </w:r>
      <w:r w:rsidR="00B671CA" w:rsidRPr="00E67484">
        <w:rPr>
          <w:rFonts w:ascii="Arial" w:hAnsi="Arial" w:cs="Arial"/>
        </w:rPr>
        <w:t>organizations</w:t>
      </w:r>
      <w:r w:rsidRPr="00E67484">
        <w:rPr>
          <w:rFonts w:ascii="Arial" w:hAnsi="Arial" w:cs="Arial"/>
        </w:rPr>
        <w:t xml:space="preserve"> </w:t>
      </w:r>
      <w:r w:rsidR="00B671CA" w:rsidRPr="00E67484">
        <w:rPr>
          <w:rFonts w:ascii="Arial" w:hAnsi="Arial" w:cs="Arial"/>
        </w:rPr>
        <w:t>engage</w:t>
      </w:r>
      <w:r w:rsidRPr="00E67484">
        <w:rPr>
          <w:rFonts w:ascii="Arial" w:hAnsi="Arial" w:cs="Arial"/>
        </w:rPr>
        <w:t xml:space="preserve"> </w:t>
      </w:r>
      <w:r w:rsidR="00B671CA" w:rsidRPr="00E67484">
        <w:rPr>
          <w:rFonts w:ascii="Arial" w:hAnsi="Arial" w:cs="Arial"/>
        </w:rPr>
        <w:t>employees</w:t>
      </w:r>
      <w:r w:rsidRPr="00E67484">
        <w:rPr>
          <w:rFonts w:ascii="Arial" w:hAnsi="Arial" w:cs="Arial"/>
        </w:rPr>
        <w:t xml:space="preserve">? </w:t>
      </w:r>
      <w:r w:rsidR="00B671CA" w:rsidRPr="00E67484">
        <w:rPr>
          <w:rFonts w:ascii="Arial" w:hAnsi="Arial" w:cs="Arial"/>
        </w:rPr>
        <w:t>A</w:t>
      </w:r>
      <w:r w:rsidRPr="00E67484">
        <w:rPr>
          <w:rFonts w:ascii="Arial" w:hAnsi="Arial" w:cs="Arial"/>
        </w:rPr>
        <w:t xml:space="preserve">ccording to CMI (2015) various </w:t>
      </w:r>
      <w:r w:rsidR="00A824D3" w:rsidRPr="00E67484">
        <w:rPr>
          <w:rFonts w:ascii="Arial" w:hAnsi="Arial" w:cs="Arial"/>
        </w:rPr>
        <w:t>well-known</w:t>
      </w:r>
      <w:r w:rsidRPr="00E67484">
        <w:rPr>
          <w:rFonts w:ascii="Arial" w:hAnsi="Arial" w:cs="Arial"/>
        </w:rPr>
        <w:t xml:space="preserve"> global </w:t>
      </w:r>
      <w:r w:rsidR="00B671CA" w:rsidRPr="00E67484">
        <w:rPr>
          <w:rFonts w:ascii="Arial" w:hAnsi="Arial" w:cs="Arial"/>
        </w:rPr>
        <w:t>company</w:t>
      </w:r>
      <w:r w:rsidR="00A824D3" w:rsidRPr="00E67484">
        <w:rPr>
          <w:rFonts w:ascii="Arial" w:hAnsi="Arial" w:cs="Arial"/>
        </w:rPr>
        <w:t>’s</w:t>
      </w:r>
      <w:r w:rsidR="00B671CA" w:rsidRPr="00E67484">
        <w:rPr>
          <w:rFonts w:ascii="Arial" w:hAnsi="Arial" w:cs="Arial"/>
        </w:rPr>
        <w:t xml:space="preserve"> engage employees through organisational culture </w:t>
      </w:r>
      <w:r w:rsidRPr="00E67484">
        <w:rPr>
          <w:rFonts w:ascii="Arial" w:hAnsi="Arial" w:cs="Arial"/>
        </w:rPr>
        <w:t>such as</w:t>
      </w:r>
      <w:r w:rsidRPr="00D84541">
        <w:rPr>
          <w:rFonts w:ascii="Arial" w:hAnsi="Arial" w:cs="Arial"/>
        </w:rPr>
        <w:t xml:space="preserve"> </w:t>
      </w:r>
      <w:r w:rsidR="00B671CA" w:rsidRPr="00D84541">
        <w:rPr>
          <w:rFonts w:ascii="Arial" w:hAnsi="Arial" w:cs="Arial"/>
        </w:rPr>
        <w:t xml:space="preserve">- </w:t>
      </w:r>
    </w:p>
    <w:p w14:paraId="0C6C0EBD" w14:textId="791CC0BE" w:rsidR="006800A1" w:rsidRPr="00D84541" w:rsidRDefault="006800A1" w:rsidP="00D84541">
      <w:pPr>
        <w:spacing w:line="360" w:lineRule="auto"/>
        <w:rPr>
          <w:rFonts w:ascii="Arial" w:hAnsi="Arial" w:cs="Arial"/>
        </w:rPr>
      </w:pPr>
      <w:r w:rsidRPr="00D84541">
        <w:rPr>
          <w:rFonts w:ascii="Arial" w:hAnsi="Arial" w:cs="Arial"/>
        </w:rPr>
        <w:t>Google</w:t>
      </w:r>
      <w:r w:rsidR="00FF6F15" w:rsidRPr="00D84541">
        <w:rPr>
          <w:rFonts w:ascii="Arial" w:hAnsi="Arial" w:cs="Arial"/>
        </w:rPr>
        <w:t xml:space="preserve"> -</w:t>
      </w:r>
      <w:r w:rsidRPr="00D84541">
        <w:rPr>
          <w:rFonts w:ascii="Arial" w:hAnsi="Arial" w:cs="Arial"/>
        </w:rPr>
        <w:t xml:space="preserve"> </w:t>
      </w:r>
      <w:r w:rsidR="00FF6F15" w:rsidRPr="00D84541">
        <w:rPr>
          <w:rFonts w:ascii="Arial" w:hAnsi="Arial" w:cs="Arial"/>
          <w:b/>
          <w:bCs/>
        </w:rPr>
        <w:t>“</w:t>
      </w:r>
      <w:r w:rsidR="004A6D06" w:rsidRPr="00D84541">
        <w:rPr>
          <w:rFonts w:ascii="Arial" w:hAnsi="Arial" w:cs="Arial"/>
          <w:b/>
          <w:bCs/>
        </w:rPr>
        <w:t>Transparency</w:t>
      </w:r>
      <w:r w:rsidR="00FF6F15" w:rsidRPr="00D84541">
        <w:rPr>
          <w:rFonts w:ascii="Arial" w:hAnsi="Arial" w:cs="Arial"/>
          <w:b/>
          <w:bCs/>
        </w:rPr>
        <w:t>”</w:t>
      </w:r>
      <w:r w:rsidR="004A6D06" w:rsidRPr="00D84541">
        <w:rPr>
          <w:rFonts w:ascii="Arial" w:hAnsi="Arial" w:cs="Arial"/>
        </w:rPr>
        <w:t xml:space="preserve"> is the </w:t>
      </w:r>
      <w:r w:rsidR="001640A9" w:rsidRPr="00D84541">
        <w:rPr>
          <w:rFonts w:ascii="Arial" w:hAnsi="Arial" w:cs="Arial"/>
        </w:rPr>
        <w:t>culture that</w:t>
      </w:r>
      <w:r w:rsidR="004A6D06" w:rsidRPr="00D84541">
        <w:rPr>
          <w:rFonts w:ascii="Arial" w:hAnsi="Arial" w:cs="Arial"/>
        </w:rPr>
        <w:t xml:space="preserve"> they have applied. To encourage </w:t>
      </w:r>
      <w:r w:rsidR="00B671CA" w:rsidRPr="00D84541">
        <w:rPr>
          <w:rFonts w:ascii="Arial" w:hAnsi="Arial" w:cs="Arial"/>
        </w:rPr>
        <w:t>teamwork</w:t>
      </w:r>
      <w:r w:rsidR="004A6D06" w:rsidRPr="00D84541">
        <w:rPr>
          <w:rFonts w:ascii="Arial" w:hAnsi="Arial" w:cs="Arial"/>
        </w:rPr>
        <w:t xml:space="preserve"> and </w:t>
      </w:r>
      <w:r w:rsidR="00B671CA" w:rsidRPr="00D84541">
        <w:rPr>
          <w:rFonts w:ascii="Arial" w:hAnsi="Arial" w:cs="Arial"/>
        </w:rPr>
        <w:t xml:space="preserve">creativity, Google break down the barriers between hierarchy and which provides ownership to employees to flourish. </w:t>
      </w:r>
    </w:p>
    <w:p w14:paraId="460B0739" w14:textId="3188AC49" w:rsidR="00B671CA" w:rsidRPr="00D84541" w:rsidRDefault="00B671CA" w:rsidP="00D84541">
      <w:pPr>
        <w:spacing w:line="360" w:lineRule="auto"/>
        <w:rPr>
          <w:rFonts w:ascii="Arial" w:hAnsi="Arial" w:cs="Arial"/>
        </w:rPr>
      </w:pPr>
      <w:r w:rsidRPr="00D84541">
        <w:rPr>
          <w:rFonts w:ascii="Arial" w:hAnsi="Arial" w:cs="Arial"/>
        </w:rPr>
        <w:t xml:space="preserve">Virgin – Incorporate </w:t>
      </w:r>
      <w:r w:rsidR="00FF6F15" w:rsidRPr="00D84541">
        <w:rPr>
          <w:rFonts w:ascii="Arial" w:hAnsi="Arial" w:cs="Arial"/>
          <w:b/>
          <w:bCs/>
        </w:rPr>
        <w:t>“</w:t>
      </w:r>
      <w:r w:rsidRPr="00D84541">
        <w:rPr>
          <w:rFonts w:ascii="Arial" w:hAnsi="Arial" w:cs="Arial"/>
          <w:b/>
          <w:bCs/>
        </w:rPr>
        <w:t>Listening</w:t>
      </w:r>
      <w:r w:rsidR="00FF6F15" w:rsidRPr="00D84541">
        <w:rPr>
          <w:rFonts w:ascii="Arial" w:hAnsi="Arial" w:cs="Arial"/>
          <w:b/>
          <w:bCs/>
        </w:rPr>
        <w:t>”</w:t>
      </w:r>
      <w:r w:rsidRPr="00D84541">
        <w:rPr>
          <w:rFonts w:ascii="Arial" w:hAnsi="Arial" w:cs="Arial"/>
        </w:rPr>
        <w:t xml:space="preserve"> into their culture, by listening ang taking in employee’s opinions and </w:t>
      </w:r>
      <w:proofErr w:type="gramStart"/>
      <w:r w:rsidRPr="00D84541">
        <w:rPr>
          <w:rFonts w:ascii="Arial" w:hAnsi="Arial" w:cs="Arial"/>
        </w:rPr>
        <w:t>taking action</w:t>
      </w:r>
      <w:proofErr w:type="gramEnd"/>
      <w:r w:rsidRPr="00D84541">
        <w:rPr>
          <w:rFonts w:ascii="Arial" w:hAnsi="Arial" w:cs="Arial"/>
        </w:rPr>
        <w:t xml:space="preserve"> provides self-importance thus engages the employee. </w:t>
      </w:r>
    </w:p>
    <w:p w14:paraId="1A830FAF" w14:textId="5F1B2585" w:rsidR="00B671CA" w:rsidRPr="00D84541" w:rsidRDefault="00B671CA" w:rsidP="00D84541">
      <w:pPr>
        <w:spacing w:line="360" w:lineRule="auto"/>
        <w:rPr>
          <w:rFonts w:ascii="Arial" w:hAnsi="Arial" w:cs="Arial"/>
        </w:rPr>
      </w:pPr>
      <w:r w:rsidRPr="00D84541">
        <w:rPr>
          <w:rFonts w:ascii="Arial" w:hAnsi="Arial" w:cs="Arial"/>
        </w:rPr>
        <w:t>So</w:t>
      </w:r>
      <w:r w:rsidR="00FF6F15" w:rsidRPr="00D84541">
        <w:rPr>
          <w:rFonts w:ascii="Arial" w:hAnsi="Arial" w:cs="Arial"/>
        </w:rPr>
        <w:t>u</w:t>
      </w:r>
      <w:r w:rsidRPr="00D84541">
        <w:rPr>
          <w:rFonts w:ascii="Arial" w:hAnsi="Arial" w:cs="Arial"/>
        </w:rPr>
        <w:t xml:space="preserve">thwest Airlines – Provide </w:t>
      </w:r>
      <w:r w:rsidR="00FF6F15" w:rsidRPr="00D84541">
        <w:rPr>
          <w:rFonts w:ascii="Arial" w:hAnsi="Arial" w:cs="Arial"/>
        </w:rPr>
        <w:t>“</w:t>
      </w:r>
      <w:r w:rsidRPr="00D84541">
        <w:rPr>
          <w:rFonts w:ascii="Arial" w:hAnsi="Arial" w:cs="Arial"/>
          <w:b/>
          <w:bCs/>
        </w:rPr>
        <w:t>purpose</w:t>
      </w:r>
      <w:r w:rsidR="00FF6F15" w:rsidRPr="00D84541">
        <w:rPr>
          <w:rFonts w:ascii="Arial" w:hAnsi="Arial" w:cs="Arial"/>
          <w:b/>
          <w:bCs/>
        </w:rPr>
        <w:t>”</w:t>
      </w:r>
      <w:r w:rsidRPr="00D84541">
        <w:rPr>
          <w:rFonts w:ascii="Arial" w:hAnsi="Arial" w:cs="Arial"/>
        </w:rPr>
        <w:t xml:space="preserve"> withi</w:t>
      </w:r>
      <w:r w:rsidR="00FF6F15" w:rsidRPr="00D84541">
        <w:rPr>
          <w:rFonts w:ascii="Arial" w:hAnsi="Arial" w:cs="Arial"/>
        </w:rPr>
        <w:t>n</w:t>
      </w:r>
      <w:r w:rsidRPr="00D84541">
        <w:rPr>
          <w:rFonts w:ascii="Arial" w:hAnsi="Arial" w:cs="Arial"/>
        </w:rPr>
        <w:t xml:space="preserve"> their culture, they feel that providing a purpose as a goal</w:t>
      </w:r>
      <w:r w:rsidR="00FF6F15" w:rsidRPr="00D84541">
        <w:rPr>
          <w:rFonts w:ascii="Arial" w:hAnsi="Arial" w:cs="Arial"/>
        </w:rPr>
        <w:t>, engages employees to working</w:t>
      </w:r>
      <w:r w:rsidR="001640A9" w:rsidRPr="00D84541">
        <w:rPr>
          <w:rFonts w:ascii="Arial" w:hAnsi="Arial" w:cs="Arial"/>
        </w:rPr>
        <w:t>.</w:t>
      </w:r>
    </w:p>
    <w:p w14:paraId="2F7B39C2" w14:textId="292E3193" w:rsidR="003419E1" w:rsidRPr="00E67484" w:rsidRDefault="00704D79" w:rsidP="00D84541">
      <w:pPr>
        <w:spacing w:line="360" w:lineRule="auto"/>
        <w:rPr>
          <w:rFonts w:ascii="Arial" w:hAnsi="Arial" w:cs="Arial"/>
        </w:rPr>
      </w:pPr>
      <w:r w:rsidRPr="00E67484">
        <w:rPr>
          <w:rFonts w:ascii="Arial" w:hAnsi="Arial" w:cs="Arial"/>
        </w:rPr>
        <w:lastRenderedPageBreak/>
        <w:t>SHRM Foundation (2006),</w:t>
      </w:r>
      <w:r w:rsidR="00074192" w:rsidRPr="00E67484">
        <w:rPr>
          <w:rFonts w:ascii="Arial" w:hAnsi="Arial" w:cs="Arial"/>
        </w:rPr>
        <w:t xml:space="preserve"> </w:t>
      </w:r>
      <w:r w:rsidR="00277FF5" w:rsidRPr="00E67484">
        <w:rPr>
          <w:rFonts w:ascii="Arial" w:hAnsi="Arial" w:cs="Arial"/>
        </w:rPr>
        <w:t>acknowledge</w:t>
      </w:r>
      <w:r w:rsidRPr="00E67484">
        <w:rPr>
          <w:rFonts w:ascii="Arial" w:hAnsi="Arial" w:cs="Arial"/>
        </w:rPr>
        <w:t xml:space="preserve"> </w:t>
      </w:r>
      <w:r w:rsidR="00417D23" w:rsidRPr="00E67484">
        <w:rPr>
          <w:rFonts w:ascii="Arial" w:hAnsi="Arial" w:cs="Arial"/>
        </w:rPr>
        <w:t xml:space="preserve">that it is hard to </w:t>
      </w:r>
      <w:r w:rsidR="003419E1" w:rsidRPr="00E67484">
        <w:rPr>
          <w:rFonts w:ascii="Arial" w:hAnsi="Arial" w:cs="Arial"/>
        </w:rPr>
        <w:t>quantify</w:t>
      </w:r>
      <w:r w:rsidR="00417D23" w:rsidRPr="00E67484">
        <w:rPr>
          <w:rFonts w:ascii="Arial" w:hAnsi="Arial" w:cs="Arial"/>
        </w:rPr>
        <w:t xml:space="preserve"> the definition of employee enga</w:t>
      </w:r>
      <w:r w:rsidR="00074192" w:rsidRPr="00E67484">
        <w:rPr>
          <w:rFonts w:ascii="Arial" w:hAnsi="Arial" w:cs="Arial"/>
        </w:rPr>
        <w:t>ge</w:t>
      </w:r>
      <w:r w:rsidR="00417D23" w:rsidRPr="00E67484">
        <w:rPr>
          <w:rFonts w:ascii="Arial" w:hAnsi="Arial" w:cs="Arial"/>
        </w:rPr>
        <w:t xml:space="preserve">ment as it is </w:t>
      </w:r>
      <w:r w:rsidR="000A67EE" w:rsidRPr="00E67484">
        <w:rPr>
          <w:rFonts w:ascii="Arial" w:hAnsi="Arial" w:cs="Arial"/>
        </w:rPr>
        <w:t>subjective</w:t>
      </w:r>
      <w:r w:rsidR="00417D23" w:rsidRPr="00E67484">
        <w:rPr>
          <w:rFonts w:ascii="Arial" w:hAnsi="Arial" w:cs="Arial"/>
        </w:rPr>
        <w:t xml:space="preserve"> to each individual </w:t>
      </w:r>
      <w:r w:rsidR="003F2B8F" w:rsidRPr="00E67484">
        <w:rPr>
          <w:rFonts w:ascii="Arial" w:hAnsi="Arial" w:cs="Arial"/>
        </w:rPr>
        <w:t>organisation</w:t>
      </w:r>
      <w:r w:rsidR="00417D23" w:rsidRPr="00E67484">
        <w:rPr>
          <w:rFonts w:ascii="Arial" w:hAnsi="Arial" w:cs="Arial"/>
        </w:rPr>
        <w:t xml:space="preserve"> aim and goals. In depth research has been developed to try at least to identify the core of engagement, </w:t>
      </w:r>
      <w:r w:rsidR="003419E1" w:rsidRPr="00E67484">
        <w:rPr>
          <w:rFonts w:ascii="Arial" w:hAnsi="Arial" w:cs="Arial"/>
        </w:rPr>
        <w:t>one such study is reflecting on employee surveys conducted (fig</w:t>
      </w:r>
      <w:r w:rsidR="00D84541" w:rsidRPr="00E67484">
        <w:rPr>
          <w:rFonts w:ascii="Arial" w:hAnsi="Arial" w:cs="Arial"/>
        </w:rPr>
        <w:t xml:space="preserve"> 4</w:t>
      </w:r>
      <w:r w:rsidR="003419E1" w:rsidRPr="00E67484">
        <w:rPr>
          <w:rFonts w:ascii="Arial" w:hAnsi="Arial" w:cs="Arial"/>
        </w:rPr>
        <w:t xml:space="preserve">) </w:t>
      </w:r>
    </w:p>
    <w:p w14:paraId="5ADBF4A6" w14:textId="77777777" w:rsidR="00D60470" w:rsidRPr="00E67484" w:rsidRDefault="00D60470" w:rsidP="00D84541">
      <w:pPr>
        <w:spacing w:line="360" w:lineRule="auto"/>
        <w:rPr>
          <w:rFonts w:ascii="Arial" w:hAnsi="Arial" w:cs="Arial"/>
        </w:rPr>
      </w:pPr>
    </w:p>
    <w:p w14:paraId="5760B26D" w14:textId="0F1BAE33" w:rsidR="003419E1" w:rsidRPr="00E67484" w:rsidRDefault="003419E1" w:rsidP="00D84541">
      <w:pPr>
        <w:spacing w:line="360" w:lineRule="auto"/>
        <w:jc w:val="center"/>
        <w:rPr>
          <w:rFonts w:ascii="Arial" w:hAnsi="Arial" w:cs="Arial"/>
        </w:rPr>
      </w:pPr>
      <w:r w:rsidRPr="00E67484">
        <w:rPr>
          <w:rFonts w:ascii="Arial" w:hAnsi="Arial" w:cs="Arial"/>
          <w:noProof/>
        </w:rPr>
        <w:drawing>
          <wp:inline distT="0" distB="0" distL="0" distR="0" wp14:anchorId="68CD5976" wp14:editId="19FCE57C">
            <wp:extent cx="3117273" cy="3892550"/>
            <wp:effectExtent l="0" t="0" r="698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46773" cy="3929386"/>
                    </a:xfrm>
                    <a:prstGeom prst="rect">
                      <a:avLst/>
                    </a:prstGeom>
                  </pic:spPr>
                </pic:pic>
              </a:graphicData>
            </a:graphic>
          </wp:inline>
        </w:drawing>
      </w:r>
    </w:p>
    <w:p w14:paraId="33F687C9" w14:textId="56E19154" w:rsidR="00A916C1" w:rsidRPr="00E67484" w:rsidRDefault="00D84541" w:rsidP="00D84541">
      <w:pPr>
        <w:spacing w:line="360" w:lineRule="auto"/>
        <w:jc w:val="center"/>
        <w:rPr>
          <w:rFonts w:ascii="Arial" w:hAnsi="Arial" w:cs="Arial"/>
        </w:rPr>
      </w:pPr>
      <w:r w:rsidRPr="00E67484">
        <w:rPr>
          <w:rFonts w:ascii="Arial" w:hAnsi="Arial" w:cs="Arial"/>
        </w:rPr>
        <w:t>F</w:t>
      </w:r>
      <w:r w:rsidR="00A916C1" w:rsidRPr="00E67484">
        <w:rPr>
          <w:rFonts w:ascii="Arial" w:hAnsi="Arial" w:cs="Arial"/>
        </w:rPr>
        <w:t>ig</w:t>
      </w:r>
      <w:r w:rsidRPr="00E67484">
        <w:rPr>
          <w:rFonts w:ascii="Arial" w:hAnsi="Arial" w:cs="Arial"/>
        </w:rPr>
        <w:t xml:space="preserve"> 4</w:t>
      </w:r>
    </w:p>
    <w:p w14:paraId="1BBF70CB" w14:textId="3375987D" w:rsidR="003419E1" w:rsidRPr="00E67484" w:rsidRDefault="003419E1" w:rsidP="00D84541">
      <w:pPr>
        <w:spacing w:line="360" w:lineRule="auto"/>
        <w:rPr>
          <w:rFonts w:ascii="Arial" w:hAnsi="Arial" w:cs="Arial"/>
        </w:rPr>
      </w:pPr>
      <w:r w:rsidRPr="00E67484">
        <w:rPr>
          <w:rFonts w:ascii="Arial" w:hAnsi="Arial" w:cs="Arial"/>
        </w:rPr>
        <w:t>The</w:t>
      </w:r>
      <w:r w:rsidR="00A824D3" w:rsidRPr="00E67484">
        <w:rPr>
          <w:rFonts w:ascii="Arial" w:hAnsi="Arial" w:cs="Arial"/>
        </w:rPr>
        <w:t xml:space="preserve"> </w:t>
      </w:r>
      <w:r w:rsidRPr="00E67484">
        <w:rPr>
          <w:rFonts w:ascii="Arial" w:hAnsi="Arial" w:cs="Arial"/>
        </w:rPr>
        <w:t>surveys conclude</w:t>
      </w:r>
      <w:r w:rsidR="00A824D3" w:rsidRPr="00E67484">
        <w:rPr>
          <w:rFonts w:ascii="Arial" w:hAnsi="Arial" w:cs="Arial"/>
        </w:rPr>
        <w:t>d (fig 1)</w:t>
      </w:r>
      <w:r w:rsidRPr="00E67484">
        <w:rPr>
          <w:rFonts w:ascii="Arial" w:hAnsi="Arial" w:cs="Arial"/>
        </w:rPr>
        <w:t xml:space="preserve"> that there are basic employee engagement specifics </w:t>
      </w:r>
      <w:r w:rsidR="00A824D3" w:rsidRPr="00E67484">
        <w:rPr>
          <w:rFonts w:ascii="Arial" w:hAnsi="Arial" w:cs="Arial"/>
        </w:rPr>
        <w:t>-</w:t>
      </w:r>
      <w:r w:rsidRPr="00E67484">
        <w:rPr>
          <w:rFonts w:ascii="Arial" w:hAnsi="Arial" w:cs="Arial"/>
        </w:rPr>
        <w:t xml:space="preserve"> </w:t>
      </w:r>
    </w:p>
    <w:p w14:paraId="558D4A59" w14:textId="1C8484CD" w:rsidR="003419E1" w:rsidRPr="00E67484" w:rsidRDefault="003419E1" w:rsidP="00D84541">
      <w:pPr>
        <w:pStyle w:val="ListParagraph"/>
        <w:numPr>
          <w:ilvl w:val="0"/>
          <w:numId w:val="28"/>
        </w:numPr>
        <w:spacing w:line="360" w:lineRule="auto"/>
        <w:rPr>
          <w:rFonts w:ascii="Arial" w:hAnsi="Arial" w:cs="Arial"/>
        </w:rPr>
      </w:pPr>
      <w:r w:rsidRPr="00E67484">
        <w:rPr>
          <w:rFonts w:ascii="Arial" w:hAnsi="Arial" w:cs="Arial"/>
        </w:rPr>
        <w:t xml:space="preserve">Pride in </w:t>
      </w:r>
      <w:r w:rsidR="00074192" w:rsidRPr="00E67484">
        <w:rPr>
          <w:rFonts w:ascii="Arial" w:hAnsi="Arial" w:cs="Arial"/>
        </w:rPr>
        <w:t xml:space="preserve">their </w:t>
      </w:r>
      <w:r w:rsidRPr="00E67484">
        <w:rPr>
          <w:rFonts w:ascii="Arial" w:hAnsi="Arial" w:cs="Arial"/>
        </w:rPr>
        <w:t xml:space="preserve">employer </w:t>
      </w:r>
    </w:p>
    <w:p w14:paraId="51FA7A09" w14:textId="0E5C45C7" w:rsidR="003419E1" w:rsidRPr="00E67484" w:rsidRDefault="003419E1" w:rsidP="00D84541">
      <w:pPr>
        <w:pStyle w:val="ListParagraph"/>
        <w:numPr>
          <w:ilvl w:val="0"/>
          <w:numId w:val="28"/>
        </w:numPr>
        <w:spacing w:line="360" w:lineRule="auto"/>
        <w:rPr>
          <w:rFonts w:ascii="Arial" w:hAnsi="Arial" w:cs="Arial"/>
        </w:rPr>
      </w:pPr>
      <w:r w:rsidRPr="00E67484">
        <w:rPr>
          <w:rFonts w:ascii="Arial" w:hAnsi="Arial" w:cs="Arial"/>
        </w:rPr>
        <w:t xml:space="preserve">Satisfaction with employer </w:t>
      </w:r>
      <w:r w:rsidR="00074192" w:rsidRPr="00E67484">
        <w:rPr>
          <w:rFonts w:ascii="Arial" w:hAnsi="Arial" w:cs="Arial"/>
        </w:rPr>
        <w:t>support</w:t>
      </w:r>
    </w:p>
    <w:p w14:paraId="47550B15" w14:textId="64ED9C56" w:rsidR="003419E1" w:rsidRPr="00E67484" w:rsidRDefault="00074192" w:rsidP="00D84541">
      <w:pPr>
        <w:pStyle w:val="ListParagraph"/>
        <w:numPr>
          <w:ilvl w:val="0"/>
          <w:numId w:val="28"/>
        </w:numPr>
        <w:spacing w:line="360" w:lineRule="auto"/>
        <w:rPr>
          <w:rFonts w:ascii="Arial" w:hAnsi="Arial" w:cs="Arial"/>
        </w:rPr>
      </w:pPr>
      <w:r w:rsidRPr="00E67484">
        <w:rPr>
          <w:rFonts w:ascii="Arial" w:hAnsi="Arial" w:cs="Arial"/>
        </w:rPr>
        <w:t>Work</w:t>
      </w:r>
      <w:r w:rsidR="003419E1" w:rsidRPr="00E67484">
        <w:rPr>
          <w:rFonts w:ascii="Arial" w:hAnsi="Arial" w:cs="Arial"/>
        </w:rPr>
        <w:t xml:space="preserve"> </w:t>
      </w:r>
      <w:r w:rsidR="004708C5" w:rsidRPr="00E67484">
        <w:rPr>
          <w:rFonts w:ascii="Arial" w:hAnsi="Arial" w:cs="Arial"/>
        </w:rPr>
        <w:t>fulfilment</w:t>
      </w:r>
    </w:p>
    <w:p w14:paraId="4BA06A3F" w14:textId="3376668C" w:rsidR="003419E1" w:rsidRPr="00E67484" w:rsidRDefault="00074192" w:rsidP="00D84541">
      <w:pPr>
        <w:pStyle w:val="ListParagraph"/>
        <w:numPr>
          <w:ilvl w:val="0"/>
          <w:numId w:val="28"/>
        </w:numPr>
        <w:spacing w:line="360" w:lineRule="auto"/>
        <w:rPr>
          <w:rFonts w:ascii="Arial" w:hAnsi="Arial" w:cs="Arial"/>
        </w:rPr>
      </w:pPr>
      <w:r w:rsidRPr="00E67484">
        <w:rPr>
          <w:rFonts w:ascii="Arial" w:hAnsi="Arial" w:cs="Arial"/>
        </w:rPr>
        <w:t xml:space="preserve">Given the </w:t>
      </w:r>
      <w:r w:rsidR="004708C5" w:rsidRPr="00E67484">
        <w:rPr>
          <w:rFonts w:ascii="Arial" w:hAnsi="Arial" w:cs="Arial"/>
        </w:rPr>
        <w:t>chance</w:t>
      </w:r>
      <w:r w:rsidR="003419E1" w:rsidRPr="00E67484">
        <w:rPr>
          <w:rFonts w:ascii="Arial" w:hAnsi="Arial" w:cs="Arial"/>
        </w:rPr>
        <w:t xml:space="preserve"> to perform well at work </w:t>
      </w:r>
    </w:p>
    <w:p w14:paraId="696DD0BB" w14:textId="1397525F" w:rsidR="003419E1" w:rsidRPr="00E67484" w:rsidRDefault="00074192" w:rsidP="00D84541">
      <w:pPr>
        <w:pStyle w:val="ListParagraph"/>
        <w:numPr>
          <w:ilvl w:val="0"/>
          <w:numId w:val="28"/>
        </w:numPr>
        <w:spacing w:line="360" w:lineRule="auto"/>
        <w:rPr>
          <w:rFonts w:ascii="Arial" w:hAnsi="Arial" w:cs="Arial"/>
        </w:rPr>
      </w:pPr>
      <w:r w:rsidRPr="00E67484">
        <w:rPr>
          <w:rFonts w:ascii="Arial" w:hAnsi="Arial" w:cs="Arial"/>
        </w:rPr>
        <w:t>Appreciation</w:t>
      </w:r>
      <w:r w:rsidR="003419E1" w:rsidRPr="00E67484">
        <w:rPr>
          <w:rFonts w:ascii="Arial" w:hAnsi="Arial" w:cs="Arial"/>
        </w:rPr>
        <w:t xml:space="preserve"> and </w:t>
      </w:r>
      <w:r w:rsidRPr="00E67484">
        <w:rPr>
          <w:rFonts w:ascii="Arial" w:hAnsi="Arial" w:cs="Arial"/>
        </w:rPr>
        <w:t>constructive</w:t>
      </w:r>
      <w:r w:rsidR="003419E1" w:rsidRPr="00E67484">
        <w:rPr>
          <w:rFonts w:ascii="Arial" w:hAnsi="Arial" w:cs="Arial"/>
        </w:rPr>
        <w:t xml:space="preserve"> feedback for one’s contributions </w:t>
      </w:r>
    </w:p>
    <w:p w14:paraId="6E8914CE" w14:textId="05C0DB78" w:rsidR="003419E1" w:rsidRPr="00E67484" w:rsidRDefault="00074192" w:rsidP="00D84541">
      <w:pPr>
        <w:pStyle w:val="ListParagraph"/>
        <w:numPr>
          <w:ilvl w:val="0"/>
          <w:numId w:val="28"/>
        </w:numPr>
        <w:spacing w:line="360" w:lineRule="auto"/>
        <w:rPr>
          <w:rFonts w:ascii="Arial" w:hAnsi="Arial" w:cs="Arial"/>
        </w:rPr>
      </w:pPr>
      <w:r w:rsidRPr="00E67484">
        <w:rPr>
          <w:rFonts w:ascii="Arial" w:hAnsi="Arial" w:cs="Arial"/>
        </w:rPr>
        <w:t>Support provided from manager</w:t>
      </w:r>
      <w:r w:rsidR="003419E1" w:rsidRPr="00E67484">
        <w:rPr>
          <w:rFonts w:ascii="Arial" w:hAnsi="Arial" w:cs="Arial"/>
        </w:rPr>
        <w:t xml:space="preserve"> </w:t>
      </w:r>
    </w:p>
    <w:p w14:paraId="6094B982" w14:textId="06A46B5A" w:rsidR="003419E1" w:rsidRPr="00E67484" w:rsidRDefault="00E5210A" w:rsidP="00D84541">
      <w:pPr>
        <w:pStyle w:val="ListParagraph"/>
        <w:numPr>
          <w:ilvl w:val="0"/>
          <w:numId w:val="28"/>
        </w:numPr>
        <w:spacing w:line="360" w:lineRule="auto"/>
        <w:rPr>
          <w:rFonts w:ascii="Arial" w:hAnsi="Arial" w:cs="Arial"/>
        </w:rPr>
      </w:pPr>
      <w:r w:rsidRPr="00E67484">
        <w:rPr>
          <w:rFonts w:ascii="Arial" w:hAnsi="Arial" w:cs="Arial"/>
        </w:rPr>
        <w:t xml:space="preserve">Outperform </w:t>
      </w:r>
      <w:r w:rsidR="003419E1" w:rsidRPr="00E67484">
        <w:rPr>
          <w:rFonts w:ascii="Arial" w:hAnsi="Arial" w:cs="Arial"/>
        </w:rPr>
        <w:t xml:space="preserve">and beyond the minimum </w:t>
      </w:r>
      <w:r w:rsidRPr="00E67484">
        <w:rPr>
          <w:rFonts w:ascii="Arial" w:hAnsi="Arial" w:cs="Arial"/>
        </w:rPr>
        <w:t>work</w:t>
      </w:r>
    </w:p>
    <w:p w14:paraId="0014C076" w14:textId="2A1CC0A4" w:rsidR="003419E1" w:rsidRPr="00E67484" w:rsidRDefault="003419E1" w:rsidP="00D84541">
      <w:pPr>
        <w:pStyle w:val="ListParagraph"/>
        <w:numPr>
          <w:ilvl w:val="0"/>
          <w:numId w:val="28"/>
        </w:numPr>
        <w:spacing w:line="360" w:lineRule="auto"/>
        <w:rPr>
          <w:rFonts w:ascii="Arial" w:hAnsi="Arial" w:cs="Arial"/>
        </w:rPr>
      </w:pPr>
      <w:r w:rsidRPr="00E67484">
        <w:rPr>
          <w:rFonts w:ascii="Arial" w:hAnsi="Arial" w:cs="Arial"/>
        </w:rPr>
        <w:t xml:space="preserve">Understanding the </w:t>
      </w:r>
      <w:r w:rsidR="00074192" w:rsidRPr="00E67484">
        <w:rPr>
          <w:rFonts w:ascii="Arial" w:hAnsi="Arial" w:cs="Arial"/>
        </w:rPr>
        <w:t>organisations core mission in line with your job</w:t>
      </w:r>
      <w:r w:rsidRPr="00E67484">
        <w:rPr>
          <w:rFonts w:ascii="Arial" w:hAnsi="Arial" w:cs="Arial"/>
        </w:rPr>
        <w:t xml:space="preserve"> </w:t>
      </w:r>
    </w:p>
    <w:p w14:paraId="715BAB56" w14:textId="681F33D5" w:rsidR="003419E1" w:rsidRPr="00E67484" w:rsidRDefault="00074192" w:rsidP="00D84541">
      <w:pPr>
        <w:pStyle w:val="ListParagraph"/>
        <w:numPr>
          <w:ilvl w:val="0"/>
          <w:numId w:val="28"/>
        </w:numPr>
        <w:spacing w:line="360" w:lineRule="auto"/>
        <w:rPr>
          <w:rFonts w:ascii="Arial" w:hAnsi="Arial" w:cs="Arial"/>
        </w:rPr>
      </w:pPr>
      <w:r w:rsidRPr="00E67484">
        <w:rPr>
          <w:rFonts w:ascii="Arial" w:hAnsi="Arial" w:cs="Arial"/>
        </w:rPr>
        <w:t xml:space="preserve">Individuals recognise the prospect for </w:t>
      </w:r>
      <w:r w:rsidR="003419E1" w:rsidRPr="00E67484">
        <w:rPr>
          <w:rFonts w:ascii="Arial" w:hAnsi="Arial" w:cs="Arial"/>
        </w:rPr>
        <w:t xml:space="preserve">future growth with </w:t>
      </w:r>
      <w:r w:rsidRPr="00E67484">
        <w:rPr>
          <w:rFonts w:ascii="Arial" w:hAnsi="Arial" w:cs="Arial"/>
        </w:rPr>
        <w:t>the organisation</w:t>
      </w:r>
      <w:r w:rsidR="003419E1" w:rsidRPr="00E67484">
        <w:rPr>
          <w:rFonts w:ascii="Arial" w:hAnsi="Arial" w:cs="Arial"/>
        </w:rPr>
        <w:t xml:space="preserve"> </w:t>
      </w:r>
    </w:p>
    <w:p w14:paraId="7B9FB086" w14:textId="77777777" w:rsidR="003F2B8F" w:rsidRPr="00E67484" w:rsidRDefault="00074192" w:rsidP="00D84541">
      <w:pPr>
        <w:pStyle w:val="ListParagraph"/>
        <w:numPr>
          <w:ilvl w:val="0"/>
          <w:numId w:val="28"/>
        </w:numPr>
        <w:spacing w:line="360" w:lineRule="auto"/>
        <w:rPr>
          <w:rFonts w:ascii="Arial" w:hAnsi="Arial" w:cs="Arial"/>
        </w:rPr>
      </w:pPr>
      <w:r w:rsidRPr="00E67484">
        <w:rPr>
          <w:rFonts w:ascii="Arial" w:hAnsi="Arial" w:cs="Arial"/>
        </w:rPr>
        <w:t xml:space="preserve">Willingness to </w:t>
      </w:r>
      <w:r w:rsidR="003419E1" w:rsidRPr="00E67484">
        <w:rPr>
          <w:rFonts w:ascii="Arial" w:hAnsi="Arial" w:cs="Arial"/>
        </w:rPr>
        <w:t xml:space="preserve">stay with </w:t>
      </w:r>
      <w:r w:rsidRPr="00E67484">
        <w:rPr>
          <w:rFonts w:ascii="Arial" w:hAnsi="Arial" w:cs="Arial"/>
        </w:rPr>
        <w:t>organisation</w:t>
      </w:r>
      <w:r w:rsidR="003419E1" w:rsidRPr="00E67484">
        <w:rPr>
          <w:rFonts w:ascii="Arial" w:hAnsi="Arial" w:cs="Arial"/>
        </w:rPr>
        <w:t xml:space="preserve"> </w:t>
      </w:r>
    </w:p>
    <w:p w14:paraId="309F1250" w14:textId="23A8EC82" w:rsidR="00D23A46" w:rsidRPr="00D84541" w:rsidRDefault="00AD2460" w:rsidP="00D84541">
      <w:pPr>
        <w:spacing w:line="360" w:lineRule="auto"/>
        <w:rPr>
          <w:rFonts w:ascii="Arial" w:hAnsi="Arial" w:cs="Arial"/>
        </w:rPr>
      </w:pPr>
      <w:r w:rsidRPr="00E67484">
        <w:rPr>
          <w:rFonts w:ascii="Arial" w:hAnsi="Arial" w:cs="Arial"/>
        </w:rPr>
        <w:lastRenderedPageBreak/>
        <w:t>However even though we have engagement specifics, t</w:t>
      </w:r>
      <w:r w:rsidR="00D23A46" w:rsidRPr="00E67484">
        <w:rPr>
          <w:rFonts w:ascii="Arial" w:hAnsi="Arial" w:cs="Arial"/>
        </w:rPr>
        <w:t xml:space="preserve">here are still factors to be considered </w:t>
      </w:r>
      <w:r w:rsidRPr="00E67484">
        <w:rPr>
          <w:rFonts w:ascii="Arial" w:hAnsi="Arial" w:cs="Arial"/>
        </w:rPr>
        <w:t>regarding</w:t>
      </w:r>
      <w:r w:rsidR="00D23A46" w:rsidRPr="00E67484">
        <w:rPr>
          <w:rFonts w:ascii="Arial" w:hAnsi="Arial" w:cs="Arial"/>
        </w:rPr>
        <w:t xml:space="preserve"> employee </w:t>
      </w:r>
      <w:r w:rsidRPr="00E67484">
        <w:rPr>
          <w:rFonts w:ascii="Arial" w:hAnsi="Arial" w:cs="Arial"/>
        </w:rPr>
        <w:t>engagement</w:t>
      </w:r>
      <w:r w:rsidR="004530C0" w:rsidRPr="00E67484">
        <w:rPr>
          <w:rFonts w:ascii="Arial" w:hAnsi="Arial" w:cs="Arial"/>
        </w:rPr>
        <w:t xml:space="preserve">, </w:t>
      </w:r>
      <w:r w:rsidR="00416706" w:rsidRPr="00E67484">
        <w:rPr>
          <w:rFonts w:ascii="Arial" w:hAnsi="Arial" w:cs="Arial"/>
        </w:rPr>
        <w:t xml:space="preserve">(Open Learn, 2020) </w:t>
      </w:r>
      <w:r w:rsidRPr="00E67484">
        <w:rPr>
          <w:rFonts w:ascii="Arial" w:hAnsi="Arial" w:cs="Arial"/>
        </w:rPr>
        <w:t>in order for positive engagement to take place, collaboration between managers and employees must be unified and respectful as without this employee’s will not respond positively towards management</w:t>
      </w:r>
      <w:r w:rsidRPr="00D84541">
        <w:rPr>
          <w:rFonts w:ascii="Arial" w:hAnsi="Arial" w:cs="Arial"/>
        </w:rPr>
        <w:t xml:space="preserve"> initiatives. </w:t>
      </w:r>
      <w:r w:rsidR="004530C0" w:rsidRPr="00D84541">
        <w:rPr>
          <w:rFonts w:ascii="Arial" w:hAnsi="Arial" w:cs="Arial"/>
        </w:rPr>
        <w:t xml:space="preserve"> </w:t>
      </w:r>
      <w:r w:rsidR="008E3D21">
        <w:rPr>
          <w:rFonts w:ascii="Arial" w:hAnsi="Arial" w:cs="Arial"/>
        </w:rPr>
        <w:t xml:space="preserve">But there is also a worry of over-engagement, this is when the employee becomes a workaholic. Presenteeism is when an employee tends to stay at work, more than necessary to complete the work, causing fatigue and psychological issues. </w:t>
      </w:r>
    </w:p>
    <w:p w14:paraId="4C24FBBF" w14:textId="77777777" w:rsidR="00416706" w:rsidRPr="00D84541" w:rsidRDefault="00416706" w:rsidP="00D84541">
      <w:pPr>
        <w:spacing w:line="360" w:lineRule="auto"/>
        <w:rPr>
          <w:rFonts w:ascii="Arial" w:hAnsi="Arial" w:cs="Arial"/>
        </w:rPr>
      </w:pPr>
    </w:p>
    <w:p w14:paraId="181EFCDF" w14:textId="77777777" w:rsidR="000B5AB7" w:rsidRPr="00D84541" w:rsidRDefault="000B5AB7" w:rsidP="00D84541">
      <w:pPr>
        <w:spacing w:line="360" w:lineRule="auto"/>
        <w:rPr>
          <w:rFonts w:ascii="Arial" w:hAnsi="Arial" w:cs="Arial"/>
        </w:rPr>
      </w:pPr>
    </w:p>
    <w:p w14:paraId="042E59CA" w14:textId="44EAEFA8" w:rsidR="002F1B23" w:rsidRPr="00D84541" w:rsidRDefault="00E50D0D" w:rsidP="00D84541">
      <w:pPr>
        <w:pStyle w:val="ListParagraph"/>
        <w:numPr>
          <w:ilvl w:val="0"/>
          <w:numId w:val="38"/>
        </w:numPr>
        <w:spacing w:line="360" w:lineRule="auto"/>
        <w:rPr>
          <w:rFonts w:ascii="Arial" w:hAnsi="Arial" w:cs="Arial"/>
          <w:b/>
          <w:bCs/>
        </w:rPr>
      </w:pPr>
      <w:bookmarkStart w:id="7" w:name="_Hlk45751062"/>
      <w:bookmarkEnd w:id="6"/>
      <w:r w:rsidRPr="00D84541">
        <w:rPr>
          <w:rFonts w:ascii="Arial" w:hAnsi="Arial" w:cs="Arial"/>
          <w:b/>
          <w:bCs/>
        </w:rPr>
        <w:t xml:space="preserve">Development Vehicles in the Workplace: Organisational example </w:t>
      </w:r>
    </w:p>
    <w:p w14:paraId="03F8C9FD" w14:textId="77777777" w:rsidR="00D84541" w:rsidRPr="00D84541" w:rsidRDefault="00D84541" w:rsidP="00D84541">
      <w:pPr>
        <w:pStyle w:val="ListParagraph"/>
        <w:spacing w:line="360" w:lineRule="auto"/>
        <w:rPr>
          <w:rFonts w:ascii="Arial" w:hAnsi="Arial" w:cs="Arial"/>
          <w:b/>
          <w:bCs/>
        </w:rPr>
      </w:pPr>
    </w:p>
    <w:p w14:paraId="2A1C5BD3" w14:textId="63875376" w:rsidR="00562B7D" w:rsidRPr="00D84541" w:rsidRDefault="00E50D0D" w:rsidP="001D7CBA">
      <w:pPr>
        <w:pStyle w:val="ListParagraph"/>
        <w:numPr>
          <w:ilvl w:val="1"/>
          <w:numId w:val="38"/>
        </w:numPr>
        <w:spacing w:line="360" w:lineRule="auto"/>
        <w:ind w:left="732"/>
        <w:rPr>
          <w:rFonts w:ascii="Arial" w:hAnsi="Arial" w:cs="Arial"/>
          <w:b/>
          <w:bCs/>
        </w:rPr>
      </w:pPr>
      <w:bookmarkStart w:id="8" w:name="_Hlk45751078"/>
      <w:bookmarkEnd w:id="7"/>
      <w:r w:rsidRPr="00D84541">
        <w:rPr>
          <w:rFonts w:ascii="Arial" w:hAnsi="Arial" w:cs="Arial"/>
          <w:b/>
          <w:bCs/>
        </w:rPr>
        <w:t>Profile of Business</w:t>
      </w:r>
    </w:p>
    <w:p w14:paraId="75C795ED" w14:textId="6D31516E" w:rsidR="005B0B08" w:rsidRPr="00D84541" w:rsidRDefault="00963A46" w:rsidP="00D84541">
      <w:pPr>
        <w:spacing w:line="360" w:lineRule="auto"/>
        <w:rPr>
          <w:rFonts w:ascii="Arial" w:hAnsi="Arial" w:cs="Arial"/>
          <w:b/>
          <w:bCs/>
          <w:u w:val="single"/>
        </w:rPr>
      </w:pPr>
      <w:r w:rsidRPr="00D84541">
        <w:rPr>
          <w:rFonts w:ascii="Arial" w:hAnsi="Arial" w:cs="Arial"/>
          <w:b/>
          <w:bCs/>
          <w:u w:val="single"/>
        </w:rPr>
        <w:t>Capita</w:t>
      </w:r>
    </w:p>
    <w:p w14:paraId="688F0811" w14:textId="77777777" w:rsidR="00963A46" w:rsidRPr="00D84541" w:rsidRDefault="009D6D73" w:rsidP="00D84541">
      <w:pPr>
        <w:spacing w:line="360" w:lineRule="auto"/>
        <w:rPr>
          <w:rFonts w:ascii="Arial" w:hAnsi="Arial" w:cs="Arial"/>
        </w:rPr>
      </w:pPr>
      <w:r w:rsidRPr="00D84541">
        <w:rPr>
          <w:rFonts w:ascii="Arial" w:hAnsi="Arial" w:cs="Arial"/>
        </w:rPr>
        <w:t xml:space="preserve">Website - </w:t>
      </w:r>
      <w:r w:rsidR="00963A46" w:rsidRPr="00D84541">
        <w:rPr>
          <w:rFonts w:ascii="Arial" w:hAnsi="Arial" w:cs="Arial"/>
        </w:rPr>
        <w:t xml:space="preserve">https://www.capita.com/ </w:t>
      </w:r>
    </w:p>
    <w:p w14:paraId="5DE55815" w14:textId="77777777" w:rsidR="00963A46" w:rsidRPr="00D84541" w:rsidRDefault="009D6D73" w:rsidP="00D84541">
      <w:pPr>
        <w:spacing w:line="360" w:lineRule="auto"/>
        <w:rPr>
          <w:rFonts w:ascii="Arial" w:hAnsi="Arial" w:cs="Arial"/>
        </w:rPr>
      </w:pPr>
      <w:r w:rsidRPr="00D84541">
        <w:rPr>
          <w:rFonts w:ascii="Arial" w:hAnsi="Arial" w:cs="Arial"/>
        </w:rPr>
        <w:t xml:space="preserve">Linked in - </w:t>
      </w:r>
      <w:r w:rsidR="00963A46" w:rsidRPr="00D84541">
        <w:rPr>
          <w:rFonts w:ascii="Arial" w:hAnsi="Arial" w:cs="Arial"/>
        </w:rPr>
        <w:t xml:space="preserve">https://www.linkedin.com/company/capita/ </w:t>
      </w:r>
    </w:p>
    <w:p w14:paraId="73DD6903" w14:textId="2FE25D1A" w:rsidR="00562B7D" w:rsidRPr="00D84541" w:rsidRDefault="003329A9" w:rsidP="00D84541">
      <w:pPr>
        <w:spacing w:line="360" w:lineRule="auto"/>
        <w:rPr>
          <w:rFonts w:ascii="Arial" w:hAnsi="Arial" w:cs="Arial"/>
        </w:rPr>
      </w:pPr>
      <w:r w:rsidRPr="00D84541">
        <w:rPr>
          <w:rFonts w:ascii="Arial" w:hAnsi="Arial" w:cs="Arial"/>
        </w:rPr>
        <w:t xml:space="preserve">Twitter - </w:t>
      </w:r>
      <w:r w:rsidR="00BC5ADE" w:rsidRPr="00D84541">
        <w:rPr>
          <w:rFonts w:ascii="Arial" w:hAnsi="Arial" w:cs="Arial"/>
        </w:rPr>
        <w:t>https://twitter.com/CapitaPlc</w:t>
      </w:r>
    </w:p>
    <w:p w14:paraId="12251B91" w14:textId="6E9107FF" w:rsidR="00510B9A" w:rsidRPr="00D84541" w:rsidRDefault="00BC5ADE" w:rsidP="00D84541">
      <w:pPr>
        <w:spacing w:line="360" w:lineRule="auto"/>
        <w:rPr>
          <w:rFonts w:ascii="Arial" w:hAnsi="Arial" w:cs="Arial"/>
        </w:rPr>
      </w:pPr>
      <w:r w:rsidRPr="00D84541">
        <w:rPr>
          <w:rFonts w:ascii="Arial" w:hAnsi="Arial" w:cs="Arial"/>
        </w:rPr>
        <w:t>Capita</w:t>
      </w:r>
      <w:r w:rsidR="00963A46" w:rsidRPr="00D84541">
        <w:rPr>
          <w:rFonts w:ascii="Arial" w:hAnsi="Arial" w:cs="Arial"/>
        </w:rPr>
        <w:t xml:space="preserve"> </w:t>
      </w:r>
      <w:r w:rsidRPr="00D84541">
        <w:rPr>
          <w:rFonts w:ascii="Arial" w:hAnsi="Arial" w:cs="Arial"/>
        </w:rPr>
        <w:t>is</w:t>
      </w:r>
      <w:r w:rsidR="00963A46" w:rsidRPr="00D84541">
        <w:rPr>
          <w:rFonts w:ascii="Arial" w:hAnsi="Arial" w:cs="Arial"/>
        </w:rPr>
        <w:t xml:space="preserve"> a </w:t>
      </w:r>
      <w:r w:rsidR="002764F7" w:rsidRPr="00D84541">
        <w:rPr>
          <w:rFonts w:ascii="Arial" w:hAnsi="Arial" w:cs="Arial"/>
        </w:rPr>
        <w:t xml:space="preserve">global </w:t>
      </w:r>
      <w:r w:rsidR="00963A46" w:rsidRPr="00D84541">
        <w:rPr>
          <w:rFonts w:ascii="Arial" w:hAnsi="Arial" w:cs="Arial"/>
        </w:rPr>
        <w:t>outsourcing company</w:t>
      </w:r>
      <w:r w:rsidR="002764F7" w:rsidRPr="00D84541">
        <w:rPr>
          <w:rFonts w:ascii="Arial" w:hAnsi="Arial" w:cs="Arial"/>
        </w:rPr>
        <w:t xml:space="preserve">, founded in 1984, employing </w:t>
      </w:r>
      <w:r w:rsidR="00DE72F1" w:rsidRPr="00D84541">
        <w:rPr>
          <w:rFonts w:ascii="Arial" w:hAnsi="Arial" w:cs="Arial"/>
        </w:rPr>
        <w:t xml:space="preserve">over </w:t>
      </w:r>
      <w:r w:rsidR="002764F7" w:rsidRPr="00D84541">
        <w:rPr>
          <w:rFonts w:ascii="Arial" w:hAnsi="Arial" w:cs="Arial"/>
        </w:rPr>
        <w:t>61,000 people. Specialising</w:t>
      </w:r>
      <w:r w:rsidR="00963A46" w:rsidRPr="00D84541">
        <w:rPr>
          <w:rFonts w:ascii="Arial" w:hAnsi="Arial" w:cs="Arial"/>
        </w:rPr>
        <w:t xml:space="preserve"> in Software, People </w:t>
      </w:r>
      <w:r w:rsidRPr="00D84541">
        <w:rPr>
          <w:rFonts w:ascii="Arial" w:hAnsi="Arial" w:cs="Arial"/>
        </w:rPr>
        <w:t>Solutions</w:t>
      </w:r>
      <w:r w:rsidR="00963A46" w:rsidRPr="00D84541">
        <w:rPr>
          <w:rFonts w:ascii="Arial" w:hAnsi="Arial" w:cs="Arial"/>
        </w:rPr>
        <w:t xml:space="preserve">, Customer </w:t>
      </w:r>
      <w:r w:rsidRPr="00D84541">
        <w:rPr>
          <w:rFonts w:ascii="Arial" w:hAnsi="Arial" w:cs="Arial"/>
        </w:rPr>
        <w:t>Management</w:t>
      </w:r>
      <w:r w:rsidR="00963A46" w:rsidRPr="00D84541">
        <w:rPr>
          <w:rFonts w:ascii="Arial" w:hAnsi="Arial" w:cs="Arial"/>
        </w:rPr>
        <w:t xml:space="preserve">, Government Services, Technology Solutions and provide </w:t>
      </w:r>
      <w:r w:rsidRPr="00D84541">
        <w:rPr>
          <w:rFonts w:ascii="Arial" w:hAnsi="Arial" w:cs="Arial"/>
        </w:rPr>
        <w:t>Specialist</w:t>
      </w:r>
      <w:r w:rsidR="00963A46" w:rsidRPr="00D84541">
        <w:rPr>
          <w:rFonts w:ascii="Arial" w:hAnsi="Arial" w:cs="Arial"/>
        </w:rPr>
        <w:t xml:space="preserve"> services.</w:t>
      </w:r>
      <w:r w:rsidR="006F4503" w:rsidRPr="00D84541">
        <w:rPr>
          <w:rFonts w:ascii="Arial" w:hAnsi="Arial" w:cs="Arial"/>
        </w:rPr>
        <w:t xml:space="preserve"> HR management is fundamental in running its organisation.</w:t>
      </w:r>
      <w:r w:rsidR="000B5AB7" w:rsidRPr="00D84541">
        <w:rPr>
          <w:rFonts w:ascii="Arial" w:hAnsi="Arial" w:cs="Arial"/>
        </w:rPr>
        <w:t xml:space="preserve"> </w:t>
      </w:r>
    </w:p>
    <w:p w14:paraId="146821BE" w14:textId="21F85971" w:rsidR="000B5AB7" w:rsidRPr="00D84541" w:rsidRDefault="000B5AB7" w:rsidP="00D84541">
      <w:pPr>
        <w:spacing w:line="360" w:lineRule="auto"/>
        <w:rPr>
          <w:rFonts w:ascii="Arial" w:hAnsi="Arial" w:cs="Arial"/>
        </w:rPr>
      </w:pPr>
      <w:r w:rsidRPr="00D84541">
        <w:rPr>
          <w:rFonts w:ascii="Arial" w:hAnsi="Arial" w:cs="Arial"/>
        </w:rPr>
        <w:t>Capita use</w:t>
      </w:r>
      <w:r w:rsidR="00510B9A" w:rsidRPr="00D84541">
        <w:rPr>
          <w:rFonts w:ascii="Arial" w:hAnsi="Arial" w:cs="Arial"/>
        </w:rPr>
        <w:t>s</w:t>
      </w:r>
      <w:r w:rsidRPr="00D84541">
        <w:rPr>
          <w:rFonts w:ascii="Arial" w:hAnsi="Arial" w:cs="Arial"/>
        </w:rPr>
        <w:t xml:space="preserve"> the Cultural Organisation</w:t>
      </w:r>
      <w:r w:rsidR="00510B9A" w:rsidRPr="00D84541">
        <w:rPr>
          <w:rFonts w:ascii="Arial" w:hAnsi="Arial" w:cs="Arial"/>
        </w:rPr>
        <w:t xml:space="preserve"> based on their Values (fig</w:t>
      </w:r>
      <w:r w:rsidR="00D84541">
        <w:rPr>
          <w:rFonts w:ascii="Arial" w:hAnsi="Arial" w:cs="Arial"/>
        </w:rPr>
        <w:t xml:space="preserve"> 5</w:t>
      </w:r>
      <w:r w:rsidR="00510B9A" w:rsidRPr="00D84541">
        <w:rPr>
          <w:rFonts w:ascii="Arial" w:hAnsi="Arial" w:cs="Arial"/>
        </w:rPr>
        <w:t xml:space="preserve">). </w:t>
      </w:r>
      <w:r w:rsidRPr="00D84541">
        <w:rPr>
          <w:rFonts w:ascii="Arial" w:hAnsi="Arial" w:cs="Arial"/>
        </w:rPr>
        <w:t xml:space="preserve"> </w:t>
      </w:r>
    </w:p>
    <w:p w14:paraId="1C3FF3B7" w14:textId="77777777" w:rsidR="000B5AB7" w:rsidRPr="00D84541" w:rsidRDefault="000B5AB7" w:rsidP="00D84541">
      <w:pPr>
        <w:spacing w:line="360" w:lineRule="auto"/>
        <w:rPr>
          <w:rFonts w:ascii="Arial" w:hAnsi="Arial" w:cs="Arial"/>
        </w:rPr>
      </w:pPr>
    </w:p>
    <w:p w14:paraId="558533C1" w14:textId="21021412" w:rsidR="009D6D73" w:rsidRPr="00D84541" w:rsidRDefault="000B5AB7" w:rsidP="00D84541">
      <w:pPr>
        <w:spacing w:line="360" w:lineRule="auto"/>
        <w:jc w:val="center"/>
        <w:rPr>
          <w:rFonts w:ascii="Arial" w:hAnsi="Arial" w:cs="Arial"/>
        </w:rPr>
      </w:pPr>
      <w:r w:rsidRPr="00D84541">
        <w:rPr>
          <w:rFonts w:ascii="Arial" w:hAnsi="Arial" w:cs="Arial"/>
          <w:noProof/>
        </w:rPr>
        <w:drawing>
          <wp:inline distT="0" distB="0" distL="0" distR="0" wp14:anchorId="66F0F62B" wp14:editId="6EBFB3FB">
            <wp:extent cx="4634345" cy="143250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66263" cy="1442375"/>
                    </a:xfrm>
                    <a:prstGeom prst="rect">
                      <a:avLst/>
                    </a:prstGeom>
                  </pic:spPr>
                </pic:pic>
              </a:graphicData>
            </a:graphic>
          </wp:inline>
        </w:drawing>
      </w:r>
    </w:p>
    <w:p w14:paraId="67C8B64D" w14:textId="4F8BF7D3" w:rsidR="00510B9A" w:rsidRPr="00D84541" w:rsidRDefault="00510B9A" w:rsidP="00D84541">
      <w:pPr>
        <w:spacing w:line="360" w:lineRule="auto"/>
        <w:jc w:val="center"/>
        <w:rPr>
          <w:rFonts w:ascii="Arial" w:hAnsi="Arial" w:cs="Arial"/>
        </w:rPr>
      </w:pPr>
      <w:r w:rsidRPr="00D84541">
        <w:rPr>
          <w:rFonts w:ascii="Arial" w:hAnsi="Arial" w:cs="Arial"/>
        </w:rPr>
        <w:t xml:space="preserve">Fig </w:t>
      </w:r>
      <w:r w:rsidR="00D84541">
        <w:rPr>
          <w:rFonts w:ascii="Arial" w:hAnsi="Arial" w:cs="Arial"/>
        </w:rPr>
        <w:t>5</w:t>
      </w:r>
    </w:p>
    <w:p w14:paraId="0FBC6ED4" w14:textId="2E2D3AC5" w:rsidR="00672239" w:rsidRPr="00E67484" w:rsidRDefault="00510B9A" w:rsidP="00D84541">
      <w:pPr>
        <w:spacing w:line="360" w:lineRule="auto"/>
        <w:rPr>
          <w:rFonts w:ascii="Arial" w:hAnsi="Arial" w:cs="Arial"/>
        </w:rPr>
      </w:pPr>
      <w:r w:rsidRPr="00D84541">
        <w:rPr>
          <w:rFonts w:ascii="Arial" w:hAnsi="Arial" w:cs="Arial"/>
        </w:rPr>
        <w:lastRenderedPageBreak/>
        <w:t>They are a</w:t>
      </w:r>
      <w:r w:rsidR="00A6642B" w:rsidRPr="00D84541">
        <w:rPr>
          <w:rFonts w:ascii="Arial" w:hAnsi="Arial" w:cs="Arial"/>
        </w:rPr>
        <w:t>n</w:t>
      </w:r>
      <w:r w:rsidRPr="00D84541">
        <w:rPr>
          <w:rFonts w:ascii="Arial" w:hAnsi="Arial" w:cs="Arial"/>
        </w:rPr>
        <w:t xml:space="preserve"> outsourcing company, with a huge client base </w:t>
      </w:r>
      <w:r w:rsidR="00A6642B" w:rsidRPr="00D84541">
        <w:rPr>
          <w:rFonts w:ascii="Arial" w:hAnsi="Arial" w:cs="Arial"/>
        </w:rPr>
        <w:t>across</w:t>
      </w:r>
      <w:r w:rsidRPr="00D84541">
        <w:rPr>
          <w:rFonts w:ascii="Arial" w:hAnsi="Arial" w:cs="Arial"/>
        </w:rPr>
        <w:t xml:space="preserve"> the world. It is </w:t>
      </w:r>
      <w:r w:rsidR="00A6642B" w:rsidRPr="00D84541">
        <w:rPr>
          <w:rFonts w:ascii="Arial" w:hAnsi="Arial" w:cs="Arial"/>
        </w:rPr>
        <w:t>imperative</w:t>
      </w:r>
      <w:r w:rsidRPr="00D84541">
        <w:rPr>
          <w:rFonts w:ascii="Arial" w:hAnsi="Arial" w:cs="Arial"/>
        </w:rPr>
        <w:t xml:space="preserve"> that the</w:t>
      </w:r>
      <w:r w:rsidR="00A6642B" w:rsidRPr="00D84541">
        <w:rPr>
          <w:rFonts w:ascii="Arial" w:hAnsi="Arial" w:cs="Arial"/>
        </w:rPr>
        <w:t>ir</w:t>
      </w:r>
      <w:r w:rsidRPr="00D84541">
        <w:rPr>
          <w:rFonts w:ascii="Arial" w:hAnsi="Arial" w:cs="Arial"/>
        </w:rPr>
        <w:t xml:space="preserve"> Culture and Values</w:t>
      </w:r>
      <w:r w:rsidR="00A6642B" w:rsidRPr="00D84541">
        <w:rPr>
          <w:rFonts w:ascii="Arial" w:hAnsi="Arial" w:cs="Arial"/>
        </w:rPr>
        <w:t xml:space="preserve"> </w:t>
      </w:r>
      <w:r w:rsidR="00EF1335" w:rsidRPr="00D84541">
        <w:rPr>
          <w:rFonts w:ascii="Arial" w:hAnsi="Arial" w:cs="Arial"/>
        </w:rPr>
        <w:t xml:space="preserve">is </w:t>
      </w:r>
      <w:r w:rsidR="00A6642B" w:rsidRPr="00D84541">
        <w:rPr>
          <w:rFonts w:ascii="Arial" w:hAnsi="Arial" w:cs="Arial"/>
        </w:rPr>
        <w:t>predominant within their workforce.</w:t>
      </w:r>
      <w:r w:rsidRPr="00D84541">
        <w:rPr>
          <w:rFonts w:ascii="Arial" w:hAnsi="Arial" w:cs="Arial"/>
        </w:rPr>
        <w:t xml:space="preserve"> </w:t>
      </w:r>
      <w:r w:rsidR="00A6642B" w:rsidRPr="00D84541">
        <w:rPr>
          <w:rFonts w:ascii="Arial" w:hAnsi="Arial" w:cs="Arial"/>
        </w:rPr>
        <w:t xml:space="preserve">Training and development </w:t>
      </w:r>
      <w:r w:rsidR="00EF1335" w:rsidRPr="00D84541">
        <w:rPr>
          <w:rFonts w:ascii="Arial" w:hAnsi="Arial" w:cs="Arial"/>
        </w:rPr>
        <w:t xml:space="preserve">needs </w:t>
      </w:r>
      <w:r w:rsidR="00E11520" w:rsidRPr="00D84541">
        <w:rPr>
          <w:rFonts w:ascii="Arial" w:hAnsi="Arial" w:cs="Arial"/>
        </w:rPr>
        <w:t xml:space="preserve">are </w:t>
      </w:r>
      <w:r w:rsidR="00E11520" w:rsidRPr="00E67484">
        <w:rPr>
          <w:rFonts w:ascii="Arial" w:hAnsi="Arial" w:cs="Arial"/>
        </w:rPr>
        <w:t xml:space="preserve">required to optimise the </w:t>
      </w:r>
      <w:r w:rsidR="00ED2E5D" w:rsidRPr="00E67484">
        <w:rPr>
          <w:rFonts w:ascii="Arial" w:hAnsi="Arial" w:cs="Arial"/>
        </w:rPr>
        <w:t>employee’s</w:t>
      </w:r>
      <w:r w:rsidR="00E11520" w:rsidRPr="00E67484">
        <w:rPr>
          <w:rFonts w:ascii="Arial" w:hAnsi="Arial" w:cs="Arial"/>
        </w:rPr>
        <w:t xml:space="preserve"> worth to the company. </w:t>
      </w:r>
    </w:p>
    <w:p w14:paraId="372898E8" w14:textId="77C85170" w:rsidR="00ED2E5D" w:rsidRPr="00D84541" w:rsidRDefault="00672239" w:rsidP="00D84541">
      <w:pPr>
        <w:spacing w:line="360" w:lineRule="auto"/>
        <w:rPr>
          <w:rFonts w:ascii="Arial" w:hAnsi="Arial" w:cs="Arial"/>
        </w:rPr>
      </w:pPr>
      <w:r w:rsidRPr="00E67484">
        <w:rPr>
          <w:rFonts w:ascii="Arial" w:hAnsi="Arial" w:cs="Arial"/>
        </w:rPr>
        <w:t>Capita</w:t>
      </w:r>
      <w:r w:rsidR="00D84541" w:rsidRPr="00E67484">
        <w:rPr>
          <w:rFonts w:ascii="Arial" w:hAnsi="Arial" w:cs="Arial"/>
        </w:rPr>
        <w:t>’</w:t>
      </w:r>
      <w:r w:rsidRPr="00E67484">
        <w:rPr>
          <w:rFonts w:ascii="Arial" w:hAnsi="Arial" w:cs="Arial"/>
        </w:rPr>
        <w:t xml:space="preserve">s main cliental is administratition and IT, (Independent, 2018) the main 2 </w:t>
      </w:r>
      <w:r w:rsidR="00DE72F1" w:rsidRPr="00E67484">
        <w:rPr>
          <w:rFonts w:ascii="Arial" w:hAnsi="Arial" w:cs="Arial"/>
        </w:rPr>
        <w:t>high profile administrative contracts that they look after is BBC and NHS. Over the last 2 years they have managed to secure 226 public contracts, making them the cornerstone of public sector dependency. According the stock ma</w:t>
      </w:r>
      <w:r w:rsidR="00ED2E5D" w:rsidRPr="00E67484">
        <w:rPr>
          <w:rFonts w:ascii="Arial" w:hAnsi="Arial" w:cs="Arial"/>
        </w:rPr>
        <w:t>rket</w:t>
      </w:r>
      <w:r w:rsidR="00DE72F1" w:rsidRPr="00E67484">
        <w:rPr>
          <w:rFonts w:ascii="Arial" w:hAnsi="Arial" w:cs="Arial"/>
        </w:rPr>
        <w:t xml:space="preserve"> chief </w:t>
      </w:r>
      <w:r w:rsidR="00ED2E5D" w:rsidRPr="00E67484">
        <w:rPr>
          <w:rFonts w:ascii="Arial" w:hAnsi="Arial" w:cs="Arial"/>
        </w:rPr>
        <w:t>executive “</w:t>
      </w:r>
      <w:r w:rsidR="00DE72F1" w:rsidRPr="00E67484">
        <w:rPr>
          <w:rFonts w:ascii="Arial" w:hAnsi="Arial" w:cs="Arial"/>
        </w:rPr>
        <w:t>Jonathan Lewis” Capita has issues by</w:t>
      </w:r>
      <w:r w:rsidR="00ED2E5D" w:rsidRPr="00E67484">
        <w:rPr>
          <w:rFonts w:ascii="Arial" w:hAnsi="Arial" w:cs="Arial"/>
        </w:rPr>
        <w:t xml:space="preserve"> underinvesting and capitalising</w:t>
      </w:r>
      <w:r w:rsidR="00DE72F1" w:rsidRPr="00E67484">
        <w:rPr>
          <w:rFonts w:ascii="Arial" w:hAnsi="Arial" w:cs="Arial"/>
        </w:rPr>
        <w:t xml:space="preserve"> in too many </w:t>
      </w:r>
      <w:r w:rsidR="00ED2E5D" w:rsidRPr="00E67484">
        <w:rPr>
          <w:rFonts w:ascii="Arial" w:hAnsi="Arial" w:cs="Arial"/>
        </w:rPr>
        <w:t>m</w:t>
      </w:r>
      <w:r w:rsidR="00DE72F1" w:rsidRPr="00E67484">
        <w:rPr>
          <w:rFonts w:ascii="Arial" w:hAnsi="Arial" w:cs="Arial"/>
        </w:rPr>
        <w:t>arkets</w:t>
      </w:r>
      <w:r w:rsidR="00ED2E5D" w:rsidRPr="00E67484">
        <w:rPr>
          <w:rFonts w:ascii="Arial" w:hAnsi="Arial" w:cs="Arial"/>
        </w:rPr>
        <w:t>. In the drive to grow quickly they have declined in new sales. Even though Capita have a debt of £1.15bn, their cash position is better than the £390m that competition Carillion are at.</w:t>
      </w:r>
      <w:r w:rsidR="00ED2E5D" w:rsidRPr="00D84541">
        <w:rPr>
          <w:rFonts w:ascii="Arial" w:hAnsi="Arial" w:cs="Arial"/>
        </w:rPr>
        <w:t xml:space="preserve"> </w:t>
      </w:r>
    </w:p>
    <w:p w14:paraId="395CB24B" w14:textId="61D22990" w:rsidR="00ED2E5D" w:rsidRPr="00D84541" w:rsidRDefault="00ED2E5D" w:rsidP="00D84541">
      <w:pPr>
        <w:spacing w:line="360" w:lineRule="auto"/>
        <w:rPr>
          <w:rFonts w:ascii="Arial" w:hAnsi="Arial" w:cs="Arial"/>
        </w:rPr>
      </w:pPr>
      <w:r w:rsidRPr="00D84541">
        <w:rPr>
          <w:rFonts w:ascii="Arial" w:hAnsi="Arial" w:cs="Arial"/>
        </w:rPr>
        <w:t>On the face of the matter it appears that Capita has too many fingers in too many pies. And have stretched themselves too thin, the threat of losing contracts is real</w:t>
      </w:r>
      <w:r w:rsidR="002F67BC" w:rsidRPr="00D84541">
        <w:rPr>
          <w:rFonts w:ascii="Arial" w:hAnsi="Arial" w:cs="Arial"/>
        </w:rPr>
        <w:t>. I</w:t>
      </w:r>
      <w:r w:rsidRPr="00D84541">
        <w:rPr>
          <w:rFonts w:ascii="Arial" w:hAnsi="Arial" w:cs="Arial"/>
        </w:rPr>
        <w:t xml:space="preserve">f this does happen Michael Donnelly (stockbroker </w:t>
      </w:r>
      <w:proofErr w:type="spellStart"/>
      <w:r w:rsidRPr="00D84541">
        <w:rPr>
          <w:rFonts w:ascii="Arial" w:hAnsi="Arial" w:cs="Arial"/>
        </w:rPr>
        <w:t>Panmure</w:t>
      </w:r>
      <w:proofErr w:type="spellEnd"/>
      <w:r w:rsidRPr="00D84541">
        <w:rPr>
          <w:rFonts w:ascii="Arial" w:hAnsi="Arial" w:cs="Arial"/>
        </w:rPr>
        <w:t xml:space="preserve"> </w:t>
      </w:r>
      <w:r w:rsidR="002F67BC" w:rsidRPr="00D84541">
        <w:rPr>
          <w:rFonts w:ascii="Arial" w:hAnsi="Arial" w:cs="Arial"/>
        </w:rPr>
        <w:t>Gordon) suggests</w:t>
      </w:r>
      <w:r w:rsidRPr="00D84541">
        <w:rPr>
          <w:rFonts w:ascii="Arial" w:hAnsi="Arial" w:cs="Arial"/>
        </w:rPr>
        <w:t xml:space="preserve"> that £469m public sector contracts will be </w:t>
      </w:r>
      <w:r w:rsidR="002F67BC" w:rsidRPr="00D84541">
        <w:rPr>
          <w:rFonts w:ascii="Arial" w:hAnsi="Arial" w:cs="Arial"/>
        </w:rPr>
        <w:t>up for retendering, which is detrimental, as finding other outsourcing companies who are able to compete with the complexity and volume will be hard.</w:t>
      </w:r>
    </w:p>
    <w:p w14:paraId="40FCB451" w14:textId="2A4B386F" w:rsidR="00B1706A" w:rsidRPr="00D84541" w:rsidRDefault="002F67BC" w:rsidP="00D84541">
      <w:pPr>
        <w:spacing w:line="360" w:lineRule="auto"/>
        <w:rPr>
          <w:rFonts w:ascii="Arial" w:hAnsi="Arial" w:cs="Arial"/>
        </w:rPr>
      </w:pPr>
      <w:r w:rsidRPr="00D84541">
        <w:rPr>
          <w:rFonts w:ascii="Arial" w:hAnsi="Arial" w:cs="Arial"/>
        </w:rPr>
        <w:t>Capita need to readjust their organisation HR tactics in accommodating their current clients, by finding out the areas of their short comings.</w:t>
      </w:r>
      <w:r w:rsidR="00B1706A" w:rsidRPr="00D84541">
        <w:rPr>
          <w:rFonts w:ascii="Arial" w:hAnsi="Arial" w:cs="Arial"/>
        </w:rPr>
        <w:t xml:space="preserve"> There are many HR Organisation structures, but because they are a huge global company, the most in line with their company would be the Divisional Structure (fig</w:t>
      </w:r>
      <w:r w:rsidR="00D84541">
        <w:rPr>
          <w:rFonts w:ascii="Arial" w:hAnsi="Arial" w:cs="Arial"/>
        </w:rPr>
        <w:t xml:space="preserve"> 6</w:t>
      </w:r>
      <w:r w:rsidR="00B1706A" w:rsidRPr="00D84541">
        <w:rPr>
          <w:rFonts w:ascii="Arial" w:hAnsi="Arial" w:cs="Arial"/>
        </w:rPr>
        <w:t>)</w:t>
      </w:r>
    </w:p>
    <w:p w14:paraId="1B26273D" w14:textId="208CD840" w:rsidR="00B1706A" w:rsidRPr="00D84541" w:rsidRDefault="00B1706A" w:rsidP="00D84541">
      <w:pPr>
        <w:spacing w:line="360" w:lineRule="auto"/>
        <w:jc w:val="center"/>
        <w:rPr>
          <w:rFonts w:ascii="Arial" w:hAnsi="Arial" w:cs="Arial"/>
        </w:rPr>
      </w:pPr>
      <w:r w:rsidRPr="00D84541">
        <w:rPr>
          <w:rFonts w:ascii="Arial" w:hAnsi="Arial" w:cs="Arial"/>
          <w:noProof/>
          <w:color w:val="43BCA4"/>
        </w:rPr>
        <w:lastRenderedPageBreak/>
        <w:drawing>
          <wp:inline distT="0" distB="0" distL="0" distR="0" wp14:anchorId="586EFDC7" wp14:editId="41C20098">
            <wp:extent cx="3562350" cy="4477605"/>
            <wp:effectExtent l="0" t="0" r="0" b="0"/>
            <wp:docPr id="28" name="Picture 28" descr="Divisional Organizational Structur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visional Organizational Structur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9003" cy="4485967"/>
                    </a:xfrm>
                    <a:prstGeom prst="rect">
                      <a:avLst/>
                    </a:prstGeom>
                    <a:noFill/>
                    <a:ln>
                      <a:noFill/>
                    </a:ln>
                  </pic:spPr>
                </pic:pic>
              </a:graphicData>
            </a:graphic>
          </wp:inline>
        </w:drawing>
      </w:r>
      <w:r w:rsidR="00D84541">
        <w:rPr>
          <w:rFonts w:ascii="Arial" w:hAnsi="Arial" w:cs="Arial"/>
        </w:rPr>
        <w:t>fig 6</w:t>
      </w:r>
    </w:p>
    <w:p w14:paraId="3C19B457" w14:textId="77777777" w:rsidR="00C04E28" w:rsidRPr="00D84541" w:rsidRDefault="00B1706A" w:rsidP="00D84541">
      <w:pPr>
        <w:spacing w:line="360" w:lineRule="auto"/>
        <w:rPr>
          <w:rFonts w:ascii="Arial" w:hAnsi="Arial" w:cs="Arial"/>
        </w:rPr>
      </w:pPr>
      <w:r w:rsidRPr="00D84541">
        <w:rPr>
          <w:rFonts w:ascii="Arial" w:hAnsi="Arial" w:cs="Arial"/>
        </w:rPr>
        <w:t>This structure divides each section into pro</w:t>
      </w:r>
      <w:r w:rsidRPr="00E67484">
        <w:rPr>
          <w:rFonts w:ascii="Arial" w:hAnsi="Arial" w:cs="Arial"/>
        </w:rPr>
        <w:t>ducts/ geographies</w:t>
      </w:r>
      <w:r w:rsidR="00C04E28" w:rsidRPr="00E67484">
        <w:rPr>
          <w:rFonts w:ascii="Arial" w:hAnsi="Arial" w:cs="Arial"/>
        </w:rPr>
        <w:t xml:space="preserve"> (</w:t>
      </w:r>
      <w:proofErr w:type="spellStart"/>
      <w:r w:rsidR="00C04E28" w:rsidRPr="00E67484">
        <w:rPr>
          <w:rFonts w:ascii="Arial" w:hAnsi="Arial" w:cs="Arial"/>
        </w:rPr>
        <w:t>Creately</w:t>
      </w:r>
      <w:proofErr w:type="spellEnd"/>
      <w:r w:rsidR="00C04E28" w:rsidRPr="00E67484">
        <w:rPr>
          <w:rFonts w:ascii="Arial" w:hAnsi="Arial" w:cs="Arial"/>
        </w:rPr>
        <w:t>, 2019).</w:t>
      </w:r>
      <w:r w:rsidR="00C04E28" w:rsidRPr="00D84541">
        <w:rPr>
          <w:rFonts w:ascii="Arial" w:hAnsi="Arial" w:cs="Arial"/>
        </w:rPr>
        <w:t xml:space="preserve"> </w:t>
      </w:r>
      <w:r w:rsidRPr="00D84541">
        <w:rPr>
          <w:rFonts w:ascii="Arial" w:hAnsi="Arial" w:cs="Arial"/>
        </w:rPr>
        <w:t xml:space="preserve">Each section is provided with the functions and </w:t>
      </w:r>
      <w:r w:rsidR="00C04E28" w:rsidRPr="00D84541">
        <w:rPr>
          <w:rFonts w:ascii="Arial" w:hAnsi="Arial" w:cs="Arial"/>
        </w:rPr>
        <w:t>resources</w:t>
      </w:r>
      <w:r w:rsidRPr="00D84541">
        <w:rPr>
          <w:rFonts w:ascii="Arial" w:hAnsi="Arial" w:cs="Arial"/>
        </w:rPr>
        <w:t xml:space="preserve"> required to </w:t>
      </w:r>
      <w:r w:rsidR="00C04E28" w:rsidRPr="00D84541">
        <w:rPr>
          <w:rFonts w:ascii="Arial" w:hAnsi="Arial" w:cs="Arial"/>
        </w:rPr>
        <w:t>perform</w:t>
      </w:r>
      <w:r w:rsidRPr="00D84541">
        <w:rPr>
          <w:rFonts w:ascii="Arial" w:hAnsi="Arial" w:cs="Arial"/>
        </w:rPr>
        <w:t xml:space="preserve">. There is also another divisional structure called the “M-form”, this is when a parent company has several </w:t>
      </w:r>
      <w:r w:rsidR="00C04E28" w:rsidRPr="00D84541">
        <w:rPr>
          <w:rFonts w:ascii="Arial" w:hAnsi="Arial" w:cs="Arial"/>
        </w:rPr>
        <w:t>subsidiary</w:t>
      </w:r>
      <w:r w:rsidRPr="00D84541">
        <w:rPr>
          <w:rFonts w:ascii="Arial" w:hAnsi="Arial" w:cs="Arial"/>
        </w:rPr>
        <w:t xml:space="preserve"> companies</w:t>
      </w:r>
      <w:r w:rsidR="00C04E28" w:rsidRPr="00D84541">
        <w:rPr>
          <w:rFonts w:ascii="Arial" w:hAnsi="Arial" w:cs="Arial"/>
        </w:rPr>
        <w:t xml:space="preserve">, with different brand names etc. This advantage of this structure is that if one company fails it will not have knock on effect to the other company, but also as it isn’t as integrated, there will be operational inconsistences, to overcome this in-depth regular collaboration must take place. </w:t>
      </w:r>
      <w:r w:rsidRPr="00D84541">
        <w:rPr>
          <w:rFonts w:ascii="Arial" w:hAnsi="Arial" w:cs="Arial"/>
        </w:rPr>
        <w:t xml:space="preserve">  </w:t>
      </w:r>
    </w:p>
    <w:p w14:paraId="4D11F207" w14:textId="6733B07B" w:rsidR="004906A4" w:rsidRPr="00D84541" w:rsidRDefault="00C04E28" w:rsidP="00D84541">
      <w:pPr>
        <w:spacing w:line="360" w:lineRule="auto"/>
        <w:rPr>
          <w:rFonts w:ascii="Arial" w:hAnsi="Arial" w:cs="Arial"/>
        </w:rPr>
      </w:pPr>
      <w:r w:rsidRPr="00D84541">
        <w:rPr>
          <w:rFonts w:ascii="Arial" w:hAnsi="Arial" w:cs="Arial"/>
        </w:rPr>
        <w:t xml:space="preserve">As Capita is a company with a vast </w:t>
      </w:r>
      <w:r w:rsidR="00832C0D" w:rsidRPr="00D84541">
        <w:rPr>
          <w:rFonts w:ascii="Arial" w:hAnsi="Arial" w:cs="Arial"/>
        </w:rPr>
        <w:t xml:space="preserve">clientele </w:t>
      </w:r>
      <w:r w:rsidRPr="00D84541">
        <w:rPr>
          <w:rFonts w:ascii="Arial" w:hAnsi="Arial" w:cs="Arial"/>
        </w:rPr>
        <w:t>globally, they cannot work with a HR system, which is static. Different geographical areas must manage within their stand-alone HR system in each country</w:t>
      </w:r>
      <w:r w:rsidR="00832C0D" w:rsidRPr="00D84541">
        <w:rPr>
          <w:rFonts w:ascii="Arial" w:hAnsi="Arial" w:cs="Arial"/>
        </w:rPr>
        <w:t xml:space="preserve"> and report back to Headquarters regularly, transparency and open culture is a must to develop positively. </w:t>
      </w:r>
      <w:r w:rsidR="004906A4" w:rsidRPr="00D84541">
        <w:rPr>
          <w:rFonts w:ascii="Arial" w:hAnsi="Arial" w:cs="Arial"/>
        </w:rPr>
        <w:br w:type="page"/>
      </w:r>
    </w:p>
    <w:p w14:paraId="455931E7" w14:textId="77777777" w:rsidR="00B1706A" w:rsidRPr="00D84541" w:rsidRDefault="00B1706A" w:rsidP="00D84541">
      <w:pPr>
        <w:spacing w:line="360" w:lineRule="auto"/>
        <w:jc w:val="center"/>
        <w:rPr>
          <w:rFonts w:ascii="Arial" w:hAnsi="Arial" w:cs="Arial"/>
        </w:rPr>
      </w:pPr>
    </w:p>
    <w:p w14:paraId="2C89B8D8" w14:textId="053AB248" w:rsidR="00E50D0D" w:rsidRPr="00D84541" w:rsidRDefault="00E50D0D" w:rsidP="00D84541">
      <w:pPr>
        <w:pStyle w:val="ListParagraph"/>
        <w:numPr>
          <w:ilvl w:val="1"/>
          <w:numId w:val="38"/>
        </w:numPr>
        <w:spacing w:line="360" w:lineRule="auto"/>
        <w:rPr>
          <w:rFonts w:ascii="Arial" w:hAnsi="Arial" w:cs="Arial"/>
          <w:b/>
          <w:bCs/>
        </w:rPr>
      </w:pPr>
      <w:r w:rsidRPr="00D84541">
        <w:rPr>
          <w:rFonts w:ascii="Arial" w:hAnsi="Arial" w:cs="Arial"/>
          <w:b/>
          <w:bCs/>
        </w:rPr>
        <w:t>Potential Benefits to the organisation</w:t>
      </w:r>
    </w:p>
    <w:p w14:paraId="5D0E3FFA" w14:textId="6605D985" w:rsidR="00BD5EFB" w:rsidRPr="00D84541" w:rsidRDefault="00BD5EFB" w:rsidP="00D84541">
      <w:pPr>
        <w:spacing w:line="360" w:lineRule="auto"/>
        <w:rPr>
          <w:rFonts w:ascii="Arial" w:hAnsi="Arial" w:cs="Arial"/>
        </w:rPr>
      </w:pPr>
      <w:r w:rsidRPr="00D84541">
        <w:rPr>
          <w:rFonts w:ascii="Arial" w:hAnsi="Arial" w:cs="Arial"/>
        </w:rPr>
        <w:t xml:space="preserve">How Capita can </w:t>
      </w:r>
      <w:r w:rsidR="00994942" w:rsidRPr="00D84541">
        <w:rPr>
          <w:rFonts w:ascii="Arial" w:hAnsi="Arial" w:cs="Arial"/>
        </w:rPr>
        <w:t xml:space="preserve">use developmental vehicles </w:t>
      </w:r>
      <w:r w:rsidRPr="00D84541">
        <w:rPr>
          <w:rFonts w:ascii="Arial" w:hAnsi="Arial" w:cs="Arial"/>
        </w:rPr>
        <w:t>through organizational HR</w:t>
      </w:r>
      <w:r w:rsidR="00D84541">
        <w:rPr>
          <w:rFonts w:ascii="Arial" w:hAnsi="Arial" w:cs="Arial"/>
        </w:rPr>
        <w:t xml:space="preserve"> (fig 7)</w:t>
      </w:r>
      <w:r w:rsidRPr="00D84541">
        <w:rPr>
          <w:rFonts w:ascii="Arial" w:hAnsi="Arial" w:cs="Arial"/>
        </w:rPr>
        <w:t xml:space="preserve"> </w:t>
      </w:r>
      <w:r w:rsidR="00EF1335" w:rsidRPr="00D84541">
        <w:rPr>
          <w:rFonts w:ascii="Arial" w:hAnsi="Arial" w:cs="Arial"/>
        </w:rPr>
        <w:t>-</w:t>
      </w:r>
    </w:p>
    <w:p w14:paraId="7AC66E96" w14:textId="0976A999" w:rsidR="00BD5EFB" w:rsidRDefault="0040050B" w:rsidP="00D84541">
      <w:pPr>
        <w:spacing w:line="360" w:lineRule="auto"/>
        <w:rPr>
          <w:rFonts w:ascii="Arial" w:hAnsi="Arial" w:cs="Arial"/>
        </w:rPr>
      </w:pPr>
      <w:r w:rsidRPr="00D84541">
        <w:rPr>
          <w:rFonts w:ascii="Arial" w:hAnsi="Arial" w:cs="Arial"/>
          <w:noProof/>
        </w:rPr>
        <w:drawing>
          <wp:inline distT="0" distB="0" distL="0" distR="0" wp14:anchorId="1DD978DA" wp14:editId="4F5724E7">
            <wp:extent cx="5731510" cy="343217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32175"/>
                    </a:xfrm>
                    <a:prstGeom prst="rect">
                      <a:avLst/>
                    </a:prstGeom>
                  </pic:spPr>
                </pic:pic>
              </a:graphicData>
            </a:graphic>
          </wp:inline>
        </w:drawing>
      </w:r>
    </w:p>
    <w:p w14:paraId="285503BD" w14:textId="3D625D05" w:rsidR="00D84541" w:rsidRPr="00D84541" w:rsidRDefault="00D84541" w:rsidP="00D84541">
      <w:pPr>
        <w:spacing w:line="360" w:lineRule="auto"/>
        <w:rPr>
          <w:rFonts w:ascii="Arial" w:hAnsi="Arial" w:cs="Arial"/>
        </w:rPr>
      </w:pPr>
      <w:r>
        <w:rPr>
          <w:rFonts w:ascii="Arial" w:hAnsi="Arial" w:cs="Arial"/>
        </w:rPr>
        <w:t>Fig 7</w:t>
      </w:r>
    </w:p>
    <w:p w14:paraId="36910076" w14:textId="00865CEC" w:rsidR="00503A1A" w:rsidRPr="00D84541" w:rsidRDefault="00130539" w:rsidP="00D84541">
      <w:pPr>
        <w:spacing w:line="360" w:lineRule="auto"/>
        <w:rPr>
          <w:rFonts w:ascii="Arial" w:hAnsi="Arial" w:cs="Arial"/>
        </w:rPr>
      </w:pPr>
      <w:r w:rsidRPr="00D84541">
        <w:rPr>
          <w:rFonts w:ascii="Arial" w:hAnsi="Arial" w:cs="Arial"/>
        </w:rPr>
        <w:t xml:space="preserve">By providing developmental vehicles, </w:t>
      </w:r>
      <w:r w:rsidR="00832C0D" w:rsidRPr="00D84541">
        <w:rPr>
          <w:rFonts w:ascii="Arial" w:hAnsi="Arial" w:cs="Arial"/>
        </w:rPr>
        <w:t>Capita</w:t>
      </w:r>
      <w:r w:rsidRPr="00D84541">
        <w:rPr>
          <w:rFonts w:ascii="Arial" w:hAnsi="Arial" w:cs="Arial"/>
        </w:rPr>
        <w:t xml:space="preserve"> can reach success if implemented to their company goals and objectives. Each HR responsibilities must be structured in aligned to </w:t>
      </w:r>
      <w:r w:rsidR="00D610CB" w:rsidRPr="00D84541">
        <w:rPr>
          <w:rFonts w:ascii="Arial" w:hAnsi="Arial" w:cs="Arial"/>
        </w:rPr>
        <w:t>self-assessment</w:t>
      </w:r>
      <w:r w:rsidRPr="00D84541">
        <w:rPr>
          <w:rFonts w:ascii="Arial" w:hAnsi="Arial" w:cs="Arial"/>
        </w:rPr>
        <w:t xml:space="preserve"> vehicles </w:t>
      </w:r>
      <w:r w:rsidR="00D610CB" w:rsidRPr="00D84541">
        <w:rPr>
          <w:rFonts w:ascii="Arial" w:hAnsi="Arial" w:cs="Arial"/>
        </w:rPr>
        <w:t>i.e. New technology which makes jobs more complex, employees will require adequate training which should provide knowledge and practical assessment. Once an employee is fully trained and supported, they will be confident in completing their task.</w:t>
      </w:r>
    </w:p>
    <w:p w14:paraId="3DA78B26" w14:textId="77777777" w:rsidR="00503A1A" w:rsidRPr="00D84541" w:rsidRDefault="00503A1A" w:rsidP="00D84541">
      <w:pPr>
        <w:spacing w:line="360" w:lineRule="auto"/>
        <w:rPr>
          <w:rFonts w:ascii="Arial" w:hAnsi="Arial" w:cs="Arial"/>
        </w:rPr>
      </w:pPr>
      <w:r w:rsidRPr="00D84541">
        <w:rPr>
          <w:rFonts w:ascii="Arial" w:hAnsi="Arial" w:cs="Arial"/>
        </w:rPr>
        <w:br w:type="page"/>
      </w:r>
    </w:p>
    <w:p w14:paraId="395B5987" w14:textId="77777777" w:rsidR="00994942" w:rsidRPr="00D84541" w:rsidRDefault="00994942" w:rsidP="00D84541">
      <w:pPr>
        <w:spacing w:line="360" w:lineRule="auto"/>
        <w:rPr>
          <w:rFonts w:ascii="Arial" w:hAnsi="Arial" w:cs="Arial"/>
          <w:b/>
          <w:bCs/>
        </w:rPr>
      </w:pPr>
    </w:p>
    <w:p w14:paraId="57A486AA" w14:textId="5A50B6F2" w:rsidR="00E50D0D" w:rsidRPr="00D84541" w:rsidRDefault="00E50D0D" w:rsidP="00D84541">
      <w:pPr>
        <w:pStyle w:val="ListParagraph"/>
        <w:numPr>
          <w:ilvl w:val="1"/>
          <w:numId w:val="38"/>
        </w:numPr>
        <w:spacing w:line="360" w:lineRule="auto"/>
        <w:rPr>
          <w:rFonts w:ascii="Arial" w:hAnsi="Arial" w:cs="Arial"/>
          <w:b/>
          <w:bCs/>
        </w:rPr>
      </w:pPr>
      <w:r w:rsidRPr="00D84541">
        <w:rPr>
          <w:rFonts w:ascii="Arial" w:hAnsi="Arial" w:cs="Arial"/>
          <w:b/>
          <w:bCs/>
        </w:rPr>
        <w:t>Potential Benefits to the individual</w:t>
      </w:r>
    </w:p>
    <w:p w14:paraId="67590512" w14:textId="059D4519" w:rsidR="00702204" w:rsidRPr="00D84541" w:rsidRDefault="0060596B" w:rsidP="00D84541">
      <w:pPr>
        <w:spacing w:line="360" w:lineRule="auto"/>
        <w:rPr>
          <w:rFonts w:ascii="Arial" w:hAnsi="Arial" w:cs="Arial"/>
        </w:rPr>
      </w:pPr>
      <w:r w:rsidRPr="00D84541">
        <w:rPr>
          <w:rFonts w:ascii="Arial" w:hAnsi="Arial" w:cs="Arial"/>
        </w:rPr>
        <w:t>There are many benefits to using develop tools, a</w:t>
      </w:r>
      <w:r w:rsidR="00702204" w:rsidRPr="00D84541">
        <w:rPr>
          <w:rFonts w:ascii="Arial" w:hAnsi="Arial" w:cs="Arial"/>
        </w:rPr>
        <w:t>s an individual, by reflecting and understanding your core is the starting point of progressing.</w:t>
      </w:r>
      <w:r w:rsidR="00041E84" w:rsidRPr="00D84541">
        <w:rPr>
          <w:rFonts w:ascii="Arial" w:hAnsi="Arial" w:cs="Arial"/>
        </w:rPr>
        <w:t xml:space="preserve"> </w:t>
      </w:r>
      <w:r w:rsidRPr="00D84541">
        <w:rPr>
          <w:rFonts w:ascii="Arial" w:hAnsi="Arial" w:cs="Arial"/>
        </w:rPr>
        <w:t>You can start with doing a o</w:t>
      </w:r>
      <w:r w:rsidR="00702204" w:rsidRPr="00D84541">
        <w:rPr>
          <w:rFonts w:ascii="Arial" w:hAnsi="Arial" w:cs="Arial"/>
        </w:rPr>
        <w:t xml:space="preserve">nline Personality test – evaluate you as a person, psychologically, one test available is the Myer Briggs Personality Test </w:t>
      </w:r>
      <w:r w:rsidR="00503A1A" w:rsidRPr="00D84541">
        <w:rPr>
          <w:rFonts w:ascii="Arial" w:hAnsi="Arial" w:cs="Arial"/>
        </w:rPr>
        <w:t>(</w:t>
      </w:r>
      <w:proofErr w:type="spellStart"/>
      <w:r w:rsidR="00503A1A" w:rsidRPr="00D84541">
        <w:rPr>
          <w:rFonts w:ascii="Arial" w:hAnsi="Arial" w:cs="Arial"/>
        </w:rPr>
        <w:t>onlinepersonalitytest</w:t>
      </w:r>
      <w:proofErr w:type="spellEnd"/>
      <w:r w:rsidR="00503A1A" w:rsidRPr="00D84541">
        <w:rPr>
          <w:rFonts w:ascii="Arial" w:hAnsi="Arial" w:cs="Arial"/>
        </w:rPr>
        <w:t xml:space="preserve">, 2020), </w:t>
      </w:r>
      <w:r w:rsidR="00702204" w:rsidRPr="00D84541">
        <w:rPr>
          <w:rFonts w:ascii="Arial" w:hAnsi="Arial" w:cs="Arial"/>
        </w:rPr>
        <w:t xml:space="preserve">- </w:t>
      </w:r>
      <w:r w:rsidR="00503A1A" w:rsidRPr="00D84541">
        <w:rPr>
          <w:rFonts w:ascii="Arial" w:hAnsi="Arial" w:cs="Arial"/>
        </w:rPr>
        <w:t xml:space="preserve"> </w:t>
      </w:r>
      <w:r w:rsidR="00702204" w:rsidRPr="00D84541">
        <w:rPr>
          <w:rFonts w:ascii="Arial" w:hAnsi="Arial" w:cs="Arial"/>
        </w:rPr>
        <w:t xml:space="preserve"> </w:t>
      </w:r>
      <w:hyperlink r:id="rId17" w:history="1">
        <w:r w:rsidR="00702204" w:rsidRPr="00D84541">
          <w:rPr>
            <w:rStyle w:val="Hyperlink"/>
            <w:rFonts w:ascii="Arial" w:hAnsi="Arial" w:cs="Arial"/>
          </w:rPr>
          <w:t>https://www.onlinepersonalitytests.org/mbti/</w:t>
        </w:r>
      </w:hyperlink>
      <w:r w:rsidRPr="00D84541">
        <w:rPr>
          <w:rFonts w:ascii="Arial" w:hAnsi="Arial" w:cs="Arial"/>
        </w:rPr>
        <w:t>. This will provide an insight into yourself</w:t>
      </w:r>
      <w:r w:rsidR="00503A1A" w:rsidRPr="00D84541">
        <w:rPr>
          <w:rFonts w:ascii="Arial" w:hAnsi="Arial" w:cs="Arial"/>
        </w:rPr>
        <w:t>, example done based on myself (appendix</w:t>
      </w:r>
      <w:r w:rsidR="00424046">
        <w:rPr>
          <w:rFonts w:ascii="Arial" w:hAnsi="Arial" w:cs="Arial"/>
        </w:rPr>
        <w:t xml:space="preserve"> 2</w:t>
      </w:r>
      <w:r w:rsidR="00503A1A" w:rsidRPr="00D84541">
        <w:rPr>
          <w:rFonts w:ascii="Arial" w:hAnsi="Arial" w:cs="Arial"/>
        </w:rPr>
        <w:t>)</w:t>
      </w:r>
      <w:r w:rsidR="002C20DE">
        <w:rPr>
          <w:rFonts w:ascii="Arial" w:hAnsi="Arial" w:cs="Arial"/>
        </w:rPr>
        <w:t>.</w:t>
      </w:r>
      <w:r w:rsidR="005C030E">
        <w:rPr>
          <w:rFonts w:ascii="Arial" w:hAnsi="Arial" w:cs="Arial"/>
        </w:rPr>
        <w:t xml:space="preserve"> </w:t>
      </w:r>
    </w:p>
    <w:p w14:paraId="07391ED0" w14:textId="62FECA39" w:rsidR="0040050B" w:rsidRDefault="0040050B" w:rsidP="00D84541">
      <w:pPr>
        <w:spacing w:line="360" w:lineRule="auto"/>
        <w:rPr>
          <w:rFonts w:ascii="Arial" w:hAnsi="Arial" w:cs="Arial"/>
        </w:rPr>
      </w:pPr>
      <w:r w:rsidRPr="00D84541">
        <w:rPr>
          <w:rFonts w:ascii="Arial" w:hAnsi="Arial" w:cs="Arial"/>
          <w:noProof/>
        </w:rPr>
        <w:drawing>
          <wp:inline distT="0" distB="0" distL="0" distR="0" wp14:anchorId="2C9D21C1" wp14:editId="452441CB">
            <wp:extent cx="5731510" cy="3616325"/>
            <wp:effectExtent l="0" t="0" r="254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616325"/>
                    </a:xfrm>
                    <a:prstGeom prst="rect">
                      <a:avLst/>
                    </a:prstGeom>
                  </pic:spPr>
                </pic:pic>
              </a:graphicData>
            </a:graphic>
          </wp:inline>
        </w:drawing>
      </w:r>
    </w:p>
    <w:p w14:paraId="63A0E2CB" w14:textId="6EC77193" w:rsidR="005C030E" w:rsidRDefault="005C030E" w:rsidP="00D84541">
      <w:pPr>
        <w:spacing w:line="360" w:lineRule="auto"/>
        <w:rPr>
          <w:rFonts w:ascii="Arial" w:hAnsi="Arial" w:cs="Arial"/>
        </w:rPr>
      </w:pPr>
      <w:r>
        <w:rPr>
          <w:rFonts w:ascii="Arial" w:hAnsi="Arial" w:cs="Arial"/>
        </w:rPr>
        <w:t>Fig 8</w:t>
      </w:r>
    </w:p>
    <w:p w14:paraId="7528F90F" w14:textId="77777777" w:rsidR="00EE58D9" w:rsidRDefault="00EE58D9">
      <w:pPr>
        <w:rPr>
          <w:rFonts w:ascii="Arial" w:hAnsi="Arial" w:cs="Arial"/>
        </w:rPr>
      </w:pPr>
      <w:r>
        <w:rPr>
          <w:rFonts w:ascii="Arial" w:hAnsi="Arial" w:cs="Arial"/>
        </w:rPr>
        <w:br w:type="page"/>
      </w:r>
    </w:p>
    <w:p w14:paraId="1600EA65" w14:textId="77777777" w:rsidR="00EE58D9" w:rsidRDefault="00EE58D9" w:rsidP="00EE58D9">
      <w:pPr>
        <w:rPr>
          <w:rFonts w:ascii="Arial" w:hAnsi="Arial" w:cs="Arial"/>
        </w:rPr>
        <w:sectPr w:rsidR="00EE58D9">
          <w:footerReference w:type="default" r:id="rId19"/>
          <w:pgSz w:w="11906" w:h="16838"/>
          <w:pgMar w:top="1440" w:right="1440" w:bottom="1440" w:left="1440" w:header="708" w:footer="708" w:gutter="0"/>
          <w:cols w:space="708"/>
          <w:docGrid w:linePitch="360"/>
        </w:sectPr>
      </w:pPr>
    </w:p>
    <w:p w14:paraId="22BDB525" w14:textId="6EA461A4" w:rsidR="00EE58D9" w:rsidRDefault="00EE58D9" w:rsidP="00287A91">
      <w:pPr>
        <w:spacing w:line="360" w:lineRule="auto"/>
        <w:rPr>
          <w:rFonts w:ascii="Arial" w:hAnsi="Arial" w:cs="Arial"/>
        </w:rPr>
        <w:sectPr w:rsidR="00EE58D9" w:rsidSect="00EE58D9">
          <w:pgSz w:w="16838" w:h="11906" w:orient="landscape"/>
          <w:pgMar w:top="1440" w:right="1440" w:bottom="1440" w:left="1440" w:header="709" w:footer="709" w:gutter="0"/>
          <w:cols w:space="708"/>
          <w:docGrid w:linePitch="360"/>
        </w:sectPr>
      </w:pPr>
      <w:r w:rsidRPr="00287A91">
        <w:rPr>
          <w:rFonts w:ascii="Arial" w:hAnsi="Arial" w:cs="Arial"/>
        </w:rPr>
        <w:lastRenderedPageBreak/>
        <w:t>To provide employee enga</w:t>
      </w:r>
      <w:r w:rsidR="00287A91" w:rsidRPr="00287A91">
        <w:rPr>
          <w:rFonts w:ascii="Arial" w:hAnsi="Arial" w:cs="Arial"/>
        </w:rPr>
        <w:t>ge</w:t>
      </w:r>
      <w:r w:rsidRPr="00287A91">
        <w:rPr>
          <w:rFonts w:ascii="Arial" w:hAnsi="Arial" w:cs="Arial"/>
        </w:rPr>
        <w:t xml:space="preserve">ment – Capita have </w:t>
      </w:r>
      <w:r w:rsidR="00287A91" w:rsidRPr="00287A91">
        <w:rPr>
          <w:rFonts w:ascii="Arial" w:hAnsi="Arial" w:cs="Arial"/>
        </w:rPr>
        <w:t>structured this form to associate attitude to their Values – this in effect h</w:t>
      </w:r>
      <w:r w:rsidR="00287A91" w:rsidRPr="00287A91">
        <w:rPr>
          <w:rFonts w:ascii="Arial" w:hAnsi="Arial" w:cs="Arial"/>
          <w:noProof/>
        </w:rPr>
        <w:t>elps identify in how they reflect i</w:t>
      </w:r>
      <w:r w:rsidR="00844DF0">
        <w:rPr>
          <w:rFonts w:ascii="Arial" w:hAnsi="Arial" w:cs="Arial"/>
          <w:noProof/>
        </w:rPr>
        <w:t>n</w:t>
      </w:r>
      <w:r w:rsidR="00287A91" w:rsidRPr="00287A91">
        <w:rPr>
          <w:rFonts w:ascii="Arial" w:hAnsi="Arial" w:cs="Arial"/>
          <w:noProof/>
        </w:rPr>
        <w:t xml:space="preserve"> occardance to Capita Values – a measuring board.</w:t>
      </w:r>
      <w:r w:rsidR="00287A91">
        <w:rPr>
          <w:noProof/>
        </w:rPr>
        <w:t xml:space="preserve"> </w:t>
      </w:r>
      <w:r>
        <w:rPr>
          <w:noProof/>
        </w:rPr>
        <w:drawing>
          <wp:inline distT="0" distB="0" distL="0" distR="0" wp14:anchorId="2BB70729" wp14:editId="685E9027">
            <wp:extent cx="8674100" cy="45339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697553" cy="4546159"/>
                    </a:xfrm>
                    <a:prstGeom prst="rect">
                      <a:avLst/>
                    </a:prstGeom>
                  </pic:spPr>
                </pic:pic>
              </a:graphicData>
            </a:graphic>
          </wp:inline>
        </w:drawing>
      </w:r>
    </w:p>
    <w:p w14:paraId="238FCC63" w14:textId="6491AFE7" w:rsidR="00E50D0D" w:rsidRPr="00D84541" w:rsidRDefault="00E50D0D" w:rsidP="00D84541">
      <w:pPr>
        <w:pStyle w:val="ListParagraph"/>
        <w:numPr>
          <w:ilvl w:val="0"/>
          <w:numId w:val="38"/>
        </w:numPr>
        <w:spacing w:line="360" w:lineRule="auto"/>
        <w:rPr>
          <w:rFonts w:ascii="Arial" w:hAnsi="Arial" w:cs="Arial"/>
          <w:b/>
          <w:bCs/>
        </w:rPr>
      </w:pPr>
      <w:r w:rsidRPr="00D84541">
        <w:rPr>
          <w:rFonts w:ascii="Arial" w:hAnsi="Arial" w:cs="Arial"/>
          <w:b/>
          <w:bCs/>
        </w:rPr>
        <w:lastRenderedPageBreak/>
        <w:t>Personal development plan</w:t>
      </w:r>
    </w:p>
    <w:p w14:paraId="3C6124A2" w14:textId="77777777" w:rsidR="00D84541" w:rsidRPr="00D84541" w:rsidRDefault="00D84541" w:rsidP="00D84541">
      <w:pPr>
        <w:pStyle w:val="ListParagraph"/>
        <w:spacing w:line="360" w:lineRule="auto"/>
        <w:rPr>
          <w:rFonts w:ascii="Arial" w:hAnsi="Arial" w:cs="Arial"/>
          <w:b/>
          <w:bCs/>
        </w:rPr>
      </w:pPr>
    </w:p>
    <w:p w14:paraId="2E6F06EB" w14:textId="41CD4C3B" w:rsidR="008453C5" w:rsidRPr="00D84541" w:rsidRDefault="00E50D0D" w:rsidP="00D84541">
      <w:pPr>
        <w:pStyle w:val="ListParagraph"/>
        <w:numPr>
          <w:ilvl w:val="1"/>
          <w:numId w:val="38"/>
        </w:numPr>
        <w:spacing w:line="360" w:lineRule="auto"/>
        <w:rPr>
          <w:rFonts w:ascii="Arial" w:eastAsia="Times New Roman" w:hAnsi="Arial" w:cs="Arial"/>
          <w:b/>
          <w:bCs/>
          <w:color w:val="333333"/>
          <w:lang w:eastAsia="en-GB"/>
        </w:rPr>
      </w:pPr>
      <w:r w:rsidRPr="00D84541">
        <w:rPr>
          <w:rFonts w:ascii="Arial" w:hAnsi="Arial" w:cs="Arial"/>
          <w:b/>
          <w:bCs/>
        </w:rPr>
        <w:t>Profile of person</w:t>
      </w:r>
      <w:r w:rsidR="007F3870" w:rsidRPr="00D84541">
        <w:rPr>
          <w:rFonts w:ascii="Arial" w:hAnsi="Arial" w:cs="Arial"/>
          <w:b/>
          <w:bCs/>
        </w:rPr>
        <w:t xml:space="preserve"> </w:t>
      </w:r>
      <w:r w:rsidR="000C36F6" w:rsidRPr="00D84541">
        <w:rPr>
          <w:rFonts w:ascii="Arial" w:hAnsi="Arial" w:cs="Arial"/>
          <w:b/>
          <w:bCs/>
        </w:rPr>
        <w:t>– Helen Morgan</w:t>
      </w:r>
    </w:p>
    <w:p w14:paraId="75610CB8" w14:textId="3192DF4C" w:rsidR="002764F7" w:rsidRPr="00E67484" w:rsidRDefault="000C36F6" w:rsidP="00D84541">
      <w:pPr>
        <w:spacing w:line="360" w:lineRule="auto"/>
        <w:rPr>
          <w:rFonts w:ascii="Arial" w:eastAsia="Times New Roman" w:hAnsi="Arial" w:cs="Arial"/>
          <w:lang w:eastAsia="en-GB"/>
        </w:rPr>
      </w:pPr>
      <w:r w:rsidRPr="00D84541">
        <w:rPr>
          <w:rFonts w:ascii="Arial" w:hAnsi="Arial" w:cs="Arial"/>
          <w:noProof/>
        </w:rPr>
        <w:drawing>
          <wp:inline distT="0" distB="0" distL="0" distR="0" wp14:anchorId="64CF0133" wp14:editId="10D2F1D2">
            <wp:extent cx="5731510" cy="476631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766310"/>
                    </a:xfrm>
                    <a:prstGeom prst="rect">
                      <a:avLst/>
                    </a:prstGeom>
                  </pic:spPr>
                </pic:pic>
              </a:graphicData>
            </a:graphic>
          </wp:inline>
        </w:drawing>
      </w:r>
      <w:r w:rsidRPr="00D84541">
        <w:rPr>
          <w:rFonts w:ascii="Arial" w:eastAsia="Times New Roman" w:hAnsi="Arial" w:cs="Arial"/>
          <w:lang w:eastAsia="en-GB"/>
        </w:rPr>
        <w:t>Helen has been w</w:t>
      </w:r>
      <w:r w:rsidR="002764F7" w:rsidRPr="00D84541">
        <w:rPr>
          <w:rFonts w:ascii="Arial" w:eastAsia="Times New Roman" w:hAnsi="Arial" w:cs="Arial"/>
          <w:lang w:eastAsia="en-GB"/>
        </w:rPr>
        <w:t xml:space="preserve">orking at capita since September 2001. She started as an administrator and has progressed through out her </w:t>
      </w:r>
      <w:r w:rsidR="002764F7" w:rsidRPr="00E67484">
        <w:rPr>
          <w:rFonts w:ascii="Arial" w:eastAsia="Times New Roman" w:hAnsi="Arial" w:cs="Arial"/>
          <w:lang w:eastAsia="en-GB"/>
        </w:rPr>
        <w:t xml:space="preserve">career. </w:t>
      </w:r>
    </w:p>
    <w:p w14:paraId="11F5BC73" w14:textId="2ABE9340" w:rsidR="005C0C6D" w:rsidRPr="00D84541" w:rsidRDefault="00AD27C6" w:rsidP="00D84541">
      <w:pPr>
        <w:pStyle w:val="ListParagraph"/>
        <w:spacing w:line="360" w:lineRule="auto"/>
        <w:rPr>
          <w:rFonts w:ascii="Arial" w:eastAsia="Times New Roman" w:hAnsi="Arial" w:cs="Arial"/>
          <w:b/>
          <w:bCs/>
          <w:u w:val="single"/>
          <w:lang w:eastAsia="en-GB"/>
        </w:rPr>
      </w:pPr>
      <w:r w:rsidRPr="00E67484">
        <w:rPr>
          <w:rFonts w:ascii="Arial" w:eastAsia="Times New Roman" w:hAnsi="Arial" w:cs="Arial"/>
          <w:b/>
          <w:bCs/>
          <w:u w:val="single"/>
          <w:lang w:eastAsia="en-GB"/>
        </w:rPr>
        <w:t>Managerial Style – Helen Morgan</w:t>
      </w:r>
      <w:r w:rsidR="005C0C6D" w:rsidRPr="00E67484">
        <w:rPr>
          <w:rFonts w:ascii="Arial" w:eastAsia="Times New Roman" w:hAnsi="Arial" w:cs="Arial"/>
          <w:b/>
          <w:bCs/>
          <w:u w:val="single"/>
          <w:lang w:eastAsia="en-GB"/>
        </w:rPr>
        <w:t xml:space="preserve"> (Morgan, 2020)</w:t>
      </w:r>
      <w:r w:rsidRPr="00E67484">
        <w:rPr>
          <w:rFonts w:ascii="Arial" w:eastAsia="Times New Roman" w:hAnsi="Arial" w:cs="Arial"/>
          <w:b/>
          <w:bCs/>
          <w:u w:val="single"/>
          <w:lang w:eastAsia="en-GB"/>
        </w:rPr>
        <w:t xml:space="preserve"> (Questionnaire – Appendix</w:t>
      </w:r>
      <w:r w:rsidR="00424046">
        <w:rPr>
          <w:rFonts w:ascii="Arial" w:eastAsia="Times New Roman" w:hAnsi="Arial" w:cs="Arial"/>
          <w:b/>
          <w:bCs/>
          <w:u w:val="single"/>
          <w:lang w:eastAsia="en-GB"/>
        </w:rPr>
        <w:t xml:space="preserve"> 3</w:t>
      </w:r>
      <w:r w:rsidRPr="00D84541">
        <w:rPr>
          <w:rFonts w:ascii="Arial" w:eastAsia="Times New Roman" w:hAnsi="Arial" w:cs="Arial"/>
          <w:b/>
          <w:bCs/>
          <w:u w:val="single"/>
          <w:lang w:eastAsia="en-GB"/>
        </w:rPr>
        <w:t xml:space="preserve">) </w:t>
      </w:r>
    </w:p>
    <w:p w14:paraId="6D0D2F45" w14:textId="0AB0A80A" w:rsidR="007D23D6" w:rsidRPr="00D84541" w:rsidRDefault="005C0C6D" w:rsidP="00D84541">
      <w:pPr>
        <w:spacing w:line="360" w:lineRule="auto"/>
        <w:rPr>
          <w:rFonts w:ascii="Arial" w:eastAsia="Times New Roman" w:hAnsi="Arial" w:cs="Arial"/>
          <w:lang w:eastAsia="en-GB"/>
        </w:rPr>
      </w:pPr>
      <w:r w:rsidRPr="00D84541">
        <w:rPr>
          <w:rFonts w:ascii="Arial" w:eastAsia="Times New Roman" w:hAnsi="Arial" w:cs="Arial"/>
          <w:lang w:eastAsia="en-GB"/>
        </w:rPr>
        <w:t>Helen has</w:t>
      </w:r>
      <w:r w:rsidR="004145EA" w:rsidRPr="00D84541">
        <w:rPr>
          <w:rFonts w:ascii="Arial" w:eastAsia="Times New Roman" w:hAnsi="Arial" w:cs="Arial"/>
          <w:lang w:eastAsia="en-GB"/>
        </w:rPr>
        <w:t xml:space="preserve"> </w:t>
      </w:r>
      <w:r w:rsidRPr="00D84541">
        <w:rPr>
          <w:rFonts w:ascii="Arial" w:eastAsia="Times New Roman" w:hAnsi="Arial" w:cs="Arial"/>
          <w:lang w:eastAsia="en-GB"/>
        </w:rPr>
        <w:t xml:space="preserve">been </w:t>
      </w:r>
      <w:r w:rsidR="00AD27C6" w:rsidRPr="00D84541">
        <w:rPr>
          <w:rFonts w:ascii="Arial" w:eastAsia="Times New Roman" w:hAnsi="Arial" w:cs="Arial"/>
          <w:lang w:eastAsia="en-GB"/>
        </w:rPr>
        <w:t xml:space="preserve">in </w:t>
      </w:r>
      <w:r w:rsidRPr="00D84541">
        <w:rPr>
          <w:rFonts w:ascii="Arial" w:eastAsia="Times New Roman" w:hAnsi="Arial" w:cs="Arial"/>
          <w:lang w:eastAsia="en-GB"/>
        </w:rPr>
        <w:t xml:space="preserve">a managerial position for 9 years, and this is her first target driven role. This questionnaire </w:t>
      </w:r>
      <w:r w:rsidR="00672EBB" w:rsidRPr="00D84541">
        <w:rPr>
          <w:rFonts w:ascii="Arial" w:eastAsia="Times New Roman" w:hAnsi="Arial" w:cs="Arial"/>
          <w:lang w:eastAsia="en-GB"/>
        </w:rPr>
        <w:t xml:space="preserve">has been devised to find out her </w:t>
      </w:r>
      <w:r w:rsidR="00AD27C6" w:rsidRPr="00D84541">
        <w:rPr>
          <w:rFonts w:ascii="Arial" w:eastAsia="Times New Roman" w:hAnsi="Arial" w:cs="Arial"/>
          <w:lang w:eastAsia="en-GB"/>
        </w:rPr>
        <w:t xml:space="preserve">management style. </w:t>
      </w:r>
      <w:r w:rsidR="004145EA" w:rsidRPr="00D84541">
        <w:rPr>
          <w:rFonts w:ascii="Arial" w:eastAsia="Times New Roman" w:hAnsi="Arial" w:cs="Arial"/>
          <w:lang w:eastAsia="en-GB"/>
        </w:rPr>
        <w:t>It</w:t>
      </w:r>
      <w:r w:rsidR="00B54DCB" w:rsidRPr="00D84541">
        <w:rPr>
          <w:rFonts w:ascii="Arial" w:eastAsia="Times New Roman" w:hAnsi="Arial" w:cs="Arial"/>
          <w:lang w:eastAsia="en-GB"/>
        </w:rPr>
        <w:t xml:space="preserve"> concludes that </w:t>
      </w:r>
      <w:r w:rsidR="00672EBB" w:rsidRPr="00D84541">
        <w:rPr>
          <w:rFonts w:ascii="Arial" w:eastAsia="Times New Roman" w:hAnsi="Arial" w:cs="Arial"/>
          <w:lang w:eastAsia="en-GB"/>
        </w:rPr>
        <w:t>a</w:t>
      </w:r>
      <w:r w:rsidR="00AD27C6" w:rsidRPr="00D84541">
        <w:rPr>
          <w:rFonts w:ascii="Arial" w:eastAsia="Times New Roman" w:hAnsi="Arial" w:cs="Arial"/>
          <w:lang w:eastAsia="en-GB"/>
        </w:rPr>
        <w:t xml:space="preserve">s a manager she is fair but firm, she feels that this is required as you cannot always </w:t>
      </w:r>
      <w:r w:rsidR="00844DF0">
        <w:rPr>
          <w:rFonts w:ascii="Arial" w:eastAsia="Times New Roman" w:hAnsi="Arial" w:cs="Arial"/>
          <w:lang w:eastAsia="en-GB"/>
        </w:rPr>
        <w:t xml:space="preserve">be </w:t>
      </w:r>
      <w:r w:rsidR="00AD27C6" w:rsidRPr="00D84541">
        <w:rPr>
          <w:rFonts w:ascii="Arial" w:eastAsia="Times New Roman" w:hAnsi="Arial" w:cs="Arial"/>
          <w:lang w:eastAsia="en-GB"/>
        </w:rPr>
        <w:t xml:space="preserve">overfriendly </w:t>
      </w:r>
      <w:r w:rsidR="00844DF0">
        <w:rPr>
          <w:rFonts w:ascii="Arial" w:eastAsia="Times New Roman" w:hAnsi="Arial" w:cs="Arial"/>
          <w:lang w:eastAsia="en-GB"/>
        </w:rPr>
        <w:t xml:space="preserve">with employees </w:t>
      </w:r>
      <w:r w:rsidR="00AD27C6" w:rsidRPr="00D84541">
        <w:rPr>
          <w:rFonts w:ascii="Arial" w:eastAsia="Times New Roman" w:hAnsi="Arial" w:cs="Arial"/>
          <w:lang w:eastAsia="en-GB"/>
        </w:rPr>
        <w:t>as you may lose the professional element of your position, if you bond too closely.</w:t>
      </w:r>
      <w:r w:rsidR="002D3B23" w:rsidRPr="00D84541">
        <w:rPr>
          <w:rFonts w:ascii="Arial" w:eastAsia="Times New Roman" w:hAnsi="Arial" w:cs="Arial"/>
          <w:lang w:eastAsia="en-GB"/>
        </w:rPr>
        <w:t xml:space="preserve"> Maintaining a good workplace relationship is important for success. </w:t>
      </w:r>
    </w:p>
    <w:p w14:paraId="0FA88B92" w14:textId="678FA71D" w:rsidR="007D23D6" w:rsidRPr="00D84541" w:rsidRDefault="007D23D6" w:rsidP="00D84541">
      <w:pPr>
        <w:pStyle w:val="ListParagraph"/>
        <w:numPr>
          <w:ilvl w:val="0"/>
          <w:numId w:val="32"/>
        </w:numPr>
        <w:spacing w:line="360" w:lineRule="auto"/>
        <w:rPr>
          <w:rFonts w:ascii="Arial" w:eastAsia="Times New Roman" w:hAnsi="Arial" w:cs="Arial"/>
          <w:lang w:eastAsia="en-GB"/>
        </w:rPr>
      </w:pPr>
      <w:r w:rsidRPr="00D84541">
        <w:rPr>
          <w:rFonts w:ascii="Arial" w:eastAsia="Times New Roman" w:hAnsi="Arial" w:cs="Arial"/>
          <w:lang w:eastAsia="en-GB"/>
        </w:rPr>
        <w:t xml:space="preserve">Monday morning team meeting, to provide information to the employees what the weeks agenda is in completing task – </w:t>
      </w:r>
      <w:r w:rsidRPr="00D84541">
        <w:rPr>
          <w:rFonts w:ascii="Arial" w:eastAsia="Times New Roman" w:hAnsi="Arial" w:cs="Arial"/>
          <w:b/>
          <w:bCs/>
          <w:i/>
          <w:iCs/>
          <w:lang w:eastAsia="en-GB"/>
        </w:rPr>
        <w:t>engagement</w:t>
      </w:r>
    </w:p>
    <w:p w14:paraId="2E2C51BB" w14:textId="4B40721B" w:rsidR="007D23D6" w:rsidRPr="00D84541" w:rsidRDefault="00672EBB" w:rsidP="00D84541">
      <w:pPr>
        <w:pStyle w:val="ListParagraph"/>
        <w:numPr>
          <w:ilvl w:val="0"/>
          <w:numId w:val="32"/>
        </w:numPr>
        <w:spacing w:line="360" w:lineRule="auto"/>
        <w:rPr>
          <w:rFonts w:ascii="Arial" w:eastAsia="Times New Roman" w:hAnsi="Arial" w:cs="Arial"/>
          <w:lang w:eastAsia="en-GB"/>
        </w:rPr>
      </w:pPr>
      <w:r w:rsidRPr="00D84541">
        <w:rPr>
          <w:rFonts w:ascii="Arial" w:eastAsia="Times New Roman" w:hAnsi="Arial" w:cs="Arial"/>
          <w:lang w:eastAsia="en-GB"/>
        </w:rPr>
        <w:lastRenderedPageBreak/>
        <w:t xml:space="preserve">Capita has incorporated team building – paid for lunches etc, and as an incentive they hold annual functions for the best team etc who are awarded with an engraved cup – this will </w:t>
      </w:r>
      <w:r w:rsidR="007D23D6" w:rsidRPr="00D84541">
        <w:rPr>
          <w:rFonts w:ascii="Arial" w:eastAsia="Times New Roman" w:hAnsi="Arial" w:cs="Arial"/>
          <w:b/>
          <w:bCs/>
          <w:i/>
          <w:iCs/>
          <w:lang w:eastAsia="en-GB"/>
        </w:rPr>
        <w:t>provide</w:t>
      </w:r>
      <w:r w:rsidRPr="00D84541">
        <w:rPr>
          <w:rFonts w:ascii="Arial" w:eastAsia="Times New Roman" w:hAnsi="Arial" w:cs="Arial"/>
          <w:b/>
          <w:bCs/>
          <w:i/>
          <w:iCs/>
          <w:lang w:eastAsia="en-GB"/>
        </w:rPr>
        <w:t xml:space="preserve"> motivation</w:t>
      </w:r>
      <w:r w:rsidRPr="00D84541">
        <w:rPr>
          <w:rFonts w:ascii="Arial" w:eastAsia="Times New Roman" w:hAnsi="Arial" w:cs="Arial"/>
          <w:lang w:eastAsia="en-GB"/>
        </w:rPr>
        <w:t xml:space="preserve"> for being recognised. </w:t>
      </w:r>
    </w:p>
    <w:p w14:paraId="0793326E" w14:textId="122C048A" w:rsidR="005C0C6D" w:rsidRPr="00D84541" w:rsidRDefault="00B54DCB" w:rsidP="00D84541">
      <w:pPr>
        <w:pStyle w:val="ListParagraph"/>
        <w:numPr>
          <w:ilvl w:val="0"/>
          <w:numId w:val="32"/>
        </w:numPr>
        <w:spacing w:line="360" w:lineRule="auto"/>
        <w:rPr>
          <w:rFonts w:ascii="Arial" w:eastAsia="Times New Roman" w:hAnsi="Arial" w:cs="Arial"/>
          <w:lang w:eastAsia="en-GB"/>
        </w:rPr>
      </w:pPr>
      <w:r w:rsidRPr="00D84541">
        <w:rPr>
          <w:rFonts w:ascii="Arial" w:eastAsia="Times New Roman" w:hAnsi="Arial" w:cs="Arial"/>
          <w:lang w:eastAsia="en-GB"/>
        </w:rPr>
        <w:t>There is a quarterly formal 1-2-1 with team members, which helps with any underlying issues, where both management and employee have a chance to speak. If there are underlying issues with an employee, supportive documents have been completed</w:t>
      </w:r>
      <w:r w:rsidR="007D23D6" w:rsidRPr="00D84541">
        <w:rPr>
          <w:rFonts w:ascii="Arial" w:eastAsia="Times New Roman" w:hAnsi="Arial" w:cs="Arial"/>
          <w:lang w:eastAsia="en-GB"/>
        </w:rPr>
        <w:t xml:space="preserve"> to action these</w:t>
      </w:r>
      <w:r w:rsidR="002D3B23" w:rsidRPr="00D84541">
        <w:rPr>
          <w:rFonts w:ascii="Arial" w:eastAsia="Times New Roman" w:hAnsi="Arial" w:cs="Arial"/>
          <w:lang w:eastAsia="en-GB"/>
        </w:rPr>
        <w:t xml:space="preserve"> – </w:t>
      </w:r>
      <w:r w:rsidR="002D3B23" w:rsidRPr="00D84541">
        <w:rPr>
          <w:rFonts w:ascii="Arial" w:eastAsia="Times New Roman" w:hAnsi="Arial" w:cs="Arial"/>
          <w:b/>
          <w:bCs/>
          <w:i/>
          <w:iCs/>
          <w:lang w:eastAsia="en-GB"/>
        </w:rPr>
        <w:t xml:space="preserve">Commitment </w:t>
      </w:r>
      <w:r w:rsidR="002D3B23" w:rsidRPr="00D84541">
        <w:rPr>
          <w:rFonts w:ascii="Arial" w:eastAsia="Times New Roman" w:hAnsi="Arial" w:cs="Arial"/>
          <w:lang w:eastAsia="en-GB"/>
        </w:rPr>
        <w:t xml:space="preserve">to improve </w:t>
      </w:r>
    </w:p>
    <w:p w14:paraId="4DBDB561" w14:textId="03E73133" w:rsidR="007D23D6" w:rsidRPr="00D84541" w:rsidRDefault="002D3B23" w:rsidP="00D84541">
      <w:pPr>
        <w:pStyle w:val="ListParagraph"/>
        <w:numPr>
          <w:ilvl w:val="0"/>
          <w:numId w:val="32"/>
        </w:numPr>
        <w:spacing w:line="360" w:lineRule="auto"/>
        <w:rPr>
          <w:rFonts w:ascii="Arial" w:eastAsia="Times New Roman" w:hAnsi="Arial" w:cs="Arial"/>
          <w:b/>
          <w:bCs/>
          <w:i/>
          <w:iCs/>
          <w:lang w:eastAsia="en-GB"/>
        </w:rPr>
      </w:pPr>
      <w:r w:rsidRPr="00D84541">
        <w:rPr>
          <w:rFonts w:ascii="Arial" w:eastAsia="Times New Roman" w:hAnsi="Arial" w:cs="Arial"/>
          <w:lang w:eastAsia="en-GB"/>
        </w:rPr>
        <w:t xml:space="preserve">Provides weekly informal chats/ lunches with team members to ascertain wellbeing, praise etc.– </w:t>
      </w:r>
      <w:r w:rsidRPr="00D84541">
        <w:rPr>
          <w:rFonts w:ascii="Arial" w:eastAsia="Times New Roman" w:hAnsi="Arial" w:cs="Arial"/>
          <w:b/>
          <w:bCs/>
          <w:i/>
          <w:iCs/>
          <w:lang w:eastAsia="en-GB"/>
        </w:rPr>
        <w:t>engagement/ motivation</w:t>
      </w:r>
    </w:p>
    <w:p w14:paraId="67595D48" w14:textId="3DB6E4AB" w:rsidR="007D23D6" w:rsidRPr="00D84541" w:rsidRDefault="007D23D6" w:rsidP="00D84541">
      <w:pPr>
        <w:pStyle w:val="ListParagraph"/>
        <w:numPr>
          <w:ilvl w:val="0"/>
          <w:numId w:val="32"/>
        </w:numPr>
        <w:spacing w:line="360" w:lineRule="auto"/>
        <w:rPr>
          <w:rFonts w:ascii="Arial" w:eastAsia="Times New Roman" w:hAnsi="Arial" w:cs="Arial"/>
          <w:lang w:eastAsia="en-GB"/>
        </w:rPr>
      </w:pPr>
      <w:r w:rsidRPr="00D84541">
        <w:rPr>
          <w:rFonts w:ascii="Arial" w:eastAsia="Times New Roman" w:hAnsi="Arial" w:cs="Arial"/>
          <w:lang w:eastAsia="en-GB"/>
        </w:rPr>
        <w:t xml:space="preserve">Overtime is provided on a regular basis </w:t>
      </w:r>
      <w:r w:rsidR="002D3B23" w:rsidRPr="00D84541">
        <w:rPr>
          <w:rFonts w:ascii="Arial" w:eastAsia="Times New Roman" w:hAnsi="Arial" w:cs="Arial"/>
          <w:lang w:eastAsia="en-GB"/>
        </w:rPr>
        <w:t>– monetary</w:t>
      </w:r>
      <w:r w:rsidR="002D3B23" w:rsidRPr="00D84541">
        <w:rPr>
          <w:rFonts w:ascii="Arial" w:eastAsia="Times New Roman" w:hAnsi="Arial" w:cs="Arial"/>
          <w:b/>
          <w:bCs/>
          <w:i/>
          <w:iCs/>
          <w:lang w:eastAsia="en-GB"/>
        </w:rPr>
        <w:t xml:space="preserve"> </w:t>
      </w:r>
      <w:r w:rsidRPr="00D84541">
        <w:rPr>
          <w:rFonts w:ascii="Arial" w:eastAsia="Times New Roman" w:hAnsi="Arial" w:cs="Arial"/>
          <w:b/>
          <w:bCs/>
          <w:i/>
          <w:iCs/>
          <w:lang w:eastAsia="en-GB"/>
        </w:rPr>
        <w:t>motivation</w:t>
      </w:r>
      <w:r w:rsidRPr="00D84541">
        <w:rPr>
          <w:rFonts w:ascii="Arial" w:eastAsia="Times New Roman" w:hAnsi="Arial" w:cs="Arial"/>
          <w:lang w:eastAsia="en-GB"/>
        </w:rPr>
        <w:t xml:space="preserve"> </w:t>
      </w:r>
    </w:p>
    <w:p w14:paraId="2C6F595A" w14:textId="6D15699A" w:rsidR="002D3B23" w:rsidRPr="00D84541" w:rsidRDefault="002D3B23" w:rsidP="00D84541">
      <w:pPr>
        <w:pStyle w:val="ListParagraph"/>
        <w:numPr>
          <w:ilvl w:val="0"/>
          <w:numId w:val="32"/>
        </w:numPr>
        <w:spacing w:line="360" w:lineRule="auto"/>
        <w:rPr>
          <w:rFonts w:ascii="Arial" w:eastAsia="Times New Roman" w:hAnsi="Arial" w:cs="Arial"/>
          <w:lang w:eastAsia="en-GB"/>
        </w:rPr>
      </w:pPr>
      <w:r w:rsidRPr="00D84541">
        <w:rPr>
          <w:rFonts w:ascii="Arial" w:eastAsia="Times New Roman" w:hAnsi="Arial" w:cs="Arial"/>
          <w:lang w:eastAsia="en-GB"/>
        </w:rPr>
        <w:t xml:space="preserve">Repetitive work – </w:t>
      </w:r>
      <w:r w:rsidRPr="00D84541">
        <w:rPr>
          <w:rFonts w:ascii="Arial" w:eastAsia="Times New Roman" w:hAnsi="Arial" w:cs="Arial"/>
          <w:b/>
          <w:bCs/>
          <w:i/>
          <w:iCs/>
          <w:lang w:eastAsia="en-GB"/>
        </w:rPr>
        <w:t xml:space="preserve">demotivating </w:t>
      </w:r>
    </w:p>
    <w:p w14:paraId="5CE7B28F" w14:textId="77777777" w:rsidR="00130539" w:rsidRPr="00D84541" w:rsidRDefault="00130539" w:rsidP="00D84541">
      <w:pPr>
        <w:spacing w:line="360" w:lineRule="auto"/>
        <w:rPr>
          <w:rFonts w:ascii="Arial" w:eastAsia="Times New Roman" w:hAnsi="Arial" w:cs="Arial"/>
          <w:lang w:eastAsia="en-GB"/>
        </w:rPr>
      </w:pPr>
    </w:p>
    <w:p w14:paraId="4E158570" w14:textId="67C71E71" w:rsidR="002D3B23" w:rsidRPr="00A77C1F" w:rsidRDefault="002764F7" w:rsidP="00D84541">
      <w:pPr>
        <w:spacing w:line="360" w:lineRule="auto"/>
        <w:rPr>
          <w:rFonts w:ascii="Arial" w:eastAsia="Times New Roman" w:hAnsi="Arial" w:cs="Arial"/>
          <w:b/>
          <w:bCs/>
          <w:lang w:eastAsia="en-GB"/>
        </w:rPr>
      </w:pPr>
      <w:r w:rsidRPr="00A77C1F">
        <w:rPr>
          <w:rFonts w:ascii="Arial" w:eastAsia="Times New Roman" w:hAnsi="Arial" w:cs="Arial"/>
          <w:b/>
          <w:bCs/>
          <w:lang w:eastAsia="en-GB"/>
        </w:rPr>
        <w:t>Current role profile</w:t>
      </w:r>
      <w:r w:rsidR="000C36F6" w:rsidRPr="00A77C1F">
        <w:rPr>
          <w:rFonts w:ascii="Arial" w:eastAsia="Times New Roman" w:hAnsi="Arial" w:cs="Arial"/>
          <w:b/>
          <w:bCs/>
          <w:lang w:eastAsia="en-GB"/>
        </w:rPr>
        <w:t xml:space="preserve"> </w:t>
      </w:r>
    </w:p>
    <w:p w14:paraId="3F0AFD68" w14:textId="79946C8E" w:rsidR="000C36F6" w:rsidRPr="00A77C1F" w:rsidRDefault="00715A82" w:rsidP="00A77C1F">
      <w:pPr>
        <w:pStyle w:val="ListParagraph"/>
        <w:numPr>
          <w:ilvl w:val="0"/>
          <w:numId w:val="39"/>
        </w:numPr>
        <w:spacing w:line="360" w:lineRule="auto"/>
        <w:rPr>
          <w:rFonts w:ascii="Arial" w:eastAsia="Times New Roman" w:hAnsi="Arial" w:cs="Arial"/>
          <w:lang w:eastAsia="en-GB"/>
        </w:rPr>
      </w:pPr>
      <w:r w:rsidRPr="00A77C1F">
        <w:rPr>
          <w:rFonts w:ascii="Arial" w:eastAsia="Times New Roman" w:hAnsi="Arial" w:cs="Arial"/>
          <w:lang w:eastAsia="en-GB"/>
        </w:rPr>
        <w:t>Team Leader for Pensions</w:t>
      </w:r>
      <w:r w:rsidR="000C36F6" w:rsidRPr="00A77C1F">
        <w:rPr>
          <w:rFonts w:ascii="Arial" w:eastAsia="Times New Roman" w:hAnsi="Arial" w:cs="Arial"/>
          <w:lang w:eastAsia="en-GB"/>
        </w:rPr>
        <w:t>, managing a team of 25 administrators</w:t>
      </w:r>
      <w:r w:rsidR="00FB7322" w:rsidRPr="00A77C1F">
        <w:rPr>
          <w:rFonts w:ascii="Arial" w:eastAsia="Times New Roman" w:hAnsi="Arial" w:cs="Arial"/>
          <w:lang w:eastAsia="en-GB"/>
        </w:rPr>
        <w:t xml:space="preserve"> (new target driven role)</w:t>
      </w:r>
    </w:p>
    <w:p w14:paraId="51DB68CA" w14:textId="71C0F512" w:rsidR="001C09A4" w:rsidRPr="00D84541" w:rsidRDefault="000C36F6" w:rsidP="00D84541">
      <w:pPr>
        <w:spacing w:line="360" w:lineRule="auto"/>
        <w:rPr>
          <w:rFonts w:ascii="Arial" w:eastAsia="Times New Roman" w:hAnsi="Arial" w:cs="Arial"/>
          <w:lang w:eastAsia="en-GB"/>
        </w:rPr>
      </w:pPr>
      <w:r w:rsidRPr="00D84541">
        <w:rPr>
          <w:rFonts w:ascii="Arial" w:eastAsia="Times New Roman" w:hAnsi="Arial" w:cs="Arial"/>
          <w:lang w:eastAsia="en-GB"/>
        </w:rPr>
        <w:t>Basic outline of role (full profile appendix</w:t>
      </w:r>
      <w:r w:rsidR="00424046">
        <w:rPr>
          <w:rFonts w:ascii="Arial" w:eastAsia="Times New Roman" w:hAnsi="Arial" w:cs="Arial"/>
          <w:lang w:eastAsia="en-GB"/>
        </w:rPr>
        <w:t xml:space="preserve"> 4</w:t>
      </w:r>
      <w:r w:rsidR="0041671C" w:rsidRPr="00D84541">
        <w:rPr>
          <w:rFonts w:ascii="Arial" w:eastAsia="Times New Roman" w:hAnsi="Arial" w:cs="Arial"/>
          <w:lang w:eastAsia="en-GB"/>
        </w:rPr>
        <w:t>)</w:t>
      </w:r>
      <w:r w:rsidRPr="00D84541">
        <w:rPr>
          <w:rFonts w:ascii="Arial" w:eastAsia="Times New Roman" w:hAnsi="Arial" w:cs="Arial"/>
          <w:lang w:eastAsia="en-GB"/>
        </w:rPr>
        <w:t xml:space="preserve"> </w:t>
      </w:r>
    </w:p>
    <w:bookmarkEnd w:id="1"/>
    <w:bookmarkEnd w:id="8"/>
    <w:p w14:paraId="10ECF27A" w14:textId="0AD45981" w:rsidR="00056EDE" w:rsidRPr="00D84541" w:rsidRDefault="00056EDE" w:rsidP="00D84541">
      <w:pPr>
        <w:pStyle w:val="ListParagraph"/>
        <w:numPr>
          <w:ilvl w:val="1"/>
          <w:numId w:val="38"/>
        </w:numPr>
        <w:spacing w:line="360" w:lineRule="auto"/>
        <w:rPr>
          <w:rFonts w:ascii="Arial" w:hAnsi="Arial" w:cs="Arial"/>
        </w:rPr>
        <w:sectPr w:rsidR="00056EDE" w:rsidRPr="00D84541">
          <w:pgSz w:w="11906" w:h="16838"/>
          <w:pgMar w:top="1440" w:right="1440" w:bottom="1440" w:left="1440" w:header="708" w:footer="708" w:gutter="0"/>
          <w:cols w:space="708"/>
          <w:docGrid w:linePitch="360"/>
        </w:sectPr>
      </w:pPr>
    </w:p>
    <w:p w14:paraId="17A4B1CB" w14:textId="32CEF98F" w:rsidR="00EF1335" w:rsidRPr="00E67484" w:rsidRDefault="00EF1335" w:rsidP="00D84541">
      <w:pPr>
        <w:spacing w:line="360" w:lineRule="auto"/>
        <w:rPr>
          <w:rFonts w:ascii="Arial" w:hAnsi="Arial" w:cs="Arial"/>
        </w:rPr>
      </w:pPr>
      <w:bookmarkStart w:id="9" w:name="_Hlk45751088"/>
      <w:r w:rsidRPr="00D84541">
        <w:rPr>
          <w:rFonts w:ascii="Arial" w:hAnsi="Arial" w:cs="Arial"/>
        </w:rPr>
        <w:lastRenderedPageBreak/>
        <w:t>In</w:t>
      </w:r>
      <w:r w:rsidR="00F31350" w:rsidRPr="00D84541">
        <w:rPr>
          <w:rFonts w:ascii="Arial" w:hAnsi="Arial" w:cs="Arial"/>
        </w:rPr>
        <w:t xml:space="preserve"> the 1960’s a self-analysis </w:t>
      </w:r>
      <w:r w:rsidR="00F31350" w:rsidRPr="00E67484">
        <w:rPr>
          <w:rFonts w:ascii="Arial" w:hAnsi="Arial" w:cs="Arial"/>
        </w:rPr>
        <w:t>tool called SWOT (Strength, Weaknesses, Opportunities, Threats) was devised by Credible Business Gurus</w:t>
      </w:r>
      <w:r w:rsidR="00E06B49" w:rsidRPr="00E67484">
        <w:rPr>
          <w:rFonts w:ascii="Arial" w:hAnsi="Arial" w:cs="Arial"/>
        </w:rPr>
        <w:t xml:space="preserve"> (</w:t>
      </w:r>
      <w:proofErr w:type="spellStart"/>
      <w:r w:rsidR="00E06B49" w:rsidRPr="00E67484">
        <w:rPr>
          <w:rFonts w:ascii="Arial" w:hAnsi="Arial" w:cs="Arial"/>
        </w:rPr>
        <w:t>P</w:t>
      </w:r>
      <w:r w:rsidR="00B920C1" w:rsidRPr="00E67484">
        <w:rPr>
          <w:rFonts w:ascii="Arial" w:hAnsi="Arial" w:cs="Arial"/>
        </w:rPr>
        <w:t>estle</w:t>
      </w:r>
      <w:r w:rsidR="00E06B49" w:rsidRPr="00E67484">
        <w:rPr>
          <w:rFonts w:ascii="Arial" w:hAnsi="Arial" w:cs="Arial"/>
        </w:rPr>
        <w:t>analysis</w:t>
      </w:r>
      <w:proofErr w:type="spellEnd"/>
      <w:r w:rsidR="00E06B49" w:rsidRPr="00E67484">
        <w:rPr>
          <w:rFonts w:ascii="Arial" w:hAnsi="Arial" w:cs="Arial"/>
        </w:rPr>
        <w:t>, 2015)</w:t>
      </w:r>
      <w:r w:rsidR="00F31350" w:rsidRPr="00E67484">
        <w:rPr>
          <w:rFonts w:ascii="Arial" w:hAnsi="Arial" w:cs="Arial"/>
        </w:rPr>
        <w:t xml:space="preserve">. This framework was originally designed for Businesses but has since </w:t>
      </w:r>
      <w:r w:rsidR="00E06B49" w:rsidRPr="00E67484">
        <w:rPr>
          <w:rFonts w:ascii="Arial" w:hAnsi="Arial" w:cs="Arial"/>
        </w:rPr>
        <w:t xml:space="preserve">been </w:t>
      </w:r>
      <w:r w:rsidR="00B920C1" w:rsidRPr="00E67484">
        <w:rPr>
          <w:rFonts w:ascii="Arial" w:hAnsi="Arial" w:cs="Arial"/>
        </w:rPr>
        <w:t>adapted to assess personal attributes. This framework can identify you</w:t>
      </w:r>
      <w:r w:rsidR="00130539" w:rsidRPr="00E67484">
        <w:rPr>
          <w:rFonts w:ascii="Arial" w:hAnsi="Arial" w:cs="Arial"/>
        </w:rPr>
        <w:t>r</w:t>
      </w:r>
      <w:r w:rsidR="00B920C1" w:rsidRPr="00E67484">
        <w:rPr>
          <w:rFonts w:ascii="Arial" w:hAnsi="Arial" w:cs="Arial"/>
        </w:rPr>
        <w:t xml:space="preserve"> strengths, help reduce your weaknesses, take advantages of opportunities </w:t>
      </w:r>
      <w:r w:rsidR="00130539" w:rsidRPr="00E67484">
        <w:rPr>
          <w:rFonts w:ascii="Arial" w:hAnsi="Arial" w:cs="Arial"/>
        </w:rPr>
        <w:t xml:space="preserve">available </w:t>
      </w:r>
      <w:r w:rsidR="00B920C1" w:rsidRPr="00E67484">
        <w:rPr>
          <w:rFonts w:ascii="Arial" w:hAnsi="Arial" w:cs="Arial"/>
        </w:rPr>
        <w:t xml:space="preserve">and help minimise potential threats by having a plan </w:t>
      </w:r>
      <w:r w:rsidR="00130539" w:rsidRPr="00E67484">
        <w:rPr>
          <w:rFonts w:ascii="Arial" w:hAnsi="Arial" w:cs="Arial"/>
        </w:rPr>
        <w:t>of</w:t>
      </w:r>
      <w:r w:rsidR="00B920C1" w:rsidRPr="00E67484">
        <w:rPr>
          <w:rFonts w:ascii="Arial" w:hAnsi="Arial" w:cs="Arial"/>
        </w:rPr>
        <w:t xml:space="preserve"> action in place.  </w:t>
      </w:r>
    </w:p>
    <w:p w14:paraId="1A520A79" w14:textId="77777777" w:rsidR="00EF1335" w:rsidRPr="00E67484" w:rsidRDefault="00EF1335" w:rsidP="00D84541">
      <w:pPr>
        <w:spacing w:line="360" w:lineRule="auto"/>
        <w:rPr>
          <w:rFonts w:ascii="Arial" w:hAnsi="Arial" w:cs="Arial"/>
          <w:b/>
          <w:bCs/>
        </w:rPr>
      </w:pPr>
    </w:p>
    <w:p w14:paraId="5F2D5849" w14:textId="3CE2CC10" w:rsidR="00FB7322" w:rsidRPr="00E67484" w:rsidRDefault="00FB7322" w:rsidP="00D84541">
      <w:pPr>
        <w:pStyle w:val="ListParagraph"/>
        <w:numPr>
          <w:ilvl w:val="1"/>
          <w:numId w:val="38"/>
        </w:numPr>
        <w:spacing w:line="360" w:lineRule="auto"/>
        <w:rPr>
          <w:rFonts w:ascii="Arial" w:hAnsi="Arial" w:cs="Arial"/>
          <w:b/>
          <w:bCs/>
        </w:rPr>
      </w:pPr>
      <w:r w:rsidRPr="00E67484">
        <w:rPr>
          <w:rFonts w:ascii="Arial" w:hAnsi="Arial" w:cs="Arial"/>
          <w:b/>
          <w:bCs/>
        </w:rPr>
        <w:t xml:space="preserve">SWOT </w:t>
      </w:r>
      <w:r w:rsidR="00EF1335" w:rsidRPr="00E67484">
        <w:rPr>
          <w:rFonts w:ascii="Arial" w:hAnsi="Arial" w:cs="Arial"/>
          <w:b/>
          <w:bCs/>
        </w:rPr>
        <w:t>provided by Morgan, 2020 (Pe</w:t>
      </w:r>
      <w:r w:rsidR="00130539" w:rsidRPr="00E67484">
        <w:rPr>
          <w:rFonts w:ascii="Arial" w:hAnsi="Arial" w:cs="Arial"/>
          <w:b/>
          <w:bCs/>
        </w:rPr>
        <w:t xml:space="preserve">rsonal </w:t>
      </w:r>
      <w:r w:rsidR="00EF1335" w:rsidRPr="00E67484">
        <w:rPr>
          <w:rFonts w:ascii="Arial" w:hAnsi="Arial" w:cs="Arial"/>
          <w:b/>
          <w:bCs/>
        </w:rPr>
        <w:t>SWOT</w:t>
      </w:r>
      <w:r w:rsidR="00E06B49" w:rsidRPr="00E67484">
        <w:rPr>
          <w:rFonts w:ascii="Arial" w:hAnsi="Arial" w:cs="Arial"/>
          <w:b/>
          <w:bCs/>
        </w:rPr>
        <w:t>) -</w:t>
      </w:r>
      <w:r w:rsidR="00EF1335" w:rsidRPr="00E67484">
        <w:rPr>
          <w:rFonts w:ascii="Arial" w:hAnsi="Arial" w:cs="Arial"/>
          <w:b/>
          <w:bCs/>
        </w:rPr>
        <w:t xml:space="preserve"> </w:t>
      </w:r>
    </w:p>
    <w:p w14:paraId="214EC2AF" w14:textId="4919C818" w:rsidR="00FB7322" w:rsidRPr="00E67484" w:rsidRDefault="00EF1335" w:rsidP="00D84541">
      <w:pPr>
        <w:spacing w:line="360" w:lineRule="auto"/>
        <w:jc w:val="center"/>
        <w:rPr>
          <w:rFonts w:ascii="Arial" w:hAnsi="Arial" w:cs="Arial"/>
        </w:rPr>
      </w:pPr>
      <w:r w:rsidRPr="00E67484">
        <w:rPr>
          <w:rFonts w:ascii="Arial" w:hAnsi="Arial" w:cs="Arial"/>
          <w:noProof/>
        </w:rPr>
        <w:drawing>
          <wp:inline distT="0" distB="0" distL="0" distR="0" wp14:anchorId="7D1E0A38" wp14:editId="69560317">
            <wp:extent cx="4251061" cy="4000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56276" cy="4005408"/>
                    </a:xfrm>
                    <a:prstGeom prst="rect">
                      <a:avLst/>
                    </a:prstGeom>
                  </pic:spPr>
                </pic:pic>
              </a:graphicData>
            </a:graphic>
          </wp:inline>
        </w:drawing>
      </w:r>
    </w:p>
    <w:p w14:paraId="064B6965" w14:textId="77777777" w:rsidR="002878A9" w:rsidRPr="00E67484" w:rsidRDefault="002878A9" w:rsidP="00D84541">
      <w:pPr>
        <w:pStyle w:val="ListParagraph"/>
        <w:spacing w:line="360" w:lineRule="auto"/>
        <w:ind w:left="732"/>
        <w:rPr>
          <w:rFonts w:ascii="Arial" w:hAnsi="Arial" w:cs="Arial"/>
        </w:rPr>
      </w:pPr>
    </w:p>
    <w:p w14:paraId="0C3E1906" w14:textId="77777777" w:rsidR="00FB7322" w:rsidRPr="00E67484" w:rsidRDefault="00FB7322" w:rsidP="00D84541">
      <w:pPr>
        <w:spacing w:line="360" w:lineRule="auto"/>
        <w:rPr>
          <w:rFonts w:ascii="Arial" w:hAnsi="Arial" w:cs="Arial"/>
        </w:rPr>
      </w:pPr>
      <w:r w:rsidRPr="00E67484">
        <w:rPr>
          <w:rFonts w:ascii="Arial" w:hAnsi="Arial" w:cs="Arial"/>
        </w:rPr>
        <w:br w:type="page"/>
      </w:r>
    </w:p>
    <w:p w14:paraId="0270C54B" w14:textId="392A3E05" w:rsidR="00E50D0D" w:rsidRPr="00E67484" w:rsidRDefault="00D84541" w:rsidP="00D84541">
      <w:pPr>
        <w:spacing w:line="360" w:lineRule="auto"/>
        <w:rPr>
          <w:rFonts w:ascii="Arial" w:hAnsi="Arial" w:cs="Arial"/>
          <w:b/>
          <w:bCs/>
        </w:rPr>
      </w:pPr>
      <w:r w:rsidRPr="00E67484">
        <w:rPr>
          <w:rFonts w:ascii="Arial" w:hAnsi="Arial" w:cs="Arial"/>
          <w:b/>
          <w:bCs/>
        </w:rPr>
        <w:lastRenderedPageBreak/>
        <w:t xml:space="preserve">6.3 </w:t>
      </w:r>
      <w:r w:rsidR="00E50D0D" w:rsidRPr="00E67484">
        <w:rPr>
          <w:rFonts w:ascii="Arial" w:hAnsi="Arial" w:cs="Arial"/>
          <w:b/>
          <w:bCs/>
        </w:rPr>
        <w:t>Personal Development plan</w:t>
      </w:r>
    </w:p>
    <w:p w14:paraId="6275B865" w14:textId="4DF5E7A3" w:rsidR="00F7291A" w:rsidRPr="00E67484" w:rsidRDefault="00F7291A" w:rsidP="00D84541">
      <w:pPr>
        <w:spacing w:line="360" w:lineRule="auto"/>
        <w:rPr>
          <w:rFonts w:ascii="Arial" w:hAnsi="Arial" w:cs="Arial"/>
        </w:rPr>
      </w:pPr>
      <w:r w:rsidRPr="00E67484">
        <w:rPr>
          <w:rFonts w:ascii="Arial" w:hAnsi="Arial" w:cs="Arial"/>
        </w:rPr>
        <w:t>The ideology of the PDP</w:t>
      </w:r>
      <w:r w:rsidR="00FB7322" w:rsidRPr="00E67484">
        <w:rPr>
          <w:rFonts w:ascii="Arial" w:hAnsi="Arial" w:cs="Arial"/>
        </w:rPr>
        <w:t xml:space="preserve"> (QAA, 2009)</w:t>
      </w:r>
      <w:r w:rsidRPr="00E67484">
        <w:rPr>
          <w:rFonts w:ascii="Arial" w:hAnsi="Arial" w:cs="Arial"/>
        </w:rPr>
        <w:t xml:space="preserve"> was recognised as part of a Report produced by Dearing and Garrick</w:t>
      </w:r>
      <w:r w:rsidR="005D592B" w:rsidRPr="00E67484">
        <w:rPr>
          <w:rFonts w:ascii="Arial" w:hAnsi="Arial" w:cs="Arial"/>
        </w:rPr>
        <w:t xml:space="preserve"> and developed </w:t>
      </w:r>
      <w:r w:rsidRPr="00E67484">
        <w:rPr>
          <w:rFonts w:ascii="Arial" w:hAnsi="Arial" w:cs="Arial"/>
        </w:rPr>
        <w:t>in 2000, by the National Committee of Inquiry in Higher Education</w:t>
      </w:r>
      <w:r w:rsidR="005D592B" w:rsidRPr="00E67484">
        <w:rPr>
          <w:rFonts w:ascii="Arial" w:hAnsi="Arial" w:cs="Arial"/>
        </w:rPr>
        <w:t xml:space="preserve">, as a tool to aid development of a person in a learned environment. </w:t>
      </w:r>
    </w:p>
    <w:p w14:paraId="376AAD89" w14:textId="693BC859" w:rsidR="00FB7322" w:rsidRPr="00E67484" w:rsidRDefault="00FB7322" w:rsidP="00D84541">
      <w:pPr>
        <w:spacing w:line="360" w:lineRule="auto"/>
        <w:jc w:val="center"/>
        <w:rPr>
          <w:rFonts w:ascii="Arial" w:hAnsi="Arial" w:cs="Arial"/>
        </w:rPr>
      </w:pPr>
      <w:r w:rsidRPr="00E67484">
        <w:rPr>
          <w:rFonts w:ascii="Arial" w:hAnsi="Arial" w:cs="Arial"/>
          <w:noProof/>
        </w:rPr>
        <w:drawing>
          <wp:inline distT="0" distB="0" distL="0" distR="0" wp14:anchorId="3581FC83" wp14:editId="57878495">
            <wp:extent cx="5731510" cy="977900"/>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977900"/>
                    </a:xfrm>
                    <a:prstGeom prst="rect">
                      <a:avLst/>
                    </a:prstGeom>
                  </pic:spPr>
                </pic:pic>
              </a:graphicData>
            </a:graphic>
          </wp:inline>
        </w:drawing>
      </w:r>
    </w:p>
    <w:p w14:paraId="7E4A3185" w14:textId="13C2E8D3" w:rsidR="00B559E6" w:rsidRPr="00D84541" w:rsidRDefault="002878A9" w:rsidP="00D84541">
      <w:pPr>
        <w:spacing w:line="360" w:lineRule="auto"/>
        <w:rPr>
          <w:rStyle w:val="authorsname"/>
          <w:rFonts w:ascii="Arial" w:hAnsi="Arial" w:cs="Arial"/>
          <w:color w:val="333333"/>
        </w:rPr>
      </w:pPr>
      <w:r w:rsidRPr="00E67484">
        <w:rPr>
          <w:rFonts w:ascii="Arial" w:hAnsi="Arial" w:cs="Arial"/>
        </w:rPr>
        <w:t>Personal Development plan is an important professional tool which helps an individual identify shortcoming and help action their growth.</w:t>
      </w:r>
      <w:r w:rsidR="00B559E6" w:rsidRPr="00E67484">
        <w:rPr>
          <w:rFonts w:ascii="Arial" w:hAnsi="Arial" w:cs="Arial"/>
        </w:rPr>
        <w:t xml:space="preserve"> </w:t>
      </w:r>
      <w:r w:rsidRPr="00E67484">
        <w:rPr>
          <w:rFonts w:ascii="Arial" w:hAnsi="Arial" w:cs="Arial"/>
        </w:rPr>
        <w:t xml:space="preserve"> </w:t>
      </w:r>
      <w:r w:rsidR="00B559E6" w:rsidRPr="00E67484">
        <w:rPr>
          <w:rFonts w:ascii="Arial" w:hAnsi="Arial" w:cs="Arial"/>
        </w:rPr>
        <w:t>It is effective in reaching set individual goals</w:t>
      </w:r>
      <w:r w:rsidR="00564A88" w:rsidRPr="00E67484">
        <w:rPr>
          <w:rFonts w:ascii="Arial" w:hAnsi="Arial" w:cs="Arial"/>
        </w:rPr>
        <w:t>. Empirical studies taken</w:t>
      </w:r>
      <w:r w:rsidR="005B7E59" w:rsidRPr="00E67484">
        <w:rPr>
          <w:rFonts w:ascii="Arial" w:hAnsi="Arial" w:cs="Arial"/>
        </w:rPr>
        <w:t>,</w:t>
      </w:r>
      <w:r w:rsidR="00564A88" w:rsidRPr="00E67484">
        <w:rPr>
          <w:rFonts w:ascii="Arial" w:hAnsi="Arial" w:cs="Arial"/>
        </w:rPr>
        <w:t xml:space="preserve"> have </w:t>
      </w:r>
      <w:r w:rsidR="00B559E6" w:rsidRPr="00E67484">
        <w:rPr>
          <w:rStyle w:val="authorsname"/>
          <w:rFonts w:ascii="Arial" w:hAnsi="Arial" w:cs="Arial"/>
          <w:color w:val="333333"/>
        </w:rPr>
        <w:t>identif</w:t>
      </w:r>
      <w:r w:rsidR="00564A88" w:rsidRPr="00E67484">
        <w:rPr>
          <w:rStyle w:val="authorsname"/>
          <w:rFonts w:ascii="Arial" w:hAnsi="Arial" w:cs="Arial"/>
          <w:color w:val="333333"/>
        </w:rPr>
        <w:t xml:space="preserve">ied </w:t>
      </w:r>
      <w:r w:rsidR="00B559E6" w:rsidRPr="00E67484">
        <w:rPr>
          <w:rStyle w:val="authorsname"/>
          <w:rFonts w:ascii="Arial" w:hAnsi="Arial" w:cs="Arial"/>
          <w:color w:val="333333"/>
        </w:rPr>
        <w:t>9</w:t>
      </w:r>
      <w:r w:rsidR="00564A88" w:rsidRPr="00E67484">
        <w:rPr>
          <w:rStyle w:val="authorsname"/>
          <w:rFonts w:ascii="Arial" w:hAnsi="Arial" w:cs="Arial"/>
          <w:color w:val="333333"/>
        </w:rPr>
        <w:t xml:space="preserve"> areas which PDP’s primarily function towards </w:t>
      </w:r>
      <w:r w:rsidR="00564A88" w:rsidRPr="00E67484">
        <w:rPr>
          <w:rFonts w:ascii="Arial" w:hAnsi="Arial" w:cs="Arial"/>
        </w:rPr>
        <w:t>(</w:t>
      </w:r>
      <w:proofErr w:type="spellStart"/>
      <w:r w:rsidR="00564A88" w:rsidRPr="00E67484">
        <w:rPr>
          <w:rStyle w:val="authorsname"/>
          <w:rFonts w:ascii="Arial" w:hAnsi="Arial" w:cs="Arial"/>
          <w:color w:val="333333"/>
        </w:rPr>
        <w:t>Beausaert</w:t>
      </w:r>
      <w:proofErr w:type="spellEnd"/>
      <w:r w:rsidR="00564A88" w:rsidRPr="00E67484">
        <w:rPr>
          <w:rStyle w:val="authorsname"/>
          <w:rFonts w:ascii="Arial" w:hAnsi="Arial" w:cs="Arial"/>
          <w:color w:val="333333"/>
        </w:rPr>
        <w:t>, et al. 2011</w:t>
      </w:r>
      <w:r w:rsidR="005B7E59" w:rsidRPr="00E67484">
        <w:rPr>
          <w:rStyle w:val="authorsname"/>
          <w:rFonts w:ascii="Arial" w:hAnsi="Arial" w:cs="Arial"/>
          <w:color w:val="333333"/>
        </w:rPr>
        <w:t>) -</w:t>
      </w:r>
      <w:r w:rsidR="00564A88" w:rsidRPr="00D84541">
        <w:rPr>
          <w:rStyle w:val="authorsname"/>
          <w:rFonts w:ascii="Arial" w:hAnsi="Arial" w:cs="Arial"/>
          <w:color w:val="333333"/>
        </w:rPr>
        <w:t xml:space="preserve"> </w:t>
      </w:r>
      <w:r w:rsidR="00B559E6" w:rsidRPr="00D84541">
        <w:rPr>
          <w:rStyle w:val="authorsname"/>
          <w:rFonts w:ascii="Arial" w:hAnsi="Arial" w:cs="Arial"/>
          <w:color w:val="333333"/>
        </w:rPr>
        <w:t xml:space="preserve"> </w:t>
      </w:r>
    </w:p>
    <w:p w14:paraId="29CA02DC" w14:textId="190DE0AA" w:rsidR="00B559E6" w:rsidRPr="00D84541" w:rsidRDefault="00B559E6" w:rsidP="00D84541">
      <w:pPr>
        <w:pStyle w:val="ListParagraph"/>
        <w:numPr>
          <w:ilvl w:val="0"/>
          <w:numId w:val="29"/>
        </w:numPr>
        <w:spacing w:line="360" w:lineRule="auto"/>
        <w:rPr>
          <w:rFonts w:ascii="Arial" w:hAnsi="Arial" w:cs="Arial"/>
          <w:color w:val="333333"/>
          <w:shd w:val="clear" w:color="auto" w:fill="FCFCFC"/>
        </w:rPr>
      </w:pPr>
      <w:r w:rsidRPr="00D84541">
        <w:rPr>
          <w:rFonts w:ascii="Arial" w:hAnsi="Arial" w:cs="Arial"/>
          <w:color w:val="333333"/>
          <w:shd w:val="clear" w:color="auto" w:fill="FCFCFC"/>
        </w:rPr>
        <w:t xml:space="preserve">professional development; </w:t>
      </w:r>
      <w:r w:rsidR="00CF3F60" w:rsidRPr="00D84541">
        <w:rPr>
          <w:rFonts w:ascii="Arial" w:hAnsi="Arial" w:cs="Arial"/>
          <w:color w:val="333333"/>
          <w:shd w:val="clear" w:color="auto" w:fill="FCFCFC"/>
        </w:rPr>
        <w:t xml:space="preserve">Where do you see yourself in 5 </w:t>
      </w:r>
      <w:r w:rsidR="00564A88" w:rsidRPr="00D84541">
        <w:rPr>
          <w:rFonts w:ascii="Arial" w:hAnsi="Arial" w:cs="Arial"/>
          <w:color w:val="333333"/>
          <w:shd w:val="clear" w:color="auto" w:fill="FCFCFC"/>
        </w:rPr>
        <w:t>years’ time?</w:t>
      </w:r>
    </w:p>
    <w:p w14:paraId="33A9460A" w14:textId="4B7B776B" w:rsidR="00B559E6" w:rsidRPr="00D84541" w:rsidRDefault="00B559E6" w:rsidP="00D84541">
      <w:pPr>
        <w:pStyle w:val="ListParagraph"/>
        <w:numPr>
          <w:ilvl w:val="0"/>
          <w:numId w:val="29"/>
        </w:numPr>
        <w:spacing w:line="360" w:lineRule="auto"/>
        <w:rPr>
          <w:rFonts w:ascii="Arial" w:hAnsi="Arial" w:cs="Arial"/>
          <w:color w:val="333333"/>
          <w:shd w:val="clear" w:color="auto" w:fill="FCFCFC"/>
        </w:rPr>
      </w:pPr>
      <w:r w:rsidRPr="00D84541">
        <w:rPr>
          <w:rFonts w:ascii="Arial" w:hAnsi="Arial" w:cs="Arial"/>
          <w:color w:val="333333"/>
          <w:shd w:val="clear" w:color="auto" w:fill="FCFCFC"/>
        </w:rPr>
        <w:t>reflective learning;</w:t>
      </w:r>
      <w:r w:rsidR="00CF3F60" w:rsidRPr="00D84541">
        <w:rPr>
          <w:rFonts w:ascii="Arial" w:hAnsi="Arial" w:cs="Arial"/>
          <w:color w:val="333333"/>
          <w:shd w:val="clear" w:color="auto" w:fill="FCFCFC"/>
        </w:rPr>
        <w:t xml:space="preserve"> ability to learn from past experiences </w:t>
      </w:r>
    </w:p>
    <w:p w14:paraId="5D3CF690" w14:textId="2FC899CE" w:rsidR="00B559E6" w:rsidRPr="00D84541" w:rsidRDefault="00B559E6" w:rsidP="00D84541">
      <w:pPr>
        <w:pStyle w:val="ListParagraph"/>
        <w:numPr>
          <w:ilvl w:val="0"/>
          <w:numId w:val="29"/>
        </w:numPr>
        <w:spacing w:line="360" w:lineRule="auto"/>
        <w:rPr>
          <w:rFonts w:ascii="Arial" w:hAnsi="Arial" w:cs="Arial"/>
          <w:color w:val="333333"/>
          <w:shd w:val="clear" w:color="auto" w:fill="FCFCFC"/>
        </w:rPr>
      </w:pPr>
      <w:r w:rsidRPr="00D84541">
        <w:rPr>
          <w:rFonts w:ascii="Arial" w:hAnsi="Arial" w:cs="Arial"/>
          <w:color w:val="333333"/>
          <w:shd w:val="clear" w:color="auto" w:fill="FCFCFC"/>
        </w:rPr>
        <w:t xml:space="preserve">providing evidence; </w:t>
      </w:r>
      <w:r w:rsidR="00CF3F60" w:rsidRPr="00D84541">
        <w:rPr>
          <w:rFonts w:ascii="Arial" w:hAnsi="Arial" w:cs="Arial"/>
          <w:color w:val="333333"/>
          <w:shd w:val="clear" w:color="auto" w:fill="FCFCFC"/>
        </w:rPr>
        <w:t xml:space="preserve">promotes </w:t>
      </w:r>
      <w:r w:rsidR="00564A88" w:rsidRPr="00D84541">
        <w:rPr>
          <w:rFonts w:ascii="Arial" w:hAnsi="Arial" w:cs="Arial"/>
          <w:color w:val="333333"/>
          <w:shd w:val="clear" w:color="auto" w:fill="FCFCFC"/>
        </w:rPr>
        <w:t>self-awareness</w:t>
      </w:r>
    </w:p>
    <w:p w14:paraId="4EE2AF83" w14:textId="3B9D18EE" w:rsidR="00B559E6" w:rsidRPr="00D84541" w:rsidRDefault="00B559E6" w:rsidP="00D84541">
      <w:pPr>
        <w:pStyle w:val="ListParagraph"/>
        <w:numPr>
          <w:ilvl w:val="0"/>
          <w:numId w:val="29"/>
        </w:numPr>
        <w:spacing w:line="360" w:lineRule="auto"/>
        <w:rPr>
          <w:rFonts w:ascii="Arial" w:hAnsi="Arial" w:cs="Arial"/>
          <w:color w:val="333333"/>
          <w:shd w:val="clear" w:color="auto" w:fill="FCFCFC"/>
        </w:rPr>
      </w:pPr>
      <w:r w:rsidRPr="00D84541">
        <w:rPr>
          <w:rFonts w:ascii="Arial" w:hAnsi="Arial" w:cs="Arial"/>
          <w:color w:val="333333"/>
          <w:shd w:val="clear" w:color="auto" w:fill="FCFCFC"/>
        </w:rPr>
        <w:t>documenting; certification, selection</w:t>
      </w:r>
      <w:r w:rsidR="00CF3F60" w:rsidRPr="00D84541">
        <w:rPr>
          <w:rFonts w:ascii="Arial" w:hAnsi="Arial" w:cs="Arial"/>
          <w:color w:val="333333"/>
          <w:shd w:val="clear" w:color="auto" w:fill="FCFCFC"/>
        </w:rPr>
        <w:t xml:space="preserve">; </w:t>
      </w:r>
      <w:r w:rsidR="00564A88" w:rsidRPr="00D84541">
        <w:rPr>
          <w:rFonts w:ascii="Arial" w:hAnsi="Arial" w:cs="Arial"/>
          <w:color w:val="333333"/>
          <w:shd w:val="clear" w:color="auto" w:fill="FCFCFC"/>
        </w:rPr>
        <w:t>Provides personal clarification</w:t>
      </w:r>
    </w:p>
    <w:p w14:paraId="52B411B7" w14:textId="18A0ABFE" w:rsidR="00B559E6" w:rsidRPr="00D84541" w:rsidRDefault="00B559E6" w:rsidP="00D84541">
      <w:pPr>
        <w:pStyle w:val="ListParagraph"/>
        <w:numPr>
          <w:ilvl w:val="0"/>
          <w:numId w:val="29"/>
        </w:numPr>
        <w:spacing w:line="360" w:lineRule="auto"/>
        <w:rPr>
          <w:rFonts w:ascii="Arial" w:hAnsi="Arial" w:cs="Arial"/>
          <w:color w:val="333333"/>
          <w:shd w:val="clear" w:color="auto" w:fill="FCFCFC"/>
        </w:rPr>
      </w:pPr>
      <w:r w:rsidRPr="00D84541">
        <w:rPr>
          <w:rFonts w:ascii="Arial" w:hAnsi="Arial" w:cs="Arial"/>
          <w:color w:val="333333"/>
          <w:shd w:val="clear" w:color="auto" w:fill="FCFCFC"/>
        </w:rPr>
        <w:t xml:space="preserve">promotion; helps validate why individuals should be </w:t>
      </w:r>
      <w:r w:rsidR="00CF3F60" w:rsidRPr="00D84541">
        <w:rPr>
          <w:rFonts w:ascii="Arial" w:hAnsi="Arial" w:cs="Arial"/>
          <w:color w:val="333333"/>
          <w:shd w:val="clear" w:color="auto" w:fill="FCFCFC"/>
        </w:rPr>
        <w:t>promoted</w:t>
      </w:r>
    </w:p>
    <w:p w14:paraId="04D8A243" w14:textId="655E3C67" w:rsidR="00B559E6" w:rsidRPr="00D84541" w:rsidRDefault="00B559E6" w:rsidP="00D84541">
      <w:pPr>
        <w:pStyle w:val="ListParagraph"/>
        <w:numPr>
          <w:ilvl w:val="0"/>
          <w:numId w:val="29"/>
        </w:numPr>
        <w:spacing w:line="360" w:lineRule="auto"/>
        <w:rPr>
          <w:rFonts w:ascii="Arial" w:hAnsi="Arial" w:cs="Arial"/>
          <w:color w:val="333333"/>
          <w:shd w:val="clear" w:color="auto" w:fill="FCFCFC"/>
        </w:rPr>
      </w:pPr>
      <w:r w:rsidRPr="00D84541">
        <w:rPr>
          <w:rFonts w:ascii="Arial" w:hAnsi="Arial" w:cs="Arial"/>
          <w:color w:val="333333"/>
          <w:shd w:val="clear" w:color="auto" w:fill="FCFCFC"/>
        </w:rPr>
        <w:t xml:space="preserve">external mobility; </w:t>
      </w:r>
      <w:r w:rsidR="00CF3F60" w:rsidRPr="00D84541">
        <w:rPr>
          <w:rFonts w:ascii="Arial" w:hAnsi="Arial" w:cs="Arial"/>
          <w:color w:val="333333"/>
          <w:shd w:val="clear" w:color="auto" w:fill="FCFCFC"/>
        </w:rPr>
        <w:t xml:space="preserve">You can apply for roles further afield </w:t>
      </w:r>
    </w:p>
    <w:p w14:paraId="6F8F8EB0" w14:textId="7C34D6A5" w:rsidR="00B559E6" w:rsidRPr="00D84541" w:rsidRDefault="00B559E6" w:rsidP="00D84541">
      <w:pPr>
        <w:pStyle w:val="ListParagraph"/>
        <w:numPr>
          <w:ilvl w:val="0"/>
          <w:numId w:val="29"/>
        </w:numPr>
        <w:spacing w:line="360" w:lineRule="auto"/>
        <w:rPr>
          <w:rFonts w:ascii="Arial" w:hAnsi="Arial" w:cs="Arial"/>
          <w:color w:val="333333"/>
          <w:shd w:val="clear" w:color="auto" w:fill="FCFCFC"/>
        </w:rPr>
      </w:pPr>
      <w:r w:rsidRPr="00D84541">
        <w:rPr>
          <w:rFonts w:ascii="Arial" w:hAnsi="Arial" w:cs="Arial"/>
          <w:color w:val="333333"/>
          <w:shd w:val="clear" w:color="auto" w:fill="FCFCFC"/>
        </w:rPr>
        <w:t xml:space="preserve">coaching; </w:t>
      </w:r>
      <w:r w:rsidR="00CF3F60" w:rsidRPr="00D84541">
        <w:rPr>
          <w:rFonts w:ascii="Arial" w:hAnsi="Arial" w:cs="Arial"/>
          <w:color w:val="333333"/>
          <w:shd w:val="clear" w:color="auto" w:fill="FCFCFC"/>
        </w:rPr>
        <w:t xml:space="preserve">Able to learn from peers – support </w:t>
      </w:r>
    </w:p>
    <w:p w14:paraId="54E2039F" w14:textId="1A6BDB2F" w:rsidR="00B559E6" w:rsidRPr="00D84541" w:rsidRDefault="00B559E6" w:rsidP="00D84541">
      <w:pPr>
        <w:pStyle w:val="ListParagraph"/>
        <w:numPr>
          <w:ilvl w:val="0"/>
          <w:numId w:val="29"/>
        </w:numPr>
        <w:spacing w:line="360" w:lineRule="auto"/>
        <w:rPr>
          <w:rFonts w:ascii="Arial" w:hAnsi="Arial" w:cs="Arial"/>
          <w:color w:val="333333"/>
          <w:shd w:val="clear" w:color="auto" w:fill="FCFCFC"/>
        </w:rPr>
      </w:pPr>
      <w:r w:rsidRPr="00D84541">
        <w:rPr>
          <w:rFonts w:ascii="Arial" w:hAnsi="Arial" w:cs="Arial"/>
          <w:color w:val="333333"/>
          <w:shd w:val="clear" w:color="auto" w:fill="FCFCFC"/>
        </w:rPr>
        <w:t xml:space="preserve">stimulating confidence; </w:t>
      </w:r>
      <w:r w:rsidR="00CF3F60" w:rsidRPr="00D84541">
        <w:rPr>
          <w:rFonts w:ascii="Arial" w:hAnsi="Arial" w:cs="Arial"/>
          <w:color w:val="333333"/>
          <w:shd w:val="clear" w:color="auto" w:fill="FCFCFC"/>
        </w:rPr>
        <w:t xml:space="preserve">challenging roles defined </w:t>
      </w:r>
    </w:p>
    <w:p w14:paraId="7B61FFD7" w14:textId="368896B2" w:rsidR="002878A9" w:rsidRPr="00E67484" w:rsidRDefault="00B559E6" w:rsidP="00D84541">
      <w:pPr>
        <w:pStyle w:val="ListParagraph"/>
        <w:numPr>
          <w:ilvl w:val="0"/>
          <w:numId w:val="29"/>
        </w:numPr>
        <w:spacing w:line="360" w:lineRule="auto"/>
        <w:rPr>
          <w:rFonts w:ascii="Arial" w:hAnsi="Arial" w:cs="Arial"/>
          <w:color w:val="333333"/>
          <w:shd w:val="clear" w:color="auto" w:fill="FCFCFC"/>
        </w:rPr>
      </w:pPr>
      <w:r w:rsidRPr="00E67484">
        <w:rPr>
          <w:rFonts w:ascii="Arial" w:hAnsi="Arial" w:cs="Arial"/>
          <w:color w:val="333333"/>
          <w:shd w:val="clear" w:color="auto" w:fill="FCFCFC"/>
        </w:rPr>
        <w:t>organizing</w:t>
      </w:r>
      <w:r w:rsidR="00CF3F60" w:rsidRPr="00E67484">
        <w:rPr>
          <w:rFonts w:ascii="Arial" w:hAnsi="Arial" w:cs="Arial"/>
          <w:color w:val="333333"/>
          <w:shd w:val="clear" w:color="auto" w:fill="FCFCFC"/>
        </w:rPr>
        <w:t xml:space="preserve">; </w:t>
      </w:r>
      <w:r w:rsidR="00564A88" w:rsidRPr="00E67484">
        <w:rPr>
          <w:rFonts w:ascii="Arial" w:hAnsi="Arial" w:cs="Arial"/>
          <w:color w:val="333333"/>
          <w:shd w:val="clear" w:color="auto" w:fill="FCFCFC"/>
        </w:rPr>
        <w:t>Where to go from here – step by step</w:t>
      </w:r>
    </w:p>
    <w:p w14:paraId="4B399DE3" w14:textId="77777777" w:rsidR="00F3411B" w:rsidRPr="00D84541" w:rsidRDefault="00564A88" w:rsidP="00D84541">
      <w:pPr>
        <w:spacing w:line="360" w:lineRule="auto"/>
        <w:rPr>
          <w:rFonts w:ascii="Arial" w:hAnsi="Arial" w:cs="Arial"/>
        </w:rPr>
      </w:pPr>
      <w:r w:rsidRPr="00E67484">
        <w:rPr>
          <w:rFonts w:ascii="Arial" w:hAnsi="Arial" w:cs="Arial"/>
          <w:color w:val="333333"/>
          <w:shd w:val="clear" w:color="auto" w:fill="FCFCFC"/>
        </w:rPr>
        <w:t>PDP’s</w:t>
      </w:r>
      <w:r w:rsidR="005B7E59" w:rsidRPr="00E67484">
        <w:rPr>
          <w:rFonts w:ascii="Arial" w:hAnsi="Arial" w:cs="Arial"/>
          <w:color w:val="333333"/>
          <w:shd w:val="clear" w:color="auto" w:fill="FCFCFC"/>
        </w:rPr>
        <w:t xml:space="preserve"> (Open University</w:t>
      </w:r>
      <w:r w:rsidR="00B56870" w:rsidRPr="00E67484">
        <w:rPr>
          <w:rFonts w:ascii="Arial" w:hAnsi="Arial" w:cs="Arial"/>
          <w:color w:val="333333"/>
          <w:shd w:val="clear" w:color="auto" w:fill="FCFCFC"/>
        </w:rPr>
        <w:t>, 2020)</w:t>
      </w:r>
      <w:r w:rsidRPr="00E67484">
        <w:rPr>
          <w:rFonts w:ascii="Arial" w:hAnsi="Arial" w:cs="Arial"/>
          <w:color w:val="333333"/>
          <w:shd w:val="clear" w:color="auto" w:fill="FCFCFC"/>
        </w:rPr>
        <w:t xml:space="preserve"> </w:t>
      </w:r>
      <w:r w:rsidR="005B7E59" w:rsidRPr="00E67484">
        <w:rPr>
          <w:rFonts w:ascii="Arial" w:hAnsi="Arial" w:cs="Arial"/>
          <w:color w:val="333333"/>
          <w:shd w:val="clear" w:color="auto" w:fill="FCFCFC"/>
        </w:rPr>
        <w:t xml:space="preserve">is </w:t>
      </w:r>
      <w:r w:rsidR="00B56870" w:rsidRPr="00E67484">
        <w:rPr>
          <w:rFonts w:ascii="Arial" w:hAnsi="Arial" w:cs="Arial"/>
          <w:color w:val="333333"/>
          <w:shd w:val="clear" w:color="auto" w:fill="FCFCFC"/>
        </w:rPr>
        <w:t xml:space="preserve">an </w:t>
      </w:r>
      <w:r w:rsidR="005B7E59" w:rsidRPr="00E67484">
        <w:rPr>
          <w:rFonts w:ascii="Arial" w:hAnsi="Arial" w:cs="Arial"/>
          <w:color w:val="333333"/>
          <w:shd w:val="clear" w:color="auto" w:fill="FCFCFC"/>
        </w:rPr>
        <w:t xml:space="preserve">important structured framework in which you can </w:t>
      </w:r>
      <w:r w:rsidRPr="00E67484">
        <w:rPr>
          <w:rFonts w:ascii="Arial" w:hAnsi="Arial" w:cs="Arial"/>
          <w:color w:val="333333"/>
          <w:shd w:val="clear" w:color="auto" w:fill="FCFCFC"/>
        </w:rPr>
        <w:t>identif</w:t>
      </w:r>
      <w:r w:rsidR="005B7E59" w:rsidRPr="00E67484">
        <w:rPr>
          <w:rFonts w:ascii="Arial" w:hAnsi="Arial" w:cs="Arial"/>
          <w:color w:val="333333"/>
          <w:shd w:val="clear" w:color="auto" w:fill="FCFCFC"/>
        </w:rPr>
        <w:t>y your current skills and where you are required</w:t>
      </w:r>
      <w:r w:rsidR="005B7E59" w:rsidRPr="00D84541">
        <w:rPr>
          <w:rFonts w:ascii="Arial" w:hAnsi="Arial" w:cs="Arial"/>
          <w:color w:val="333333"/>
          <w:shd w:val="clear" w:color="auto" w:fill="FCFCFC"/>
        </w:rPr>
        <w:t xml:space="preserve"> to develop, how to action these, helps toward potential career development by supporting promotion opportunities, appraisals</w:t>
      </w:r>
      <w:r w:rsidR="00B56870" w:rsidRPr="00D84541">
        <w:rPr>
          <w:rFonts w:ascii="Arial" w:hAnsi="Arial" w:cs="Arial"/>
          <w:color w:val="333333"/>
          <w:shd w:val="clear" w:color="auto" w:fill="FCFCFC"/>
        </w:rPr>
        <w:t>, external job applications.</w:t>
      </w:r>
      <w:bookmarkEnd w:id="9"/>
    </w:p>
    <w:p w14:paraId="2C2CED87" w14:textId="77777777" w:rsidR="00F3411B" w:rsidRPr="00D84541" w:rsidRDefault="00F3411B" w:rsidP="00D84541">
      <w:pPr>
        <w:spacing w:line="360" w:lineRule="auto"/>
        <w:rPr>
          <w:rFonts w:ascii="Arial" w:hAnsi="Arial" w:cs="Arial"/>
        </w:rPr>
      </w:pPr>
    </w:p>
    <w:bookmarkEnd w:id="2"/>
    <w:p w14:paraId="6C37C80C" w14:textId="15A40B01" w:rsidR="00F3411B" w:rsidRPr="00D84541" w:rsidRDefault="00F3411B" w:rsidP="00D84541">
      <w:pPr>
        <w:spacing w:line="360" w:lineRule="auto"/>
        <w:rPr>
          <w:rFonts w:ascii="Arial" w:hAnsi="Arial" w:cs="Arial"/>
        </w:rPr>
        <w:sectPr w:rsidR="00F3411B" w:rsidRPr="00D84541" w:rsidSect="00FB7322">
          <w:pgSz w:w="11906" w:h="16838"/>
          <w:pgMar w:top="1440" w:right="1440" w:bottom="1440" w:left="1440" w:header="709" w:footer="709" w:gutter="0"/>
          <w:cols w:space="708"/>
          <w:docGrid w:linePitch="360"/>
        </w:sectPr>
      </w:pPr>
    </w:p>
    <w:p w14:paraId="6FDCD2DB" w14:textId="1C62BC9F" w:rsidR="00E50D0D" w:rsidRDefault="001C09A4" w:rsidP="00D84541">
      <w:pPr>
        <w:spacing w:line="360" w:lineRule="auto"/>
        <w:rPr>
          <w:rFonts w:ascii="Arial" w:hAnsi="Arial" w:cs="Arial"/>
        </w:rPr>
      </w:pPr>
      <w:r w:rsidRPr="00D84541">
        <w:rPr>
          <w:rFonts w:ascii="Arial" w:hAnsi="Arial" w:cs="Arial"/>
        </w:rPr>
        <w:lastRenderedPageBreak/>
        <w:t>As Helen is already an experienced manager</w:t>
      </w:r>
      <w:r w:rsidR="002878A9" w:rsidRPr="00D84541">
        <w:rPr>
          <w:rFonts w:ascii="Arial" w:hAnsi="Arial" w:cs="Arial"/>
        </w:rPr>
        <w:t xml:space="preserve">, </w:t>
      </w:r>
      <w:r w:rsidRPr="00D84541">
        <w:rPr>
          <w:rFonts w:ascii="Arial" w:hAnsi="Arial" w:cs="Arial"/>
        </w:rPr>
        <w:t xml:space="preserve">I have based this development plan on the Objectives that Helen has provided from </w:t>
      </w:r>
      <w:r w:rsidR="002878A9" w:rsidRPr="00D84541">
        <w:rPr>
          <w:rFonts w:ascii="Arial" w:hAnsi="Arial" w:cs="Arial"/>
        </w:rPr>
        <w:t>Capita</w:t>
      </w:r>
      <w:r w:rsidRPr="00D84541">
        <w:rPr>
          <w:rFonts w:ascii="Arial" w:hAnsi="Arial" w:cs="Arial"/>
        </w:rPr>
        <w:t xml:space="preserve"> (Appendix</w:t>
      </w:r>
      <w:r w:rsidR="00424046">
        <w:rPr>
          <w:rFonts w:ascii="Arial" w:hAnsi="Arial" w:cs="Arial"/>
        </w:rPr>
        <w:t xml:space="preserve"> 5</w:t>
      </w:r>
      <w:r w:rsidRPr="00D84541">
        <w:rPr>
          <w:rFonts w:ascii="Arial" w:hAnsi="Arial" w:cs="Arial"/>
        </w:rPr>
        <w:t xml:space="preserve">) </w:t>
      </w:r>
    </w:p>
    <w:p w14:paraId="12EADD95" w14:textId="24D88B85" w:rsidR="00FE384B" w:rsidRDefault="00FE384B" w:rsidP="00D84541">
      <w:pPr>
        <w:spacing w:line="360" w:lineRule="auto"/>
        <w:rPr>
          <w:rFonts w:ascii="Arial" w:hAnsi="Arial" w:cs="Arial"/>
        </w:rPr>
      </w:pPr>
      <w:r>
        <w:rPr>
          <w:noProof/>
        </w:rPr>
        <w:drawing>
          <wp:inline distT="0" distB="0" distL="0" distR="0" wp14:anchorId="2B8984D2" wp14:editId="51EC7298">
            <wp:extent cx="8086725" cy="50387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086725" cy="5038725"/>
                    </a:xfrm>
                    <a:prstGeom prst="rect">
                      <a:avLst/>
                    </a:prstGeom>
                  </pic:spPr>
                </pic:pic>
              </a:graphicData>
            </a:graphic>
          </wp:inline>
        </w:drawing>
      </w:r>
    </w:p>
    <w:p w14:paraId="226D272A" w14:textId="2E622F1C" w:rsidR="00FE384B" w:rsidRDefault="00FE384B" w:rsidP="00D84541">
      <w:pPr>
        <w:spacing w:line="360" w:lineRule="auto"/>
        <w:rPr>
          <w:rFonts w:ascii="Arial" w:hAnsi="Arial" w:cs="Arial"/>
        </w:rPr>
      </w:pPr>
      <w:r>
        <w:rPr>
          <w:noProof/>
        </w:rPr>
        <w:lastRenderedPageBreak/>
        <w:drawing>
          <wp:inline distT="0" distB="0" distL="0" distR="0" wp14:anchorId="3A948563" wp14:editId="6ECDEEE5">
            <wp:extent cx="8069580" cy="5731510"/>
            <wp:effectExtent l="0" t="0" r="762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069580" cy="5731510"/>
                    </a:xfrm>
                    <a:prstGeom prst="rect">
                      <a:avLst/>
                    </a:prstGeom>
                  </pic:spPr>
                </pic:pic>
              </a:graphicData>
            </a:graphic>
          </wp:inline>
        </w:drawing>
      </w:r>
    </w:p>
    <w:p w14:paraId="07B61174" w14:textId="1D4C604A" w:rsidR="00FE384B" w:rsidRPr="00D84541" w:rsidRDefault="00FE384B" w:rsidP="00D84541">
      <w:pPr>
        <w:spacing w:line="360" w:lineRule="auto"/>
        <w:rPr>
          <w:rFonts w:ascii="Arial" w:hAnsi="Arial" w:cs="Arial"/>
        </w:rPr>
      </w:pPr>
      <w:r>
        <w:rPr>
          <w:noProof/>
        </w:rPr>
        <w:lastRenderedPageBreak/>
        <w:drawing>
          <wp:inline distT="0" distB="0" distL="0" distR="0" wp14:anchorId="1616AABC" wp14:editId="7EA0BC72">
            <wp:extent cx="8020050" cy="38004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020050" cy="3800475"/>
                    </a:xfrm>
                    <a:prstGeom prst="rect">
                      <a:avLst/>
                    </a:prstGeom>
                  </pic:spPr>
                </pic:pic>
              </a:graphicData>
            </a:graphic>
          </wp:inline>
        </w:drawing>
      </w:r>
    </w:p>
    <w:p w14:paraId="1048878E" w14:textId="66945071" w:rsidR="00056EDE" w:rsidRDefault="00424046" w:rsidP="00FA5A3A">
      <w:pPr>
        <w:spacing w:before="100" w:beforeAutospacing="1" w:after="100" w:afterAutospacing="1" w:line="360" w:lineRule="auto"/>
        <w:rPr>
          <w:rFonts w:ascii="Arial" w:hAnsi="Arial" w:cs="Arial"/>
        </w:rPr>
      </w:pPr>
      <w:bookmarkStart w:id="10" w:name="_Hlk46095822"/>
      <w:bookmarkEnd w:id="3"/>
      <w:r w:rsidRPr="00EE58D9">
        <w:rPr>
          <w:rFonts w:ascii="Arial" w:hAnsi="Arial" w:cs="Arial"/>
        </w:rPr>
        <w:t>In addition to PD</w:t>
      </w:r>
      <w:r w:rsidR="00FA5A3A">
        <w:rPr>
          <w:rFonts w:ascii="Arial" w:hAnsi="Arial" w:cs="Arial"/>
        </w:rPr>
        <w:t>P</w:t>
      </w:r>
      <w:r w:rsidRPr="00EE58D9">
        <w:rPr>
          <w:rFonts w:ascii="Arial" w:hAnsi="Arial" w:cs="Arial"/>
        </w:rPr>
        <w:t>’s</w:t>
      </w:r>
      <w:r w:rsidR="00EE58D9" w:rsidRPr="00EE58D9">
        <w:rPr>
          <w:rFonts w:ascii="Arial" w:hAnsi="Arial" w:cs="Arial"/>
        </w:rPr>
        <w:t xml:space="preserve">, </w:t>
      </w:r>
      <w:r w:rsidR="00776C59">
        <w:rPr>
          <w:rFonts w:ascii="Arial" w:hAnsi="Arial" w:cs="Arial"/>
        </w:rPr>
        <w:t>Capita have incorporated “My Contribution”</w:t>
      </w:r>
      <w:r w:rsidR="00FA5A3A">
        <w:rPr>
          <w:rFonts w:ascii="Arial" w:hAnsi="Arial" w:cs="Arial"/>
        </w:rPr>
        <w:t xml:space="preserve">, this provides the employee to provide additional contribution, going above and beyond to give a sense of belonging and engagement (Appendix 6). </w:t>
      </w:r>
    </w:p>
    <w:p w14:paraId="03C796CF" w14:textId="77777777" w:rsidR="00FA5A3A" w:rsidRPr="00FA5A3A" w:rsidRDefault="00FA5A3A" w:rsidP="00FA5A3A">
      <w:pPr>
        <w:numPr>
          <w:ilvl w:val="0"/>
          <w:numId w:val="12"/>
        </w:numPr>
        <w:spacing w:after="0" w:line="360" w:lineRule="auto"/>
        <w:ind w:left="0" w:firstLine="0"/>
        <w:rPr>
          <w:rFonts w:ascii="Arial" w:hAnsi="Arial" w:cs="Arial"/>
          <w:color w:val="000000"/>
        </w:rPr>
      </w:pPr>
      <w:r w:rsidRPr="00FA5A3A">
        <w:rPr>
          <w:rFonts w:ascii="Arial" w:hAnsi="Arial" w:cs="Arial"/>
          <w:color w:val="000000"/>
        </w:rPr>
        <w:t>Additional work completed which goes over and above your objectives.</w:t>
      </w:r>
    </w:p>
    <w:p w14:paraId="1AF13973" w14:textId="77777777" w:rsidR="00FA5A3A" w:rsidRPr="00FA5A3A" w:rsidRDefault="00FA5A3A" w:rsidP="00FA5A3A">
      <w:pPr>
        <w:numPr>
          <w:ilvl w:val="0"/>
          <w:numId w:val="12"/>
        </w:numPr>
        <w:spacing w:after="0" w:line="360" w:lineRule="auto"/>
        <w:ind w:left="0" w:firstLine="0"/>
        <w:rPr>
          <w:rFonts w:ascii="Arial" w:hAnsi="Arial" w:cs="Arial"/>
          <w:color w:val="000000"/>
        </w:rPr>
      </w:pPr>
      <w:r w:rsidRPr="00FA5A3A">
        <w:rPr>
          <w:rFonts w:ascii="Arial" w:hAnsi="Arial" w:cs="Arial"/>
          <w:color w:val="000000"/>
        </w:rPr>
        <w:t>Positive feedback received from others (customers, colleagues or clients).</w:t>
      </w:r>
    </w:p>
    <w:p w14:paraId="11EE1D66" w14:textId="2F917ECE" w:rsidR="00135357" w:rsidRPr="00321BDB" w:rsidRDefault="00FA5A3A" w:rsidP="00D0044C">
      <w:pPr>
        <w:numPr>
          <w:ilvl w:val="0"/>
          <w:numId w:val="12"/>
        </w:numPr>
        <w:spacing w:before="100" w:beforeAutospacing="1" w:after="100" w:afterAutospacing="1" w:line="240" w:lineRule="auto"/>
        <w:ind w:left="0" w:firstLine="0"/>
        <w:rPr>
          <w:rFonts w:ascii="Arial" w:hAnsi="Arial" w:cs="Arial"/>
        </w:rPr>
      </w:pPr>
      <w:r w:rsidRPr="00321BDB">
        <w:rPr>
          <w:rFonts w:ascii="Arial" w:hAnsi="Arial" w:cs="Arial"/>
          <w:color w:val="000000"/>
        </w:rPr>
        <w:t>Your continuing professional development in your role.</w:t>
      </w:r>
      <w:r w:rsidR="00135357" w:rsidRPr="00321BDB">
        <w:rPr>
          <w:rFonts w:ascii="Arial" w:hAnsi="Arial" w:cs="Arial"/>
        </w:rPr>
        <w:br w:type="page"/>
      </w:r>
    </w:p>
    <w:p w14:paraId="5684E7B8" w14:textId="77777777" w:rsidR="00056EDE" w:rsidRDefault="00056EDE">
      <w:pPr>
        <w:rPr>
          <w:rFonts w:ascii="Arial" w:hAnsi="Arial" w:cs="Arial"/>
        </w:rPr>
        <w:sectPr w:rsidR="00056EDE" w:rsidSect="00056EDE">
          <w:pgSz w:w="16838" w:h="11906" w:orient="landscape"/>
          <w:pgMar w:top="1440" w:right="1440" w:bottom="1440" w:left="1440" w:header="709" w:footer="709" w:gutter="0"/>
          <w:cols w:space="708"/>
          <w:docGrid w:linePitch="360"/>
        </w:sectPr>
      </w:pPr>
    </w:p>
    <w:p w14:paraId="5156D88D" w14:textId="142EA972" w:rsidR="00E50D0D" w:rsidRPr="00E67484" w:rsidRDefault="00E50D0D" w:rsidP="00D84541">
      <w:pPr>
        <w:pStyle w:val="ListParagraph"/>
        <w:numPr>
          <w:ilvl w:val="0"/>
          <w:numId w:val="38"/>
        </w:numPr>
        <w:spacing w:line="360" w:lineRule="auto"/>
        <w:rPr>
          <w:rFonts w:ascii="Arial" w:hAnsi="Arial" w:cs="Arial"/>
          <w:b/>
          <w:bCs/>
        </w:rPr>
      </w:pPr>
      <w:r w:rsidRPr="00E67484">
        <w:rPr>
          <w:rFonts w:ascii="Arial" w:hAnsi="Arial" w:cs="Arial"/>
          <w:b/>
          <w:bCs/>
        </w:rPr>
        <w:lastRenderedPageBreak/>
        <w:t>Conclusion</w:t>
      </w:r>
    </w:p>
    <w:p w14:paraId="18D48BC1" w14:textId="3002EA71" w:rsidR="004F2274" w:rsidRDefault="004F2274" w:rsidP="00D84541">
      <w:pPr>
        <w:spacing w:line="360" w:lineRule="auto"/>
        <w:rPr>
          <w:rFonts w:ascii="Arial" w:hAnsi="Arial" w:cs="Arial"/>
        </w:rPr>
      </w:pPr>
      <w:r>
        <w:rPr>
          <w:rFonts w:ascii="Arial" w:hAnsi="Arial" w:cs="Arial"/>
        </w:rPr>
        <w:t>Organisational HR has evolved with the changing needs of the workplace environment, people require encouragement to learn and to be supported</w:t>
      </w:r>
      <w:r w:rsidR="00844DF0">
        <w:rPr>
          <w:rFonts w:ascii="Arial" w:hAnsi="Arial" w:cs="Arial"/>
        </w:rPr>
        <w:t>. A</w:t>
      </w:r>
      <w:r>
        <w:rPr>
          <w:rFonts w:ascii="Arial" w:hAnsi="Arial" w:cs="Arial"/>
        </w:rPr>
        <w:t xml:space="preserve">s an employer it is important that we can relate </w:t>
      </w:r>
      <w:r w:rsidR="00844DF0">
        <w:rPr>
          <w:rFonts w:ascii="Arial" w:hAnsi="Arial" w:cs="Arial"/>
        </w:rPr>
        <w:t>psychologically to</w:t>
      </w:r>
      <w:r>
        <w:rPr>
          <w:rFonts w:ascii="Arial" w:hAnsi="Arial" w:cs="Arial"/>
        </w:rPr>
        <w:t xml:space="preserve"> ones needs, once these needs are met then you can provide the tools/ training requirements of the individual. Development vehicles are key in successful company BUT must be implemented correctly. </w:t>
      </w:r>
    </w:p>
    <w:p w14:paraId="56678882" w14:textId="26DB4599" w:rsidR="00605D99" w:rsidRDefault="00605D99" w:rsidP="00D84541">
      <w:pPr>
        <w:spacing w:line="360" w:lineRule="auto"/>
        <w:rPr>
          <w:rFonts w:ascii="Arial" w:hAnsi="Arial" w:cs="Arial"/>
          <w:shd w:val="clear" w:color="auto" w:fill="FFFFFF"/>
        </w:rPr>
      </w:pPr>
      <w:r w:rsidRPr="00AC2771">
        <w:rPr>
          <w:rFonts w:ascii="Arial" w:hAnsi="Arial" w:cs="Arial"/>
          <w:shd w:val="clear" w:color="auto" w:fill="FFFFFF"/>
        </w:rPr>
        <w:t>Employee motivation</w:t>
      </w:r>
      <w:r w:rsidR="005D2317">
        <w:rPr>
          <w:rFonts w:ascii="Arial" w:hAnsi="Arial" w:cs="Arial"/>
          <w:shd w:val="clear" w:color="auto" w:fill="FFFFFF"/>
        </w:rPr>
        <w:t>, commitment and engagement</w:t>
      </w:r>
      <w:r w:rsidR="002C20DE">
        <w:rPr>
          <w:rFonts w:ascii="Arial" w:hAnsi="Arial" w:cs="Arial"/>
          <w:shd w:val="clear" w:color="auto" w:fill="FFFFFF"/>
        </w:rPr>
        <w:t>,</w:t>
      </w:r>
      <w:r w:rsidRPr="00AC2771">
        <w:rPr>
          <w:rFonts w:ascii="Arial" w:hAnsi="Arial" w:cs="Arial"/>
          <w:shd w:val="clear" w:color="auto" w:fill="FFFFFF"/>
        </w:rPr>
        <w:t xml:space="preserve"> </w:t>
      </w:r>
      <w:r w:rsidR="002C20DE">
        <w:rPr>
          <w:rFonts w:ascii="Arial" w:hAnsi="Arial" w:cs="Arial"/>
          <w:shd w:val="clear" w:color="auto" w:fill="FFFFFF"/>
        </w:rPr>
        <w:t>are</w:t>
      </w:r>
      <w:r w:rsidRPr="00AC2771">
        <w:rPr>
          <w:rFonts w:ascii="Arial" w:hAnsi="Arial" w:cs="Arial"/>
          <w:shd w:val="clear" w:color="auto" w:fill="FFFFFF"/>
        </w:rPr>
        <w:t xml:space="preserve"> </w:t>
      </w:r>
      <w:r>
        <w:rPr>
          <w:rFonts w:ascii="Arial" w:hAnsi="Arial" w:cs="Arial"/>
          <w:shd w:val="clear" w:color="auto" w:fill="FFFFFF"/>
        </w:rPr>
        <w:t>fundamental in impacting an individual’s performance</w:t>
      </w:r>
      <w:r w:rsidR="005D2317">
        <w:rPr>
          <w:rFonts w:ascii="Arial" w:hAnsi="Arial" w:cs="Arial"/>
          <w:shd w:val="clear" w:color="auto" w:fill="FFFFFF"/>
        </w:rPr>
        <w:t>, these all interact with one another. Developmental vehicles</w:t>
      </w:r>
      <w:r>
        <w:rPr>
          <w:rFonts w:ascii="Arial" w:hAnsi="Arial" w:cs="Arial"/>
          <w:shd w:val="clear" w:color="auto" w:fill="FFFFFF"/>
        </w:rPr>
        <w:t xml:space="preserve"> increase efficiency, which helps the organisation to reach higher levels of productivity. </w:t>
      </w:r>
      <w:r w:rsidR="002C20DE">
        <w:rPr>
          <w:rFonts w:ascii="Arial" w:hAnsi="Arial" w:cs="Arial"/>
          <w:shd w:val="clear" w:color="auto" w:fill="FFFFFF"/>
        </w:rPr>
        <w:t xml:space="preserve">These need to be </w:t>
      </w:r>
      <w:r>
        <w:rPr>
          <w:rFonts w:ascii="Arial" w:hAnsi="Arial" w:cs="Arial"/>
          <w:shd w:val="clear" w:color="auto" w:fill="FFFFFF"/>
        </w:rPr>
        <w:t>incorporated in the individuals work routine consistently</w:t>
      </w:r>
      <w:r w:rsidR="002C20DE">
        <w:rPr>
          <w:rFonts w:ascii="Arial" w:hAnsi="Arial" w:cs="Arial"/>
          <w:shd w:val="clear" w:color="auto" w:fill="FFFFFF"/>
        </w:rPr>
        <w:t xml:space="preserve"> – regular appraisals, PDP’s.</w:t>
      </w:r>
    </w:p>
    <w:p w14:paraId="5746B520" w14:textId="4509B594" w:rsidR="009012E3" w:rsidRDefault="009012E3" w:rsidP="00D84541">
      <w:pPr>
        <w:spacing w:line="360" w:lineRule="auto"/>
        <w:rPr>
          <w:rFonts w:ascii="Arial" w:hAnsi="Arial" w:cs="Arial"/>
        </w:rPr>
      </w:pPr>
      <w:r>
        <w:rPr>
          <w:rFonts w:ascii="Arial" w:hAnsi="Arial" w:cs="Arial"/>
        </w:rPr>
        <w:t>Organisation to be successful, employee</w:t>
      </w:r>
      <w:r w:rsidR="00844DF0">
        <w:rPr>
          <w:rFonts w:ascii="Arial" w:hAnsi="Arial" w:cs="Arial"/>
        </w:rPr>
        <w:t xml:space="preserve"> </w:t>
      </w:r>
      <w:r w:rsidR="008E3D21">
        <w:rPr>
          <w:rFonts w:ascii="Arial" w:hAnsi="Arial" w:cs="Arial"/>
        </w:rPr>
        <w:t>fulfilment</w:t>
      </w:r>
      <w:r w:rsidR="00844DF0">
        <w:rPr>
          <w:rFonts w:ascii="Arial" w:hAnsi="Arial" w:cs="Arial"/>
        </w:rPr>
        <w:t xml:space="preserve"> is</w:t>
      </w:r>
      <w:r>
        <w:rPr>
          <w:rFonts w:ascii="Arial" w:hAnsi="Arial" w:cs="Arial"/>
        </w:rPr>
        <w:t xml:space="preserve"> key. </w:t>
      </w:r>
      <w:r w:rsidR="004530C0">
        <w:rPr>
          <w:rFonts w:ascii="Arial" w:hAnsi="Arial" w:cs="Arial"/>
        </w:rPr>
        <w:t>Collaboration is required across all s</w:t>
      </w:r>
      <w:r w:rsidR="00844DF0">
        <w:rPr>
          <w:rFonts w:ascii="Arial" w:hAnsi="Arial" w:cs="Arial"/>
        </w:rPr>
        <w:t>takeholders,</w:t>
      </w:r>
      <w:r w:rsidR="004530C0">
        <w:rPr>
          <w:rFonts w:ascii="Arial" w:hAnsi="Arial" w:cs="Arial"/>
        </w:rPr>
        <w:t xml:space="preserve"> </w:t>
      </w:r>
      <w:r w:rsidR="00321BDB">
        <w:rPr>
          <w:rFonts w:ascii="Arial" w:hAnsi="Arial" w:cs="Arial"/>
        </w:rPr>
        <w:t>the</w:t>
      </w:r>
      <w:r>
        <w:rPr>
          <w:rFonts w:ascii="Arial" w:hAnsi="Arial" w:cs="Arial"/>
        </w:rPr>
        <w:t xml:space="preserve"> more you invest in your employee the better the outcome</w:t>
      </w:r>
      <w:r w:rsidR="008E3D21">
        <w:rPr>
          <w:rFonts w:ascii="Arial" w:hAnsi="Arial" w:cs="Arial"/>
        </w:rPr>
        <w:t>,</w:t>
      </w:r>
      <w:r>
        <w:rPr>
          <w:rFonts w:ascii="Arial" w:hAnsi="Arial" w:cs="Arial"/>
        </w:rPr>
        <w:t xml:space="preserve"> providing you have tapped into their psychological need to want to progress, which would be helped with development vehicles.</w:t>
      </w:r>
    </w:p>
    <w:p w14:paraId="5AB33706" w14:textId="43D2B858" w:rsidR="00506FC3" w:rsidRDefault="009012E3" w:rsidP="00D84541">
      <w:pPr>
        <w:spacing w:line="360" w:lineRule="auto"/>
        <w:rPr>
          <w:rFonts w:ascii="Arial" w:hAnsi="Arial" w:cs="Arial"/>
        </w:rPr>
      </w:pPr>
      <w:r>
        <w:rPr>
          <w:rFonts w:ascii="Arial" w:hAnsi="Arial" w:cs="Arial"/>
        </w:rPr>
        <w:t xml:space="preserve">The process starts with the HR recruitment process, by sifting candidates through their professional/ social achievements.  After employment, training needs to be </w:t>
      </w:r>
      <w:r w:rsidR="000D05E1">
        <w:rPr>
          <w:rFonts w:ascii="Arial" w:hAnsi="Arial" w:cs="Arial"/>
        </w:rPr>
        <w:t>implemented.</w:t>
      </w:r>
      <w:r>
        <w:rPr>
          <w:rFonts w:ascii="Arial" w:hAnsi="Arial" w:cs="Arial"/>
        </w:rPr>
        <w:t xml:space="preserve"> </w:t>
      </w:r>
      <w:r w:rsidR="002C20DE">
        <w:rPr>
          <w:rFonts w:ascii="Arial" w:hAnsi="Arial" w:cs="Arial"/>
        </w:rPr>
        <w:t>Systematic</w:t>
      </w:r>
      <w:r>
        <w:rPr>
          <w:rFonts w:ascii="Arial" w:hAnsi="Arial" w:cs="Arial"/>
        </w:rPr>
        <w:t xml:space="preserve"> 1-2-1’s </w:t>
      </w:r>
      <w:r w:rsidR="002C20DE">
        <w:rPr>
          <w:rFonts w:ascii="Arial" w:hAnsi="Arial" w:cs="Arial"/>
        </w:rPr>
        <w:t>has</w:t>
      </w:r>
      <w:r>
        <w:rPr>
          <w:rFonts w:ascii="Arial" w:hAnsi="Arial" w:cs="Arial"/>
        </w:rPr>
        <w:t xml:space="preserve"> to be conducted to find </w:t>
      </w:r>
      <w:r w:rsidR="00506FC3">
        <w:rPr>
          <w:rFonts w:ascii="Arial" w:hAnsi="Arial" w:cs="Arial"/>
        </w:rPr>
        <w:t>out employee’s strengths</w:t>
      </w:r>
      <w:r>
        <w:rPr>
          <w:rFonts w:ascii="Arial" w:hAnsi="Arial" w:cs="Arial"/>
        </w:rPr>
        <w:t xml:space="preserve"> and weaknesses. </w:t>
      </w:r>
      <w:r w:rsidR="00506FC3">
        <w:rPr>
          <w:rFonts w:ascii="Arial" w:hAnsi="Arial" w:cs="Arial"/>
        </w:rPr>
        <w:t xml:space="preserve">The applying the correct development vehicles in a structed manner. </w:t>
      </w:r>
    </w:p>
    <w:p w14:paraId="2852B660" w14:textId="648BC7EB" w:rsidR="00506FC3" w:rsidRDefault="00506FC3" w:rsidP="00D84541">
      <w:pPr>
        <w:spacing w:line="360" w:lineRule="auto"/>
        <w:rPr>
          <w:rFonts w:ascii="Arial" w:hAnsi="Arial" w:cs="Arial"/>
        </w:rPr>
      </w:pPr>
      <w:r>
        <w:rPr>
          <w:rFonts w:ascii="Arial" w:hAnsi="Arial" w:cs="Arial"/>
        </w:rPr>
        <w:t>In is important that divisional management identify the specific employee developmental areas, by sharing knowledge, analysing employee trends, and actioning these shortfalls. By investing time and money you can promote growth and success.</w:t>
      </w:r>
      <w:r w:rsidRPr="000E631F">
        <w:rPr>
          <w:rFonts w:ascii="Arial" w:hAnsi="Arial" w:cs="Arial"/>
        </w:rPr>
        <w:t xml:space="preserve"> </w:t>
      </w:r>
    </w:p>
    <w:p w14:paraId="7D5E69B1" w14:textId="77777777" w:rsidR="002C20DE" w:rsidRDefault="00321BDB" w:rsidP="002C20DE">
      <w:pPr>
        <w:spacing w:line="360" w:lineRule="auto"/>
        <w:rPr>
          <w:rFonts w:ascii="Arial" w:hAnsi="Arial" w:cs="Arial"/>
        </w:rPr>
      </w:pPr>
      <w:r>
        <w:rPr>
          <w:rFonts w:ascii="Arial" w:hAnsi="Arial" w:cs="Arial"/>
        </w:rPr>
        <w:t xml:space="preserve">According to </w:t>
      </w:r>
      <w:proofErr w:type="spellStart"/>
      <w:proofErr w:type="gramStart"/>
      <w:r>
        <w:rPr>
          <w:rFonts w:ascii="Arial" w:hAnsi="Arial" w:cs="Arial"/>
        </w:rPr>
        <w:t>Indeed,com</w:t>
      </w:r>
      <w:proofErr w:type="spellEnd"/>
      <w:proofErr w:type="gramEnd"/>
      <w:r>
        <w:rPr>
          <w:rFonts w:ascii="Arial" w:hAnsi="Arial" w:cs="Arial"/>
        </w:rPr>
        <w:t xml:space="preserve"> (2020), </w:t>
      </w:r>
      <w:r w:rsidR="00844DF0">
        <w:rPr>
          <w:rFonts w:ascii="Arial" w:hAnsi="Arial" w:cs="Arial"/>
        </w:rPr>
        <w:t xml:space="preserve">(Appendix 7) </w:t>
      </w:r>
      <w:r>
        <w:rPr>
          <w:rFonts w:ascii="Arial" w:hAnsi="Arial" w:cs="Arial"/>
        </w:rPr>
        <w:t xml:space="preserve">based on 3,286 employees 2,335 are </w:t>
      </w:r>
      <w:r w:rsidR="00844DF0">
        <w:rPr>
          <w:rFonts w:ascii="Arial" w:hAnsi="Arial" w:cs="Arial"/>
        </w:rPr>
        <w:t>content</w:t>
      </w:r>
      <w:r>
        <w:rPr>
          <w:rFonts w:ascii="Arial" w:hAnsi="Arial" w:cs="Arial"/>
        </w:rPr>
        <w:t xml:space="preserve"> in their positions at Capita. Another Capita review at Glasshouse (2020) employees rated Capita 3 out of 5, this is based on reviews collated by 2,999 employees. (Appendix</w:t>
      </w:r>
      <w:r w:rsidR="00844DF0">
        <w:rPr>
          <w:rFonts w:ascii="Arial" w:hAnsi="Arial" w:cs="Arial"/>
        </w:rPr>
        <w:t xml:space="preserve"> 7</w:t>
      </w:r>
      <w:r>
        <w:rPr>
          <w:rFonts w:ascii="Arial" w:hAnsi="Arial" w:cs="Arial"/>
        </w:rPr>
        <w:t>), overall these reviews are positive but there are also reviews</w:t>
      </w:r>
      <w:r w:rsidR="00ED1276">
        <w:rPr>
          <w:rFonts w:ascii="Arial" w:hAnsi="Arial" w:cs="Arial"/>
        </w:rPr>
        <w:t xml:space="preserve"> at Indeed.com</w:t>
      </w:r>
      <w:r>
        <w:rPr>
          <w:rFonts w:ascii="Arial" w:hAnsi="Arial" w:cs="Arial"/>
        </w:rPr>
        <w:t xml:space="preserve"> </w:t>
      </w:r>
      <w:r w:rsidR="00D263CB">
        <w:rPr>
          <w:rFonts w:ascii="Arial" w:hAnsi="Arial" w:cs="Arial"/>
        </w:rPr>
        <w:t xml:space="preserve">(Appendix 8) </w:t>
      </w:r>
      <w:r>
        <w:rPr>
          <w:rFonts w:ascii="Arial" w:hAnsi="Arial" w:cs="Arial"/>
        </w:rPr>
        <w:t xml:space="preserve">which indicate </w:t>
      </w:r>
      <w:r w:rsidR="002C20DE">
        <w:rPr>
          <w:rFonts w:ascii="Arial" w:hAnsi="Arial" w:cs="Arial"/>
        </w:rPr>
        <w:t xml:space="preserve">an employee was happy with pay and work but left due to staff bullying etc, Also </w:t>
      </w:r>
      <w:r w:rsidR="00D263CB">
        <w:rPr>
          <w:rFonts w:ascii="Arial" w:hAnsi="Arial" w:cs="Arial"/>
        </w:rPr>
        <w:t xml:space="preserve">employee </w:t>
      </w:r>
      <w:r>
        <w:rPr>
          <w:rFonts w:ascii="Arial" w:hAnsi="Arial" w:cs="Arial"/>
        </w:rPr>
        <w:t>training n</w:t>
      </w:r>
      <w:r w:rsidR="00844DF0">
        <w:rPr>
          <w:rFonts w:ascii="Arial" w:hAnsi="Arial" w:cs="Arial"/>
        </w:rPr>
        <w:t>ot</w:t>
      </w:r>
      <w:r>
        <w:rPr>
          <w:rFonts w:ascii="Arial" w:hAnsi="Arial" w:cs="Arial"/>
        </w:rPr>
        <w:t xml:space="preserve"> being met</w:t>
      </w:r>
      <w:r w:rsidR="00D263CB">
        <w:rPr>
          <w:rFonts w:ascii="Arial" w:hAnsi="Arial" w:cs="Arial"/>
        </w:rPr>
        <w:t xml:space="preserve">, being </w:t>
      </w:r>
      <w:r>
        <w:rPr>
          <w:rFonts w:ascii="Arial" w:hAnsi="Arial" w:cs="Arial"/>
        </w:rPr>
        <w:t xml:space="preserve">thrown in the deep end and to carry on regardless, these show that </w:t>
      </w:r>
      <w:r w:rsidR="00D263CB">
        <w:rPr>
          <w:rFonts w:ascii="Arial" w:hAnsi="Arial" w:cs="Arial"/>
        </w:rPr>
        <w:t xml:space="preserve">development </w:t>
      </w:r>
      <w:r>
        <w:rPr>
          <w:rFonts w:ascii="Arial" w:hAnsi="Arial" w:cs="Arial"/>
        </w:rPr>
        <w:t>vehicles have not been utilised correctly</w:t>
      </w:r>
      <w:r w:rsidR="00D263CB">
        <w:rPr>
          <w:rFonts w:ascii="Arial" w:hAnsi="Arial" w:cs="Arial"/>
        </w:rPr>
        <w:t>, or if they have then the individual clearly required additional training</w:t>
      </w:r>
      <w:r w:rsidR="002C20DE">
        <w:rPr>
          <w:rFonts w:ascii="Arial" w:hAnsi="Arial" w:cs="Arial"/>
        </w:rPr>
        <w:t xml:space="preserve">, so management have not shown support. But this is not a true reflect as there are over 61,000 employees worldwide. </w:t>
      </w:r>
    </w:p>
    <w:p w14:paraId="078DB309" w14:textId="2A09A79C" w:rsidR="00321BDB" w:rsidRDefault="00321BDB" w:rsidP="00321BDB">
      <w:pPr>
        <w:spacing w:line="360" w:lineRule="auto"/>
        <w:rPr>
          <w:rFonts w:ascii="Arial" w:hAnsi="Arial" w:cs="Arial"/>
        </w:rPr>
      </w:pPr>
    </w:p>
    <w:p w14:paraId="76E92108" w14:textId="1255C6E8" w:rsidR="002C20DE" w:rsidRDefault="00D263CB" w:rsidP="00D263CB">
      <w:pPr>
        <w:spacing w:line="360" w:lineRule="auto"/>
        <w:rPr>
          <w:rFonts w:ascii="Arial" w:hAnsi="Arial" w:cs="Arial"/>
        </w:rPr>
      </w:pPr>
      <w:r>
        <w:rPr>
          <w:rFonts w:ascii="Arial" w:hAnsi="Arial" w:cs="Arial"/>
        </w:rPr>
        <w:lastRenderedPageBreak/>
        <w:t>I</w:t>
      </w:r>
      <w:r w:rsidR="00506FC3">
        <w:rPr>
          <w:rFonts w:ascii="Arial" w:hAnsi="Arial" w:cs="Arial"/>
        </w:rPr>
        <w:t>t</w:t>
      </w:r>
      <w:r>
        <w:rPr>
          <w:rFonts w:ascii="Arial" w:hAnsi="Arial" w:cs="Arial"/>
        </w:rPr>
        <w:t xml:space="preserve"> is</w:t>
      </w:r>
      <w:r w:rsidR="00506FC3">
        <w:rPr>
          <w:rFonts w:ascii="Arial" w:hAnsi="Arial" w:cs="Arial"/>
        </w:rPr>
        <w:t xml:space="preserve"> common sense to say you cannot keep everyone happy (appendix</w:t>
      </w:r>
      <w:r w:rsidR="00321BDB">
        <w:rPr>
          <w:rFonts w:ascii="Arial" w:hAnsi="Arial" w:cs="Arial"/>
        </w:rPr>
        <w:t xml:space="preserve"> </w:t>
      </w:r>
      <w:r>
        <w:rPr>
          <w:rFonts w:ascii="Arial" w:hAnsi="Arial" w:cs="Arial"/>
        </w:rPr>
        <w:t>8</w:t>
      </w:r>
      <w:r w:rsidR="00506FC3">
        <w:rPr>
          <w:rFonts w:ascii="Arial" w:hAnsi="Arial" w:cs="Arial"/>
        </w:rPr>
        <w:t xml:space="preserve">), this shows that not all values have been upheld. </w:t>
      </w:r>
    </w:p>
    <w:p w14:paraId="382558BC" w14:textId="03B94DC5" w:rsidR="008E3D21" w:rsidRDefault="00D263CB" w:rsidP="00D263CB">
      <w:pPr>
        <w:spacing w:line="360" w:lineRule="auto"/>
        <w:rPr>
          <w:rFonts w:ascii="Arial" w:hAnsi="Arial" w:cs="Arial"/>
        </w:rPr>
      </w:pPr>
      <w:r>
        <w:rPr>
          <w:rFonts w:ascii="Arial" w:hAnsi="Arial" w:cs="Arial"/>
        </w:rPr>
        <w:t>Organizational HR is a very complex and diverse, as there are many structures available, each organisation must choose which HR method is better suited to their company Aims and Goals. However once this has been implemented, you must construct your organizational structure – depending on the size of the compan</w:t>
      </w:r>
      <w:bookmarkEnd w:id="4"/>
      <w:bookmarkEnd w:id="10"/>
      <w:r>
        <w:rPr>
          <w:rFonts w:ascii="Arial" w:hAnsi="Arial" w:cs="Arial"/>
        </w:rPr>
        <w:t>y.</w:t>
      </w:r>
    </w:p>
    <w:p w14:paraId="18FFD012" w14:textId="4712F6D0" w:rsidR="00506FC3" w:rsidRDefault="008E3D21" w:rsidP="00D263CB">
      <w:pPr>
        <w:spacing w:line="360" w:lineRule="auto"/>
        <w:rPr>
          <w:rFonts w:ascii="Arial" w:hAnsi="Arial" w:cs="Arial"/>
        </w:rPr>
      </w:pPr>
      <w:r>
        <w:rPr>
          <w:rFonts w:ascii="Arial" w:hAnsi="Arial" w:cs="Arial"/>
        </w:rPr>
        <w:t>Bottom line – development vehicles are the backbone of employee fulfilment</w:t>
      </w:r>
      <w:r w:rsidR="00396A1E">
        <w:rPr>
          <w:rFonts w:ascii="Arial" w:hAnsi="Arial" w:cs="Arial"/>
        </w:rPr>
        <w:t xml:space="preserve"> if used proactively</w:t>
      </w:r>
      <w:r>
        <w:rPr>
          <w:rFonts w:ascii="Arial" w:hAnsi="Arial" w:cs="Arial"/>
        </w:rPr>
        <w:t>, without</w:t>
      </w:r>
      <w:r w:rsidR="00396A1E">
        <w:rPr>
          <w:rFonts w:ascii="Arial" w:hAnsi="Arial" w:cs="Arial"/>
        </w:rPr>
        <w:t xml:space="preserve"> investing in employees, Organisations will NOT be successful. Once </w:t>
      </w:r>
      <w:r w:rsidR="00ED1276">
        <w:rPr>
          <w:rFonts w:ascii="Arial" w:hAnsi="Arial" w:cs="Arial"/>
        </w:rPr>
        <w:t xml:space="preserve">you </w:t>
      </w:r>
      <w:r w:rsidR="00396A1E">
        <w:rPr>
          <w:rFonts w:ascii="Arial" w:hAnsi="Arial" w:cs="Arial"/>
        </w:rPr>
        <w:t xml:space="preserve">have recruited your staff, it is </w:t>
      </w:r>
      <w:r w:rsidR="00E67484">
        <w:rPr>
          <w:rFonts w:ascii="Arial" w:hAnsi="Arial" w:cs="Arial"/>
        </w:rPr>
        <w:t xml:space="preserve">Organisational </w:t>
      </w:r>
      <w:r w:rsidR="00396A1E">
        <w:rPr>
          <w:rFonts w:ascii="Arial" w:hAnsi="Arial" w:cs="Arial"/>
        </w:rPr>
        <w:t xml:space="preserve">HR’s responsibility to help retain good </w:t>
      </w:r>
      <w:r w:rsidR="00ED1276">
        <w:rPr>
          <w:rFonts w:ascii="Arial" w:hAnsi="Arial" w:cs="Arial"/>
        </w:rPr>
        <w:t>employees.</w:t>
      </w:r>
      <w:r w:rsidR="00396A1E">
        <w:rPr>
          <w:rFonts w:ascii="Arial" w:hAnsi="Arial" w:cs="Arial"/>
        </w:rPr>
        <w:t xml:space="preserve"> </w:t>
      </w:r>
    </w:p>
    <w:p w14:paraId="1F4B1B96" w14:textId="77777777" w:rsidR="00D263CB" w:rsidRDefault="00D263CB" w:rsidP="00D263CB">
      <w:pPr>
        <w:spacing w:line="360" w:lineRule="auto"/>
        <w:rPr>
          <w:rFonts w:ascii="Arial" w:hAnsi="Arial" w:cs="Arial"/>
        </w:rPr>
      </w:pPr>
    </w:p>
    <w:p w14:paraId="117BB4E3" w14:textId="492EB10D" w:rsidR="00D263CB" w:rsidRDefault="00D263CB" w:rsidP="00D263CB">
      <w:pPr>
        <w:spacing w:line="360" w:lineRule="auto"/>
        <w:rPr>
          <w:rFonts w:ascii="Arial" w:hAnsi="Arial" w:cs="Arial"/>
        </w:rPr>
        <w:sectPr w:rsidR="00D263CB" w:rsidSect="00EC7852">
          <w:pgSz w:w="11906" w:h="16838"/>
          <w:pgMar w:top="1440" w:right="1440" w:bottom="1440" w:left="1440" w:header="709" w:footer="709" w:gutter="0"/>
          <w:cols w:space="708"/>
          <w:docGrid w:linePitch="360"/>
        </w:sectPr>
      </w:pPr>
      <w:bookmarkStart w:id="11" w:name="_GoBack"/>
      <w:bookmarkEnd w:id="11"/>
    </w:p>
    <w:bookmarkEnd w:id="5"/>
    <w:p w14:paraId="7A49D2E3" w14:textId="64084E29" w:rsidR="003E7991" w:rsidRPr="00531194" w:rsidRDefault="003E7991" w:rsidP="00531194">
      <w:pPr>
        <w:pStyle w:val="ListParagraph"/>
        <w:numPr>
          <w:ilvl w:val="0"/>
          <w:numId w:val="38"/>
        </w:numPr>
        <w:spacing w:after="0" w:line="240" w:lineRule="auto"/>
        <w:rPr>
          <w:rFonts w:ascii="Arial" w:hAnsi="Arial" w:cs="Arial"/>
          <w:b/>
          <w:bCs/>
        </w:rPr>
      </w:pPr>
      <w:r w:rsidRPr="00531194">
        <w:rPr>
          <w:rFonts w:ascii="Arial" w:hAnsi="Arial" w:cs="Arial"/>
          <w:b/>
          <w:bCs/>
        </w:rPr>
        <w:lastRenderedPageBreak/>
        <w:t>References</w:t>
      </w:r>
    </w:p>
    <w:p w14:paraId="2DAB7195" w14:textId="2531302E" w:rsidR="00CA4AF1" w:rsidRPr="00531194" w:rsidRDefault="00CA4AF1" w:rsidP="00531194">
      <w:pPr>
        <w:pStyle w:val="ListParagraph"/>
        <w:spacing w:after="0" w:line="240" w:lineRule="auto"/>
        <w:rPr>
          <w:rFonts w:ascii="Arial" w:hAnsi="Arial" w:cs="Arial"/>
          <w:b/>
          <w:bCs/>
        </w:rPr>
      </w:pPr>
    </w:p>
    <w:p w14:paraId="31716157" w14:textId="073BD9C5" w:rsidR="00CA4AF1" w:rsidRPr="00531194" w:rsidRDefault="00CA4AF1" w:rsidP="00531194">
      <w:pPr>
        <w:pStyle w:val="ListParagraph"/>
        <w:numPr>
          <w:ilvl w:val="0"/>
          <w:numId w:val="31"/>
        </w:numPr>
        <w:spacing w:after="0" w:line="240" w:lineRule="auto"/>
        <w:rPr>
          <w:rFonts w:ascii="Arial" w:hAnsi="Arial" w:cs="Arial"/>
          <w:color w:val="000000"/>
          <w:shd w:val="clear" w:color="auto" w:fill="FFFFFF"/>
        </w:rPr>
      </w:pPr>
      <w:proofErr w:type="spellStart"/>
      <w:r w:rsidRPr="00531194">
        <w:rPr>
          <w:rFonts w:ascii="Arial" w:hAnsi="Arial" w:cs="Arial"/>
          <w:color w:val="222222"/>
          <w:shd w:val="clear" w:color="auto" w:fill="FFFFFF"/>
        </w:rPr>
        <w:t>Beausaert</w:t>
      </w:r>
      <w:proofErr w:type="spellEnd"/>
      <w:r w:rsidRPr="00531194">
        <w:rPr>
          <w:rFonts w:ascii="Arial" w:hAnsi="Arial" w:cs="Arial"/>
          <w:color w:val="222222"/>
          <w:shd w:val="clear" w:color="auto" w:fill="FFFFFF"/>
        </w:rPr>
        <w:t xml:space="preserve">, S., </w:t>
      </w:r>
      <w:proofErr w:type="spellStart"/>
      <w:r w:rsidRPr="00531194">
        <w:rPr>
          <w:rFonts w:ascii="Arial" w:hAnsi="Arial" w:cs="Arial"/>
          <w:color w:val="222222"/>
          <w:shd w:val="clear" w:color="auto" w:fill="FFFFFF"/>
        </w:rPr>
        <w:t>Segers</w:t>
      </w:r>
      <w:proofErr w:type="spellEnd"/>
      <w:r w:rsidRPr="00531194">
        <w:rPr>
          <w:rFonts w:ascii="Arial" w:hAnsi="Arial" w:cs="Arial"/>
          <w:color w:val="222222"/>
          <w:shd w:val="clear" w:color="auto" w:fill="FFFFFF"/>
        </w:rPr>
        <w:t xml:space="preserve">, M.R., van der </w:t>
      </w:r>
      <w:proofErr w:type="spellStart"/>
      <w:r w:rsidRPr="00531194">
        <w:rPr>
          <w:rFonts w:ascii="Arial" w:hAnsi="Arial" w:cs="Arial"/>
          <w:color w:val="222222"/>
          <w:shd w:val="clear" w:color="auto" w:fill="FFFFFF"/>
        </w:rPr>
        <w:t>Rijt</w:t>
      </w:r>
      <w:proofErr w:type="spellEnd"/>
      <w:r w:rsidRPr="00531194">
        <w:rPr>
          <w:rFonts w:ascii="Arial" w:hAnsi="Arial" w:cs="Arial"/>
          <w:color w:val="222222"/>
          <w:shd w:val="clear" w:color="auto" w:fill="FFFFFF"/>
        </w:rPr>
        <w:t xml:space="preserve">, J. and </w:t>
      </w:r>
      <w:proofErr w:type="spellStart"/>
      <w:r w:rsidRPr="00531194">
        <w:rPr>
          <w:rFonts w:ascii="Arial" w:hAnsi="Arial" w:cs="Arial"/>
          <w:color w:val="222222"/>
          <w:shd w:val="clear" w:color="auto" w:fill="FFFFFF"/>
        </w:rPr>
        <w:t>Gijselaers</w:t>
      </w:r>
      <w:proofErr w:type="spellEnd"/>
      <w:r w:rsidRPr="00531194">
        <w:rPr>
          <w:rFonts w:ascii="Arial" w:hAnsi="Arial" w:cs="Arial"/>
          <w:color w:val="222222"/>
          <w:shd w:val="clear" w:color="auto" w:fill="FFFFFF"/>
        </w:rPr>
        <w:t xml:space="preserve">, W.H., 2011. The use of personal development plans (PDPs) in the workplace: A literature review. In </w:t>
      </w:r>
      <w:r w:rsidRPr="00531194">
        <w:rPr>
          <w:rFonts w:ascii="Arial" w:hAnsi="Arial" w:cs="Arial"/>
          <w:i/>
          <w:iCs/>
          <w:color w:val="222222"/>
        </w:rPr>
        <w:t>Building learning experiences in a changing world</w:t>
      </w:r>
      <w:r w:rsidRPr="00531194">
        <w:rPr>
          <w:rFonts w:ascii="Arial" w:hAnsi="Arial" w:cs="Arial"/>
          <w:color w:val="222222"/>
          <w:shd w:val="clear" w:color="auto" w:fill="FFFFFF"/>
        </w:rPr>
        <w:t xml:space="preserve"> (pp. 235-265). Springer, Dordrecht.</w:t>
      </w:r>
    </w:p>
    <w:p w14:paraId="1E1E202D" w14:textId="77777777" w:rsidR="00CA4AF1" w:rsidRPr="00531194" w:rsidRDefault="00CA4AF1" w:rsidP="00531194">
      <w:pPr>
        <w:pStyle w:val="ListParagraph"/>
        <w:spacing w:after="0" w:line="240" w:lineRule="auto"/>
        <w:rPr>
          <w:rFonts w:ascii="Arial" w:hAnsi="Arial" w:cs="Arial"/>
          <w:color w:val="000000"/>
          <w:shd w:val="clear" w:color="auto" w:fill="FFFFFF"/>
        </w:rPr>
      </w:pPr>
    </w:p>
    <w:p w14:paraId="098A3FEA" w14:textId="36A7C2D7" w:rsidR="00CA4AF1" w:rsidRPr="00531194" w:rsidRDefault="00CA4AF1" w:rsidP="00531194">
      <w:pPr>
        <w:pStyle w:val="ListParagraph"/>
        <w:numPr>
          <w:ilvl w:val="0"/>
          <w:numId w:val="31"/>
        </w:numPr>
        <w:spacing w:after="0" w:line="240" w:lineRule="auto"/>
        <w:rPr>
          <w:rFonts w:ascii="Arial" w:hAnsi="Arial" w:cs="Arial"/>
          <w:color w:val="000000"/>
          <w:shd w:val="clear" w:color="auto" w:fill="FFFFFF"/>
        </w:rPr>
      </w:pPr>
      <w:r w:rsidRPr="00531194">
        <w:rPr>
          <w:rFonts w:ascii="Arial" w:hAnsi="Arial" w:cs="Arial"/>
          <w:shd w:val="clear" w:color="auto" w:fill="FFFFFF"/>
        </w:rPr>
        <w:t xml:space="preserve">Chartered Management Institute (2015) 6 Companies that get employee engagement – and what they do right. Available at: </w:t>
      </w:r>
      <w:hyperlink r:id="rId27" w:history="1">
        <w:r w:rsidRPr="00531194">
          <w:rPr>
            <w:rStyle w:val="Hyperlink"/>
            <w:rFonts w:ascii="Arial" w:hAnsi="Arial" w:cs="Arial"/>
            <w:shd w:val="clear" w:color="auto" w:fill="FFFFFF"/>
          </w:rPr>
          <w:t>https://www.managers.org.uk/insights/news/2015/december/six-companies-that-get-employee-engagement-and-what-they-do-right</w:t>
        </w:r>
      </w:hyperlink>
      <w:r w:rsidRPr="00531194">
        <w:rPr>
          <w:rFonts w:ascii="Arial" w:hAnsi="Arial" w:cs="Arial"/>
          <w:shd w:val="clear" w:color="auto" w:fill="FFFFFF"/>
        </w:rPr>
        <w:t xml:space="preserve"> (Accessed: 15 July 2020) </w:t>
      </w:r>
    </w:p>
    <w:p w14:paraId="170D4394" w14:textId="77777777" w:rsidR="00CA4AF1" w:rsidRPr="00531194" w:rsidRDefault="00CA4AF1" w:rsidP="00531194">
      <w:pPr>
        <w:pStyle w:val="ListParagraph"/>
        <w:spacing w:after="0" w:line="240" w:lineRule="auto"/>
        <w:rPr>
          <w:rFonts w:ascii="Arial" w:hAnsi="Arial" w:cs="Arial"/>
          <w:color w:val="000000"/>
          <w:shd w:val="clear" w:color="auto" w:fill="FFFFFF"/>
        </w:rPr>
      </w:pPr>
    </w:p>
    <w:p w14:paraId="1F77492E" w14:textId="77777777" w:rsidR="00CA4AF1" w:rsidRPr="00531194" w:rsidRDefault="00CA4AF1" w:rsidP="00531194">
      <w:pPr>
        <w:pStyle w:val="ListParagraph"/>
        <w:numPr>
          <w:ilvl w:val="0"/>
          <w:numId w:val="31"/>
        </w:numPr>
        <w:spacing w:after="0" w:line="240" w:lineRule="auto"/>
        <w:rPr>
          <w:rFonts w:ascii="Arial" w:hAnsi="Arial" w:cs="Arial"/>
          <w:shd w:val="clear" w:color="auto" w:fill="FFFFFF"/>
        </w:rPr>
      </w:pPr>
      <w:proofErr w:type="spellStart"/>
      <w:r w:rsidRPr="00531194">
        <w:rPr>
          <w:rFonts w:ascii="Arial" w:hAnsi="Arial" w:cs="Arial"/>
          <w:shd w:val="clear" w:color="auto" w:fill="FFFFFF"/>
        </w:rPr>
        <w:t>Creately</w:t>
      </w:r>
      <w:proofErr w:type="spellEnd"/>
      <w:r w:rsidRPr="00531194">
        <w:rPr>
          <w:rFonts w:ascii="Arial" w:hAnsi="Arial" w:cs="Arial"/>
          <w:shd w:val="clear" w:color="auto" w:fill="FFFFFF"/>
        </w:rPr>
        <w:t xml:space="preserve"> (2019) </w:t>
      </w:r>
      <w:r w:rsidRPr="00531194">
        <w:rPr>
          <w:rFonts w:ascii="Arial" w:hAnsi="Arial" w:cs="Arial"/>
          <w:i/>
          <w:iCs/>
          <w:shd w:val="clear" w:color="auto" w:fill="FFFFFF"/>
        </w:rPr>
        <w:t xml:space="preserve">Types of Organizational Charts (Organizational Structure Types) for Different Scenarios. </w:t>
      </w:r>
      <w:r w:rsidRPr="00531194">
        <w:rPr>
          <w:rFonts w:ascii="Arial" w:hAnsi="Arial" w:cs="Arial"/>
          <w:shd w:val="clear" w:color="auto" w:fill="FFFFFF"/>
        </w:rPr>
        <w:t xml:space="preserve">Available at: </w:t>
      </w:r>
      <w:hyperlink r:id="rId28" w:history="1">
        <w:r w:rsidRPr="00531194">
          <w:rPr>
            <w:rStyle w:val="Hyperlink"/>
            <w:rFonts w:ascii="Arial" w:hAnsi="Arial" w:cs="Arial"/>
            <w:shd w:val="clear" w:color="auto" w:fill="FFFFFF"/>
          </w:rPr>
          <w:t>https://creately.com/blog/diagrams/types-of-organizational-charts/</w:t>
        </w:r>
      </w:hyperlink>
      <w:r w:rsidRPr="00531194">
        <w:rPr>
          <w:rFonts w:ascii="Arial" w:hAnsi="Arial" w:cs="Arial"/>
          <w:shd w:val="clear" w:color="auto" w:fill="FFFFFF"/>
        </w:rPr>
        <w:t xml:space="preserve"> (Accessed: 19 July 2020).</w:t>
      </w:r>
    </w:p>
    <w:p w14:paraId="348E73F6" w14:textId="77777777" w:rsidR="00CA4AF1" w:rsidRPr="00531194" w:rsidRDefault="00CA4AF1" w:rsidP="00531194">
      <w:pPr>
        <w:spacing w:after="0" w:line="240" w:lineRule="auto"/>
        <w:rPr>
          <w:rFonts w:ascii="Arial" w:hAnsi="Arial" w:cs="Arial"/>
          <w:color w:val="000000"/>
          <w:shd w:val="clear" w:color="auto" w:fill="FFFFFF"/>
        </w:rPr>
      </w:pPr>
    </w:p>
    <w:p w14:paraId="29B4BADE" w14:textId="44504B4F" w:rsidR="00CA4AF1" w:rsidRPr="00531194" w:rsidRDefault="00CA4AF1" w:rsidP="00531194">
      <w:pPr>
        <w:pStyle w:val="ListParagraph"/>
        <w:numPr>
          <w:ilvl w:val="0"/>
          <w:numId w:val="31"/>
        </w:numPr>
        <w:spacing w:after="0" w:line="240" w:lineRule="auto"/>
        <w:rPr>
          <w:rFonts w:ascii="Arial" w:hAnsi="Arial" w:cs="Arial"/>
          <w:shd w:val="clear" w:color="auto" w:fill="FFFFFF"/>
        </w:rPr>
      </w:pPr>
      <w:r w:rsidRPr="00531194">
        <w:rPr>
          <w:rFonts w:ascii="Arial" w:hAnsi="Arial" w:cs="Arial"/>
          <w:shd w:val="clear" w:color="auto" w:fill="FFFFFF"/>
        </w:rPr>
        <w:t xml:space="preserve">Glassdoor (2020) </w:t>
      </w:r>
      <w:r w:rsidRPr="00531194">
        <w:rPr>
          <w:rFonts w:ascii="Arial" w:hAnsi="Arial" w:cs="Arial"/>
          <w:i/>
          <w:iCs/>
          <w:shd w:val="clear" w:color="auto" w:fill="FFFFFF"/>
        </w:rPr>
        <w:t>Capita</w:t>
      </w:r>
      <w:r w:rsidRPr="00531194">
        <w:rPr>
          <w:rFonts w:ascii="Arial" w:hAnsi="Arial" w:cs="Arial"/>
          <w:shd w:val="clear" w:color="auto" w:fill="FFFFFF"/>
        </w:rPr>
        <w:t xml:space="preserve">. Available at: </w:t>
      </w:r>
      <w:hyperlink r:id="rId29" w:history="1">
        <w:r w:rsidRPr="00531194">
          <w:rPr>
            <w:rStyle w:val="Hyperlink"/>
            <w:rFonts w:ascii="Arial" w:hAnsi="Arial" w:cs="Arial"/>
            <w:shd w:val="clear" w:color="auto" w:fill="FFFFFF"/>
          </w:rPr>
          <w:t>https://www.glassdoor.co.uk/Reviews/Capita-Reviews-E10883.htm</w:t>
        </w:r>
      </w:hyperlink>
      <w:r w:rsidRPr="00531194">
        <w:rPr>
          <w:rFonts w:ascii="Arial" w:hAnsi="Arial" w:cs="Arial"/>
          <w:shd w:val="clear" w:color="auto" w:fill="FFFFFF"/>
        </w:rPr>
        <w:t xml:space="preserve"> (Accessed: 18 July 2020)</w:t>
      </w:r>
    </w:p>
    <w:p w14:paraId="7B83DFBC" w14:textId="77777777" w:rsidR="00CA4AF1" w:rsidRPr="00531194" w:rsidRDefault="00CA4AF1" w:rsidP="00531194">
      <w:pPr>
        <w:pStyle w:val="ListParagraph"/>
        <w:spacing w:after="0" w:line="240" w:lineRule="auto"/>
        <w:rPr>
          <w:rFonts w:ascii="Arial" w:hAnsi="Arial" w:cs="Arial"/>
          <w:shd w:val="clear" w:color="auto" w:fill="FFFFFF"/>
        </w:rPr>
      </w:pPr>
    </w:p>
    <w:p w14:paraId="779E17F6" w14:textId="1F0ECFF1" w:rsidR="00CA4AF1" w:rsidRPr="00531194" w:rsidRDefault="00CA4AF1" w:rsidP="00531194">
      <w:pPr>
        <w:pStyle w:val="ListParagraph"/>
        <w:numPr>
          <w:ilvl w:val="0"/>
          <w:numId w:val="31"/>
        </w:numPr>
        <w:spacing w:after="0" w:line="240" w:lineRule="auto"/>
        <w:rPr>
          <w:rFonts w:ascii="Arial" w:hAnsi="Arial" w:cs="Arial"/>
          <w:shd w:val="clear" w:color="auto" w:fill="FFFFFF"/>
        </w:rPr>
      </w:pPr>
      <w:proofErr w:type="spellStart"/>
      <w:r w:rsidRPr="00531194">
        <w:rPr>
          <w:rFonts w:ascii="Arial" w:hAnsi="Arial" w:cs="Arial"/>
          <w:shd w:val="clear" w:color="auto" w:fill="FFFFFF"/>
        </w:rPr>
        <w:t>Groth</w:t>
      </w:r>
      <w:proofErr w:type="spellEnd"/>
      <w:r w:rsidRPr="00531194">
        <w:rPr>
          <w:rFonts w:ascii="Arial" w:hAnsi="Arial" w:cs="Arial"/>
          <w:shd w:val="clear" w:color="auto" w:fill="FFFFFF"/>
        </w:rPr>
        <w:t xml:space="preserve">, L. (2020) Overview of theories on organisation and management. Available at: </w:t>
      </w:r>
      <w:hyperlink r:id="rId30" w:history="1">
        <w:r w:rsidRPr="00531194">
          <w:rPr>
            <w:rStyle w:val="Hyperlink"/>
            <w:rFonts w:ascii="Arial" w:hAnsi="Arial" w:cs="Arial"/>
            <w:shd w:val="clear" w:color="auto" w:fill="FFFFFF"/>
          </w:rPr>
          <w:t>https://www.uio.no/studier/emner/matnat/ifi/INF5890/v13/material-to-download/lecture-presentations/Feb_6_organization-and-management-theories/overview-of-theories-on-organizations-and-management-inf5890-v2013.pdf</w:t>
        </w:r>
      </w:hyperlink>
      <w:r w:rsidRPr="00531194">
        <w:rPr>
          <w:rFonts w:ascii="Arial" w:hAnsi="Arial" w:cs="Arial"/>
          <w:shd w:val="clear" w:color="auto" w:fill="FFFFFF"/>
        </w:rPr>
        <w:t xml:space="preserve"> (Accessed: 14 July 2020).</w:t>
      </w:r>
    </w:p>
    <w:p w14:paraId="7D4911F4" w14:textId="77777777" w:rsidR="00CA4AF1" w:rsidRPr="00531194" w:rsidRDefault="00CA4AF1" w:rsidP="00531194">
      <w:pPr>
        <w:pStyle w:val="ListParagraph"/>
        <w:spacing w:after="0" w:line="240" w:lineRule="auto"/>
        <w:rPr>
          <w:rFonts w:ascii="Arial" w:hAnsi="Arial" w:cs="Arial"/>
          <w:shd w:val="clear" w:color="auto" w:fill="FFFFFF"/>
        </w:rPr>
      </w:pPr>
    </w:p>
    <w:p w14:paraId="2D7C928C" w14:textId="7F60101A" w:rsidR="00CA4AF1" w:rsidRPr="00531194" w:rsidRDefault="00CA4AF1" w:rsidP="00531194">
      <w:pPr>
        <w:pStyle w:val="ListParagraph"/>
        <w:numPr>
          <w:ilvl w:val="0"/>
          <w:numId w:val="31"/>
        </w:numPr>
        <w:spacing w:after="0" w:line="240" w:lineRule="auto"/>
        <w:rPr>
          <w:rFonts w:ascii="Arial" w:hAnsi="Arial" w:cs="Arial"/>
          <w:shd w:val="clear" w:color="auto" w:fill="FFFFFF"/>
        </w:rPr>
      </w:pPr>
      <w:r w:rsidRPr="00531194">
        <w:rPr>
          <w:rFonts w:ascii="Arial" w:hAnsi="Arial" w:cs="Arial"/>
          <w:shd w:val="clear" w:color="auto" w:fill="FFFFFF"/>
        </w:rPr>
        <w:t xml:space="preserve">Indeed (2020) </w:t>
      </w:r>
      <w:r w:rsidRPr="00531194">
        <w:rPr>
          <w:rFonts w:ascii="Arial" w:hAnsi="Arial" w:cs="Arial"/>
          <w:i/>
          <w:iCs/>
          <w:shd w:val="clear" w:color="auto" w:fill="FFFFFF"/>
        </w:rPr>
        <w:t>Capita PLC Employee Reviews</w:t>
      </w:r>
      <w:r w:rsidRPr="00531194">
        <w:rPr>
          <w:rFonts w:ascii="Arial" w:hAnsi="Arial" w:cs="Arial"/>
          <w:shd w:val="clear" w:color="auto" w:fill="FFFFFF"/>
        </w:rPr>
        <w:t xml:space="preserve">. Available at: </w:t>
      </w:r>
      <w:hyperlink r:id="rId31" w:history="1">
        <w:r w:rsidRPr="00531194">
          <w:rPr>
            <w:rStyle w:val="Hyperlink"/>
            <w:rFonts w:ascii="Arial" w:hAnsi="Arial" w:cs="Arial"/>
            <w:shd w:val="clear" w:color="auto" w:fill="FFFFFF"/>
          </w:rPr>
          <w:t>https://www.indeed.co.uk/cmp/Capita-PLC/reviews?fcountry=ALL</w:t>
        </w:r>
      </w:hyperlink>
      <w:r w:rsidRPr="00531194">
        <w:rPr>
          <w:rFonts w:ascii="Arial" w:hAnsi="Arial" w:cs="Arial"/>
          <w:shd w:val="clear" w:color="auto" w:fill="FFFFFF"/>
        </w:rPr>
        <w:t xml:space="preserve"> (Accessed: 18 July 2020)</w:t>
      </w:r>
    </w:p>
    <w:p w14:paraId="508932CB" w14:textId="77777777" w:rsidR="00CA4AF1" w:rsidRPr="00531194" w:rsidRDefault="00CA4AF1" w:rsidP="00531194">
      <w:pPr>
        <w:pStyle w:val="ListParagraph"/>
        <w:spacing w:after="0" w:line="240" w:lineRule="auto"/>
        <w:rPr>
          <w:rFonts w:ascii="Arial" w:hAnsi="Arial" w:cs="Arial"/>
          <w:shd w:val="clear" w:color="auto" w:fill="FFFFFF"/>
        </w:rPr>
      </w:pPr>
    </w:p>
    <w:p w14:paraId="566F1AB2" w14:textId="77777777" w:rsidR="00CA4AF1" w:rsidRPr="00531194" w:rsidRDefault="00CA4AF1" w:rsidP="00531194">
      <w:pPr>
        <w:pStyle w:val="ListParagraph"/>
        <w:numPr>
          <w:ilvl w:val="0"/>
          <w:numId w:val="31"/>
        </w:numPr>
        <w:spacing w:after="0" w:line="240" w:lineRule="auto"/>
        <w:rPr>
          <w:rFonts w:ascii="Arial" w:hAnsi="Arial" w:cs="Arial"/>
          <w:shd w:val="clear" w:color="auto" w:fill="FFFFFF"/>
        </w:rPr>
      </w:pPr>
      <w:r w:rsidRPr="00531194">
        <w:rPr>
          <w:rFonts w:ascii="Arial" w:hAnsi="Arial" w:cs="Arial"/>
          <w:shd w:val="clear" w:color="auto" w:fill="FFFFFF"/>
        </w:rPr>
        <w:t xml:space="preserve">Independent (2018) Capita: What does the company </w:t>
      </w:r>
      <w:proofErr w:type="gramStart"/>
      <w:r w:rsidRPr="00531194">
        <w:rPr>
          <w:rFonts w:ascii="Arial" w:hAnsi="Arial" w:cs="Arial"/>
          <w:shd w:val="clear" w:color="auto" w:fill="FFFFFF"/>
        </w:rPr>
        <w:t>actually do</w:t>
      </w:r>
      <w:proofErr w:type="gramEnd"/>
      <w:r w:rsidRPr="00531194">
        <w:rPr>
          <w:rFonts w:ascii="Arial" w:hAnsi="Arial" w:cs="Arial"/>
          <w:shd w:val="clear" w:color="auto" w:fill="FFFFFF"/>
        </w:rPr>
        <w:t xml:space="preserve">? And is it another Carillion in the making? Available at: </w:t>
      </w:r>
      <w:hyperlink r:id="rId32" w:history="1">
        <w:r w:rsidRPr="00531194">
          <w:rPr>
            <w:rStyle w:val="Hyperlink"/>
            <w:rFonts w:ascii="Arial" w:hAnsi="Arial" w:cs="Arial"/>
            <w:shd w:val="clear" w:color="auto" w:fill="FFFFFF"/>
          </w:rPr>
          <w:t>https://www.independent.co.uk/news/business/analysis-and-features/capita-shares-profit-warning-carillion-private-firm-contractor-government-what-does-it-do-explainer-a8187451.html</w:t>
        </w:r>
      </w:hyperlink>
      <w:r w:rsidRPr="00531194">
        <w:rPr>
          <w:rFonts w:ascii="Arial" w:hAnsi="Arial" w:cs="Arial"/>
          <w:shd w:val="clear" w:color="auto" w:fill="FFFFFF"/>
        </w:rPr>
        <w:t xml:space="preserve"> (Accessed: 19 July 2020).</w:t>
      </w:r>
    </w:p>
    <w:p w14:paraId="5765E80B" w14:textId="77777777" w:rsidR="00CA4AF1" w:rsidRPr="00531194" w:rsidRDefault="00CA4AF1" w:rsidP="00531194">
      <w:pPr>
        <w:spacing w:after="0" w:line="240" w:lineRule="auto"/>
        <w:rPr>
          <w:rFonts w:ascii="Arial" w:hAnsi="Arial" w:cs="Arial"/>
          <w:shd w:val="clear" w:color="auto" w:fill="FFFFFF"/>
        </w:rPr>
      </w:pPr>
    </w:p>
    <w:p w14:paraId="6B122063" w14:textId="1961A896" w:rsidR="00CA4AF1" w:rsidRPr="00531194" w:rsidRDefault="00CA4AF1" w:rsidP="00531194">
      <w:pPr>
        <w:pStyle w:val="ListParagraph"/>
        <w:numPr>
          <w:ilvl w:val="0"/>
          <w:numId w:val="31"/>
        </w:numPr>
        <w:spacing w:after="0" w:line="240" w:lineRule="auto"/>
        <w:rPr>
          <w:rFonts w:ascii="Arial" w:hAnsi="Arial" w:cs="Arial"/>
          <w:b/>
          <w:bCs/>
        </w:rPr>
      </w:pPr>
      <w:r w:rsidRPr="00531194">
        <w:rPr>
          <w:rFonts w:ascii="Arial" w:hAnsi="Arial" w:cs="Arial"/>
          <w:color w:val="000000"/>
          <w:shd w:val="clear" w:color="auto" w:fill="FFFFFF"/>
        </w:rPr>
        <w:t>Morgan, H. (2020) Personal SWOT, Rume Meah, 7 July</w:t>
      </w:r>
    </w:p>
    <w:p w14:paraId="0FA3EE07" w14:textId="77777777" w:rsidR="00CA4AF1" w:rsidRPr="00531194" w:rsidRDefault="00CA4AF1" w:rsidP="00531194">
      <w:pPr>
        <w:pStyle w:val="ListParagraph"/>
        <w:spacing w:after="0" w:line="240" w:lineRule="auto"/>
        <w:rPr>
          <w:rFonts w:ascii="Arial" w:hAnsi="Arial" w:cs="Arial"/>
          <w:b/>
          <w:bCs/>
        </w:rPr>
      </w:pPr>
    </w:p>
    <w:p w14:paraId="542823FC" w14:textId="50ABBCB5" w:rsidR="00CA4AF1" w:rsidRPr="00531194" w:rsidRDefault="00CA4AF1" w:rsidP="00531194">
      <w:pPr>
        <w:pStyle w:val="ListParagraph"/>
        <w:numPr>
          <w:ilvl w:val="0"/>
          <w:numId w:val="31"/>
        </w:numPr>
        <w:spacing w:after="0" w:line="240" w:lineRule="auto"/>
        <w:rPr>
          <w:rFonts w:ascii="Arial" w:hAnsi="Arial" w:cs="Arial"/>
          <w:color w:val="000000"/>
          <w:shd w:val="clear" w:color="auto" w:fill="FFFFFF"/>
        </w:rPr>
      </w:pPr>
      <w:r w:rsidRPr="00531194">
        <w:rPr>
          <w:rFonts w:ascii="Arial" w:hAnsi="Arial" w:cs="Arial"/>
          <w:color w:val="000000"/>
          <w:shd w:val="clear" w:color="auto" w:fill="FFFFFF"/>
        </w:rPr>
        <w:t>Morgan, H. (2020) Questionnaire, Rume Meah, 7 July</w:t>
      </w:r>
    </w:p>
    <w:p w14:paraId="4D38DEC5" w14:textId="77777777" w:rsidR="00CA4AF1" w:rsidRPr="00531194" w:rsidRDefault="00CA4AF1" w:rsidP="00531194">
      <w:pPr>
        <w:pStyle w:val="ListParagraph"/>
        <w:spacing w:after="0" w:line="240" w:lineRule="auto"/>
        <w:rPr>
          <w:rFonts w:ascii="Arial" w:hAnsi="Arial" w:cs="Arial"/>
          <w:color w:val="000000"/>
          <w:shd w:val="clear" w:color="auto" w:fill="FFFFFF"/>
        </w:rPr>
      </w:pPr>
    </w:p>
    <w:p w14:paraId="47983A6E" w14:textId="77777777" w:rsidR="00CA4AF1" w:rsidRPr="00531194" w:rsidRDefault="00CA4AF1" w:rsidP="00531194">
      <w:pPr>
        <w:pStyle w:val="ListParagraph"/>
        <w:numPr>
          <w:ilvl w:val="0"/>
          <w:numId w:val="31"/>
        </w:numPr>
        <w:spacing w:after="0" w:line="240" w:lineRule="auto"/>
        <w:rPr>
          <w:rFonts w:ascii="Arial" w:hAnsi="Arial" w:cs="Arial"/>
          <w:shd w:val="clear" w:color="auto" w:fill="FFFFFF"/>
        </w:rPr>
      </w:pPr>
      <w:proofErr w:type="spellStart"/>
      <w:r w:rsidRPr="00531194">
        <w:rPr>
          <w:rFonts w:ascii="Arial" w:hAnsi="Arial" w:cs="Arial"/>
          <w:shd w:val="clear" w:color="auto" w:fill="FFFFFF"/>
        </w:rPr>
        <w:t>Onlinepersonalitytest</w:t>
      </w:r>
      <w:proofErr w:type="spellEnd"/>
      <w:r w:rsidRPr="00531194">
        <w:rPr>
          <w:rFonts w:ascii="Arial" w:hAnsi="Arial" w:cs="Arial"/>
          <w:shd w:val="clear" w:color="auto" w:fill="FFFFFF"/>
        </w:rPr>
        <w:t xml:space="preserve"> (2020) </w:t>
      </w:r>
      <w:r w:rsidRPr="00531194">
        <w:rPr>
          <w:rFonts w:ascii="Arial" w:hAnsi="Arial" w:cs="Arial"/>
          <w:spacing w:val="15"/>
          <w:shd w:val="clear" w:color="auto" w:fill="FFFFFF"/>
        </w:rPr>
        <w:t xml:space="preserve">Free Myers Briggs (MBTI) Personality Test – No Email Required. Available at: </w:t>
      </w:r>
      <w:hyperlink r:id="rId33" w:history="1">
        <w:r w:rsidRPr="00531194">
          <w:rPr>
            <w:rStyle w:val="Hyperlink"/>
            <w:rFonts w:ascii="Arial" w:hAnsi="Arial" w:cs="Arial"/>
            <w:spacing w:val="15"/>
            <w:shd w:val="clear" w:color="auto" w:fill="FFFFFF"/>
          </w:rPr>
          <w:t>https://www.onlinepersonalitytests.org/mbti/</w:t>
        </w:r>
      </w:hyperlink>
      <w:r w:rsidRPr="00531194">
        <w:rPr>
          <w:rFonts w:ascii="Arial" w:hAnsi="Arial" w:cs="Arial"/>
          <w:spacing w:val="15"/>
          <w:shd w:val="clear" w:color="auto" w:fill="FFFFFF"/>
        </w:rPr>
        <w:t xml:space="preserve"> (Accessed: 19 July 2020).</w:t>
      </w:r>
    </w:p>
    <w:p w14:paraId="67734C09" w14:textId="02A0290B" w:rsidR="00CA4AF1" w:rsidRPr="00531194" w:rsidRDefault="00CA4AF1" w:rsidP="00531194">
      <w:pPr>
        <w:pStyle w:val="ListParagraph"/>
        <w:spacing w:after="0" w:line="240" w:lineRule="auto"/>
        <w:rPr>
          <w:rFonts w:ascii="Arial" w:hAnsi="Arial" w:cs="Arial"/>
          <w:color w:val="000000"/>
          <w:shd w:val="clear" w:color="auto" w:fill="FFFFFF"/>
        </w:rPr>
      </w:pPr>
    </w:p>
    <w:p w14:paraId="7354735D" w14:textId="77777777" w:rsidR="00CA4AF1" w:rsidRPr="00531194" w:rsidRDefault="00CA4AF1" w:rsidP="00531194">
      <w:pPr>
        <w:pStyle w:val="ListParagraph"/>
        <w:numPr>
          <w:ilvl w:val="0"/>
          <w:numId w:val="31"/>
        </w:numPr>
        <w:spacing w:after="0" w:line="240" w:lineRule="auto"/>
        <w:rPr>
          <w:rFonts w:ascii="Arial" w:hAnsi="Arial" w:cs="Arial"/>
          <w:shd w:val="clear" w:color="auto" w:fill="FFFFFF"/>
        </w:rPr>
      </w:pPr>
      <w:r w:rsidRPr="00531194">
        <w:rPr>
          <w:rFonts w:ascii="Arial" w:hAnsi="Arial" w:cs="Arial"/>
          <w:shd w:val="clear" w:color="auto" w:fill="FFFFFF"/>
        </w:rPr>
        <w:t xml:space="preserve">Open Learn (2020) </w:t>
      </w:r>
      <w:r w:rsidRPr="00531194">
        <w:rPr>
          <w:rFonts w:ascii="Arial" w:hAnsi="Arial" w:cs="Arial"/>
          <w:i/>
          <w:iCs/>
          <w:color w:val="000000"/>
          <w:shd w:val="clear" w:color="auto" w:fill="FFFFFF"/>
        </w:rPr>
        <w:t xml:space="preserve">Employment relations and engagement: a collaborative approach. </w:t>
      </w:r>
      <w:r w:rsidRPr="00531194">
        <w:rPr>
          <w:rFonts w:ascii="Arial" w:hAnsi="Arial" w:cs="Arial"/>
          <w:color w:val="000000"/>
          <w:shd w:val="clear" w:color="auto" w:fill="FFFFFF"/>
        </w:rPr>
        <w:t xml:space="preserve">Available at: </w:t>
      </w:r>
      <w:hyperlink r:id="rId34" w:history="1">
        <w:r w:rsidRPr="00531194">
          <w:rPr>
            <w:rStyle w:val="Hyperlink"/>
            <w:rFonts w:ascii="Arial" w:hAnsi="Arial" w:cs="Arial"/>
            <w:shd w:val="clear" w:color="auto" w:fill="FFFFFF"/>
          </w:rPr>
          <w:t>https://www.open.edu/openlearn/money-management/employment-relations-and-employee-engagement/content-section-1.3</w:t>
        </w:r>
      </w:hyperlink>
      <w:r w:rsidRPr="00531194">
        <w:rPr>
          <w:rFonts w:ascii="Arial" w:hAnsi="Arial" w:cs="Arial"/>
          <w:color w:val="000000"/>
          <w:shd w:val="clear" w:color="auto" w:fill="FFFFFF"/>
        </w:rPr>
        <w:t xml:space="preserve"> (Accessed: 18 July 2020).</w:t>
      </w:r>
    </w:p>
    <w:p w14:paraId="55532F8F" w14:textId="26771BFD" w:rsidR="00CA4AF1" w:rsidRPr="00531194" w:rsidRDefault="00CA4AF1" w:rsidP="00531194">
      <w:pPr>
        <w:pStyle w:val="ListParagraph"/>
        <w:spacing w:after="0" w:line="240" w:lineRule="auto"/>
        <w:rPr>
          <w:rFonts w:ascii="Arial" w:hAnsi="Arial" w:cs="Arial"/>
          <w:color w:val="000000"/>
          <w:shd w:val="clear" w:color="auto" w:fill="FFFFFF"/>
        </w:rPr>
      </w:pPr>
    </w:p>
    <w:p w14:paraId="47D83CC8" w14:textId="77777777" w:rsidR="00CA4AF1" w:rsidRPr="00531194" w:rsidRDefault="00CA4AF1" w:rsidP="00531194">
      <w:pPr>
        <w:pStyle w:val="ListParagraph"/>
        <w:numPr>
          <w:ilvl w:val="0"/>
          <w:numId w:val="31"/>
        </w:numPr>
        <w:spacing w:after="0" w:line="240" w:lineRule="auto"/>
        <w:rPr>
          <w:rFonts w:ascii="Arial" w:hAnsi="Arial" w:cs="Arial"/>
          <w:shd w:val="clear" w:color="auto" w:fill="FFFFFF"/>
        </w:rPr>
      </w:pPr>
      <w:r w:rsidRPr="00531194">
        <w:rPr>
          <w:rFonts w:ascii="Arial" w:hAnsi="Arial" w:cs="Arial"/>
          <w:shd w:val="clear" w:color="auto" w:fill="FFFFFF"/>
        </w:rPr>
        <w:t xml:space="preserve">Open University (2020) </w:t>
      </w:r>
      <w:r w:rsidRPr="00531194">
        <w:rPr>
          <w:rFonts w:ascii="Arial" w:hAnsi="Arial" w:cs="Arial"/>
          <w:i/>
          <w:iCs/>
          <w:shd w:val="clear" w:color="auto" w:fill="FFFFFF"/>
        </w:rPr>
        <w:t>Develop your career/ Personal Development Plan</w:t>
      </w:r>
      <w:r w:rsidRPr="00531194">
        <w:rPr>
          <w:rFonts w:ascii="Arial" w:hAnsi="Arial" w:cs="Arial"/>
          <w:shd w:val="clear" w:color="auto" w:fill="FFFFFF"/>
        </w:rPr>
        <w:t xml:space="preserve">. Available at: </w:t>
      </w:r>
      <w:hyperlink r:id="rId35" w:history="1">
        <w:r w:rsidRPr="00531194">
          <w:rPr>
            <w:rStyle w:val="Hyperlink"/>
            <w:rFonts w:ascii="Arial" w:hAnsi="Arial" w:cs="Arial"/>
            <w:shd w:val="clear" w:color="auto" w:fill="FFFFFF"/>
          </w:rPr>
          <w:t>https://help.open.ac.uk/pdp</w:t>
        </w:r>
      </w:hyperlink>
      <w:r w:rsidRPr="00531194">
        <w:rPr>
          <w:rFonts w:ascii="Arial" w:hAnsi="Arial" w:cs="Arial"/>
          <w:shd w:val="clear" w:color="auto" w:fill="FFFFFF"/>
        </w:rPr>
        <w:t xml:space="preserve"> (Accessed: 18 July 2020).</w:t>
      </w:r>
    </w:p>
    <w:p w14:paraId="4279705B" w14:textId="77777777" w:rsidR="00CA4AF1" w:rsidRPr="00531194" w:rsidRDefault="00CA4AF1" w:rsidP="00531194">
      <w:pPr>
        <w:pStyle w:val="ListParagraph"/>
        <w:spacing w:after="0" w:line="240" w:lineRule="auto"/>
        <w:rPr>
          <w:rFonts w:ascii="Arial" w:hAnsi="Arial" w:cs="Arial"/>
          <w:color w:val="000000"/>
          <w:shd w:val="clear" w:color="auto" w:fill="FFFFFF"/>
        </w:rPr>
      </w:pPr>
    </w:p>
    <w:p w14:paraId="264448E1" w14:textId="3E2E91E5" w:rsidR="00CA4AF1" w:rsidRPr="00531194" w:rsidRDefault="00CA4AF1" w:rsidP="00531194">
      <w:pPr>
        <w:pStyle w:val="ListParagraph"/>
        <w:numPr>
          <w:ilvl w:val="0"/>
          <w:numId w:val="31"/>
        </w:numPr>
        <w:spacing w:after="0" w:line="240" w:lineRule="auto"/>
        <w:rPr>
          <w:rFonts w:ascii="Arial" w:hAnsi="Arial" w:cs="Arial"/>
          <w:color w:val="000000"/>
          <w:shd w:val="clear" w:color="auto" w:fill="FFFFFF"/>
        </w:rPr>
      </w:pPr>
      <w:proofErr w:type="spellStart"/>
      <w:r w:rsidRPr="00531194">
        <w:rPr>
          <w:rFonts w:ascii="Arial" w:hAnsi="Arial" w:cs="Arial"/>
          <w:color w:val="000000"/>
          <w:shd w:val="clear" w:color="auto" w:fill="FFFFFF"/>
        </w:rPr>
        <w:t>PestleAnalysis</w:t>
      </w:r>
      <w:proofErr w:type="spellEnd"/>
      <w:r w:rsidRPr="00531194">
        <w:rPr>
          <w:rFonts w:ascii="Arial" w:hAnsi="Arial" w:cs="Arial"/>
          <w:color w:val="000000"/>
          <w:shd w:val="clear" w:color="auto" w:fill="FFFFFF"/>
        </w:rPr>
        <w:t xml:space="preserve"> (2015) </w:t>
      </w:r>
      <w:r w:rsidRPr="00531194">
        <w:rPr>
          <w:rFonts w:ascii="Arial" w:hAnsi="Arial" w:cs="Arial"/>
          <w:i/>
          <w:iCs/>
          <w:color w:val="252525"/>
          <w:shd w:val="clear" w:color="auto" w:fill="FFFFFF"/>
        </w:rPr>
        <w:t>Why SWOT Analysis is Essential in Personal Development.</w:t>
      </w:r>
      <w:r w:rsidRPr="00531194">
        <w:rPr>
          <w:rFonts w:ascii="Arial" w:hAnsi="Arial" w:cs="Arial"/>
          <w:color w:val="252525"/>
          <w:shd w:val="clear" w:color="auto" w:fill="FFFFFF"/>
        </w:rPr>
        <w:t xml:space="preserve"> Available at: </w:t>
      </w:r>
      <w:hyperlink r:id="rId36" w:history="1">
        <w:r w:rsidRPr="00531194">
          <w:rPr>
            <w:rStyle w:val="Hyperlink"/>
            <w:rFonts w:ascii="Arial" w:hAnsi="Arial" w:cs="Arial"/>
            <w:shd w:val="clear" w:color="auto" w:fill="FFFFFF"/>
          </w:rPr>
          <w:t>https://pestleanalysis.com/swot-analysis-in-personal-development/</w:t>
        </w:r>
      </w:hyperlink>
      <w:r w:rsidRPr="00531194">
        <w:rPr>
          <w:rFonts w:ascii="Arial" w:hAnsi="Arial" w:cs="Arial"/>
          <w:color w:val="252525"/>
          <w:shd w:val="clear" w:color="auto" w:fill="FFFFFF"/>
        </w:rPr>
        <w:t xml:space="preserve"> (Accessed: 18 July 2020)</w:t>
      </w:r>
    </w:p>
    <w:p w14:paraId="5DE1E012" w14:textId="77777777" w:rsidR="00CA4AF1" w:rsidRPr="00531194" w:rsidRDefault="00CA4AF1" w:rsidP="00531194">
      <w:pPr>
        <w:pStyle w:val="ListParagraph"/>
        <w:spacing w:after="0" w:line="240" w:lineRule="auto"/>
        <w:rPr>
          <w:rFonts w:ascii="Arial" w:hAnsi="Arial" w:cs="Arial"/>
          <w:color w:val="000000"/>
          <w:shd w:val="clear" w:color="auto" w:fill="FFFFFF"/>
        </w:rPr>
      </w:pPr>
    </w:p>
    <w:p w14:paraId="1B9FD603" w14:textId="77777777" w:rsidR="00CA4AF1" w:rsidRPr="00531194" w:rsidRDefault="00CA4AF1" w:rsidP="00531194">
      <w:pPr>
        <w:pStyle w:val="ListParagraph"/>
        <w:spacing w:after="0" w:line="240" w:lineRule="auto"/>
        <w:rPr>
          <w:rFonts w:ascii="Arial" w:hAnsi="Arial" w:cs="Arial"/>
          <w:color w:val="000000"/>
          <w:shd w:val="clear" w:color="auto" w:fill="FFFFFF"/>
        </w:rPr>
      </w:pPr>
    </w:p>
    <w:p w14:paraId="24ACA726" w14:textId="77777777" w:rsidR="00CA4AF1" w:rsidRPr="00531194" w:rsidRDefault="00CA4AF1" w:rsidP="00531194">
      <w:pPr>
        <w:pStyle w:val="ListParagraph"/>
        <w:numPr>
          <w:ilvl w:val="0"/>
          <w:numId w:val="31"/>
        </w:numPr>
        <w:spacing w:after="0" w:line="240" w:lineRule="auto"/>
        <w:rPr>
          <w:rFonts w:ascii="Arial" w:hAnsi="Arial" w:cs="Arial"/>
          <w:color w:val="000000"/>
          <w:shd w:val="clear" w:color="auto" w:fill="FFFFFF"/>
        </w:rPr>
      </w:pPr>
      <w:r w:rsidRPr="00531194">
        <w:rPr>
          <w:rFonts w:ascii="Arial" w:hAnsi="Arial" w:cs="Arial"/>
          <w:color w:val="000000"/>
          <w:shd w:val="clear" w:color="auto" w:fill="FFFFFF"/>
        </w:rPr>
        <w:t xml:space="preserve">QAA (2009) </w:t>
      </w:r>
      <w:r w:rsidRPr="00531194">
        <w:rPr>
          <w:rFonts w:ascii="Arial" w:hAnsi="Arial" w:cs="Arial"/>
          <w:i/>
          <w:iCs/>
          <w:color w:val="000000"/>
          <w:shd w:val="clear" w:color="auto" w:fill="FFFFFF"/>
        </w:rPr>
        <w:t>Personal development planning: guidance for institutional policy and practice in higher education</w:t>
      </w:r>
      <w:r w:rsidRPr="00531194">
        <w:rPr>
          <w:rFonts w:ascii="Arial" w:hAnsi="Arial" w:cs="Arial"/>
          <w:color w:val="000000"/>
          <w:shd w:val="clear" w:color="auto" w:fill="FFFFFF"/>
        </w:rPr>
        <w:t xml:space="preserve">. Available at: </w:t>
      </w:r>
      <w:hyperlink r:id="rId37" w:history="1">
        <w:r w:rsidRPr="00531194">
          <w:rPr>
            <w:rStyle w:val="Hyperlink"/>
            <w:rFonts w:ascii="Arial" w:hAnsi="Arial" w:cs="Arial"/>
            <w:shd w:val="clear" w:color="auto" w:fill="FFFFFF"/>
          </w:rPr>
          <w:t>https://www.qaa.ac.uk/docs/qaas/enhancement-and-development/pdp-guidance-for-institutional-policy-and-practice.pdf?sfvrsn=4145f581_8</w:t>
        </w:r>
      </w:hyperlink>
      <w:r w:rsidRPr="00531194">
        <w:rPr>
          <w:rFonts w:ascii="Arial" w:hAnsi="Arial" w:cs="Arial"/>
          <w:color w:val="000000"/>
          <w:shd w:val="clear" w:color="auto" w:fill="FFFFFF"/>
        </w:rPr>
        <w:t xml:space="preserve"> (Accessed: 18 July 2020).</w:t>
      </w:r>
    </w:p>
    <w:p w14:paraId="315B3788" w14:textId="77777777" w:rsidR="00CA4AF1" w:rsidRPr="00531194" w:rsidRDefault="00CA4AF1" w:rsidP="00531194">
      <w:pPr>
        <w:pStyle w:val="ListParagraph"/>
        <w:spacing w:after="0" w:line="240" w:lineRule="auto"/>
        <w:rPr>
          <w:rFonts w:ascii="Arial" w:hAnsi="Arial" w:cs="Arial"/>
          <w:color w:val="000000"/>
          <w:shd w:val="clear" w:color="auto" w:fill="FFFFFF"/>
        </w:rPr>
      </w:pPr>
    </w:p>
    <w:p w14:paraId="2CD424EA" w14:textId="1A8A3D4B" w:rsidR="00CA4AF1" w:rsidRPr="00531194" w:rsidRDefault="00CA4AF1" w:rsidP="00531194">
      <w:pPr>
        <w:pStyle w:val="ListParagraph"/>
        <w:numPr>
          <w:ilvl w:val="0"/>
          <w:numId w:val="31"/>
        </w:numPr>
        <w:spacing w:after="0" w:line="240" w:lineRule="auto"/>
        <w:rPr>
          <w:rFonts w:ascii="Arial" w:hAnsi="Arial" w:cs="Arial"/>
          <w:color w:val="000000"/>
          <w:shd w:val="clear" w:color="auto" w:fill="FFFFFF"/>
        </w:rPr>
      </w:pPr>
      <w:r w:rsidRPr="00531194">
        <w:rPr>
          <w:rFonts w:ascii="Arial" w:hAnsi="Arial" w:cs="Arial"/>
          <w:shd w:val="clear" w:color="auto" w:fill="FFFFFF"/>
        </w:rPr>
        <w:t xml:space="preserve">Sinha, E. (2020) </w:t>
      </w:r>
      <w:r w:rsidRPr="00531194">
        <w:rPr>
          <w:rFonts w:ascii="Arial" w:hAnsi="Arial" w:cs="Arial"/>
          <w:color w:val="000000"/>
          <w:shd w:val="clear" w:color="auto" w:fill="FFFFFF"/>
        </w:rPr>
        <w:t xml:space="preserve">Herzberg’s Motivation-Hygiene Theory: Factors and Critical Analysis. Available at: </w:t>
      </w:r>
      <w:hyperlink r:id="rId38" w:history="1">
        <w:r w:rsidRPr="00531194">
          <w:rPr>
            <w:rStyle w:val="Hyperlink"/>
            <w:rFonts w:ascii="Arial" w:hAnsi="Arial" w:cs="Arial"/>
            <w:shd w:val="clear" w:color="auto" w:fill="FFFFFF"/>
          </w:rPr>
          <w:t>https://www.yourarticlelibrary.com/motivation/theories-motivation/herzbergs-motivation-hygiene-theory-factors-and-critical-analysis/63879</w:t>
        </w:r>
      </w:hyperlink>
      <w:r w:rsidRPr="00531194">
        <w:rPr>
          <w:rFonts w:ascii="Arial" w:hAnsi="Arial" w:cs="Arial"/>
          <w:color w:val="000000"/>
          <w:shd w:val="clear" w:color="auto" w:fill="FFFFFF"/>
        </w:rPr>
        <w:t xml:space="preserve"> (Accessed: 16 July 2020).</w:t>
      </w:r>
    </w:p>
    <w:p w14:paraId="6B15E878" w14:textId="77777777" w:rsidR="00CA4AF1" w:rsidRPr="00531194" w:rsidRDefault="00CA4AF1" w:rsidP="00531194">
      <w:pPr>
        <w:pStyle w:val="ListParagraph"/>
        <w:spacing w:after="0" w:line="240" w:lineRule="auto"/>
        <w:rPr>
          <w:rFonts w:ascii="Arial" w:hAnsi="Arial" w:cs="Arial"/>
          <w:color w:val="000000"/>
          <w:shd w:val="clear" w:color="auto" w:fill="FFFFFF"/>
        </w:rPr>
      </w:pPr>
    </w:p>
    <w:p w14:paraId="1C6F5267" w14:textId="77777777" w:rsidR="00CA4AF1" w:rsidRPr="00531194" w:rsidRDefault="00CA4AF1" w:rsidP="00531194">
      <w:pPr>
        <w:pStyle w:val="ListParagraph"/>
        <w:numPr>
          <w:ilvl w:val="0"/>
          <w:numId w:val="31"/>
        </w:numPr>
        <w:spacing w:after="0" w:line="240" w:lineRule="auto"/>
        <w:rPr>
          <w:rFonts w:ascii="Arial" w:hAnsi="Arial" w:cs="Arial"/>
          <w:shd w:val="clear" w:color="auto" w:fill="FFFFFF"/>
        </w:rPr>
      </w:pPr>
      <w:r w:rsidRPr="00531194">
        <w:rPr>
          <w:rFonts w:ascii="Arial" w:hAnsi="Arial" w:cs="Arial"/>
          <w:shd w:val="clear" w:color="auto" w:fill="FFFFFF"/>
        </w:rPr>
        <w:t xml:space="preserve">SHRM Foundation’s effective practice guidelines (2006). Available at </w:t>
      </w:r>
      <w:hyperlink r:id="rId39" w:history="1">
        <w:r w:rsidRPr="00531194">
          <w:rPr>
            <w:rStyle w:val="Hyperlink"/>
            <w:rFonts w:ascii="Arial" w:hAnsi="Arial" w:cs="Arial"/>
            <w:shd w:val="clear" w:color="auto" w:fill="FFFFFF"/>
          </w:rPr>
          <w:t>https://www.shrm.org/hr-today/trends-and-forecasting/special-reports-and-expert-views/Documents/Employee-Engagement-Commitment.pdf</w:t>
        </w:r>
      </w:hyperlink>
      <w:r w:rsidRPr="00531194">
        <w:rPr>
          <w:rFonts w:ascii="Arial" w:hAnsi="Arial" w:cs="Arial"/>
          <w:shd w:val="clear" w:color="auto" w:fill="FFFFFF"/>
        </w:rPr>
        <w:t xml:space="preserve"> (Accessed: 15 July 2020).</w:t>
      </w:r>
    </w:p>
    <w:p w14:paraId="12604B38" w14:textId="77777777" w:rsidR="00D84541" w:rsidRPr="00531194" w:rsidRDefault="00D84541" w:rsidP="00531194">
      <w:pPr>
        <w:pStyle w:val="ListParagraph"/>
        <w:spacing w:after="0" w:line="240" w:lineRule="auto"/>
        <w:rPr>
          <w:rFonts w:ascii="Arial" w:hAnsi="Arial" w:cs="Arial"/>
        </w:rPr>
      </w:pPr>
    </w:p>
    <w:p w14:paraId="75C2328E" w14:textId="5DCF2F8A" w:rsidR="00EE2C18" w:rsidRPr="00531194" w:rsidRDefault="00EE2C18" w:rsidP="00531194">
      <w:pPr>
        <w:pStyle w:val="ListParagraph"/>
        <w:numPr>
          <w:ilvl w:val="0"/>
          <w:numId w:val="31"/>
        </w:numPr>
        <w:spacing w:after="0" w:line="240" w:lineRule="auto"/>
        <w:rPr>
          <w:rFonts w:ascii="Arial" w:hAnsi="Arial" w:cs="Arial"/>
          <w:shd w:val="clear" w:color="auto" w:fill="FFFFFF"/>
        </w:rPr>
      </w:pPr>
      <w:r w:rsidRPr="00531194">
        <w:rPr>
          <w:rFonts w:ascii="Arial" w:hAnsi="Arial" w:cs="Arial"/>
          <w:shd w:val="clear" w:color="auto" w:fill="FFFFFF"/>
        </w:rPr>
        <w:t xml:space="preserve">Smithsonian, National Museum of Natural History (2019) </w:t>
      </w:r>
      <w:r w:rsidRPr="00531194">
        <w:rPr>
          <w:rFonts w:ascii="Arial" w:hAnsi="Arial" w:cs="Arial"/>
          <w:i/>
          <w:iCs/>
          <w:shd w:val="clear" w:color="auto" w:fill="FFFFFF"/>
        </w:rPr>
        <w:t xml:space="preserve">Introduction to Human </w:t>
      </w:r>
      <w:proofErr w:type="spellStart"/>
      <w:r w:rsidRPr="00531194">
        <w:rPr>
          <w:rFonts w:ascii="Arial" w:hAnsi="Arial" w:cs="Arial"/>
          <w:i/>
          <w:iCs/>
          <w:shd w:val="clear" w:color="auto" w:fill="FFFFFF"/>
        </w:rPr>
        <w:t>Evolution</w:t>
      </w:r>
      <w:r w:rsidRPr="00531194">
        <w:rPr>
          <w:rFonts w:ascii="Arial" w:hAnsi="Arial" w:cs="Arial"/>
          <w:shd w:val="clear" w:color="auto" w:fill="FFFFFF"/>
        </w:rPr>
        <w:t>.Available</w:t>
      </w:r>
      <w:proofErr w:type="spellEnd"/>
      <w:r w:rsidRPr="00531194">
        <w:rPr>
          <w:rFonts w:ascii="Arial" w:hAnsi="Arial" w:cs="Arial"/>
          <w:shd w:val="clear" w:color="auto" w:fill="FFFFFF"/>
        </w:rPr>
        <w:t xml:space="preserve"> at: </w:t>
      </w:r>
      <w:hyperlink r:id="rId40" w:history="1">
        <w:r w:rsidRPr="00531194">
          <w:rPr>
            <w:rStyle w:val="Hyperlink"/>
            <w:rFonts w:ascii="Arial" w:hAnsi="Arial" w:cs="Arial"/>
            <w:shd w:val="clear" w:color="auto" w:fill="FFFFFF"/>
          </w:rPr>
          <w:t>https://humanorigins.si.edu/education/introduction-human-evolution</w:t>
        </w:r>
      </w:hyperlink>
      <w:r w:rsidRPr="00531194">
        <w:rPr>
          <w:rFonts w:ascii="Arial" w:hAnsi="Arial" w:cs="Arial"/>
          <w:shd w:val="clear" w:color="auto" w:fill="FFFFFF"/>
        </w:rPr>
        <w:t xml:space="preserve"> (Accessed: 8</w:t>
      </w:r>
      <w:r w:rsidRPr="00531194">
        <w:rPr>
          <w:rFonts w:ascii="Arial" w:hAnsi="Arial" w:cs="Arial"/>
          <w:shd w:val="clear" w:color="auto" w:fill="FFFFFF"/>
          <w:vertAlign w:val="superscript"/>
        </w:rPr>
        <w:t>th</w:t>
      </w:r>
      <w:r w:rsidRPr="00531194">
        <w:rPr>
          <w:rFonts w:ascii="Arial" w:hAnsi="Arial" w:cs="Arial"/>
          <w:shd w:val="clear" w:color="auto" w:fill="FFFFFF"/>
        </w:rPr>
        <w:t xml:space="preserve"> July 2020)</w:t>
      </w:r>
    </w:p>
    <w:p w14:paraId="705FB678" w14:textId="77777777" w:rsidR="00531194" w:rsidRPr="00531194" w:rsidRDefault="00531194" w:rsidP="00531194">
      <w:pPr>
        <w:pStyle w:val="ListParagraph"/>
        <w:spacing w:after="0" w:line="240" w:lineRule="auto"/>
        <w:rPr>
          <w:rFonts w:ascii="Arial" w:hAnsi="Arial" w:cs="Arial"/>
          <w:shd w:val="clear" w:color="auto" w:fill="FFFFFF"/>
        </w:rPr>
      </w:pPr>
    </w:p>
    <w:p w14:paraId="654687A8" w14:textId="77777777" w:rsidR="00531194" w:rsidRPr="00531194" w:rsidRDefault="00531194" w:rsidP="00531194">
      <w:pPr>
        <w:pStyle w:val="ListParagraph"/>
        <w:numPr>
          <w:ilvl w:val="0"/>
          <w:numId w:val="31"/>
        </w:numPr>
        <w:spacing w:after="0" w:line="240" w:lineRule="auto"/>
        <w:rPr>
          <w:rFonts w:ascii="Arial" w:hAnsi="Arial" w:cs="Arial"/>
          <w:i/>
          <w:iCs/>
          <w:shd w:val="clear" w:color="auto" w:fill="FFFFFF"/>
        </w:rPr>
      </w:pPr>
      <w:proofErr w:type="spellStart"/>
      <w:r w:rsidRPr="00531194">
        <w:rPr>
          <w:rFonts w:ascii="Arial" w:hAnsi="Arial" w:cs="Arial"/>
          <w:shd w:val="clear" w:color="auto" w:fill="FFFFFF"/>
        </w:rPr>
        <w:t>Solinger</w:t>
      </w:r>
      <w:proofErr w:type="spellEnd"/>
      <w:r w:rsidRPr="00531194">
        <w:rPr>
          <w:rFonts w:ascii="Arial" w:hAnsi="Arial" w:cs="Arial"/>
          <w:shd w:val="clear" w:color="auto" w:fill="FFFFFF"/>
        </w:rPr>
        <w:t xml:space="preserve">, O, Van </w:t>
      </w:r>
      <w:proofErr w:type="spellStart"/>
      <w:r w:rsidRPr="00531194">
        <w:rPr>
          <w:rFonts w:ascii="Arial" w:hAnsi="Arial" w:cs="Arial"/>
          <w:shd w:val="clear" w:color="auto" w:fill="FFFFFF"/>
        </w:rPr>
        <w:t>Olffen</w:t>
      </w:r>
      <w:proofErr w:type="spellEnd"/>
      <w:r w:rsidRPr="00531194">
        <w:rPr>
          <w:rFonts w:ascii="Arial" w:hAnsi="Arial" w:cs="Arial"/>
          <w:shd w:val="clear" w:color="auto" w:fill="FFFFFF"/>
        </w:rPr>
        <w:t xml:space="preserve">, W, Roe, R (2008) </w:t>
      </w:r>
      <w:r w:rsidRPr="00531194">
        <w:rPr>
          <w:rFonts w:ascii="Arial" w:hAnsi="Arial" w:cs="Arial"/>
          <w:i/>
          <w:iCs/>
          <w:shd w:val="clear" w:color="auto" w:fill="FFFFFF"/>
        </w:rPr>
        <w:t xml:space="preserve">Beyond the Three-Component Model of Organizational Commitment </w:t>
      </w:r>
      <w:r w:rsidRPr="00531194">
        <w:rPr>
          <w:rFonts w:ascii="Arial" w:hAnsi="Arial" w:cs="Arial"/>
          <w:shd w:val="clear" w:color="auto" w:fill="FFFFFF"/>
        </w:rPr>
        <w:t>93(1), pp.70-83. DOI: 10.1037/0021-9010.93.1.70</w:t>
      </w:r>
    </w:p>
    <w:p w14:paraId="441A9CAC" w14:textId="77777777" w:rsidR="00EF1335" w:rsidRPr="00531194" w:rsidRDefault="00EF1335" w:rsidP="00531194">
      <w:pPr>
        <w:pStyle w:val="ListParagraph"/>
        <w:spacing w:after="0" w:line="240" w:lineRule="auto"/>
        <w:rPr>
          <w:rFonts w:ascii="Arial" w:hAnsi="Arial" w:cs="Arial"/>
          <w:shd w:val="clear" w:color="auto" w:fill="FFFFFF"/>
        </w:rPr>
      </w:pPr>
    </w:p>
    <w:p w14:paraId="33683B0E" w14:textId="4E3DDE30" w:rsidR="00EF1335" w:rsidRPr="00531194" w:rsidRDefault="006E66A3" w:rsidP="00531194">
      <w:pPr>
        <w:pStyle w:val="ListParagraph"/>
        <w:numPr>
          <w:ilvl w:val="0"/>
          <w:numId w:val="31"/>
        </w:numPr>
        <w:spacing w:after="0" w:line="240" w:lineRule="auto"/>
        <w:rPr>
          <w:rFonts w:ascii="Arial" w:hAnsi="Arial" w:cs="Arial"/>
          <w:shd w:val="clear" w:color="auto" w:fill="FFFFFF"/>
        </w:rPr>
      </w:pPr>
      <w:proofErr w:type="spellStart"/>
      <w:r w:rsidRPr="00531194">
        <w:rPr>
          <w:rFonts w:ascii="Arial" w:hAnsi="Arial" w:cs="Arial"/>
          <w:shd w:val="clear" w:color="auto" w:fill="FFFFFF"/>
        </w:rPr>
        <w:t>Steinbauer</w:t>
      </w:r>
      <w:proofErr w:type="spellEnd"/>
      <w:r w:rsidRPr="00531194">
        <w:rPr>
          <w:rFonts w:ascii="Arial" w:hAnsi="Arial" w:cs="Arial"/>
          <w:shd w:val="clear" w:color="auto" w:fill="FFFFFF"/>
        </w:rPr>
        <w:t xml:space="preserve">, Robert. "Workplace Ostracism, Self-regulation, and Job Performance: Moderating Role of Intrinsic Work Motivation." </w:t>
      </w:r>
      <w:r w:rsidRPr="00531194">
        <w:rPr>
          <w:rFonts w:ascii="Arial" w:hAnsi="Arial" w:cs="Arial"/>
          <w:i/>
          <w:iCs/>
        </w:rPr>
        <w:t>Journal of Social Psychology</w:t>
      </w:r>
      <w:r w:rsidRPr="00531194">
        <w:rPr>
          <w:rFonts w:ascii="Arial" w:hAnsi="Arial" w:cs="Arial"/>
          <w:shd w:val="clear" w:color="auto" w:fill="FFFFFF"/>
        </w:rPr>
        <w:t xml:space="preserve"> 158.6 (2018): 767-84. Web</w:t>
      </w:r>
    </w:p>
    <w:p w14:paraId="3681C4D5" w14:textId="77777777" w:rsidR="00EF1335" w:rsidRPr="00531194" w:rsidRDefault="00EF1335" w:rsidP="00531194">
      <w:pPr>
        <w:pStyle w:val="ListParagraph"/>
        <w:spacing w:after="0" w:line="240" w:lineRule="auto"/>
        <w:rPr>
          <w:rFonts w:ascii="Arial" w:hAnsi="Arial" w:cs="Arial"/>
          <w:shd w:val="clear" w:color="auto" w:fill="FFFFFF"/>
        </w:rPr>
      </w:pPr>
    </w:p>
    <w:p w14:paraId="3A07DD54" w14:textId="77777777" w:rsidR="00531194" w:rsidRPr="00531194" w:rsidRDefault="00531194" w:rsidP="00531194">
      <w:pPr>
        <w:pStyle w:val="ListParagraph"/>
        <w:numPr>
          <w:ilvl w:val="0"/>
          <w:numId w:val="31"/>
        </w:numPr>
        <w:spacing w:after="0" w:line="240" w:lineRule="auto"/>
        <w:rPr>
          <w:rFonts w:ascii="Arial" w:hAnsi="Arial" w:cs="Arial"/>
        </w:rPr>
      </w:pPr>
      <w:r w:rsidRPr="00531194">
        <w:rPr>
          <w:rFonts w:ascii="Arial" w:hAnsi="Arial" w:cs="Arial"/>
        </w:rPr>
        <w:t xml:space="preserve">Tales from the Board (2014) </w:t>
      </w:r>
      <w:r w:rsidRPr="00531194">
        <w:rPr>
          <w:rFonts w:ascii="Arial" w:hAnsi="Arial" w:cs="Arial"/>
          <w:i/>
          <w:iCs/>
        </w:rPr>
        <w:t>Herzberg Two factor Theory: Jumping from the Jellybeans</w:t>
      </w:r>
      <w:r w:rsidRPr="00531194">
        <w:rPr>
          <w:rFonts w:ascii="Arial" w:hAnsi="Arial" w:cs="Arial"/>
        </w:rPr>
        <w:t xml:space="preserve"> [video]. Available at: </w:t>
      </w:r>
      <w:hyperlink r:id="rId41" w:history="1">
        <w:r w:rsidRPr="00531194">
          <w:rPr>
            <w:rStyle w:val="Hyperlink"/>
            <w:rFonts w:ascii="Arial" w:hAnsi="Arial" w:cs="Arial"/>
            <w:color w:val="auto"/>
          </w:rPr>
          <w:t>https://www.youtube.com/watch?v=i6gD9ZKiElk&amp;feature=emb_rel_pause</w:t>
        </w:r>
      </w:hyperlink>
      <w:r w:rsidRPr="00531194">
        <w:rPr>
          <w:rFonts w:ascii="Arial" w:hAnsi="Arial" w:cs="Arial"/>
        </w:rPr>
        <w:t xml:space="preserve"> (Accessed: 9 July 2020).</w:t>
      </w:r>
    </w:p>
    <w:p w14:paraId="19467E7D" w14:textId="3323D55E" w:rsidR="006362F3" w:rsidRPr="00531194" w:rsidRDefault="006362F3" w:rsidP="00531194">
      <w:pPr>
        <w:pStyle w:val="ListParagraph"/>
        <w:spacing w:after="0" w:line="240" w:lineRule="auto"/>
        <w:rPr>
          <w:rFonts w:ascii="Arial" w:hAnsi="Arial" w:cs="Arial"/>
          <w:shd w:val="clear" w:color="auto" w:fill="FFFFFF"/>
        </w:rPr>
      </w:pPr>
    </w:p>
    <w:p w14:paraId="3B354AD4" w14:textId="77777777" w:rsidR="00EF1335" w:rsidRPr="00531194" w:rsidRDefault="00EF1335" w:rsidP="00531194">
      <w:pPr>
        <w:pStyle w:val="ListParagraph"/>
        <w:spacing w:after="0" w:line="240" w:lineRule="auto"/>
        <w:rPr>
          <w:rFonts w:ascii="Arial" w:hAnsi="Arial" w:cs="Arial"/>
          <w:shd w:val="clear" w:color="auto" w:fill="FFFFFF"/>
        </w:rPr>
      </w:pPr>
    </w:p>
    <w:p w14:paraId="7238BCBF" w14:textId="77777777" w:rsidR="00EF1335" w:rsidRPr="00503A1A" w:rsidRDefault="00EF1335" w:rsidP="00EF1335">
      <w:pPr>
        <w:pStyle w:val="ListParagraph"/>
        <w:rPr>
          <w:rFonts w:ascii="Arial" w:hAnsi="Arial" w:cs="Arial"/>
          <w:highlight w:val="yellow"/>
          <w:shd w:val="clear" w:color="auto" w:fill="FFFFFF"/>
        </w:rPr>
      </w:pPr>
    </w:p>
    <w:p w14:paraId="253EB880" w14:textId="77777777" w:rsidR="00EF1335" w:rsidRPr="00503A1A" w:rsidRDefault="00EF1335" w:rsidP="00EF1335">
      <w:pPr>
        <w:pStyle w:val="ListParagraph"/>
        <w:rPr>
          <w:rFonts w:ascii="Arial" w:hAnsi="Arial" w:cs="Arial"/>
          <w:highlight w:val="yellow"/>
          <w:shd w:val="clear" w:color="auto" w:fill="FFFFFF"/>
        </w:rPr>
      </w:pPr>
    </w:p>
    <w:p w14:paraId="693E7661" w14:textId="77777777" w:rsidR="00EF1335" w:rsidRPr="00503A1A" w:rsidRDefault="00EF1335" w:rsidP="00EF1335">
      <w:pPr>
        <w:pStyle w:val="ListParagraph"/>
        <w:rPr>
          <w:rFonts w:ascii="Arial" w:hAnsi="Arial" w:cs="Arial"/>
          <w:highlight w:val="yellow"/>
          <w:shd w:val="clear" w:color="auto" w:fill="FFFFFF"/>
        </w:rPr>
      </w:pPr>
    </w:p>
    <w:p w14:paraId="6DE5A2BF" w14:textId="505104AD" w:rsidR="00EF1335" w:rsidRDefault="00EF1335" w:rsidP="00EF1335">
      <w:pPr>
        <w:pStyle w:val="ListParagraph"/>
        <w:rPr>
          <w:rFonts w:ascii="Arial" w:hAnsi="Arial" w:cs="Arial"/>
          <w:color w:val="000000"/>
          <w:shd w:val="clear" w:color="auto" w:fill="FFFFFF"/>
        </w:rPr>
      </w:pPr>
    </w:p>
    <w:p w14:paraId="0AF273B7" w14:textId="77777777" w:rsidR="00B920C1" w:rsidRPr="00B920C1" w:rsidRDefault="00B920C1" w:rsidP="00B920C1">
      <w:pPr>
        <w:pStyle w:val="ListParagraph"/>
        <w:rPr>
          <w:rFonts w:ascii="Arial" w:hAnsi="Arial" w:cs="Arial"/>
          <w:color w:val="000000"/>
          <w:shd w:val="clear" w:color="auto" w:fill="FFFFFF"/>
        </w:rPr>
      </w:pPr>
    </w:p>
    <w:p w14:paraId="724CA131" w14:textId="77777777" w:rsidR="00EF1335" w:rsidRPr="00503A1A" w:rsidRDefault="00EF1335" w:rsidP="00EF1335">
      <w:pPr>
        <w:pStyle w:val="ListParagraph"/>
        <w:rPr>
          <w:rFonts w:ascii="Arial" w:hAnsi="Arial" w:cs="Arial"/>
          <w:color w:val="000000"/>
          <w:highlight w:val="yellow"/>
          <w:shd w:val="clear" w:color="auto" w:fill="FFFFFF"/>
        </w:rPr>
      </w:pPr>
    </w:p>
    <w:p w14:paraId="67A9A5DB" w14:textId="77777777" w:rsidR="00EF1335" w:rsidRPr="00503A1A" w:rsidRDefault="00EF1335" w:rsidP="00EF1335">
      <w:pPr>
        <w:pStyle w:val="ListParagraph"/>
        <w:rPr>
          <w:rFonts w:ascii="Arial" w:hAnsi="Arial" w:cs="Arial"/>
          <w:color w:val="000000"/>
          <w:highlight w:val="yellow"/>
          <w:shd w:val="clear" w:color="auto" w:fill="FFFFFF"/>
        </w:rPr>
      </w:pPr>
    </w:p>
    <w:p w14:paraId="115CFF79" w14:textId="77777777" w:rsidR="00EF1335" w:rsidRPr="00EF1335" w:rsidRDefault="00EF1335" w:rsidP="00EF1335">
      <w:pPr>
        <w:pStyle w:val="ListParagraph"/>
        <w:rPr>
          <w:rFonts w:ascii="Arial" w:hAnsi="Arial" w:cs="Arial"/>
          <w:color w:val="000000"/>
          <w:shd w:val="clear" w:color="auto" w:fill="FFFFFF"/>
        </w:rPr>
      </w:pPr>
    </w:p>
    <w:p w14:paraId="5AD7AC1B" w14:textId="77777777" w:rsidR="00EF1335" w:rsidRPr="00EF1335" w:rsidRDefault="00EF1335" w:rsidP="00EF1335">
      <w:pPr>
        <w:pStyle w:val="ListParagraph"/>
        <w:rPr>
          <w:rFonts w:ascii="Arial" w:hAnsi="Arial" w:cs="Arial"/>
          <w:shd w:val="clear" w:color="auto" w:fill="FFFFFF"/>
        </w:rPr>
      </w:pPr>
    </w:p>
    <w:p w14:paraId="14B7662E" w14:textId="77777777" w:rsidR="00EF1335" w:rsidRPr="00EF1335" w:rsidRDefault="00EF1335" w:rsidP="00EF1335">
      <w:pPr>
        <w:pStyle w:val="ListParagraph"/>
        <w:rPr>
          <w:rFonts w:ascii="Arial" w:hAnsi="Arial" w:cs="Arial"/>
          <w:shd w:val="clear" w:color="auto" w:fill="FFFFFF"/>
        </w:rPr>
      </w:pPr>
    </w:p>
    <w:p w14:paraId="4BC2DC24" w14:textId="77777777" w:rsidR="00EF1335" w:rsidRPr="00EF1335" w:rsidRDefault="00EF1335" w:rsidP="00EF1335">
      <w:pPr>
        <w:pStyle w:val="ListParagraph"/>
        <w:rPr>
          <w:rFonts w:ascii="Arial" w:hAnsi="Arial" w:cs="Arial"/>
          <w:shd w:val="clear" w:color="auto" w:fill="FFFFFF"/>
        </w:rPr>
      </w:pPr>
    </w:p>
    <w:p w14:paraId="6DCF5360" w14:textId="77777777" w:rsidR="00EF1335" w:rsidRPr="00EF1335" w:rsidRDefault="00EF1335" w:rsidP="00EF1335">
      <w:pPr>
        <w:pStyle w:val="ListParagraph"/>
        <w:rPr>
          <w:rFonts w:ascii="Arial" w:hAnsi="Arial" w:cs="Arial"/>
          <w:shd w:val="clear" w:color="auto" w:fill="FFFFFF"/>
        </w:rPr>
      </w:pPr>
    </w:p>
    <w:p w14:paraId="204763E0" w14:textId="77777777" w:rsidR="00EF1335" w:rsidRPr="00EF1335" w:rsidRDefault="00EF1335" w:rsidP="00EF1335">
      <w:pPr>
        <w:pStyle w:val="ListParagraph"/>
        <w:rPr>
          <w:rFonts w:ascii="Arial" w:hAnsi="Arial" w:cs="Arial"/>
          <w:shd w:val="clear" w:color="auto" w:fill="FFFFFF"/>
        </w:rPr>
      </w:pPr>
    </w:p>
    <w:p w14:paraId="25E8E009" w14:textId="5820924F" w:rsidR="00EF1335" w:rsidRPr="00503A1A" w:rsidRDefault="00EF1335" w:rsidP="00EF1335">
      <w:pPr>
        <w:pStyle w:val="ListParagraph"/>
        <w:rPr>
          <w:rFonts w:ascii="Arial" w:hAnsi="Arial" w:cs="Arial"/>
          <w:highlight w:val="yellow"/>
          <w:shd w:val="clear" w:color="auto" w:fill="FFFFFF"/>
        </w:rPr>
      </w:pPr>
    </w:p>
    <w:p w14:paraId="2AFD4AE2" w14:textId="77777777" w:rsidR="00C04E28" w:rsidRPr="00503A1A" w:rsidRDefault="00C04E28" w:rsidP="00C04E28">
      <w:pPr>
        <w:pStyle w:val="ListParagraph"/>
        <w:rPr>
          <w:rFonts w:ascii="Arial" w:hAnsi="Arial" w:cs="Arial"/>
          <w:shd w:val="clear" w:color="auto" w:fill="FFFFFF"/>
        </w:rPr>
      </w:pPr>
    </w:p>
    <w:p w14:paraId="2E63797D" w14:textId="77777777" w:rsidR="00503A1A" w:rsidRPr="00503A1A" w:rsidRDefault="00503A1A" w:rsidP="00503A1A">
      <w:pPr>
        <w:pStyle w:val="ListParagraph"/>
        <w:rPr>
          <w:rFonts w:ascii="Arial" w:hAnsi="Arial" w:cs="Arial"/>
          <w:shd w:val="clear" w:color="auto" w:fill="FFFFFF"/>
        </w:rPr>
      </w:pPr>
    </w:p>
    <w:p w14:paraId="79CCCCCC" w14:textId="77777777" w:rsidR="00672239" w:rsidRPr="00503A1A" w:rsidRDefault="00672239" w:rsidP="00EF1335">
      <w:pPr>
        <w:pStyle w:val="ListParagraph"/>
        <w:rPr>
          <w:rFonts w:ascii="Arial" w:hAnsi="Arial" w:cs="Arial"/>
          <w:shd w:val="clear" w:color="auto" w:fill="FFFFFF"/>
        </w:rPr>
      </w:pPr>
    </w:p>
    <w:p w14:paraId="59EFA2C5" w14:textId="77777777" w:rsidR="00EF1335" w:rsidRPr="00EF1335" w:rsidRDefault="00EF1335" w:rsidP="00EF1335">
      <w:pPr>
        <w:pStyle w:val="ListParagraph"/>
        <w:rPr>
          <w:rFonts w:ascii="Arial" w:hAnsi="Arial" w:cs="Arial"/>
          <w:shd w:val="clear" w:color="auto" w:fill="FFFFFF"/>
        </w:rPr>
      </w:pPr>
    </w:p>
    <w:p w14:paraId="47EE3EA9" w14:textId="52A01AF3" w:rsidR="00A6108D" w:rsidRDefault="00A6108D">
      <w:pPr>
        <w:rPr>
          <w:rFonts w:ascii="Arial" w:hAnsi="Arial" w:cs="Arial"/>
        </w:rPr>
      </w:pPr>
      <w:r>
        <w:rPr>
          <w:rFonts w:ascii="Arial" w:hAnsi="Arial" w:cs="Arial"/>
        </w:rPr>
        <w:br w:type="page"/>
      </w:r>
    </w:p>
    <w:p w14:paraId="2370F572" w14:textId="210A5943" w:rsidR="00125CFD" w:rsidRDefault="00503A1A" w:rsidP="00D84541">
      <w:pPr>
        <w:pStyle w:val="ListParagraph"/>
        <w:numPr>
          <w:ilvl w:val="0"/>
          <w:numId w:val="38"/>
        </w:numPr>
        <w:rPr>
          <w:rFonts w:ascii="Arial" w:hAnsi="Arial" w:cs="Arial"/>
          <w:b/>
          <w:bCs/>
        </w:rPr>
      </w:pPr>
      <w:r w:rsidRPr="00D84541">
        <w:rPr>
          <w:rFonts w:ascii="Arial" w:hAnsi="Arial" w:cs="Arial"/>
          <w:b/>
          <w:bCs/>
        </w:rPr>
        <w:lastRenderedPageBreak/>
        <w:t xml:space="preserve">Appendix </w:t>
      </w:r>
    </w:p>
    <w:p w14:paraId="250F22A1" w14:textId="50B0324F" w:rsidR="00424046" w:rsidRDefault="00424046" w:rsidP="00424046">
      <w:pPr>
        <w:pStyle w:val="ListParagraph"/>
        <w:rPr>
          <w:rFonts w:ascii="Arial" w:hAnsi="Arial" w:cs="Arial"/>
          <w:b/>
          <w:bCs/>
        </w:rPr>
      </w:pPr>
    </w:p>
    <w:p w14:paraId="1286E6E8" w14:textId="02BFE379" w:rsidR="00424046" w:rsidRPr="00D84541" w:rsidRDefault="00424046" w:rsidP="00424046">
      <w:pPr>
        <w:pStyle w:val="ListParagraph"/>
        <w:rPr>
          <w:rFonts w:ascii="Arial" w:hAnsi="Arial" w:cs="Arial"/>
          <w:b/>
          <w:bCs/>
        </w:rPr>
      </w:pPr>
      <w:r>
        <w:rPr>
          <w:rFonts w:ascii="Arial" w:hAnsi="Arial" w:cs="Arial"/>
          <w:b/>
          <w:bCs/>
        </w:rPr>
        <w:t>Appendix 1</w:t>
      </w:r>
    </w:p>
    <w:p w14:paraId="4C4F13F0" w14:textId="77777777" w:rsidR="00A6108D" w:rsidRPr="00A6108D" w:rsidRDefault="00A6108D" w:rsidP="00A6108D">
      <w:pPr>
        <w:rPr>
          <w:rFonts w:ascii="Arial" w:hAnsi="Arial" w:cs="Arial"/>
          <w:b/>
          <w:bCs/>
          <w:u w:val="single"/>
          <w:shd w:val="clear" w:color="auto" w:fill="FFFFFF"/>
        </w:rPr>
      </w:pPr>
      <w:r w:rsidRPr="00A6108D">
        <w:rPr>
          <w:rFonts w:ascii="Arial" w:hAnsi="Arial" w:cs="Arial"/>
          <w:b/>
          <w:bCs/>
          <w:u w:val="single"/>
          <w:shd w:val="clear" w:color="auto" w:fill="FFFFFF"/>
        </w:rPr>
        <w:t xml:space="preserve">Herzberg Two Factor Theory – “Jumping for the </w:t>
      </w:r>
      <w:proofErr w:type="gramStart"/>
      <w:r w:rsidRPr="00A6108D">
        <w:rPr>
          <w:rFonts w:ascii="Arial" w:hAnsi="Arial" w:cs="Arial"/>
          <w:b/>
          <w:bCs/>
          <w:u w:val="single"/>
          <w:shd w:val="clear" w:color="auto" w:fill="FFFFFF"/>
        </w:rPr>
        <w:t>Jelly bean</w:t>
      </w:r>
      <w:proofErr w:type="gramEnd"/>
      <w:r w:rsidRPr="00A6108D">
        <w:rPr>
          <w:rFonts w:ascii="Arial" w:hAnsi="Arial" w:cs="Arial"/>
          <w:b/>
          <w:bCs/>
          <w:u w:val="single"/>
          <w:shd w:val="clear" w:color="auto" w:fill="FFFFFF"/>
        </w:rPr>
        <w:t xml:space="preserve"> “ </w:t>
      </w:r>
    </w:p>
    <w:p w14:paraId="10BCBF73" w14:textId="77777777" w:rsidR="00A6108D" w:rsidRPr="00A6108D" w:rsidRDefault="00A6108D" w:rsidP="00A6108D">
      <w:pPr>
        <w:rPr>
          <w:rFonts w:ascii="Arial" w:hAnsi="Arial" w:cs="Arial"/>
          <w:b/>
          <w:bCs/>
          <w:u w:val="single"/>
          <w:shd w:val="clear" w:color="auto" w:fill="FFFFFF"/>
        </w:rPr>
      </w:pPr>
      <w:r w:rsidRPr="00A6108D">
        <w:rPr>
          <w:rFonts w:ascii="Arial" w:hAnsi="Arial" w:cs="Arial"/>
          <w:b/>
          <w:bCs/>
          <w:u w:val="single"/>
          <w:shd w:val="clear" w:color="auto" w:fill="FFFFFF"/>
        </w:rPr>
        <w:t>A short explanation of Hygiene and motivators by Prof, Fredrick Herzberg (BBC  1973)</w:t>
      </w:r>
    </w:p>
    <w:p w14:paraId="6352288B" w14:textId="77777777" w:rsidR="00A6108D" w:rsidRDefault="00A6108D" w:rsidP="00A6108D">
      <w:pPr>
        <w:jc w:val="both"/>
        <w:rPr>
          <w:rFonts w:ascii="Arial" w:hAnsi="Arial" w:cs="Arial"/>
          <w:shd w:val="clear" w:color="auto" w:fill="FFFFFF"/>
        </w:rPr>
      </w:pPr>
      <w:r>
        <w:rPr>
          <w:rFonts w:ascii="Arial" w:hAnsi="Arial" w:cs="Arial"/>
          <w:shd w:val="clear" w:color="auto" w:fill="FFFFFF"/>
        </w:rPr>
        <w:t xml:space="preserve">Transcript Interview with Herzberg - </w:t>
      </w:r>
    </w:p>
    <w:p w14:paraId="61EA4FCF" w14:textId="728DFC72" w:rsidR="00A6108D" w:rsidRDefault="00A6108D" w:rsidP="00A6108D">
      <w:pPr>
        <w:jc w:val="both"/>
        <w:rPr>
          <w:rFonts w:ascii="Arial" w:hAnsi="Arial" w:cs="Arial"/>
          <w:shd w:val="clear" w:color="auto" w:fill="FFFFFF"/>
        </w:rPr>
      </w:pPr>
      <w:r>
        <w:rPr>
          <w:rFonts w:ascii="Arial" w:hAnsi="Arial" w:cs="Arial"/>
          <w:shd w:val="clear" w:color="auto" w:fill="FFFFFF"/>
        </w:rPr>
        <w:t>There are 2 sets of needs people have one set of needs are people which I call hygiene needs and these hygiene needs deal with man’s relationship to the environment they consist of how you treat people do you pay them well, good working conditions, human relations, status everything that surrounds what you do in a job, now these are what I call hygiene factors because they prevent people from hurting, or dissatisfaction and then environmental, and these hygiene needs keep people from being unhappy – that’s their function they don’t motivate people</w:t>
      </w:r>
      <w:r w:rsidR="00426141">
        <w:rPr>
          <w:rFonts w:ascii="Arial" w:hAnsi="Arial" w:cs="Arial"/>
          <w:shd w:val="clear" w:color="auto" w:fill="FFFFFF"/>
        </w:rPr>
        <w:t>.</w:t>
      </w:r>
      <w:r>
        <w:rPr>
          <w:rFonts w:ascii="Arial" w:hAnsi="Arial" w:cs="Arial"/>
          <w:shd w:val="clear" w:color="auto" w:fill="FFFFFF"/>
        </w:rPr>
        <w:t xml:space="preserve"> </w:t>
      </w:r>
    </w:p>
    <w:p w14:paraId="75CEC5BF" w14:textId="28FD0209" w:rsidR="00A6108D" w:rsidRDefault="00A6108D" w:rsidP="00A6108D">
      <w:pPr>
        <w:jc w:val="both"/>
        <w:rPr>
          <w:rFonts w:ascii="Arial" w:hAnsi="Arial" w:cs="Arial"/>
          <w:shd w:val="clear" w:color="auto" w:fill="FFFFFF"/>
        </w:rPr>
      </w:pPr>
      <w:r>
        <w:rPr>
          <w:noProof/>
        </w:rPr>
        <w:drawing>
          <wp:inline distT="0" distB="0" distL="0" distR="0" wp14:anchorId="45BD6406" wp14:editId="0DB30CC1">
            <wp:extent cx="3741420" cy="1992163"/>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744196" cy="1993641"/>
                    </a:xfrm>
                    <a:prstGeom prst="rect">
                      <a:avLst/>
                    </a:prstGeom>
                  </pic:spPr>
                </pic:pic>
              </a:graphicData>
            </a:graphic>
          </wp:inline>
        </w:drawing>
      </w:r>
      <w:r>
        <w:rPr>
          <w:rFonts w:ascii="Arial" w:hAnsi="Arial" w:cs="Arial"/>
          <w:shd w:val="clear" w:color="auto" w:fill="FFFFFF"/>
        </w:rPr>
        <w:tab/>
      </w:r>
    </w:p>
    <w:p w14:paraId="7504A6F1" w14:textId="77777777" w:rsidR="00A6108D" w:rsidRDefault="00A6108D" w:rsidP="00A6108D">
      <w:pPr>
        <w:jc w:val="both"/>
        <w:rPr>
          <w:rFonts w:ascii="Arial" w:hAnsi="Arial" w:cs="Arial"/>
          <w:shd w:val="clear" w:color="auto" w:fill="FFFFFF"/>
        </w:rPr>
      </w:pPr>
      <w:r>
        <w:rPr>
          <w:rFonts w:ascii="Arial" w:hAnsi="Arial" w:cs="Arial"/>
          <w:shd w:val="clear" w:color="auto" w:fill="FFFFFF"/>
        </w:rPr>
        <w:t xml:space="preserve">Now another set of needs that people have is that they are human beings and they say not only do I  hurt and I don’t want to hurt so keep me well hygiene but they say that human beings I want to do something I just don’t want to avoid pain all my life I want to show what I can do, I want to in a sense  psychologically grow I want to end my life by saying not that I vegetated  but  I am more than I was before and that can only by measured in what you done AND these are what I call the motivators and These are not how I am treated at work but what do you let me do at work do I achieve do I give responsibilities am I advancing and growing is what I do meaningful and significant these are the variables that motivate people, because people who want to do something want to do it – that’s motivation, people can be almost made to do anything if you threaten them enough or bribe them enough that’s Hygiene. </w:t>
      </w:r>
    </w:p>
    <w:p w14:paraId="4E855739" w14:textId="77777777" w:rsidR="00A6108D" w:rsidRDefault="00A6108D" w:rsidP="00A6108D">
      <w:pPr>
        <w:jc w:val="both"/>
        <w:rPr>
          <w:rFonts w:ascii="Arial" w:hAnsi="Arial" w:cs="Arial"/>
          <w:shd w:val="clear" w:color="auto" w:fill="FFFFFF"/>
        </w:rPr>
      </w:pPr>
    </w:p>
    <w:p w14:paraId="6C70004B" w14:textId="4801E9D7" w:rsidR="00A6108D" w:rsidRDefault="00A6108D" w:rsidP="00A6108D">
      <w:pPr>
        <w:rPr>
          <w:rFonts w:ascii="Arial" w:hAnsi="Arial" w:cs="Arial"/>
          <w:shd w:val="clear" w:color="auto" w:fill="FFFFFF"/>
        </w:rPr>
      </w:pPr>
    </w:p>
    <w:p w14:paraId="1FC82E3E" w14:textId="77777777" w:rsidR="00A6108D" w:rsidRDefault="00A6108D" w:rsidP="00A6108D">
      <w:pPr>
        <w:rPr>
          <w:rFonts w:ascii="Arial" w:hAnsi="Arial" w:cs="Arial"/>
          <w:shd w:val="clear" w:color="auto" w:fill="FFFFFF"/>
        </w:rPr>
      </w:pPr>
    </w:p>
    <w:p w14:paraId="5DA2B0B3" w14:textId="77777777" w:rsidR="00A6108D" w:rsidRDefault="00A6108D" w:rsidP="00A6108D">
      <w:pPr>
        <w:rPr>
          <w:rFonts w:ascii="Arial" w:hAnsi="Arial" w:cs="Arial"/>
          <w:shd w:val="clear" w:color="auto" w:fill="FFFFFF"/>
        </w:rPr>
      </w:pPr>
      <w:r>
        <w:rPr>
          <w:rFonts w:ascii="Arial" w:hAnsi="Arial" w:cs="Arial"/>
          <w:shd w:val="clear" w:color="auto" w:fill="FFFFFF"/>
        </w:rPr>
        <w:br w:type="page"/>
      </w:r>
    </w:p>
    <w:p w14:paraId="4561BB5D" w14:textId="7E852407" w:rsidR="00A6108D" w:rsidRDefault="00A6108D" w:rsidP="00A6108D">
      <w:pPr>
        <w:jc w:val="both"/>
        <w:rPr>
          <w:rFonts w:ascii="Arial" w:hAnsi="Arial" w:cs="Arial"/>
          <w:shd w:val="clear" w:color="auto" w:fill="FFFFFF"/>
        </w:rPr>
      </w:pPr>
      <w:r>
        <w:rPr>
          <w:rFonts w:ascii="Arial" w:hAnsi="Arial" w:cs="Arial"/>
          <w:shd w:val="clear" w:color="auto" w:fill="FFFFFF"/>
        </w:rPr>
        <w:lastRenderedPageBreak/>
        <w:t xml:space="preserve">Transcript: Lecture with Herzberg – </w:t>
      </w:r>
    </w:p>
    <w:p w14:paraId="54C40EFD" w14:textId="55CF6A5F" w:rsidR="00A6108D" w:rsidRDefault="00A6108D" w:rsidP="00A6108D">
      <w:pPr>
        <w:jc w:val="both"/>
        <w:rPr>
          <w:rFonts w:ascii="Arial" w:hAnsi="Arial" w:cs="Arial"/>
          <w:shd w:val="clear" w:color="auto" w:fill="FFFFFF"/>
        </w:rPr>
      </w:pPr>
      <w:r>
        <w:rPr>
          <w:noProof/>
        </w:rPr>
        <w:drawing>
          <wp:inline distT="0" distB="0" distL="0" distR="0" wp14:anchorId="1130A23F" wp14:editId="3EE9BBBE">
            <wp:extent cx="3733800" cy="2777391"/>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735826" cy="2778898"/>
                    </a:xfrm>
                    <a:prstGeom prst="rect">
                      <a:avLst/>
                    </a:prstGeom>
                  </pic:spPr>
                </pic:pic>
              </a:graphicData>
            </a:graphic>
          </wp:inline>
        </w:drawing>
      </w:r>
    </w:p>
    <w:p w14:paraId="515DADAF" w14:textId="77777777" w:rsidR="00A6108D" w:rsidRDefault="00A6108D" w:rsidP="00A6108D">
      <w:pPr>
        <w:jc w:val="both"/>
        <w:rPr>
          <w:rFonts w:ascii="Arial" w:hAnsi="Arial" w:cs="Arial"/>
          <w:shd w:val="clear" w:color="auto" w:fill="FFFFFF"/>
        </w:rPr>
      </w:pPr>
      <w:r>
        <w:rPr>
          <w:rFonts w:ascii="Arial" w:hAnsi="Arial" w:cs="Arial"/>
          <w:shd w:val="clear" w:color="auto" w:fill="FFFFFF"/>
        </w:rPr>
        <w:t xml:space="preserve">If I offer £10,000 as a bonus will you do something for me? I’m just trying to find out your price sure you’ll do something for me I can threaten or bribe you if you are hungry and I offer you food you will do something for me – do you </w:t>
      </w:r>
      <w:proofErr w:type="spellStart"/>
      <w:r>
        <w:rPr>
          <w:rFonts w:ascii="Arial" w:hAnsi="Arial" w:cs="Arial"/>
          <w:shd w:val="clear" w:color="auto" w:fill="FFFFFF"/>
        </w:rPr>
        <w:t>wanna</w:t>
      </w:r>
      <w:proofErr w:type="spellEnd"/>
      <w:r>
        <w:rPr>
          <w:rFonts w:ascii="Arial" w:hAnsi="Arial" w:cs="Arial"/>
          <w:shd w:val="clear" w:color="auto" w:fill="FFFFFF"/>
        </w:rPr>
        <w:t xml:space="preserve"> do something for me the answers no well but  if you are hungry enough will you the answer is yes in other words I can get you to move and this is what I call KITA. </w:t>
      </w:r>
    </w:p>
    <w:p w14:paraId="11DCF6AE" w14:textId="77777777" w:rsidR="00A6108D" w:rsidRDefault="00A6108D" w:rsidP="00A6108D">
      <w:pPr>
        <w:jc w:val="both"/>
        <w:rPr>
          <w:rFonts w:ascii="Arial" w:hAnsi="Arial" w:cs="Arial"/>
          <w:shd w:val="clear" w:color="auto" w:fill="FFFFFF"/>
        </w:rPr>
      </w:pPr>
      <w:r>
        <w:rPr>
          <w:noProof/>
        </w:rPr>
        <w:drawing>
          <wp:inline distT="0" distB="0" distL="0" distR="0" wp14:anchorId="5BB422D8" wp14:editId="28A994A2">
            <wp:extent cx="4111357" cy="224790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113572" cy="2249111"/>
                    </a:xfrm>
                    <a:prstGeom prst="rect">
                      <a:avLst/>
                    </a:prstGeom>
                  </pic:spPr>
                </pic:pic>
              </a:graphicData>
            </a:graphic>
          </wp:inline>
        </w:drawing>
      </w:r>
    </w:p>
    <w:p w14:paraId="64F03E76" w14:textId="49CAD9FA" w:rsidR="00A6108D" w:rsidRDefault="00A6108D" w:rsidP="00A6108D">
      <w:pPr>
        <w:jc w:val="both"/>
        <w:rPr>
          <w:rFonts w:ascii="Arial" w:hAnsi="Arial" w:cs="Arial"/>
          <w:shd w:val="clear" w:color="auto" w:fill="FFFFFF"/>
        </w:rPr>
      </w:pPr>
      <w:r>
        <w:rPr>
          <w:rFonts w:ascii="Arial" w:hAnsi="Arial" w:cs="Arial"/>
          <w:shd w:val="clear" w:color="auto" w:fill="FFFFFF"/>
        </w:rPr>
        <w:t xml:space="preserve">That the simplest way and easier way to get anyone to do anything is to kick them in the arse you can do it either  positively or negatively, negative KITA is threaten them positive KITA is offering them a reward one is a carrot one is a stick. If I kick you in the arse you will move and I if want them to move again what must I do you </w:t>
      </w:r>
      <w:proofErr w:type="spellStart"/>
      <w:r>
        <w:rPr>
          <w:rFonts w:ascii="Arial" w:hAnsi="Arial" w:cs="Arial"/>
          <w:shd w:val="clear" w:color="auto" w:fill="FFFFFF"/>
        </w:rPr>
        <w:t>gotta</w:t>
      </w:r>
      <w:proofErr w:type="spellEnd"/>
      <w:r>
        <w:rPr>
          <w:rFonts w:ascii="Arial" w:hAnsi="Arial" w:cs="Arial"/>
          <w:shd w:val="clear" w:color="auto" w:fill="FFFFFF"/>
        </w:rPr>
        <w:t xml:space="preserve"> keep dig in right, in other words I can charge a mans a battery but unless he has his own generator he’s not motivated. Does he want to do a good job because he wants to do a good job that’s motivation, does he want to do a good job because he gets a bonus wants a house and jaguar that’s movement. So what do you get by treating people well, you can get some movement that’s not motivation,  That is achievement recognition for achievement meaningful interesting work, increase responsibility and go for an advancement at work in other words the quality of the human experience at work </w:t>
      </w:r>
      <w:r w:rsidR="00424046">
        <w:rPr>
          <w:rFonts w:ascii="Arial" w:hAnsi="Arial" w:cs="Arial"/>
          <w:shd w:val="clear" w:color="auto" w:fill="FFFFFF"/>
        </w:rPr>
        <w:t xml:space="preserve">    (Appendix 1 </w:t>
      </w:r>
      <w:proofErr w:type="spellStart"/>
      <w:r w:rsidR="00424046">
        <w:rPr>
          <w:rFonts w:ascii="Arial" w:hAnsi="Arial" w:cs="Arial"/>
          <w:shd w:val="clear" w:color="auto" w:fill="FFFFFF"/>
        </w:rPr>
        <w:t>cont</w:t>
      </w:r>
      <w:proofErr w:type="spellEnd"/>
      <w:r w:rsidR="00424046">
        <w:rPr>
          <w:rFonts w:ascii="Arial" w:hAnsi="Arial" w:cs="Arial"/>
          <w:shd w:val="clear" w:color="auto" w:fill="FFFFFF"/>
        </w:rPr>
        <w:t>)</w:t>
      </w:r>
    </w:p>
    <w:p w14:paraId="6F99191E" w14:textId="77777777" w:rsidR="00A6108D" w:rsidRDefault="00A6108D" w:rsidP="00A6108D">
      <w:pPr>
        <w:jc w:val="both"/>
        <w:rPr>
          <w:rFonts w:ascii="Arial" w:hAnsi="Arial" w:cs="Arial"/>
          <w:shd w:val="clear" w:color="auto" w:fill="FFFFFF"/>
        </w:rPr>
      </w:pPr>
      <w:r>
        <w:rPr>
          <w:noProof/>
        </w:rPr>
        <w:lastRenderedPageBreak/>
        <w:drawing>
          <wp:inline distT="0" distB="0" distL="0" distR="0" wp14:anchorId="0CB7E55E" wp14:editId="05E70AD0">
            <wp:extent cx="3635598" cy="195072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640533" cy="1953368"/>
                    </a:xfrm>
                    <a:prstGeom prst="rect">
                      <a:avLst/>
                    </a:prstGeom>
                  </pic:spPr>
                </pic:pic>
              </a:graphicData>
            </a:graphic>
          </wp:inline>
        </w:drawing>
      </w:r>
    </w:p>
    <w:p w14:paraId="7E5252E8" w14:textId="77777777" w:rsidR="00424046" w:rsidRDefault="00A6108D" w:rsidP="00424046">
      <w:pPr>
        <w:jc w:val="both"/>
        <w:rPr>
          <w:rFonts w:ascii="Arial" w:hAnsi="Arial" w:cs="Arial"/>
          <w:shd w:val="clear" w:color="auto" w:fill="FFFFFF"/>
        </w:rPr>
      </w:pPr>
      <w:r>
        <w:rPr>
          <w:rFonts w:ascii="Arial" w:hAnsi="Arial" w:cs="Arial"/>
          <w:shd w:val="clear" w:color="auto" w:fill="FFFFFF"/>
        </w:rPr>
        <w:t xml:space="preserve">What will determine my motivation the play the piano? </w:t>
      </w:r>
      <w:r w:rsidR="00424046">
        <w:rPr>
          <w:rFonts w:ascii="Arial" w:hAnsi="Arial" w:cs="Arial"/>
          <w:shd w:val="clear" w:color="auto" w:fill="FFFFFF"/>
        </w:rPr>
        <w:t xml:space="preserve">             (Appendix 1 </w:t>
      </w:r>
      <w:proofErr w:type="spellStart"/>
      <w:r w:rsidR="00424046">
        <w:rPr>
          <w:rFonts w:ascii="Arial" w:hAnsi="Arial" w:cs="Arial"/>
          <w:shd w:val="clear" w:color="auto" w:fill="FFFFFF"/>
        </w:rPr>
        <w:t>cont</w:t>
      </w:r>
      <w:proofErr w:type="spellEnd"/>
      <w:r w:rsidR="00424046">
        <w:rPr>
          <w:rFonts w:ascii="Arial" w:hAnsi="Arial" w:cs="Arial"/>
          <w:shd w:val="clear" w:color="auto" w:fill="FFFFFF"/>
        </w:rPr>
        <w:t>)</w:t>
      </w:r>
    </w:p>
    <w:p w14:paraId="572338DD" w14:textId="62F4B8C0" w:rsidR="00A6108D" w:rsidRDefault="00A6108D" w:rsidP="00A6108D">
      <w:pPr>
        <w:jc w:val="both"/>
        <w:rPr>
          <w:rFonts w:ascii="Arial" w:hAnsi="Arial" w:cs="Arial"/>
          <w:shd w:val="clear" w:color="auto" w:fill="FFFFFF"/>
        </w:rPr>
      </w:pPr>
      <w:r>
        <w:rPr>
          <w:rFonts w:ascii="Arial" w:hAnsi="Arial" w:cs="Arial"/>
          <w:shd w:val="clear" w:color="auto" w:fill="FFFFFF"/>
        </w:rPr>
        <w:t xml:space="preserve">Well what of the most obvious at determine of my motivation to play the piano, is can I play the piano? You can’t motivate me to play the piano if can’t play the piano, you can’t motivate me to fly an aeroplane if I can’t fly an aeroplane, so one of the most basic variable that we forget with all the psychologising in about people attitude and so on is can they do it? Ability, you can’t motivate anybody to do a good job who can’t do a good job, so one of the most powerful motivators that you have in your personal </w:t>
      </w:r>
      <w:r w:rsidR="00D327AB">
        <w:rPr>
          <w:rFonts w:ascii="Arial" w:hAnsi="Arial" w:cs="Arial"/>
          <w:shd w:val="clear" w:color="auto" w:fill="FFFFFF"/>
        </w:rPr>
        <w:t xml:space="preserve">auditorium </w:t>
      </w:r>
      <w:r>
        <w:rPr>
          <w:rFonts w:ascii="Arial" w:hAnsi="Arial" w:cs="Arial"/>
          <w:shd w:val="clear" w:color="auto" w:fill="FFFFFF"/>
        </w:rPr>
        <w:t xml:space="preserve">is your training the more a person can do the more you motivate them. If you want to motivate me to play the piano I have to know how to play the piano, now that I can play the piano, what will motivate me to play the piano, well do I have a piano to play? That very simple and that is opportunity, motivation is a function of ability and a function of the opportunity to use to use that ability , the biggest problem that we have in industry is the opportunity to use </w:t>
      </w:r>
      <w:proofErr w:type="spellStart"/>
      <w:r>
        <w:rPr>
          <w:rFonts w:ascii="Arial" w:hAnsi="Arial" w:cs="Arial"/>
          <w:shd w:val="clear" w:color="auto" w:fill="FFFFFF"/>
        </w:rPr>
        <w:t>ones</w:t>
      </w:r>
      <w:proofErr w:type="spellEnd"/>
      <w:r>
        <w:rPr>
          <w:rFonts w:ascii="Arial" w:hAnsi="Arial" w:cs="Arial"/>
          <w:shd w:val="clear" w:color="auto" w:fill="FFFFFF"/>
        </w:rPr>
        <w:t xml:space="preserve"> ability, what we substituted for opportunity is cultural noises, of responsibility, that’s a very responsible job, I want you to be responsible to be an idiot, I need responsible idiots and this is where job enrichment comes in,  the job enrichment movement is to give people the opportunity to use their ability all jobs that people have, should have a number of responsivities and activities sort of a concentric circles in which you are hired for this job - the largest job, though you come in with the ability to only do this, you are hired to do that and expected to eventually to do that and you are paid for that, what this does is put in one of the most important ingredients in life in activity – all jobs should be a learning experience, a growth experience inherent in the job, within this module of work within this concentric circle job you have to make sure a number of things occur first of all that the individual gets direct feedback, this is very important how am I doing should be built into the system automatically, how am I doing should not be a formalised outside my job system, that is a supervisor telling me, how am I doing should not be dependent on </w:t>
      </w:r>
      <w:proofErr w:type="spellStart"/>
      <w:r>
        <w:rPr>
          <w:rFonts w:ascii="Arial" w:hAnsi="Arial" w:cs="Arial"/>
          <w:shd w:val="clear" w:color="auto" w:fill="FFFFFF"/>
        </w:rPr>
        <w:t>a</w:t>
      </w:r>
      <w:proofErr w:type="spellEnd"/>
      <w:r>
        <w:rPr>
          <w:rFonts w:ascii="Arial" w:hAnsi="Arial" w:cs="Arial"/>
          <w:shd w:val="clear" w:color="auto" w:fill="FFFFFF"/>
        </w:rPr>
        <w:t xml:space="preserve"> appraisal system, how am I doing should not be dependent upon somebody else telling along with the  direct feedback should be the </w:t>
      </w:r>
      <w:r w:rsidR="0072119D">
        <w:rPr>
          <w:rFonts w:ascii="Arial" w:hAnsi="Arial" w:cs="Arial"/>
          <w:shd w:val="clear" w:color="auto" w:fill="FFFFFF"/>
        </w:rPr>
        <w:t>responsibility</w:t>
      </w:r>
      <w:r>
        <w:rPr>
          <w:rFonts w:ascii="Arial" w:hAnsi="Arial" w:cs="Arial"/>
          <w:shd w:val="clear" w:color="auto" w:fill="FFFFFF"/>
        </w:rPr>
        <w:t xml:space="preserve"> for self-checking   man should always be responsible for his own quality you cannot pass that buck off to an inspection team, but you  cannot hold anyone for being an idiot,  so if you are going to hold them responsible for checking his results he has to have a meaningful thing to do to check, if he is doing idiot work then you cannot hold them responsible for checking it. Now as an industry we communicate too damn much, the worst thing to do, and most of the communication we do of course is passive communication, the idea is if you tell the worker what </w:t>
      </w:r>
      <w:r w:rsidR="00416A1E">
        <w:rPr>
          <w:rFonts w:ascii="Arial" w:hAnsi="Arial" w:cs="Arial"/>
          <w:shd w:val="clear" w:color="auto" w:fill="FFFFFF"/>
        </w:rPr>
        <w:t>it’s</w:t>
      </w:r>
      <w:r>
        <w:rPr>
          <w:rFonts w:ascii="Arial" w:hAnsi="Arial" w:cs="Arial"/>
          <w:shd w:val="clear" w:color="auto" w:fill="FFFFFF"/>
        </w:rPr>
        <w:t xml:space="preserve"> all about he will be more motivated, so you tell him why he has to be an idiot, and we get too much communication - one because we feel we that  have to tell everyone everything and he doesn’t give a damn if he’s done an idiot job he doesn’t give a damn. Another reason is for too much communication in a company , is because we don’t allow the person doing one job communicating with the person that he has to communicate with, we have to go through to a supervisor over to his supervisor down to communication, so one important ingredient in job enrichment is direct </w:t>
      </w:r>
      <w:r>
        <w:rPr>
          <w:rFonts w:ascii="Arial" w:hAnsi="Arial" w:cs="Arial"/>
          <w:shd w:val="clear" w:color="auto" w:fill="FFFFFF"/>
        </w:rPr>
        <w:lastRenderedPageBreak/>
        <w:t xml:space="preserve">communication let the man talk directly to the person he has to not go through mediators, the worst way to pay people is peace rate that is absolutely the worst way to pay people, that is paying people constantly with jelly bean reinforcing each little bit behaviour, the next worst pay to pay people is on </w:t>
      </w:r>
      <w:proofErr w:type="spellStart"/>
      <w:r>
        <w:rPr>
          <w:rFonts w:ascii="Arial" w:hAnsi="Arial" w:cs="Arial"/>
          <w:shd w:val="clear" w:color="auto" w:fill="FFFFFF"/>
        </w:rPr>
        <w:t>a</w:t>
      </w:r>
      <w:proofErr w:type="spellEnd"/>
      <w:r>
        <w:rPr>
          <w:rFonts w:ascii="Arial" w:hAnsi="Arial" w:cs="Arial"/>
          <w:shd w:val="clear" w:color="auto" w:fill="FFFFFF"/>
        </w:rPr>
        <w:t xml:space="preserve"> hourly rate , the best way to pay them is a salary a yearly salary period. Now let me make a point here, hygiene is as important as the motivators for different reason that the reason,  one is not important than the other, </w:t>
      </w:r>
      <w:proofErr w:type="spellStart"/>
      <w:r>
        <w:rPr>
          <w:rFonts w:ascii="Arial" w:hAnsi="Arial" w:cs="Arial"/>
          <w:shd w:val="clear" w:color="auto" w:fill="FFFFFF"/>
        </w:rPr>
        <w:t>lets</w:t>
      </w:r>
      <w:proofErr w:type="spellEnd"/>
      <w:r>
        <w:rPr>
          <w:rFonts w:ascii="Arial" w:hAnsi="Arial" w:cs="Arial"/>
          <w:shd w:val="clear" w:color="auto" w:fill="FFFFFF"/>
        </w:rPr>
        <w:t xml:space="preserve"> not put a value judgement, I don’t know which is </w:t>
      </w:r>
      <w:proofErr w:type="spellStart"/>
      <w:r>
        <w:rPr>
          <w:rFonts w:ascii="Arial" w:hAnsi="Arial" w:cs="Arial"/>
          <w:shd w:val="clear" w:color="auto" w:fill="FFFFFF"/>
        </w:rPr>
        <w:t>kpre</w:t>
      </w:r>
      <w:proofErr w:type="spellEnd"/>
      <w:r>
        <w:rPr>
          <w:rFonts w:ascii="Arial" w:hAnsi="Arial" w:cs="Arial"/>
          <w:shd w:val="clear" w:color="auto" w:fill="FFFFFF"/>
        </w:rPr>
        <w:t xml:space="preserve"> important, write a book or eat, </w:t>
      </w:r>
      <w:proofErr w:type="spellStart"/>
      <w:r>
        <w:rPr>
          <w:rFonts w:ascii="Arial" w:hAnsi="Arial" w:cs="Arial"/>
          <w:shd w:val="clear" w:color="auto" w:fill="FFFFFF"/>
        </w:rPr>
        <w:t>its</w:t>
      </w:r>
      <w:proofErr w:type="spellEnd"/>
      <w:r>
        <w:rPr>
          <w:rFonts w:ascii="Arial" w:hAnsi="Arial" w:cs="Arial"/>
          <w:shd w:val="clear" w:color="auto" w:fill="FFFFFF"/>
        </w:rPr>
        <w:t xml:space="preserve"> like asking do you want to kill your wife or daughter, it’s a none competitive question. Quite frankly ladies and gentleman I wallow in hygiene, I love hygiene, there’s an article by a Columbian university professor the wage and salary administration, and the gist of his argument was watch out for Herzberg he does not believe in money, now a lot of companies picked this out, wonderful you don’t believe in money, I had to run around all these companies, this is not true, its misinterpretation of my theory, “no </w:t>
      </w:r>
      <w:proofErr w:type="spellStart"/>
      <w:r>
        <w:rPr>
          <w:rFonts w:ascii="Arial" w:hAnsi="Arial" w:cs="Arial"/>
          <w:shd w:val="clear" w:color="auto" w:fill="FFFFFF"/>
        </w:rPr>
        <w:t>no</w:t>
      </w:r>
      <w:proofErr w:type="spellEnd"/>
      <w:r>
        <w:rPr>
          <w:rFonts w:ascii="Arial" w:hAnsi="Arial" w:cs="Arial"/>
          <w:shd w:val="clear" w:color="auto" w:fill="FFFFFF"/>
        </w:rPr>
        <w:t xml:space="preserve"> </w:t>
      </w:r>
      <w:proofErr w:type="spellStart"/>
      <w:r>
        <w:rPr>
          <w:rFonts w:ascii="Arial" w:hAnsi="Arial" w:cs="Arial"/>
          <w:shd w:val="clear" w:color="auto" w:fill="FFFFFF"/>
        </w:rPr>
        <w:t>no</w:t>
      </w:r>
      <w:proofErr w:type="spellEnd"/>
      <w:r>
        <w:rPr>
          <w:rFonts w:ascii="Arial" w:hAnsi="Arial" w:cs="Arial"/>
          <w:shd w:val="clear" w:color="auto" w:fill="FFFFFF"/>
        </w:rPr>
        <w:t xml:space="preserve"> </w:t>
      </w:r>
      <w:proofErr w:type="spellStart"/>
      <w:r>
        <w:rPr>
          <w:rFonts w:ascii="Arial" w:hAnsi="Arial" w:cs="Arial"/>
          <w:shd w:val="clear" w:color="auto" w:fill="FFFFFF"/>
        </w:rPr>
        <w:t>fred</w:t>
      </w:r>
      <w:proofErr w:type="spellEnd"/>
      <w:r>
        <w:rPr>
          <w:rFonts w:ascii="Arial" w:hAnsi="Arial" w:cs="Arial"/>
          <w:shd w:val="clear" w:color="auto" w:fill="FFFFFF"/>
        </w:rPr>
        <w:t xml:space="preserve"> you don’t believe in money, great </w:t>
      </w:r>
      <w:proofErr w:type="spellStart"/>
      <w:r>
        <w:rPr>
          <w:rFonts w:ascii="Arial" w:hAnsi="Arial" w:cs="Arial"/>
          <w:shd w:val="clear" w:color="auto" w:fill="FFFFFF"/>
        </w:rPr>
        <w:t>great</w:t>
      </w:r>
      <w:proofErr w:type="spellEnd"/>
      <w:r>
        <w:rPr>
          <w:rFonts w:ascii="Arial" w:hAnsi="Arial" w:cs="Arial"/>
          <w:shd w:val="clear" w:color="auto" w:fill="FFFFFF"/>
        </w:rPr>
        <w:t xml:space="preserve">”. So, in sheer desperation I had to raise my fees. Can I make the point when I say hygiene it is not a second class citizen concept, treating people well and using them well is equally important for different </w:t>
      </w:r>
      <w:proofErr w:type="gramStart"/>
      <w:r>
        <w:rPr>
          <w:rFonts w:ascii="Arial" w:hAnsi="Arial" w:cs="Arial"/>
          <w:shd w:val="clear" w:color="auto" w:fill="FFFFFF"/>
        </w:rPr>
        <w:t>reasons.</w:t>
      </w:r>
      <w:proofErr w:type="gramEnd"/>
    </w:p>
    <w:p w14:paraId="36A112A7" w14:textId="77777777" w:rsidR="00424046" w:rsidRDefault="00424046" w:rsidP="00424046">
      <w:pPr>
        <w:jc w:val="both"/>
        <w:rPr>
          <w:rFonts w:ascii="Arial" w:hAnsi="Arial" w:cs="Arial"/>
          <w:shd w:val="clear" w:color="auto" w:fill="FFFFFF"/>
        </w:rPr>
      </w:pPr>
      <w:r>
        <w:rPr>
          <w:rFonts w:ascii="Arial" w:hAnsi="Arial" w:cs="Arial"/>
          <w:shd w:val="clear" w:color="auto" w:fill="FFFFFF"/>
        </w:rPr>
        <w:t xml:space="preserve">(Appendix 1 </w:t>
      </w:r>
      <w:proofErr w:type="spellStart"/>
      <w:r>
        <w:rPr>
          <w:rFonts w:ascii="Arial" w:hAnsi="Arial" w:cs="Arial"/>
          <w:shd w:val="clear" w:color="auto" w:fill="FFFFFF"/>
        </w:rPr>
        <w:t>cont</w:t>
      </w:r>
      <w:proofErr w:type="spellEnd"/>
      <w:r>
        <w:rPr>
          <w:rFonts w:ascii="Arial" w:hAnsi="Arial" w:cs="Arial"/>
          <w:shd w:val="clear" w:color="auto" w:fill="FFFFFF"/>
        </w:rPr>
        <w:t>)</w:t>
      </w:r>
    </w:p>
    <w:p w14:paraId="493A444A" w14:textId="77777777" w:rsidR="00424046" w:rsidRDefault="00424046">
      <w:pPr>
        <w:rPr>
          <w:rFonts w:ascii="Arial" w:hAnsi="Arial" w:cs="Arial"/>
        </w:rPr>
      </w:pPr>
      <w:r>
        <w:rPr>
          <w:rFonts w:ascii="Arial" w:hAnsi="Arial" w:cs="Arial"/>
        </w:rPr>
        <w:br w:type="page"/>
      </w:r>
    </w:p>
    <w:p w14:paraId="5B5AA88B" w14:textId="697C13D4" w:rsidR="00424046" w:rsidRDefault="00424046" w:rsidP="00424046">
      <w:pPr>
        <w:rPr>
          <w:noProof/>
        </w:rPr>
      </w:pPr>
      <w:r>
        <w:rPr>
          <w:noProof/>
        </w:rPr>
        <w:lastRenderedPageBreak/>
        <w:t xml:space="preserve">Appendix 2 </w:t>
      </w:r>
    </w:p>
    <w:p w14:paraId="4000B849" w14:textId="77777777" w:rsidR="00424046" w:rsidRDefault="00424046" w:rsidP="00424046">
      <w:pPr>
        <w:rPr>
          <w:noProof/>
        </w:rPr>
      </w:pPr>
      <w:r>
        <w:rPr>
          <w:noProof/>
        </w:rPr>
        <w:drawing>
          <wp:inline distT="0" distB="0" distL="0" distR="0" wp14:anchorId="76AA8F8C" wp14:editId="1F98BE27">
            <wp:extent cx="4699000" cy="6707761"/>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19666" cy="6737262"/>
                    </a:xfrm>
                    <a:prstGeom prst="rect">
                      <a:avLst/>
                    </a:prstGeom>
                  </pic:spPr>
                </pic:pic>
              </a:graphicData>
            </a:graphic>
          </wp:inline>
        </w:drawing>
      </w:r>
      <w:r w:rsidRPr="00503A1A">
        <w:rPr>
          <w:noProof/>
        </w:rPr>
        <w:t xml:space="preserve"> </w:t>
      </w:r>
      <w:r>
        <w:rPr>
          <w:noProof/>
        </w:rPr>
        <w:drawing>
          <wp:inline distT="0" distB="0" distL="0" distR="0" wp14:anchorId="4B4620A0" wp14:editId="048D9ABE">
            <wp:extent cx="4343400" cy="157001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429691" cy="1601208"/>
                    </a:xfrm>
                    <a:prstGeom prst="rect">
                      <a:avLst/>
                    </a:prstGeom>
                  </pic:spPr>
                </pic:pic>
              </a:graphicData>
            </a:graphic>
          </wp:inline>
        </w:drawing>
      </w:r>
    </w:p>
    <w:p w14:paraId="789ADDE6" w14:textId="38A5BC6C" w:rsidR="003E7991" w:rsidRPr="006E66A3" w:rsidRDefault="003E7991" w:rsidP="00A6108D">
      <w:pPr>
        <w:jc w:val="both"/>
        <w:rPr>
          <w:rFonts w:ascii="Arial" w:hAnsi="Arial" w:cs="Arial"/>
        </w:rPr>
      </w:pPr>
      <w:r w:rsidRPr="006E66A3">
        <w:rPr>
          <w:rFonts w:ascii="Arial" w:hAnsi="Arial" w:cs="Arial"/>
        </w:rPr>
        <w:br w:type="page"/>
      </w:r>
    </w:p>
    <w:p w14:paraId="59717888" w14:textId="77777777" w:rsidR="00EC7852" w:rsidRDefault="00EC7852">
      <w:pPr>
        <w:rPr>
          <w:rFonts w:ascii="Arial" w:hAnsi="Arial" w:cs="Arial"/>
        </w:rPr>
        <w:sectPr w:rsidR="00EC7852" w:rsidSect="00EC7852">
          <w:pgSz w:w="11906" w:h="16838"/>
          <w:pgMar w:top="1440" w:right="1440" w:bottom="1440" w:left="1440" w:header="709" w:footer="709" w:gutter="0"/>
          <w:cols w:space="708"/>
          <w:docGrid w:linePitch="360"/>
        </w:sectPr>
      </w:pPr>
    </w:p>
    <w:p w14:paraId="35324232" w14:textId="48303C8A" w:rsidR="005C0C6D" w:rsidRDefault="005C0C6D">
      <w:pPr>
        <w:rPr>
          <w:noProof/>
        </w:rPr>
      </w:pPr>
      <w:r>
        <w:rPr>
          <w:noProof/>
        </w:rPr>
        <w:lastRenderedPageBreak/>
        <w:drawing>
          <wp:inline distT="0" distB="0" distL="0" distR="0" wp14:anchorId="033281FF" wp14:editId="7418B751">
            <wp:extent cx="4019338" cy="507682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030481" cy="5090900"/>
                    </a:xfrm>
                    <a:prstGeom prst="rect">
                      <a:avLst/>
                    </a:prstGeom>
                  </pic:spPr>
                </pic:pic>
              </a:graphicData>
            </a:graphic>
          </wp:inline>
        </w:drawing>
      </w:r>
      <w:r w:rsidRPr="005C0C6D">
        <w:rPr>
          <w:noProof/>
        </w:rPr>
        <w:t xml:space="preserve"> </w:t>
      </w:r>
      <w:r>
        <w:rPr>
          <w:noProof/>
        </w:rPr>
        <w:drawing>
          <wp:inline distT="0" distB="0" distL="0" distR="0" wp14:anchorId="1FEE4769" wp14:editId="5040274B">
            <wp:extent cx="3906520" cy="5334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906520" cy="5334000"/>
                    </a:xfrm>
                    <a:prstGeom prst="rect">
                      <a:avLst/>
                    </a:prstGeom>
                  </pic:spPr>
                </pic:pic>
              </a:graphicData>
            </a:graphic>
          </wp:inline>
        </w:drawing>
      </w:r>
    </w:p>
    <w:p w14:paraId="7D8F613B" w14:textId="16F34367" w:rsidR="005C0C6D" w:rsidRDefault="005C0C6D">
      <w:pPr>
        <w:rPr>
          <w:noProof/>
        </w:rPr>
      </w:pPr>
      <w:r>
        <w:rPr>
          <w:rFonts w:ascii="Arial" w:hAnsi="Arial" w:cs="Arial"/>
        </w:rPr>
        <w:t>Appendix</w:t>
      </w:r>
      <w:r w:rsidR="00424046">
        <w:rPr>
          <w:rFonts w:ascii="Arial" w:hAnsi="Arial" w:cs="Arial"/>
        </w:rPr>
        <w:t xml:space="preserve"> 3</w:t>
      </w:r>
    </w:p>
    <w:p w14:paraId="797F1049" w14:textId="4E1FD21C" w:rsidR="005C0C6D" w:rsidRDefault="005C0C6D">
      <w:pPr>
        <w:rPr>
          <w:noProof/>
        </w:rPr>
      </w:pPr>
      <w:r>
        <w:rPr>
          <w:noProof/>
        </w:rPr>
        <w:lastRenderedPageBreak/>
        <w:drawing>
          <wp:inline distT="0" distB="0" distL="0" distR="0" wp14:anchorId="4899137C" wp14:editId="2B607D29">
            <wp:extent cx="3925227" cy="4667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930119" cy="4673067"/>
                    </a:xfrm>
                    <a:prstGeom prst="rect">
                      <a:avLst/>
                    </a:prstGeom>
                  </pic:spPr>
                </pic:pic>
              </a:graphicData>
            </a:graphic>
          </wp:inline>
        </w:drawing>
      </w:r>
      <w:r w:rsidRPr="005C0C6D">
        <w:rPr>
          <w:noProof/>
        </w:rPr>
        <w:t xml:space="preserve"> </w:t>
      </w:r>
      <w:r>
        <w:rPr>
          <w:noProof/>
        </w:rPr>
        <w:drawing>
          <wp:inline distT="0" distB="0" distL="0" distR="0" wp14:anchorId="3F1BA2A4" wp14:editId="3D2BA32D">
            <wp:extent cx="3638196" cy="531495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653290" cy="5337001"/>
                    </a:xfrm>
                    <a:prstGeom prst="rect">
                      <a:avLst/>
                    </a:prstGeom>
                  </pic:spPr>
                </pic:pic>
              </a:graphicData>
            </a:graphic>
          </wp:inline>
        </w:drawing>
      </w:r>
    </w:p>
    <w:p w14:paraId="35CC5111" w14:textId="3D710647" w:rsidR="005C0C6D" w:rsidRDefault="005C0C6D">
      <w:pPr>
        <w:rPr>
          <w:rFonts w:ascii="Arial" w:hAnsi="Arial" w:cs="Arial"/>
        </w:rPr>
      </w:pPr>
      <w:r>
        <w:rPr>
          <w:noProof/>
        </w:rPr>
        <w:t xml:space="preserve">Appendix </w:t>
      </w:r>
      <w:r w:rsidR="00424046">
        <w:rPr>
          <w:noProof/>
        </w:rPr>
        <w:t xml:space="preserve">3 </w:t>
      </w:r>
      <w:r>
        <w:rPr>
          <w:noProof/>
        </w:rPr>
        <w:t xml:space="preserve">Cont </w:t>
      </w:r>
    </w:p>
    <w:p w14:paraId="5C46CA98" w14:textId="12869DCA" w:rsidR="00632B6F" w:rsidRDefault="00632B6F">
      <w:pPr>
        <w:rPr>
          <w:noProof/>
        </w:rPr>
      </w:pPr>
      <w:r w:rsidRPr="00632B6F">
        <w:rPr>
          <w:noProof/>
        </w:rPr>
        <w:lastRenderedPageBreak/>
        <w:t xml:space="preserve"> </w:t>
      </w:r>
      <w:r>
        <w:rPr>
          <w:noProof/>
        </w:rPr>
        <w:t>Appen</w:t>
      </w:r>
      <w:r w:rsidR="00424046">
        <w:rPr>
          <w:noProof/>
        </w:rPr>
        <w:t>dix 4</w:t>
      </w:r>
      <w:r w:rsidR="00715A82">
        <w:rPr>
          <w:noProof/>
        </w:rPr>
        <w:drawing>
          <wp:inline distT="0" distB="0" distL="0" distR="0" wp14:anchorId="2785EB70" wp14:editId="64BDD9C2">
            <wp:extent cx="8719555" cy="537972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8732227" cy="5387538"/>
                    </a:xfrm>
                    <a:prstGeom prst="rect">
                      <a:avLst/>
                    </a:prstGeom>
                  </pic:spPr>
                </pic:pic>
              </a:graphicData>
            </a:graphic>
          </wp:inline>
        </w:drawing>
      </w:r>
    </w:p>
    <w:p w14:paraId="31F875F2" w14:textId="130A36AF" w:rsidR="00632B6F" w:rsidRDefault="00632B6F">
      <w:pPr>
        <w:rPr>
          <w:noProof/>
        </w:rPr>
      </w:pPr>
      <w:r>
        <w:rPr>
          <w:noProof/>
        </w:rPr>
        <w:lastRenderedPageBreak/>
        <w:t>Appendix</w:t>
      </w:r>
      <w:r w:rsidR="00424046">
        <w:rPr>
          <w:noProof/>
        </w:rPr>
        <w:t xml:space="preserve"> 4</w:t>
      </w:r>
      <w:r>
        <w:rPr>
          <w:noProof/>
        </w:rPr>
        <w:t xml:space="preserve"> con</w:t>
      </w:r>
      <w:r w:rsidR="00424046">
        <w:rPr>
          <w:noProof/>
        </w:rPr>
        <w:t>t</w:t>
      </w:r>
    </w:p>
    <w:p w14:paraId="08733B29" w14:textId="6257C5A9" w:rsidR="00715A82" w:rsidRDefault="00715A82">
      <w:pPr>
        <w:rPr>
          <w:rFonts w:ascii="Arial" w:hAnsi="Arial" w:cs="Arial"/>
        </w:rPr>
      </w:pPr>
      <w:r>
        <w:rPr>
          <w:noProof/>
        </w:rPr>
        <w:drawing>
          <wp:inline distT="0" distB="0" distL="0" distR="0" wp14:anchorId="0C283399" wp14:editId="0208C55D">
            <wp:extent cx="8168640" cy="508916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8174773" cy="5092981"/>
                    </a:xfrm>
                    <a:prstGeom prst="rect">
                      <a:avLst/>
                    </a:prstGeom>
                  </pic:spPr>
                </pic:pic>
              </a:graphicData>
            </a:graphic>
          </wp:inline>
        </w:drawing>
      </w:r>
    </w:p>
    <w:p w14:paraId="057AC6E1" w14:textId="77777777" w:rsidR="00715A82" w:rsidRDefault="00715A82">
      <w:pPr>
        <w:rPr>
          <w:rFonts w:ascii="Arial" w:hAnsi="Arial" w:cs="Arial"/>
        </w:rPr>
      </w:pPr>
    </w:p>
    <w:p w14:paraId="0194E775" w14:textId="570DF83F" w:rsidR="008453C5" w:rsidRDefault="0028535C">
      <w:pPr>
        <w:rPr>
          <w:rFonts w:ascii="Arial" w:hAnsi="Arial" w:cs="Arial"/>
        </w:rPr>
      </w:pPr>
      <w:r>
        <w:rPr>
          <w:rFonts w:ascii="Arial" w:hAnsi="Arial" w:cs="Arial"/>
        </w:rPr>
        <w:lastRenderedPageBreak/>
        <w:t>Appendix</w:t>
      </w:r>
      <w:r w:rsidR="00424046">
        <w:rPr>
          <w:rFonts w:ascii="Arial" w:hAnsi="Arial" w:cs="Arial"/>
        </w:rPr>
        <w:t xml:space="preserve"> 5</w:t>
      </w:r>
    </w:p>
    <w:p w14:paraId="34D3EC32" w14:textId="77777777" w:rsidR="00191074" w:rsidRDefault="00191074">
      <w:pPr>
        <w:rPr>
          <w:rFonts w:ascii="Arial" w:hAnsi="Arial" w:cs="Arial"/>
        </w:rPr>
      </w:pPr>
    </w:p>
    <w:p w14:paraId="469D1AC0" w14:textId="37B20811" w:rsidR="00EC7852" w:rsidRDefault="00EC7852" w:rsidP="00EC7852">
      <w:pPr>
        <w:tabs>
          <w:tab w:val="left" w:pos="4140"/>
        </w:tabs>
        <w:ind w:left="-540"/>
      </w:pPr>
      <w:r>
        <w:rPr>
          <w:noProof/>
        </w:rPr>
        <w:drawing>
          <wp:anchor distT="0" distB="0" distL="114300" distR="114300" simplePos="0" relativeHeight="251659264" behindDoc="1" locked="0" layoutInCell="1" allowOverlap="1" wp14:anchorId="2CF9C821" wp14:editId="1AA54640">
            <wp:simplePos x="0" y="0"/>
            <wp:positionH relativeFrom="column">
              <wp:posOffset>-487680</wp:posOffset>
            </wp:positionH>
            <wp:positionV relativeFrom="paragraph">
              <wp:posOffset>246380</wp:posOffset>
            </wp:positionV>
            <wp:extent cx="1371600" cy="2794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71600" cy="279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8B6842F" wp14:editId="4950A842">
            <wp:simplePos x="0" y="0"/>
            <wp:positionH relativeFrom="column">
              <wp:posOffset>7200900</wp:posOffset>
            </wp:positionH>
            <wp:positionV relativeFrom="paragraph">
              <wp:posOffset>-685800</wp:posOffset>
            </wp:positionV>
            <wp:extent cx="2857500" cy="7658100"/>
            <wp:effectExtent l="0" t="0" r="0" b="0"/>
            <wp:wrapNone/>
            <wp:docPr id="9" name="Picture 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57500" cy="7658100"/>
                    </a:xfrm>
                    <a:prstGeom prst="rect">
                      <a:avLst/>
                    </a:prstGeom>
                    <a:noFill/>
                  </pic:spPr>
                </pic:pic>
              </a:graphicData>
            </a:graphic>
            <wp14:sizeRelH relativeFrom="page">
              <wp14:pctWidth>0</wp14:pctWidth>
            </wp14:sizeRelH>
            <wp14:sizeRelV relativeFrom="page">
              <wp14:pctHeight>0</wp14:pctHeight>
            </wp14:sizeRelV>
          </wp:anchor>
        </w:drawing>
      </w:r>
    </w:p>
    <w:p w14:paraId="14181916" w14:textId="77777777" w:rsidR="00EC7852" w:rsidRDefault="00EC7852" w:rsidP="00EC7852">
      <w:pPr>
        <w:tabs>
          <w:tab w:val="left" w:pos="4140"/>
        </w:tabs>
        <w:ind w:left="-540"/>
      </w:pPr>
    </w:p>
    <w:p w14:paraId="7B871297" w14:textId="074E4A0F" w:rsidR="00EC7852" w:rsidRDefault="00EC7852" w:rsidP="00EC7852">
      <w:pPr>
        <w:tabs>
          <w:tab w:val="left" w:pos="4140"/>
        </w:tabs>
        <w:ind w:left="-540"/>
      </w:pPr>
      <w:r>
        <w:rPr>
          <w:noProof/>
        </w:rPr>
        <w:drawing>
          <wp:anchor distT="0" distB="0" distL="114300" distR="114300" simplePos="0" relativeHeight="251661312" behindDoc="1" locked="0" layoutInCell="1" allowOverlap="1" wp14:anchorId="057F77A7" wp14:editId="564039AF">
            <wp:simplePos x="0" y="0"/>
            <wp:positionH relativeFrom="column">
              <wp:posOffset>-228600</wp:posOffset>
            </wp:positionH>
            <wp:positionV relativeFrom="paragraph">
              <wp:posOffset>44450</wp:posOffset>
            </wp:positionV>
            <wp:extent cx="4572000" cy="976630"/>
            <wp:effectExtent l="0" t="0" r="0" b="0"/>
            <wp:wrapNone/>
            <wp:docPr id="7" name="Picture 7" descr="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pm"/>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572000" cy="976630"/>
                    </a:xfrm>
                    <a:prstGeom prst="rect">
                      <a:avLst/>
                    </a:prstGeom>
                    <a:noFill/>
                  </pic:spPr>
                </pic:pic>
              </a:graphicData>
            </a:graphic>
            <wp14:sizeRelH relativeFrom="page">
              <wp14:pctWidth>0</wp14:pctWidth>
            </wp14:sizeRelH>
            <wp14:sizeRelV relativeFrom="page">
              <wp14:pctHeight>0</wp14:pctHeight>
            </wp14:sizeRelV>
          </wp:anchor>
        </w:drawing>
      </w:r>
    </w:p>
    <w:p w14:paraId="07E13481" w14:textId="77777777" w:rsidR="00EC7852" w:rsidRDefault="00EC7852" w:rsidP="00EC7852">
      <w:pPr>
        <w:tabs>
          <w:tab w:val="left" w:pos="4140"/>
        </w:tabs>
        <w:ind w:left="-540"/>
      </w:pPr>
    </w:p>
    <w:p w14:paraId="65A7DFE6" w14:textId="77777777" w:rsidR="00EC7852" w:rsidRDefault="00EC7852" w:rsidP="00EC7852">
      <w:pPr>
        <w:tabs>
          <w:tab w:val="left" w:pos="4140"/>
        </w:tabs>
        <w:ind w:left="-540"/>
      </w:pPr>
    </w:p>
    <w:p w14:paraId="017AACF9" w14:textId="77777777" w:rsidR="00EC7852" w:rsidRDefault="00EC7852" w:rsidP="00EC7852">
      <w:pPr>
        <w:tabs>
          <w:tab w:val="left" w:pos="4140"/>
        </w:tabs>
        <w:ind w:left="-540"/>
      </w:pPr>
    </w:p>
    <w:p w14:paraId="5A4A834E" w14:textId="77777777" w:rsidR="00EC7852" w:rsidRDefault="00EC7852" w:rsidP="00EC7852">
      <w:pPr>
        <w:tabs>
          <w:tab w:val="left" w:pos="4140"/>
        </w:tabs>
        <w:ind w:left="-540"/>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448"/>
        <w:gridCol w:w="2880"/>
        <w:gridCol w:w="1440"/>
        <w:gridCol w:w="3960"/>
      </w:tblGrid>
      <w:tr w:rsidR="00EC7852" w:rsidRPr="00130060" w14:paraId="09B358AF" w14:textId="77777777" w:rsidTr="008453C5">
        <w:trPr>
          <w:trHeight w:val="524"/>
        </w:trPr>
        <w:tc>
          <w:tcPr>
            <w:tcW w:w="5328" w:type="dxa"/>
            <w:gridSpan w:val="2"/>
            <w:shd w:val="clear" w:color="auto" w:fill="005B82"/>
            <w:vAlign w:val="center"/>
          </w:tcPr>
          <w:p w14:paraId="779C1FAD" w14:textId="77777777" w:rsidR="00EC7852" w:rsidRPr="00130060" w:rsidRDefault="00EC7852" w:rsidP="008453C5">
            <w:pPr>
              <w:rPr>
                <w:rFonts w:ascii="Calibri" w:hAnsi="Calibri" w:cs="Arial"/>
                <w:b/>
                <w:color w:val="FFFFFF"/>
                <w:sz w:val="18"/>
                <w:szCs w:val="18"/>
              </w:rPr>
            </w:pPr>
            <w:r w:rsidRPr="00130060">
              <w:rPr>
                <w:rFonts w:ascii="Calibri" w:hAnsi="Calibri" w:cs="Arial"/>
                <w:b/>
                <w:color w:val="FFFFFF"/>
                <w:sz w:val="18"/>
                <w:szCs w:val="18"/>
              </w:rPr>
              <w:t>My Details</w:t>
            </w:r>
          </w:p>
        </w:tc>
        <w:tc>
          <w:tcPr>
            <w:tcW w:w="5400" w:type="dxa"/>
            <w:gridSpan w:val="2"/>
            <w:shd w:val="clear" w:color="auto" w:fill="005B82"/>
            <w:vAlign w:val="center"/>
          </w:tcPr>
          <w:p w14:paraId="3B781B12" w14:textId="77777777" w:rsidR="00EC7852" w:rsidRPr="00130060" w:rsidRDefault="00EC7852" w:rsidP="008453C5">
            <w:pPr>
              <w:rPr>
                <w:rFonts w:ascii="Calibri" w:hAnsi="Calibri" w:cs="Arial"/>
                <w:b/>
                <w:color w:val="FFFFFF"/>
                <w:sz w:val="18"/>
                <w:szCs w:val="18"/>
              </w:rPr>
            </w:pPr>
            <w:r w:rsidRPr="00130060">
              <w:rPr>
                <w:rFonts w:ascii="Calibri" w:hAnsi="Calibri" w:cs="Arial"/>
                <w:b/>
                <w:color w:val="FFFFFF"/>
                <w:sz w:val="18"/>
                <w:szCs w:val="18"/>
              </w:rPr>
              <w:t>Reviewer Details</w:t>
            </w:r>
          </w:p>
        </w:tc>
      </w:tr>
      <w:tr w:rsidR="00EC7852" w:rsidRPr="00130060" w14:paraId="1E0F612D" w14:textId="77777777" w:rsidTr="008453C5">
        <w:trPr>
          <w:trHeight w:val="450"/>
        </w:trPr>
        <w:tc>
          <w:tcPr>
            <w:tcW w:w="2448" w:type="dxa"/>
            <w:vAlign w:val="center"/>
          </w:tcPr>
          <w:p w14:paraId="405DEE91" w14:textId="77777777" w:rsidR="00EC7852" w:rsidRPr="00E03F38" w:rsidRDefault="00EC7852" w:rsidP="008453C5">
            <w:pPr>
              <w:rPr>
                <w:rFonts w:ascii="Calibri" w:hAnsi="Calibri" w:cs="Arial"/>
                <w:b/>
                <w:color w:val="505253"/>
                <w:sz w:val="18"/>
                <w:szCs w:val="18"/>
              </w:rPr>
            </w:pPr>
            <w:r w:rsidRPr="00E03F38">
              <w:rPr>
                <w:rFonts w:ascii="Calibri" w:hAnsi="Calibri" w:cs="Arial"/>
                <w:b/>
                <w:color w:val="505253"/>
                <w:sz w:val="18"/>
                <w:szCs w:val="18"/>
              </w:rPr>
              <w:t>Name:</w:t>
            </w:r>
          </w:p>
        </w:tc>
        <w:tc>
          <w:tcPr>
            <w:tcW w:w="2880" w:type="dxa"/>
            <w:vAlign w:val="center"/>
          </w:tcPr>
          <w:p w14:paraId="6E9604F8" w14:textId="77777777" w:rsidR="00EC7852" w:rsidRPr="005E2015" w:rsidRDefault="00EC7852" w:rsidP="008453C5">
            <w:pPr>
              <w:rPr>
                <w:rFonts w:ascii="Calibri" w:hAnsi="Calibri" w:cs="Arial"/>
                <w:color w:val="000000"/>
                <w:sz w:val="18"/>
                <w:szCs w:val="18"/>
              </w:rPr>
            </w:pPr>
            <w:r>
              <w:rPr>
                <w:rFonts w:ascii="Calibri" w:hAnsi="Calibri" w:cs="Arial"/>
                <w:color w:val="000000"/>
                <w:sz w:val="18"/>
                <w:szCs w:val="18"/>
              </w:rPr>
              <w:t>Helen Morgan</w:t>
            </w:r>
          </w:p>
        </w:tc>
        <w:tc>
          <w:tcPr>
            <w:tcW w:w="1440" w:type="dxa"/>
            <w:vAlign w:val="center"/>
          </w:tcPr>
          <w:p w14:paraId="0C498533" w14:textId="77777777" w:rsidR="00EC7852" w:rsidRPr="00E03F38" w:rsidRDefault="00EC7852" w:rsidP="008453C5">
            <w:pPr>
              <w:rPr>
                <w:rFonts w:ascii="Calibri" w:hAnsi="Calibri" w:cs="Arial"/>
                <w:b/>
                <w:color w:val="505253"/>
                <w:sz w:val="18"/>
                <w:szCs w:val="18"/>
              </w:rPr>
            </w:pPr>
            <w:r w:rsidRPr="00E03F38">
              <w:rPr>
                <w:rFonts w:ascii="Calibri" w:hAnsi="Calibri" w:cs="Arial"/>
                <w:b/>
                <w:color w:val="505253"/>
                <w:sz w:val="18"/>
                <w:szCs w:val="18"/>
              </w:rPr>
              <w:t>Name:</w:t>
            </w:r>
          </w:p>
        </w:tc>
        <w:tc>
          <w:tcPr>
            <w:tcW w:w="3960" w:type="dxa"/>
            <w:vAlign w:val="center"/>
          </w:tcPr>
          <w:p w14:paraId="7B87A69A" w14:textId="77777777" w:rsidR="00EC7852" w:rsidRPr="005E2015" w:rsidRDefault="00EC7852" w:rsidP="008453C5">
            <w:pPr>
              <w:rPr>
                <w:rFonts w:ascii="Calibri" w:hAnsi="Calibri" w:cs="Arial"/>
                <w:color w:val="000000"/>
                <w:sz w:val="18"/>
                <w:szCs w:val="18"/>
              </w:rPr>
            </w:pPr>
            <w:r>
              <w:rPr>
                <w:rFonts w:ascii="Calibri" w:hAnsi="Calibri" w:cs="Arial"/>
                <w:color w:val="000000"/>
                <w:sz w:val="18"/>
                <w:szCs w:val="18"/>
              </w:rPr>
              <w:t>Elizabeth Hewlett</w:t>
            </w:r>
          </w:p>
        </w:tc>
      </w:tr>
      <w:tr w:rsidR="00EC7852" w:rsidRPr="00130060" w14:paraId="39920324" w14:textId="77777777" w:rsidTr="008453C5">
        <w:trPr>
          <w:trHeight w:val="450"/>
        </w:trPr>
        <w:tc>
          <w:tcPr>
            <w:tcW w:w="2448" w:type="dxa"/>
            <w:vAlign w:val="center"/>
          </w:tcPr>
          <w:p w14:paraId="4F0FBF4F" w14:textId="77777777" w:rsidR="00EC7852" w:rsidRPr="00DA655D" w:rsidRDefault="00EC7852" w:rsidP="008453C5">
            <w:pPr>
              <w:rPr>
                <w:rFonts w:ascii="Calibri" w:hAnsi="Calibri" w:cs="Arial"/>
                <w:b/>
                <w:color w:val="505253"/>
                <w:sz w:val="18"/>
                <w:szCs w:val="18"/>
              </w:rPr>
            </w:pPr>
            <w:r w:rsidRPr="00DA655D">
              <w:rPr>
                <w:rFonts w:ascii="Calibri" w:hAnsi="Calibri" w:cs="Arial"/>
                <w:b/>
                <w:color w:val="505253"/>
                <w:sz w:val="18"/>
                <w:szCs w:val="18"/>
              </w:rPr>
              <w:t>Role:</w:t>
            </w:r>
          </w:p>
        </w:tc>
        <w:tc>
          <w:tcPr>
            <w:tcW w:w="2880" w:type="dxa"/>
            <w:vAlign w:val="center"/>
          </w:tcPr>
          <w:p w14:paraId="2A2B09E0" w14:textId="77777777" w:rsidR="00EC7852" w:rsidRPr="005E2015" w:rsidRDefault="00EC7852" w:rsidP="008453C5">
            <w:pPr>
              <w:rPr>
                <w:rFonts w:ascii="Calibri" w:hAnsi="Calibri" w:cs="Arial"/>
                <w:color w:val="000000"/>
                <w:sz w:val="18"/>
                <w:szCs w:val="18"/>
              </w:rPr>
            </w:pPr>
            <w:r>
              <w:rPr>
                <w:rFonts w:ascii="Calibri" w:hAnsi="Calibri" w:cs="Arial"/>
                <w:color w:val="000000"/>
                <w:sz w:val="18"/>
                <w:szCs w:val="18"/>
              </w:rPr>
              <w:t>Team Leader</w:t>
            </w:r>
          </w:p>
        </w:tc>
        <w:tc>
          <w:tcPr>
            <w:tcW w:w="1440" w:type="dxa"/>
            <w:vAlign w:val="center"/>
          </w:tcPr>
          <w:p w14:paraId="5026977D" w14:textId="77777777" w:rsidR="00EC7852" w:rsidRPr="00E03F38" w:rsidRDefault="00EC7852" w:rsidP="008453C5">
            <w:pPr>
              <w:rPr>
                <w:rFonts w:ascii="Calibri" w:hAnsi="Calibri" w:cs="Arial"/>
                <w:b/>
                <w:color w:val="505253"/>
                <w:sz w:val="18"/>
                <w:szCs w:val="18"/>
              </w:rPr>
            </w:pPr>
            <w:r w:rsidRPr="00E03F38">
              <w:rPr>
                <w:rFonts w:ascii="Calibri" w:hAnsi="Calibri" w:cs="Arial"/>
                <w:b/>
                <w:color w:val="505253"/>
                <w:sz w:val="18"/>
                <w:szCs w:val="18"/>
              </w:rPr>
              <w:t>Role:</w:t>
            </w:r>
          </w:p>
        </w:tc>
        <w:tc>
          <w:tcPr>
            <w:tcW w:w="3960" w:type="dxa"/>
            <w:vAlign w:val="center"/>
          </w:tcPr>
          <w:p w14:paraId="738E6A54" w14:textId="77777777" w:rsidR="00EC7852" w:rsidRPr="005E2015" w:rsidRDefault="00EC7852" w:rsidP="008453C5">
            <w:pPr>
              <w:rPr>
                <w:rFonts w:ascii="Calibri" w:hAnsi="Calibri" w:cs="Arial"/>
                <w:color w:val="000000"/>
                <w:sz w:val="18"/>
                <w:szCs w:val="18"/>
              </w:rPr>
            </w:pPr>
            <w:r>
              <w:rPr>
                <w:rFonts w:ascii="Calibri" w:hAnsi="Calibri" w:cs="Arial"/>
                <w:color w:val="000000"/>
                <w:sz w:val="18"/>
                <w:szCs w:val="18"/>
              </w:rPr>
              <w:t>CSM</w:t>
            </w:r>
          </w:p>
        </w:tc>
      </w:tr>
      <w:tr w:rsidR="00EC7852" w:rsidRPr="00130060" w14:paraId="516BA6B0" w14:textId="77777777" w:rsidTr="008453C5">
        <w:trPr>
          <w:trHeight w:val="450"/>
        </w:trPr>
        <w:tc>
          <w:tcPr>
            <w:tcW w:w="2448" w:type="dxa"/>
            <w:vAlign w:val="center"/>
          </w:tcPr>
          <w:p w14:paraId="318F41D6" w14:textId="77777777" w:rsidR="00EC7852" w:rsidRPr="00E03F38" w:rsidRDefault="00EC7852" w:rsidP="008453C5">
            <w:pPr>
              <w:rPr>
                <w:rFonts w:ascii="Calibri" w:hAnsi="Calibri" w:cs="Arial"/>
                <w:b/>
                <w:color w:val="505253"/>
                <w:sz w:val="18"/>
                <w:szCs w:val="18"/>
              </w:rPr>
            </w:pPr>
            <w:r w:rsidRPr="00E03F38">
              <w:rPr>
                <w:rFonts w:ascii="Calibri" w:hAnsi="Calibri" w:cs="Arial"/>
                <w:b/>
                <w:color w:val="505253"/>
                <w:sz w:val="18"/>
                <w:szCs w:val="18"/>
              </w:rPr>
              <w:t>Employee</w:t>
            </w:r>
            <w:r>
              <w:rPr>
                <w:rFonts w:ascii="Calibri" w:hAnsi="Calibri" w:cs="Arial"/>
                <w:b/>
                <w:color w:val="505253"/>
                <w:sz w:val="18"/>
                <w:szCs w:val="18"/>
              </w:rPr>
              <w:t xml:space="preserve"> n</w:t>
            </w:r>
            <w:r w:rsidRPr="00E03F38">
              <w:rPr>
                <w:rFonts w:ascii="Calibri" w:hAnsi="Calibri" w:cs="Arial"/>
                <w:b/>
                <w:color w:val="505253"/>
                <w:sz w:val="18"/>
                <w:szCs w:val="18"/>
              </w:rPr>
              <w:t>umber:</w:t>
            </w:r>
          </w:p>
        </w:tc>
        <w:tc>
          <w:tcPr>
            <w:tcW w:w="8280" w:type="dxa"/>
            <w:gridSpan w:val="3"/>
            <w:vAlign w:val="center"/>
          </w:tcPr>
          <w:p w14:paraId="5FDD8CB3" w14:textId="77777777" w:rsidR="00EC7852" w:rsidRPr="005E2015" w:rsidRDefault="00EC7852" w:rsidP="008453C5">
            <w:pPr>
              <w:rPr>
                <w:rFonts w:ascii="Calibri" w:hAnsi="Calibri" w:cs="Arial"/>
                <w:color w:val="000000"/>
                <w:sz w:val="18"/>
                <w:szCs w:val="18"/>
              </w:rPr>
            </w:pPr>
          </w:p>
        </w:tc>
      </w:tr>
      <w:tr w:rsidR="00EC7852" w:rsidRPr="00130060" w14:paraId="47D308A3" w14:textId="77777777" w:rsidTr="008453C5">
        <w:trPr>
          <w:trHeight w:val="450"/>
        </w:trPr>
        <w:tc>
          <w:tcPr>
            <w:tcW w:w="2448" w:type="dxa"/>
            <w:vAlign w:val="center"/>
          </w:tcPr>
          <w:p w14:paraId="29E68ADA" w14:textId="77777777" w:rsidR="00EC7852" w:rsidRPr="00E03F38" w:rsidRDefault="00EC7852" w:rsidP="008453C5">
            <w:pPr>
              <w:rPr>
                <w:rFonts w:ascii="Calibri" w:hAnsi="Calibri" w:cs="Arial"/>
                <w:b/>
                <w:color w:val="505253"/>
                <w:sz w:val="18"/>
                <w:szCs w:val="18"/>
              </w:rPr>
            </w:pPr>
            <w:r>
              <w:rPr>
                <w:rFonts w:ascii="Calibri" w:hAnsi="Calibri" w:cs="Arial"/>
                <w:b/>
                <w:color w:val="505253"/>
                <w:sz w:val="18"/>
                <w:szCs w:val="18"/>
              </w:rPr>
              <w:t>B</w:t>
            </w:r>
            <w:r w:rsidRPr="00E03F38">
              <w:rPr>
                <w:rFonts w:ascii="Calibri" w:hAnsi="Calibri" w:cs="Arial"/>
                <w:b/>
                <w:color w:val="505253"/>
                <w:sz w:val="18"/>
                <w:szCs w:val="18"/>
              </w:rPr>
              <w:t>usiness unit:</w:t>
            </w:r>
          </w:p>
        </w:tc>
        <w:tc>
          <w:tcPr>
            <w:tcW w:w="8280" w:type="dxa"/>
            <w:gridSpan w:val="3"/>
            <w:vAlign w:val="center"/>
          </w:tcPr>
          <w:p w14:paraId="0C6989AA" w14:textId="77777777" w:rsidR="00EC7852" w:rsidRPr="005E2015" w:rsidRDefault="00EC7852" w:rsidP="008453C5">
            <w:pPr>
              <w:rPr>
                <w:rFonts w:ascii="Calibri" w:hAnsi="Calibri" w:cs="Arial"/>
                <w:color w:val="000000"/>
                <w:sz w:val="18"/>
                <w:szCs w:val="18"/>
              </w:rPr>
            </w:pPr>
            <w:r>
              <w:rPr>
                <w:rFonts w:ascii="Calibri" w:hAnsi="Calibri" w:cs="Arial"/>
                <w:color w:val="000000"/>
                <w:sz w:val="18"/>
                <w:szCs w:val="18"/>
              </w:rPr>
              <w:t>Life &amp; Pensions - Claims</w:t>
            </w:r>
          </w:p>
        </w:tc>
      </w:tr>
    </w:tbl>
    <w:p w14:paraId="05FF32CE" w14:textId="77777777" w:rsidR="00EC7852" w:rsidRDefault="00EC7852" w:rsidP="00EC7852"/>
    <w:p w14:paraId="2A4CB74B" w14:textId="77777777" w:rsidR="00EC7852" w:rsidRPr="00130060" w:rsidRDefault="00EC7852" w:rsidP="00EC7852">
      <w:pPr>
        <w:rPr>
          <w:rFonts w:ascii="Calibri" w:hAnsi="Calibri" w:cs="Calibri"/>
          <w:b/>
          <w:color w:val="CA005D"/>
          <w:sz w:val="20"/>
          <w:szCs w:val="20"/>
        </w:rPr>
      </w:pPr>
    </w:p>
    <w:tbl>
      <w:tblPr>
        <w:tblW w:w="10728"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1E0" w:firstRow="1" w:lastRow="1" w:firstColumn="1" w:lastColumn="1" w:noHBand="0" w:noVBand="0"/>
      </w:tblPr>
      <w:tblGrid>
        <w:gridCol w:w="2448"/>
        <w:gridCol w:w="2880"/>
        <w:gridCol w:w="2520"/>
        <w:gridCol w:w="2880"/>
      </w:tblGrid>
      <w:tr w:rsidR="00EC7852" w:rsidRPr="00142763" w14:paraId="665DC103" w14:textId="77777777" w:rsidTr="008453C5">
        <w:trPr>
          <w:trHeight w:val="510"/>
        </w:trPr>
        <w:tc>
          <w:tcPr>
            <w:tcW w:w="10728" w:type="dxa"/>
            <w:gridSpan w:val="4"/>
            <w:shd w:val="clear" w:color="auto" w:fill="005B82"/>
            <w:vAlign w:val="center"/>
          </w:tcPr>
          <w:p w14:paraId="5C208366" w14:textId="77777777" w:rsidR="00EC7852" w:rsidRPr="00335D4B" w:rsidRDefault="00EC7852" w:rsidP="008453C5">
            <w:pPr>
              <w:rPr>
                <w:rFonts w:ascii="Calibri" w:hAnsi="Calibri" w:cs="Calibri"/>
                <w:b/>
                <w:color w:val="FFFFFF"/>
                <w:sz w:val="18"/>
                <w:szCs w:val="18"/>
              </w:rPr>
            </w:pPr>
            <w:r>
              <w:rPr>
                <w:rFonts w:ascii="Calibri" w:hAnsi="Calibri" w:cs="Calibri"/>
                <w:b/>
                <w:color w:val="FFFFFF"/>
                <w:sz w:val="18"/>
                <w:szCs w:val="18"/>
              </w:rPr>
              <w:t>Review information</w:t>
            </w:r>
          </w:p>
        </w:tc>
      </w:tr>
      <w:tr w:rsidR="00EC7852" w:rsidRPr="00142763" w14:paraId="5340EDFD" w14:textId="77777777" w:rsidTr="008453C5">
        <w:trPr>
          <w:trHeight w:val="450"/>
        </w:trPr>
        <w:tc>
          <w:tcPr>
            <w:tcW w:w="2448" w:type="dxa"/>
            <w:shd w:val="clear" w:color="auto" w:fill="FFFFFF"/>
            <w:vAlign w:val="center"/>
          </w:tcPr>
          <w:p w14:paraId="35C26B94" w14:textId="77777777" w:rsidR="00EC7852" w:rsidRPr="00DA655D" w:rsidRDefault="00EC7852" w:rsidP="008453C5">
            <w:pPr>
              <w:rPr>
                <w:rFonts w:ascii="Calibri" w:hAnsi="Calibri" w:cs="Calibri"/>
                <w:b/>
                <w:color w:val="505253"/>
                <w:sz w:val="18"/>
                <w:szCs w:val="18"/>
              </w:rPr>
            </w:pPr>
            <w:r>
              <w:rPr>
                <w:rFonts w:ascii="Calibri" w:hAnsi="Calibri" w:cs="Calibri"/>
                <w:b/>
                <w:color w:val="505253"/>
                <w:sz w:val="18"/>
                <w:szCs w:val="18"/>
              </w:rPr>
              <w:t>Agreed f</w:t>
            </w:r>
            <w:r w:rsidRPr="00DA655D">
              <w:rPr>
                <w:rFonts w:ascii="Calibri" w:hAnsi="Calibri" w:cs="Calibri"/>
                <w:b/>
                <w:color w:val="505253"/>
                <w:sz w:val="18"/>
                <w:szCs w:val="18"/>
              </w:rPr>
              <w:t>requency of reviews</w:t>
            </w:r>
          </w:p>
        </w:tc>
        <w:tc>
          <w:tcPr>
            <w:tcW w:w="2880" w:type="dxa"/>
            <w:shd w:val="clear" w:color="auto" w:fill="FFFFFF"/>
            <w:vAlign w:val="center"/>
          </w:tcPr>
          <w:p w14:paraId="7EA5DE49" w14:textId="77777777" w:rsidR="00EC7852" w:rsidRPr="00335D4B" w:rsidRDefault="00EC7852" w:rsidP="008453C5">
            <w:pPr>
              <w:rPr>
                <w:rFonts w:ascii="Calibri" w:hAnsi="Calibri" w:cs="Calibri"/>
                <w:color w:val="000000"/>
                <w:sz w:val="18"/>
                <w:szCs w:val="18"/>
              </w:rPr>
            </w:pPr>
            <w:r>
              <w:rPr>
                <w:rFonts w:ascii="Calibri" w:hAnsi="Calibri" w:cs="Calibri"/>
                <w:color w:val="000000"/>
                <w:sz w:val="18"/>
                <w:szCs w:val="18"/>
              </w:rPr>
              <w:t>Quarterly</w:t>
            </w:r>
          </w:p>
        </w:tc>
        <w:tc>
          <w:tcPr>
            <w:tcW w:w="2520" w:type="dxa"/>
            <w:shd w:val="clear" w:color="auto" w:fill="FFFFFF"/>
            <w:vAlign w:val="center"/>
          </w:tcPr>
          <w:p w14:paraId="3C4D8856" w14:textId="77777777" w:rsidR="00EC7852" w:rsidRPr="00DA655D" w:rsidRDefault="00EC7852" w:rsidP="008453C5">
            <w:pPr>
              <w:rPr>
                <w:rFonts w:ascii="Calibri" w:hAnsi="Calibri" w:cs="Calibri"/>
                <w:b/>
                <w:color w:val="505253"/>
                <w:sz w:val="18"/>
                <w:szCs w:val="18"/>
              </w:rPr>
            </w:pPr>
            <w:r w:rsidRPr="00DA655D">
              <w:rPr>
                <w:rFonts w:ascii="Calibri" w:hAnsi="Calibri" w:cs="Calibri"/>
                <w:b/>
                <w:color w:val="505253"/>
                <w:sz w:val="18"/>
                <w:szCs w:val="18"/>
              </w:rPr>
              <w:t xml:space="preserve">Period covered by this review </w:t>
            </w:r>
          </w:p>
        </w:tc>
        <w:tc>
          <w:tcPr>
            <w:tcW w:w="2880" w:type="dxa"/>
            <w:shd w:val="clear" w:color="auto" w:fill="FFFFFF"/>
            <w:vAlign w:val="center"/>
          </w:tcPr>
          <w:p w14:paraId="057421CA" w14:textId="55432B27" w:rsidR="00EC7852" w:rsidRPr="00335D4B" w:rsidRDefault="00EC7852" w:rsidP="008453C5">
            <w:pPr>
              <w:rPr>
                <w:rFonts w:ascii="Calibri" w:hAnsi="Calibri" w:cs="Calibri"/>
                <w:color w:val="000000"/>
                <w:sz w:val="18"/>
                <w:szCs w:val="18"/>
              </w:rPr>
            </w:pPr>
            <w:r>
              <w:rPr>
                <w:rFonts w:ascii="Calibri" w:hAnsi="Calibri" w:cs="Calibri"/>
                <w:color w:val="000000"/>
                <w:sz w:val="18"/>
                <w:szCs w:val="18"/>
              </w:rPr>
              <w:t>Jan – March 20</w:t>
            </w:r>
            <w:r w:rsidR="00881B4D">
              <w:rPr>
                <w:rFonts w:ascii="Calibri" w:hAnsi="Calibri" w:cs="Calibri"/>
                <w:color w:val="000000"/>
                <w:sz w:val="18"/>
                <w:szCs w:val="18"/>
              </w:rPr>
              <w:t>20</w:t>
            </w:r>
          </w:p>
        </w:tc>
      </w:tr>
      <w:tr w:rsidR="00EC7852" w:rsidRPr="00142763" w14:paraId="6AA3B07F" w14:textId="77777777" w:rsidTr="008453C5">
        <w:trPr>
          <w:trHeight w:val="450"/>
        </w:trPr>
        <w:tc>
          <w:tcPr>
            <w:tcW w:w="2448" w:type="dxa"/>
            <w:shd w:val="clear" w:color="auto" w:fill="FFFFFF"/>
            <w:vAlign w:val="center"/>
          </w:tcPr>
          <w:p w14:paraId="7CF6F82B" w14:textId="77777777" w:rsidR="00EC7852" w:rsidRPr="00DA655D" w:rsidRDefault="00EC7852" w:rsidP="008453C5">
            <w:pPr>
              <w:rPr>
                <w:rFonts w:ascii="Calibri" w:hAnsi="Calibri" w:cs="Calibri"/>
                <w:b/>
                <w:color w:val="505253"/>
                <w:sz w:val="18"/>
                <w:szCs w:val="18"/>
              </w:rPr>
            </w:pPr>
            <w:r w:rsidRPr="00DA655D">
              <w:rPr>
                <w:rFonts w:ascii="Calibri" w:hAnsi="Calibri" w:cs="Calibri"/>
                <w:b/>
                <w:color w:val="505253"/>
                <w:sz w:val="18"/>
                <w:szCs w:val="18"/>
              </w:rPr>
              <w:t>Date this review took place</w:t>
            </w:r>
          </w:p>
        </w:tc>
        <w:tc>
          <w:tcPr>
            <w:tcW w:w="2880" w:type="dxa"/>
            <w:shd w:val="clear" w:color="auto" w:fill="FFFFFF"/>
            <w:vAlign w:val="center"/>
          </w:tcPr>
          <w:p w14:paraId="299B9417" w14:textId="5BF828CE" w:rsidR="00EC7852" w:rsidRPr="00DA655D" w:rsidRDefault="00EC7852" w:rsidP="008453C5">
            <w:pPr>
              <w:rPr>
                <w:rFonts w:ascii="Calibri" w:hAnsi="Calibri" w:cs="Calibri"/>
                <w:b/>
                <w:color w:val="505253"/>
                <w:sz w:val="18"/>
                <w:szCs w:val="18"/>
              </w:rPr>
            </w:pPr>
            <w:r>
              <w:rPr>
                <w:rFonts w:ascii="Calibri" w:hAnsi="Calibri" w:cs="Calibri"/>
                <w:b/>
                <w:color w:val="505253"/>
                <w:sz w:val="18"/>
                <w:szCs w:val="18"/>
              </w:rPr>
              <w:t>26/04/20</w:t>
            </w:r>
            <w:r w:rsidR="00881B4D">
              <w:rPr>
                <w:rFonts w:ascii="Calibri" w:hAnsi="Calibri" w:cs="Calibri"/>
                <w:b/>
                <w:color w:val="505253"/>
                <w:sz w:val="18"/>
                <w:szCs w:val="18"/>
              </w:rPr>
              <w:t>20</w:t>
            </w:r>
          </w:p>
        </w:tc>
        <w:tc>
          <w:tcPr>
            <w:tcW w:w="2520" w:type="dxa"/>
            <w:shd w:val="clear" w:color="auto" w:fill="FFFFFF"/>
            <w:vAlign w:val="center"/>
          </w:tcPr>
          <w:p w14:paraId="508D039B" w14:textId="77777777" w:rsidR="00EC7852" w:rsidRPr="00DA655D" w:rsidRDefault="00EC7852" w:rsidP="008453C5">
            <w:pPr>
              <w:rPr>
                <w:rFonts w:ascii="Calibri" w:hAnsi="Calibri" w:cs="Calibri"/>
                <w:b/>
                <w:color w:val="505253"/>
                <w:sz w:val="18"/>
                <w:szCs w:val="18"/>
              </w:rPr>
            </w:pPr>
            <w:r w:rsidRPr="00DA655D">
              <w:rPr>
                <w:rFonts w:ascii="Calibri" w:hAnsi="Calibri" w:cs="Calibri"/>
                <w:b/>
                <w:color w:val="505253"/>
                <w:sz w:val="18"/>
                <w:szCs w:val="18"/>
              </w:rPr>
              <w:t xml:space="preserve">Date </w:t>
            </w:r>
            <w:r>
              <w:rPr>
                <w:rFonts w:ascii="Calibri" w:hAnsi="Calibri" w:cs="Calibri"/>
                <w:b/>
                <w:color w:val="505253"/>
                <w:sz w:val="18"/>
                <w:szCs w:val="18"/>
              </w:rPr>
              <w:t>content</w:t>
            </w:r>
            <w:r w:rsidRPr="00DA655D">
              <w:rPr>
                <w:rFonts w:ascii="Calibri" w:hAnsi="Calibri" w:cs="Calibri"/>
                <w:b/>
                <w:color w:val="505253"/>
                <w:sz w:val="18"/>
                <w:szCs w:val="18"/>
              </w:rPr>
              <w:t xml:space="preserve"> formally agreed</w:t>
            </w:r>
          </w:p>
        </w:tc>
        <w:tc>
          <w:tcPr>
            <w:tcW w:w="2880" w:type="dxa"/>
            <w:shd w:val="clear" w:color="auto" w:fill="FFFFFF"/>
            <w:vAlign w:val="center"/>
          </w:tcPr>
          <w:p w14:paraId="4CD03590" w14:textId="77777777" w:rsidR="00EC7852" w:rsidRPr="00335D4B" w:rsidRDefault="00EC7852" w:rsidP="008453C5">
            <w:pPr>
              <w:rPr>
                <w:rFonts w:ascii="Calibri" w:hAnsi="Calibri" w:cs="Calibri"/>
                <w:color w:val="000000"/>
                <w:sz w:val="18"/>
                <w:szCs w:val="18"/>
              </w:rPr>
            </w:pPr>
          </w:p>
        </w:tc>
      </w:tr>
    </w:tbl>
    <w:p w14:paraId="24B6FA84" w14:textId="77777777" w:rsidR="00EC7852" w:rsidRPr="00130060" w:rsidRDefault="00EC7852" w:rsidP="00EC7852">
      <w:pPr>
        <w:rPr>
          <w:rFonts w:ascii="Calibri" w:hAnsi="Calibri" w:cs="Calibri"/>
          <w:b/>
          <w:color w:val="CA005D"/>
          <w:sz w:val="20"/>
          <w:szCs w:val="20"/>
        </w:rPr>
      </w:pPr>
    </w:p>
    <w:p w14:paraId="4391F699" w14:textId="1310242B" w:rsidR="0017186E" w:rsidRPr="00F60136" w:rsidRDefault="00AE051B" w:rsidP="008351CD">
      <w:pPr>
        <w:rPr>
          <w:rFonts w:ascii="Arial" w:hAnsi="Arial" w:cs="Arial"/>
          <w:b/>
          <w:color w:val="000000"/>
          <w:sz w:val="16"/>
          <w:szCs w:val="16"/>
        </w:rPr>
      </w:pPr>
      <w:r w:rsidRPr="0028535C">
        <w:rPr>
          <w:rFonts w:ascii="Calibri" w:hAnsi="Calibri" w:cs="Calibri"/>
          <w:bCs/>
          <w:sz w:val="20"/>
          <w:szCs w:val="20"/>
        </w:rPr>
        <w:lastRenderedPageBreak/>
        <w:t xml:space="preserve">Appendix </w:t>
      </w:r>
      <w:r w:rsidR="00A77C1F">
        <w:rPr>
          <w:rFonts w:ascii="Calibri" w:hAnsi="Calibri" w:cs="Calibri"/>
          <w:bCs/>
          <w:sz w:val="20"/>
          <w:szCs w:val="20"/>
        </w:rPr>
        <w:t xml:space="preserve">5 </w:t>
      </w:r>
      <w:proofErr w:type="spellStart"/>
      <w:r w:rsidR="00A77C1F">
        <w:rPr>
          <w:rFonts w:ascii="Calibri" w:hAnsi="Calibri" w:cs="Calibri"/>
          <w:bCs/>
          <w:sz w:val="20"/>
          <w:szCs w:val="20"/>
        </w:rPr>
        <w:t>cont</w:t>
      </w:r>
      <w:bookmarkStart w:id="12" w:name="_Hlk46051353"/>
      <w:proofErr w:type="spellEnd"/>
      <w:r w:rsidR="004A79A6">
        <w:rPr>
          <w:noProof/>
        </w:rPr>
        <w:drawing>
          <wp:inline distT="0" distB="0" distL="0" distR="0" wp14:anchorId="1D8EB361" wp14:editId="2C91C0A3">
            <wp:extent cx="8214360" cy="53800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8217825" cy="5382344"/>
                    </a:xfrm>
                    <a:prstGeom prst="rect">
                      <a:avLst/>
                    </a:prstGeom>
                  </pic:spPr>
                </pic:pic>
              </a:graphicData>
            </a:graphic>
          </wp:inline>
        </w:drawing>
      </w:r>
    </w:p>
    <w:bookmarkEnd w:id="12"/>
    <w:p w14:paraId="30F0DC95" w14:textId="6E97EEC6" w:rsidR="00A77C1F" w:rsidRDefault="00A77C1F" w:rsidP="00A77C1F">
      <w:pPr>
        <w:rPr>
          <w:rFonts w:ascii="Calibri" w:hAnsi="Calibri" w:cs="Calibri"/>
          <w:bCs/>
          <w:sz w:val="20"/>
          <w:szCs w:val="20"/>
        </w:rPr>
      </w:pPr>
      <w:r w:rsidRPr="0028535C">
        <w:rPr>
          <w:rFonts w:ascii="Calibri" w:hAnsi="Calibri" w:cs="Calibri"/>
          <w:bCs/>
          <w:sz w:val="20"/>
          <w:szCs w:val="20"/>
        </w:rPr>
        <w:lastRenderedPageBreak/>
        <w:t xml:space="preserve">Appendix </w:t>
      </w:r>
      <w:r>
        <w:rPr>
          <w:rFonts w:ascii="Calibri" w:hAnsi="Calibri" w:cs="Calibri"/>
          <w:bCs/>
          <w:sz w:val="20"/>
          <w:szCs w:val="20"/>
        </w:rPr>
        <w:t xml:space="preserve">5 </w:t>
      </w:r>
      <w:proofErr w:type="spellStart"/>
      <w:r>
        <w:rPr>
          <w:rFonts w:ascii="Calibri" w:hAnsi="Calibri" w:cs="Calibri"/>
          <w:bCs/>
          <w:sz w:val="20"/>
          <w:szCs w:val="20"/>
        </w:rPr>
        <w:t>cont</w:t>
      </w:r>
      <w:proofErr w:type="spellEnd"/>
    </w:p>
    <w:p w14:paraId="55B01FA9" w14:textId="2B583A5C" w:rsidR="004A79A6" w:rsidRPr="0028535C" w:rsidRDefault="004A79A6" w:rsidP="00A77C1F">
      <w:pPr>
        <w:rPr>
          <w:rFonts w:ascii="Calibri" w:hAnsi="Calibri" w:cs="Calibri"/>
          <w:bCs/>
          <w:sz w:val="20"/>
          <w:szCs w:val="20"/>
        </w:rPr>
      </w:pPr>
      <w:r>
        <w:rPr>
          <w:noProof/>
        </w:rPr>
        <w:drawing>
          <wp:inline distT="0" distB="0" distL="0" distR="0" wp14:anchorId="72C3B40F" wp14:editId="4A58B224">
            <wp:extent cx="7879080" cy="5323496"/>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7885246" cy="5327662"/>
                    </a:xfrm>
                    <a:prstGeom prst="rect">
                      <a:avLst/>
                    </a:prstGeom>
                  </pic:spPr>
                </pic:pic>
              </a:graphicData>
            </a:graphic>
          </wp:inline>
        </w:drawing>
      </w:r>
    </w:p>
    <w:p w14:paraId="3247E7EA" w14:textId="77777777" w:rsidR="004A79A6" w:rsidRDefault="004A79A6">
      <w:pPr>
        <w:rPr>
          <w:rFonts w:ascii="Arial" w:hAnsi="Arial" w:cs="Arial"/>
          <w:b/>
          <w:color w:val="000000"/>
          <w:sz w:val="16"/>
          <w:szCs w:val="16"/>
        </w:rPr>
      </w:pPr>
      <w:r>
        <w:rPr>
          <w:rFonts w:ascii="Arial" w:hAnsi="Arial" w:cs="Arial"/>
          <w:b/>
          <w:color w:val="000000"/>
          <w:sz w:val="16"/>
          <w:szCs w:val="16"/>
        </w:rPr>
        <w:lastRenderedPageBreak/>
        <w:t xml:space="preserve">Appendix 5 </w:t>
      </w:r>
      <w:proofErr w:type="spellStart"/>
      <w:r>
        <w:rPr>
          <w:rFonts w:ascii="Arial" w:hAnsi="Arial" w:cs="Arial"/>
          <w:b/>
          <w:color w:val="000000"/>
          <w:sz w:val="16"/>
          <w:szCs w:val="16"/>
        </w:rPr>
        <w:t>cont</w:t>
      </w:r>
      <w:proofErr w:type="spellEnd"/>
    </w:p>
    <w:p w14:paraId="1E494FA7" w14:textId="7B35E4BC" w:rsidR="0017186E" w:rsidRPr="00F60136" w:rsidRDefault="004A79A6">
      <w:pPr>
        <w:rPr>
          <w:rFonts w:ascii="Arial" w:hAnsi="Arial" w:cs="Arial"/>
          <w:b/>
          <w:color w:val="000000"/>
          <w:sz w:val="16"/>
          <w:szCs w:val="16"/>
        </w:rPr>
      </w:pPr>
      <w:r>
        <w:rPr>
          <w:noProof/>
        </w:rPr>
        <w:drawing>
          <wp:inline distT="0" distB="0" distL="0" distR="0" wp14:anchorId="5D95049E" wp14:editId="2489E30E">
            <wp:extent cx="8863330" cy="2159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863330" cy="2159000"/>
                    </a:xfrm>
                    <a:prstGeom prst="rect">
                      <a:avLst/>
                    </a:prstGeom>
                  </pic:spPr>
                </pic:pic>
              </a:graphicData>
            </a:graphic>
          </wp:inline>
        </w:drawing>
      </w:r>
      <w:r w:rsidR="0017186E" w:rsidRPr="00F60136">
        <w:rPr>
          <w:rFonts w:ascii="Arial" w:hAnsi="Arial" w:cs="Arial"/>
          <w:b/>
          <w:color w:val="000000"/>
          <w:sz w:val="16"/>
          <w:szCs w:val="16"/>
        </w:rPr>
        <w:br w:type="page"/>
      </w:r>
    </w:p>
    <w:p w14:paraId="6EEF6A1B" w14:textId="3CD1EF02" w:rsidR="008351CD" w:rsidRPr="008351CD" w:rsidRDefault="008351CD" w:rsidP="008351CD">
      <w:pPr>
        <w:rPr>
          <w:rFonts w:ascii="Calibri" w:hAnsi="Calibri" w:cs="Arial"/>
          <w:b/>
          <w:color w:val="000000"/>
        </w:rPr>
      </w:pPr>
      <w:r>
        <w:rPr>
          <w:rFonts w:ascii="Calibri" w:hAnsi="Calibri" w:cs="Arial"/>
          <w:b/>
          <w:color w:val="000000"/>
        </w:rPr>
        <w:lastRenderedPageBreak/>
        <w:t>Appendix</w:t>
      </w:r>
      <w:r w:rsidR="00FA5A3A">
        <w:rPr>
          <w:rFonts w:ascii="Calibri" w:hAnsi="Calibri" w:cs="Arial"/>
          <w:b/>
          <w:color w:val="000000"/>
        </w:rPr>
        <w:t xml:space="preserve"> 6</w:t>
      </w:r>
    </w:p>
    <w:p w14:paraId="19A0C2C8" w14:textId="471F1514" w:rsidR="004A6FD7" w:rsidRPr="0038488C" w:rsidRDefault="004A6FD7" w:rsidP="004A6FD7">
      <w:pPr>
        <w:rPr>
          <w:rFonts w:ascii="Arial" w:hAnsi="Arial" w:cs="Arial"/>
          <w:b/>
          <w:color w:val="000000"/>
          <w:sz w:val="16"/>
          <w:szCs w:val="16"/>
        </w:rPr>
      </w:pPr>
      <w:r w:rsidRPr="0038488C">
        <w:rPr>
          <w:rFonts w:ascii="Arial" w:hAnsi="Arial" w:cs="Arial"/>
          <w:b/>
          <w:color w:val="000000"/>
          <w:sz w:val="16"/>
          <w:szCs w:val="16"/>
        </w:rPr>
        <w:t>My contribution</w:t>
      </w:r>
    </w:p>
    <w:p w14:paraId="5B087DF9" w14:textId="77777777" w:rsidR="004A6FD7" w:rsidRPr="0038488C" w:rsidRDefault="004A6FD7" w:rsidP="004A6FD7">
      <w:pPr>
        <w:rPr>
          <w:rFonts w:ascii="Arial" w:hAnsi="Arial" w:cs="Arial"/>
          <w:color w:val="000000"/>
          <w:sz w:val="16"/>
          <w:szCs w:val="16"/>
        </w:rPr>
      </w:pPr>
      <w:r w:rsidRPr="0038488C">
        <w:rPr>
          <w:rFonts w:ascii="Arial" w:hAnsi="Arial" w:cs="Arial"/>
          <w:color w:val="000000"/>
          <w:sz w:val="16"/>
          <w:szCs w:val="16"/>
        </w:rPr>
        <w:t>This should ideally be no more than 2 pages, covering:</w:t>
      </w:r>
    </w:p>
    <w:p w14:paraId="6FD59099" w14:textId="77777777" w:rsidR="004A6FD7" w:rsidRPr="0038488C" w:rsidRDefault="004A6FD7" w:rsidP="004A6FD7">
      <w:pPr>
        <w:numPr>
          <w:ilvl w:val="0"/>
          <w:numId w:val="12"/>
        </w:numPr>
        <w:spacing w:after="0" w:line="240" w:lineRule="auto"/>
        <w:ind w:left="0" w:firstLine="0"/>
        <w:rPr>
          <w:rFonts w:ascii="Arial" w:hAnsi="Arial" w:cs="Arial"/>
          <w:color w:val="000000"/>
          <w:sz w:val="16"/>
          <w:szCs w:val="16"/>
        </w:rPr>
      </w:pPr>
      <w:r w:rsidRPr="0038488C">
        <w:rPr>
          <w:rFonts w:ascii="Arial" w:hAnsi="Arial" w:cs="Arial"/>
          <w:color w:val="000000"/>
          <w:sz w:val="16"/>
          <w:szCs w:val="16"/>
        </w:rPr>
        <w:t>Additional work completed which goes over and above your objectives.</w:t>
      </w:r>
    </w:p>
    <w:p w14:paraId="6F1920EF" w14:textId="77777777" w:rsidR="004A6FD7" w:rsidRPr="0038488C" w:rsidRDefault="004A6FD7" w:rsidP="004A6FD7">
      <w:pPr>
        <w:numPr>
          <w:ilvl w:val="0"/>
          <w:numId w:val="12"/>
        </w:numPr>
        <w:spacing w:after="0" w:line="240" w:lineRule="auto"/>
        <w:ind w:left="0" w:firstLine="0"/>
        <w:rPr>
          <w:rFonts w:ascii="Arial" w:hAnsi="Arial" w:cs="Arial"/>
          <w:color w:val="000000"/>
          <w:sz w:val="16"/>
          <w:szCs w:val="16"/>
        </w:rPr>
      </w:pPr>
      <w:r w:rsidRPr="0038488C">
        <w:rPr>
          <w:rFonts w:ascii="Arial" w:hAnsi="Arial" w:cs="Arial"/>
          <w:color w:val="000000"/>
          <w:sz w:val="16"/>
          <w:szCs w:val="16"/>
        </w:rPr>
        <w:t>Positive feedback received from others (customers, colleagues or clients).</w:t>
      </w:r>
    </w:p>
    <w:p w14:paraId="32116BA2" w14:textId="77777777" w:rsidR="004A6FD7" w:rsidRPr="0038488C" w:rsidRDefault="004A6FD7" w:rsidP="004A6FD7">
      <w:pPr>
        <w:numPr>
          <w:ilvl w:val="0"/>
          <w:numId w:val="12"/>
        </w:numPr>
        <w:spacing w:after="0" w:line="240" w:lineRule="auto"/>
        <w:ind w:left="0" w:firstLine="0"/>
        <w:rPr>
          <w:rFonts w:ascii="Arial" w:hAnsi="Arial" w:cs="Arial"/>
          <w:i/>
          <w:color w:val="000000"/>
          <w:sz w:val="16"/>
          <w:szCs w:val="16"/>
        </w:rPr>
      </w:pPr>
      <w:r w:rsidRPr="0038488C">
        <w:rPr>
          <w:rFonts w:ascii="Arial" w:hAnsi="Arial" w:cs="Arial"/>
          <w:color w:val="000000"/>
          <w:sz w:val="16"/>
          <w:szCs w:val="16"/>
        </w:rPr>
        <w:t>Your continuing professional development in your role.</w:t>
      </w:r>
    </w:p>
    <w:p w14:paraId="615AF499" w14:textId="77777777" w:rsidR="004A6FD7" w:rsidRPr="0038488C" w:rsidRDefault="004A6FD7" w:rsidP="004A6FD7">
      <w:pPr>
        <w:rPr>
          <w:rFonts w:ascii="Arial" w:hAnsi="Arial" w:cs="Arial"/>
          <w:i/>
          <w:color w:val="000000"/>
          <w:sz w:val="16"/>
          <w:szCs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3636"/>
        <w:gridCol w:w="3852"/>
        <w:gridCol w:w="3172"/>
        <w:gridCol w:w="3180"/>
      </w:tblGrid>
      <w:tr w:rsidR="004A6FD7" w:rsidRPr="0038488C" w14:paraId="4A0153A3" w14:textId="77777777" w:rsidTr="0028535C">
        <w:trPr>
          <w:trHeight w:val="768"/>
        </w:trPr>
        <w:tc>
          <w:tcPr>
            <w:tcW w:w="3636" w:type="dxa"/>
            <w:shd w:val="clear" w:color="auto" w:fill="008566"/>
            <w:vAlign w:val="center"/>
          </w:tcPr>
          <w:p w14:paraId="79668E1C" w14:textId="77777777" w:rsidR="004A6FD7" w:rsidRPr="0038488C" w:rsidRDefault="004A6FD7" w:rsidP="0028535C">
            <w:pPr>
              <w:jc w:val="center"/>
              <w:rPr>
                <w:rFonts w:ascii="Arial" w:hAnsi="Arial" w:cs="Arial"/>
                <w:b/>
                <w:color w:val="000000"/>
                <w:sz w:val="16"/>
                <w:szCs w:val="16"/>
              </w:rPr>
            </w:pPr>
            <w:r w:rsidRPr="0038488C">
              <w:rPr>
                <w:rFonts w:ascii="Arial" w:hAnsi="Arial" w:cs="Arial"/>
                <w:b/>
                <w:color w:val="000000"/>
                <w:sz w:val="16"/>
                <w:szCs w:val="16"/>
              </w:rPr>
              <w:t>What did you do, and why?</w:t>
            </w:r>
          </w:p>
        </w:tc>
        <w:tc>
          <w:tcPr>
            <w:tcW w:w="3852" w:type="dxa"/>
            <w:shd w:val="clear" w:color="auto" w:fill="008566"/>
            <w:vAlign w:val="center"/>
          </w:tcPr>
          <w:p w14:paraId="6E66C407" w14:textId="77777777" w:rsidR="004A6FD7" w:rsidRPr="0038488C" w:rsidRDefault="004A6FD7" w:rsidP="0028535C">
            <w:pPr>
              <w:jc w:val="center"/>
              <w:rPr>
                <w:rFonts w:ascii="Arial" w:hAnsi="Arial" w:cs="Arial"/>
                <w:b/>
                <w:color w:val="000000"/>
                <w:sz w:val="16"/>
                <w:szCs w:val="16"/>
              </w:rPr>
            </w:pPr>
            <w:r w:rsidRPr="0038488C">
              <w:rPr>
                <w:rFonts w:ascii="Arial" w:hAnsi="Arial" w:cs="Arial"/>
                <w:b/>
                <w:color w:val="000000"/>
                <w:sz w:val="16"/>
                <w:szCs w:val="16"/>
              </w:rPr>
              <w:t>What skills/experience/behaviours did you use or learn?</w:t>
            </w:r>
          </w:p>
        </w:tc>
        <w:tc>
          <w:tcPr>
            <w:tcW w:w="3172" w:type="dxa"/>
            <w:shd w:val="clear" w:color="auto" w:fill="008566"/>
            <w:vAlign w:val="center"/>
          </w:tcPr>
          <w:p w14:paraId="777B241F" w14:textId="77777777" w:rsidR="004A6FD7" w:rsidRPr="0038488C" w:rsidRDefault="004A6FD7" w:rsidP="0028535C">
            <w:pPr>
              <w:jc w:val="center"/>
              <w:rPr>
                <w:rFonts w:ascii="Arial" w:hAnsi="Arial" w:cs="Arial"/>
                <w:b/>
                <w:color w:val="000000"/>
                <w:sz w:val="16"/>
                <w:szCs w:val="16"/>
              </w:rPr>
            </w:pPr>
            <w:r w:rsidRPr="0038488C">
              <w:rPr>
                <w:rFonts w:ascii="Arial" w:hAnsi="Arial" w:cs="Arial"/>
                <w:b/>
                <w:color w:val="000000"/>
                <w:sz w:val="16"/>
                <w:szCs w:val="16"/>
              </w:rPr>
              <w:t>Outcome</w:t>
            </w:r>
          </w:p>
          <w:p w14:paraId="4A25A289" w14:textId="77777777" w:rsidR="004A6FD7" w:rsidRPr="0038488C" w:rsidRDefault="004A6FD7" w:rsidP="0028535C">
            <w:pPr>
              <w:jc w:val="center"/>
              <w:rPr>
                <w:rFonts w:ascii="Arial" w:hAnsi="Arial" w:cs="Arial"/>
                <w:b/>
                <w:color w:val="000000"/>
                <w:sz w:val="16"/>
                <w:szCs w:val="16"/>
              </w:rPr>
            </w:pPr>
            <w:r w:rsidRPr="0038488C">
              <w:rPr>
                <w:rFonts w:ascii="Arial" w:hAnsi="Arial" w:cs="Arial"/>
                <w:b/>
                <w:color w:val="000000"/>
                <w:sz w:val="16"/>
                <w:szCs w:val="16"/>
              </w:rPr>
              <w:t>(including feedback where relevant)</w:t>
            </w:r>
          </w:p>
        </w:tc>
        <w:tc>
          <w:tcPr>
            <w:tcW w:w="3180" w:type="dxa"/>
            <w:shd w:val="clear" w:color="auto" w:fill="008566"/>
            <w:vAlign w:val="center"/>
          </w:tcPr>
          <w:p w14:paraId="20D9438E" w14:textId="77777777" w:rsidR="004A6FD7" w:rsidRPr="0038488C" w:rsidRDefault="004A6FD7" w:rsidP="0028535C">
            <w:pPr>
              <w:jc w:val="center"/>
              <w:rPr>
                <w:rFonts w:ascii="Arial" w:hAnsi="Arial" w:cs="Arial"/>
                <w:b/>
                <w:color w:val="000000"/>
                <w:sz w:val="16"/>
                <w:szCs w:val="16"/>
              </w:rPr>
            </w:pPr>
            <w:r w:rsidRPr="0038488C">
              <w:rPr>
                <w:rFonts w:ascii="Arial" w:hAnsi="Arial" w:cs="Arial"/>
                <w:b/>
                <w:color w:val="000000"/>
                <w:sz w:val="16"/>
                <w:szCs w:val="16"/>
              </w:rPr>
              <w:t>Manager’s comments</w:t>
            </w:r>
          </w:p>
        </w:tc>
      </w:tr>
      <w:tr w:rsidR="004A6FD7" w:rsidRPr="0038488C" w14:paraId="201C393E" w14:textId="77777777" w:rsidTr="0028535C">
        <w:trPr>
          <w:trHeight w:val="840"/>
        </w:trPr>
        <w:tc>
          <w:tcPr>
            <w:tcW w:w="3636" w:type="dxa"/>
            <w:shd w:val="clear" w:color="auto" w:fill="FFFFFF"/>
            <w:vAlign w:val="center"/>
          </w:tcPr>
          <w:p w14:paraId="2FF25EC5" w14:textId="77777777" w:rsidR="004A6FD7" w:rsidRPr="0038488C" w:rsidRDefault="004A6FD7" w:rsidP="0028535C">
            <w:pPr>
              <w:rPr>
                <w:rFonts w:ascii="Arial" w:hAnsi="Arial" w:cs="Arial"/>
                <w:color w:val="000000"/>
                <w:sz w:val="16"/>
                <w:szCs w:val="16"/>
              </w:rPr>
            </w:pPr>
            <w:r w:rsidRPr="0038488C">
              <w:rPr>
                <w:rFonts w:ascii="Arial" w:hAnsi="Arial" w:cs="Arial"/>
                <w:b/>
                <w:color w:val="000000"/>
                <w:sz w:val="16"/>
                <w:szCs w:val="16"/>
              </w:rPr>
              <w:t xml:space="preserve">Jan </w:t>
            </w:r>
            <w:proofErr w:type="gramStart"/>
            <w:r w:rsidRPr="0038488C">
              <w:rPr>
                <w:rFonts w:ascii="Arial" w:hAnsi="Arial" w:cs="Arial"/>
                <w:b/>
                <w:color w:val="000000"/>
                <w:sz w:val="16"/>
                <w:szCs w:val="16"/>
              </w:rPr>
              <w:t>2019</w:t>
            </w:r>
            <w:r w:rsidRPr="0038488C">
              <w:rPr>
                <w:rFonts w:ascii="Arial" w:hAnsi="Arial" w:cs="Arial"/>
                <w:color w:val="000000"/>
                <w:sz w:val="16"/>
                <w:szCs w:val="16"/>
              </w:rPr>
              <w:t xml:space="preserve">  -</w:t>
            </w:r>
            <w:proofErr w:type="gramEnd"/>
            <w:r w:rsidRPr="0038488C">
              <w:rPr>
                <w:rFonts w:ascii="Arial" w:hAnsi="Arial" w:cs="Arial"/>
                <w:color w:val="000000"/>
                <w:sz w:val="16"/>
                <w:szCs w:val="16"/>
              </w:rPr>
              <w:t xml:space="preserve"> Attended “We Create Better Outcomes Roadshow” with MR</w:t>
            </w:r>
          </w:p>
        </w:tc>
        <w:tc>
          <w:tcPr>
            <w:tcW w:w="3852" w:type="dxa"/>
            <w:shd w:val="clear" w:color="auto" w:fill="FFFFFF"/>
            <w:vAlign w:val="center"/>
          </w:tcPr>
          <w:p w14:paraId="002A7B25"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I have now understood Capita’s vision and how they want to create better outcomes for everyone.</w:t>
            </w:r>
          </w:p>
        </w:tc>
        <w:tc>
          <w:tcPr>
            <w:tcW w:w="3172" w:type="dxa"/>
            <w:shd w:val="clear" w:color="auto" w:fill="FFFFFF"/>
            <w:vAlign w:val="center"/>
          </w:tcPr>
          <w:p w14:paraId="78C2EA2B"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Received an overview of what we achieved in 2018 and what we aim to achieve for 2019. </w:t>
            </w:r>
          </w:p>
        </w:tc>
        <w:tc>
          <w:tcPr>
            <w:tcW w:w="3180" w:type="dxa"/>
            <w:shd w:val="clear" w:color="auto" w:fill="FFFFFF"/>
            <w:vAlign w:val="center"/>
          </w:tcPr>
          <w:p w14:paraId="689E6882"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Glad you found this useful</w:t>
            </w:r>
          </w:p>
        </w:tc>
      </w:tr>
      <w:tr w:rsidR="004A6FD7" w:rsidRPr="0038488C" w14:paraId="13C20875" w14:textId="77777777" w:rsidTr="0028535C">
        <w:trPr>
          <w:trHeight w:val="840"/>
        </w:trPr>
        <w:tc>
          <w:tcPr>
            <w:tcW w:w="3636" w:type="dxa"/>
            <w:shd w:val="clear" w:color="auto" w:fill="FFFFFF"/>
            <w:vAlign w:val="center"/>
          </w:tcPr>
          <w:p w14:paraId="75CCB638" w14:textId="77777777" w:rsidR="004A6FD7" w:rsidRPr="0038488C" w:rsidRDefault="004A6FD7" w:rsidP="0028535C">
            <w:pPr>
              <w:rPr>
                <w:rFonts w:ascii="Arial" w:hAnsi="Arial" w:cs="Arial"/>
                <w:color w:val="000000"/>
                <w:sz w:val="16"/>
                <w:szCs w:val="16"/>
              </w:rPr>
            </w:pPr>
            <w:r w:rsidRPr="0038488C">
              <w:rPr>
                <w:rFonts w:ascii="Arial" w:hAnsi="Arial" w:cs="Arial"/>
                <w:b/>
                <w:color w:val="000000"/>
                <w:sz w:val="16"/>
                <w:szCs w:val="16"/>
              </w:rPr>
              <w:t>Jan 2019</w:t>
            </w:r>
            <w:r w:rsidRPr="0038488C">
              <w:rPr>
                <w:rFonts w:ascii="Arial" w:hAnsi="Arial" w:cs="Arial"/>
                <w:color w:val="000000"/>
                <w:sz w:val="16"/>
                <w:szCs w:val="16"/>
              </w:rPr>
              <w:t xml:space="preserve"> – Attended A Town Hall meeting with TN from Zurich</w:t>
            </w:r>
          </w:p>
        </w:tc>
        <w:tc>
          <w:tcPr>
            <w:tcW w:w="3852" w:type="dxa"/>
            <w:shd w:val="clear" w:color="auto" w:fill="FFFFFF"/>
            <w:vAlign w:val="center"/>
          </w:tcPr>
          <w:p w14:paraId="4977731C"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This was good to understand TN’s vision - how she is committed to working alongside us.</w:t>
            </w:r>
          </w:p>
        </w:tc>
        <w:tc>
          <w:tcPr>
            <w:tcW w:w="3172" w:type="dxa"/>
            <w:shd w:val="clear" w:color="auto" w:fill="FFFFFF"/>
            <w:vAlign w:val="center"/>
          </w:tcPr>
          <w:p w14:paraId="0687E140"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It was nice to hear TN explain how passionate she is in working with us to improve our services to our clients. It was also nice to hear how complimentary she was about the good work we do.</w:t>
            </w:r>
          </w:p>
        </w:tc>
        <w:tc>
          <w:tcPr>
            <w:tcW w:w="3180" w:type="dxa"/>
            <w:shd w:val="clear" w:color="auto" w:fill="FFFFFF"/>
            <w:vAlign w:val="center"/>
          </w:tcPr>
          <w:p w14:paraId="25D91331"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Great</w:t>
            </w:r>
          </w:p>
        </w:tc>
      </w:tr>
      <w:tr w:rsidR="004A6FD7" w:rsidRPr="0038488C" w14:paraId="7F54C10A" w14:textId="77777777" w:rsidTr="0028535C">
        <w:trPr>
          <w:trHeight w:val="840"/>
        </w:trPr>
        <w:tc>
          <w:tcPr>
            <w:tcW w:w="3636" w:type="dxa"/>
            <w:shd w:val="clear" w:color="auto" w:fill="FFFFFF"/>
            <w:vAlign w:val="center"/>
          </w:tcPr>
          <w:p w14:paraId="15CB3930" w14:textId="77777777" w:rsidR="004A6FD7" w:rsidRPr="0038488C" w:rsidRDefault="004A6FD7" w:rsidP="0028535C">
            <w:pPr>
              <w:rPr>
                <w:rFonts w:ascii="Arial" w:hAnsi="Arial" w:cs="Arial"/>
                <w:color w:val="000000"/>
                <w:sz w:val="16"/>
                <w:szCs w:val="16"/>
              </w:rPr>
            </w:pPr>
            <w:r w:rsidRPr="0038488C">
              <w:rPr>
                <w:rFonts w:ascii="Arial" w:hAnsi="Arial" w:cs="Arial"/>
                <w:b/>
                <w:color w:val="000000"/>
                <w:sz w:val="16"/>
                <w:szCs w:val="16"/>
              </w:rPr>
              <w:t>Jan – March 2019</w:t>
            </w:r>
            <w:r w:rsidRPr="0038488C">
              <w:rPr>
                <w:rFonts w:ascii="Arial" w:hAnsi="Arial" w:cs="Arial"/>
                <w:color w:val="000000"/>
                <w:sz w:val="16"/>
                <w:szCs w:val="16"/>
              </w:rPr>
              <w:t xml:space="preserve"> – Attended TYE Planning Meetings</w:t>
            </w:r>
          </w:p>
        </w:tc>
        <w:tc>
          <w:tcPr>
            <w:tcW w:w="3852" w:type="dxa"/>
            <w:shd w:val="clear" w:color="auto" w:fill="FFFFFF"/>
            <w:vAlign w:val="center"/>
          </w:tcPr>
          <w:p w14:paraId="305DA142"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I was able to bring my knowledge and experience of running this for the last 5yrs to the meetings. </w:t>
            </w:r>
          </w:p>
        </w:tc>
        <w:tc>
          <w:tcPr>
            <w:tcW w:w="3172" w:type="dxa"/>
            <w:shd w:val="clear" w:color="auto" w:fill="FFFFFF"/>
            <w:vAlign w:val="center"/>
          </w:tcPr>
          <w:p w14:paraId="13002B02"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Good outcomes at each meeting. Full understanding of cut off </w:t>
            </w:r>
            <w:proofErr w:type="gramStart"/>
            <w:r w:rsidRPr="0038488C">
              <w:rPr>
                <w:rFonts w:ascii="Arial" w:hAnsi="Arial" w:cs="Arial"/>
                <w:color w:val="000000"/>
                <w:sz w:val="16"/>
                <w:szCs w:val="16"/>
              </w:rPr>
              <w:t>dates</w:t>
            </w:r>
            <w:proofErr w:type="gramEnd"/>
            <w:r w:rsidRPr="0038488C">
              <w:rPr>
                <w:rFonts w:ascii="Arial" w:hAnsi="Arial" w:cs="Arial"/>
                <w:color w:val="000000"/>
                <w:sz w:val="16"/>
                <w:szCs w:val="16"/>
              </w:rPr>
              <w:t xml:space="preserve"> times etc to allow us to deliver the best service possible to our clients without causing any breaches in the cross over period between Tax Years</w:t>
            </w:r>
          </w:p>
        </w:tc>
        <w:tc>
          <w:tcPr>
            <w:tcW w:w="3180" w:type="dxa"/>
            <w:shd w:val="clear" w:color="auto" w:fill="FFFFFF"/>
            <w:vAlign w:val="center"/>
          </w:tcPr>
          <w:p w14:paraId="087EB0E4"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Really good planning here and we understood early the system constraints and what you needed to get through – Hopefully we are all set for success.  Just one area to improve on next year which is challenging us being able to auth on PPD system to support the higher volume.  We will book a meeting in Q3 once all has settled to see what options we can pursue here.  </w:t>
            </w:r>
          </w:p>
        </w:tc>
      </w:tr>
      <w:tr w:rsidR="004A6FD7" w:rsidRPr="0038488C" w14:paraId="7042B2DE" w14:textId="77777777" w:rsidTr="0028535C">
        <w:trPr>
          <w:trHeight w:val="840"/>
        </w:trPr>
        <w:tc>
          <w:tcPr>
            <w:tcW w:w="3636" w:type="dxa"/>
            <w:shd w:val="clear" w:color="auto" w:fill="FFFFFF"/>
            <w:vAlign w:val="center"/>
          </w:tcPr>
          <w:p w14:paraId="717E8EE5" w14:textId="77777777" w:rsidR="004A6FD7" w:rsidRPr="0038488C" w:rsidRDefault="004A6FD7" w:rsidP="0028535C">
            <w:pPr>
              <w:rPr>
                <w:rFonts w:ascii="Arial" w:hAnsi="Arial" w:cs="Arial"/>
                <w:color w:val="000000"/>
                <w:sz w:val="16"/>
                <w:szCs w:val="16"/>
              </w:rPr>
            </w:pPr>
            <w:r w:rsidRPr="0038488C">
              <w:rPr>
                <w:rFonts w:ascii="Arial" w:hAnsi="Arial" w:cs="Arial"/>
                <w:b/>
                <w:color w:val="000000"/>
                <w:sz w:val="16"/>
                <w:szCs w:val="16"/>
              </w:rPr>
              <w:t>Feb 2019 –</w:t>
            </w:r>
            <w:r w:rsidRPr="0038488C">
              <w:rPr>
                <w:rFonts w:ascii="Arial" w:hAnsi="Arial" w:cs="Arial"/>
                <w:color w:val="000000"/>
                <w:sz w:val="16"/>
                <w:szCs w:val="16"/>
              </w:rPr>
              <w:t xml:space="preserve"> Attended a session with BH &amp; GB ref using </w:t>
            </w:r>
            <w:proofErr w:type="spellStart"/>
            <w:r w:rsidRPr="0038488C">
              <w:rPr>
                <w:rFonts w:ascii="Arial" w:hAnsi="Arial" w:cs="Arial"/>
                <w:color w:val="000000"/>
                <w:sz w:val="16"/>
                <w:szCs w:val="16"/>
              </w:rPr>
              <w:t>VoiceSage</w:t>
            </w:r>
            <w:proofErr w:type="spellEnd"/>
          </w:p>
        </w:tc>
        <w:tc>
          <w:tcPr>
            <w:tcW w:w="3852" w:type="dxa"/>
            <w:shd w:val="clear" w:color="auto" w:fill="FFFFFF"/>
            <w:vAlign w:val="center"/>
          </w:tcPr>
          <w:p w14:paraId="1F3CE78C" w14:textId="77777777" w:rsidR="004A6FD7" w:rsidRPr="0038488C" w:rsidRDefault="004A6FD7" w:rsidP="0028535C">
            <w:pPr>
              <w:rPr>
                <w:rFonts w:ascii="Arial" w:hAnsi="Arial" w:cs="Arial"/>
                <w:color w:val="000000"/>
                <w:sz w:val="16"/>
                <w:szCs w:val="16"/>
              </w:rPr>
            </w:pPr>
            <w:proofErr w:type="gramStart"/>
            <w:r w:rsidRPr="0038488C">
              <w:rPr>
                <w:rFonts w:ascii="Arial" w:hAnsi="Arial" w:cs="Arial"/>
                <w:color w:val="000000"/>
                <w:sz w:val="16"/>
                <w:szCs w:val="16"/>
              </w:rPr>
              <w:t>Again</w:t>
            </w:r>
            <w:proofErr w:type="gramEnd"/>
            <w:r w:rsidRPr="0038488C">
              <w:rPr>
                <w:rFonts w:ascii="Arial" w:hAnsi="Arial" w:cs="Arial"/>
                <w:color w:val="000000"/>
                <w:sz w:val="16"/>
                <w:szCs w:val="16"/>
              </w:rPr>
              <w:t xml:space="preserve"> I was able to bring my knowledge of our processes to the table.</w:t>
            </w:r>
          </w:p>
        </w:tc>
        <w:tc>
          <w:tcPr>
            <w:tcW w:w="3172" w:type="dxa"/>
            <w:shd w:val="clear" w:color="auto" w:fill="FFFFFF"/>
            <w:vAlign w:val="center"/>
          </w:tcPr>
          <w:p w14:paraId="7E8B9F2D"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Good discussion and looks like we are good to go with this as soon as Zurich Signs of the wording we will Pilot it in my team.</w:t>
            </w:r>
          </w:p>
        </w:tc>
        <w:tc>
          <w:tcPr>
            <w:tcW w:w="3180" w:type="dxa"/>
            <w:shd w:val="clear" w:color="auto" w:fill="FFFFFF"/>
            <w:vAlign w:val="center"/>
          </w:tcPr>
          <w:p w14:paraId="4D667FD3"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Great</w:t>
            </w:r>
          </w:p>
        </w:tc>
      </w:tr>
      <w:tr w:rsidR="004A6FD7" w:rsidRPr="0038488C" w14:paraId="26149BDF" w14:textId="77777777" w:rsidTr="0028535C">
        <w:trPr>
          <w:trHeight w:val="840"/>
        </w:trPr>
        <w:tc>
          <w:tcPr>
            <w:tcW w:w="3636" w:type="dxa"/>
            <w:shd w:val="clear" w:color="auto" w:fill="FFFFFF"/>
            <w:vAlign w:val="center"/>
          </w:tcPr>
          <w:p w14:paraId="49D4DA18" w14:textId="77777777" w:rsidR="004A6FD7" w:rsidRPr="0038488C" w:rsidRDefault="004A6FD7" w:rsidP="0028535C">
            <w:pPr>
              <w:rPr>
                <w:rFonts w:ascii="Arial" w:hAnsi="Arial" w:cs="Arial"/>
                <w:color w:val="000000"/>
                <w:sz w:val="16"/>
                <w:szCs w:val="16"/>
              </w:rPr>
            </w:pPr>
            <w:r w:rsidRPr="0038488C">
              <w:rPr>
                <w:rFonts w:ascii="Arial" w:hAnsi="Arial" w:cs="Arial"/>
                <w:b/>
                <w:color w:val="000000"/>
                <w:sz w:val="16"/>
                <w:szCs w:val="16"/>
              </w:rPr>
              <w:t>Feb 2019 –</w:t>
            </w:r>
            <w:r w:rsidRPr="0038488C">
              <w:rPr>
                <w:rFonts w:ascii="Arial" w:hAnsi="Arial" w:cs="Arial"/>
                <w:color w:val="000000"/>
                <w:sz w:val="16"/>
                <w:szCs w:val="16"/>
              </w:rPr>
              <w:t xml:space="preserve"> Attended a year ahead meeting with MR</w:t>
            </w:r>
          </w:p>
        </w:tc>
        <w:tc>
          <w:tcPr>
            <w:tcW w:w="3852" w:type="dxa"/>
            <w:shd w:val="clear" w:color="auto" w:fill="FFFFFF"/>
            <w:vAlign w:val="center"/>
          </w:tcPr>
          <w:p w14:paraId="05BFB6D8"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I learnt MR plans for the building, furniture, how we can improve survey results.  </w:t>
            </w:r>
          </w:p>
        </w:tc>
        <w:tc>
          <w:tcPr>
            <w:tcW w:w="3172" w:type="dxa"/>
            <w:shd w:val="clear" w:color="auto" w:fill="FFFFFF"/>
            <w:vAlign w:val="center"/>
          </w:tcPr>
          <w:p w14:paraId="26D63411"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MR discussed the year ahead plans with us and what JL vision of Capita going forward is.</w:t>
            </w:r>
          </w:p>
        </w:tc>
        <w:tc>
          <w:tcPr>
            <w:tcW w:w="3180" w:type="dxa"/>
            <w:shd w:val="clear" w:color="auto" w:fill="FFFFFF"/>
            <w:vAlign w:val="center"/>
          </w:tcPr>
          <w:p w14:paraId="0298417A"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We all know the priorities for the year.  </w:t>
            </w:r>
          </w:p>
        </w:tc>
      </w:tr>
      <w:tr w:rsidR="004A6FD7" w:rsidRPr="0038488C" w14:paraId="6076892B" w14:textId="77777777" w:rsidTr="0028535C">
        <w:trPr>
          <w:trHeight w:val="840"/>
        </w:trPr>
        <w:tc>
          <w:tcPr>
            <w:tcW w:w="3636" w:type="dxa"/>
            <w:shd w:val="clear" w:color="auto" w:fill="FFFFFF"/>
            <w:vAlign w:val="center"/>
          </w:tcPr>
          <w:p w14:paraId="7FAC767A" w14:textId="77777777" w:rsidR="004A6FD7" w:rsidRPr="0038488C" w:rsidRDefault="004A6FD7" w:rsidP="0028535C">
            <w:pPr>
              <w:rPr>
                <w:rFonts w:ascii="Arial" w:hAnsi="Arial" w:cs="Arial"/>
                <w:color w:val="000000"/>
                <w:sz w:val="16"/>
                <w:szCs w:val="16"/>
              </w:rPr>
            </w:pPr>
            <w:r w:rsidRPr="0038488C">
              <w:rPr>
                <w:rFonts w:ascii="Arial" w:hAnsi="Arial" w:cs="Arial"/>
                <w:b/>
                <w:color w:val="000000"/>
                <w:sz w:val="16"/>
                <w:szCs w:val="16"/>
              </w:rPr>
              <w:lastRenderedPageBreak/>
              <w:t>March 2019</w:t>
            </w:r>
            <w:r w:rsidRPr="0038488C">
              <w:rPr>
                <w:rFonts w:ascii="Arial" w:hAnsi="Arial" w:cs="Arial"/>
                <w:color w:val="000000"/>
                <w:sz w:val="16"/>
                <w:szCs w:val="16"/>
              </w:rPr>
              <w:t xml:space="preserve"> – Attended a Service Modernisation Meeting </w:t>
            </w:r>
          </w:p>
        </w:tc>
        <w:tc>
          <w:tcPr>
            <w:tcW w:w="3852" w:type="dxa"/>
            <w:shd w:val="clear" w:color="auto" w:fill="FFFFFF"/>
            <w:vAlign w:val="center"/>
          </w:tcPr>
          <w:p w14:paraId="164A2D92"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This was interesting - I have learnt that this will commence at a very fast pace.</w:t>
            </w:r>
          </w:p>
        </w:tc>
        <w:tc>
          <w:tcPr>
            <w:tcW w:w="3172" w:type="dxa"/>
            <w:shd w:val="clear" w:color="auto" w:fill="FFFFFF"/>
            <w:vAlign w:val="center"/>
          </w:tcPr>
          <w:p w14:paraId="36C2E845"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JB from another account gave us an insight into what they did on that account and how they did it and covered off what the plans were for us this year ref Service Modernisation.</w:t>
            </w:r>
          </w:p>
        </w:tc>
        <w:tc>
          <w:tcPr>
            <w:tcW w:w="3180" w:type="dxa"/>
            <w:shd w:val="clear" w:color="auto" w:fill="FFFFFF"/>
            <w:vAlign w:val="center"/>
          </w:tcPr>
          <w:p w14:paraId="6E557BAD"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This is going to be fast paced and reactive.  It will give us great benefits though so worthwhile.  </w:t>
            </w:r>
          </w:p>
        </w:tc>
      </w:tr>
      <w:tr w:rsidR="004A6FD7" w:rsidRPr="0038488C" w14:paraId="0371D21A" w14:textId="77777777" w:rsidTr="0028535C">
        <w:trPr>
          <w:trHeight w:val="840"/>
        </w:trPr>
        <w:tc>
          <w:tcPr>
            <w:tcW w:w="3636" w:type="dxa"/>
            <w:shd w:val="clear" w:color="auto" w:fill="FFFFFF"/>
            <w:vAlign w:val="center"/>
          </w:tcPr>
          <w:p w14:paraId="3E79110F" w14:textId="77777777" w:rsidR="004A6FD7" w:rsidRPr="0038488C" w:rsidRDefault="004A6FD7" w:rsidP="0028535C">
            <w:pPr>
              <w:rPr>
                <w:rFonts w:ascii="Arial" w:hAnsi="Arial" w:cs="Arial"/>
                <w:color w:val="000000"/>
                <w:sz w:val="16"/>
                <w:szCs w:val="16"/>
              </w:rPr>
            </w:pPr>
            <w:r w:rsidRPr="0038488C">
              <w:rPr>
                <w:rFonts w:ascii="Arial" w:hAnsi="Arial" w:cs="Arial"/>
                <w:b/>
                <w:color w:val="000000"/>
                <w:sz w:val="16"/>
                <w:szCs w:val="16"/>
              </w:rPr>
              <w:t>March 2019 –</w:t>
            </w:r>
            <w:r w:rsidRPr="0038488C">
              <w:rPr>
                <w:rFonts w:ascii="Arial" w:hAnsi="Arial" w:cs="Arial"/>
                <w:color w:val="000000"/>
                <w:sz w:val="16"/>
                <w:szCs w:val="16"/>
              </w:rPr>
              <w:t xml:space="preserve"> Delivered </w:t>
            </w:r>
            <w:proofErr w:type="gramStart"/>
            <w:r w:rsidRPr="0038488C">
              <w:rPr>
                <w:rFonts w:ascii="Arial" w:hAnsi="Arial" w:cs="Arial"/>
                <w:color w:val="000000"/>
                <w:sz w:val="16"/>
                <w:szCs w:val="16"/>
              </w:rPr>
              <w:t>The</w:t>
            </w:r>
            <w:proofErr w:type="gramEnd"/>
            <w:r w:rsidRPr="0038488C">
              <w:rPr>
                <w:rFonts w:ascii="Arial" w:hAnsi="Arial" w:cs="Arial"/>
                <w:color w:val="000000"/>
                <w:sz w:val="16"/>
                <w:szCs w:val="16"/>
              </w:rPr>
              <w:t xml:space="preserve"> Year Ahead Meeting to my team with my CSM BH.</w:t>
            </w:r>
          </w:p>
        </w:tc>
        <w:tc>
          <w:tcPr>
            <w:tcW w:w="3852" w:type="dxa"/>
            <w:shd w:val="clear" w:color="auto" w:fill="FFFFFF"/>
            <w:vAlign w:val="center"/>
          </w:tcPr>
          <w:p w14:paraId="45904F81"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Prepped for the meeting gathering information such as below</w:t>
            </w:r>
          </w:p>
          <w:p w14:paraId="4C46E6A6" w14:textId="77777777" w:rsidR="004A6FD7" w:rsidRPr="0038488C" w:rsidRDefault="004A6FD7" w:rsidP="004A6FD7">
            <w:pPr>
              <w:numPr>
                <w:ilvl w:val="0"/>
                <w:numId w:val="14"/>
              </w:numPr>
              <w:spacing w:after="0" w:line="240" w:lineRule="auto"/>
              <w:rPr>
                <w:rFonts w:ascii="Arial" w:hAnsi="Arial" w:cs="Arial"/>
                <w:color w:val="000000"/>
                <w:sz w:val="16"/>
                <w:szCs w:val="16"/>
              </w:rPr>
            </w:pPr>
            <w:r w:rsidRPr="0038488C">
              <w:rPr>
                <w:rFonts w:ascii="Arial" w:hAnsi="Arial" w:cs="Arial"/>
                <w:color w:val="000000"/>
                <w:sz w:val="16"/>
                <w:szCs w:val="16"/>
              </w:rPr>
              <w:t>Key achievements for 2108</w:t>
            </w:r>
          </w:p>
          <w:p w14:paraId="570B3F87" w14:textId="157A6F01" w:rsidR="004A6FD7" w:rsidRPr="0038488C" w:rsidRDefault="00EE58D9" w:rsidP="004A6FD7">
            <w:pPr>
              <w:numPr>
                <w:ilvl w:val="0"/>
                <w:numId w:val="14"/>
              </w:numPr>
              <w:spacing w:after="0" w:line="240" w:lineRule="auto"/>
              <w:rPr>
                <w:rFonts w:ascii="Arial" w:hAnsi="Arial" w:cs="Arial"/>
                <w:color w:val="000000"/>
                <w:sz w:val="16"/>
                <w:szCs w:val="16"/>
              </w:rPr>
            </w:pPr>
            <w:r w:rsidRPr="0038488C">
              <w:rPr>
                <w:rFonts w:ascii="Arial" w:hAnsi="Arial" w:cs="Arial"/>
                <w:color w:val="000000"/>
                <w:sz w:val="16"/>
                <w:szCs w:val="16"/>
              </w:rPr>
              <w:t>Team weaknesses</w:t>
            </w:r>
          </w:p>
          <w:p w14:paraId="6590F3FC" w14:textId="77777777" w:rsidR="004A6FD7" w:rsidRPr="0038488C" w:rsidRDefault="004A6FD7" w:rsidP="004A6FD7">
            <w:pPr>
              <w:numPr>
                <w:ilvl w:val="0"/>
                <w:numId w:val="14"/>
              </w:numPr>
              <w:spacing w:after="0" w:line="240" w:lineRule="auto"/>
              <w:rPr>
                <w:rFonts w:ascii="Arial" w:hAnsi="Arial" w:cs="Arial"/>
                <w:color w:val="000000"/>
                <w:sz w:val="16"/>
                <w:szCs w:val="16"/>
              </w:rPr>
            </w:pPr>
            <w:r w:rsidRPr="0038488C">
              <w:rPr>
                <w:rFonts w:ascii="Arial" w:hAnsi="Arial" w:cs="Arial"/>
                <w:color w:val="000000"/>
                <w:sz w:val="16"/>
                <w:szCs w:val="16"/>
              </w:rPr>
              <w:t>What frustrates us</w:t>
            </w:r>
          </w:p>
          <w:p w14:paraId="04ECF181" w14:textId="6F29323D" w:rsidR="004A6FD7" w:rsidRPr="0038488C" w:rsidRDefault="004A6FD7" w:rsidP="004A6FD7">
            <w:pPr>
              <w:numPr>
                <w:ilvl w:val="0"/>
                <w:numId w:val="14"/>
              </w:numPr>
              <w:spacing w:after="0" w:line="240" w:lineRule="auto"/>
              <w:rPr>
                <w:rFonts w:ascii="Arial" w:hAnsi="Arial" w:cs="Arial"/>
                <w:color w:val="000000"/>
                <w:sz w:val="16"/>
                <w:szCs w:val="16"/>
              </w:rPr>
            </w:pPr>
            <w:r w:rsidRPr="0038488C">
              <w:rPr>
                <w:rFonts w:ascii="Arial" w:hAnsi="Arial" w:cs="Arial"/>
                <w:color w:val="000000"/>
                <w:sz w:val="16"/>
                <w:szCs w:val="16"/>
              </w:rPr>
              <w:t xml:space="preserve">What can we do to improve our </w:t>
            </w:r>
            <w:r w:rsidR="00EE58D9" w:rsidRPr="0038488C">
              <w:rPr>
                <w:rFonts w:ascii="Arial" w:hAnsi="Arial" w:cs="Arial"/>
                <w:color w:val="000000"/>
                <w:sz w:val="16"/>
                <w:szCs w:val="16"/>
              </w:rPr>
              <w:t>service?</w:t>
            </w:r>
          </w:p>
          <w:p w14:paraId="10F98502" w14:textId="77777777" w:rsidR="004A6FD7" w:rsidRPr="0038488C" w:rsidRDefault="004A6FD7" w:rsidP="004A6FD7">
            <w:pPr>
              <w:numPr>
                <w:ilvl w:val="0"/>
                <w:numId w:val="14"/>
              </w:numPr>
              <w:spacing w:after="0" w:line="240" w:lineRule="auto"/>
              <w:rPr>
                <w:rFonts w:ascii="Arial" w:hAnsi="Arial" w:cs="Arial"/>
                <w:color w:val="000000"/>
                <w:sz w:val="16"/>
                <w:szCs w:val="16"/>
              </w:rPr>
            </w:pPr>
            <w:r w:rsidRPr="0038488C">
              <w:rPr>
                <w:rFonts w:ascii="Arial" w:hAnsi="Arial" w:cs="Arial"/>
                <w:color w:val="000000"/>
                <w:sz w:val="16"/>
                <w:szCs w:val="16"/>
              </w:rPr>
              <w:t>What will our Team Pledge be</w:t>
            </w:r>
          </w:p>
        </w:tc>
        <w:tc>
          <w:tcPr>
            <w:tcW w:w="3172" w:type="dxa"/>
            <w:shd w:val="clear" w:color="auto" w:fill="FFFFFF"/>
            <w:vAlign w:val="center"/>
          </w:tcPr>
          <w:p w14:paraId="4F705878" w14:textId="2BF9F3A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I thought it was a </w:t>
            </w:r>
            <w:proofErr w:type="gramStart"/>
            <w:r w:rsidRPr="0038488C">
              <w:rPr>
                <w:rFonts w:ascii="Arial" w:hAnsi="Arial" w:cs="Arial"/>
                <w:color w:val="000000"/>
                <w:sz w:val="16"/>
                <w:szCs w:val="16"/>
              </w:rPr>
              <w:t>really good</w:t>
            </w:r>
            <w:proofErr w:type="gramEnd"/>
            <w:r w:rsidRPr="0038488C">
              <w:rPr>
                <w:rFonts w:ascii="Arial" w:hAnsi="Arial" w:cs="Arial"/>
                <w:color w:val="000000"/>
                <w:sz w:val="16"/>
                <w:szCs w:val="16"/>
              </w:rPr>
              <w:t xml:space="preserve"> meeting. The team engaged </w:t>
            </w:r>
            <w:r w:rsidR="00EE58D9" w:rsidRPr="0038488C">
              <w:rPr>
                <w:rFonts w:ascii="Arial" w:hAnsi="Arial" w:cs="Arial"/>
                <w:color w:val="000000"/>
                <w:sz w:val="16"/>
                <w:szCs w:val="16"/>
              </w:rPr>
              <w:t>well,</w:t>
            </w:r>
            <w:r w:rsidRPr="0038488C">
              <w:rPr>
                <w:rFonts w:ascii="Arial" w:hAnsi="Arial" w:cs="Arial"/>
                <w:color w:val="000000"/>
                <w:sz w:val="16"/>
                <w:szCs w:val="16"/>
              </w:rPr>
              <w:t xml:space="preserve"> and the feedback received from them was all </w:t>
            </w:r>
            <w:proofErr w:type="gramStart"/>
            <w:r w:rsidRPr="0038488C">
              <w:rPr>
                <w:rFonts w:ascii="Arial" w:hAnsi="Arial" w:cs="Arial"/>
                <w:color w:val="000000"/>
                <w:sz w:val="16"/>
                <w:szCs w:val="16"/>
              </w:rPr>
              <w:t>really positive</w:t>
            </w:r>
            <w:proofErr w:type="gramEnd"/>
            <w:r w:rsidRPr="0038488C">
              <w:rPr>
                <w:rFonts w:ascii="Arial" w:hAnsi="Arial" w:cs="Arial"/>
                <w:color w:val="000000"/>
                <w:sz w:val="16"/>
                <w:szCs w:val="16"/>
              </w:rPr>
              <w:t>. They seemed keen to give JL a chance to change things for the better.</w:t>
            </w:r>
          </w:p>
        </w:tc>
        <w:tc>
          <w:tcPr>
            <w:tcW w:w="3180" w:type="dxa"/>
            <w:shd w:val="clear" w:color="auto" w:fill="FFFFFF"/>
            <w:vAlign w:val="center"/>
          </w:tcPr>
          <w:p w14:paraId="23FEDD05"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I really enjoyed this meeting and spending quality time with your staff. </w:t>
            </w:r>
          </w:p>
        </w:tc>
      </w:tr>
      <w:tr w:rsidR="004A6FD7" w:rsidRPr="0038488C" w14:paraId="66266836" w14:textId="77777777" w:rsidTr="0028535C">
        <w:trPr>
          <w:trHeight w:val="840"/>
        </w:trPr>
        <w:tc>
          <w:tcPr>
            <w:tcW w:w="3636" w:type="dxa"/>
            <w:shd w:val="clear" w:color="auto" w:fill="FFFFFF"/>
            <w:vAlign w:val="center"/>
          </w:tcPr>
          <w:p w14:paraId="4095D549" w14:textId="77777777" w:rsidR="004A6FD7" w:rsidRPr="0038488C" w:rsidRDefault="004A6FD7" w:rsidP="0028535C">
            <w:pPr>
              <w:rPr>
                <w:rFonts w:ascii="Arial" w:hAnsi="Arial" w:cs="Arial"/>
                <w:b/>
                <w:color w:val="000000"/>
                <w:sz w:val="16"/>
                <w:szCs w:val="16"/>
              </w:rPr>
            </w:pPr>
            <w:r w:rsidRPr="0038488C">
              <w:rPr>
                <w:rFonts w:ascii="Arial" w:hAnsi="Arial" w:cs="Arial"/>
                <w:b/>
                <w:color w:val="000000"/>
                <w:sz w:val="16"/>
                <w:szCs w:val="16"/>
              </w:rPr>
              <w:t xml:space="preserve">March 2019 – Attended </w:t>
            </w:r>
            <w:proofErr w:type="gramStart"/>
            <w:r w:rsidRPr="0038488C">
              <w:rPr>
                <w:rFonts w:ascii="Arial" w:hAnsi="Arial" w:cs="Arial"/>
                <w:b/>
                <w:color w:val="000000"/>
                <w:sz w:val="16"/>
                <w:szCs w:val="16"/>
              </w:rPr>
              <w:t>a  Support</w:t>
            </w:r>
            <w:proofErr w:type="gramEnd"/>
            <w:r w:rsidRPr="0038488C">
              <w:rPr>
                <w:rFonts w:ascii="Arial" w:hAnsi="Arial" w:cs="Arial"/>
                <w:b/>
                <w:color w:val="000000"/>
                <w:sz w:val="16"/>
                <w:szCs w:val="16"/>
              </w:rPr>
              <w:t xml:space="preserve">/Coach session with LG </w:t>
            </w:r>
          </w:p>
        </w:tc>
        <w:tc>
          <w:tcPr>
            <w:tcW w:w="3852" w:type="dxa"/>
            <w:shd w:val="clear" w:color="auto" w:fill="FFFFFF"/>
            <w:vAlign w:val="center"/>
          </w:tcPr>
          <w:p w14:paraId="4F2420F1"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I didn’t learn anything – this was more of LG asking me questions. These are supposed to be ongoing monthly. </w:t>
            </w:r>
          </w:p>
        </w:tc>
        <w:tc>
          <w:tcPr>
            <w:tcW w:w="3172" w:type="dxa"/>
            <w:shd w:val="clear" w:color="auto" w:fill="FFFFFF"/>
            <w:vAlign w:val="center"/>
          </w:tcPr>
          <w:p w14:paraId="3810AC12"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Open discussion with LG - She asked me about several questions about how, on give worked here what I have done /do. What do I think about Capita etc </w:t>
            </w:r>
            <w:proofErr w:type="spellStart"/>
            <w:r w:rsidRPr="0038488C">
              <w:rPr>
                <w:rFonts w:ascii="Arial" w:hAnsi="Arial" w:cs="Arial"/>
                <w:color w:val="000000"/>
                <w:sz w:val="16"/>
                <w:szCs w:val="16"/>
              </w:rPr>
              <w:t>etc</w:t>
            </w:r>
            <w:proofErr w:type="spellEnd"/>
            <w:r w:rsidRPr="0038488C">
              <w:rPr>
                <w:rFonts w:ascii="Arial" w:hAnsi="Arial" w:cs="Arial"/>
                <w:color w:val="000000"/>
                <w:sz w:val="16"/>
                <w:szCs w:val="16"/>
              </w:rPr>
              <w:t xml:space="preserve"> </w:t>
            </w:r>
          </w:p>
        </w:tc>
        <w:tc>
          <w:tcPr>
            <w:tcW w:w="3180" w:type="dxa"/>
            <w:shd w:val="clear" w:color="auto" w:fill="FFFFFF"/>
            <w:vAlign w:val="center"/>
          </w:tcPr>
          <w:p w14:paraId="72A6054E"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This is a support for TL’s we have not had before so hopefully you will find this useful as we move forward.  </w:t>
            </w:r>
          </w:p>
        </w:tc>
      </w:tr>
      <w:tr w:rsidR="004A6FD7" w:rsidRPr="0038488C" w14:paraId="4CE9A240" w14:textId="77777777" w:rsidTr="0028535C">
        <w:trPr>
          <w:trHeight w:val="840"/>
        </w:trPr>
        <w:tc>
          <w:tcPr>
            <w:tcW w:w="3636" w:type="dxa"/>
            <w:shd w:val="clear" w:color="auto" w:fill="FFFFFF"/>
            <w:vAlign w:val="center"/>
          </w:tcPr>
          <w:p w14:paraId="6A78C897" w14:textId="77777777" w:rsidR="004A6FD7" w:rsidRPr="0038488C" w:rsidRDefault="004A6FD7" w:rsidP="0028535C">
            <w:pPr>
              <w:rPr>
                <w:rFonts w:ascii="Arial" w:hAnsi="Arial" w:cs="Arial"/>
                <w:b/>
                <w:color w:val="000000"/>
                <w:sz w:val="16"/>
                <w:szCs w:val="16"/>
              </w:rPr>
            </w:pPr>
            <w:r w:rsidRPr="0038488C">
              <w:rPr>
                <w:rFonts w:ascii="Arial" w:hAnsi="Arial" w:cs="Arial"/>
                <w:b/>
                <w:color w:val="000000"/>
                <w:sz w:val="16"/>
                <w:szCs w:val="16"/>
              </w:rPr>
              <w:t xml:space="preserve">To come up with a team pledge </w:t>
            </w:r>
          </w:p>
        </w:tc>
        <w:tc>
          <w:tcPr>
            <w:tcW w:w="3852" w:type="dxa"/>
            <w:shd w:val="clear" w:color="auto" w:fill="FFFFFF"/>
            <w:vAlign w:val="center"/>
          </w:tcPr>
          <w:p w14:paraId="36B4350E" w14:textId="77777777" w:rsidR="004A6FD7" w:rsidRPr="0038488C" w:rsidRDefault="004A6FD7" w:rsidP="0028535C">
            <w:pPr>
              <w:autoSpaceDE w:val="0"/>
              <w:autoSpaceDN w:val="0"/>
              <w:adjustRightInd w:val="0"/>
              <w:rPr>
                <w:rFonts w:ascii="Arial" w:hAnsi="Arial" w:cs="Arial"/>
                <w:color w:val="000000"/>
                <w:sz w:val="16"/>
                <w:szCs w:val="16"/>
              </w:rPr>
            </w:pPr>
          </w:p>
          <w:p w14:paraId="3A6418A7" w14:textId="77777777" w:rsidR="004A6FD7" w:rsidRPr="0038488C" w:rsidRDefault="004A6FD7" w:rsidP="0028535C">
            <w:pPr>
              <w:autoSpaceDE w:val="0"/>
              <w:autoSpaceDN w:val="0"/>
              <w:adjustRightInd w:val="0"/>
              <w:rPr>
                <w:rFonts w:ascii="Arial" w:hAnsi="Arial" w:cs="Arial"/>
                <w:color w:val="000000"/>
                <w:sz w:val="16"/>
                <w:szCs w:val="16"/>
              </w:rPr>
            </w:pPr>
            <w:r w:rsidRPr="0038488C">
              <w:rPr>
                <w:rFonts w:ascii="Arial" w:hAnsi="Arial" w:cs="Arial"/>
                <w:color w:val="000000"/>
                <w:sz w:val="16"/>
                <w:szCs w:val="16"/>
              </w:rPr>
              <w:t>Life Is Short</w:t>
            </w:r>
          </w:p>
          <w:p w14:paraId="2D128BD8" w14:textId="77777777" w:rsidR="004A6FD7" w:rsidRPr="0038488C" w:rsidRDefault="004A6FD7" w:rsidP="0028535C">
            <w:pPr>
              <w:autoSpaceDE w:val="0"/>
              <w:autoSpaceDN w:val="0"/>
              <w:adjustRightInd w:val="0"/>
              <w:rPr>
                <w:rFonts w:ascii="Arial" w:hAnsi="Arial" w:cs="Arial"/>
                <w:color w:val="000000"/>
                <w:sz w:val="16"/>
                <w:szCs w:val="16"/>
              </w:rPr>
            </w:pPr>
            <w:r w:rsidRPr="0038488C">
              <w:rPr>
                <w:rFonts w:ascii="Arial" w:hAnsi="Arial" w:cs="Arial"/>
                <w:color w:val="000000"/>
                <w:sz w:val="16"/>
                <w:szCs w:val="16"/>
              </w:rPr>
              <w:t>Let’s make the most of the time we are in the office</w:t>
            </w:r>
          </w:p>
          <w:p w14:paraId="3B8BBAC1" w14:textId="77777777" w:rsidR="004A6FD7" w:rsidRPr="0038488C" w:rsidRDefault="004A6FD7" w:rsidP="0028535C">
            <w:pPr>
              <w:autoSpaceDE w:val="0"/>
              <w:autoSpaceDN w:val="0"/>
              <w:adjustRightInd w:val="0"/>
              <w:rPr>
                <w:rFonts w:ascii="Arial" w:hAnsi="Arial" w:cs="Arial"/>
                <w:color w:val="000000"/>
                <w:sz w:val="16"/>
                <w:szCs w:val="16"/>
              </w:rPr>
            </w:pPr>
            <w:r w:rsidRPr="0038488C">
              <w:rPr>
                <w:rFonts w:ascii="Arial" w:hAnsi="Arial" w:cs="Arial"/>
                <w:color w:val="000000"/>
                <w:sz w:val="16"/>
                <w:szCs w:val="16"/>
              </w:rPr>
              <w:t>Take time to think about your peers and the good work they do.</w:t>
            </w:r>
          </w:p>
          <w:p w14:paraId="7A885D6B" w14:textId="77777777" w:rsidR="004A6FD7" w:rsidRPr="0038488C" w:rsidRDefault="004A6FD7" w:rsidP="0028535C">
            <w:pPr>
              <w:autoSpaceDE w:val="0"/>
              <w:autoSpaceDN w:val="0"/>
              <w:adjustRightInd w:val="0"/>
              <w:rPr>
                <w:rFonts w:ascii="Arial" w:hAnsi="Arial" w:cs="Arial"/>
                <w:color w:val="000000"/>
                <w:sz w:val="16"/>
                <w:szCs w:val="16"/>
              </w:rPr>
            </w:pPr>
            <w:r w:rsidRPr="0038488C">
              <w:rPr>
                <w:rFonts w:ascii="Arial" w:hAnsi="Arial" w:cs="Arial"/>
                <w:color w:val="000000"/>
                <w:sz w:val="16"/>
                <w:szCs w:val="16"/>
              </w:rPr>
              <w:t>A Thank You, Smile, A Well Done, Be Grateful.</w:t>
            </w:r>
          </w:p>
          <w:p w14:paraId="5C74D3DF" w14:textId="77777777" w:rsidR="004A6FD7" w:rsidRPr="0038488C" w:rsidRDefault="004A6FD7" w:rsidP="0028535C">
            <w:pPr>
              <w:autoSpaceDE w:val="0"/>
              <w:autoSpaceDN w:val="0"/>
              <w:adjustRightInd w:val="0"/>
              <w:rPr>
                <w:rFonts w:ascii="Arial" w:hAnsi="Arial" w:cs="Arial"/>
                <w:color w:val="000000"/>
                <w:sz w:val="16"/>
                <w:szCs w:val="16"/>
              </w:rPr>
            </w:pPr>
            <w:r w:rsidRPr="0038488C">
              <w:rPr>
                <w:rFonts w:ascii="Arial" w:hAnsi="Arial" w:cs="Arial"/>
                <w:color w:val="000000"/>
                <w:sz w:val="16"/>
                <w:szCs w:val="16"/>
              </w:rPr>
              <w:t>Put Things into Perspective</w:t>
            </w:r>
          </w:p>
          <w:p w14:paraId="08F0F18D" w14:textId="77777777" w:rsidR="004A6FD7" w:rsidRPr="0038488C" w:rsidRDefault="004A6FD7" w:rsidP="0028535C">
            <w:pPr>
              <w:autoSpaceDE w:val="0"/>
              <w:autoSpaceDN w:val="0"/>
              <w:adjustRightInd w:val="0"/>
              <w:rPr>
                <w:rFonts w:ascii="Arial" w:hAnsi="Arial" w:cs="Arial"/>
                <w:color w:val="000000"/>
                <w:sz w:val="16"/>
                <w:szCs w:val="16"/>
              </w:rPr>
            </w:pPr>
          </w:p>
          <w:p w14:paraId="1E6F520A" w14:textId="77777777" w:rsidR="004A6FD7" w:rsidRPr="0038488C" w:rsidRDefault="004A6FD7" w:rsidP="0028535C">
            <w:pPr>
              <w:autoSpaceDE w:val="0"/>
              <w:autoSpaceDN w:val="0"/>
              <w:adjustRightInd w:val="0"/>
              <w:rPr>
                <w:rFonts w:ascii="Arial" w:hAnsi="Arial" w:cs="Arial"/>
                <w:color w:val="000000"/>
                <w:sz w:val="16"/>
                <w:szCs w:val="16"/>
              </w:rPr>
            </w:pPr>
            <w:r w:rsidRPr="0038488C">
              <w:rPr>
                <w:rFonts w:ascii="Arial" w:hAnsi="Arial" w:cs="Arial"/>
                <w:color w:val="000000"/>
                <w:sz w:val="16"/>
                <w:szCs w:val="16"/>
              </w:rPr>
              <w:t>Up-Skill the team so ANY pressures are shared</w:t>
            </w:r>
          </w:p>
          <w:p w14:paraId="5279F644" w14:textId="77777777" w:rsidR="004A6FD7" w:rsidRPr="0038488C" w:rsidRDefault="004A6FD7" w:rsidP="0028535C">
            <w:pPr>
              <w:rPr>
                <w:rFonts w:ascii="Arial" w:hAnsi="Arial" w:cs="Arial"/>
                <w:color w:val="000000"/>
                <w:sz w:val="16"/>
                <w:szCs w:val="16"/>
              </w:rPr>
            </w:pPr>
          </w:p>
        </w:tc>
        <w:tc>
          <w:tcPr>
            <w:tcW w:w="3172" w:type="dxa"/>
            <w:shd w:val="clear" w:color="auto" w:fill="FFFFFF"/>
            <w:vAlign w:val="center"/>
          </w:tcPr>
          <w:p w14:paraId="2BE981B8"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This can be monitored through feedback, our local heroes’ nominations. Up skilling individuals is also discussed in every weekly loading and variance meetings as individuals are signed of as competent.</w:t>
            </w:r>
          </w:p>
          <w:p w14:paraId="382242B7"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will look at getting a vision board in the team so the team can see who and when individuals are signed off on new tasks.</w:t>
            </w:r>
          </w:p>
        </w:tc>
        <w:tc>
          <w:tcPr>
            <w:tcW w:w="3180" w:type="dxa"/>
            <w:shd w:val="clear" w:color="auto" w:fill="FFFFFF"/>
            <w:vAlign w:val="center"/>
          </w:tcPr>
          <w:p w14:paraId="15663C47" w14:textId="77777777" w:rsidR="004A6FD7" w:rsidRPr="0038488C" w:rsidRDefault="004A6FD7" w:rsidP="0028535C">
            <w:pPr>
              <w:rPr>
                <w:rFonts w:ascii="Arial" w:hAnsi="Arial" w:cs="Arial"/>
                <w:color w:val="000000"/>
                <w:sz w:val="16"/>
                <w:szCs w:val="16"/>
              </w:rPr>
            </w:pPr>
            <w:proofErr w:type="gramStart"/>
            <w:r w:rsidRPr="0038488C">
              <w:rPr>
                <w:rFonts w:ascii="Arial" w:hAnsi="Arial" w:cs="Arial"/>
                <w:color w:val="000000"/>
                <w:sz w:val="16"/>
                <w:szCs w:val="16"/>
              </w:rPr>
              <w:t>So</w:t>
            </w:r>
            <w:proofErr w:type="gramEnd"/>
            <w:r w:rsidRPr="0038488C">
              <w:rPr>
                <w:rFonts w:ascii="Arial" w:hAnsi="Arial" w:cs="Arial"/>
                <w:color w:val="000000"/>
                <w:sz w:val="16"/>
                <w:szCs w:val="16"/>
              </w:rPr>
              <w:t xml:space="preserve"> I am thinking that an increase in the results is the success here.  </w:t>
            </w:r>
          </w:p>
          <w:p w14:paraId="0E232273" w14:textId="77777777" w:rsidR="004A6FD7" w:rsidRPr="0038488C" w:rsidRDefault="004A6FD7" w:rsidP="0028535C">
            <w:pPr>
              <w:rPr>
                <w:rFonts w:ascii="Arial" w:hAnsi="Arial" w:cs="Arial"/>
                <w:color w:val="000000"/>
                <w:sz w:val="16"/>
                <w:szCs w:val="16"/>
              </w:rPr>
            </w:pPr>
          </w:p>
          <w:p w14:paraId="74ED4128" w14:textId="77777777" w:rsidR="004A6FD7" w:rsidRPr="0038488C" w:rsidRDefault="004A6FD7" w:rsidP="0028535C">
            <w:pPr>
              <w:rPr>
                <w:rFonts w:ascii="Arial" w:hAnsi="Arial" w:cs="Arial"/>
                <w:color w:val="000000"/>
                <w:sz w:val="16"/>
                <w:szCs w:val="16"/>
              </w:rPr>
            </w:pPr>
            <w:r w:rsidRPr="0038488C">
              <w:rPr>
                <w:rFonts w:ascii="Arial" w:hAnsi="Arial" w:cs="Arial"/>
                <w:color w:val="000000"/>
                <w:sz w:val="16"/>
                <w:szCs w:val="16"/>
              </w:rPr>
              <w:t xml:space="preserve">We can also discuss how it is going when we have another meeting at the half year.  </w:t>
            </w:r>
          </w:p>
        </w:tc>
      </w:tr>
    </w:tbl>
    <w:p w14:paraId="3A0261DE" w14:textId="77777777" w:rsidR="004A6FD7" w:rsidRPr="0038488C" w:rsidRDefault="004A6FD7" w:rsidP="004A6FD7">
      <w:pPr>
        <w:tabs>
          <w:tab w:val="left" w:pos="4140"/>
        </w:tabs>
        <w:rPr>
          <w:rFonts w:ascii="Arial" w:hAnsi="Arial" w:cs="Arial"/>
          <w:color w:val="000000"/>
          <w:sz w:val="16"/>
          <w:szCs w:val="16"/>
        </w:rPr>
      </w:pPr>
    </w:p>
    <w:p w14:paraId="077E8E18" w14:textId="77777777" w:rsidR="004A6FD7" w:rsidRPr="0038488C" w:rsidRDefault="004A6FD7" w:rsidP="004A6FD7">
      <w:pPr>
        <w:tabs>
          <w:tab w:val="left" w:pos="4140"/>
        </w:tabs>
        <w:rPr>
          <w:rFonts w:ascii="Arial" w:hAnsi="Arial" w:cs="Arial"/>
          <w:b/>
          <w:color w:val="00A1C1"/>
          <w:sz w:val="16"/>
          <w:szCs w:val="16"/>
        </w:rPr>
      </w:pPr>
    </w:p>
    <w:p w14:paraId="20EB2DC6" w14:textId="77777777" w:rsidR="004A6FD7" w:rsidRPr="0038488C" w:rsidRDefault="004A6FD7" w:rsidP="004A6FD7">
      <w:pPr>
        <w:tabs>
          <w:tab w:val="left" w:pos="4140"/>
        </w:tabs>
        <w:rPr>
          <w:rFonts w:ascii="Arial" w:hAnsi="Arial" w:cs="Arial"/>
          <w:b/>
          <w:color w:val="00A1C1"/>
          <w:sz w:val="16"/>
          <w:szCs w:val="16"/>
        </w:rPr>
      </w:pPr>
    </w:p>
    <w:p w14:paraId="535FB293" w14:textId="77777777" w:rsidR="004A6FD7" w:rsidRPr="0038488C" w:rsidRDefault="004A6FD7" w:rsidP="004A6FD7">
      <w:pPr>
        <w:tabs>
          <w:tab w:val="left" w:pos="4140"/>
        </w:tabs>
        <w:rPr>
          <w:rFonts w:ascii="Arial" w:hAnsi="Arial" w:cs="Arial"/>
          <w:b/>
          <w:color w:val="00A1C1"/>
          <w:sz w:val="16"/>
          <w:szCs w:val="16"/>
        </w:rPr>
      </w:pPr>
    </w:p>
    <w:p w14:paraId="12D0ABDD" w14:textId="77777777" w:rsidR="004A6FD7" w:rsidRPr="0038488C" w:rsidRDefault="004A6FD7" w:rsidP="004A6FD7">
      <w:pPr>
        <w:tabs>
          <w:tab w:val="left" w:pos="4140"/>
        </w:tabs>
        <w:rPr>
          <w:rFonts w:ascii="Arial" w:hAnsi="Arial" w:cs="Arial"/>
          <w:b/>
          <w:color w:val="00A1C1"/>
          <w:sz w:val="16"/>
          <w:szCs w:val="16"/>
        </w:rPr>
      </w:pPr>
    </w:p>
    <w:p w14:paraId="069A2428" w14:textId="77777777" w:rsidR="00470481" w:rsidRDefault="00470481">
      <w:pPr>
        <w:rPr>
          <w:rFonts w:ascii="Arial" w:hAnsi="Arial" w:cs="Arial"/>
          <w:sz w:val="16"/>
          <w:szCs w:val="16"/>
        </w:rPr>
        <w:sectPr w:rsidR="00470481" w:rsidSect="004A6FD7">
          <w:pgSz w:w="16838" w:h="11906" w:orient="landscape"/>
          <w:pgMar w:top="1440" w:right="1440" w:bottom="1440" w:left="1440" w:header="709" w:footer="709" w:gutter="0"/>
          <w:cols w:space="708"/>
          <w:docGrid w:linePitch="360"/>
        </w:sectPr>
      </w:pPr>
    </w:p>
    <w:p w14:paraId="6E4C3206" w14:textId="52A6BB85" w:rsidR="00EC6D85" w:rsidRDefault="00EC6D85">
      <w:pPr>
        <w:rPr>
          <w:rFonts w:ascii="Arial" w:hAnsi="Arial" w:cs="Arial"/>
          <w:sz w:val="16"/>
          <w:szCs w:val="16"/>
        </w:rPr>
      </w:pPr>
    </w:p>
    <w:p w14:paraId="554CD035" w14:textId="5FFEE58A" w:rsidR="00EC6D85" w:rsidRDefault="00844DF0" w:rsidP="00EC6D85">
      <w:pPr>
        <w:rPr>
          <w:rFonts w:ascii="Arial" w:hAnsi="Arial" w:cs="Arial"/>
        </w:rPr>
      </w:pPr>
      <w:r>
        <w:rPr>
          <w:rFonts w:ascii="Arial" w:hAnsi="Arial" w:cs="Arial"/>
        </w:rPr>
        <w:t>Appendix 7 (</w:t>
      </w:r>
      <w:r w:rsidR="00EC6D85">
        <w:rPr>
          <w:rFonts w:ascii="Arial" w:hAnsi="Arial" w:cs="Arial"/>
        </w:rPr>
        <w:t>Indeed/ Glasshouse</w:t>
      </w:r>
      <w:r>
        <w:rPr>
          <w:rFonts w:ascii="Arial" w:hAnsi="Arial" w:cs="Arial"/>
        </w:rPr>
        <w:t>)</w:t>
      </w:r>
      <w:r w:rsidR="00EC6D85">
        <w:rPr>
          <w:rFonts w:ascii="Arial" w:hAnsi="Arial" w:cs="Arial"/>
        </w:rPr>
        <w:t xml:space="preserve"> </w:t>
      </w:r>
    </w:p>
    <w:p w14:paraId="542686C5" w14:textId="77777777" w:rsidR="00C177BD" w:rsidRDefault="00C177BD" w:rsidP="00C177BD">
      <w:pPr>
        <w:rPr>
          <w:rFonts w:ascii="Arial" w:hAnsi="Arial" w:cs="Arial"/>
        </w:rPr>
      </w:pPr>
      <w:r>
        <w:rPr>
          <w:noProof/>
        </w:rPr>
        <w:drawing>
          <wp:inline distT="0" distB="0" distL="0" distR="0" wp14:anchorId="2F748DFB" wp14:editId="2577B592">
            <wp:extent cx="4023463" cy="120534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039671" cy="1210200"/>
                    </a:xfrm>
                    <a:prstGeom prst="rect">
                      <a:avLst/>
                    </a:prstGeom>
                  </pic:spPr>
                </pic:pic>
              </a:graphicData>
            </a:graphic>
          </wp:inline>
        </w:drawing>
      </w:r>
    </w:p>
    <w:p w14:paraId="650D125A" w14:textId="77777777" w:rsidR="00C177BD" w:rsidRDefault="00C177BD" w:rsidP="00C177BD">
      <w:pPr>
        <w:rPr>
          <w:rFonts w:ascii="Arial" w:hAnsi="Arial" w:cs="Arial"/>
        </w:rPr>
      </w:pPr>
      <w:r>
        <w:rPr>
          <w:noProof/>
        </w:rPr>
        <w:drawing>
          <wp:inline distT="0" distB="0" distL="0" distR="0" wp14:anchorId="7C7D5E47" wp14:editId="7096CB7E">
            <wp:extent cx="1409700" cy="2684153"/>
            <wp:effectExtent l="0" t="0" r="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414524" cy="2693338"/>
                    </a:xfrm>
                    <a:prstGeom prst="rect">
                      <a:avLst/>
                    </a:prstGeom>
                  </pic:spPr>
                </pic:pic>
              </a:graphicData>
            </a:graphic>
          </wp:inline>
        </w:drawing>
      </w:r>
      <w:r>
        <w:rPr>
          <w:noProof/>
        </w:rPr>
        <w:drawing>
          <wp:inline distT="0" distB="0" distL="0" distR="0" wp14:anchorId="64098ACC" wp14:editId="0EFB2E05">
            <wp:extent cx="4182533" cy="1209904"/>
            <wp:effectExtent l="0" t="0" r="889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231060" cy="1223942"/>
                    </a:xfrm>
                    <a:prstGeom prst="rect">
                      <a:avLst/>
                    </a:prstGeom>
                  </pic:spPr>
                </pic:pic>
              </a:graphicData>
            </a:graphic>
          </wp:inline>
        </w:drawing>
      </w:r>
    </w:p>
    <w:p w14:paraId="4185E362" w14:textId="77777777" w:rsidR="00C177BD" w:rsidRDefault="00C177BD" w:rsidP="00C177BD">
      <w:pPr>
        <w:rPr>
          <w:rFonts w:ascii="Arial" w:hAnsi="Arial" w:cs="Arial"/>
        </w:rPr>
      </w:pPr>
      <w:r>
        <w:rPr>
          <w:noProof/>
        </w:rPr>
        <w:drawing>
          <wp:inline distT="0" distB="0" distL="0" distR="0" wp14:anchorId="785AF365" wp14:editId="1549E9C5">
            <wp:extent cx="4368800" cy="2342676"/>
            <wp:effectExtent l="0" t="0" r="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381010" cy="2349223"/>
                    </a:xfrm>
                    <a:prstGeom prst="rect">
                      <a:avLst/>
                    </a:prstGeom>
                  </pic:spPr>
                </pic:pic>
              </a:graphicData>
            </a:graphic>
          </wp:inline>
        </w:drawing>
      </w:r>
    </w:p>
    <w:p w14:paraId="4870F487" w14:textId="77777777" w:rsidR="00C177BD" w:rsidRDefault="00C177BD" w:rsidP="00C177BD">
      <w:pPr>
        <w:rPr>
          <w:rFonts w:ascii="Arial" w:hAnsi="Arial" w:cs="Arial"/>
        </w:rPr>
      </w:pPr>
      <w:r>
        <w:rPr>
          <w:noProof/>
        </w:rPr>
        <w:drawing>
          <wp:inline distT="0" distB="0" distL="0" distR="0" wp14:anchorId="11889BDC" wp14:editId="40CFEF62">
            <wp:extent cx="4562475" cy="1668594"/>
            <wp:effectExtent l="0" t="0" r="0" b="825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78995" cy="1674636"/>
                    </a:xfrm>
                    <a:prstGeom prst="rect">
                      <a:avLst/>
                    </a:prstGeom>
                  </pic:spPr>
                </pic:pic>
              </a:graphicData>
            </a:graphic>
          </wp:inline>
        </w:drawing>
      </w:r>
    </w:p>
    <w:p w14:paraId="2FF1816A" w14:textId="3061B549" w:rsidR="00EC6D85" w:rsidRDefault="00EC6D85" w:rsidP="00EC6D85">
      <w:pPr>
        <w:rPr>
          <w:rFonts w:ascii="Arial" w:hAnsi="Arial" w:cs="Arial"/>
        </w:rPr>
      </w:pPr>
    </w:p>
    <w:p w14:paraId="66793215" w14:textId="073F8F7D" w:rsidR="00EC6D85" w:rsidRDefault="00EC6D85" w:rsidP="00EC6D85">
      <w:pPr>
        <w:ind w:firstLine="720"/>
        <w:rPr>
          <w:rFonts w:ascii="Arial" w:hAnsi="Arial" w:cs="Arial"/>
        </w:rPr>
      </w:pPr>
      <w:proofErr w:type="spellStart"/>
      <w:r>
        <w:rPr>
          <w:rFonts w:ascii="Arial" w:hAnsi="Arial" w:cs="Arial"/>
        </w:rPr>
        <w:t>Cont</w:t>
      </w:r>
      <w:proofErr w:type="spellEnd"/>
      <w:r>
        <w:rPr>
          <w:rFonts w:ascii="Arial" w:hAnsi="Arial" w:cs="Arial"/>
        </w:rPr>
        <w:t xml:space="preserve"> </w:t>
      </w:r>
      <w:r w:rsidR="00321BDB">
        <w:rPr>
          <w:rFonts w:ascii="Arial" w:hAnsi="Arial" w:cs="Arial"/>
        </w:rPr>
        <w:t>–</w:t>
      </w:r>
      <w:r>
        <w:rPr>
          <w:rFonts w:ascii="Arial" w:hAnsi="Arial" w:cs="Arial"/>
        </w:rPr>
        <w:t xml:space="preserve"> Appen</w:t>
      </w:r>
      <w:r w:rsidR="00321BDB">
        <w:rPr>
          <w:rFonts w:ascii="Arial" w:hAnsi="Arial" w:cs="Arial"/>
        </w:rPr>
        <w:t>dix 7</w:t>
      </w:r>
      <w:r>
        <w:rPr>
          <w:rFonts w:ascii="Arial" w:hAnsi="Arial" w:cs="Arial"/>
        </w:rPr>
        <w:t xml:space="preserve"> - Glasshouse</w:t>
      </w:r>
    </w:p>
    <w:p w14:paraId="52833C93" w14:textId="54BC3E50" w:rsidR="00EC6D85" w:rsidRDefault="00A016AF" w:rsidP="00470481">
      <w:pPr>
        <w:rPr>
          <w:rFonts w:ascii="Arial" w:hAnsi="Arial" w:cs="Arial"/>
        </w:rPr>
      </w:pPr>
      <w:r>
        <w:rPr>
          <w:noProof/>
        </w:rPr>
        <w:drawing>
          <wp:inline distT="0" distB="0" distL="0" distR="0" wp14:anchorId="54AF757A" wp14:editId="5226D726">
            <wp:extent cx="3505775" cy="20574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507651" cy="2058501"/>
                    </a:xfrm>
                    <a:prstGeom prst="rect">
                      <a:avLst/>
                    </a:prstGeom>
                  </pic:spPr>
                </pic:pic>
              </a:graphicData>
            </a:graphic>
          </wp:inline>
        </w:drawing>
      </w:r>
    </w:p>
    <w:p w14:paraId="17D043FD" w14:textId="538AAAA9" w:rsidR="00470481" w:rsidRDefault="00470481" w:rsidP="00470481">
      <w:pPr>
        <w:rPr>
          <w:rFonts w:ascii="Arial" w:hAnsi="Arial" w:cs="Arial"/>
        </w:rPr>
      </w:pPr>
      <w:r>
        <w:rPr>
          <w:noProof/>
        </w:rPr>
        <w:drawing>
          <wp:inline distT="0" distB="0" distL="0" distR="0" wp14:anchorId="7174798B" wp14:editId="08B99B62">
            <wp:extent cx="3581400" cy="1613286"/>
            <wp:effectExtent l="0" t="0" r="0" b="63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596743" cy="1620198"/>
                    </a:xfrm>
                    <a:prstGeom prst="rect">
                      <a:avLst/>
                    </a:prstGeom>
                  </pic:spPr>
                </pic:pic>
              </a:graphicData>
            </a:graphic>
          </wp:inline>
        </w:drawing>
      </w:r>
      <w:r>
        <w:rPr>
          <w:noProof/>
        </w:rPr>
        <w:drawing>
          <wp:inline distT="0" distB="0" distL="0" distR="0" wp14:anchorId="489EF53A" wp14:editId="11F75C1E">
            <wp:extent cx="4076700" cy="1904248"/>
            <wp:effectExtent l="0" t="0" r="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109787" cy="1919703"/>
                    </a:xfrm>
                    <a:prstGeom prst="rect">
                      <a:avLst/>
                    </a:prstGeom>
                  </pic:spPr>
                </pic:pic>
              </a:graphicData>
            </a:graphic>
          </wp:inline>
        </w:drawing>
      </w:r>
      <w:r w:rsidRPr="00470481">
        <w:rPr>
          <w:noProof/>
        </w:rPr>
        <w:t xml:space="preserve"> </w:t>
      </w:r>
      <w:r>
        <w:rPr>
          <w:noProof/>
        </w:rPr>
        <w:drawing>
          <wp:inline distT="0" distB="0" distL="0" distR="0" wp14:anchorId="6AA12416" wp14:editId="2C08B8E8">
            <wp:extent cx="4467225" cy="2102223"/>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497813" cy="2116618"/>
                    </a:xfrm>
                    <a:prstGeom prst="rect">
                      <a:avLst/>
                    </a:prstGeom>
                  </pic:spPr>
                </pic:pic>
              </a:graphicData>
            </a:graphic>
          </wp:inline>
        </w:drawing>
      </w:r>
    </w:p>
    <w:p w14:paraId="0728159C" w14:textId="1687BEDB" w:rsidR="00F83191" w:rsidRDefault="00F83191" w:rsidP="00470481">
      <w:pPr>
        <w:rPr>
          <w:rFonts w:ascii="Arial" w:hAnsi="Arial" w:cs="Arial"/>
        </w:rPr>
      </w:pPr>
      <w:r>
        <w:rPr>
          <w:noProof/>
        </w:rPr>
        <w:lastRenderedPageBreak/>
        <w:drawing>
          <wp:inline distT="0" distB="0" distL="0" distR="0" wp14:anchorId="70B19B84" wp14:editId="14CEC8B4">
            <wp:extent cx="4505325" cy="3267843"/>
            <wp:effectExtent l="0" t="0" r="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517429" cy="3276622"/>
                    </a:xfrm>
                    <a:prstGeom prst="rect">
                      <a:avLst/>
                    </a:prstGeom>
                  </pic:spPr>
                </pic:pic>
              </a:graphicData>
            </a:graphic>
          </wp:inline>
        </w:drawing>
      </w:r>
    </w:p>
    <w:p w14:paraId="0FB7B14A" w14:textId="429F547C" w:rsidR="00EC6D85" w:rsidRDefault="00EC6D85" w:rsidP="00470481">
      <w:pPr>
        <w:jc w:val="both"/>
        <w:rPr>
          <w:rFonts w:ascii="Arial" w:hAnsi="Arial" w:cs="Arial"/>
        </w:rPr>
      </w:pPr>
      <w:r>
        <w:rPr>
          <w:noProof/>
        </w:rPr>
        <w:drawing>
          <wp:inline distT="0" distB="0" distL="0" distR="0" wp14:anchorId="476C32C8" wp14:editId="1D5E85D9">
            <wp:extent cx="4191000" cy="1309861"/>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251491" cy="1328767"/>
                    </a:xfrm>
                    <a:prstGeom prst="rect">
                      <a:avLst/>
                    </a:prstGeom>
                  </pic:spPr>
                </pic:pic>
              </a:graphicData>
            </a:graphic>
          </wp:inline>
        </w:drawing>
      </w:r>
    </w:p>
    <w:p w14:paraId="15192E37" w14:textId="77777777" w:rsidR="00EC6D85" w:rsidRDefault="00EC6D85" w:rsidP="00470481">
      <w:pPr>
        <w:rPr>
          <w:rFonts w:ascii="Arial" w:hAnsi="Arial" w:cs="Arial"/>
        </w:rPr>
      </w:pPr>
      <w:r>
        <w:rPr>
          <w:noProof/>
        </w:rPr>
        <w:drawing>
          <wp:inline distT="0" distB="0" distL="0" distR="0" wp14:anchorId="17D9E442" wp14:editId="29B43CEE">
            <wp:extent cx="4524375" cy="1161420"/>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545995" cy="1166970"/>
                    </a:xfrm>
                    <a:prstGeom prst="rect">
                      <a:avLst/>
                    </a:prstGeom>
                  </pic:spPr>
                </pic:pic>
              </a:graphicData>
            </a:graphic>
          </wp:inline>
        </w:drawing>
      </w:r>
    </w:p>
    <w:p w14:paraId="020EAEA7" w14:textId="77777777" w:rsidR="00EC6D85" w:rsidRDefault="00EC6D85" w:rsidP="00470481">
      <w:pPr>
        <w:rPr>
          <w:rFonts w:ascii="Arial" w:hAnsi="Arial" w:cs="Arial"/>
        </w:rPr>
      </w:pPr>
      <w:r>
        <w:rPr>
          <w:noProof/>
        </w:rPr>
        <w:drawing>
          <wp:inline distT="0" distB="0" distL="0" distR="0" wp14:anchorId="042A2485" wp14:editId="151AA9A0">
            <wp:extent cx="4619625" cy="1599416"/>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630257" cy="1603097"/>
                    </a:xfrm>
                    <a:prstGeom prst="rect">
                      <a:avLst/>
                    </a:prstGeom>
                  </pic:spPr>
                </pic:pic>
              </a:graphicData>
            </a:graphic>
          </wp:inline>
        </w:drawing>
      </w:r>
    </w:p>
    <w:p w14:paraId="084EF8C4" w14:textId="77777777" w:rsidR="00EC6D85" w:rsidRDefault="00EC6D85" w:rsidP="00EC6D85">
      <w:pPr>
        <w:rPr>
          <w:rFonts w:ascii="Arial" w:hAnsi="Arial" w:cs="Arial"/>
        </w:rPr>
      </w:pPr>
    </w:p>
    <w:p w14:paraId="58AA1E3E" w14:textId="77777777" w:rsidR="00EC6D85" w:rsidRDefault="00EC6D85" w:rsidP="00EC6D85">
      <w:pPr>
        <w:rPr>
          <w:rFonts w:ascii="Arial" w:hAnsi="Arial" w:cs="Arial"/>
        </w:rPr>
      </w:pPr>
    </w:p>
    <w:p w14:paraId="0FAA2338" w14:textId="1C379780" w:rsidR="00470481" w:rsidRPr="00321BDB" w:rsidRDefault="00321BDB">
      <w:pPr>
        <w:rPr>
          <w:rFonts w:ascii="Arial" w:hAnsi="Arial" w:cs="Arial"/>
        </w:rPr>
        <w:sectPr w:rsidR="00470481" w:rsidRPr="00321BDB" w:rsidSect="00470481">
          <w:pgSz w:w="11906" w:h="16838"/>
          <w:pgMar w:top="1440" w:right="1440" w:bottom="1440" w:left="1440" w:header="709" w:footer="709" w:gutter="0"/>
          <w:cols w:space="708"/>
          <w:docGrid w:linePitch="360"/>
        </w:sectPr>
      </w:pPr>
      <w:r w:rsidRPr="00321BDB">
        <w:rPr>
          <w:rFonts w:ascii="Arial" w:hAnsi="Arial" w:cs="Arial"/>
        </w:rPr>
        <w:t>Appendix 8</w:t>
      </w:r>
    </w:p>
    <w:p w14:paraId="68D0C4F1" w14:textId="6269CB53" w:rsidR="004F2274" w:rsidRPr="0038488C" w:rsidRDefault="004F2274">
      <w:pPr>
        <w:rPr>
          <w:rFonts w:ascii="Arial" w:hAnsi="Arial" w:cs="Arial"/>
          <w:sz w:val="16"/>
          <w:szCs w:val="16"/>
        </w:rPr>
      </w:pPr>
    </w:p>
    <w:sectPr w:rsidR="004F2274" w:rsidRPr="0038488C" w:rsidSect="004A6F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A2091" w14:textId="77777777" w:rsidR="001E4593" w:rsidRDefault="001E4593" w:rsidP="000D05E1">
      <w:pPr>
        <w:spacing w:after="0" w:line="240" w:lineRule="auto"/>
      </w:pPr>
      <w:r>
        <w:separator/>
      </w:r>
    </w:p>
  </w:endnote>
  <w:endnote w:type="continuationSeparator" w:id="0">
    <w:p w14:paraId="5C1B3102" w14:textId="77777777" w:rsidR="001E4593" w:rsidRDefault="001E4593" w:rsidP="000D0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1111968"/>
      <w:docPartObj>
        <w:docPartGallery w:val="Page Numbers (Bottom of Page)"/>
        <w:docPartUnique/>
      </w:docPartObj>
    </w:sdtPr>
    <w:sdtEndPr>
      <w:rPr>
        <w:noProof/>
      </w:rPr>
    </w:sdtEndPr>
    <w:sdtContent>
      <w:p w14:paraId="1E580AE7" w14:textId="4D9A0FE9" w:rsidR="000D05E1" w:rsidRDefault="000D05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24C344" w14:textId="77777777" w:rsidR="000D05E1" w:rsidRDefault="000D0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CB7A7" w14:textId="77777777" w:rsidR="001E4593" w:rsidRDefault="001E4593" w:rsidP="000D05E1">
      <w:pPr>
        <w:spacing w:after="0" w:line="240" w:lineRule="auto"/>
      </w:pPr>
      <w:r>
        <w:separator/>
      </w:r>
    </w:p>
  </w:footnote>
  <w:footnote w:type="continuationSeparator" w:id="0">
    <w:p w14:paraId="6BBA54A7" w14:textId="77777777" w:rsidR="001E4593" w:rsidRDefault="001E4593" w:rsidP="000D0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16E77"/>
    <w:multiLevelType w:val="hybridMultilevel"/>
    <w:tmpl w:val="1B9CA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B2A7D"/>
    <w:multiLevelType w:val="hybridMultilevel"/>
    <w:tmpl w:val="8DCA1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D2D16"/>
    <w:multiLevelType w:val="hybridMultilevel"/>
    <w:tmpl w:val="A142C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52BD5"/>
    <w:multiLevelType w:val="hybridMultilevel"/>
    <w:tmpl w:val="8178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F68C4"/>
    <w:multiLevelType w:val="hybridMultilevel"/>
    <w:tmpl w:val="03E0F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67A7F"/>
    <w:multiLevelType w:val="hybridMultilevel"/>
    <w:tmpl w:val="7718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C158F"/>
    <w:multiLevelType w:val="hybridMultilevel"/>
    <w:tmpl w:val="585294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9D2DFA"/>
    <w:multiLevelType w:val="multilevel"/>
    <w:tmpl w:val="548E487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444BB7"/>
    <w:multiLevelType w:val="multilevel"/>
    <w:tmpl w:val="F36A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74287"/>
    <w:multiLevelType w:val="multilevel"/>
    <w:tmpl w:val="0DD2A06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A5C66AA"/>
    <w:multiLevelType w:val="multilevel"/>
    <w:tmpl w:val="DD7C57D2"/>
    <w:lvl w:ilvl="0">
      <w:start w:val="8"/>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B4B5469"/>
    <w:multiLevelType w:val="multilevel"/>
    <w:tmpl w:val="169E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E4358"/>
    <w:multiLevelType w:val="hybridMultilevel"/>
    <w:tmpl w:val="7908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A50C8"/>
    <w:multiLevelType w:val="hybridMultilevel"/>
    <w:tmpl w:val="92821F92"/>
    <w:lvl w:ilvl="0" w:tplc="3810501C">
      <w:start w:val="1"/>
      <w:numFmt w:val="bullet"/>
      <w:lvlText w:val=""/>
      <w:lvlJc w:val="left"/>
      <w:pPr>
        <w:tabs>
          <w:tab w:val="num" w:pos="360"/>
        </w:tabs>
        <w:ind w:left="360" w:hanging="360"/>
      </w:pPr>
      <w:rPr>
        <w:rFonts w:ascii="Wingdings" w:hAnsi="Wingdings" w:hint="default"/>
        <w:color w:val="7AB800"/>
        <w:sz w:val="16"/>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A0D6F82"/>
    <w:multiLevelType w:val="hybridMultilevel"/>
    <w:tmpl w:val="43DA8B02"/>
    <w:lvl w:ilvl="0" w:tplc="A7002DC4">
      <w:start w:val="1"/>
      <w:numFmt w:val="bullet"/>
      <w:lvlText w:val=""/>
      <w:lvlJc w:val="left"/>
      <w:pPr>
        <w:tabs>
          <w:tab w:val="num" w:pos="-360"/>
        </w:tabs>
        <w:ind w:left="360" w:hanging="360"/>
      </w:pPr>
      <w:rPr>
        <w:rFonts w:ascii="Wingdings" w:hAnsi="Wingdings" w:hint="default"/>
        <w:color w:val="CA005D"/>
        <w:sz w:val="16"/>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5C46AAA"/>
    <w:multiLevelType w:val="multilevel"/>
    <w:tmpl w:val="8AAA3BD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8642CC"/>
    <w:multiLevelType w:val="multilevel"/>
    <w:tmpl w:val="B85A07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FC642A4"/>
    <w:multiLevelType w:val="hybridMultilevel"/>
    <w:tmpl w:val="9B4C1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96D40"/>
    <w:multiLevelType w:val="hybridMultilevel"/>
    <w:tmpl w:val="0D6E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8446E5"/>
    <w:multiLevelType w:val="hybridMultilevel"/>
    <w:tmpl w:val="3FD0616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EB6C18"/>
    <w:multiLevelType w:val="multilevel"/>
    <w:tmpl w:val="3EE66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676609"/>
    <w:multiLevelType w:val="hybridMultilevel"/>
    <w:tmpl w:val="4814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886D42"/>
    <w:multiLevelType w:val="hybridMultilevel"/>
    <w:tmpl w:val="81785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09C44AA"/>
    <w:multiLevelType w:val="hybridMultilevel"/>
    <w:tmpl w:val="1D78C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B37516"/>
    <w:multiLevelType w:val="multilevel"/>
    <w:tmpl w:val="5D586F88"/>
    <w:lvl w:ilvl="0">
      <w:start w:val="6"/>
      <w:numFmt w:val="decimal"/>
      <w:lvlText w:val="%1"/>
      <w:lvlJc w:val="left"/>
      <w:pPr>
        <w:ind w:left="360" w:hanging="360"/>
      </w:pPr>
      <w:rPr>
        <w:rFonts w:ascii="Arial" w:eastAsiaTheme="minorHAnsi" w:hAnsi="Arial" w:cs="Arial" w:hint="default"/>
        <w:color w:val="auto"/>
        <w:sz w:val="22"/>
      </w:rPr>
    </w:lvl>
    <w:lvl w:ilvl="1">
      <w:start w:val="1"/>
      <w:numFmt w:val="decimal"/>
      <w:lvlText w:val="%1.%2"/>
      <w:lvlJc w:val="left"/>
      <w:pPr>
        <w:ind w:left="1092" w:hanging="360"/>
      </w:pPr>
      <w:rPr>
        <w:rFonts w:ascii="Arial" w:eastAsiaTheme="minorHAnsi" w:hAnsi="Arial" w:cs="Arial" w:hint="default"/>
        <w:color w:val="auto"/>
        <w:sz w:val="22"/>
      </w:rPr>
    </w:lvl>
    <w:lvl w:ilvl="2">
      <w:start w:val="1"/>
      <w:numFmt w:val="decimal"/>
      <w:lvlText w:val="%1.%2.%3"/>
      <w:lvlJc w:val="left"/>
      <w:pPr>
        <w:ind w:left="2184" w:hanging="720"/>
      </w:pPr>
      <w:rPr>
        <w:rFonts w:ascii="Arial" w:eastAsiaTheme="minorHAnsi" w:hAnsi="Arial" w:cs="Arial" w:hint="default"/>
        <w:color w:val="auto"/>
        <w:sz w:val="22"/>
      </w:rPr>
    </w:lvl>
    <w:lvl w:ilvl="3">
      <w:start w:val="1"/>
      <w:numFmt w:val="decimal"/>
      <w:lvlText w:val="%1.%2.%3.%4"/>
      <w:lvlJc w:val="left"/>
      <w:pPr>
        <w:ind w:left="3276" w:hanging="1080"/>
      </w:pPr>
      <w:rPr>
        <w:rFonts w:ascii="Arial" w:eastAsiaTheme="minorHAnsi" w:hAnsi="Arial" w:cs="Arial" w:hint="default"/>
        <w:color w:val="auto"/>
        <w:sz w:val="22"/>
      </w:rPr>
    </w:lvl>
    <w:lvl w:ilvl="4">
      <w:start w:val="1"/>
      <w:numFmt w:val="decimal"/>
      <w:lvlText w:val="%1.%2.%3.%4.%5"/>
      <w:lvlJc w:val="left"/>
      <w:pPr>
        <w:ind w:left="4008" w:hanging="1080"/>
      </w:pPr>
      <w:rPr>
        <w:rFonts w:ascii="Arial" w:eastAsiaTheme="minorHAnsi" w:hAnsi="Arial" w:cs="Arial" w:hint="default"/>
        <w:color w:val="auto"/>
        <w:sz w:val="22"/>
      </w:rPr>
    </w:lvl>
    <w:lvl w:ilvl="5">
      <w:start w:val="1"/>
      <w:numFmt w:val="decimal"/>
      <w:lvlText w:val="%1.%2.%3.%4.%5.%6"/>
      <w:lvlJc w:val="left"/>
      <w:pPr>
        <w:ind w:left="5100" w:hanging="1440"/>
      </w:pPr>
      <w:rPr>
        <w:rFonts w:ascii="Arial" w:eastAsiaTheme="minorHAnsi" w:hAnsi="Arial" w:cs="Arial" w:hint="default"/>
        <w:color w:val="auto"/>
        <w:sz w:val="22"/>
      </w:rPr>
    </w:lvl>
    <w:lvl w:ilvl="6">
      <w:start w:val="1"/>
      <w:numFmt w:val="decimal"/>
      <w:lvlText w:val="%1.%2.%3.%4.%5.%6.%7"/>
      <w:lvlJc w:val="left"/>
      <w:pPr>
        <w:ind w:left="5832" w:hanging="1440"/>
      </w:pPr>
      <w:rPr>
        <w:rFonts w:ascii="Arial" w:eastAsiaTheme="minorHAnsi" w:hAnsi="Arial" w:cs="Arial" w:hint="default"/>
        <w:color w:val="auto"/>
        <w:sz w:val="22"/>
      </w:rPr>
    </w:lvl>
    <w:lvl w:ilvl="7">
      <w:start w:val="1"/>
      <w:numFmt w:val="decimal"/>
      <w:lvlText w:val="%1.%2.%3.%4.%5.%6.%7.%8"/>
      <w:lvlJc w:val="left"/>
      <w:pPr>
        <w:ind w:left="6924" w:hanging="1800"/>
      </w:pPr>
      <w:rPr>
        <w:rFonts w:ascii="Arial" w:eastAsiaTheme="minorHAnsi" w:hAnsi="Arial" w:cs="Arial" w:hint="default"/>
        <w:color w:val="auto"/>
        <w:sz w:val="22"/>
      </w:rPr>
    </w:lvl>
    <w:lvl w:ilvl="8">
      <w:start w:val="1"/>
      <w:numFmt w:val="decimal"/>
      <w:lvlText w:val="%1.%2.%3.%4.%5.%6.%7.%8.%9"/>
      <w:lvlJc w:val="left"/>
      <w:pPr>
        <w:ind w:left="7656" w:hanging="1800"/>
      </w:pPr>
      <w:rPr>
        <w:rFonts w:ascii="Arial" w:eastAsiaTheme="minorHAnsi" w:hAnsi="Arial" w:cs="Arial" w:hint="default"/>
        <w:color w:val="auto"/>
        <w:sz w:val="22"/>
      </w:rPr>
    </w:lvl>
  </w:abstractNum>
  <w:abstractNum w:abstractNumId="25" w15:restartNumberingAfterBreak="0">
    <w:nsid w:val="554467DE"/>
    <w:multiLevelType w:val="hybridMultilevel"/>
    <w:tmpl w:val="DE305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0D2673"/>
    <w:multiLevelType w:val="hybridMultilevel"/>
    <w:tmpl w:val="A74A3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270478"/>
    <w:multiLevelType w:val="hybridMultilevel"/>
    <w:tmpl w:val="5240E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9B39B4"/>
    <w:multiLevelType w:val="hybridMultilevel"/>
    <w:tmpl w:val="84E4AD00"/>
    <w:lvl w:ilvl="0" w:tplc="DAFA3A92">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030622C"/>
    <w:multiLevelType w:val="hybridMultilevel"/>
    <w:tmpl w:val="023A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220261"/>
    <w:multiLevelType w:val="hybridMultilevel"/>
    <w:tmpl w:val="F7CCC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995E62"/>
    <w:multiLevelType w:val="hybridMultilevel"/>
    <w:tmpl w:val="287EF37A"/>
    <w:lvl w:ilvl="0" w:tplc="3810501C">
      <w:start w:val="1"/>
      <w:numFmt w:val="bullet"/>
      <w:lvlText w:val=""/>
      <w:lvlJc w:val="left"/>
      <w:pPr>
        <w:tabs>
          <w:tab w:val="num" w:pos="360"/>
        </w:tabs>
        <w:ind w:left="360" w:hanging="360"/>
      </w:pPr>
      <w:rPr>
        <w:rFonts w:ascii="Wingdings" w:hAnsi="Wingdings" w:hint="default"/>
        <w:color w:val="7AB800"/>
        <w:sz w:val="16"/>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A370C59"/>
    <w:multiLevelType w:val="hybridMultilevel"/>
    <w:tmpl w:val="CC0216D4"/>
    <w:lvl w:ilvl="0" w:tplc="C2F01C20">
      <w:start w:val="1"/>
      <w:numFmt w:val="bullet"/>
      <w:lvlText w:val=""/>
      <w:lvlJc w:val="left"/>
      <w:pPr>
        <w:tabs>
          <w:tab w:val="num" w:pos="360"/>
        </w:tabs>
        <w:ind w:left="360" w:hanging="360"/>
      </w:pPr>
      <w:rPr>
        <w:rFonts w:ascii="Wingdings" w:hAnsi="Wingdings" w:hint="default"/>
        <w:color w:val="4F2683"/>
        <w:sz w:val="16"/>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CE6775E"/>
    <w:multiLevelType w:val="hybridMultilevel"/>
    <w:tmpl w:val="0C902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8F531D"/>
    <w:multiLevelType w:val="hybridMultilevel"/>
    <w:tmpl w:val="A71AFF0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5" w15:restartNumberingAfterBreak="0">
    <w:nsid w:val="6EE234BB"/>
    <w:multiLevelType w:val="hybridMultilevel"/>
    <w:tmpl w:val="4F62D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2949FB"/>
    <w:multiLevelType w:val="hybridMultilevel"/>
    <w:tmpl w:val="A140B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C55020"/>
    <w:multiLevelType w:val="hybridMultilevel"/>
    <w:tmpl w:val="1FCE9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F45CDC"/>
    <w:multiLevelType w:val="hybridMultilevel"/>
    <w:tmpl w:val="BB30960C"/>
    <w:lvl w:ilvl="0" w:tplc="48DA3BC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15"/>
  </w:num>
  <w:num w:numId="3">
    <w:abstractNumId w:val="10"/>
  </w:num>
  <w:num w:numId="4">
    <w:abstractNumId w:val="12"/>
  </w:num>
  <w:num w:numId="5">
    <w:abstractNumId w:val="21"/>
  </w:num>
  <w:num w:numId="6">
    <w:abstractNumId w:val="35"/>
  </w:num>
  <w:num w:numId="7">
    <w:abstractNumId w:val="11"/>
  </w:num>
  <w:num w:numId="8">
    <w:abstractNumId w:val="8"/>
  </w:num>
  <w:num w:numId="9">
    <w:abstractNumId w:val="14"/>
  </w:num>
  <w:num w:numId="10">
    <w:abstractNumId w:val="31"/>
  </w:num>
  <w:num w:numId="11">
    <w:abstractNumId w:val="32"/>
  </w:num>
  <w:num w:numId="12">
    <w:abstractNumId w:val="13"/>
  </w:num>
  <w:num w:numId="13">
    <w:abstractNumId w:val="5"/>
  </w:num>
  <w:num w:numId="14">
    <w:abstractNumId w:val="34"/>
  </w:num>
  <w:num w:numId="15">
    <w:abstractNumId w:val="3"/>
  </w:num>
  <w:num w:numId="16">
    <w:abstractNumId w:val="20"/>
  </w:num>
  <w:num w:numId="17">
    <w:abstractNumId w:val="29"/>
  </w:num>
  <w:num w:numId="18">
    <w:abstractNumId w:val="18"/>
  </w:num>
  <w:num w:numId="19">
    <w:abstractNumId w:val="25"/>
  </w:num>
  <w:num w:numId="20">
    <w:abstractNumId w:val="33"/>
  </w:num>
  <w:num w:numId="21">
    <w:abstractNumId w:val="1"/>
  </w:num>
  <w:num w:numId="22">
    <w:abstractNumId w:val="22"/>
  </w:num>
  <w:num w:numId="23">
    <w:abstractNumId w:val="17"/>
  </w:num>
  <w:num w:numId="24">
    <w:abstractNumId w:val="0"/>
  </w:num>
  <w:num w:numId="25">
    <w:abstractNumId w:val="19"/>
  </w:num>
  <w:num w:numId="26">
    <w:abstractNumId w:val="38"/>
  </w:num>
  <w:num w:numId="27">
    <w:abstractNumId w:val="30"/>
  </w:num>
  <w:num w:numId="28">
    <w:abstractNumId w:val="2"/>
  </w:num>
  <w:num w:numId="29">
    <w:abstractNumId w:val="26"/>
  </w:num>
  <w:num w:numId="30">
    <w:abstractNumId w:val="4"/>
  </w:num>
  <w:num w:numId="31">
    <w:abstractNumId w:val="23"/>
  </w:num>
  <w:num w:numId="32">
    <w:abstractNumId w:val="36"/>
  </w:num>
  <w:num w:numId="33">
    <w:abstractNumId w:val="27"/>
  </w:num>
  <w:num w:numId="34">
    <w:abstractNumId w:val="6"/>
  </w:num>
  <w:num w:numId="35">
    <w:abstractNumId w:val="9"/>
  </w:num>
  <w:num w:numId="36">
    <w:abstractNumId w:val="24"/>
  </w:num>
  <w:num w:numId="37">
    <w:abstractNumId w:val="28"/>
  </w:num>
  <w:num w:numId="38">
    <w:abstractNumId w:val="16"/>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74"/>
    <w:rsid w:val="00001252"/>
    <w:rsid w:val="000173C1"/>
    <w:rsid w:val="00041B52"/>
    <w:rsid w:val="00041E84"/>
    <w:rsid w:val="00056EDE"/>
    <w:rsid w:val="000674B7"/>
    <w:rsid w:val="00074192"/>
    <w:rsid w:val="0009239A"/>
    <w:rsid w:val="00092D43"/>
    <w:rsid w:val="000A56EB"/>
    <w:rsid w:val="000A67EE"/>
    <w:rsid w:val="000B0CE9"/>
    <w:rsid w:val="000B5AB7"/>
    <w:rsid w:val="000C36F6"/>
    <w:rsid w:val="000D05E1"/>
    <w:rsid w:val="000E631F"/>
    <w:rsid w:val="000E7D9B"/>
    <w:rsid w:val="001109F9"/>
    <w:rsid w:val="00125CFD"/>
    <w:rsid w:val="00130539"/>
    <w:rsid w:val="00135357"/>
    <w:rsid w:val="001424DC"/>
    <w:rsid w:val="00152E62"/>
    <w:rsid w:val="001640A9"/>
    <w:rsid w:val="0017186E"/>
    <w:rsid w:val="0017549C"/>
    <w:rsid w:val="00190D09"/>
    <w:rsid w:val="00191074"/>
    <w:rsid w:val="001A302A"/>
    <w:rsid w:val="001A40C0"/>
    <w:rsid w:val="001C09A4"/>
    <w:rsid w:val="001C0A7C"/>
    <w:rsid w:val="001D4A98"/>
    <w:rsid w:val="001D798D"/>
    <w:rsid w:val="001E4593"/>
    <w:rsid w:val="00201CE8"/>
    <w:rsid w:val="00204A7A"/>
    <w:rsid w:val="0025257C"/>
    <w:rsid w:val="00254A9D"/>
    <w:rsid w:val="00271128"/>
    <w:rsid w:val="00274642"/>
    <w:rsid w:val="00274DEA"/>
    <w:rsid w:val="002764F7"/>
    <w:rsid w:val="00277FF5"/>
    <w:rsid w:val="0028535C"/>
    <w:rsid w:val="002878A9"/>
    <w:rsid w:val="00287A91"/>
    <w:rsid w:val="002A4D06"/>
    <w:rsid w:val="002B378A"/>
    <w:rsid w:val="002C20DE"/>
    <w:rsid w:val="002C5834"/>
    <w:rsid w:val="002D1594"/>
    <w:rsid w:val="002D3B23"/>
    <w:rsid w:val="002F1B23"/>
    <w:rsid w:val="002F67BC"/>
    <w:rsid w:val="00321BDB"/>
    <w:rsid w:val="00331676"/>
    <w:rsid w:val="003329A9"/>
    <w:rsid w:val="0033671B"/>
    <w:rsid w:val="003419E1"/>
    <w:rsid w:val="00374C2D"/>
    <w:rsid w:val="0038488C"/>
    <w:rsid w:val="003852D3"/>
    <w:rsid w:val="00386191"/>
    <w:rsid w:val="003930F9"/>
    <w:rsid w:val="00396A1E"/>
    <w:rsid w:val="003E7991"/>
    <w:rsid w:val="003F2B8F"/>
    <w:rsid w:val="0040050B"/>
    <w:rsid w:val="00411535"/>
    <w:rsid w:val="004145EA"/>
    <w:rsid w:val="00416706"/>
    <w:rsid w:val="0041671C"/>
    <w:rsid w:val="00416A1E"/>
    <w:rsid w:val="00417D23"/>
    <w:rsid w:val="00424046"/>
    <w:rsid w:val="00426141"/>
    <w:rsid w:val="0043716F"/>
    <w:rsid w:val="00451C63"/>
    <w:rsid w:val="004530C0"/>
    <w:rsid w:val="00453FAF"/>
    <w:rsid w:val="00465177"/>
    <w:rsid w:val="00470481"/>
    <w:rsid w:val="004708C5"/>
    <w:rsid w:val="0047162C"/>
    <w:rsid w:val="004906A4"/>
    <w:rsid w:val="00497196"/>
    <w:rsid w:val="004A6D06"/>
    <w:rsid w:val="004A6FD7"/>
    <w:rsid w:val="004A79A6"/>
    <w:rsid w:val="004C3610"/>
    <w:rsid w:val="004D413E"/>
    <w:rsid w:val="004D56EC"/>
    <w:rsid w:val="004F1026"/>
    <w:rsid w:val="004F2274"/>
    <w:rsid w:val="004F4E27"/>
    <w:rsid w:val="00503A1A"/>
    <w:rsid w:val="00506FC3"/>
    <w:rsid w:val="00510B9A"/>
    <w:rsid w:val="0052051A"/>
    <w:rsid w:val="00531194"/>
    <w:rsid w:val="005475A7"/>
    <w:rsid w:val="005477AD"/>
    <w:rsid w:val="00562B7D"/>
    <w:rsid w:val="00564A88"/>
    <w:rsid w:val="00567E6F"/>
    <w:rsid w:val="00582D10"/>
    <w:rsid w:val="00583B11"/>
    <w:rsid w:val="00585558"/>
    <w:rsid w:val="00585D6B"/>
    <w:rsid w:val="005A1586"/>
    <w:rsid w:val="005A52A0"/>
    <w:rsid w:val="005B0B08"/>
    <w:rsid w:val="005B2B4E"/>
    <w:rsid w:val="005B7E59"/>
    <w:rsid w:val="005C030E"/>
    <w:rsid w:val="005C0C6D"/>
    <w:rsid w:val="005D2317"/>
    <w:rsid w:val="005D592B"/>
    <w:rsid w:val="005E218E"/>
    <w:rsid w:val="005F1E98"/>
    <w:rsid w:val="0060596B"/>
    <w:rsid w:val="00605D99"/>
    <w:rsid w:val="00605DC2"/>
    <w:rsid w:val="00614F20"/>
    <w:rsid w:val="006250F1"/>
    <w:rsid w:val="006327C9"/>
    <w:rsid w:val="00632B6F"/>
    <w:rsid w:val="006362F3"/>
    <w:rsid w:val="0064009D"/>
    <w:rsid w:val="006417C9"/>
    <w:rsid w:val="00641B8C"/>
    <w:rsid w:val="00646B17"/>
    <w:rsid w:val="006632F3"/>
    <w:rsid w:val="00672239"/>
    <w:rsid w:val="00672EBB"/>
    <w:rsid w:val="006736F6"/>
    <w:rsid w:val="006800A1"/>
    <w:rsid w:val="006C3E94"/>
    <w:rsid w:val="006E66A3"/>
    <w:rsid w:val="006F4503"/>
    <w:rsid w:val="00702204"/>
    <w:rsid w:val="00704D79"/>
    <w:rsid w:val="00715A82"/>
    <w:rsid w:val="0072119D"/>
    <w:rsid w:val="0072676D"/>
    <w:rsid w:val="00735B33"/>
    <w:rsid w:val="007418BD"/>
    <w:rsid w:val="00776C59"/>
    <w:rsid w:val="00776FDF"/>
    <w:rsid w:val="00785C31"/>
    <w:rsid w:val="00797156"/>
    <w:rsid w:val="007A7353"/>
    <w:rsid w:val="007B537A"/>
    <w:rsid w:val="007C0D47"/>
    <w:rsid w:val="007D08B3"/>
    <w:rsid w:val="007D23D6"/>
    <w:rsid w:val="007E7CDE"/>
    <w:rsid w:val="007F3870"/>
    <w:rsid w:val="007F53F8"/>
    <w:rsid w:val="00823CCC"/>
    <w:rsid w:val="0082525D"/>
    <w:rsid w:val="00832C0D"/>
    <w:rsid w:val="008351CD"/>
    <w:rsid w:val="00844DF0"/>
    <w:rsid w:val="008453C5"/>
    <w:rsid w:val="00874F93"/>
    <w:rsid w:val="00877D5D"/>
    <w:rsid w:val="00881445"/>
    <w:rsid w:val="00881B4D"/>
    <w:rsid w:val="008B1A09"/>
    <w:rsid w:val="008E13A2"/>
    <w:rsid w:val="008E3B39"/>
    <w:rsid w:val="008E3D21"/>
    <w:rsid w:val="009012E3"/>
    <w:rsid w:val="00903725"/>
    <w:rsid w:val="00905B28"/>
    <w:rsid w:val="00913178"/>
    <w:rsid w:val="00937EC1"/>
    <w:rsid w:val="00963A46"/>
    <w:rsid w:val="0096444B"/>
    <w:rsid w:val="009811B6"/>
    <w:rsid w:val="00986314"/>
    <w:rsid w:val="00994942"/>
    <w:rsid w:val="009C248C"/>
    <w:rsid w:val="009D6D73"/>
    <w:rsid w:val="009E430B"/>
    <w:rsid w:val="009F1270"/>
    <w:rsid w:val="00A016AF"/>
    <w:rsid w:val="00A13D7B"/>
    <w:rsid w:val="00A23504"/>
    <w:rsid w:val="00A358CD"/>
    <w:rsid w:val="00A4173C"/>
    <w:rsid w:val="00A46BB0"/>
    <w:rsid w:val="00A5187C"/>
    <w:rsid w:val="00A6108D"/>
    <w:rsid w:val="00A6642B"/>
    <w:rsid w:val="00A71137"/>
    <w:rsid w:val="00A73A1F"/>
    <w:rsid w:val="00A77C1F"/>
    <w:rsid w:val="00A824D3"/>
    <w:rsid w:val="00A916C1"/>
    <w:rsid w:val="00AA5D83"/>
    <w:rsid w:val="00AC0E04"/>
    <w:rsid w:val="00AC2771"/>
    <w:rsid w:val="00AD2460"/>
    <w:rsid w:val="00AD27C6"/>
    <w:rsid w:val="00AE051B"/>
    <w:rsid w:val="00B12236"/>
    <w:rsid w:val="00B1706A"/>
    <w:rsid w:val="00B31ADD"/>
    <w:rsid w:val="00B54DCB"/>
    <w:rsid w:val="00B559E6"/>
    <w:rsid w:val="00B56870"/>
    <w:rsid w:val="00B671CA"/>
    <w:rsid w:val="00B7458D"/>
    <w:rsid w:val="00B81B5F"/>
    <w:rsid w:val="00B872ED"/>
    <w:rsid w:val="00B91254"/>
    <w:rsid w:val="00B920C1"/>
    <w:rsid w:val="00BB6F5F"/>
    <w:rsid w:val="00BC5ADE"/>
    <w:rsid w:val="00BD5EFB"/>
    <w:rsid w:val="00BE4BAD"/>
    <w:rsid w:val="00C04E28"/>
    <w:rsid w:val="00C12393"/>
    <w:rsid w:val="00C177BD"/>
    <w:rsid w:val="00C303F4"/>
    <w:rsid w:val="00C4716D"/>
    <w:rsid w:val="00C52658"/>
    <w:rsid w:val="00C560CE"/>
    <w:rsid w:val="00C5623D"/>
    <w:rsid w:val="00C800D2"/>
    <w:rsid w:val="00CA4AF1"/>
    <w:rsid w:val="00CA5C50"/>
    <w:rsid w:val="00CB5051"/>
    <w:rsid w:val="00CC5688"/>
    <w:rsid w:val="00CC6424"/>
    <w:rsid w:val="00CD29BF"/>
    <w:rsid w:val="00CD504A"/>
    <w:rsid w:val="00CE1A29"/>
    <w:rsid w:val="00CF1950"/>
    <w:rsid w:val="00CF3F60"/>
    <w:rsid w:val="00D1492A"/>
    <w:rsid w:val="00D23A46"/>
    <w:rsid w:val="00D263CB"/>
    <w:rsid w:val="00D30F9E"/>
    <w:rsid w:val="00D327AB"/>
    <w:rsid w:val="00D33E55"/>
    <w:rsid w:val="00D37BA9"/>
    <w:rsid w:val="00D46EB7"/>
    <w:rsid w:val="00D60470"/>
    <w:rsid w:val="00D610CB"/>
    <w:rsid w:val="00D838F9"/>
    <w:rsid w:val="00D84541"/>
    <w:rsid w:val="00DB2543"/>
    <w:rsid w:val="00DB33A1"/>
    <w:rsid w:val="00DB71A0"/>
    <w:rsid w:val="00DD195D"/>
    <w:rsid w:val="00DE72F1"/>
    <w:rsid w:val="00DF0A1D"/>
    <w:rsid w:val="00E012F2"/>
    <w:rsid w:val="00E06B49"/>
    <w:rsid w:val="00E07627"/>
    <w:rsid w:val="00E11520"/>
    <w:rsid w:val="00E268B5"/>
    <w:rsid w:val="00E321D3"/>
    <w:rsid w:val="00E32F79"/>
    <w:rsid w:val="00E40FE6"/>
    <w:rsid w:val="00E50060"/>
    <w:rsid w:val="00E50D0D"/>
    <w:rsid w:val="00E5210A"/>
    <w:rsid w:val="00E548A2"/>
    <w:rsid w:val="00E566B0"/>
    <w:rsid w:val="00E63C35"/>
    <w:rsid w:val="00E64014"/>
    <w:rsid w:val="00E67484"/>
    <w:rsid w:val="00E91885"/>
    <w:rsid w:val="00EB3D4B"/>
    <w:rsid w:val="00EC2DAE"/>
    <w:rsid w:val="00EC6D85"/>
    <w:rsid w:val="00EC7852"/>
    <w:rsid w:val="00ED1276"/>
    <w:rsid w:val="00ED2E5D"/>
    <w:rsid w:val="00ED4731"/>
    <w:rsid w:val="00ED7A71"/>
    <w:rsid w:val="00EE2C18"/>
    <w:rsid w:val="00EE2F0C"/>
    <w:rsid w:val="00EE58D9"/>
    <w:rsid w:val="00EF1335"/>
    <w:rsid w:val="00EF5A01"/>
    <w:rsid w:val="00F11C99"/>
    <w:rsid w:val="00F21BAD"/>
    <w:rsid w:val="00F31350"/>
    <w:rsid w:val="00F3411B"/>
    <w:rsid w:val="00F60136"/>
    <w:rsid w:val="00F63B9F"/>
    <w:rsid w:val="00F7291A"/>
    <w:rsid w:val="00F83191"/>
    <w:rsid w:val="00F87675"/>
    <w:rsid w:val="00FA5A3A"/>
    <w:rsid w:val="00FA6D74"/>
    <w:rsid w:val="00FA7477"/>
    <w:rsid w:val="00FB7322"/>
    <w:rsid w:val="00FC3C76"/>
    <w:rsid w:val="00FE384B"/>
    <w:rsid w:val="00FF6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D10C87"/>
  <w15:chartTrackingRefBased/>
  <w15:docId w15:val="{779B3258-182B-4A83-9D6D-11106876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41B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41B8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0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0D0D"/>
    <w:pPr>
      <w:ind w:left="720"/>
      <w:contextualSpacing/>
    </w:pPr>
  </w:style>
  <w:style w:type="character" w:styleId="CommentReference">
    <w:name w:val="annotation reference"/>
    <w:basedOn w:val="DefaultParagraphFont"/>
    <w:uiPriority w:val="99"/>
    <w:semiHidden/>
    <w:unhideWhenUsed/>
    <w:rsid w:val="00E50D0D"/>
    <w:rPr>
      <w:sz w:val="16"/>
      <w:szCs w:val="16"/>
    </w:rPr>
  </w:style>
  <w:style w:type="paragraph" w:styleId="CommentText">
    <w:name w:val="annotation text"/>
    <w:basedOn w:val="Normal"/>
    <w:link w:val="CommentTextChar"/>
    <w:uiPriority w:val="99"/>
    <w:semiHidden/>
    <w:unhideWhenUsed/>
    <w:rsid w:val="00E50D0D"/>
    <w:pPr>
      <w:spacing w:line="240" w:lineRule="auto"/>
    </w:pPr>
    <w:rPr>
      <w:sz w:val="20"/>
      <w:szCs w:val="20"/>
    </w:rPr>
  </w:style>
  <w:style w:type="character" w:customStyle="1" w:styleId="CommentTextChar">
    <w:name w:val="Comment Text Char"/>
    <w:basedOn w:val="DefaultParagraphFont"/>
    <w:link w:val="CommentText"/>
    <w:uiPriority w:val="99"/>
    <w:semiHidden/>
    <w:rsid w:val="00E50D0D"/>
    <w:rPr>
      <w:sz w:val="20"/>
      <w:szCs w:val="20"/>
    </w:rPr>
  </w:style>
  <w:style w:type="paragraph" w:styleId="CommentSubject">
    <w:name w:val="annotation subject"/>
    <w:basedOn w:val="CommentText"/>
    <w:next w:val="CommentText"/>
    <w:link w:val="CommentSubjectChar"/>
    <w:uiPriority w:val="99"/>
    <w:semiHidden/>
    <w:unhideWhenUsed/>
    <w:rsid w:val="00E50D0D"/>
    <w:rPr>
      <w:b/>
      <w:bCs/>
    </w:rPr>
  </w:style>
  <w:style w:type="character" w:customStyle="1" w:styleId="CommentSubjectChar">
    <w:name w:val="Comment Subject Char"/>
    <w:basedOn w:val="CommentTextChar"/>
    <w:link w:val="CommentSubject"/>
    <w:uiPriority w:val="99"/>
    <w:semiHidden/>
    <w:rsid w:val="00E50D0D"/>
    <w:rPr>
      <w:b/>
      <w:bCs/>
      <w:sz w:val="20"/>
      <w:szCs w:val="20"/>
    </w:rPr>
  </w:style>
  <w:style w:type="paragraph" w:styleId="BalloonText">
    <w:name w:val="Balloon Text"/>
    <w:basedOn w:val="Normal"/>
    <w:link w:val="BalloonTextChar"/>
    <w:uiPriority w:val="99"/>
    <w:semiHidden/>
    <w:unhideWhenUsed/>
    <w:rsid w:val="00E50D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D0D"/>
    <w:rPr>
      <w:rFonts w:ascii="Segoe UI" w:hAnsi="Segoe UI" w:cs="Segoe UI"/>
      <w:sz w:val="18"/>
      <w:szCs w:val="18"/>
    </w:rPr>
  </w:style>
  <w:style w:type="character" w:styleId="Strong">
    <w:name w:val="Strong"/>
    <w:basedOn w:val="DefaultParagraphFont"/>
    <w:uiPriority w:val="22"/>
    <w:qFormat/>
    <w:rsid w:val="005B2B4E"/>
    <w:rPr>
      <w:b/>
      <w:bCs/>
    </w:rPr>
  </w:style>
  <w:style w:type="character" w:styleId="Hyperlink">
    <w:name w:val="Hyperlink"/>
    <w:basedOn w:val="DefaultParagraphFont"/>
    <w:uiPriority w:val="99"/>
    <w:unhideWhenUsed/>
    <w:rsid w:val="005A1586"/>
    <w:rPr>
      <w:color w:val="0563C1" w:themeColor="hyperlink"/>
      <w:u w:val="single"/>
    </w:rPr>
  </w:style>
  <w:style w:type="character" w:styleId="UnresolvedMention">
    <w:name w:val="Unresolved Mention"/>
    <w:basedOn w:val="DefaultParagraphFont"/>
    <w:uiPriority w:val="99"/>
    <w:semiHidden/>
    <w:unhideWhenUsed/>
    <w:rsid w:val="005A1586"/>
    <w:rPr>
      <w:color w:val="605E5C"/>
      <w:shd w:val="clear" w:color="auto" w:fill="E1DFDD"/>
    </w:rPr>
  </w:style>
  <w:style w:type="paragraph" w:styleId="NormalWeb">
    <w:name w:val="Normal (Web)"/>
    <w:basedOn w:val="Normal"/>
    <w:uiPriority w:val="99"/>
    <w:unhideWhenUsed/>
    <w:rsid w:val="007F38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41B8C"/>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41B8C"/>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F87675"/>
    <w:rPr>
      <w:i/>
      <w:iCs/>
    </w:rPr>
  </w:style>
  <w:style w:type="character" w:customStyle="1" w:styleId="authorsname">
    <w:name w:val="authors__name"/>
    <w:basedOn w:val="DefaultParagraphFont"/>
    <w:rsid w:val="00B559E6"/>
  </w:style>
  <w:style w:type="paragraph" w:styleId="Header">
    <w:name w:val="header"/>
    <w:basedOn w:val="Normal"/>
    <w:link w:val="HeaderChar"/>
    <w:uiPriority w:val="99"/>
    <w:unhideWhenUsed/>
    <w:rsid w:val="000D0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5E1"/>
  </w:style>
  <w:style w:type="paragraph" w:styleId="Footer">
    <w:name w:val="footer"/>
    <w:basedOn w:val="Normal"/>
    <w:link w:val="FooterChar"/>
    <w:uiPriority w:val="99"/>
    <w:unhideWhenUsed/>
    <w:rsid w:val="000D0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9450">
      <w:bodyDiv w:val="1"/>
      <w:marLeft w:val="0"/>
      <w:marRight w:val="0"/>
      <w:marTop w:val="0"/>
      <w:marBottom w:val="0"/>
      <w:divBdr>
        <w:top w:val="none" w:sz="0" w:space="0" w:color="auto"/>
        <w:left w:val="none" w:sz="0" w:space="0" w:color="auto"/>
        <w:bottom w:val="none" w:sz="0" w:space="0" w:color="auto"/>
        <w:right w:val="none" w:sz="0" w:space="0" w:color="auto"/>
      </w:divBdr>
    </w:div>
    <w:div w:id="272593155">
      <w:bodyDiv w:val="1"/>
      <w:marLeft w:val="0"/>
      <w:marRight w:val="0"/>
      <w:marTop w:val="0"/>
      <w:marBottom w:val="0"/>
      <w:divBdr>
        <w:top w:val="none" w:sz="0" w:space="0" w:color="auto"/>
        <w:left w:val="none" w:sz="0" w:space="0" w:color="auto"/>
        <w:bottom w:val="none" w:sz="0" w:space="0" w:color="auto"/>
        <w:right w:val="none" w:sz="0" w:space="0" w:color="auto"/>
      </w:divBdr>
      <w:divsChild>
        <w:div w:id="1734354523">
          <w:marLeft w:val="0"/>
          <w:marRight w:val="0"/>
          <w:marTop w:val="0"/>
          <w:marBottom w:val="374"/>
          <w:divBdr>
            <w:top w:val="none" w:sz="0" w:space="0" w:color="auto"/>
            <w:left w:val="none" w:sz="0" w:space="0" w:color="auto"/>
            <w:bottom w:val="none" w:sz="0" w:space="0" w:color="auto"/>
            <w:right w:val="none" w:sz="0" w:space="0" w:color="auto"/>
          </w:divBdr>
          <w:divsChild>
            <w:div w:id="2065709846">
              <w:marLeft w:val="0"/>
              <w:marRight w:val="0"/>
              <w:marTop w:val="0"/>
              <w:marBottom w:val="0"/>
              <w:divBdr>
                <w:top w:val="none" w:sz="0" w:space="0" w:color="auto"/>
                <w:left w:val="none" w:sz="0" w:space="0" w:color="auto"/>
                <w:bottom w:val="none" w:sz="0" w:space="0" w:color="auto"/>
                <w:right w:val="none" w:sz="0" w:space="0" w:color="auto"/>
              </w:divBdr>
              <w:divsChild>
                <w:div w:id="1330207420">
                  <w:marLeft w:val="0"/>
                  <w:marRight w:val="0"/>
                  <w:marTop w:val="0"/>
                  <w:marBottom w:val="0"/>
                  <w:divBdr>
                    <w:top w:val="none" w:sz="0" w:space="0" w:color="auto"/>
                    <w:left w:val="none" w:sz="0" w:space="0" w:color="auto"/>
                    <w:bottom w:val="none" w:sz="0" w:space="0" w:color="auto"/>
                    <w:right w:val="none" w:sz="0" w:space="0" w:color="auto"/>
                  </w:divBdr>
                </w:div>
                <w:div w:id="207369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10388">
      <w:bodyDiv w:val="1"/>
      <w:marLeft w:val="0"/>
      <w:marRight w:val="0"/>
      <w:marTop w:val="0"/>
      <w:marBottom w:val="0"/>
      <w:divBdr>
        <w:top w:val="none" w:sz="0" w:space="0" w:color="auto"/>
        <w:left w:val="none" w:sz="0" w:space="0" w:color="auto"/>
        <w:bottom w:val="none" w:sz="0" w:space="0" w:color="auto"/>
        <w:right w:val="none" w:sz="0" w:space="0" w:color="auto"/>
      </w:divBdr>
    </w:div>
    <w:div w:id="356545573">
      <w:bodyDiv w:val="1"/>
      <w:marLeft w:val="0"/>
      <w:marRight w:val="0"/>
      <w:marTop w:val="0"/>
      <w:marBottom w:val="0"/>
      <w:divBdr>
        <w:top w:val="none" w:sz="0" w:space="0" w:color="auto"/>
        <w:left w:val="none" w:sz="0" w:space="0" w:color="auto"/>
        <w:bottom w:val="none" w:sz="0" w:space="0" w:color="auto"/>
        <w:right w:val="none" w:sz="0" w:space="0" w:color="auto"/>
      </w:divBdr>
    </w:div>
    <w:div w:id="363992329">
      <w:bodyDiv w:val="1"/>
      <w:marLeft w:val="0"/>
      <w:marRight w:val="0"/>
      <w:marTop w:val="0"/>
      <w:marBottom w:val="0"/>
      <w:divBdr>
        <w:top w:val="none" w:sz="0" w:space="0" w:color="auto"/>
        <w:left w:val="none" w:sz="0" w:space="0" w:color="auto"/>
        <w:bottom w:val="none" w:sz="0" w:space="0" w:color="auto"/>
        <w:right w:val="none" w:sz="0" w:space="0" w:color="auto"/>
      </w:divBdr>
    </w:div>
    <w:div w:id="416830260">
      <w:bodyDiv w:val="1"/>
      <w:marLeft w:val="0"/>
      <w:marRight w:val="0"/>
      <w:marTop w:val="0"/>
      <w:marBottom w:val="0"/>
      <w:divBdr>
        <w:top w:val="none" w:sz="0" w:space="0" w:color="auto"/>
        <w:left w:val="none" w:sz="0" w:space="0" w:color="auto"/>
        <w:bottom w:val="none" w:sz="0" w:space="0" w:color="auto"/>
        <w:right w:val="none" w:sz="0" w:space="0" w:color="auto"/>
      </w:divBdr>
    </w:div>
    <w:div w:id="1007245085">
      <w:bodyDiv w:val="1"/>
      <w:marLeft w:val="0"/>
      <w:marRight w:val="0"/>
      <w:marTop w:val="0"/>
      <w:marBottom w:val="0"/>
      <w:divBdr>
        <w:top w:val="none" w:sz="0" w:space="0" w:color="auto"/>
        <w:left w:val="none" w:sz="0" w:space="0" w:color="auto"/>
        <w:bottom w:val="none" w:sz="0" w:space="0" w:color="auto"/>
        <w:right w:val="none" w:sz="0" w:space="0" w:color="auto"/>
      </w:divBdr>
    </w:div>
    <w:div w:id="1241986889">
      <w:bodyDiv w:val="1"/>
      <w:marLeft w:val="0"/>
      <w:marRight w:val="0"/>
      <w:marTop w:val="0"/>
      <w:marBottom w:val="0"/>
      <w:divBdr>
        <w:top w:val="none" w:sz="0" w:space="0" w:color="auto"/>
        <w:left w:val="none" w:sz="0" w:space="0" w:color="auto"/>
        <w:bottom w:val="none" w:sz="0" w:space="0" w:color="auto"/>
        <w:right w:val="none" w:sz="0" w:space="0" w:color="auto"/>
      </w:divBdr>
    </w:div>
    <w:div w:id="1529103844">
      <w:bodyDiv w:val="1"/>
      <w:marLeft w:val="0"/>
      <w:marRight w:val="0"/>
      <w:marTop w:val="0"/>
      <w:marBottom w:val="0"/>
      <w:divBdr>
        <w:top w:val="none" w:sz="0" w:space="0" w:color="auto"/>
        <w:left w:val="none" w:sz="0" w:space="0" w:color="auto"/>
        <w:bottom w:val="none" w:sz="0" w:space="0" w:color="auto"/>
        <w:right w:val="none" w:sz="0" w:space="0" w:color="auto"/>
      </w:divBdr>
    </w:div>
    <w:div w:id="1767846980">
      <w:bodyDiv w:val="1"/>
      <w:marLeft w:val="0"/>
      <w:marRight w:val="0"/>
      <w:marTop w:val="0"/>
      <w:marBottom w:val="0"/>
      <w:divBdr>
        <w:top w:val="none" w:sz="0" w:space="0" w:color="auto"/>
        <w:left w:val="none" w:sz="0" w:space="0" w:color="auto"/>
        <w:bottom w:val="none" w:sz="0" w:space="0" w:color="auto"/>
        <w:right w:val="none" w:sz="0" w:space="0" w:color="auto"/>
      </w:divBdr>
      <w:divsChild>
        <w:div w:id="1059476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18.png"/><Relationship Id="rId47" Type="http://schemas.openxmlformats.org/officeDocument/2006/relationships/image" Target="media/image23.png"/><Relationship Id="rId63" Type="http://schemas.openxmlformats.org/officeDocument/2006/relationships/image" Target="media/image39.png"/><Relationship Id="rId68" Type="http://schemas.openxmlformats.org/officeDocument/2006/relationships/image" Target="media/image44.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glassdoor.co.uk/Reviews/Capita-Reviews-E10883.htm" TargetMode="Externa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hyperlink" Target="https://www.independent.co.uk/news/business/analysis-and-features/capita-shares-profit-warning-carillion-private-firm-contractor-government-what-does-it-do-explainer-a8187451.html" TargetMode="External"/><Relationship Id="rId37" Type="http://schemas.openxmlformats.org/officeDocument/2006/relationships/hyperlink" Target="https://www.qaa.ac.uk/docs/qaas/enhancement-and-development/pdp-guidance-for-institutional-policy-and-practice.pdf?sfvrsn=4145f581_8" TargetMode="External"/><Relationship Id="rId40" Type="http://schemas.openxmlformats.org/officeDocument/2006/relationships/hyperlink" Target="https://humanorigins.si.edu/education/introduction-human-evolution" TargetMode="External"/><Relationship Id="rId45" Type="http://schemas.openxmlformats.org/officeDocument/2006/relationships/image" Target="media/image21.png"/><Relationship Id="rId53" Type="http://schemas.openxmlformats.org/officeDocument/2006/relationships/image" Target="media/image29.png"/><Relationship Id="rId58" Type="http://schemas.openxmlformats.org/officeDocument/2006/relationships/image" Target="media/image34.png"/><Relationship Id="rId66" Type="http://schemas.openxmlformats.org/officeDocument/2006/relationships/image" Target="media/image42.png"/><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37.png"/><Relationship Id="rId19" Type="http://schemas.openxmlformats.org/officeDocument/2006/relationships/footer" Target="footer1.xml"/><Relationship Id="rId14" Type="http://schemas.openxmlformats.org/officeDocument/2006/relationships/hyperlink" Target="http://creately.com/creately-start?tempID=je2znfof1" TargetMode="External"/><Relationship Id="rId22" Type="http://schemas.openxmlformats.org/officeDocument/2006/relationships/image" Target="media/image13.png"/><Relationship Id="rId27" Type="http://schemas.openxmlformats.org/officeDocument/2006/relationships/hyperlink" Target="https://www.managers.org.uk/insights/news/2015/december/six-companies-that-get-employee-engagement-and-what-they-do-right" TargetMode="External"/><Relationship Id="rId30" Type="http://schemas.openxmlformats.org/officeDocument/2006/relationships/hyperlink" Target="https://www.uio.no/studier/emner/matnat/ifi/INF5890/v13/material-to-download/lecture-presentations/Feb_6_organization-and-management-theories/overview-of-theories-on-organizations-and-management-inf5890-v2013.pdf" TargetMode="External"/><Relationship Id="rId35" Type="http://schemas.openxmlformats.org/officeDocument/2006/relationships/hyperlink" Target="https://help.open.ac.uk/pdp" TargetMode="External"/><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image" Target="media/image32.jpeg"/><Relationship Id="rId64" Type="http://schemas.openxmlformats.org/officeDocument/2006/relationships/image" Target="media/image40.png"/><Relationship Id="rId69" Type="http://schemas.openxmlformats.org/officeDocument/2006/relationships/image" Target="media/image45.png"/><Relationship Id="rId8" Type="http://schemas.openxmlformats.org/officeDocument/2006/relationships/image" Target="media/image2.png"/><Relationship Id="rId51" Type="http://schemas.openxmlformats.org/officeDocument/2006/relationships/image" Target="media/image27.png"/><Relationship Id="rId72" Type="http://schemas.openxmlformats.org/officeDocument/2006/relationships/image" Target="media/image48.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onlinepersonalitytests.org/mbti/" TargetMode="External"/><Relationship Id="rId25" Type="http://schemas.openxmlformats.org/officeDocument/2006/relationships/image" Target="media/image16.png"/><Relationship Id="rId33" Type="http://schemas.openxmlformats.org/officeDocument/2006/relationships/hyperlink" Target="https://www.onlinepersonalitytests.org/mbti/" TargetMode="External"/><Relationship Id="rId38" Type="http://schemas.openxmlformats.org/officeDocument/2006/relationships/hyperlink" Target="https://www.yourarticlelibrary.com/motivation/theories-motivation/herzbergs-motivation-hygiene-theory-factors-and-critical-analysis/63879" TargetMode="External"/><Relationship Id="rId46" Type="http://schemas.openxmlformats.org/officeDocument/2006/relationships/image" Target="media/image22.png"/><Relationship Id="rId59" Type="http://schemas.openxmlformats.org/officeDocument/2006/relationships/image" Target="media/image35.png"/><Relationship Id="rId67" Type="http://schemas.openxmlformats.org/officeDocument/2006/relationships/image" Target="media/image43.png"/><Relationship Id="rId20" Type="http://schemas.openxmlformats.org/officeDocument/2006/relationships/image" Target="media/image11.png"/><Relationship Id="rId41" Type="http://schemas.openxmlformats.org/officeDocument/2006/relationships/hyperlink" Target="https://www.youtube.com/watch?v=i6gD9ZKiElk&amp;feature=emb_rel_pause" TargetMode="External"/><Relationship Id="rId54" Type="http://schemas.openxmlformats.org/officeDocument/2006/relationships/image" Target="media/image30.emf"/><Relationship Id="rId62" Type="http://schemas.openxmlformats.org/officeDocument/2006/relationships/image" Target="media/image38.png"/><Relationship Id="rId70" Type="http://schemas.openxmlformats.org/officeDocument/2006/relationships/image" Target="media/image46.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hyperlink" Target="https://creately.com/blog/diagrams/types-of-organizational-charts/" TargetMode="External"/><Relationship Id="rId36" Type="http://schemas.openxmlformats.org/officeDocument/2006/relationships/hyperlink" Target="https://pestleanalysis.com/swot-analysis-in-personal-development/" TargetMode="External"/><Relationship Id="rId49" Type="http://schemas.openxmlformats.org/officeDocument/2006/relationships/image" Target="media/image25.png"/><Relationship Id="rId57" Type="http://schemas.openxmlformats.org/officeDocument/2006/relationships/image" Target="media/image33.png"/><Relationship Id="rId10" Type="http://schemas.openxmlformats.org/officeDocument/2006/relationships/image" Target="media/image4.png"/><Relationship Id="rId31" Type="http://schemas.openxmlformats.org/officeDocument/2006/relationships/hyperlink" Target="https://www.indeed.co.uk/cmp/Capita-PLC/reviews?fcountry=ALL" TargetMode="External"/><Relationship Id="rId44" Type="http://schemas.openxmlformats.org/officeDocument/2006/relationships/image" Target="media/image20.png"/><Relationship Id="rId52" Type="http://schemas.openxmlformats.org/officeDocument/2006/relationships/image" Target="media/image28.png"/><Relationship Id="rId60" Type="http://schemas.openxmlformats.org/officeDocument/2006/relationships/image" Target="media/image36.png"/><Relationship Id="rId65" Type="http://schemas.openxmlformats.org/officeDocument/2006/relationships/image" Target="media/image41.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0.png"/><Relationship Id="rId39" Type="http://schemas.openxmlformats.org/officeDocument/2006/relationships/hyperlink" Target="https://www.shrm.org/hr-today/trends-and-forecasting/special-reports-and-expert-views/Documents/Employee-Engagement-Commitment.pdf" TargetMode="External"/><Relationship Id="rId34" Type="http://schemas.openxmlformats.org/officeDocument/2006/relationships/hyperlink" Target="https://www.open.edu/openlearn/money-management/employment-relations-and-employee-engagement/content-section-1.3" TargetMode="External"/><Relationship Id="rId50" Type="http://schemas.openxmlformats.org/officeDocument/2006/relationships/image" Target="media/image26.png"/><Relationship Id="rId55" Type="http://schemas.openxmlformats.org/officeDocument/2006/relationships/image" Target="media/image31.jpeg"/><Relationship Id="rId7" Type="http://schemas.openxmlformats.org/officeDocument/2006/relationships/image" Target="media/image1.jpg"/><Relationship Id="rId71"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27685</TotalTime>
  <Pages>45</Pages>
  <Words>6345</Words>
  <Characters>36167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 Meah</dc:creator>
  <cp:keywords/>
  <dc:description/>
  <cp:lastModifiedBy>Rume Meah</cp:lastModifiedBy>
  <cp:revision>22</cp:revision>
  <cp:lastPrinted>2020-07-18T18:04:00Z</cp:lastPrinted>
  <dcterms:created xsi:type="dcterms:W3CDTF">2020-05-12T10:58:00Z</dcterms:created>
  <dcterms:modified xsi:type="dcterms:W3CDTF">2020-07-20T18:43:00Z</dcterms:modified>
</cp:coreProperties>
</file>