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60550174"/>
        <w:docPartObj>
          <w:docPartGallery w:val="Cover Pages"/>
          <w:docPartUnique/>
        </w:docPartObj>
      </w:sdtPr>
      <w:sdtEndPr/>
      <w:sdtContent>
        <w:p w14:paraId="0F05AAB6" w14:textId="18EA3719" w:rsidR="00E10EBC" w:rsidRDefault="00E10EB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772BEBD" wp14:editId="380C427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6C10A1D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5E6EA0" wp14:editId="46C6CE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CD897FC" w14:textId="727E22A2" w:rsidR="00E10EBC" w:rsidRDefault="00E10EB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Syeda Rahma Begum</w:t>
                                    </w:r>
                                  </w:p>
                                </w:sdtContent>
                              </w:sdt>
                              <w:p w14:paraId="6C4B66B3" w14:textId="4CEBC789" w:rsidR="00E10EBC" w:rsidRDefault="00080E2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85C37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2207458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95E6E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CD897FC" w14:textId="727E22A2" w:rsidR="00E10EBC" w:rsidRDefault="00E10EB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Syeda Rahma Begum</w:t>
                              </w:r>
                            </w:p>
                          </w:sdtContent>
                        </w:sdt>
                        <w:p w14:paraId="6C4B66B3" w14:textId="4CEBC789" w:rsidR="00E10EBC" w:rsidRDefault="00080E2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685C37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2207458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3DCF34A" wp14:editId="5E6E3AC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F8BD6C" w14:textId="77E5294F" w:rsidR="00E10EBC" w:rsidRPr="00685C37" w:rsidRDefault="00080E2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 w:rsidR="00F4065D" w:rsidRPr="00685C37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Financial Management</w:t>
                                    </w:r>
                                    <w:r w:rsidR="00FB075D" w:rsidRPr="00685C37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for the Hotel Industry</w:t>
                                    </w:r>
                                    <w:r w:rsidR="00F4065D" w:rsidRPr="00685C37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="0035285A" w:rsidRPr="00685C37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– BMIH5007 </w:t>
                                    </w:r>
                                  </w:sdtContent>
                                </w:sdt>
                              </w:p>
                              <w:p w14:paraId="276BF6B5" w14:textId="682CCADD" w:rsidR="00231B02" w:rsidRPr="00685C37" w:rsidRDefault="00231B02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685C37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Lecturer: Tristan Hawkins </w:t>
                                </w:r>
                              </w:p>
                              <w:p w14:paraId="64D7D622" w14:textId="27E77B72" w:rsidR="00231B02" w:rsidRPr="00685C37" w:rsidRDefault="00231B02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685C37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Word Count: 20</w:t>
                                </w:r>
                                <w:r w:rsidR="00080E20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98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3DCF34A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CF8BD6C" w14:textId="77E5294F" w:rsidR="00E10EBC" w:rsidRPr="00685C37" w:rsidRDefault="00080E2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 w:rsidR="00F4065D" w:rsidRPr="00685C37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Financial Management</w:t>
                              </w:r>
                              <w:r w:rsidR="00FB075D" w:rsidRPr="00685C37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for the Hotel Industry</w:t>
                              </w:r>
                              <w:r w:rsidR="00F4065D" w:rsidRPr="00685C37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="0035285A" w:rsidRPr="00685C37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– BMIH5007 </w:t>
                              </w:r>
                            </w:sdtContent>
                          </w:sdt>
                        </w:p>
                        <w:p w14:paraId="276BF6B5" w14:textId="682CCADD" w:rsidR="00231B02" w:rsidRPr="00685C37" w:rsidRDefault="00231B02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685C37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Lecturer: Tristan Hawkins </w:t>
                          </w:r>
                        </w:p>
                        <w:p w14:paraId="64D7D622" w14:textId="27E77B72" w:rsidR="00231B02" w:rsidRPr="00685C37" w:rsidRDefault="00231B02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685C37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>Word Count: 20</w:t>
                          </w:r>
                          <w:r w:rsidR="00080E20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>98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5D26094" wp14:editId="32CFD7A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400F24" w14:textId="3D964312" w:rsidR="00E10EBC" w:rsidRDefault="00080E2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53CD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Business report</w:t>
                                    </w:r>
                                    <w:r w:rsidR="00053CD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Comparison of Two Hospitality Organisations</w:t>
                                    </w:r>
                                  </w:sdtContent>
                                </w:sdt>
                              </w:p>
                              <w:p w14:paraId="1691C434" w14:textId="76D983A9" w:rsidR="00E10EBC" w:rsidRPr="00685C37" w:rsidRDefault="00E10EBC" w:rsidP="00231B02">
                                <w:pPr>
                                  <w:rPr>
                                    <w:rFonts w:ascii="Arial" w:hAnsi="Arial" w:cs="Arial"/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5D26094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4A400F24" w14:textId="3D964312" w:rsidR="00E10EBC" w:rsidRDefault="00080E2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53CD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Business report</w:t>
                              </w:r>
                              <w:r w:rsidR="00053CD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br/>
                                <w:t>Comparison of Two Hospitality Organisations</w:t>
                              </w:r>
                            </w:sdtContent>
                          </w:sdt>
                        </w:p>
                        <w:p w14:paraId="1691C434" w14:textId="76D983A9" w:rsidR="00E10EBC" w:rsidRPr="00685C37" w:rsidRDefault="00E10EBC" w:rsidP="00231B02">
                          <w:pPr>
                            <w:rPr>
                              <w:rFonts w:ascii="Arial" w:hAnsi="Arial" w:cs="Arial"/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2A19048" w14:textId="4C1DB9DD" w:rsidR="00E10EBC" w:rsidRDefault="00E10EBC">
          <w:r>
            <w:br w:type="page"/>
          </w:r>
        </w:p>
      </w:sdtContent>
    </w:sdt>
    <w:p w14:paraId="687F4DD2" w14:textId="6BC47A1C" w:rsidR="003F6137" w:rsidRDefault="001D6EA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Executive Summary </w:t>
      </w:r>
    </w:p>
    <w:p w14:paraId="7E353562" w14:textId="2323DA81" w:rsidR="001D6EAD" w:rsidRDefault="00F40AD8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business report is to</w:t>
      </w:r>
      <w:r w:rsidR="002865BE">
        <w:rPr>
          <w:rFonts w:ascii="Arial" w:hAnsi="Arial" w:cs="Arial"/>
          <w:sz w:val="24"/>
          <w:szCs w:val="24"/>
        </w:rPr>
        <w:t xml:space="preserve"> </w:t>
      </w:r>
      <w:r w:rsidR="007C0097">
        <w:rPr>
          <w:rFonts w:ascii="Arial" w:hAnsi="Arial" w:cs="Arial"/>
          <w:sz w:val="24"/>
          <w:szCs w:val="24"/>
        </w:rPr>
        <w:t xml:space="preserve">look at the financial management strategies and practices of Corinthia Hotels and Ibis Hotels. </w:t>
      </w:r>
      <w:r w:rsidR="00D74075">
        <w:rPr>
          <w:rFonts w:ascii="Arial" w:hAnsi="Arial" w:cs="Arial"/>
          <w:sz w:val="24"/>
          <w:szCs w:val="24"/>
        </w:rPr>
        <w:t>The aim is t</w:t>
      </w:r>
      <w:r w:rsidR="00E277EE">
        <w:rPr>
          <w:rFonts w:ascii="Arial" w:hAnsi="Arial" w:cs="Arial"/>
          <w:sz w:val="24"/>
          <w:szCs w:val="24"/>
        </w:rPr>
        <w:t>o look at the total revenue, market position, gro</w:t>
      </w:r>
      <w:r w:rsidR="000005E1">
        <w:rPr>
          <w:rFonts w:ascii="Arial" w:hAnsi="Arial" w:cs="Arial"/>
          <w:sz w:val="24"/>
          <w:szCs w:val="24"/>
        </w:rPr>
        <w:t>wth potential and financial commitment to CSR</w:t>
      </w:r>
      <w:r w:rsidR="00B277B2">
        <w:rPr>
          <w:rFonts w:ascii="Arial" w:hAnsi="Arial" w:cs="Arial"/>
          <w:sz w:val="24"/>
          <w:szCs w:val="24"/>
        </w:rPr>
        <w:t xml:space="preserve"> (Corporate Social Responsibility). </w:t>
      </w:r>
    </w:p>
    <w:p w14:paraId="09BDAD4F" w14:textId="5EFC7F42" w:rsidR="005054BF" w:rsidRDefault="00001E77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1E77">
        <w:rPr>
          <w:rFonts w:ascii="Arial" w:hAnsi="Arial" w:cs="Arial"/>
          <w:sz w:val="24"/>
          <w:szCs w:val="24"/>
        </w:rPr>
        <w:t>T</w:t>
      </w:r>
      <w:r w:rsidR="00956449">
        <w:rPr>
          <w:rFonts w:ascii="Arial" w:hAnsi="Arial" w:cs="Arial"/>
          <w:sz w:val="24"/>
          <w:szCs w:val="24"/>
        </w:rPr>
        <w:t>his</w:t>
      </w:r>
      <w:r w:rsidRPr="00001E77">
        <w:rPr>
          <w:rFonts w:ascii="Arial" w:hAnsi="Arial" w:cs="Arial"/>
          <w:sz w:val="24"/>
          <w:szCs w:val="24"/>
        </w:rPr>
        <w:t xml:space="preserve"> report </w:t>
      </w:r>
      <w:r>
        <w:rPr>
          <w:rFonts w:ascii="Arial" w:hAnsi="Arial" w:cs="Arial"/>
          <w:sz w:val="24"/>
          <w:szCs w:val="24"/>
        </w:rPr>
        <w:t>has been</w:t>
      </w:r>
      <w:r w:rsidR="00956449">
        <w:rPr>
          <w:rFonts w:ascii="Arial" w:hAnsi="Arial" w:cs="Arial"/>
          <w:sz w:val="24"/>
          <w:szCs w:val="24"/>
        </w:rPr>
        <w:t xml:space="preserve"> done</w:t>
      </w:r>
      <w:r w:rsidRPr="00001E77">
        <w:rPr>
          <w:rFonts w:ascii="Arial" w:hAnsi="Arial" w:cs="Arial"/>
          <w:sz w:val="24"/>
          <w:szCs w:val="24"/>
        </w:rPr>
        <w:t xml:space="preserve"> to evaluate</w:t>
      </w:r>
      <w:r w:rsidR="00956449">
        <w:rPr>
          <w:rFonts w:ascii="Arial" w:hAnsi="Arial" w:cs="Arial"/>
          <w:sz w:val="24"/>
          <w:szCs w:val="24"/>
        </w:rPr>
        <w:t xml:space="preserve"> Corinthia Hotels and Ibis Hotels</w:t>
      </w:r>
      <w:r w:rsidRPr="00001E77">
        <w:rPr>
          <w:rFonts w:ascii="Arial" w:hAnsi="Arial" w:cs="Arial"/>
          <w:sz w:val="24"/>
          <w:szCs w:val="24"/>
        </w:rPr>
        <w:t xml:space="preserve"> respective approaches to financial management, considering various critical areas that impact their financial performance and sustainability.</w:t>
      </w:r>
      <w:r w:rsidR="00956449">
        <w:rPr>
          <w:rFonts w:ascii="Arial" w:hAnsi="Arial" w:cs="Arial"/>
          <w:sz w:val="24"/>
          <w:szCs w:val="24"/>
        </w:rPr>
        <w:t xml:space="preserve"> It</w:t>
      </w:r>
      <w:r w:rsidR="005054BF">
        <w:rPr>
          <w:rFonts w:ascii="Arial" w:hAnsi="Arial" w:cs="Arial"/>
          <w:sz w:val="24"/>
          <w:szCs w:val="24"/>
        </w:rPr>
        <w:t xml:space="preserve"> consists of several financial</w:t>
      </w:r>
      <w:r w:rsidR="0095154D">
        <w:rPr>
          <w:rFonts w:ascii="Arial" w:hAnsi="Arial" w:cs="Arial"/>
          <w:sz w:val="24"/>
          <w:szCs w:val="24"/>
        </w:rPr>
        <w:t xml:space="preserve">, </w:t>
      </w:r>
      <w:r w:rsidR="00AC1AA3">
        <w:rPr>
          <w:rFonts w:ascii="Arial" w:hAnsi="Arial" w:cs="Arial"/>
          <w:sz w:val="24"/>
          <w:szCs w:val="24"/>
        </w:rPr>
        <w:t>income and equity</w:t>
      </w:r>
      <w:r w:rsidR="005054BF">
        <w:rPr>
          <w:rFonts w:ascii="Arial" w:hAnsi="Arial" w:cs="Arial"/>
          <w:sz w:val="24"/>
          <w:szCs w:val="24"/>
        </w:rPr>
        <w:t xml:space="preserve"> statements from Corinthia Hotels</w:t>
      </w:r>
      <w:r w:rsidR="003E7CF5">
        <w:rPr>
          <w:rFonts w:ascii="Arial" w:hAnsi="Arial" w:cs="Arial"/>
          <w:sz w:val="24"/>
          <w:szCs w:val="24"/>
        </w:rPr>
        <w:t>, Accor</w:t>
      </w:r>
      <w:r w:rsidR="00740659">
        <w:rPr>
          <w:rFonts w:ascii="Arial" w:hAnsi="Arial" w:cs="Arial"/>
          <w:sz w:val="24"/>
          <w:szCs w:val="24"/>
        </w:rPr>
        <w:t xml:space="preserve"> Group</w:t>
      </w:r>
      <w:r w:rsidR="003E7CF5">
        <w:rPr>
          <w:rFonts w:ascii="Arial" w:hAnsi="Arial" w:cs="Arial"/>
          <w:sz w:val="24"/>
          <w:szCs w:val="24"/>
        </w:rPr>
        <w:t xml:space="preserve"> and Ibis Hotels to state the financial data both hotels have</w:t>
      </w:r>
      <w:r w:rsidR="00740659">
        <w:rPr>
          <w:rFonts w:ascii="Arial" w:hAnsi="Arial" w:cs="Arial"/>
          <w:sz w:val="24"/>
          <w:szCs w:val="24"/>
        </w:rPr>
        <w:t xml:space="preserve"> in relation to their finances regarding the </w:t>
      </w:r>
      <w:r w:rsidR="00993176">
        <w:rPr>
          <w:rFonts w:ascii="Arial" w:hAnsi="Arial" w:cs="Arial"/>
          <w:sz w:val="24"/>
          <w:szCs w:val="24"/>
        </w:rPr>
        <w:t>previous years in relation to their revenues</w:t>
      </w:r>
      <w:r w:rsidR="007C62AE">
        <w:rPr>
          <w:rFonts w:ascii="Arial" w:hAnsi="Arial" w:cs="Arial"/>
          <w:sz w:val="24"/>
          <w:szCs w:val="24"/>
        </w:rPr>
        <w:t xml:space="preserve"> and what has affected their revenues and finances within those years and how this has been tur</w:t>
      </w:r>
      <w:r w:rsidR="008F6FE0">
        <w:rPr>
          <w:rFonts w:ascii="Arial" w:hAnsi="Arial" w:cs="Arial"/>
          <w:sz w:val="24"/>
          <w:szCs w:val="24"/>
        </w:rPr>
        <w:t>ned around</w:t>
      </w:r>
      <w:r w:rsidR="00F52236">
        <w:rPr>
          <w:rFonts w:ascii="Arial" w:hAnsi="Arial" w:cs="Arial"/>
          <w:sz w:val="24"/>
          <w:szCs w:val="24"/>
        </w:rPr>
        <w:t xml:space="preserve"> and what has been done to improve their businesses. </w:t>
      </w:r>
      <w:r w:rsidR="00714D34">
        <w:rPr>
          <w:rFonts w:ascii="Arial" w:hAnsi="Arial" w:cs="Arial"/>
          <w:sz w:val="24"/>
          <w:szCs w:val="24"/>
        </w:rPr>
        <w:t xml:space="preserve">This report also shows where they are placed in the market using Bowman’s marketing strategy </w:t>
      </w:r>
      <w:r w:rsidR="004B0C69">
        <w:rPr>
          <w:rFonts w:ascii="Arial" w:hAnsi="Arial" w:cs="Arial"/>
          <w:sz w:val="24"/>
          <w:szCs w:val="24"/>
        </w:rPr>
        <w:t xml:space="preserve">in terms of their market share, customer demographics and brand perception. </w:t>
      </w:r>
    </w:p>
    <w:p w14:paraId="6693644B" w14:textId="344F2CA0" w:rsidR="00BC3F93" w:rsidRDefault="00BC3F93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 </w:t>
      </w:r>
      <w:r w:rsidR="00013CE2">
        <w:rPr>
          <w:rFonts w:ascii="Arial" w:hAnsi="Arial" w:cs="Arial"/>
          <w:sz w:val="24"/>
          <w:szCs w:val="24"/>
        </w:rPr>
        <w:t xml:space="preserve">covering factors about their growth potential and examining their expansion strategies, market opportunities </w:t>
      </w:r>
      <w:r w:rsidR="00A5470E">
        <w:rPr>
          <w:rFonts w:ascii="Arial" w:hAnsi="Arial" w:cs="Arial"/>
          <w:sz w:val="24"/>
          <w:szCs w:val="24"/>
        </w:rPr>
        <w:t xml:space="preserve">and potential barriers to growth. Whilst also looking at the financial commitment they have to CSR in regards to sustainability </w:t>
      </w:r>
      <w:r w:rsidR="002F07ED">
        <w:rPr>
          <w:rFonts w:ascii="Arial" w:hAnsi="Arial" w:cs="Arial"/>
          <w:sz w:val="24"/>
          <w:szCs w:val="24"/>
        </w:rPr>
        <w:t xml:space="preserve">practices, community engagement and ethical business practices. </w:t>
      </w:r>
    </w:p>
    <w:p w14:paraId="11A0AC46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8EC116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8E3469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25B39B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3D3CA2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8F5150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911572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D7D3E8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4E1235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1358314360"/>
        <w:docPartObj>
          <w:docPartGallery w:val="Table of Contents"/>
          <w:docPartUnique/>
        </w:docPartObj>
      </w:sdtPr>
      <w:sdtEndPr>
        <w:rPr>
          <w:rFonts w:eastAsiaTheme="minorHAnsi" w:cstheme="minorBidi"/>
          <w:kern w:val="2"/>
          <w:lang w:val="en-GB"/>
          <w14:ligatures w14:val="standardContextual"/>
        </w:rPr>
      </w:sdtEndPr>
      <w:sdtContent>
        <w:p w14:paraId="1383ED57" w14:textId="61E1A4C7" w:rsidR="009769A0" w:rsidRDefault="009769A0">
          <w:pPr>
            <w:pStyle w:val="TOCHeading"/>
          </w:pPr>
          <w:r>
            <w:t>Table of Contents</w:t>
          </w:r>
        </w:p>
        <w:p w14:paraId="4734D269" w14:textId="525D292E" w:rsidR="009769A0" w:rsidRDefault="00F83187">
          <w:pPr>
            <w:pStyle w:val="TOC1"/>
          </w:pPr>
          <w:r>
            <w:rPr>
              <w:b/>
              <w:bCs/>
            </w:rPr>
            <w:t>Executive Summary</w:t>
          </w:r>
          <w:r w:rsidR="009769A0">
            <w:ptab w:relativeTo="margin" w:alignment="right" w:leader="dot"/>
          </w:r>
          <w:r w:rsidR="009769A0">
            <w:rPr>
              <w:b/>
              <w:bCs/>
            </w:rPr>
            <w:t>1</w:t>
          </w:r>
        </w:p>
        <w:p w14:paraId="6AF022A4" w14:textId="77777777" w:rsidR="00C241F7" w:rsidRDefault="00F83187" w:rsidP="00C241F7">
          <w:pPr>
            <w:pStyle w:val="TOC2"/>
            <w:ind w:left="216"/>
          </w:pPr>
          <w:r>
            <w:t xml:space="preserve">Comparison of Corinthia Hotels and Ibis Hotels </w:t>
          </w:r>
          <w:r w:rsidR="000F4EAB">
            <w:t xml:space="preserve">– Total Revenue </w:t>
          </w:r>
          <w:r w:rsidR="009769A0">
            <w:ptab w:relativeTo="margin" w:alignment="right" w:leader="dot"/>
          </w:r>
          <w:r w:rsidR="009769A0">
            <w:t>2</w:t>
          </w:r>
        </w:p>
        <w:p w14:paraId="478EDFB8" w14:textId="1BE9946F" w:rsidR="009769A0" w:rsidRDefault="009526C9" w:rsidP="00C241F7">
          <w:pPr>
            <w:pStyle w:val="TOC2"/>
            <w:ind w:left="216"/>
          </w:pPr>
          <w:r>
            <w:t>Market Position</w:t>
          </w:r>
          <w:r w:rsidR="009769A0">
            <w:ptab w:relativeTo="margin" w:alignment="right" w:leader="dot"/>
          </w:r>
          <w:r>
            <w:t>1</w:t>
          </w:r>
          <w:r w:rsidR="00600FCF">
            <w:t>3</w:t>
          </w:r>
        </w:p>
        <w:p w14:paraId="4F297813" w14:textId="196DE6E4" w:rsidR="009769A0" w:rsidRPr="00600FCF" w:rsidRDefault="00600FCF">
          <w:pPr>
            <w:pStyle w:val="TOC1"/>
          </w:pPr>
          <w:r>
            <w:t xml:space="preserve">     Growth potential</w:t>
          </w:r>
          <w:r w:rsidR="009769A0">
            <w:ptab w:relativeTo="margin" w:alignment="right" w:leader="dot"/>
          </w:r>
          <w:r>
            <w:t>15</w:t>
          </w:r>
        </w:p>
        <w:p w14:paraId="04F04FC4" w14:textId="283F6F4E" w:rsidR="009769A0" w:rsidRDefault="00DE1F52">
          <w:pPr>
            <w:pStyle w:val="TOC2"/>
            <w:ind w:left="216"/>
          </w:pPr>
          <w:r>
            <w:t xml:space="preserve">Financial Commitment to CSR </w:t>
          </w:r>
          <w:r w:rsidR="00C241F7">
            <w:t>…</w:t>
          </w:r>
          <w:r w:rsidR="009769A0">
            <w:ptab w:relativeTo="margin" w:alignment="right" w:leader="dot"/>
          </w:r>
          <w:r>
            <w:t>16</w:t>
          </w:r>
        </w:p>
        <w:p w14:paraId="1D01029E" w14:textId="4641DB70" w:rsidR="00DE1F52" w:rsidRDefault="00C241F7" w:rsidP="00C241F7">
          <w:pPr>
            <w:pStyle w:val="TOC3"/>
            <w:ind w:left="0"/>
          </w:pPr>
          <w:r>
            <w:t xml:space="preserve">     </w:t>
          </w:r>
          <w:r w:rsidR="00DE1F52">
            <w:t>Conclusion</w:t>
          </w:r>
          <w:r w:rsidR="009769A0">
            <w:ptab w:relativeTo="margin" w:alignment="right" w:leader="dot"/>
          </w:r>
          <w:r w:rsidR="00DE1F52">
            <w:t>1</w:t>
          </w:r>
          <w:r w:rsidR="0048428A">
            <w:t>9</w:t>
          </w:r>
        </w:p>
        <w:p w14:paraId="72EFE03D" w14:textId="7A43C1F2" w:rsidR="00C241F7" w:rsidRDefault="00DE1F52" w:rsidP="00DE1F52">
          <w:pPr>
            <w:rPr>
              <w:lang w:val="en-US"/>
            </w:rPr>
          </w:pPr>
          <w:r>
            <w:rPr>
              <w:lang w:val="en-US"/>
            </w:rPr>
            <w:t xml:space="preserve">     Recommendations </w:t>
          </w:r>
          <w:r w:rsidR="00C241F7">
            <w:rPr>
              <w:lang w:val="en-US"/>
            </w:rPr>
            <w:t>…..</w:t>
          </w:r>
          <w:r>
            <w:rPr>
              <w:lang w:val="en-US"/>
            </w:rPr>
            <w:t>…………………………………………………………………………………………</w:t>
          </w:r>
          <w:r w:rsidR="00C241F7">
            <w:rPr>
              <w:lang w:val="en-US"/>
            </w:rPr>
            <w:t>….</w:t>
          </w:r>
          <w:r w:rsidR="0048428A">
            <w:rPr>
              <w:lang w:val="en-US"/>
            </w:rPr>
            <w:t>20</w:t>
          </w:r>
        </w:p>
        <w:p w14:paraId="51C8B7BE" w14:textId="435AF7C2" w:rsidR="00C241F7" w:rsidRDefault="00C241F7" w:rsidP="00DE1F52">
          <w:pPr>
            <w:rPr>
              <w:lang w:val="en-US"/>
            </w:rPr>
          </w:pPr>
          <w:r>
            <w:rPr>
              <w:lang w:val="en-US"/>
            </w:rPr>
            <w:t xml:space="preserve">     References…………………………………………………………………………………………………………….</w:t>
          </w:r>
          <w:r w:rsidR="0048428A">
            <w:rPr>
              <w:lang w:val="en-US"/>
            </w:rPr>
            <w:t>21</w:t>
          </w:r>
          <w:r>
            <w:rPr>
              <w:lang w:val="en-US"/>
            </w:rPr>
            <w:t xml:space="preserve">  </w:t>
          </w:r>
        </w:p>
        <w:p w14:paraId="1230C409" w14:textId="79A0A0DA" w:rsidR="009769A0" w:rsidRPr="00DE1F52" w:rsidRDefault="00C241F7" w:rsidP="00DE1F52">
          <w:pPr>
            <w:rPr>
              <w:lang w:val="en-US"/>
            </w:rPr>
          </w:pPr>
          <w:r>
            <w:rPr>
              <w:lang w:val="en-US"/>
            </w:rPr>
            <w:t xml:space="preserve">           </w:t>
          </w:r>
        </w:p>
      </w:sdtContent>
    </w:sdt>
    <w:p w14:paraId="2F8F7F2C" w14:textId="77777777" w:rsidR="00627C20" w:rsidRDefault="00627C2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517DFA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2218AA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0241C4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3973C0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89A07D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1BBE18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5FE638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D40A3C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65D6BC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322B80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772D22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7BDD8E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EFEA82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39F39E" w14:textId="77777777" w:rsidR="00F562A0" w:rsidRDefault="00F562A0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C38D19" w14:textId="7134E48C" w:rsidR="007E4C56" w:rsidRDefault="007E4C56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0B2A96" w14:textId="77777777" w:rsidR="00924A68" w:rsidRDefault="00924A68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23B96D" w14:textId="4E7230DC" w:rsidR="002E5A4F" w:rsidRDefault="00D20688" w:rsidP="002E5A4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Comparison of Corinthia Hotels and Ibis Hotels</w:t>
      </w:r>
    </w:p>
    <w:p w14:paraId="059EFD72" w14:textId="3A126356" w:rsidR="00577127" w:rsidRDefault="001E4493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</w:t>
      </w:r>
      <w:r w:rsidR="00472C58">
        <w:rPr>
          <w:rFonts w:ascii="Arial" w:hAnsi="Arial" w:cs="Arial"/>
          <w:sz w:val="24"/>
          <w:szCs w:val="24"/>
        </w:rPr>
        <w:t xml:space="preserve">will be looking at the </w:t>
      </w:r>
      <w:r w:rsidR="00EA5556">
        <w:rPr>
          <w:rFonts w:ascii="Arial" w:hAnsi="Arial" w:cs="Arial"/>
          <w:sz w:val="24"/>
          <w:szCs w:val="24"/>
        </w:rPr>
        <w:t>financial management</w:t>
      </w:r>
      <w:r w:rsidR="003B5B4F">
        <w:rPr>
          <w:rFonts w:ascii="Arial" w:hAnsi="Arial" w:cs="Arial"/>
          <w:sz w:val="24"/>
          <w:szCs w:val="24"/>
        </w:rPr>
        <w:t xml:space="preserve"> strategies and practices of both </w:t>
      </w:r>
      <w:r w:rsidR="000C3502">
        <w:rPr>
          <w:rFonts w:ascii="Arial" w:hAnsi="Arial" w:cs="Arial"/>
          <w:sz w:val="24"/>
          <w:szCs w:val="24"/>
        </w:rPr>
        <w:t>Corinthia and Ibis H</w:t>
      </w:r>
      <w:r w:rsidR="003B5B4F">
        <w:rPr>
          <w:rFonts w:ascii="Arial" w:hAnsi="Arial" w:cs="Arial"/>
          <w:sz w:val="24"/>
          <w:szCs w:val="24"/>
        </w:rPr>
        <w:t>otels. Looking at the total revenue, market position, growth potential and financial commitment to CSR.</w:t>
      </w:r>
      <w:r w:rsidR="00710E12">
        <w:rPr>
          <w:rFonts w:ascii="Arial" w:hAnsi="Arial" w:cs="Arial"/>
          <w:sz w:val="24"/>
          <w:szCs w:val="24"/>
        </w:rPr>
        <w:t xml:space="preserve"> “</w:t>
      </w:r>
      <w:r w:rsidR="00DA419C">
        <w:rPr>
          <w:rFonts w:ascii="Arial" w:hAnsi="Arial" w:cs="Arial"/>
          <w:sz w:val="24"/>
          <w:szCs w:val="24"/>
        </w:rPr>
        <w:t xml:space="preserve">Corinthia Hotels Limited is the hotel arm of IHI </w:t>
      </w:r>
      <w:r w:rsidR="00C23BCC">
        <w:rPr>
          <w:rFonts w:ascii="Arial" w:hAnsi="Arial" w:cs="Arial"/>
          <w:sz w:val="24"/>
          <w:szCs w:val="24"/>
        </w:rPr>
        <w:t>(Inte</w:t>
      </w:r>
      <w:r w:rsidR="007A7B69">
        <w:rPr>
          <w:rFonts w:ascii="Arial" w:hAnsi="Arial" w:cs="Arial"/>
          <w:sz w:val="24"/>
          <w:szCs w:val="24"/>
        </w:rPr>
        <w:t xml:space="preserve">rnational Hotel </w:t>
      </w:r>
      <w:r w:rsidR="000776F6">
        <w:rPr>
          <w:rFonts w:ascii="Arial" w:hAnsi="Arial" w:cs="Arial"/>
          <w:sz w:val="24"/>
          <w:szCs w:val="24"/>
        </w:rPr>
        <w:t>Investment</w:t>
      </w:r>
      <w:r w:rsidR="007A7B69">
        <w:rPr>
          <w:rFonts w:ascii="Arial" w:hAnsi="Arial" w:cs="Arial"/>
          <w:sz w:val="24"/>
          <w:szCs w:val="24"/>
        </w:rPr>
        <w:t>)</w:t>
      </w:r>
      <w:r w:rsidR="004A6B54">
        <w:rPr>
          <w:rFonts w:ascii="Arial" w:hAnsi="Arial" w:cs="Arial"/>
          <w:sz w:val="24"/>
          <w:szCs w:val="24"/>
        </w:rPr>
        <w:t xml:space="preserve"> </w:t>
      </w:r>
      <w:r w:rsidR="000776F6">
        <w:rPr>
          <w:rFonts w:ascii="Arial" w:hAnsi="Arial" w:cs="Arial"/>
          <w:sz w:val="24"/>
          <w:szCs w:val="24"/>
        </w:rPr>
        <w:t>and continues</w:t>
      </w:r>
      <w:r w:rsidR="000D1E6B">
        <w:rPr>
          <w:rFonts w:ascii="Arial" w:hAnsi="Arial" w:cs="Arial"/>
          <w:sz w:val="24"/>
          <w:szCs w:val="24"/>
        </w:rPr>
        <w:t xml:space="preserve"> to establish itself as a dynamic added value </w:t>
      </w:r>
      <w:r w:rsidR="00653564">
        <w:rPr>
          <w:rFonts w:ascii="Arial" w:hAnsi="Arial" w:cs="Arial"/>
          <w:sz w:val="24"/>
          <w:szCs w:val="24"/>
        </w:rPr>
        <w:t>operator of luxury hotels” (</w:t>
      </w:r>
      <w:r w:rsidR="00F43B94">
        <w:rPr>
          <w:rFonts w:ascii="Arial" w:hAnsi="Arial" w:cs="Arial"/>
          <w:sz w:val="24"/>
          <w:szCs w:val="24"/>
        </w:rPr>
        <w:t>Monk,</w:t>
      </w:r>
      <w:r w:rsidR="006032EF">
        <w:rPr>
          <w:rFonts w:ascii="Arial" w:hAnsi="Arial" w:cs="Arial"/>
          <w:sz w:val="24"/>
          <w:szCs w:val="24"/>
        </w:rPr>
        <w:t xml:space="preserve"> </w:t>
      </w:r>
      <w:r w:rsidR="00F43B94">
        <w:rPr>
          <w:rFonts w:ascii="Arial" w:hAnsi="Arial" w:cs="Arial"/>
          <w:sz w:val="24"/>
          <w:szCs w:val="24"/>
        </w:rPr>
        <w:t>2018).</w:t>
      </w:r>
      <w:r w:rsidR="00F27DFB">
        <w:rPr>
          <w:rFonts w:ascii="Arial" w:hAnsi="Arial" w:cs="Arial"/>
          <w:sz w:val="24"/>
          <w:szCs w:val="24"/>
        </w:rPr>
        <w:t xml:space="preserve"> </w:t>
      </w:r>
      <w:r w:rsidR="001C3D7A">
        <w:rPr>
          <w:rFonts w:ascii="Arial" w:hAnsi="Arial" w:cs="Arial"/>
          <w:sz w:val="24"/>
          <w:szCs w:val="24"/>
        </w:rPr>
        <w:t>According to Corinthia</w:t>
      </w:r>
      <w:r w:rsidR="005B5787">
        <w:rPr>
          <w:rFonts w:ascii="Arial" w:hAnsi="Arial" w:cs="Arial"/>
          <w:sz w:val="24"/>
          <w:szCs w:val="24"/>
        </w:rPr>
        <w:t xml:space="preserve"> Hotels </w:t>
      </w:r>
      <w:r w:rsidR="00D44C17">
        <w:rPr>
          <w:rFonts w:ascii="Arial" w:hAnsi="Arial" w:cs="Arial"/>
          <w:sz w:val="24"/>
          <w:szCs w:val="24"/>
        </w:rPr>
        <w:t>they have announced that</w:t>
      </w:r>
      <w:r w:rsidR="001C3D7A">
        <w:rPr>
          <w:rFonts w:ascii="Arial" w:hAnsi="Arial" w:cs="Arial"/>
          <w:sz w:val="24"/>
          <w:szCs w:val="24"/>
        </w:rPr>
        <w:t xml:space="preserve"> </w:t>
      </w:r>
      <w:r w:rsidR="00B6470A">
        <w:rPr>
          <w:rFonts w:ascii="Arial" w:hAnsi="Arial" w:cs="Arial"/>
          <w:sz w:val="24"/>
          <w:szCs w:val="24"/>
        </w:rPr>
        <w:t>Mr N</w:t>
      </w:r>
      <w:r w:rsidR="00924EB6">
        <w:rPr>
          <w:rFonts w:ascii="Arial" w:hAnsi="Arial" w:cs="Arial"/>
          <w:sz w:val="24"/>
          <w:szCs w:val="24"/>
        </w:rPr>
        <w:t xml:space="preserve">audi, </w:t>
      </w:r>
      <w:r w:rsidR="006237CF">
        <w:rPr>
          <w:rFonts w:ascii="Arial" w:hAnsi="Arial" w:cs="Arial"/>
          <w:sz w:val="24"/>
          <w:szCs w:val="24"/>
        </w:rPr>
        <w:t xml:space="preserve">“will focus on </w:t>
      </w:r>
      <w:r w:rsidR="00ED34BA">
        <w:rPr>
          <w:rFonts w:ascii="Arial" w:hAnsi="Arial" w:cs="Arial"/>
          <w:sz w:val="24"/>
          <w:szCs w:val="24"/>
        </w:rPr>
        <w:t xml:space="preserve">corporate, investment, ownership, financial </w:t>
      </w:r>
      <w:r w:rsidR="00817C73">
        <w:rPr>
          <w:rFonts w:ascii="Arial" w:hAnsi="Arial" w:cs="Arial"/>
          <w:sz w:val="24"/>
          <w:szCs w:val="24"/>
        </w:rPr>
        <w:t xml:space="preserve">and development matters </w:t>
      </w:r>
      <w:r w:rsidR="006A6852">
        <w:rPr>
          <w:rFonts w:ascii="Arial" w:hAnsi="Arial" w:cs="Arial"/>
          <w:sz w:val="24"/>
          <w:szCs w:val="24"/>
        </w:rPr>
        <w:t>while continuing to oversee all of Corinthia’s companies” (</w:t>
      </w:r>
      <w:r w:rsidR="004F2CDB">
        <w:rPr>
          <w:rFonts w:ascii="Arial" w:hAnsi="Arial" w:cs="Arial"/>
          <w:sz w:val="24"/>
          <w:szCs w:val="24"/>
        </w:rPr>
        <w:t>Corinthia Hotels, 2024).</w:t>
      </w:r>
      <w:r w:rsidR="00387CF3">
        <w:rPr>
          <w:rFonts w:ascii="Arial" w:hAnsi="Arial" w:cs="Arial"/>
          <w:sz w:val="24"/>
          <w:szCs w:val="24"/>
        </w:rPr>
        <w:t xml:space="preserve"> </w:t>
      </w:r>
      <w:r w:rsidR="004E4BA3">
        <w:rPr>
          <w:rFonts w:ascii="Arial" w:hAnsi="Arial" w:cs="Arial"/>
          <w:sz w:val="24"/>
          <w:szCs w:val="24"/>
        </w:rPr>
        <w:t xml:space="preserve">Ibis on the other hand </w:t>
      </w:r>
      <w:r w:rsidR="003829F3">
        <w:rPr>
          <w:rFonts w:ascii="Arial" w:hAnsi="Arial" w:cs="Arial"/>
          <w:sz w:val="24"/>
          <w:szCs w:val="24"/>
        </w:rPr>
        <w:t xml:space="preserve">is a brand of Accor </w:t>
      </w:r>
      <w:r w:rsidR="00BA4B67">
        <w:rPr>
          <w:rFonts w:ascii="Arial" w:hAnsi="Arial" w:cs="Arial"/>
          <w:sz w:val="24"/>
          <w:szCs w:val="24"/>
        </w:rPr>
        <w:t>w</w:t>
      </w:r>
      <w:r w:rsidR="008A12F7">
        <w:rPr>
          <w:rFonts w:ascii="Arial" w:hAnsi="Arial" w:cs="Arial"/>
          <w:sz w:val="24"/>
          <w:szCs w:val="24"/>
        </w:rPr>
        <w:t xml:space="preserve">hich </w:t>
      </w:r>
      <w:r w:rsidR="009C10EC">
        <w:rPr>
          <w:rFonts w:ascii="Arial" w:hAnsi="Arial" w:cs="Arial"/>
          <w:sz w:val="24"/>
          <w:szCs w:val="24"/>
        </w:rPr>
        <w:t xml:space="preserve">offers more </w:t>
      </w:r>
      <w:r w:rsidR="00C84BB1">
        <w:rPr>
          <w:rFonts w:ascii="Arial" w:hAnsi="Arial" w:cs="Arial"/>
          <w:sz w:val="24"/>
          <w:szCs w:val="24"/>
        </w:rPr>
        <w:t xml:space="preserve">variety of hotels </w:t>
      </w:r>
      <w:r w:rsidR="00420ED7">
        <w:rPr>
          <w:rFonts w:ascii="Arial" w:hAnsi="Arial" w:cs="Arial"/>
          <w:sz w:val="24"/>
          <w:szCs w:val="24"/>
        </w:rPr>
        <w:t>within the</w:t>
      </w:r>
      <w:r w:rsidR="008C21AF">
        <w:rPr>
          <w:rFonts w:ascii="Arial" w:hAnsi="Arial" w:cs="Arial"/>
          <w:sz w:val="24"/>
          <w:szCs w:val="24"/>
        </w:rPr>
        <w:t xml:space="preserve"> economy</w:t>
      </w:r>
      <w:r w:rsidR="00420ED7">
        <w:rPr>
          <w:rFonts w:ascii="Arial" w:hAnsi="Arial" w:cs="Arial"/>
          <w:sz w:val="24"/>
          <w:szCs w:val="24"/>
        </w:rPr>
        <w:t xml:space="preserve"> range</w:t>
      </w:r>
      <w:r w:rsidR="008C21AF">
        <w:rPr>
          <w:rFonts w:ascii="Arial" w:hAnsi="Arial" w:cs="Arial"/>
          <w:sz w:val="24"/>
          <w:szCs w:val="24"/>
        </w:rPr>
        <w:t>” (</w:t>
      </w:r>
      <w:r w:rsidR="004D5560">
        <w:rPr>
          <w:rFonts w:ascii="Arial" w:hAnsi="Arial" w:cs="Arial"/>
          <w:sz w:val="24"/>
          <w:szCs w:val="24"/>
        </w:rPr>
        <w:t xml:space="preserve">Global data, 2024). </w:t>
      </w:r>
      <w:r w:rsidR="00C84BB1">
        <w:rPr>
          <w:rFonts w:ascii="Arial" w:hAnsi="Arial" w:cs="Arial"/>
          <w:sz w:val="24"/>
          <w:szCs w:val="24"/>
        </w:rPr>
        <w:t xml:space="preserve"> </w:t>
      </w:r>
    </w:p>
    <w:p w14:paraId="13B2B300" w14:textId="3327D6A9" w:rsidR="00F562A0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Total Revenue</w:t>
      </w:r>
      <w:r w:rsidR="000265BD">
        <w:rPr>
          <w:rFonts w:ascii="Arial" w:hAnsi="Arial" w:cs="Arial"/>
          <w:sz w:val="24"/>
          <w:szCs w:val="24"/>
        </w:rPr>
        <w:t xml:space="preserve"> </w:t>
      </w:r>
    </w:p>
    <w:p w14:paraId="78C1FE53" w14:textId="77777777" w:rsidR="00DD7A6B" w:rsidRDefault="007D604E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604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DB1F522" wp14:editId="1F15DEAA">
            <wp:extent cx="4267200" cy="4733925"/>
            <wp:effectExtent l="0" t="0" r="0" b="9525"/>
            <wp:docPr id="19752929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29294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7A6B">
        <w:rPr>
          <w:rFonts w:ascii="Arial" w:hAnsi="Arial" w:cs="Arial"/>
          <w:sz w:val="24"/>
          <w:szCs w:val="24"/>
        </w:rPr>
        <w:t xml:space="preserve"> </w:t>
      </w:r>
    </w:p>
    <w:p w14:paraId="5F6E73E6" w14:textId="6060C664" w:rsidR="000265BD" w:rsidRDefault="00DD7A6B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(Corinthia Group</w:t>
      </w:r>
      <w:r w:rsidR="009958DC">
        <w:rPr>
          <w:rFonts w:ascii="Arial" w:hAnsi="Arial" w:cs="Arial"/>
          <w:sz w:val="24"/>
          <w:szCs w:val="24"/>
        </w:rPr>
        <w:t xml:space="preserve"> Annual Report</w:t>
      </w:r>
      <w:r>
        <w:rPr>
          <w:rFonts w:ascii="Arial" w:hAnsi="Arial" w:cs="Arial"/>
          <w:sz w:val="24"/>
          <w:szCs w:val="24"/>
        </w:rPr>
        <w:t xml:space="preserve">, 2021). </w:t>
      </w:r>
    </w:p>
    <w:p w14:paraId="1B938A46" w14:textId="34059052" w:rsidR="00FA254A" w:rsidRDefault="008E32A7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7A6B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ED21DFE" wp14:editId="67DB7BFF">
            <wp:extent cx="5731510" cy="5923915"/>
            <wp:effectExtent l="0" t="0" r="2540" b="635"/>
            <wp:docPr id="1138495817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89539" name="Picture 1" descr="A screenshot of a docume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2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A3C621" w14:textId="7050BD45" w:rsidR="008E32A7" w:rsidRDefault="008E32A7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(Corinthia Group Annual Report 2021).</w:t>
      </w:r>
    </w:p>
    <w:p w14:paraId="061298F8" w14:textId="4E140522" w:rsidR="008E32A7" w:rsidRDefault="008E32A7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407D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115D40C" wp14:editId="1129F25C">
            <wp:extent cx="5731510" cy="4236085"/>
            <wp:effectExtent l="0" t="0" r="2540" b="0"/>
            <wp:docPr id="1939956429" name="Picture 1" descr="A screenshot of a financial stat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956429" name="Picture 1" descr="A screenshot of a financial statemen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37998" w14:textId="77777777" w:rsidR="008E32A7" w:rsidRDefault="008E32A7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(Corinthia Group Annual Report 2021). </w:t>
      </w:r>
    </w:p>
    <w:p w14:paraId="7010876E" w14:textId="45286D9D" w:rsidR="001E2359" w:rsidRDefault="001E2359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6DBE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B01F42E" wp14:editId="51416ED8">
            <wp:extent cx="5731510" cy="8777605"/>
            <wp:effectExtent l="0" t="0" r="2540" b="4445"/>
            <wp:docPr id="136255195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355476" name="Picture 1" descr="A screenshot of a computer scree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7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A55DE" w14:textId="357E89C9" w:rsidR="001E2359" w:rsidRDefault="001E2359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C49FF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568671C" wp14:editId="240FF069">
            <wp:extent cx="5731510" cy="6057900"/>
            <wp:effectExtent l="0" t="0" r="2540" b="0"/>
            <wp:docPr id="222528086" name="Picture 1" descr="A screenshot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528086" name="Picture 1" descr="A screenshot of a repo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5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EFAEF" w14:textId="1EDB2BC2" w:rsidR="001E2359" w:rsidRDefault="001E2359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(Corinthia Group Annual Report 2022). </w:t>
      </w:r>
    </w:p>
    <w:p w14:paraId="389EBBF8" w14:textId="77777777" w:rsidR="0026567C" w:rsidRDefault="0026567C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D59EF7" w14:textId="77777777" w:rsidR="00164928" w:rsidRDefault="00164928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51FA61" w14:textId="77777777" w:rsidR="00164928" w:rsidRDefault="00164928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E043B6" w14:textId="77777777" w:rsidR="00164928" w:rsidRDefault="00164928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9BB88A" w14:textId="16FF3D52" w:rsidR="0026567C" w:rsidRDefault="0026567C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67C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C8AFC46" wp14:editId="0A23C972">
            <wp:extent cx="5731510" cy="2743200"/>
            <wp:effectExtent l="0" t="0" r="2540" b="0"/>
            <wp:docPr id="951125366" name="Picture 1" descr="A graph with a line and dott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125366" name="Picture 1" descr="A graph with a line and dotted lin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69FDD" w14:textId="4BA98180" w:rsidR="008E3F7E" w:rsidRDefault="008614C4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14C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0D9DFB8" wp14:editId="4ABF7E8D">
            <wp:extent cx="5731510" cy="2625725"/>
            <wp:effectExtent l="0" t="0" r="2540" b="3175"/>
            <wp:docPr id="1033519281" name="Picture 1" descr="A graph with a dott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519281" name="Picture 1" descr="A graph with a dotted lin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75B4C" w14:textId="5A9A7107" w:rsidR="00164928" w:rsidRPr="000265BD" w:rsidRDefault="00164928" w:rsidP="008E32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(Global data, </w:t>
      </w:r>
      <w:r w:rsidR="008E3F7E">
        <w:rPr>
          <w:rFonts w:ascii="Arial" w:hAnsi="Arial" w:cs="Arial"/>
          <w:sz w:val="24"/>
          <w:szCs w:val="24"/>
        </w:rPr>
        <w:t xml:space="preserve">2024). </w:t>
      </w:r>
    </w:p>
    <w:p w14:paraId="44A93490" w14:textId="7B2864EF" w:rsidR="00DD7A6B" w:rsidRDefault="00591711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above </w:t>
      </w:r>
      <w:r w:rsidR="00EE2711">
        <w:rPr>
          <w:rFonts w:ascii="Arial" w:hAnsi="Arial" w:cs="Arial"/>
          <w:sz w:val="24"/>
          <w:szCs w:val="24"/>
        </w:rPr>
        <w:t>data shows the</w:t>
      </w:r>
      <w:r w:rsidR="00284A3F">
        <w:rPr>
          <w:rFonts w:ascii="Arial" w:hAnsi="Arial" w:cs="Arial"/>
          <w:sz w:val="24"/>
          <w:szCs w:val="24"/>
        </w:rPr>
        <w:t xml:space="preserve"> financial</w:t>
      </w:r>
      <w:r w:rsidR="00EE2711">
        <w:rPr>
          <w:rFonts w:ascii="Arial" w:hAnsi="Arial" w:cs="Arial"/>
          <w:sz w:val="24"/>
          <w:szCs w:val="24"/>
        </w:rPr>
        <w:t xml:space="preserve"> revenue for Corinthia Hotels from 2019 to 202</w:t>
      </w:r>
      <w:r w:rsidR="00D00FAB">
        <w:rPr>
          <w:rFonts w:ascii="Arial" w:hAnsi="Arial" w:cs="Arial"/>
          <w:sz w:val="24"/>
          <w:szCs w:val="24"/>
        </w:rPr>
        <w:t>2</w:t>
      </w:r>
      <w:r w:rsidR="00EE2711">
        <w:rPr>
          <w:rFonts w:ascii="Arial" w:hAnsi="Arial" w:cs="Arial"/>
          <w:sz w:val="24"/>
          <w:szCs w:val="24"/>
        </w:rPr>
        <w:t xml:space="preserve">. </w:t>
      </w:r>
      <w:r w:rsidR="003A27C7">
        <w:rPr>
          <w:rFonts w:ascii="Arial" w:hAnsi="Arial" w:cs="Arial"/>
          <w:sz w:val="24"/>
          <w:szCs w:val="24"/>
        </w:rPr>
        <w:t>There has been various increase and dec</w:t>
      </w:r>
      <w:r w:rsidR="008C4BF8">
        <w:rPr>
          <w:rFonts w:ascii="Arial" w:hAnsi="Arial" w:cs="Arial"/>
          <w:sz w:val="24"/>
          <w:szCs w:val="24"/>
        </w:rPr>
        <w:t>rease</w:t>
      </w:r>
      <w:r w:rsidR="003A27C7">
        <w:rPr>
          <w:rFonts w:ascii="Arial" w:hAnsi="Arial" w:cs="Arial"/>
          <w:sz w:val="24"/>
          <w:szCs w:val="24"/>
        </w:rPr>
        <w:t xml:space="preserve"> during these years. For example, f</w:t>
      </w:r>
      <w:r w:rsidR="00E9507F">
        <w:rPr>
          <w:rFonts w:ascii="Arial" w:hAnsi="Arial" w:cs="Arial"/>
          <w:sz w:val="24"/>
          <w:szCs w:val="24"/>
        </w:rPr>
        <w:t xml:space="preserve">rom 2019 to 2020 the </w:t>
      </w:r>
      <w:r w:rsidR="009C2C5F">
        <w:rPr>
          <w:rFonts w:ascii="Arial" w:hAnsi="Arial" w:cs="Arial"/>
          <w:sz w:val="24"/>
          <w:szCs w:val="24"/>
        </w:rPr>
        <w:t>hotel</w:t>
      </w:r>
      <w:r w:rsidR="00C84990">
        <w:rPr>
          <w:rFonts w:ascii="Arial" w:hAnsi="Arial" w:cs="Arial"/>
          <w:sz w:val="24"/>
          <w:szCs w:val="24"/>
        </w:rPr>
        <w:t xml:space="preserve"> group seen a revenue decline</w:t>
      </w:r>
      <w:r w:rsidR="009C2C5F">
        <w:rPr>
          <w:rFonts w:ascii="Arial" w:hAnsi="Arial" w:cs="Arial"/>
          <w:sz w:val="24"/>
          <w:szCs w:val="24"/>
        </w:rPr>
        <w:t xml:space="preserve"> from </w:t>
      </w:r>
      <w:r w:rsidR="00453EC2">
        <w:rPr>
          <w:rFonts w:ascii="Arial" w:hAnsi="Arial" w:cs="Arial"/>
          <w:sz w:val="24"/>
          <w:szCs w:val="24"/>
        </w:rPr>
        <w:t>€</w:t>
      </w:r>
      <w:r w:rsidR="009C2C5F">
        <w:rPr>
          <w:rFonts w:ascii="Arial" w:hAnsi="Arial" w:cs="Arial"/>
          <w:sz w:val="24"/>
          <w:szCs w:val="24"/>
        </w:rPr>
        <w:t>21</w:t>
      </w:r>
      <w:r w:rsidR="00615D03">
        <w:rPr>
          <w:rFonts w:ascii="Arial" w:hAnsi="Arial" w:cs="Arial"/>
          <w:sz w:val="24"/>
          <w:szCs w:val="24"/>
        </w:rPr>
        <w:t>,</w:t>
      </w:r>
      <w:r w:rsidR="009C2C5F">
        <w:rPr>
          <w:rFonts w:ascii="Arial" w:hAnsi="Arial" w:cs="Arial"/>
          <w:sz w:val="24"/>
          <w:szCs w:val="24"/>
        </w:rPr>
        <w:t xml:space="preserve">404 to </w:t>
      </w:r>
      <w:r w:rsidR="00453EC2">
        <w:rPr>
          <w:rFonts w:ascii="Arial" w:hAnsi="Arial" w:cs="Arial"/>
          <w:sz w:val="24"/>
          <w:szCs w:val="24"/>
        </w:rPr>
        <w:t>€</w:t>
      </w:r>
      <w:r w:rsidR="009C2C5F">
        <w:rPr>
          <w:rFonts w:ascii="Arial" w:hAnsi="Arial" w:cs="Arial"/>
          <w:sz w:val="24"/>
          <w:szCs w:val="24"/>
        </w:rPr>
        <w:t xml:space="preserve">63,197 this would be due to Covid-19 as this affected the hospitality industry immensely </w:t>
      </w:r>
      <w:r w:rsidR="003629F4">
        <w:rPr>
          <w:rFonts w:ascii="Arial" w:hAnsi="Arial" w:cs="Arial"/>
          <w:sz w:val="24"/>
          <w:szCs w:val="24"/>
        </w:rPr>
        <w:t xml:space="preserve">due to </w:t>
      </w:r>
      <w:r w:rsidR="00303D03">
        <w:rPr>
          <w:rFonts w:ascii="Arial" w:hAnsi="Arial" w:cs="Arial"/>
          <w:sz w:val="24"/>
          <w:szCs w:val="24"/>
        </w:rPr>
        <w:t>loc</w:t>
      </w:r>
      <w:r w:rsidR="00770D3A">
        <w:rPr>
          <w:rFonts w:ascii="Arial" w:hAnsi="Arial" w:cs="Arial"/>
          <w:sz w:val="24"/>
          <w:szCs w:val="24"/>
        </w:rPr>
        <w:t>k</w:t>
      </w:r>
      <w:r w:rsidR="00303D03">
        <w:rPr>
          <w:rFonts w:ascii="Arial" w:hAnsi="Arial" w:cs="Arial"/>
          <w:sz w:val="24"/>
          <w:szCs w:val="24"/>
        </w:rPr>
        <w:t>down</w:t>
      </w:r>
      <w:r w:rsidR="00770D3A">
        <w:rPr>
          <w:rFonts w:ascii="Arial" w:hAnsi="Arial" w:cs="Arial"/>
          <w:sz w:val="24"/>
          <w:szCs w:val="24"/>
        </w:rPr>
        <w:t xml:space="preserve"> and safety measures relating to it.</w:t>
      </w:r>
      <w:r w:rsidR="00EA4436">
        <w:rPr>
          <w:rFonts w:ascii="Arial" w:hAnsi="Arial" w:cs="Arial"/>
          <w:sz w:val="24"/>
          <w:szCs w:val="24"/>
        </w:rPr>
        <w:t xml:space="preserve"> </w:t>
      </w:r>
      <w:r w:rsidR="008D6BA6">
        <w:rPr>
          <w:rFonts w:ascii="Arial" w:hAnsi="Arial" w:cs="Arial"/>
          <w:sz w:val="24"/>
          <w:szCs w:val="24"/>
        </w:rPr>
        <w:t>“</w:t>
      </w:r>
      <w:r w:rsidR="004B2F91" w:rsidRPr="00431788">
        <w:rPr>
          <w:rFonts w:ascii="Arial" w:hAnsi="Arial" w:cs="Arial"/>
          <w:sz w:val="24"/>
          <w:szCs w:val="24"/>
        </w:rPr>
        <w:t>The financial performance for 2021 was again</w:t>
      </w:r>
      <w:r w:rsidR="00C431F4">
        <w:rPr>
          <w:rFonts w:ascii="Arial" w:hAnsi="Arial" w:cs="Arial"/>
          <w:sz w:val="24"/>
          <w:szCs w:val="24"/>
        </w:rPr>
        <w:t xml:space="preserve"> </w:t>
      </w:r>
      <w:r w:rsidR="004B2F91" w:rsidRPr="00431788">
        <w:rPr>
          <w:rFonts w:ascii="Arial" w:hAnsi="Arial" w:cs="Arial"/>
          <w:sz w:val="24"/>
          <w:szCs w:val="24"/>
        </w:rPr>
        <w:t xml:space="preserve">impacted by COVID-19 this time for the full 12-month period compared to a 9-month period the year before. </w:t>
      </w:r>
      <w:r w:rsidR="0068359C">
        <w:rPr>
          <w:rFonts w:ascii="Arial" w:hAnsi="Arial" w:cs="Arial"/>
          <w:sz w:val="24"/>
          <w:szCs w:val="24"/>
        </w:rPr>
        <w:t>So, t</w:t>
      </w:r>
      <w:r w:rsidR="009C4D3B">
        <w:rPr>
          <w:rFonts w:ascii="Arial" w:hAnsi="Arial" w:cs="Arial"/>
          <w:sz w:val="24"/>
          <w:szCs w:val="24"/>
        </w:rPr>
        <w:t>he t</w:t>
      </w:r>
      <w:r w:rsidR="004B2F91" w:rsidRPr="00431788">
        <w:rPr>
          <w:rFonts w:ascii="Arial" w:hAnsi="Arial" w:cs="Arial"/>
          <w:sz w:val="24"/>
          <w:szCs w:val="24"/>
        </w:rPr>
        <w:t>otal revenue for the year under review increased to €129.3 million from €91.9 million last year, an increase of 41%</w:t>
      </w:r>
      <w:r w:rsidR="00E01382">
        <w:rPr>
          <w:rFonts w:ascii="Arial" w:hAnsi="Arial" w:cs="Arial"/>
          <w:sz w:val="24"/>
          <w:szCs w:val="24"/>
        </w:rPr>
        <w:t>” (</w:t>
      </w:r>
      <w:r w:rsidR="00D32250">
        <w:rPr>
          <w:rFonts w:ascii="Arial" w:hAnsi="Arial" w:cs="Arial"/>
          <w:sz w:val="24"/>
          <w:szCs w:val="24"/>
        </w:rPr>
        <w:t>Corinthia Group</w:t>
      </w:r>
      <w:r w:rsidR="008E3F7E">
        <w:rPr>
          <w:rFonts w:ascii="Arial" w:hAnsi="Arial" w:cs="Arial"/>
          <w:sz w:val="24"/>
          <w:szCs w:val="24"/>
        </w:rPr>
        <w:t xml:space="preserve"> </w:t>
      </w:r>
      <w:r w:rsidR="008A5B03">
        <w:rPr>
          <w:rFonts w:ascii="Arial" w:hAnsi="Arial" w:cs="Arial"/>
          <w:sz w:val="24"/>
          <w:szCs w:val="24"/>
        </w:rPr>
        <w:t>Annual Report</w:t>
      </w:r>
      <w:r w:rsidR="00D32250">
        <w:rPr>
          <w:rFonts w:ascii="Arial" w:hAnsi="Arial" w:cs="Arial"/>
          <w:sz w:val="24"/>
          <w:szCs w:val="24"/>
        </w:rPr>
        <w:t xml:space="preserve">, 2021). </w:t>
      </w:r>
      <w:r w:rsidR="00A84CD9">
        <w:rPr>
          <w:rFonts w:ascii="Arial" w:hAnsi="Arial" w:cs="Arial"/>
          <w:sz w:val="24"/>
          <w:szCs w:val="24"/>
        </w:rPr>
        <w:t xml:space="preserve">However, in 2022 the hotels revenue increased slightly from </w:t>
      </w:r>
      <w:r w:rsidR="00C20063">
        <w:rPr>
          <w:rFonts w:ascii="Arial" w:hAnsi="Arial" w:cs="Arial"/>
          <w:sz w:val="24"/>
          <w:szCs w:val="24"/>
        </w:rPr>
        <w:t>€</w:t>
      </w:r>
      <w:r w:rsidR="00A84CD9">
        <w:rPr>
          <w:rFonts w:ascii="Arial" w:hAnsi="Arial" w:cs="Arial"/>
          <w:sz w:val="24"/>
          <w:szCs w:val="24"/>
        </w:rPr>
        <w:t xml:space="preserve">63,197 to </w:t>
      </w:r>
      <w:r w:rsidR="00C20063">
        <w:rPr>
          <w:rFonts w:ascii="Arial" w:hAnsi="Arial" w:cs="Arial"/>
          <w:sz w:val="24"/>
          <w:szCs w:val="24"/>
        </w:rPr>
        <w:t>€</w:t>
      </w:r>
      <w:r w:rsidR="001D76C2">
        <w:rPr>
          <w:rFonts w:ascii="Arial" w:hAnsi="Arial" w:cs="Arial"/>
          <w:sz w:val="24"/>
          <w:szCs w:val="24"/>
        </w:rPr>
        <w:t xml:space="preserve">102,997. </w:t>
      </w:r>
      <w:r w:rsidR="00451A5B">
        <w:rPr>
          <w:rFonts w:ascii="Arial" w:hAnsi="Arial" w:cs="Arial"/>
          <w:sz w:val="24"/>
          <w:szCs w:val="24"/>
        </w:rPr>
        <w:t xml:space="preserve">This would be because the measures relating to </w:t>
      </w:r>
      <w:r w:rsidR="00895E64">
        <w:rPr>
          <w:rFonts w:ascii="Arial" w:hAnsi="Arial" w:cs="Arial"/>
          <w:sz w:val="24"/>
          <w:szCs w:val="24"/>
        </w:rPr>
        <w:t>the pandemic</w:t>
      </w:r>
      <w:r w:rsidR="00451A5B">
        <w:rPr>
          <w:rFonts w:ascii="Arial" w:hAnsi="Arial" w:cs="Arial"/>
          <w:sz w:val="24"/>
          <w:szCs w:val="24"/>
        </w:rPr>
        <w:t xml:space="preserve"> </w:t>
      </w:r>
      <w:r w:rsidR="00451A5B">
        <w:rPr>
          <w:rFonts w:ascii="Arial" w:hAnsi="Arial" w:cs="Arial"/>
          <w:sz w:val="24"/>
          <w:szCs w:val="24"/>
        </w:rPr>
        <w:lastRenderedPageBreak/>
        <w:t xml:space="preserve">had been lifted </w:t>
      </w:r>
      <w:r w:rsidR="002E3D05">
        <w:rPr>
          <w:rFonts w:ascii="Arial" w:hAnsi="Arial" w:cs="Arial"/>
          <w:sz w:val="24"/>
          <w:szCs w:val="24"/>
        </w:rPr>
        <w:t>so once again the hospitality industry was opening its door to customers and providing ways to bring</w:t>
      </w:r>
      <w:r w:rsidR="003E34A6">
        <w:rPr>
          <w:rFonts w:ascii="Arial" w:hAnsi="Arial" w:cs="Arial"/>
          <w:sz w:val="24"/>
          <w:szCs w:val="24"/>
        </w:rPr>
        <w:t xml:space="preserve"> them back. </w:t>
      </w:r>
    </w:p>
    <w:p w14:paraId="131F1D62" w14:textId="6F3B0294" w:rsidR="006A11D9" w:rsidRDefault="0068359C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Moreover the </w:t>
      </w:r>
      <w:r w:rsidR="007404A6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>t</w:t>
      </w:r>
      <w:r w:rsidR="00E4687C" w:rsidRPr="00E4687C">
        <w:rPr>
          <w:rFonts w:ascii="Arial" w:hAnsi="Arial" w:cs="Arial"/>
          <w:sz w:val="24"/>
          <w:szCs w:val="24"/>
        </w:rPr>
        <w:t>otal revenue for the year under review increased to €238.2 million from €129.3 million last year, an increase of 84%. Total Revenue represents 89% of 2019 revenue figures. In reviewing this performance, it is important to note that the financial performance for 2022 was again partially impacted by COVID-19, in particular during the first quarter of the year and by the military conflict between Russia and Ukraine in February 2022. On a positive note, in spite of the situation in and around the Russian market, the hotel maintained the same occupancy levels as in 2021</w:t>
      </w:r>
      <w:r w:rsidR="00F60919">
        <w:rPr>
          <w:rFonts w:ascii="Arial" w:hAnsi="Arial" w:cs="Arial"/>
          <w:sz w:val="24"/>
          <w:szCs w:val="24"/>
        </w:rPr>
        <w:t>”</w:t>
      </w:r>
      <w:r w:rsidR="00E4687C" w:rsidRPr="00E4687C">
        <w:rPr>
          <w:rFonts w:ascii="Arial" w:hAnsi="Arial" w:cs="Arial"/>
          <w:sz w:val="24"/>
          <w:szCs w:val="24"/>
        </w:rPr>
        <w:t xml:space="preserve"> </w:t>
      </w:r>
      <w:r w:rsidR="00514939">
        <w:rPr>
          <w:rFonts w:ascii="Arial" w:hAnsi="Arial" w:cs="Arial"/>
          <w:sz w:val="24"/>
          <w:szCs w:val="24"/>
        </w:rPr>
        <w:t>(</w:t>
      </w:r>
      <w:r w:rsidR="00F60919">
        <w:rPr>
          <w:rFonts w:ascii="Arial" w:hAnsi="Arial" w:cs="Arial"/>
          <w:sz w:val="24"/>
          <w:szCs w:val="24"/>
        </w:rPr>
        <w:t xml:space="preserve">Corinthia Group Annual Report, 2022). </w:t>
      </w:r>
      <w:r w:rsidR="007C7AED">
        <w:rPr>
          <w:rFonts w:ascii="Arial" w:hAnsi="Arial" w:cs="Arial"/>
          <w:sz w:val="24"/>
          <w:szCs w:val="24"/>
        </w:rPr>
        <w:t xml:space="preserve"> </w:t>
      </w:r>
    </w:p>
    <w:p w14:paraId="2B043A56" w14:textId="45A432F0" w:rsidR="00AE7511" w:rsidRDefault="00900577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E4A65">
        <w:rPr>
          <w:rFonts w:ascii="Arial" w:hAnsi="Arial" w:cs="Arial"/>
          <w:sz w:val="24"/>
          <w:szCs w:val="24"/>
        </w:rPr>
        <w:t>Corinthia has reported that f</w:t>
      </w:r>
      <w:r w:rsidR="006C3C19">
        <w:rPr>
          <w:rFonts w:ascii="Arial" w:hAnsi="Arial" w:cs="Arial"/>
          <w:sz w:val="24"/>
          <w:szCs w:val="24"/>
        </w:rPr>
        <w:t xml:space="preserve">rom a financial point of view despite the challenges </w:t>
      </w:r>
      <w:r w:rsidR="00C13461">
        <w:rPr>
          <w:rFonts w:ascii="Arial" w:hAnsi="Arial" w:cs="Arial"/>
          <w:sz w:val="24"/>
          <w:szCs w:val="24"/>
        </w:rPr>
        <w:t xml:space="preserve">they have surpassed the objective set by the Board to achieve </w:t>
      </w:r>
      <w:r w:rsidR="00422F1E">
        <w:rPr>
          <w:rFonts w:ascii="Arial" w:hAnsi="Arial" w:cs="Arial"/>
          <w:sz w:val="24"/>
          <w:szCs w:val="24"/>
        </w:rPr>
        <w:t>a cash breakeven for the year</w:t>
      </w:r>
      <w:r w:rsidR="001B0ADA">
        <w:rPr>
          <w:rFonts w:ascii="Arial" w:hAnsi="Arial" w:cs="Arial"/>
          <w:sz w:val="24"/>
          <w:szCs w:val="24"/>
        </w:rPr>
        <w:t xml:space="preserve">. </w:t>
      </w:r>
      <w:r w:rsidR="0086191E" w:rsidRPr="0086191E">
        <w:rPr>
          <w:rFonts w:ascii="Arial" w:hAnsi="Arial" w:cs="Arial"/>
          <w:sz w:val="24"/>
          <w:szCs w:val="24"/>
        </w:rPr>
        <w:t xml:space="preserve">In 2021, the Group achieved another operating </w:t>
      </w:r>
      <w:r w:rsidR="00B223B3" w:rsidRPr="0086191E">
        <w:rPr>
          <w:rFonts w:ascii="Arial" w:hAnsi="Arial" w:cs="Arial"/>
          <w:sz w:val="24"/>
          <w:szCs w:val="24"/>
        </w:rPr>
        <w:t>result</w:t>
      </w:r>
      <w:r w:rsidR="0086191E" w:rsidRPr="0086191E">
        <w:rPr>
          <w:rFonts w:ascii="Arial" w:hAnsi="Arial" w:cs="Arial"/>
          <w:sz w:val="24"/>
          <w:szCs w:val="24"/>
        </w:rPr>
        <w:t xml:space="preserve"> before depreciation and fair value of €26.5 million as compared to a loss of €3.8 million in 2020</w:t>
      </w:r>
      <w:r w:rsidR="0086191E">
        <w:rPr>
          <w:rFonts w:ascii="Arial" w:hAnsi="Arial" w:cs="Arial"/>
          <w:sz w:val="24"/>
          <w:szCs w:val="24"/>
        </w:rPr>
        <w:t xml:space="preserve">” (Corinthia Group </w:t>
      </w:r>
      <w:r w:rsidR="0095363A">
        <w:rPr>
          <w:rFonts w:ascii="Arial" w:hAnsi="Arial" w:cs="Arial"/>
          <w:sz w:val="24"/>
          <w:szCs w:val="24"/>
        </w:rPr>
        <w:t xml:space="preserve">Annual Report 2021). </w:t>
      </w:r>
      <w:r w:rsidR="00AE7511">
        <w:rPr>
          <w:rFonts w:ascii="Arial" w:hAnsi="Arial" w:cs="Arial"/>
          <w:sz w:val="24"/>
          <w:szCs w:val="24"/>
        </w:rPr>
        <w:t>A</w:t>
      </w:r>
      <w:r w:rsidR="00542CAA">
        <w:rPr>
          <w:rFonts w:ascii="Arial" w:hAnsi="Arial" w:cs="Arial"/>
          <w:sz w:val="24"/>
          <w:szCs w:val="24"/>
        </w:rPr>
        <w:t>nd a</w:t>
      </w:r>
      <w:r w:rsidR="00AE7511">
        <w:rPr>
          <w:rFonts w:ascii="Arial" w:hAnsi="Arial" w:cs="Arial"/>
          <w:sz w:val="24"/>
          <w:szCs w:val="24"/>
        </w:rPr>
        <w:t xml:space="preserve">ccording to Zippa Corinthia’s revenue was “$62.0 million in 2022. Having 3,000 employees the revenue per employee ratio was $20.666” (Zippia, 2023). </w:t>
      </w:r>
    </w:p>
    <w:p w14:paraId="32550950" w14:textId="77777777" w:rsidR="008B7DDD" w:rsidRDefault="008B7DD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74EFE4" w14:textId="3A56E326" w:rsidR="00A77D62" w:rsidRDefault="00F36CF3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Ibis on the other hand has </w:t>
      </w:r>
      <w:r w:rsidR="005B770E">
        <w:rPr>
          <w:rFonts w:ascii="Arial" w:hAnsi="Arial" w:cs="Arial"/>
          <w:sz w:val="24"/>
          <w:szCs w:val="24"/>
        </w:rPr>
        <w:t xml:space="preserve">reported that </w:t>
      </w:r>
      <w:r w:rsidR="00FE04CC">
        <w:rPr>
          <w:rFonts w:ascii="Arial" w:hAnsi="Arial" w:cs="Arial"/>
          <w:sz w:val="24"/>
          <w:szCs w:val="24"/>
        </w:rPr>
        <w:t>in 2020 the revenue was down “</w:t>
      </w:r>
      <w:r w:rsidR="00915FD2">
        <w:rPr>
          <w:rFonts w:ascii="Arial" w:hAnsi="Arial" w:cs="Arial"/>
          <w:sz w:val="24"/>
          <w:szCs w:val="24"/>
        </w:rPr>
        <w:t xml:space="preserve">60% to </w:t>
      </w:r>
      <w:r w:rsidR="006A34BF">
        <w:rPr>
          <w:rFonts w:ascii="Arial" w:hAnsi="Arial" w:cs="Arial"/>
          <w:sz w:val="24"/>
          <w:szCs w:val="24"/>
        </w:rPr>
        <w:t>€</w:t>
      </w:r>
      <w:r w:rsidR="00A77D62">
        <w:rPr>
          <w:rFonts w:ascii="Arial" w:hAnsi="Arial" w:cs="Arial"/>
          <w:sz w:val="24"/>
          <w:szCs w:val="24"/>
        </w:rPr>
        <w:t>1.621 Million” (</w:t>
      </w:r>
      <w:r w:rsidR="00C55F68">
        <w:rPr>
          <w:rFonts w:ascii="Arial" w:hAnsi="Arial" w:cs="Arial"/>
          <w:sz w:val="24"/>
          <w:szCs w:val="24"/>
        </w:rPr>
        <w:t xml:space="preserve">Paris, 2021). </w:t>
      </w:r>
    </w:p>
    <w:p w14:paraId="26F3F805" w14:textId="77777777" w:rsidR="008B7DDD" w:rsidRDefault="008B7DDD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125E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4A0D84" wp14:editId="46F54750">
            <wp:extent cx="5731510" cy="1748155"/>
            <wp:effectExtent l="0" t="0" r="2540" b="4445"/>
            <wp:docPr id="940519695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519695" name="Picture 1" descr="A screenshot of a graph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EB09A" w14:textId="77777777" w:rsidR="008B7DDD" w:rsidRDefault="008B7DDD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(Paris, 2021). </w:t>
      </w:r>
    </w:p>
    <w:p w14:paraId="2BF5824B" w14:textId="4DD6340A" w:rsidR="00F26904" w:rsidRDefault="00F26904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6904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D973588" wp14:editId="3790005F">
            <wp:extent cx="5731510" cy="4347845"/>
            <wp:effectExtent l="0" t="0" r="2540" b="0"/>
            <wp:docPr id="789251069" name="Picture 1" descr="A graph of blue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9251069" name="Picture 1" descr="A graph of blue bars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4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FC8B0" w14:textId="566FF547" w:rsidR="00F26904" w:rsidRDefault="00F26904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(Statista, </w:t>
      </w:r>
      <w:r w:rsidR="00622A71">
        <w:rPr>
          <w:rFonts w:ascii="Arial" w:hAnsi="Arial" w:cs="Arial"/>
          <w:sz w:val="24"/>
          <w:szCs w:val="24"/>
        </w:rPr>
        <w:t xml:space="preserve">2023). </w:t>
      </w:r>
    </w:p>
    <w:p w14:paraId="5DAAF57F" w14:textId="4448A446" w:rsidR="005D4327" w:rsidRDefault="00982F38" w:rsidP="008B7DD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5D4327" w:rsidRPr="00982F38">
        <w:rPr>
          <w:rFonts w:ascii="Arial" w:hAnsi="Arial" w:cs="Arial"/>
          <w:sz w:val="24"/>
          <w:szCs w:val="24"/>
          <w:shd w:val="clear" w:color="auto" w:fill="FFFFFF"/>
        </w:rPr>
        <w:t>Hotel company Accor Group generated approximately 4.22 billion euros in revenue in 2022, up from 2.2 billion euros the previous year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” (Statista, 2023). </w:t>
      </w:r>
    </w:p>
    <w:p w14:paraId="18FF971C" w14:textId="05889EE1" w:rsidR="00B4576C" w:rsidRDefault="00B4576C" w:rsidP="008B7DD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B4576C">
        <w:rPr>
          <w:rFonts w:ascii="Arial" w:hAnsi="Arial" w:cs="Arial"/>
          <w:noProof/>
          <w:sz w:val="24"/>
          <w:szCs w:val="24"/>
          <w:shd w:val="clear" w:color="auto" w:fill="FFFFFF"/>
        </w:rPr>
        <w:drawing>
          <wp:inline distT="0" distB="0" distL="0" distR="0" wp14:anchorId="6543DBDA" wp14:editId="2D7993DF">
            <wp:extent cx="5731510" cy="2747645"/>
            <wp:effectExtent l="0" t="0" r="2540" b="0"/>
            <wp:docPr id="1665360340" name="Picture 1" descr="A graph with a line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60340" name="Picture 1" descr="A graph with a line and numbers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10CC0" w14:textId="4327C72E" w:rsidR="00B4576C" w:rsidRDefault="00E4055C" w:rsidP="008B7DD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E4055C">
        <w:rPr>
          <w:rFonts w:ascii="Arial" w:hAnsi="Arial" w:cs="Arial"/>
          <w:noProof/>
          <w:sz w:val="24"/>
          <w:szCs w:val="24"/>
          <w:shd w:val="clear" w:color="auto" w:fill="FFFFFF"/>
        </w:rPr>
        <w:lastRenderedPageBreak/>
        <w:drawing>
          <wp:inline distT="0" distB="0" distL="0" distR="0" wp14:anchorId="6811159C" wp14:editId="4C6207F6">
            <wp:extent cx="5731510" cy="2747645"/>
            <wp:effectExtent l="0" t="0" r="2540" b="0"/>
            <wp:docPr id="920331531" name="Picture 1" descr="A graph with a line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331531" name="Picture 1" descr="A graph with a line and numbers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60049" w14:textId="6D10651B" w:rsidR="00E4055C" w:rsidRDefault="00E4055C" w:rsidP="008B7DD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(Global data, 2024). </w:t>
      </w:r>
    </w:p>
    <w:p w14:paraId="76ACD9F3" w14:textId="7CCDAA77" w:rsidR="004A2AFC" w:rsidRDefault="004A2AFC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2AF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9119A5A" wp14:editId="734C4150">
            <wp:extent cx="5731510" cy="3215640"/>
            <wp:effectExtent l="0" t="0" r="2540" b="3810"/>
            <wp:docPr id="529954762" name="Picture 1" descr="A graph showing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954762" name="Picture 1" descr="A graph showing a lin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2C07A8" w14:textId="2BA41226" w:rsidR="00AA4EBD" w:rsidRDefault="00AA4EBD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465565">
        <w:rPr>
          <w:rFonts w:ascii="Arial" w:hAnsi="Arial" w:cs="Arial"/>
          <w:sz w:val="24"/>
          <w:szCs w:val="24"/>
        </w:rPr>
        <w:t xml:space="preserve">Companiesmarketcap, 2024). </w:t>
      </w:r>
    </w:p>
    <w:p w14:paraId="73815A06" w14:textId="609D9556" w:rsidR="008017B5" w:rsidRDefault="008017B5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017B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876DCE3" wp14:editId="47CC9AF0">
            <wp:extent cx="5731510" cy="1236345"/>
            <wp:effectExtent l="0" t="0" r="2540" b="1905"/>
            <wp:docPr id="18672419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241921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CD14B" w14:textId="583C407C" w:rsidR="008017B5" w:rsidRDefault="008017B5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(Companiesmarketcap, 2024). </w:t>
      </w:r>
    </w:p>
    <w:p w14:paraId="16B53C54" w14:textId="1E53258D" w:rsidR="006D0F3B" w:rsidRPr="00982F38" w:rsidRDefault="006D0F3B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revenue history above shows that </w:t>
      </w:r>
      <w:r w:rsidR="00C07AAA">
        <w:rPr>
          <w:rFonts w:ascii="Arial" w:hAnsi="Arial" w:cs="Arial"/>
          <w:sz w:val="24"/>
          <w:szCs w:val="24"/>
        </w:rPr>
        <w:t xml:space="preserve">Accor group </w:t>
      </w:r>
      <w:r w:rsidR="008C281E">
        <w:rPr>
          <w:rFonts w:ascii="Arial" w:hAnsi="Arial" w:cs="Arial"/>
          <w:sz w:val="24"/>
          <w:szCs w:val="24"/>
        </w:rPr>
        <w:t xml:space="preserve">have had significant changes within their revenue over the past few years. </w:t>
      </w:r>
      <w:r w:rsidR="00E943A5">
        <w:rPr>
          <w:rFonts w:ascii="Arial" w:hAnsi="Arial" w:cs="Arial"/>
          <w:sz w:val="24"/>
          <w:szCs w:val="24"/>
        </w:rPr>
        <w:t xml:space="preserve">Compared to 2019 to 2020 the change of revenue decreased by </w:t>
      </w:r>
      <w:r w:rsidR="00F1065B">
        <w:rPr>
          <w:rFonts w:ascii="Arial" w:hAnsi="Arial" w:cs="Arial"/>
          <w:sz w:val="24"/>
          <w:szCs w:val="24"/>
        </w:rPr>
        <w:t xml:space="preserve">a huge </w:t>
      </w:r>
      <w:r w:rsidR="00E943A5">
        <w:rPr>
          <w:rFonts w:ascii="Arial" w:hAnsi="Arial" w:cs="Arial"/>
          <w:sz w:val="24"/>
          <w:szCs w:val="24"/>
        </w:rPr>
        <w:t>56.04%</w:t>
      </w:r>
      <w:r w:rsidR="00BE6123">
        <w:rPr>
          <w:rFonts w:ascii="Arial" w:hAnsi="Arial" w:cs="Arial"/>
          <w:sz w:val="24"/>
          <w:szCs w:val="24"/>
        </w:rPr>
        <w:t xml:space="preserve">. This was due to the pandemic which hit worldwide and hit the hospitality industry massively. </w:t>
      </w:r>
      <w:r w:rsidR="007D1B6A">
        <w:rPr>
          <w:rFonts w:ascii="Arial" w:hAnsi="Arial" w:cs="Arial"/>
          <w:sz w:val="24"/>
          <w:szCs w:val="24"/>
        </w:rPr>
        <w:t>However</w:t>
      </w:r>
      <w:r w:rsidR="00AD12B4">
        <w:rPr>
          <w:rFonts w:ascii="Arial" w:hAnsi="Arial" w:cs="Arial"/>
          <w:sz w:val="24"/>
          <w:szCs w:val="24"/>
        </w:rPr>
        <w:t>,</w:t>
      </w:r>
      <w:r w:rsidR="007D1B6A">
        <w:rPr>
          <w:rFonts w:ascii="Arial" w:hAnsi="Arial" w:cs="Arial"/>
          <w:sz w:val="24"/>
          <w:szCs w:val="24"/>
        </w:rPr>
        <w:t xml:space="preserve"> they have managed to </w:t>
      </w:r>
      <w:r w:rsidR="00AD12B4">
        <w:rPr>
          <w:rFonts w:ascii="Arial" w:hAnsi="Arial" w:cs="Arial"/>
          <w:sz w:val="24"/>
          <w:szCs w:val="24"/>
        </w:rPr>
        <w:t>turn</w:t>
      </w:r>
      <w:r w:rsidR="007D1B6A">
        <w:rPr>
          <w:rFonts w:ascii="Arial" w:hAnsi="Arial" w:cs="Arial"/>
          <w:sz w:val="24"/>
          <w:szCs w:val="24"/>
        </w:rPr>
        <w:t xml:space="preserve"> this </w:t>
      </w:r>
      <w:r w:rsidR="001E609E">
        <w:rPr>
          <w:rFonts w:ascii="Arial" w:hAnsi="Arial" w:cs="Arial"/>
          <w:sz w:val="24"/>
          <w:szCs w:val="24"/>
        </w:rPr>
        <w:t>and</w:t>
      </w:r>
      <w:r w:rsidR="007D1B6A">
        <w:rPr>
          <w:rFonts w:ascii="Arial" w:hAnsi="Arial" w:cs="Arial"/>
          <w:sz w:val="24"/>
          <w:szCs w:val="24"/>
        </w:rPr>
        <w:t xml:space="preserve"> increase their revenue </w:t>
      </w:r>
      <w:r w:rsidR="009C396E">
        <w:rPr>
          <w:rFonts w:ascii="Arial" w:hAnsi="Arial" w:cs="Arial"/>
          <w:sz w:val="24"/>
          <w:szCs w:val="24"/>
        </w:rPr>
        <w:t xml:space="preserve">from 2021 to 2022 by 81.24%. </w:t>
      </w:r>
    </w:p>
    <w:p w14:paraId="476CAE2B" w14:textId="06BBE2C5" w:rsidR="002B2E96" w:rsidRDefault="008B7DDD" w:rsidP="008B7DD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Sebastian Bazin, </w:t>
      </w:r>
      <w:r w:rsidR="007751B7">
        <w:rPr>
          <w:rFonts w:ascii="Arial" w:hAnsi="Arial" w:cs="Arial"/>
          <w:sz w:val="24"/>
          <w:szCs w:val="24"/>
        </w:rPr>
        <w:t>Chairman</w:t>
      </w:r>
      <w:r>
        <w:rPr>
          <w:rFonts w:ascii="Arial" w:hAnsi="Arial" w:cs="Arial"/>
          <w:sz w:val="24"/>
          <w:szCs w:val="24"/>
        </w:rPr>
        <w:t xml:space="preserve"> and chief executive of Accor has said; “</w:t>
      </w:r>
      <w:r w:rsidRPr="003C1D63">
        <w:rPr>
          <w:rFonts w:ascii="Arial" w:hAnsi="Arial" w:cs="Arial"/>
          <w:sz w:val="24"/>
          <w:szCs w:val="24"/>
          <w:shd w:val="clear" w:color="auto" w:fill="FFFFFF"/>
        </w:rPr>
        <w:t xml:space="preserve">Against the unprecedented backdrop of the global health crisis, RevPAR was down </w:t>
      </w:r>
      <w:r w:rsidRPr="002B2E96">
        <w:rPr>
          <w:rFonts w:ascii="Arial" w:hAnsi="Arial" w:cs="Arial"/>
          <w:sz w:val="24"/>
          <w:szCs w:val="24"/>
          <w:shd w:val="clear" w:color="auto" w:fill="FFFFFF"/>
        </w:rPr>
        <w:t xml:space="preserve">62.0% in 2020” </w:t>
      </w:r>
      <w:r w:rsidR="00404190" w:rsidRPr="002B2E96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2B2E96" w:rsidRPr="002B2E96">
        <w:rPr>
          <w:rFonts w:ascii="Arial" w:hAnsi="Arial" w:cs="Arial"/>
          <w:sz w:val="24"/>
          <w:szCs w:val="24"/>
          <w:shd w:val="clear" w:color="auto" w:fill="FFFFFF"/>
        </w:rPr>
        <w:t xml:space="preserve">Paris, 2021). </w:t>
      </w:r>
      <w:r w:rsidR="002B2E96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“</w:t>
      </w:r>
      <w:r w:rsidR="002B2E96" w:rsidRPr="002B2E96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Hotel Assets &amp; Other</w:t>
      </w:r>
      <w:r w:rsidR="002B2E96" w:rsidRPr="002B2E96">
        <w:rPr>
          <w:rFonts w:ascii="Arial" w:hAnsi="Arial" w:cs="Arial"/>
          <w:sz w:val="24"/>
          <w:szCs w:val="24"/>
          <w:shd w:val="clear" w:color="auto" w:fill="FFFFFF"/>
        </w:rPr>
        <w:t> revenue was down by 45.8% like-for-like to €398 million. This segment saw a more moderate decline in business thanks to a more limited Covid-19 impact in Australia in the first quarter, and the delayed spread of the pandemic to Brazil</w:t>
      </w:r>
      <w:r w:rsidR="00837392">
        <w:rPr>
          <w:rFonts w:ascii="Arial" w:hAnsi="Arial" w:cs="Arial"/>
          <w:sz w:val="24"/>
          <w:szCs w:val="24"/>
          <w:shd w:val="clear" w:color="auto" w:fill="FFFFFF"/>
        </w:rPr>
        <w:t xml:space="preserve">” </w:t>
      </w:r>
      <w:r w:rsidR="002B2E96">
        <w:rPr>
          <w:rFonts w:ascii="Arial" w:hAnsi="Arial" w:cs="Arial"/>
          <w:sz w:val="24"/>
          <w:szCs w:val="24"/>
          <w:shd w:val="clear" w:color="auto" w:fill="FFFFFF"/>
        </w:rPr>
        <w:t xml:space="preserve">(Paris, 2021). </w:t>
      </w:r>
    </w:p>
    <w:p w14:paraId="1E553962" w14:textId="2EA55F03" w:rsidR="00794670" w:rsidRPr="002B2E96" w:rsidRDefault="00D5743E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comparison to this Ibis hotels has managed to generate more revenue in terms of </w:t>
      </w:r>
    </w:p>
    <w:p w14:paraId="261D41B2" w14:textId="77777777" w:rsidR="008B7DDD" w:rsidRDefault="008B7DDD" w:rsidP="008B7DD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3C00B4" w14:textId="77777777" w:rsidR="008B7DDD" w:rsidRDefault="008B7DD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CC660B" w14:textId="77777777" w:rsidR="0041068D" w:rsidRDefault="0041068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77F415" w14:textId="77777777" w:rsidR="0041068D" w:rsidRDefault="0041068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0487D4" w14:textId="77777777" w:rsidR="0041068D" w:rsidRDefault="0041068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1B0555" w14:textId="77777777" w:rsidR="0041068D" w:rsidRDefault="0041068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175A61" w14:textId="77777777" w:rsidR="008A5F64" w:rsidRDefault="008A5F64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227C67" w14:textId="77777777" w:rsidR="008A5F64" w:rsidRDefault="008A5F64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73D338" w14:textId="77777777" w:rsidR="00DA4EAC" w:rsidRDefault="00DA4EAC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CE0CB7" w14:textId="77777777" w:rsidR="00DA4EAC" w:rsidRDefault="00DA4EAC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BFEF23" w14:textId="77777777" w:rsidR="00DA4EAC" w:rsidRDefault="00DA4EAC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94BCC4" w14:textId="77777777" w:rsidR="00DA4EAC" w:rsidRDefault="00DA4EAC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C1A263" w14:textId="77777777" w:rsidR="00DA4EAC" w:rsidRDefault="00DA4EAC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F028D6" w14:textId="77777777" w:rsidR="00DA4EAC" w:rsidRDefault="00DA4EAC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F73BBC" w14:textId="77777777" w:rsidR="0041068D" w:rsidRDefault="0041068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1B622A" w14:textId="428EB175" w:rsidR="0041068D" w:rsidRDefault="00836EF9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Market Position </w:t>
      </w:r>
    </w:p>
    <w:p w14:paraId="673CDDF8" w14:textId="334F95A8" w:rsidR="0039377C" w:rsidRDefault="0039377C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377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27BB20A" wp14:editId="4E69E820">
            <wp:extent cx="5400675" cy="3790950"/>
            <wp:effectExtent l="0" t="0" r="9525" b="0"/>
            <wp:docPr id="1731124941" name="Picture 1" descr="A diagram of a market sh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124941" name="Picture 1" descr="A diagram of a market shar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>(</w:t>
      </w:r>
      <w:r w:rsidR="00B0438D">
        <w:rPr>
          <w:rFonts w:ascii="Arial" w:hAnsi="Arial" w:cs="Arial"/>
          <w:sz w:val="24"/>
          <w:szCs w:val="24"/>
        </w:rPr>
        <w:t xml:space="preserve">Bhasin, 2019). </w:t>
      </w:r>
    </w:p>
    <w:p w14:paraId="224014A0" w14:textId="0F63F68D" w:rsidR="00A42901" w:rsidRDefault="00A42901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E52">
        <w:rPr>
          <w:rFonts w:ascii="Arial" w:hAnsi="Arial" w:cs="Arial"/>
          <w:noProof/>
          <w:sz w:val="24"/>
          <w:szCs w:val="24"/>
          <w:shd w:val="clear" w:color="auto" w:fill="FFFFFF"/>
        </w:rPr>
        <w:drawing>
          <wp:inline distT="0" distB="0" distL="0" distR="0" wp14:anchorId="08F62A16" wp14:editId="32BF4B2F">
            <wp:extent cx="5615940" cy="3846415"/>
            <wp:effectExtent l="0" t="0" r="3810" b="1905"/>
            <wp:docPr id="1583675120" name="Picture 1" descr="A graph with blue rectangular b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685428" name="Picture 1" descr="A graph with blue rectangular bars&#10;&#10;Description automatically generated with medium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23213" cy="3851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8919A" w14:textId="77777777" w:rsidR="00A42901" w:rsidRDefault="00A42901" w:rsidP="00A42901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(Kunst, 2023). </w:t>
      </w:r>
    </w:p>
    <w:p w14:paraId="12004F86" w14:textId="66AA4780" w:rsidR="008C1960" w:rsidRDefault="00956FED" w:rsidP="00AE7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According to the bowman strategy Corinthia Hotels will be placed on high price with high </w:t>
      </w:r>
      <w:r w:rsidR="00FD7851">
        <w:rPr>
          <w:rFonts w:ascii="Arial" w:hAnsi="Arial" w:cs="Arial"/>
          <w:sz w:val="24"/>
          <w:szCs w:val="24"/>
        </w:rPr>
        <w:t xml:space="preserve">perceived </w:t>
      </w:r>
      <w:r>
        <w:rPr>
          <w:rFonts w:ascii="Arial" w:hAnsi="Arial" w:cs="Arial"/>
          <w:sz w:val="24"/>
          <w:szCs w:val="24"/>
        </w:rPr>
        <w:t>value</w:t>
      </w:r>
      <w:r w:rsidR="00FD7851">
        <w:rPr>
          <w:rFonts w:ascii="Arial" w:hAnsi="Arial" w:cs="Arial"/>
          <w:sz w:val="24"/>
          <w:szCs w:val="24"/>
        </w:rPr>
        <w:t xml:space="preserve"> by the customer</w:t>
      </w:r>
      <w:r>
        <w:rPr>
          <w:rFonts w:ascii="Arial" w:hAnsi="Arial" w:cs="Arial"/>
          <w:sz w:val="24"/>
          <w:szCs w:val="24"/>
        </w:rPr>
        <w:t xml:space="preserve"> whereas Ibis Hotels will be placed</w:t>
      </w:r>
      <w:r w:rsidR="000D4EBB">
        <w:rPr>
          <w:rFonts w:ascii="Arial" w:hAnsi="Arial" w:cs="Arial"/>
          <w:sz w:val="24"/>
          <w:szCs w:val="24"/>
        </w:rPr>
        <w:t xml:space="preserve"> </w:t>
      </w:r>
      <w:r w:rsidR="000265C1">
        <w:rPr>
          <w:rFonts w:ascii="Arial" w:hAnsi="Arial" w:cs="Arial"/>
          <w:sz w:val="24"/>
          <w:szCs w:val="24"/>
        </w:rPr>
        <w:t>more in sense of</w:t>
      </w:r>
      <w:r w:rsidR="006E314A">
        <w:rPr>
          <w:rFonts w:ascii="Arial" w:hAnsi="Arial" w:cs="Arial"/>
          <w:sz w:val="24"/>
          <w:szCs w:val="24"/>
        </w:rPr>
        <w:t xml:space="preserve"> low to</w:t>
      </w:r>
      <w:r w:rsidR="000265C1">
        <w:rPr>
          <w:rFonts w:ascii="Arial" w:hAnsi="Arial" w:cs="Arial"/>
          <w:sz w:val="24"/>
          <w:szCs w:val="24"/>
        </w:rPr>
        <w:t xml:space="preserve"> </w:t>
      </w:r>
      <w:r w:rsidR="00292C3E">
        <w:rPr>
          <w:rFonts w:ascii="Arial" w:hAnsi="Arial" w:cs="Arial"/>
          <w:sz w:val="24"/>
          <w:szCs w:val="24"/>
        </w:rPr>
        <w:t>mid-price</w:t>
      </w:r>
      <w:r w:rsidR="000265C1">
        <w:rPr>
          <w:rFonts w:ascii="Arial" w:hAnsi="Arial" w:cs="Arial"/>
          <w:sz w:val="24"/>
          <w:szCs w:val="24"/>
        </w:rPr>
        <w:t xml:space="preserve"> with </w:t>
      </w:r>
      <w:r w:rsidR="00837DF2">
        <w:rPr>
          <w:rFonts w:ascii="Arial" w:hAnsi="Arial" w:cs="Arial"/>
          <w:sz w:val="24"/>
          <w:szCs w:val="24"/>
        </w:rPr>
        <w:t xml:space="preserve">again a high </w:t>
      </w:r>
      <w:r w:rsidR="000F42AF">
        <w:rPr>
          <w:rFonts w:ascii="Arial" w:hAnsi="Arial" w:cs="Arial"/>
          <w:sz w:val="24"/>
          <w:szCs w:val="24"/>
        </w:rPr>
        <w:t xml:space="preserve">economy </w:t>
      </w:r>
      <w:r w:rsidR="00837DF2">
        <w:rPr>
          <w:rFonts w:ascii="Arial" w:hAnsi="Arial" w:cs="Arial"/>
          <w:sz w:val="24"/>
          <w:szCs w:val="24"/>
        </w:rPr>
        <w:t xml:space="preserve">value from its customers. </w:t>
      </w:r>
    </w:p>
    <w:p w14:paraId="713F8BB9" w14:textId="03F5C8AF" w:rsidR="00A42901" w:rsidRDefault="009E6EAE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Corinthia’s “vision is to build worldwide, </w:t>
      </w:r>
      <w:r w:rsidR="00963EAC">
        <w:rPr>
          <w:rFonts w:ascii="Arial" w:hAnsi="Arial" w:cs="Arial"/>
          <w:sz w:val="24"/>
          <w:szCs w:val="24"/>
        </w:rPr>
        <w:t xml:space="preserve">not only within Europe and the Middle East, But equally </w:t>
      </w:r>
      <w:r w:rsidR="00180199">
        <w:rPr>
          <w:rFonts w:ascii="Arial" w:hAnsi="Arial" w:cs="Arial"/>
          <w:sz w:val="24"/>
          <w:szCs w:val="24"/>
        </w:rPr>
        <w:t>in the world’s m</w:t>
      </w:r>
      <w:r w:rsidR="00132392">
        <w:rPr>
          <w:rFonts w:ascii="Arial" w:hAnsi="Arial" w:cs="Arial"/>
          <w:sz w:val="24"/>
          <w:szCs w:val="24"/>
        </w:rPr>
        <w:t>ai</w:t>
      </w:r>
      <w:r w:rsidR="00180199">
        <w:rPr>
          <w:rFonts w:ascii="Arial" w:hAnsi="Arial" w:cs="Arial"/>
          <w:sz w:val="24"/>
          <w:szCs w:val="24"/>
        </w:rPr>
        <w:t>n gateway cities and resorts” (</w:t>
      </w:r>
      <w:r w:rsidR="003718D4">
        <w:rPr>
          <w:rFonts w:ascii="Arial" w:hAnsi="Arial" w:cs="Arial"/>
          <w:sz w:val="24"/>
          <w:szCs w:val="24"/>
        </w:rPr>
        <w:t>Corinthia Group, 2021).</w:t>
      </w:r>
      <w:r w:rsidR="000176D9">
        <w:rPr>
          <w:rFonts w:ascii="Arial" w:hAnsi="Arial" w:cs="Arial"/>
          <w:sz w:val="24"/>
          <w:szCs w:val="24"/>
        </w:rPr>
        <w:t xml:space="preserve"> </w:t>
      </w:r>
      <w:r w:rsidR="00713519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EE20DF" w:rsidRPr="00EE20DF">
        <w:rPr>
          <w:rFonts w:ascii="Arial" w:hAnsi="Arial" w:cs="Arial"/>
          <w:sz w:val="24"/>
          <w:szCs w:val="24"/>
          <w:shd w:val="clear" w:color="auto" w:fill="FFFFFF"/>
        </w:rPr>
        <w:t>With nine properties worldwide, including a successful flagship in London and four more landmark hotels opening in the coming years, Corinthia is currently in a very strong position</w:t>
      </w:r>
      <w:r w:rsidR="00713519">
        <w:rPr>
          <w:rFonts w:ascii="Arial" w:hAnsi="Arial" w:cs="Arial"/>
          <w:sz w:val="24"/>
          <w:szCs w:val="24"/>
          <w:shd w:val="clear" w:color="auto" w:fill="FFFFFF"/>
        </w:rPr>
        <w:t>” (</w:t>
      </w:r>
      <w:r w:rsidR="0078532E">
        <w:rPr>
          <w:rFonts w:ascii="Arial" w:hAnsi="Arial" w:cs="Arial"/>
          <w:sz w:val="24"/>
          <w:szCs w:val="24"/>
          <w:shd w:val="clear" w:color="auto" w:fill="FFFFFF"/>
        </w:rPr>
        <w:t xml:space="preserve">Newman, 2019). </w:t>
      </w:r>
      <w:r w:rsidR="00E737F0">
        <w:rPr>
          <w:rFonts w:ascii="Arial" w:hAnsi="Arial" w:cs="Arial"/>
          <w:sz w:val="24"/>
          <w:szCs w:val="24"/>
          <w:shd w:val="clear" w:color="auto" w:fill="FFFFFF"/>
        </w:rPr>
        <w:t>Over the years Corinthi</w:t>
      </w:r>
      <w:r w:rsidR="000E48B1">
        <w:rPr>
          <w:rFonts w:ascii="Arial" w:hAnsi="Arial" w:cs="Arial"/>
          <w:sz w:val="24"/>
          <w:szCs w:val="24"/>
          <w:shd w:val="clear" w:color="auto" w:fill="FFFFFF"/>
        </w:rPr>
        <w:t xml:space="preserve">a is “developing a </w:t>
      </w:r>
      <w:r w:rsidR="004E577C">
        <w:rPr>
          <w:rFonts w:ascii="Arial" w:hAnsi="Arial" w:cs="Arial"/>
          <w:sz w:val="24"/>
          <w:szCs w:val="24"/>
          <w:shd w:val="clear" w:color="auto" w:fill="FFFFFF"/>
        </w:rPr>
        <w:t>5-star</w:t>
      </w:r>
      <w:r w:rsidR="000E48B1">
        <w:rPr>
          <w:rFonts w:ascii="Arial" w:hAnsi="Arial" w:cs="Arial"/>
          <w:sz w:val="24"/>
          <w:szCs w:val="24"/>
          <w:shd w:val="clear" w:color="auto" w:fill="FFFFFF"/>
        </w:rPr>
        <w:t xml:space="preserve"> brand, the name has now become </w:t>
      </w:r>
      <w:r w:rsidR="002C1E71">
        <w:rPr>
          <w:rFonts w:ascii="Arial" w:hAnsi="Arial" w:cs="Arial"/>
          <w:sz w:val="24"/>
          <w:szCs w:val="24"/>
          <w:shd w:val="clear" w:color="auto" w:fill="FFFFFF"/>
        </w:rPr>
        <w:t>synonymous with the level of service and is recognised widely internationally</w:t>
      </w:r>
      <w:r w:rsidR="00EC62AE">
        <w:rPr>
          <w:rFonts w:ascii="Arial" w:hAnsi="Arial" w:cs="Arial"/>
          <w:sz w:val="24"/>
          <w:szCs w:val="24"/>
          <w:shd w:val="clear" w:color="auto" w:fill="FFFFFF"/>
        </w:rPr>
        <w:t>. F</w:t>
      </w:r>
      <w:r w:rsidR="002E7542">
        <w:rPr>
          <w:rFonts w:ascii="Arial" w:hAnsi="Arial" w:cs="Arial"/>
          <w:sz w:val="24"/>
          <w:szCs w:val="24"/>
          <w:shd w:val="clear" w:color="auto" w:fill="FFFFFF"/>
        </w:rPr>
        <w:t>urthermore</w:t>
      </w:r>
      <w:r w:rsidR="00236A7C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36A7C" w:rsidRPr="00236A7C">
        <w:rPr>
          <w:rFonts w:ascii="Arial" w:hAnsi="Arial" w:cs="Arial"/>
          <w:sz w:val="24"/>
          <w:szCs w:val="24"/>
        </w:rPr>
        <w:t>Corinthia strongly believes that the future of</w:t>
      </w:r>
      <w:r w:rsidR="004E577C">
        <w:rPr>
          <w:rFonts w:ascii="Arial" w:hAnsi="Arial" w:cs="Arial"/>
          <w:sz w:val="24"/>
          <w:szCs w:val="24"/>
        </w:rPr>
        <w:t xml:space="preserve"> </w:t>
      </w:r>
      <w:r w:rsidR="00236A7C" w:rsidRPr="00236A7C">
        <w:rPr>
          <w:rFonts w:ascii="Arial" w:hAnsi="Arial" w:cs="Arial"/>
          <w:sz w:val="24"/>
          <w:szCs w:val="24"/>
        </w:rPr>
        <w:t xml:space="preserve">tourism is not necessarily focused solely on having higher numbers of visitors but should be more focused to raise the quality of </w:t>
      </w:r>
      <w:r w:rsidR="004E577C">
        <w:rPr>
          <w:rFonts w:ascii="Arial" w:hAnsi="Arial" w:cs="Arial"/>
          <w:sz w:val="24"/>
          <w:szCs w:val="24"/>
        </w:rPr>
        <w:t>their</w:t>
      </w:r>
      <w:r w:rsidR="00236A7C" w:rsidRPr="00236A7C">
        <w:rPr>
          <w:rFonts w:ascii="Arial" w:hAnsi="Arial" w:cs="Arial"/>
          <w:sz w:val="24"/>
          <w:szCs w:val="24"/>
        </w:rPr>
        <w:t xml:space="preserve"> product and attract a higher-spending visitor for all classes of </w:t>
      </w:r>
      <w:r w:rsidR="004E577C">
        <w:rPr>
          <w:rFonts w:ascii="Arial" w:hAnsi="Arial" w:cs="Arial"/>
          <w:sz w:val="24"/>
          <w:szCs w:val="24"/>
        </w:rPr>
        <w:t>their</w:t>
      </w:r>
      <w:r w:rsidR="00236A7C" w:rsidRPr="00236A7C">
        <w:rPr>
          <w:rFonts w:ascii="Arial" w:hAnsi="Arial" w:cs="Arial"/>
          <w:sz w:val="24"/>
          <w:szCs w:val="24"/>
        </w:rPr>
        <w:t xml:space="preserve"> hotels.</w:t>
      </w:r>
      <w:r w:rsidR="002C1E71" w:rsidRPr="00236A7C">
        <w:rPr>
          <w:rFonts w:ascii="Arial" w:hAnsi="Arial" w:cs="Arial"/>
          <w:sz w:val="24"/>
          <w:szCs w:val="24"/>
          <w:shd w:val="clear" w:color="auto" w:fill="FFFFFF"/>
        </w:rPr>
        <w:t xml:space="preserve">” (Corinthia </w:t>
      </w:r>
      <w:r w:rsidR="005E5C37" w:rsidRPr="00236A7C">
        <w:rPr>
          <w:rFonts w:ascii="Arial" w:hAnsi="Arial" w:cs="Arial"/>
          <w:sz w:val="24"/>
          <w:szCs w:val="24"/>
          <w:shd w:val="clear" w:color="auto" w:fill="FFFFFF"/>
        </w:rPr>
        <w:t xml:space="preserve">Group, 2021). </w:t>
      </w:r>
    </w:p>
    <w:p w14:paraId="534F9B5E" w14:textId="3225DA96" w:rsidR="006F27ED" w:rsidRDefault="006F27ED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Ibis</w:t>
      </w:r>
      <w:r w:rsidR="00FD10B2">
        <w:rPr>
          <w:rFonts w:ascii="Arial" w:hAnsi="Arial" w:cs="Arial"/>
          <w:sz w:val="24"/>
          <w:szCs w:val="24"/>
          <w:shd w:val="clear" w:color="auto" w:fill="FFFFFF"/>
        </w:rPr>
        <w:t xml:space="preserve"> Hotels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on the other hand </w:t>
      </w:r>
      <w:r w:rsidR="00656FDB">
        <w:rPr>
          <w:rFonts w:ascii="Arial" w:hAnsi="Arial" w:cs="Arial"/>
          <w:sz w:val="24"/>
          <w:szCs w:val="24"/>
          <w:shd w:val="clear" w:color="auto" w:fill="FFFFFF"/>
        </w:rPr>
        <w:t xml:space="preserve">has a bigger share market compared to Corinthia and is more well known </w:t>
      </w:r>
      <w:r w:rsidR="00A45906">
        <w:rPr>
          <w:rFonts w:ascii="Arial" w:hAnsi="Arial" w:cs="Arial"/>
          <w:sz w:val="24"/>
          <w:szCs w:val="24"/>
          <w:shd w:val="clear" w:color="auto" w:fill="FFFFFF"/>
        </w:rPr>
        <w:t xml:space="preserve">within the </w:t>
      </w:r>
      <w:r w:rsidR="008F6FE7">
        <w:rPr>
          <w:rFonts w:ascii="Arial" w:hAnsi="Arial" w:cs="Arial"/>
          <w:sz w:val="24"/>
          <w:szCs w:val="24"/>
          <w:shd w:val="clear" w:color="auto" w:fill="FFFFFF"/>
        </w:rPr>
        <w:t xml:space="preserve">economy market of the </w:t>
      </w:r>
      <w:r w:rsidR="00A45906">
        <w:rPr>
          <w:rFonts w:ascii="Arial" w:hAnsi="Arial" w:cs="Arial"/>
          <w:sz w:val="24"/>
          <w:szCs w:val="24"/>
          <w:shd w:val="clear" w:color="auto" w:fill="FFFFFF"/>
        </w:rPr>
        <w:t>hospitality industry due to its brand</w:t>
      </w:r>
      <w:r w:rsidR="00DA576F">
        <w:rPr>
          <w:rFonts w:ascii="Arial" w:hAnsi="Arial" w:cs="Arial"/>
          <w:sz w:val="24"/>
          <w:szCs w:val="24"/>
          <w:shd w:val="clear" w:color="auto" w:fill="FFFFFF"/>
        </w:rPr>
        <w:t xml:space="preserve"> image</w:t>
      </w:r>
      <w:r w:rsidR="00A45906">
        <w:rPr>
          <w:rFonts w:ascii="Arial" w:hAnsi="Arial" w:cs="Arial"/>
          <w:sz w:val="24"/>
          <w:szCs w:val="24"/>
          <w:shd w:val="clear" w:color="auto" w:fill="FFFFFF"/>
        </w:rPr>
        <w:t xml:space="preserve">. But it all depends on the factor of their target market for example Corinthias target market is the higher end of customers </w:t>
      </w:r>
      <w:r w:rsidR="00644D3C">
        <w:rPr>
          <w:rFonts w:ascii="Arial" w:hAnsi="Arial" w:cs="Arial"/>
          <w:sz w:val="24"/>
          <w:szCs w:val="24"/>
          <w:shd w:val="clear" w:color="auto" w:fill="FFFFFF"/>
        </w:rPr>
        <w:t xml:space="preserve">such as business travellers and </w:t>
      </w:r>
      <w:r w:rsidR="00746771">
        <w:rPr>
          <w:rFonts w:ascii="Arial" w:hAnsi="Arial" w:cs="Arial"/>
          <w:sz w:val="24"/>
          <w:szCs w:val="24"/>
          <w:shd w:val="clear" w:color="auto" w:fill="FFFFFF"/>
        </w:rPr>
        <w:t>high</w:t>
      </w:r>
      <w:r w:rsidR="00916DA9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746771">
        <w:rPr>
          <w:rFonts w:ascii="Arial" w:hAnsi="Arial" w:cs="Arial"/>
          <w:sz w:val="24"/>
          <w:szCs w:val="24"/>
          <w:shd w:val="clear" w:color="auto" w:fill="FFFFFF"/>
        </w:rPr>
        <w:t>class tourists</w:t>
      </w:r>
      <w:r w:rsidR="001B67EC">
        <w:rPr>
          <w:rFonts w:ascii="Arial" w:hAnsi="Arial" w:cs="Arial"/>
          <w:sz w:val="24"/>
          <w:szCs w:val="24"/>
          <w:shd w:val="clear" w:color="auto" w:fill="FFFFFF"/>
        </w:rPr>
        <w:t xml:space="preserve"> as it is a renowned luxury hotel brand</w:t>
      </w:r>
      <w:r w:rsidR="00746771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A45906">
        <w:rPr>
          <w:rFonts w:ascii="Arial" w:hAnsi="Arial" w:cs="Arial"/>
          <w:sz w:val="24"/>
          <w:szCs w:val="24"/>
          <w:shd w:val="clear" w:color="auto" w:fill="FFFFFF"/>
        </w:rPr>
        <w:t xml:space="preserve">whereas Ibis attracts economy </w:t>
      </w:r>
      <w:r w:rsidR="001A6FAD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BB21FD">
        <w:rPr>
          <w:rFonts w:ascii="Arial" w:hAnsi="Arial" w:cs="Arial"/>
          <w:sz w:val="24"/>
          <w:szCs w:val="24"/>
          <w:shd w:val="clear" w:color="auto" w:fill="FFFFFF"/>
        </w:rPr>
        <w:t>budget</w:t>
      </w:r>
      <w:r w:rsidR="0074677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45906">
        <w:rPr>
          <w:rFonts w:ascii="Arial" w:hAnsi="Arial" w:cs="Arial"/>
          <w:sz w:val="24"/>
          <w:szCs w:val="24"/>
          <w:shd w:val="clear" w:color="auto" w:fill="FFFFFF"/>
        </w:rPr>
        <w:t>customer</w:t>
      </w:r>
      <w:r w:rsidR="00C96BD6">
        <w:rPr>
          <w:rFonts w:ascii="Arial" w:hAnsi="Arial" w:cs="Arial"/>
          <w:sz w:val="24"/>
          <w:szCs w:val="24"/>
          <w:shd w:val="clear" w:color="auto" w:fill="FFFFFF"/>
        </w:rPr>
        <w:t xml:space="preserve">s. </w:t>
      </w:r>
      <w:r w:rsidR="007824B5">
        <w:rPr>
          <w:rFonts w:ascii="Arial" w:hAnsi="Arial" w:cs="Arial"/>
          <w:sz w:val="24"/>
          <w:szCs w:val="24"/>
          <w:shd w:val="clear" w:color="auto" w:fill="FFFFFF"/>
        </w:rPr>
        <w:t>Furthermore Ibis “is becoming the leading hotel brand in Europe” (</w:t>
      </w:r>
      <w:r w:rsidR="0054688F">
        <w:rPr>
          <w:rFonts w:ascii="Arial" w:hAnsi="Arial" w:cs="Arial"/>
          <w:sz w:val="24"/>
          <w:szCs w:val="24"/>
          <w:shd w:val="clear" w:color="auto" w:fill="FFFFFF"/>
        </w:rPr>
        <w:t xml:space="preserve">Hospitality, 2022). </w:t>
      </w:r>
      <w:r w:rsidR="00D32894">
        <w:rPr>
          <w:rFonts w:ascii="Arial" w:hAnsi="Arial" w:cs="Arial"/>
          <w:sz w:val="24"/>
          <w:szCs w:val="24"/>
          <w:shd w:val="clear" w:color="auto" w:fill="FFFFFF"/>
        </w:rPr>
        <w:t xml:space="preserve">“With strong brand awareness and powerful footprint of more than 2,500 hotels globally Ibis </w:t>
      </w:r>
      <w:r w:rsidR="000420C8">
        <w:rPr>
          <w:rFonts w:ascii="Arial" w:hAnsi="Arial" w:cs="Arial"/>
          <w:sz w:val="24"/>
          <w:szCs w:val="24"/>
          <w:shd w:val="clear" w:color="auto" w:fill="FFFFFF"/>
        </w:rPr>
        <w:t xml:space="preserve">offers 644 budget hotels </w:t>
      </w:r>
      <w:r w:rsidR="00C253E1">
        <w:rPr>
          <w:rFonts w:ascii="Arial" w:hAnsi="Arial" w:cs="Arial"/>
          <w:sz w:val="24"/>
          <w:szCs w:val="24"/>
          <w:shd w:val="clear" w:color="auto" w:fill="FFFFFF"/>
        </w:rPr>
        <w:t>in 24 countries a leader in Europe and Brazil</w:t>
      </w:r>
      <w:r w:rsidR="00252630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r w:rsidR="00BA5EFA">
        <w:rPr>
          <w:rFonts w:ascii="Arial" w:hAnsi="Arial" w:cs="Arial"/>
          <w:sz w:val="24"/>
          <w:szCs w:val="24"/>
          <w:shd w:val="clear" w:color="auto" w:fill="FFFFFF"/>
        </w:rPr>
        <w:t>fast-growing</w:t>
      </w:r>
      <w:r w:rsidR="00252630">
        <w:rPr>
          <w:rFonts w:ascii="Arial" w:hAnsi="Arial" w:cs="Arial"/>
          <w:sz w:val="24"/>
          <w:szCs w:val="24"/>
          <w:shd w:val="clear" w:color="auto" w:fill="FFFFFF"/>
        </w:rPr>
        <w:t xml:space="preserve"> brand</w:t>
      </w:r>
      <w:r w:rsidR="00BA5EFA">
        <w:rPr>
          <w:rFonts w:ascii="Arial" w:hAnsi="Arial" w:cs="Arial"/>
          <w:sz w:val="24"/>
          <w:szCs w:val="24"/>
          <w:shd w:val="clear" w:color="auto" w:fill="FFFFFF"/>
        </w:rPr>
        <w:t xml:space="preserve"> where 65% of </w:t>
      </w:r>
      <w:r w:rsidR="00F2747C">
        <w:rPr>
          <w:rFonts w:ascii="Arial" w:hAnsi="Arial" w:cs="Arial"/>
          <w:sz w:val="24"/>
          <w:szCs w:val="24"/>
          <w:shd w:val="clear" w:color="auto" w:fill="FFFFFF"/>
        </w:rPr>
        <w:t>trave</w:t>
      </w:r>
      <w:r w:rsidR="003E3860">
        <w:rPr>
          <w:rFonts w:ascii="Arial" w:hAnsi="Arial" w:cs="Arial"/>
          <w:sz w:val="24"/>
          <w:szCs w:val="24"/>
          <w:shd w:val="clear" w:color="auto" w:fill="FFFFFF"/>
        </w:rPr>
        <w:t>l</w:t>
      </w:r>
      <w:r w:rsidR="00F2747C">
        <w:rPr>
          <w:rFonts w:ascii="Arial" w:hAnsi="Arial" w:cs="Arial"/>
          <w:sz w:val="24"/>
          <w:szCs w:val="24"/>
          <w:shd w:val="clear" w:color="auto" w:fill="FFFFFF"/>
        </w:rPr>
        <w:t>lers have categorised them as best value for money” (</w:t>
      </w:r>
      <w:r w:rsidR="00005936">
        <w:rPr>
          <w:rFonts w:ascii="Arial" w:hAnsi="Arial" w:cs="Arial"/>
          <w:sz w:val="24"/>
          <w:szCs w:val="24"/>
          <w:shd w:val="clear" w:color="auto" w:fill="FFFFFF"/>
        </w:rPr>
        <w:t xml:space="preserve">Accor Global Development, 2023). </w:t>
      </w:r>
    </w:p>
    <w:p w14:paraId="348E90CE" w14:textId="77777777" w:rsidR="00916DA9" w:rsidRDefault="00916DA9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4A8DAD6" w14:textId="77777777" w:rsidR="003E3860" w:rsidRDefault="003E3860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F5F91E9" w14:textId="77777777" w:rsidR="003E3860" w:rsidRDefault="003E3860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C85CED2" w14:textId="77777777" w:rsidR="003E3860" w:rsidRDefault="003E3860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C0EA30F" w14:textId="77777777" w:rsidR="00F55621" w:rsidRDefault="00F55621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1D53746" w14:textId="77777777" w:rsidR="00A4395E" w:rsidRDefault="00A4395E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EF2265C" w14:textId="77777777" w:rsidR="003E3860" w:rsidRDefault="003E3860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1BFA48E" w14:textId="32C7CA27" w:rsidR="003E3860" w:rsidRDefault="003E3860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sz w:val="24"/>
          <w:szCs w:val="24"/>
          <w:shd w:val="clear" w:color="auto" w:fill="FFFFFF"/>
        </w:rPr>
        <w:lastRenderedPageBreak/>
        <w:t xml:space="preserve">Growth Potential </w:t>
      </w:r>
    </w:p>
    <w:p w14:paraId="7406B115" w14:textId="3C18C2CF" w:rsidR="00224D0F" w:rsidRPr="003C2FB4" w:rsidRDefault="001D08BE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“Ibis Hotel has been making significant strides in its global </w:t>
      </w:r>
      <w:r w:rsidR="00351F6D">
        <w:rPr>
          <w:rFonts w:ascii="Arial" w:hAnsi="Arial" w:cs="Arial"/>
          <w:sz w:val="24"/>
          <w:szCs w:val="24"/>
          <w:shd w:val="clear" w:color="auto" w:fill="FFFFFF"/>
        </w:rPr>
        <w:t>development strategy</w:t>
      </w:r>
      <w:r w:rsidR="00CB20A2">
        <w:rPr>
          <w:rFonts w:ascii="Arial" w:hAnsi="Arial" w:cs="Arial"/>
          <w:sz w:val="24"/>
          <w:szCs w:val="24"/>
          <w:shd w:val="clear" w:color="auto" w:fill="FFFFFF"/>
        </w:rPr>
        <w:t xml:space="preserve">” (Accor, 2022). </w:t>
      </w:r>
      <w:r w:rsidR="003E7C04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3E7C04" w:rsidRPr="003E7C04">
        <w:rPr>
          <w:rFonts w:ascii="Arial" w:hAnsi="Arial" w:cs="Arial"/>
          <w:sz w:val="24"/>
          <w:szCs w:val="24"/>
          <w:shd w:val="clear" w:color="auto" w:fill="FFFFFF"/>
        </w:rPr>
        <w:t>Lifestyle is one of the fastest growing segments of the global hospitality industry, and Accor plans to triple its number of lifestyle hotels by 2023</w:t>
      </w:r>
      <w:r w:rsidR="00C43CDA">
        <w:rPr>
          <w:rFonts w:ascii="Arial" w:hAnsi="Arial" w:cs="Arial"/>
          <w:sz w:val="24"/>
          <w:szCs w:val="24"/>
          <w:shd w:val="clear" w:color="auto" w:fill="FFFFFF"/>
        </w:rPr>
        <w:t xml:space="preserve">” (Accor, 2022). </w:t>
      </w:r>
      <w:r w:rsidR="00EC708B">
        <w:rPr>
          <w:rFonts w:ascii="Arial" w:hAnsi="Arial" w:cs="Arial"/>
          <w:sz w:val="24"/>
          <w:szCs w:val="24"/>
          <w:shd w:val="clear" w:color="auto" w:fill="FFFFFF"/>
        </w:rPr>
        <w:t>Agnes Roquefort</w:t>
      </w:r>
      <w:r w:rsidR="00757A9F">
        <w:rPr>
          <w:rFonts w:ascii="Arial" w:hAnsi="Arial" w:cs="Arial"/>
          <w:sz w:val="24"/>
          <w:szCs w:val="24"/>
          <w:shd w:val="clear" w:color="auto" w:fill="FFFFFF"/>
        </w:rPr>
        <w:t xml:space="preserve"> Chief Development Officer of Accor has said that “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Development is the engine that drives Accor and </w:t>
      </w:r>
      <w:r w:rsidR="00A91592">
        <w:rPr>
          <w:rFonts w:ascii="Arial" w:hAnsi="Arial" w:cs="Arial"/>
          <w:sz w:val="24"/>
          <w:szCs w:val="24"/>
          <w:shd w:val="clear" w:color="auto" w:fill="FFFFFF"/>
        </w:rPr>
        <w:t>their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 ability to offer the most diversified brand portfolio in the world allows </w:t>
      </w:r>
      <w:r w:rsidR="00A91592">
        <w:rPr>
          <w:rFonts w:ascii="Arial" w:hAnsi="Arial" w:cs="Arial"/>
          <w:sz w:val="24"/>
          <w:szCs w:val="24"/>
          <w:shd w:val="clear" w:color="auto" w:fill="FFFFFF"/>
        </w:rPr>
        <w:t xml:space="preserve">them 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to stand out in the market. Throughout 2021, hoteliers turned to </w:t>
      </w:r>
      <w:r w:rsidR="00A91592">
        <w:rPr>
          <w:rFonts w:ascii="Arial" w:hAnsi="Arial" w:cs="Arial"/>
          <w:sz w:val="24"/>
          <w:szCs w:val="24"/>
          <w:shd w:val="clear" w:color="auto" w:fill="FFFFFF"/>
        </w:rPr>
        <w:t>them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 because of the significant revenue boost that Accor’s powerful sales, distribution and loyalty platforms provide, and their satisfaction comes in knowing </w:t>
      </w:r>
      <w:r w:rsidR="00A91592">
        <w:rPr>
          <w:rFonts w:ascii="Arial" w:hAnsi="Arial" w:cs="Arial"/>
          <w:sz w:val="24"/>
          <w:szCs w:val="24"/>
          <w:shd w:val="clear" w:color="auto" w:fill="FFFFFF"/>
        </w:rPr>
        <w:t>that they’ve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 got a brand that will comfortably match their property, their guest profiles, and their unique, local aesthetic</w:t>
      </w:r>
      <w:r w:rsidR="000C373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This is where we </w:t>
      </w:r>
      <w:r w:rsidR="000C373E">
        <w:rPr>
          <w:rFonts w:ascii="Arial" w:hAnsi="Arial" w:cs="Arial"/>
          <w:sz w:val="24"/>
          <w:szCs w:val="24"/>
          <w:shd w:val="clear" w:color="auto" w:fill="FFFFFF"/>
        </w:rPr>
        <w:t>they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 continue to focus </w:t>
      </w:r>
      <w:r w:rsidR="000C373E">
        <w:rPr>
          <w:rFonts w:ascii="Arial" w:hAnsi="Arial" w:cs="Arial"/>
          <w:sz w:val="24"/>
          <w:szCs w:val="24"/>
          <w:shd w:val="clear" w:color="auto" w:fill="FFFFFF"/>
        </w:rPr>
        <w:t>their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 xml:space="preserve"> efforts in 2022, aiming to deliver the right product to the right</w:t>
      </w:r>
      <w:r w:rsidR="009A3AF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43CDA" w:rsidRPr="00C43CDA">
        <w:rPr>
          <w:rFonts w:ascii="Arial" w:hAnsi="Arial" w:cs="Arial"/>
          <w:sz w:val="24"/>
          <w:szCs w:val="24"/>
          <w:shd w:val="clear" w:color="auto" w:fill="FFFFFF"/>
        </w:rPr>
        <w:t>market, with the right partner, every ti</w:t>
      </w:r>
      <w:r w:rsidR="009A3AFD">
        <w:rPr>
          <w:rFonts w:ascii="Arial" w:hAnsi="Arial" w:cs="Arial"/>
          <w:sz w:val="24"/>
          <w:szCs w:val="24"/>
          <w:shd w:val="clear" w:color="auto" w:fill="FFFFFF"/>
        </w:rPr>
        <w:t>me</w:t>
      </w:r>
      <w:r w:rsidR="000C373E">
        <w:rPr>
          <w:rFonts w:ascii="Arial" w:hAnsi="Arial" w:cs="Arial"/>
          <w:sz w:val="24"/>
          <w:szCs w:val="24"/>
          <w:shd w:val="clear" w:color="auto" w:fill="FFFFFF"/>
        </w:rPr>
        <w:t xml:space="preserve">” (Accor, 2022). </w:t>
      </w:r>
      <w:r w:rsidR="00AE44AC">
        <w:rPr>
          <w:rFonts w:ascii="Arial" w:hAnsi="Arial" w:cs="Arial"/>
          <w:sz w:val="24"/>
          <w:szCs w:val="24"/>
          <w:shd w:val="clear" w:color="auto" w:fill="FFFFFF"/>
        </w:rPr>
        <w:t xml:space="preserve">When it comes to market opportunity Ibis does not hold themselves back. </w:t>
      </w:r>
      <w:r w:rsidR="003B41C1">
        <w:rPr>
          <w:rFonts w:ascii="Arial" w:hAnsi="Arial" w:cs="Arial"/>
          <w:sz w:val="24"/>
          <w:szCs w:val="24"/>
          <w:shd w:val="clear" w:color="auto" w:fill="FFFFFF"/>
        </w:rPr>
        <w:t xml:space="preserve">“Accor has signed 2 new UK hotels under its Ibis and Ibis Styles brands. </w:t>
      </w:r>
      <w:r w:rsidR="00772461">
        <w:rPr>
          <w:rFonts w:ascii="Arial" w:hAnsi="Arial" w:cs="Arial"/>
          <w:sz w:val="24"/>
          <w:szCs w:val="24"/>
          <w:shd w:val="clear" w:color="auto" w:fill="FFFFFF"/>
        </w:rPr>
        <w:t xml:space="preserve">Ibis looks forward to future success </w:t>
      </w:r>
      <w:r w:rsidR="001E2355">
        <w:rPr>
          <w:rFonts w:ascii="Arial" w:hAnsi="Arial" w:cs="Arial"/>
          <w:sz w:val="24"/>
          <w:szCs w:val="24"/>
          <w:shd w:val="clear" w:color="auto" w:fill="FFFFFF"/>
        </w:rPr>
        <w:t>of these hotels and continued growth of their brand portfolios in the UK and internationally” (</w:t>
      </w:r>
      <w:r w:rsidR="00641463">
        <w:rPr>
          <w:rFonts w:ascii="Arial" w:hAnsi="Arial" w:cs="Arial"/>
          <w:sz w:val="24"/>
          <w:szCs w:val="24"/>
          <w:shd w:val="clear" w:color="auto" w:fill="FFFFFF"/>
        </w:rPr>
        <w:t xml:space="preserve">Lake, 2023). </w:t>
      </w:r>
      <w:r w:rsidR="00224D0F">
        <w:rPr>
          <w:rFonts w:ascii="Arial" w:hAnsi="Arial" w:cs="Arial"/>
          <w:sz w:val="24"/>
          <w:szCs w:val="24"/>
          <w:shd w:val="clear" w:color="auto" w:fill="FFFFFF"/>
        </w:rPr>
        <w:t xml:space="preserve">Corinthia Hotels </w:t>
      </w:r>
      <w:r w:rsidR="00B35D1E">
        <w:rPr>
          <w:rFonts w:ascii="Arial" w:hAnsi="Arial" w:cs="Arial"/>
          <w:sz w:val="24"/>
          <w:szCs w:val="24"/>
          <w:shd w:val="clear" w:color="auto" w:fill="FFFFFF"/>
        </w:rPr>
        <w:t xml:space="preserve">“with its flagship in London and several other landmark hotels </w:t>
      </w:r>
      <w:r w:rsidR="008A1DFC">
        <w:rPr>
          <w:rFonts w:ascii="Arial" w:hAnsi="Arial" w:cs="Arial"/>
          <w:sz w:val="24"/>
          <w:szCs w:val="24"/>
          <w:shd w:val="clear" w:color="auto" w:fill="FFFFFF"/>
        </w:rPr>
        <w:t xml:space="preserve">is currently in a strong position. The group has nine </w:t>
      </w:r>
      <w:r w:rsidR="00BB2AA0">
        <w:rPr>
          <w:rFonts w:ascii="Arial" w:hAnsi="Arial" w:cs="Arial"/>
          <w:sz w:val="24"/>
          <w:szCs w:val="24"/>
          <w:shd w:val="clear" w:color="auto" w:fill="FFFFFF"/>
        </w:rPr>
        <w:t>properties worldwide and it continues to adapt to changing luxury demands” (</w:t>
      </w:r>
      <w:r w:rsidR="00D75E1C">
        <w:rPr>
          <w:rFonts w:ascii="Arial" w:hAnsi="Arial" w:cs="Arial"/>
          <w:sz w:val="24"/>
          <w:szCs w:val="24"/>
          <w:shd w:val="clear" w:color="auto" w:fill="FFFFFF"/>
        </w:rPr>
        <w:t xml:space="preserve">Newman, 2019). 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Corinthia </w:t>
      </w:r>
      <w:r w:rsid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>“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>plans to grow the portfolio sensibly and steadily, prioritizing looking for the right building or site in the right location, particularly</w:t>
      </w:r>
      <w:r w:rsid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important cities and resorts worldwide. </w:t>
      </w:r>
      <w:r w:rsid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They 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>are currently working on projects in Dubai</w:t>
      </w:r>
      <w:r w:rsid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Bucharest, Romania</w:t>
      </w:r>
      <w:r w:rsid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> Brussels, Belgium</w:t>
      </w:r>
      <w:r w:rsid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as well as Moscow and several other projects are under consideration. </w:t>
      </w:r>
      <w:r w:rsidR="0070687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main </w:t>
      </w:r>
      <w:r w:rsidR="00D12E10">
        <w:rPr>
          <w:rFonts w:ascii="Arial" w:hAnsi="Arial" w:cs="Arial"/>
          <w:color w:val="212121"/>
          <w:sz w:val="24"/>
          <w:szCs w:val="24"/>
          <w:shd w:val="clear" w:color="auto" w:fill="FFFFFF"/>
        </w:rPr>
        <w:t>focus,</w:t>
      </w:r>
      <w:r w:rsidR="0070687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however, 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remains on Europe and the Middle East, though </w:t>
      </w:r>
      <w:r w:rsidR="0070687B">
        <w:rPr>
          <w:rFonts w:ascii="Arial" w:hAnsi="Arial" w:cs="Arial"/>
          <w:color w:val="212121"/>
          <w:sz w:val="24"/>
          <w:szCs w:val="24"/>
          <w:shd w:val="clear" w:color="auto" w:fill="FFFFFF"/>
        </w:rPr>
        <w:t>they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are also focused on the</w:t>
      </w:r>
      <w:r w:rsidR="0070687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U.S </w:t>
      </w:r>
      <w:r w:rsidR="003C2FB4" w:rsidRPr="003C2FB4">
        <w:rPr>
          <w:rFonts w:ascii="Arial" w:hAnsi="Arial" w:cs="Arial"/>
          <w:color w:val="212121"/>
          <w:sz w:val="24"/>
          <w:szCs w:val="24"/>
          <w:shd w:val="clear" w:color="auto" w:fill="FFFFFF"/>
        </w:rPr>
        <w:t>Manhattan in particular</w:t>
      </w:r>
      <w:r w:rsidR="0070687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” (Newman, 2019). </w:t>
      </w:r>
    </w:p>
    <w:p w14:paraId="0F1AC795" w14:textId="77777777" w:rsidR="006B42A9" w:rsidRDefault="008E01E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However, potential barriers to growth that Ibis</w:t>
      </w:r>
      <w:r w:rsidR="00EF1E52">
        <w:rPr>
          <w:rFonts w:ascii="Arial" w:hAnsi="Arial" w:cs="Arial"/>
          <w:sz w:val="24"/>
          <w:szCs w:val="24"/>
          <w:shd w:val="clear" w:color="auto" w:fill="FFFFFF"/>
        </w:rPr>
        <w:t xml:space="preserve"> and Corinthia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like any other ho</w:t>
      </w:r>
      <w:r w:rsidR="00AD3745">
        <w:rPr>
          <w:rFonts w:ascii="Arial" w:hAnsi="Arial" w:cs="Arial"/>
          <w:sz w:val="24"/>
          <w:szCs w:val="24"/>
          <w:shd w:val="clear" w:color="auto" w:fill="FFFFFF"/>
        </w:rPr>
        <w:t xml:space="preserve">tels </w:t>
      </w:r>
      <w:r w:rsidR="007E3ED4">
        <w:rPr>
          <w:rFonts w:ascii="Arial" w:hAnsi="Arial" w:cs="Arial"/>
          <w:sz w:val="24"/>
          <w:szCs w:val="24"/>
          <w:shd w:val="clear" w:color="auto" w:fill="FFFFFF"/>
        </w:rPr>
        <w:t>can</w:t>
      </w:r>
      <w:r w:rsidR="001F58E6">
        <w:rPr>
          <w:rFonts w:ascii="Arial" w:hAnsi="Arial" w:cs="Arial"/>
          <w:sz w:val="24"/>
          <w:szCs w:val="24"/>
          <w:shd w:val="clear" w:color="auto" w:fill="FFFFFF"/>
        </w:rPr>
        <w:t xml:space="preserve"> face</w:t>
      </w:r>
      <w:r w:rsidR="00CD05D8">
        <w:rPr>
          <w:rFonts w:ascii="Arial" w:hAnsi="Arial" w:cs="Arial"/>
          <w:sz w:val="24"/>
          <w:szCs w:val="24"/>
          <w:shd w:val="clear" w:color="auto" w:fill="FFFFFF"/>
        </w:rPr>
        <w:t xml:space="preserve"> are</w:t>
      </w:r>
      <w:r w:rsidR="001F58E6">
        <w:rPr>
          <w:rFonts w:ascii="Arial" w:hAnsi="Arial" w:cs="Arial"/>
          <w:sz w:val="24"/>
          <w:szCs w:val="24"/>
          <w:shd w:val="clear" w:color="auto" w:fill="FFFFFF"/>
        </w:rPr>
        <w:t xml:space="preserve"> both opportunities and challenges in its growth journey. </w:t>
      </w:r>
      <w:r w:rsidR="006B3463">
        <w:rPr>
          <w:rFonts w:ascii="Arial" w:hAnsi="Arial" w:cs="Arial"/>
          <w:sz w:val="24"/>
          <w:szCs w:val="24"/>
          <w:shd w:val="clear" w:color="auto" w:fill="FFFFFF"/>
        </w:rPr>
        <w:t xml:space="preserve">Such as “Competition from other online travel agents, </w:t>
      </w:r>
      <w:r w:rsidR="00372F79">
        <w:rPr>
          <w:rFonts w:ascii="Arial" w:hAnsi="Arial" w:cs="Arial"/>
          <w:sz w:val="24"/>
          <w:szCs w:val="24"/>
          <w:shd w:val="clear" w:color="auto" w:fill="FFFFFF"/>
        </w:rPr>
        <w:t xml:space="preserve">short term property rental platforms </w:t>
      </w:r>
      <w:r w:rsidR="000933AA">
        <w:rPr>
          <w:rFonts w:ascii="Arial" w:hAnsi="Arial" w:cs="Arial"/>
          <w:sz w:val="24"/>
          <w:szCs w:val="24"/>
          <w:shd w:val="clear" w:color="auto" w:fill="FFFFFF"/>
        </w:rPr>
        <w:t xml:space="preserve">like Airbnb’s. </w:t>
      </w:r>
      <w:r w:rsidR="00D23E53">
        <w:rPr>
          <w:rFonts w:ascii="Arial" w:hAnsi="Arial" w:cs="Arial"/>
          <w:sz w:val="24"/>
          <w:szCs w:val="24"/>
          <w:shd w:val="clear" w:color="auto" w:fill="FFFFFF"/>
        </w:rPr>
        <w:t>Government regulations and policies</w:t>
      </w:r>
      <w:r w:rsidR="000C5957">
        <w:rPr>
          <w:rFonts w:ascii="Arial" w:hAnsi="Arial" w:cs="Arial"/>
          <w:sz w:val="24"/>
          <w:szCs w:val="24"/>
          <w:shd w:val="clear" w:color="auto" w:fill="FFFFFF"/>
        </w:rPr>
        <w:t>, barriers to entry</w:t>
      </w:r>
      <w:r w:rsidR="00CD05D8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C5957">
        <w:rPr>
          <w:rFonts w:ascii="Arial" w:hAnsi="Arial" w:cs="Arial"/>
          <w:sz w:val="24"/>
          <w:szCs w:val="24"/>
          <w:shd w:val="clear" w:color="auto" w:fill="FFFFFF"/>
        </w:rPr>
        <w:t xml:space="preserve"> economic uncertainty</w:t>
      </w:r>
      <w:r w:rsidR="0026315C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E60966">
        <w:rPr>
          <w:rFonts w:ascii="Arial" w:hAnsi="Arial" w:cs="Arial"/>
          <w:sz w:val="24"/>
          <w:szCs w:val="24"/>
          <w:shd w:val="clear" w:color="auto" w:fill="FFFFFF"/>
        </w:rPr>
        <w:t>infrastructure</w:t>
      </w:r>
      <w:r w:rsidR="0026315C">
        <w:rPr>
          <w:rFonts w:ascii="Arial" w:hAnsi="Arial" w:cs="Arial"/>
          <w:sz w:val="24"/>
          <w:szCs w:val="24"/>
          <w:shd w:val="clear" w:color="auto" w:fill="FFFFFF"/>
        </w:rPr>
        <w:t xml:space="preserve"> and logistics and </w:t>
      </w:r>
      <w:r w:rsidR="00E60966">
        <w:rPr>
          <w:rFonts w:ascii="Arial" w:hAnsi="Arial" w:cs="Arial"/>
          <w:sz w:val="24"/>
          <w:szCs w:val="24"/>
          <w:shd w:val="clear" w:color="auto" w:fill="FFFFFF"/>
        </w:rPr>
        <w:t xml:space="preserve">environmental and social considerations. </w:t>
      </w:r>
      <w:r w:rsidR="00EF1E52">
        <w:rPr>
          <w:rFonts w:ascii="Arial" w:hAnsi="Arial" w:cs="Arial"/>
          <w:sz w:val="24"/>
          <w:szCs w:val="24"/>
          <w:shd w:val="clear" w:color="auto" w:fill="FFFFFF"/>
        </w:rPr>
        <w:t>Therefore</w:t>
      </w:r>
      <w:r w:rsidR="003317CC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F1E52">
        <w:rPr>
          <w:rFonts w:ascii="Arial" w:hAnsi="Arial" w:cs="Arial"/>
          <w:sz w:val="24"/>
          <w:szCs w:val="24"/>
          <w:shd w:val="clear" w:color="auto" w:fill="FFFFFF"/>
        </w:rPr>
        <w:t xml:space="preserve"> it is very important for both Ibis and Corinthia </w:t>
      </w:r>
      <w:r w:rsidR="003A1077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2A1778">
        <w:rPr>
          <w:rFonts w:ascii="Arial" w:hAnsi="Arial" w:cs="Arial"/>
          <w:sz w:val="24"/>
          <w:szCs w:val="24"/>
          <w:shd w:val="clear" w:color="auto" w:fill="FFFFFF"/>
        </w:rPr>
        <w:t>proactively</w:t>
      </w:r>
      <w:r w:rsidR="003A1077">
        <w:rPr>
          <w:rFonts w:ascii="Arial" w:hAnsi="Arial" w:cs="Arial"/>
          <w:sz w:val="24"/>
          <w:szCs w:val="24"/>
          <w:shd w:val="clear" w:color="auto" w:fill="FFFFFF"/>
        </w:rPr>
        <w:t xml:space="preserve"> address these barriers while </w:t>
      </w:r>
      <w:r w:rsidR="002A1778">
        <w:rPr>
          <w:rFonts w:ascii="Arial" w:hAnsi="Arial" w:cs="Arial"/>
          <w:sz w:val="24"/>
          <w:szCs w:val="24"/>
          <w:shd w:val="clear" w:color="auto" w:fill="FFFFFF"/>
        </w:rPr>
        <w:t>capitalising</w:t>
      </w:r>
      <w:r w:rsidR="003A1077">
        <w:rPr>
          <w:rFonts w:ascii="Arial" w:hAnsi="Arial" w:cs="Arial"/>
          <w:sz w:val="24"/>
          <w:szCs w:val="24"/>
          <w:shd w:val="clear" w:color="auto" w:fill="FFFFFF"/>
        </w:rPr>
        <w:t xml:space="preserve"> on growth opportunities to maintain their </w:t>
      </w:r>
      <w:r w:rsidR="00C57753">
        <w:rPr>
          <w:rFonts w:ascii="Arial" w:hAnsi="Arial" w:cs="Arial"/>
          <w:sz w:val="24"/>
          <w:szCs w:val="24"/>
          <w:shd w:val="clear" w:color="auto" w:fill="FFFFFF"/>
        </w:rPr>
        <w:t>positions in the competitive hospitality industry” (</w:t>
      </w:r>
      <w:r w:rsidR="002A1778">
        <w:rPr>
          <w:rFonts w:ascii="Arial" w:hAnsi="Arial" w:cs="Arial"/>
          <w:sz w:val="24"/>
          <w:szCs w:val="24"/>
          <w:shd w:val="clear" w:color="auto" w:fill="FFFFFF"/>
        </w:rPr>
        <w:t xml:space="preserve">Accor, 2022). </w:t>
      </w:r>
    </w:p>
    <w:p w14:paraId="61BAAE7C" w14:textId="36D471B4" w:rsidR="008E4C50" w:rsidRPr="006B42A9" w:rsidRDefault="00A63AE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Financial Commitment to CSR (Corporate Social Responsibility) </w:t>
      </w:r>
    </w:p>
    <w:p w14:paraId="469C4CEA" w14:textId="77777777" w:rsidR="003B1D51" w:rsidRDefault="00875523" w:rsidP="005C67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Ibis Hotels “are deeply committed to sustainable value creation. </w:t>
      </w:r>
      <w:r w:rsidR="00562DBB">
        <w:rPr>
          <w:rFonts w:ascii="Arial" w:hAnsi="Arial" w:cs="Arial"/>
          <w:sz w:val="24"/>
          <w:szCs w:val="24"/>
        </w:rPr>
        <w:t>They actively contribute to the planet and community through</w:t>
      </w:r>
      <w:r w:rsidR="00975559">
        <w:rPr>
          <w:rFonts w:ascii="Arial" w:hAnsi="Arial" w:cs="Arial"/>
          <w:sz w:val="24"/>
          <w:szCs w:val="24"/>
        </w:rPr>
        <w:t xml:space="preserve"> the corporate social responsibility initiatives. Some key aspects of their commitments would be </w:t>
      </w:r>
      <w:r w:rsidR="002D3890">
        <w:rPr>
          <w:rFonts w:ascii="Arial" w:hAnsi="Arial" w:cs="Arial"/>
          <w:sz w:val="24"/>
          <w:szCs w:val="24"/>
        </w:rPr>
        <w:t>global sustainable transformation</w:t>
      </w:r>
      <w:r w:rsidR="00C625E9">
        <w:rPr>
          <w:rFonts w:ascii="Arial" w:hAnsi="Arial" w:cs="Arial"/>
          <w:sz w:val="24"/>
          <w:szCs w:val="24"/>
        </w:rPr>
        <w:t xml:space="preserve"> where sustainability is embedded across all </w:t>
      </w:r>
      <w:r w:rsidR="002E421D">
        <w:rPr>
          <w:rFonts w:ascii="Arial" w:hAnsi="Arial" w:cs="Arial"/>
          <w:sz w:val="24"/>
          <w:szCs w:val="24"/>
        </w:rPr>
        <w:t xml:space="preserve">their activities, with a focus on people and </w:t>
      </w:r>
      <w:r w:rsidR="00AF643B">
        <w:rPr>
          <w:rFonts w:ascii="Arial" w:hAnsi="Arial" w:cs="Arial"/>
          <w:sz w:val="24"/>
          <w:szCs w:val="24"/>
        </w:rPr>
        <w:t>nature at the core</w:t>
      </w:r>
      <w:r w:rsidR="002A400B">
        <w:rPr>
          <w:rFonts w:ascii="Arial" w:hAnsi="Arial" w:cs="Arial"/>
          <w:sz w:val="24"/>
          <w:szCs w:val="24"/>
        </w:rPr>
        <w:t>. Sustainable strategy, Food chain Sustainability</w:t>
      </w:r>
      <w:r w:rsidR="00545DCA">
        <w:rPr>
          <w:rFonts w:ascii="Arial" w:hAnsi="Arial" w:cs="Arial"/>
          <w:sz w:val="24"/>
          <w:szCs w:val="24"/>
        </w:rPr>
        <w:t xml:space="preserve"> and limiting impact” (Accor, 20</w:t>
      </w:r>
      <w:r w:rsidR="003549A6">
        <w:rPr>
          <w:rFonts w:ascii="Arial" w:hAnsi="Arial" w:cs="Arial"/>
          <w:sz w:val="24"/>
          <w:szCs w:val="24"/>
        </w:rPr>
        <w:t>2</w:t>
      </w:r>
      <w:r w:rsidR="006125FF">
        <w:rPr>
          <w:rFonts w:ascii="Arial" w:hAnsi="Arial" w:cs="Arial"/>
          <w:sz w:val="24"/>
          <w:szCs w:val="24"/>
        </w:rPr>
        <w:t xml:space="preserve">4). </w:t>
      </w:r>
      <w:r w:rsidR="00171E7E">
        <w:rPr>
          <w:rFonts w:ascii="Arial" w:hAnsi="Arial" w:cs="Arial"/>
          <w:sz w:val="24"/>
          <w:szCs w:val="24"/>
        </w:rPr>
        <w:t xml:space="preserve">Ibis also implements sustainable practices by </w:t>
      </w:r>
      <w:r w:rsidR="00DE61BD">
        <w:rPr>
          <w:rFonts w:ascii="Arial" w:hAnsi="Arial" w:cs="Arial"/>
          <w:sz w:val="24"/>
          <w:szCs w:val="24"/>
        </w:rPr>
        <w:t xml:space="preserve">building a more sustainable business model. </w:t>
      </w:r>
      <w:r w:rsidR="00EC2D1C">
        <w:rPr>
          <w:rFonts w:ascii="Arial" w:hAnsi="Arial" w:cs="Arial"/>
          <w:sz w:val="24"/>
          <w:szCs w:val="24"/>
        </w:rPr>
        <w:t xml:space="preserve">A few </w:t>
      </w:r>
      <w:r w:rsidR="001C6BCB">
        <w:rPr>
          <w:rFonts w:ascii="Arial" w:hAnsi="Arial" w:cs="Arial"/>
          <w:sz w:val="24"/>
          <w:szCs w:val="24"/>
        </w:rPr>
        <w:t xml:space="preserve">of their implemented practices would be </w:t>
      </w:r>
      <w:r w:rsidR="00737510">
        <w:rPr>
          <w:rFonts w:ascii="Arial" w:hAnsi="Arial" w:cs="Arial"/>
          <w:sz w:val="24"/>
          <w:szCs w:val="24"/>
        </w:rPr>
        <w:t xml:space="preserve">“designing sustainable hotels which </w:t>
      </w:r>
      <w:r w:rsidR="007158FA">
        <w:rPr>
          <w:rFonts w:ascii="Arial" w:hAnsi="Arial" w:cs="Arial"/>
          <w:sz w:val="24"/>
          <w:szCs w:val="24"/>
        </w:rPr>
        <w:t xml:space="preserve">includes </w:t>
      </w:r>
      <w:r w:rsidR="007113D8">
        <w:rPr>
          <w:rFonts w:ascii="Arial" w:hAnsi="Arial" w:cs="Arial"/>
          <w:sz w:val="24"/>
          <w:szCs w:val="24"/>
        </w:rPr>
        <w:t>considerations such as energy efficiency, waste management, water conservation</w:t>
      </w:r>
      <w:r w:rsidR="0001775F">
        <w:rPr>
          <w:rFonts w:ascii="Arial" w:hAnsi="Arial" w:cs="Arial"/>
          <w:sz w:val="24"/>
          <w:szCs w:val="24"/>
        </w:rPr>
        <w:t xml:space="preserve">, and eliminating single use plastics. </w:t>
      </w:r>
      <w:r w:rsidR="007C1FBE">
        <w:rPr>
          <w:rFonts w:ascii="Arial" w:hAnsi="Arial" w:cs="Arial"/>
          <w:sz w:val="24"/>
          <w:szCs w:val="24"/>
        </w:rPr>
        <w:t>Also</w:t>
      </w:r>
      <w:r w:rsidR="00BE261A">
        <w:rPr>
          <w:rFonts w:ascii="Arial" w:hAnsi="Arial" w:cs="Arial"/>
          <w:sz w:val="24"/>
          <w:szCs w:val="24"/>
        </w:rPr>
        <w:t>,</w:t>
      </w:r>
      <w:r w:rsidR="007C1FBE">
        <w:rPr>
          <w:rFonts w:ascii="Arial" w:hAnsi="Arial" w:cs="Arial"/>
          <w:sz w:val="24"/>
          <w:szCs w:val="24"/>
        </w:rPr>
        <w:t xml:space="preserve"> </w:t>
      </w:r>
      <w:r w:rsidR="00C14430">
        <w:rPr>
          <w:rFonts w:ascii="Arial" w:hAnsi="Arial" w:cs="Arial"/>
          <w:sz w:val="24"/>
          <w:szCs w:val="24"/>
        </w:rPr>
        <w:t xml:space="preserve">Ibis actively transforms and optimises hotel operations to minimise resource consumption. </w:t>
      </w:r>
      <w:r w:rsidR="00CC6AEE">
        <w:rPr>
          <w:rFonts w:ascii="Arial" w:hAnsi="Arial" w:cs="Arial"/>
          <w:sz w:val="24"/>
          <w:szCs w:val="24"/>
        </w:rPr>
        <w:t>This involves managing waste efficiently, reducing energy and wa</w:t>
      </w:r>
      <w:r w:rsidR="00271D4A">
        <w:rPr>
          <w:rFonts w:ascii="Arial" w:hAnsi="Arial" w:cs="Arial"/>
          <w:sz w:val="24"/>
          <w:szCs w:val="24"/>
        </w:rPr>
        <w:t xml:space="preserve">ter usage, and promoting a circular economy. This contributes to a </w:t>
      </w:r>
      <w:r w:rsidR="00BE261A">
        <w:rPr>
          <w:rFonts w:ascii="Arial" w:hAnsi="Arial" w:cs="Arial"/>
          <w:sz w:val="24"/>
          <w:szCs w:val="24"/>
        </w:rPr>
        <w:t xml:space="preserve">more sustainable </w:t>
      </w:r>
      <w:r w:rsidR="00B04C02">
        <w:rPr>
          <w:rFonts w:ascii="Arial" w:hAnsi="Arial" w:cs="Arial"/>
          <w:sz w:val="24"/>
          <w:szCs w:val="24"/>
        </w:rPr>
        <w:t>bus</w:t>
      </w:r>
      <w:r w:rsidR="00BE261A">
        <w:rPr>
          <w:rFonts w:ascii="Arial" w:hAnsi="Arial" w:cs="Arial"/>
          <w:sz w:val="24"/>
          <w:szCs w:val="24"/>
        </w:rPr>
        <w:t xml:space="preserve">iness model” (Accor, 2024). </w:t>
      </w:r>
      <w:r w:rsidR="00EF6CDC">
        <w:rPr>
          <w:rFonts w:ascii="Arial" w:hAnsi="Arial" w:cs="Arial"/>
          <w:sz w:val="24"/>
          <w:szCs w:val="24"/>
        </w:rPr>
        <w:t>Al</w:t>
      </w:r>
      <w:r w:rsidR="009B5063">
        <w:rPr>
          <w:rFonts w:ascii="Arial" w:hAnsi="Arial" w:cs="Arial"/>
          <w:sz w:val="24"/>
          <w:szCs w:val="24"/>
        </w:rPr>
        <w:t>though</w:t>
      </w:r>
      <w:r w:rsidR="00EF6CDC">
        <w:rPr>
          <w:rFonts w:ascii="Arial" w:hAnsi="Arial" w:cs="Arial"/>
          <w:sz w:val="24"/>
          <w:szCs w:val="24"/>
        </w:rPr>
        <w:t xml:space="preserve"> this has an impact on them financially </w:t>
      </w:r>
      <w:r w:rsidR="00D3558E">
        <w:rPr>
          <w:rFonts w:ascii="Arial" w:hAnsi="Arial" w:cs="Arial"/>
          <w:sz w:val="24"/>
          <w:szCs w:val="24"/>
        </w:rPr>
        <w:t xml:space="preserve">Ibis understands that </w:t>
      </w:r>
      <w:r w:rsidR="009871B7">
        <w:rPr>
          <w:rFonts w:ascii="Arial" w:hAnsi="Arial" w:cs="Arial"/>
          <w:sz w:val="24"/>
          <w:szCs w:val="24"/>
        </w:rPr>
        <w:t>“</w:t>
      </w:r>
      <w:r w:rsidR="00D3558E">
        <w:rPr>
          <w:rFonts w:ascii="Arial" w:hAnsi="Arial" w:cs="Arial"/>
          <w:sz w:val="24"/>
          <w:szCs w:val="24"/>
        </w:rPr>
        <w:t xml:space="preserve">the </w:t>
      </w:r>
      <w:r w:rsidR="00B04C02">
        <w:rPr>
          <w:rFonts w:ascii="Arial" w:hAnsi="Arial" w:cs="Arial"/>
          <w:sz w:val="24"/>
          <w:szCs w:val="24"/>
        </w:rPr>
        <w:t>long-term</w:t>
      </w:r>
      <w:r w:rsidR="00D3558E">
        <w:rPr>
          <w:rFonts w:ascii="Arial" w:hAnsi="Arial" w:cs="Arial"/>
          <w:sz w:val="24"/>
          <w:szCs w:val="24"/>
        </w:rPr>
        <w:t xml:space="preserve"> </w:t>
      </w:r>
      <w:r w:rsidR="00BD716C">
        <w:rPr>
          <w:rFonts w:ascii="Arial" w:hAnsi="Arial" w:cs="Arial"/>
          <w:sz w:val="24"/>
          <w:szCs w:val="24"/>
        </w:rPr>
        <w:t xml:space="preserve">financial benefits are </w:t>
      </w:r>
      <w:r w:rsidR="00565FD3">
        <w:rPr>
          <w:rFonts w:ascii="Arial" w:hAnsi="Arial" w:cs="Arial"/>
          <w:sz w:val="24"/>
          <w:szCs w:val="24"/>
        </w:rPr>
        <w:t>significant,</w:t>
      </w:r>
      <w:r w:rsidR="00BD716C">
        <w:rPr>
          <w:rFonts w:ascii="Arial" w:hAnsi="Arial" w:cs="Arial"/>
          <w:sz w:val="24"/>
          <w:szCs w:val="24"/>
        </w:rPr>
        <w:t xml:space="preserve"> </w:t>
      </w:r>
      <w:r w:rsidR="00D71A1B">
        <w:rPr>
          <w:rFonts w:ascii="Arial" w:hAnsi="Arial" w:cs="Arial"/>
          <w:sz w:val="24"/>
          <w:szCs w:val="24"/>
        </w:rPr>
        <w:t>it gives them</w:t>
      </w:r>
      <w:r w:rsidR="00287316">
        <w:rPr>
          <w:rFonts w:ascii="Arial" w:hAnsi="Arial" w:cs="Arial"/>
          <w:sz w:val="24"/>
          <w:szCs w:val="24"/>
        </w:rPr>
        <w:t xml:space="preserve"> cost saving benefits </w:t>
      </w:r>
      <w:r w:rsidR="00161625">
        <w:rPr>
          <w:rFonts w:ascii="Arial" w:hAnsi="Arial" w:cs="Arial"/>
          <w:sz w:val="24"/>
          <w:szCs w:val="24"/>
        </w:rPr>
        <w:t>as reduced water and energy consumption lead to lower bills</w:t>
      </w:r>
      <w:r w:rsidR="00E14C9A">
        <w:rPr>
          <w:rFonts w:ascii="Arial" w:hAnsi="Arial" w:cs="Arial"/>
          <w:sz w:val="24"/>
          <w:szCs w:val="24"/>
        </w:rPr>
        <w:t>. Whilst giving them and</w:t>
      </w:r>
      <w:r w:rsidR="006E2BAA">
        <w:rPr>
          <w:rFonts w:ascii="Arial" w:hAnsi="Arial" w:cs="Arial"/>
          <w:sz w:val="24"/>
          <w:szCs w:val="24"/>
        </w:rPr>
        <w:t xml:space="preserve"> </w:t>
      </w:r>
      <w:r w:rsidR="00D71A1B">
        <w:rPr>
          <w:rFonts w:ascii="Arial" w:hAnsi="Arial" w:cs="Arial"/>
          <w:sz w:val="24"/>
          <w:szCs w:val="24"/>
        </w:rPr>
        <w:t xml:space="preserve">enhanced reputation and also a competitive advantage </w:t>
      </w:r>
      <w:r w:rsidR="00FF1454">
        <w:rPr>
          <w:rFonts w:ascii="Arial" w:hAnsi="Arial" w:cs="Arial"/>
          <w:sz w:val="24"/>
          <w:szCs w:val="24"/>
        </w:rPr>
        <w:t>as travellers now seek eco-friendly options, Ibis’s commitment to sustainability sets them apart</w:t>
      </w:r>
      <w:r w:rsidR="009871B7">
        <w:rPr>
          <w:rFonts w:ascii="Arial" w:hAnsi="Arial" w:cs="Arial"/>
          <w:sz w:val="24"/>
          <w:szCs w:val="24"/>
        </w:rPr>
        <w:t xml:space="preserve"> in a competitive market” (</w:t>
      </w:r>
      <w:r w:rsidR="009C7A9C">
        <w:rPr>
          <w:rFonts w:ascii="Arial" w:hAnsi="Arial" w:cs="Arial"/>
          <w:sz w:val="24"/>
          <w:szCs w:val="24"/>
        </w:rPr>
        <w:t xml:space="preserve">Accor, 2024) </w:t>
      </w:r>
      <w:r w:rsidR="00B04C02">
        <w:rPr>
          <w:rFonts w:ascii="Arial" w:hAnsi="Arial" w:cs="Arial"/>
          <w:sz w:val="24"/>
          <w:szCs w:val="24"/>
        </w:rPr>
        <w:t>and it</w:t>
      </w:r>
      <w:r w:rsidR="004417BC">
        <w:rPr>
          <w:rFonts w:ascii="Arial" w:hAnsi="Arial" w:cs="Arial"/>
          <w:sz w:val="24"/>
          <w:szCs w:val="24"/>
        </w:rPr>
        <w:t xml:space="preserve"> </w:t>
      </w:r>
      <w:r w:rsidR="00E655B1">
        <w:rPr>
          <w:rFonts w:ascii="Arial" w:hAnsi="Arial" w:cs="Arial"/>
          <w:sz w:val="24"/>
          <w:szCs w:val="24"/>
        </w:rPr>
        <w:t xml:space="preserve">shows their commitment to carry out their business in an ethical way. </w:t>
      </w:r>
    </w:p>
    <w:p w14:paraId="291BF060" w14:textId="29A9B8D7" w:rsidR="005C67F0" w:rsidRPr="003B1D51" w:rsidRDefault="00414B80" w:rsidP="005C67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Corinthia </w:t>
      </w:r>
      <w:r w:rsidR="00A41587">
        <w:rPr>
          <w:rFonts w:ascii="Arial" w:hAnsi="Arial" w:cs="Arial"/>
          <w:sz w:val="24"/>
          <w:szCs w:val="24"/>
        </w:rPr>
        <w:t xml:space="preserve">Hotels is </w:t>
      </w:r>
      <w:r w:rsidR="00F716BE">
        <w:rPr>
          <w:rFonts w:ascii="Arial" w:hAnsi="Arial" w:cs="Arial"/>
          <w:sz w:val="24"/>
          <w:szCs w:val="24"/>
        </w:rPr>
        <w:t>“committed to sustainability</w:t>
      </w:r>
      <w:r w:rsidR="00A06DAA">
        <w:rPr>
          <w:rFonts w:ascii="Arial" w:hAnsi="Arial" w:cs="Arial"/>
          <w:sz w:val="24"/>
          <w:szCs w:val="24"/>
        </w:rPr>
        <w:t xml:space="preserve">, integrating it into their operations and relationships with third parties. </w:t>
      </w:r>
      <w:r w:rsidR="008A5E6E">
        <w:rPr>
          <w:rFonts w:ascii="Arial" w:hAnsi="Arial" w:cs="Arial"/>
          <w:sz w:val="24"/>
          <w:szCs w:val="24"/>
        </w:rPr>
        <w:t xml:space="preserve">Some key aspects of their sustainability practices are nurturing colleagues, </w:t>
      </w:r>
      <w:r w:rsidR="009922D1">
        <w:rPr>
          <w:rFonts w:ascii="Arial" w:hAnsi="Arial" w:cs="Arial"/>
          <w:sz w:val="24"/>
          <w:szCs w:val="24"/>
        </w:rPr>
        <w:t>uplifting communities, outstanding guest experience</w:t>
      </w:r>
      <w:r w:rsidR="00B611E8">
        <w:rPr>
          <w:rFonts w:ascii="Arial" w:hAnsi="Arial" w:cs="Arial"/>
          <w:sz w:val="24"/>
          <w:szCs w:val="24"/>
        </w:rPr>
        <w:t xml:space="preserve"> (Corinthia, </w:t>
      </w:r>
      <w:r w:rsidR="00E660EB">
        <w:rPr>
          <w:rFonts w:ascii="Arial" w:hAnsi="Arial" w:cs="Arial"/>
          <w:sz w:val="24"/>
          <w:szCs w:val="24"/>
        </w:rPr>
        <w:t>2024)</w:t>
      </w:r>
      <w:r w:rsidR="00430A9C">
        <w:rPr>
          <w:rFonts w:ascii="Arial" w:hAnsi="Arial" w:cs="Arial"/>
          <w:sz w:val="24"/>
          <w:szCs w:val="24"/>
        </w:rPr>
        <w:t xml:space="preserve"> </w:t>
      </w:r>
      <w:r w:rsidR="009922D1">
        <w:rPr>
          <w:rFonts w:ascii="Arial" w:hAnsi="Arial" w:cs="Arial"/>
          <w:sz w:val="24"/>
          <w:szCs w:val="24"/>
        </w:rPr>
        <w:t xml:space="preserve">and environmental initiatives such as </w:t>
      </w:r>
      <w:r w:rsidR="00305BE3">
        <w:rPr>
          <w:rFonts w:ascii="Arial" w:hAnsi="Arial" w:cs="Arial"/>
          <w:sz w:val="24"/>
          <w:szCs w:val="24"/>
        </w:rPr>
        <w:t>purchasing practices, recycling</w:t>
      </w:r>
      <w:r w:rsidR="00A609F9">
        <w:rPr>
          <w:rFonts w:ascii="Arial" w:hAnsi="Arial" w:cs="Arial"/>
          <w:sz w:val="24"/>
          <w:szCs w:val="24"/>
        </w:rPr>
        <w:t xml:space="preserve"> </w:t>
      </w:r>
      <w:r w:rsidR="004307CA">
        <w:rPr>
          <w:rFonts w:ascii="Arial" w:hAnsi="Arial" w:cs="Arial"/>
          <w:sz w:val="24"/>
          <w:szCs w:val="24"/>
        </w:rPr>
        <w:t>(</w:t>
      </w:r>
      <w:r w:rsidR="004307CA" w:rsidRPr="005C67F0">
        <w:rPr>
          <w:rFonts w:ascii="Arial" w:hAnsi="Arial" w:cs="Arial"/>
          <w:sz w:val="24"/>
          <w:szCs w:val="24"/>
        </w:rPr>
        <w:t xml:space="preserve">Hospitality and Catering news, 2017) </w:t>
      </w:r>
      <w:r w:rsidR="00305BE3" w:rsidRPr="005C67F0">
        <w:rPr>
          <w:rFonts w:ascii="Arial" w:hAnsi="Arial" w:cs="Arial"/>
          <w:sz w:val="24"/>
          <w:szCs w:val="24"/>
        </w:rPr>
        <w:t xml:space="preserve">and energy efficiency” </w:t>
      </w:r>
      <w:r w:rsidR="004307CA" w:rsidRPr="005C67F0">
        <w:rPr>
          <w:rFonts w:ascii="Arial" w:hAnsi="Arial" w:cs="Arial"/>
          <w:sz w:val="24"/>
          <w:szCs w:val="24"/>
        </w:rPr>
        <w:t xml:space="preserve">(Luxury lifestyle, 2023). </w:t>
      </w:r>
      <w:r w:rsidR="00713D3E" w:rsidRPr="005C67F0">
        <w:rPr>
          <w:rFonts w:ascii="Arial" w:hAnsi="Arial" w:cs="Arial"/>
          <w:sz w:val="24"/>
          <w:szCs w:val="24"/>
        </w:rPr>
        <w:t xml:space="preserve">Corinthia </w:t>
      </w:r>
      <w:r w:rsidR="008E39EE" w:rsidRPr="005C67F0">
        <w:rPr>
          <w:rFonts w:ascii="Arial" w:hAnsi="Arial" w:cs="Arial"/>
          <w:sz w:val="24"/>
          <w:szCs w:val="24"/>
        </w:rPr>
        <w:t xml:space="preserve">Lisbon a </w:t>
      </w:r>
      <w:r w:rsidR="00493826" w:rsidRPr="005C67F0">
        <w:rPr>
          <w:rFonts w:ascii="Arial" w:hAnsi="Arial" w:cs="Arial"/>
          <w:sz w:val="24"/>
          <w:szCs w:val="24"/>
        </w:rPr>
        <w:t>“</w:t>
      </w:r>
      <w:r w:rsidR="008E39EE" w:rsidRPr="005C67F0">
        <w:rPr>
          <w:rFonts w:ascii="Arial" w:hAnsi="Arial" w:cs="Arial"/>
          <w:sz w:val="24"/>
          <w:szCs w:val="24"/>
        </w:rPr>
        <w:t xml:space="preserve">renowned hotel in Portugal, was honoured with </w:t>
      </w:r>
      <w:r w:rsidR="00493826" w:rsidRPr="005C67F0">
        <w:rPr>
          <w:rFonts w:ascii="Arial" w:hAnsi="Arial" w:cs="Arial"/>
          <w:sz w:val="24"/>
          <w:szCs w:val="24"/>
        </w:rPr>
        <w:t xml:space="preserve">the prestigious International Sustainable Award </w:t>
      </w:r>
      <w:r w:rsidR="005410B6" w:rsidRPr="005C67F0">
        <w:rPr>
          <w:rFonts w:ascii="Arial" w:hAnsi="Arial" w:cs="Arial"/>
          <w:spacing w:val="5"/>
          <w:sz w:val="24"/>
          <w:szCs w:val="24"/>
          <w:shd w:val="clear" w:color="auto" w:fill="FFFFFF"/>
        </w:rPr>
        <w:t>of its exceptional sustainability initiatives aimed at significantly reducing its carbon footprin</w:t>
      </w:r>
      <w:r w:rsidR="00FC66D8" w:rsidRPr="005C67F0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t. They achieved a remarkable 32% </w:t>
      </w:r>
      <w:r w:rsidR="00624C37" w:rsidRPr="005C67F0">
        <w:rPr>
          <w:rFonts w:ascii="Arial" w:hAnsi="Arial" w:cs="Arial"/>
          <w:spacing w:val="5"/>
          <w:sz w:val="24"/>
          <w:szCs w:val="24"/>
          <w:shd w:val="clear" w:color="auto" w:fill="FFFFFF"/>
        </w:rPr>
        <w:t>reduction in energy consumption and</w:t>
      </w:r>
      <w:r w:rsidR="00BF7F01" w:rsidRPr="005C67F0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</w:t>
      </w:r>
      <w:r w:rsidR="00BF7F01" w:rsidRPr="005C67F0">
        <w:rPr>
          <w:rFonts w:ascii="Arial" w:hAnsi="Arial" w:cs="Arial"/>
          <w:spacing w:val="5"/>
          <w:sz w:val="24"/>
          <w:szCs w:val="24"/>
          <w:shd w:val="clear" w:color="auto" w:fill="FFFFFF"/>
        </w:rPr>
        <w:t>an average annual reduction of 956,286 kg</w:t>
      </w:r>
      <w:r w:rsidR="00624C37" w:rsidRPr="005C67F0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CO2 emissions since 2013” (Luxury lifestyle, 2023).</w:t>
      </w:r>
      <w:r w:rsidR="00A25E8D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“</w:t>
      </w:r>
      <w:r w:rsidR="005C67F0" w:rsidRPr="005C67F0">
        <w:rPr>
          <w:rFonts w:ascii="Arial" w:hAnsi="Arial" w:cs="Arial"/>
          <w:sz w:val="24"/>
          <w:szCs w:val="24"/>
        </w:rPr>
        <w:t xml:space="preserve">Corinthia’s environmental sustainability is championed through Premier Partnership with international water-aid charity Just A Drop. Over the last three years Corinthia has brought life-changing clean </w:t>
      </w:r>
      <w:r w:rsidR="005C67F0" w:rsidRPr="005C67F0">
        <w:rPr>
          <w:rFonts w:ascii="Arial" w:hAnsi="Arial" w:cs="Arial"/>
          <w:sz w:val="24"/>
          <w:szCs w:val="24"/>
        </w:rPr>
        <w:lastRenderedPageBreak/>
        <w:t>water to a total of 43,325 children and families across five Just A Drop projects, the most recent in Zambia and Tanzania</w:t>
      </w:r>
      <w:r w:rsidR="00CD61EE">
        <w:rPr>
          <w:rFonts w:ascii="Arial" w:hAnsi="Arial" w:cs="Arial"/>
          <w:sz w:val="24"/>
          <w:szCs w:val="24"/>
        </w:rPr>
        <w:t xml:space="preserve">” (Hospitality and Catering news, 2017). </w:t>
      </w:r>
    </w:p>
    <w:p w14:paraId="15207E49" w14:textId="77777777" w:rsidR="005C67F0" w:rsidRPr="005C67F0" w:rsidRDefault="005C67F0" w:rsidP="005C67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772F29" w14:textId="77777777" w:rsidR="006A11D9" w:rsidRPr="005C67F0" w:rsidRDefault="006A11D9" w:rsidP="005C67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44566B" w14:textId="77777777" w:rsidR="006A11D9" w:rsidRPr="005C67F0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903037" w14:textId="77777777" w:rsidR="006A11D9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AE0961" w14:textId="77777777" w:rsidR="006A11D9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C58709" w14:textId="77777777" w:rsidR="006A11D9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CFFDE3" w14:textId="77777777" w:rsidR="006A11D9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D5C2DE" w14:textId="77777777" w:rsidR="006A11D9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AE5635" w14:textId="77777777" w:rsidR="006A11D9" w:rsidRDefault="006A11D9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D03223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97E2C17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7A1112F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B844CD5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E2A49A1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648E253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ACB5851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8311C34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9C1FF13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4A430CF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E294DFE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4152BF6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25F3DF7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6D772ED" w14:textId="77777777" w:rsidR="007448ED" w:rsidRDefault="007448ED" w:rsidP="001D6EA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4937F84" w14:textId="0173D6F7" w:rsidR="003220ED" w:rsidRDefault="006B42A9" w:rsidP="007448E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</w:p>
    <w:p w14:paraId="4E20FF3A" w14:textId="0C9447D0" w:rsidR="00DE1F52" w:rsidRDefault="00DE1F52" w:rsidP="006B42A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To conclude this report</w:t>
      </w:r>
      <w:r w:rsidR="00325456">
        <w:rPr>
          <w:rFonts w:ascii="Arial" w:hAnsi="Arial" w:cs="Arial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D3D88">
        <w:rPr>
          <w:rFonts w:ascii="Arial" w:hAnsi="Arial" w:cs="Arial"/>
          <w:sz w:val="24"/>
          <w:szCs w:val="24"/>
          <w:shd w:val="clear" w:color="auto" w:fill="FFFFFF"/>
        </w:rPr>
        <w:t xml:space="preserve">it shows both Corinthia Hotels and Ibis Hotels </w:t>
      </w:r>
      <w:r w:rsidR="004B3458">
        <w:rPr>
          <w:rFonts w:ascii="Arial" w:hAnsi="Arial" w:cs="Arial"/>
          <w:sz w:val="24"/>
          <w:szCs w:val="24"/>
          <w:shd w:val="clear" w:color="auto" w:fill="FFFFFF"/>
        </w:rPr>
        <w:t>have great market position</w:t>
      </w:r>
      <w:r w:rsidR="00867B3E">
        <w:rPr>
          <w:rFonts w:ascii="Arial" w:hAnsi="Arial" w:cs="Arial"/>
          <w:sz w:val="24"/>
          <w:szCs w:val="24"/>
          <w:shd w:val="clear" w:color="auto" w:fill="FFFFFF"/>
        </w:rPr>
        <w:t xml:space="preserve"> within the hospitality industry and have a huge brand </w:t>
      </w:r>
      <w:r w:rsidR="00325456">
        <w:rPr>
          <w:rFonts w:ascii="Arial" w:hAnsi="Arial" w:cs="Arial"/>
          <w:sz w:val="24"/>
          <w:szCs w:val="24"/>
          <w:shd w:val="clear" w:color="auto" w:fill="FFFFFF"/>
        </w:rPr>
        <w:t xml:space="preserve">perception within its travellers. Both hotels are doing a lot in regard to sustainability and encouraging their customers to implement those whilst staying in their hotels. </w:t>
      </w:r>
      <w:r w:rsidR="00657554">
        <w:rPr>
          <w:rFonts w:ascii="Arial" w:hAnsi="Arial" w:cs="Arial"/>
          <w:sz w:val="24"/>
          <w:szCs w:val="24"/>
          <w:shd w:val="clear" w:color="auto" w:fill="FFFFFF"/>
        </w:rPr>
        <w:t xml:space="preserve">They emphasise hugely on the importance of their guests and are both doing great in the financial sector. There is always room for improvement and Corinthia </w:t>
      </w:r>
      <w:r w:rsidR="00AD60B4">
        <w:rPr>
          <w:rFonts w:ascii="Arial" w:hAnsi="Arial" w:cs="Arial"/>
          <w:sz w:val="24"/>
          <w:szCs w:val="24"/>
          <w:shd w:val="clear" w:color="auto" w:fill="FFFFFF"/>
        </w:rPr>
        <w:t xml:space="preserve">and Ibis can both do even better in the future as technology as well as generations impact severely within this industry. </w:t>
      </w:r>
      <w:r w:rsidR="00132844">
        <w:rPr>
          <w:rFonts w:ascii="Arial" w:hAnsi="Arial" w:cs="Arial"/>
          <w:sz w:val="24"/>
          <w:szCs w:val="24"/>
          <w:shd w:val="clear" w:color="auto" w:fill="FFFFFF"/>
        </w:rPr>
        <w:t>Social media plays a huge part in this day and age and hotels can benefit from this massively as it is another form of platform t</w:t>
      </w:r>
      <w:r w:rsidR="0036451E">
        <w:rPr>
          <w:rFonts w:ascii="Arial" w:hAnsi="Arial" w:cs="Arial"/>
          <w:sz w:val="24"/>
          <w:szCs w:val="24"/>
          <w:shd w:val="clear" w:color="auto" w:fill="FFFFFF"/>
        </w:rPr>
        <w:t xml:space="preserve">o attract customers. Financially </w:t>
      </w:r>
      <w:r w:rsidR="00666672">
        <w:rPr>
          <w:rFonts w:ascii="Arial" w:hAnsi="Arial" w:cs="Arial"/>
          <w:sz w:val="24"/>
          <w:szCs w:val="24"/>
          <w:shd w:val="clear" w:color="auto" w:fill="FFFFFF"/>
        </w:rPr>
        <w:t xml:space="preserve">all businesses can suffer and also gain in a lot of aspects it all depends on revenue, </w:t>
      </w:r>
      <w:r w:rsidR="00D53409">
        <w:rPr>
          <w:rFonts w:ascii="Arial" w:hAnsi="Arial" w:cs="Arial"/>
          <w:sz w:val="24"/>
          <w:szCs w:val="24"/>
          <w:shd w:val="clear" w:color="auto" w:fill="FFFFFF"/>
        </w:rPr>
        <w:t>having the right investments, being able to manage finance effectively and also</w:t>
      </w:r>
      <w:r w:rsidR="00020A47">
        <w:rPr>
          <w:rFonts w:ascii="Arial" w:hAnsi="Arial" w:cs="Arial"/>
          <w:sz w:val="24"/>
          <w:szCs w:val="24"/>
          <w:shd w:val="clear" w:color="auto" w:fill="FFFFFF"/>
        </w:rPr>
        <w:t xml:space="preserve"> looking at income statements profits and loss and distinguishing on how to make that better for the future. </w:t>
      </w:r>
    </w:p>
    <w:p w14:paraId="18F4FD77" w14:textId="77777777" w:rsidR="00DE1F52" w:rsidRDefault="00DE1F52" w:rsidP="006B42A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BEB6C61" w14:textId="77777777" w:rsidR="00DE1F52" w:rsidRDefault="00DE1F52" w:rsidP="006B42A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03E966F" w14:textId="77777777" w:rsidR="006B42A9" w:rsidRDefault="006B42A9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0D6709F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1BCD3EC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25B874B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E09FD6A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C618F10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2950994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5562594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45944BD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BF0BB85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5CB281A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B83370F" w14:textId="77777777" w:rsidR="00FB637B" w:rsidRDefault="00FB637B" w:rsidP="001D6EA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2FDBE18" w14:textId="79B9F56A" w:rsidR="00FB637B" w:rsidRDefault="00FB637B" w:rsidP="00FB637B">
      <w:pPr>
        <w:spacing w:line="360" w:lineRule="auto"/>
        <w:jc w:val="center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sz w:val="24"/>
          <w:szCs w:val="24"/>
          <w:shd w:val="clear" w:color="auto" w:fill="FFFFFF"/>
        </w:rPr>
        <w:lastRenderedPageBreak/>
        <w:t xml:space="preserve">Recommendations </w:t>
      </w:r>
    </w:p>
    <w:p w14:paraId="01589481" w14:textId="77777777" w:rsidR="00020A47" w:rsidRDefault="00020A47" w:rsidP="00FB637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75C401E" w14:textId="59063D0B" w:rsidR="00FB637B" w:rsidRPr="00FB637B" w:rsidRDefault="003862C9" w:rsidP="00FB637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 recommendation for Corinthia Hotel</w:t>
      </w:r>
      <w:r w:rsidR="005A36C1">
        <w:rPr>
          <w:rFonts w:ascii="Arial" w:hAnsi="Arial" w:cs="Arial"/>
          <w:sz w:val="24"/>
          <w:szCs w:val="24"/>
          <w:shd w:val="clear" w:color="auto" w:fill="FFFFFF"/>
        </w:rPr>
        <w:t xml:space="preserve"> and Ibis Hotel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would be regarding </w:t>
      </w:r>
      <w:r w:rsidR="005A36C1">
        <w:rPr>
          <w:rFonts w:ascii="Arial" w:hAnsi="Arial" w:cs="Arial"/>
          <w:sz w:val="24"/>
          <w:szCs w:val="24"/>
          <w:shd w:val="clear" w:color="auto" w:fill="FFFFFF"/>
        </w:rPr>
        <w:t xml:space="preserve">technology </w:t>
      </w:r>
      <w:r w:rsidR="00266F66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>
        <w:rPr>
          <w:rFonts w:ascii="Arial" w:hAnsi="Arial" w:cs="Arial"/>
          <w:sz w:val="24"/>
          <w:szCs w:val="24"/>
          <w:shd w:val="clear" w:color="auto" w:fill="FFFFFF"/>
        </w:rPr>
        <w:t>their sustainability</w:t>
      </w:r>
      <w:r w:rsidR="00700B1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266F66"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4202C5">
        <w:rPr>
          <w:rFonts w:ascii="Arial" w:hAnsi="Arial" w:cs="Arial"/>
          <w:sz w:val="24"/>
          <w:szCs w:val="24"/>
          <w:shd w:val="clear" w:color="auto" w:fill="FFFFFF"/>
        </w:rPr>
        <w:t xml:space="preserve">n regards to technology </w:t>
      </w:r>
      <w:r w:rsidR="007E7728">
        <w:rPr>
          <w:rFonts w:ascii="Arial" w:hAnsi="Arial" w:cs="Arial"/>
          <w:sz w:val="24"/>
          <w:szCs w:val="24"/>
          <w:shd w:val="clear" w:color="auto" w:fill="FFFFFF"/>
        </w:rPr>
        <w:t xml:space="preserve">everything is getting more and more technical and using internet, social media etc so these all play a huge part within all businesses especially hospitality industry. </w:t>
      </w:r>
      <w:r w:rsidR="000C632A">
        <w:rPr>
          <w:rFonts w:ascii="Arial" w:hAnsi="Arial" w:cs="Arial"/>
          <w:sz w:val="24"/>
          <w:szCs w:val="24"/>
          <w:shd w:val="clear" w:color="auto" w:fill="FFFFFF"/>
        </w:rPr>
        <w:t xml:space="preserve">These can benefit by attracting new customers and socialising with ongoing </w:t>
      </w:r>
      <w:r w:rsidR="00935CC1">
        <w:rPr>
          <w:rFonts w:ascii="Arial" w:hAnsi="Arial" w:cs="Arial"/>
          <w:sz w:val="24"/>
          <w:szCs w:val="24"/>
          <w:shd w:val="clear" w:color="auto" w:fill="FFFFFF"/>
        </w:rPr>
        <w:t>and new members. It also helps place the hotels within the market. Furthermore</w:t>
      </w:r>
      <w:r w:rsidR="00080E2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35CC1">
        <w:rPr>
          <w:rFonts w:ascii="Arial" w:hAnsi="Arial" w:cs="Arial"/>
          <w:sz w:val="24"/>
          <w:szCs w:val="24"/>
          <w:shd w:val="clear" w:color="auto" w:fill="FFFFFF"/>
        </w:rPr>
        <w:t xml:space="preserve"> with sustainability </w:t>
      </w:r>
      <w:r w:rsidR="004E6A6F">
        <w:rPr>
          <w:rFonts w:ascii="Arial" w:hAnsi="Arial" w:cs="Arial"/>
          <w:sz w:val="24"/>
          <w:szCs w:val="24"/>
          <w:shd w:val="clear" w:color="auto" w:fill="FFFFFF"/>
        </w:rPr>
        <w:t xml:space="preserve">a lot more could be done to prevent food wastage, water wastage. Although Corinthia and Ibis both have matters in place regarding those it can still be beneficial to try and </w:t>
      </w:r>
      <w:r w:rsidR="00080E20">
        <w:rPr>
          <w:rFonts w:ascii="Arial" w:hAnsi="Arial" w:cs="Arial"/>
          <w:sz w:val="24"/>
          <w:szCs w:val="24"/>
          <w:shd w:val="clear" w:color="auto" w:fill="FFFFFF"/>
        </w:rPr>
        <w:t xml:space="preserve">emphasise and implement more within their hotels regarding that. </w:t>
      </w:r>
    </w:p>
    <w:p w14:paraId="7D68FB73" w14:textId="77777777" w:rsidR="003220ED" w:rsidRDefault="003220E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92122C" w14:textId="77777777" w:rsidR="003220ED" w:rsidRDefault="003220E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116C75" w14:textId="77777777" w:rsidR="003220ED" w:rsidRDefault="003220E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9098C4" w14:textId="77777777" w:rsidR="003220ED" w:rsidRDefault="003220E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BF2BDD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292AC7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CD92C7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CDE4BD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E7CD40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6790B7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87D068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D72966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74B929" w14:textId="77777777" w:rsidR="0083245D" w:rsidRDefault="0083245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241D0F" w14:textId="77777777" w:rsidR="00BB5F2D" w:rsidRDefault="00BB5F2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390C1F" w14:textId="77777777" w:rsidR="00BB5F2D" w:rsidRDefault="00BB5F2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50080A" w14:textId="77777777" w:rsidR="00BB5F2D" w:rsidRDefault="00BB5F2D" w:rsidP="001D6E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4AF295" w14:textId="6B1DBD80" w:rsidR="00860B37" w:rsidRDefault="003220ED" w:rsidP="007F54FC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637E27E9" w14:textId="400D11E5" w:rsidR="007F54FC" w:rsidRDefault="007F54FC" w:rsidP="007F54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 (2019)</w:t>
      </w:r>
      <w:r w:rsidR="000965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First-quarter 2019 revenue of €987 million up 34.2% as reported and 8.8% like-for-like. </w:t>
      </w:r>
      <w:r w:rsidRPr="00E45EA4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E45EA4">
          <w:rPr>
            <w:rStyle w:val="Hyperlink"/>
            <w:rFonts w:ascii="Arial" w:hAnsi="Arial" w:cs="Arial"/>
            <w:sz w:val="24"/>
            <w:szCs w:val="24"/>
          </w:rPr>
          <w:t>First-quarter 2019 revenue of €987 million up 34.2% as reported and 8.8% like-for-like | Accor – Newsroom</w:t>
        </w:r>
      </w:hyperlink>
      <w:r w:rsidRPr="00E45EA4">
        <w:rPr>
          <w:rFonts w:ascii="Arial" w:hAnsi="Arial" w:cs="Arial"/>
          <w:sz w:val="24"/>
          <w:szCs w:val="24"/>
        </w:rPr>
        <w:t xml:space="preserve"> (Accessed: 28</w:t>
      </w:r>
      <w:r>
        <w:rPr>
          <w:rFonts w:ascii="Arial" w:hAnsi="Arial" w:cs="Arial"/>
          <w:sz w:val="24"/>
          <w:szCs w:val="24"/>
        </w:rPr>
        <w:t xml:space="preserve"> January </w:t>
      </w:r>
      <w:r w:rsidRPr="00E45EA4">
        <w:rPr>
          <w:rFonts w:ascii="Arial" w:hAnsi="Arial" w:cs="Arial"/>
          <w:sz w:val="24"/>
          <w:szCs w:val="24"/>
        </w:rPr>
        <w:t xml:space="preserve">2024). </w:t>
      </w:r>
    </w:p>
    <w:p w14:paraId="798B798C" w14:textId="3D58E80A" w:rsidR="00C81354" w:rsidRDefault="00C81354" w:rsidP="007F54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(2020) </w:t>
      </w:r>
      <w:r>
        <w:rPr>
          <w:rFonts w:ascii="Arial" w:hAnsi="Arial" w:cs="Arial"/>
          <w:i/>
          <w:iCs/>
          <w:sz w:val="24"/>
          <w:szCs w:val="24"/>
        </w:rPr>
        <w:t xml:space="preserve">Ethics and Corporate Social Responsibility Charter. </w:t>
      </w:r>
      <w:r w:rsidRPr="00D468E0">
        <w:rPr>
          <w:rFonts w:ascii="Arial" w:hAnsi="Arial" w:cs="Arial"/>
          <w:sz w:val="24"/>
          <w:szCs w:val="24"/>
        </w:rPr>
        <w:t>Available</w:t>
      </w:r>
      <w:r>
        <w:rPr>
          <w:rFonts w:ascii="Arial" w:hAnsi="Arial" w:cs="Arial"/>
          <w:sz w:val="24"/>
          <w:szCs w:val="24"/>
        </w:rPr>
        <w:t xml:space="preserve"> </w:t>
      </w:r>
      <w:r w:rsidRPr="00D468E0">
        <w:rPr>
          <w:rFonts w:ascii="Arial" w:hAnsi="Arial" w:cs="Arial"/>
          <w:sz w:val="24"/>
          <w:szCs w:val="24"/>
        </w:rPr>
        <w:t>at:</w:t>
      </w:r>
      <w:r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Pr="00D468E0">
          <w:rPr>
            <w:rStyle w:val="Hyperlink"/>
            <w:rFonts w:ascii="Arial" w:hAnsi="Arial" w:cs="Arial"/>
            <w:sz w:val="24"/>
            <w:szCs w:val="24"/>
          </w:rPr>
          <w:t>ACCO</w:t>
        </w:r>
        <w:r w:rsidRPr="00D468E0">
          <w:rPr>
            <w:rStyle w:val="Hyperlink"/>
            <w:rFonts w:ascii="Arial" w:hAnsi="Arial" w:cs="Arial"/>
            <w:sz w:val="24"/>
            <w:szCs w:val="24"/>
          </w:rPr>
          <w:t>R</w:t>
        </w:r>
        <w:r w:rsidRPr="00D468E0">
          <w:rPr>
            <w:rStyle w:val="Hyperlink"/>
            <w:rFonts w:ascii="Arial" w:hAnsi="Arial" w:cs="Arial"/>
            <w:sz w:val="24"/>
            <w:szCs w:val="24"/>
          </w:rPr>
          <w:t>_Ethics_and_Corporate_Social_Responsibility_Charter_20_ENG.pdf</w:t>
        </w:r>
      </w:hyperlink>
      <w:r w:rsidRPr="00D468E0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D468E0">
        <w:rPr>
          <w:rFonts w:ascii="Arial" w:hAnsi="Arial" w:cs="Arial"/>
          <w:sz w:val="24"/>
          <w:szCs w:val="24"/>
        </w:rPr>
        <w:t xml:space="preserve">2024). </w:t>
      </w:r>
    </w:p>
    <w:p w14:paraId="79CDF5C6" w14:textId="77777777" w:rsidR="007F54FC" w:rsidRDefault="007F54FC" w:rsidP="007F54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(2021) </w:t>
      </w:r>
      <w:r>
        <w:rPr>
          <w:rFonts w:ascii="Arial" w:hAnsi="Arial" w:cs="Arial"/>
          <w:i/>
          <w:iCs/>
          <w:sz w:val="24"/>
          <w:szCs w:val="24"/>
        </w:rPr>
        <w:t xml:space="preserve">Full-Year 2020 Results Accor demonstrates resilience and adaptability. </w:t>
      </w:r>
      <w:r w:rsidRPr="009F5EE1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9F5EE1">
          <w:rPr>
            <w:rStyle w:val="Hyperlink"/>
            <w:rFonts w:ascii="Arial" w:hAnsi="Arial" w:cs="Arial"/>
            <w:sz w:val="24"/>
            <w:szCs w:val="24"/>
          </w:rPr>
          <w:t>Full-Year 2020 Results Accor demonstrates resilience and adaptability   Tangible signs of improvement in Asia, Middle East &amp; Africa and South America in Q4 | Accor – Newsroom</w:t>
        </w:r>
      </w:hyperlink>
      <w:r w:rsidRPr="009F5EE1">
        <w:rPr>
          <w:rFonts w:ascii="Arial" w:hAnsi="Arial" w:cs="Arial"/>
          <w:sz w:val="24"/>
          <w:szCs w:val="24"/>
        </w:rPr>
        <w:t xml:space="preserve"> (Accessed: 2</w:t>
      </w:r>
      <w:r>
        <w:rPr>
          <w:rFonts w:ascii="Arial" w:hAnsi="Arial" w:cs="Arial"/>
          <w:sz w:val="24"/>
          <w:szCs w:val="24"/>
        </w:rPr>
        <w:t xml:space="preserve">8 January </w:t>
      </w:r>
      <w:r w:rsidRPr="009F5EE1">
        <w:rPr>
          <w:rFonts w:ascii="Arial" w:hAnsi="Arial" w:cs="Arial"/>
          <w:sz w:val="24"/>
          <w:szCs w:val="24"/>
        </w:rPr>
        <w:t xml:space="preserve">2024). </w:t>
      </w:r>
    </w:p>
    <w:p w14:paraId="4D978100" w14:textId="483CC779" w:rsidR="00C81354" w:rsidRDefault="00C81354" w:rsidP="007F54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(2022) </w:t>
      </w:r>
      <w:r>
        <w:rPr>
          <w:rFonts w:ascii="Arial" w:hAnsi="Arial" w:cs="Arial"/>
          <w:i/>
          <w:iCs/>
          <w:sz w:val="24"/>
          <w:szCs w:val="24"/>
        </w:rPr>
        <w:t xml:space="preserve">Accor advances its global development strategy. </w:t>
      </w:r>
      <w:r w:rsidRPr="000C6716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0C6716">
          <w:rPr>
            <w:rStyle w:val="Hyperlink"/>
            <w:rFonts w:ascii="Arial" w:hAnsi="Arial" w:cs="Arial"/>
            <w:sz w:val="24"/>
            <w:szCs w:val="24"/>
          </w:rPr>
          <w:t>Accor advances its glo</w:t>
        </w:r>
        <w:r w:rsidRPr="000C6716">
          <w:rPr>
            <w:rStyle w:val="Hyperlink"/>
            <w:rFonts w:ascii="Arial" w:hAnsi="Arial" w:cs="Arial"/>
            <w:sz w:val="24"/>
            <w:szCs w:val="24"/>
          </w:rPr>
          <w:t>b</w:t>
        </w:r>
        <w:r w:rsidRPr="000C6716">
          <w:rPr>
            <w:rStyle w:val="Hyperlink"/>
            <w:rFonts w:ascii="Arial" w:hAnsi="Arial" w:cs="Arial"/>
            <w:sz w:val="24"/>
            <w:szCs w:val="24"/>
          </w:rPr>
          <w:t>al development strategy</w:t>
        </w:r>
      </w:hyperlink>
      <w:r w:rsidRPr="000C6716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0C6716">
        <w:rPr>
          <w:rFonts w:ascii="Arial" w:hAnsi="Arial" w:cs="Arial"/>
          <w:sz w:val="24"/>
          <w:szCs w:val="24"/>
        </w:rPr>
        <w:t>2024).</w:t>
      </w:r>
    </w:p>
    <w:p w14:paraId="75D01831" w14:textId="77777777" w:rsidR="00FF5EF3" w:rsidRDefault="00FF5EF3" w:rsidP="00FF5E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(2023) </w:t>
      </w:r>
      <w:r>
        <w:rPr>
          <w:rFonts w:ascii="Arial" w:hAnsi="Arial" w:cs="Arial"/>
          <w:i/>
          <w:iCs/>
          <w:sz w:val="24"/>
          <w:szCs w:val="24"/>
        </w:rPr>
        <w:t xml:space="preserve">Financial Result. </w:t>
      </w:r>
      <w:r w:rsidRPr="003A6148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3A6148">
          <w:rPr>
            <w:rStyle w:val="Hyperlink"/>
            <w:rFonts w:ascii="Arial" w:hAnsi="Arial" w:cs="Arial"/>
            <w:sz w:val="24"/>
            <w:szCs w:val="24"/>
          </w:rPr>
          <w:t xml:space="preserve">Financial </w:t>
        </w:r>
        <w:r w:rsidRPr="003A6148">
          <w:rPr>
            <w:rStyle w:val="Hyperlink"/>
            <w:rFonts w:ascii="Arial" w:hAnsi="Arial" w:cs="Arial"/>
            <w:sz w:val="24"/>
            <w:szCs w:val="24"/>
          </w:rPr>
          <w:t>R</w:t>
        </w:r>
        <w:r w:rsidRPr="003A6148">
          <w:rPr>
            <w:rStyle w:val="Hyperlink"/>
            <w:rFonts w:ascii="Arial" w:hAnsi="Arial" w:cs="Arial"/>
            <w:sz w:val="24"/>
            <w:szCs w:val="24"/>
          </w:rPr>
          <w:t>esult (accor.com)</w:t>
        </w:r>
      </w:hyperlink>
      <w:r w:rsidRPr="003A6148">
        <w:rPr>
          <w:rFonts w:ascii="Arial" w:hAnsi="Arial" w:cs="Arial"/>
          <w:sz w:val="24"/>
          <w:szCs w:val="24"/>
        </w:rPr>
        <w:t xml:space="preserve"> (Accessed: 28</w:t>
      </w:r>
      <w:r>
        <w:rPr>
          <w:rFonts w:ascii="Arial" w:hAnsi="Arial" w:cs="Arial"/>
          <w:sz w:val="24"/>
          <w:szCs w:val="24"/>
        </w:rPr>
        <w:t xml:space="preserve"> January </w:t>
      </w:r>
      <w:r w:rsidRPr="003A6148">
        <w:rPr>
          <w:rFonts w:ascii="Arial" w:hAnsi="Arial" w:cs="Arial"/>
          <w:sz w:val="24"/>
          <w:szCs w:val="24"/>
        </w:rPr>
        <w:t xml:space="preserve">2024).  </w:t>
      </w:r>
    </w:p>
    <w:p w14:paraId="6BFF7F51" w14:textId="77BD36B4" w:rsidR="0036528A" w:rsidRDefault="00CF25B8" w:rsidP="00FF5E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(2023) </w:t>
      </w:r>
      <w:r>
        <w:rPr>
          <w:rFonts w:ascii="Arial" w:hAnsi="Arial" w:cs="Arial"/>
          <w:i/>
          <w:iCs/>
          <w:sz w:val="24"/>
          <w:szCs w:val="24"/>
        </w:rPr>
        <w:t xml:space="preserve">Key Indicators. </w:t>
      </w:r>
      <w:r w:rsidRPr="0028134D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28134D">
          <w:rPr>
            <w:rStyle w:val="Hyperlink"/>
            <w:rFonts w:ascii="Arial" w:hAnsi="Arial" w:cs="Arial"/>
            <w:sz w:val="24"/>
            <w:szCs w:val="24"/>
          </w:rPr>
          <w:t>Key Indicators (acc</w:t>
        </w:r>
        <w:r w:rsidRPr="0028134D">
          <w:rPr>
            <w:rStyle w:val="Hyperlink"/>
            <w:rFonts w:ascii="Arial" w:hAnsi="Arial" w:cs="Arial"/>
            <w:sz w:val="24"/>
            <w:szCs w:val="24"/>
          </w:rPr>
          <w:t>o</w:t>
        </w:r>
        <w:r w:rsidRPr="0028134D">
          <w:rPr>
            <w:rStyle w:val="Hyperlink"/>
            <w:rFonts w:ascii="Arial" w:hAnsi="Arial" w:cs="Arial"/>
            <w:sz w:val="24"/>
            <w:szCs w:val="24"/>
          </w:rPr>
          <w:t>r.com)</w:t>
        </w:r>
      </w:hyperlink>
      <w:r w:rsidRPr="0028134D">
        <w:rPr>
          <w:rFonts w:ascii="Arial" w:hAnsi="Arial" w:cs="Arial"/>
          <w:sz w:val="24"/>
          <w:szCs w:val="24"/>
        </w:rPr>
        <w:t xml:space="preserve"> (Accessed: 27</w:t>
      </w:r>
      <w:r>
        <w:rPr>
          <w:rFonts w:ascii="Arial" w:hAnsi="Arial" w:cs="Arial"/>
          <w:sz w:val="24"/>
          <w:szCs w:val="24"/>
        </w:rPr>
        <w:t xml:space="preserve"> January </w:t>
      </w:r>
      <w:r w:rsidRPr="0028134D">
        <w:rPr>
          <w:rFonts w:ascii="Arial" w:hAnsi="Arial" w:cs="Arial"/>
          <w:sz w:val="24"/>
          <w:szCs w:val="24"/>
        </w:rPr>
        <w:t xml:space="preserve">2024). </w:t>
      </w:r>
    </w:p>
    <w:p w14:paraId="16541B7A" w14:textId="3A392B81" w:rsidR="0036528A" w:rsidRDefault="0036528A" w:rsidP="00FF5E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(2024) </w:t>
      </w:r>
      <w:r>
        <w:rPr>
          <w:rFonts w:ascii="Arial" w:hAnsi="Arial" w:cs="Arial"/>
          <w:i/>
          <w:iCs/>
          <w:sz w:val="24"/>
          <w:szCs w:val="24"/>
        </w:rPr>
        <w:t xml:space="preserve">Commitment. </w:t>
      </w:r>
      <w:r w:rsidRPr="000D17D1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0D17D1">
          <w:rPr>
            <w:rStyle w:val="Hyperlink"/>
            <w:rFonts w:ascii="Arial" w:hAnsi="Arial" w:cs="Arial"/>
            <w:sz w:val="24"/>
            <w:szCs w:val="24"/>
          </w:rPr>
          <w:t xml:space="preserve">Accor </w:t>
        </w:r>
        <w:r w:rsidRPr="000D17D1">
          <w:rPr>
            <w:rStyle w:val="Hyperlink"/>
            <w:rFonts w:ascii="Arial" w:hAnsi="Arial" w:cs="Arial"/>
            <w:sz w:val="24"/>
            <w:szCs w:val="24"/>
          </w:rPr>
          <w:t>-</w:t>
        </w:r>
        <w:r w:rsidRPr="000D17D1">
          <w:rPr>
            <w:rStyle w:val="Hyperlink"/>
            <w:rFonts w:ascii="Arial" w:hAnsi="Arial" w:cs="Arial"/>
            <w:sz w:val="24"/>
            <w:szCs w:val="24"/>
          </w:rPr>
          <w:t xml:space="preserve"> Commitment</w:t>
        </w:r>
      </w:hyperlink>
      <w:r w:rsidRPr="000D17D1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0D17D1">
        <w:rPr>
          <w:rFonts w:ascii="Arial" w:hAnsi="Arial" w:cs="Arial"/>
          <w:sz w:val="24"/>
          <w:szCs w:val="24"/>
        </w:rPr>
        <w:t>2024).</w:t>
      </w:r>
    </w:p>
    <w:p w14:paraId="04963E03" w14:textId="77777777" w:rsidR="00FF5EF3" w:rsidRDefault="00FF5EF3" w:rsidP="00FF5E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(2024) </w:t>
      </w:r>
      <w:r>
        <w:rPr>
          <w:rFonts w:ascii="Arial" w:hAnsi="Arial" w:cs="Arial"/>
          <w:i/>
          <w:iCs/>
          <w:sz w:val="24"/>
          <w:szCs w:val="24"/>
        </w:rPr>
        <w:t xml:space="preserve">Ethics &amp; Compliance, </w:t>
      </w:r>
      <w:r w:rsidRPr="00396DD3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396DD3">
          <w:rPr>
            <w:rStyle w:val="Hyperlink"/>
            <w:rFonts w:ascii="Arial" w:hAnsi="Arial" w:cs="Arial"/>
            <w:sz w:val="24"/>
            <w:szCs w:val="24"/>
          </w:rPr>
          <w:t>Ethics &amp; Complianc</w:t>
        </w:r>
        <w:r w:rsidRPr="00396DD3">
          <w:rPr>
            <w:rStyle w:val="Hyperlink"/>
            <w:rFonts w:ascii="Arial" w:hAnsi="Arial" w:cs="Arial"/>
            <w:sz w:val="24"/>
            <w:szCs w:val="24"/>
          </w:rPr>
          <w:t>e</w:t>
        </w:r>
        <w:r w:rsidRPr="00396DD3">
          <w:rPr>
            <w:rStyle w:val="Hyperlink"/>
            <w:rFonts w:ascii="Arial" w:hAnsi="Arial" w:cs="Arial"/>
            <w:sz w:val="24"/>
            <w:szCs w:val="24"/>
          </w:rPr>
          <w:t xml:space="preserve"> (accor.com)</w:t>
        </w:r>
      </w:hyperlink>
      <w:r w:rsidRPr="00396DD3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396DD3">
        <w:rPr>
          <w:rFonts w:ascii="Arial" w:hAnsi="Arial" w:cs="Arial"/>
          <w:sz w:val="24"/>
          <w:szCs w:val="24"/>
        </w:rPr>
        <w:t xml:space="preserve">2024). </w:t>
      </w:r>
    </w:p>
    <w:p w14:paraId="52509870" w14:textId="3C381189" w:rsidR="0036528A" w:rsidRDefault="0036528A" w:rsidP="00FF5E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(2024) </w:t>
      </w:r>
      <w:r>
        <w:rPr>
          <w:rFonts w:ascii="Arial" w:hAnsi="Arial" w:cs="Arial"/>
          <w:i/>
          <w:iCs/>
          <w:sz w:val="24"/>
          <w:szCs w:val="24"/>
        </w:rPr>
        <w:t xml:space="preserve">Environment &amp; CSR. </w:t>
      </w:r>
      <w:r w:rsidRPr="00540880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540880">
          <w:rPr>
            <w:rStyle w:val="Hyperlink"/>
            <w:rFonts w:ascii="Arial" w:hAnsi="Arial" w:cs="Arial"/>
            <w:sz w:val="24"/>
            <w:szCs w:val="24"/>
          </w:rPr>
          <w:t>Environment &amp; CSR (</w:t>
        </w:r>
        <w:r w:rsidRPr="00540880">
          <w:rPr>
            <w:rStyle w:val="Hyperlink"/>
            <w:rFonts w:ascii="Arial" w:hAnsi="Arial" w:cs="Arial"/>
            <w:sz w:val="24"/>
            <w:szCs w:val="24"/>
          </w:rPr>
          <w:t>a</w:t>
        </w:r>
        <w:r w:rsidRPr="00540880">
          <w:rPr>
            <w:rStyle w:val="Hyperlink"/>
            <w:rFonts w:ascii="Arial" w:hAnsi="Arial" w:cs="Arial"/>
            <w:sz w:val="24"/>
            <w:szCs w:val="24"/>
          </w:rPr>
          <w:t>ccor.com)</w:t>
        </w:r>
      </w:hyperlink>
      <w:r w:rsidRPr="00540880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540880">
        <w:rPr>
          <w:rFonts w:ascii="Arial" w:hAnsi="Arial" w:cs="Arial"/>
          <w:sz w:val="24"/>
          <w:szCs w:val="24"/>
        </w:rPr>
        <w:t xml:space="preserve">2024). </w:t>
      </w:r>
    </w:p>
    <w:p w14:paraId="2A07EB53" w14:textId="77777777" w:rsidR="00FF5EF3" w:rsidRDefault="00FF5EF3" w:rsidP="00FF5E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(2024) </w:t>
      </w:r>
      <w:r>
        <w:rPr>
          <w:rFonts w:ascii="Arial" w:hAnsi="Arial" w:cs="Arial"/>
          <w:i/>
          <w:iCs/>
          <w:sz w:val="24"/>
          <w:szCs w:val="24"/>
        </w:rPr>
        <w:t xml:space="preserve">Sustainability Strategy. </w:t>
      </w:r>
      <w:r w:rsidRPr="00FC4D0B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FC4D0B">
          <w:rPr>
            <w:rStyle w:val="Hyperlink"/>
            <w:rFonts w:ascii="Arial" w:hAnsi="Arial" w:cs="Arial"/>
            <w:sz w:val="24"/>
            <w:szCs w:val="24"/>
          </w:rPr>
          <w:t>Accor - Sustain</w:t>
        </w:r>
        <w:r w:rsidRPr="00FC4D0B">
          <w:rPr>
            <w:rStyle w:val="Hyperlink"/>
            <w:rFonts w:ascii="Arial" w:hAnsi="Arial" w:cs="Arial"/>
            <w:sz w:val="24"/>
            <w:szCs w:val="24"/>
          </w:rPr>
          <w:t>a</w:t>
        </w:r>
        <w:r w:rsidRPr="00FC4D0B">
          <w:rPr>
            <w:rStyle w:val="Hyperlink"/>
            <w:rFonts w:ascii="Arial" w:hAnsi="Arial" w:cs="Arial"/>
            <w:sz w:val="24"/>
            <w:szCs w:val="24"/>
          </w:rPr>
          <w:t>bility Strategy</w:t>
        </w:r>
      </w:hyperlink>
      <w:r w:rsidRPr="00FC4D0B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FC4D0B">
        <w:rPr>
          <w:rFonts w:ascii="Arial" w:hAnsi="Arial" w:cs="Arial"/>
          <w:sz w:val="24"/>
          <w:szCs w:val="24"/>
        </w:rPr>
        <w:t xml:space="preserve">2024). </w:t>
      </w:r>
    </w:p>
    <w:p w14:paraId="0AFF2C86" w14:textId="039126AB" w:rsidR="00CF25B8" w:rsidRPr="00FC4D0B" w:rsidRDefault="00CF25B8" w:rsidP="00FF5E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Bhasin, H (2019) </w:t>
      </w:r>
      <w:r>
        <w:rPr>
          <w:rFonts w:ascii="Arial" w:hAnsi="Arial" w:cs="Arial"/>
          <w:i/>
          <w:iCs/>
          <w:sz w:val="24"/>
          <w:szCs w:val="24"/>
        </w:rPr>
        <w:t xml:space="preserve">What is Bowman’s Strategy Clock? </w:t>
      </w:r>
      <w:r>
        <w:rPr>
          <w:rFonts w:ascii="Arial" w:hAnsi="Arial" w:cs="Arial"/>
          <w:sz w:val="24"/>
          <w:szCs w:val="24"/>
        </w:rPr>
        <w:t xml:space="preserve">April 17. </w:t>
      </w:r>
      <w:r w:rsidRPr="00C00982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C00982">
          <w:rPr>
            <w:rStyle w:val="Hyperlink"/>
            <w:rFonts w:ascii="Arial" w:hAnsi="Arial" w:cs="Arial"/>
            <w:sz w:val="24"/>
            <w:szCs w:val="24"/>
          </w:rPr>
          <w:t>Bowman’s Strategy Clock - What is Bowman’s Strategy Clock? (marketing91.com)</w:t>
        </w:r>
      </w:hyperlink>
      <w:r w:rsidRPr="00C00982">
        <w:rPr>
          <w:rFonts w:ascii="Arial" w:hAnsi="Arial" w:cs="Arial"/>
          <w:sz w:val="24"/>
          <w:szCs w:val="24"/>
        </w:rPr>
        <w:t xml:space="preserve"> )Accessed: 29</w:t>
      </w:r>
      <w:r>
        <w:rPr>
          <w:rFonts w:ascii="Arial" w:hAnsi="Arial" w:cs="Arial"/>
          <w:sz w:val="24"/>
          <w:szCs w:val="24"/>
        </w:rPr>
        <w:t xml:space="preserve"> January </w:t>
      </w:r>
      <w:r w:rsidRPr="00C00982">
        <w:rPr>
          <w:rFonts w:ascii="Arial" w:hAnsi="Arial" w:cs="Arial"/>
          <w:sz w:val="24"/>
          <w:szCs w:val="24"/>
        </w:rPr>
        <w:t xml:space="preserve">2024). </w:t>
      </w:r>
    </w:p>
    <w:p w14:paraId="781BF475" w14:textId="77777777" w:rsidR="007F54FC" w:rsidRDefault="007F54FC" w:rsidP="00B81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702D89" w14:textId="3D7759A9" w:rsidR="00551096" w:rsidRDefault="00551096" w:rsidP="00B81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Corinthia Group (2021) </w:t>
      </w:r>
      <w:r>
        <w:rPr>
          <w:rFonts w:ascii="Arial" w:hAnsi="Arial" w:cs="Arial"/>
          <w:i/>
          <w:iCs/>
          <w:sz w:val="24"/>
          <w:szCs w:val="24"/>
        </w:rPr>
        <w:t xml:space="preserve">Annual Report &amp; Financial Statements.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7B2043">
          <w:rPr>
            <w:rStyle w:val="Hyperlink"/>
            <w:rFonts w:ascii="Arial" w:hAnsi="Arial" w:cs="Arial"/>
            <w:sz w:val="24"/>
            <w:szCs w:val="24"/>
          </w:rPr>
          <w:t>Corinthi</w:t>
        </w:r>
        <w:r w:rsidRPr="007B2043">
          <w:rPr>
            <w:rStyle w:val="Hyperlink"/>
            <w:rFonts w:ascii="Arial" w:hAnsi="Arial" w:cs="Arial"/>
            <w:sz w:val="24"/>
            <w:szCs w:val="24"/>
          </w:rPr>
          <w:t>a</w:t>
        </w:r>
        <w:r w:rsidRPr="007B2043">
          <w:rPr>
            <w:rStyle w:val="Hyperlink"/>
            <w:rFonts w:ascii="Arial" w:hAnsi="Arial" w:cs="Arial"/>
            <w:sz w:val="24"/>
            <w:szCs w:val="24"/>
          </w:rPr>
          <w:t>-Annual-Report-2021.pdf (corinthiagroup.com)</w:t>
        </w:r>
      </w:hyperlink>
      <w:r>
        <w:rPr>
          <w:rFonts w:ascii="Arial" w:hAnsi="Arial" w:cs="Arial"/>
          <w:sz w:val="24"/>
          <w:szCs w:val="24"/>
        </w:rPr>
        <w:t xml:space="preserve"> (Accessed: 27 January 2024). </w:t>
      </w:r>
    </w:p>
    <w:p w14:paraId="3A8E7E43" w14:textId="743A354E" w:rsidR="003220ED" w:rsidRPr="00B81D3C" w:rsidRDefault="00630A21" w:rsidP="00B81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Corinthia </w:t>
      </w:r>
      <w:r w:rsidR="00DE57C8">
        <w:rPr>
          <w:rFonts w:ascii="Arial" w:hAnsi="Arial" w:cs="Arial"/>
          <w:sz w:val="24"/>
          <w:szCs w:val="24"/>
        </w:rPr>
        <w:t xml:space="preserve">Hotel (2022) </w:t>
      </w:r>
      <w:r w:rsidR="00DE57C8">
        <w:rPr>
          <w:rFonts w:ascii="Arial" w:hAnsi="Arial" w:cs="Arial"/>
          <w:i/>
          <w:iCs/>
          <w:sz w:val="24"/>
          <w:szCs w:val="24"/>
        </w:rPr>
        <w:t>Annual Report &amp; Financial Statements</w:t>
      </w:r>
      <w:r w:rsidR="00D85A92">
        <w:rPr>
          <w:rFonts w:ascii="Arial" w:hAnsi="Arial" w:cs="Arial"/>
          <w:i/>
          <w:iCs/>
          <w:sz w:val="24"/>
          <w:szCs w:val="24"/>
        </w:rPr>
        <w:t xml:space="preserve"> 2022.</w:t>
      </w:r>
      <w:r w:rsidR="00D85A92">
        <w:rPr>
          <w:rFonts w:ascii="Arial" w:hAnsi="Arial" w:cs="Arial"/>
          <w:sz w:val="24"/>
          <w:szCs w:val="24"/>
        </w:rPr>
        <w:t xml:space="preserve"> </w:t>
      </w:r>
      <w:r w:rsidR="00265F19">
        <w:rPr>
          <w:rFonts w:ascii="Arial" w:hAnsi="Arial" w:cs="Arial"/>
          <w:sz w:val="24"/>
          <w:szCs w:val="24"/>
        </w:rPr>
        <w:t>Available</w:t>
      </w:r>
      <w:r w:rsidR="00B81D3C">
        <w:rPr>
          <w:rFonts w:ascii="Arial" w:hAnsi="Arial" w:cs="Arial"/>
          <w:sz w:val="24"/>
          <w:szCs w:val="24"/>
        </w:rPr>
        <w:t xml:space="preserve"> </w:t>
      </w:r>
      <w:r w:rsidR="006C590E" w:rsidRPr="00B81D3C">
        <w:rPr>
          <w:rFonts w:ascii="Arial" w:hAnsi="Arial" w:cs="Arial"/>
          <w:sz w:val="24"/>
          <w:szCs w:val="24"/>
        </w:rPr>
        <w:t>at:</w:t>
      </w:r>
      <w:r w:rsidR="00B81D3C">
        <w:rPr>
          <w:rFonts w:ascii="Arial" w:hAnsi="Arial" w:cs="Arial"/>
          <w:sz w:val="24"/>
          <w:szCs w:val="24"/>
        </w:rPr>
        <w:t xml:space="preserve"> </w:t>
      </w:r>
      <w:hyperlink r:id="rId36" w:history="1">
        <w:r w:rsidR="003220ED" w:rsidRPr="00B81D3C">
          <w:rPr>
            <w:rStyle w:val="Hyperlink"/>
            <w:rFonts w:ascii="Arial" w:hAnsi="Arial" w:cs="Arial"/>
            <w:sz w:val="24"/>
            <w:szCs w:val="24"/>
          </w:rPr>
          <w:t>37547-CORINTHIA-ANNUAL-</w:t>
        </w:r>
        <w:r w:rsidR="003220ED" w:rsidRPr="00B81D3C">
          <w:rPr>
            <w:rStyle w:val="Hyperlink"/>
            <w:rFonts w:ascii="Arial" w:hAnsi="Arial" w:cs="Arial"/>
            <w:sz w:val="24"/>
            <w:szCs w:val="24"/>
          </w:rPr>
          <w:t>R</w:t>
        </w:r>
        <w:r w:rsidR="003220ED" w:rsidRPr="00B81D3C">
          <w:rPr>
            <w:rStyle w:val="Hyperlink"/>
            <w:rFonts w:ascii="Arial" w:hAnsi="Arial" w:cs="Arial"/>
            <w:sz w:val="24"/>
            <w:szCs w:val="24"/>
          </w:rPr>
          <w:t>EPORT-2022_WEB-min.pdf (corinthiagroup.com)</w:t>
        </w:r>
      </w:hyperlink>
      <w:r w:rsidR="003220ED" w:rsidRPr="00B81D3C">
        <w:rPr>
          <w:rFonts w:ascii="Arial" w:hAnsi="Arial" w:cs="Arial"/>
          <w:sz w:val="24"/>
          <w:szCs w:val="24"/>
        </w:rPr>
        <w:t xml:space="preserve"> (Accessed: </w:t>
      </w:r>
      <w:r w:rsidR="006C590E" w:rsidRPr="00B81D3C">
        <w:rPr>
          <w:rFonts w:ascii="Arial" w:hAnsi="Arial" w:cs="Arial"/>
          <w:sz w:val="24"/>
          <w:szCs w:val="24"/>
        </w:rPr>
        <w:t>26</w:t>
      </w:r>
      <w:r w:rsidR="00265F19">
        <w:rPr>
          <w:rFonts w:ascii="Arial" w:hAnsi="Arial" w:cs="Arial"/>
          <w:sz w:val="24"/>
          <w:szCs w:val="24"/>
        </w:rPr>
        <w:t xml:space="preserve"> January </w:t>
      </w:r>
      <w:r w:rsidR="006C590E" w:rsidRPr="00B81D3C">
        <w:rPr>
          <w:rFonts w:ascii="Arial" w:hAnsi="Arial" w:cs="Arial"/>
          <w:sz w:val="24"/>
          <w:szCs w:val="24"/>
        </w:rPr>
        <w:t xml:space="preserve">2024). </w:t>
      </w:r>
    </w:p>
    <w:p w14:paraId="2BBB2A8A" w14:textId="0CD6C018" w:rsidR="0095670E" w:rsidRDefault="005E0EBC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Corinthia Hotels (2024) </w:t>
      </w:r>
      <w:r>
        <w:rPr>
          <w:rFonts w:ascii="Arial" w:hAnsi="Arial" w:cs="Arial"/>
          <w:i/>
          <w:iCs/>
          <w:sz w:val="24"/>
          <w:szCs w:val="24"/>
        </w:rPr>
        <w:t xml:space="preserve">Corinthia Hotels Announces Two Key Appointments. </w:t>
      </w:r>
      <w:r w:rsidR="00B81D3C" w:rsidRPr="00B81D3C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="0095670E" w:rsidRPr="00B81D3C">
          <w:rPr>
            <w:rStyle w:val="Hyperlink"/>
            <w:rFonts w:ascii="Arial" w:hAnsi="Arial" w:cs="Arial"/>
            <w:sz w:val="24"/>
            <w:szCs w:val="24"/>
          </w:rPr>
          <w:t>Corinthia Hotel</w:t>
        </w:r>
        <w:r w:rsidR="0095670E" w:rsidRPr="00B81D3C">
          <w:rPr>
            <w:rStyle w:val="Hyperlink"/>
            <w:rFonts w:ascii="Arial" w:hAnsi="Arial" w:cs="Arial"/>
            <w:sz w:val="24"/>
            <w:szCs w:val="24"/>
          </w:rPr>
          <w:t>s</w:t>
        </w:r>
        <w:r w:rsidR="0095670E" w:rsidRPr="00B81D3C">
          <w:rPr>
            <w:rStyle w:val="Hyperlink"/>
            <w:rFonts w:ascii="Arial" w:hAnsi="Arial" w:cs="Arial"/>
            <w:sz w:val="24"/>
            <w:szCs w:val="24"/>
          </w:rPr>
          <w:t xml:space="preserve"> Announces Two Key Appointments | Corinthia</w:t>
        </w:r>
      </w:hyperlink>
      <w:r w:rsidR="0095670E" w:rsidRPr="00B81D3C">
        <w:rPr>
          <w:rFonts w:ascii="Arial" w:hAnsi="Arial" w:cs="Arial"/>
          <w:sz w:val="24"/>
          <w:szCs w:val="24"/>
        </w:rPr>
        <w:t xml:space="preserve"> (Accessed: 26</w:t>
      </w:r>
      <w:r w:rsidR="00CB78A0">
        <w:rPr>
          <w:rFonts w:ascii="Arial" w:hAnsi="Arial" w:cs="Arial"/>
          <w:sz w:val="24"/>
          <w:szCs w:val="24"/>
        </w:rPr>
        <w:t xml:space="preserve"> January </w:t>
      </w:r>
      <w:r w:rsidR="0095670E" w:rsidRPr="00B81D3C">
        <w:rPr>
          <w:rFonts w:ascii="Arial" w:hAnsi="Arial" w:cs="Arial"/>
          <w:sz w:val="24"/>
          <w:szCs w:val="24"/>
        </w:rPr>
        <w:t xml:space="preserve">2024). </w:t>
      </w:r>
    </w:p>
    <w:p w14:paraId="7AE15C08" w14:textId="33720207" w:rsidR="005A3EDC" w:rsidRDefault="005A3EDC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Corinthia Hotels (2024) </w:t>
      </w:r>
      <w:r>
        <w:rPr>
          <w:rFonts w:ascii="Arial" w:hAnsi="Arial" w:cs="Arial"/>
          <w:i/>
          <w:iCs/>
          <w:sz w:val="24"/>
          <w:szCs w:val="24"/>
        </w:rPr>
        <w:t xml:space="preserve">Sustainability at Corinthia. </w:t>
      </w:r>
      <w:r w:rsidRPr="00067AE1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067AE1">
          <w:rPr>
            <w:rStyle w:val="Hyperlink"/>
            <w:rFonts w:ascii="Arial" w:hAnsi="Arial" w:cs="Arial"/>
            <w:sz w:val="24"/>
            <w:szCs w:val="24"/>
          </w:rPr>
          <w:t>SUSTAINABILIT</w:t>
        </w:r>
        <w:r w:rsidRPr="00067AE1">
          <w:rPr>
            <w:rStyle w:val="Hyperlink"/>
            <w:rFonts w:ascii="Arial" w:hAnsi="Arial" w:cs="Arial"/>
            <w:sz w:val="24"/>
            <w:szCs w:val="24"/>
          </w:rPr>
          <w:t>Y</w:t>
        </w:r>
        <w:r w:rsidRPr="00067AE1">
          <w:rPr>
            <w:rStyle w:val="Hyperlink"/>
            <w:rFonts w:ascii="Arial" w:hAnsi="Arial" w:cs="Arial"/>
            <w:sz w:val="24"/>
            <w:szCs w:val="24"/>
          </w:rPr>
          <w:t xml:space="preserve"> AT CORINTHIA | Corinthia</w:t>
        </w:r>
      </w:hyperlink>
      <w:r w:rsidRPr="00067AE1">
        <w:rPr>
          <w:rFonts w:ascii="Arial" w:hAnsi="Arial" w:cs="Arial"/>
          <w:sz w:val="24"/>
          <w:szCs w:val="24"/>
        </w:rPr>
        <w:t xml:space="preserve"> (Accessed: 01</w:t>
      </w:r>
      <w:r>
        <w:rPr>
          <w:rFonts w:ascii="Arial" w:hAnsi="Arial" w:cs="Arial"/>
          <w:sz w:val="24"/>
          <w:szCs w:val="24"/>
        </w:rPr>
        <w:t xml:space="preserve"> February 20</w:t>
      </w:r>
      <w:r w:rsidRPr="00067AE1">
        <w:rPr>
          <w:rFonts w:ascii="Arial" w:hAnsi="Arial" w:cs="Arial"/>
          <w:sz w:val="24"/>
          <w:szCs w:val="24"/>
        </w:rPr>
        <w:t xml:space="preserve">24). </w:t>
      </w:r>
    </w:p>
    <w:p w14:paraId="765A3A1D" w14:textId="1FD072C7" w:rsidR="00551096" w:rsidRDefault="00551096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Companies market cap (2024) </w:t>
      </w:r>
      <w:r>
        <w:rPr>
          <w:rFonts w:ascii="Arial" w:hAnsi="Arial" w:cs="Arial"/>
          <w:i/>
          <w:iCs/>
          <w:sz w:val="24"/>
          <w:szCs w:val="24"/>
        </w:rPr>
        <w:t xml:space="preserve">Revenue for Accor. </w:t>
      </w:r>
      <w:r w:rsidRPr="003F3FAF">
        <w:rPr>
          <w:rFonts w:ascii="Arial" w:hAnsi="Arial" w:cs="Arial"/>
          <w:sz w:val="24"/>
          <w:szCs w:val="24"/>
        </w:rPr>
        <w:t xml:space="preserve">Available at; </w:t>
      </w:r>
      <w:hyperlink r:id="rId39" w:anchor=":~:text=According%20to%20Accor%20%27s%20latest%20financial%20reports%20the,generates%20by%20the%20sale%20of%20goods%20or%20services." w:history="1">
        <w:r w:rsidRPr="003F3FAF">
          <w:rPr>
            <w:rStyle w:val="Hyperlink"/>
            <w:rFonts w:ascii="Arial" w:hAnsi="Arial" w:cs="Arial"/>
            <w:sz w:val="24"/>
            <w:szCs w:val="24"/>
          </w:rPr>
          <w:t>Accor (AC.PA) - Revenue (companiesmarketcap.com)</w:t>
        </w:r>
      </w:hyperlink>
      <w:r w:rsidRPr="003F3FAF">
        <w:rPr>
          <w:rFonts w:ascii="Arial" w:hAnsi="Arial" w:cs="Arial"/>
          <w:sz w:val="24"/>
          <w:szCs w:val="24"/>
        </w:rPr>
        <w:t xml:space="preserve"> (Accessed: 28</w:t>
      </w:r>
      <w:r>
        <w:rPr>
          <w:rFonts w:ascii="Arial" w:hAnsi="Arial" w:cs="Arial"/>
          <w:sz w:val="24"/>
          <w:szCs w:val="24"/>
        </w:rPr>
        <w:t xml:space="preserve"> January </w:t>
      </w:r>
      <w:r w:rsidRPr="003F3FAF">
        <w:rPr>
          <w:rFonts w:ascii="Arial" w:hAnsi="Arial" w:cs="Arial"/>
          <w:sz w:val="24"/>
          <w:szCs w:val="24"/>
        </w:rPr>
        <w:t xml:space="preserve">2024). </w:t>
      </w:r>
    </w:p>
    <w:p w14:paraId="34776AE6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CPHCL Company Limited (2022) </w:t>
      </w:r>
      <w:r>
        <w:rPr>
          <w:rFonts w:ascii="Arial" w:hAnsi="Arial" w:cs="Arial"/>
          <w:i/>
          <w:iCs/>
          <w:sz w:val="24"/>
          <w:szCs w:val="24"/>
        </w:rPr>
        <w:t xml:space="preserve">Report and Financial Statements. </w:t>
      </w:r>
      <w:r w:rsidRPr="008F0A41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F1383E">
          <w:rPr>
            <w:rStyle w:val="Hyperlink"/>
            <w:rFonts w:ascii="Arial" w:hAnsi="Arial" w:cs="Arial"/>
            <w:sz w:val="24"/>
            <w:szCs w:val="24"/>
          </w:rPr>
          <w:t>Microsoft Word - CPHCL Consolidated FS 2022 25.04.23 Final.docx (mihplc.com)</w:t>
        </w:r>
      </w:hyperlink>
      <w:r w:rsidRPr="008F0A41">
        <w:rPr>
          <w:rFonts w:ascii="Arial" w:hAnsi="Arial" w:cs="Arial"/>
          <w:sz w:val="24"/>
          <w:szCs w:val="24"/>
        </w:rPr>
        <w:t xml:space="preserve"> (Accessed: 27</w:t>
      </w:r>
      <w:r>
        <w:rPr>
          <w:rFonts w:ascii="Arial" w:hAnsi="Arial" w:cs="Arial"/>
          <w:sz w:val="24"/>
          <w:szCs w:val="24"/>
        </w:rPr>
        <w:t xml:space="preserve"> January </w:t>
      </w:r>
      <w:r w:rsidRPr="008F0A41">
        <w:rPr>
          <w:rFonts w:ascii="Arial" w:hAnsi="Arial" w:cs="Arial"/>
          <w:sz w:val="24"/>
          <w:szCs w:val="24"/>
        </w:rPr>
        <w:t>2024).</w:t>
      </w:r>
    </w:p>
    <w:p w14:paraId="62D3ED3B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Global Data (2024) </w:t>
      </w:r>
      <w:r>
        <w:rPr>
          <w:rFonts w:ascii="Arial" w:hAnsi="Arial" w:cs="Arial"/>
          <w:i/>
          <w:iCs/>
          <w:sz w:val="24"/>
          <w:szCs w:val="24"/>
        </w:rPr>
        <w:t xml:space="preserve">Accor SA: Overview. </w:t>
      </w:r>
      <w:r w:rsidRPr="008D4406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8D4406">
          <w:rPr>
            <w:rStyle w:val="Hyperlink"/>
            <w:rFonts w:ascii="Arial" w:hAnsi="Arial" w:cs="Arial"/>
            <w:sz w:val="24"/>
            <w:szCs w:val="24"/>
          </w:rPr>
          <w:t>Accor</w:t>
        </w:r>
        <w:r w:rsidRPr="008D4406">
          <w:rPr>
            <w:rStyle w:val="Hyperlink"/>
            <w:rFonts w:ascii="Arial" w:hAnsi="Arial" w:cs="Arial"/>
            <w:sz w:val="24"/>
            <w:szCs w:val="24"/>
          </w:rPr>
          <w:t>H</w:t>
        </w:r>
        <w:r w:rsidRPr="008D4406">
          <w:rPr>
            <w:rStyle w:val="Hyperlink"/>
            <w:rFonts w:ascii="Arial" w:hAnsi="Arial" w:cs="Arial"/>
            <w:sz w:val="24"/>
            <w:szCs w:val="24"/>
          </w:rPr>
          <w:t>otels Company Profile - AccorHotels Overview - GlobalData</w:t>
        </w:r>
      </w:hyperlink>
      <w:r w:rsidRPr="008D4406">
        <w:rPr>
          <w:rFonts w:ascii="Arial" w:hAnsi="Arial" w:cs="Arial"/>
          <w:sz w:val="24"/>
          <w:szCs w:val="24"/>
        </w:rPr>
        <w:t xml:space="preserve"> (Accessed: 29</w:t>
      </w:r>
      <w:r>
        <w:rPr>
          <w:rFonts w:ascii="Arial" w:hAnsi="Arial" w:cs="Arial"/>
          <w:sz w:val="24"/>
          <w:szCs w:val="24"/>
        </w:rPr>
        <w:t xml:space="preserve"> January </w:t>
      </w:r>
      <w:r w:rsidRPr="008D4406">
        <w:rPr>
          <w:rFonts w:ascii="Arial" w:hAnsi="Arial" w:cs="Arial"/>
          <w:sz w:val="24"/>
          <w:szCs w:val="24"/>
        </w:rPr>
        <w:t>2024).</w:t>
      </w:r>
    </w:p>
    <w:p w14:paraId="5E74C193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Global Data (2024) </w:t>
      </w:r>
      <w:r>
        <w:rPr>
          <w:rFonts w:ascii="Arial" w:hAnsi="Arial" w:cs="Arial"/>
          <w:i/>
          <w:iCs/>
          <w:sz w:val="24"/>
          <w:szCs w:val="24"/>
        </w:rPr>
        <w:t xml:space="preserve">International Hotel Invetsments plc: Overview. </w:t>
      </w:r>
      <w:r w:rsidRPr="00E65F05"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Pr="00E65F05">
          <w:rPr>
            <w:rStyle w:val="Hyperlink"/>
            <w:rFonts w:ascii="Arial" w:hAnsi="Arial" w:cs="Arial"/>
            <w:sz w:val="24"/>
            <w:szCs w:val="24"/>
          </w:rPr>
          <w:t>International Hotel Investments plc Company Profile - Overview - GlobalData</w:t>
        </w:r>
      </w:hyperlink>
      <w:r w:rsidRPr="00E65F05">
        <w:rPr>
          <w:rFonts w:ascii="Arial" w:hAnsi="Arial" w:cs="Arial"/>
          <w:sz w:val="24"/>
          <w:szCs w:val="24"/>
        </w:rPr>
        <w:t xml:space="preserve"> (Accessed: 29</w:t>
      </w:r>
      <w:r>
        <w:rPr>
          <w:rFonts w:ascii="Arial" w:hAnsi="Arial" w:cs="Arial"/>
          <w:sz w:val="24"/>
          <w:szCs w:val="24"/>
        </w:rPr>
        <w:t xml:space="preserve"> January </w:t>
      </w:r>
      <w:r w:rsidRPr="00E65F05">
        <w:rPr>
          <w:rFonts w:ascii="Arial" w:hAnsi="Arial" w:cs="Arial"/>
          <w:sz w:val="24"/>
          <w:szCs w:val="24"/>
        </w:rPr>
        <w:t xml:space="preserve">2024). </w:t>
      </w:r>
    </w:p>
    <w:p w14:paraId="54415E2F" w14:textId="77777777" w:rsidR="00551096" w:rsidRPr="00147397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Hospitality (2022) </w:t>
      </w:r>
      <w:r>
        <w:rPr>
          <w:rFonts w:ascii="Arial" w:hAnsi="Arial" w:cs="Arial"/>
          <w:i/>
          <w:iCs/>
          <w:sz w:val="24"/>
          <w:szCs w:val="24"/>
        </w:rPr>
        <w:t>Ibis Becomes Leading Hotel Brand in Europe.</w:t>
      </w:r>
      <w:r>
        <w:rPr>
          <w:rFonts w:ascii="Arial" w:hAnsi="Arial" w:cs="Arial"/>
          <w:sz w:val="24"/>
          <w:szCs w:val="24"/>
        </w:rPr>
        <w:t xml:space="preserve"> </w:t>
      </w:r>
      <w:r w:rsidRPr="00147397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147397">
          <w:rPr>
            <w:rStyle w:val="Hyperlink"/>
            <w:rFonts w:ascii="Arial" w:hAnsi="Arial" w:cs="Arial"/>
            <w:sz w:val="24"/>
            <w:szCs w:val="24"/>
          </w:rPr>
          <w:t>Ibis Becomes Leading Hotel Brand in Europe - English | Hospitality ON (hospitality-on.com)</w:t>
        </w:r>
      </w:hyperlink>
      <w:r w:rsidRPr="00147397">
        <w:rPr>
          <w:rFonts w:ascii="Arial" w:hAnsi="Arial" w:cs="Arial"/>
          <w:sz w:val="24"/>
          <w:szCs w:val="24"/>
        </w:rPr>
        <w:t xml:space="preserve"> (Accessed: 29</w:t>
      </w:r>
      <w:r>
        <w:rPr>
          <w:rFonts w:ascii="Arial" w:hAnsi="Arial" w:cs="Arial"/>
          <w:sz w:val="24"/>
          <w:szCs w:val="24"/>
        </w:rPr>
        <w:t xml:space="preserve"> January </w:t>
      </w:r>
      <w:r w:rsidRPr="00147397">
        <w:rPr>
          <w:rFonts w:ascii="Arial" w:hAnsi="Arial" w:cs="Arial"/>
          <w:sz w:val="24"/>
          <w:szCs w:val="24"/>
        </w:rPr>
        <w:t xml:space="preserve">2024). </w:t>
      </w:r>
    </w:p>
    <w:p w14:paraId="2B11E7A0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Hospitality (2023) </w:t>
      </w:r>
      <w:r>
        <w:rPr>
          <w:rFonts w:ascii="Arial" w:hAnsi="Arial" w:cs="Arial"/>
          <w:i/>
          <w:iCs/>
          <w:sz w:val="24"/>
          <w:szCs w:val="24"/>
        </w:rPr>
        <w:t xml:space="preserve">Ibis – Reinventing the Guest Experience. </w:t>
      </w:r>
      <w:r w:rsidRPr="00786622">
        <w:rPr>
          <w:rFonts w:ascii="Arial" w:hAnsi="Arial" w:cs="Arial"/>
          <w:sz w:val="24"/>
          <w:szCs w:val="24"/>
        </w:rPr>
        <w:t>Available</w:t>
      </w:r>
      <w:r w:rsidRPr="004D59AE">
        <w:rPr>
          <w:rFonts w:ascii="Arial" w:hAnsi="Arial" w:cs="Arial"/>
          <w:sz w:val="24"/>
          <w:szCs w:val="24"/>
        </w:rPr>
        <w:t xml:space="preserve"> at: </w:t>
      </w:r>
      <w:hyperlink r:id="rId44" w:history="1">
        <w:r w:rsidRPr="004D59AE">
          <w:rPr>
            <w:rStyle w:val="Hyperlink"/>
            <w:rFonts w:ascii="Arial" w:hAnsi="Arial" w:cs="Arial"/>
            <w:sz w:val="24"/>
            <w:szCs w:val="24"/>
          </w:rPr>
          <w:t>Ibis - Reinventing the Gu</w:t>
        </w:r>
        <w:r w:rsidRPr="004D59AE">
          <w:rPr>
            <w:rStyle w:val="Hyperlink"/>
            <w:rFonts w:ascii="Arial" w:hAnsi="Arial" w:cs="Arial"/>
            <w:sz w:val="24"/>
            <w:szCs w:val="24"/>
          </w:rPr>
          <w:t>e</w:t>
        </w:r>
        <w:r w:rsidRPr="004D59AE">
          <w:rPr>
            <w:rStyle w:val="Hyperlink"/>
            <w:rFonts w:ascii="Arial" w:hAnsi="Arial" w:cs="Arial"/>
            <w:sz w:val="24"/>
            <w:szCs w:val="24"/>
          </w:rPr>
          <w:t>st Experience - English | Hospitality ON (hospitality-on.com)</w:t>
        </w:r>
      </w:hyperlink>
      <w:r w:rsidRPr="004D59AE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4D59AE">
        <w:rPr>
          <w:rFonts w:ascii="Arial" w:hAnsi="Arial" w:cs="Arial"/>
          <w:sz w:val="24"/>
          <w:szCs w:val="24"/>
        </w:rPr>
        <w:t xml:space="preserve">2024). </w:t>
      </w:r>
    </w:p>
    <w:p w14:paraId="3694437A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Hospitality and Catering News (2017) </w:t>
      </w:r>
      <w:r>
        <w:rPr>
          <w:rFonts w:ascii="Arial" w:hAnsi="Arial" w:cs="Arial"/>
          <w:i/>
          <w:iCs/>
          <w:sz w:val="24"/>
          <w:szCs w:val="24"/>
        </w:rPr>
        <w:t xml:space="preserve">Corinthia Hotels support World Environment Day. </w:t>
      </w:r>
      <w:r w:rsidRPr="00FE1A84"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FE1A84">
          <w:rPr>
            <w:rStyle w:val="Hyperlink"/>
            <w:rFonts w:ascii="Arial" w:hAnsi="Arial" w:cs="Arial"/>
            <w:sz w:val="24"/>
            <w:szCs w:val="24"/>
          </w:rPr>
          <w:t>Corinthi</w:t>
        </w:r>
        <w:r w:rsidRPr="00FE1A84">
          <w:rPr>
            <w:rStyle w:val="Hyperlink"/>
            <w:rFonts w:ascii="Arial" w:hAnsi="Arial" w:cs="Arial"/>
            <w:sz w:val="24"/>
            <w:szCs w:val="24"/>
          </w:rPr>
          <w:t>a</w:t>
        </w:r>
        <w:r w:rsidRPr="00FE1A84">
          <w:rPr>
            <w:rStyle w:val="Hyperlink"/>
            <w:rFonts w:ascii="Arial" w:hAnsi="Arial" w:cs="Arial"/>
            <w:sz w:val="24"/>
            <w:szCs w:val="24"/>
          </w:rPr>
          <w:t xml:space="preserve"> Hotels supports World Environm</w:t>
        </w:r>
        <w:r w:rsidRPr="00FE1A84">
          <w:rPr>
            <w:rStyle w:val="Hyperlink"/>
            <w:rFonts w:ascii="Arial" w:hAnsi="Arial" w:cs="Arial"/>
            <w:sz w:val="24"/>
            <w:szCs w:val="24"/>
          </w:rPr>
          <w:t>e</w:t>
        </w:r>
        <w:r w:rsidRPr="00FE1A84">
          <w:rPr>
            <w:rStyle w:val="Hyperlink"/>
            <w:rFonts w:ascii="Arial" w:hAnsi="Arial" w:cs="Arial"/>
            <w:sz w:val="24"/>
            <w:szCs w:val="24"/>
          </w:rPr>
          <w:t>nt Day - Hospitality &amp; Catering News (hospitalityandcateringnews.com)</w:t>
        </w:r>
      </w:hyperlink>
      <w:r w:rsidRPr="00FE1A84">
        <w:rPr>
          <w:rFonts w:ascii="Arial" w:hAnsi="Arial" w:cs="Arial"/>
          <w:sz w:val="24"/>
          <w:szCs w:val="24"/>
        </w:rPr>
        <w:t xml:space="preserve"> (Accessed: 01</w:t>
      </w:r>
      <w:r>
        <w:rPr>
          <w:rFonts w:ascii="Arial" w:hAnsi="Arial" w:cs="Arial"/>
          <w:sz w:val="24"/>
          <w:szCs w:val="24"/>
        </w:rPr>
        <w:t xml:space="preserve"> February </w:t>
      </w:r>
      <w:r w:rsidRPr="00FE1A84">
        <w:rPr>
          <w:rFonts w:ascii="Arial" w:hAnsi="Arial" w:cs="Arial"/>
          <w:sz w:val="24"/>
          <w:szCs w:val="24"/>
        </w:rPr>
        <w:t xml:space="preserve">2024). </w:t>
      </w:r>
    </w:p>
    <w:p w14:paraId="1C1A1B75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Ibis Budget (2023) </w:t>
      </w:r>
      <w:r>
        <w:rPr>
          <w:rFonts w:ascii="Arial" w:hAnsi="Arial" w:cs="Arial"/>
          <w:i/>
          <w:iCs/>
          <w:sz w:val="24"/>
          <w:szCs w:val="24"/>
        </w:rPr>
        <w:t xml:space="preserve">Why invest in Ibis budget. </w:t>
      </w:r>
      <w:r w:rsidRPr="00147397"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147397">
          <w:rPr>
            <w:rStyle w:val="Hyperlink"/>
            <w:rFonts w:ascii="Arial" w:hAnsi="Arial" w:cs="Arial"/>
            <w:sz w:val="24"/>
            <w:szCs w:val="24"/>
          </w:rPr>
          <w:t>5-06-2023-why-invest-in-ibis-budg</w:t>
        </w:r>
        <w:r w:rsidRPr="00147397">
          <w:rPr>
            <w:rStyle w:val="Hyperlink"/>
            <w:rFonts w:ascii="Arial" w:hAnsi="Arial" w:cs="Arial"/>
            <w:sz w:val="24"/>
            <w:szCs w:val="24"/>
          </w:rPr>
          <w:t>e</w:t>
        </w:r>
        <w:r w:rsidRPr="00147397">
          <w:rPr>
            <w:rStyle w:val="Hyperlink"/>
            <w:rFonts w:ascii="Arial" w:hAnsi="Arial" w:cs="Arial"/>
            <w:sz w:val="24"/>
            <w:szCs w:val="24"/>
          </w:rPr>
          <w:t>t.pdf</w:t>
        </w:r>
      </w:hyperlink>
      <w:r w:rsidRPr="00147397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147397">
        <w:rPr>
          <w:rFonts w:ascii="Arial" w:hAnsi="Arial" w:cs="Arial"/>
          <w:sz w:val="24"/>
          <w:szCs w:val="24"/>
        </w:rPr>
        <w:t xml:space="preserve">2024). </w:t>
      </w:r>
    </w:p>
    <w:p w14:paraId="721E0806" w14:textId="77777777" w:rsidR="00DC6418" w:rsidRDefault="00B20011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Kunst, A (2023) </w:t>
      </w:r>
      <w:r>
        <w:rPr>
          <w:rFonts w:ascii="Arial" w:hAnsi="Arial" w:cs="Arial"/>
          <w:i/>
          <w:iCs/>
          <w:sz w:val="24"/>
          <w:szCs w:val="24"/>
        </w:rPr>
        <w:t xml:space="preserve">Ibis brand awareness, usage, popularity, loyalty, </w:t>
      </w:r>
      <w:r w:rsidR="004472B3">
        <w:rPr>
          <w:rFonts w:ascii="Arial" w:hAnsi="Arial" w:cs="Arial"/>
          <w:i/>
          <w:iCs/>
          <w:sz w:val="24"/>
          <w:szCs w:val="24"/>
        </w:rPr>
        <w:t xml:space="preserve">and buzz among hotel customers in the UK in 2022. </w:t>
      </w:r>
      <w:r w:rsidR="007F08E4" w:rsidRPr="007F08E4"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="00B45265" w:rsidRPr="007F08E4">
          <w:rPr>
            <w:rStyle w:val="Hyperlink"/>
            <w:rFonts w:ascii="Arial" w:hAnsi="Arial" w:cs="Arial"/>
            <w:sz w:val="24"/>
            <w:szCs w:val="24"/>
          </w:rPr>
          <w:t>Ibis bran</w:t>
        </w:r>
        <w:r w:rsidR="00B45265" w:rsidRPr="007F08E4">
          <w:rPr>
            <w:rStyle w:val="Hyperlink"/>
            <w:rFonts w:ascii="Arial" w:hAnsi="Arial" w:cs="Arial"/>
            <w:sz w:val="24"/>
            <w:szCs w:val="24"/>
          </w:rPr>
          <w:t>d</w:t>
        </w:r>
        <w:r w:rsidR="00B45265" w:rsidRPr="007F08E4">
          <w:rPr>
            <w:rStyle w:val="Hyperlink"/>
            <w:rFonts w:ascii="Arial" w:hAnsi="Arial" w:cs="Arial"/>
            <w:sz w:val="24"/>
            <w:szCs w:val="24"/>
          </w:rPr>
          <w:t xml:space="preserve"> profile UK 2022 | Statista</w:t>
        </w:r>
      </w:hyperlink>
      <w:r w:rsidR="00B45265" w:rsidRPr="007F08E4">
        <w:rPr>
          <w:rFonts w:ascii="Arial" w:hAnsi="Arial" w:cs="Arial"/>
          <w:sz w:val="24"/>
          <w:szCs w:val="24"/>
        </w:rPr>
        <w:t>(</w:t>
      </w:r>
      <w:r w:rsidR="007F08E4" w:rsidRPr="007F08E4">
        <w:rPr>
          <w:rFonts w:ascii="Arial" w:hAnsi="Arial" w:cs="Arial"/>
          <w:sz w:val="24"/>
          <w:szCs w:val="24"/>
        </w:rPr>
        <w:t>Accessed: 29</w:t>
      </w:r>
      <w:r w:rsidR="006E34DE">
        <w:rPr>
          <w:rFonts w:ascii="Arial" w:hAnsi="Arial" w:cs="Arial"/>
          <w:sz w:val="24"/>
          <w:szCs w:val="24"/>
        </w:rPr>
        <w:t xml:space="preserve"> January 2</w:t>
      </w:r>
      <w:r w:rsidR="007F08E4" w:rsidRPr="007F08E4">
        <w:rPr>
          <w:rFonts w:ascii="Arial" w:hAnsi="Arial" w:cs="Arial"/>
          <w:sz w:val="24"/>
          <w:szCs w:val="24"/>
        </w:rPr>
        <w:t xml:space="preserve">024). </w:t>
      </w:r>
    </w:p>
    <w:p w14:paraId="3BCF9096" w14:textId="16255E8E" w:rsidR="00551096" w:rsidRDefault="00551096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Lake, E (2023) </w:t>
      </w:r>
      <w:r>
        <w:rPr>
          <w:rFonts w:ascii="Arial" w:hAnsi="Arial" w:cs="Arial"/>
          <w:i/>
          <w:iCs/>
          <w:sz w:val="24"/>
          <w:szCs w:val="24"/>
        </w:rPr>
        <w:t xml:space="preserve">Accor to open two UK properties under Ibis brands. </w:t>
      </w:r>
      <w:r w:rsidRPr="00262BE4"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262BE4">
          <w:rPr>
            <w:rStyle w:val="Hyperlink"/>
            <w:rFonts w:ascii="Arial" w:hAnsi="Arial" w:cs="Arial"/>
            <w:sz w:val="24"/>
            <w:szCs w:val="24"/>
          </w:rPr>
          <w:t>Accor to open two UK properties under ibis brands - The Caterer</w:t>
        </w:r>
      </w:hyperlink>
      <w:r w:rsidRPr="00262BE4">
        <w:rPr>
          <w:rFonts w:ascii="Arial" w:hAnsi="Arial" w:cs="Arial"/>
          <w:sz w:val="24"/>
          <w:szCs w:val="24"/>
        </w:rPr>
        <w:t xml:space="preserve"> (Accessed: 30</w:t>
      </w:r>
      <w:r>
        <w:rPr>
          <w:rFonts w:ascii="Arial" w:hAnsi="Arial" w:cs="Arial"/>
          <w:sz w:val="24"/>
          <w:szCs w:val="24"/>
        </w:rPr>
        <w:t xml:space="preserve"> January </w:t>
      </w:r>
      <w:r w:rsidRPr="00262BE4">
        <w:rPr>
          <w:rFonts w:ascii="Arial" w:hAnsi="Arial" w:cs="Arial"/>
          <w:sz w:val="24"/>
          <w:szCs w:val="24"/>
        </w:rPr>
        <w:t>2024).</w:t>
      </w:r>
    </w:p>
    <w:p w14:paraId="50853D9C" w14:textId="27969FDF" w:rsidR="005A3EDC" w:rsidRDefault="005A3EDC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Luxury Lifestyle Awards (2023) </w:t>
      </w:r>
      <w:r w:rsidRPr="00EE6B26">
        <w:rPr>
          <w:rFonts w:ascii="Arial" w:hAnsi="Arial" w:cs="Arial"/>
          <w:i/>
          <w:iCs/>
          <w:sz w:val="24"/>
          <w:szCs w:val="24"/>
        </w:rPr>
        <w:t>Corinthia Lisbon Receives International Sustainable Award for Exceptional Carbon Footprint Reduction Initiatives</w:t>
      </w:r>
      <w:r>
        <w:rPr>
          <w:rFonts w:ascii="Arial" w:hAnsi="Arial" w:cs="Arial"/>
          <w:sz w:val="24"/>
          <w:szCs w:val="24"/>
        </w:rPr>
        <w:t xml:space="preserve">. </w:t>
      </w:r>
      <w:r w:rsidRPr="00F35C85">
        <w:rPr>
          <w:rFonts w:ascii="Arial" w:hAnsi="Arial" w:cs="Arial"/>
          <w:sz w:val="24"/>
          <w:szCs w:val="24"/>
        </w:rPr>
        <w:t xml:space="preserve">Available at: </w:t>
      </w:r>
      <w:hyperlink r:id="rId49" w:history="1">
        <w:r w:rsidRPr="00F35C85">
          <w:rPr>
            <w:rStyle w:val="Hyperlink"/>
            <w:rFonts w:ascii="Arial" w:hAnsi="Arial" w:cs="Arial"/>
            <w:sz w:val="24"/>
            <w:szCs w:val="24"/>
          </w:rPr>
          <w:t>Corinthia Lisbon Rec</w:t>
        </w:r>
        <w:r w:rsidRPr="00F35C85">
          <w:rPr>
            <w:rStyle w:val="Hyperlink"/>
            <w:rFonts w:ascii="Arial" w:hAnsi="Arial" w:cs="Arial"/>
            <w:sz w:val="24"/>
            <w:szCs w:val="24"/>
          </w:rPr>
          <w:t>e</w:t>
        </w:r>
        <w:r w:rsidRPr="00F35C85">
          <w:rPr>
            <w:rStyle w:val="Hyperlink"/>
            <w:rFonts w:ascii="Arial" w:hAnsi="Arial" w:cs="Arial"/>
            <w:sz w:val="24"/>
            <w:szCs w:val="24"/>
          </w:rPr>
          <w:t>ives International Sustainable Award for Leading the Way in Green Hotels (luxurylifestyleawards.com)</w:t>
        </w:r>
      </w:hyperlink>
      <w:r w:rsidRPr="00F35C85">
        <w:rPr>
          <w:rFonts w:ascii="Arial" w:hAnsi="Arial" w:cs="Arial"/>
          <w:sz w:val="24"/>
          <w:szCs w:val="24"/>
        </w:rPr>
        <w:t xml:space="preserve"> (Accessed: 01</w:t>
      </w:r>
      <w:r>
        <w:rPr>
          <w:rFonts w:ascii="Arial" w:hAnsi="Arial" w:cs="Arial"/>
          <w:sz w:val="24"/>
          <w:szCs w:val="24"/>
        </w:rPr>
        <w:t xml:space="preserve"> February </w:t>
      </w:r>
      <w:r w:rsidRPr="00F35C85">
        <w:rPr>
          <w:rFonts w:ascii="Arial" w:hAnsi="Arial" w:cs="Arial"/>
          <w:sz w:val="24"/>
          <w:szCs w:val="24"/>
        </w:rPr>
        <w:t xml:space="preserve">2024). </w:t>
      </w:r>
    </w:p>
    <w:p w14:paraId="4397F283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Market screener (2019) </w:t>
      </w:r>
      <w:r>
        <w:rPr>
          <w:rFonts w:ascii="Arial" w:hAnsi="Arial" w:cs="Arial"/>
          <w:i/>
          <w:iCs/>
          <w:sz w:val="24"/>
          <w:szCs w:val="24"/>
        </w:rPr>
        <w:t xml:space="preserve">International Hotel Investments: Corinthia Hotel In Rome. </w:t>
      </w:r>
      <w:r w:rsidRPr="003515C1">
        <w:rPr>
          <w:rFonts w:ascii="Arial" w:hAnsi="Arial" w:cs="Arial"/>
          <w:sz w:val="24"/>
          <w:szCs w:val="24"/>
        </w:rPr>
        <w:t xml:space="preserve">Available at: </w:t>
      </w:r>
      <w:hyperlink r:id="rId50" w:history="1">
        <w:r w:rsidRPr="003515C1">
          <w:rPr>
            <w:rStyle w:val="Hyperlink"/>
            <w:rFonts w:ascii="Arial" w:hAnsi="Arial" w:cs="Arial"/>
            <w:sz w:val="24"/>
            <w:szCs w:val="24"/>
          </w:rPr>
          <w:t>INTERNATIONAL HOT</w:t>
        </w:r>
        <w:r w:rsidRPr="003515C1">
          <w:rPr>
            <w:rStyle w:val="Hyperlink"/>
            <w:rFonts w:ascii="Arial" w:hAnsi="Arial" w:cs="Arial"/>
            <w:sz w:val="24"/>
            <w:szCs w:val="24"/>
          </w:rPr>
          <w:t>E</w:t>
        </w:r>
        <w:r w:rsidRPr="003515C1">
          <w:rPr>
            <w:rStyle w:val="Hyperlink"/>
            <w:rFonts w:ascii="Arial" w:hAnsi="Arial" w:cs="Arial"/>
            <w:sz w:val="24"/>
            <w:szCs w:val="24"/>
          </w:rPr>
          <w:t>L INVESTMENTS : Corinthia Hotel in Rome -October 22, 2019 at 02:15 pm EDT | MarketScreener</w:t>
        </w:r>
      </w:hyperlink>
      <w:r w:rsidRPr="003515C1">
        <w:rPr>
          <w:rFonts w:ascii="Arial" w:hAnsi="Arial" w:cs="Arial"/>
          <w:sz w:val="24"/>
          <w:szCs w:val="24"/>
        </w:rPr>
        <w:t xml:space="preserve"> (Accessed: 29</w:t>
      </w:r>
      <w:r>
        <w:rPr>
          <w:rFonts w:ascii="Arial" w:hAnsi="Arial" w:cs="Arial"/>
          <w:sz w:val="24"/>
          <w:szCs w:val="24"/>
        </w:rPr>
        <w:t xml:space="preserve"> January </w:t>
      </w:r>
      <w:r w:rsidRPr="003515C1">
        <w:rPr>
          <w:rFonts w:ascii="Arial" w:hAnsi="Arial" w:cs="Arial"/>
          <w:sz w:val="24"/>
          <w:szCs w:val="24"/>
        </w:rPr>
        <w:t xml:space="preserve">2024). </w:t>
      </w:r>
    </w:p>
    <w:p w14:paraId="628280E6" w14:textId="379315B4" w:rsidR="00551096" w:rsidRDefault="00551096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Monk, Z (2018) </w:t>
      </w:r>
      <w:r>
        <w:rPr>
          <w:rFonts w:ascii="Arial" w:hAnsi="Arial" w:cs="Arial"/>
          <w:i/>
          <w:iCs/>
          <w:sz w:val="24"/>
          <w:szCs w:val="24"/>
        </w:rPr>
        <w:t xml:space="preserve">Corinthia Hotels’ parent company delivers record profit performance. </w:t>
      </w:r>
      <w:r w:rsidRPr="001D13BF">
        <w:rPr>
          <w:rFonts w:ascii="Arial" w:hAnsi="Arial" w:cs="Arial"/>
          <w:sz w:val="24"/>
          <w:szCs w:val="24"/>
        </w:rPr>
        <w:t xml:space="preserve">Available at: </w:t>
      </w:r>
      <w:hyperlink r:id="rId51" w:history="1">
        <w:r w:rsidRPr="001D13BF">
          <w:rPr>
            <w:rStyle w:val="Hyperlink"/>
            <w:rFonts w:ascii="Arial" w:hAnsi="Arial" w:cs="Arial"/>
            <w:sz w:val="24"/>
            <w:szCs w:val="24"/>
          </w:rPr>
          <w:t>Corinthia</w:t>
        </w:r>
        <w:r w:rsidRPr="001D13B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r w:rsidRPr="001D13BF">
          <w:rPr>
            <w:rStyle w:val="Hyperlink"/>
            <w:rFonts w:ascii="Arial" w:hAnsi="Arial" w:cs="Arial"/>
            <w:sz w:val="24"/>
            <w:szCs w:val="24"/>
          </w:rPr>
          <w:t>Hotels' parent company delivers record profit performance (boutiquehotelier.com)</w:t>
        </w:r>
      </w:hyperlink>
      <w:r w:rsidRPr="001D13BF">
        <w:rPr>
          <w:rFonts w:ascii="Arial" w:hAnsi="Arial" w:cs="Arial"/>
          <w:sz w:val="24"/>
          <w:szCs w:val="24"/>
        </w:rPr>
        <w:t xml:space="preserve"> (Accessed: 26</w:t>
      </w:r>
      <w:r>
        <w:rPr>
          <w:rFonts w:ascii="Arial" w:hAnsi="Arial" w:cs="Arial"/>
          <w:sz w:val="24"/>
          <w:szCs w:val="24"/>
        </w:rPr>
        <w:t xml:space="preserve"> January </w:t>
      </w:r>
      <w:r w:rsidRPr="001D13BF">
        <w:rPr>
          <w:rFonts w:ascii="Arial" w:hAnsi="Arial" w:cs="Arial"/>
          <w:sz w:val="24"/>
          <w:szCs w:val="24"/>
        </w:rPr>
        <w:t xml:space="preserve">2024). </w:t>
      </w:r>
    </w:p>
    <w:p w14:paraId="7FF057ED" w14:textId="4EFF89EF" w:rsidR="000A5ED2" w:rsidRDefault="00DC6418" w:rsidP="003220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Monk, Z (2021) </w:t>
      </w:r>
      <w:r w:rsidR="00AD5F51" w:rsidRPr="00AD5F51">
        <w:rPr>
          <w:rFonts w:ascii="Arial" w:hAnsi="Arial" w:cs="Arial"/>
          <w:i/>
          <w:iCs/>
          <w:color w:val="222222"/>
          <w:sz w:val="24"/>
          <w:szCs w:val="24"/>
        </w:rPr>
        <w:t>Thomas Kochs on the Corinthia London’s 10 years of success</w:t>
      </w:r>
      <w:r>
        <w:rPr>
          <w:rFonts w:ascii="Arial" w:hAnsi="Arial" w:cs="Arial"/>
          <w:sz w:val="24"/>
          <w:szCs w:val="24"/>
        </w:rPr>
        <w:t xml:space="preserve">. </w:t>
      </w:r>
      <w:r w:rsidR="000A5ED2" w:rsidRPr="00951E36">
        <w:rPr>
          <w:rFonts w:ascii="Arial" w:hAnsi="Arial" w:cs="Arial"/>
          <w:sz w:val="24"/>
          <w:szCs w:val="24"/>
        </w:rPr>
        <w:t xml:space="preserve">Available at: </w:t>
      </w:r>
      <w:hyperlink r:id="rId52" w:history="1">
        <w:r w:rsidR="000A5ED2" w:rsidRPr="00951E36">
          <w:rPr>
            <w:rStyle w:val="Hyperlink"/>
            <w:rFonts w:ascii="Arial" w:hAnsi="Arial" w:cs="Arial"/>
            <w:sz w:val="24"/>
            <w:szCs w:val="24"/>
          </w:rPr>
          <w:t>Thomas Kochs on the Cor</w:t>
        </w:r>
        <w:r w:rsidR="000A5ED2" w:rsidRPr="00951E36">
          <w:rPr>
            <w:rStyle w:val="Hyperlink"/>
            <w:rFonts w:ascii="Arial" w:hAnsi="Arial" w:cs="Arial"/>
            <w:sz w:val="24"/>
            <w:szCs w:val="24"/>
          </w:rPr>
          <w:t>i</w:t>
        </w:r>
        <w:r w:rsidR="000A5ED2" w:rsidRPr="00951E36">
          <w:rPr>
            <w:rStyle w:val="Hyperlink"/>
            <w:rFonts w:ascii="Arial" w:hAnsi="Arial" w:cs="Arial"/>
            <w:sz w:val="24"/>
            <w:szCs w:val="24"/>
          </w:rPr>
          <w:t>nthia London's 10 years of success (boutiquehotelier.com)</w:t>
        </w:r>
      </w:hyperlink>
      <w:r w:rsidR="000A5ED2" w:rsidRPr="00951E36">
        <w:rPr>
          <w:rFonts w:ascii="Arial" w:hAnsi="Arial" w:cs="Arial"/>
          <w:sz w:val="24"/>
          <w:szCs w:val="24"/>
        </w:rPr>
        <w:t xml:space="preserve"> (Accessed: 29</w:t>
      </w:r>
      <w:r w:rsidR="006E34DE">
        <w:rPr>
          <w:rFonts w:ascii="Arial" w:hAnsi="Arial" w:cs="Arial"/>
          <w:sz w:val="24"/>
          <w:szCs w:val="24"/>
        </w:rPr>
        <w:t xml:space="preserve"> January </w:t>
      </w:r>
      <w:r w:rsidR="000A5ED2" w:rsidRPr="00951E36">
        <w:rPr>
          <w:rFonts w:ascii="Arial" w:hAnsi="Arial" w:cs="Arial"/>
          <w:sz w:val="24"/>
          <w:szCs w:val="24"/>
        </w:rPr>
        <w:t xml:space="preserve">2024). </w:t>
      </w:r>
    </w:p>
    <w:p w14:paraId="1C1CAF6E" w14:textId="77777777" w:rsidR="00551096" w:rsidRDefault="00551096" w:rsidP="005510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Newman, E (2019) </w:t>
      </w:r>
      <w:r>
        <w:rPr>
          <w:rFonts w:ascii="Arial" w:hAnsi="Arial" w:cs="Arial"/>
          <w:i/>
          <w:iCs/>
          <w:sz w:val="24"/>
          <w:szCs w:val="24"/>
        </w:rPr>
        <w:t xml:space="preserve">Corinthia Hotels adapting to changing luxury demands. </w:t>
      </w:r>
      <w:r w:rsidRPr="005D634E">
        <w:rPr>
          <w:rFonts w:ascii="Arial" w:hAnsi="Arial" w:cs="Arial"/>
          <w:sz w:val="24"/>
          <w:szCs w:val="24"/>
        </w:rPr>
        <w:t xml:space="preserve">Available at: </w:t>
      </w:r>
      <w:hyperlink r:id="rId53" w:history="1">
        <w:r w:rsidRPr="005D634E">
          <w:rPr>
            <w:rStyle w:val="Hyperlink"/>
            <w:rFonts w:ascii="Arial" w:hAnsi="Arial" w:cs="Arial"/>
            <w:sz w:val="24"/>
            <w:szCs w:val="24"/>
          </w:rPr>
          <w:t>Corinthia Ho</w:t>
        </w:r>
        <w:r w:rsidRPr="005D634E">
          <w:rPr>
            <w:rStyle w:val="Hyperlink"/>
            <w:rFonts w:ascii="Arial" w:hAnsi="Arial" w:cs="Arial"/>
            <w:sz w:val="24"/>
            <w:szCs w:val="24"/>
          </w:rPr>
          <w:t>t</w:t>
        </w:r>
        <w:r w:rsidRPr="005D634E">
          <w:rPr>
            <w:rStyle w:val="Hyperlink"/>
            <w:rFonts w:ascii="Arial" w:hAnsi="Arial" w:cs="Arial"/>
            <w:sz w:val="24"/>
            <w:szCs w:val="24"/>
          </w:rPr>
          <w:t>els adapting to changing luxury demands | Hotel Management</w:t>
        </w:r>
      </w:hyperlink>
      <w:r w:rsidRPr="005D634E">
        <w:rPr>
          <w:rFonts w:ascii="Arial" w:hAnsi="Arial" w:cs="Arial"/>
          <w:sz w:val="24"/>
          <w:szCs w:val="24"/>
        </w:rPr>
        <w:t xml:space="preserve"> (Accessed: 28</w:t>
      </w:r>
      <w:r>
        <w:rPr>
          <w:rFonts w:ascii="Arial" w:hAnsi="Arial" w:cs="Arial"/>
          <w:sz w:val="24"/>
          <w:szCs w:val="24"/>
        </w:rPr>
        <w:t xml:space="preserve"> January </w:t>
      </w:r>
      <w:r w:rsidRPr="005D634E">
        <w:rPr>
          <w:rFonts w:ascii="Arial" w:hAnsi="Arial" w:cs="Arial"/>
          <w:sz w:val="24"/>
          <w:szCs w:val="24"/>
        </w:rPr>
        <w:t xml:space="preserve">2024). </w:t>
      </w:r>
    </w:p>
    <w:p w14:paraId="20890353" w14:textId="77777777" w:rsidR="005A3EDC" w:rsidRDefault="005A3EDC" w:rsidP="005A3E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Statista (2023) </w:t>
      </w:r>
      <w:r>
        <w:rPr>
          <w:rFonts w:ascii="Arial" w:hAnsi="Arial" w:cs="Arial"/>
          <w:i/>
          <w:iCs/>
          <w:sz w:val="24"/>
          <w:szCs w:val="24"/>
        </w:rPr>
        <w:t xml:space="preserve">Revenue of Accor Group worldwide from 2005 to 2022. </w:t>
      </w:r>
      <w:r w:rsidRPr="00712A5A">
        <w:rPr>
          <w:rFonts w:ascii="Arial" w:hAnsi="Arial" w:cs="Arial"/>
          <w:sz w:val="24"/>
          <w:szCs w:val="24"/>
        </w:rPr>
        <w:t xml:space="preserve">Available at: </w:t>
      </w:r>
      <w:hyperlink r:id="rId54" w:history="1">
        <w:r w:rsidRPr="00712A5A">
          <w:rPr>
            <w:rStyle w:val="Hyperlink"/>
            <w:rFonts w:ascii="Arial" w:hAnsi="Arial" w:cs="Arial"/>
            <w:sz w:val="24"/>
            <w:szCs w:val="24"/>
          </w:rPr>
          <w:t>Accor Group: revenue 2022 | Statista</w:t>
        </w:r>
      </w:hyperlink>
      <w:r w:rsidRPr="00712A5A">
        <w:rPr>
          <w:rFonts w:ascii="Arial" w:hAnsi="Arial" w:cs="Arial"/>
          <w:sz w:val="24"/>
          <w:szCs w:val="24"/>
        </w:rPr>
        <w:t xml:space="preserve"> (Accessed: 28</w:t>
      </w:r>
      <w:r>
        <w:rPr>
          <w:rFonts w:ascii="Arial" w:hAnsi="Arial" w:cs="Arial"/>
          <w:sz w:val="24"/>
          <w:szCs w:val="24"/>
        </w:rPr>
        <w:t xml:space="preserve"> January </w:t>
      </w:r>
      <w:r w:rsidRPr="00712A5A">
        <w:rPr>
          <w:rFonts w:ascii="Arial" w:hAnsi="Arial" w:cs="Arial"/>
          <w:sz w:val="24"/>
          <w:szCs w:val="24"/>
        </w:rPr>
        <w:t xml:space="preserve">2024). </w:t>
      </w:r>
    </w:p>
    <w:p w14:paraId="169A0428" w14:textId="77777777" w:rsidR="005A3EDC" w:rsidRDefault="005A3EDC" w:rsidP="005A3E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Zippia (2023) </w:t>
      </w:r>
      <w:r>
        <w:rPr>
          <w:rFonts w:ascii="Arial" w:hAnsi="Arial" w:cs="Arial"/>
          <w:i/>
          <w:iCs/>
          <w:sz w:val="24"/>
          <w:szCs w:val="24"/>
        </w:rPr>
        <w:t xml:space="preserve">What is Corinthia Hotels Revenue? </w:t>
      </w:r>
      <w:r w:rsidRPr="00FC55B1">
        <w:rPr>
          <w:rFonts w:ascii="Arial" w:hAnsi="Arial" w:cs="Arial"/>
          <w:sz w:val="24"/>
          <w:szCs w:val="24"/>
        </w:rPr>
        <w:t xml:space="preserve">Available at: </w:t>
      </w:r>
      <w:hyperlink r:id="rId55" w:history="1">
        <w:r w:rsidRPr="00FC55B1">
          <w:rPr>
            <w:rStyle w:val="Hyperlink"/>
            <w:rFonts w:ascii="Arial" w:hAnsi="Arial" w:cs="Arial"/>
            <w:sz w:val="24"/>
            <w:szCs w:val="24"/>
          </w:rPr>
          <w:t>Corinthia Hotel</w:t>
        </w:r>
        <w:r w:rsidRPr="00FC55B1">
          <w:rPr>
            <w:rStyle w:val="Hyperlink"/>
            <w:rFonts w:ascii="Arial" w:hAnsi="Arial" w:cs="Arial"/>
            <w:sz w:val="24"/>
            <w:szCs w:val="24"/>
          </w:rPr>
          <w:t>s</w:t>
        </w:r>
        <w:r w:rsidRPr="00FC55B1">
          <w:rPr>
            <w:rStyle w:val="Hyperlink"/>
            <w:rFonts w:ascii="Arial" w:hAnsi="Arial" w:cs="Arial"/>
            <w:sz w:val="24"/>
            <w:szCs w:val="24"/>
          </w:rPr>
          <w:t xml:space="preserve"> Revenue: Annual, Quarterly, and Historic - Zippia</w:t>
        </w:r>
      </w:hyperlink>
      <w:r w:rsidRPr="00FC55B1">
        <w:rPr>
          <w:rFonts w:ascii="Arial" w:hAnsi="Arial" w:cs="Arial"/>
          <w:sz w:val="24"/>
          <w:szCs w:val="24"/>
        </w:rPr>
        <w:t xml:space="preserve"> (Accessed: 26</w:t>
      </w:r>
      <w:r>
        <w:rPr>
          <w:rFonts w:ascii="Arial" w:hAnsi="Arial" w:cs="Arial"/>
          <w:sz w:val="24"/>
          <w:szCs w:val="24"/>
        </w:rPr>
        <w:t xml:space="preserve"> January </w:t>
      </w:r>
      <w:r w:rsidRPr="00FC55B1">
        <w:rPr>
          <w:rFonts w:ascii="Arial" w:hAnsi="Arial" w:cs="Arial"/>
          <w:sz w:val="24"/>
          <w:szCs w:val="24"/>
        </w:rPr>
        <w:t xml:space="preserve">2024). </w:t>
      </w:r>
    </w:p>
    <w:p w14:paraId="3B93225C" w14:textId="77777777" w:rsidR="005A3EDC" w:rsidRDefault="005A3EDC" w:rsidP="005A3ED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A3EDC" w:rsidSect="00D713A7">
      <w:footerReference w:type="default" r:id="rId5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F47A96" w14:textId="77777777" w:rsidR="00D713A7" w:rsidRDefault="00D713A7" w:rsidP="00BE09C3">
      <w:pPr>
        <w:spacing w:after="0" w:line="240" w:lineRule="auto"/>
      </w:pPr>
      <w:r>
        <w:separator/>
      </w:r>
    </w:p>
  </w:endnote>
  <w:endnote w:type="continuationSeparator" w:id="0">
    <w:p w14:paraId="29C1125A" w14:textId="77777777" w:rsidR="00D713A7" w:rsidRDefault="00D713A7" w:rsidP="00BE09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3900855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705EB69" w14:textId="77777777" w:rsidR="00BE09C3" w:rsidRDefault="00BE09C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B98D6DF" w14:textId="77777777" w:rsidR="00BE09C3" w:rsidRDefault="00BE09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3F3A52" w14:textId="77777777" w:rsidR="00D713A7" w:rsidRDefault="00D713A7" w:rsidP="00BE09C3">
      <w:pPr>
        <w:spacing w:after="0" w:line="240" w:lineRule="auto"/>
      </w:pPr>
      <w:r>
        <w:separator/>
      </w:r>
    </w:p>
  </w:footnote>
  <w:footnote w:type="continuationSeparator" w:id="0">
    <w:p w14:paraId="3737E97A" w14:textId="77777777" w:rsidR="00D713A7" w:rsidRDefault="00D713A7" w:rsidP="00BE09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9C3"/>
    <w:rsid w:val="000005E1"/>
    <w:rsid w:val="00001E77"/>
    <w:rsid w:val="00003AF4"/>
    <w:rsid w:val="00005936"/>
    <w:rsid w:val="00005B01"/>
    <w:rsid w:val="00011055"/>
    <w:rsid w:val="00012CD6"/>
    <w:rsid w:val="00013CE2"/>
    <w:rsid w:val="000163D3"/>
    <w:rsid w:val="000176D9"/>
    <w:rsid w:val="0001775F"/>
    <w:rsid w:val="00020A47"/>
    <w:rsid w:val="000265BD"/>
    <w:rsid w:val="000265C1"/>
    <w:rsid w:val="00032AE3"/>
    <w:rsid w:val="000420C8"/>
    <w:rsid w:val="00042B2E"/>
    <w:rsid w:val="00053CD0"/>
    <w:rsid w:val="00054D8D"/>
    <w:rsid w:val="00067AE1"/>
    <w:rsid w:val="00073579"/>
    <w:rsid w:val="00075866"/>
    <w:rsid w:val="000776F6"/>
    <w:rsid w:val="00080E20"/>
    <w:rsid w:val="000873F9"/>
    <w:rsid w:val="00090686"/>
    <w:rsid w:val="0009316E"/>
    <w:rsid w:val="000933AA"/>
    <w:rsid w:val="00096512"/>
    <w:rsid w:val="000A5ED2"/>
    <w:rsid w:val="000B5CA4"/>
    <w:rsid w:val="000C02EB"/>
    <w:rsid w:val="000C3502"/>
    <w:rsid w:val="000C373E"/>
    <w:rsid w:val="000C5957"/>
    <w:rsid w:val="000C632A"/>
    <w:rsid w:val="000C6716"/>
    <w:rsid w:val="000D1047"/>
    <w:rsid w:val="000D17D1"/>
    <w:rsid w:val="000D1E6B"/>
    <w:rsid w:val="000D4AFC"/>
    <w:rsid w:val="000D4C91"/>
    <w:rsid w:val="000D4EBB"/>
    <w:rsid w:val="000D7352"/>
    <w:rsid w:val="000E48B1"/>
    <w:rsid w:val="000E4A65"/>
    <w:rsid w:val="000E6A8C"/>
    <w:rsid w:val="000F42AF"/>
    <w:rsid w:val="000F4EAB"/>
    <w:rsid w:val="000F5E6B"/>
    <w:rsid w:val="000F6737"/>
    <w:rsid w:val="00112B7E"/>
    <w:rsid w:val="00120ADE"/>
    <w:rsid w:val="00132392"/>
    <w:rsid w:val="00132844"/>
    <w:rsid w:val="00147397"/>
    <w:rsid w:val="00151CCA"/>
    <w:rsid w:val="001558F2"/>
    <w:rsid w:val="00156E91"/>
    <w:rsid w:val="00161625"/>
    <w:rsid w:val="00164928"/>
    <w:rsid w:val="00164B8D"/>
    <w:rsid w:val="0016762A"/>
    <w:rsid w:val="00171E7E"/>
    <w:rsid w:val="00176FBD"/>
    <w:rsid w:val="00180199"/>
    <w:rsid w:val="00182D38"/>
    <w:rsid w:val="001A4242"/>
    <w:rsid w:val="001A47EC"/>
    <w:rsid w:val="001A6FAD"/>
    <w:rsid w:val="001B0ADA"/>
    <w:rsid w:val="001B67EC"/>
    <w:rsid w:val="001B685A"/>
    <w:rsid w:val="001C3D7A"/>
    <w:rsid w:val="001C6BCB"/>
    <w:rsid w:val="001D08BE"/>
    <w:rsid w:val="001D13BF"/>
    <w:rsid w:val="001D504C"/>
    <w:rsid w:val="001D6EAD"/>
    <w:rsid w:val="001D7668"/>
    <w:rsid w:val="001D76C2"/>
    <w:rsid w:val="001E1157"/>
    <w:rsid w:val="001E223A"/>
    <w:rsid w:val="001E2355"/>
    <w:rsid w:val="001E2359"/>
    <w:rsid w:val="001E4493"/>
    <w:rsid w:val="001E609E"/>
    <w:rsid w:val="001F58E6"/>
    <w:rsid w:val="00212EEC"/>
    <w:rsid w:val="00224D0F"/>
    <w:rsid w:val="00226FEC"/>
    <w:rsid w:val="00227FC6"/>
    <w:rsid w:val="002306DE"/>
    <w:rsid w:val="00231B02"/>
    <w:rsid w:val="00236A46"/>
    <w:rsid w:val="00236A7C"/>
    <w:rsid w:val="002370E6"/>
    <w:rsid w:val="002479EA"/>
    <w:rsid w:val="002522C7"/>
    <w:rsid w:val="00252630"/>
    <w:rsid w:val="00262BE4"/>
    <w:rsid w:val="0026315C"/>
    <w:rsid w:val="0026567C"/>
    <w:rsid w:val="00265F19"/>
    <w:rsid w:val="00266F66"/>
    <w:rsid w:val="00271D4A"/>
    <w:rsid w:val="0028134D"/>
    <w:rsid w:val="00284A3F"/>
    <w:rsid w:val="00285580"/>
    <w:rsid w:val="002865BE"/>
    <w:rsid w:val="00287316"/>
    <w:rsid w:val="00292C3E"/>
    <w:rsid w:val="00295E9C"/>
    <w:rsid w:val="002A1778"/>
    <w:rsid w:val="002A400B"/>
    <w:rsid w:val="002B2E96"/>
    <w:rsid w:val="002C0298"/>
    <w:rsid w:val="002C1E71"/>
    <w:rsid w:val="002D3890"/>
    <w:rsid w:val="002E3D05"/>
    <w:rsid w:val="002E421D"/>
    <w:rsid w:val="002E5498"/>
    <w:rsid w:val="002E5A4F"/>
    <w:rsid w:val="002E7542"/>
    <w:rsid w:val="002F07ED"/>
    <w:rsid w:val="002F3FE2"/>
    <w:rsid w:val="002F6CB4"/>
    <w:rsid w:val="002F77D7"/>
    <w:rsid w:val="00303D03"/>
    <w:rsid w:val="00305BE3"/>
    <w:rsid w:val="003220ED"/>
    <w:rsid w:val="00325456"/>
    <w:rsid w:val="0032783A"/>
    <w:rsid w:val="003317CC"/>
    <w:rsid w:val="00345223"/>
    <w:rsid w:val="003515C1"/>
    <w:rsid w:val="00351F6D"/>
    <w:rsid w:val="0035285A"/>
    <w:rsid w:val="003549A6"/>
    <w:rsid w:val="003629F4"/>
    <w:rsid w:val="0036451E"/>
    <w:rsid w:val="0036528A"/>
    <w:rsid w:val="003718D4"/>
    <w:rsid w:val="00372F79"/>
    <w:rsid w:val="003829F3"/>
    <w:rsid w:val="003862C9"/>
    <w:rsid w:val="00387CF3"/>
    <w:rsid w:val="0039377C"/>
    <w:rsid w:val="00396DD3"/>
    <w:rsid w:val="003A1077"/>
    <w:rsid w:val="003A27C7"/>
    <w:rsid w:val="003A6148"/>
    <w:rsid w:val="003B1D51"/>
    <w:rsid w:val="003B41C1"/>
    <w:rsid w:val="003B5B4F"/>
    <w:rsid w:val="003C1D63"/>
    <w:rsid w:val="003C2FB4"/>
    <w:rsid w:val="003C549C"/>
    <w:rsid w:val="003D785E"/>
    <w:rsid w:val="003E34A6"/>
    <w:rsid w:val="003E383D"/>
    <w:rsid w:val="003E3860"/>
    <w:rsid w:val="003E7C04"/>
    <w:rsid w:val="003E7CF5"/>
    <w:rsid w:val="003F3FAF"/>
    <w:rsid w:val="003F5E52"/>
    <w:rsid w:val="003F6137"/>
    <w:rsid w:val="00400F0F"/>
    <w:rsid w:val="00404190"/>
    <w:rsid w:val="00404521"/>
    <w:rsid w:val="0040677A"/>
    <w:rsid w:val="0041068D"/>
    <w:rsid w:val="00414B80"/>
    <w:rsid w:val="004202C5"/>
    <w:rsid w:val="00420ED7"/>
    <w:rsid w:val="00422F1E"/>
    <w:rsid w:val="00424335"/>
    <w:rsid w:val="004307CA"/>
    <w:rsid w:val="00430A9C"/>
    <w:rsid w:val="00431788"/>
    <w:rsid w:val="0043386C"/>
    <w:rsid w:val="004417BC"/>
    <w:rsid w:val="004424A8"/>
    <w:rsid w:val="004472B3"/>
    <w:rsid w:val="004476A4"/>
    <w:rsid w:val="00451923"/>
    <w:rsid w:val="00451A5B"/>
    <w:rsid w:val="00453EC2"/>
    <w:rsid w:val="00464154"/>
    <w:rsid w:val="00465565"/>
    <w:rsid w:val="00466A43"/>
    <w:rsid w:val="0047225B"/>
    <w:rsid w:val="00472C58"/>
    <w:rsid w:val="00477B80"/>
    <w:rsid w:val="0048428A"/>
    <w:rsid w:val="00492108"/>
    <w:rsid w:val="004928AE"/>
    <w:rsid w:val="00493826"/>
    <w:rsid w:val="004A2AFC"/>
    <w:rsid w:val="004A492B"/>
    <w:rsid w:val="004A6B54"/>
    <w:rsid w:val="004B0C69"/>
    <w:rsid w:val="004B2F91"/>
    <w:rsid w:val="004B33B2"/>
    <w:rsid w:val="004B3458"/>
    <w:rsid w:val="004D5560"/>
    <w:rsid w:val="004D59AE"/>
    <w:rsid w:val="004E4BA3"/>
    <w:rsid w:val="004E577C"/>
    <w:rsid w:val="004E6A6F"/>
    <w:rsid w:val="004F2CDB"/>
    <w:rsid w:val="005054BF"/>
    <w:rsid w:val="005125EF"/>
    <w:rsid w:val="00514939"/>
    <w:rsid w:val="00540880"/>
    <w:rsid w:val="005410B6"/>
    <w:rsid w:val="00541672"/>
    <w:rsid w:val="00541C92"/>
    <w:rsid w:val="00542CAA"/>
    <w:rsid w:val="00545DCA"/>
    <w:rsid w:val="0054688F"/>
    <w:rsid w:val="00551096"/>
    <w:rsid w:val="00556B94"/>
    <w:rsid w:val="00562DBB"/>
    <w:rsid w:val="005655EB"/>
    <w:rsid w:val="00565D29"/>
    <w:rsid w:val="00565FD3"/>
    <w:rsid w:val="00576DBE"/>
    <w:rsid w:val="00577127"/>
    <w:rsid w:val="00577DC4"/>
    <w:rsid w:val="00591711"/>
    <w:rsid w:val="00595308"/>
    <w:rsid w:val="005A36C1"/>
    <w:rsid w:val="005A3EDC"/>
    <w:rsid w:val="005A7952"/>
    <w:rsid w:val="005B2821"/>
    <w:rsid w:val="005B5787"/>
    <w:rsid w:val="005B5BC3"/>
    <w:rsid w:val="005B770E"/>
    <w:rsid w:val="005C67F0"/>
    <w:rsid w:val="005C6FD2"/>
    <w:rsid w:val="005D4327"/>
    <w:rsid w:val="005D634E"/>
    <w:rsid w:val="005E0EBC"/>
    <w:rsid w:val="005E260E"/>
    <w:rsid w:val="005E5C37"/>
    <w:rsid w:val="00600DE9"/>
    <w:rsid w:val="00600FCF"/>
    <w:rsid w:val="006032EF"/>
    <w:rsid w:val="006125FF"/>
    <w:rsid w:val="00615580"/>
    <w:rsid w:val="00615D03"/>
    <w:rsid w:val="00622A71"/>
    <w:rsid w:val="006237CF"/>
    <w:rsid w:val="00624C37"/>
    <w:rsid w:val="00627C20"/>
    <w:rsid w:val="00630A21"/>
    <w:rsid w:val="0063407D"/>
    <w:rsid w:val="00641463"/>
    <w:rsid w:val="00644D3C"/>
    <w:rsid w:val="006462B2"/>
    <w:rsid w:val="00653564"/>
    <w:rsid w:val="00653B72"/>
    <w:rsid w:val="00656A83"/>
    <w:rsid w:val="00656FDB"/>
    <w:rsid w:val="00657554"/>
    <w:rsid w:val="00666672"/>
    <w:rsid w:val="00666FD1"/>
    <w:rsid w:val="0068359C"/>
    <w:rsid w:val="00685C37"/>
    <w:rsid w:val="00687872"/>
    <w:rsid w:val="00695BD4"/>
    <w:rsid w:val="006A11D9"/>
    <w:rsid w:val="006A1A3C"/>
    <w:rsid w:val="006A1FEE"/>
    <w:rsid w:val="006A34BF"/>
    <w:rsid w:val="006A6852"/>
    <w:rsid w:val="006B17C6"/>
    <w:rsid w:val="006B3463"/>
    <w:rsid w:val="006B42A9"/>
    <w:rsid w:val="006C3C19"/>
    <w:rsid w:val="006C590E"/>
    <w:rsid w:val="006D00FD"/>
    <w:rsid w:val="006D0F3B"/>
    <w:rsid w:val="006D3D74"/>
    <w:rsid w:val="006D3D88"/>
    <w:rsid w:val="006E2BAA"/>
    <w:rsid w:val="006E314A"/>
    <w:rsid w:val="006E34DE"/>
    <w:rsid w:val="006E39C1"/>
    <w:rsid w:val="006F27ED"/>
    <w:rsid w:val="00700B18"/>
    <w:rsid w:val="00706567"/>
    <w:rsid w:val="0070687B"/>
    <w:rsid w:val="00710E12"/>
    <w:rsid w:val="007113D8"/>
    <w:rsid w:val="00712A5A"/>
    <w:rsid w:val="00713519"/>
    <w:rsid w:val="00713D3E"/>
    <w:rsid w:val="00714D34"/>
    <w:rsid w:val="007158FA"/>
    <w:rsid w:val="00717DF3"/>
    <w:rsid w:val="00720288"/>
    <w:rsid w:val="0073069D"/>
    <w:rsid w:val="00733D97"/>
    <w:rsid w:val="00736118"/>
    <w:rsid w:val="00737510"/>
    <w:rsid w:val="007404A6"/>
    <w:rsid w:val="00740659"/>
    <w:rsid w:val="00743A2C"/>
    <w:rsid w:val="007448ED"/>
    <w:rsid w:val="00746771"/>
    <w:rsid w:val="0074702D"/>
    <w:rsid w:val="0075287C"/>
    <w:rsid w:val="00757A9F"/>
    <w:rsid w:val="00770D3A"/>
    <w:rsid w:val="00772461"/>
    <w:rsid w:val="007751B7"/>
    <w:rsid w:val="007824B5"/>
    <w:rsid w:val="0078532E"/>
    <w:rsid w:val="00786622"/>
    <w:rsid w:val="007867F2"/>
    <w:rsid w:val="00794670"/>
    <w:rsid w:val="007A014A"/>
    <w:rsid w:val="007A7B69"/>
    <w:rsid w:val="007B2043"/>
    <w:rsid w:val="007B3AD9"/>
    <w:rsid w:val="007B6D00"/>
    <w:rsid w:val="007C0097"/>
    <w:rsid w:val="007C1FBE"/>
    <w:rsid w:val="007C62AE"/>
    <w:rsid w:val="007C7AED"/>
    <w:rsid w:val="007D1B6A"/>
    <w:rsid w:val="007D604E"/>
    <w:rsid w:val="007E2164"/>
    <w:rsid w:val="007E3ED4"/>
    <w:rsid w:val="007E4C56"/>
    <w:rsid w:val="007E4E3E"/>
    <w:rsid w:val="007E7728"/>
    <w:rsid w:val="007F08E4"/>
    <w:rsid w:val="007F54FC"/>
    <w:rsid w:val="007F6D9C"/>
    <w:rsid w:val="008017B5"/>
    <w:rsid w:val="00810CE7"/>
    <w:rsid w:val="00817C73"/>
    <w:rsid w:val="00824BE1"/>
    <w:rsid w:val="00830BD5"/>
    <w:rsid w:val="0083245D"/>
    <w:rsid w:val="00836EF9"/>
    <w:rsid w:val="00837392"/>
    <w:rsid w:val="00837DF2"/>
    <w:rsid w:val="0084202E"/>
    <w:rsid w:val="00851EF1"/>
    <w:rsid w:val="00851F43"/>
    <w:rsid w:val="00860B37"/>
    <w:rsid w:val="008614C4"/>
    <w:rsid w:val="0086191E"/>
    <w:rsid w:val="00867B3E"/>
    <w:rsid w:val="008753C8"/>
    <w:rsid w:val="00875523"/>
    <w:rsid w:val="00882337"/>
    <w:rsid w:val="00895E64"/>
    <w:rsid w:val="008A12F7"/>
    <w:rsid w:val="008A1770"/>
    <w:rsid w:val="008A1DFC"/>
    <w:rsid w:val="008A5B03"/>
    <w:rsid w:val="008A5E6E"/>
    <w:rsid w:val="008A5F64"/>
    <w:rsid w:val="008A6A8E"/>
    <w:rsid w:val="008B7DDD"/>
    <w:rsid w:val="008C1960"/>
    <w:rsid w:val="008C21AF"/>
    <w:rsid w:val="008C281E"/>
    <w:rsid w:val="008C4BF8"/>
    <w:rsid w:val="008D4406"/>
    <w:rsid w:val="008D653E"/>
    <w:rsid w:val="008D6BA6"/>
    <w:rsid w:val="008E01EB"/>
    <w:rsid w:val="008E0E73"/>
    <w:rsid w:val="008E32A7"/>
    <w:rsid w:val="008E39EE"/>
    <w:rsid w:val="008E3A13"/>
    <w:rsid w:val="008E3F7E"/>
    <w:rsid w:val="008E4434"/>
    <w:rsid w:val="008E4C50"/>
    <w:rsid w:val="008F0A41"/>
    <w:rsid w:val="008F243D"/>
    <w:rsid w:val="008F6FE0"/>
    <w:rsid w:val="008F6FE7"/>
    <w:rsid w:val="00900577"/>
    <w:rsid w:val="00915FD2"/>
    <w:rsid w:val="00916DA9"/>
    <w:rsid w:val="00924A68"/>
    <w:rsid w:val="00924EB6"/>
    <w:rsid w:val="0092542C"/>
    <w:rsid w:val="00935CC1"/>
    <w:rsid w:val="009433DE"/>
    <w:rsid w:val="0095154D"/>
    <w:rsid w:val="00951E36"/>
    <w:rsid w:val="009526C9"/>
    <w:rsid w:val="0095363A"/>
    <w:rsid w:val="00956449"/>
    <w:rsid w:val="0095670E"/>
    <w:rsid w:val="00956FED"/>
    <w:rsid w:val="00961FCA"/>
    <w:rsid w:val="009625B1"/>
    <w:rsid w:val="00963EAC"/>
    <w:rsid w:val="0096635B"/>
    <w:rsid w:val="00975559"/>
    <w:rsid w:val="00975E79"/>
    <w:rsid w:val="009769A0"/>
    <w:rsid w:val="00976E35"/>
    <w:rsid w:val="009808EF"/>
    <w:rsid w:val="00982F38"/>
    <w:rsid w:val="009837EB"/>
    <w:rsid w:val="009871B7"/>
    <w:rsid w:val="009922D1"/>
    <w:rsid w:val="00993176"/>
    <w:rsid w:val="009937A1"/>
    <w:rsid w:val="009958DC"/>
    <w:rsid w:val="009A1104"/>
    <w:rsid w:val="009A3AFD"/>
    <w:rsid w:val="009A7C76"/>
    <w:rsid w:val="009B2849"/>
    <w:rsid w:val="009B5063"/>
    <w:rsid w:val="009B597A"/>
    <w:rsid w:val="009B6A6E"/>
    <w:rsid w:val="009C10EC"/>
    <w:rsid w:val="009C2C5F"/>
    <w:rsid w:val="009C396E"/>
    <w:rsid w:val="009C3D2A"/>
    <w:rsid w:val="009C4D3B"/>
    <w:rsid w:val="009C7A9C"/>
    <w:rsid w:val="009E5B66"/>
    <w:rsid w:val="009E6EAE"/>
    <w:rsid w:val="009F1307"/>
    <w:rsid w:val="009F5EE1"/>
    <w:rsid w:val="009F6D31"/>
    <w:rsid w:val="00A06DAA"/>
    <w:rsid w:val="00A156AA"/>
    <w:rsid w:val="00A21512"/>
    <w:rsid w:val="00A25E8D"/>
    <w:rsid w:val="00A321C9"/>
    <w:rsid w:val="00A40797"/>
    <w:rsid w:val="00A41587"/>
    <w:rsid w:val="00A42901"/>
    <w:rsid w:val="00A4395E"/>
    <w:rsid w:val="00A45906"/>
    <w:rsid w:val="00A5470E"/>
    <w:rsid w:val="00A609F9"/>
    <w:rsid w:val="00A60CCE"/>
    <w:rsid w:val="00A63AEB"/>
    <w:rsid w:val="00A646FE"/>
    <w:rsid w:val="00A77D62"/>
    <w:rsid w:val="00A81D22"/>
    <w:rsid w:val="00A84CD9"/>
    <w:rsid w:val="00A851C3"/>
    <w:rsid w:val="00A91592"/>
    <w:rsid w:val="00A92448"/>
    <w:rsid w:val="00A95493"/>
    <w:rsid w:val="00A97538"/>
    <w:rsid w:val="00A97E12"/>
    <w:rsid w:val="00AA4EBD"/>
    <w:rsid w:val="00AC0EF7"/>
    <w:rsid w:val="00AC1AA3"/>
    <w:rsid w:val="00AD12B4"/>
    <w:rsid w:val="00AD3745"/>
    <w:rsid w:val="00AD46DC"/>
    <w:rsid w:val="00AD5F51"/>
    <w:rsid w:val="00AD60B4"/>
    <w:rsid w:val="00AE0397"/>
    <w:rsid w:val="00AE3015"/>
    <w:rsid w:val="00AE44AC"/>
    <w:rsid w:val="00AE7511"/>
    <w:rsid w:val="00AF643B"/>
    <w:rsid w:val="00AF7A6C"/>
    <w:rsid w:val="00B0438D"/>
    <w:rsid w:val="00B04C02"/>
    <w:rsid w:val="00B0582C"/>
    <w:rsid w:val="00B157F6"/>
    <w:rsid w:val="00B15BFF"/>
    <w:rsid w:val="00B20011"/>
    <w:rsid w:val="00B21613"/>
    <w:rsid w:val="00B223B3"/>
    <w:rsid w:val="00B277B2"/>
    <w:rsid w:val="00B27F6D"/>
    <w:rsid w:val="00B35D1E"/>
    <w:rsid w:val="00B444F5"/>
    <w:rsid w:val="00B45265"/>
    <w:rsid w:val="00B452DC"/>
    <w:rsid w:val="00B4576C"/>
    <w:rsid w:val="00B503C0"/>
    <w:rsid w:val="00B611E8"/>
    <w:rsid w:val="00B6470A"/>
    <w:rsid w:val="00B70D29"/>
    <w:rsid w:val="00B81D3C"/>
    <w:rsid w:val="00B941FC"/>
    <w:rsid w:val="00BA4B67"/>
    <w:rsid w:val="00BA5EFA"/>
    <w:rsid w:val="00BA61A0"/>
    <w:rsid w:val="00BB21FD"/>
    <w:rsid w:val="00BB2AA0"/>
    <w:rsid w:val="00BB5F2D"/>
    <w:rsid w:val="00BC3F93"/>
    <w:rsid w:val="00BD716C"/>
    <w:rsid w:val="00BE09C3"/>
    <w:rsid w:val="00BE261A"/>
    <w:rsid w:val="00BE4178"/>
    <w:rsid w:val="00BE59EE"/>
    <w:rsid w:val="00BE6123"/>
    <w:rsid w:val="00BE7358"/>
    <w:rsid w:val="00BF7F01"/>
    <w:rsid w:val="00C00982"/>
    <w:rsid w:val="00C031D8"/>
    <w:rsid w:val="00C07AAA"/>
    <w:rsid w:val="00C13461"/>
    <w:rsid w:val="00C14430"/>
    <w:rsid w:val="00C17E34"/>
    <w:rsid w:val="00C20063"/>
    <w:rsid w:val="00C23BCC"/>
    <w:rsid w:val="00C241F7"/>
    <w:rsid w:val="00C253E1"/>
    <w:rsid w:val="00C25ECF"/>
    <w:rsid w:val="00C30067"/>
    <w:rsid w:val="00C33762"/>
    <w:rsid w:val="00C4087F"/>
    <w:rsid w:val="00C431F4"/>
    <w:rsid w:val="00C43CDA"/>
    <w:rsid w:val="00C55F36"/>
    <w:rsid w:val="00C55F68"/>
    <w:rsid w:val="00C57753"/>
    <w:rsid w:val="00C625E9"/>
    <w:rsid w:val="00C77A05"/>
    <w:rsid w:val="00C81354"/>
    <w:rsid w:val="00C84990"/>
    <w:rsid w:val="00C84BB1"/>
    <w:rsid w:val="00C96BD6"/>
    <w:rsid w:val="00CA33DE"/>
    <w:rsid w:val="00CB20A2"/>
    <w:rsid w:val="00CB70E5"/>
    <w:rsid w:val="00CB78A0"/>
    <w:rsid w:val="00CC5B5B"/>
    <w:rsid w:val="00CC6AEE"/>
    <w:rsid w:val="00CC7FF4"/>
    <w:rsid w:val="00CD05D8"/>
    <w:rsid w:val="00CD0F8B"/>
    <w:rsid w:val="00CD61EE"/>
    <w:rsid w:val="00CF25B8"/>
    <w:rsid w:val="00D009C8"/>
    <w:rsid w:val="00D00FAB"/>
    <w:rsid w:val="00D12E10"/>
    <w:rsid w:val="00D20688"/>
    <w:rsid w:val="00D23E53"/>
    <w:rsid w:val="00D32250"/>
    <w:rsid w:val="00D32894"/>
    <w:rsid w:val="00D3558E"/>
    <w:rsid w:val="00D36743"/>
    <w:rsid w:val="00D43D35"/>
    <w:rsid w:val="00D44C17"/>
    <w:rsid w:val="00D45C05"/>
    <w:rsid w:val="00D461E4"/>
    <w:rsid w:val="00D468E0"/>
    <w:rsid w:val="00D53409"/>
    <w:rsid w:val="00D53446"/>
    <w:rsid w:val="00D5743E"/>
    <w:rsid w:val="00D713A7"/>
    <w:rsid w:val="00D71A1B"/>
    <w:rsid w:val="00D74075"/>
    <w:rsid w:val="00D75E1C"/>
    <w:rsid w:val="00D80978"/>
    <w:rsid w:val="00D80B70"/>
    <w:rsid w:val="00D85A92"/>
    <w:rsid w:val="00DA3F6A"/>
    <w:rsid w:val="00DA419C"/>
    <w:rsid w:val="00DA4B26"/>
    <w:rsid w:val="00DA4EAC"/>
    <w:rsid w:val="00DA576F"/>
    <w:rsid w:val="00DC6418"/>
    <w:rsid w:val="00DC77EF"/>
    <w:rsid w:val="00DD48AA"/>
    <w:rsid w:val="00DD7A6B"/>
    <w:rsid w:val="00DE1F52"/>
    <w:rsid w:val="00DE3086"/>
    <w:rsid w:val="00DE57C8"/>
    <w:rsid w:val="00DE61BD"/>
    <w:rsid w:val="00E01382"/>
    <w:rsid w:val="00E05445"/>
    <w:rsid w:val="00E10EBC"/>
    <w:rsid w:val="00E14C9A"/>
    <w:rsid w:val="00E22D56"/>
    <w:rsid w:val="00E277EE"/>
    <w:rsid w:val="00E34E56"/>
    <w:rsid w:val="00E4055C"/>
    <w:rsid w:val="00E458B7"/>
    <w:rsid w:val="00E45EA4"/>
    <w:rsid w:val="00E4687C"/>
    <w:rsid w:val="00E46C9F"/>
    <w:rsid w:val="00E60966"/>
    <w:rsid w:val="00E655B1"/>
    <w:rsid w:val="00E65F05"/>
    <w:rsid w:val="00E660EB"/>
    <w:rsid w:val="00E737F0"/>
    <w:rsid w:val="00E800C5"/>
    <w:rsid w:val="00E943A5"/>
    <w:rsid w:val="00E9507F"/>
    <w:rsid w:val="00E96D91"/>
    <w:rsid w:val="00EA4436"/>
    <w:rsid w:val="00EA5556"/>
    <w:rsid w:val="00EB3B14"/>
    <w:rsid w:val="00EC2370"/>
    <w:rsid w:val="00EC2D1C"/>
    <w:rsid w:val="00EC62AE"/>
    <w:rsid w:val="00EC708B"/>
    <w:rsid w:val="00EC724E"/>
    <w:rsid w:val="00ED34BA"/>
    <w:rsid w:val="00ED3A9E"/>
    <w:rsid w:val="00ED75D4"/>
    <w:rsid w:val="00EE17E8"/>
    <w:rsid w:val="00EE20DF"/>
    <w:rsid w:val="00EE2711"/>
    <w:rsid w:val="00EE3081"/>
    <w:rsid w:val="00EE5D69"/>
    <w:rsid w:val="00EE6B26"/>
    <w:rsid w:val="00EF1E52"/>
    <w:rsid w:val="00EF6CDC"/>
    <w:rsid w:val="00EF7688"/>
    <w:rsid w:val="00F05D96"/>
    <w:rsid w:val="00F1065B"/>
    <w:rsid w:val="00F1383E"/>
    <w:rsid w:val="00F201ED"/>
    <w:rsid w:val="00F25F5D"/>
    <w:rsid w:val="00F26904"/>
    <w:rsid w:val="00F2747C"/>
    <w:rsid w:val="00F27DFB"/>
    <w:rsid w:val="00F35C85"/>
    <w:rsid w:val="00F36CF3"/>
    <w:rsid w:val="00F4065D"/>
    <w:rsid w:val="00F40AD8"/>
    <w:rsid w:val="00F43B94"/>
    <w:rsid w:val="00F52236"/>
    <w:rsid w:val="00F55621"/>
    <w:rsid w:val="00F562A0"/>
    <w:rsid w:val="00F60919"/>
    <w:rsid w:val="00F62248"/>
    <w:rsid w:val="00F65C14"/>
    <w:rsid w:val="00F716BE"/>
    <w:rsid w:val="00F7414C"/>
    <w:rsid w:val="00F83187"/>
    <w:rsid w:val="00F94E19"/>
    <w:rsid w:val="00FA254A"/>
    <w:rsid w:val="00FA6F68"/>
    <w:rsid w:val="00FB075D"/>
    <w:rsid w:val="00FB33E1"/>
    <w:rsid w:val="00FB637B"/>
    <w:rsid w:val="00FB72BD"/>
    <w:rsid w:val="00FC3730"/>
    <w:rsid w:val="00FC4123"/>
    <w:rsid w:val="00FC49FF"/>
    <w:rsid w:val="00FC4D0B"/>
    <w:rsid w:val="00FC55B1"/>
    <w:rsid w:val="00FC66D8"/>
    <w:rsid w:val="00FC7638"/>
    <w:rsid w:val="00FD10B2"/>
    <w:rsid w:val="00FD7851"/>
    <w:rsid w:val="00FE04CC"/>
    <w:rsid w:val="00FE1A84"/>
    <w:rsid w:val="00FF1454"/>
    <w:rsid w:val="00FF5E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C675DC"/>
  <w15:chartTrackingRefBased/>
  <w15:docId w15:val="{FC6F2D2A-53C6-4AFE-9406-4E89E61BF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09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09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09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09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09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09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09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09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09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09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09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09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09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09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09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09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09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09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09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09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09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09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09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09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09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09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09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09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09C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0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09C3"/>
  </w:style>
  <w:style w:type="paragraph" w:styleId="Footer">
    <w:name w:val="footer"/>
    <w:basedOn w:val="Normal"/>
    <w:link w:val="FooterChar"/>
    <w:uiPriority w:val="99"/>
    <w:unhideWhenUsed/>
    <w:rsid w:val="00BE0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09C3"/>
  </w:style>
  <w:style w:type="paragraph" w:styleId="NoSpacing">
    <w:name w:val="No Spacing"/>
    <w:link w:val="NoSpacingChar"/>
    <w:uiPriority w:val="1"/>
    <w:qFormat/>
    <w:rsid w:val="00E10EB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10EBC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769A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9769A0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769A0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9769A0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3220E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265BD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2B2E96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C67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87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0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7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5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press.accor.com/accor-results/?lang=en" TargetMode="External"/><Relationship Id="rId39" Type="http://schemas.openxmlformats.org/officeDocument/2006/relationships/hyperlink" Target="https://companiesmarketcap.com/accor/revenue/" TargetMode="External"/><Relationship Id="rId21" Type="http://schemas.openxmlformats.org/officeDocument/2006/relationships/image" Target="media/image14.png"/><Relationship Id="rId34" Type="http://schemas.openxmlformats.org/officeDocument/2006/relationships/hyperlink" Target="https://www.marketing91.com/what-is-bowmans-strategy-clock/" TargetMode="External"/><Relationship Id="rId42" Type="http://schemas.openxmlformats.org/officeDocument/2006/relationships/hyperlink" Target="https://www.globaldata.com/company-profile/international-hotel-investments-plc/" TargetMode="External"/><Relationship Id="rId47" Type="http://schemas.openxmlformats.org/officeDocument/2006/relationships/hyperlink" Target="https://www.statista.com/forecasts/1335566/ibis-hotels-brand-profile-in-the-uk" TargetMode="External"/><Relationship Id="rId50" Type="http://schemas.openxmlformats.org/officeDocument/2006/relationships/hyperlink" Target="https://www.marketscreener.com/quote/stock/INTERNATIONAL-HOTEL-INVES-64306635/news/INTERNATIONAL-HOTEL-INVESTMENTS-Corinthia-Hotel-in-Rome-29435969/" TargetMode="External"/><Relationship Id="rId55" Type="http://schemas.openxmlformats.org/officeDocument/2006/relationships/hyperlink" Target="https://www.zippia.com/corinthia-hotels-careers-1546914/revenue/" TargetMode="Externa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hyperlink" Target="https://group.accor.com/en/finance/results-and-publications/key-indicators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s://press.accor.com/first-quarter-2019-revenue-of-e987-million-up-34-2-as-reported-and-8-8-like-for-like/?lang=en" TargetMode="External"/><Relationship Id="rId32" Type="http://schemas.openxmlformats.org/officeDocument/2006/relationships/hyperlink" Target="https://group.accor.com/en/hotel-development/Optimise-your-costs/Environment-and-CSR" TargetMode="External"/><Relationship Id="rId37" Type="http://schemas.openxmlformats.org/officeDocument/2006/relationships/hyperlink" Target="https://www.corinthia.com/en-gb/latest-news/corinthia-hotels-announces-two-key-appointments/" TargetMode="External"/><Relationship Id="rId40" Type="http://schemas.openxmlformats.org/officeDocument/2006/relationships/hyperlink" Target="https://mihplc.com/wp-content/uploads/2023/04/CPHCL-Consolidated-FS-2022-25.04.23-Final.pdf" TargetMode="External"/><Relationship Id="rId45" Type="http://schemas.openxmlformats.org/officeDocument/2006/relationships/hyperlink" Target="https://www.hospitalityandcateringnews.com/2017/06/corinthia-hotels-supports-world-environment-day/" TargetMode="External"/><Relationship Id="rId53" Type="http://schemas.openxmlformats.org/officeDocument/2006/relationships/hyperlink" Target="https://www.hotelmanagement.net/own/corinthia-hotels-international-adapts-to-changing-luxury-demands" TargetMode="External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yperlink" Target="https://group.accor.com/en/Actualites/2022/03/global-development-strategy-openings-signings" TargetMode="External"/><Relationship Id="rId30" Type="http://schemas.openxmlformats.org/officeDocument/2006/relationships/hyperlink" Target="https://group.accor.com/en/commitment" TargetMode="External"/><Relationship Id="rId35" Type="http://schemas.openxmlformats.org/officeDocument/2006/relationships/hyperlink" Target="https://www.corinthiagroup.com/wp-content/uploads/2022/05/Corinthia-Annual-Report-2021.pdf" TargetMode="External"/><Relationship Id="rId43" Type="http://schemas.openxmlformats.org/officeDocument/2006/relationships/hyperlink" Target="https://hospitality-on.com/en/supply-analyse/ibis-becomes-leading-hotel-brand-europe" TargetMode="External"/><Relationship Id="rId48" Type="http://schemas.openxmlformats.org/officeDocument/2006/relationships/hyperlink" Target="https://www.thecaterer.com/news/hotel/accor-ibis-openings-2024" TargetMode="External"/><Relationship Id="rId56" Type="http://schemas.openxmlformats.org/officeDocument/2006/relationships/footer" Target="footer1.xml"/><Relationship Id="rId8" Type="http://schemas.openxmlformats.org/officeDocument/2006/relationships/image" Target="media/image1.png"/><Relationship Id="rId51" Type="http://schemas.openxmlformats.org/officeDocument/2006/relationships/hyperlink" Target="https://www.boutiquehotelier.com/corinthia-hotels-parent-company-delivers-record-profit-performance/" TargetMode="Externa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file:///C:\Users\flowe\Downloads\ACCOR_Ethics_and_Corporate_Social_Responsibility_Charter_20_ENG.pdf" TargetMode="External"/><Relationship Id="rId33" Type="http://schemas.openxmlformats.org/officeDocument/2006/relationships/hyperlink" Target="https://group.accor.com/en/commitment/approach/sustainability-strategy" TargetMode="External"/><Relationship Id="rId38" Type="http://schemas.openxmlformats.org/officeDocument/2006/relationships/hyperlink" Target="https://www.corinthia.com/en-gb/sustainability/" TargetMode="External"/><Relationship Id="rId46" Type="http://schemas.openxmlformats.org/officeDocument/2006/relationships/hyperlink" Target="file:///C:\Users\flowe\Downloads\5-06-2023-why-invest-in-ibis-budget.pdf" TargetMode="External"/><Relationship Id="rId20" Type="http://schemas.openxmlformats.org/officeDocument/2006/relationships/image" Target="media/image13.png"/><Relationship Id="rId41" Type="http://schemas.openxmlformats.org/officeDocument/2006/relationships/hyperlink" Target="https://www.globaldata.com/company-profile/accorhotels/" TargetMode="External"/><Relationship Id="rId54" Type="http://schemas.openxmlformats.org/officeDocument/2006/relationships/hyperlink" Target="https://www.statista.com/statistics/266261/revenue-of-the-accor-group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hyperlink" Target="https://group.accor.com/en/finance/results-and-publications/financial-result" TargetMode="External"/><Relationship Id="rId36" Type="http://schemas.openxmlformats.org/officeDocument/2006/relationships/hyperlink" Target="https://www.corinthiagroup.com/wp-content/uploads/2023/06/37547-CORINTHIA-ANNUAL-REPORT-2022_WEB-min.pdf" TargetMode="External"/><Relationship Id="rId49" Type="http://schemas.openxmlformats.org/officeDocument/2006/relationships/hyperlink" Target="https://luxurylifestyleawards.com/news/corinthia-lisbon-receives-international-sustainable-award-green-hotels" TargetMode="External"/><Relationship Id="rId57" Type="http://schemas.openxmlformats.org/officeDocument/2006/relationships/fontTable" Target="fontTable.xml"/><Relationship Id="rId10" Type="http://schemas.openxmlformats.org/officeDocument/2006/relationships/image" Target="media/image3.png"/><Relationship Id="rId31" Type="http://schemas.openxmlformats.org/officeDocument/2006/relationships/hyperlink" Target="https://group.accor.com/en/group/our-commitments/accor-ethics-and-compliance" TargetMode="External"/><Relationship Id="rId44" Type="http://schemas.openxmlformats.org/officeDocument/2006/relationships/hyperlink" Target="https://hospitality-on.com/en/worldwide-hospitality-awards/ibis/ibis-reinventing-guest-experience" TargetMode="External"/><Relationship Id="rId52" Type="http://schemas.openxmlformats.org/officeDocument/2006/relationships/hyperlink" Target="https://www.boutiquehotelier.com/thomas-kochs-on-the-corinthia-londons-10-years-of-succ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Financial Management for the Hotel Industry – BMIH5007 </Abstract>
  <CompanyAddress/>
  <CompanyPhone/>
  <CompanyFax/>
  <CompanyEmail>2207458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6A3CC54-994D-43D2-896D-FFF907CDD8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3160</TotalTime>
  <Pages>23</Pages>
  <Words>3627</Words>
  <Characters>20675</Characters>
  <Application>Microsoft Office Word</Application>
  <DocSecurity>0</DocSecurity>
  <Lines>172</Lines>
  <Paragraphs>48</Paragraphs>
  <ScaleCrop>false</ScaleCrop>
  <Company/>
  <LinksUpToDate>false</LinksUpToDate>
  <CharactersWithSpaces>24254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report
Comparison of Two Hospitality Organisations</dc:title>
  <dc:subject/>
  <dc:creator>Syeda Rahma Begum</dc:creator>
  <cp:keywords/>
  <dc:description/>
  <cp:lastModifiedBy>Rahma Begum</cp:lastModifiedBy>
  <cp:revision>689</cp:revision>
  <dcterms:created xsi:type="dcterms:W3CDTF">2024-01-28T17:41:00Z</dcterms:created>
  <dcterms:modified xsi:type="dcterms:W3CDTF">2024-02-02T23:22:00Z</dcterms:modified>
</cp:coreProperties>
</file>