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B87BA8E" w:rsidP="0B83A076" w:rsidRDefault="6B87BA8E" w14:paraId="662DEFA1" w14:textId="2E50E656">
      <w:pPr>
        <w:pStyle w:val="Normal"/>
        <w:spacing w:line="480" w:lineRule="auto"/>
        <w:rPr>
          <w:rFonts w:ascii="Arial" w:hAnsi="Arial" w:eastAsia="Arial" w:cs="Arial"/>
          <w:sz w:val="24"/>
          <w:szCs w:val="24"/>
          <w:u w:val="single"/>
        </w:rPr>
      </w:pPr>
      <w:r w:rsidRPr="0F8498FD" w:rsidR="6B87BA8E">
        <w:rPr>
          <w:rFonts w:ascii="Arial" w:hAnsi="Arial" w:eastAsia="Arial" w:cs="Arial"/>
          <w:sz w:val="24"/>
          <w:szCs w:val="24"/>
        </w:rPr>
        <w:t>“</w:t>
      </w:r>
      <w:r w:rsidRPr="0F8498FD" w:rsidR="6B87BA8E">
        <w:rPr>
          <w:rFonts w:ascii="Arial" w:hAnsi="Arial" w:eastAsia="Arial" w:cs="Arial"/>
          <w:sz w:val="24"/>
          <w:szCs w:val="24"/>
          <w:u w:val="single"/>
        </w:rPr>
        <w:t xml:space="preserve">Carla and Jamie have been married for 15 </w:t>
      </w:r>
      <w:r w:rsidRPr="0F8498FD" w:rsidR="6B87BA8E">
        <w:rPr>
          <w:rFonts w:ascii="Arial" w:hAnsi="Arial" w:eastAsia="Arial" w:cs="Arial"/>
          <w:sz w:val="24"/>
          <w:szCs w:val="24"/>
          <w:u w:val="single"/>
        </w:rPr>
        <w:t>year</w:t>
      </w:r>
      <w:r w:rsidRPr="0F8498FD" w:rsidR="49C1AFE1">
        <w:rPr>
          <w:rFonts w:ascii="Arial" w:hAnsi="Arial" w:eastAsia="Arial" w:cs="Arial"/>
          <w:sz w:val="24"/>
          <w:szCs w:val="24"/>
          <w:u w:val="single"/>
        </w:rPr>
        <w:t>s</w:t>
      </w:r>
      <w:r w:rsidRPr="0F8498FD" w:rsidR="6B87BA8E">
        <w:rPr>
          <w:rFonts w:ascii="Arial" w:hAnsi="Arial" w:eastAsia="Arial" w:cs="Arial"/>
          <w:sz w:val="24"/>
          <w:szCs w:val="24"/>
          <w:u w:val="single"/>
        </w:rPr>
        <w:t xml:space="preserve">. One evening, Jamie comes home after a night out with friends, visibly intoxicated. </w:t>
      </w:r>
      <w:r w:rsidRPr="0F8498FD" w:rsidR="1EA88435">
        <w:rPr>
          <w:rFonts w:ascii="Arial" w:hAnsi="Arial" w:eastAsia="Arial" w:cs="Arial"/>
          <w:sz w:val="24"/>
          <w:szCs w:val="24"/>
          <w:u w:val="single"/>
        </w:rPr>
        <w:t>Carla, who has been dealing with marital problems for some time, becomes increasingly agitated and confronts Jamie about his excessive drinking and ne</w:t>
      </w:r>
      <w:r w:rsidRPr="0F8498FD" w:rsidR="7DFAF6CD">
        <w:rPr>
          <w:rFonts w:ascii="Arial" w:hAnsi="Arial" w:eastAsia="Arial" w:cs="Arial"/>
          <w:sz w:val="24"/>
          <w:szCs w:val="24"/>
          <w:u w:val="single"/>
        </w:rPr>
        <w:t xml:space="preserve">glect of their relationship. </w:t>
      </w:r>
      <w:r w:rsidRPr="0F8498FD" w:rsidR="7DFAF6CD">
        <w:rPr>
          <w:rFonts w:ascii="Arial" w:hAnsi="Arial" w:eastAsia="Arial" w:cs="Arial"/>
          <w:sz w:val="24"/>
          <w:szCs w:val="24"/>
          <w:u w:val="single"/>
        </w:rPr>
        <w:t>A heated argument</w:t>
      </w:r>
      <w:r w:rsidRPr="0F8498FD" w:rsidR="7DFAF6CD">
        <w:rPr>
          <w:rFonts w:ascii="Arial" w:hAnsi="Arial" w:eastAsia="Arial" w:cs="Arial"/>
          <w:sz w:val="24"/>
          <w:szCs w:val="24"/>
          <w:u w:val="single"/>
        </w:rPr>
        <w:t xml:space="preserve"> ensues, during which Jamie admits to having had a brie</w:t>
      </w:r>
      <w:r w:rsidRPr="0F8498FD" w:rsidR="212DD319">
        <w:rPr>
          <w:rFonts w:ascii="Arial" w:hAnsi="Arial" w:eastAsia="Arial" w:cs="Arial"/>
          <w:sz w:val="24"/>
          <w:szCs w:val="24"/>
          <w:u w:val="single"/>
        </w:rPr>
        <w:t xml:space="preserve">f affair with a co-worker, Emma, a few months earlier. Carla, overwhelmed by anger and sadness, rushes to the </w:t>
      </w:r>
      <w:r w:rsidRPr="0F8498FD" w:rsidR="212DD319">
        <w:rPr>
          <w:rFonts w:ascii="Arial" w:hAnsi="Arial" w:eastAsia="Arial" w:cs="Arial"/>
          <w:sz w:val="24"/>
          <w:szCs w:val="24"/>
          <w:u w:val="single"/>
        </w:rPr>
        <w:t>kitchen</w:t>
      </w:r>
      <w:r w:rsidRPr="0F8498FD" w:rsidR="212DD319">
        <w:rPr>
          <w:rFonts w:ascii="Arial" w:hAnsi="Arial" w:eastAsia="Arial" w:cs="Arial"/>
          <w:sz w:val="24"/>
          <w:szCs w:val="24"/>
          <w:u w:val="single"/>
        </w:rPr>
        <w:t xml:space="preserve"> and grabs a kitche</w:t>
      </w:r>
      <w:r w:rsidRPr="0F8498FD" w:rsidR="73687F25">
        <w:rPr>
          <w:rFonts w:ascii="Arial" w:hAnsi="Arial" w:eastAsia="Arial" w:cs="Arial"/>
          <w:sz w:val="24"/>
          <w:szCs w:val="24"/>
          <w:u w:val="single"/>
        </w:rPr>
        <w:t>n knife. She then stabs Jamie in the chest, causing him serious injuries.</w:t>
      </w:r>
      <w:r w:rsidRPr="0F8498FD" w:rsidR="64C6E311">
        <w:rPr>
          <w:rFonts w:ascii="Arial" w:hAnsi="Arial" w:eastAsia="Arial" w:cs="Arial"/>
          <w:sz w:val="24"/>
          <w:szCs w:val="24"/>
          <w:u w:val="single"/>
        </w:rPr>
        <w:t>”</w:t>
      </w:r>
    </w:p>
    <w:p w:rsidR="0B83A076" w:rsidP="0B83A076" w:rsidRDefault="0B83A076" w14:paraId="697AA6CF" w14:textId="74FD862B">
      <w:pPr>
        <w:pStyle w:val="Normal"/>
        <w:spacing w:line="480" w:lineRule="auto"/>
        <w:rPr>
          <w:rFonts w:ascii="Arial" w:hAnsi="Arial" w:eastAsia="Arial" w:cs="Arial"/>
          <w:sz w:val="24"/>
          <w:szCs w:val="24"/>
          <w:u w:val="single"/>
        </w:rPr>
      </w:pPr>
    </w:p>
    <w:p w:rsidR="24B28177" w:rsidP="0B83A076" w:rsidRDefault="24B28177" w14:paraId="22DCB067" w14:textId="5DC9C882">
      <w:pPr>
        <w:pStyle w:val="Normal"/>
        <w:spacing w:line="480" w:lineRule="auto"/>
        <w:rPr>
          <w:rFonts w:ascii="Arial" w:hAnsi="Arial" w:eastAsia="Arial" w:cs="Arial"/>
          <w:sz w:val="24"/>
          <w:szCs w:val="24"/>
          <w:u w:val="none"/>
        </w:rPr>
      </w:pPr>
      <w:r w:rsidRPr="0F8498FD" w:rsidR="24B28177">
        <w:rPr>
          <w:rFonts w:ascii="Arial" w:hAnsi="Arial" w:eastAsia="Arial" w:cs="Arial"/>
          <w:sz w:val="24"/>
          <w:szCs w:val="24"/>
          <w:u w:val="none"/>
        </w:rPr>
        <w:t xml:space="preserve">This essay will be discussing the scenario </w:t>
      </w:r>
      <w:r w:rsidRPr="0F8498FD" w:rsidR="06C85FF2">
        <w:rPr>
          <w:rFonts w:ascii="Arial" w:hAnsi="Arial" w:eastAsia="Arial" w:cs="Arial"/>
          <w:sz w:val="24"/>
          <w:szCs w:val="24"/>
          <w:u w:val="none"/>
        </w:rPr>
        <w:t xml:space="preserve">between Carla and Jamie provided as well as </w:t>
      </w:r>
      <w:r w:rsidRPr="0F8498FD" w:rsidR="24B28177">
        <w:rPr>
          <w:rFonts w:ascii="Arial" w:hAnsi="Arial" w:eastAsia="Arial" w:cs="Arial"/>
          <w:sz w:val="24"/>
          <w:szCs w:val="24"/>
          <w:u w:val="none"/>
        </w:rPr>
        <w:t xml:space="preserve">the elements surrounding the case and the issues raised in dealing </w:t>
      </w:r>
      <w:r w:rsidRPr="0F8498FD" w:rsidR="06220BB2">
        <w:rPr>
          <w:rFonts w:ascii="Arial" w:hAnsi="Arial" w:eastAsia="Arial" w:cs="Arial"/>
          <w:sz w:val="24"/>
          <w:szCs w:val="24"/>
          <w:u w:val="none"/>
        </w:rPr>
        <w:t>with a scenario of violent material in a domestic relationship</w:t>
      </w:r>
      <w:r w:rsidRPr="0F8498FD" w:rsidR="24B28177">
        <w:rPr>
          <w:rFonts w:ascii="Arial" w:hAnsi="Arial" w:eastAsia="Arial" w:cs="Arial"/>
          <w:sz w:val="24"/>
          <w:szCs w:val="24"/>
          <w:u w:val="none"/>
        </w:rPr>
        <w:t>.</w:t>
      </w:r>
      <w:r w:rsidRPr="0F8498FD" w:rsidR="7924E649">
        <w:rPr>
          <w:rFonts w:ascii="Arial" w:hAnsi="Arial" w:eastAsia="Arial" w:cs="Arial"/>
          <w:sz w:val="24"/>
          <w:szCs w:val="24"/>
          <w:u w:val="none"/>
        </w:rPr>
        <w:t xml:space="preserve"> It will explore the men’s rea of the case, which is the </w:t>
      </w:r>
      <w:r w:rsidRPr="0F8498FD" w:rsidR="5BF23A8C">
        <w:rPr>
          <w:rFonts w:ascii="Arial" w:hAnsi="Arial" w:eastAsia="Arial" w:cs="Arial"/>
          <w:sz w:val="24"/>
          <w:szCs w:val="24"/>
          <w:u w:val="none"/>
        </w:rPr>
        <w:t xml:space="preserve">precise </w:t>
      </w:r>
      <w:r w:rsidRPr="0F8498FD" w:rsidR="7924E649">
        <w:rPr>
          <w:rFonts w:ascii="Arial" w:hAnsi="Arial" w:eastAsia="Arial" w:cs="Arial"/>
          <w:sz w:val="24"/>
          <w:szCs w:val="24"/>
          <w:u w:val="none"/>
        </w:rPr>
        <w:t>mental element</w:t>
      </w:r>
      <w:r w:rsidRPr="0F8498FD" w:rsidR="104DEEB6">
        <w:rPr>
          <w:rFonts w:ascii="Arial" w:hAnsi="Arial" w:eastAsia="Arial" w:cs="Arial"/>
          <w:sz w:val="24"/>
          <w:szCs w:val="24"/>
          <w:u w:val="none"/>
        </w:rPr>
        <w:t xml:space="preserve"> </w:t>
      </w:r>
      <w:r w:rsidRPr="0F8498FD" w:rsidR="3DB65F46">
        <w:rPr>
          <w:rFonts w:ascii="Arial" w:hAnsi="Arial" w:eastAsia="Arial" w:cs="Arial"/>
          <w:sz w:val="24"/>
          <w:szCs w:val="24"/>
          <w:u w:val="none"/>
        </w:rPr>
        <w:t>of the case. This is backed up by the Harvard Law Review</w:t>
      </w:r>
      <w:r w:rsidRPr="0F8498FD" w:rsidR="1BA89BF0">
        <w:rPr>
          <w:rFonts w:ascii="Arial" w:hAnsi="Arial" w:eastAsia="Arial" w:cs="Arial"/>
          <w:sz w:val="24"/>
          <w:szCs w:val="24"/>
          <w:u w:val="none"/>
        </w:rPr>
        <w:t xml:space="preserve">, when </w:t>
      </w:r>
      <w:r w:rsidRPr="0F8498FD" w:rsidR="1BA89BF0">
        <w:rPr>
          <w:rFonts w:ascii="Arial" w:hAnsi="Arial" w:eastAsia="Arial" w:cs="Arial"/>
          <w:sz w:val="24"/>
          <w:szCs w:val="24"/>
          <w:u w:val="none"/>
        </w:rPr>
        <w:t>stated</w:t>
      </w:r>
      <w:r w:rsidRPr="0F8498FD" w:rsidR="1BA89BF0">
        <w:rPr>
          <w:rFonts w:ascii="Arial" w:hAnsi="Arial" w:eastAsia="Arial" w:cs="Arial"/>
          <w:sz w:val="24"/>
          <w:szCs w:val="24"/>
          <w:u w:val="none"/>
        </w:rPr>
        <w:t>, “there can be no crime, large or small without an evil mind.”</w:t>
      </w:r>
      <w:r w:rsidRPr="0F8498FD" w:rsidR="5A5A7105">
        <w:rPr>
          <w:rFonts w:ascii="Arial" w:hAnsi="Arial" w:eastAsia="Arial" w:cs="Arial"/>
          <w:sz w:val="24"/>
          <w:szCs w:val="24"/>
          <w:u w:val="none"/>
        </w:rPr>
        <w:t xml:space="preserve"> (1932)</w:t>
      </w:r>
      <w:r w:rsidRPr="0F8498FD" w:rsidR="1BA89BF0">
        <w:rPr>
          <w:rFonts w:ascii="Arial" w:hAnsi="Arial" w:eastAsia="Arial" w:cs="Arial"/>
          <w:sz w:val="24"/>
          <w:szCs w:val="24"/>
          <w:u w:val="none"/>
        </w:rPr>
        <w:t xml:space="preserve"> </w:t>
      </w:r>
      <w:r w:rsidRPr="0F8498FD" w:rsidR="633EA1DE">
        <w:rPr>
          <w:rFonts w:ascii="Arial" w:hAnsi="Arial" w:eastAsia="Arial" w:cs="Arial"/>
          <w:sz w:val="24"/>
          <w:szCs w:val="24"/>
          <w:u w:val="none"/>
        </w:rPr>
        <w:t xml:space="preserve">The actus reus will also be examined which is the action </w:t>
      </w:r>
      <w:r w:rsidRPr="0F8498FD" w:rsidR="0AD77000">
        <w:rPr>
          <w:rFonts w:ascii="Arial" w:hAnsi="Arial" w:eastAsia="Arial" w:cs="Arial"/>
          <w:sz w:val="24"/>
          <w:szCs w:val="24"/>
          <w:u w:val="none"/>
        </w:rPr>
        <w:t>that takes place in the case.</w:t>
      </w:r>
      <w:r w:rsidRPr="0F8498FD" w:rsidR="417CE1A9">
        <w:rPr>
          <w:rFonts w:ascii="Arial" w:hAnsi="Arial" w:eastAsia="Arial" w:cs="Arial"/>
          <w:sz w:val="24"/>
          <w:szCs w:val="24"/>
          <w:u w:val="none"/>
        </w:rPr>
        <w:t xml:space="preserve"> The actus reus has three parts to make up the action which occurs - the conduct, the </w:t>
      </w:r>
      <w:r w:rsidRPr="0F8498FD" w:rsidR="417CE1A9">
        <w:rPr>
          <w:rFonts w:ascii="Arial" w:hAnsi="Arial" w:eastAsia="Arial" w:cs="Arial"/>
          <w:sz w:val="24"/>
          <w:szCs w:val="24"/>
          <w:u w:val="none"/>
        </w:rPr>
        <w:t>consequences</w:t>
      </w:r>
      <w:r w:rsidRPr="0F8498FD" w:rsidR="417CE1A9">
        <w:rPr>
          <w:rFonts w:ascii="Arial" w:hAnsi="Arial" w:eastAsia="Arial" w:cs="Arial"/>
          <w:sz w:val="24"/>
          <w:szCs w:val="24"/>
          <w:u w:val="none"/>
        </w:rPr>
        <w:t xml:space="preserve"> and the circumstances (</w:t>
      </w:r>
      <w:r w:rsidRPr="0F8498FD" w:rsidR="056AD130">
        <w:rPr>
          <w:rFonts w:ascii="Arial" w:hAnsi="Arial" w:eastAsia="Arial" w:cs="Arial"/>
          <w:sz w:val="24"/>
          <w:szCs w:val="24"/>
          <w:u w:val="none"/>
        </w:rPr>
        <w:t>Jonas, L.A., 2021).</w:t>
      </w:r>
      <w:r w:rsidRPr="0F8498FD" w:rsidR="6A362CA8">
        <w:rPr>
          <w:rFonts w:ascii="Arial" w:hAnsi="Arial" w:eastAsia="Arial" w:cs="Arial"/>
          <w:sz w:val="24"/>
          <w:szCs w:val="24"/>
          <w:u w:val="none"/>
        </w:rPr>
        <w:t xml:space="preserve"> </w:t>
      </w:r>
      <w:r w:rsidRPr="0F8498FD" w:rsidR="50C6456D">
        <w:rPr>
          <w:rFonts w:ascii="Arial" w:hAnsi="Arial" w:eastAsia="Arial" w:cs="Arial"/>
          <w:sz w:val="24"/>
          <w:szCs w:val="24"/>
          <w:u w:val="none"/>
        </w:rPr>
        <w:t>T</w:t>
      </w:r>
      <w:r w:rsidRPr="0F8498FD" w:rsidR="104DEEB6">
        <w:rPr>
          <w:rFonts w:ascii="Arial" w:hAnsi="Arial" w:eastAsia="Arial" w:cs="Arial"/>
          <w:sz w:val="24"/>
          <w:szCs w:val="24"/>
          <w:u w:val="none"/>
        </w:rPr>
        <w:t>hese points will be</w:t>
      </w:r>
      <w:r w:rsidRPr="0F8498FD" w:rsidR="33BE9D79">
        <w:rPr>
          <w:rFonts w:ascii="Arial" w:hAnsi="Arial" w:eastAsia="Arial" w:cs="Arial"/>
          <w:sz w:val="24"/>
          <w:szCs w:val="24"/>
          <w:u w:val="none"/>
        </w:rPr>
        <w:t xml:space="preserve"> investigated</w:t>
      </w:r>
      <w:r w:rsidRPr="0F8498FD" w:rsidR="104DEEB6">
        <w:rPr>
          <w:rFonts w:ascii="Arial" w:hAnsi="Arial" w:eastAsia="Arial" w:cs="Arial"/>
          <w:sz w:val="24"/>
          <w:szCs w:val="24"/>
          <w:u w:val="none"/>
        </w:rPr>
        <w:t xml:space="preserve"> because they provide a clear and concise explanation</w:t>
      </w:r>
      <w:r w:rsidRPr="0F8498FD" w:rsidR="5B3BCE8D">
        <w:rPr>
          <w:rFonts w:ascii="Arial" w:hAnsi="Arial" w:eastAsia="Arial" w:cs="Arial"/>
          <w:sz w:val="24"/>
          <w:szCs w:val="24"/>
          <w:u w:val="none"/>
        </w:rPr>
        <w:t xml:space="preserve"> of how a</w:t>
      </w:r>
      <w:r w:rsidRPr="0F8498FD" w:rsidR="6A1E8AED">
        <w:rPr>
          <w:rFonts w:ascii="Arial" w:hAnsi="Arial" w:eastAsia="Arial" w:cs="Arial"/>
          <w:sz w:val="24"/>
          <w:szCs w:val="24"/>
          <w:u w:val="none"/>
        </w:rPr>
        <w:t xml:space="preserve">nd why a </w:t>
      </w:r>
      <w:r w:rsidRPr="0F8498FD" w:rsidR="5B3BCE8D">
        <w:rPr>
          <w:rFonts w:ascii="Arial" w:hAnsi="Arial" w:eastAsia="Arial" w:cs="Arial"/>
          <w:sz w:val="24"/>
          <w:szCs w:val="24"/>
          <w:u w:val="none"/>
        </w:rPr>
        <w:t>crime was committed. Any potential criminal liability will also be highlighted within this rese</w:t>
      </w:r>
      <w:r w:rsidRPr="0F8498FD" w:rsidR="15B35134">
        <w:rPr>
          <w:rFonts w:ascii="Arial" w:hAnsi="Arial" w:eastAsia="Arial" w:cs="Arial"/>
          <w:sz w:val="24"/>
          <w:szCs w:val="24"/>
          <w:u w:val="none"/>
        </w:rPr>
        <w:t xml:space="preserve">arch of the scenario because of the severity of the crime and the men's </w:t>
      </w:r>
      <w:r w:rsidRPr="0F8498FD" w:rsidR="642D0146">
        <w:rPr>
          <w:rFonts w:ascii="Arial" w:hAnsi="Arial" w:eastAsia="Arial" w:cs="Arial"/>
          <w:sz w:val="24"/>
          <w:szCs w:val="24"/>
          <w:u w:val="none"/>
        </w:rPr>
        <w:t>r</w:t>
      </w:r>
      <w:r w:rsidRPr="0F8498FD" w:rsidR="15B35134">
        <w:rPr>
          <w:rFonts w:ascii="Arial" w:hAnsi="Arial" w:eastAsia="Arial" w:cs="Arial"/>
          <w:sz w:val="24"/>
          <w:szCs w:val="24"/>
          <w:u w:val="none"/>
        </w:rPr>
        <w:t xml:space="preserve">ea that could be supportive of it. </w:t>
      </w:r>
      <w:r w:rsidRPr="0F8498FD" w:rsidR="5130C32D">
        <w:rPr>
          <w:rFonts w:ascii="Arial" w:hAnsi="Arial" w:eastAsia="Arial" w:cs="Arial"/>
          <w:sz w:val="24"/>
          <w:szCs w:val="24"/>
          <w:u w:val="none"/>
        </w:rPr>
        <w:t xml:space="preserve">This essay will also include elements of Jamie's confession that could support the actions of Carla or prove against her, </w:t>
      </w:r>
      <w:r w:rsidRPr="0F8498FD" w:rsidR="5130C32D">
        <w:rPr>
          <w:rFonts w:ascii="Arial" w:hAnsi="Arial" w:eastAsia="Arial" w:cs="Arial"/>
          <w:sz w:val="24"/>
          <w:szCs w:val="24"/>
          <w:u w:val="none"/>
        </w:rPr>
        <w:t>perhaps in</w:t>
      </w:r>
      <w:r w:rsidRPr="0F8498FD" w:rsidR="5130C32D">
        <w:rPr>
          <w:rFonts w:ascii="Arial" w:hAnsi="Arial" w:eastAsia="Arial" w:cs="Arial"/>
          <w:sz w:val="24"/>
          <w:szCs w:val="24"/>
          <w:u w:val="none"/>
        </w:rPr>
        <w:t xml:space="preserve"> court and on trial, including her emotional state at the time of the incident.</w:t>
      </w:r>
      <w:r w:rsidRPr="0F8498FD" w:rsidR="0FD5A85F">
        <w:rPr>
          <w:rFonts w:ascii="Arial" w:hAnsi="Arial" w:eastAsia="Arial" w:cs="Arial"/>
          <w:sz w:val="24"/>
          <w:szCs w:val="24"/>
          <w:u w:val="none"/>
        </w:rPr>
        <w:t xml:space="preserve"> Potential defences will also be discussed in this essay to </w:t>
      </w:r>
      <w:r w:rsidRPr="0F8498FD" w:rsidR="0FD5A85F">
        <w:rPr>
          <w:rFonts w:ascii="Arial" w:hAnsi="Arial" w:eastAsia="Arial" w:cs="Arial"/>
          <w:sz w:val="24"/>
          <w:szCs w:val="24"/>
          <w:u w:val="none"/>
        </w:rPr>
        <w:t>establish</w:t>
      </w:r>
      <w:r w:rsidRPr="0F8498FD" w:rsidR="0FD5A85F">
        <w:rPr>
          <w:rFonts w:ascii="Arial" w:hAnsi="Arial" w:eastAsia="Arial" w:cs="Arial"/>
          <w:sz w:val="24"/>
          <w:szCs w:val="24"/>
          <w:u w:val="none"/>
        </w:rPr>
        <w:t xml:space="preserve"> how guilty the parties may be.</w:t>
      </w:r>
    </w:p>
    <w:p w:rsidR="395954AC" w:rsidP="0F8498FD" w:rsidRDefault="395954AC" w14:paraId="2C9815A5" w14:textId="66A79969">
      <w:pPr>
        <w:pStyle w:val="Normal"/>
        <w:spacing w:line="480" w:lineRule="auto"/>
        <w:ind w:left="0"/>
        <w:rPr>
          <w:rFonts w:ascii="Arial" w:hAnsi="Arial" w:eastAsia="Arial" w:cs="Arial"/>
          <w:color w:val="auto"/>
          <w:sz w:val="24"/>
          <w:szCs w:val="24"/>
          <w:u w:val="none"/>
        </w:rPr>
      </w:pPr>
      <w:r w:rsidRPr="0F8498FD" w:rsidR="395954AC">
        <w:rPr>
          <w:rFonts w:ascii="Arial" w:hAnsi="Arial" w:eastAsia="Arial" w:cs="Arial"/>
          <w:color w:val="auto"/>
          <w:sz w:val="24"/>
          <w:szCs w:val="24"/>
          <w:u w:val="none"/>
        </w:rPr>
        <w:t xml:space="preserve">Grevious bodily harm is </w:t>
      </w:r>
      <w:r w:rsidRPr="0F8498FD" w:rsidR="3A9E2835">
        <w:rPr>
          <w:rFonts w:ascii="Arial" w:hAnsi="Arial" w:eastAsia="Arial" w:cs="Arial"/>
          <w:color w:val="auto"/>
          <w:sz w:val="24"/>
          <w:szCs w:val="24"/>
          <w:u w:val="none"/>
        </w:rPr>
        <w:t>"inflicting bodily injury, with or without weapon</w:t>
      </w:r>
      <w:r w:rsidRPr="0F8498FD" w:rsidR="31961E2F">
        <w:rPr>
          <w:rFonts w:ascii="Arial" w:hAnsi="Arial" w:eastAsia="Arial" w:cs="Arial"/>
          <w:color w:val="auto"/>
          <w:sz w:val="24"/>
          <w:szCs w:val="24"/>
          <w:u w:val="none"/>
        </w:rPr>
        <w:t>”.</w:t>
      </w:r>
      <w:r w:rsidRPr="0F8498FD" w:rsidR="340DB0C7">
        <w:rPr>
          <w:rFonts w:ascii="Arial" w:hAnsi="Arial" w:eastAsia="Arial" w:cs="Arial"/>
          <w:color w:val="auto"/>
          <w:sz w:val="24"/>
          <w:szCs w:val="24"/>
          <w:u w:val="none"/>
        </w:rPr>
        <w:t xml:space="preserve"> It is </w:t>
      </w:r>
      <w:r w:rsidRPr="0F8498FD" w:rsidR="58957FFF">
        <w:rPr>
          <w:rFonts w:ascii="Arial" w:hAnsi="Arial" w:eastAsia="Arial" w:cs="Arial"/>
          <w:color w:val="auto"/>
          <w:sz w:val="24"/>
          <w:szCs w:val="24"/>
          <w:u w:val="none"/>
        </w:rPr>
        <w:t>a part</w:t>
      </w:r>
      <w:r w:rsidRPr="0F8498FD" w:rsidR="340DB0C7">
        <w:rPr>
          <w:rFonts w:ascii="Arial" w:hAnsi="Arial" w:eastAsia="Arial" w:cs="Arial"/>
          <w:color w:val="auto"/>
          <w:sz w:val="24"/>
          <w:szCs w:val="24"/>
          <w:u w:val="none"/>
        </w:rPr>
        <w:t xml:space="preserve"> of the Offences Against a Person Act, 1861, under section 20. (Government Legis</w:t>
      </w:r>
      <w:r w:rsidRPr="0F8498FD" w:rsidR="6CFA12C0">
        <w:rPr>
          <w:rFonts w:ascii="Arial" w:hAnsi="Arial" w:eastAsia="Arial" w:cs="Arial"/>
          <w:color w:val="auto"/>
          <w:sz w:val="24"/>
          <w:szCs w:val="24"/>
          <w:u w:val="none"/>
        </w:rPr>
        <w:t>lation, 2004)</w:t>
      </w:r>
      <w:r w:rsidRPr="0F8498FD" w:rsidR="5969AAB6">
        <w:rPr>
          <w:rFonts w:ascii="Arial" w:hAnsi="Arial" w:eastAsia="Arial" w:cs="Arial"/>
          <w:color w:val="auto"/>
          <w:sz w:val="24"/>
          <w:szCs w:val="24"/>
          <w:u w:val="none"/>
        </w:rPr>
        <w:t xml:space="preserve">. A case that involves </w:t>
      </w:r>
      <w:r w:rsidRPr="0F8498FD" w:rsidR="796FBAC7">
        <w:rPr>
          <w:rFonts w:ascii="Arial" w:hAnsi="Arial" w:eastAsia="Arial" w:cs="Arial"/>
          <w:color w:val="auto"/>
          <w:sz w:val="24"/>
          <w:szCs w:val="24"/>
          <w:u w:val="none"/>
        </w:rPr>
        <w:t>grievous</w:t>
      </w:r>
      <w:r w:rsidRPr="0F8498FD" w:rsidR="5969AAB6">
        <w:rPr>
          <w:rFonts w:ascii="Arial" w:hAnsi="Arial" w:eastAsia="Arial" w:cs="Arial"/>
          <w:color w:val="auto"/>
          <w:sz w:val="24"/>
          <w:szCs w:val="24"/>
          <w:u w:val="none"/>
        </w:rPr>
        <w:t xml:space="preserve"> bodily harm is the case of R v R</w:t>
      </w:r>
      <w:r w:rsidRPr="0F8498FD" w:rsidR="1E54A845">
        <w:rPr>
          <w:rFonts w:ascii="Arial" w:hAnsi="Arial" w:eastAsia="Arial" w:cs="Arial"/>
          <w:color w:val="auto"/>
          <w:sz w:val="24"/>
          <w:szCs w:val="24"/>
          <w:u w:val="none"/>
        </w:rPr>
        <w:t>ahman (</w:t>
      </w:r>
      <w:r w:rsidRPr="0F8498FD" w:rsidR="48483C25">
        <w:rPr>
          <w:rFonts w:ascii="Arial" w:hAnsi="Arial" w:eastAsia="Arial" w:cs="Arial"/>
          <w:color w:val="auto"/>
          <w:sz w:val="24"/>
          <w:szCs w:val="24"/>
          <w:u w:val="none"/>
        </w:rPr>
        <w:t>UK parliament</w:t>
      </w:r>
      <w:r w:rsidRPr="0F8498FD" w:rsidR="321AB1B6">
        <w:rPr>
          <w:rFonts w:ascii="Arial" w:hAnsi="Arial" w:eastAsia="Arial" w:cs="Arial"/>
          <w:color w:val="auto"/>
          <w:sz w:val="24"/>
          <w:szCs w:val="24"/>
          <w:u w:val="none"/>
        </w:rPr>
        <w:t xml:space="preserve"> (a)</w:t>
      </w:r>
      <w:r w:rsidRPr="0F8498FD" w:rsidR="025F5492">
        <w:rPr>
          <w:rFonts w:ascii="Arial" w:hAnsi="Arial" w:eastAsia="Arial" w:cs="Arial"/>
          <w:color w:val="auto"/>
          <w:sz w:val="24"/>
          <w:szCs w:val="24"/>
          <w:u w:val="none"/>
        </w:rPr>
        <w:t>)</w:t>
      </w:r>
      <w:r w:rsidRPr="0F8498FD" w:rsidR="48483C25">
        <w:rPr>
          <w:rFonts w:ascii="Arial" w:hAnsi="Arial" w:eastAsia="Arial" w:cs="Arial"/>
          <w:color w:val="auto"/>
          <w:sz w:val="24"/>
          <w:szCs w:val="24"/>
          <w:u w:val="none"/>
        </w:rPr>
        <w:t xml:space="preserve">, </w:t>
      </w:r>
      <w:r w:rsidRPr="0F8498FD" w:rsidR="1E54A845">
        <w:rPr>
          <w:rFonts w:ascii="Arial" w:hAnsi="Arial" w:eastAsia="Arial" w:cs="Arial"/>
          <w:color w:val="auto"/>
          <w:sz w:val="24"/>
          <w:szCs w:val="24"/>
          <w:u w:val="none"/>
        </w:rPr>
        <w:t>and the case of Regina v. Burstow</w:t>
      </w:r>
      <w:r w:rsidRPr="0F8498FD" w:rsidR="214C1EAA">
        <w:rPr>
          <w:rFonts w:ascii="Arial" w:hAnsi="Arial" w:eastAsia="Arial" w:cs="Arial"/>
          <w:color w:val="auto"/>
          <w:sz w:val="24"/>
          <w:szCs w:val="24"/>
          <w:u w:val="none"/>
        </w:rPr>
        <w:t xml:space="preserve"> </w:t>
      </w:r>
      <w:r w:rsidRPr="0F8498FD" w:rsidR="7DE2B935">
        <w:rPr>
          <w:rFonts w:ascii="Arial" w:hAnsi="Arial" w:eastAsia="Arial" w:cs="Arial"/>
          <w:color w:val="auto"/>
          <w:sz w:val="24"/>
          <w:szCs w:val="24"/>
          <w:u w:val="none"/>
        </w:rPr>
        <w:t>(UK parliament</w:t>
      </w:r>
      <w:r w:rsidRPr="0F8498FD" w:rsidR="294334BA">
        <w:rPr>
          <w:rFonts w:ascii="Arial" w:hAnsi="Arial" w:eastAsia="Arial" w:cs="Arial"/>
          <w:color w:val="auto"/>
          <w:sz w:val="24"/>
          <w:szCs w:val="24"/>
          <w:u w:val="none"/>
        </w:rPr>
        <w:t xml:space="preserve"> (b)</w:t>
      </w:r>
      <w:r w:rsidRPr="0F8498FD" w:rsidR="7DE2B935">
        <w:rPr>
          <w:rFonts w:ascii="Arial" w:hAnsi="Arial" w:eastAsia="Arial" w:cs="Arial"/>
          <w:color w:val="auto"/>
          <w:sz w:val="24"/>
          <w:szCs w:val="24"/>
          <w:u w:val="none"/>
        </w:rPr>
        <w:t xml:space="preserve">). </w:t>
      </w:r>
      <w:r w:rsidRPr="0F8498FD" w:rsidR="431E1B15">
        <w:rPr>
          <w:rFonts w:ascii="Arial" w:hAnsi="Arial" w:eastAsia="Arial" w:cs="Arial"/>
          <w:color w:val="auto"/>
          <w:sz w:val="24"/>
          <w:szCs w:val="24"/>
          <w:u w:val="none"/>
        </w:rPr>
        <w:t xml:space="preserve">In the case of R V Rahman, </w:t>
      </w:r>
      <w:r w:rsidRPr="0F8498FD" w:rsidR="1094B13B">
        <w:rPr>
          <w:rFonts w:ascii="Arial" w:hAnsi="Arial" w:eastAsia="Arial" w:cs="Arial"/>
          <w:color w:val="auto"/>
          <w:sz w:val="24"/>
          <w:szCs w:val="24"/>
          <w:u w:val="none"/>
        </w:rPr>
        <w:t>four men stabbed another man to death when in a bar setting, which is the act of grievous bodily harm.</w:t>
      </w:r>
      <w:r w:rsidRPr="0F8498FD" w:rsidR="644C148A">
        <w:rPr>
          <w:rFonts w:ascii="Arial" w:hAnsi="Arial" w:eastAsia="Arial" w:cs="Arial"/>
          <w:color w:val="auto"/>
          <w:sz w:val="24"/>
          <w:szCs w:val="24"/>
          <w:u w:val="none"/>
        </w:rPr>
        <w:t xml:space="preserve"> The men were convicted of this because the stabbing inflicted bodily injury to the male</w:t>
      </w:r>
      <w:r w:rsidRPr="0F8498FD" w:rsidR="1094B13B">
        <w:rPr>
          <w:rFonts w:ascii="Arial" w:hAnsi="Arial" w:eastAsia="Arial" w:cs="Arial"/>
          <w:color w:val="auto"/>
          <w:sz w:val="24"/>
          <w:szCs w:val="24"/>
          <w:u w:val="none"/>
        </w:rPr>
        <w:t xml:space="preserve"> </w:t>
      </w:r>
      <w:r w:rsidRPr="0F8498FD" w:rsidR="601697FF">
        <w:rPr>
          <w:rFonts w:ascii="Arial" w:hAnsi="Arial" w:eastAsia="Arial" w:cs="Arial"/>
          <w:color w:val="auto"/>
          <w:sz w:val="24"/>
          <w:szCs w:val="24"/>
          <w:u w:val="none"/>
        </w:rPr>
        <w:t xml:space="preserve">with a weapon. </w:t>
      </w:r>
      <w:r w:rsidRPr="0F8498FD" w:rsidR="1094B13B">
        <w:rPr>
          <w:rFonts w:ascii="Arial" w:hAnsi="Arial" w:eastAsia="Arial" w:cs="Arial"/>
          <w:color w:val="auto"/>
          <w:sz w:val="24"/>
          <w:szCs w:val="24"/>
          <w:u w:val="none"/>
        </w:rPr>
        <w:t xml:space="preserve">Moreover, in the case of Regina v. Burstow, </w:t>
      </w:r>
      <w:r w:rsidRPr="0F8498FD" w:rsidR="6C41545A">
        <w:rPr>
          <w:rFonts w:ascii="Arial" w:hAnsi="Arial" w:eastAsia="Arial" w:cs="Arial"/>
          <w:color w:val="auto"/>
          <w:sz w:val="24"/>
          <w:szCs w:val="24"/>
          <w:u w:val="none"/>
        </w:rPr>
        <w:t xml:space="preserve">a woman broke off a relationship and as a result, the ‘ex’ </w:t>
      </w:r>
      <w:r w:rsidRPr="0F8498FD" w:rsidR="6C41545A">
        <w:rPr>
          <w:rFonts w:ascii="Arial" w:hAnsi="Arial" w:eastAsia="Arial" w:cs="Arial"/>
          <w:color w:val="auto"/>
          <w:sz w:val="24"/>
          <w:szCs w:val="24"/>
          <w:u w:val="none"/>
        </w:rPr>
        <w:t>wasn't</w:t>
      </w:r>
      <w:r w:rsidRPr="0F8498FD" w:rsidR="6C41545A">
        <w:rPr>
          <w:rFonts w:ascii="Arial" w:hAnsi="Arial" w:eastAsia="Arial" w:cs="Arial"/>
          <w:color w:val="auto"/>
          <w:sz w:val="24"/>
          <w:szCs w:val="24"/>
          <w:u w:val="none"/>
        </w:rPr>
        <w:t xml:space="preserve"> best pleased. The </w:t>
      </w:r>
      <w:r w:rsidRPr="0F8498FD" w:rsidR="2C8BF02A">
        <w:rPr>
          <w:rFonts w:ascii="Arial" w:hAnsi="Arial" w:eastAsia="Arial" w:cs="Arial"/>
          <w:color w:val="auto"/>
          <w:sz w:val="24"/>
          <w:szCs w:val="24"/>
          <w:u w:val="none"/>
        </w:rPr>
        <w:t>‘</w:t>
      </w:r>
      <w:r w:rsidRPr="0F8498FD" w:rsidR="6C41545A">
        <w:rPr>
          <w:rFonts w:ascii="Arial" w:hAnsi="Arial" w:eastAsia="Arial" w:cs="Arial"/>
          <w:color w:val="auto"/>
          <w:sz w:val="24"/>
          <w:szCs w:val="24"/>
          <w:u w:val="none"/>
        </w:rPr>
        <w:t>ex</w:t>
      </w:r>
      <w:r w:rsidRPr="0F8498FD" w:rsidR="2E4F4EC3">
        <w:rPr>
          <w:rFonts w:ascii="Arial" w:hAnsi="Arial" w:eastAsia="Arial" w:cs="Arial"/>
          <w:color w:val="auto"/>
          <w:sz w:val="24"/>
          <w:szCs w:val="24"/>
          <w:u w:val="none"/>
        </w:rPr>
        <w:t>’</w:t>
      </w:r>
      <w:r w:rsidRPr="0F8498FD" w:rsidR="6C41545A">
        <w:rPr>
          <w:rFonts w:ascii="Arial" w:hAnsi="Arial" w:eastAsia="Arial" w:cs="Arial"/>
          <w:color w:val="auto"/>
          <w:sz w:val="24"/>
          <w:szCs w:val="24"/>
          <w:u w:val="none"/>
        </w:rPr>
        <w:t xml:space="preserve"> committed</w:t>
      </w:r>
      <w:r w:rsidRPr="0F8498FD" w:rsidR="6C41545A">
        <w:rPr>
          <w:rFonts w:ascii="Arial" w:hAnsi="Arial" w:eastAsia="Arial" w:cs="Arial"/>
          <w:color w:val="auto"/>
          <w:sz w:val="24"/>
          <w:szCs w:val="24"/>
          <w:u w:val="none"/>
        </w:rPr>
        <w:t xml:space="preserve"> grievous bodily harm on the woman who stopped the relationship through harassment</w:t>
      </w:r>
      <w:r w:rsidRPr="0F8498FD" w:rsidR="0CECD038">
        <w:rPr>
          <w:rFonts w:ascii="Arial" w:hAnsi="Arial" w:eastAsia="Arial" w:cs="Arial"/>
          <w:color w:val="auto"/>
          <w:sz w:val="24"/>
          <w:szCs w:val="24"/>
          <w:u w:val="none"/>
        </w:rPr>
        <w:t xml:space="preserve"> including photographing her family and the woman without permission</w:t>
      </w:r>
      <w:r w:rsidRPr="0F8498FD" w:rsidR="6C41545A">
        <w:rPr>
          <w:rFonts w:ascii="Arial" w:hAnsi="Arial" w:eastAsia="Arial" w:cs="Arial"/>
          <w:color w:val="auto"/>
          <w:sz w:val="24"/>
          <w:szCs w:val="24"/>
          <w:u w:val="none"/>
        </w:rPr>
        <w:t>.</w:t>
      </w:r>
      <w:r w:rsidRPr="0F8498FD" w:rsidR="0C0B3A7C">
        <w:rPr>
          <w:rFonts w:ascii="Arial" w:hAnsi="Arial" w:eastAsia="Arial" w:cs="Arial"/>
          <w:color w:val="auto"/>
          <w:sz w:val="24"/>
          <w:szCs w:val="24"/>
          <w:u w:val="none"/>
        </w:rPr>
        <w:t xml:space="preserve"> The ‘ex’ was convicted of grievous bodily harm because they inflicted bodily injury through </w:t>
      </w:r>
      <w:r w:rsidRPr="0F8498FD" w:rsidR="51110B84">
        <w:rPr>
          <w:rFonts w:ascii="Arial" w:hAnsi="Arial" w:eastAsia="Arial" w:cs="Arial"/>
          <w:color w:val="auto"/>
          <w:sz w:val="24"/>
          <w:szCs w:val="24"/>
          <w:u w:val="none"/>
        </w:rPr>
        <w:t>harassment continuously.</w:t>
      </w:r>
    </w:p>
    <w:p w:rsidR="5940017A" w:rsidP="0F8498FD" w:rsidRDefault="5940017A" w14:paraId="348E5D95" w14:textId="0B78B3B2">
      <w:pPr>
        <w:pStyle w:val="Normal"/>
        <w:spacing w:line="480" w:lineRule="auto"/>
        <w:rPr>
          <w:rFonts w:ascii="Arial" w:hAnsi="Arial" w:eastAsia="Arial" w:cs="Arial"/>
          <w:color w:val="auto"/>
          <w:sz w:val="24"/>
          <w:szCs w:val="24"/>
          <w:u w:val="none"/>
        </w:rPr>
      </w:pPr>
      <w:r w:rsidRPr="0F8498FD" w:rsidR="5940017A">
        <w:rPr>
          <w:rFonts w:ascii="Arial" w:hAnsi="Arial" w:eastAsia="Arial" w:cs="Arial"/>
          <w:color w:val="auto"/>
          <w:sz w:val="24"/>
          <w:szCs w:val="24"/>
          <w:u w:val="none"/>
        </w:rPr>
        <w:t>The act of Carla stabbing her husband, Jamie,</w:t>
      </w:r>
      <w:r w:rsidRPr="0F8498FD" w:rsidR="028FC52D">
        <w:rPr>
          <w:rFonts w:ascii="Arial" w:hAnsi="Arial" w:eastAsia="Arial" w:cs="Arial"/>
          <w:color w:val="auto"/>
          <w:sz w:val="24"/>
          <w:szCs w:val="24"/>
          <w:u w:val="none"/>
        </w:rPr>
        <w:t xml:space="preserve"> </w:t>
      </w:r>
      <w:r w:rsidRPr="0F8498FD" w:rsidR="028FC52D">
        <w:rPr>
          <w:rFonts w:ascii="Arial" w:hAnsi="Arial" w:eastAsia="Arial" w:cs="Arial"/>
          <w:color w:val="auto"/>
          <w:sz w:val="24"/>
          <w:szCs w:val="24"/>
          <w:u w:val="none"/>
        </w:rPr>
        <w:t>with a knife is the crime of grievous bodily harm.</w:t>
      </w:r>
      <w:r w:rsidRPr="0F8498FD" w:rsidR="52680DC1">
        <w:rPr>
          <w:rFonts w:ascii="Arial" w:hAnsi="Arial" w:eastAsia="Arial" w:cs="Arial"/>
          <w:color w:val="auto"/>
          <w:sz w:val="24"/>
          <w:szCs w:val="24"/>
          <w:u w:val="none"/>
        </w:rPr>
        <w:t xml:space="preserve"> This is </w:t>
      </w:r>
      <w:r w:rsidRPr="0F8498FD" w:rsidR="46D83276">
        <w:rPr>
          <w:rFonts w:ascii="Arial" w:hAnsi="Arial" w:eastAsia="Arial" w:cs="Arial"/>
          <w:color w:val="auto"/>
          <w:sz w:val="24"/>
          <w:szCs w:val="24"/>
          <w:u w:val="none"/>
        </w:rPr>
        <w:t>clear</w:t>
      </w:r>
      <w:r w:rsidRPr="0F8498FD" w:rsidR="52680DC1">
        <w:rPr>
          <w:rFonts w:ascii="Arial" w:hAnsi="Arial" w:eastAsia="Arial" w:cs="Arial"/>
          <w:color w:val="auto"/>
          <w:sz w:val="24"/>
          <w:szCs w:val="24"/>
          <w:u w:val="none"/>
        </w:rPr>
        <w:t xml:space="preserve"> because the action of stabbing Jamie with a knife, was inflicting</w:t>
      </w:r>
      <w:r w:rsidRPr="0F8498FD" w:rsidR="5CB5C479">
        <w:rPr>
          <w:rFonts w:ascii="Arial" w:hAnsi="Arial" w:eastAsia="Arial" w:cs="Arial"/>
          <w:color w:val="auto"/>
          <w:sz w:val="24"/>
          <w:szCs w:val="24"/>
          <w:u w:val="none"/>
        </w:rPr>
        <w:t xml:space="preserve"> </w:t>
      </w:r>
      <w:r w:rsidRPr="0F8498FD" w:rsidR="52680DC1">
        <w:rPr>
          <w:rFonts w:ascii="Arial" w:hAnsi="Arial" w:eastAsia="Arial" w:cs="Arial"/>
          <w:color w:val="auto"/>
          <w:sz w:val="24"/>
          <w:szCs w:val="24"/>
          <w:u w:val="none"/>
        </w:rPr>
        <w:t>injuries to his body, and involved a weapon.</w:t>
      </w:r>
      <w:r w:rsidRPr="0F8498FD" w:rsidR="028FC52D">
        <w:rPr>
          <w:rFonts w:ascii="Arial" w:hAnsi="Arial" w:eastAsia="Arial" w:cs="Arial"/>
          <w:color w:val="auto"/>
          <w:sz w:val="24"/>
          <w:szCs w:val="24"/>
          <w:u w:val="none"/>
        </w:rPr>
        <w:t xml:space="preserve"> </w:t>
      </w:r>
      <w:r w:rsidRPr="0F8498FD" w:rsidR="58DE1B4E">
        <w:rPr>
          <w:rFonts w:ascii="Arial" w:hAnsi="Arial" w:eastAsia="Arial" w:cs="Arial"/>
          <w:color w:val="auto"/>
          <w:sz w:val="24"/>
          <w:szCs w:val="24"/>
          <w:u w:val="none"/>
        </w:rPr>
        <w:t xml:space="preserve">The weapon used was a knife which can cause severe bleeding from stab wounds, </w:t>
      </w:r>
      <w:r w:rsidRPr="0F8498FD" w:rsidR="24F2F273">
        <w:rPr>
          <w:rFonts w:ascii="Arial" w:hAnsi="Arial" w:eastAsia="Arial" w:cs="Arial"/>
          <w:color w:val="auto"/>
          <w:sz w:val="24"/>
          <w:szCs w:val="24"/>
          <w:u w:val="none"/>
        </w:rPr>
        <w:t>and</w:t>
      </w:r>
      <w:r w:rsidRPr="0F8498FD" w:rsidR="58DE1B4E">
        <w:rPr>
          <w:rFonts w:ascii="Arial" w:hAnsi="Arial" w:eastAsia="Arial" w:cs="Arial"/>
          <w:color w:val="auto"/>
          <w:sz w:val="24"/>
          <w:szCs w:val="24"/>
          <w:u w:val="none"/>
        </w:rPr>
        <w:t xml:space="preserve"> death if the knife goes too deeply into the body. The </w:t>
      </w:r>
      <w:r w:rsidRPr="0F8498FD" w:rsidR="195EA6F0">
        <w:rPr>
          <w:rFonts w:ascii="Arial" w:hAnsi="Arial" w:eastAsia="Arial" w:cs="Arial"/>
          <w:color w:val="auto"/>
          <w:sz w:val="24"/>
          <w:szCs w:val="24"/>
          <w:u w:val="none"/>
        </w:rPr>
        <w:t xml:space="preserve">guilty act that Carla committed was stabbing Jamie, which was an action she chose to take, </w:t>
      </w:r>
      <w:r w:rsidRPr="0F8498FD" w:rsidR="38F9E892">
        <w:rPr>
          <w:rFonts w:ascii="Arial" w:hAnsi="Arial" w:eastAsia="Arial" w:cs="Arial"/>
          <w:color w:val="auto"/>
          <w:sz w:val="24"/>
          <w:szCs w:val="24"/>
          <w:u w:val="none"/>
        </w:rPr>
        <w:t xml:space="preserve">and therefore the actus reus of the crime. In the assignment title, </w:t>
      </w:r>
      <w:r w:rsidRPr="0F8498FD" w:rsidR="414B8F82">
        <w:rPr>
          <w:rFonts w:ascii="Arial" w:hAnsi="Arial" w:eastAsia="Arial" w:cs="Arial"/>
          <w:color w:val="auto"/>
          <w:sz w:val="24"/>
          <w:szCs w:val="24"/>
          <w:u w:val="none"/>
        </w:rPr>
        <w:t xml:space="preserve">there is no stipulation of any mental difficulties Carla may have, therefore, no men's rea is implied. </w:t>
      </w:r>
      <w:r w:rsidRPr="0F8498FD" w:rsidR="780F8D6D">
        <w:rPr>
          <w:rFonts w:ascii="Arial" w:hAnsi="Arial" w:eastAsia="Arial" w:cs="Arial"/>
          <w:color w:val="auto"/>
          <w:sz w:val="24"/>
          <w:szCs w:val="24"/>
          <w:u w:val="none"/>
        </w:rPr>
        <w:t>Furthermore, Jamie’s confession of an affair with a coworker would have meant that Carla implied to physically cause harm to him, disproving insanity and proving a sound state of mind.</w:t>
      </w:r>
    </w:p>
    <w:p w:rsidR="1D5CBBC5" w:rsidP="0F8498FD" w:rsidRDefault="1D5CBBC5" w14:paraId="260FA0E6" w14:textId="611B7CE6">
      <w:pPr>
        <w:pStyle w:val="Normal"/>
        <w:spacing w:line="480" w:lineRule="auto"/>
        <w:rPr>
          <w:rFonts w:ascii="Arial" w:hAnsi="Arial" w:eastAsia="Arial" w:cs="Arial"/>
          <w:color w:val="auto"/>
          <w:sz w:val="24"/>
          <w:szCs w:val="24"/>
          <w:u w:val="none"/>
        </w:rPr>
      </w:pPr>
      <w:r w:rsidRPr="0F8498FD" w:rsidR="1D5CBBC5">
        <w:rPr>
          <w:rFonts w:ascii="Arial" w:hAnsi="Arial" w:eastAsia="Arial" w:cs="Arial"/>
          <w:color w:val="auto"/>
          <w:sz w:val="24"/>
          <w:szCs w:val="24"/>
          <w:u w:val="none"/>
        </w:rPr>
        <w:t xml:space="preserve"> In the assignment brief, no mental elements are </w:t>
      </w:r>
      <w:r w:rsidRPr="0F8498FD" w:rsidR="1D5CBBC5">
        <w:rPr>
          <w:rFonts w:ascii="Arial" w:hAnsi="Arial" w:eastAsia="Arial" w:cs="Arial"/>
          <w:color w:val="auto"/>
          <w:sz w:val="24"/>
          <w:szCs w:val="24"/>
          <w:u w:val="none"/>
        </w:rPr>
        <w:t>disclosed</w:t>
      </w:r>
      <w:r w:rsidRPr="0F8498FD" w:rsidR="1D5CBBC5">
        <w:rPr>
          <w:rFonts w:ascii="Arial" w:hAnsi="Arial" w:eastAsia="Arial" w:cs="Arial"/>
          <w:color w:val="auto"/>
          <w:sz w:val="24"/>
          <w:szCs w:val="24"/>
          <w:u w:val="none"/>
        </w:rPr>
        <w:t xml:space="preserve"> to potential reasoning for Carla's actions against Jamie. However, due to martial prob</w:t>
      </w:r>
      <w:r w:rsidRPr="0F8498FD" w:rsidR="78854E44">
        <w:rPr>
          <w:rFonts w:ascii="Arial" w:hAnsi="Arial" w:eastAsia="Arial" w:cs="Arial"/>
          <w:color w:val="auto"/>
          <w:sz w:val="24"/>
          <w:szCs w:val="24"/>
          <w:u w:val="none"/>
        </w:rPr>
        <w:t xml:space="preserve">lems, alcohol consumption issues </w:t>
      </w:r>
      <w:r w:rsidRPr="0F8498FD" w:rsidR="78854E44">
        <w:rPr>
          <w:rFonts w:ascii="Arial" w:hAnsi="Arial" w:eastAsia="Arial" w:cs="Arial"/>
          <w:color w:val="auto"/>
          <w:sz w:val="24"/>
          <w:szCs w:val="24"/>
          <w:u w:val="none"/>
        </w:rPr>
        <w:t>disclosed</w:t>
      </w:r>
      <w:r w:rsidRPr="0F8498FD" w:rsidR="78854E44">
        <w:rPr>
          <w:rFonts w:ascii="Arial" w:hAnsi="Arial" w:eastAsia="Arial" w:cs="Arial"/>
          <w:color w:val="auto"/>
          <w:sz w:val="24"/>
          <w:szCs w:val="24"/>
          <w:u w:val="none"/>
        </w:rPr>
        <w:t>, Carla could have been very overwhelmed with emotions of anger and sadness towards Jamie, especially for the neglect of their</w:t>
      </w:r>
      <w:r w:rsidRPr="0F8498FD" w:rsidR="6C787548">
        <w:rPr>
          <w:rFonts w:ascii="Arial" w:hAnsi="Arial" w:eastAsia="Arial" w:cs="Arial"/>
          <w:color w:val="auto"/>
          <w:sz w:val="24"/>
          <w:szCs w:val="24"/>
          <w:u w:val="none"/>
        </w:rPr>
        <w:t xml:space="preserve"> relationship. From the overwhelming emotions, she may have felt, mentally, in the moment, that she had no choice but to stab her husband because her mind was not in a fit state.</w:t>
      </w:r>
    </w:p>
    <w:p w:rsidR="3559456F" w:rsidP="0F8498FD" w:rsidRDefault="3559456F" w14:paraId="5762CFEA" w14:textId="564199EE">
      <w:pPr>
        <w:pStyle w:val="Normal"/>
        <w:spacing w:line="480" w:lineRule="auto"/>
        <w:rPr>
          <w:rFonts w:ascii="Arial" w:hAnsi="Arial" w:eastAsia="Arial" w:cs="Arial"/>
          <w:color w:val="C00000"/>
          <w:sz w:val="20"/>
          <w:szCs w:val="20"/>
          <w:u w:val="none"/>
        </w:rPr>
      </w:pPr>
      <w:r w:rsidRPr="0F8498FD" w:rsidR="3559456F">
        <w:rPr>
          <w:rFonts w:ascii="Arial" w:hAnsi="Arial" w:eastAsia="Arial" w:cs="Arial"/>
          <w:color w:val="C00000"/>
          <w:sz w:val="20"/>
          <w:szCs w:val="20"/>
          <w:u w:val="none"/>
        </w:rPr>
        <w:t xml:space="preserve"> </w:t>
      </w:r>
      <w:r w:rsidRPr="0F8498FD" w:rsidR="3559456F">
        <w:rPr>
          <w:rFonts w:ascii="Arial" w:hAnsi="Arial" w:eastAsia="Arial" w:cs="Arial"/>
          <w:color w:val="auto"/>
          <w:sz w:val="24"/>
          <w:szCs w:val="24"/>
          <w:u w:val="none"/>
        </w:rPr>
        <w:t>Jamie</w:t>
      </w:r>
      <w:r w:rsidRPr="0F8498FD" w:rsidR="581E4A07">
        <w:rPr>
          <w:rFonts w:ascii="Arial" w:hAnsi="Arial" w:eastAsia="Arial" w:cs="Arial"/>
          <w:color w:val="auto"/>
          <w:sz w:val="24"/>
          <w:szCs w:val="24"/>
          <w:u w:val="none"/>
        </w:rPr>
        <w:t>’s</w:t>
      </w:r>
      <w:r w:rsidRPr="0F8498FD" w:rsidR="3559456F">
        <w:rPr>
          <w:rFonts w:ascii="Arial" w:hAnsi="Arial" w:eastAsia="Arial" w:cs="Arial"/>
          <w:color w:val="auto"/>
          <w:sz w:val="24"/>
          <w:szCs w:val="24"/>
          <w:u w:val="none"/>
        </w:rPr>
        <w:t xml:space="preserve"> </w:t>
      </w:r>
      <w:r w:rsidRPr="0F8498FD" w:rsidR="79B01A62">
        <w:rPr>
          <w:rFonts w:ascii="Arial" w:hAnsi="Arial" w:eastAsia="Arial" w:cs="Arial"/>
          <w:color w:val="auto"/>
          <w:sz w:val="24"/>
          <w:szCs w:val="24"/>
          <w:u w:val="none"/>
        </w:rPr>
        <w:t>confession</w:t>
      </w:r>
      <w:r w:rsidRPr="0F8498FD" w:rsidR="3559456F">
        <w:rPr>
          <w:rFonts w:ascii="Arial" w:hAnsi="Arial" w:eastAsia="Arial" w:cs="Arial"/>
          <w:color w:val="auto"/>
          <w:sz w:val="24"/>
          <w:szCs w:val="24"/>
          <w:u w:val="none"/>
        </w:rPr>
        <w:t xml:space="preserve"> of a brief affair with a coworker, on top of the other issues within the relationship with Carla, may have caused the final actus reus of stabbing the husband of 15 years.</w:t>
      </w:r>
      <w:r w:rsidRPr="0F8498FD" w:rsidR="7E2150FE">
        <w:rPr>
          <w:rFonts w:ascii="Arial" w:hAnsi="Arial" w:eastAsia="Arial" w:cs="Arial"/>
          <w:color w:val="auto"/>
          <w:sz w:val="24"/>
          <w:szCs w:val="24"/>
          <w:u w:val="none"/>
        </w:rPr>
        <w:t xml:space="preserve"> Moreover, Carla may have already lost a lot of trust with Jamie. If the trust had already been broken, the confession may have been the last straw of hope for the salvage of their relationship gone. The confession m</w:t>
      </w:r>
      <w:r w:rsidRPr="0F8498FD" w:rsidR="6DD9D1DF">
        <w:rPr>
          <w:rFonts w:ascii="Arial" w:hAnsi="Arial" w:eastAsia="Arial" w:cs="Arial"/>
          <w:color w:val="auto"/>
          <w:sz w:val="24"/>
          <w:szCs w:val="24"/>
          <w:u w:val="none"/>
        </w:rPr>
        <w:t>ay have also caused Carla to act within this manner towards Jamie because Carla, during the confession, realises Jamie is giving another person the love and trust that Carla once had from Jamie.</w:t>
      </w:r>
    </w:p>
    <w:p w:rsidR="66B59246" w:rsidP="0F8498FD" w:rsidRDefault="66B59246" w14:paraId="0766207C" w14:textId="4F952C1F">
      <w:pPr>
        <w:pStyle w:val="Normal"/>
        <w:spacing w:line="480" w:lineRule="auto"/>
        <w:rPr>
          <w:rFonts w:ascii="Arial" w:hAnsi="Arial" w:eastAsia="Arial" w:cs="Arial"/>
          <w:color w:val="auto"/>
          <w:sz w:val="24"/>
          <w:szCs w:val="24"/>
          <w:u w:val="none"/>
        </w:rPr>
      </w:pPr>
      <w:r w:rsidRPr="0F8498FD" w:rsidR="66B59246">
        <w:rPr>
          <w:rFonts w:ascii="Arial" w:hAnsi="Arial" w:eastAsia="Arial" w:cs="Arial"/>
          <w:color w:val="auto"/>
          <w:sz w:val="24"/>
          <w:szCs w:val="24"/>
          <w:u w:val="none"/>
        </w:rPr>
        <w:t xml:space="preserve">The scenario </w:t>
      </w:r>
      <w:r w:rsidRPr="0F8498FD" w:rsidR="66B59246">
        <w:rPr>
          <w:rFonts w:ascii="Arial" w:hAnsi="Arial" w:eastAsia="Arial" w:cs="Arial"/>
          <w:color w:val="auto"/>
          <w:sz w:val="24"/>
          <w:szCs w:val="24"/>
          <w:u w:val="none"/>
        </w:rPr>
        <w:t>provided</w:t>
      </w:r>
      <w:r w:rsidRPr="0F8498FD" w:rsidR="66B59246">
        <w:rPr>
          <w:rFonts w:ascii="Arial" w:hAnsi="Arial" w:eastAsia="Arial" w:cs="Arial"/>
          <w:color w:val="auto"/>
          <w:sz w:val="24"/>
          <w:szCs w:val="24"/>
          <w:u w:val="none"/>
        </w:rPr>
        <w:t xml:space="preserve"> gives no explanation or hard evidence that describes any mental disorder </w:t>
      </w:r>
      <w:r w:rsidRPr="0F8498FD" w:rsidR="66B59246">
        <w:rPr>
          <w:rFonts w:ascii="Arial" w:hAnsi="Arial" w:eastAsia="Arial" w:cs="Arial"/>
          <w:color w:val="auto"/>
          <w:sz w:val="24"/>
          <w:szCs w:val="24"/>
          <w:u w:val="none"/>
        </w:rPr>
        <w:t>possessed</w:t>
      </w:r>
      <w:r w:rsidRPr="0F8498FD" w:rsidR="66B59246">
        <w:rPr>
          <w:rFonts w:ascii="Arial" w:hAnsi="Arial" w:eastAsia="Arial" w:cs="Arial"/>
          <w:color w:val="auto"/>
          <w:sz w:val="24"/>
          <w:szCs w:val="24"/>
          <w:u w:val="none"/>
        </w:rPr>
        <w:t xml:space="preserve"> by Carla. Therefore, it is shown that within courts and trials, pleading not guilty by reasons of insanity would be </w:t>
      </w:r>
      <w:r w:rsidRPr="0F8498FD" w:rsidR="3736B527">
        <w:rPr>
          <w:rFonts w:ascii="Arial" w:hAnsi="Arial" w:eastAsia="Arial" w:cs="Arial"/>
          <w:color w:val="auto"/>
          <w:sz w:val="24"/>
          <w:szCs w:val="24"/>
          <w:u w:val="none"/>
        </w:rPr>
        <w:t>deceitful</w:t>
      </w:r>
      <w:r w:rsidRPr="0F8498FD" w:rsidR="66B59246">
        <w:rPr>
          <w:rFonts w:ascii="Arial" w:hAnsi="Arial" w:eastAsia="Arial" w:cs="Arial"/>
          <w:color w:val="auto"/>
          <w:sz w:val="24"/>
          <w:szCs w:val="24"/>
          <w:u w:val="none"/>
        </w:rPr>
        <w:t xml:space="preserve"> an</w:t>
      </w:r>
      <w:r w:rsidRPr="0F8498FD" w:rsidR="0627E2A6">
        <w:rPr>
          <w:rFonts w:ascii="Arial" w:hAnsi="Arial" w:eastAsia="Arial" w:cs="Arial"/>
          <w:color w:val="auto"/>
          <w:sz w:val="24"/>
          <w:szCs w:val="24"/>
          <w:u w:val="none"/>
        </w:rPr>
        <w:t>d not the truth.</w:t>
      </w:r>
      <w:r w:rsidRPr="0F8498FD" w:rsidR="1E06FBC7">
        <w:rPr>
          <w:rFonts w:ascii="Arial" w:hAnsi="Arial" w:eastAsia="Arial" w:cs="Arial"/>
          <w:color w:val="auto"/>
          <w:sz w:val="24"/>
          <w:szCs w:val="24"/>
          <w:u w:val="none"/>
        </w:rPr>
        <w:t xml:space="preserve"> The charity Mind </w:t>
      </w:r>
      <w:r w:rsidRPr="0F8498FD" w:rsidR="511FA234">
        <w:rPr>
          <w:rFonts w:ascii="Arial" w:hAnsi="Arial" w:eastAsia="Arial" w:cs="Arial"/>
          <w:color w:val="auto"/>
          <w:sz w:val="24"/>
          <w:szCs w:val="24"/>
          <w:u w:val="none"/>
        </w:rPr>
        <w:t xml:space="preserve">(2024) </w:t>
      </w:r>
      <w:r w:rsidRPr="0F8498FD" w:rsidR="1E06FBC7">
        <w:rPr>
          <w:rFonts w:ascii="Arial" w:hAnsi="Arial" w:eastAsia="Arial" w:cs="Arial"/>
          <w:color w:val="auto"/>
          <w:sz w:val="24"/>
          <w:szCs w:val="24"/>
          <w:u w:val="none"/>
        </w:rPr>
        <w:t xml:space="preserve">supports this as it concludes that if you were “legally insane” whilst committing the act, the court may not find you as </w:t>
      </w:r>
      <w:r w:rsidRPr="0F8498FD" w:rsidR="22DB1386">
        <w:rPr>
          <w:rFonts w:ascii="Arial" w:hAnsi="Arial" w:eastAsia="Arial" w:cs="Arial"/>
          <w:color w:val="auto"/>
          <w:sz w:val="24"/>
          <w:szCs w:val="24"/>
          <w:u w:val="none"/>
        </w:rPr>
        <w:t xml:space="preserve">guilty, however the judge decides based on their own judgement and the judgement of professionals in the field of mental health work. </w:t>
      </w:r>
      <w:r w:rsidRPr="0F8498FD" w:rsidR="0627E2A6">
        <w:rPr>
          <w:rFonts w:ascii="Arial" w:hAnsi="Arial" w:eastAsia="Arial" w:cs="Arial"/>
          <w:color w:val="auto"/>
          <w:sz w:val="24"/>
          <w:szCs w:val="24"/>
          <w:u w:val="none"/>
        </w:rPr>
        <w:t xml:space="preserve">Criminally, this could mean further damage for Carla because </w:t>
      </w:r>
      <w:r w:rsidRPr="0F8498FD" w:rsidR="5FB03B58">
        <w:rPr>
          <w:rFonts w:ascii="Arial" w:hAnsi="Arial" w:eastAsia="Arial" w:cs="Arial"/>
          <w:color w:val="auto"/>
          <w:sz w:val="24"/>
          <w:szCs w:val="24"/>
          <w:u w:val="none"/>
        </w:rPr>
        <w:t xml:space="preserve">it could be seen </w:t>
      </w:r>
      <w:r w:rsidRPr="0F8498FD" w:rsidR="01827846">
        <w:rPr>
          <w:rFonts w:ascii="Arial" w:hAnsi="Arial" w:eastAsia="Arial" w:cs="Arial"/>
          <w:color w:val="auto"/>
          <w:sz w:val="24"/>
          <w:szCs w:val="24"/>
          <w:u w:val="none"/>
        </w:rPr>
        <w:t>to</w:t>
      </w:r>
      <w:r w:rsidRPr="0F8498FD" w:rsidR="5FB03B58">
        <w:rPr>
          <w:rFonts w:ascii="Arial" w:hAnsi="Arial" w:eastAsia="Arial" w:cs="Arial"/>
          <w:color w:val="auto"/>
          <w:sz w:val="24"/>
          <w:szCs w:val="24"/>
          <w:u w:val="none"/>
        </w:rPr>
        <w:t xml:space="preserve"> cover up a planned attack on her husband of 15 years and because it would be against oath when testifying the case.</w:t>
      </w:r>
    </w:p>
    <w:p w:rsidR="72A4F21D" w:rsidP="0F8498FD" w:rsidRDefault="72A4F21D" w14:paraId="7C06800F" w14:textId="2494717C">
      <w:pPr>
        <w:pStyle w:val="Normal"/>
        <w:spacing w:line="480" w:lineRule="auto"/>
        <w:rPr>
          <w:rFonts w:ascii="Arial" w:hAnsi="Arial" w:eastAsia="Arial" w:cs="Arial"/>
          <w:sz w:val="24"/>
          <w:szCs w:val="24"/>
          <w:u w:val="none"/>
        </w:rPr>
      </w:pPr>
      <w:r w:rsidRPr="0F8498FD" w:rsidR="72A4F21D">
        <w:rPr>
          <w:rFonts w:ascii="Arial" w:hAnsi="Arial" w:eastAsia="Arial" w:cs="Arial"/>
          <w:sz w:val="24"/>
          <w:szCs w:val="24"/>
          <w:u w:val="none"/>
        </w:rPr>
        <w:t xml:space="preserve">Pleading guilty to the crime of grievous bodily harm would be in the best interest for Carla as she completed the action of the </w:t>
      </w:r>
      <w:r w:rsidRPr="0F8498FD" w:rsidR="1A3D480B">
        <w:rPr>
          <w:rFonts w:ascii="Arial" w:hAnsi="Arial" w:eastAsia="Arial" w:cs="Arial"/>
          <w:sz w:val="24"/>
          <w:szCs w:val="24"/>
          <w:u w:val="none"/>
        </w:rPr>
        <w:t>crime and</w:t>
      </w:r>
      <w:r w:rsidRPr="0F8498FD" w:rsidR="72A4F21D">
        <w:rPr>
          <w:rFonts w:ascii="Arial" w:hAnsi="Arial" w:eastAsia="Arial" w:cs="Arial"/>
          <w:sz w:val="24"/>
          <w:szCs w:val="24"/>
          <w:u w:val="none"/>
        </w:rPr>
        <w:t xml:space="preserve"> has no evidence for mental illness or disorders</w:t>
      </w:r>
      <w:r w:rsidRPr="0F8498FD" w:rsidR="34343E0F">
        <w:rPr>
          <w:rFonts w:ascii="Arial" w:hAnsi="Arial" w:eastAsia="Arial" w:cs="Arial"/>
          <w:sz w:val="24"/>
          <w:szCs w:val="24"/>
          <w:u w:val="none"/>
        </w:rPr>
        <w:t>, within the overview of this case.</w:t>
      </w:r>
      <w:r w:rsidRPr="0F8498FD" w:rsidR="72A4F21D">
        <w:rPr>
          <w:rFonts w:ascii="Arial" w:hAnsi="Arial" w:eastAsia="Arial" w:cs="Arial"/>
          <w:sz w:val="24"/>
          <w:szCs w:val="24"/>
          <w:u w:val="none"/>
        </w:rPr>
        <w:t xml:space="preserve"> </w:t>
      </w:r>
      <w:r w:rsidRPr="0F8498FD" w:rsidR="72A4F21D">
        <w:rPr>
          <w:rFonts w:ascii="Arial" w:hAnsi="Arial" w:eastAsia="Arial" w:cs="Arial"/>
          <w:sz w:val="24"/>
          <w:szCs w:val="24"/>
          <w:u w:val="none"/>
        </w:rPr>
        <w:t xml:space="preserve">It would also be critical </w:t>
      </w:r>
      <w:r w:rsidRPr="0F8498FD" w:rsidR="39CAAC16">
        <w:rPr>
          <w:rFonts w:ascii="Arial" w:hAnsi="Arial" w:eastAsia="Arial" w:cs="Arial"/>
          <w:sz w:val="24"/>
          <w:szCs w:val="24"/>
          <w:u w:val="none"/>
        </w:rPr>
        <w:t xml:space="preserve">for honesty to be displayed </w:t>
      </w:r>
      <w:r w:rsidRPr="0F8498FD" w:rsidR="72A4F21D">
        <w:rPr>
          <w:rFonts w:ascii="Arial" w:hAnsi="Arial" w:eastAsia="Arial" w:cs="Arial"/>
          <w:sz w:val="24"/>
          <w:szCs w:val="24"/>
          <w:u w:val="none"/>
        </w:rPr>
        <w:t xml:space="preserve">because if she </w:t>
      </w:r>
      <w:r w:rsidRPr="0F8498FD" w:rsidR="72A4F21D">
        <w:rPr>
          <w:rFonts w:ascii="Arial" w:hAnsi="Arial" w:eastAsia="Arial" w:cs="Arial"/>
          <w:sz w:val="24"/>
          <w:szCs w:val="24"/>
          <w:u w:val="none"/>
        </w:rPr>
        <w:t>was</w:t>
      </w:r>
      <w:r w:rsidRPr="0F8498FD" w:rsidR="72A4F21D">
        <w:rPr>
          <w:rFonts w:ascii="Arial" w:hAnsi="Arial" w:eastAsia="Arial" w:cs="Arial"/>
          <w:sz w:val="24"/>
          <w:szCs w:val="24"/>
          <w:u w:val="none"/>
        </w:rPr>
        <w:t xml:space="preserve"> found guilty in court, after lying</w:t>
      </w:r>
      <w:r w:rsidRPr="0F8498FD" w:rsidR="5727B53D">
        <w:rPr>
          <w:rFonts w:ascii="Arial" w:hAnsi="Arial" w:eastAsia="Arial" w:cs="Arial"/>
          <w:sz w:val="24"/>
          <w:szCs w:val="24"/>
          <w:u w:val="none"/>
        </w:rPr>
        <w:t xml:space="preserve">, </w:t>
      </w:r>
      <w:r w:rsidRPr="0F8498FD" w:rsidR="6CC28DDB">
        <w:rPr>
          <w:rFonts w:ascii="Arial" w:hAnsi="Arial" w:eastAsia="Arial" w:cs="Arial"/>
          <w:sz w:val="24"/>
          <w:szCs w:val="24"/>
          <w:u w:val="none"/>
        </w:rPr>
        <w:t xml:space="preserve">it could increase her sentence. </w:t>
      </w:r>
    </w:p>
    <w:p w:rsidR="66E739D5" w:rsidP="0F8498FD" w:rsidRDefault="66E739D5" w14:paraId="1BE07879" w14:textId="04F0B647">
      <w:pPr>
        <w:pStyle w:val="Normal"/>
        <w:spacing w:line="480" w:lineRule="auto"/>
        <w:rPr>
          <w:rFonts w:ascii="Arial" w:hAnsi="Arial" w:eastAsia="Arial" w:cs="Arial"/>
          <w:color w:val="auto"/>
          <w:sz w:val="24"/>
          <w:szCs w:val="24"/>
          <w:u w:val="none"/>
        </w:rPr>
      </w:pPr>
      <w:r w:rsidRPr="0F8498FD" w:rsidR="66E739D5">
        <w:rPr>
          <w:rFonts w:ascii="Arial" w:hAnsi="Arial" w:eastAsia="Arial" w:cs="Arial"/>
          <w:color w:val="auto"/>
          <w:sz w:val="24"/>
          <w:szCs w:val="24"/>
          <w:u w:val="none"/>
        </w:rPr>
        <w:t>Jamie could develop mental health issues from the incident with Carla because he may start to place feelings of guilt and blame onto himself, for her action of stabbing, which she did again</w:t>
      </w:r>
      <w:r w:rsidRPr="0F8498FD" w:rsidR="1959FAB1">
        <w:rPr>
          <w:rFonts w:ascii="Arial" w:hAnsi="Arial" w:eastAsia="Arial" w:cs="Arial"/>
          <w:color w:val="auto"/>
          <w:sz w:val="24"/>
          <w:szCs w:val="24"/>
          <w:u w:val="none"/>
        </w:rPr>
        <w:t xml:space="preserve">st him. Jamie may also start to suffer with mental health problems </w:t>
      </w:r>
      <w:r w:rsidRPr="0F8498FD" w:rsidR="421DF99A">
        <w:rPr>
          <w:rFonts w:ascii="Arial" w:hAnsi="Arial" w:eastAsia="Arial" w:cs="Arial"/>
          <w:color w:val="auto"/>
          <w:sz w:val="24"/>
          <w:szCs w:val="24"/>
          <w:u w:val="none"/>
        </w:rPr>
        <w:t>because</w:t>
      </w:r>
      <w:r w:rsidRPr="0F8498FD" w:rsidR="1959FAB1">
        <w:rPr>
          <w:rFonts w:ascii="Arial" w:hAnsi="Arial" w:eastAsia="Arial" w:cs="Arial"/>
          <w:color w:val="auto"/>
          <w:sz w:val="24"/>
          <w:szCs w:val="24"/>
          <w:u w:val="none"/>
        </w:rPr>
        <w:t xml:space="preserve"> at the time of the incident it could be argued by the jury that Carla was mentally stable to u</w:t>
      </w:r>
      <w:r w:rsidRPr="0F8498FD" w:rsidR="1959FAB1">
        <w:rPr>
          <w:rFonts w:ascii="Arial" w:hAnsi="Arial" w:eastAsia="Arial" w:cs="Arial"/>
          <w:b w:val="0"/>
          <w:bCs w:val="0"/>
          <w:color w:val="auto"/>
          <w:sz w:val="24"/>
          <w:szCs w:val="24"/>
          <w:u w:val="none"/>
        </w:rPr>
        <w:t xml:space="preserve">nderstand what her action and motive was against Jamie, and therefore </w:t>
      </w:r>
      <w:r w:rsidRPr="0F8498FD" w:rsidR="780ECA33">
        <w:rPr>
          <w:rFonts w:ascii="Arial" w:hAnsi="Arial" w:eastAsia="Arial" w:cs="Arial"/>
          <w:b w:val="0"/>
          <w:bCs w:val="0"/>
          <w:color w:val="auto"/>
          <w:sz w:val="24"/>
          <w:szCs w:val="24"/>
          <w:u w:val="none"/>
        </w:rPr>
        <w:t xml:space="preserve">was </w:t>
      </w:r>
      <w:r w:rsidRPr="0F8498FD" w:rsidR="780ECA33">
        <w:rPr>
          <w:rFonts w:ascii="Arial" w:hAnsi="Arial" w:eastAsia="Arial" w:cs="Arial"/>
          <w:b w:val="0"/>
          <w:bCs w:val="0"/>
          <w:color w:val="auto"/>
          <w:sz w:val="24"/>
          <w:szCs w:val="24"/>
          <w:u w:val="none"/>
        </w:rPr>
        <w:t xml:space="preserve">in </w:t>
      </w:r>
      <w:r w:rsidRPr="0F8498FD" w:rsidR="6718A42C">
        <w:rPr>
          <w:rFonts w:ascii="Arial" w:hAnsi="Arial" w:eastAsia="Arial" w:cs="Arial"/>
          <w:b w:val="0"/>
          <w:bCs w:val="0"/>
          <w:color w:val="auto"/>
          <w:sz w:val="24"/>
          <w:szCs w:val="24"/>
          <w:u w:val="none"/>
        </w:rPr>
        <w:t xml:space="preserve">a </w:t>
      </w:r>
      <w:r w:rsidRPr="0F8498FD" w:rsidR="780ECA33">
        <w:rPr>
          <w:rFonts w:ascii="Arial" w:hAnsi="Arial" w:eastAsia="Arial" w:cs="Arial"/>
          <w:b w:val="0"/>
          <w:bCs w:val="0"/>
          <w:color w:val="auto"/>
          <w:sz w:val="24"/>
          <w:szCs w:val="24"/>
          <w:u w:val="none"/>
        </w:rPr>
        <w:t>sane</w:t>
      </w:r>
      <w:r w:rsidRPr="0F8498FD" w:rsidR="780ECA33">
        <w:rPr>
          <w:rFonts w:ascii="Arial" w:hAnsi="Arial" w:eastAsia="Arial" w:cs="Arial"/>
          <w:b w:val="0"/>
          <w:bCs w:val="0"/>
          <w:color w:val="auto"/>
          <w:sz w:val="24"/>
          <w:szCs w:val="24"/>
          <w:u w:val="none"/>
        </w:rPr>
        <w:t xml:space="preserve"> mind to know that stabbing is illegal and not morally correct, under any circumstances.</w:t>
      </w:r>
    </w:p>
    <w:p w:rsidR="65E0685F" w:rsidP="0B83A076" w:rsidRDefault="65E0685F" w14:paraId="1781835B" w14:textId="3AB38E0D">
      <w:pPr>
        <w:pStyle w:val="Normal"/>
        <w:spacing w:line="480" w:lineRule="auto"/>
        <w:rPr>
          <w:rFonts w:ascii="Arial" w:hAnsi="Arial" w:eastAsia="Arial" w:cs="Arial"/>
          <w:sz w:val="24"/>
          <w:szCs w:val="24"/>
          <w:u w:val="none"/>
        </w:rPr>
      </w:pPr>
      <w:r w:rsidRPr="0F8498FD" w:rsidR="65E0685F">
        <w:rPr>
          <w:rFonts w:ascii="Arial" w:hAnsi="Arial" w:eastAsia="Arial" w:cs="Arial"/>
          <w:sz w:val="24"/>
          <w:szCs w:val="24"/>
          <w:u w:val="none"/>
        </w:rPr>
        <w:t xml:space="preserve">The neglect of the relationship may have been caused by </w:t>
      </w:r>
      <w:r w:rsidRPr="0F8498FD" w:rsidR="5A31673C">
        <w:rPr>
          <w:rFonts w:ascii="Arial" w:hAnsi="Arial" w:eastAsia="Arial" w:cs="Arial"/>
          <w:sz w:val="24"/>
          <w:szCs w:val="24"/>
          <w:u w:val="none"/>
        </w:rPr>
        <w:t>Jamie</w:t>
      </w:r>
      <w:r w:rsidRPr="0F8498FD" w:rsidR="65E0685F">
        <w:rPr>
          <w:rFonts w:ascii="Arial" w:hAnsi="Arial" w:eastAsia="Arial" w:cs="Arial"/>
          <w:sz w:val="24"/>
          <w:szCs w:val="24"/>
          <w:u w:val="none"/>
        </w:rPr>
        <w:t xml:space="preserve"> having an affair.</w:t>
      </w:r>
      <w:r w:rsidRPr="0F8498FD" w:rsidR="5CB3755E">
        <w:rPr>
          <w:rFonts w:ascii="Arial" w:hAnsi="Arial" w:eastAsia="Arial" w:cs="Arial"/>
          <w:sz w:val="24"/>
          <w:szCs w:val="24"/>
          <w:u w:val="none"/>
        </w:rPr>
        <w:t xml:space="preserve"> </w:t>
      </w:r>
      <w:r w:rsidRPr="0F8498FD" w:rsidR="3A8B934E">
        <w:rPr>
          <w:rFonts w:ascii="Arial" w:hAnsi="Arial" w:eastAsia="Arial" w:cs="Arial"/>
          <w:sz w:val="24"/>
          <w:szCs w:val="24"/>
          <w:u w:val="none"/>
        </w:rPr>
        <w:t>Jamie</w:t>
      </w:r>
      <w:r w:rsidRPr="0F8498FD" w:rsidR="65E0685F">
        <w:rPr>
          <w:rFonts w:ascii="Arial" w:hAnsi="Arial" w:eastAsia="Arial" w:cs="Arial"/>
          <w:sz w:val="24"/>
          <w:szCs w:val="24"/>
          <w:u w:val="none"/>
        </w:rPr>
        <w:t xml:space="preserve"> </w:t>
      </w:r>
      <w:r w:rsidRPr="0F8498FD" w:rsidR="62869278">
        <w:rPr>
          <w:rFonts w:ascii="Arial" w:hAnsi="Arial" w:eastAsia="Arial" w:cs="Arial"/>
          <w:sz w:val="24"/>
          <w:szCs w:val="24"/>
          <w:u w:val="none"/>
        </w:rPr>
        <w:t xml:space="preserve">may have </w:t>
      </w:r>
      <w:r w:rsidRPr="0F8498FD" w:rsidR="65E0685F">
        <w:rPr>
          <w:rFonts w:ascii="Arial" w:hAnsi="Arial" w:eastAsia="Arial" w:cs="Arial"/>
          <w:sz w:val="24"/>
          <w:szCs w:val="24"/>
          <w:u w:val="none"/>
        </w:rPr>
        <w:t>told Carla he wanted to separate</w:t>
      </w:r>
      <w:r w:rsidRPr="0F8498FD" w:rsidR="6511C6A7">
        <w:rPr>
          <w:rFonts w:ascii="Arial" w:hAnsi="Arial" w:eastAsia="Arial" w:cs="Arial"/>
          <w:sz w:val="24"/>
          <w:szCs w:val="24"/>
          <w:u w:val="none"/>
        </w:rPr>
        <w:t>,</w:t>
      </w:r>
      <w:r w:rsidRPr="0F8498FD" w:rsidR="65E0685F">
        <w:rPr>
          <w:rFonts w:ascii="Arial" w:hAnsi="Arial" w:eastAsia="Arial" w:cs="Arial"/>
          <w:sz w:val="24"/>
          <w:szCs w:val="24"/>
          <w:u w:val="none"/>
        </w:rPr>
        <w:t xml:space="preserve"> but Carla did not agree and persisted on working on their relationship together.</w:t>
      </w:r>
      <w:r w:rsidRPr="0F8498FD" w:rsidR="5F143E7F">
        <w:rPr>
          <w:rFonts w:ascii="Arial" w:hAnsi="Arial" w:eastAsia="Arial" w:cs="Arial"/>
          <w:sz w:val="24"/>
          <w:szCs w:val="24"/>
          <w:u w:val="none"/>
        </w:rPr>
        <w:t xml:space="preserve"> </w:t>
      </w:r>
      <w:r w:rsidRPr="0F8498FD" w:rsidR="2366069D">
        <w:rPr>
          <w:rFonts w:ascii="Arial" w:hAnsi="Arial" w:eastAsia="Arial" w:cs="Arial"/>
          <w:sz w:val="24"/>
          <w:szCs w:val="24"/>
          <w:u w:val="none"/>
        </w:rPr>
        <w:t>Jamie,</w:t>
      </w:r>
      <w:r w:rsidRPr="0F8498FD" w:rsidR="5F143E7F">
        <w:rPr>
          <w:rFonts w:ascii="Arial" w:hAnsi="Arial" w:eastAsia="Arial" w:cs="Arial"/>
          <w:sz w:val="24"/>
          <w:szCs w:val="24"/>
          <w:u w:val="none"/>
        </w:rPr>
        <w:t xml:space="preserve"> </w:t>
      </w:r>
      <w:r w:rsidRPr="0F8498FD" w:rsidR="0235764E">
        <w:rPr>
          <w:rFonts w:ascii="Arial" w:hAnsi="Arial" w:eastAsia="Arial" w:cs="Arial"/>
          <w:sz w:val="24"/>
          <w:szCs w:val="24"/>
          <w:u w:val="none"/>
        </w:rPr>
        <w:t>moreover,</w:t>
      </w:r>
      <w:r w:rsidRPr="0F8498FD" w:rsidR="5F143E7F">
        <w:rPr>
          <w:rFonts w:ascii="Arial" w:hAnsi="Arial" w:eastAsia="Arial" w:cs="Arial"/>
          <w:sz w:val="24"/>
          <w:szCs w:val="24"/>
          <w:u w:val="none"/>
        </w:rPr>
        <w:t xml:space="preserve"> may have gone past the point of trying to salvage the relationship, not just because of his own personal reasons,</w:t>
      </w:r>
      <w:r w:rsidRPr="0F8498FD" w:rsidR="2A7C4F25">
        <w:rPr>
          <w:rFonts w:ascii="Arial" w:hAnsi="Arial" w:eastAsia="Arial" w:cs="Arial"/>
          <w:sz w:val="24"/>
          <w:szCs w:val="24"/>
          <w:u w:val="none"/>
        </w:rPr>
        <w:t xml:space="preserve"> such as struggling with consumption of excessive alcohol,</w:t>
      </w:r>
      <w:r w:rsidRPr="0F8498FD" w:rsidR="5F143E7F">
        <w:rPr>
          <w:rFonts w:ascii="Arial" w:hAnsi="Arial" w:eastAsia="Arial" w:cs="Arial"/>
          <w:sz w:val="24"/>
          <w:szCs w:val="24"/>
          <w:u w:val="none"/>
        </w:rPr>
        <w:t xml:space="preserve"> but also because Carla may have done things in the relationship that </w:t>
      </w:r>
      <w:r w:rsidRPr="0F8498FD" w:rsidR="64DF3479">
        <w:rPr>
          <w:rFonts w:ascii="Arial" w:hAnsi="Arial" w:eastAsia="Arial" w:cs="Arial"/>
          <w:sz w:val="24"/>
          <w:szCs w:val="24"/>
          <w:u w:val="none"/>
        </w:rPr>
        <w:t>Jamie</w:t>
      </w:r>
      <w:r w:rsidRPr="0F8498FD" w:rsidR="5F143E7F">
        <w:rPr>
          <w:rFonts w:ascii="Arial" w:hAnsi="Arial" w:eastAsia="Arial" w:cs="Arial"/>
          <w:sz w:val="24"/>
          <w:szCs w:val="24"/>
          <w:u w:val="none"/>
        </w:rPr>
        <w:t xml:space="preserve"> felt were unforgivable to move on</w:t>
      </w:r>
      <w:r w:rsidRPr="0F8498FD" w:rsidR="2CA0E5AC">
        <w:rPr>
          <w:rFonts w:ascii="Arial" w:hAnsi="Arial" w:eastAsia="Arial" w:cs="Arial"/>
          <w:sz w:val="24"/>
          <w:szCs w:val="24"/>
          <w:u w:val="none"/>
        </w:rPr>
        <w:t xml:space="preserve"> from.</w:t>
      </w:r>
      <w:r w:rsidRPr="0F8498FD" w:rsidR="4431A712">
        <w:rPr>
          <w:rFonts w:ascii="Arial" w:hAnsi="Arial" w:eastAsia="Arial" w:cs="Arial"/>
          <w:sz w:val="24"/>
          <w:szCs w:val="24"/>
          <w:u w:val="none"/>
        </w:rPr>
        <w:t xml:space="preserve"> </w:t>
      </w:r>
    </w:p>
    <w:p w:rsidR="4431A712" w:rsidP="0B83A076" w:rsidRDefault="4431A712" w14:paraId="3ACD8A84" w14:textId="55A5B19C">
      <w:pPr>
        <w:pStyle w:val="Normal"/>
        <w:spacing w:line="480" w:lineRule="auto"/>
        <w:rPr>
          <w:rFonts w:ascii="Arial" w:hAnsi="Arial" w:eastAsia="Arial" w:cs="Arial"/>
          <w:sz w:val="24"/>
          <w:szCs w:val="24"/>
          <w:u w:val="none"/>
        </w:rPr>
      </w:pPr>
      <w:r w:rsidRPr="0F8498FD" w:rsidR="4431A712">
        <w:rPr>
          <w:rFonts w:ascii="Arial" w:hAnsi="Arial" w:eastAsia="Arial" w:cs="Arial"/>
          <w:sz w:val="24"/>
          <w:szCs w:val="24"/>
          <w:u w:val="none"/>
        </w:rPr>
        <w:t xml:space="preserve">If </w:t>
      </w:r>
      <w:r w:rsidRPr="0F8498FD" w:rsidR="78DF5D35">
        <w:rPr>
          <w:rFonts w:ascii="Arial" w:hAnsi="Arial" w:eastAsia="Arial" w:cs="Arial"/>
          <w:sz w:val="24"/>
          <w:szCs w:val="24"/>
          <w:u w:val="none"/>
        </w:rPr>
        <w:t>Jamie</w:t>
      </w:r>
      <w:r w:rsidRPr="0F8498FD" w:rsidR="4431A712">
        <w:rPr>
          <w:rFonts w:ascii="Arial" w:hAnsi="Arial" w:eastAsia="Arial" w:cs="Arial"/>
          <w:sz w:val="24"/>
          <w:szCs w:val="24"/>
          <w:u w:val="none"/>
        </w:rPr>
        <w:t xml:space="preserve"> </w:t>
      </w:r>
      <w:r w:rsidRPr="0F8498FD" w:rsidR="4431A712">
        <w:rPr>
          <w:rFonts w:ascii="Arial" w:hAnsi="Arial" w:eastAsia="Arial" w:cs="Arial"/>
          <w:sz w:val="24"/>
          <w:szCs w:val="24"/>
          <w:u w:val="none"/>
        </w:rPr>
        <w:t>was</w:t>
      </w:r>
      <w:r w:rsidRPr="0F8498FD" w:rsidR="4431A712">
        <w:rPr>
          <w:rFonts w:ascii="Arial" w:hAnsi="Arial" w:eastAsia="Arial" w:cs="Arial"/>
          <w:sz w:val="24"/>
          <w:szCs w:val="24"/>
          <w:u w:val="none"/>
        </w:rPr>
        <w:t xml:space="preserve"> struggling in the relationship due to things done by Carla</w:t>
      </w:r>
      <w:r w:rsidRPr="0F8498FD" w:rsidR="3D8BCD08">
        <w:rPr>
          <w:rFonts w:ascii="Arial" w:hAnsi="Arial" w:eastAsia="Arial" w:cs="Arial"/>
          <w:sz w:val="24"/>
          <w:szCs w:val="24"/>
          <w:u w:val="none"/>
        </w:rPr>
        <w:t>,</w:t>
      </w:r>
      <w:r w:rsidRPr="0F8498FD" w:rsidR="4431A712">
        <w:rPr>
          <w:rFonts w:ascii="Arial" w:hAnsi="Arial" w:eastAsia="Arial" w:cs="Arial"/>
          <w:sz w:val="24"/>
          <w:szCs w:val="24"/>
          <w:u w:val="none"/>
        </w:rPr>
        <w:t xml:space="preserve"> that could have fuelled his excessive drinking habits to form. If </w:t>
      </w:r>
      <w:r w:rsidRPr="0F8498FD" w:rsidR="4F0667F2">
        <w:rPr>
          <w:rFonts w:ascii="Arial" w:hAnsi="Arial" w:eastAsia="Arial" w:cs="Arial"/>
          <w:sz w:val="24"/>
          <w:szCs w:val="24"/>
          <w:u w:val="none"/>
        </w:rPr>
        <w:t>Jamie</w:t>
      </w:r>
      <w:r w:rsidRPr="0F8498FD" w:rsidR="4431A712">
        <w:rPr>
          <w:rFonts w:ascii="Arial" w:hAnsi="Arial" w:eastAsia="Arial" w:cs="Arial"/>
          <w:sz w:val="24"/>
          <w:szCs w:val="24"/>
          <w:u w:val="none"/>
        </w:rPr>
        <w:t xml:space="preserve"> felt threatened in the relationship by </w:t>
      </w:r>
      <w:r w:rsidRPr="0F8498FD" w:rsidR="24931067">
        <w:rPr>
          <w:rFonts w:ascii="Arial" w:hAnsi="Arial" w:eastAsia="Arial" w:cs="Arial"/>
          <w:sz w:val="24"/>
          <w:szCs w:val="24"/>
          <w:u w:val="none"/>
        </w:rPr>
        <w:t>his wife</w:t>
      </w:r>
      <w:r w:rsidRPr="0F8498FD" w:rsidR="4431A712">
        <w:rPr>
          <w:rFonts w:ascii="Arial" w:hAnsi="Arial" w:eastAsia="Arial" w:cs="Arial"/>
          <w:sz w:val="24"/>
          <w:szCs w:val="24"/>
          <w:u w:val="none"/>
        </w:rPr>
        <w:t xml:space="preserve"> who was </w:t>
      </w:r>
      <w:r w:rsidRPr="0F8498FD" w:rsidR="2CC42076">
        <w:rPr>
          <w:rFonts w:ascii="Arial" w:hAnsi="Arial" w:eastAsia="Arial" w:cs="Arial"/>
          <w:sz w:val="24"/>
          <w:szCs w:val="24"/>
          <w:u w:val="none"/>
        </w:rPr>
        <w:t xml:space="preserve">meant to love him and not cause constant conflict, then turning to drink is </w:t>
      </w:r>
      <w:r w:rsidRPr="0F8498FD" w:rsidR="2CC42076">
        <w:rPr>
          <w:rFonts w:ascii="Arial" w:hAnsi="Arial" w:eastAsia="Arial" w:cs="Arial"/>
          <w:sz w:val="24"/>
          <w:szCs w:val="24"/>
          <w:u w:val="none"/>
        </w:rPr>
        <w:t>very common</w:t>
      </w:r>
      <w:r w:rsidRPr="0F8498FD" w:rsidR="2CC42076">
        <w:rPr>
          <w:rFonts w:ascii="Arial" w:hAnsi="Arial" w:eastAsia="Arial" w:cs="Arial"/>
          <w:sz w:val="24"/>
          <w:szCs w:val="24"/>
          <w:u w:val="none"/>
        </w:rPr>
        <w:t xml:space="preserve"> in relationships that involve abuse. </w:t>
      </w:r>
      <w:r w:rsidRPr="0F8498FD" w:rsidR="756046C7">
        <w:rPr>
          <w:rFonts w:ascii="Arial" w:hAnsi="Arial" w:eastAsia="Arial" w:cs="Arial"/>
          <w:sz w:val="24"/>
          <w:szCs w:val="24"/>
          <w:u w:val="none"/>
        </w:rPr>
        <w:t>It is common for men, especially, to hide emotions due to a stigma that it is not ’manly’ to talk about feelings and emotions, so when not being shown love</w:t>
      </w:r>
      <w:r w:rsidRPr="0F8498FD" w:rsidR="7FAFC165">
        <w:rPr>
          <w:rFonts w:ascii="Arial" w:hAnsi="Arial" w:eastAsia="Arial" w:cs="Arial"/>
          <w:sz w:val="24"/>
          <w:szCs w:val="24"/>
          <w:u w:val="none"/>
        </w:rPr>
        <w:t xml:space="preserve"> by his wife, it took a toll on the relationship.</w:t>
      </w:r>
    </w:p>
    <w:p w:rsidR="74341E43" w:rsidP="0B83A076" w:rsidRDefault="74341E43" w14:paraId="0A451EEA" w14:textId="0EE8F88F">
      <w:pPr>
        <w:pStyle w:val="Normal"/>
        <w:spacing w:line="480" w:lineRule="auto"/>
        <w:rPr>
          <w:rFonts w:ascii="Arial" w:hAnsi="Arial" w:eastAsia="Arial" w:cs="Arial"/>
          <w:sz w:val="24"/>
          <w:szCs w:val="24"/>
          <w:u w:val="none"/>
        </w:rPr>
      </w:pPr>
      <w:r w:rsidRPr="0F8498FD" w:rsidR="74341E43">
        <w:rPr>
          <w:rFonts w:ascii="Arial" w:hAnsi="Arial" w:eastAsia="Arial" w:cs="Arial"/>
          <w:sz w:val="24"/>
          <w:szCs w:val="24"/>
          <w:u w:val="none"/>
        </w:rPr>
        <w:t>Leading back to the confession made by Jamie about an affair that had briefly occurred, it may have been a way for him to try and end the relationship between h</w:t>
      </w:r>
      <w:r w:rsidRPr="0F8498FD" w:rsidR="3ABC8479">
        <w:rPr>
          <w:rFonts w:ascii="Arial" w:hAnsi="Arial" w:eastAsia="Arial" w:cs="Arial"/>
          <w:sz w:val="24"/>
          <w:szCs w:val="24"/>
          <w:u w:val="none"/>
        </w:rPr>
        <w:t xml:space="preserve">imself and Carla because he was afraid to leave under other circumstances. Having an affair could have been viewed by </w:t>
      </w:r>
      <w:r w:rsidRPr="0F8498FD" w:rsidR="0F220216">
        <w:rPr>
          <w:rFonts w:ascii="Arial" w:hAnsi="Arial" w:eastAsia="Arial" w:cs="Arial"/>
          <w:sz w:val="24"/>
          <w:szCs w:val="24"/>
          <w:u w:val="none"/>
        </w:rPr>
        <w:t>Jamie</w:t>
      </w:r>
      <w:r w:rsidRPr="0F8498FD" w:rsidR="3ABC8479">
        <w:rPr>
          <w:rFonts w:ascii="Arial" w:hAnsi="Arial" w:eastAsia="Arial" w:cs="Arial"/>
          <w:sz w:val="24"/>
          <w:szCs w:val="24"/>
          <w:u w:val="none"/>
        </w:rPr>
        <w:t xml:space="preserve"> as a scapegoat so that Carla would not argue against his choices, leave the relationshi</w:t>
      </w:r>
      <w:r w:rsidRPr="0F8498FD" w:rsidR="31C9BF8F">
        <w:rPr>
          <w:rFonts w:ascii="Arial" w:hAnsi="Arial" w:eastAsia="Arial" w:cs="Arial"/>
          <w:sz w:val="24"/>
          <w:szCs w:val="24"/>
          <w:u w:val="none"/>
        </w:rPr>
        <w:t>p and Jamie.</w:t>
      </w:r>
    </w:p>
    <w:p w:rsidR="4439E00A" w:rsidP="0B83A076" w:rsidRDefault="4439E00A" w14:paraId="07A85766" w14:textId="7872D344">
      <w:pPr>
        <w:pStyle w:val="Normal"/>
        <w:spacing w:line="480" w:lineRule="auto"/>
        <w:rPr>
          <w:rFonts w:ascii="Arial" w:hAnsi="Arial" w:eastAsia="Arial" w:cs="Arial"/>
          <w:sz w:val="24"/>
          <w:szCs w:val="24"/>
          <w:u w:val="none"/>
        </w:rPr>
      </w:pPr>
      <w:r w:rsidRPr="0F8498FD" w:rsidR="4439E00A">
        <w:rPr>
          <w:rFonts w:ascii="Arial" w:hAnsi="Arial" w:eastAsia="Arial" w:cs="Arial"/>
          <w:sz w:val="24"/>
          <w:szCs w:val="24"/>
          <w:u w:val="none"/>
        </w:rPr>
        <w:t>In the scenario, it i</w:t>
      </w:r>
      <w:r w:rsidRPr="0F8498FD" w:rsidR="4DFB2D06">
        <w:rPr>
          <w:rFonts w:ascii="Arial" w:hAnsi="Arial" w:eastAsia="Arial" w:cs="Arial"/>
          <w:sz w:val="24"/>
          <w:szCs w:val="24"/>
          <w:u w:val="none"/>
        </w:rPr>
        <w:t>s</w:t>
      </w:r>
      <w:r w:rsidRPr="0F8498FD" w:rsidR="4439E00A">
        <w:rPr>
          <w:rFonts w:ascii="Arial" w:hAnsi="Arial" w:eastAsia="Arial" w:cs="Arial"/>
          <w:sz w:val="24"/>
          <w:szCs w:val="24"/>
          <w:u w:val="none"/>
        </w:rPr>
        <w:t xml:space="preserve"> </w:t>
      </w:r>
      <w:r w:rsidRPr="0F8498FD" w:rsidR="4439E00A">
        <w:rPr>
          <w:rFonts w:ascii="Arial" w:hAnsi="Arial" w:eastAsia="Arial" w:cs="Arial"/>
          <w:sz w:val="24"/>
          <w:szCs w:val="24"/>
          <w:u w:val="none"/>
        </w:rPr>
        <w:t>stated</w:t>
      </w:r>
      <w:r w:rsidRPr="0F8498FD" w:rsidR="4439E00A">
        <w:rPr>
          <w:rFonts w:ascii="Arial" w:hAnsi="Arial" w:eastAsia="Arial" w:cs="Arial"/>
          <w:sz w:val="24"/>
          <w:szCs w:val="24"/>
          <w:u w:val="none"/>
        </w:rPr>
        <w:t xml:space="preserve"> that Carla</w:t>
      </w:r>
      <w:r w:rsidRPr="0F8498FD" w:rsidR="722F645B">
        <w:rPr>
          <w:rFonts w:ascii="Arial" w:hAnsi="Arial" w:eastAsia="Arial" w:cs="Arial"/>
          <w:sz w:val="24"/>
          <w:szCs w:val="24"/>
          <w:u w:val="none"/>
        </w:rPr>
        <w:t xml:space="preserve"> made the decision to run </w:t>
      </w:r>
      <w:r w:rsidRPr="0F8498FD" w:rsidR="4439E00A">
        <w:rPr>
          <w:rFonts w:ascii="Arial" w:hAnsi="Arial" w:eastAsia="Arial" w:cs="Arial"/>
          <w:sz w:val="24"/>
          <w:szCs w:val="24"/>
          <w:u w:val="none"/>
        </w:rPr>
        <w:t xml:space="preserve">to the kitchen </w:t>
      </w:r>
      <w:r w:rsidRPr="0F8498FD" w:rsidR="7CDFA2B5">
        <w:rPr>
          <w:rFonts w:ascii="Arial" w:hAnsi="Arial" w:eastAsia="Arial" w:cs="Arial"/>
          <w:sz w:val="24"/>
          <w:szCs w:val="24"/>
          <w:u w:val="none"/>
        </w:rPr>
        <w:t>to</w:t>
      </w:r>
      <w:r w:rsidRPr="0F8498FD" w:rsidR="4439E00A">
        <w:rPr>
          <w:rFonts w:ascii="Arial" w:hAnsi="Arial" w:eastAsia="Arial" w:cs="Arial"/>
          <w:sz w:val="24"/>
          <w:szCs w:val="24"/>
          <w:u w:val="none"/>
        </w:rPr>
        <w:t xml:space="preserve"> grab the knife in which she used to stab </w:t>
      </w:r>
      <w:r w:rsidRPr="0F8498FD" w:rsidR="6A7BFB0D">
        <w:rPr>
          <w:rFonts w:ascii="Arial" w:hAnsi="Arial" w:eastAsia="Arial" w:cs="Arial"/>
          <w:sz w:val="24"/>
          <w:szCs w:val="24"/>
          <w:u w:val="none"/>
        </w:rPr>
        <w:t>Jamie</w:t>
      </w:r>
      <w:r w:rsidRPr="0F8498FD" w:rsidR="4439E00A">
        <w:rPr>
          <w:rFonts w:ascii="Arial" w:hAnsi="Arial" w:eastAsia="Arial" w:cs="Arial"/>
          <w:sz w:val="24"/>
          <w:szCs w:val="24"/>
          <w:u w:val="none"/>
        </w:rPr>
        <w:t xml:space="preserve"> in the chest, causing him serious injuries. It could be argued that whilst running to the kitc</w:t>
      </w:r>
      <w:r w:rsidRPr="0F8498FD" w:rsidR="5F34344D">
        <w:rPr>
          <w:rFonts w:ascii="Arial" w:hAnsi="Arial" w:eastAsia="Arial" w:cs="Arial"/>
          <w:sz w:val="24"/>
          <w:szCs w:val="24"/>
          <w:u w:val="none"/>
        </w:rPr>
        <w:t xml:space="preserve">hen, she acknowledged her feelings of anger and upset, so tried to justify her next actions in her own way so that she would think after that Jamie would forgive her, since </w:t>
      </w:r>
      <w:r w:rsidRPr="0F8498FD" w:rsidR="5F34344D">
        <w:rPr>
          <w:rFonts w:ascii="Arial" w:hAnsi="Arial" w:eastAsia="Arial" w:cs="Arial"/>
          <w:sz w:val="24"/>
          <w:szCs w:val="24"/>
          <w:u w:val="none"/>
        </w:rPr>
        <w:t>after all,</w:t>
      </w:r>
      <w:r w:rsidRPr="0F8498FD" w:rsidR="5F34344D">
        <w:rPr>
          <w:rFonts w:ascii="Arial" w:hAnsi="Arial" w:eastAsia="Arial" w:cs="Arial"/>
          <w:sz w:val="24"/>
          <w:szCs w:val="24"/>
          <w:u w:val="none"/>
        </w:rPr>
        <w:t xml:space="preserve"> he did have an affair. </w:t>
      </w:r>
      <w:r w:rsidRPr="0F8498FD" w:rsidR="533B3D28">
        <w:rPr>
          <w:rFonts w:ascii="Arial" w:hAnsi="Arial" w:eastAsia="Arial" w:cs="Arial"/>
          <w:sz w:val="24"/>
          <w:szCs w:val="24"/>
          <w:u w:val="none"/>
        </w:rPr>
        <w:t>Furthermore, this is also a way of abuse, through manipulation techniques, to play the victim role in a situation which was created by Carla herself.</w:t>
      </w:r>
    </w:p>
    <w:p w:rsidR="5F34344D" w:rsidP="0B83A076" w:rsidRDefault="5F34344D" w14:paraId="20B85926" w14:textId="7226446F">
      <w:pPr>
        <w:pStyle w:val="Normal"/>
        <w:spacing w:line="480" w:lineRule="auto"/>
        <w:rPr>
          <w:rFonts w:ascii="Arial" w:hAnsi="Arial" w:eastAsia="Arial" w:cs="Arial"/>
          <w:sz w:val="24"/>
          <w:szCs w:val="24"/>
          <w:u w:val="none"/>
        </w:rPr>
      </w:pPr>
      <w:r w:rsidRPr="0F8498FD" w:rsidR="5F34344D">
        <w:rPr>
          <w:rFonts w:ascii="Arial" w:hAnsi="Arial" w:eastAsia="Arial" w:cs="Arial"/>
          <w:sz w:val="24"/>
          <w:szCs w:val="24"/>
          <w:u w:val="none"/>
        </w:rPr>
        <w:t xml:space="preserve">On the other hand, it can also be argued that in the moments of running to the kitchen to grab a knife that Carla used to stab </w:t>
      </w:r>
      <w:r w:rsidRPr="0F8498FD" w:rsidR="2A7EA9A7">
        <w:rPr>
          <w:rFonts w:ascii="Arial" w:hAnsi="Arial" w:eastAsia="Arial" w:cs="Arial"/>
          <w:sz w:val="24"/>
          <w:szCs w:val="24"/>
          <w:u w:val="none"/>
        </w:rPr>
        <w:t>Jamie</w:t>
      </w:r>
      <w:r w:rsidRPr="0F8498FD" w:rsidR="5F34344D">
        <w:rPr>
          <w:rFonts w:ascii="Arial" w:hAnsi="Arial" w:eastAsia="Arial" w:cs="Arial"/>
          <w:sz w:val="24"/>
          <w:szCs w:val="24"/>
          <w:u w:val="none"/>
        </w:rPr>
        <w:t xml:space="preserve"> in the chest, there was an element of the flight or fight response kicking into Carla. </w:t>
      </w:r>
      <w:r w:rsidRPr="0F8498FD" w:rsidR="6DB4157D">
        <w:rPr>
          <w:rFonts w:ascii="Arial" w:hAnsi="Arial" w:eastAsia="Arial" w:cs="Arial"/>
          <w:sz w:val="24"/>
          <w:szCs w:val="24"/>
          <w:u w:val="none"/>
        </w:rPr>
        <w:t>If Carla experience the adrenaline and feelings of a 'flight or fight’ reaction, her thoughts would have been consumed with ideas of revenge on Jamie because she would be in ’fight’ mode</w:t>
      </w:r>
      <w:r w:rsidRPr="0F8498FD" w:rsidR="43018D6D">
        <w:rPr>
          <w:rFonts w:ascii="Arial" w:hAnsi="Arial" w:eastAsia="Arial" w:cs="Arial"/>
          <w:sz w:val="24"/>
          <w:szCs w:val="24"/>
          <w:u w:val="none"/>
        </w:rPr>
        <w:t xml:space="preserve">. This contributes to the action of </w:t>
      </w:r>
      <w:r w:rsidRPr="0F8498FD" w:rsidR="6DB4157D">
        <w:rPr>
          <w:rFonts w:ascii="Arial" w:hAnsi="Arial" w:eastAsia="Arial" w:cs="Arial"/>
          <w:sz w:val="24"/>
          <w:szCs w:val="24"/>
          <w:u w:val="none"/>
        </w:rPr>
        <w:t>running to the kitchen to grab a kni</w:t>
      </w:r>
      <w:r w:rsidRPr="0F8498FD" w:rsidR="42FA2BA5">
        <w:rPr>
          <w:rFonts w:ascii="Arial" w:hAnsi="Arial" w:eastAsia="Arial" w:cs="Arial"/>
          <w:sz w:val="24"/>
          <w:szCs w:val="24"/>
          <w:u w:val="none"/>
        </w:rPr>
        <w:t xml:space="preserve">fe. Psychologically, the ego </w:t>
      </w:r>
      <w:r w:rsidRPr="0F8498FD" w:rsidR="42FA2BA5">
        <w:rPr>
          <w:rFonts w:ascii="Arial" w:hAnsi="Arial" w:eastAsia="Arial" w:cs="Arial"/>
          <w:sz w:val="24"/>
          <w:szCs w:val="24"/>
          <w:u w:val="none"/>
        </w:rPr>
        <w:t>would've</w:t>
      </w:r>
      <w:r w:rsidRPr="0F8498FD" w:rsidR="42FA2BA5">
        <w:rPr>
          <w:rFonts w:ascii="Arial" w:hAnsi="Arial" w:eastAsia="Arial" w:cs="Arial"/>
          <w:sz w:val="24"/>
          <w:szCs w:val="24"/>
          <w:u w:val="none"/>
        </w:rPr>
        <w:t xml:space="preserve"> taken over in the conscious and unconscious areas of Carla's brain, whilst performing the task of grabbing a knife from </w:t>
      </w:r>
      <w:r w:rsidRPr="0F8498FD" w:rsidR="4D068816">
        <w:rPr>
          <w:rFonts w:ascii="Arial" w:hAnsi="Arial" w:eastAsia="Arial" w:cs="Arial"/>
          <w:sz w:val="24"/>
          <w:szCs w:val="24"/>
          <w:u w:val="none"/>
        </w:rPr>
        <w:t xml:space="preserve">the kitchen, </w:t>
      </w:r>
      <w:r w:rsidRPr="0F8498FD" w:rsidR="24B2526E">
        <w:rPr>
          <w:rFonts w:ascii="Arial" w:hAnsi="Arial" w:eastAsia="Arial" w:cs="Arial"/>
          <w:sz w:val="24"/>
          <w:szCs w:val="24"/>
          <w:u w:val="none"/>
        </w:rPr>
        <w:t>and</w:t>
      </w:r>
      <w:r w:rsidRPr="0F8498FD" w:rsidR="4D068816">
        <w:rPr>
          <w:rFonts w:ascii="Arial" w:hAnsi="Arial" w:eastAsia="Arial" w:cs="Arial"/>
          <w:sz w:val="24"/>
          <w:szCs w:val="24"/>
          <w:u w:val="none"/>
        </w:rPr>
        <w:t xml:space="preserve"> whilst stabbing Jamie.</w:t>
      </w:r>
    </w:p>
    <w:p w:rsidR="3230541E" w:rsidP="0B83A076" w:rsidRDefault="3230541E" w14:paraId="570E2438" w14:textId="570CEC39">
      <w:pPr>
        <w:pStyle w:val="Normal"/>
        <w:spacing w:line="480" w:lineRule="auto"/>
        <w:rPr>
          <w:rFonts w:ascii="Arial" w:hAnsi="Arial" w:eastAsia="Arial" w:cs="Arial"/>
          <w:sz w:val="24"/>
          <w:szCs w:val="24"/>
          <w:u w:val="none"/>
        </w:rPr>
      </w:pPr>
      <w:r w:rsidRPr="0F8498FD" w:rsidR="3230541E">
        <w:rPr>
          <w:rFonts w:ascii="Arial" w:hAnsi="Arial" w:eastAsia="Arial" w:cs="Arial"/>
          <w:sz w:val="24"/>
          <w:szCs w:val="24"/>
          <w:u w:val="none"/>
        </w:rPr>
        <w:t xml:space="preserve">Carla stabbing </w:t>
      </w:r>
      <w:r w:rsidRPr="0F8498FD" w:rsidR="3896EA82">
        <w:rPr>
          <w:rFonts w:ascii="Arial" w:hAnsi="Arial" w:eastAsia="Arial" w:cs="Arial"/>
          <w:sz w:val="24"/>
          <w:szCs w:val="24"/>
          <w:u w:val="none"/>
        </w:rPr>
        <w:t>Jamie</w:t>
      </w:r>
      <w:r w:rsidRPr="0F8498FD" w:rsidR="3230541E">
        <w:rPr>
          <w:rFonts w:ascii="Arial" w:hAnsi="Arial" w:eastAsia="Arial" w:cs="Arial"/>
          <w:sz w:val="24"/>
          <w:szCs w:val="24"/>
          <w:u w:val="none"/>
        </w:rPr>
        <w:t xml:space="preserve"> may have been a cry for a last resort into saving and restoring their relationship. This sounds clinically insane, so would </w:t>
      </w:r>
      <w:r w:rsidRPr="0F8498FD" w:rsidR="3230541E">
        <w:rPr>
          <w:rFonts w:ascii="Arial" w:hAnsi="Arial" w:eastAsia="Arial" w:cs="Arial"/>
          <w:sz w:val="24"/>
          <w:szCs w:val="24"/>
          <w:u w:val="none"/>
        </w:rPr>
        <w:t>most likely involve</w:t>
      </w:r>
      <w:r w:rsidRPr="0F8498FD" w:rsidR="3230541E">
        <w:rPr>
          <w:rFonts w:ascii="Arial" w:hAnsi="Arial" w:eastAsia="Arial" w:cs="Arial"/>
          <w:sz w:val="24"/>
          <w:szCs w:val="24"/>
          <w:u w:val="none"/>
        </w:rPr>
        <w:t xml:space="preserve"> a mental disorder to ’justify’ the behaviours and thought processes whils</w:t>
      </w:r>
      <w:r w:rsidRPr="0F8498FD" w:rsidR="26D937DF">
        <w:rPr>
          <w:rFonts w:ascii="Arial" w:hAnsi="Arial" w:eastAsia="Arial" w:cs="Arial"/>
          <w:sz w:val="24"/>
          <w:szCs w:val="24"/>
          <w:u w:val="none"/>
        </w:rPr>
        <w:t xml:space="preserve">t the scenario </w:t>
      </w:r>
      <w:r w:rsidRPr="0F8498FD" w:rsidR="51D514DB">
        <w:rPr>
          <w:rFonts w:ascii="Arial" w:hAnsi="Arial" w:eastAsia="Arial" w:cs="Arial"/>
          <w:sz w:val="24"/>
          <w:szCs w:val="24"/>
          <w:u w:val="none"/>
        </w:rPr>
        <w:t>occurred</w:t>
      </w:r>
      <w:r w:rsidRPr="0F8498FD" w:rsidR="26D937DF">
        <w:rPr>
          <w:rFonts w:ascii="Arial" w:hAnsi="Arial" w:eastAsia="Arial" w:cs="Arial"/>
          <w:sz w:val="24"/>
          <w:szCs w:val="24"/>
          <w:u w:val="none"/>
        </w:rPr>
        <w:t xml:space="preserve">. </w:t>
      </w:r>
      <w:r w:rsidRPr="0F8498FD" w:rsidR="6AF1E6F6">
        <w:rPr>
          <w:rFonts w:ascii="Arial" w:hAnsi="Arial" w:eastAsia="Arial" w:cs="Arial"/>
          <w:sz w:val="24"/>
          <w:szCs w:val="24"/>
          <w:u w:val="none"/>
        </w:rPr>
        <w:t xml:space="preserve">If this motive is true, it could be used as a defence in court for Carla as she was not legally sane </w:t>
      </w:r>
      <w:r w:rsidRPr="0F8498FD" w:rsidR="36CE7B45">
        <w:rPr>
          <w:rFonts w:ascii="Arial" w:hAnsi="Arial" w:eastAsia="Arial" w:cs="Arial"/>
          <w:sz w:val="24"/>
          <w:szCs w:val="24"/>
          <w:u w:val="none"/>
        </w:rPr>
        <w:t xml:space="preserve">when the </w:t>
      </w:r>
      <w:r w:rsidRPr="0F8498FD" w:rsidR="6AF1E6F6">
        <w:rPr>
          <w:rFonts w:ascii="Arial" w:hAnsi="Arial" w:eastAsia="Arial" w:cs="Arial"/>
          <w:sz w:val="24"/>
          <w:szCs w:val="24"/>
          <w:u w:val="none"/>
        </w:rPr>
        <w:t>committed crime t</w:t>
      </w:r>
      <w:r w:rsidRPr="0F8498FD" w:rsidR="2F4E651F">
        <w:rPr>
          <w:rFonts w:ascii="Arial" w:hAnsi="Arial" w:eastAsia="Arial" w:cs="Arial"/>
          <w:sz w:val="24"/>
          <w:szCs w:val="24"/>
          <w:u w:val="none"/>
        </w:rPr>
        <w:t>ook place</w:t>
      </w:r>
      <w:r w:rsidRPr="0F8498FD" w:rsidR="6AF1E6F6">
        <w:rPr>
          <w:rFonts w:ascii="Arial" w:hAnsi="Arial" w:eastAsia="Arial" w:cs="Arial"/>
          <w:sz w:val="24"/>
          <w:szCs w:val="24"/>
          <w:u w:val="none"/>
        </w:rPr>
        <w:t>. In</w:t>
      </w:r>
      <w:r w:rsidRPr="0F8498FD" w:rsidR="70D5394F">
        <w:rPr>
          <w:rFonts w:ascii="Arial" w:hAnsi="Arial" w:eastAsia="Arial" w:cs="Arial"/>
          <w:sz w:val="24"/>
          <w:szCs w:val="24"/>
          <w:u w:val="none"/>
        </w:rPr>
        <w:t xml:space="preserve"> Carla's mind it could have been a test against </w:t>
      </w:r>
      <w:r w:rsidRPr="0F8498FD" w:rsidR="70D5394F">
        <w:rPr>
          <w:rFonts w:ascii="Arial" w:hAnsi="Arial" w:eastAsia="Arial" w:cs="Arial"/>
          <w:sz w:val="24"/>
          <w:szCs w:val="24"/>
          <w:u w:val="none"/>
        </w:rPr>
        <w:t>Jamie</w:t>
      </w:r>
      <w:r w:rsidRPr="0F8498FD" w:rsidR="70D5394F">
        <w:rPr>
          <w:rFonts w:ascii="Arial" w:hAnsi="Arial" w:eastAsia="Arial" w:cs="Arial"/>
          <w:sz w:val="24"/>
          <w:szCs w:val="24"/>
          <w:u w:val="none"/>
        </w:rPr>
        <w:t xml:space="preserve"> to understand if he really does have love for her or not. By this, </w:t>
      </w:r>
      <w:r w:rsidRPr="0F8498FD" w:rsidR="70D5394F">
        <w:rPr>
          <w:rFonts w:ascii="Arial" w:hAnsi="Arial" w:eastAsia="Arial" w:cs="Arial"/>
          <w:sz w:val="24"/>
          <w:szCs w:val="24"/>
          <w:u w:val="none"/>
        </w:rPr>
        <w:t>it's</w:t>
      </w:r>
      <w:r w:rsidRPr="0F8498FD" w:rsidR="70D5394F">
        <w:rPr>
          <w:rFonts w:ascii="Arial" w:hAnsi="Arial" w:eastAsia="Arial" w:cs="Arial"/>
          <w:sz w:val="24"/>
          <w:szCs w:val="24"/>
          <w:u w:val="none"/>
        </w:rPr>
        <w:t xml:space="preserve"> conveyed that </w:t>
      </w:r>
      <w:r w:rsidRPr="0F8498FD" w:rsidR="68B9A134">
        <w:rPr>
          <w:rFonts w:ascii="Arial" w:hAnsi="Arial" w:eastAsia="Arial" w:cs="Arial"/>
          <w:sz w:val="24"/>
          <w:szCs w:val="24"/>
          <w:u w:val="none"/>
        </w:rPr>
        <w:t xml:space="preserve">if </w:t>
      </w:r>
      <w:r w:rsidRPr="0F8498FD" w:rsidR="2F7A1E81">
        <w:rPr>
          <w:rFonts w:ascii="Arial" w:hAnsi="Arial" w:eastAsia="Arial" w:cs="Arial"/>
          <w:sz w:val="24"/>
          <w:szCs w:val="24"/>
          <w:u w:val="none"/>
        </w:rPr>
        <w:t>Jamie</w:t>
      </w:r>
      <w:r w:rsidRPr="0F8498FD" w:rsidR="68B9A134">
        <w:rPr>
          <w:rFonts w:ascii="Arial" w:hAnsi="Arial" w:eastAsia="Arial" w:cs="Arial"/>
          <w:sz w:val="24"/>
          <w:szCs w:val="24"/>
          <w:u w:val="none"/>
        </w:rPr>
        <w:t xml:space="preserve"> really did love Carla in any way, he would not allow for her to be convicted of any crime, even against him. This is because people argue that love is far more powerful that lust and evil.</w:t>
      </w:r>
    </w:p>
    <w:p w:rsidR="0B83A076" w:rsidP="0B83A076" w:rsidRDefault="0B83A076" w14:paraId="3FDF1520" w14:textId="09328FAE">
      <w:pPr>
        <w:pStyle w:val="Normal"/>
        <w:spacing w:line="480" w:lineRule="auto"/>
        <w:rPr>
          <w:rFonts w:ascii="Arial" w:hAnsi="Arial" w:eastAsia="Arial" w:cs="Arial"/>
          <w:sz w:val="24"/>
          <w:szCs w:val="24"/>
          <w:u w:val="none"/>
        </w:rPr>
      </w:pPr>
      <w:r w:rsidRPr="0F8498FD" w:rsidR="5B7D9AC3">
        <w:rPr>
          <w:rFonts w:ascii="Arial" w:hAnsi="Arial" w:eastAsia="Arial" w:cs="Arial"/>
          <w:sz w:val="24"/>
          <w:szCs w:val="24"/>
          <w:u w:val="none"/>
        </w:rPr>
        <w:t>To conclude, from this scenario, it is precisely clear that the crime committed against Jamie, by Carla, was grievous bodily harm. Evidence is provided for this through the Offences against the</w:t>
      </w:r>
      <w:r w:rsidRPr="0F8498FD" w:rsidR="01EF4CF0">
        <w:rPr>
          <w:rFonts w:ascii="Arial" w:hAnsi="Arial" w:eastAsia="Arial" w:cs="Arial"/>
          <w:sz w:val="24"/>
          <w:szCs w:val="24"/>
          <w:u w:val="none"/>
        </w:rPr>
        <w:t xml:space="preserve"> Persons act (1861). </w:t>
      </w:r>
      <w:r w:rsidRPr="0F8498FD" w:rsidR="668FA0D5">
        <w:rPr>
          <w:rFonts w:ascii="Arial" w:hAnsi="Arial" w:eastAsia="Arial" w:cs="Arial"/>
          <w:sz w:val="24"/>
          <w:szCs w:val="24"/>
          <w:u w:val="none"/>
        </w:rPr>
        <w:t xml:space="preserve">Other cases described within the essay, describe other ways in which grievous bodily harm is inflicted and so </w:t>
      </w:r>
      <w:r w:rsidRPr="0F8498FD" w:rsidR="4A044F1F">
        <w:rPr>
          <w:rFonts w:ascii="Arial" w:hAnsi="Arial" w:eastAsia="Arial" w:cs="Arial"/>
          <w:sz w:val="24"/>
          <w:szCs w:val="24"/>
          <w:u w:val="none"/>
        </w:rPr>
        <w:t xml:space="preserve">provide evidence against Carla's actions towards Jamie. All cases provide injuries inflicted to a person with or without a weapon, and therefore all fit the description of the crime. </w:t>
      </w:r>
      <w:r w:rsidRPr="0F8498FD" w:rsidR="39B6482D">
        <w:rPr>
          <w:rFonts w:ascii="Arial" w:hAnsi="Arial" w:eastAsia="Arial" w:cs="Arial"/>
          <w:sz w:val="24"/>
          <w:szCs w:val="24"/>
          <w:u w:val="none"/>
        </w:rPr>
        <w:t xml:space="preserve">The actus reus of the crime is described, as well as potential motivations for the crime that Carla may have possessed. </w:t>
      </w:r>
    </w:p>
    <w:p w:rsidR="5483FB96" w:rsidP="0F8498FD" w:rsidRDefault="5483FB96" w14:paraId="4ACDCBF1" w14:textId="7CAFFEEB">
      <w:pPr>
        <w:pStyle w:val="Normal"/>
        <w:spacing w:line="480" w:lineRule="auto"/>
        <w:rPr>
          <w:rFonts w:ascii="Arial" w:hAnsi="Arial" w:eastAsia="Arial" w:cs="Arial"/>
          <w:sz w:val="24"/>
          <w:szCs w:val="24"/>
          <w:u w:val="single"/>
        </w:rPr>
      </w:pPr>
      <w:r w:rsidRPr="0F8498FD" w:rsidR="5483FB96">
        <w:rPr>
          <w:rFonts w:ascii="Arial" w:hAnsi="Arial" w:eastAsia="Arial" w:cs="Arial"/>
          <w:sz w:val="24"/>
          <w:szCs w:val="24"/>
          <w:u w:val="single"/>
        </w:rPr>
        <w:t>Reference list:</w:t>
      </w:r>
    </w:p>
    <w:p w:rsidR="5483A57F" w:rsidP="0F8498FD" w:rsidRDefault="5483A57F" w14:paraId="7EE00A02" w14:textId="532FFB05">
      <w:pPr>
        <w:pStyle w:val="ListParagraph"/>
        <w:numPr>
          <w:ilvl w:val="0"/>
          <w:numId w:val="3"/>
        </w:numPr>
        <w:spacing w:line="480" w:lineRule="auto"/>
        <w:rPr>
          <w:rFonts w:ascii="Arial" w:hAnsi="Arial" w:eastAsia="Arial" w:cs="Arial"/>
          <w:noProof w:val="0"/>
          <w:color w:val="auto"/>
          <w:sz w:val="24"/>
          <w:szCs w:val="24"/>
          <w:lang w:val="en-GB"/>
        </w:rPr>
      </w:pPr>
      <w:r w:rsidRPr="0F8498FD" w:rsidR="5483A57F">
        <w:rPr>
          <w:rFonts w:ascii="Arial" w:hAnsi="Arial" w:eastAsia="Arial" w:cs="Arial"/>
          <w:color w:val="auto"/>
          <w:sz w:val="24"/>
          <w:szCs w:val="24"/>
          <w:u w:val="none"/>
        </w:rPr>
        <w:t>Government</w:t>
      </w:r>
      <w:r w:rsidRPr="0F8498FD" w:rsidR="6ECA9C82">
        <w:rPr>
          <w:rFonts w:ascii="Arial" w:hAnsi="Arial" w:eastAsia="Arial" w:cs="Arial"/>
          <w:color w:val="auto"/>
          <w:sz w:val="24"/>
          <w:szCs w:val="24"/>
          <w:u w:val="none"/>
        </w:rPr>
        <w:t xml:space="preserve"> Legislation, 2004, </w:t>
      </w:r>
      <w:r w:rsidRPr="0F8498FD" w:rsidR="6ECA9C82">
        <w:rPr>
          <w:rFonts w:ascii="Arial" w:hAnsi="Arial" w:eastAsia="Arial" w:cs="Arial"/>
          <w:i w:val="1"/>
          <w:iCs w:val="1"/>
          <w:color w:val="auto"/>
          <w:sz w:val="24"/>
          <w:szCs w:val="24"/>
          <w:u w:val="none"/>
        </w:rPr>
        <w:t>OFFENCES AGAINST THE PERSON ACT</w:t>
      </w:r>
      <w:r w:rsidRPr="0F8498FD" w:rsidR="4E1D0F1B">
        <w:rPr>
          <w:rFonts w:ascii="Arial" w:hAnsi="Arial" w:eastAsia="Arial" w:cs="Arial"/>
          <w:i w:val="1"/>
          <w:iCs w:val="1"/>
          <w:color w:val="auto"/>
          <w:sz w:val="24"/>
          <w:szCs w:val="24"/>
          <w:u w:val="none"/>
        </w:rPr>
        <w:t xml:space="preserve"> 1861. </w:t>
      </w:r>
      <w:r w:rsidRPr="0F8498FD" w:rsidR="4E1D0F1B">
        <w:rPr>
          <w:rFonts w:ascii="Arial" w:hAnsi="Arial" w:eastAsia="Arial" w:cs="Arial"/>
          <w:i w:val="0"/>
          <w:iCs w:val="0"/>
          <w:color w:val="auto"/>
          <w:sz w:val="24"/>
          <w:szCs w:val="24"/>
          <w:u w:val="none"/>
        </w:rPr>
        <w:t xml:space="preserve">Available at: </w:t>
      </w:r>
      <w:hyperlink r:id="R2daef290b1f54016">
        <w:r w:rsidRPr="0F8498FD" w:rsidR="4E1D0F1B">
          <w:rPr>
            <w:rStyle w:val="Hyperlink"/>
            <w:rFonts w:ascii="Arial" w:hAnsi="Arial" w:eastAsia="Arial" w:cs="Arial"/>
            <w:noProof w:val="0"/>
            <w:color w:val="auto"/>
            <w:sz w:val="24"/>
            <w:szCs w:val="24"/>
            <w:u w:val="none"/>
            <w:lang w:val="en-GB"/>
          </w:rPr>
          <w:t>https://www.legislation.gov.uk/ukpga/Vict/24-25/100/section/20</w:t>
        </w:r>
      </w:hyperlink>
      <w:r w:rsidRPr="0F8498FD" w:rsidR="4E1D0F1B">
        <w:rPr>
          <w:rFonts w:ascii="Arial" w:hAnsi="Arial" w:eastAsia="Arial" w:cs="Arial"/>
          <w:noProof w:val="0"/>
          <w:color w:val="auto"/>
          <w:sz w:val="24"/>
          <w:szCs w:val="24"/>
          <w:u w:val="none"/>
          <w:lang w:val="en-GB"/>
        </w:rPr>
        <w:t xml:space="preserve"> ACCESS DATE: 12/1/24.</w:t>
      </w:r>
    </w:p>
    <w:p w:rsidR="0313B76F" w:rsidP="0F8498FD" w:rsidRDefault="0313B76F" w14:paraId="1CCB44F3" w14:textId="5E2EDB6A">
      <w:pPr>
        <w:pStyle w:val="ListParagraph"/>
        <w:numPr>
          <w:ilvl w:val="0"/>
          <w:numId w:val="3"/>
        </w:numPr>
        <w:spacing w:line="480" w:lineRule="auto"/>
        <w:rPr>
          <w:rFonts w:ascii="Arial" w:hAnsi="Arial" w:eastAsia="Arial" w:cs="Arial"/>
          <w:noProof w:val="0"/>
          <w:color w:val="auto"/>
          <w:sz w:val="24"/>
          <w:szCs w:val="24"/>
          <w:lang w:val="en-GB"/>
        </w:rPr>
      </w:pPr>
      <w:r w:rsidRPr="0F8498FD" w:rsidR="0313B76F">
        <w:rPr>
          <w:rFonts w:ascii="Arial" w:hAnsi="Arial" w:eastAsia="Arial" w:cs="Arial"/>
          <w:noProof w:val="0"/>
          <w:color w:val="auto"/>
          <w:sz w:val="24"/>
          <w:szCs w:val="24"/>
          <w:u w:val="none"/>
          <w:lang w:val="en-GB"/>
        </w:rPr>
        <w:t>Jones, L.A., 2021. Actus reus an</w:t>
      </w:r>
      <w:r w:rsidRPr="0F8498FD" w:rsidR="0313B76F">
        <w:rPr>
          <w:rFonts w:ascii="Arial" w:hAnsi="Arial" w:eastAsia="Arial" w:cs="Arial"/>
          <w:noProof w:val="0"/>
          <w:color w:val="auto"/>
          <w:sz w:val="24"/>
          <w:szCs w:val="24"/>
          <w:u w:val="none"/>
          <w:lang w:val="en-GB"/>
        </w:rPr>
        <w:t xml:space="preserve">d </w:t>
      </w:r>
      <w:r w:rsidRPr="0F8498FD" w:rsidR="0313B76F">
        <w:rPr>
          <w:rFonts w:ascii="Arial" w:hAnsi="Arial" w:eastAsia="Arial" w:cs="Arial"/>
          <w:noProof w:val="0"/>
          <w:color w:val="auto"/>
          <w:sz w:val="24"/>
          <w:szCs w:val="24"/>
          <w:u w:val="none"/>
          <w:lang w:val="en-GB"/>
        </w:rPr>
        <w:t>Me</w:t>
      </w:r>
      <w:r w:rsidRPr="0F8498FD" w:rsidR="0313B76F">
        <w:rPr>
          <w:rFonts w:ascii="Arial" w:hAnsi="Arial" w:eastAsia="Arial" w:cs="Arial"/>
          <w:noProof w:val="0"/>
          <w:color w:val="auto"/>
          <w:sz w:val="24"/>
          <w:szCs w:val="24"/>
          <w:u w:val="none"/>
          <w:lang w:val="en-GB"/>
        </w:rPr>
        <w:t>ns</w:t>
      </w:r>
      <w:r w:rsidRPr="0F8498FD" w:rsidR="0313B76F">
        <w:rPr>
          <w:rFonts w:ascii="Arial" w:hAnsi="Arial" w:eastAsia="Arial" w:cs="Arial"/>
          <w:noProof w:val="0"/>
          <w:color w:val="auto"/>
          <w:sz w:val="24"/>
          <w:szCs w:val="24"/>
          <w:u w:val="none"/>
          <w:lang w:val="en-GB"/>
        </w:rPr>
        <w:t xml:space="preserve"> Rea in International Criminal Law. In </w:t>
      </w:r>
      <w:r w:rsidRPr="0F8498FD" w:rsidR="0313B76F">
        <w:rPr>
          <w:rFonts w:ascii="Arial" w:hAnsi="Arial" w:eastAsia="Arial" w:cs="Arial"/>
          <w:i w:val="1"/>
          <w:iCs w:val="1"/>
          <w:noProof w:val="0"/>
          <w:color w:val="auto"/>
          <w:sz w:val="24"/>
          <w:szCs w:val="24"/>
          <w:u w:val="none"/>
          <w:lang w:val="en-GB"/>
        </w:rPr>
        <w:t xml:space="preserve">Individual Criminal Responsibility for the </w:t>
      </w:r>
      <w:r w:rsidRPr="0F8498FD" w:rsidR="2A8CCEAF">
        <w:rPr>
          <w:rFonts w:ascii="Arial" w:hAnsi="Arial" w:eastAsia="Arial" w:cs="Arial"/>
          <w:i w:val="1"/>
          <w:iCs w:val="1"/>
          <w:noProof w:val="0"/>
          <w:color w:val="auto"/>
          <w:sz w:val="24"/>
          <w:szCs w:val="24"/>
          <w:u w:val="none"/>
          <w:lang w:val="en-GB"/>
        </w:rPr>
        <w:t xml:space="preserve">Financing of Entities involved in Core Crimes </w:t>
      </w:r>
      <w:r w:rsidRPr="0F8498FD" w:rsidR="2A8CCEAF">
        <w:rPr>
          <w:rFonts w:ascii="Arial" w:hAnsi="Arial" w:eastAsia="Arial" w:cs="Arial"/>
          <w:i w:val="0"/>
          <w:iCs w:val="0"/>
          <w:noProof w:val="0"/>
          <w:color w:val="auto"/>
          <w:sz w:val="24"/>
          <w:szCs w:val="24"/>
          <w:u w:val="none"/>
          <w:lang w:val="en-GB"/>
        </w:rPr>
        <w:t>(pp. 40-48). Bril</w:t>
      </w:r>
      <w:r w:rsidRPr="0F8498FD" w:rsidR="2A8CCEAF">
        <w:rPr>
          <w:rFonts w:ascii="Arial" w:hAnsi="Arial" w:eastAsia="Arial" w:cs="Arial"/>
          <w:i w:val="0"/>
          <w:iCs w:val="0"/>
          <w:noProof w:val="0"/>
          <w:color w:val="auto"/>
          <w:sz w:val="24"/>
          <w:szCs w:val="24"/>
          <w:u w:val="none"/>
          <w:lang w:val="en-GB"/>
        </w:rPr>
        <w:t xml:space="preserve">l </w:t>
      </w:r>
      <w:r w:rsidRPr="0F8498FD" w:rsidR="2A8CCEAF">
        <w:rPr>
          <w:rFonts w:ascii="Arial" w:hAnsi="Arial" w:eastAsia="Arial" w:cs="Arial"/>
          <w:i w:val="0"/>
          <w:iCs w:val="0"/>
          <w:noProof w:val="0"/>
          <w:color w:val="auto"/>
          <w:sz w:val="24"/>
          <w:szCs w:val="24"/>
          <w:u w:val="none"/>
          <w:lang w:val="en-GB"/>
        </w:rPr>
        <w:t>Nijho</w:t>
      </w:r>
      <w:r w:rsidRPr="0F8498FD" w:rsidR="2A8CCEAF">
        <w:rPr>
          <w:rFonts w:ascii="Arial" w:hAnsi="Arial" w:eastAsia="Arial" w:cs="Arial"/>
          <w:i w:val="0"/>
          <w:iCs w:val="0"/>
          <w:noProof w:val="0"/>
          <w:color w:val="auto"/>
          <w:sz w:val="24"/>
          <w:szCs w:val="24"/>
          <w:u w:val="none"/>
          <w:lang w:val="en-GB"/>
        </w:rPr>
        <w:t>ff</w:t>
      </w:r>
      <w:r w:rsidRPr="0F8498FD" w:rsidR="2A8CCEAF">
        <w:rPr>
          <w:rFonts w:ascii="Arial" w:hAnsi="Arial" w:eastAsia="Arial" w:cs="Arial"/>
          <w:i w:val="0"/>
          <w:iCs w:val="0"/>
          <w:noProof w:val="0"/>
          <w:color w:val="auto"/>
          <w:sz w:val="24"/>
          <w:szCs w:val="24"/>
          <w:u w:val="none"/>
          <w:lang w:val="en-GB"/>
        </w:rPr>
        <w:t>.</w:t>
      </w:r>
      <w:r w:rsidRPr="0F8498FD" w:rsidR="4F202C43">
        <w:rPr>
          <w:rFonts w:ascii="Arial" w:hAnsi="Arial" w:eastAsia="Arial" w:cs="Arial"/>
          <w:i w:val="0"/>
          <w:iCs w:val="0"/>
          <w:noProof w:val="0"/>
          <w:color w:val="auto"/>
          <w:sz w:val="24"/>
          <w:szCs w:val="24"/>
          <w:u w:val="none"/>
          <w:lang w:val="en-GB"/>
        </w:rPr>
        <w:t xml:space="preserve"> Available at: </w:t>
      </w:r>
      <w:hyperlink r:id="R5f44bb2724e64b36">
        <w:r w:rsidRPr="0F8498FD" w:rsidR="575A2184">
          <w:rPr>
            <w:rStyle w:val="Hyperlink"/>
            <w:rFonts w:ascii="Arial" w:hAnsi="Arial" w:eastAsia="Arial" w:cs="Arial"/>
            <w:noProof w:val="0"/>
            <w:color w:val="auto"/>
            <w:sz w:val="24"/>
            <w:szCs w:val="24"/>
            <w:lang w:val="en-GB"/>
          </w:rPr>
          <w:t>https://brill.com/display/book/9789004470934/BP000004.xml</w:t>
        </w:r>
        <w:r w:rsidRPr="0F8498FD" w:rsidR="53F662C9">
          <w:rPr>
            <w:rStyle w:val="Hyperlink"/>
            <w:rFonts w:ascii="Arial" w:hAnsi="Arial" w:eastAsia="Arial" w:cs="Arial"/>
            <w:noProof w:val="0"/>
            <w:color w:val="auto"/>
            <w:sz w:val="24"/>
            <w:szCs w:val="24"/>
            <w:lang w:val="en-GB"/>
          </w:rPr>
          <w:t xml:space="preserve"> </w:t>
        </w:r>
        <w:r w:rsidRPr="0F8498FD" w:rsidR="53F662C9">
          <w:rPr>
            <w:rStyle w:val="Hyperlink"/>
            <w:rFonts w:ascii="Arial" w:hAnsi="Arial" w:eastAsia="Arial" w:cs="Arial"/>
            <w:noProof w:val="0"/>
            <w:color w:val="auto"/>
            <w:sz w:val="24"/>
            <w:szCs w:val="24"/>
            <w:lang w:val="en-GB"/>
          </w:rPr>
          <w:t>ACCESS DATE: 16/4/24.</w:t>
        </w:r>
      </w:hyperlink>
    </w:p>
    <w:p w:rsidR="6C546D95" w:rsidP="0F8498FD" w:rsidRDefault="6C546D95" w14:paraId="604CC255" w14:textId="6ACA5609">
      <w:pPr>
        <w:pStyle w:val="ListParagraph"/>
        <w:numPr>
          <w:ilvl w:val="0"/>
          <w:numId w:val="3"/>
        </w:numPr>
        <w:spacing w:line="480" w:lineRule="auto"/>
        <w:rPr>
          <w:rFonts w:ascii="Arial" w:hAnsi="Arial" w:eastAsia="Arial" w:cs="Arial"/>
          <w:noProof w:val="0"/>
          <w:sz w:val="24"/>
          <w:szCs w:val="24"/>
          <w:lang w:val="en-GB"/>
        </w:rPr>
      </w:pPr>
      <w:r w:rsidRPr="0F8498FD" w:rsidR="6C546D95">
        <w:rPr>
          <w:rFonts w:ascii="Arial" w:hAnsi="Arial" w:eastAsia="Arial" w:cs="Arial"/>
          <w:noProof w:val="0"/>
          <w:color w:val="auto"/>
          <w:sz w:val="24"/>
          <w:szCs w:val="24"/>
          <w:lang w:val="en-GB"/>
        </w:rPr>
        <w:t xml:space="preserve">Mind., 2024., </w:t>
      </w:r>
      <w:r w:rsidRPr="0F8498FD" w:rsidR="6C546D95">
        <w:rPr>
          <w:rFonts w:ascii="Arial" w:hAnsi="Arial" w:eastAsia="Arial" w:cs="Arial"/>
          <w:i w:val="1"/>
          <w:iCs w:val="1"/>
          <w:noProof w:val="0"/>
          <w:color w:val="auto"/>
          <w:sz w:val="24"/>
          <w:szCs w:val="24"/>
          <w:lang w:val="en-GB"/>
        </w:rPr>
        <w:t xml:space="preserve">The courts and mental health. </w:t>
      </w:r>
      <w:r w:rsidRPr="0F8498FD" w:rsidR="6C546D95">
        <w:rPr>
          <w:rFonts w:ascii="Arial" w:hAnsi="Arial" w:eastAsia="Arial" w:cs="Arial"/>
          <w:i w:val="0"/>
          <w:iCs w:val="0"/>
          <w:noProof w:val="0"/>
          <w:color w:val="auto"/>
          <w:sz w:val="24"/>
          <w:szCs w:val="24"/>
          <w:lang w:val="en-GB"/>
        </w:rPr>
        <w:t xml:space="preserve">Available at: </w:t>
      </w:r>
      <w:hyperlink r:id="R7b74f60b944e4977">
        <w:r w:rsidRPr="0F8498FD" w:rsidR="6C546D95">
          <w:rPr>
            <w:rStyle w:val="Hyperlink"/>
            <w:rFonts w:ascii="Arial" w:hAnsi="Arial" w:eastAsia="Arial" w:cs="Arial"/>
            <w:noProof w:val="0"/>
            <w:sz w:val="24"/>
            <w:szCs w:val="24"/>
            <w:lang w:val="en-GB"/>
          </w:rPr>
          <w:t>https://www.mind.org.uk/information-support/legal-rights/courts-and-mental-health/at-your-trial/</w:t>
        </w:r>
      </w:hyperlink>
      <w:r w:rsidRPr="0F8498FD" w:rsidR="585DDB19">
        <w:rPr>
          <w:rFonts w:ascii="Arial" w:hAnsi="Arial" w:eastAsia="Arial" w:cs="Arial"/>
          <w:noProof w:val="0"/>
          <w:sz w:val="24"/>
          <w:szCs w:val="24"/>
          <w:lang w:val="en-GB"/>
        </w:rPr>
        <w:t xml:space="preserve"> ACCESS DATE: 17/4/24.</w:t>
      </w:r>
    </w:p>
    <w:p w:rsidR="1FBBCF28" w:rsidP="0F8498FD" w:rsidRDefault="1FBBCF28" w14:paraId="45C5A148" w14:textId="1CF57EC7">
      <w:pPr>
        <w:pStyle w:val="ListParagraph"/>
        <w:numPr>
          <w:ilvl w:val="0"/>
          <w:numId w:val="3"/>
        </w:numPr>
        <w:spacing w:line="480" w:lineRule="auto"/>
        <w:rPr>
          <w:rFonts w:ascii="Arial" w:hAnsi="Arial" w:eastAsia="Arial" w:cs="Arial"/>
          <w:noProof w:val="0"/>
          <w:sz w:val="24"/>
          <w:szCs w:val="24"/>
          <w:lang w:val="en-GB"/>
        </w:rPr>
      </w:pPr>
      <w:r w:rsidRPr="0F8498FD" w:rsidR="1FBBCF28">
        <w:rPr>
          <w:rFonts w:ascii="Arial" w:hAnsi="Arial" w:eastAsia="Arial" w:cs="Arial"/>
          <w:noProof w:val="0"/>
          <w:sz w:val="24"/>
          <w:szCs w:val="24"/>
          <w:u w:val="none"/>
          <w:lang w:val="en-GB"/>
        </w:rPr>
        <w:t xml:space="preserve">Sayre, F.B., 1932. Men's rea. </w:t>
      </w:r>
      <w:r w:rsidRPr="0F8498FD" w:rsidR="1FBBCF28">
        <w:rPr>
          <w:rFonts w:ascii="Arial" w:hAnsi="Arial" w:eastAsia="Arial" w:cs="Arial"/>
          <w:i w:val="1"/>
          <w:iCs w:val="1"/>
          <w:noProof w:val="0"/>
          <w:sz w:val="24"/>
          <w:szCs w:val="24"/>
          <w:u w:val="none"/>
          <w:lang w:val="en-GB"/>
        </w:rPr>
        <w:t>Harvard L</w:t>
      </w:r>
      <w:r w:rsidRPr="0F8498FD" w:rsidR="1FBBCF28">
        <w:rPr>
          <w:rFonts w:ascii="Arial" w:hAnsi="Arial" w:eastAsia="Arial" w:cs="Arial"/>
          <w:i w:val="1"/>
          <w:iCs w:val="1"/>
          <w:noProof w:val="0"/>
          <w:sz w:val="24"/>
          <w:szCs w:val="24"/>
          <w:u w:val="none"/>
          <w:lang w:val="en-GB"/>
        </w:rPr>
        <w:t xml:space="preserve">aw </w:t>
      </w:r>
      <w:r w:rsidRPr="0F8498FD" w:rsidR="10774232">
        <w:rPr>
          <w:rFonts w:ascii="Arial" w:hAnsi="Arial" w:eastAsia="Arial" w:cs="Arial"/>
          <w:i w:val="1"/>
          <w:iCs w:val="1"/>
          <w:noProof w:val="0"/>
          <w:sz w:val="24"/>
          <w:szCs w:val="24"/>
          <w:u w:val="none"/>
          <w:lang w:val="en-GB"/>
        </w:rPr>
        <w:t>Review</w:t>
      </w:r>
      <w:r w:rsidRPr="0F8498FD" w:rsidR="7676F305">
        <w:rPr>
          <w:rFonts w:ascii="Arial" w:hAnsi="Arial" w:eastAsia="Arial" w:cs="Arial"/>
          <w:i w:val="1"/>
          <w:iCs w:val="1"/>
          <w:noProof w:val="0"/>
          <w:sz w:val="24"/>
          <w:szCs w:val="24"/>
          <w:u w:val="none"/>
          <w:lang w:val="en-GB"/>
        </w:rPr>
        <w:t>, 45</w:t>
      </w:r>
      <w:r w:rsidRPr="0F8498FD" w:rsidR="7676F305">
        <w:rPr>
          <w:rFonts w:ascii="Arial" w:hAnsi="Arial" w:eastAsia="Arial" w:cs="Arial"/>
          <w:i w:val="0"/>
          <w:iCs w:val="0"/>
          <w:noProof w:val="0"/>
          <w:sz w:val="24"/>
          <w:szCs w:val="24"/>
          <w:u w:val="none"/>
          <w:lang w:val="en-GB"/>
        </w:rPr>
        <w:t>(6), pp.974-1026.</w:t>
      </w:r>
      <w:r w:rsidRPr="0F8498FD" w:rsidR="7A17EB24">
        <w:rPr>
          <w:rFonts w:ascii="Arial" w:hAnsi="Arial" w:eastAsia="Arial" w:cs="Arial"/>
          <w:i w:val="0"/>
          <w:iCs w:val="0"/>
          <w:noProof w:val="0"/>
          <w:sz w:val="24"/>
          <w:szCs w:val="24"/>
          <w:u w:val="none"/>
          <w:lang w:val="en-GB"/>
        </w:rPr>
        <w:t xml:space="preserve"> Available at: </w:t>
      </w:r>
      <w:hyperlink r:id="R9de33b443e0c4ca5">
        <w:r w:rsidRPr="0F8498FD" w:rsidR="7A17EB24">
          <w:rPr>
            <w:rStyle w:val="Hyperlink"/>
            <w:rFonts w:ascii="Arial" w:hAnsi="Arial" w:eastAsia="Arial" w:cs="Arial"/>
            <w:i w:val="0"/>
            <w:iCs w:val="0"/>
            <w:noProof w:val="0"/>
            <w:sz w:val="24"/>
            <w:szCs w:val="24"/>
            <w:lang w:val="en-GB"/>
          </w:rPr>
          <w:t>https://www.jstor.org/stable/1332142</w:t>
        </w:r>
      </w:hyperlink>
      <w:r w:rsidRPr="0F8498FD" w:rsidR="50F3EAEA">
        <w:rPr>
          <w:rFonts w:ascii="Arial" w:hAnsi="Arial" w:eastAsia="Arial" w:cs="Arial"/>
          <w:i w:val="0"/>
          <w:iCs w:val="0"/>
          <w:noProof w:val="0"/>
          <w:sz w:val="24"/>
          <w:szCs w:val="24"/>
          <w:u w:val="none"/>
          <w:lang w:val="en-GB"/>
        </w:rPr>
        <w:t xml:space="preserve"> ACCESS DATE: 16/4/24.</w:t>
      </w:r>
    </w:p>
    <w:p w:rsidR="5BA7504E" w:rsidP="0F8498FD" w:rsidRDefault="5BA7504E" w14:paraId="3D08069F" w14:textId="568152B8">
      <w:pPr>
        <w:pStyle w:val="ListParagraph"/>
        <w:numPr>
          <w:ilvl w:val="0"/>
          <w:numId w:val="3"/>
        </w:numPr>
        <w:spacing w:line="480" w:lineRule="auto"/>
        <w:rPr>
          <w:rFonts w:ascii="Arial" w:hAnsi="Arial" w:eastAsia="Arial" w:cs="Arial"/>
          <w:noProof w:val="0"/>
          <w:sz w:val="24"/>
          <w:szCs w:val="24"/>
          <w:lang w:val="en-GB"/>
        </w:rPr>
      </w:pPr>
      <w:r w:rsidRPr="0F8498FD" w:rsidR="5BA7504E">
        <w:rPr>
          <w:rFonts w:ascii="Arial" w:hAnsi="Arial" w:eastAsia="Arial" w:cs="Arial"/>
          <w:noProof w:val="0"/>
          <w:sz w:val="24"/>
          <w:szCs w:val="24"/>
          <w:lang w:val="en-GB"/>
        </w:rPr>
        <w:t xml:space="preserve">UK parliament (a), </w:t>
      </w:r>
      <w:r w:rsidRPr="0F8498FD" w:rsidR="5BA7504E">
        <w:rPr>
          <w:rFonts w:ascii="Arial" w:hAnsi="Arial" w:eastAsia="Arial" w:cs="Arial"/>
          <w:i w:val="1"/>
          <w:iCs w:val="1"/>
          <w:noProof w:val="0"/>
          <w:sz w:val="24"/>
          <w:szCs w:val="24"/>
          <w:lang w:val="en-GB"/>
        </w:rPr>
        <w:t>R</w:t>
      </w:r>
      <w:r w:rsidRPr="0F8498FD" w:rsidR="06B7DE40">
        <w:rPr>
          <w:rFonts w:ascii="Arial" w:hAnsi="Arial" w:eastAsia="Arial" w:cs="Arial"/>
          <w:i w:val="1"/>
          <w:iCs w:val="1"/>
          <w:noProof w:val="0"/>
          <w:sz w:val="24"/>
          <w:szCs w:val="24"/>
          <w:lang w:val="en-GB"/>
        </w:rPr>
        <w:t xml:space="preserve"> v Rahman and others</w:t>
      </w:r>
      <w:r w:rsidRPr="0F8498FD" w:rsidR="4EC29EA5">
        <w:rPr>
          <w:rFonts w:ascii="Arial" w:hAnsi="Arial" w:eastAsia="Arial" w:cs="Arial"/>
          <w:i w:val="1"/>
          <w:iCs w:val="1"/>
          <w:noProof w:val="0"/>
          <w:sz w:val="24"/>
          <w:szCs w:val="24"/>
          <w:lang w:val="en-GB"/>
        </w:rPr>
        <w:t xml:space="preserve"> (Appellants) (On Appeal from the Court of Appeal (Criminal Division)). </w:t>
      </w:r>
      <w:r w:rsidRPr="0F8498FD" w:rsidR="4EC29EA5">
        <w:rPr>
          <w:rFonts w:ascii="Arial" w:hAnsi="Arial" w:eastAsia="Arial" w:cs="Arial"/>
          <w:i w:val="0"/>
          <w:iCs w:val="0"/>
          <w:noProof w:val="0"/>
          <w:sz w:val="24"/>
          <w:szCs w:val="24"/>
          <w:lang w:val="en-GB"/>
        </w:rPr>
        <w:t xml:space="preserve">Available at: </w:t>
      </w:r>
      <w:hyperlink r:id="Rc93aa28f89744d93">
        <w:r w:rsidRPr="0F8498FD" w:rsidR="4EC29EA5">
          <w:rPr>
            <w:rStyle w:val="Hyperlink"/>
            <w:rFonts w:ascii="Arial" w:hAnsi="Arial" w:eastAsia="Arial" w:cs="Arial"/>
            <w:noProof w:val="0"/>
            <w:sz w:val="24"/>
            <w:szCs w:val="24"/>
            <w:lang w:val="en-GB"/>
          </w:rPr>
          <w:t>https://publications.parliament.uk/pa/ld200708/ldjudgmt/jd080702/rahman-3.htm</w:t>
        </w:r>
      </w:hyperlink>
      <w:r w:rsidRPr="0F8498FD" w:rsidR="0D5CA985">
        <w:rPr>
          <w:rFonts w:ascii="Arial" w:hAnsi="Arial" w:eastAsia="Arial" w:cs="Arial"/>
          <w:noProof w:val="0"/>
          <w:sz w:val="24"/>
          <w:szCs w:val="24"/>
          <w:lang w:val="en-GB"/>
        </w:rPr>
        <w:t xml:space="preserve"> ACCESS DATE: 16/4/24.</w:t>
      </w:r>
    </w:p>
    <w:p w:rsidR="0D5CA985" w:rsidP="0F8498FD" w:rsidRDefault="0D5CA985" w14:paraId="4D01394D" w14:textId="7F4AFC17">
      <w:pPr>
        <w:pStyle w:val="ListParagraph"/>
        <w:numPr>
          <w:ilvl w:val="0"/>
          <w:numId w:val="3"/>
        </w:numPr>
        <w:spacing w:line="480" w:lineRule="auto"/>
        <w:rPr>
          <w:rFonts w:ascii="Arial" w:hAnsi="Arial" w:eastAsia="Arial" w:cs="Arial"/>
          <w:noProof w:val="0"/>
          <w:sz w:val="24"/>
          <w:szCs w:val="24"/>
          <w:lang w:val="en-GB"/>
        </w:rPr>
      </w:pPr>
      <w:r w:rsidRPr="0F8498FD" w:rsidR="0D5CA985">
        <w:rPr>
          <w:rFonts w:ascii="Arial" w:hAnsi="Arial" w:eastAsia="Arial" w:cs="Arial"/>
          <w:noProof w:val="0"/>
          <w:sz w:val="24"/>
          <w:szCs w:val="24"/>
          <w:lang w:val="en-GB"/>
        </w:rPr>
        <w:t>UK parliament (b),</w:t>
      </w:r>
      <w:r w:rsidRPr="0F8498FD" w:rsidR="0D5CA985">
        <w:rPr>
          <w:rFonts w:ascii="Arial" w:hAnsi="Arial" w:eastAsia="Arial" w:cs="Arial"/>
          <w:i w:val="1"/>
          <w:iCs w:val="1"/>
          <w:noProof w:val="0"/>
          <w:sz w:val="24"/>
          <w:szCs w:val="24"/>
          <w:lang w:val="en-GB"/>
        </w:rPr>
        <w:t xml:space="preserve"> Regina </w:t>
      </w:r>
      <w:r w:rsidRPr="0F8498FD" w:rsidR="580C6D90">
        <w:rPr>
          <w:rFonts w:ascii="Arial" w:hAnsi="Arial" w:eastAsia="Arial" w:cs="Arial"/>
          <w:i w:val="1"/>
          <w:iCs w:val="1"/>
          <w:noProof w:val="0"/>
          <w:sz w:val="24"/>
          <w:szCs w:val="24"/>
          <w:lang w:val="en-GB"/>
        </w:rPr>
        <w:t xml:space="preserve">v Burstow. </w:t>
      </w:r>
      <w:r w:rsidRPr="0F8498FD" w:rsidR="580C6D90">
        <w:rPr>
          <w:rFonts w:ascii="Arial" w:hAnsi="Arial" w:eastAsia="Arial" w:cs="Arial"/>
          <w:i w:val="0"/>
          <w:iCs w:val="0"/>
          <w:noProof w:val="0"/>
          <w:sz w:val="24"/>
          <w:szCs w:val="24"/>
          <w:lang w:val="en-GB"/>
        </w:rPr>
        <w:t xml:space="preserve">Available at: </w:t>
      </w:r>
      <w:hyperlink r:id="R4662c722828f4692">
        <w:r w:rsidRPr="0F8498FD" w:rsidR="580C6D90">
          <w:rPr>
            <w:rStyle w:val="Hyperlink"/>
            <w:rFonts w:ascii="Arial" w:hAnsi="Arial" w:eastAsia="Arial" w:cs="Arial"/>
            <w:noProof w:val="0"/>
            <w:sz w:val="24"/>
            <w:szCs w:val="24"/>
            <w:lang w:val="en-GB"/>
          </w:rPr>
          <w:t>https://publications.parliament.uk/pa/ld199798/ldjudgmt/jd970724/irland02.htm</w:t>
        </w:r>
      </w:hyperlink>
      <w:r w:rsidRPr="0F8498FD" w:rsidR="580C6D90">
        <w:rPr>
          <w:rFonts w:ascii="Arial" w:hAnsi="Arial" w:eastAsia="Arial" w:cs="Arial"/>
          <w:noProof w:val="0"/>
          <w:sz w:val="24"/>
          <w:szCs w:val="24"/>
          <w:lang w:val="en-GB"/>
        </w:rPr>
        <w:t xml:space="preserve"> ACCESS DATE: 16/4/24</w:t>
      </w:r>
      <w:r w:rsidRPr="0F8498FD" w:rsidR="1F5794A6">
        <w:rPr>
          <w:rFonts w:ascii="Arial" w:hAnsi="Arial" w:eastAsia="Arial" w:cs="Arial"/>
          <w:noProof w:val="0"/>
          <w:sz w:val="24"/>
          <w:szCs w:val="24"/>
          <w:lang w:val="en-GB"/>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ahHBalqd2b5iC" int2:id="Xbnhf1QR">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f05a3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df003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1bad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26373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0952D6"/>
    <w:rsid w:val="016F02CA"/>
    <w:rsid w:val="01827846"/>
    <w:rsid w:val="01EF4CF0"/>
    <w:rsid w:val="0235764E"/>
    <w:rsid w:val="025F5492"/>
    <w:rsid w:val="028FC52D"/>
    <w:rsid w:val="0313B76F"/>
    <w:rsid w:val="03636C49"/>
    <w:rsid w:val="03FAE99B"/>
    <w:rsid w:val="04955CFD"/>
    <w:rsid w:val="056AD130"/>
    <w:rsid w:val="0620AF1B"/>
    <w:rsid w:val="06220BB2"/>
    <w:rsid w:val="0627E2A6"/>
    <w:rsid w:val="06B7DE40"/>
    <w:rsid w:val="06C85FF2"/>
    <w:rsid w:val="084F7976"/>
    <w:rsid w:val="0A190739"/>
    <w:rsid w:val="0A6E0AB6"/>
    <w:rsid w:val="0AD77000"/>
    <w:rsid w:val="0B83A076"/>
    <w:rsid w:val="0BCD3F8A"/>
    <w:rsid w:val="0C0B3A7C"/>
    <w:rsid w:val="0C46E6C7"/>
    <w:rsid w:val="0C78C8A5"/>
    <w:rsid w:val="0CECD038"/>
    <w:rsid w:val="0D52216D"/>
    <w:rsid w:val="0D5CA985"/>
    <w:rsid w:val="0DA6B0CC"/>
    <w:rsid w:val="0DC3F270"/>
    <w:rsid w:val="0F220216"/>
    <w:rsid w:val="0F8498FD"/>
    <w:rsid w:val="0FD5A85F"/>
    <w:rsid w:val="0FD6425F"/>
    <w:rsid w:val="104DEEB6"/>
    <w:rsid w:val="10774232"/>
    <w:rsid w:val="107A6B69"/>
    <w:rsid w:val="1094B13B"/>
    <w:rsid w:val="10B3D446"/>
    <w:rsid w:val="10D0ACAC"/>
    <w:rsid w:val="11053516"/>
    <w:rsid w:val="1178F095"/>
    <w:rsid w:val="124A4B17"/>
    <w:rsid w:val="12C44C7B"/>
    <w:rsid w:val="12F95F48"/>
    <w:rsid w:val="144A6318"/>
    <w:rsid w:val="147DF099"/>
    <w:rsid w:val="148BC0C4"/>
    <w:rsid w:val="14E9A229"/>
    <w:rsid w:val="15A044C4"/>
    <w:rsid w:val="15B35134"/>
    <w:rsid w:val="15C9A2D4"/>
    <w:rsid w:val="15E63379"/>
    <w:rsid w:val="15EFFB0A"/>
    <w:rsid w:val="15F14FEE"/>
    <w:rsid w:val="1740D35D"/>
    <w:rsid w:val="17E8C398"/>
    <w:rsid w:val="189ACC09"/>
    <w:rsid w:val="18B662E3"/>
    <w:rsid w:val="18C0C445"/>
    <w:rsid w:val="191DD43B"/>
    <w:rsid w:val="1959FAB1"/>
    <w:rsid w:val="195EA6F0"/>
    <w:rsid w:val="19F09ACE"/>
    <w:rsid w:val="1A3D480B"/>
    <w:rsid w:val="1A598C80"/>
    <w:rsid w:val="1BA89BF0"/>
    <w:rsid w:val="1BC2F702"/>
    <w:rsid w:val="1BCA3AF7"/>
    <w:rsid w:val="1BEEC728"/>
    <w:rsid w:val="1BF55CE1"/>
    <w:rsid w:val="1C3A87A3"/>
    <w:rsid w:val="1D5CBBC5"/>
    <w:rsid w:val="1E06FBC7"/>
    <w:rsid w:val="1E170326"/>
    <w:rsid w:val="1E54A845"/>
    <w:rsid w:val="1EA88435"/>
    <w:rsid w:val="1EB6C4FC"/>
    <w:rsid w:val="1F0952D6"/>
    <w:rsid w:val="1F2CFDA3"/>
    <w:rsid w:val="1F5794A6"/>
    <w:rsid w:val="1FBBCF28"/>
    <w:rsid w:val="203F5B41"/>
    <w:rsid w:val="209640A1"/>
    <w:rsid w:val="20E93D88"/>
    <w:rsid w:val="212DD319"/>
    <w:rsid w:val="212E722B"/>
    <w:rsid w:val="214C1EAA"/>
    <w:rsid w:val="2168C6AE"/>
    <w:rsid w:val="22DB1386"/>
    <w:rsid w:val="2304970F"/>
    <w:rsid w:val="233D5294"/>
    <w:rsid w:val="2354EDB7"/>
    <w:rsid w:val="2366069D"/>
    <w:rsid w:val="23EE16D6"/>
    <w:rsid w:val="2461A1BF"/>
    <w:rsid w:val="2482D613"/>
    <w:rsid w:val="24931067"/>
    <w:rsid w:val="24B2526E"/>
    <w:rsid w:val="24B28177"/>
    <w:rsid w:val="24F2F273"/>
    <w:rsid w:val="26CBAABD"/>
    <w:rsid w:val="26D937DF"/>
    <w:rsid w:val="271773FF"/>
    <w:rsid w:val="27230EE7"/>
    <w:rsid w:val="27C9FAC8"/>
    <w:rsid w:val="27D0B31F"/>
    <w:rsid w:val="280B9B91"/>
    <w:rsid w:val="294334BA"/>
    <w:rsid w:val="299A7D21"/>
    <w:rsid w:val="29AC6B7B"/>
    <w:rsid w:val="2A034B7F"/>
    <w:rsid w:val="2A7C4F25"/>
    <w:rsid w:val="2A7EA9A7"/>
    <w:rsid w:val="2A8CCEAF"/>
    <w:rsid w:val="2B0853E1"/>
    <w:rsid w:val="2B5A357E"/>
    <w:rsid w:val="2BB32766"/>
    <w:rsid w:val="2BBAD68A"/>
    <w:rsid w:val="2BBC6C0C"/>
    <w:rsid w:val="2C8325D4"/>
    <w:rsid w:val="2C8BF02A"/>
    <w:rsid w:val="2CA0E5AC"/>
    <w:rsid w:val="2CC42076"/>
    <w:rsid w:val="2D18EF0C"/>
    <w:rsid w:val="2D3AEC41"/>
    <w:rsid w:val="2E221672"/>
    <w:rsid w:val="2E4F4EC3"/>
    <w:rsid w:val="2E7C50C1"/>
    <w:rsid w:val="2EB257DB"/>
    <w:rsid w:val="2EF674E2"/>
    <w:rsid w:val="2F4E651F"/>
    <w:rsid w:val="2F76F2B5"/>
    <w:rsid w:val="2F7A1E81"/>
    <w:rsid w:val="307DD41F"/>
    <w:rsid w:val="30806DDB"/>
    <w:rsid w:val="30A94C47"/>
    <w:rsid w:val="312DCD30"/>
    <w:rsid w:val="31961E2F"/>
    <w:rsid w:val="31C9BF8F"/>
    <w:rsid w:val="321AB1B6"/>
    <w:rsid w:val="32236C11"/>
    <w:rsid w:val="32267DFC"/>
    <w:rsid w:val="3230541E"/>
    <w:rsid w:val="32A564E8"/>
    <w:rsid w:val="331A9DD9"/>
    <w:rsid w:val="3366E098"/>
    <w:rsid w:val="33BE9D79"/>
    <w:rsid w:val="340DB0C7"/>
    <w:rsid w:val="342CA8EF"/>
    <w:rsid w:val="34343E0F"/>
    <w:rsid w:val="3559456F"/>
    <w:rsid w:val="35943D5C"/>
    <w:rsid w:val="359950BF"/>
    <w:rsid w:val="35D6DEC3"/>
    <w:rsid w:val="36B5A212"/>
    <w:rsid w:val="36CE7B45"/>
    <w:rsid w:val="3736B527"/>
    <w:rsid w:val="3895AD27"/>
    <w:rsid w:val="3896EA82"/>
    <w:rsid w:val="38A12203"/>
    <w:rsid w:val="38AD905D"/>
    <w:rsid w:val="38F9E892"/>
    <w:rsid w:val="395954AC"/>
    <w:rsid w:val="39B6482D"/>
    <w:rsid w:val="39CAAC16"/>
    <w:rsid w:val="3A1E8398"/>
    <w:rsid w:val="3A8B934E"/>
    <w:rsid w:val="3A9E2835"/>
    <w:rsid w:val="3ABC8479"/>
    <w:rsid w:val="3ACE6D6B"/>
    <w:rsid w:val="3B82C7B2"/>
    <w:rsid w:val="3BE76AFB"/>
    <w:rsid w:val="3CBE7E22"/>
    <w:rsid w:val="3D2FD3E5"/>
    <w:rsid w:val="3D8BCD08"/>
    <w:rsid w:val="3DB65F46"/>
    <w:rsid w:val="3E0280F5"/>
    <w:rsid w:val="3ECBA446"/>
    <w:rsid w:val="3F0337CB"/>
    <w:rsid w:val="3F302B98"/>
    <w:rsid w:val="408FC69F"/>
    <w:rsid w:val="414B8F82"/>
    <w:rsid w:val="417CE1A9"/>
    <w:rsid w:val="4206CF5D"/>
    <w:rsid w:val="421DF99A"/>
    <w:rsid w:val="42FA2BA5"/>
    <w:rsid w:val="43018D6D"/>
    <w:rsid w:val="431E1B15"/>
    <w:rsid w:val="4431A712"/>
    <w:rsid w:val="4439E00A"/>
    <w:rsid w:val="448BC425"/>
    <w:rsid w:val="467FECED"/>
    <w:rsid w:val="46D83276"/>
    <w:rsid w:val="4828C4C2"/>
    <w:rsid w:val="48483C25"/>
    <w:rsid w:val="4885B9A1"/>
    <w:rsid w:val="48FEDC4C"/>
    <w:rsid w:val="49C1AFE1"/>
    <w:rsid w:val="4A044F1F"/>
    <w:rsid w:val="4A0B4CF7"/>
    <w:rsid w:val="4A1C83BE"/>
    <w:rsid w:val="4AA60720"/>
    <w:rsid w:val="4AE1E197"/>
    <w:rsid w:val="4B5D8042"/>
    <w:rsid w:val="4BAAE48C"/>
    <w:rsid w:val="4C40B848"/>
    <w:rsid w:val="4C462449"/>
    <w:rsid w:val="4D068816"/>
    <w:rsid w:val="4D9FE3AF"/>
    <w:rsid w:val="4DFB2D06"/>
    <w:rsid w:val="4E1D0F1B"/>
    <w:rsid w:val="4E85FD61"/>
    <w:rsid w:val="4EC29EA5"/>
    <w:rsid w:val="4ECDB4DD"/>
    <w:rsid w:val="4F0667F2"/>
    <w:rsid w:val="4F202C43"/>
    <w:rsid w:val="506FE90E"/>
    <w:rsid w:val="50A2A86D"/>
    <w:rsid w:val="50C6456D"/>
    <w:rsid w:val="50F3EAEA"/>
    <w:rsid w:val="51110B84"/>
    <w:rsid w:val="511FA234"/>
    <w:rsid w:val="5130C32D"/>
    <w:rsid w:val="51C2F17F"/>
    <w:rsid w:val="51D514DB"/>
    <w:rsid w:val="52680DC1"/>
    <w:rsid w:val="527B96D8"/>
    <w:rsid w:val="533B3D28"/>
    <w:rsid w:val="53C880AF"/>
    <w:rsid w:val="53F662C9"/>
    <w:rsid w:val="545BB2EF"/>
    <w:rsid w:val="5483A57F"/>
    <w:rsid w:val="5483FB96"/>
    <w:rsid w:val="548E2D08"/>
    <w:rsid w:val="552AF704"/>
    <w:rsid w:val="56846C2A"/>
    <w:rsid w:val="56A09718"/>
    <w:rsid w:val="57242C7A"/>
    <w:rsid w:val="5727B53D"/>
    <w:rsid w:val="575A2184"/>
    <w:rsid w:val="580C6D90"/>
    <w:rsid w:val="581E4A07"/>
    <w:rsid w:val="585DDB19"/>
    <w:rsid w:val="586AC99F"/>
    <w:rsid w:val="587FDCC9"/>
    <w:rsid w:val="58957FFF"/>
    <w:rsid w:val="58BFFCDB"/>
    <w:rsid w:val="58DE1B4E"/>
    <w:rsid w:val="590985DE"/>
    <w:rsid w:val="5940017A"/>
    <w:rsid w:val="5969AAB6"/>
    <w:rsid w:val="59AAF797"/>
    <w:rsid w:val="5A31673C"/>
    <w:rsid w:val="5A5A7105"/>
    <w:rsid w:val="5AA5563F"/>
    <w:rsid w:val="5AF6B4D3"/>
    <w:rsid w:val="5B3BCE8D"/>
    <w:rsid w:val="5B5C1593"/>
    <w:rsid w:val="5B7D9AC3"/>
    <w:rsid w:val="5B7F3A9F"/>
    <w:rsid w:val="5BA0EAB4"/>
    <w:rsid w:val="5BA7504E"/>
    <w:rsid w:val="5BF23A8C"/>
    <w:rsid w:val="5BFA0324"/>
    <w:rsid w:val="5C6126D8"/>
    <w:rsid w:val="5CB3755E"/>
    <w:rsid w:val="5CB5C479"/>
    <w:rsid w:val="5D299873"/>
    <w:rsid w:val="5D47BA67"/>
    <w:rsid w:val="5D8C26DB"/>
    <w:rsid w:val="5D96BC6A"/>
    <w:rsid w:val="5EBFFF8E"/>
    <w:rsid w:val="5F143E7F"/>
    <w:rsid w:val="5F34344D"/>
    <w:rsid w:val="5F5B33C0"/>
    <w:rsid w:val="5FB03B58"/>
    <w:rsid w:val="5FCDF9E0"/>
    <w:rsid w:val="5FE5B985"/>
    <w:rsid w:val="5FFA65DE"/>
    <w:rsid w:val="601697FF"/>
    <w:rsid w:val="61727018"/>
    <w:rsid w:val="61EA91A3"/>
    <w:rsid w:val="61EAD316"/>
    <w:rsid w:val="6242A828"/>
    <w:rsid w:val="62869278"/>
    <w:rsid w:val="62FE1EF7"/>
    <w:rsid w:val="633EA1DE"/>
    <w:rsid w:val="642D0146"/>
    <w:rsid w:val="644C148A"/>
    <w:rsid w:val="64C6E311"/>
    <w:rsid w:val="64DF3479"/>
    <w:rsid w:val="6511C6A7"/>
    <w:rsid w:val="65972AAF"/>
    <w:rsid w:val="65E0685F"/>
    <w:rsid w:val="6622BE43"/>
    <w:rsid w:val="668FA0D5"/>
    <w:rsid w:val="669F1066"/>
    <w:rsid w:val="66B59246"/>
    <w:rsid w:val="66E739D5"/>
    <w:rsid w:val="66F70B1F"/>
    <w:rsid w:val="6718A42C"/>
    <w:rsid w:val="6744F4BE"/>
    <w:rsid w:val="683B094F"/>
    <w:rsid w:val="6840EC3D"/>
    <w:rsid w:val="68B9A134"/>
    <w:rsid w:val="68C028FF"/>
    <w:rsid w:val="68CBCBA2"/>
    <w:rsid w:val="68E0C51F"/>
    <w:rsid w:val="699A0D78"/>
    <w:rsid w:val="69AB5E7F"/>
    <w:rsid w:val="69E6EE9E"/>
    <w:rsid w:val="6A1E8AED"/>
    <w:rsid w:val="6A362CA8"/>
    <w:rsid w:val="6A5E1D95"/>
    <w:rsid w:val="6A7BFB0D"/>
    <w:rsid w:val="6AB585BC"/>
    <w:rsid w:val="6AF1E6F6"/>
    <w:rsid w:val="6B87BA8E"/>
    <w:rsid w:val="6BC45893"/>
    <w:rsid w:val="6C4117DD"/>
    <w:rsid w:val="6C41545A"/>
    <w:rsid w:val="6C546D95"/>
    <w:rsid w:val="6C787548"/>
    <w:rsid w:val="6CC28DDB"/>
    <w:rsid w:val="6CCC51E3"/>
    <w:rsid w:val="6CFA12C0"/>
    <w:rsid w:val="6DB4157D"/>
    <w:rsid w:val="6DD9D1DF"/>
    <w:rsid w:val="6E682244"/>
    <w:rsid w:val="6E866D87"/>
    <w:rsid w:val="6ECA9C82"/>
    <w:rsid w:val="6F44C019"/>
    <w:rsid w:val="6F502F6E"/>
    <w:rsid w:val="705A5FE3"/>
    <w:rsid w:val="70D5394F"/>
    <w:rsid w:val="70E0907A"/>
    <w:rsid w:val="70E749E9"/>
    <w:rsid w:val="70EBFFCF"/>
    <w:rsid w:val="71EA3FD4"/>
    <w:rsid w:val="722F645B"/>
    <w:rsid w:val="72A4F21D"/>
    <w:rsid w:val="73687F25"/>
    <w:rsid w:val="73FA4BE5"/>
    <w:rsid w:val="74341E43"/>
    <w:rsid w:val="7481C4B0"/>
    <w:rsid w:val="74C0FEED"/>
    <w:rsid w:val="74F1425B"/>
    <w:rsid w:val="756046C7"/>
    <w:rsid w:val="765CCF4E"/>
    <w:rsid w:val="7676F305"/>
    <w:rsid w:val="769D4E51"/>
    <w:rsid w:val="76C28C71"/>
    <w:rsid w:val="770B28C1"/>
    <w:rsid w:val="77DAEF1C"/>
    <w:rsid w:val="780ECA33"/>
    <w:rsid w:val="780EDCBA"/>
    <w:rsid w:val="780F8D6D"/>
    <w:rsid w:val="78854E44"/>
    <w:rsid w:val="7893112B"/>
    <w:rsid w:val="78DF5D35"/>
    <w:rsid w:val="7924E649"/>
    <w:rsid w:val="796FBAC7"/>
    <w:rsid w:val="79947010"/>
    <w:rsid w:val="79B01A62"/>
    <w:rsid w:val="7A17EB24"/>
    <w:rsid w:val="7A4376CA"/>
    <w:rsid w:val="7A5884FE"/>
    <w:rsid w:val="7A7A2865"/>
    <w:rsid w:val="7B585A63"/>
    <w:rsid w:val="7B7F30C7"/>
    <w:rsid w:val="7CDFA2B5"/>
    <w:rsid w:val="7D145DD3"/>
    <w:rsid w:val="7DE2B935"/>
    <w:rsid w:val="7DFAF6CD"/>
    <w:rsid w:val="7E048EAE"/>
    <w:rsid w:val="7E2150FE"/>
    <w:rsid w:val="7E5C7BFE"/>
    <w:rsid w:val="7FAFC165"/>
    <w:rsid w:val="7FC3631D"/>
    <w:rsid w:val="7FEA2A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952D6"/>
  <w15:chartTrackingRefBased/>
  <w15:docId w15:val="{F2FEBE18-1C3B-4AE0-98D4-7E2EC75B3B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2F95F4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2F95F4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2F95F4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2F95F4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2F95F4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2F95F4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2F95F4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2F95F4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2F95F4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2F95F4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2F95F4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2F95F4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2F95F4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2F95F4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2F95F48"/>
    <w:pPr>
      <w:spacing/>
      <w:ind w:left="720"/>
      <w:contextualSpacing/>
    </w:pPr>
  </w:style>
  <w:style w:type="character" w:styleId="Heading1Char" w:customStyle="true">
    <w:uiPriority w:val="9"/>
    <w:name w:val="Heading 1 Char"/>
    <w:basedOn w:val="DefaultParagraphFont"/>
    <w:link w:val="Heading1"/>
    <w:rsid w:val="12F95F4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2F95F4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2F95F4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2F95F4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2F95F4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2F95F4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2F95F4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2F95F4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2F95F4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2F95F4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2F95F4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2F95F4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2F95F48"/>
    <w:rPr>
      <w:i w:val="1"/>
      <w:iCs w:val="1"/>
      <w:noProof w:val="0"/>
      <w:color w:val="4472C4" w:themeColor="accent1" w:themeTint="FF" w:themeShade="FF"/>
      <w:lang w:val="en-GB"/>
    </w:rPr>
  </w:style>
  <w:style w:type="paragraph" w:styleId="TOC1">
    <w:uiPriority w:val="39"/>
    <w:name w:val="toc 1"/>
    <w:basedOn w:val="Normal"/>
    <w:next w:val="Normal"/>
    <w:unhideWhenUsed/>
    <w:rsid w:val="12F95F48"/>
    <w:pPr>
      <w:spacing w:after="100"/>
    </w:pPr>
  </w:style>
  <w:style w:type="paragraph" w:styleId="TOC2">
    <w:uiPriority w:val="39"/>
    <w:name w:val="toc 2"/>
    <w:basedOn w:val="Normal"/>
    <w:next w:val="Normal"/>
    <w:unhideWhenUsed/>
    <w:rsid w:val="12F95F48"/>
    <w:pPr>
      <w:spacing w:after="100"/>
      <w:ind w:left="220"/>
    </w:pPr>
  </w:style>
  <w:style w:type="paragraph" w:styleId="TOC3">
    <w:uiPriority w:val="39"/>
    <w:name w:val="toc 3"/>
    <w:basedOn w:val="Normal"/>
    <w:next w:val="Normal"/>
    <w:unhideWhenUsed/>
    <w:rsid w:val="12F95F48"/>
    <w:pPr>
      <w:spacing w:after="100"/>
      <w:ind w:left="440"/>
    </w:pPr>
  </w:style>
  <w:style w:type="paragraph" w:styleId="TOC4">
    <w:uiPriority w:val="39"/>
    <w:name w:val="toc 4"/>
    <w:basedOn w:val="Normal"/>
    <w:next w:val="Normal"/>
    <w:unhideWhenUsed/>
    <w:rsid w:val="12F95F48"/>
    <w:pPr>
      <w:spacing w:after="100"/>
      <w:ind w:left="660"/>
    </w:pPr>
  </w:style>
  <w:style w:type="paragraph" w:styleId="TOC5">
    <w:uiPriority w:val="39"/>
    <w:name w:val="toc 5"/>
    <w:basedOn w:val="Normal"/>
    <w:next w:val="Normal"/>
    <w:unhideWhenUsed/>
    <w:rsid w:val="12F95F48"/>
    <w:pPr>
      <w:spacing w:after="100"/>
      <w:ind w:left="880"/>
    </w:pPr>
  </w:style>
  <w:style w:type="paragraph" w:styleId="TOC6">
    <w:uiPriority w:val="39"/>
    <w:name w:val="toc 6"/>
    <w:basedOn w:val="Normal"/>
    <w:next w:val="Normal"/>
    <w:unhideWhenUsed/>
    <w:rsid w:val="12F95F48"/>
    <w:pPr>
      <w:spacing w:after="100"/>
      <w:ind w:left="1100"/>
    </w:pPr>
  </w:style>
  <w:style w:type="paragraph" w:styleId="TOC7">
    <w:uiPriority w:val="39"/>
    <w:name w:val="toc 7"/>
    <w:basedOn w:val="Normal"/>
    <w:next w:val="Normal"/>
    <w:unhideWhenUsed/>
    <w:rsid w:val="12F95F48"/>
    <w:pPr>
      <w:spacing w:after="100"/>
      <w:ind w:left="1320"/>
    </w:pPr>
  </w:style>
  <w:style w:type="paragraph" w:styleId="TOC8">
    <w:uiPriority w:val="39"/>
    <w:name w:val="toc 8"/>
    <w:basedOn w:val="Normal"/>
    <w:next w:val="Normal"/>
    <w:unhideWhenUsed/>
    <w:rsid w:val="12F95F48"/>
    <w:pPr>
      <w:spacing w:after="100"/>
      <w:ind w:left="1540"/>
    </w:pPr>
  </w:style>
  <w:style w:type="paragraph" w:styleId="TOC9">
    <w:uiPriority w:val="39"/>
    <w:name w:val="toc 9"/>
    <w:basedOn w:val="Normal"/>
    <w:next w:val="Normal"/>
    <w:unhideWhenUsed/>
    <w:rsid w:val="12F95F48"/>
    <w:pPr>
      <w:spacing w:after="100"/>
      <w:ind w:left="1760"/>
    </w:pPr>
  </w:style>
  <w:style w:type="paragraph" w:styleId="EndnoteText">
    <w:uiPriority w:val="99"/>
    <w:name w:val="endnote text"/>
    <w:basedOn w:val="Normal"/>
    <w:semiHidden/>
    <w:unhideWhenUsed/>
    <w:link w:val="EndnoteTextChar"/>
    <w:rsid w:val="12F95F48"/>
    <w:rPr>
      <w:sz w:val="20"/>
      <w:szCs w:val="20"/>
    </w:rPr>
    <w:pPr>
      <w:spacing w:after="0"/>
    </w:pPr>
  </w:style>
  <w:style w:type="character" w:styleId="EndnoteTextChar" w:customStyle="true">
    <w:uiPriority w:val="99"/>
    <w:name w:val="Endnote Text Char"/>
    <w:basedOn w:val="DefaultParagraphFont"/>
    <w:semiHidden/>
    <w:link w:val="EndnoteText"/>
    <w:rsid w:val="12F95F48"/>
    <w:rPr>
      <w:noProof w:val="0"/>
      <w:sz w:val="20"/>
      <w:szCs w:val="20"/>
      <w:lang w:val="en-GB"/>
    </w:rPr>
  </w:style>
  <w:style w:type="paragraph" w:styleId="Footer">
    <w:uiPriority w:val="99"/>
    <w:name w:val="footer"/>
    <w:basedOn w:val="Normal"/>
    <w:unhideWhenUsed/>
    <w:link w:val="FooterChar"/>
    <w:rsid w:val="12F95F4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2F95F48"/>
    <w:rPr>
      <w:noProof w:val="0"/>
      <w:lang w:val="en-GB"/>
    </w:rPr>
  </w:style>
  <w:style w:type="paragraph" w:styleId="FootnoteText">
    <w:uiPriority w:val="99"/>
    <w:name w:val="footnote text"/>
    <w:basedOn w:val="Normal"/>
    <w:semiHidden/>
    <w:unhideWhenUsed/>
    <w:link w:val="FootnoteTextChar"/>
    <w:rsid w:val="12F95F48"/>
    <w:rPr>
      <w:sz w:val="20"/>
      <w:szCs w:val="20"/>
    </w:rPr>
    <w:pPr>
      <w:spacing w:after="0"/>
    </w:pPr>
  </w:style>
  <w:style w:type="character" w:styleId="FootnoteTextChar" w:customStyle="true">
    <w:uiPriority w:val="99"/>
    <w:name w:val="Footnote Text Char"/>
    <w:basedOn w:val="DefaultParagraphFont"/>
    <w:semiHidden/>
    <w:link w:val="FootnoteText"/>
    <w:rsid w:val="12F95F48"/>
    <w:rPr>
      <w:noProof w:val="0"/>
      <w:sz w:val="20"/>
      <w:szCs w:val="20"/>
      <w:lang w:val="en-GB"/>
    </w:rPr>
  </w:style>
  <w:style w:type="paragraph" w:styleId="Header">
    <w:uiPriority w:val="99"/>
    <w:name w:val="header"/>
    <w:basedOn w:val="Normal"/>
    <w:unhideWhenUsed/>
    <w:link w:val="HeaderChar"/>
    <w:rsid w:val="12F95F4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2F95F4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9202e8ec30a4531" /><Relationship Type="http://schemas.openxmlformats.org/officeDocument/2006/relationships/numbering" Target="numbering.xml" Id="R07841539fcd44648" /><Relationship Type="http://schemas.openxmlformats.org/officeDocument/2006/relationships/hyperlink" Target="https://www.legislation.gov.uk/ukpga/Vict/24-25/100/section/20" TargetMode="External" Id="R2daef290b1f54016" /><Relationship Type="http://schemas.openxmlformats.org/officeDocument/2006/relationships/hyperlink" Target="https://brill.com/display/book/9789004470934/BP000004.xmlA" TargetMode="External" Id="R5f44bb2724e64b36" /><Relationship Type="http://schemas.openxmlformats.org/officeDocument/2006/relationships/hyperlink" Target="https://www.mind.org.uk/information-support/legal-rights/courts-and-mental-health/at-your-trial/" TargetMode="External" Id="R7b74f60b944e4977" /><Relationship Type="http://schemas.openxmlformats.org/officeDocument/2006/relationships/hyperlink" Target="https://www.jstor.org/stable/1332142" TargetMode="External" Id="R9de33b443e0c4ca5" /><Relationship Type="http://schemas.openxmlformats.org/officeDocument/2006/relationships/hyperlink" Target="https://publications.parliament.uk/pa/ld200708/ldjudgmt/jd080702/rahman-3.htm" TargetMode="External" Id="Rc93aa28f89744d93" /><Relationship Type="http://schemas.openxmlformats.org/officeDocument/2006/relationships/hyperlink" Target="https://publications.parliament.uk/pa/ld199798/ldjudgmt/jd970724/irland02.htm" TargetMode="External" Id="R4662c722828f469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2024-01-07T14:04:04.2691911Z</dcterms:created>
  <dcterms:modified xsi:type="dcterms:W3CDTF">2024-04-19T22:47:59.3799044Z</dcterms:modified>
  <dc:creator>Milly Golledge (2304737)</dc:creator>
  <lastModifiedBy>Milly Golledge (2304737)</lastModifiedBy>
</coreProperties>
</file>