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5521D4" w14:textId="77777777" w:rsidR="00B4220D" w:rsidRPr="00B82EB5" w:rsidRDefault="00B4220D" w:rsidP="00B4220D">
      <w:pPr>
        <w:jc w:val="center"/>
        <w:rPr>
          <w:rFonts w:ascii="Arial" w:hAnsi="Arial" w:cs="Arial"/>
          <w:color w:val="7F7F7F" w:themeColor="text1" w:themeTint="80"/>
          <w:sz w:val="36"/>
          <w:szCs w:val="36"/>
        </w:rPr>
      </w:pPr>
      <w:r w:rsidRPr="00B82EB5">
        <w:rPr>
          <w:rFonts w:ascii="Arial" w:hAnsi="Arial" w:cs="Arial"/>
          <w:color w:val="7F7F7F" w:themeColor="text1" w:themeTint="80"/>
          <w:sz w:val="56"/>
          <w:szCs w:val="56"/>
        </w:rPr>
        <w:t>Financial Management for the                          Hotel Industry</w:t>
      </w:r>
    </w:p>
    <w:p w14:paraId="57FF9BC7" w14:textId="77777777" w:rsidR="00B4220D" w:rsidRDefault="00B4220D" w:rsidP="00B4220D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(M5X01922_BIRM)</w:t>
      </w:r>
    </w:p>
    <w:p w14:paraId="0F7D6155" w14:textId="2D8938BE" w:rsidR="00A97327" w:rsidRDefault="00B4220D" w:rsidP="00B4220D">
      <w:pPr>
        <w:jc w:val="center"/>
        <w:rPr>
          <w:rFonts w:ascii="Arial" w:hAnsi="Arial" w:cs="Arial"/>
          <w:b/>
          <w:bCs/>
          <w:i/>
          <w:iCs/>
          <w:sz w:val="36"/>
          <w:szCs w:val="36"/>
          <w:u w:val="single"/>
        </w:rPr>
      </w:pPr>
      <w:r>
        <w:rPr>
          <w:rFonts w:ascii="Arial" w:hAnsi="Arial" w:cs="Arial"/>
          <w:b/>
          <w:bCs/>
          <w:i/>
          <w:iCs/>
          <w:sz w:val="36"/>
          <w:szCs w:val="36"/>
          <w:u w:val="single"/>
        </w:rPr>
        <w:t>Profit</w:t>
      </w:r>
      <w:r w:rsidRPr="00B82EB5">
        <w:rPr>
          <w:rFonts w:ascii="Arial" w:hAnsi="Arial" w:cs="Arial"/>
          <w:b/>
          <w:bCs/>
          <w:i/>
          <w:iCs/>
          <w:sz w:val="36"/>
          <w:szCs w:val="36"/>
          <w:u w:val="single"/>
        </w:rPr>
        <w:t xml:space="preserve"> Budget</w:t>
      </w:r>
    </w:p>
    <w:p w14:paraId="532E371D" w14:textId="77777777" w:rsidR="00B4220D" w:rsidRDefault="00B4220D" w:rsidP="00B4220D">
      <w:pPr>
        <w:jc w:val="center"/>
      </w:pPr>
    </w:p>
    <w:p w14:paraId="76A476C8" w14:textId="77777777" w:rsidR="00B4220D" w:rsidRDefault="00B4220D" w:rsidP="00B4220D">
      <w:pPr>
        <w:jc w:val="center"/>
      </w:pPr>
    </w:p>
    <w:p w14:paraId="7751423C" w14:textId="77777777" w:rsidR="00B4220D" w:rsidRDefault="00B4220D" w:rsidP="00B4220D">
      <w:pPr>
        <w:jc w:val="center"/>
      </w:pPr>
    </w:p>
    <w:p w14:paraId="1E4DE04E" w14:textId="77777777" w:rsidR="00B4220D" w:rsidRDefault="00B4220D" w:rsidP="00B4220D">
      <w:pPr>
        <w:jc w:val="center"/>
      </w:pPr>
    </w:p>
    <w:p w14:paraId="7FC5401D" w14:textId="77777777" w:rsidR="00B4220D" w:rsidRDefault="00B4220D" w:rsidP="00B4220D">
      <w:pPr>
        <w:jc w:val="center"/>
      </w:pPr>
    </w:p>
    <w:p w14:paraId="0452AF5D" w14:textId="4D398D20" w:rsidR="00B4220D" w:rsidRDefault="00B4220D" w:rsidP="00B4220D">
      <w:pPr>
        <w:jc w:val="center"/>
      </w:pPr>
      <w:r>
        <w:rPr>
          <w:noProof/>
        </w:rPr>
        <w:drawing>
          <wp:inline distT="0" distB="0" distL="0" distR="0" wp14:anchorId="77510628" wp14:editId="2A38EB2C">
            <wp:extent cx="4394889" cy="3914775"/>
            <wp:effectExtent l="0" t="0" r="5715" b="0"/>
            <wp:docPr id="1" name="Picture 1" descr="A picture containing sky, table, indoor,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s (1)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09265" cy="39275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E7D061" w14:textId="1F64A57B" w:rsidR="00B4220D" w:rsidRDefault="00B4220D" w:rsidP="00B4220D">
      <w:pPr>
        <w:jc w:val="center"/>
      </w:pPr>
    </w:p>
    <w:p w14:paraId="732D2AC2" w14:textId="26CE54D5" w:rsidR="00B4220D" w:rsidRDefault="00B4220D" w:rsidP="00B4220D">
      <w:pPr>
        <w:jc w:val="center"/>
      </w:pPr>
    </w:p>
    <w:p w14:paraId="2B80F887" w14:textId="77777777" w:rsidR="00B4220D" w:rsidRDefault="00B4220D" w:rsidP="00B4220D">
      <w:pPr>
        <w:rPr>
          <w:rFonts w:ascii="Arial" w:hAnsi="Arial" w:cs="Arial"/>
          <w:sz w:val="36"/>
          <w:szCs w:val="36"/>
        </w:rPr>
      </w:pPr>
      <w:r w:rsidRPr="00B82EB5">
        <w:rPr>
          <w:rFonts w:ascii="Arial" w:hAnsi="Arial" w:cs="Arial"/>
          <w:b/>
          <w:bCs/>
          <w:i/>
          <w:iCs/>
          <w:sz w:val="36"/>
          <w:szCs w:val="36"/>
        </w:rPr>
        <w:t>Student:</w:t>
      </w:r>
      <w:r>
        <w:rPr>
          <w:rFonts w:ascii="Arial" w:hAnsi="Arial" w:cs="Arial"/>
          <w:sz w:val="36"/>
          <w:szCs w:val="36"/>
        </w:rPr>
        <w:t xml:space="preserve"> Maria-Madalina Vrincianu</w:t>
      </w:r>
    </w:p>
    <w:p w14:paraId="0DCB301B" w14:textId="77777777" w:rsidR="00B4220D" w:rsidRDefault="00B4220D" w:rsidP="00B4220D">
      <w:pPr>
        <w:rPr>
          <w:rFonts w:ascii="Arial" w:hAnsi="Arial" w:cs="Arial"/>
          <w:sz w:val="36"/>
          <w:szCs w:val="36"/>
        </w:rPr>
      </w:pPr>
      <w:r w:rsidRPr="00B82EB5">
        <w:rPr>
          <w:rFonts w:ascii="Arial" w:hAnsi="Arial" w:cs="Arial"/>
          <w:b/>
          <w:bCs/>
          <w:i/>
          <w:iCs/>
          <w:sz w:val="36"/>
          <w:szCs w:val="36"/>
        </w:rPr>
        <w:t>Student number:</w:t>
      </w:r>
      <w:r>
        <w:rPr>
          <w:rFonts w:ascii="Arial" w:hAnsi="Arial" w:cs="Arial"/>
          <w:sz w:val="36"/>
          <w:szCs w:val="36"/>
        </w:rPr>
        <w:t xml:space="preserve"> 1815243</w:t>
      </w:r>
    </w:p>
    <w:p w14:paraId="47014636" w14:textId="77777777" w:rsidR="00B4220D" w:rsidRDefault="00B4220D" w:rsidP="00B4220D">
      <w:pPr>
        <w:rPr>
          <w:rFonts w:ascii="Arial" w:hAnsi="Arial" w:cs="Arial"/>
          <w:sz w:val="36"/>
          <w:szCs w:val="36"/>
        </w:rPr>
      </w:pPr>
      <w:r w:rsidRPr="00B82EB5">
        <w:rPr>
          <w:rFonts w:ascii="Arial" w:hAnsi="Arial" w:cs="Arial"/>
          <w:b/>
          <w:bCs/>
          <w:i/>
          <w:iCs/>
          <w:sz w:val="36"/>
          <w:szCs w:val="36"/>
        </w:rPr>
        <w:t>Lecturer:</w:t>
      </w:r>
      <w:r>
        <w:rPr>
          <w:rFonts w:ascii="Arial" w:hAnsi="Arial" w:cs="Arial"/>
          <w:sz w:val="36"/>
          <w:szCs w:val="36"/>
        </w:rPr>
        <w:t xml:space="preserve"> David Jenkins</w:t>
      </w:r>
    </w:p>
    <w:tbl>
      <w:tblPr>
        <w:tblW w:w="6340" w:type="dxa"/>
        <w:tblLook w:val="04A0" w:firstRow="1" w:lastRow="0" w:firstColumn="1" w:lastColumn="0" w:noHBand="0" w:noVBand="1"/>
      </w:tblPr>
      <w:tblGrid>
        <w:gridCol w:w="222"/>
        <w:gridCol w:w="3618"/>
        <w:gridCol w:w="1175"/>
        <w:gridCol w:w="1435"/>
        <w:gridCol w:w="222"/>
      </w:tblGrid>
      <w:tr w:rsidR="00B4220D" w:rsidRPr="00B4220D" w14:paraId="37AFBE86" w14:textId="77777777" w:rsidTr="00B4220D">
        <w:trPr>
          <w:trHeight w:val="300"/>
        </w:trPr>
        <w:tc>
          <w:tcPr>
            <w:tcW w:w="6340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EB1C76" w14:textId="4C28A06F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i/>
                <w:iCs/>
                <w:color w:val="FF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b/>
                <w:bCs/>
                <w:i/>
                <w:iCs/>
                <w:color w:val="FF0000"/>
                <w:lang w:eastAsia="en-GB"/>
              </w:rPr>
              <w:lastRenderedPageBreak/>
              <w:t>Assignment</w:t>
            </w:r>
            <w:r w:rsidRPr="00B4220D">
              <w:rPr>
                <w:rFonts w:ascii="Calibri" w:eastAsia="Times New Roman" w:hAnsi="Calibri" w:cs="Calibri"/>
                <w:b/>
                <w:bCs/>
                <w:i/>
                <w:iCs/>
                <w:color w:val="FF0000"/>
                <w:lang w:eastAsia="en-GB"/>
              </w:rPr>
              <w:t xml:space="preserve"> one - profit budget</w:t>
            </w:r>
          </w:p>
        </w:tc>
      </w:tr>
      <w:tr w:rsidR="00B4220D" w:rsidRPr="00B4220D" w14:paraId="78761227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2CE47B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i/>
                <w:iCs/>
                <w:color w:val="FF000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463FAB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0535B2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E9DECF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156951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4220D" w:rsidRPr="00B4220D" w14:paraId="10BB170D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A3582E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697AB9D8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Profit budget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388B35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412DC6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85BD46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4220D" w:rsidRPr="00B4220D" w14:paraId="0A179E25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70016C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F372D1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8862AA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3DEA14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49BE55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4220D" w:rsidRPr="00B4220D" w14:paraId="05991927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1AAE0F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65944D43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Sales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564FF0D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0E9944EE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247,200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F62293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2540AB06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66A609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5FCA24D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Cost of sales: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7EB478E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824D56B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1C6AF8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424298DC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EDD37B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AD6E868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Opening inventory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19EA5A3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105,500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E453F78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A0D61A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23441020" w14:textId="77777777" w:rsidTr="00B4220D">
        <w:trPr>
          <w:trHeight w:val="315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EEFBAD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5E39E7D3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Purchase</w:t>
            </w:r>
          </w:p>
        </w:tc>
        <w:tc>
          <w:tcPr>
            <w:tcW w:w="1175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FF00"/>
            <w:noWrap/>
            <w:vAlign w:val="bottom"/>
            <w:hideMark/>
          </w:tcPr>
          <w:p w14:paraId="6E7F6A88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2926DE4A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2A9286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6303CDE3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2B4F41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98C29DB" w14:textId="4E6D1B91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Room </w:t>
            </w: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toiletries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12EAE12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23,000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6D8B784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0507AA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44C01CA2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FE6218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1060A62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In-room beverage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FC93F60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690FD66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55FC61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13E44205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175563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F3364F9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Branded bedding bundles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1B56C29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1,450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8035A95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B6B902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5336E033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C56773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E1E7201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Bulk-purchase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108784B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CFB8640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5A1727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4FE8CB2B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43E4BB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6AAE2D3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4CCB376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153,950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C0D849F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A57790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07714617" w14:textId="77777777" w:rsidTr="00B4220D">
        <w:trPr>
          <w:trHeight w:val="315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C71434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05ED1BA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Closing inventory</w:t>
            </w:r>
          </w:p>
        </w:tc>
        <w:tc>
          <w:tcPr>
            <w:tcW w:w="1175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F2CC"/>
            <w:noWrap/>
            <w:vAlign w:val="bottom"/>
            <w:hideMark/>
          </w:tcPr>
          <w:p w14:paraId="30A0A74F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49,000</w:t>
            </w:r>
          </w:p>
        </w:tc>
        <w:tc>
          <w:tcPr>
            <w:tcW w:w="1435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F2CC"/>
            <w:noWrap/>
            <w:vAlign w:val="bottom"/>
            <w:hideMark/>
          </w:tcPr>
          <w:p w14:paraId="1E3F5A44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76B100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53EE83B9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9A81DA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05744318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Gross profit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83E9A5A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104,950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74B45618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142,250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57CA09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28D39F4E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4042DA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C51553A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Room sales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73F561C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867,000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3D72F55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3FD4CE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1DA104BE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933D37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0A04492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Rent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F73437F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5,700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3F12A4B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F04557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2D1C2D69" w14:textId="77777777" w:rsidTr="00B4220D">
        <w:trPr>
          <w:trHeight w:val="315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3FBF12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991EB68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Commission</w:t>
            </w:r>
          </w:p>
        </w:tc>
        <w:tc>
          <w:tcPr>
            <w:tcW w:w="1175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F2CC"/>
            <w:noWrap/>
            <w:vAlign w:val="bottom"/>
            <w:hideMark/>
          </w:tcPr>
          <w:p w14:paraId="2E00D4C4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165</w:t>
            </w:r>
          </w:p>
        </w:tc>
        <w:tc>
          <w:tcPr>
            <w:tcW w:w="1435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F2CC"/>
            <w:noWrap/>
            <w:vAlign w:val="bottom"/>
            <w:hideMark/>
          </w:tcPr>
          <w:p w14:paraId="70EF30D4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3115C0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55C2DF73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06D3A3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79F1DA6B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Total income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E5542A4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872,865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37EA6C83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1,015,115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51BCC0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419B00D7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03267B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03E7FF26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Expenses: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76340CB3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45D81C33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BE9D08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78D98D35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7C1623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D6A3B59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Van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F7377E9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25,000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BCBF06C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D343B7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04B65B4A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0B2044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EE1ADD7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Laundry service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2D6E27A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37,500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8BB4633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80F151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037F281F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D8D576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381F6D2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Printing and stationery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BE69FCC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12,900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98D0FDA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A6079F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3B698D4E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32DA12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9E4AFD7" w14:textId="100BE6F6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Improvements</w:t>
            </w: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F&amp;B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53ABA00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30,800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8FE653F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7EF428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27DA006F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5EBCF4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C83D1C1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Salary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812AF48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110,000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FDB32A7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32EDCF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5B36C2B9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4F5AD1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C5C027C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Wages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0D7FA95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70,000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8B4EE10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1D9DAD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165675CA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D91AFB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9ECFEFA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Lighting and heating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3FE96F6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55,000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8F2228C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244420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56CF723B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F18B18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671E0DA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Business rates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9CBC976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16,250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9FC8B88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81CE2D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2838A37A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5E3220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BB5D6A9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Marketing costs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9F8CD90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60,000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8F2E1AF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C8BE48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54E884B6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E45890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6264C9B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Corporation tax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65583F0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210,000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9B37FC8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39DD37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361CA6BD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380C03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C31BD63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Vehicle expenses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B3B40D3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6,000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B32D1E5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AAFF9B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6D6D6921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357ACE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2B4D1A8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Maintenance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DDBE2F0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30,000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79DE0E9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CA2EAD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62BC247D" w14:textId="77777777" w:rsidTr="00B4220D">
        <w:trPr>
          <w:trHeight w:val="300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66FF5E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F5F6DAD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Depreciation van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AFF45FD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2,500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E2CC0F8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F3BD91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2F3E6A55" w14:textId="77777777" w:rsidTr="00B4220D">
        <w:trPr>
          <w:trHeight w:val="315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D0ADD1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EA92608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Depreciation minibus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A24EB74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569A65F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204D32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4220D" w:rsidRPr="00B4220D" w14:paraId="2A314955" w14:textId="77777777" w:rsidTr="00B4220D">
        <w:trPr>
          <w:trHeight w:val="315"/>
        </w:trPr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81F954" w14:textId="77777777" w:rsidR="00B4220D" w:rsidRPr="00B4220D" w:rsidRDefault="00B4220D" w:rsidP="00B4220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7D46B2B3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Net profit</w:t>
            </w:r>
          </w:p>
        </w:tc>
        <w:tc>
          <w:tcPr>
            <w:tcW w:w="1175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000000" w:fill="FFF2CC"/>
            <w:noWrap/>
            <w:vAlign w:val="bottom"/>
            <w:hideMark/>
          </w:tcPr>
          <w:p w14:paraId="1C427D28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667,950</w:t>
            </w:r>
          </w:p>
        </w:tc>
        <w:tc>
          <w:tcPr>
            <w:tcW w:w="1435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000000" w:fill="FFC000"/>
            <w:noWrap/>
            <w:vAlign w:val="bottom"/>
            <w:hideMark/>
          </w:tcPr>
          <w:p w14:paraId="3DC83263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347,165</w:t>
            </w:r>
          </w:p>
        </w:tc>
        <w:tc>
          <w:tcPr>
            <w:tcW w:w="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41C50C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p w14:paraId="7B32EBAD" w14:textId="7D89B49F" w:rsidR="00B4220D" w:rsidRDefault="00B4220D" w:rsidP="00B4220D">
      <w:pPr>
        <w:jc w:val="center"/>
      </w:pPr>
    </w:p>
    <w:tbl>
      <w:tblPr>
        <w:tblW w:w="5380" w:type="dxa"/>
        <w:tblLook w:val="04A0" w:firstRow="1" w:lastRow="0" w:firstColumn="1" w:lastColumn="0" w:noHBand="0" w:noVBand="1"/>
      </w:tblPr>
      <w:tblGrid>
        <w:gridCol w:w="2500"/>
        <w:gridCol w:w="960"/>
        <w:gridCol w:w="960"/>
        <w:gridCol w:w="960"/>
      </w:tblGrid>
      <w:tr w:rsidR="00B4220D" w:rsidRPr="00B4220D" w14:paraId="6830A737" w14:textId="77777777" w:rsidTr="00B4220D">
        <w:trPr>
          <w:trHeight w:val="300"/>
        </w:trPr>
        <w:tc>
          <w:tcPr>
            <w:tcW w:w="2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2700709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Food and Beverage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5ECABFFB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247,200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333E69D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922D421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</w:tbl>
    <w:p w14:paraId="26E32948" w14:textId="2D8BCFC9" w:rsidR="00B4220D" w:rsidRDefault="00B4220D" w:rsidP="00B4220D">
      <w:pPr>
        <w:jc w:val="center"/>
      </w:pPr>
    </w:p>
    <w:tbl>
      <w:tblPr>
        <w:tblW w:w="9220" w:type="dxa"/>
        <w:tblLook w:val="04A0" w:firstRow="1" w:lastRow="0" w:firstColumn="1" w:lastColumn="0" w:noHBand="0" w:noVBand="1"/>
      </w:tblPr>
      <w:tblGrid>
        <w:gridCol w:w="1440"/>
        <w:gridCol w:w="960"/>
        <w:gridCol w:w="960"/>
        <w:gridCol w:w="1440"/>
        <w:gridCol w:w="960"/>
        <w:gridCol w:w="2500"/>
        <w:gridCol w:w="960"/>
      </w:tblGrid>
      <w:tr w:rsidR="00B4220D" w:rsidRPr="00B4220D" w14:paraId="2E4C0213" w14:textId="77777777" w:rsidTr="00B4220D">
        <w:trPr>
          <w:trHeight w:val="300"/>
        </w:trPr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B9B7B38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Opening stock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6D2BEBA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105,500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3DEBC5EE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9150591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Closing stock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568357CD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98,000</w:t>
            </w:r>
          </w:p>
        </w:tc>
        <w:tc>
          <w:tcPr>
            <w:tcW w:w="2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7CC424C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2180386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49,000</w:t>
            </w:r>
          </w:p>
        </w:tc>
      </w:tr>
    </w:tbl>
    <w:p w14:paraId="67AF0D96" w14:textId="4C4A2B96" w:rsidR="00B4220D" w:rsidRDefault="00B4220D" w:rsidP="00B4220D">
      <w:pPr>
        <w:jc w:val="center"/>
      </w:pPr>
    </w:p>
    <w:p w14:paraId="5476F62D" w14:textId="72CF10A2" w:rsidR="00B4220D" w:rsidRDefault="00B4220D" w:rsidP="00B4220D">
      <w:pPr>
        <w:jc w:val="center"/>
      </w:pPr>
    </w:p>
    <w:p w14:paraId="0CBE1376" w14:textId="77777777" w:rsidR="00B4220D" w:rsidRDefault="00B4220D" w:rsidP="00B4220D">
      <w:pPr>
        <w:jc w:val="center"/>
      </w:pPr>
    </w:p>
    <w:tbl>
      <w:tblPr>
        <w:tblW w:w="6340" w:type="dxa"/>
        <w:tblLook w:val="04A0" w:firstRow="1" w:lastRow="0" w:firstColumn="1" w:lastColumn="0" w:noHBand="0" w:noVBand="1"/>
      </w:tblPr>
      <w:tblGrid>
        <w:gridCol w:w="960"/>
        <w:gridCol w:w="2500"/>
        <w:gridCol w:w="960"/>
        <w:gridCol w:w="960"/>
        <w:gridCol w:w="960"/>
      </w:tblGrid>
      <w:tr w:rsidR="00B4220D" w:rsidRPr="00B4220D" w14:paraId="3F6EF1DF" w14:textId="77777777" w:rsidTr="00B4220D">
        <w:trPr>
          <w:trHeight w:val="300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41DD9AC7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1</w:t>
            </w:r>
          </w:p>
        </w:tc>
        <w:tc>
          <w:tcPr>
            <w:tcW w:w="2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6D8791D7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Room toiletries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04F2E53D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46,000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7550F9A6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3E8640C1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23,000</w:t>
            </w:r>
          </w:p>
        </w:tc>
      </w:tr>
      <w:tr w:rsidR="00B4220D" w:rsidRPr="00B4220D" w14:paraId="408BB3AE" w14:textId="77777777" w:rsidTr="00B4220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1E41D5F9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5EBA82C1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In-room beverage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34370307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3D7BE003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544D9CF8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</w:tr>
      <w:tr w:rsidR="00B4220D" w:rsidRPr="00B4220D" w14:paraId="5DA1EE4F" w14:textId="77777777" w:rsidTr="00B4220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4A78EF08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1C76D110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Branded bedding bundles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153F0D69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700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2EF22A45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1B4C6A97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1,450</w:t>
            </w:r>
          </w:p>
        </w:tc>
      </w:tr>
      <w:tr w:rsidR="00B4220D" w:rsidRPr="00B4220D" w14:paraId="3EDF37F9" w14:textId="77777777" w:rsidTr="00B4220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2840232B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3F91F3A0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5D3C1425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750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64DDB32B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282F6FC2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4220D" w:rsidRPr="00B4220D" w14:paraId="06357806" w14:textId="77777777" w:rsidTr="00B4220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147324C6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20568730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Bulk-purchase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328D0C50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24,000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681E24AA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67717229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</w:tr>
    </w:tbl>
    <w:p w14:paraId="362C0C54" w14:textId="2CB88AAE" w:rsidR="00B4220D" w:rsidRDefault="00B4220D" w:rsidP="00B4220D">
      <w:pPr>
        <w:jc w:val="center"/>
      </w:pPr>
    </w:p>
    <w:tbl>
      <w:tblPr>
        <w:tblW w:w="8740" w:type="dxa"/>
        <w:tblLook w:val="04A0" w:firstRow="1" w:lastRow="0" w:firstColumn="1" w:lastColumn="0" w:noHBand="0" w:noVBand="1"/>
      </w:tblPr>
      <w:tblGrid>
        <w:gridCol w:w="960"/>
        <w:gridCol w:w="2500"/>
        <w:gridCol w:w="960"/>
        <w:gridCol w:w="960"/>
        <w:gridCol w:w="960"/>
        <w:gridCol w:w="1440"/>
        <w:gridCol w:w="960"/>
      </w:tblGrid>
      <w:tr w:rsidR="00B4220D" w:rsidRPr="00B4220D" w14:paraId="6E2FA967" w14:textId="77777777" w:rsidTr="00B4220D">
        <w:trPr>
          <w:trHeight w:val="300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D8B365C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2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0B12757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Van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73EE5C3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25,000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3012350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DB47F41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082B1E0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0EEA4A8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4220D" w:rsidRPr="00B4220D" w14:paraId="1D62F9F9" w14:textId="77777777" w:rsidTr="00B4220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582D598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74907C0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Laundry service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7BB414B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75,000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5C4AD7D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5408D0C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37,500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86FC9EB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3A21DEE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4220D" w:rsidRPr="00B4220D" w14:paraId="2A1AC4EB" w14:textId="77777777" w:rsidTr="00B4220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91C7602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3E81F8A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Printing and stationery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B0ED1DE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295F83B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E60CD51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10,000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2B18D1E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07F98EF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4220D" w:rsidRPr="00B4220D" w14:paraId="333C63AD" w14:textId="77777777" w:rsidTr="00B4220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00138C5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9EBCFC2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68E186C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44BC3FF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1.45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9AAE289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2,900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BC14D86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12,900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1C810E1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4220D" w:rsidRPr="00B4220D" w14:paraId="1BF904B7" w14:textId="77777777" w:rsidTr="00B4220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EC8B8D1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5670303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Improvements F&amp;B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BEB892B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44,000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5FA12DB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0.70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5B24C66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30,800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429D406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3B7C477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4220D" w:rsidRPr="00B4220D" w14:paraId="5F5F8DB6" w14:textId="77777777" w:rsidTr="00B4220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B36A125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9D0D8EA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Salary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C1E65FF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220,000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53BAB12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D1EBDA8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110,000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F5EDA5B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4EBA682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4220D" w:rsidRPr="00B4220D" w14:paraId="41E235F5" w14:textId="77777777" w:rsidTr="00B4220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FCC59B4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D9A3F63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Wages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17E6924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140,000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994826A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15BEB8E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70,000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E6898A0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DB41DA6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4220D" w:rsidRPr="00B4220D" w14:paraId="58FD3A46" w14:textId="77777777" w:rsidTr="00B4220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E3CCAE1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D3FC92C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Lighting and heating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3154FA3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110,000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39CF1F6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6FB4ABA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55,000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16E8BAD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8F137F9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4220D" w:rsidRPr="00B4220D" w14:paraId="18CE748B" w14:textId="77777777" w:rsidTr="00B4220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5B18226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5DAA2CE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Business rates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FA478C0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65,000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3B93544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33D518A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5,417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26DDAD2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B709344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16,250</w:t>
            </w:r>
          </w:p>
        </w:tc>
      </w:tr>
      <w:tr w:rsidR="00B4220D" w:rsidRPr="00B4220D" w14:paraId="3111308A" w14:textId="77777777" w:rsidTr="00B4220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359ADFF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274DDA3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Marketing costs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867936D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60,000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88F94EF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7519AF2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0B21526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AE22779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4220D" w:rsidRPr="00B4220D" w14:paraId="21B016B7" w14:textId="77777777" w:rsidTr="00B4220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B7FE0F7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3E664D4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Corporation tax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8B71804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210,000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3214D29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F99F377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01DE058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53447B7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4220D" w:rsidRPr="00B4220D" w14:paraId="426BBD6B" w14:textId="77777777" w:rsidTr="00B4220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B643F25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FD77862" w14:textId="56C4D2D5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Vehicle </w:t>
            </w: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expenses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83230E1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bookmarkStart w:id="0" w:name="_GoBack"/>
            <w:bookmarkEnd w:id="0"/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889E315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CD97113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6,000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CD3B493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0C360F7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4220D" w:rsidRPr="00B4220D" w14:paraId="0E0A1064" w14:textId="77777777" w:rsidTr="00B4220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A4E9BF8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4C25AB9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Maintenance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F1F5F0B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18E224E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4C6E719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30,000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D9C7EF9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7C00EF2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4220D" w:rsidRPr="00B4220D" w14:paraId="4FF1783A" w14:textId="77777777" w:rsidTr="00B4220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32381D4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13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4387003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Depreciation van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42E26AA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25,000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98E2019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0.20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C723ED8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5E19D31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B582789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2,500</w:t>
            </w:r>
          </w:p>
        </w:tc>
      </w:tr>
      <w:tr w:rsidR="00B4220D" w:rsidRPr="00B4220D" w14:paraId="2F8BAC2C" w14:textId="77777777" w:rsidTr="00B4220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D9E3184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14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8DE9D19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Depreciation minibus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F3DA392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4,000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AB8E991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2E504C3" w14:textId="77777777" w:rsidR="00B4220D" w:rsidRPr="00B4220D" w:rsidRDefault="00B4220D" w:rsidP="00B4220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6F4A9AB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31DF6A4" w14:textId="77777777" w:rsidR="00B4220D" w:rsidRPr="00B4220D" w:rsidRDefault="00B4220D" w:rsidP="00B4220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220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</w:tbl>
    <w:p w14:paraId="3EACF354" w14:textId="77777777" w:rsidR="00B4220D" w:rsidRDefault="00B4220D" w:rsidP="00B4220D">
      <w:pPr>
        <w:jc w:val="center"/>
      </w:pPr>
    </w:p>
    <w:sectPr w:rsidR="00B422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20D"/>
    <w:rsid w:val="001A1981"/>
    <w:rsid w:val="00735BB4"/>
    <w:rsid w:val="00B422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4AC818"/>
  <w15:chartTrackingRefBased/>
  <w15:docId w15:val="{A82E8FD5-621C-48E8-BF9B-DE92AB40A7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4220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5223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69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01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338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408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31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278</Words>
  <Characters>1589</Characters>
  <Application>Microsoft Office Word</Application>
  <DocSecurity>0</DocSecurity>
  <Lines>13</Lines>
  <Paragraphs>3</Paragraphs>
  <ScaleCrop>false</ScaleCrop>
  <Company/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rosu</dc:creator>
  <cp:keywords/>
  <dc:description/>
  <cp:lastModifiedBy>alex rosu</cp:lastModifiedBy>
  <cp:revision>1</cp:revision>
  <dcterms:created xsi:type="dcterms:W3CDTF">2020-02-21T13:26:00Z</dcterms:created>
  <dcterms:modified xsi:type="dcterms:W3CDTF">2020-02-21T13:32:00Z</dcterms:modified>
</cp:coreProperties>
</file>