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5DAB" w:rsidRDefault="00CB71F7" w:rsidP="00CB71F7">
      <w:pPr>
        <w:jc w:val="center"/>
        <w:rPr>
          <w:b/>
          <w:sz w:val="44"/>
          <w:u w:val="single"/>
        </w:rPr>
      </w:pPr>
      <w:r w:rsidRPr="00AC664A">
        <w:rPr>
          <w:b/>
          <w:sz w:val="44"/>
          <w:u w:val="single"/>
        </w:rPr>
        <w:t xml:space="preserve">Silence </w:t>
      </w:r>
      <w:proofErr w:type="gramStart"/>
      <w:r w:rsidRPr="00AC664A">
        <w:rPr>
          <w:b/>
          <w:sz w:val="44"/>
          <w:u w:val="single"/>
        </w:rPr>
        <w:t>In</w:t>
      </w:r>
      <w:proofErr w:type="gramEnd"/>
      <w:r w:rsidRPr="00AC664A">
        <w:rPr>
          <w:b/>
          <w:sz w:val="44"/>
          <w:u w:val="single"/>
        </w:rPr>
        <w:t xml:space="preserve"> Film</w:t>
      </w:r>
    </w:p>
    <w:p w:rsidR="00AC664A" w:rsidRDefault="00AC664A" w:rsidP="00CB71F7">
      <w:pPr>
        <w:jc w:val="center"/>
        <w:rPr>
          <w:sz w:val="36"/>
        </w:rPr>
      </w:pPr>
      <w:r w:rsidRPr="00AC664A">
        <w:rPr>
          <w:sz w:val="36"/>
        </w:rPr>
        <w:t>Question 3 – Provide an account of the function of silence in the sound image relationship. Include at</w:t>
      </w:r>
      <w:r w:rsidR="00C44A95">
        <w:rPr>
          <w:sz w:val="36"/>
        </w:rPr>
        <w:t xml:space="preserve"> </w:t>
      </w:r>
      <w:r w:rsidRPr="00AC664A">
        <w:rPr>
          <w:sz w:val="36"/>
        </w:rPr>
        <w:t>least two short analyses of film scenes of your choice to help articulate your discussion.</w:t>
      </w:r>
    </w:p>
    <w:p w:rsidR="00AC664A" w:rsidRDefault="00C44A95" w:rsidP="00CB71F7">
      <w:pPr>
        <w:jc w:val="center"/>
        <w:rPr>
          <w:sz w:val="36"/>
        </w:rPr>
      </w:pPr>
      <w:r>
        <w:rPr>
          <w:sz w:val="36"/>
        </w:rPr>
        <w:t>Word count – 2,330</w:t>
      </w:r>
    </w:p>
    <w:p w:rsidR="00AC664A" w:rsidRPr="00AC664A" w:rsidRDefault="00AC664A" w:rsidP="00CB71F7">
      <w:pPr>
        <w:jc w:val="center"/>
        <w:rPr>
          <w:sz w:val="36"/>
        </w:rPr>
      </w:pPr>
    </w:p>
    <w:p w:rsidR="00CB71F7" w:rsidRDefault="00CB71F7" w:rsidP="00CB71F7">
      <w:pPr>
        <w:jc w:val="center"/>
        <w:rPr>
          <w:sz w:val="40"/>
        </w:rPr>
      </w:pPr>
      <w:r w:rsidRPr="00AC664A">
        <w:rPr>
          <w:sz w:val="40"/>
        </w:rPr>
        <w:t>Georgia Collins 1810445</w:t>
      </w:r>
    </w:p>
    <w:p w:rsidR="00AC664A" w:rsidRDefault="00AC664A" w:rsidP="00CB71F7">
      <w:pPr>
        <w:jc w:val="center"/>
        <w:rPr>
          <w:sz w:val="40"/>
        </w:rPr>
      </w:pPr>
      <w:r>
        <w:rPr>
          <w:sz w:val="40"/>
        </w:rPr>
        <w:t>Ba Film &amp; TV</w:t>
      </w:r>
    </w:p>
    <w:p w:rsidR="00AC664A" w:rsidRPr="00AC664A" w:rsidRDefault="00AC664A" w:rsidP="00CB71F7">
      <w:pPr>
        <w:jc w:val="center"/>
        <w:rPr>
          <w:sz w:val="40"/>
        </w:rPr>
      </w:pPr>
      <w:r>
        <w:rPr>
          <w:sz w:val="40"/>
        </w:rPr>
        <w:t>Robert Jones</w:t>
      </w:r>
    </w:p>
    <w:p w:rsidR="00CB71F7" w:rsidRDefault="00CB71F7" w:rsidP="00CB71F7">
      <w:pPr>
        <w:rPr>
          <w:sz w:val="36"/>
        </w:rPr>
      </w:pPr>
    </w:p>
    <w:p w:rsidR="00AC664A" w:rsidRDefault="00AC664A" w:rsidP="00CB71F7">
      <w:pPr>
        <w:rPr>
          <w:sz w:val="32"/>
        </w:rPr>
      </w:pPr>
    </w:p>
    <w:p w:rsidR="00AC664A" w:rsidRDefault="00AC664A" w:rsidP="00CB71F7">
      <w:pPr>
        <w:rPr>
          <w:sz w:val="32"/>
        </w:rPr>
      </w:pPr>
    </w:p>
    <w:p w:rsidR="00AC664A" w:rsidRDefault="00AC664A" w:rsidP="00CB71F7">
      <w:pPr>
        <w:rPr>
          <w:sz w:val="32"/>
        </w:rPr>
      </w:pPr>
    </w:p>
    <w:p w:rsidR="00AC664A" w:rsidRDefault="00AC664A" w:rsidP="00CB71F7">
      <w:pPr>
        <w:rPr>
          <w:sz w:val="32"/>
        </w:rPr>
      </w:pPr>
    </w:p>
    <w:p w:rsidR="00AC664A" w:rsidRDefault="00AC664A" w:rsidP="00CB71F7">
      <w:pPr>
        <w:rPr>
          <w:sz w:val="32"/>
        </w:rPr>
      </w:pPr>
    </w:p>
    <w:p w:rsidR="00AC664A" w:rsidRDefault="00AC664A" w:rsidP="00CB71F7">
      <w:pPr>
        <w:rPr>
          <w:sz w:val="32"/>
        </w:rPr>
      </w:pPr>
    </w:p>
    <w:p w:rsidR="00AC664A" w:rsidRDefault="00AC664A" w:rsidP="00CB71F7">
      <w:pPr>
        <w:rPr>
          <w:sz w:val="32"/>
        </w:rPr>
      </w:pPr>
    </w:p>
    <w:p w:rsidR="00AC664A" w:rsidRDefault="00AC664A" w:rsidP="00CB71F7">
      <w:pPr>
        <w:rPr>
          <w:sz w:val="32"/>
        </w:rPr>
      </w:pPr>
    </w:p>
    <w:p w:rsidR="00AC664A" w:rsidRDefault="00AC664A" w:rsidP="00CB71F7">
      <w:pPr>
        <w:rPr>
          <w:sz w:val="32"/>
        </w:rPr>
      </w:pPr>
    </w:p>
    <w:p w:rsidR="00AC664A" w:rsidRDefault="00AC664A" w:rsidP="00CB71F7">
      <w:pPr>
        <w:rPr>
          <w:sz w:val="32"/>
        </w:rPr>
      </w:pPr>
    </w:p>
    <w:p w:rsidR="00257113" w:rsidRDefault="00257113" w:rsidP="00CB71F7">
      <w:pPr>
        <w:rPr>
          <w:sz w:val="32"/>
        </w:rPr>
      </w:pPr>
    </w:p>
    <w:p w:rsidR="00F81AF7" w:rsidRDefault="00257113" w:rsidP="00CB71F7">
      <w:pPr>
        <w:rPr>
          <w:sz w:val="32"/>
        </w:rPr>
      </w:pPr>
      <w:r>
        <w:rPr>
          <w:sz w:val="32"/>
        </w:rPr>
        <w:lastRenderedPageBreak/>
        <w:t xml:space="preserve">   </w:t>
      </w:r>
      <w:r w:rsidR="00AC664A">
        <w:rPr>
          <w:sz w:val="32"/>
        </w:rPr>
        <w:t xml:space="preserve"> </w:t>
      </w:r>
      <w:r w:rsidR="001C68A8">
        <w:rPr>
          <w:sz w:val="32"/>
        </w:rPr>
        <w:t xml:space="preserve">In this essay, I’ll be exploring one of the most crucial aspects of </w:t>
      </w:r>
      <w:r>
        <w:rPr>
          <w:sz w:val="32"/>
        </w:rPr>
        <w:t>storytelling</w:t>
      </w:r>
      <w:bookmarkStart w:id="0" w:name="_GoBack"/>
      <w:bookmarkEnd w:id="0"/>
      <w:r w:rsidR="001C68A8">
        <w:rPr>
          <w:sz w:val="32"/>
        </w:rPr>
        <w:t>; silence. It’s easy to think of silence as the gap in the story,</w:t>
      </w:r>
      <w:r w:rsidR="00A11F57">
        <w:rPr>
          <w:sz w:val="32"/>
        </w:rPr>
        <w:t xml:space="preserve"> </w:t>
      </w:r>
      <w:r w:rsidR="001C68A8">
        <w:rPr>
          <w:sz w:val="32"/>
        </w:rPr>
        <w:t>easy to dismiss it.</w:t>
      </w:r>
      <w:r w:rsidR="00993721">
        <w:rPr>
          <w:sz w:val="32"/>
        </w:rPr>
        <w:t xml:space="preserve"> </w:t>
      </w:r>
      <w:r w:rsidR="0089049C">
        <w:rPr>
          <w:sz w:val="32"/>
        </w:rPr>
        <w:br/>
        <w:t xml:space="preserve">  </w:t>
      </w:r>
      <w:r w:rsidR="00993721">
        <w:rPr>
          <w:sz w:val="32"/>
        </w:rPr>
        <w:t>“Sound tends to come in the back door” (</w:t>
      </w:r>
      <w:proofErr w:type="spellStart"/>
      <w:proofErr w:type="gramStart"/>
      <w:r w:rsidR="00993721">
        <w:rPr>
          <w:sz w:val="32"/>
        </w:rPr>
        <w:t>T.Kenney</w:t>
      </w:r>
      <w:proofErr w:type="spellEnd"/>
      <w:proofErr w:type="gramEnd"/>
      <w:r w:rsidR="00993721">
        <w:rPr>
          <w:sz w:val="32"/>
        </w:rPr>
        <w:t xml:space="preserve">, p8, 2000). </w:t>
      </w:r>
      <w:r w:rsidR="0089049C">
        <w:rPr>
          <w:sz w:val="32"/>
        </w:rPr>
        <w:br/>
        <w:t xml:space="preserve">  </w:t>
      </w:r>
      <w:r w:rsidR="00993721">
        <w:rPr>
          <w:sz w:val="32"/>
        </w:rPr>
        <w:t>This has</w:t>
      </w:r>
      <w:r w:rsidR="008768DB">
        <w:rPr>
          <w:sz w:val="32"/>
        </w:rPr>
        <w:t xml:space="preserve"> </w:t>
      </w:r>
      <w:r w:rsidR="00993721">
        <w:rPr>
          <w:sz w:val="32"/>
        </w:rPr>
        <w:t>been said by many practitioners about the sound image relationship; sound tends to come in the back door, whereas images come in the front. This refers to the more subliminal, or subconscious way that sound works in film; as an audience we aren’t always really in tuned to what we’re hearing specifically, rather the overall feel of the story we’re watching, but that’s down to the sound.</w:t>
      </w:r>
      <w:r w:rsidR="00993721">
        <w:rPr>
          <w:sz w:val="32"/>
        </w:rPr>
        <w:br/>
        <w:t xml:space="preserve">  I</w:t>
      </w:r>
      <w:r w:rsidR="001C68A8">
        <w:rPr>
          <w:sz w:val="32"/>
        </w:rPr>
        <w:t>n reality, silence is one of the most emotional and impactful tools used in cinematic story telling.</w:t>
      </w:r>
      <w:r w:rsidR="00F742C1">
        <w:rPr>
          <w:sz w:val="32"/>
        </w:rPr>
        <w:t xml:space="preserve"> </w:t>
      </w:r>
      <w:r w:rsidR="0011533E">
        <w:rPr>
          <w:sz w:val="32"/>
        </w:rPr>
        <w:t>Silence can show many things</w:t>
      </w:r>
      <w:r w:rsidR="00993721">
        <w:rPr>
          <w:sz w:val="32"/>
        </w:rPr>
        <w:t>,</w:t>
      </w:r>
      <w:r w:rsidR="0011533E">
        <w:rPr>
          <w:sz w:val="32"/>
        </w:rPr>
        <w:t xml:space="preserve"> </w:t>
      </w:r>
      <w:r w:rsidR="00DF6BE0">
        <w:rPr>
          <w:sz w:val="32"/>
        </w:rPr>
        <w:t>it</w:t>
      </w:r>
      <w:r w:rsidR="00993721">
        <w:rPr>
          <w:sz w:val="32"/>
        </w:rPr>
        <w:t xml:space="preserve"> </w:t>
      </w:r>
      <w:r w:rsidR="00F742C1">
        <w:rPr>
          <w:sz w:val="32"/>
        </w:rPr>
        <w:t>can be used to show love at first sight, suspense, fear,</w:t>
      </w:r>
      <w:r w:rsidR="0079172B">
        <w:rPr>
          <w:sz w:val="32"/>
        </w:rPr>
        <w:t xml:space="preserve"> </w:t>
      </w:r>
      <w:r w:rsidR="00F742C1">
        <w:rPr>
          <w:sz w:val="32"/>
        </w:rPr>
        <w:t>peace.</w:t>
      </w:r>
      <w:r w:rsidR="001C68A8">
        <w:rPr>
          <w:sz w:val="32"/>
        </w:rPr>
        <w:br/>
        <w:t xml:space="preserve">  </w:t>
      </w:r>
      <w:r w:rsidR="00F81AF7">
        <w:rPr>
          <w:sz w:val="32"/>
        </w:rPr>
        <w:t xml:space="preserve">During the earliest days of cinema, the </w:t>
      </w:r>
      <w:r w:rsidR="0079172B">
        <w:rPr>
          <w:sz w:val="32"/>
        </w:rPr>
        <w:t xml:space="preserve">time of the </w:t>
      </w:r>
      <w:r w:rsidR="00F81AF7">
        <w:rPr>
          <w:sz w:val="32"/>
        </w:rPr>
        <w:t>silent film, music was played continuously throughout the entire picture. Back then any silence was seen as a void, an error</w:t>
      </w:r>
      <w:r w:rsidR="0011533E">
        <w:rPr>
          <w:sz w:val="32"/>
        </w:rPr>
        <w:t>, as people were accustomed to having a musical accompaniment.</w:t>
      </w:r>
      <w:r w:rsidR="00F81AF7">
        <w:rPr>
          <w:sz w:val="32"/>
        </w:rPr>
        <w:t xml:space="preserve"> Over time, once ambient sound and dialogue w</w:t>
      </w:r>
      <w:r w:rsidR="0079172B">
        <w:rPr>
          <w:sz w:val="32"/>
        </w:rPr>
        <w:t>ere</w:t>
      </w:r>
      <w:r w:rsidR="00F81AF7">
        <w:rPr>
          <w:sz w:val="32"/>
        </w:rPr>
        <w:t xml:space="preserve"> introduced with the development of sound in film, filmmakers started to realise that when used correctly they could harness that power of silence to benefit the story</w:t>
      </w:r>
      <w:r w:rsidR="0011533E">
        <w:rPr>
          <w:sz w:val="32"/>
        </w:rPr>
        <w:t>, and in doing so the entire film experience.</w:t>
      </w:r>
    </w:p>
    <w:p w:rsidR="0083232F" w:rsidRDefault="00F81AF7" w:rsidP="0083232F">
      <w:pPr>
        <w:rPr>
          <w:sz w:val="32"/>
        </w:rPr>
      </w:pPr>
      <w:r>
        <w:rPr>
          <w:sz w:val="32"/>
        </w:rPr>
        <w:t xml:space="preserve">In his book “The Art </w:t>
      </w:r>
      <w:proofErr w:type="gramStart"/>
      <w:r>
        <w:rPr>
          <w:sz w:val="32"/>
        </w:rPr>
        <w:t>Of</w:t>
      </w:r>
      <w:proofErr w:type="gramEnd"/>
      <w:r>
        <w:rPr>
          <w:sz w:val="32"/>
        </w:rPr>
        <w:t xml:space="preserve"> Film Music”</w:t>
      </w:r>
      <w:r w:rsidR="0083232F">
        <w:rPr>
          <w:sz w:val="32"/>
        </w:rPr>
        <w:t xml:space="preserve">, when discussing the evolution of sound in film. </w:t>
      </w:r>
      <w:r>
        <w:rPr>
          <w:sz w:val="32"/>
        </w:rPr>
        <w:t xml:space="preserve">George Burton </w:t>
      </w:r>
      <w:r w:rsidR="0083232F">
        <w:rPr>
          <w:sz w:val="32"/>
        </w:rPr>
        <w:t>said:</w:t>
      </w:r>
      <w:r w:rsidR="0083232F">
        <w:rPr>
          <w:sz w:val="32"/>
        </w:rPr>
        <w:br/>
        <w:t xml:space="preserve">“…music preceded by its absence could be more effective and bring far more weight to an event than if it had been present all along.”                                                                                              </w:t>
      </w:r>
    </w:p>
    <w:p w:rsidR="0083232F" w:rsidRDefault="0083232F" w:rsidP="0083232F">
      <w:pPr>
        <w:jc w:val="right"/>
        <w:rPr>
          <w:sz w:val="28"/>
        </w:rPr>
      </w:pPr>
      <w:r w:rsidRPr="0083232F">
        <w:rPr>
          <w:sz w:val="28"/>
        </w:rPr>
        <w:t>(</w:t>
      </w:r>
      <w:proofErr w:type="gramStart"/>
      <w:r w:rsidRPr="0083232F">
        <w:rPr>
          <w:sz w:val="28"/>
        </w:rPr>
        <w:t>G.Burton</w:t>
      </w:r>
      <w:proofErr w:type="gramEnd"/>
      <w:r w:rsidRPr="0083232F">
        <w:rPr>
          <w:sz w:val="28"/>
        </w:rPr>
        <w:t>,1994, P205)</w:t>
      </w:r>
    </w:p>
    <w:p w:rsidR="0083232F" w:rsidRDefault="0083232F" w:rsidP="00CB71F7">
      <w:pPr>
        <w:rPr>
          <w:sz w:val="32"/>
        </w:rPr>
      </w:pPr>
      <w:r w:rsidRPr="0083232F">
        <w:rPr>
          <w:sz w:val="32"/>
        </w:rPr>
        <w:t>If drama</w:t>
      </w:r>
      <w:r>
        <w:rPr>
          <w:sz w:val="32"/>
        </w:rPr>
        <w:t xml:space="preserve">tic music accompanied an entire film, nothing would be dramatic, no individual event would stand out and all the emotion would blur so much that none of it would be conveyed. </w:t>
      </w:r>
      <w:proofErr w:type="gramStart"/>
      <w:r>
        <w:rPr>
          <w:sz w:val="32"/>
        </w:rPr>
        <w:t>However</w:t>
      </w:r>
      <w:proofErr w:type="gramEnd"/>
      <w:r>
        <w:rPr>
          <w:sz w:val="32"/>
        </w:rPr>
        <w:t xml:space="preserve"> when dramatic music is used to accompany specific moments in the story, it has great dramatic impact. Silence works in exactly the same </w:t>
      </w:r>
      <w:r>
        <w:rPr>
          <w:sz w:val="32"/>
        </w:rPr>
        <w:lastRenderedPageBreak/>
        <w:t xml:space="preserve">way. If an entire film was silent, it would have no impact, but silence used at specific moments in a story can convey just as much emotion as a sudden explosion of sound. </w:t>
      </w:r>
      <w:r>
        <w:rPr>
          <w:sz w:val="32"/>
        </w:rPr>
        <w:br/>
        <w:t xml:space="preserve">The beautiful thing about both sound and silence in cinematic story telling is that neither one works without the other; </w:t>
      </w:r>
      <w:r w:rsidR="0079172B">
        <w:rPr>
          <w:sz w:val="32"/>
        </w:rPr>
        <w:t>without sound there’s no silence, and without silence there’s no sound. T</w:t>
      </w:r>
      <w:r>
        <w:rPr>
          <w:sz w:val="32"/>
        </w:rPr>
        <w:t xml:space="preserve">his is exactly what Burton was referring to; that big explosion of sound would evoke nothing from a viewer if silence hadn’t come before. </w:t>
      </w:r>
    </w:p>
    <w:p w:rsidR="00F742C1" w:rsidRDefault="00F742C1" w:rsidP="00CB71F7">
      <w:pPr>
        <w:rPr>
          <w:sz w:val="32"/>
        </w:rPr>
      </w:pPr>
      <w:r>
        <w:rPr>
          <w:sz w:val="32"/>
        </w:rPr>
        <w:t xml:space="preserve">  Silence is present and imperative in all genres of </w:t>
      </w:r>
      <w:r w:rsidR="008768DB">
        <w:rPr>
          <w:sz w:val="32"/>
        </w:rPr>
        <w:t>film;</w:t>
      </w:r>
      <w:r>
        <w:rPr>
          <w:sz w:val="32"/>
        </w:rPr>
        <w:t xml:space="preserve"> however, I believe one of the genres its especially crucial to, is horror.</w:t>
      </w:r>
      <w:r>
        <w:rPr>
          <w:sz w:val="32"/>
        </w:rPr>
        <w:br/>
        <w:t>I’d go as far as saying Sound, and therefore silence, is the most important part of an effective horror film</w:t>
      </w:r>
      <w:r w:rsidR="0079172B">
        <w:rPr>
          <w:sz w:val="32"/>
        </w:rPr>
        <w:t>, as it’s what really creates the drama and dread</w:t>
      </w:r>
      <w:r>
        <w:rPr>
          <w:sz w:val="32"/>
        </w:rPr>
        <w:t>. Those jump scares would be nothing without the suspenseful silence that surrounds it, the silence that allows us to hear small diegetic sounds like the heavy breathing of a soon to be victim in hiding, or the snapping of a twig close by in the empty woods.</w:t>
      </w:r>
      <w:r>
        <w:rPr>
          <w:sz w:val="32"/>
        </w:rPr>
        <w:br/>
        <w:t xml:space="preserve">  The absence of sound contributes to a story in many ways. Silence can allow for other sounds that give the viewer important information about the story, like a </w:t>
      </w:r>
      <w:r w:rsidR="008768DB">
        <w:rPr>
          <w:sz w:val="32"/>
        </w:rPr>
        <w:t>character’s</w:t>
      </w:r>
      <w:r>
        <w:rPr>
          <w:sz w:val="32"/>
        </w:rPr>
        <w:t xml:space="preserve"> location; if the forest wasn’t silent we wouldn’t have heard that twig snap</w:t>
      </w:r>
      <w:r w:rsidR="00C87894">
        <w:rPr>
          <w:sz w:val="32"/>
        </w:rPr>
        <w:t>…</w:t>
      </w:r>
      <w:r>
        <w:rPr>
          <w:sz w:val="32"/>
        </w:rPr>
        <w:t>therefore we wouldn’t know the killer was close by.</w:t>
      </w:r>
    </w:p>
    <w:p w:rsidR="00C87894" w:rsidRDefault="00C87894" w:rsidP="00CB71F7">
      <w:pPr>
        <w:rPr>
          <w:sz w:val="32"/>
        </w:rPr>
      </w:pPr>
      <w:r>
        <w:rPr>
          <w:sz w:val="32"/>
        </w:rPr>
        <w:t xml:space="preserve">  Sound is one of the fundamental ways we communicate. It’s a huge part of how we gage our surroundings and the situations we’re in, a huge part of our everyday lives. </w:t>
      </w:r>
      <w:r w:rsidR="008768DB">
        <w:rPr>
          <w:sz w:val="32"/>
        </w:rPr>
        <w:t>So,</w:t>
      </w:r>
      <w:r>
        <w:rPr>
          <w:sz w:val="32"/>
        </w:rPr>
        <w:t xml:space="preserve"> when sound is absent, its easy to feel uneasy. The absence of something where it should be can make things feel unnatural and unnerving. The lack of sound, where our brains would assume there should be sound evokes feelings of suspense, dread, discomfort, confusion. Creating this atmosphere and these feelings for the viewer is essential to a successful horror film, therefore, so is silence.</w:t>
      </w:r>
    </w:p>
    <w:p w:rsidR="00D35BD9" w:rsidRDefault="00C87894" w:rsidP="00CB71F7">
      <w:pPr>
        <w:rPr>
          <w:sz w:val="32"/>
        </w:rPr>
      </w:pPr>
      <w:r>
        <w:rPr>
          <w:sz w:val="32"/>
        </w:rPr>
        <w:lastRenderedPageBreak/>
        <w:t xml:space="preserve">  </w:t>
      </w:r>
      <w:r w:rsidR="009154CD">
        <w:rPr>
          <w:sz w:val="32"/>
        </w:rPr>
        <w:t>Silence can also give us a lot of information about character. Silence can be driven by the choices a character makes – perhaps eluding that their choice will have negative consequences. It can also be used to draw audiences in to a character and their mindset, for example, “</w:t>
      </w:r>
      <w:r w:rsidR="009154CD">
        <w:rPr>
          <w:i/>
          <w:sz w:val="32"/>
        </w:rPr>
        <w:t xml:space="preserve">Psycho </w:t>
      </w:r>
      <w:r w:rsidR="009154CD">
        <w:rPr>
          <w:sz w:val="32"/>
        </w:rPr>
        <w:t>devotes a significant amount of time to silence. We are left alone with Marion or Norman and their struggles within.” (Neil Lerner, 2009)</w:t>
      </w:r>
      <w:r w:rsidR="00A70177">
        <w:rPr>
          <w:sz w:val="32"/>
        </w:rPr>
        <w:t xml:space="preserve">. The inner voices of both of these characters are ambiguous, we don’t really </w:t>
      </w:r>
      <w:proofErr w:type="gramStart"/>
      <w:r w:rsidR="00A70177">
        <w:rPr>
          <w:sz w:val="32"/>
        </w:rPr>
        <w:t>have an understanding of</w:t>
      </w:r>
      <w:proofErr w:type="gramEnd"/>
      <w:r w:rsidR="00A70177">
        <w:rPr>
          <w:sz w:val="32"/>
        </w:rPr>
        <w:t xml:space="preserve"> them through the dialog</w:t>
      </w:r>
      <w:r w:rsidR="00D35BD9">
        <w:rPr>
          <w:sz w:val="32"/>
        </w:rPr>
        <w:t>, but often the character who owns these thoughts is shown on screen. This is a perfect example of how the sound image relationship works together to convey information to the viewer.</w:t>
      </w:r>
      <w:r w:rsidR="00D35BD9">
        <w:rPr>
          <w:sz w:val="32"/>
        </w:rPr>
        <w:br/>
        <w:t xml:space="preserve"> Much of what makes Hitchcock’s style so striking and unique is down to sound, or lack </w:t>
      </w:r>
      <w:r w:rsidR="007865F4">
        <w:rPr>
          <w:sz w:val="32"/>
        </w:rPr>
        <w:t>thereof</w:t>
      </w:r>
      <w:r w:rsidR="00D35BD9">
        <w:rPr>
          <w:sz w:val="32"/>
        </w:rPr>
        <w:t>. Hitchcock’s earliest pictures, his first nine to be exact, were released during the silent film era. Although he embraced the invention of sound for film, his style was forever influenced by the visual story telling that silent films relied on</w:t>
      </w:r>
      <w:r w:rsidR="00726251">
        <w:rPr>
          <w:sz w:val="32"/>
        </w:rPr>
        <w:t xml:space="preserve">, giving us films with striking visuals and brilliant scores, like </w:t>
      </w:r>
      <w:r w:rsidR="00726251" w:rsidRPr="00726251">
        <w:rPr>
          <w:i/>
          <w:sz w:val="32"/>
        </w:rPr>
        <w:t>Psycho, 19</w:t>
      </w:r>
      <w:r w:rsidR="00726251">
        <w:rPr>
          <w:i/>
          <w:sz w:val="32"/>
        </w:rPr>
        <w:t>60</w:t>
      </w:r>
      <w:r w:rsidR="00726251" w:rsidRPr="00726251">
        <w:rPr>
          <w:i/>
          <w:sz w:val="32"/>
        </w:rPr>
        <w:t>.</w:t>
      </w:r>
    </w:p>
    <w:p w:rsidR="00726251" w:rsidRDefault="00D35BD9" w:rsidP="00CB71F7">
      <w:pPr>
        <w:rPr>
          <w:sz w:val="32"/>
        </w:rPr>
      </w:pPr>
      <w:r>
        <w:rPr>
          <w:sz w:val="32"/>
        </w:rPr>
        <w:t>“When</w:t>
      </w:r>
      <w:r w:rsidR="00726251">
        <w:rPr>
          <w:sz w:val="32"/>
        </w:rPr>
        <w:t xml:space="preserve"> silence became not a condition of the medium, as in the silent cinema, but a linguistic choice, sound directors, like </w:t>
      </w:r>
      <w:proofErr w:type="spellStart"/>
      <w:r w:rsidR="00726251">
        <w:rPr>
          <w:sz w:val="32"/>
        </w:rPr>
        <w:t>melodramatists</w:t>
      </w:r>
      <w:proofErr w:type="spellEnd"/>
      <w:r w:rsidR="00726251">
        <w:rPr>
          <w:sz w:val="32"/>
        </w:rPr>
        <w:t>, could choose to move beyond dialogue to represent meanings through silence…Hitchcock’s films demonstrate a defined but tenuous connection between silence and truth. Silences in Hitchcock’s films function ambiguously – perhaps dualistically – at once revealing a kind of truth and at the same time calling that truth into question.” (</w:t>
      </w:r>
      <w:r w:rsidR="008768DB">
        <w:rPr>
          <w:sz w:val="32"/>
        </w:rPr>
        <w:t>T. Hemmeter</w:t>
      </w:r>
      <w:r w:rsidR="00726251">
        <w:rPr>
          <w:sz w:val="32"/>
        </w:rPr>
        <w:t>,1996,</w:t>
      </w:r>
      <w:r w:rsidR="008768DB">
        <w:rPr>
          <w:sz w:val="32"/>
        </w:rPr>
        <w:t xml:space="preserve"> </w:t>
      </w:r>
      <w:r w:rsidR="00726251">
        <w:rPr>
          <w:sz w:val="32"/>
        </w:rPr>
        <w:t>p32)</w:t>
      </w:r>
    </w:p>
    <w:p w:rsidR="00726251" w:rsidRDefault="00726251" w:rsidP="00CB71F7">
      <w:pPr>
        <w:rPr>
          <w:sz w:val="32"/>
        </w:rPr>
      </w:pPr>
      <w:r>
        <w:rPr>
          <w:sz w:val="32"/>
        </w:rPr>
        <w:t xml:space="preserve">If we look at one of the end scenes from Psycho, in which Norman bates has been taken into custody and is now speaking as “mother”, it’s become certain that Norman believes his mother to be </w:t>
      </w:r>
      <w:r w:rsidR="003D0F65">
        <w:rPr>
          <w:sz w:val="32"/>
        </w:rPr>
        <w:t xml:space="preserve">within </w:t>
      </w:r>
      <w:r>
        <w:rPr>
          <w:sz w:val="32"/>
        </w:rPr>
        <w:t>himself, but at the same time, because of the use of the sounds of mother speaking, we the audience are left questioning – is Norman insane, or is something else going on? All at once Hitchcock reveals the answer to the film, and raises more questions,</w:t>
      </w:r>
      <w:r w:rsidR="007A6F47">
        <w:rPr>
          <w:sz w:val="32"/>
        </w:rPr>
        <w:t xml:space="preserve"> creating a deep </w:t>
      </w:r>
      <w:r w:rsidR="007A6F47">
        <w:rPr>
          <w:sz w:val="32"/>
        </w:rPr>
        <w:lastRenderedPageBreak/>
        <w:t>and layered narrative experience</w:t>
      </w:r>
      <w:r>
        <w:rPr>
          <w:sz w:val="32"/>
        </w:rPr>
        <w:t xml:space="preserve"> through the use of sound and silence.</w:t>
      </w:r>
    </w:p>
    <w:p w:rsidR="007A6F47" w:rsidRDefault="007A6F47" w:rsidP="00CB71F7">
      <w:pPr>
        <w:rPr>
          <w:sz w:val="32"/>
        </w:rPr>
      </w:pPr>
      <w:r>
        <w:rPr>
          <w:sz w:val="32"/>
        </w:rPr>
        <w:t>So, there we have one example of a hugely successful film made in 1960, made successful in part due to it’s brilliant use of sound as a story telling tool. Hitchcock had the advantage of experiencing filmmaking in both the silent and new sound era’s, but modern-day films can and have been just as ground-breaking when it comes to the use of sound.</w:t>
      </w:r>
      <w:r>
        <w:rPr>
          <w:sz w:val="32"/>
        </w:rPr>
        <w:br/>
        <w:t xml:space="preserve"> </w:t>
      </w:r>
    </w:p>
    <w:p w:rsidR="005427EA" w:rsidRDefault="007A6F47" w:rsidP="00CB71F7">
      <w:pPr>
        <w:rPr>
          <w:sz w:val="32"/>
        </w:rPr>
      </w:pPr>
      <w:r w:rsidRPr="007A6F47">
        <w:rPr>
          <w:i/>
          <w:sz w:val="32"/>
        </w:rPr>
        <w:t>A Quiet Place</w:t>
      </w:r>
      <w:r>
        <w:rPr>
          <w:sz w:val="32"/>
        </w:rPr>
        <w:t xml:space="preserve">, Directed by John Krasinski, released in 2017, is a phenomenal example like no other of the impact silence can have to a story and on an audience. </w:t>
      </w:r>
      <w:r w:rsidR="003D0F65">
        <w:rPr>
          <w:sz w:val="32"/>
        </w:rPr>
        <w:t xml:space="preserve">It’s an unsettling and heartfelt tale of a family trying to survive in a dystopian world where monsters who hunt by sound have wiped out most of humanity. </w:t>
      </w:r>
      <w:r w:rsidR="003D0F65">
        <w:rPr>
          <w:sz w:val="32"/>
        </w:rPr>
        <w:br/>
        <w:t xml:space="preserve">  For the majority of the film all that can be heard is near silence</w:t>
      </w:r>
      <w:r>
        <w:rPr>
          <w:sz w:val="32"/>
        </w:rPr>
        <w:t xml:space="preserve">. In </w:t>
      </w:r>
      <w:r w:rsidRPr="007A6F47">
        <w:rPr>
          <w:i/>
          <w:sz w:val="32"/>
        </w:rPr>
        <w:t>A Quiet Place</w:t>
      </w:r>
      <w:r>
        <w:rPr>
          <w:sz w:val="32"/>
        </w:rPr>
        <w:t xml:space="preserve">, you could regard silence as the main character, and it certainly </w:t>
      </w:r>
      <w:r w:rsidRPr="007A6F47">
        <w:rPr>
          <w:i/>
          <w:sz w:val="32"/>
        </w:rPr>
        <w:t>is</w:t>
      </w:r>
      <w:r>
        <w:rPr>
          <w:sz w:val="32"/>
        </w:rPr>
        <w:t xml:space="preserve"> a character. Silence and sound </w:t>
      </w:r>
      <w:r w:rsidR="003D0F65">
        <w:rPr>
          <w:sz w:val="32"/>
        </w:rPr>
        <w:t>affect</w:t>
      </w:r>
      <w:r>
        <w:rPr>
          <w:sz w:val="32"/>
        </w:rPr>
        <w:t xml:space="preserve"> everything in this film; it’s life or death. The characters must remain silent if they want to live, noise equals danger, which has an amazing </w:t>
      </w:r>
      <w:r w:rsidR="00ED575F">
        <w:rPr>
          <w:sz w:val="32"/>
        </w:rPr>
        <w:t xml:space="preserve">impact to the story. </w:t>
      </w:r>
      <w:r w:rsidR="003D0F65">
        <w:rPr>
          <w:sz w:val="32"/>
        </w:rPr>
        <w:t>The fact the film is so quiet creates audience immersion like no other film, the characters have to be quiet to survive, while the audience also find themselves having to be as quiet as possible to observe the film, therefore instantly creating a relation to the main characters and the story world. Because of this, t</w:t>
      </w:r>
      <w:r w:rsidR="00ED575F">
        <w:rPr>
          <w:sz w:val="32"/>
        </w:rPr>
        <w:t xml:space="preserve">hroughout the entire movie the viewer is on edge, </w:t>
      </w:r>
      <w:r w:rsidR="003D0F65">
        <w:rPr>
          <w:sz w:val="32"/>
        </w:rPr>
        <w:t xml:space="preserve">making </w:t>
      </w:r>
      <w:r w:rsidR="00ED575F">
        <w:rPr>
          <w:sz w:val="32"/>
        </w:rPr>
        <w:t>the slightest sound a huge jump scare.</w:t>
      </w:r>
      <w:r w:rsidR="00ED575F">
        <w:rPr>
          <w:sz w:val="32"/>
        </w:rPr>
        <w:br/>
        <w:t xml:space="preserve">  To add even more emphasis to sound and silence in this film, one of the main characters, Regan, is deaf. At certain points of the film, the silence changes from the quiet that the other characters hear, to the </w:t>
      </w:r>
      <w:r w:rsidR="003D0F65">
        <w:rPr>
          <w:sz w:val="32"/>
        </w:rPr>
        <w:t>“envelope”, as John Krasinski calls it,</w:t>
      </w:r>
      <w:r w:rsidR="00ED575F">
        <w:rPr>
          <w:sz w:val="32"/>
        </w:rPr>
        <w:t xml:space="preserve"> that is the only thing Regan ever hears</w:t>
      </w:r>
      <w:r w:rsidR="003D0F65">
        <w:rPr>
          <w:sz w:val="32"/>
        </w:rPr>
        <w:t>, an uncomfortable, muffled tone</w:t>
      </w:r>
      <w:r w:rsidR="00ED575F">
        <w:rPr>
          <w:sz w:val="32"/>
        </w:rPr>
        <w:t xml:space="preserve">. Both of these sounds are silence, yet some how they sound dramatically different from </w:t>
      </w:r>
      <w:r w:rsidR="00ED575F">
        <w:rPr>
          <w:sz w:val="32"/>
        </w:rPr>
        <w:lastRenderedPageBreak/>
        <w:t>one another</w:t>
      </w:r>
      <w:r w:rsidR="003D0F65">
        <w:rPr>
          <w:sz w:val="32"/>
        </w:rPr>
        <w:t>; Regan experiences no ambient sound whatsoever, therefore when the film puts the audience in her shoes they don’t either, which is extremely discomforting</w:t>
      </w:r>
      <w:r w:rsidR="00ED575F">
        <w:rPr>
          <w:sz w:val="32"/>
        </w:rPr>
        <w:t>. The use of this change of silence is an excellent and effective way of immersing the viewer into Regan’s world, showing a separation between her and her family, teaching the audience that she feels isolated and misunderstood before that even becomes apparent in visual story telling or dialogue. This is another great example of how silence can give masses of information about a character, the audience learns so much about Regan because they hear what she hears, putting the viewer right in the action, immersing them in the narrative world that absence of sound has created.</w:t>
      </w:r>
      <w:r w:rsidR="00ED575F">
        <w:rPr>
          <w:sz w:val="32"/>
        </w:rPr>
        <w:br/>
        <w:t xml:space="preserve">  </w:t>
      </w:r>
      <w:r w:rsidR="007C4F9F">
        <w:rPr>
          <w:sz w:val="32"/>
        </w:rPr>
        <w:t>The art of having music blur into the background of a film is common practice, so when the decision is made to disregard that completely, it’s instantly unsettling. The viewer is taken out of their comfort zone with this new way of receiving information</w:t>
      </w:r>
      <w:r w:rsidR="003D0F65">
        <w:rPr>
          <w:sz w:val="32"/>
        </w:rPr>
        <w:t>, or the withholding of information</w:t>
      </w:r>
      <w:r w:rsidR="007C4F9F">
        <w:rPr>
          <w:sz w:val="32"/>
        </w:rPr>
        <w:t xml:space="preserve">, which plays in the film’s favour the entire time as the audience are </w:t>
      </w:r>
      <w:r w:rsidR="003D0F65">
        <w:rPr>
          <w:sz w:val="32"/>
        </w:rPr>
        <w:t>constantly</w:t>
      </w:r>
      <w:r w:rsidR="007C4F9F">
        <w:rPr>
          <w:sz w:val="32"/>
        </w:rPr>
        <w:t xml:space="preserve"> on edge</w:t>
      </w:r>
      <w:r w:rsidR="003D0F65">
        <w:rPr>
          <w:sz w:val="32"/>
        </w:rPr>
        <w:t>, before the monsters even become involved</w:t>
      </w:r>
      <w:r w:rsidR="007C4F9F">
        <w:rPr>
          <w:sz w:val="32"/>
        </w:rPr>
        <w:t xml:space="preserve">. While the silence in </w:t>
      </w:r>
      <w:r w:rsidR="007C4F9F" w:rsidRPr="007C4F9F">
        <w:rPr>
          <w:i/>
          <w:sz w:val="32"/>
        </w:rPr>
        <w:t>A Quiet Place</w:t>
      </w:r>
      <w:r w:rsidR="007C4F9F">
        <w:rPr>
          <w:sz w:val="32"/>
        </w:rPr>
        <w:t xml:space="preserve"> is always apparent it’s not completely consistent through the entire film, but this isn’t detrimental to the story</w:t>
      </w:r>
      <w:r w:rsidR="00E16FF6">
        <w:rPr>
          <w:sz w:val="32"/>
        </w:rPr>
        <w:t>, quite the opposite</w:t>
      </w:r>
      <w:r w:rsidR="007C4F9F">
        <w:rPr>
          <w:sz w:val="32"/>
        </w:rPr>
        <w:t>; the audience is given some catharsis by the odd loud noise – one scene where characters are able to talk because their noise is covered by a waterfall, provides release and ease for the audience, only for the story to then rebuild the unsettling silence, perhaps more successfully as the audience have had a change to keep them engaged in the film, to not tire of the silence.</w:t>
      </w:r>
      <w:r w:rsidR="0068477E">
        <w:rPr>
          <w:sz w:val="32"/>
        </w:rPr>
        <w:t xml:space="preserve"> The silence also allows us to hear sounds</w:t>
      </w:r>
      <w:r w:rsidR="0015176F">
        <w:rPr>
          <w:sz w:val="32"/>
        </w:rPr>
        <w:t>,</w:t>
      </w:r>
      <w:r w:rsidR="0068477E">
        <w:rPr>
          <w:sz w:val="32"/>
        </w:rPr>
        <w:t xml:space="preserve"> that would normally not even be registered</w:t>
      </w:r>
      <w:r w:rsidR="0015176F">
        <w:rPr>
          <w:sz w:val="32"/>
        </w:rPr>
        <w:t>,</w:t>
      </w:r>
      <w:r w:rsidR="0068477E">
        <w:rPr>
          <w:sz w:val="32"/>
        </w:rPr>
        <w:t xml:space="preserve"> with great impact – like bare feet padding </w:t>
      </w:r>
      <w:r w:rsidR="0015176F">
        <w:rPr>
          <w:sz w:val="32"/>
        </w:rPr>
        <w:t>along</w:t>
      </w:r>
      <w:r w:rsidR="0068477E">
        <w:rPr>
          <w:sz w:val="32"/>
        </w:rPr>
        <w:t xml:space="preserve"> </w:t>
      </w:r>
      <w:r w:rsidR="0015176F">
        <w:rPr>
          <w:sz w:val="32"/>
        </w:rPr>
        <w:t>a wood</w:t>
      </w:r>
      <w:r w:rsidR="0068477E">
        <w:rPr>
          <w:sz w:val="32"/>
        </w:rPr>
        <w:t xml:space="preserve"> floor.</w:t>
      </w:r>
      <w:r w:rsidR="00E16FF6">
        <w:rPr>
          <w:sz w:val="32"/>
        </w:rPr>
        <w:t xml:space="preserve"> Another great example of how image and sound work together; in this film you can hear small sounds in great detail; but only when the frame is a close up. This again works very well for audience immersion, as the sound on screen works like sound in real life – we hear something </w:t>
      </w:r>
      <w:r w:rsidR="00E16FF6">
        <w:rPr>
          <w:sz w:val="32"/>
        </w:rPr>
        <w:lastRenderedPageBreak/>
        <w:t>clearer when we’re closer to it.</w:t>
      </w:r>
      <w:r w:rsidR="0068477E">
        <w:rPr>
          <w:sz w:val="32"/>
        </w:rPr>
        <w:t xml:space="preserve"> Such a small noise holds such a great weight in a film where silence is the main character, this gives huge emphasis to small details of the story and setting, really </w:t>
      </w:r>
      <w:r w:rsidR="0015176F">
        <w:rPr>
          <w:sz w:val="32"/>
        </w:rPr>
        <w:t>building a full, immersive and detailed story world.</w:t>
      </w:r>
    </w:p>
    <w:p w:rsidR="00E16FF6" w:rsidRDefault="005427EA" w:rsidP="00CB71F7">
      <w:pPr>
        <w:rPr>
          <w:sz w:val="32"/>
        </w:rPr>
      </w:pPr>
      <w:r>
        <w:rPr>
          <w:sz w:val="32"/>
        </w:rPr>
        <w:t xml:space="preserve">The audio-visual relationship in film works by sound and image working together to convey information and story, and with the lack of one comes the defining of another. The lack of sound in </w:t>
      </w:r>
      <w:r w:rsidRPr="005427EA">
        <w:rPr>
          <w:i/>
          <w:sz w:val="32"/>
        </w:rPr>
        <w:t>A Quiet Place</w:t>
      </w:r>
      <w:r>
        <w:rPr>
          <w:sz w:val="32"/>
        </w:rPr>
        <w:t xml:space="preserve"> forces the viewer to analyse what’s happening in the frame, the lack of information due to lack of sound </w:t>
      </w:r>
      <w:r w:rsidR="00E16FF6">
        <w:rPr>
          <w:sz w:val="32"/>
        </w:rPr>
        <w:t>means</w:t>
      </w:r>
      <w:r>
        <w:rPr>
          <w:sz w:val="32"/>
        </w:rPr>
        <w:t xml:space="preserve"> the viewer to work harder to extract information from the visual, to make up for what they might be missing due to the silence. This opens all sorts of creative doors for the cinematographers and filmmakers to use purely visual </w:t>
      </w:r>
      <w:r w:rsidR="008768DB">
        <w:rPr>
          <w:sz w:val="32"/>
        </w:rPr>
        <w:t>storytelling</w:t>
      </w:r>
      <w:r w:rsidR="00E16FF6">
        <w:rPr>
          <w:sz w:val="32"/>
        </w:rPr>
        <w:t>, as well as meaning the audience is truly engaged on the story at all times.</w:t>
      </w:r>
      <w:r>
        <w:rPr>
          <w:sz w:val="32"/>
        </w:rPr>
        <w:t xml:space="preserve"> The lack of narration, also, means the audience has to come to their own conclusions and independently interoperate aspects of the story, that in other films would be given to them in dialogue through narration. </w:t>
      </w:r>
    </w:p>
    <w:p w:rsidR="00874AF8" w:rsidRDefault="00E16FF6" w:rsidP="00CB71F7">
      <w:pPr>
        <w:rPr>
          <w:sz w:val="32"/>
        </w:rPr>
      </w:pPr>
      <w:r>
        <w:rPr>
          <w:sz w:val="32"/>
        </w:rPr>
        <w:t xml:space="preserve">  The sound we hear, or don’t hear, can provide us with so much information</w:t>
      </w:r>
      <w:r w:rsidR="00874AF8">
        <w:rPr>
          <w:sz w:val="32"/>
        </w:rPr>
        <w:t xml:space="preserve"> as to how we’re supposed to feel about what’s happening on screen</w:t>
      </w:r>
      <w:r>
        <w:rPr>
          <w:sz w:val="32"/>
        </w:rPr>
        <w:t>.</w:t>
      </w:r>
    </w:p>
    <w:p w:rsidR="00D24610" w:rsidRDefault="00874AF8" w:rsidP="00CB71F7">
      <w:pPr>
        <w:rPr>
          <w:sz w:val="32"/>
        </w:rPr>
      </w:pPr>
      <w:r>
        <w:rPr>
          <w:sz w:val="32"/>
        </w:rPr>
        <w:t>There’s a certain amount of empathy required to be truly immersed in a film. A good film will make us feel, or at least relate to, what the characters on screen are feeling</w:t>
      </w:r>
      <w:r w:rsidR="00D24610">
        <w:rPr>
          <w:sz w:val="32"/>
        </w:rPr>
        <w:t>. E</w:t>
      </w:r>
      <w:r>
        <w:rPr>
          <w:sz w:val="32"/>
        </w:rPr>
        <w:t>xperiencing cinema can be a hugely emotional experience.</w:t>
      </w:r>
      <w:r w:rsidR="00E16FF6">
        <w:rPr>
          <w:sz w:val="32"/>
        </w:rPr>
        <w:t xml:space="preserve"> </w:t>
      </w:r>
      <w:r>
        <w:rPr>
          <w:sz w:val="32"/>
        </w:rPr>
        <w:t xml:space="preserve">So how do they do it? </w:t>
      </w:r>
      <w:r w:rsidR="00E16FF6">
        <w:rPr>
          <w:sz w:val="32"/>
        </w:rPr>
        <w:t>Think of any moment in a film that’s caused you to cry; whether it was in sadness, in joy</w:t>
      </w:r>
      <w:r w:rsidR="00D24610">
        <w:rPr>
          <w:sz w:val="32"/>
        </w:rPr>
        <w:t>, or somewhere in between</w:t>
      </w:r>
      <w:r w:rsidR="00E16FF6">
        <w:rPr>
          <w:sz w:val="32"/>
        </w:rPr>
        <w:t>. That moment had some type of sound</w:t>
      </w:r>
      <w:r>
        <w:rPr>
          <w:sz w:val="32"/>
        </w:rPr>
        <w:t xml:space="preserve"> that was the finishing touch to push you to tears, whether it was a magnificent</w:t>
      </w:r>
      <w:r w:rsidR="00D24610">
        <w:rPr>
          <w:sz w:val="32"/>
        </w:rPr>
        <w:t xml:space="preserve"> and</w:t>
      </w:r>
      <w:r>
        <w:rPr>
          <w:sz w:val="32"/>
        </w:rPr>
        <w:t xml:space="preserve"> uplifting orchestral piece, where the heroes all come together, or the sad melody that played as characters accepted their fate and prepared for death. If those moments were silent, they wouldn’t have had that affect. However, without the silence that surrounds those pieces, there’d be no emotion in them, </w:t>
      </w:r>
      <w:r w:rsidR="00D24610">
        <w:rPr>
          <w:sz w:val="32"/>
        </w:rPr>
        <w:lastRenderedPageBreak/>
        <w:t xml:space="preserve">the sound would be meaningless and it would </w:t>
      </w:r>
      <w:r>
        <w:rPr>
          <w:sz w:val="32"/>
        </w:rPr>
        <w:t xml:space="preserve">represent no change. </w:t>
      </w:r>
      <w:r w:rsidR="00D24610">
        <w:rPr>
          <w:sz w:val="32"/>
        </w:rPr>
        <w:t xml:space="preserve">If that was the case, the scenes that could have had immense emotional pay off with the viewer would fall short of what they could have been. For example – the end scene of the Titanic, your eyes well up as Celine Dione’s My Heart Will Go On gently begins to play, you mournfully accept that this is the end, great sadness is felt. Now, imagine that scene if the song had been playing the whole time Jack and Rose were trying to escape – no change would be signalled and you’d still be sat there not knowing how you’re supposed to feel, leaving a massive emotional gap in the conclusion of the film. Without the silence preceding </w:t>
      </w:r>
      <w:r w:rsidR="0011533E">
        <w:rPr>
          <w:sz w:val="32"/>
        </w:rPr>
        <w:t xml:space="preserve">to </w:t>
      </w:r>
      <w:r w:rsidR="00D24610">
        <w:rPr>
          <w:sz w:val="32"/>
        </w:rPr>
        <w:t>the song, it doesn’t hold the emotion</w:t>
      </w:r>
      <w:r w:rsidR="0011533E">
        <w:rPr>
          <w:sz w:val="32"/>
        </w:rPr>
        <w:t xml:space="preserve"> that’s needed to round off the story.</w:t>
      </w:r>
    </w:p>
    <w:p w:rsidR="00C87894" w:rsidRPr="009154CD" w:rsidRDefault="00DF6BE0" w:rsidP="00CB71F7">
      <w:pPr>
        <w:rPr>
          <w:sz w:val="32"/>
        </w:rPr>
      </w:pPr>
      <w:r>
        <w:rPr>
          <w:sz w:val="32"/>
        </w:rPr>
        <w:t xml:space="preserve">  </w:t>
      </w:r>
      <w:r w:rsidR="00D24610">
        <w:rPr>
          <w:sz w:val="32"/>
        </w:rPr>
        <w:t xml:space="preserve"> In conclusion; silence is </w:t>
      </w:r>
      <w:r w:rsidR="0011533E">
        <w:rPr>
          <w:sz w:val="32"/>
        </w:rPr>
        <w:t>a fundamental tool in all genres of film.</w:t>
      </w:r>
      <w:r w:rsidR="00D24610">
        <w:rPr>
          <w:sz w:val="32"/>
        </w:rPr>
        <w:t xml:space="preserve"> </w:t>
      </w:r>
      <w:r w:rsidR="0011533E">
        <w:rPr>
          <w:sz w:val="32"/>
        </w:rPr>
        <w:t>Whether it’s complete silence, ambient sound, or just a break in dialogue, and w</w:t>
      </w:r>
      <w:r w:rsidR="00D24610">
        <w:rPr>
          <w:sz w:val="32"/>
        </w:rPr>
        <w:t xml:space="preserve">hether it’s to convey information about the story, a character, emotion, </w:t>
      </w:r>
      <w:r w:rsidR="0011533E">
        <w:rPr>
          <w:sz w:val="32"/>
        </w:rPr>
        <w:t>or it’s just there so that the sound that comes before or after will mean something; the soundtrack, or the score of a film would be nothing without silence.</w:t>
      </w:r>
      <w:r w:rsidR="009154CD" w:rsidRPr="005427EA">
        <w:rPr>
          <w:sz w:val="32"/>
        </w:rPr>
        <w:br/>
      </w:r>
    </w:p>
    <w:p w:rsidR="00C87894" w:rsidRDefault="00C87894" w:rsidP="00CB71F7">
      <w:pPr>
        <w:rPr>
          <w:sz w:val="32"/>
        </w:rPr>
      </w:pPr>
      <w:r>
        <w:rPr>
          <w:sz w:val="32"/>
        </w:rPr>
        <w:t xml:space="preserve">   </w:t>
      </w:r>
    </w:p>
    <w:p w:rsidR="008768DB" w:rsidRPr="008768DB" w:rsidRDefault="00CB71F7" w:rsidP="008768DB">
      <w:pPr>
        <w:pStyle w:val="Heading1"/>
        <w:shd w:val="clear" w:color="auto" w:fill="FFFFFF"/>
        <w:spacing w:before="0" w:after="315"/>
        <w:rPr>
          <w:rFonts w:ascii="Arial" w:eastAsia="Times New Roman" w:hAnsi="Arial" w:cs="Arial"/>
          <w:color w:val="777777"/>
          <w:sz w:val="20"/>
          <w:szCs w:val="20"/>
          <w:lang w:eastAsia="en-GB"/>
        </w:rPr>
      </w:pPr>
      <w:r>
        <w:rPr>
          <w:sz w:val="36"/>
        </w:rPr>
        <w:br/>
      </w:r>
    </w:p>
    <w:p w:rsidR="008768DB" w:rsidRDefault="008768DB" w:rsidP="008768DB">
      <w:pPr>
        <w:rPr>
          <w:b/>
          <w:sz w:val="28"/>
          <w:u w:val="single"/>
        </w:rPr>
      </w:pPr>
    </w:p>
    <w:p w:rsidR="008768DB" w:rsidRDefault="008768DB" w:rsidP="008768DB">
      <w:pPr>
        <w:rPr>
          <w:b/>
          <w:sz w:val="28"/>
          <w:u w:val="single"/>
        </w:rPr>
      </w:pPr>
    </w:p>
    <w:p w:rsidR="008768DB" w:rsidRDefault="008768DB" w:rsidP="008768DB">
      <w:pPr>
        <w:rPr>
          <w:b/>
          <w:sz w:val="28"/>
          <w:u w:val="single"/>
        </w:rPr>
      </w:pPr>
    </w:p>
    <w:p w:rsidR="008768DB" w:rsidRDefault="008768DB" w:rsidP="008768DB">
      <w:pPr>
        <w:rPr>
          <w:b/>
          <w:sz w:val="28"/>
          <w:u w:val="single"/>
        </w:rPr>
      </w:pPr>
    </w:p>
    <w:p w:rsidR="008768DB" w:rsidRPr="0042463C" w:rsidRDefault="008768DB" w:rsidP="008768DB">
      <w:pPr>
        <w:rPr>
          <w:b/>
          <w:sz w:val="28"/>
          <w:u w:val="single"/>
        </w:rPr>
      </w:pPr>
      <w:r w:rsidRPr="0042463C">
        <w:rPr>
          <w:b/>
          <w:sz w:val="28"/>
          <w:u w:val="single"/>
        </w:rPr>
        <w:t xml:space="preserve">Bibliography </w:t>
      </w:r>
    </w:p>
    <w:p w:rsidR="008768DB" w:rsidRPr="0042463C" w:rsidRDefault="008768DB" w:rsidP="008768DB">
      <w:pPr>
        <w:shd w:val="clear" w:color="auto" w:fill="FFFFFF"/>
        <w:spacing w:after="315" w:line="240" w:lineRule="auto"/>
        <w:outlineLvl w:val="0"/>
        <w:rPr>
          <w:rFonts w:ascii="Arial" w:eastAsia="Times New Roman" w:hAnsi="Arial" w:cs="Arial"/>
          <w:b/>
          <w:bCs/>
          <w:kern w:val="36"/>
          <w:sz w:val="48"/>
          <w:szCs w:val="48"/>
          <w:lang w:eastAsia="en-GB"/>
        </w:rPr>
      </w:pPr>
      <w:r w:rsidRPr="0042463C">
        <w:rPr>
          <w:rFonts w:ascii="Arial" w:eastAsia="Times New Roman" w:hAnsi="Arial" w:cs="Arial"/>
          <w:b/>
          <w:bCs/>
          <w:kern w:val="36"/>
          <w:sz w:val="35"/>
          <w:szCs w:val="35"/>
          <w:lang w:eastAsia="en-GB"/>
        </w:rPr>
        <w:t>Sound for Picture</w:t>
      </w:r>
      <w:r w:rsidRPr="0042463C">
        <w:rPr>
          <w:rFonts w:ascii="Arial" w:eastAsia="Times New Roman" w:hAnsi="Arial" w:cs="Arial"/>
          <w:b/>
          <w:bCs/>
          <w:kern w:val="36"/>
          <w:sz w:val="48"/>
          <w:szCs w:val="48"/>
          <w:lang w:eastAsia="en-GB"/>
        </w:rPr>
        <w:t>: </w:t>
      </w:r>
      <w:r w:rsidRPr="0042463C">
        <w:rPr>
          <w:rFonts w:ascii="Arial" w:eastAsia="Times New Roman" w:hAnsi="Arial" w:cs="Arial"/>
          <w:kern w:val="36"/>
          <w:sz w:val="23"/>
          <w:szCs w:val="23"/>
          <w:lang w:eastAsia="en-GB"/>
        </w:rPr>
        <w:t>Film Sound Through the 1990s</w:t>
      </w:r>
      <w:r w:rsidRPr="0042463C">
        <w:rPr>
          <w:rFonts w:ascii="Arial" w:eastAsia="Times New Roman" w:hAnsi="Arial" w:cs="Arial"/>
          <w:b/>
          <w:bCs/>
          <w:kern w:val="36"/>
          <w:sz w:val="48"/>
          <w:szCs w:val="48"/>
          <w:lang w:eastAsia="en-GB"/>
        </w:rPr>
        <w:br/>
      </w:r>
      <w:hyperlink r:id="rId4" w:history="1">
        <w:r w:rsidRPr="0042463C">
          <w:rPr>
            <w:rFonts w:ascii="Arial" w:eastAsia="Times New Roman" w:hAnsi="Arial" w:cs="Arial"/>
            <w:sz w:val="20"/>
            <w:szCs w:val="20"/>
            <w:u w:val="single"/>
            <w:lang w:eastAsia="en-GB"/>
          </w:rPr>
          <w:t>Tom Kenny</w:t>
        </w:r>
      </w:hyperlink>
      <w:r w:rsidRPr="0042463C">
        <w:rPr>
          <w:rFonts w:ascii="Arial" w:eastAsia="Times New Roman" w:hAnsi="Arial" w:cs="Arial"/>
          <w:b/>
          <w:bCs/>
          <w:kern w:val="36"/>
          <w:sz w:val="48"/>
          <w:szCs w:val="48"/>
          <w:lang w:eastAsia="en-GB"/>
        </w:rPr>
        <w:br/>
      </w:r>
      <w:r w:rsidRPr="0042463C">
        <w:rPr>
          <w:rFonts w:ascii="Arial" w:eastAsia="Times New Roman" w:hAnsi="Arial" w:cs="Arial"/>
          <w:sz w:val="20"/>
          <w:szCs w:val="20"/>
          <w:lang w:eastAsia="en-GB"/>
        </w:rPr>
        <w:t>Hal Leonard Corporation, 2000</w:t>
      </w:r>
    </w:p>
    <w:p w:rsidR="008768DB" w:rsidRPr="0042463C" w:rsidRDefault="008768DB" w:rsidP="008768DB">
      <w:pPr>
        <w:rPr>
          <w:b/>
          <w:sz w:val="28"/>
          <w:u w:val="single"/>
        </w:rPr>
      </w:pPr>
    </w:p>
    <w:p w:rsidR="008768DB" w:rsidRPr="0042463C" w:rsidRDefault="008768DB" w:rsidP="008768DB">
      <w:pPr>
        <w:rPr>
          <w:sz w:val="28"/>
        </w:rPr>
      </w:pPr>
    </w:p>
    <w:p w:rsidR="008768DB" w:rsidRPr="0042463C" w:rsidRDefault="008768DB" w:rsidP="008768DB">
      <w:pPr>
        <w:shd w:val="clear" w:color="auto" w:fill="FFFFFF"/>
        <w:spacing w:after="315" w:line="240" w:lineRule="auto"/>
        <w:outlineLvl w:val="0"/>
        <w:rPr>
          <w:rFonts w:ascii="Arial" w:eastAsia="Times New Roman" w:hAnsi="Arial" w:cs="Arial"/>
          <w:b/>
          <w:bCs/>
          <w:kern w:val="36"/>
          <w:sz w:val="48"/>
          <w:szCs w:val="48"/>
          <w:lang w:eastAsia="en-GB"/>
        </w:rPr>
      </w:pPr>
      <w:r w:rsidRPr="0042463C">
        <w:rPr>
          <w:rFonts w:ascii="Arial" w:eastAsia="Times New Roman" w:hAnsi="Arial" w:cs="Arial"/>
          <w:b/>
          <w:bCs/>
          <w:kern w:val="36"/>
          <w:sz w:val="35"/>
          <w:szCs w:val="35"/>
          <w:lang w:eastAsia="en-GB"/>
        </w:rPr>
        <w:t>The Art of Film Music</w:t>
      </w:r>
      <w:r w:rsidRPr="0042463C">
        <w:rPr>
          <w:rFonts w:ascii="Arial" w:eastAsia="Times New Roman" w:hAnsi="Arial" w:cs="Arial"/>
          <w:b/>
          <w:bCs/>
          <w:kern w:val="36"/>
          <w:sz w:val="48"/>
          <w:szCs w:val="48"/>
          <w:lang w:eastAsia="en-GB"/>
        </w:rPr>
        <w:br/>
      </w:r>
      <w:hyperlink r:id="rId5" w:history="1">
        <w:r w:rsidRPr="0042463C">
          <w:rPr>
            <w:rFonts w:ascii="Arial" w:eastAsia="Times New Roman" w:hAnsi="Arial" w:cs="Arial"/>
            <w:sz w:val="20"/>
            <w:szCs w:val="20"/>
            <w:u w:val="single"/>
            <w:lang w:eastAsia="en-GB"/>
          </w:rPr>
          <w:t>George Burt</w:t>
        </w:r>
      </w:hyperlink>
      <w:r w:rsidRPr="0042463C">
        <w:rPr>
          <w:rFonts w:ascii="Arial" w:eastAsia="Times New Roman" w:hAnsi="Arial" w:cs="Arial"/>
          <w:b/>
          <w:bCs/>
          <w:kern w:val="36"/>
          <w:sz w:val="48"/>
          <w:szCs w:val="48"/>
          <w:lang w:eastAsia="en-GB"/>
        </w:rPr>
        <w:br/>
      </w:r>
      <w:r w:rsidRPr="0042463C">
        <w:rPr>
          <w:rFonts w:ascii="Arial" w:eastAsia="Times New Roman" w:hAnsi="Arial" w:cs="Arial"/>
          <w:sz w:val="20"/>
          <w:szCs w:val="20"/>
          <w:lang w:eastAsia="en-GB"/>
        </w:rPr>
        <w:t>UPNE, 1994</w:t>
      </w:r>
    </w:p>
    <w:p w:rsidR="008768DB" w:rsidRPr="0042463C" w:rsidRDefault="008768DB" w:rsidP="008768DB">
      <w:pPr>
        <w:spacing w:after="0" w:line="240" w:lineRule="auto"/>
        <w:rPr>
          <w:rFonts w:ascii="Times New Roman" w:eastAsia="Times New Roman" w:hAnsi="Times New Roman" w:cs="Times New Roman"/>
          <w:sz w:val="24"/>
          <w:szCs w:val="24"/>
          <w:lang w:eastAsia="en-GB"/>
        </w:rPr>
      </w:pPr>
    </w:p>
    <w:tbl>
      <w:tblPr>
        <w:tblW w:w="21600" w:type="dxa"/>
        <w:tblCellSpacing w:w="0" w:type="dxa"/>
        <w:shd w:val="clear" w:color="auto" w:fill="FFFFFF"/>
        <w:tblCellMar>
          <w:left w:w="0" w:type="dxa"/>
          <w:right w:w="0" w:type="dxa"/>
        </w:tblCellMar>
        <w:tblLook w:val="04A0" w:firstRow="1" w:lastRow="0" w:firstColumn="1" w:lastColumn="0" w:noHBand="0" w:noVBand="1"/>
      </w:tblPr>
      <w:tblGrid>
        <w:gridCol w:w="21600"/>
      </w:tblGrid>
      <w:tr w:rsidR="008768DB" w:rsidRPr="0042463C" w:rsidTr="00F13A29">
        <w:trPr>
          <w:tblCellSpacing w:w="0" w:type="dxa"/>
        </w:trPr>
        <w:tc>
          <w:tcPr>
            <w:tcW w:w="0" w:type="auto"/>
            <w:shd w:val="clear" w:color="auto" w:fill="FFFFFF"/>
            <w:hideMark/>
          </w:tcPr>
          <w:p w:rsidR="008768DB" w:rsidRPr="0042463C" w:rsidRDefault="008768DB" w:rsidP="00F13A29">
            <w:pPr>
              <w:spacing w:after="315" w:line="240" w:lineRule="auto"/>
              <w:outlineLvl w:val="0"/>
              <w:rPr>
                <w:rFonts w:ascii="Arial" w:eastAsia="Times New Roman" w:hAnsi="Arial" w:cs="Arial"/>
                <w:b/>
                <w:bCs/>
                <w:kern w:val="36"/>
                <w:sz w:val="48"/>
                <w:szCs w:val="48"/>
                <w:lang w:eastAsia="en-GB"/>
              </w:rPr>
            </w:pPr>
            <w:r w:rsidRPr="0042463C">
              <w:rPr>
                <w:rFonts w:ascii="Arial" w:eastAsia="Times New Roman" w:hAnsi="Arial" w:cs="Arial"/>
                <w:b/>
                <w:bCs/>
                <w:kern w:val="36"/>
                <w:sz w:val="35"/>
                <w:szCs w:val="35"/>
                <w:lang w:eastAsia="en-GB"/>
              </w:rPr>
              <w:t>Music in the Horror Film</w:t>
            </w:r>
            <w:r w:rsidRPr="0042463C">
              <w:rPr>
                <w:rFonts w:ascii="Arial" w:eastAsia="Times New Roman" w:hAnsi="Arial" w:cs="Arial"/>
                <w:b/>
                <w:bCs/>
                <w:kern w:val="36"/>
                <w:sz w:val="48"/>
                <w:szCs w:val="48"/>
                <w:lang w:eastAsia="en-GB"/>
              </w:rPr>
              <w:t>: </w:t>
            </w:r>
            <w:r w:rsidRPr="0042463C">
              <w:rPr>
                <w:rFonts w:ascii="Arial" w:eastAsia="Times New Roman" w:hAnsi="Arial" w:cs="Arial"/>
                <w:kern w:val="36"/>
                <w:sz w:val="23"/>
                <w:szCs w:val="23"/>
                <w:lang w:eastAsia="en-GB"/>
              </w:rPr>
              <w:t>Listening to Fear</w:t>
            </w:r>
            <w:r w:rsidRPr="0042463C">
              <w:rPr>
                <w:rFonts w:ascii="Arial" w:eastAsia="Times New Roman" w:hAnsi="Arial" w:cs="Arial"/>
                <w:kern w:val="36"/>
                <w:sz w:val="23"/>
                <w:szCs w:val="23"/>
                <w:lang w:eastAsia="en-GB"/>
              </w:rPr>
              <w:br/>
            </w:r>
            <w:r w:rsidRPr="0042463C">
              <w:rPr>
                <w:rFonts w:ascii="Arial" w:eastAsia="Times New Roman" w:hAnsi="Arial" w:cs="Arial"/>
                <w:sz w:val="20"/>
                <w:szCs w:val="20"/>
                <w:lang w:eastAsia="en-GB"/>
              </w:rPr>
              <w:t>Neil Lerner</w:t>
            </w:r>
            <w:r w:rsidRPr="0042463C">
              <w:rPr>
                <w:rFonts w:ascii="Arial" w:eastAsia="Times New Roman" w:hAnsi="Arial" w:cs="Arial"/>
                <w:sz w:val="20"/>
                <w:szCs w:val="20"/>
                <w:lang w:eastAsia="en-GB"/>
              </w:rPr>
              <w:br/>
              <w:t>Routledge, 16 Dec 2009</w:t>
            </w:r>
          </w:p>
        </w:tc>
      </w:tr>
    </w:tbl>
    <w:p w:rsidR="008768DB" w:rsidRPr="0042463C" w:rsidRDefault="008768DB" w:rsidP="008768DB">
      <w:pPr>
        <w:rPr>
          <w:sz w:val="28"/>
        </w:rPr>
      </w:pPr>
    </w:p>
    <w:p w:rsidR="008768DB" w:rsidRPr="0042463C" w:rsidRDefault="008768DB" w:rsidP="008768DB">
      <w:pPr>
        <w:shd w:val="clear" w:color="auto" w:fill="FFFFFF"/>
        <w:spacing w:after="0" w:line="240" w:lineRule="auto"/>
        <w:rPr>
          <w:rFonts w:ascii="Arial" w:eastAsia="Times New Roman" w:hAnsi="Arial" w:cs="Arial"/>
          <w:sz w:val="24"/>
          <w:szCs w:val="24"/>
          <w:lang w:eastAsia="en-GB"/>
        </w:rPr>
      </w:pPr>
      <w:r w:rsidRPr="0042463C">
        <w:rPr>
          <w:rFonts w:ascii="Arial" w:eastAsia="Times New Roman" w:hAnsi="Arial" w:cs="Arial"/>
          <w:sz w:val="24"/>
          <w:szCs w:val="24"/>
          <w:lang w:eastAsia="en-GB"/>
        </w:rPr>
        <w:t>JOURNAL ARTICLE</w:t>
      </w:r>
    </w:p>
    <w:p w:rsidR="008768DB" w:rsidRPr="00C4574E" w:rsidRDefault="008768DB" w:rsidP="008768DB">
      <w:pPr>
        <w:shd w:val="clear" w:color="auto" w:fill="FFFFFF"/>
        <w:spacing w:after="263" w:line="300" w:lineRule="atLeast"/>
        <w:outlineLvl w:val="0"/>
        <w:rPr>
          <w:rFonts w:ascii="Arial" w:eastAsia="Times New Roman" w:hAnsi="Arial" w:cs="Arial"/>
          <w:b/>
          <w:bCs/>
          <w:color w:val="333333"/>
          <w:kern w:val="36"/>
          <w:sz w:val="26"/>
          <w:szCs w:val="26"/>
          <w:lang w:eastAsia="en-GB"/>
        </w:rPr>
      </w:pPr>
      <w:r w:rsidRPr="0042463C">
        <w:rPr>
          <w:rFonts w:ascii="Arial" w:eastAsia="Times New Roman" w:hAnsi="Arial" w:cs="Arial"/>
          <w:b/>
          <w:bCs/>
          <w:kern w:val="36"/>
          <w:sz w:val="26"/>
          <w:szCs w:val="26"/>
          <w:lang w:eastAsia="en-GB"/>
        </w:rPr>
        <w:t>HITCHCOCK'S MELODRAMATIC SILENCE</w:t>
      </w:r>
      <w:r w:rsidRPr="0042463C">
        <w:rPr>
          <w:rFonts w:ascii="Arial" w:eastAsia="Times New Roman" w:hAnsi="Arial" w:cs="Arial"/>
          <w:b/>
          <w:bCs/>
          <w:kern w:val="36"/>
          <w:sz w:val="26"/>
          <w:szCs w:val="26"/>
          <w:lang w:eastAsia="en-GB"/>
        </w:rPr>
        <w:br/>
      </w:r>
      <w:r w:rsidRPr="0042463C">
        <w:rPr>
          <w:rFonts w:ascii="Arial" w:eastAsia="Times New Roman" w:hAnsi="Arial" w:cs="Arial"/>
          <w:sz w:val="21"/>
          <w:szCs w:val="21"/>
          <w:lang w:eastAsia="en-GB"/>
        </w:rPr>
        <w:t>THOMAS HEMMETER</w:t>
      </w:r>
      <w:r w:rsidRPr="0042463C">
        <w:rPr>
          <w:rFonts w:ascii="Arial" w:eastAsia="Times New Roman" w:hAnsi="Arial" w:cs="Arial"/>
          <w:b/>
          <w:bCs/>
          <w:kern w:val="36"/>
          <w:sz w:val="26"/>
          <w:szCs w:val="26"/>
          <w:lang w:eastAsia="en-GB"/>
        </w:rPr>
        <w:br/>
      </w:r>
      <w:r w:rsidRPr="0042463C">
        <w:rPr>
          <w:rFonts w:ascii="Arial" w:eastAsia="Times New Roman" w:hAnsi="Arial" w:cs="Arial"/>
          <w:i/>
          <w:iCs/>
          <w:sz w:val="21"/>
          <w:szCs w:val="21"/>
          <w:lang w:eastAsia="en-GB"/>
        </w:rPr>
        <w:t>Journal of Film and Video</w:t>
      </w:r>
      <w:r w:rsidRPr="0042463C">
        <w:rPr>
          <w:rFonts w:ascii="Arial" w:eastAsia="Times New Roman" w:hAnsi="Arial" w:cs="Arial"/>
          <w:b/>
          <w:bCs/>
          <w:kern w:val="36"/>
          <w:sz w:val="26"/>
          <w:szCs w:val="26"/>
          <w:lang w:eastAsia="en-GB"/>
        </w:rPr>
        <w:br/>
      </w:r>
      <w:r w:rsidRPr="0042463C">
        <w:rPr>
          <w:rFonts w:ascii="Arial" w:eastAsia="Times New Roman" w:hAnsi="Arial" w:cs="Arial"/>
          <w:sz w:val="21"/>
          <w:szCs w:val="21"/>
          <w:lang w:eastAsia="en-GB"/>
        </w:rPr>
        <w:t>Vol. 48, No. 1/2 (Spring-Summer 1996), p32</w:t>
      </w:r>
    </w:p>
    <w:p w:rsidR="00CB71F7" w:rsidRPr="00CB71F7" w:rsidRDefault="00CB71F7" w:rsidP="00CB71F7">
      <w:pPr>
        <w:rPr>
          <w:sz w:val="36"/>
        </w:rPr>
      </w:pPr>
    </w:p>
    <w:sectPr w:rsidR="00CB71F7" w:rsidRPr="00CB71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1F7"/>
    <w:rsid w:val="0011533E"/>
    <w:rsid w:val="0015176F"/>
    <w:rsid w:val="001C68A8"/>
    <w:rsid w:val="00204C5B"/>
    <w:rsid w:val="00257113"/>
    <w:rsid w:val="002A235D"/>
    <w:rsid w:val="003B5DAB"/>
    <w:rsid w:val="003D0F65"/>
    <w:rsid w:val="005427EA"/>
    <w:rsid w:val="0068477E"/>
    <w:rsid w:val="00726251"/>
    <w:rsid w:val="007865F4"/>
    <w:rsid w:val="0079172B"/>
    <w:rsid w:val="007A6F47"/>
    <w:rsid w:val="007C4F9F"/>
    <w:rsid w:val="0083232F"/>
    <w:rsid w:val="008340AA"/>
    <w:rsid w:val="00874AF8"/>
    <w:rsid w:val="008768DB"/>
    <w:rsid w:val="0089049C"/>
    <w:rsid w:val="008E72A7"/>
    <w:rsid w:val="009154CD"/>
    <w:rsid w:val="00993721"/>
    <w:rsid w:val="009F14C7"/>
    <w:rsid w:val="00A11F57"/>
    <w:rsid w:val="00A43B8E"/>
    <w:rsid w:val="00A70177"/>
    <w:rsid w:val="00AC664A"/>
    <w:rsid w:val="00C44A95"/>
    <w:rsid w:val="00C87894"/>
    <w:rsid w:val="00CB71F7"/>
    <w:rsid w:val="00D24610"/>
    <w:rsid w:val="00D35BD9"/>
    <w:rsid w:val="00DF6BE0"/>
    <w:rsid w:val="00E16FF6"/>
    <w:rsid w:val="00E97193"/>
    <w:rsid w:val="00ED575F"/>
    <w:rsid w:val="00F742C1"/>
    <w:rsid w:val="00F81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02888"/>
  <w15:chartTrackingRefBased/>
  <w15:docId w15:val="{EBEF643C-D38E-434F-A1CB-09FA91130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8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8D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9304484">
      <w:bodyDiv w:val="1"/>
      <w:marLeft w:val="0"/>
      <w:marRight w:val="0"/>
      <w:marTop w:val="0"/>
      <w:marBottom w:val="0"/>
      <w:divBdr>
        <w:top w:val="none" w:sz="0" w:space="0" w:color="auto"/>
        <w:left w:val="none" w:sz="0" w:space="0" w:color="auto"/>
        <w:bottom w:val="none" w:sz="0" w:space="0" w:color="auto"/>
        <w:right w:val="none" w:sz="0" w:space="0" w:color="auto"/>
      </w:divBdr>
      <w:divsChild>
        <w:div w:id="373507410">
          <w:marLeft w:val="0"/>
          <w:marRight w:val="180"/>
          <w:marTop w:val="0"/>
          <w:marBottom w:val="0"/>
          <w:divBdr>
            <w:top w:val="none" w:sz="0" w:space="0" w:color="auto"/>
            <w:left w:val="none" w:sz="0" w:space="0" w:color="auto"/>
            <w:bottom w:val="none" w:sz="0" w:space="0" w:color="auto"/>
            <w:right w:val="none" w:sz="0" w:space="0" w:color="auto"/>
          </w:divBdr>
        </w:div>
        <w:div w:id="1548373058">
          <w:marLeft w:val="0"/>
          <w:marRight w:val="0"/>
          <w:marTop w:val="0"/>
          <w:marBottom w:val="30"/>
          <w:divBdr>
            <w:top w:val="none" w:sz="0" w:space="0" w:color="auto"/>
            <w:left w:val="none" w:sz="0" w:space="0" w:color="auto"/>
            <w:bottom w:val="none" w:sz="0" w:space="0" w:color="auto"/>
            <w:right w:val="none" w:sz="0" w:space="0" w:color="auto"/>
          </w:divBdr>
          <w:divsChild>
            <w:div w:id="1709643870">
              <w:marLeft w:val="0"/>
              <w:marRight w:val="0"/>
              <w:marTop w:val="48"/>
              <w:marBottom w:val="48"/>
              <w:divBdr>
                <w:top w:val="none" w:sz="0" w:space="0" w:color="auto"/>
                <w:left w:val="none" w:sz="0" w:space="0" w:color="auto"/>
                <w:bottom w:val="none" w:sz="0" w:space="0" w:color="auto"/>
                <w:right w:val="none" w:sz="0" w:space="0" w:color="auto"/>
              </w:divBdr>
            </w:div>
            <w:div w:id="1498619084">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oogle.co.uk/search?tbo=p&amp;tbm=bks&amp;q=inauthor:%22George+Burt%22" TargetMode="External"/><Relationship Id="rId4" Type="http://schemas.openxmlformats.org/officeDocument/2006/relationships/hyperlink" Target="https://www.google.co.uk/search?tbo=p&amp;tbm=bks&amp;q=inauthor:%22Tom+Kenny%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9</Pages>
  <Words>2114</Words>
  <Characters>12054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Collins (1810445)</dc:creator>
  <cp:keywords/>
  <dc:description/>
  <cp:lastModifiedBy>Georgia Collins (1810445)</cp:lastModifiedBy>
  <cp:revision>11</cp:revision>
  <dcterms:created xsi:type="dcterms:W3CDTF">2020-01-02T20:48:00Z</dcterms:created>
  <dcterms:modified xsi:type="dcterms:W3CDTF">2020-01-05T13:46:00Z</dcterms:modified>
</cp:coreProperties>
</file>