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3946"/>
        <w:tblW w:w="0" w:type="auto"/>
        <w:tblLook w:val="04A0" w:firstRow="1" w:lastRow="0" w:firstColumn="1" w:lastColumn="0" w:noHBand="0" w:noVBand="1"/>
      </w:tblPr>
      <w:tblGrid>
        <w:gridCol w:w="3743"/>
        <w:gridCol w:w="3113"/>
      </w:tblGrid>
      <w:tr w:rsidR="004A4BD4" w14:paraId="4A36605A" w14:textId="77777777" w:rsidTr="007B5EC0">
        <w:tc>
          <w:tcPr>
            <w:tcW w:w="3743" w:type="dxa"/>
          </w:tcPr>
          <w:p w14:paraId="4E3EC5BB" w14:textId="7574B0F6" w:rsidR="00DF0B9C" w:rsidRPr="007B5EC0" w:rsidRDefault="001A4E85" w:rsidP="007B5EC0">
            <w:pPr>
              <w:pStyle w:val="paragraph"/>
              <w:spacing w:before="0" w:beforeAutospacing="0" w:after="0" w:afterAutospacing="0"/>
              <w:textAlignment w:val="baseline"/>
              <w:rPr>
                <w:rStyle w:val="normaltextrun"/>
                <w:rFonts w:ascii="Arial" w:hAnsi="Arial" w:cs="Arial"/>
                <w:b/>
                <w:bCs/>
                <w:i/>
                <w:iCs/>
                <w:color w:val="000000"/>
                <w:sz w:val="28"/>
                <w:szCs w:val="28"/>
              </w:rPr>
            </w:pPr>
            <w:r>
              <w:rPr>
                <w:rStyle w:val="normaltextrun"/>
                <w:rFonts w:ascii="Arial" w:hAnsi="Arial" w:cs="Arial"/>
                <w:b/>
                <w:bCs/>
                <w:i/>
                <w:iCs/>
                <w:color w:val="000000"/>
                <w:sz w:val="28"/>
                <w:szCs w:val="28"/>
              </w:rPr>
              <w:softHyphen/>
            </w:r>
            <w:r>
              <w:rPr>
                <w:rStyle w:val="normaltextrun"/>
                <w:rFonts w:ascii="Arial" w:hAnsi="Arial" w:cs="Arial"/>
                <w:b/>
                <w:bCs/>
                <w:i/>
                <w:iCs/>
                <w:color w:val="000000"/>
                <w:sz w:val="28"/>
                <w:szCs w:val="28"/>
              </w:rPr>
              <w:softHyphen/>
            </w:r>
            <w:r w:rsidR="00DF0B9C" w:rsidRPr="007B5EC0">
              <w:rPr>
                <w:rStyle w:val="normaltextrun"/>
                <w:rFonts w:ascii="Arial" w:hAnsi="Arial" w:cs="Arial"/>
                <w:b/>
                <w:bCs/>
                <w:i/>
                <w:iCs/>
                <w:color w:val="000000"/>
                <w:sz w:val="28"/>
                <w:szCs w:val="28"/>
              </w:rPr>
              <w:t>Name</w:t>
            </w:r>
          </w:p>
        </w:tc>
        <w:tc>
          <w:tcPr>
            <w:tcW w:w="3113" w:type="dxa"/>
          </w:tcPr>
          <w:p w14:paraId="593465E8" w14:textId="6D9EE802" w:rsidR="00DF0B9C" w:rsidRPr="007B5EC0" w:rsidRDefault="00DF0B9C" w:rsidP="007B5EC0">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 xml:space="preserve">Mohammed </w:t>
            </w:r>
            <w:proofErr w:type="spellStart"/>
            <w:r w:rsidRPr="007B5EC0">
              <w:rPr>
                <w:rStyle w:val="normaltextrun"/>
                <w:rFonts w:ascii="Arial" w:hAnsi="Arial" w:cs="Arial"/>
                <w:b/>
                <w:bCs/>
                <w:i/>
                <w:iCs/>
                <w:color w:val="000000"/>
                <w:sz w:val="28"/>
                <w:szCs w:val="28"/>
              </w:rPr>
              <w:t>Fojl</w:t>
            </w:r>
            <w:r w:rsidR="0074101A" w:rsidRPr="007B5EC0">
              <w:rPr>
                <w:rStyle w:val="normaltextrun"/>
                <w:rFonts w:ascii="Arial" w:hAnsi="Arial" w:cs="Arial"/>
                <w:b/>
                <w:bCs/>
                <w:i/>
                <w:iCs/>
                <w:color w:val="000000"/>
                <w:sz w:val="28"/>
                <w:szCs w:val="28"/>
              </w:rPr>
              <w:t>u</w:t>
            </w:r>
            <w:proofErr w:type="spellEnd"/>
            <w:r w:rsidRPr="007B5EC0">
              <w:rPr>
                <w:rStyle w:val="normaltextrun"/>
                <w:rFonts w:ascii="Arial" w:hAnsi="Arial" w:cs="Arial"/>
                <w:b/>
                <w:bCs/>
                <w:i/>
                <w:iCs/>
                <w:color w:val="000000"/>
                <w:sz w:val="28"/>
                <w:szCs w:val="28"/>
              </w:rPr>
              <w:t xml:space="preserve"> Miah</w:t>
            </w:r>
          </w:p>
        </w:tc>
      </w:tr>
      <w:tr w:rsidR="004A4BD4" w14:paraId="582A0DD7" w14:textId="77777777" w:rsidTr="007B5EC0">
        <w:trPr>
          <w:trHeight w:val="743"/>
        </w:trPr>
        <w:tc>
          <w:tcPr>
            <w:tcW w:w="3743" w:type="dxa"/>
          </w:tcPr>
          <w:p w14:paraId="231B4C31" w14:textId="0862615B" w:rsidR="00DF0B9C" w:rsidRPr="007B5EC0" w:rsidRDefault="00472ED1" w:rsidP="007B5EC0">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Student ID</w:t>
            </w:r>
          </w:p>
        </w:tc>
        <w:tc>
          <w:tcPr>
            <w:tcW w:w="3113" w:type="dxa"/>
          </w:tcPr>
          <w:p w14:paraId="6946B210" w14:textId="263FAE89" w:rsidR="00DF0B9C" w:rsidRPr="007B5EC0" w:rsidRDefault="00F12D66" w:rsidP="007B5EC0">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2129058</w:t>
            </w:r>
          </w:p>
        </w:tc>
      </w:tr>
      <w:tr w:rsidR="004A4BD4" w14:paraId="6F2995CC" w14:textId="77777777" w:rsidTr="007B5EC0">
        <w:tc>
          <w:tcPr>
            <w:tcW w:w="3743" w:type="dxa"/>
          </w:tcPr>
          <w:p w14:paraId="6061DEE0" w14:textId="65CB789E" w:rsidR="00DF0B9C" w:rsidRPr="007B5EC0" w:rsidRDefault="00472ED1" w:rsidP="007B5EC0">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Programme</w:t>
            </w:r>
          </w:p>
        </w:tc>
        <w:tc>
          <w:tcPr>
            <w:tcW w:w="3113" w:type="dxa"/>
          </w:tcPr>
          <w:p w14:paraId="25B01530" w14:textId="5193381D" w:rsidR="00DF0B9C" w:rsidRPr="007B5EC0" w:rsidRDefault="00472ED1" w:rsidP="007B5EC0">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Academic &amp; Employability Skills</w:t>
            </w:r>
          </w:p>
        </w:tc>
      </w:tr>
      <w:tr w:rsidR="004A4BD4" w14:paraId="05B1D3E7" w14:textId="77777777" w:rsidTr="007B5EC0">
        <w:trPr>
          <w:trHeight w:val="636"/>
        </w:trPr>
        <w:tc>
          <w:tcPr>
            <w:tcW w:w="3743" w:type="dxa"/>
          </w:tcPr>
          <w:p w14:paraId="29649844" w14:textId="1046D32F" w:rsidR="00DF0B9C" w:rsidRPr="007B5EC0" w:rsidRDefault="00F12D66" w:rsidP="007B5EC0">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Module</w:t>
            </w:r>
          </w:p>
        </w:tc>
        <w:tc>
          <w:tcPr>
            <w:tcW w:w="3113" w:type="dxa"/>
          </w:tcPr>
          <w:p w14:paraId="13322493" w14:textId="0FA4C7F6" w:rsidR="00DF0B9C" w:rsidRPr="007B5EC0" w:rsidRDefault="00F12D66" w:rsidP="007B5EC0">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BMSW4001</w:t>
            </w:r>
          </w:p>
        </w:tc>
      </w:tr>
      <w:tr w:rsidR="004A4BD4" w14:paraId="48B20B94" w14:textId="77777777" w:rsidTr="007B5EC0">
        <w:tc>
          <w:tcPr>
            <w:tcW w:w="3743" w:type="dxa"/>
          </w:tcPr>
          <w:p w14:paraId="121AF6C0" w14:textId="2F884602" w:rsidR="00DF0B9C" w:rsidRPr="007B5EC0" w:rsidRDefault="004A4BD4" w:rsidP="007B5EC0">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Assignment Title</w:t>
            </w:r>
          </w:p>
        </w:tc>
        <w:tc>
          <w:tcPr>
            <w:tcW w:w="3113" w:type="dxa"/>
          </w:tcPr>
          <w:p w14:paraId="2F78CF36" w14:textId="15C2A179" w:rsidR="00DF0B9C" w:rsidRPr="007B5EC0" w:rsidRDefault="004A4BD4" w:rsidP="007B5EC0">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The Most effective way to motivate staff</w:t>
            </w:r>
          </w:p>
        </w:tc>
      </w:tr>
      <w:tr w:rsidR="004A4BD4" w14:paraId="2F9A56A5" w14:textId="77777777" w:rsidTr="007B5EC0">
        <w:tc>
          <w:tcPr>
            <w:tcW w:w="3743" w:type="dxa"/>
          </w:tcPr>
          <w:p w14:paraId="7173191C" w14:textId="4D33CCBD" w:rsidR="00DF0B9C" w:rsidRPr="007B5EC0" w:rsidRDefault="004A4BD4" w:rsidP="007B5EC0">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Lecturer</w:t>
            </w:r>
          </w:p>
        </w:tc>
        <w:tc>
          <w:tcPr>
            <w:tcW w:w="3113" w:type="dxa"/>
          </w:tcPr>
          <w:p w14:paraId="67973A09" w14:textId="17DC928B" w:rsidR="00DF0B9C" w:rsidRPr="007B5EC0" w:rsidRDefault="004A4BD4" w:rsidP="007B5EC0">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 xml:space="preserve">Doreen </w:t>
            </w:r>
            <w:proofErr w:type="spellStart"/>
            <w:r w:rsidRPr="007B5EC0">
              <w:rPr>
                <w:rStyle w:val="normaltextrun"/>
                <w:rFonts w:ascii="Arial" w:hAnsi="Arial" w:cs="Arial"/>
                <w:b/>
                <w:bCs/>
                <w:i/>
                <w:iCs/>
                <w:color w:val="000000"/>
                <w:sz w:val="28"/>
                <w:szCs w:val="28"/>
              </w:rPr>
              <w:t>Nyaa</w:t>
            </w:r>
            <w:proofErr w:type="spellEnd"/>
            <w:r w:rsidRPr="007B5EC0">
              <w:rPr>
                <w:rStyle w:val="normaltextrun"/>
                <w:rFonts w:ascii="Arial" w:hAnsi="Arial" w:cs="Arial"/>
                <w:b/>
                <w:bCs/>
                <w:i/>
                <w:iCs/>
                <w:color w:val="000000"/>
                <w:sz w:val="28"/>
                <w:szCs w:val="28"/>
              </w:rPr>
              <w:t xml:space="preserve"> </w:t>
            </w:r>
            <w:proofErr w:type="spellStart"/>
            <w:r w:rsidRPr="007B5EC0">
              <w:rPr>
                <w:rStyle w:val="normaltextrun"/>
                <w:rFonts w:ascii="Arial" w:hAnsi="Arial" w:cs="Arial"/>
                <w:b/>
                <w:bCs/>
                <w:i/>
                <w:iCs/>
                <w:color w:val="000000"/>
                <w:sz w:val="28"/>
                <w:szCs w:val="28"/>
              </w:rPr>
              <w:t>Amundam</w:t>
            </w:r>
            <w:proofErr w:type="spellEnd"/>
          </w:p>
        </w:tc>
      </w:tr>
    </w:tbl>
    <w:p w14:paraId="7927729C" w14:textId="77777777" w:rsidR="00AA0826" w:rsidRDefault="00AA0826" w:rsidP="004A4BD4">
      <w:pPr>
        <w:pStyle w:val="paragraph"/>
        <w:spacing w:before="0" w:beforeAutospacing="0" w:after="0" w:afterAutospacing="0"/>
        <w:ind w:left="2160"/>
        <w:jc w:val="right"/>
        <w:textAlignment w:val="baseline"/>
        <w:rPr>
          <w:rStyle w:val="normaltextrun"/>
          <w:b/>
          <w:bCs/>
          <w:i/>
          <w:iCs/>
          <w:color w:val="000000"/>
          <w:sz w:val="72"/>
          <w:szCs w:val="72"/>
          <w:u w:val="single"/>
        </w:rPr>
      </w:pPr>
    </w:p>
    <w:p w14:paraId="2B7FBCD9"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6BA188B6"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3342CC39" w14:textId="4625CFC9" w:rsidR="000673DE" w:rsidRPr="001A4E85" w:rsidRDefault="001A4E85" w:rsidP="004A4BD4">
      <w:pPr>
        <w:pStyle w:val="paragraph"/>
        <w:spacing w:before="0" w:beforeAutospacing="0" w:after="0" w:afterAutospacing="0"/>
        <w:textAlignment w:val="baseline"/>
        <w:rPr>
          <w:rStyle w:val="normaltextrun"/>
          <w:b/>
          <w:bCs/>
          <w:i/>
          <w:iCs/>
          <w:color w:val="000000"/>
          <w:sz w:val="96"/>
          <w:szCs w:val="96"/>
        </w:rPr>
      </w:pPr>
      <w:r>
        <w:rPr>
          <w:rStyle w:val="normaltextrun"/>
          <w:b/>
          <w:bCs/>
          <w:i/>
          <w:iCs/>
          <w:color w:val="000000"/>
          <w:sz w:val="96"/>
          <w:szCs w:val="96"/>
        </w:rPr>
        <w:softHyphen/>
      </w:r>
      <w:r>
        <w:rPr>
          <w:rStyle w:val="normaltextrun"/>
          <w:b/>
          <w:bCs/>
          <w:i/>
          <w:iCs/>
          <w:color w:val="000000"/>
          <w:sz w:val="96"/>
          <w:szCs w:val="96"/>
        </w:rPr>
        <w:softHyphen/>
      </w:r>
    </w:p>
    <w:p w14:paraId="630C89AF" w14:textId="77777777" w:rsidR="000673DE" w:rsidRDefault="000673DE" w:rsidP="00133BD2">
      <w:pPr>
        <w:pStyle w:val="paragraph"/>
        <w:spacing w:before="0" w:beforeAutospacing="0" w:after="0" w:afterAutospacing="0"/>
        <w:jc w:val="center"/>
        <w:textAlignment w:val="baseline"/>
        <w:rPr>
          <w:rStyle w:val="normaltextrun"/>
          <w:b/>
          <w:bCs/>
          <w:i/>
          <w:iCs/>
          <w:color w:val="000000"/>
          <w:sz w:val="96"/>
          <w:szCs w:val="96"/>
        </w:rPr>
      </w:pPr>
    </w:p>
    <w:p w14:paraId="7B2E0D1C" w14:textId="77777777" w:rsidR="004A4BD4" w:rsidRDefault="004A4BD4" w:rsidP="00133BD2">
      <w:pPr>
        <w:pStyle w:val="paragraph"/>
        <w:spacing w:before="0" w:beforeAutospacing="0" w:after="0" w:afterAutospacing="0"/>
        <w:jc w:val="center"/>
        <w:textAlignment w:val="baseline"/>
        <w:rPr>
          <w:rStyle w:val="normaltextrun"/>
          <w:b/>
          <w:bCs/>
          <w:i/>
          <w:iCs/>
          <w:color w:val="000000"/>
          <w:sz w:val="96"/>
          <w:szCs w:val="96"/>
        </w:rPr>
      </w:pPr>
    </w:p>
    <w:p w14:paraId="6524BF24" w14:textId="77777777" w:rsidR="004A4BD4" w:rsidRDefault="004A4BD4" w:rsidP="00133BD2">
      <w:pPr>
        <w:pStyle w:val="paragraph"/>
        <w:spacing w:before="0" w:beforeAutospacing="0" w:after="0" w:afterAutospacing="0"/>
        <w:jc w:val="center"/>
        <w:textAlignment w:val="baseline"/>
        <w:rPr>
          <w:rStyle w:val="normaltextrun"/>
          <w:b/>
          <w:bCs/>
          <w:i/>
          <w:iCs/>
          <w:color w:val="000000"/>
          <w:sz w:val="96"/>
          <w:szCs w:val="96"/>
        </w:rPr>
      </w:pPr>
    </w:p>
    <w:p w14:paraId="3262E039" w14:textId="77777777" w:rsidR="004A4BD4" w:rsidRDefault="004A4BD4" w:rsidP="00133BD2">
      <w:pPr>
        <w:pStyle w:val="paragraph"/>
        <w:spacing w:before="0" w:beforeAutospacing="0" w:after="0" w:afterAutospacing="0"/>
        <w:jc w:val="center"/>
        <w:textAlignment w:val="baseline"/>
        <w:rPr>
          <w:rStyle w:val="normaltextrun"/>
          <w:b/>
          <w:bCs/>
          <w:i/>
          <w:iCs/>
          <w:color w:val="000000"/>
          <w:sz w:val="96"/>
          <w:szCs w:val="96"/>
        </w:rPr>
      </w:pPr>
    </w:p>
    <w:p w14:paraId="4EA41650" w14:textId="77777777" w:rsidR="004A4BD4" w:rsidRDefault="004A4BD4" w:rsidP="00133BD2">
      <w:pPr>
        <w:pStyle w:val="paragraph"/>
        <w:spacing w:before="0" w:beforeAutospacing="0" w:after="0" w:afterAutospacing="0"/>
        <w:jc w:val="center"/>
        <w:textAlignment w:val="baseline"/>
        <w:rPr>
          <w:rStyle w:val="normaltextrun"/>
          <w:b/>
          <w:bCs/>
          <w:i/>
          <w:iCs/>
          <w:color w:val="000000"/>
          <w:sz w:val="96"/>
          <w:szCs w:val="96"/>
        </w:rPr>
      </w:pPr>
    </w:p>
    <w:p w14:paraId="00AA4062" w14:textId="1640CA78" w:rsidR="004A4BD4" w:rsidRDefault="00AA0826" w:rsidP="00133BD2">
      <w:pPr>
        <w:pStyle w:val="paragraph"/>
        <w:spacing w:before="0" w:beforeAutospacing="0" w:after="0" w:afterAutospacing="0"/>
        <w:jc w:val="center"/>
        <w:textAlignment w:val="baseline"/>
        <w:rPr>
          <w:rStyle w:val="normaltextrun"/>
          <w:b/>
          <w:bCs/>
          <w:i/>
          <w:iCs/>
          <w:color w:val="000000"/>
          <w:sz w:val="96"/>
          <w:szCs w:val="96"/>
        </w:rPr>
      </w:pPr>
      <w:r w:rsidRPr="00133BD2">
        <w:rPr>
          <w:rStyle w:val="normaltextrun"/>
          <w:b/>
          <w:bCs/>
          <w:i/>
          <w:iCs/>
          <w:color w:val="000000"/>
          <w:sz w:val="96"/>
          <w:szCs w:val="96"/>
        </w:rPr>
        <w:t xml:space="preserve">University of </w:t>
      </w:r>
    </w:p>
    <w:p w14:paraId="7D150469" w14:textId="78C0347B" w:rsidR="00AA0826" w:rsidRPr="00133BD2" w:rsidRDefault="00AA0826" w:rsidP="00133BD2">
      <w:pPr>
        <w:pStyle w:val="paragraph"/>
        <w:spacing w:before="0" w:beforeAutospacing="0" w:after="0" w:afterAutospacing="0"/>
        <w:jc w:val="center"/>
        <w:textAlignment w:val="baseline"/>
        <w:rPr>
          <w:rStyle w:val="eop"/>
          <w:i/>
          <w:iCs/>
          <w:color w:val="000000"/>
          <w:sz w:val="96"/>
          <w:szCs w:val="96"/>
        </w:rPr>
      </w:pPr>
      <w:r w:rsidRPr="00133BD2">
        <w:rPr>
          <w:rStyle w:val="normaltextrun"/>
          <w:b/>
          <w:bCs/>
          <w:i/>
          <w:iCs/>
          <w:color w:val="000000"/>
          <w:sz w:val="96"/>
          <w:szCs w:val="96"/>
        </w:rPr>
        <w:t>Wales</w:t>
      </w:r>
      <w:r w:rsidRPr="00133BD2">
        <w:rPr>
          <w:rStyle w:val="eop"/>
          <w:i/>
          <w:iCs/>
          <w:color w:val="000000"/>
          <w:sz w:val="96"/>
          <w:szCs w:val="96"/>
        </w:rPr>
        <w:t> </w:t>
      </w:r>
      <w:r w:rsidRPr="00133BD2">
        <w:rPr>
          <w:rStyle w:val="normaltextrun"/>
          <w:b/>
          <w:bCs/>
          <w:i/>
          <w:iCs/>
          <w:color w:val="000000"/>
          <w:sz w:val="96"/>
          <w:szCs w:val="96"/>
        </w:rPr>
        <w:t>Trinity Saint David</w:t>
      </w:r>
    </w:p>
    <w:p w14:paraId="3CB6520B" w14:textId="3CCBE32E" w:rsidR="00133BD2" w:rsidRDefault="00133BD2" w:rsidP="00133BD2">
      <w:pPr>
        <w:pStyle w:val="paragraph"/>
        <w:spacing w:before="0" w:beforeAutospacing="0" w:after="0" w:afterAutospacing="0"/>
        <w:textAlignment w:val="baseline"/>
        <w:rPr>
          <w:rFonts w:ascii="Segoe UI" w:hAnsi="Segoe UI" w:cs="Segoe UI"/>
          <w:sz w:val="18"/>
          <w:szCs w:val="18"/>
        </w:rPr>
      </w:pPr>
    </w:p>
    <w:p w14:paraId="74D72D88" w14:textId="7DFAA1BB" w:rsidR="00133BD2" w:rsidRDefault="00133BD2" w:rsidP="00133BD2">
      <w:pPr>
        <w:pStyle w:val="paragraph"/>
        <w:spacing w:before="0" w:beforeAutospacing="0" w:after="0" w:afterAutospacing="0"/>
        <w:textAlignment w:val="baseline"/>
        <w:rPr>
          <w:rFonts w:ascii="Segoe UI" w:hAnsi="Segoe UI" w:cs="Segoe UI"/>
          <w:sz w:val="18"/>
          <w:szCs w:val="18"/>
        </w:rPr>
      </w:pPr>
    </w:p>
    <w:p w14:paraId="131B6F5C" w14:textId="1E8BC99B" w:rsidR="00133BD2" w:rsidRDefault="00133BD2" w:rsidP="00133BD2">
      <w:pPr>
        <w:pStyle w:val="paragraph"/>
        <w:spacing w:before="0" w:beforeAutospacing="0" w:after="0" w:afterAutospacing="0"/>
        <w:textAlignment w:val="baseline"/>
        <w:rPr>
          <w:rFonts w:ascii="Segoe UI" w:hAnsi="Segoe UI" w:cs="Segoe UI"/>
          <w:sz w:val="18"/>
          <w:szCs w:val="18"/>
        </w:rPr>
      </w:pPr>
    </w:p>
    <w:p w14:paraId="73C20716" w14:textId="7596D7A4" w:rsidR="00133BD2" w:rsidRDefault="00133BD2" w:rsidP="00133BD2">
      <w:pPr>
        <w:pStyle w:val="paragraph"/>
        <w:spacing w:before="0" w:beforeAutospacing="0" w:after="0" w:afterAutospacing="0"/>
        <w:textAlignment w:val="baseline"/>
        <w:rPr>
          <w:rFonts w:ascii="Segoe UI" w:hAnsi="Segoe UI" w:cs="Segoe UI"/>
          <w:sz w:val="18"/>
          <w:szCs w:val="18"/>
        </w:rPr>
      </w:pPr>
    </w:p>
    <w:p w14:paraId="36DBAA23" w14:textId="241AC86C" w:rsidR="00133BD2" w:rsidRDefault="00133BD2" w:rsidP="00133BD2">
      <w:pPr>
        <w:pStyle w:val="paragraph"/>
        <w:spacing w:before="0" w:beforeAutospacing="0" w:after="0" w:afterAutospacing="0"/>
        <w:textAlignment w:val="baseline"/>
        <w:rPr>
          <w:rFonts w:ascii="Segoe UI" w:hAnsi="Segoe UI" w:cs="Segoe UI"/>
          <w:sz w:val="18"/>
          <w:szCs w:val="18"/>
        </w:rPr>
      </w:pPr>
    </w:p>
    <w:p w14:paraId="327D2ACD" w14:textId="77777777" w:rsidR="002F4B2F" w:rsidRDefault="002F4B2F" w:rsidP="006124CC">
      <w:pPr>
        <w:pStyle w:val="paragraph"/>
        <w:spacing w:before="0" w:beforeAutospacing="0" w:after="0" w:afterAutospacing="0"/>
        <w:textAlignment w:val="baseline"/>
        <w:rPr>
          <w:rFonts w:ascii="Segoe UI" w:hAnsi="Segoe UI" w:cs="Segoe UI"/>
          <w:sz w:val="18"/>
          <w:szCs w:val="18"/>
        </w:rPr>
      </w:pPr>
    </w:p>
    <w:p w14:paraId="51B32BD3" w14:textId="77777777" w:rsidR="002F4B2F" w:rsidRPr="00167457" w:rsidRDefault="002F4B2F" w:rsidP="006124CC">
      <w:pPr>
        <w:pStyle w:val="paragraph"/>
        <w:spacing w:before="0" w:beforeAutospacing="0" w:after="0" w:afterAutospacing="0"/>
        <w:textAlignment w:val="baseline"/>
        <w:rPr>
          <w:rFonts w:ascii="Arial" w:hAnsi="Arial" w:cs="Arial"/>
          <w:i/>
          <w:iCs/>
        </w:rPr>
      </w:pPr>
    </w:p>
    <w:p w14:paraId="4934B518" w14:textId="06DFC5C8" w:rsidR="00133BD2" w:rsidRPr="00167457" w:rsidRDefault="006124CC" w:rsidP="006124CC">
      <w:pPr>
        <w:pStyle w:val="paragraph"/>
        <w:spacing w:before="0" w:beforeAutospacing="0" w:after="0" w:afterAutospacing="0"/>
        <w:textAlignment w:val="baseline"/>
        <w:rPr>
          <w:rFonts w:ascii="Arial" w:hAnsi="Arial" w:cs="Arial"/>
          <w:b/>
          <w:bCs/>
        </w:rPr>
      </w:pPr>
      <w:r w:rsidRPr="00167457">
        <w:rPr>
          <w:rFonts w:ascii="Arial" w:hAnsi="Arial" w:cs="Arial"/>
          <w:b/>
          <w:bCs/>
        </w:rPr>
        <w:t>Introduction</w:t>
      </w:r>
    </w:p>
    <w:p w14:paraId="01ED6573" w14:textId="6C11DD5F" w:rsidR="006124CC" w:rsidRPr="00167457" w:rsidRDefault="00AA0826" w:rsidP="00AA0826">
      <w:pPr>
        <w:pStyle w:val="paragraph"/>
        <w:spacing w:before="0" w:beforeAutospacing="0" w:after="0" w:afterAutospacing="0"/>
        <w:textAlignment w:val="baseline"/>
        <w:rPr>
          <w:rStyle w:val="eop"/>
          <w:rFonts w:ascii="Arial" w:hAnsi="Arial" w:cs="Arial"/>
          <w:b/>
          <w:bCs/>
          <w:i/>
          <w:iCs/>
          <w:color w:val="F0DD32"/>
        </w:rPr>
      </w:pPr>
      <w:r w:rsidRPr="00167457">
        <w:rPr>
          <w:rStyle w:val="eop"/>
          <w:rFonts w:ascii="Arial" w:hAnsi="Arial" w:cs="Arial"/>
          <w:b/>
          <w:bCs/>
          <w:i/>
          <w:iCs/>
          <w:color w:val="F0DD32"/>
        </w:rPr>
        <w:t> </w:t>
      </w:r>
    </w:p>
    <w:p w14:paraId="5F5DD757" w14:textId="32815AB3" w:rsidR="00A702E2" w:rsidRPr="00167457" w:rsidRDefault="00A702E2" w:rsidP="00026E8C">
      <w:pPr>
        <w:pStyle w:val="paragraph"/>
        <w:spacing w:before="0" w:beforeAutospacing="0" w:after="0" w:afterAutospacing="0"/>
        <w:textAlignment w:val="baseline"/>
        <w:rPr>
          <w:rFonts w:ascii="Arial" w:hAnsi="Arial" w:cs="Arial"/>
        </w:rPr>
      </w:pPr>
      <w:r w:rsidRPr="00167457">
        <w:rPr>
          <w:rFonts w:ascii="Arial" w:hAnsi="Arial" w:cs="Arial"/>
          <w:color w:val="000000"/>
        </w:rPr>
        <w:t xml:space="preserve">Motivation is what drives people to act or behave in certain ways or to achieve specific objectives. Observing individuals allows to ask ourselves what motivates them, and if we know the answer, we may use it to persuade them to do what we desire. However, we must keep in mind that driven people want to perform their best for themselves, not for </w:t>
      </w:r>
      <w:r w:rsidR="006606B2">
        <w:rPr>
          <w:rFonts w:ascii="Arial" w:hAnsi="Arial" w:cs="Arial"/>
          <w:color w:val="000000"/>
        </w:rPr>
        <w:t>the organisation</w:t>
      </w:r>
      <w:r w:rsidR="00565B43" w:rsidRPr="00167457">
        <w:rPr>
          <w:rFonts w:ascii="Arial" w:hAnsi="Arial" w:cs="Arial"/>
          <w:color w:val="000000"/>
        </w:rPr>
        <w:t>.</w:t>
      </w:r>
      <w:r w:rsidR="00430518" w:rsidRPr="00167457">
        <w:rPr>
          <w:rFonts w:ascii="Arial" w:hAnsi="Arial" w:cs="Arial"/>
        </w:rPr>
        <w:t xml:space="preserve"> </w:t>
      </w:r>
    </w:p>
    <w:p w14:paraId="614357AC" w14:textId="77777777" w:rsidR="00A702E2" w:rsidRPr="00167457" w:rsidRDefault="00A702E2" w:rsidP="00026E8C">
      <w:pPr>
        <w:pStyle w:val="paragraph"/>
        <w:spacing w:before="0" w:beforeAutospacing="0" w:after="0" w:afterAutospacing="0"/>
        <w:textAlignment w:val="baseline"/>
        <w:rPr>
          <w:rFonts w:ascii="Arial" w:hAnsi="Arial" w:cs="Arial"/>
        </w:rPr>
      </w:pPr>
    </w:p>
    <w:p w14:paraId="203322F2" w14:textId="619BD683" w:rsidR="000130A2" w:rsidRPr="00167457" w:rsidRDefault="00430518" w:rsidP="00026E8C">
      <w:pPr>
        <w:pStyle w:val="paragraph"/>
        <w:spacing w:before="0" w:beforeAutospacing="0" w:after="0" w:afterAutospacing="0"/>
        <w:textAlignment w:val="baseline"/>
        <w:rPr>
          <w:rFonts w:ascii="Arial" w:hAnsi="Arial" w:cs="Arial"/>
          <w:b/>
          <w:bCs/>
          <w:color w:val="000000"/>
        </w:rPr>
      </w:pPr>
      <w:r w:rsidRPr="00167457">
        <w:rPr>
          <w:rFonts w:ascii="Arial" w:hAnsi="Arial" w:cs="Arial"/>
          <w:color w:val="000000"/>
        </w:rPr>
        <w:t xml:space="preserve">There are ten various strategies to motivate listed below, and we'll be looking at </w:t>
      </w:r>
      <w:r w:rsidR="00C71076" w:rsidRPr="00167457">
        <w:rPr>
          <w:rFonts w:ascii="Arial" w:hAnsi="Arial" w:cs="Arial"/>
          <w:color w:val="000000"/>
        </w:rPr>
        <w:t>two</w:t>
      </w:r>
      <w:r w:rsidRPr="00167457">
        <w:rPr>
          <w:rFonts w:ascii="Arial" w:hAnsi="Arial" w:cs="Arial"/>
          <w:color w:val="000000"/>
        </w:rPr>
        <w:t xml:space="preserve"> of Pearce's </w:t>
      </w:r>
      <w:r w:rsidR="00C71076" w:rsidRPr="00167457">
        <w:rPr>
          <w:rFonts w:ascii="Arial" w:hAnsi="Arial" w:cs="Arial"/>
          <w:color w:val="000000"/>
        </w:rPr>
        <w:t>way</w:t>
      </w:r>
      <w:r w:rsidRPr="00167457">
        <w:rPr>
          <w:rFonts w:ascii="Arial" w:hAnsi="Arial" w:cs="Arial"/>
          <w:color w:val="000000"/>
        </w:rPr>
        <w:t xml:space="preserve">. </w:t>
      </w:r>
      <w:r w:rsidRPr="00167457">
        <w:rPr>
          <w:rFonts w:ascii="Arial" w:hAnsi="Arial" w:cs="Arial"/>
          <w:b/>
          <w:bCs/>
          <w:color w:val="000000"/>
        </w:rPr>
        <w:t>Get to know your team, Match people to skills,</w:t>
      </w:r>
      <w:r w:rsidR="00827F28" w:rsidRPr="00167457">
        <w:rPr>
          <w:rFonts w:ascii="Arial" w:hAnsi="Arial" w:cs="Arial"/>
          <w:b/>
          <w:bCs/>
          <w:color w:val="000000"/>
        </w:rPr>
        <w:t xml:space="preserve"> work clearly to</w:t>
      </w:r>
      <w:r w:rsidRPr="00167457">
        <w:rPr>
          <w:rFonts w:ascii="Arial" w:hAnsi="Arial" w:cs="Arial"/>
          <w:b/>
          <w:bCs/>
          <w:color w:val="000000"/>
        </w:rPr>
        <w:t xml:space="preserve"> </w:t>
      </w:r>
      <w:r w:rsidR="00A702E2" w:rsidRPr="00167457">
        <w:rPr>
          <w:rFonts w:ascii="Arial" w:hAnsi="Arial" w:cs="Arial"/>
          <w:b/>
          <w:bCs/>
          <w:color w:val="000000"/>
        </w:rPr>
        <w:t>define</w:t>
      </w:r>
      <w:r w:rsidRPr="00167457">
        <w:rPr>
          <w:rFonts w:ascii="Arial" w:hAnsi="Arial" w:cs="Arial"/>
          <w:b/>
          <w:bCs/>
          <w:color w:val="000000"/>
        </w:rPr>
        <w:t xml:space="preserve"> goals, routinely review progress, effectively handle failure, consider basic awards, consider higher level </w:t>
      </w:r>
      <w:r w:rsidR="00A702E2" w:rsidRPr="00167457">
        <w:rPr>
          <w:rFonts w:ascii="Arial" w:hAnsi="Arial" w:cs="Arial"/>
          <w:b/>
          <w:bCs/>
          <w:color w:val="000000"/>
        </w:rPr>
        <w:t>reward</w:t>
      </w:r>
      <w:r w:rsidRPr="00167457">
        <w:rPr>
          <w:rFonts w:ascii="Arial" w:hAnsi="Arial" w:cs="Arial"/>
          <w:b/>
          <w:bCs/>
          <w:color w:val="000000"/>
        </w:rPr>
        <w:t>, include workers, reduce demotivation, refine your management abilities</w:t>
      </w:r>
      <w:r w:rsidR="00433F46">
        <w:rPr>
          <w:rFonts w:ascii="Arial" w:hAnsi="Arial" w:cs="Arial"/>
          <w:b/>
          <w:bCs/>
          <w:color w:val="000000"/>
        </w:rPr>
        <w:t xml:space="preserve">. </w:t>
      </w:r>
      <w:r w:rsidR="00433F46" w:rsidRPr="00167457">
        <w:rPr>
          <w:rFonts w:ascii="Arial" w:hAnsi="Arial" w:cs="Arial"/>
          <w:color w:val="000000"/>
        </w:rPr>
        <w:t>Pearce (2007)</w:t>
      </w:r>
    </w:p>
    <w:p w14:paraId="0A1E0172" w14:textId="3C2A2165" w:rsidR="002165ED" w:rsidRPr="00167457" w:rsidRDefault="002165ED" w:rsidP="00026E8C">
      <w:pPr>
        <w:pStyle w:val="paragraph"/>
        <w:spacing w:before="0" w:beforeAutospacing="0" w:after="0" w:afterAutospacing="0"/>
        <w:textAlignment w:val="baseline"/>
        <w:rPr>
          <w:rFonts w:ascii="Arial" w:hAnsi="Arial" w:cs="Arial"/>
          <w:b/>
          <w:bCs/>
          <w:i/>
          <w:iCs/>
          <w:color w:val="000000"/>
        </w:rPr>
      </w:pPr>
    </w:p>
    <w:p w14:paraId="0942B363" w14:textId="1D75B7EE" w:rsidR="00D71D3F" w:rsidRPr="00167457" w:rsidRDefault="002165ED" w:rsidP="00026E8C">
      <w:pPr>
        <w:pStyle w:val="paragraph"/>
        <w:spacing w:before="0" w:beforeAutospacing="0" w:after="0" w:afterAutospacing="0"/>
        <w:textAlignment w:val="baseline"/>
        <w:rPr>
          <w:rFonts w:ascii="Arial" w:hAnsi="Arial" w:cs="Arial"/>
          <w:b/>
          <w:bCs/>
          <w:color w:val="000000"/>
        </w:rPr>
      </w:pPr>
      <w:r w:rsidRPr="00167457">
        <w:rPr>
          <w:rFonts w:ascii="Arial" w:hAnsi="Arial" w:cs="Arial"/>
          <w:b/>
          <w:bCs/>
          <w:color w:val="000000"/>
        </w:rPr>
        <w:t>Get to know you team</w:t>
      </w:r>
    </w:p>
    <w:p w14:paraId="481DDABC" w14:textId="77777777" w:rsidR="00827F28" w:rsidRPr="00167457" w:rsidRDefault="00827F28" w:rsidP="00026E8C">
      <w:pPr>
        <w:pStyle w:val="paragraph"/>
        <w:spacing w:before="0" w:beforeAutospacing="0" w:after="0" w:afterAutospacing="0"/>
        <w:textAlignment w:val="baseline"/>
        <w:rPr>
          <w:rFonts w:ascii="Arial" w:hAnsi="Arial" w:cs="Arial"/>
          <w:b/>
          <w:bCs/>
          <w:i/>
          <w:iCs/>
          <w:color w:val="000000"/>
        </w:rPr>
      </w:pPr>
    </w:p>
    <w:p w14:paraId="3A2CAAC5" w14:textId="2DDA7753" w:rsidR="00C71076" w:rsidRPr="00167457" w:rsidRDefault="00D452B1" w:rsidP="00026E8C">
      <w:pPr>
        <w:pStyle w:val="paragraph"/>
        <w:spacing w:before="0" w:beforeAutospacing="0" w:after="0" w:afterAutospacing="0"/>
        <w:textAlignment w:val="baseline"/>
        <w:rPr>
          <w:rFonts w:ascii="Arial" w:hAnsi="Arial" w:cs="Arial"/>
          <w:color w:val="212529"/>
          <w:shd w:val="clear" w:color="auto" w:fill="FFFFFF"/>
        </w:rPr>
      </w:pPr>
      <w:r w:rsidRPr="00167457">
        <w:rPr>
          <w:rFonts w:ascii="Arial" w:hAnsi="Arial" w:cs="Arial"/>
          <w:color w:val="000000"/>
        </w:rPr>
        <w:t>T</w:t>
      </w:r>
      <w:r w:rsidR="002165ED" w:rsidRPr="00167457">
        <w:rPr>
          <w:rFonts w:ascii="Arial" w:hAnsi="Arial" w:cs="Arial"/>
          <w:color w:val="000000"/>
        </w:rPr>
        <w:t>he desire for achievement, recognition, responsibility, or growth all motivates people in different ways. It's a mistake to believe that what inspires you will also motivate others.</w:t>
      </w:r>
      <w:r w:rsidR="00BA19FF" w:rsidRPr="00167457">
        <w:rPr>
          <w:rFonts w:ascii="Arial" w:hAnsi="Arial" w:cs="Arial"/>
          <w:color w:val="000000"/>
        </w:rPr>
        <w:t xml:space="preserve"> </w:t>
      </w:r>
      <w:r w:rsidR="00B50910" w:rsidRPr="00167457">
        <w:rPr>
          <w:rFonts w:ascii="Arial" w:hAnsi="Arial" w:cs="Arial"/>
          <w:color w:val="000000"/>
        </w:rPr>
        <w:t>Understanding your employees is crucial to establishing a successful and productive team, therefore instead of sending emails, you should speak with them one-on-one. This will ensure that your teammates have faith in you. When you engage with people in a way that shows you understand their problems and issues; when you bring clarity and connection to a cause; when you can urge others to have a dialogue; when you know what it takes to change behaviour</w:t>
      </w:r>
      <w:r w:rsidR="00C6779D" w:rsidRPr="00167457">
        <w:rPr>
          <w:rFonts w:ascii="Arial" w:hAnsi="Arial" w:cs="Arial"/>
          <w:color w:val="000000"/>
        </w:rPr>
        <w:t>, then you can start to achieve your goals.</w:t>
      </w:r>
      <w:r w:rsidR="00433F46">
        <w:rPr>
          <w:rFonts w:ascii="Arial" w:hAnsi="Arial" w:cs="Arial"/>
          <w:color w:val="000000"/>
        </w:rPr>
        <w:t xml:space="preserve"> </w:t>
      </w:r>
      <w:r w:rsidR="00433F46" w:rsidRPr="00167457">
        <w:rPr>
          <w:rFonts w:ascii="Arial" w:hAnsi="Arial" w:cs="Arial"/>
          <w:color w:val="000000"/>
        </w:rPr>
        <w:t>Pearce (2007)</w:t>
      </w:r>
    </w:p>
    <w:p w14:paraId="7E0C8DFA" w14:textId="77777777" w:rsidR="002357B5" w:rsidRPr="00167457" w:rsidRDefault="002357B5" w:rsidP="00026E8C">
      <w:pPr>
        <w:pStyle w:val="paragraph"/>
        <w:spacing w:before="0" w:beforeAutospacing="0" w:after="0" w:afterAutospacing="0"/>
        <w:textAlignment w:val="baseline"/>
        <w:rPr>
          <w:rFonts w:ascii="Arial" w:hAnsi="Arial" w:cs="Arial"/>
          <w:i/>
          <w:iCs/>
          <w:color w:val="000000"/>
        </w:rPr>
      </w:pPr>
    </w:p>
    <w:p w14:paraId="4ADB9AEF" w14:textId="4B7F503B" w:rsidR="00827F28" w:rsidRPr="00167457" w:rsidRDefault="00827F28" w:rsidP="00026E8C">
      <w:pPr>
        <w:pStyle w:val="paragraph"/>
        <w:spacing w:before="0" w:beforeAutospacing="0" w:after="0" w:afterAutospacing="0"/>
        <w:textAlignment w:val="baseline"/>
        <w:rPr>
          <w:rFonts w:ascii="Arial" w:hAnsi="Arial" w:cs="Arial"/>
          <w:b/>
          <w:bCs/>
          <w:color w:val="000000"/>
        </w:rPr>
      </w:pPr>
      <w:r w:rsidRPr="00167457">
        <w:rPr>
          <w:rFonts w:ascii="Arial" w:hAnsi="Arial" w:cs="Arial"/>
          <w:b/>
          <w:bCs/>
          <w:color w:val="000000"/>
        </w:rPr>
        <w:t>Work Clearly to define goals</w:t>
      </w:r>
    </w:p>
    <w:p w14:paraId="6E35B536" w14:textId="77777777" w:rsidR="00827F28" w:rsidRPr="00167457" w:rsidRDefault="00827F28" w:rsidP="00026E8C">
      <w:pPr>
        <w:pStyle w:val="paragraph"/>
        <w:spacing w:before="0" w:beforeAutospacing="0" w:after="0" w:afterAutospacing="0"/>
        <w:textAlignment w:val="baseline"/>
        <w:rPr>
          <w:rFonts w:ascii="Arial" w:hAnsi="Arial" w:cs="Arial"/>
          <w:b/>
          <w:bCs/>
          <w:i/>
          <w:iCs/>
          <w:color w:val="000000"/>
        </w:rPr>
      </w:pPr>
    </w:p>
    <w:p w14:paraId="3FBB69A0" w14:textId="26F5AE12" w:rsidR="00C71076" w:rsidRPr="00167457" w:rsidRDefault="00C71076" w:rsidP="00026E8C">
      <w:pPr>
        <w:pStyle w:val="paragraph"/>
        <w:spacing w:before="0" w:beforeAutospacing="0" w:after="0" w:afterAutospacing="0"/>
        <w:textAlignment w:val="baseline"/>
        <w:rPr>
          <w:rFonts w:ascii="Arial" w:hAnsi="Arial" w:cs="Arial"/>
        </w:rPr>
      </w:pPr>
      <w:r w:rsidRPr="00167457">
        <w:rPr>
          <w:rFonts w:ascii="Arial" w:hAnsi="Arial" w:cs="Arial"/>
        </w:rPr>
        <w:t xml:space="preserve">Make sure your objectives are attainable and manageable. Be specific about what you anticipate of your employees when discussing your goals. Your objectives should be SMART (specific, measurable, achievable, relevant, and timed), which means they should </w:t>
      </w:r>
      <w:r w:rsidR="00827F28" w:rsidRPr="00167457">
        <w:rPr>
          <w:rFonts w:ascii="Arial" w:hAnsi="Arial" w:cs="Arial"/>
        </w:rPr>
        <w:t>be, quantifiable</w:t>
      </w:r>
      <w:r w:rsidRPr="00167457">
        <w:rPr>
          <w:rFonts w:ascii="Arial" w:hAnsi="Arial" w:cs="Arial"/>
        </w:rPr>
        <w:t>, achievable, relevant, and timed. Remember that employees who contribute to the development of the organi</w:t>
      </w:r>
      <w:r w:rsidR="00827F28" w:rsidRPr="00167457">
        <w:rPr>
          <w:rFonts w:ascii="Arial" w:hAnsi="Arial" w:cs="Arial"/>
        </w:rPr>
        <w:t>s</w:t>
      </w:r>
      <w:r w:rsidRPr="00167457">
        <w:rPr>
          <w:rFonts w:ascii="Arial" w:hAnsi="Arial" w:cs="Arial"/>
        </w:rPr>
        <w:t>ation's goals are more likely to be satisfied when those goals are met than those who do not.</w:t>
      </w:r>
      <w:r w:rsidR="00433F46">
        <w:rPr>
          <w:rFonts w:ascii="Arial" w:hAnsi="Arial" w:cs="Arial"/>
        </w:rPr>
        <w:t xml:space="preserve"> </w:t>
      </w:r>
      <w:r w:rsidR="00433F46" w:rsidRPr="00167457">
        <w:rPr>
          <w:rFonts w:ascii="Arial" w:hAnsi="Arial" w:cs="Arial"/>
          <w:color w:val="000000"/>
        </w:rPr>
        <w:t>Pearce (2007)</w:t>
      </w:r>
    </w:p>
    <w:p w14:paraId="7FDD06D5" w14:textId="77777777" w:rsidR="00D71D3F" w:rsidRPr="00167457" w:rsidRDefault="000130A2">
      <w:pPr>
        <w:rPr>
          <w:rFonts w:ascii="Arial" w:hAnsi="Arial" w:cs="Arial"/>
          <w:i/>
          <w:iCs/>
          <w:sz w:val="24"/>
          <w:szCs w:val="24"/>
        </w:rPr>
      </w:pPr>
      <w:r w:rsidRPr="00167457">
        <w:rPr>
          <w:rFonts w:ascii="Arial" w:hAnsi="Arial" w:cs="Arial"/>
          <w:i/>
          <w:iCs/>
          <w:sz w:val="24"/>
          <w:szCs w:val="24"/>
        </w:rPr>
        <w:t xml:space="preserve"> </w:t>
      </w:r>
    </w:p>
    <w:p w14:paraId="520CC1F7" w14:textId="0BF45E84" w:rsidR="00044F56" w:rsidRPr="00167457" w:rsidRDefault="00D71D3F">
      <w:pPr>
        <w:rPr>
          <w:rFonts w:ascii="Arial" w:hAnsi="Arial" w:cs="Arial"/>
          <w:b/>
          <w:bCs/>
          <w:color w:val="212529"/>
          <w:sz w:val="24"/>
          <w:szCs w:val="24"/>
          <w:shd w:val="clear" w:color="auto" w:fill="FFFFFF"/>
        </w:rPr>
      </w:pPr>
      <w:r w:rsidRPr="00167457">
        <w:rPr>
          <w:rFonts w:ascii="Arial" w:hAnsi="Arial" w:cs="Arial"/>
          <w:b/>
          <w:bCs/>
          <w:sz w:val="24"/>
          <w:szCs w:val="24"/>
        </w:rPr>
        <w:t>Communication</w:t>
      </w:r>
    </w:p>
    <w:p w14:paraId="4D6C076D" w14:textId="50322D23" w:rsidR="007343D6" w:rsidRPr="00167457" w:rsidRDefault="00167457">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t>Regardless</w:t>
      </w:r>
      <w:r w:rsidR="00D71D3F" w:rsidRPr="00167457">
        <w:rPr>
          <w:rFonts w:ascii="Arial" w:hAnsi="Arial" w:cs="Arial"/>
          <w:color w:val="212529"/>
          <w:sz w:val="24"/>
          <w:szCs w:val="24"/>
          <w:shd w:val="clear" w:color="auto" w:fill="FFFFFF"/>
        </w:rPr>
        <w:t xml:space="preserve"> of how many people you lead, you will have to persuade them to believe in your cause and the future you </w:t>
      </w:r>
      <w:r w:rsidR="00C71076" w:rsidRPr="00167457">
        <w:rPr>
          <w:rFonts w:ascii="Arial" w:hAnsi="Arial" w:cs="Arial"/>
          <w:color w:val="212529"/>
          <w:sz w:val="24"/>
          <w:szCs w:val="24"/>
          <w:shd w:val="clear" w:color="auto" w:fill="FFFFFF"/>
        </w:rPr>
        <w:t>envisage only</w:t>
      </w:r>
      <w:r w:rsidR="00D71D3F" w:rsidRPr="00167457">
        <w:rPr>
          <w:rFonts w:ascii="Arial" w:hAnsi="Arial" w:cs="Arial"/>
          <w:color w:val="212529"/>
          <w:sz w:val="24"/>
          <w:szCs w:val="24"/>
          <w:shd w:val="clear" w:color="auto" w:fill="FFFFFF"/>
        </w:rPr>
        <w:t xml:space="preserve"> effective communication can turn plan into action. Employees must be persuaded to work smarter, faster, and more efficiently. You must persuade your supervisors or co-workers to provide additional resources so that you can complete projects. You must urge colleagues to work together.</w:t>
      </w:r>
    </w:p>
    <w:p w14:paraId="79F47003" w14:textId="048BD5F3" w:rsidR="0005090B" w:rsidRPr="00167457" w:rsidRDefault="0005090B" w:rsidP="0005090B">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t>Delivering a message that resonates, motivates, and engages people is what it takes to be persuasive. It's all about changing or encouraging the proper behaviours, and none of that can happen if employees believe their boss is distant, detached, or unresponsive.</w:t>
      </w:r>
    </w:p>
    <w:p w14:paraId="6B00FBA8" w14:textId="394CFEF2" w:rsidR="0005090B" w:rsidRPr="00167457" w:rsidRDefault="0005090B" w:rsidP="0005090B">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lastRenderedPageBreak/>
        <w:t>Only when you speak with people in a way that demonstrates you understand their problems and challenges; when you provide clarity and connection to a cause; when you can inspire people to talk; when you grasp what it takes to alter behaviour - only then will you be able to communicate with power.</w:t>
      </w:r>
      <w:r w:rsidR="00433F46" w:rsidRPr="00433F46">
        <w:rPr>
          <w:rFonts w:ascii="Arial" w:hAnsi="Arial" w:cs="Arial"/>
          <w:color w:val="212529"/>
          <w:sz w:val="24"/>
          <w:szCs w:val="24"/>
          <w:shd w:val="clear" w:color="auto" w:fill="FFFFFF"/>
        </w:rPr>
        <w:t xml:space="preserve"> </w:t>
      </w:r>
      <w:r w:rsidR="00433F46" w:rsidRPr="00167457">
        <w:rPr>
          <w:rFonts w:ascii="Arial" w:hAnsi="Arial" w:cs="Arial"/>
          <w:color w:val="212529"/>
          <w:sz w:val="24"/>
          <w:szCs w:val="24"/>
          <w:shd w:val="clear" w:color="auto" w:fill="FFFFFF"/>
        </w:rPr>
        <w:t>CMI (2021)</w:t>
      </w:r>
    </w:p>
    <w:p w14:paraId="59C0EA2A" w14:textId="77777777" w:rsidR="005D2FD4" w:rsidRPr="00167457" w:rsidRDefault="005D2FD4" w:rsidP="0005090B">
      <w:pPr>
        <w:rPr>
          <w:rFonts w:ascii="Arial" w:hAnsi="Arial" w:cs="Arial"/>
          <w:b/>
          <w:bCs/>
          <w:color w:val="212529"/>
          <w:sz w:val="24"/>
          <w:szCs w:val="24"/>
          <w:shd w:val="clear" w:color="auto" w:fill="FFFFFF"/>
        </w:rPr>
      </w:pPr>
    </w:p>
    <w:p w14:paraId="3A307BBB" w14:textId="6F959D50" w:rsidR="00A903AB" w:rsidRPr="00167457" w:rsidRDefault="00C66736" w:rsidP="0005090B">
      <w:pPr>
        <w:rPr>
          <w:rFonts w:ascii="Arial" w:hAnsi="Arial" w:cs="Arial"/>
          <w:b/>
          <w:bCs/>
          <w:color w:val="000000"/>
          <w:sz w:val="24"/>
          <w:szCs w:val="24"/>
        </w:rPr>
      </w:pPr>
      <w:r w:rsidRPr="00167457">
        <w:rPr>
          <w:rFonts w:ascii="Arial" w:hAnsi="Arial" w:cs="Arial"/>
          <w:b/>
          <w:bCs/>
          <w:color w:val="212529"/>
          <w:sz w:val="24"/>
          <w:szCs w:val="24"/>
          <w:shd w:val="clear" w:color="auto" w:fill="FFFFFF"/>
        </w:rPr>
        <w:t>I</w:t>
      </w:r>
      <w:r w:rsidRPr="00167457">
        <w:rPr>
          <w:rFonts w:ascii="Arial" w:hAnsi="Arial" w:cs="Arial"/>
          <w:b/>
          <w:bCs/>
          <w:color w:val="000000"/>
          <w:sz w:val="24"/>
          <w:szCs w:val="24"/>
        </w:rPr>
        <w:t>nclude workers</w:t>
      </w:r>
    </w:p>
    <w:p w14:paraId="7C1BB43D" w14:textId="2852F2E6" w:rsidR="000065F0" w:rsidRPr="00167457" w:rsidRDefault="00B6059F" w:rsidP="000065F0">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t>According</w:t>
      </w:r>
      <w:r w:rsidR="000065F0" w:rsidRPr="00167457">
        <w:rPr>
          <w:rFonts w:ascii="Arial" w:hAnsi="Arial" w:cs="Arial"/>
          <w:color w:val="212529"/>
          <w:sz w:val="24"/>
          <w:szCs w:val="24"/>
          <w:shd w:val="clear" w:color="auto" w:fill="FFFFFF"/>
        </w:rPr>
        <w:t xml:space="preserve"> to </w:t>
      </w:r>
      <w:r w:rsidR="00167457" w:rsidRPr="00167457">
        <w:rPr>
          <w:rFonts w:ascii="Arial" w:hAnsi="Arial" w:cs="Arial"/>
          <w:color w:val="212529"/>
          <w:sz w:val="24"/>
          <w:szCs w:val="24"/>
          <w:shd w:val="clear" w:color="auto" w:fill="FFFFFF"/>
        </w:rPr>
        <w:t>research</w:t>
      </w:r>
      <w:r w:rsidR="000065F0" w:rsidRPr="00167457">
        <w:rPr>
          <w:rFonts w:ascii="Arial" w:hAnsi="Arial" w:cs="Arial"/>
          <w:color w:val="212529"/>
          <w:sz w:val="24"/>
          <w:szCs w:val="24"/>
          <w:shd w:val="clear" w:color="auto" w:fill="FFFFFF"/>
        </w:rPr>
        <w:t xml:space="preserve"> by the Nuffield Trust, adopting practises from employee-owned businesses such as the John Lewis Partnership, a large UK retailer, could help the NHS engage staff and provide better services.</w:t>
      </w:r>
    </w:p>
    <w:p w14:paraId="4DDE8A63" w14:textId="77777777" w:rsidR="000065F0" w:rsidRPr="00167457" w:rsidRDefault="000065F0" w:rsidP="000065F0">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t>The John Lewis Partnership, Kaiser Permanente, a US healthcare provider, Circle, a European private healthcare provider, and Central Surrey Health, a nursing and community healthcare service, were investigated by the trust, which performs healthcare research.</w:t>
      </w:r>
    </w:p>
    <w:p w14:paraId="741031AE" w14:textId="06DF16EF" w:rsidR="000065F0" w:rsidRPr="00167457" w:rsidRDefault="000065F0" w:rsidP="000065F0">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t>Employee-owned businesses benefit from a variety of factors, including increased productivity and performance, fewer employees, and lower costs.</w:t>
      </w:r>
    </w:p>
    <w:p w14:paraId="7DC4F73D" w14:textId="77777777" w:rsidR="000065F0" w:rsidRPr="00167457" w:rsidRDefault="000065F0" w:rsidP="000065F0">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t>Despite the paucity of research, the article claims that consumer trust and loyalty are strong in employee-owned businesses. One of the researchers is Chris Ham, a health policy and management professor at the University of Birmingham.</w:t>
      </w:r>
    </w:p>
    <w:p w14:paraId="6D6A2992" w14:textId="61B1D1A8" w:rsidR="00B67EC3" w:rsidRPr="00167457" w:rsidRDefault="00B67EC3" w:rsidP="000065F0">
      <w:pPr>
        <w:rPr>
          <w:rFonts w:ascii="Arial" w:hAnsi="Arial" w:cs="Arial"/>
          <w:color w:val="212529"/>
          <w:sz w:val="24"/>
          <w:szCs w:val="24"/>
          <w:shd w:val="clear" w:color="auto" w:fill="FFFFFF"/>
        </w:rPr>
      </w:pPr>
      <w:r w:rsidRPr="00167457">
        <w:rPr>
          <w:rFonts w:ascii="Arial" w:hAnsi="Arial" w:cs="Arial"/>
          <w:color w:val="212529"/>
          <w:sz w:val="24"/>
          <w:szCs w:val="24"/>
          <w:shd w:val="clear" w:color="auto" w:fill="FFFFFF"/>
        </w:rPr>
        <w:t>Ara Darzi, the health minister, recognised the need for locally led and clinically driven NHS reforms, as well as enhanced freedoms for frontline employees, in her "next stage review" of the NHS last year. According to the NHS constitution, which is included in the health bill currently advancing through parliament, employees will be involved in decisions that affect them and will be permitted to propose alternatives for providing better and safer services.</w:t>
      </w:r>
    </w:p>
    <w:p w14:paraId="56A97392" w14:textId="712890E2" w:rsidR="0092262A" w:rsidRPr="00433F46" w:rsidRDefault="00B67EC3" w:rsidP="00B67EC3">
      <w:pPr>
        <w:rPr>
          <w:rFonts w:ascii="Arial" w:hAnsi="Arial" w:cs="Arial"/>
          <w:b/>
          <w:bCs/>
          <w:color w:val="212529"/>
          <w:sz w:val="24"/>
          <w:szCs w:val="24"/>
          <w:shd w:val="clear" w:color="auto" w:fill="FFFFFF"/>
        </w:rPr>
      </w:pPr>
      <w:r w:rsidRPr="00167457">
        <w:rPr>
          <w:rFonts w:ascii="Arial" w:hAnsi="Arial" w:cs="Arial"/>
          <w:color w:val="212529"/>
          <w:sz w:val="24"/>
          <w:szCs w:val="24"/>
          <w:shd w:val="clear" w:color="auto" w:fill="FFFFFF"/>
        </w:rPr>
        <w:t>According to Jennifer Dixon, director of the Nuffield Trust, the government is promoting new types of ownership in the NHS, such as social companies and foundation trusts, but more can be done to help them thrive.</w:t>
      </w:r>
      <w:r w:rsidR="00433F46">
        <w:rPr>
          <w:rFonts w:ascii="Arial" w:hAnsi="Arial" w:cs="Arial"/>
          <w:color w:val="212529"/>
          <w:sz w:val="24"/>
          <w:szCs w:val="24"/>
          <w:shd w:val="clear" w:color="auto" w:fill="FFFFFF"/>
        </w:rPr>
        <w:t xml:space="preserve"> </w:t>
      </w:r>
      <w:proofErr w:type="spellStart"/>
      <w:r w:rsidR="00433F46" w:rsidRPr="00167457">
        <w:rPr>
          <w:rFonts w:ascii="Arial" w:hAnsi="Arial" w:cs="Arial"/>
          <w:color w:val="212529"/>
          <w:sz w:val="24"/>
          <w:szCs w:val="24"/>
          <w:shd w:val="clear" w:color="auto" w:fill="FFFFFF"/>
        </w:rPr>
        <w:t>Kmietwoicz</w:t>
      </w:r>
      <w:proofErr w:type="spellEnd"/>
      <w:r w:rsidR="00433F46" w:rsidRPr="00167457">
        <w:rPr>
          <w:rFonts w:ascii="Arial" w:hAnsi="Arial" w:cs="Arial"/>
          <w:color w:val="212529"/>
          <w:sz w:val="24"/>
          <w:szCs w:val="24"/>
          <w:shd w:val="clear" w:color="auto" w:fill="FFFFFF"/>
        </w:rPr>
        <w:t xml:space="preserve"> (2020)</w:t>
      </w:r>
    </w:p>
    <w:p w14:paraId="5323E86F" w14:textId="3CEAB9D7" w:rsidR="002A19D8" w:rsidRPr="00167457" w:rsidRDefault="00C1325F" w:rsidP="00D671BA">
      <w:pPr>
        <w:rPr>
          <w:rFonts w:ascii="Arial" w:hAnsi="Arial" w:cs="Arial"/>
          <w:b/>
          <w:bCs/>
          <w:color w:val="212529"/>
          <w:sz w:val="24"/>
          <w:szCs w:val="24"/>
          <w:shd w:val="clear" w:color="auto" w:fill="FFFFFF"/>
        </w:rPr>
      </w:pPr>
      <w:r w:rsidRPr="00167457">
        <w:rPr>
          <w:rFonts w:ascii="Arial" w:hAnsi="Arial" w:cs="Arial"/>
          <w:b/>
          <w:bCs/>
          <w:color w:val="212529"/>
          <w:sz w:val="24"/>
          <w:szCs w:val="24"/>
          <w:shd w:val="clear" w:color="auto" w:fill="FFFFFF"/>
        </w:rPr>
        <w:t xml:space="preserve">Reward and </w:t>
      </w:r>
      <w:r w:rsidR="00F742D8" w:rsidRPr="00167457">
        <w:rPr>
          <w:rFonts w:ascii="Arial" w:hAnsi="Arial" w:cs="Arial"/>
          <w:b/>
          <w:bCs/>
          <w:color w:val="212529"/>
          <w:sz w:val="24"/>
          <w:szCs w:val="24"/>
          <w:shd w:val="clear" w:color="auto" w:fill="FFFFFF"/>
        </w:rPr>
        <w:t>recognition</w:t>
      </w:r>
    </w:p>
    <w:p w14:paraId="4D70A2CE" w14:textId="5A6CA50D" w:rsidR="00DF578D" w:rsidRPr="00167457" w:rsidRDefault="002A19D8" w:rsidP="00D671BA">
      <w:pPr>
        <w:rPr>
          <w:rFonts w:ascii="Arial" w:hAnsi="Arial" w:cs="Arial"/>
          <w:sz w:val="24"/>
          <w:szCs w:val="24"/>
        </w:rPr>
      </w:pPr>
      <w:r w:rsidRPr="00167457">
        <w:rPr>
          <w:rFonts w:ascii="Arial" w:hAnsi="Arial" w:cs="Arial"/>
          <w:sz w:val="24"/>
          <w:szCs w:val="24"/>
        </w:rPr>
        <w:t xml:space="preserve">Reward </w:t>
      </w:r>
      <w:r w:rsidR="00D54D7A" w:rsidRPr="00167457">
        <w:rPr>
          <w:rFonts w:ascii="Arial" w:hAnsi="Arial" w:cs="Arial"/>
          <w:sz w:val="24"/>
          <w:szCs w:val="24"/>
        </w:rPr>
        <w:t xml:space="preserve">and recognition are created to recognise employees who have succeeded in their work and to sincerely express "thank you" for a job well done. </w:t>
      </w:r>
      <w:r w:rsidR="00A2636F" w:rsidRPr="00167457">
        <w:rPr>
          <w:rFonts w:ascii="Arial" w:hAnsi="Arial" w:cs="Arial"/>
          <w:sz w:val="24"/>
          <w:szCs w:val="24"/>
        </w:rPr>
        <w:t>R</w:t>
      </w:r>
      <w:r w:rsidR="00FB4A51" w:rsidRPr="00167457">
        <w:rPr>
          <w:rFonts w:ascii="Arial" w:hAnsi="Arial" w:cs="Arial"/>
          <w:sz w:val="24"/>
          <w:szCs w:val="24"/>
        </w:rPr>
        <w:t xml:space="preserve">eward and recognition </w:t>
      </w:r>
      <w:r w:rsidR="00121251" w:rsidRPr="00167457">
        <w:rPr>
          <w:rFonts w:ascii="Arial" w:hAnsi="Arial" w:cs="Arial"/>
          <w:sz w:val="24"/>
          <w:szCs w:val="24"/>
        </w:rPr>
        <w:t>are</w:t>
      </w:r>
      <w:r w:rsidR="00FB4A51" w:rsidRPr="00167457">
        <w:rPr>
          <w:rFonts w:ascii="Arial" w:hAnsi="Arial" w:cs="Arial"/>
          <w:sz w:val="24"/>
          <w:szCs w:val="24"/>
        </w:rPr>
        <w:t xml:space="preserve"> an integral part of most of the organi</w:t>
      </w:r>
      <w:r w:rsidR="009913D0" w:rsidRPr="00167457">
        <w:rPr>
          <w:rFonts w:ascii="Arial" w:hAnsi="Arial" w:cs="Arial"/>
          <w:sz w:val="24"/>
          <w:szCs w:val="24"/>
        </w:rPr>
        <w:t>s</w:t>
      </w:r>
      <w:r w:rsidR="00FB4A51" w:rsidRPr="00167457">
        <w:rPr>
          <w:rFonts w:ascii="Arial" w:hAnsi="Arial" w:cs="Arial"/>
          <w:sz w:val="24"/>
          <w:szCs w:val="24"/>
        </w:rPr>
        <w:t>ations. Organi</w:t>
      </w:r>
      <w:r w:rsidR="00433F46">
        <w:rPr>
          <w:rFonts w:ascii="Arial" w:hAnsi="Arial" w:cs="Arial"/>
          <w:sz w:val="24"/>
          <w:szCs w:val="24"/>
        </w:rPr>
        <w:t>s</w:t>
      </w:r>
      <w:r w:rsidR="00FB4A51" w:rsidRPr="00167457">
        <w:rPr>
          <w:rFonts w:ascii="Arial" w:hAnsi="Arial" w:cs="Arial"/>
          <w:sz w:val="24"/>
          <w:szCs w:val="24"/>
        </w:rPr>
        <w:t>ations reward the employees for performing well which helps in increasing the productivity and motivating the employees. Or</w:t>
      </w:r>
      <w:r w:rsidR="009913D0" w:rsidRPr="00167457">
        <w:rPr>
          <w:rFonts w:ascii="Arial" w:hAnsi="Arial" w:cs="Arial"/>
          <w:sz w:val="24"/>
          <w:szCs w:val="24"/>
        </w:rPr>
        <w:t>g</w:t>
      </w:r>
      <w:r w:rsidR="00FB4A51" w:rsidRPr="00167457">
        <w:rPr>
          <w:rFonts w:ascii="Arial" w:hAnsi="Arial" w:cs="Arial"/>
          <w:sz w:val="24"/>
          <w:szCs w:val="24"/>
        </w:rPr>
        <w:t>ani</w:t>
      </w:r>
      <w:r w:rsidR="009913D0" w:rsidRPr="00167457">
        <w:rPr>
          <w:rFonts w:ascii="Arial" w:hAnsi="Arial" w:cs="Arial"/>
          <w:sz w:val="24"/>
          <w:szCs w:val="24"/>
        </w:rPr>
        <w:t>s</w:t>
      </w:r>
      <w:r w:rsidR="00FB4A51" w:rsidRPr="00167457">
        <w:rPr>
          <w:rFonts w:ascii="Arial" w:hAnsi="Arial" w:cs="Arial"/>
          <w:sz w:val="24"/>
          <w:szCs w:val="24"/>
        </w:rPr>
        <w:t xml:space="preserve">ations budget their reward scheme </w:t>
      </w:r>
      <w:r w:rsidR="003F61C3" w:rsidRPr="00167457">
        <w:rPr>
          <w:rFonts w:ascii="Arial" w:hAnsi="Arial" w:cs="Arial"/>
          <w:sz w:val="24"/>
          <w:szCs w:val="24"/>
        </w:rPr>
        <w:t>based on</w:t>
      </w:r>
      <w:r w:rsidR="00FB4A51" w:rsidRPr="00167457">
        <w:rPr>
          <w:rFonts w:ascii="Arial" w:hAnsi="Arial" w:cs="Arial"/>
          <w:sz w:val="24"/>
          <w:szCs w:val="24"/>
        </w:rPr>
        <w:t xml:space="preserve"> the previous year income and investment. Reward and recognition are the best way of motivating and retaining the talent. </w:t>
      </w:r>
    </w:p>
    <w:p w14:paraId="138FE723" w14:textId="1C32DA79" w:rsidR="00B14D05" w:rsidRDefault="00B14D05" w:rsidP="00B67EC3">
      <w:pPr>
        <w:rPr>
          <w:rFonts w:ascii="Arial" w:hAnsi="Arial" w:cs="Arial"/>
          <w:sz w:val="24"/>
          <w:szCs w:val="24"/>
        </w:rPr>
      </w:pPr>
      <w:r w:rsidRPr="00167457">
        <w:rPr>
          <w:rFonts w:ascii="Arial" w:hAnsi="Arial" w:cs="Arial"/>
          <w:sz w:val="24"/>
          <w:szCs w:val="24"/>
        </w:rPr>
        <w:t xml:space="preserve">In order to keep your staff motivated to perform above and beyond expectations, achieve the goals, and stay with the company, prizes and recognition can prove to be incredibly beneficial. Employee recognition is intense, especially when there are thousands of lucrative open doors in front of them. </w:t>
      </w:r>
      <w:r w:rsidR="00433F46" w:rsidRPr="00167457">
        <w:rPr>
          <w:rFonts w:ascii="Arial" w:hAnsi="Arial" w:cs="Arial"/>
          <w:sz w:val="24"/>
          <w:szCs w:val="24"/>
        </w:rPr>
        <w:t>Kumari (2020)</w:t>
      </w:r>
    </w:p>
    <w:p w14:paraId="709F8A95" w14:textId="77777777" w:rsidR="00786EFA" w:rsidRDefault="00786EFA" w:rsidP="00B67EC3">
      <w:pPr>
        <w:rPr>
          <w:rFonts w:ascii="Arial" w:hAnsi="Arial" w:cs="Arial"/>
          <w:sz w:val="24"/>
          <w:szCs w:val="24"/>
        </w:rPr>
      </w:pPr>
    </w:p>
    <w:p w14:paraId="62588384" w14:textId="1F9FE2DC" w:rsidR="00786EFA" w:rsidRDefault="00786EFA" w:rsidP="00B67EC3">
      <w:pPr>
        <w:rPr>
          <w:rFonts w:ascii="Arial" w:hAnsi="Arial" w:cs="Arial"/>
          <w:b/>
          <w:bCs/>
          <w:sz w:val="24"/>
          <w:szCs w:val="24"/>
        </w:rPr>
      </w:pPr>
      <w:r w:rsidRPr="00786EFA">
        <w:rPr>
          <w:rFonts w:ascii="Arial" w:hAnsi="Arial" w:cs="Arial"/>
          <w:b/>
          <w:bCs/>
          <w:sz w:val="24"/>
          <w:szCs w:val="24"/>
        </w:rPr>
        <w:lastRenderedPageBreak/>
        <w:t>Conclusion</w:t>
      </w:r>
    </w:p>
    <w:p w14:paraId="1123A951" w14:textId="6CCCCF91" w:rsidR="001C555D" w:rsidRDefault="001C555D" w:rsidP="00B67EC3">
      <w:pPr>
        <w:rPr>
          <w:rFonts w:ascii="Arial" w:hAnsi="Arial" w:cs="Arial"/>
          <w:sz w:val="24"/>
          <w:szCs w:val="24"/>
        </w:rPr>
      </w:pPr>
      <w:r w:rsidRPr="001C555D">
        <w:rPr>
          <w:rFonts w:ascii="Arial" w:hAnsi="Arial" w:cs="Arial"/>
          <w:sz w:val="24"/>
          <w:szCs w:val="24"/>
        </w:rPr>
        <w:t xml:space="preserve">Depending on the size of the companies, this </w:t>
      </w:r>
      <w:r>
        <w:rPr>
          <w:rFonts w:ascii="Arial" w:hAnsi="Arial" w:cs="Arial"/>
          <w:sz w:val="24"/>
          <w:szCs w:val="24"/>
        </w:rPr>
        <w:t>report</w:t>
      </w:r>
      <w:r w:rsidRPr="001C555D">
        <w:rPr>
          <w:rFonts w:ascii="Arial" w:hAnsi="Arial" w:cs="Arial"/>
          <w:sz w:val="24"/>
          <w:szCs w:val="24"/>
        </w:rPr>
        <w:t xml:space="preserve"> presents a variety of employee motivation strategies. Large organisations may have a separate training division that can handle employee motivation. Small businesses may choose to encourage their employees differently than large corporations. Instead of offering money incentives, small businesses may choose to provide their employees other benefits, including more time off.</w:t>
      </w:r>
    </w:p>
    <w:p w14:paraId="240EBD84" w14:textId="587203C3" w:rsidR="00087600" w:rsidRDefault="00E321B2" w:rsidP="00B67EC3">
      <w:pPr>
        <w:rPr>
          <w:rFonts w:ascii="Arial" w:hAnsi="Arial" w:cs="Arial"/>
          <w:sz w:val="24"/>
          <w:szCs w:val="24"/>
        </w:rPr>
      </w:pPr>
      <w:r w:rsidRPr="00E321B2">
        <w:rPr>
          <w:rFonts w:ascii="Arial" w:hAnsi="Arial" w:cs="Arial"/>
          <w:sz w:val="24"/>
          <w:szCs w:val="24"/>
        </w:rPr>
        <w:t xml:space="preserve">There are several research on motivating employees; the organisation decides which approaches to use or whether they want to develop their own. There are no right or wrong approaches; it all depends on the organisation. This research shows several strategies that organisations are employing, but the strategies outlined in </w:t>
      </w:r>
      <w:r w:rsidR="00087600">
        <w:rPr>
          <w:rFonts w:ascii="Arial" w:hAnsi="Arial" w:cs="Arial"/>
          <w:sz w:val="24"/>
          <w:szCs w:val="24"/>
        </w:rPr>
        <w:t>this report</w:t>
      </w:r>
      <w:r w:rsidRPr="00E321B2">
        <w:rPr>
          <w:rFonts w:ascii="Arial" w:hAnsi="Arial" w:cs="Arial"/>
          <w:sz w:val="24"/>
          <w:szCs w:val="24"/>
        </w:rPr>
        <w:t xml:space="preserve"> are some </w:t>
      </w:r>
      <w:r w:rsidR="00C75180" w:rsidRPr="00E321B2">
        <w:rPr>
          <w:rFonts w:ascii="Arial" w:hAnsi="Arial" w:cs="Arial"/>
          <w:sz w:val="24"/>
          <w:szCs w:val="24"/>
        </w:rPr>
        <w:t>key</w:t>
      </w:r>
      <w:r w:rsidR="00C75180">
        <w:rPr>
          <w:rFonts w:ascii="Arial" w:hAnsi="Arial" w:cs="Arial"/>
          <w:sz w:val="24"/>
          <w:szCs w:val="24"/>
        </w:rPr>
        <w:t>ways</w:t>
      </w:r>
      <w:r w:rsidRPr="00E321B2">
        <w:rPr>
          <w:rFonts w:ascii="Arial" w:hAnsi="Arial" w:cs="Arial"/>
          <w:sz w:val="24"/>
          <w:szCs w:val="24"/>
        </w:rPr>
        <w:t xml:space="preserve"> to boost employee enthusiasm in any organisation.</w:t>
      </w:r>
    </w:p>
    <w:p w14:paraId="3B2844FA" w14:textId="67158DF6" w:rsidR="005645C2" w:rsidRDefault="003B56F9" w:rsidP="00B67EC3">
      <w:pPr>
        <w:rPr>
          <w:rFonts w:ascii="Arial" w:hAnsi="Arial" w:cs="Arial"/>
          <w:sz w:val="24"/>
          <w:szCs w:val="24"/>
        </w:rPr>
      </w:pPr>
      <w:r w:rsidRPr="003B56F9">
        <w:rPr>
          <w:rFonts w:ascii="Arial" w:hAnsi="Arial" w:cs="Arial"/>
          <w:sz w:val="24"/>
          <w:szCs w:val="24"/>
        </w:rPr>
        <w:t xml:space="preserve">Any organisation may boost employee morale and productivity by using the strategies in this paper. The methods in this article are not the only ones for motivating employees, but organisations should </w:t>
      </w:r>
      <w:r w:rsidRPr="003B56F9">
        <w:rPr>
          <w:rFonts w:ascii="Arial" w:hAnsi="Arial" w:cs="Arial"/>
          <w:sz w:val="24"/>
          <w:szCs w:val="24"/>
        </w:rPr>
        <w:t>investigate</w:t>
      </w:r>
      <w:r w:rsidRPr="003B56F9">
        <w:rPr>
          <w:rFonts w:ascii="Arial" w:hAnsi="Arial" w:cs="Arial"/>
          <w:sz w:val="24"/>
          <w:szCs w:val="24"/>
        </w:rPr>
        <w:t xml:space="preserve"> other approaches before spending any time or money. This will guarantee that organisations make the best choice for their company.</w:t>
      </w:r>
    </w:p>
    <w:p w14:paraId="21DA7144" w14:textId="77777777" w:rsidR="00340860" w:rsidRDefault="00340860" w:rsidP="00B67EC3">
      <w:pPr>
        <w:rPr>
          <w:rFonts w:ascii="Arial" w:hAnsi="Arial" w:cs="Arial"/>
          <w:sz w:val="24"/>
          <w:szCs w:val="24"/>
        </w:rPr>
      </w:pPr>
    </w:p>
    <w:p w14:paraId="051781C1" w14:textId="77777777" w:rsidR="00340860" w:rsidRPr="00F94F1B" w:rsidRDefault="00340860" w:rsidP="00B67EC3">
      <w:pPr>
        <w:rPr>
          <w:rFonts w:ascii="Arial" w:hAnsi="Arial" w:cs="Arial"/>
          <w:sz w:val="24"/>
          <w:szCs w:val="24"/>
        </w:rPr>
      </w:pPr>
    </w:p>
    <w:p w14:paraId="78C81742" w14:textId="6F0AA478" w:rsidR="00786EFA" w:rsidRPr="00786EFA" w:rsidRDefault="00DF578D" w:rsidP="00B67EC3">
      <w:r>
        <w:t xml:space="preserve"> </w:t>
      </w:r>
    </w:p>
    <w:p w14:paraId="0B5AE730" w14:textId="77777777" w:rsidR="00786EFA" w:rsidRDefault="00786EFA" w:rsidP="00B67EC3">
      <w:pPr>
        <w:rPr>
          <w:rFonts w:ascii="Arial" w:hAnsi="Arial" w:cs="Arial"/>
          <w:b/>
          <w:bCs/>
          <w:color w:val="555555"/>
          <w:shd w:val="clear" w:color="auto" w:fill="FFFFFF"/>
        </w:rPr>
      </w:pPr>
    </w:p>
    <w:p w14:paraId="46BBA3B4" w14:textId="77777777" w:rsidR="00786EFA" w:rsidRDefault="00786EFA" w:rsidP="00B67EC3">
      <w:pPr>
        <w:rPr>
          <w:rFonts w:ascii="Arial" w:hAnsi="Arial" w:cs="Arial"/>
          <w:b/>
          <w:bCs/>
          <w:color w:val="555555"/>
          <w:shd w:val="clear" w:color="auto" w:fill="FFFFFF"/>
        </w:rPr>
      </w:pPr>
    </w:p>
    <w:p w14:paraId="0FDCA75C" w14:textId="77777777" w:rsidR="00786EFA" w:rsidRPr="00786EFA" w:rsidRDefault="00786EFA" w:rsidP="00B67EC3">
      <w:pPr>
        <w:rPr>
          <w:rFonts w:ascii="Arial" w:hAnsi="Arial" w:cs="Arial"/>
          <w:b/>
          <w:bCs/>
          <w:color w:val="555555"/>
          <w:shd w:val="clear" w:color="auto" w:fill="FFFFFF"/>
        </w:rPr>
      </w:pPr>
    </w:p>
    <w:p w14:paraId="76B24798" w14:textId="77777777" w:rsidR="0060247F" w:rsidRDefault="0060247F" w:rsidP="00B67EC3">
      <w:pPr>
        <w:rPr>
          <w:rFonts w:ascii="Verdana" w:hAnsi="Verdana"/>
          <w:color w:val="555555"/>
          <w:sz w:val="18"/>
          <w:szCs w:val="18"/>
          <w:shd w:val="clear" w:color="auto" w:fill="FFFFFF"/>
        </w:rPr>
      </w:pPr>
    </w:p>
    <w:p w14:paraId="45F9DCEC" w14:textId="77777777" w:rsidR="00786EFA" w:rsidRDefault="00786EFA" w:rsidP="00B67EC3">
      <w:pPr>
        <w:rPr>
          <w:rFonts w:ascii="Verdana" w:hAnsi="Verdana"/>
          <w:color w:val="555555"/>
          <w:sz w:val="18"/>
          <w:szCs w:val="18"/>
          <w:shd w:val="clear" w:color="auto" w:fill="FFFFFF"/>
        </w:rPr>
      </w:pPr>
    </w:p>
    <w:p w14:paraId="2EBE4358" w14:textId="77777777" w:rsidR="00786EFA" w:rsidRDefault="00786EFA" w:rsidP="00B67EC3">
      <w:pPr>
        <w:rPr>
          <w:rFonts w:ascii="Verdana" w:hAnsi="Verdana"/>
          <w:color w:val="555555"/>
          <w:sz w:val="18"/>
          <w:szCs w:val="18"/>
          <w:shd w:val="clear" w:color="auto" w:fill="FFFFFF"/>
        </w:rPr>
      </w:pPr>
    </w:p>
    <w:p w14:paraId="4B9D4421" w14:textId="575F1B97" w:rsidR="00203691" w:rsidRPr="00A903AB" w:rsidRDefault="00D671BA" w:rsidP="00B67EC3">
      <w:pPr>
        <w:rPr>
          <w:rFonts w:ascii="Arial" w:hAnsi="Arial" w:cs="Arial"/>
          <w:b/>
          <w:bCs/>
          <w:i/>
          <w:iCs/>
          <w:color w:val="212529"/>
          <w:sz w:val="24"/>
          <w:szCs w:val="24"/>
          <w:shd w:val="clear" w:color="auto" w:fill="FFFFFF"/>
        </w:rPr>
      </w:pPr>
      <w:r>
        <w:rPr>
          <w:rFonts w:ascii="Verdana" w:hAnsi="Verdana"/>
          <w:color w:val="555555"/>
          <w:sz w:val="18"/>
          <w:szCs w:val="18"/>
          <w:shd w:val="clear" w:color="auto" w:fill="FFFFFF"/>
        </w:rPr>
        <w:t>KUMARI, N., 2020. Trending Reward and Recognition Programs in Organizations. </w:t>
      </w:r>
      <w:proofErr w:type="spellStart"/>
      <w:r>
        <w:rPr>
          <w:rFonts w:ascii="Verdana" w:hAnsi="Verdana"/>
          <w:i/>
          <w:iCs/>
          <w:color w:val="555555"/>
          <w:sz w:val="18"/>
          <w:szCs w:val="18"/>
          <w:shd w:val="clear" w:color="auto" w:fill="FFFFFF"/>
        </w:rPr>
        <w:t>i</w:t>
      </w:r>
      <w:proofErr w:type="spellEnd"/>
      <w:r>
        <w:rPr>
          <w:rFonts w:ascii="Verdana" w:hAnsi="Verdana"/>
          <w:i/>
          <w:iCs/>
          <w:color w:val="555555"/>
          <w:sz w:val="18"/>
          <w:szCs w:val="18"/>
          <w:shd w:val="clear" w:color="auto" w:fill="FFFFFF"/>
        </w:rPr>
        <w:t>-Manager's Journal on Management, </w:t>
      </w:r>
      <w:r>
        <w:rPr>
          <w:rFonts w:ascii="Verdana" w:hAnsi="Verdana"/>
          <w:b/>
          <w:bCs/>
          <w:color w:val="555555"/>
          <w:sz w:val="18"/>
          <w:szCs w:val="18"/>
          <w:shd w:val="clear" w:color="auto" w:fill="FFFFFF"/>
        </w:rPr>
        <w:t>14</w:t>
      </w:r>
      <w:r>
        <w:rPr>
          <w:rFonts w:ascii="Verdana" w:hAnsi="Verdana"/>
          <w:color w:val="555555"/>
          <w:sz w:val="18"/>
          <w:szCs w:val="18"/>
          <w:shd w:val="clear" w:color="auto" w:fill="FFFFFF"/>
        </w:rPr>
        <w:t>(3), pp. 57-65.</w:t>
      </w:r>
    </w:p>
    <w:sectPr w:rsidR="00203691" w:rsidRPr="00A903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AA7B9" w14:textId="77777777" w:rsidR="00BF794C" w:rsidRDefault="00BF794C" w:rsidP="00133BD2">
      <w:pPr>
        <w:spacing w:after="0" w:line="240" w:lineRule="auto"/>
      </w:pPr>
      <w:r>
        <w:separator/>
      </w:r>
    </w:p>
  </w:endnote>
  <w:endnote w:type="continuationSeparator" w:id="0">
    <w:p w14:paraId="250891ED" w14:textId="77777777" w:rsidR="00BF794C" w:rsidRDefault="00BF794C" w:rsidP="00133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88B30" w14:textId="77777777" w:rsidR="00BF794C" w:rsidRDefault="00BF794C" w:rsidP="00133BD2">
      <w:pPr>
        <w:spacing w:after="0" w:line="240" w:lineRule="auto"/>
      </w:pPr>
      <w:r>
        <w:separator/>
      </w:r>
    </w:p>
  </w:footnote>
  <w:footnote w:type="continuationSeparator" w:id="0">
    <w:p w14:paraId="5744BFD0" w14:textId="77777777" w:rsidR="00BF794C" w:rsidRDefault="00BF794C" w:rsidP="00133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95873"/>
    <w:multiLevelType w:val="multilevel"/>
    <w:tmpl w:val="D842067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876307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826"/>
    <w:rsid w:val="00002639"/>
    <w:rsid w:val="000065F0"/>
    <w:rsid w:val="000130A2"/>
    <w:rsid w:val="00026E8C"/>
    <w:rsid w:val="00044F56"/>
    <w:rsid w:val="0005090B"/>
    <w:rsid w:val="000673DE"/>
    <w:rsid w:val="00087600"/>
    <w:rsid w:val="000D3ADA"/>
    <w:rsid w:val="00121251"/>
    <w:rsid w:val="00123F4C"/>
    <w:rsid w:val="00133BD2"/>
    <w:rsid w:val="00167457"/>
    <w:rsid w:val="001A4E85"/>
    <w:rsid w:val="001A7F0A"/>
    <w:rsid w:val="001C555D"/>
    <w:rsid w:val="00203691"/>
    <w:rsid w:val="0021261E"/>
    <w:rsid w:val="002165ED"/>
    <w:rsid w:val="002357B5"/>
    <w:rsid w:val="002473E7"/>
    <w:rsid w:val="002509E6"/>
    <w:rsid w:val="00251174"/>
    <w:rsid w:val="002648EB"/>
    <w:rsid w:val="00283A8D"/>
    <w:rsid w:val="002A19D8"/>
    <w:rsid w:val="002B56F0"/>
    <w:rsid w:val="002E24B8"/>
    <w:rsid w:val="002E28C2"/>
    <w:rsid w:val="002F4B2F"/>
    <w:rsid w:val="00326E55"/>
    <w:rsid w:val="00340860"/>
    <w:rsid w:val="00341FBE"/>
    <w:rsid w:val="00344DCD"/>
    <w:rsid w:val="00363A56"/>
    <w:rsid w:val="00383F94"/>
    <w:rsid w:val="0038558E"/>
    <w:rsid w:val="003A28E1"/>
    <w:rsid w:val="003B56F9"/>
    <w:rsid w:val="003C62DD"/>
    <w:rsid w:val="003E607E"/>
    <w:rsid w:val="003F61C3"/>
    <w:rsid w:val="00420633"/>
    <w:rsid w:val="00430518"/>
    <w:rsid w:val="00433F46"/>
    <w:rsid w:val="004370AF"/>
    <w:rsid w:val="00450929"/>
    <w:rsid w:val="00465DA1"/>
    <w:rsid w:val="004716CD"/>
    <w:rsid w:val="00472ED1"/>
    <w:rsid w:val="00485FD1"/>
    <w:rsid w:val="004A1479"/>
    <w:rsid w:val="004A2431"/>
    <w:rsid w:val="004A4BD4"/>
    <w:rsid w:val="004C17DE"/>
    <w:rsid w:val="004C40A9"/>
    <w:rsid w:val="004D43BF"/>
    <w:rsid w:val="0050275C"/>
    <w:rsid w:val="00513263"/>
    <w:rsid w:val="00537E4D"/>
    <w:rsid w:val="00542610"/>
    <w:rsid w:val="005606A2"/>
    <w:rsid w:val="005645C2"/>
    <w:rsid w:val="00565B43"/>
    <w:rsid w:val="00576271"/>
    <w:rsid w:val="00593362"/>
    <w:rsid w:val="005A7439"/>
    <w:rsid w:val="005D2FD4"/>
    <w:rsid w:val="0060247F"/>
    <w:rsid w:val="00612077"/>
    <w:rsid w:val="006124CC"/>
    <w:rsid w:val="0063432E"/>
    <w:rsid w:val="006606B2"/>
    <w:rsid w:val="006678A9"/>
    <w:rsid w:val="006A2EA0"/>
    <w:rsid w:val="006E04FB"/>
    <w:rsid w:val="00702865"/>
    <w:rsid w:val="00733512"/>
    <w:rsid w:val="007343D6"/>
    <w:rsid w:val="00737495"/>
    <w:rsid w:val="0074101A"/>
    <w:rsid w:val="00764638"/>
    <w:rsid w:val="00786EFA"/>
    <w:rsid w:val="007B5EC0"/>
    <w:rsid w:val="007E4D62"/>
    <w:rsid w:val="007F022B"/>
    <w:rsid w:val="00827F28"/>
    <w:rsid w:val="008371CF"/>
    <w:rsid w:val="00880F2B"/>
    <w:rsid w:val="00887E8A"/>
    <w:rsid w:val="008C2A4B"/>
    <w:rsid w:val="008F7D7A"/>
    <w:rsid w:val="00902B4C"/>
    <w:rsid w:val="00911ADB"/>
    <w:rsid w:val="00912400"/>
    <w:rsid w:val="0092262A"/>
    <w:rsid w:val="00980357"/>
    <w:rsid w:val="009859DE"/>
    <w:rsid w:val="009913D0"/>
    <w:rsid w:val="009B3051"/>
    <w:rsid w:val="009C17E1"/>
    <w:rsid w:val="009D6E4B"/>
    <w:rsid w:val="009E2DF0"/>
    <w:rsid w:val="009E7D65"/>
    <w:rsid w:val="00A12710"/>
    <w:rsid w:val="00A1566F"/>
    <w:rsid w:val="00A2636F"/>
    <w:rsid w:val="00A652FA"/>
    <w:rsid w:val="00A702E2"/>
    <w:rsid w:val="00A903AB"/>
    <w:rsid w:val="00AA0826"/>
    <w:rsid w:val="00AB0202"/>
    <w:rsid w:val="00AC7094"/>
    <w:rsid w:val="00B11AE8"/>
    <w:rsid w:val="00B14D05"/>
    <w:rsid w:val="00B43E1D"/>
    <w:rsid w:val="00B50910"/>
    <w:rsid w:val="00B6059F"/>
    <w:rsid w:val="00B67EC3"/>
    <w:rsid w:val="00B918AC"/>
    <w:rsid w:val="00BA19FF"/>
    <w:rsid w:val="00BB1725"/>
    <w:rsid w:val="00BF4CE4"/>
    <w:rsid w:val="00BF794C"/>
    <w:rsid w:val="00C1325F"/>
    <w:rsid w:val="00C16CA3"/>
    <w:rsid w:val="00C25C83"/>
    <w:rsid w:val="00C274A9"/>
    <w:rsid w:val="00C27A29"/>
    <w:rsid w:val="00C42239"/>
    <w:rsid w:val="00C66736"/>
    <w:rsid w:val="00C6779D"/>
    <w:rsid w:val="00C71076"/>
    <w:rsid w:val="00C72A25"/>
    <w:rsid w:val="00C75180"/>
    <w:rsid w:val="00CE5B12"/>
    <w:rsid w:val="00D2213B"/>
    <w:rsid w:val="00D30C56"/>
    <w:rsid w:val="00D452B1"/>
    <w:rsid w:val="00D51FE2"/>
    <w:rsid w:val="00D54D7A"/>
    <w:rsid w:val="00D671BA"/>
    <w:rsid w:val="00D71D3F"/>
    <w:rsid w:val="00D7303C"/>
    <w:rsid w:val="00DF0B9C"/>
    <w:rsid w:val="00DF578D"/>
    <w:rsid w:val="00E16666"/>
    <w:rsid w:val="00E321B2"/>
    <w:rsid w:val="00E837EF"/>
    <w:rsid w:val="00E96990"/>
    <w:rsid w:val="00F12D66"/>
    <w:rsid w:val="00F22A0C"/>
    <w:rsid w:val="00F742D8"/>
    <w:rsid w:val="00F94F1B"/>
    <w:rsid w:val="00FA3E37"/>
    <w:rsid w:val="00FB4A51"/>
    <w:rsid w:val="00FD6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99B63F"/>
  <w15:chartTrackingRefBased/>
  <w15:docId w15:val="{31BC8C85-C884-445C-A26B-5564BE04D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08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0826"/>
  </w:style>
  <w:style w:type="character" w:customStyle="1" w:styleId="eop">
    <w:name w:val="eop"/>
    <w:basedOn w:val="DefaultParagraphFont"/>
    <w:rsid w:val="00AA0826"/>
  </w:style>
  <w:style w:type="table" w:styleId="TableGrid">
    <w:name w:val="Table Grid"/>
    <w:basedOn w:val="TableNormal"/>
    <w:uiPriority w:val="39"/>
    <w:rsid w:val="00AA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3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D2"/>
  </w:style>
  <w:style w:type="paragraph" w:styleId="Footer">
    <w:name w:val="footer"/>
    <w:basedOn w:val="Normal"/>
    <w:link w:val="FooterChar"/>
    <w:uiPriority w:val="99"/>
    <w:unhideWhenUsed/>
    <w:rsid w:val="00133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D2"/>
  </w:style>
  <w:style w:type="paragraph" w:styleId="NormalWeb">
    <w:name w:val="Normal (Web)"/>
    <w:basedOn w:val="Normal"/>
    <w:uiPriority w:val="99"/>
    <w:semiHidden/>
    <w:unhideWhenUsed/>
    <w:rsid w:val="00013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710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29978">
      <w:bodyDiv w:val="1"/>
      <w:marLeft w:val="0"/>
      <w:marRight w:val="0"/>
      <w:marTop w:val="0"/>
      <w:marBottom w:val="0"/>
      <w:divBdr>
        <w:top w:val="none" w:sz="0" w:space="0" w:color="auto"/>
        <w:left w:val="none" w:sz="0" w:space="0" w:color="auto"/>
        <w:bottom w:val="none" w:sz="0" w:space="0" w:color="auto"/>
        <w:right w:val="none" w:sz="0" w:space="0" w:color="auto"/>
      </w:divBdr>
    </w:div>
    <w:div w:id="1615097382">
      <w:bodyDiv w:val="1"/>
      <w:marLeft w:val="0"/>
      <w:marRight w:val="0"/>
      <w:marTop w:val="0"/>
      <w:marBottom w:val="0"/>
      <w:divBdr>
        <w:top w:val="none" w:sz="0" w:space="0" w:color="auto"/>
        <w:left w:val="none" w:sz="0" w:space="0" w:color="auto"/>
        <w:bottom w:val="none" w:sz="0" w:space="0" w:color="auto"/>
        <w:right w:val="none" w:sz="0" w:space="0" w:color="auto"/>
      </w:divBdr>
      <w:divsChild>
        <w:div w:id="1747529070">
          <w:marLeft w:val="0"/>
          <w:marRight w:val="0"/>
          <w:marTop w:val="0"/>
          <w:marBottom w:val="240"/>
          <w:divBdr>
            <w:top w:val="none" w:sz="0" w:space="0" w:color="auto"/>
            <w:left w:val="none" w:sz="0" w:space="0" w:color="auto"/>
            <w:bottom w:val="none" w:sz="0" w:space="0" w:color="auto"/>
            <w:right w:val="none" w:sz="0" w:space="0" w:color="auto"/>
          </w:divBdr>
        </w:div>
        <w:div w:id="1890800886">
          <w:marLeft w:val="0"/>
          <w:marRight w:val="0"/>
          <w:marTop w:val="0"/>
          <w:marBottom w:val="240"/>
          <w:divBdr>
            <w:top w:val="none" w:sz="0" w:space="0" w:color="auto"/>
            <w:left w:val="none" w:sz="0" w:space="0" w:color="auto"/>
            <w:bottom w:val="none" w:sz="0" w:space="0" w:color="auto"/>
            <w:right w:val="none" w:sz="0" w:space="0" w:color="auto"/>
          </w:divBdr>
        </w:div>
        <w:div w:id="257448919">
          <w:marLeft w:val="0"/>
          <w:marRight w:val="0"/>
          <w:marTop w:val="0"/>
          <w:marBottom w:val="240"/>
          <w:divBdr>
            <w:top w:val="none" w:sz="0" w:space="0" w:color="auto"/>
            <w:left w:val="none" w:sz="0" w:space="0" w:color="auto"/>
            <w:bottom w:val="none" w:sz="0" w:space="0" w:color="auto"/>
            <w:right w:val="none" w:sz="0" w:space="0" w:color="auto"/>
          </w:divBdr>
        </w:div>
        <w:div w:id="2016035178">
          <w:marLeft w:val="0"/>
          <w:marRight w:val="0"/>
          <w:marTop w:val="0"/>
          <w:marBottom w:val="240"/>
          <w:divBdr>
            <w:top w:val="none" w:sz="0" w:space="0" w:color="auto"/>
            <w:left w:val="none" w:sz="0" w:space="0" w:color="auto"/>
            <w:bottom w:val="none" w:sz="0" w:space="0" w:color="auto"/>
            <w:right w:val="none" w:sz="0" w:space="0" w:color="auto"/>
          </w:divBdr>
        </w:div>
        <w:div w:id="340091429">
          <w:marLeft w:val="0"/>
          <w:marRight w:val="0"/>
          <w:marTop w:val="0"/>
          <w:marBottom w:val="240"/>
          <w:divBdr>
            <w:top w:val="none" w:sz="0" w:space="0" w:color="auto"/>
            <w:left w:val="none" w:sz="0" w:space="0" w:color="auto"/>
            <w:bottom w:val="none" w:sz="0" w:space="0" w:color="auto"/>
            <w:right w:val="none" w:sz="0" w:space="0" w:color="auto"/>
          </w:divBdr>
        </w:div>
        <w:div w:id="1393767971">
          <w:marLeft w:val="0"/>
          <w:marRight w:val="0"/>
          <w:marTop w:val="0"/>
          <w:marBottom w:val="240"/>
          <w:divBdr>
            <w:top w:val="none" w:sz="0" w:space="0" w:color="auto"/>
            <w:left w:val="none" w:sz="0" w:space="0" w:color="auto"/>
            <w:bottom w:val="none" w:sz="0" w:space="0" w:color="auto"/>
            <w:right w:val="none" w:sz="0" w:space="0" w:color="auto"/>
          </w:divBdr>
        </w:div>
        <w:div w:id="1739091212">
          <w:marLeft w:val="0"/>
          <w:marRight w:val="0"/>
          <w:marTop w:val="0"/>
          <w:marBottom w:val="240"/>
          <w:divBdr>
            <w:top w:val="none" w:sz="0" w:space="0" w:color="auto"/>
            <w:left w:val="none" w:sz="0" w:space="0" w:color="auto"/>
            <w:bottom w:val="none" w:sz="0" w:space="0" w:color="auto"/>
            <w:right w:val="none" w:sz="0" w:space="0" w:color="auto"/>
          </w:divBdr>
        </w:div>
        <w:div w:id="334846022">
          <w:marLeft w:val="0"/>
          <w:marRight w:val="0"/>
          <w:marTop w:val="0"/>
          <w:marBottom w:val="240"/>
          <w:divBdr>
            <w:top w:val="none" w:sz="0" w:space="0" w:color="auto"/>
            <w:left w:val="none" w:sz="0" w:space="0" w:color="auto"/>
            <w:bottom w:val="none" w:sz="0" w:space="0" w:color="auto"/>
            <w:right w:val="none" w:sz="0" w:space="0" w:color="auto"/>
          </w:divBdr>
        </w:div>
        <w:div w:id="648443853">
          <w:marLeft w:val="0"/>
          <w:marRight w:val="0"/>
          <w:marTop w:val="0"/>
          <w:marBottom w:val="240"/>
          <w:divBdr>
            <w:top w:val="none" w:sz="0" w:space="0" w:color="auto"/>
            <w:left w:val="none" w:sz="0" w:space="0" w:color="auto"/>
            <w:bottom w:val="none" w:sz="0" w:space="0" w:color="auto"/>
            <w:right w:val="none" w:sz="0" w:space="0" w:color="auto"/>
          </w:divBdr>
        </w:div>
        <w:div w:id="806624825">
          <w:marLeft w:val="0"/>
          <w:marRight w:val="0"/>
          <w:marTop w:val="0"/>
          <w:marBottom w:val="240"/>
          <w:divBdr>
            <w:top w:val="none" w:sz="0" w:space="0" w:color="auto"/>
            <w:left w:val="none" w:sz="0" w:space="0" w:color="auto"/>
            <w:bottom w:val="none" w:sz="0" w:space="0" w:color="auto"/>
            <w:right w:val="none" w:sz="0" w:space="0" w:color="auto"/>
          </w:divBdr>
        </w:div>
        <w:div w:id="2050646133">
          <w:marLeft w:val="0"/>
          <w:marRight w:val="0"/>
          <w:marTop w:val="0"/>
          <w:marBottom w:val="240"/>
          <w:divBdr>
            <w:top w:val="none" w:sz="0" w:space="0" w:color="auto"/>
            <w:left w:val="none" w:sz="0" w:space="0" w:color="auto"/>
            <w:bottom w:val="none" w:sz="0" w:space="0" w:color="auto"/>
            <w:right w:val="none" w:sz="0" w:space="0" w:color="auto"/>
          </w:divBdr>
        </w:div>
        <w:div w:id="394473254">
          <w:marLeft w:val="0"/>
          <w:marRight w:val="0"/>
          <w:marTop w:val="0"/>
          <w:marBottom w:val="240"/>
          <w:divBdr>
            <w:top w:val="none" w:sz="0" w:space="0" w:color="auto"/>
            <w:left w:val="none" w:sz="0" w:space="0" w:color="auto"/>
            <w:bottom w:val="none" w:sz="0" w:space="0" w:color="auto"/>
            <w:right w:val="none" w:sz="0" w:space="0" w:color="auto"/>
          </w:divBdr>
        </w:div>
        <w:div w:id="1412000080">
          <w:marLeft w:val="0"/>
          <w:marRight w:val="0"/>
          <w:marTop w:val="0"/>
          <w:marBottom w:val="240"/>
          <w:divBdr>
            <w:top w:val="none" w:sz="0" w:space="0" w:color="auto"/>
            <w:left w:val="none" w:sz="0" w:space="0" w:color="auto"/>
            <w:bottom w:val="none" w:sz="0" w:space="0" w:color="auto"/>
            <w:right w:val="none" w:sz="0" w:space="0" w:color="auto"/>
          </w:divBdr>
        </w:div>
        <w:div w:id="1386684756">
          <w:marLeft w:val="0"/>
          <w:marRight w:val="0"/>
          <w:marTop w:val="0"/>
          <w:marBottom w:val="240"/>
          <w:divBdr>
            <w:top w:val="none" w:sz="0" w:space="0" w:color="auto"/>
            <w:left w:val="none" w:sz="0" w:space="0" w:color="auto"/>
            <w:bottom w:val="none" w:sz="0" w:space="0" w:color="auto"/>
            <w:right w:val="none" w:sz="0" w:space="0" w:color="auto"/>
          </w:divBdr>
        </w:div>
        <w:div w:id="660738681">
          <w:marLeft w:val="0"/>
          <w:marRight w:val="0"/>
          <w:marTop w:val="0"/>
          <w:marBottom w:val="240"/>
          <w:divBdr>
            <w:top w:val="none" w:sz="0" w:space="0" w:color="auto"/>
            <w:left w:val="none" w:sz="0" w:space="0" w:color="auto"/>
            <w:bottom w:val="none" w:sz="0" w:space="0" w:color="auto"/>
            <w:right w:val="none" w:sz="0" w:space="0" w:color="auto"/>
          </w:divBdr>
        </w:div>
        <w:div w:id="1140810100">
          <w:marLeft w:val="0"/>
          <w:marRight w:val="0"/>
          <w:marTop w:val="0"/>
          <w:marBottom w:val="240"/>
          <w:divBdr>
            <w:top w:val="none" w:sz="0" w:space="0" w:color="auto"/>
            <w:left w:val="none" w:sz="0" w:space="0" w:color="auto"/>
            <w:bottom w:val="none" w:sz="0" w:space="0" w:color="auto"/>
            <w:right w:val="none" w:sz="0" w:space="0" w:color="auto"/>
          </w:divBdr>
        </w:div>
        <w:div w:id="1009259770">
          <w:marLeft w:val="0"/>
          <w:marRight w:val="0"/>
          <w:marTop w:val="0"/>
          <w:marBottom w:val="240"/>
          <w:divBdr>
            <w:top w:val="none" w:sz="0" w:space="0" w:color="auto"/>
            <w:left w:val="none" w:sz="0" w:space="0" w:color="auto"/>
            <w:bottom w:val="none" w:sz="0" w:space="0" w:color="auto"/>
            <w:right w:val="none" w:sz="0" w:space="0" w:color="auto"/>
          </w:divBdr>
        </w:div>
        <w:div w:id="993337145">
          <w:marLeft w:val="0"/>
          <w:marRight w:val="0"/>
          <w:marTop w:val="0"/>
          <w:marBottom w:val="240"/>
          <w:divBdr>
            <w:top w:val="none" w:sz="0" w:space="0" w:color="auto"/>
            <w:left w:val="none" w:sz="0" w:space="0" w:color="auto"/>
            <w:bottom w:val="none" w:sz="0" w:space="0" w:color="auto"/>
            <w:right w:val="none" w:sz="0" w:space="0" w:color="auto"/>
          </w:divBdr>
        </w:div>
        <w:div w:id="1365524066">
          <w:marLeft w:val="0"/>
          <w:marRight w:val="0"/>
          <w:marTop w:val="0"/>
          <w:marBottom w:val="240"/>
          <w:divBdr>
            <w:top w:val="none" w:sz="0" w:space="0" w:color="auto"/>
            <w:left w:val="none" w:sz="0" w:space="0" w:color="auto"/>
            <w:bottom w:val="none" w:sz="0" w:space="0" w:color="auto"/>
            <w:right w:val="none" w:sz="0" w:space="0" w:color="auto"/>
          </w:divBdr>
        </w:div>
      </w:divsChild>
    </w:div>
    <w:div w:id="1732388591">
      <w:bodyDiv w:val="1"/>
      <w:marLeft w:val="0"/>
      <w:marRight w:val="0"/>
      <w:marTop w:val="0"/>
      <w:marBottom w:val="0"/>
      <w:divBdr>
        <w:top w:val="none" w:sz="0" w:space="0" w:color="auto"/>
        <w:left w:val="none" w:sz="0" w:space="0" w:color="auto"/>
        <w:bottom w:val="none" w:sz="0" w:space="0" w:color="auto"/>
        <w:right w:val="none" w:sz="0" w:space="0" w:color="auto"/>
      </w:divBdr>
      <w:divsChild>
        <w:div w:id="1414014538">
          <w:marLeft w:val="0"/>
          <w:marRight w:val="0"/>
          <w:marTop w:val="0"/>
          <w:marBottom w:val="0"/>
          <w:divBdr>
            <w:top w:val="none" w:sz="0" w:space="0" w:color="auto"/>
            <w:left w:val="none" w:sz="0" w:space="0" w:color="auto"/>
            <w:bottom w:val="none" w:sz="0" w:space="0" w:color="auto"/>
            <w:right w:val="none" w:sz="0" w:space="0" w:color="auto"/>
          </w:divBdr>
        </w:div>
        <w:div w:id="1850750239">
          <w:marLeft w:val="0"/>
          <w:marRight w:val="0"/>
          <w:marTop w:val="0"/>
          <w:marBottom w:val="0"/>
          <w:divBdr>
            <w:top w:val="none" w:sz="0" w:space="0" w:color="auto"/>
            <w:left w:val="none" w:sz="0" w:space="0" w:color="auto"/>
            <w:bottom w:val="none" w:sz="0" w:space="0" w:color="auto"/>
            <w:right w:val="none" w:sz="0" w:space="0" w:color="auto"/>
          </w:divBdr>
        </w:div>
        <w:div w:id="1814060353">
          <w:marLeft w:val="0"/>
          <w:marRight w:val="0"/>
          <w:marTop w:val="0"/>
          <w:marBottom w:val="0"/>
          <w:divBdr>
            <w:top w:val="none" w:sz="0" w:space="0" w:color="auto"/>
            <w:left w:val="none" w:sz="0" w:space="0" w:color="auto"/>
            <w:bottom w:val="none" w:sz="0" w:space="0" w:color="auto"/>
            <w:right w:val="none" w:sz="0" w:space="0" w:color="auto"/>
          </w:divBdr>
        </w:div>
        <w:div w:id="1602563883">
          <w:marLeft w:val="0"/>
          <w:marRight w:val="0"/>
          <w:marTop w:val="0"/>
          <w:marBottom w:val="0"/>
          <w:divBdr>
            <w:top w:val="none" w:sz="0" w:space="0" w:color="auto"/>
            <w:left w:val="none" w:sz="0" w:space="0" w:color="auto"/>
            <w:bottom w:val="none" w:sz="0" w:space="0" w:color="auto"/>
            <w:right w:val="none" w:sz="0" w:space="0" w:color="auto"/>
          </w:divBdr>
        </w:div>
        <w:div w:id="625964201">
          <w:marLeft w:val="0"/>
          <w:marRight w:val="0"/>
          <w:marTop w:val="0"/>
          <w:marBottom w:val="0"/>
          <w:divBdr>
            <w:top w:val="none" w:sz="0" w:space="0" w:color="auto"/>
            <w:left w:val="none" w:sz="0" w:space="0" w:color="auto"/>
            <w:bottom w:val="none" w:sz="0" w:space="0" w:color="auto"/>
            <w:right w:val="none" w:sz="0" w:space="0" w:color="auto"/>
          </w:divBdr>
        </w:div>
        <w:div w:id="837622887">
          <w:marLeft w:val="0"/>
          <w:marRight w:val="0"/>
          <w:marTop w:val="0"/>
          <w:marBottom w:val="0"/>
          <w:divBdr>
            <w:top w:val="none" w:sz="0" w:space="0" w:color="auto"/>
            <w:left w:val="none" w:sz="0" w:space="0" w:color="auto"/>
            <w:bottom w:val="none" w:sz="0" w:space="0" w:color="auto"/>
            <w:right w:val="none" w:sz="0" w:space="0" w:color="auto"/>
          </w:divBdr>
        </w:div>
        <w:div w:id="927079145">
          <w:marLeft w:val="0"/>
          <w:marRight w:val="0"/>
          <w:marTop w:val="0"/>
          <w:marBottom w:val="0"/>
          <w:divBdr>
            <w:top w:val="none" w:sz="0" w:space="0" w:color="auto"/>
            <w:left w:val="none" w:sz="0" w:space="0" w:color="auto"/>
            <w:bottom w:val="none" w:sz="0" w:space="0" w:color="auto"/>
            <w:right w:val="none" w:sz="0" w:space="0" w:color="auto"/>
          </w:divBdr>
        </w:div>
        <w:div w:id="1755468942">
          <w:marLeft w:val="0"/>
          <w:marRight w:val="0"/>
          <w:marTop w:val="0"/>
          <w:marBottom w:val="0"/>
          <w:divBdr>
            <w:top w:val="none" w:sz="0" w:space="0" w:color="auto"/>
            <w:left w:val="none" w:sz="0" w:space="0" w:color="auto"/>
            <w:bottom w:val="none" w:sz="0" w:space="0" w:color="auto"/>
            <w:right w:val="none" w:sz="0" w:space="0" w:color="auto"/>
          </w:divBdr>
        </w:div>
        <w:div w:id="1726296623">
          <w:marLeft w:val="0"/>
          <w:marRight w:val="0"/>
          <w:marTop w:val="0"/>
          <w:marBottom w:val="0"/>
          <w:divBdr>
            <w:top w:val="none" w:sz="0" w:space="0" w:color="auto"/>
            <w:left w:val="none" w:sz="0" w:space="0" w:color="auto"/>
            <w:bottom w:val="none" w:sz="0" w:space="0" w:color="auto"/>
            <w:right w:val="none" w:sz="0" w:space="0" w:color="auto"/>
          </w:divBdr>
        </w:div>
        <w:div w:id="1218972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4</Pages>
  <Words>1044</Words>
  <Characters>5957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saif</dc:creator>
  <cp:keywords/>
  <dc:description/>
  <cp:lastModifiedBy>janna saif</cp:lastModifiedBy>
  <cp:revision>138</cp:revision>
  <dcterms:created xsi:type="dcterms:W3CDTF">2022-06-20T21:15:00Z</dcterms:created>
  <dcterms:modified xsi:type="dcterms:W3CDTF">2022-06-22T19:59:00Z</dcterms:modified>
</cp:coreProperties>
</file>