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937D79" w14:textId="3D875DC7" w:rsidR="00776603" w:rsidRDefault="00217A8F">
      <w:r>
        <w:t>Assessment 1 Exemplar</w:t>
      </w:r>
    </w:p>
    <w:p w14:paraId="7036B497" w14:textId="77777777" w:rsidR="00217A8F" w:rsidRDefault="00217A8F"/>
    <w:p w14:paraId="0A61E657" w14:textId="32C9BB32" w:rsidR="00217A8F" w:rsidRDefault="00217A8F">
      <w:r>
        <w:t xml:space="preserve">Due </w:t>
      </w:r>
      <w:r w:rsidR="009D5E96">
        <w:t>31</w:t>
      </w:r>
      <w:r w:rsidR="009D5E96" w:rsidRPr="009D5E96">
        <w:rPr>
          <w:vertAlign w:val="superscript"/>
        </w:rPr>
        <w:t>st</w:t>
      </w:r>
      <w:r w:rsidR="009D5E96">
        <w:t xml:space="preserve"> May 2026</w:t>
      </w:r>
      <w:r>
        <w:t>.    3750 words</w:t>
      </w:r>
    </w:p>
    <w:p w14:paraId="23A1D3D8" w14:textId="77777777" w:rsidR="00217A8F" w:rsidRDefault="00217A8F"/>
    <w:p w14:paraId="0C9DFA10" w14:textId="238EE260" w:rsidR="00217A8F" w:rsidRDefault="00217A8F">
      <w:pPr>
        <w:rPr>
          <w:rFonts w:ascii="Arial" w:hAnsi="Arial" w:cs="Arial"/>
          <w:color w:val="000000"/>
          <w:sz w:val="22"/>
          <w:szCs w:val="22"/>
        </w:rPr>
      </w:pPr>
      <w:r w:rsidRPr="001738A1">
        <w:rPr>
          <w:rFonts w:ascii="Arial" w:hAnsi="Arial" w:cs="Arial"/>
          <w:color w:val="000000"/>
          <w:sz w:val="22"/>
          <w:szCs w:val="22"/>
        </w:rPr>
        <w:t>Critically analyse the implications for advocacy managers regarding the professionalisation of Independent Advocacy within a context of your choice</w:t>
      </w:r>
    </w:p>
    <w:p w14:paraId="12290F35" w14:textId="77777777" w:rsidR="00217A8F" w:rsidRDefault="00217A8F">
      <w:pPr>
        <w:rPr>
          <w:rFonts w:ascii="Arial" w:hAnsi="Arial" w:cs="Arial"/>
          <w:color w:val="000000"/>
          <w:sz w:val="22"/>
          <w:szCs w:val="22"/>
        </w:rPr>
      </w:pPr>
    </w:p>
    <w:p w14:paraId="2695EF9A" w14:textId="77777777" w:rsidR="00217A8F" w:rsidRPr="00887058" w:rsidRDefault="00217A8F" w:rsidP="00217A8F">
      <w:pPr>
        <w:rPr>
          <w:b/>
          <w:bCs/>
          <w:u w:val="single"/>
        </w:rPr>
      </w:pPr>
      <w:r w:rsidRPr="00887058">
        <w:rPr>
          <w:b/>
          <w:bCs/>
          <w:u w:val="single"/>
        </w:rPr>
        <w:t>Introduction</w:t>
      </w:r>
    </w:p>
    <w:p w14:paraId="6115B133" w14:textId="77777777" w:rsidR="00217A8F" w:rsidRDefault="00217A8F" w:rsidP="00217A8F"/>
    <w:p w14:paraId="183BCB98" w14:textId="77777777" w:rsidR="00217A8F" w:rsidRDefault="00217A8F" w:rsidP="00217A8F">
      <w:r>
        <w:t>Explain how you will answer the question.    (theory policy practice)</w:t>
      </w:r>
    </w:p>
    <w:p w14:paraId="48FE466F" w14:textId="77777777" w:rsidR="00217A8F" w:rsidRDefault="00217A8F" w:rsidP="00217A8F"/>
    <w:p w14:paraId="5DE0DD59" w14:textId="77777777" w:rsidR="00217A8F" w:rsidRDefault="00217A8F" w:rsidP="00217A8F">
      <w:r>
        <w:t>Outline your definitions</w:t>
      </w:r>
    </w:p>
    <w:p w14:paraId="1698950C" w14:textId="77777777" w:rsidR="00217A8F" w:rsidRDefault="00217A8F" w:rsidP="00217A8F"/>
    <w:p w14:paraId="769AAE8B" w14:textId="2D689FEC" w:rsidR="00217A8F" w:rsidRDefault="00217A8F" w:rsidP="00217A8F">
      <w:r>
        <w:t>Tell the reader the service/</w:t>
      </w:r>
      <w:proofErr w:type="gramStart"/>
      <w:r>
        <w:t>group  you</w:t>
      </w:r>
      <w:proofErr w:type="gramEnd"/>
      <w:r>
        <w:t xml:space="preserve"> are focusing on.</w:t>
      </w:r>
    </w:p>
    <w:p w14:paraId="079B361A" w14:textId="1ACA7221" w:rsidR="00217A8F" w:rsidRDefault="00217A8F"/>
    <w:p w14:paraId="498C611A" w14:textId="77777777" w:rsidR="00217A8F" w:rsidRDefault="00217A8F"/>
    <w:p w14:paraId="06E87A6C" w14:textId="77777777" w:rsidR="00217A8F" w:rsidRDefault="00217A8F" w:rsidP="00217A8F">
      <w:pPr>
        <w:rPr>
          <w:b/>
          <w:bCs/>
          <w:u w:val="single"/>
        </w:rPr>
      </w:pPr>
      <w:r>
        <w:rPr>
          <w:b/>
          <w:bCs/>
          <w:u w:val="single"/>
        </w:rPr>
        <w:t>Body of Submission</w:t>
      </w:r>
    </w:p>
    <w:p w14:paraId="1FAD487E" w14:textId="77777777" w:rsidR="00217A8F" w:rsidRDefault="00217A8F" w:rsidP="00217A8F">
      <w:pPr>
        <w:rPr>
          <w:b/>
          <w:bCs/>
          <w:u w:val="single"/>
        </w:rPr>
      </w:pPr>
    </w:p>
    <w:p w14:paraId="0E03D4FC" w14:textId="77777777" w:rsidR="00217A8F" w:rsidRDefault="00217A8F" w:rsidP="00217A8F">
      <w:r>
        <w:t>Definitions will be needed here</w:t>
      </w:r>
      <w:proofErr w:type="gramStart"/>
      <w:r>
        <w:t>; ;What</w:t>
      </w:r>
      <w:proofErr w:type="gramEnd"/>
      <w:r>
        <w:t xml:space="preserve"> is independent advocacy, professionalisation, role of the manager ….</w:t>
      </w:r>
    </w:p>
    <w:p w14:paraId="2F2480E9" w14:textId="27298BF0" w:rsidR="00217A8F" w:rsidRDefault="00217A8F" w:rsidP="00217A8F">
      <w:r>
        <w:t xml:space="preserve">Discuss the service you are focusing upon  </w:t>
      </w:r>
    </w:p>
    <w:p w14:paraId="267228B0" w14:textId="016F6602" w:rsidR="00217A8F" w:rsidRDefault="00217A8F" w:rsidP="00217A8F">
      <w:r>
        <w:t>What does professionalisation look like/mean for this service</w:t>
      </w:r>
    </w:p>
    <w:p w14:paraId="55E04F12" w14:textId="1A482A14" w:rsidR="00217A8F" w:rsidRDefault="00217A8F" w:rsidP="00217A8F">
      <w:r>
        <w:t>How might it impact the service</w:t>
      </w:r>
    </w:p>
    <w:p w14:paraId="04C8A521" w14:textId="330B9AC1" w:rsidR="00217A8F" w:rsidRDefault="00217A8F" w:rsidP="00217A8F">
      <w:r>
        <w:t>What are the implications for the service, advocates, the advocacy partners</w:t>
      </w:r>
    </w:p>
    <w:p w14:paraId="349E1D84" w14:textId="59A05D9D" w:rsidR="00217A8F" w:rsidRDefault="00217A8F" w:rsidP="00217A8F">
      <w:r>
        <w:t>How can this be resolved, does it need to be resolved</w:t>
      </w:r>
    </w:p>
    <w:p w14:paraId="060EB2D7" w14:textId="0D1CD00A" w:rsidR="00217A8F" w:rsidRDefault="00217A8F" w:rsidP="00217A8F">
      <w:r>
        <w:t>Review theory/policy and practice</w:t>
      </w:r>
    </w:p>
    <w:p w14:paraId="2D007DD7" w14:textId="77777777" w:rsidR="00217A8F" w:rsidRDefault="00217A8F"/>
    <w:p w14:paraId="4EF77871" w14:textId="77777777" w:rsidR="00217A8F" w:rsidRDefault="00217A8F"/>
    <w:p w14:paraId="1EF74116" w14:textId="0D007DA4" w:rsidR="00217A8F" w:rsidRDefault="00217A8F">
      <w:pPr>
        <w:rPr>
          <w:b/>
          <w:bCs/>
          <w:u w:val="single"/>
        </w:rPr>
      </w:pPr>
      <w:r>
        <w:rPr>
          <w:b/>
          <w:bCs/>
          <w:u w:val="single"/>
        </w:rPr>
        <w:t>Conclusion</w:t>
      </w:r>
    </w:p>
    <w:p w14:paraId="5530965C" w14:textId="2AB24EC3" w:rsidR="00217A8F" w:rsidRDefault="00217A8F">
      <w:r>
        <w:t>So what? Review your findings</w:t>
      </w:r>
    </w:p>
    <w:p w14:paraId="130154C6" w14:textId="5D1CBF24" w:rsidR="00217A8F" w:rsidRDefault="00217A8F">
      <w:r>
        <w:t>Who cares?  Who does this impact?  Who are involved</w:t>
      </w:r>
    </w:p>
    <w:p w14:paraId="7BE162CE" w14:textId="084897BE" w:rsidR="00217A8F" w:rsidRDefault="00217A8F">
      <w:r>
        <w:t>What’s next?</w:t>
      </w:r>
    </w:p>
    <w:p w14:paraId="56CEAE67" w14:textId="77777777" w:rsidR="00217A8F" w:rsidRDefault="00217A8F"/>
    <w:p w14:paraId="3BCF8C08" w14:textId="27C475AA" w:rsidR="00217A8F" w:rsidRDefault="00217A8F">
      <w:r>
        <w:t>Is professionalisation necessary? Implications for independence?</w:t>
      </w:r>
    </w:p>
    <w:p w14:paraId="352E3856" w14:textId="77777777" w:rsidR="00217A8F" w:rsidRDefault="00217A8F"/>
    <w:p w14:paraId="6B36D989" w14:textId="2DAE5A88" w:rsidR="00217A8F" w:rsidRDefault="00217A8F">
      <w:pPr>
        <w:rPr>
          <w:b/>
          <w:bCs/>
          <w:u w:val="single"/>
        </w:rPr>
      </w:pPr>
      <w:r w:rsidRPr="00217A8F">
        <w:rPr>
          <w:b/>
          <w:bCs/>
          <w:u w:val="single"/>
        </w:rPr>
        <w:t>Reference list</w:t>
      </w:r>
    </w:p>
    <w:p w14:paraId="4D595737" w14:textId="77777777" w:rsidR="00217A8F" w:rsidRDefault="00217A8F">
      <w:pPr>
        <w:rPr>
          <w:b/>
          <w:bCs/>
          <w:u w:val="single"/>
        </w:rPr>
      </w:pPr>
    </w:p>
    <w:p w14:paraId="2DBF6708" w14:textId="77777777" w:rsidR="00217A8F" w:rsidRPr="00217A8F" w:rsidRDefault="00217A8F">
      <w:pPr>
        <w:rPr>
          <w:b/>
          <w:bCs/>
          <w:u w:val="single"/>
        </w:rPr>
      </w:pPr>
    </w:p>
    <w:sectPr w:rsidR="00217A8F" w:rsidRPr="00217A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7A8F"/>
    <w:rsid w:val="000D2553"/>
    <w:rsid w:val="00151C53"/>
    <w:rsid w:val="00217A8F"/>
    <w:rsid w:val="00557192"/>
    <w:rsid w:val="00776603"/>
    <w:rsid w:val="0081745E"/>
    <w:rsid w:val="00950E2F"/>
    <w:rsid w:val="00960E26"/>
    <w:rsid w:val="009D5E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90EFB87"/>
  <w15:chartTrackingRefBased/>
  <w15:docId w15:val="{BEEFDA72-FEB5-AD4A-8E50-B5000DEE7F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7A8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17A8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7A8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7A8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7A8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7A8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7A8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7A8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7A8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17A8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17A8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7A8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7A8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17A8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17A8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17A8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17A8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17A8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17A8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7A8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17A8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17A8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17A8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17A8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17A8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17A8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17A8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17A8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17A8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140</Words>
  <Characters>857</Characters>
  <Application>Microsoft Office Word</Application>
  <DocSecurity>0</DocSecurity>
  <Lines>57</Lines>
  <Paragraphs>9</Paragraphs>
  <ScaleCrop>false</ScaleCrop>
  <Company/>
  <LinksUpToDate>false</LinksUpToDate>
  <CharactersWithSpaces>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sharon.h.cole1@gmail.com</dc:creator>
  <cp:keywords/>
  <dc:description/>
  <cp:lastModifiedBy>Sharon Cole</cp:lastModifiedBy>
  <cp:revision>2</cp:revision>
  <dcterms:created xsi:type="dcterms:W3CDTF">2026-05-02T07:38:00Z</dcterms:created>
  <dcterms:modified xsi:type="dcterms:W3CDTF">2026-05-02T07:38:00Z</dcterms:modified>
</cp:coreProperties>
</file>