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B36A3F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B36A3F" w:rsidRPr="002C4714" w:rsidRDefault="00B36A3F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B36A3F" w:rsidRPr="002C4714" w:rsidRDefault="00B36A3F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Evan</w:t>
            </w:r>
            <w:r>
              <w:t xml:space="preserve"> </w:t>
            </w:r>
            <w:r>
              <w:rPr>
                <w:noProof/>
              </w:rPr>
              <w:t>Smith</w:t>
            </w:r>
            <w:bookmarkEnd w:id="0"/>
          </w:p>
        </w:tc>
      </w:tr>
      <w:tr w:rsidR="00B36A3F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B36A3F" w:rsidRPr="002C4714" w:rsidRDefault="00B36A3F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B36A3F" w:rsidRPr="002C4714" w:rsidRDefault="00B36A3F" w:rsidP="00DA567E">
            <w:pPr>
              <w:spacing w:after="160" w:line="259" w:lineRule="auto"/>
            </w:pPr>
          </w:p>
        </w:tc>
      </w:tr>
      <w:tr w:rsidR="00B36A3F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B36A3F" w:rsidRPr="002C4714" w:rsidRDefault="00B36A3F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B36A3F" w:rsidRPr="002C4714" w:rsidRDefault="00B36A3F" w:rsidP="00DA567E">
            <w:pPr>
              <w:spacing w:after="160" w:line="259" w:lineRule="auto"/>
            </w:pPr>
            <w:r>
              <w:rPr>
                <w:noProof/>
              </w:rPr>
              <w:t>Andrew Baker</w:t>
            </w:r>
          </w:p>
        </w:tc>
      </w:tr>
      <w:tr w:rsidR="00B36A3F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B36A3F" w:rsidRPr="002C4714" w:rsidRDefault="00B36A3F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B36A3F" w:rsidRPr="002C4714" w:rsidRDefault="00B36A3F" w:rsidP="00DA567E">
            <w:pPr>
              <w:spacing w:after="160" w:line="259" w:lineRule="auto"/>
            </w:pPr>
            <w:r>
              <w:rPr>
                <w:noProof/>
              </w:rPr>
              <w:t>73</w:t>
            </w:r>
          </w:p>
        </w:tc>
      </w:tr>
      <w:tr w:rsidR="00B36A3F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B36A3F" w:rsidRPr="002C4714" w:rsidRDefault="00B36A3F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B36A3F" w:rsidRPr="002C4714" w:rsidRDefault="00B36A3F" w:rsidP="00DA567E">
            <w:pPr>
              <w:spacing w:after="160" w:line="259" w:lineRule="auto"/>
            </w:pPr>
          </w:p>
        </w:tc>
      </w:tr>
    </w:tbl>
    <w:p w:rsidR="00B36A3F" w:rsidRDefault="00B36A3F" w:rsidP="00B36A3F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B36A3F" w:rsidTr="00DA567E">
        <w:tc>
          <w:tcPr>
            <w:tcW w:w="7792" w:type="dxa"/>
          </w:tcPr>
          <w:p w:rsidR="00B36A3F" w:rsidRPr="002C4714" w:rsidRDefault="00B36A3F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B36A3F" w:rsidRDefault="00B36A3F" w:rsidP="00DA567E">
            <w:pPr>
              <w:jc w:val="right"/>
            </w:pPr>
            <w:r>
              <w:rPr>
                <w:noProof/>
              </w:rPr>
              <w:t>38</w:t>
            </w:r>
            <w:r>
              <w:t>/50</w:t>
            </w:r>
          </w:p>
        </w:tc>
      </w:tr>
      <w:tr w:rsidR="00B36A3F" w:rsidTr="00DA567E">
        <w:trPr>
          <w:trHeight w:val="1984"/>
        </w:trPr>
        <w:tc>
          <w:tcPr>
            <w:tcW w:w="9016" w:type="dxa"/>
            <w:gridSpan w:val="2"/>
          </w:tcPr>
          <w:p w:rsidR="00B36A3F" w:rsidRDefault="00B36A3F" w:rsidP="00DA567E">
            <w:r>
              <w:t>Comments:</w:t>
            </w:r>
          </w:p>
          <w:p w:rsidR="00B36A3F" w:rsidRDefault="00B36A3F" w:rsidP="00DA567E">
            <w:r>
              <w:rPr>
                <w:noProof/>
              </w:rPr>
              <w:t>Fairly good description of the topic. Aims and objectives outlined well. Lacking in some technical detail</w:t>
            </w:r>
          </w:p>
          <w:p w:rsidR="00B36A3F" w:rsidRDefault="00B36A3F" w:rsidP="00DA567E"/>
        </w:tc>
      </w:tr>
      <w:tr w:rsidR="00B36A3F" w:rsidTr="00DA567E">
        <w:tc>
          <w:tcPr>
            <w:tcW w:w="7792" w:type="dxa"/>
          </w:tcPr>
          <w:p w:rsidR="00B36A3F" w:rsidRPr="002C4714" w:rsidRDefault="00B36A3F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B36A3F" w:rsidRDefault="00B36A3F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B36A3F" w:rsidRDefault="00B36A3F" w:rsidP="00DA567E">
            <w:pPr>
              <w:jc w:val="right"/>
            </w:pPr>
            <w:r>
              <w:rPr>
                <w:noProof/>
              </w:rPr>
              <w:t>35</w:t>
            </w:r>
            <w:r>
              <w:t>/50</w:t>
            </w:r>
          </w:p>
        </w:tc>
      </w:tr>
      <w:tr w:rsidR="00B36A3F" w:rsidTr="00DA567E">
        <w:trPr>
          <w:trHeight w:val="1984"/>
        </w:trPr>
        <w:tc>
          <w:tcPr>
            <w:tcW w:w="9016" w:type="dxa"/>
            <w:gridSpan w:val="2"/>
          </w:tcPr>
          <w:p w:rsidR="00B36A3F" w:rsidRDefault="00B36A3F" w:rsidP="00DA567E">
            <w:r>
              <w:t>Comments:</w:t>
            </w:r>
          </w:p>
          <w:p w:rsidR="00B36A3F" w:rsidRDefault="00B36A3F" w:rsidP="00DA567E">
            <w:r>
              <w:rPr>
                <w:noProof/>
              </w:rPr>
              <w:t>Visually strong poster. However, the links made between the graphics and accompanying text could have been considered further.</w:t>
            </w:r>
          </w:p>
          <w:p w:rsidR="00B36A3F" w:rsidRDefault="00B36A3F" w:rsidP="00DA567E">
            <w:pPr>
              <w:jc w:val="right"/>
            </w:pPr>
          </w:p>
        </w:tc>
      </w:tr>
      <w:tr w:rsidR="00B36A3F" w:rsidTr="00DA567E">
        <w:tc>
          <w:tcPr>
            <w:tcW w:w="7792" w:type="dxa"/>
          </w:tcPr>
          <w:p w:rsidR="00B36A3F" w:rsidRPr="002C4714" w:rsidRDefault="00B36A3F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B36A3F" w:rsidRPr="002C4714" w:rsidRDefault="00B36A3F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73</w:t>
            </w:r>
            <w:r w:rsidRPr="002C4714">
              <w:rPr>
                <w:b/>
              </w:rPr>
              <w:t>/100</w:t>
            </w:r>
          </w:p>
        </w:tc>
      </w:tr>
    </w:tbl>
    <w:p w:rsidR="00B36A3F" w:rsidRDefault="00B36A3F" w:rsidP="00B36A3F">
      <w:pPr>
        <w:sectPr w:rsidR="00B36A3F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A3F"/>
    <w:rsid w:val="00B36A3F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4DD08-5A36-4CAD-9E6C-444D39FE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6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2018-05-11T12:47:00Z</dcterms:created>
  <dcterms:modified xsi:type="dcterms:W3CDTF">2018-05-11T12:47:00Z</dcterms:modified>
</cp:coreProperties>
</file>