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val="en-GB" w:eastAsia="en-US"/>
        </w:rPr>
        <w:id w:val="-1282036270"/>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firstRow="1" w:lastRow="0" w:firstColumn="1" w:lastColumn="0" w:noHBand="0" w:noVBand="1"/>
          </w:tblPr>
          <w:tblGrid>
            <w:gridCol w:w="9288"/>
          </w:tblGrid>
          <w:tr w:rsidR="00FF78AF">
            <w:trPr>
              <w:trHeight w:val="2880"/>
              <w:jc w:val="center"/>
            </w:trPr>
            <w:sdt>
              <w:sdtPr>
                <w:rPr>
                  <w:rFonts w:asciiTheme="majorHAnsi" w:eastAsiaTheme="majorEastAsia" w:hAnsiTheme="majorHAnsi" w:cstheme="majorBidi"/>
                  <w:caps/>
                  <w:lang w:val="en-GB" w:eastAsia="en-US"/>
                </w:rPr>
                <w:alias w:val="Company"/>
                <w:id w:val="15524243"/>
                <w:placeholder>
                  <w:docPart w:val="215A373061E6428E84AFF637DB5C039F"/>
                </w:placeholder>
                <w:dataBinding w:prefixMappings="xmlns:ns0='http://schemas.openxmlformats.org/officeDocument/2006/extended-properties'" w:xpath="/ns0:Properties[1]/ns0:Company[1]" w:storeItemID="{6668398D-A668-4E3E-A5EB-62B293D839F1}"/>
                <w:text/>
              </w:sdtPr>
              <w:sdtEndPr>
                <w:rPr>
                  <w:lang w:val="en-US" w:eastAsia="ja-JP"/>
                </w:rPr>
              </w:sdtEndPr>
              <w:sdtContent>
                <w:tc>
                  <w:tcPr>
                    <w:tcW w:w="5000" w:type="pct"/>
                  </w:tcPr>
                  <w:p w:rsidR="00FF78AF" w:rsidRDefault="00FF78AF">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ro-RO"/>
                      </w:rPr>
                      <w:t>UNIVERISTY OF WALES TRINITY SAINT DAVID</w:t>
                    </w:r>
                  </w:p>
                </w:tc>
              </w:sdtContent>
            </w:sdt>
          </w:tr>
          <w:tr w:rsidR="00FF78AF">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F81BD" w:themeColor="accent1"/>
                    </w:tcBorders>
                    <w:vAlign w:val="center"/>
                  </w:tcPr>
                  <w:p w:rsidR="00FF78AF" w:rsidRDefault="00FF78AF" w:rsidP="00FF78AF">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ELECTRIC CAR INDUSTRY</w:t>
                    </w:r>
                  </w:p>
                </w:tc>
              </w:sdtContent>
            </w:sdt>
          </w:tr>
          <w:tr w:rsidR="00FF78AF">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F81BD" w:themeColor="accent1"/>
                    </w:tcBorders>
                    <w:vAlign w:val="center"/>
                  </w:tcPr>
                  <w:p w:rsidR="00FF78AF" w:rsidRDefault="00FF78AF" w:rsidP="00FF78AF">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BMW CARS</w:t>
                    </w:r>
                  </w:p>
                </w:tc>
              </w:sdtContent>
            </w:sdt>
          </w:tr>
          <w:tr w:rsidR="00FF78AF">
            <w:trPr>
              <w:trHeight w:val="360"/>
              <w:jc w:val="center"/>
            </w:trPr>
            <w:tc>
              <w:tcPr>
                <w:tcW w:w="5000" w:type="pct"/>
                <w:vAlign w:val="center"/>
              </w:tcPr>
              <w:p w:rsidR="00FF78AF" w:rsidRDefault="00FF78AF">
                <w:pPr>
                  <w:pStyle w:val="NoSpacing"/>
                  <w:jc w:val="center"/>
                </w:pPr>
              </w:p>
            </w:tc>
          </w:tr>
          <w:tr w:rsidR="00FF78AF">
            <w:trPr>
              <w:trHeight w:val="360"/>
              <w:jc w:val="center"/>
            </w:trPr>
            <w:tc>
              <w:tcPr>
                <w:tcW w:w="5000" w:type="pct"/>
                <w:vAlign w:val="center"/>
              </w:tcPr>
              <w:p w:rsidR="00FF78AF" w:rsidRPr="00B117DB" w:rsidRDefault="00FF78AF">
                <w:pPr>
                  <w:pStyle w:val="NoSpacing"/>
                  <w:jc w:val="center"/>
                  <w:rPr>
                    <w:rFonts w:ascii="Times New Roman" w:hAnsi="Times New Roman" w:cs="Times New Roman"/>
                    <w:b/>
                    <w:bCs/>
                    <w:sz w:val="24"/>
                    <w:szCs w:val="24"/>
                    <w:lang w:val="ro-RO"/>
                  </w:rPr>
                </w:pPr>
              </w:p>
              <w:p w:rsidR="00FF78AF" w:rsidRPr="00B117DB" w:rsidRDefault="00FF78AF">
                <w:pPr>
                  <w:pStyle w:val="NoSpacing"/>
                  <w:jc w:val="center"/>
                  <w:rPr>
                    <w:rFonts w:ascii="Times New Roman" w:hAnsi="Times New Roman" w:cs="Times New Roman"/>
                    <w:b/>
                    <w:bCs/>
                    <w:sz w:val="24"/>
                    <w:szCs w:val="24"/>
                    <w:lang w:val="ro-RO"/>
                  </w:rPr>
                </w:pPr>
              </w:p>
              <w:p w:rsidR="00FF78AF" w:rsidRPr="00B117DB" w:rsidRDefault="00FF78AF">
                <w:pPr>
                  <w:pStyle w:val="NoSpacing"/>
                  <w:jc w:val="center"/>
                  <w:rPr>
                    <w:rFonts w:ascii="Times New Roman" w:hAnsi="Times New Roman" w:cs="Times New Roman"/>
                    <w:b/>
                    <w:bCs/>
                    <w:sz w:val="24"/>
                    <w:szCs w:val="24"/>
                    <w:lang w:val="ro-RO"/>
                  </w:rPr>
                </w:pPr>
              </w:p>
              <w:p w:rsidR="00C14C6C" w:rsidRPr="00B117DB" w:rsidRDefault="00C14C6C" w:rsidP="00FF78AF">
                <w:pPr>
                  <w:pStyle w:val="NoSpacing"/>
                  <w:rPr>
                    <w:rFonts w:ascii="Times New Roman" w:hAnsi="Times New Roman" w:cs="Times New Roman"/>
                    <w:b/>
                    <w:bCs/>
                    <w:sz w:val="24"/>
                    <w:szCs w:val="24"/>
                    <w:lang w:val="ro-RO"/>
                  </w:rPr>
                </w:pPr>
              </w:p>
              <w:p w:rsidR="00F8047D" w:rsidRDefault="00F8047D" w:rsidP="00FF78AF">
                <w:pPr>
                  <w:pStyle w:val="NoSpacing"/>
                  <w:rPr>
                    <w:rFonts w:ascii="Times New Roman" w:hAnsi="Times New Roman" w:cs="Times New Roman"/>
                    <w:b/>
                    <w:bCs/>
                    <w:sz w:val="24"/>
                    <w:szCs w:val="24"/>
                    <w:lang w:val="ro-RO"/>
                  </w:rPr>
                </w:pPr>
              </w:p>
              <w:p w:rsidR="00F8047D" w:rsidRDefault="00F8047D" w:rsidP="00FF78AF">
                <w:pPr>
                  <w:pStyle w:val="NoSpacing"/>
                  <w:rPr>
                    <w:rFonts w:ascii="Times New Roman" w:hAnsi="Times New Roman" w:cs="Times New Roman"/>
                    <w:b/>
                    <w:bCs/>
                    <w:sz w:val="24"/>
                    <w:szCs w:val="24"/>
                    <w:lang w:val="ro-RO"/>
                  </w:rPr>
                </w:pPr>
              </w:p>
              <w:p w:rsidR="00F8047D" w:rsidRDefault="00F8047D" w:rsidP="00FF78AF">
                <w:pPr>
                  <w:pStyle w:val="NoSpacing"/>
                  <w:rPr>
                    <w:rFonts w:ascii="Times New Roman" w:hAnsi="Times New Roman" w:cs="Times New Roman"/>
                    <w:b/>
                    <w:bCs/>
                    <w:sz w:val="24"/>
                    <w:szCs w:val="24"/>
                    <w:lang w:val="ro-RO"/>
                  </w:rPr>
                </w:pPr>
              </w:p>
              <w:p w:rsidR="00F8047D" w:rsidRDefault="00F8047D" w:rsidP="00FF78AF">
                <w:pPr>
                  <w:pStyle w:val="NoSpacing"/>
                  <w:rPr>
                    <w:rFonts w:ascii="Times New Roman" w:hAnsi="Times New Roman" w:cs="Times New Roman"/>
                    <w:b/>
                    <w:bCs/>
                    <w:sz w:val="24"/>
                    <w:szCs w:val="24"/>
                    <w:lang w:val="ro-RO"/>
                  </w:rPr>
                </w:pPr>
              </w:p>
              <w:p w:rsidR="00F8047D" w:rsidRDefault="00F8047D" w:rsidP="00FF78AF">
                <w:pPr>
                  <w:pStyle w:val="NoSpacing"/>
                  <w:rPr>
                    <w:rFonts w:ascii="Times New Roman" w:hAnsi="Times New Roman" w:cs="Times New Roman"/>
                    <w:b/>
                    <w:bCs/>
                    <w:sz w:val="24"/>
                    <w:szCs w:val="24"/>
                    <w:lang w:val="ro-RO"/>
                  </w:rPr>
                </w:pPr>
              </w:p>
              <w:p w:rsidR="00F8047D" w:rsidRDefault="00F8047D" w:rsidP="00FF78AF">
                <w:pPr>
                  <w:pStyle w:val="NoSpacing"/>
                  <w:rPr>
                    <w:rFonts w:ascii="Times New Roman" w:hAnsi="Times New Roman" w:cs="Times New Roman"/>
                    <w:b/>
                    <w:bCs/>
                    <w:sz w:val="24"/>
                    <w:szCs w:val="24"/>
                    <w:lang w:val="ro-RO"/>
                  </w:rPr>
                </w:pPr>
              </w:p>
              <w:p w:rsidR="00F8047D" w:rsidRPr="00B117DB" w:rsidRDefault="00C14C6C" w:rsidP="00FF78AF">
                <w:pPr>
                  <w:pStyle w:val="NoSpacing"/>
                  <w:rPr>
                    <w:rFonts w:ascii="Times New Roman" w:hAnsi="Times New Roman" w:cs="Times New Roman"/>
                    <w:b/>
                    <w:bCs/>
                    <w:sz w:val="24"/>
                    <w:szCs w:val="24"/>
                    <w:lang w:val="ro-RO"/>
                  </w:rPr>
                </w:pPr>
                <w:r w:rsidRPr="00B117DB">
                  <w:rPr>
                    <w:rFonts w:ascii="Times New Roman" w:hAnsi="Times New Roman" w:cs="Times New Roman"/>
                    <w:b/>
                    <w:bCs/>
                    <w:sz w:val="24"/>
                    <w:szCs w:val="24"/>
                    <w:lang w:val="ro-RO"/>
                  </w:rPr>
                  <w:t xml:space="preserve">DOCTOR SYED JAFFER </w:t>
                </w:r>
              </w:p>
              <w:p w:rsidR="00FF78AF" w:rsidRPr="00B117DB" w:rsidRDefault="00FF78AF" w:rsidP="00FF78AF">
                <w:pPr>
                  <w:pStyle w:val="NoSpacing"/>
                  <w:rPr>
                    <w:rFonts w:ascii="Times New Roman" w:hAnsi="Times New Roman" w:cs="Times New Roman"/>
                    <w:b/>
                    <w:bCs/>
                    <w:sz w:val="24"/>
                    <w:szCs w:val="24"/>
                    <w:lang w:val="ro-RO"/>
                  </w:rPr>
                </w:pPr>
                <w:r w:rsidRPr="00B117DB">
                  <w:rPr>
                    <w:rFonts w:ascii="Times New Roman" w:hAnsi="Times New Roman" w:cs="Times New Roman"/>
                    <w:b/>
                    <w:bCs/>
                    <w:sz w:val="24"/>
                    <w:szCs w:val="24"/>
                    <w:lang w:val="ro-RO"/>
                  </w:rPr>
                  <w:t>NAME: CONSUELA MOISE</w:t>
                </w:r>
              </w:p>
              <w:p w:rsidR="00FF78AF" w:rsidRPr="00B117DB" w:rsidRDefault="00FF78AF" w:rsidP="00FF78AF">
                <w:pPr>
                  <w:pStyle w:val="NoSpacing"/>
                  <w:rPr>
                    <w:rFonts w:ascii="Times New Roman" w:hAnsi="Times New Roman" w:cs="Times New Roman"/>
                    <w:b/>
                    <w:bCs/>
                    <w:sz w:val="24"/>
                    <w:szCs w:val="24"/>
                    <w:lang w:val="ro-RO"/>
                  </w:rPr>
                </w:pPr>
                <w:r w:rsidRPr="00B117DB">
                  <w:rPr>
                    <w:rFonts w:ascii="Times New Roman" w:hAnsi="Times New Roman" w:cs="Times New Roman"/>
                    <w:b/>
                    <w:bCs/>
                    <w:sz w:val="24"/>
                    <w:szCs w:val="24"/>
                    <w:lang w:val="ro-RO"/>
                  </w:rPr>
                  <w:t>STUDENT NUMBER: 1913406</w:t>
                </w:r>
              </w:p>
              <w:p w:rsidR="000A1DEF" w:rsidRDefault="000A1DEF" w:rsidP="00FF78AF">
                <w:pPr>
                  <w:pStyle w:val="NoSpacing"/>
                  <w:rPr>
                    <w:rFonts w:ascii="Times New Roman" w:hAnsi="Times New Roman" w:cs="Times New Roman"/>
                    <w:b/>
                    <w:bCs/>
                    <w:sz w:val="24"/>
                    <w:szCs w:val="24"/>
                    <w:lang w:val="ro-RO"/>
                  </w:rPr>
                </w:pPr>
                <w:r w:rsidRPr="00B117DB">
                  <w:rPr>
                    <w:rFonts w:ascii="Times New Roman" w:hAnsi="Times New Roman" w:cs="Times New Roman"/>
                    <w:b/>
                    <w:bCs/>
                    <w:sz w:val="24"/>
                    <w:szCs w:val="24"/>
                    <w:lang w:val="ro-RO"/>
                  </w:rPr>
                  <w:t>TERM2, GROUP 2, LEVEL 4</w:t>
                </w:r>
              </w:p>
              <w:p w:rsidR="00F8047D" w:rsidRPr="00B117DB" w:rsidRDefault="00F8047D" w:rsidP="00FF78AF">
                <w:pPr>
                  <w:pStyle w:val="NoSpacing"/>
                  <w:rPr>
                    <w:rFonts w:ascii="Times New Roman" w:hAnsi="Times New Roman" w:cs="Times New Roman"/>
                    <w:b/>
                    <w:bCs/>
                    <w:sz w:val="24"/>
                    <w:szCs w:val="24"/>
                    <w:lang w:val="ro-RO"/>
                  </w:rPr>
                </w:pPr>
              </w:p>
            </w:tc>
          </w:tr>
          <w:tr w:rsidR="00FF78AF">
            <w:trPr>
              <w:trHeight w:val="360"/>
              <w:jc w:val="center"/>
            </w:trPr>
            <w:tc>
              <w:tcPr>
                <w:tcW w:w="5000" w:type="pct"/>
                <w:vAlign w:val="center"/>
              </w:tcPr>
              <w:p w:rsidR="00FF78AF" w:rsidRPr="00B117DB" w:rsidRDefault="00FF78AF" w:rsidP="000A1DEF">
                <w:pPr>
                  <w:pStyle w:val="NoSpacing"/>
                  <w:rPr>
                    <w:rFonts w:ascii="Times New Roman" w:hAnsi="Times New Roman" w:cs="Times New Roman"/>
                    <w:b/>
                    <w:bCs/>
                    <w:sz w:val="24"/>
                    <w:szCs w:val="24"/>
                  </w:rPr>
                </w:pPr>
                <w:r w:rsidRPr="00B117DB">
                  <w:rPr>
                    <w:rFonts w:ascii="Times New Roman" w:hAnsi="Times New Roman" w:cs="Times New Roman"/>
                    <w:b/>
                    <w:bCs/>
                    <w:sz w:val="24"/>
                    <w:szCs w:val="24"/>
                  </w:rPr>
                  <w:t>SEPTEMBER, 2020</w:t>
                </w:r>
              </w:p>
            </w:tc>
          </w:tr>
        </w:tbl>
        <w:p w:rsidR="00F75C93" w:rsidRPr="0070393F" w:rsidRDefault="00F75C93">
          <w:pPr>
            <w:rPr>
              <w:rFonts w:ascii="Times New Roman" w:hAnsi="Times New Roman" w:cs="Times New Roman"/>
              <w:sz w:val="32"/>
              <w:szCs w:val="32"/>
            </w:rPr>
          </w:pPr>
        </w:p>
        <w:sdt>
          <w:sdtPr>
            <w:id w:val="-32050084"/>
            <w:docPartObj>
              <w:docPartGallery w:val="Table of Contents"/>
              <w:docPartUnique/>
            </w:docPartObj>
          </w:sdtPr>
          <w:sdtEndPr>
            <w:rPr>
              <w:rFonts w:ascii="Times New Roman" w:eastAsiaTheme="minorEastAsia" w:hAnsi="Times New Roman" w:cs="Times New Roman"/>
              <w:bCs w:val="0"/>
              <w:color w:val="auto"/>
              <w:sz w:val="24"/>
              <w:szCs w:val="24"/>
            </w:rPr>
          </w:sdtEndPr>
          <w:sdtContent>
            <w:p w:rsidR="00F75C93" w:rsidRDefault="00F75C93">
              <w:pPr>
                <w:pStyle w:val="TOCHeading"/>
              </w:pPr>
              <w:r>
                <w:t>Table of Contents</w:t>
              </w:r>
            </w:p>
            <w:p w:rsidR="00F75C93" w:rsidRPr="00F75C93" w:rsidRDefault="00F75C93">
              <w:pPr>
                <w:pStyle w:val="TOC1"/>
                <w:rPr>
                  <w:rFonts w:ascii="Times New Roman" w:hAnsi="Times New Roman" w:cs="Times New Roman"/>
                  <w:sz w:val="24"/>
                  <w:szCs w:val="24"/>
                </w:rPr>
              </w:pPr>
              <w:r w:rsidRPr="00F75C93">
                <w:rPr>
                  <w:rFonts w:ascii="Times New Roman" w:hAnsi="Times New Roman" w:cs="Times New Roman"/>
                  <w:b/>
                  <w:bCs/>
                  <w:sz w:val="24"/>
                  <w:szCs w:val="24"/>
                </w:rPr>
                <w:t>INTRODUCTION</w:t>
              </w:r>
              <w:r w:rsidRPr="00F75C93">
                <w:rPr>
                  <w:rFonts w:ascii="Times New Roman" w:hAnsi="Times New Roman" w:cs="Times New Roman"/>
                  <w:sz w:val="24"/>
                  <w:szCs w:val="24"/>
                </w:rPr>
                <w:ptab w:relativeTo="margin" w:alignment="right" w:leader="dot"/>
              </w:r>
              <w:r w:rsidRPr="00F75C93">
                <w:rPr>
                  <w:rFonts w:ascii="Times New Roman" w:hAnsi="Times New Roman" w:cs="Times New Roman"/>
                  <w:b/>
                  <w:bCs/>
                  <w:sz w:val="24"/>
                  <w:szCs w:val="24"/>
                </w:rPr>
                <w:t>2</w:t>
              </w:r>
            </w:p>
            <w:p w:rsidR="00F75C93" w:rsidRPr="00F75C93" w:rsidRDefault="00F75C93">
              <w:pPr>
                <w:pStyle w:val="TOC2"/>
                <w:ind w:left="216"/>
                <w:rPr>
                  <w:rFonts w:ascii="Times New Roman" w:hAnsi="Times New Roman" w:cs="Times New Roman"/>
                  <w:sz w:val="24"/>
                  <w:szCs w:val="24"/>
                </w:rPr>
              </w:pPr>
              <w:r w:rsidRPr="00F75C93">
                <w:rPr>
                  <w:rFonts w:ascii="Times New Roman" w:hAnsi="Times New Roman" w:cs="Times New Roman"/>
                  <w:sz w:val="24"/>
                  <w:szCs w:val="24"/>
                </w:rPr>
                <w:ptab w:relativeTo="margin" w:alignment="right" w:leader="dot"/>
              </w:r>
              <w:r w:rsidRPr="00F75C93">
                <w:rPr>
                  <w:rFonts w:ascii="Times New Roman" w:hAnsi="Times New Roman" w:cs="Times New Roman"/>
                  <w:sz w:val="24"/>
                  <w:szCs w:val="24"/>
                </w:rPr>
                <w:t>3</w:t>
              </w:r>
            </w:p>
            <w:p w:rsidR="00F75C93" w:rsidRPr="00F75C93" w:rsidRDefault="00F75C93">
              <w:pPr>
                <w:pStyle w:val="TOC3"/>
                <w:ind w:left="446"/>
                <w:rPr>
                  <w:rFonts w:ascii="Times New Roman" w:hAnsi="Times New Roman" w:cs="Times New Roman"/>
                  <w:sz w:val="24"/>
                  <w:szCs w:val="24"/>
                </w:rPr>
              </w:pPr>
              <w:r w:rsidRPr="00F75C93">
                <w:rPr>
                  <w:rFonts w:ascii="Times New Roman" w:hAnsi="Times New Roman" w:cs="Times New Roman"/>
                  <w:sz w:val="24"/>
                  <w:szCs w:val="24"/>
                </w:rPr>
                <w:t xml:space="preserve"> </w:t>
              </w:r>
              <w:r w:rsidRPr="00F75C93">
                <w:rPr>
                  <w:rFonts w:ascii="Times New Roman" w:hAnsi="Times New Roman" w:cs="Times New Roman"/>
                  <w:b/>
                  <w:sz w:val="24"/>
                  <w:szCs w:val="24"/>
                </w:rPr>
                <w:t>The BMW name</w:t>
              </w:r>
              <w:r w:rsidRPr="00F75C93">
                <w:rPr>
                  <w:rFonts w:ascii="Times New Roman" w:hAnsi="Times New Roman" w:cs="Times New Roman"/>
                  <w:sz w:val="24"/>
                  <w:szCs w:val="24"/>
                </w:rPr>
                <w:t xml:space="preserve"> </w:t>
              </w:r>
              <w:r w:rsidRPr="00F75C93">
                <w:rPr>
                  <w:rFonts w:ascii="Times New Roman" w:hAnsi="Times New Roman" w:cs="Times New Roman"/>
                  <w:sz w:val="24"/>
                  <w:szCs w:val="24"/>
                </w:rPr>
                <w:ptab w:relativeTo="margin" w:alignment="right" w:leader="dot"/>
              </w:r>
              <w:r w:rsidRPr="00F75C93">
                <w:rPr>
                  <w:rFonts w:ascii="Times New Roman" w:hAnsi="Times New Roman" w:cs="Times New Roman"/>
                  <w:sz w:val="24"/>
                  <w:szCs w:val="24"/>
                </w:rPr>
                <w:t>3</w:t>
              </w:r>
            </w:p>
            <w:p w:rsidR="00F75C93" w:rsidRPr="00F75C93" w:rsidRDefault="00F75C93">
              <w:pPr>
                <w:pStyle w:val="TOC1"/>
                <w:rPr>
                  <w:rFonts w:ascii="Times New Roman" w:hAnsi="Times New Roman" w:cs="Times New Roman"/>
                  <w:b/>
                  <w:sz w:val="24"/>
                  <w:szCs w:val="24"/>
                </w:rPr>
              </w:pPr>
              <w:r w:rsidRPr="00F75C93">
                <w:rPr>
                  <w:rFonts w:ascii="Times New Roman" w:hAnsi="Times New Roman" w:cs="Times New Roman"/>
                  <w:b/>
                  <w:sz w:val="24"/>
                  <w:szCs w:val="24"/>
                </w:rPr>
                <w:t xml:space="preserve">BMW i3 and BMW i8 </w:t>
              </w:r>
              <w:r w:rsidRPr="00F75C93">
                <w:rPr>
                  <w:rFonts w:ascii="Times New Roman" w:hAnsi="Times New Roman" w:cs="Times New Roman"/>
                  <w:b/>
                  <w:sz w:val="24"/>
                  <w:szCs w:val="24"/>
                </w:rPr>
                <w:t xml:space="preserve"> </w:t>
              </w:r>
              <w:r w:rsidRPr="00F75C93">
                <w:rPr>
                  <w:rFonts w:ascii="Times New Roman" w:hAnsi="Times New Roman" w:cs="Times New Roman"/>
                  <w:b/>
                  <w:sz w:val="24"/>
                  <w:szCs w:val="24"/>
                </w:rPr>
                <w:ptab w:relativeTo="margin" w:alignment="right" w:leader="dot"/>
              </w:r>
              <w:r w:rsidRPr="00F75C93">
                <w:rPr>
                  <w:rFonts w:ascii="Times New Roman" w:hAnsi="Times New Roman" w:cs="Times New Roman"/>
                  <w:b/>
                  <w:bCs/>
                  <w:sz w:val="24"/>
                  <w:szCs w:val="24"/>
                </w:rPr>
                <w:t>4</w:t>
              </w:r>
            </w:p>
            <w:p w:rsidR="00F75C93" w:rsidRPr="00F75C93" w:rsidRDefault="00F75C93">
              <w:pPr>
                <w:pStyle w:val="TOC2"/>
                <w:ind w:left="216"/>
                <w:rPr>
                  <w:rFonts w:ascii="Times New Roman" w:hAnsi="Times New Roman" w:cs="Times New Roman"/>
                  <w:b/>
                  <w:sz w:val="24"/>
                  <w:szCs w:val="24"/>
                </w:rPr>
              </w:pPr>
              <w:r w:rsidRPr="00F75C93">
                <w:rPr>
                  <w:rFonts w:ascii="Times New Roman" w:hAnsi="Times New Roman" w:cs="Times New Roman"/>
                  <w:b/>
                  <w:sz w:val="24"/>
                  <w:szCs w:val="24"/>
                </w:rPr>
                <w:t>VALUE CHAIN OF THE ORGANIZATION</w:t>
              </w:r>
              <w:r w:rsidRPr="00F75C93">
                <w:rPr>
                  <w:rFonts w:ascii="Times New Roman" w:hAnsi="Times New Roman" w:cs="Times New Roman"/>
                  <w:b/>
                  <w:sz w:val="24"/>
                  <w:szCs w:val="24"/>
                </w:rPr>
                <w:ptab w:relativeTo="margin" w:alignment="right" w:leader="dot"/>
              </w:r>
              <w:r w:rsidRPr="00F75C93">
                <w:rPr>
                  <w:rFonts w:ascii="Times New Roman" w:hAnsi="Times New Roman" w:cs="Times New Roman"/>
                  <w:b/>
                  <w:sz w:val="24"/>
                  <w:szCs w:val="24"/>
                </w:rPr>
                <w:t>4</w:t>
              </w:r>
            </w:p>
            <w:p w:rsidR="00F75C93" w:rsidRPr="00F75C93" w:rsidRDefault="00F75C93">
              <w:pPr>
                <w:pStyle w:val="TOC3"/>
                <w:ind w:left="446"/>
                <w:rPr>
                  <w:rFonts w:ascii="Times New Roman" w:hAnsi="Times New Roman" w:cs="Times New Roman"/>
                  <w:b/>
                  <w:sz w:val="24"/>
                  <w:szCs w:val="24"/>
                </w:rPr>
              </w:pPr>
              <w:r w:rsidRPr="00F75C93">
                <w:rPr>
                  <w:rFonts w:ascii="Times New Roman" w:hAnsi="Times New Roman" w:cs="Times New Roman"/>
                  <w:b/>
                  <w:sz w:val="24"/>
                  <w:szCs w:val="24"/>
                </w:rPr>
                <w:t>CONCLUSION</w:t>
              </w:r>
              <w:r w:rsidRPr="00F75C93">
                <w:rPr>
                  <w:rFonts w:ascii="Times New Roman" w:hAnsi="Times New Roman" w:cs="Times New Roman"/>
                  <w:b/>
                  <w:sz w:val="24"/>
                  <w:szCs w:val="24"/>
                </w:rPr>
                <w:ptab w:relativeTo="margin" w:alignment="right" w:leader="dot"/>
              </w:r>
              <w:r w:rsidRPr="00F75C93">
                <w:rPr>
                  <w:rFonts w:ascii="Times New Roman" w:hAnsi="Times New Roman" w:cs="Times New Roman"/>
                  <w:b/>
                  <w:sz w:val="24"/>
                  <w:szCs w:val="24"/>
                </w:rPr>
                <w:t>6</w:t>
              </w:r>
            </w:p>
          </w:sdtContent>
        </w:sdt>
        <w:p w:rsidR="00FF78AF" w:rsidRPr="00F75C93" w:rsidRDefault="00F75C93">
          <w:pPr>
            <w:rPr>
              <w:rFonts w:ascii="Times New Roman" w:hAnsi="Times New Roman" w:cs="Times New Roman"/>
              <w:b/>
              <w:sz w:val="24"/>
              <w:szCs w:val="24"/>
            </w:rPr>
          </w:pPr>
          <w:r w:rsidRPr="00F75C93">
            <w:rPr>
              <w:rFonts w:ascii="Times New Roman" w:hAnsi="Times New Roman" w:cs="Times New Roman"/>
              <w:b/>
              <w:sz w:val="24"/>
              <w:szCs w:val="24"/>
            </w:rPr>
            <w:t>REFERENCES……………………………………………………………………………</w:t>
          </w:r>
          <w:r>
            <w:rPr>
              <w:rFonts w:ascii="Times New Roman" w:hAnsi="Times New Roman" w:cs="Times New Roman"/>
              <w:b/>
              <w:sz w:val="24"/>
              <w:szCs w:val="24"/>
            </w:rPr>
            <w:t>..</w:t>
          </w:r>
          <w:r w:rsidRPr="00F75C93">
            <w:rPr>
              <w:rFonts w:ascii="Times New Roman" w:hAnsi="Times New Roman" w:cs="Times New Roman"/>
              <w:b/>
              <w:sz w:val="24"/>
              <w:szCs w:val="24"/>
            </w:rPr>
            <w:t>7-8</w:t>
          </w:r>
        </w:p>
        <w:tbl>
          <w:tblPr>
            <w:tblpPr w:leftFromText="187" w:rightFromText="187" w:horzAnchor="margin" w:tblpXSpec="center" w:tblpYSpec="bottom"/>
            <w:tblW w:w="5000" w:type="pct"/>
            <w:tblLook w:val="04A0" w:firstRow="1" w:lastRow="0" w:firstColumn="1" w:lastColumn="0" w:noHBand="0" w:noVBand="1"/>
          </w:tblPr>
          <w:tblGrid>
            <w:gridCol w:w="9288"/>
          </w:tblGrid>
          <w:tr w:rsidR="00FF78AF">
            <w:tc>
              <w:tcPr>
                <w:tcW w:w="5000" w:type="pct"/>
              </w:tcPr>
              <w:p w:rsidR="00FF78AF" w:rsidRDefault="00FF78AF">
                <w:pPr>
                  <w:pStyle w:val="NoSpacing"/>
                </w:pPr>
              </w:p>
            </w:tc>
          </w:tr>
        </w:tbl>
        <w:p w:rsidR="00FF78AF" w:rsidRDefault="00FF78AF"/>
        <w:p w:rsidR="00FF78AF" w:rsidRDefault="00FF78AF">
          <w:r>
            <w:br w:type="page"/>
          </w:r>
        </w:p>
      </w:sdtContent>
    </w:sdt>
    <w:p w:rsidR="00EA273E" w:rsidRPr="007472A2" w:rsidRDefault="00E05B2F">
      <w:pPr>
        <w:rPr>
          <w:rFonts w:ascii="Times New Roman" w:hAnsi="Times New Roman" w:cs="Times New Roman"/>
          <w:sz w:val="32"/>
          <w:szCs w:val="32"/>
          <w:u w:val="single"/>
        </w:rPr>
      </w:pPr>
      <w:r w:rsidRPr="007472A2">
        <w:rPr>
          <w:rFonts w:ascii="Times New Roman" w:hAnsi="Times New Roman" w:cs="Times New Roman"/>
          <w:sz w:val="32"/>
          <w:szCs w:val="32"/>
          <w:u w:val="single"/>
        </w:rPr>
        <w:lastRenderedPageBreak/>
        <w:t>INTRODUCTION</w:t>
      </w:r>
    </w:p>
    <w:p w:rsidR="00E05B2F" w:rsidRDefault="00C67C4A">
      <w:pPr>
        <w:rPr>
          <w:rFonts w:ascii="Times New Roman" w:hAnsi="Times New Roman" w:cs="Times New Roman"/>
          <w:sz w:val="24"/>
          <w:szCs w:val="24"/>
        </w:rPr>
      </w:pPr>
      <w:r w:rsidRPr="00C67C4A">
        <w:rPr>
          <w:rFonts w:ascii="Times New Roman" w:hAnsi="Times New Roman" w:cs="Times New Roman"/>
          <w:sz w:val="24"/>
          <w:szCs w:val="24"/>
        </w:rPr>
        <w:t>In the present quick creating world and economies industry plans of action are evolving rapidly. In the most recent decade particularly in the car business, gigantic movements are detectable. Because of limit</w:t>
      </w:r>
      <w:r>
        <w:rPr>
          <w:rFonts w:ascii="Times New Roman" w:hAnsi="Times New Roman" w:cs="Times New Roman"/>
          <w:sz w:val="24"/>
          <w:szCs w:val="24"/>
        </w:rPr>
        <w:t>ed assets (</w:t>
      </w:r>
      <w:proofErr w:type="spellStart"/>
      <w:r>
        <w:rPr>
          <w:rFonts w:ascii="Times New Roman" w:hAnsi="Times New Roman" w:cs="Times New Roman"/>
          <w:sz w:val="24"/>
          <w:szCs w:val="24"/>
        </w:rPr>
        <w:t>Kottler</w:t>
      </w:r>
      <w:proofErr w:type="spellEnd"/>
      <w:r>
        <w:rPr>
          <w:rFonts w:ascii="Times New Roman" w:hAnsi="Times New Roman" w:cs="Times New Roman"/>
          <w:sz w:val="24"/>
          <w:szCs w:val="24"/>
        </w:rPr>
        <w:t xml:space="preserve">, 2011), the </w:t>
      </w:r>
      <w:r w:rsidRPr="00C67C4A">
        <w:rPr>
          <w:rFonts w:ascii="Times New Roman" w:hAnsi="Times New Roman" w:cs="Times New Roman"/>
          <w:sz w:val="24"/>
          <w:szCs w:val="24"/>
        </w:rPr>
        <w:t xml:space="preserve">expanding cost of oil (Becker et al., 2009; </w:t>
      </w:r>
      <w:proofErr w:type="spellStart"/>
      <w:r w:rsidRPr="00C67C4A">
        <w:rPr>
          <w:rFonts w:ascii="Times New Roman" w:hAnsi="Times New Roman" w:cs="Times New Roman"/>
          <w:sz w:val="24"/>
          <w:szCs w:val="24"/>
        </w:rPr>
        <w:t>Sadek</w:t>
      </w:r>
      <w:proofErr w:type="spellEnd"/>
      <w:r w:rsidRPr="00C67C4A">
        <w:rPr>
          <w:rFonts w:ascii="Times New Roman" w:hAnsi="Times New Roman" w:cs="Times New Roman"/>
          <w:sz w:val="24"/>
          <w:szCs w:val="24"/>
        </w:rPr>
        <w:t>, 2012) and expanding biological mindfulness (</w:t>
      </w:r>
      <w:proofErr w:type="spellStart"/>
      <w:r w:rsidRPr="00C67C4A">
        <w:rPr>
          <w:rFonts w:ascii="Times New Roman" w:hAnsi="Times New Roman" w:cs="Times New Roman"/>
          <w:sz w:val="24"/>
          <w:szCs w:val="24"/>
        </w:rPr>
        <w:t>Gadenne</w:t>
      </w:r>
      <w:proofErr w:type="spellEnd"/>
      <w:r w:rsidRPr="00C67C4A">
        <w:rPr>
          <w:rFonts w:ascii="Times New Roman" w:hAnsi="Times New Roman" w:cs="Times New Roman"/>
          <w:sz w:val="24"/>
          <w:szCs w:val="24"/>
        </w:rPr>
        <w:t xml:space="preserve"> et al., 2009) a ton of vehicle producers attempt to get to the electric vehicle market to </w:t>
      </w:r>
      <w:r w:rsidRPr="00C67C4A">
        <w:rPr>
          <w:rFonts w:ascii="Times New Roman" w:hAnsi="Times New Roman" w:cs="Times New Roman"/>
          <w:sz w:val="24"/>
          <w:szCs w:val="24"/>
        </w:rPr>
        <w:t>fulfil</w:t>
      </w:r>
      <w:r w:rsidRPr="00C67C4A">
        <w:rPr>
          <w:rFonts w:ascii="Times New Roman" w:hAnsi="Times New Roman" w:cs="Times New Roman"/>
          <w:sz w:val="24"/>
          <w:szCs w:val="24"/>
        </w:rPr>
        <w:t xml:space="preserve"> the client's need of feasible advancements (Chan, 2007). The entire vehicle industry is on an innovative move (</w:t>
      </w:r>
      <w:proofErr w:type="spellStart"/>
      <w:r w:rsidRPr="00C67C4A">
        <w:rPr>
          <w:rFonts w:ascii="Times New Roman" w:hAnsi="Times New Roman" w:cs="Times New Roman"/>
          <w:sz w:val="24"/>
          <w:szCs w:val="24"/>
        </w:rPr>
        <w:t>Bozem</w:t>
      </w:r>
      <w:proofErr w:type="spellEnd"/>
      <w:r w:rsidRPr="00C67C4A">
        <w:rPr>
          <w:rFonts w:ascii="Times New Roman" w:hAnsi="Times New Roman" w:cs="Times New Roman"/>
          <w:sz w:val="24"/>
          <w:szCs w:val="24"/>
        </w:rPr>
        <w:t xml:space="preserve"> et al., 2013). In the car business, motor ideas change as well as rather the plan of action ideas modify (Maxton, 2004; Chan, 2007) and also developments of complex interpersonal organizations' (</w:t>
      </w:r>
      <w:proofErr w:type="spellStart"/>
      <w:r w:rsidRPr="00C67C4A">
        <w:rPr>
          <w:rFonts w:ascii="Times New Roman" w:hAnsi="Times New Roman" w:cs="Times New Roman"/>
          <w:sz w:val="24"/>
          <w:szCs w:val="24"/>
        </w:rPr>
        <w:t>Kond</w:t>
      </w:r>
      <w:proofErr w:type="spellEnd"/>
      <w:r w:rsidRPr="00C67C4A">
        <w:rPr>
          <w:rFonts w:ascii="Times New Roman" w:hAnsi="Times New Roman" w:cs="Times New Roman"/>
          <w:sz w:val="24"/>
          <w:szCs w:val="24"/>
        </w:rPr>
        <w:t xml:space="preserve"> and Bi, 2014, p.1).</w:t>
      </w:r>
      <w:r w:rsidR="00481302">
        <w:rPr>
          <w:rFonts w:ascii="Times New Roman" w:hAnsi="Times New Roman" w:cs="Times New Roman"/>
          <w:sz w:val="24"/>
          <w:szCs w:val="24"/>
        </w:rPr>
        <w:t xml:space="preserve"> </w:t>
      </w:r>
      <w:r w:rsidR="00C0410C" w:rsidRPr="00C0410C">
        <w:rPr>
          <w:rFonts w:ascii="Times New Roman" w:hAnsi="Times New Roman" w:cs="Times New Roman"/>
          <w:sz w:val="24"/>
          <w:szCs w:val="24"/>
        </w:rPr>
        <w:t>From the beginning, the vehicle business has consistently been one of the most open to progress. Since Henry Ford opened Ford's entrances in the early 20th century, innovation has reclassified the way vehicles are produced, manufactured and maintained. The innovation has reclassified the way vehicles use fuel, with electric, hybrid or solar-based vitality frames, which are beginning to uproot the engine with the ignition inside</w:t>
      </w:r>
      <w:r w:rsidR="00481302" w:rsidRPr="00C0410C">
        <w:rPr>
          <w:rFonts w:ascii="Times New Roman" w:hAnsi="Times New Roman" w:cs="Times New Roman"/>
          <w:sz w:val="24"/>
          <w:szCs w:val="24"/>
        </w:rPr>
        <w:t>.</w:t>
      </w:r>
      <w:r w:rsidR="00481302">
        <w:rPr>
          <w:rFonts w:ascii="Times New Roman" w:hAnsi="Times New Roman" w:cs="Times New Roman"/>
          <w:sz w:val="24"/>
          <w:szCs w:val="24"/>
        </w:rPr>
        <w:t xml:space="preserve"> (Kirkland</w:t>
      </w:r>
      <w:r w:rsidR="00C0410C">
        <w:rPr>
          <w:rFonts w:ascii="Times New Roman" w:hAnsi="Times New Roman" w:cs="Times New Roman"/>
          <w:sz w:val="24"/>
          <w:szCs w:val="24"/>
        </w:rPr>
        <w:t>, 2019)</w:t>
      </w:r>
    </w:p>
    <w:p w:rsidR="000020CF" w:rsidRPr="0070393F" w:rsidRDefault="00B95093">
      <w:pPr>
        <w:rPr>
          <w:rFonts w:ascii="Times New Roman" w:hAnsi="Times New Roman" w:cs="Times New Roman"/>
          <w:sz w:val="24"/>
          <w:szCs w:val="24"/>
        </w:rPr>
      </w:pPr>
      <w:r w:rsidRPr="00B95093">
        <w:rPr>
          <w:rFonts w:ascii="Times New Roman" w:hAnsi="Times New Roman" w:cs="Times New Roman"/>
          <w:sz w:val="24"/>
          <w:szCs w:val="24"/>
        </w:rPr>
        <w:t xml:space="preserve">The worldwide electric vehicle market has taken a gigantic jump forward in the previous decade. Yet, despite the fact that we've just observed some inconceivable development in the quantity of </w:t>
      </w:r>
      <w:r w:rsidR="00CC300F">
        <w:rPr>
          <w:rFonts w:ascii="Times New Roman" w:hAnsi="Times New Roman" w:cs="Times New Roman"/>
          <w:sz w:val="24"/>
          <w:szCs w:val="24"/>
        </w:rPr>
        <w:t>e</w:t>
      </w:r>
      <w:r w:rsidR="00872BEF">
        <w:rPr>
          <w:rFonts w:ascii="Times New Roman" w:hAnsi="Times New Roman" w:cs="Times New Roman"/>
          <w:sz w:val="24"/>
          <w:szCs w:val="24"/>
        </w:rPr>
        <w:t>lectric</w:t>
      </w:r>
      <w:r w:rsidR="00872BEF" w:rsidRPr="00B95093">
        <w:rPr>
          <w:rFonts w:ascii="Times New Roman" w:hAnsi="Times New Roman" w:cs="Times New Roman"/>
          <w:sz w:val="24"/>
          <w:szCs w:val="24"/>
        </w:rPr>
        <w:t xml:space="preserve"> </w:t>
      </w:r>
      <w:r w:rsidR="00CC300F">
        <w:rPr>
          <w:rFonts w:ascii="Times New Roman" w:hAnsi="Times New Roman" w:cs="Times New Roman"/>
          <w:sz w:val="24"/>
          <w:szCs w:val="24"/>
        </w:rPr>
        <w:t>v</w:t>
      </w:r>
      <w:r w:rsidR="00872BEF">
        <w:rPr>
          <w:rFonts w:ascii="Times New Roman" w:hAnsi="Times New Roman" w:cs="Times New Roman"/>
          <w:sz w:val="24"/>
          <w:szCs w:val="24"/>
        </w:rPr>
        <w:t>ehicl</w:t>
      </w:r>
      <w:r w:rsidR="00872BEF" w:rsidRPr="00B95093">
        <w:rPr>
          <w:rFonts w:ascii="Times New Roman" w:hAnsi="Times New Roman" w:cs="Times New Roman"/>
          <w:sz w:val="24"/>
          <w:szCs w:val="24"/>
        </w:rPr>
        <w:t>es</w:t>
      </w:r>
      <w:r w:rsidRPr="00B95093">
        <w:rPr>
          <w:rFonts w:ascii="Times New Roman" w:hAnsi="Times New Roman" w:cs="Times New Roman"/>
          <w:sz w:val="24"/>
          <w:szCs w:val="24"/>
        </w:rPr>
        <w:t xml:space="preserve"> around the world, industry expectations would propose that we've just barely started to expose what's underneath.</w:t>
      </w:r>
      <w:r w:rsidR="00873ACE" w:rsidRPr="00873ACE">
        <w:t xml:space="preserve"> </w:t>
      </w:r>
      <w:r w:rsidR="0070393F">
        <w:t>(</w:t>
      </w:r>
      <w:proofErr w:type="spellStart"/>
      <w:r w:rsidR="0070393F">
        <w:rPr>
          <w:rFonts w:ascii="Times New Roman" w:hAnsi="Times New Roman" w:cs="Times New Roman"/>
          <w:sz w:val="24"/>
          <w:szCs w:val="24"/>
        </w:rPr>
        <w:t>Delloite</w:t>
      </w:r>
      <w:proofErr w:type="spellEnd"/>
      <w:r w:rsidR="0070393F">
        <w:rPr>
          <w:rFonts w:ascii="Times New Roman" w:hAnsi="Times New Roman" w:cs="Times New Roman"/>
          <w:sz w:val="24"/>
          <w:szCs w:val="24"/>
        </w:rPr>
        <w:t>, 2020)</w:t>
      </w:r>
    </w:p>
    <w:p w:rsidR="000020CF" w:rsidRDefault="00873ACE">
      <w:r w:rsidRPr="00873ACE">
        <w:rPr>
          <w:rFonts w:ascii="Times New Roman" w:hAnsi="Times New Roman" w:cs="Times New Roman"/>
          <w:sz w:val="24"/>
          <w:szCs w:val="24"/>
        </w:rPr>
        <w:t>At some point or another, most of drivers will change from petroleum vehicles to an electric vehicle. The points of interest are self-evident, most importantly for nature, since motors fuelled by power don't radiate outflows, so electric vehicles are locally discharge free.</w:t>
      </w:r>
      <w:r w:rsidR="002B5004" w:rsidRPr="002B5004">
        <w:t xml:space="preserve"> </w:t>
      </w:r>
      <w:r w:rsidR="000020CF">
        <w:t>(BMW, 2020)</w:t>
      </w:r>
    </w:p>
    <w:p w:rsidR="00AA0380" w:rsidRDefault="00AA0380">
      <w:pPr>
        <w:rPr>
          <w:rFonts w:ascii="Times New Roman" w:hAnsi="Times New Roman" w:cs="Times New Roman"/>
          <w:sz w:val="24"/>
          <w:szCs w:val="24"/>
        </w:rPr>
      </w:pPr>
      <w:r>
        <w:rPr>
          <w:rFonts w:ascii="Times New Roman" w:hAnsi="Times New Roman" w:cs="Times New Roman"/>
          <w:sz w:val="24"/>
          <w:szCs w:val="24"/>
        </w:rPr>
        <w:t xml:space="preserve">According, to </w:t>
      </w:r>
      <w:r w:rsidRPr="00AA0380">
        <w:rPr>
          <w:rFonts w:ascii="Times New Roman" w:hAnsi="Times New Roman" w:cs="Times New Roman"/>
          <w:color w:val="000000" w:themeColor="text1"/>
          <w:sz w:val="24"/>
          <w:szCs w:val="24"/>
          <w:shd w:val="clear" w:color="auto" w:fill="FFFFFF"/>
        </w:rPr>
        <w:t>Data Bridge Market Research</w:t>
      </w:r>
      <w:r>
        <w:rPr>
          <w:rFonts w:ascii="Times New Roman" w:hAnsi="Times New Roman" w:cs="Times New Roman"/>
          <w:color w:val="000000" w:themeColor="text1"/>
          <w:sz w:val="24"/>
          <w:szCs w:val="24"/>
          <w:shd w:val="clear" w:color="auto" w:fill="FFFFFF"/>
        </w:rPr>
        <w:t xml:space="preserve"> </w:t>
      </w:r>
      <w:r w:rsidRPr="00AA0380">
        <w:rPr>
          <w:rFonts w:ascii="Times New Roman" w:hAnsi="Times New Roman" w:cs="Times New Roman"/>
          <w:color w:val="000000" w:themeColor="text1"/>
          <w:sz w:val="24"/>
          <w:szCs w:val="24"/>
        </w:rPr>
        <w:t xml:space="preserve">the </w:t>
      </w:r>
      <w:r w:rsidRPr="00AA0380">
        <w:rPr>
          <w:rFonts w:ascii="Times New Roman" w:hAnsi="Times New Roman" w:cs="Times New Roman"/>
          <w:sz w:val="24"/>
          <w:szCs w:val="24"/>
        </w:rPr>
        <w:t>electric vehicle market is set to grow to 23.5% with components, for example, government activities towards the advancement of electric vehicles slowing down the development of the global electric vehicle market.</w:t>
      </w:r>
      <w:r>
        <w:rPr>
          <w:rFonts w:ascii="Times New Roman" w:hAnsi="Times New Roman" w:cs="Times New Roman"/>
          <w:sz w:val="24"/>
          <w:szCs w:val="24"/>
        </w:rPr>
        <w:t xml:space="preserve"> (Data Bridge Market Research, 2020)</w:t>
      </w:r>
      <w:r w:rsidR="00481302" w:rsidRPr="00481302">
        <w:rPr>
          <w:rFonts w:ascii="Times New Roman" w:hAnsi="Times New Roman" w:cs="Times New Roman"/>
          <w:sz w:val="24"/>
          <w:szCs w:val="24"/>
        </w:rPr>
        <w:t xml:space="preserve"> </w:t>
      </w:r>
      <w:r w:rsidR="00481302" w:rsidRPr="002B5004">
        <w:rPr>
          <w:rFonts w:ascii="Times New Roman" w:hAnsi="Times New Roman" w:cs="Times New Roman"/>
          <w:sz w:val="24"/>
          <w:szCs w:val="24"/>
        </w:rPr>
        <w:t>C</w:t>
      </w:r>
      <w:r w:rsidR="00481302">
        <w:rPr>
          <w:rFonts w:ascii="Times New Roman" w:hAnsi="Times New Roman" w:cs="Times New Roman"/>
          <w:sz w:val="24"/>
          <w:szCs w:val="24"/>
        </w:rPr>
        <w:t>ar manufacturers believe that electric vehicle</w:t>
      </w:r>
      <w:r w:rsidR="00481302" w:rsidRPr="002B5004">
        <w:rPr>
          <w:rFonts w:ascii="Times New Roman" w:hAnsi="Times New Roman" w:cs="Times New Roman"/>
          <w:sz w:val="24"/>
          <w:szCs w:val="24"/>
        </w:rPr>
        <w:t>s are the future and forcefully change their graceful anchors to enhance creation to meet the growing needs of the buyer</w:t>
      </w:r>
      <w:r w:rsidR="00AF3CD2" w:rsidRPr="002B5004">
        <w:rPr>
          <w:rFonts w:ascii="Times New Roman" w:hAnsi="Times New Roman" w:cs="Times New Roman"/>
          <w:sz w:val="24"/>
          <w:szCs w:val="24"/>
        </w:rPr>
        <w:t>.</w:t>
      </w:r>
      <w:r w:rsidR="00AF3CD2">
        <w:rPr>
          <w:rFonts w:ascii="Times New Roman" w:hAnsi="Times New Roman" w:cs="Times New Roman"/>
          <w:sz w:val="24"/>
          <w:szCs w:val="24"/>
        </w:rPr>
        <w:t xml:space="preserve"> (</w:t>
      </w:r>
      <w:r w:rsidR="007354B7">
        <w:rPr>
          <w:rFonts w:ascii="Times New Roman" w:hAnsi="Times New Roman" w:cs="Times New Roman"/>
          <w:sz w:val="24"/>
          <w:szCs w:val="24"/>
        </w:rPr>
        <w:t>IEA, 2020)</w:t>
      </w:r>
    </w:p>
    <w:p w:rsidR="00624447" w:rsidRDefault="00F4660E">
      <w:pPr>
        <w:rPr>
          <w:rFonts w:ascii="Times New Roman" w:hAnsi="Times New Roman" w:cs="Times New Roman"/>
          <w:sz w:val="24"/>
          <w:szCs w:val="24"/>
        </w:rPr>
      </w:pPr>
      <w:r w:rsidRPr="00F4660E">
        <w:rPr>
          <w:rFonts w:ascii="Times New Roman" w:hAnsi="Times New Roman" w:cs="Times New Roman"/>
          <w:sz w:val="24"/>
          <w:szCs w:val="24"/>
        </w:rPr>
        <w:t>This type of interest is both a test and a chance to win through new vehicle innovations, and all the while receiving considerable financial rewards. In reality, as we know, where oil is a restricted asset, an effective source of energy for transport is not just smart speculation, however, as some would say, it is inevitable. Switching to electric vehicles will also generate interest in existing positions and create new openings. According to a study, the development of work in electric vehicle companies will outweigh any reduction in activity in conventional fuel companies, which will lead to a net development of employment. Electric vehicles offer additional openings for financial improvement by improving personal satisfaction, reducing vitality costs and reducing dependence on oil</w:t>
      </w:r>
      <w:r w:rsidR="002F1D45" w:rsidRPr="00F4660E">
        <w:rPr>
          <w:rFonts w:ascii="Times New Roman" w:hAnsi="Times New Roman" w:cs="Times New Roman"/>
          <w:sz w:val="24"/>
          <w:szCs w:val="24"/>
        </w:rPr>
        <w:t>.</w:t>
      </w:r>
      <w:r w:rsidR="002F1D45">
        <w:rPr>
          <w:rFonts w:ascii="Times New Roman" w:hAnsi="Times New Roman" w:cs="Times New Roman"/>
          <w:sz w:val="24"/>
          <w:szCs w:val="24"/>
        </w:rPr>
        <w:t xml:space="preserve"> (Todd</w:t>
      </w:r>
      <w:r>
        <w:rPr>
          <w:rFonts w:ascii="Times New Roman" w:hAnsi="Times New Roman" w:cs="Times New Roman"/>
          <w:sz w:val="24"/>
          <w:szCs w:val="24"/>
        </w:rPr>
        <w:t>, 2013)</w:t>
      </w:r>
      <w:r w:rsidR="00624447">
        <w:rPr>
          <w:rFonts w:ascii="Times New Roman" w:hAnsi="Times New Roman" w:cs="Times New Roman"/>
          <w:sz w:val="24"/>
          <w:szCs w:val="24"/>
        </w:rPr>
        <w:t xml:space="preserve"> </w:t>
      </w:r>
    </w:p>
    <w:p w:rsidR="00F4660E" w:rsidRDefault="00C15650">
      <w:pPr>
        <w:rPr>
          <w:rFonts w:ascii="Times New Roman" w:hAnsi="Times New Roman" w:cs="Times New Roman"/>
          <w:sz w:val="24"/>
          <w:szCs w:val="24"/>
        </w:rPr>
      </w:pPr>
      <w:r>
        <w:rPr>
          <w:rFonts w:ascii="Times New Roman" w:hAnsi="Times New Roman" w:cs="Times New Roman"/>
          <w:sz w:val="24"/>
          <w:szCs w:val="24"/>
        </w:rPr>
        <w:lastRenderedPageBreak/>
        <w:t xml:space="preserve">According to </w:t>
      </w:r>
      <w:proofErr w:type="spellStart"/>
      <w:r w:rsidR="009C41C2">
        <w:rPr>
          <w:rFonts w:ascii="Times New Roman" w:hAnsi="Times New Roman" w:cs="Times New Roman"/>
          <w:sz w:val="24"/>
          <w:szCs w:val="24"/>
        </w:rPr>
        <w:t>Kuhnert</w:t>
      </w:r>
      <w:proofErr w:type="spellEnd"/>
      <w:r w:rsidR="009C41C2">
        <w:rPr>
          <w:rFonts w:ascii="Times New Roman" w:hAnsi="Times New Roman" w:cs="Times New Roman"/>
          <w:sz w:val="24"/>
          <w:szCs w:val="24"/>
        </w:rPr>
        <w:t xml:space="preserve"> </w:t>
      </w:r>
      <w:r w:rsidR="00820A8A">
        <w:rPr>
          <w:rFonts w:ascii="Times New Roman" w:hAnsi="Times New Roman" w:cs="Times New Roman"/>
          <w:sz w:val="24"/>
          <w:szCs w:val="24"/>
        </w:rPr>
        <w:t>(2018)</w:t>
      </w:r>
      <w:r>
        <w:rPr>
          <w:rFonts w:ascii="Times New Roman" w:hAnsi="Times New Roman" w:cs="Times New Roman"/>
          <w:sz w:val="24"/>
          <w:szCs w:val="24"/>
        </w:rPr>
        <w:t>,</w:t>
      </w:r>
      <w:r w:rsidRPr="00C15650">
        <w:t xml:space="preserve"> </w:t>
      </w:r>
      <w:r w:rsidRPr="00C15650">
        <w:rPr>
          <w:rFonts w:ascii="Times New Roman" w:hAnsi="Times New Roman" w:cs="Times New Roman"/>
          <w:sz w:val="24"/>
          <w:szCs w:val="24"/>
        </w:rPr>
        <w:t xml:space="preserve">the car division faces an extraordinary </w:t>
      </w:r>
      <w:r w:rsidR="00485183" w:rsidRPr="00C15650">
        <w:rPr>
          <w:rFonts w:ascii="Times New Roman" w:hAnsi="Times New Roman" w:cs="Times New Roman"/>
          <w:sz w:val="24"/>
          <w:szCs w:val="24"/>
        </w:rPr>
        <w:t>changes</w:t>
      </w:r>
      <w:r w:rsidRPr="00C15650">
        <w:rPr>
          <w:rFonts w:ascii="Times New Roman" w:hAnsi="Times New Roman" w:cs="Times New Roman"/>
          <w:sz w:val="24"/>
          <w:szCs w:val="24"/>
        </w:rPr>
        <w:t xml:space="preserve"> to the expansive impacts it will have on the business and its clients</w:t>
      </w:r>
      <w:r>
        <w:rPr>
          <w:rFonts w:ascii="Times New Roman" w:hAnsi="Times New Roman" w:cs="Times New Roman"/>
          <w:sz w:val="24"/>
          <w:szCs w:val="24"/>
        </w:rPr>
        <w:t xml:space="preserve">, and that is why </w:t>
      </w:r>
      <w:r w:rsidR="00485183" w:rsidRPr="00485183">
        <w:rPr>
          <w:rFonts w:ascii="Times New Roman" w:hAnsi="Times New Roman" w:cs="Times New Roman"/>
          <w:sz w:val="24"/>
          <w:szCs w:val="24"/>
        </w:rPr>
        <w:t>several carmakers are reviewing their products for the coming years, thanks to the forecast until 2030, which predicts that switching to an electric vehicle is inevitable even if it is currently more expensive.</w:t>
      </w:r>
      <w:r w:rsidR="00182264" w:rsidRPr="00182264">
        <w:t xml:space="preserve"> </w:t>
      </w:r>
      <w:r w:rsidR="00182264" w:rsidRPr="00182264">
        <w:rPr>
          <w:rFonts w:ascii="Times New Roman" w:hAnsi="Times New Roman" w:cs="Times New Roman"/>
          <w:sz w:val="24"/>
          <w:szCs w:val="24"/>
        </w:rPr>
        <w:t>Utilities have begun to put away cash to construct the charging foundation important for electric vehicles, trucks, and transports. These sorts of foundation ventures will turn out to be progressively significant for open travel offices, organizations, and individuals who need to buy an electric vehicle yet can't introduce a charger at home.</w:t>
      </w:r>
      <w:r w:rsidR="00182264">
        <w:rPr>
          <w:rFonts w:ascii="Times New Roman" w:hAnsi="Times New Roman" w:cs="Times New Roman"/>
          <w:sz w:val="24"/>
          <w:szCs w:val="24"/>
        </w:rPr>
        <w:t xml:space="preserve"> One of the electric vehicle</w:t>
      </w:r>
      <w:r w:rsidR="00485183" w:rsidRPr="00485183">
        <w:rPr>
          <w:rFonts w:ascii="Times New Roman" w:hAnsi="Times New Roman" w:cs="Times New Roman"/>
          <w:sz w:val="24"/>
          <w:szCs w:val="24"/>
        </w:rPr>
        <w:t xml:space="preserve"> manufacturers is the BMW Group, which in early 2013 launched the first electric car on the market, called the BMW I3.</w:t>
      </w:r>
      <w:r>
        <w:rPr>
          <w:rFonts w:ascii="Times New Roman" w:hAnsi="Times New Roman" w:cs="Times New Roman"/>
          <w:sz w:val="24"/>
          <w:szCs w:val="24"/>
        </w:rPr>
        <w:t xml:space="preserve"> </w:t>
      </w:r>
      <w:r w:rsidR="00B42302">
        <w:rPr>
          <w:rFonts w:ascii="Times New Roman" w:hAnsi="Times New Roman" w:cs="Times New Roman"/>
          <w:sz w:val="24"/>
          <w:szCs w:val="24"/>
        </w:rPr>
        <w:t>(</w:t>
      </w:r>
      <w:proofErr w:type="spellStart"/>
      <w:r w:rsidR="00B42302">
        <w:rPr>
          <w:rFonts w:ascii="Times New Roman" w:hAnsi="Times New Roman" w:cs="Times New Roman"/>
          <w:sz w:val="24"/>
          <w:szCs w:val="24"/>
        </w:rPr>
        <w:t>Kuhnert</w:t>
      </w:r>
      <w:proofErr w:type="spellEnd"/>
      <w:r w:rsidR="00B42302">
        <w:rPr>
          <w:rFonts w:ascii="Times New Roman" w:hAnsi="Times New Roman" w:cs="Times New Roman"/>
          <w:sz w:val="24"/>
          <w:szCs w:val="24"/>
        </w:rPr>
        <w:t>, 2018)</w:t>
      </w:r>
    </w:p>
    <w:p w:rsidR="00624447" w:rsidRPr="00C31B67" w:rsidRDefault="00624447">
      <w:pPr>
        <w:rPr>
          <w:rFonts w:ascii="Times New Roman" w:hAnsi="Times New Roman" w:cs="Times New Roman"/>
          <w:sz w:val="32"/>
          <w:szCs w:val="32"/>
        </w:rPr>
      </w:pPr>
    </w:p>
    <w:p w:rsidR="00407C3A" w:rsidRPr="007472A2" w:rsidRDefault="00407C3A">
      <w:pPr>
        <w:rPr>
          <w:rFonts w:ascii="Times New Roman" w:hAnsi="Times New Roman" w:cs="Times New Roman"/>
          <w:sz w:val="24"/>
          <w:szCs w:val="24"/>
          <w:u w:val="single"/>
        </w:rPr>
      </w:pPr>
    </w:p>
    <w:p w:rsidR="00E90A85" w:rsidRPr="007472A2" w:rsidRDefault="005E1D95">
      <w:pPr>
        <w:rPr>
          <w:rFonts w:ascii="Times New Roman" w:hAnsi="Times New Roman" w:cs="Times New Roman"/>
          <w:sz w:val="32"/>
          <w:szCs w:val="32"/>
          <w:u w:val="single"/>
        </w:rPr>
      </w:pPr>
      <w:r w:rsidRPr="007472A2">
        <w:rPr>
          <w:rFonts w:ascii="Times New Roman" w:hAnsi="Times New Roman" w:cs="Times New Roman"/>
          <w:sz w:val="32"/>
          <w:szCs w:val="32"/>
          <w:u w:val="single"/>
        </w:rPr>
        <w:t xml:space="preserve">The BMW name is BayerischeMotorenWerke </w:t>
      </w:r>
    </w:p>
    <w:p w:rsidR="00C60819" w:rsidRDefault="00C60819" w:rsidP="00C60819">
      <w:pPr>
        <w:rPr>
          <w:rFonts w:ascii="Times New Roman" w:hAnsi="Times New Roman" w:cs="Times New Roman"/>
          <w:sz w:val="24"/>
          <w:szCs w:val="24"/>
        </w:rPr>
      </w:pPr>
      <w:r w:rsidRPr="00407C3A">
        <w:rPr>
          <w:rFonts w:ascii="Times New Roman" w:hAnsi="Times New Roman" w:cs="Times New Roman"/>
          <w:sz w:val="24"/>
          <w:szCs w:val="24"/>
        </w:rPr>
        <w:t xml:space="preserve">It all started at the 1972 Munich Olympics, where the BMW Group included two electric test vehicles. The changes made to the completed BMW 1602 models served as methods of transport for the members of the organizing board and were also sent as assistance vehicles on various occasions at quite significant distances, the scope being about 60 kilometres (37 miles) which was not really ideal for a creative machine. </w:t>
      </w:r>
      <w:r w:rsidR="00B42302">
        <w:rPr>
          <w:rFonts w:ascii="Times New Roman" w:hAnsi="Times New Roman" w:cs="Times New Roman"/>
          <w:sz w:val="24"/>
          <w:szCs w:val="24"/>
        </w:rPr>
        <w:t>(</w:t>
      </w:r>
      <w:proofErr w:type="spellStart"/>
      <w:r w:rsidR="00B42302">
        <w:rPr>
          <w:rFonts w:ascii="Times New Roman" w:hAnsi="Times New Roman" w:cs="Times New Roman"/>
          <w:sz w:val="24"/>
          <w:szCs w:val="24"/>
        </w:rPr>
        <w:t>Pattni</w:t>
      </w:r>
      <w:proofErr w:type="spellEnd"/>
      <w:r w:rsidR="00B42302">
        <w:rPr>
          <w:rFonts w:ascii="Times New Roman" w:hAnsi="Times New Roman" w:cs="Times New Roman"/>
          <w:sz w:val="24"/>
          <w:szCs w:val="24"/>
        </w:rPr>
        <w:t>, 2015)</w:t>
      </w:r>
    </w:p>
    <w:p w:rsidR="00B84433" w:rsidRDefault="00145B4B" w:rsidP="00B84433">
      <w:pPr>
        <w:rPr>
          <w:rFonts w:ascii="Times New Roman" w:hAnsi="Times New Roman" w:cs="Times New Roman"/>
          <w:sz w:val="24"/>
          <w:szCs w:val="24"/>
        </w:rPr>
      </w:pPr>
      <w:r w:rsidRPr="00145B4B">
        <w:rPr>
          <w:rFonts w:ascii="Times New Roman" w:hAnsi="Times New Roman" w:cs="Times New Roman"/>
          <w:sz w:val="24"/>
          <w:szCs w:val="24"/>
        </w:rPr>
        <w:t xml:space="preserve">Recently, BMW has begun to expand its range of electric </w:t>
      </w:r>
      <w:r w:rsidR="00443B96" w:rsidRPr="00145B4B">
        <w:rPr>
          <w:rFonts w:ascii="Times New Roman" w:hAnsi="Times New Roman" w:cs="Times New Roman"/>
          <w:sz w:val="24"/>
          <w:szCs w:val="24"/>
        </w:rPr>
        <w:t>vehicles</w:t>
      </w:r>
      <w:r w:rsidR="00443B96">
        <w:rPr>
          <w:rFonts w:ascii="Times New Roman" w:hAnsi="Times New Roman" w:cs="Times New Roman"/>
          <w:sz w:val="24"/>
          <w:szCs w:val="24"/>
        </w:rPr>
        <w:t xml:space="preserve"> and t</w:t>
      </w:r>
      <w:r w:rsidRPr="00145B4B">
        <w:rPr>
          <w:rFonts w:ascii="Times New Roman" w:hAnsi="Times New Roman" w:cs="Times New Roman"/>
          <w:sz w:val="24"/>
          <w:szCs w:val="24"/>
        </w:rPr>
        <w:t>he organization puts resources in mechanical advance, given a reasonable goal - to become the technological head in the section of premium portability by 2025.</w:t>
      </w:r>
      <w:r w:rsidR="007C17CB" w:rsidRPr="007C17CB">
        <w:t xml:space="preserve"> </w:t>
      </w:r>
      <w:r w:rsidR="007C17CB">
        <w:t xml:space="preserve"> </w:t>
      </w:r>
      <w:r w:rsidR="007C17CB" w:rsidRPr="007C17CB">
        <w:rPr>
          <w:rFonts w:ascii="Times New Roman" w:hAnsi="Times New Roman" w:cs="Times New Roman"/>
          <w:sz w:val="24"/>
          <w:szCs w:val="24"/>
        </w:rPr>
        <w:t>In the automotive industry, there is currently a particular focus on monitoring the environmental impact and carbon footprint. Car companies like BMW use resources to cope with their environmental footprint with a competent affordability methodology, and governments remunerate the organizations wi</w:t>
      </w:r>
      <w:r w:rsidR="007C17CB">
        <w:rPr>
          <w:rFonts w:ascii="Times New Roman" w:hAnsi="Times New Roman" w:cs="Times New Roman"/>
          <w:sz w:val="24"/>
          <w:szCs w:val="24"/>
        </w:rPr>
        <w:t>th the lowest carbon footprint.</w:t>
      </w:r>
      <w:r w:rsidR="00AF3CD2">
        <w:rPr>
          <w:rFonts w:ascii="Times New Roman" w:hAnsi="Times New Roman" w:cs="Times New Roman"/>
          <w:sz w:val="24"/>
          <w:szCs w:val="24"/>
        </w:rPr>
        <w:t xml:space="preserve"> (Todd, 2013)</w:t>
      </w:r>
      <w:r w:rsidR="00407C3A" w:rsidRPr="00407C3A">
        <w:rPr>
          <w:rFonts w:ascii="Times New Roman" w:hAnsi="Times New Roman" w:cs="Times New Roman"/>
          <w:sz w:val="24"/>
          <w:szCs w:val="24"/>
        </w:rPr>
        <w:t>As a result, BMW has driven a progression of innovative work undertakings to bring about improved and, most importantly, more efficient electric drive frames.</w:t>
      </w:r>
      <w:r w:rsidR="002A554B">
        <w:rPr>
          <w:rFonts w:ascii="Times New Roman" w:hAnsi="Times New Roman" w:cs="Times New Roman"/>
          <w:sz w:val="24"/>
          <w:szCs w:val="24"/>
        </w:rPr>
        <w:t xml:space="preserve"> </w:t>
      </w:r>
      <w:r w:rsidR="002A554B" w:rsidRPr="002A554B">
        <w:rPr>
          <w:rFonts w:ascii="Times New Roman" w:hAnsi="Times New Roman" w:cs="Times New Roman"/>
          <w:sz w:val="24"/>
          <w:szCs w:val="24"/>
        </w:rPr>
        <w:t>All this research, for 40 years, led to the first production version of the BMW i3 electric vehicle that launches the Leipzig assembly line at the end of 2013</w:t>
      </w:r>
      <w:r w:rsidR="00E90A85" w:rsidRPr="002A554B">
        <w:rPr>
          <w:rFonts w:ascii="Times New Roman" w:hAnsi="Times New Roman" w:cs="Times New Roman"/>
          <w:sz w:val="24"/>
          <w:szCs w:val="24"/>
        </w:rPr>
        <w:t>.</w:t>
      </w:r>
      <w:r w:rsidR="00E90A85">
        <w:rPr>
          <w:rFonts w:ascii="Times New Roman" w:hAnsi="Times New Roman" w:cs="Times New Roman"/>
          <w:sz w:val="24"/>
          <w:szCs w:val="24"/>
        </w:rPr>
        <w:t xml:space="preserve"> (</w:t>
      </w:r>
      <w:r w:rsidR="00DB713C">
        <w:rPr>
          <w:rFonts w:ascii="Times New Roman" w:hAnsi="Times New Roman" w:cs="Times New Roman"/>
          <w:sz w:val="24"/>
          <w:szCs w:val="24"/>
        </w:rPr>
        <w:t>Press kit</w:t>
      </w:r>
      <w:r w:rsidR="00E90A85">
        <w:rPr>
          <w:rFonts w:ascii="Times New Roman" w:hAnsi="Times New Roman" w:cs="Times New Roman"/>
          <w:sz w:val="24"/>
          <w:szCs w:val="24"/>
        </w:rPr>
        <w:t>, 2012</w:t>
      </w:r>
      <w:r w:rsidR="00DB713C">
        <w:rPr>
          <w:rFonts w:ascii="Times New Roman" w:hAnsi="Times New Roman" w:cs="Times New Roman"/>
          <w:sz w:val="24"/>
          <w:szCs w:val="24"/>
        </w:rPr>
        <w:t>)</w:t>
      </w:r>
      <w:r w:rsidR="00B84433" w:rsidRPr="00B84433">
        <w:rPr>
          <w:rFonts w:ascii="Times New Roman" w:hAnsi="Times New Roman" w:cs="Times New Roman"/>
          <w:sz w:val="24"/>
          <w:szCs w:val="24"/>
        </w:rPr>
        <w:t xml:space="preserve"> </w:t>
      </w:r>
      <w:r w:rsidR="00B84433" w:rsidRPr="00160142">
        <w:rPr>
          <w:rFonts w:ascii="Times New Roman" w:hAnsi="Times New Roman" w:cs="Times New Roman"/>
          <w:sz w:val="24"/>
          <w:szCs w:val="24"/>
        </w:rPr>
        <w:t>For any organization to act in global conditions, it is essential to pursue social changes. Most car brands, including BMW, use computer innovation to give their customers a predominant encounter. The needs and desires of customers are evolving, which is why BMW has embraced its business system to suit the requirements and desires of its representatives. People are looking for vehicles with the latest innovations, which offer a safer driving experience and also like vehicles with lower emissions, to protect the environment. BMW is putting resources into self-sufficient driving innovation as it has developed an interest in electric vehicles</w:t>
      </w:r>
      <w:r w:rsidR="00AF3CD2" w:rsidRPr="00160142">
        <w:rPr>
          <w:rFonts w:ascii="Times New Roman" w:hAnsi="Times New Roman" w:cs="Times New Roman"/>
          <w:sz w:val="24"/>
          <w:szCs w:val="24"/>
        </w:rPr>
        <w:t>.</w:t>
      </w:r>
      <w:r w:rsidR="00AF3CD2">
        <w:rPr>
          <w:rFonts w:ascii="Times New Roman" w:hAnsi="Times New Roman" w:cs="Times New Roman"/>
          <w:sz w:val="24"/>
          <w:szCs w:val="24"/>
        </w:rPr>
        <w:t xml:space="preserve"> (Deloitte, 2020)</w:t>
      </w:r>
    </w:p>
    <w:p w:rsidR="00407C3A" w:rsidRDefault="00407C3A">
      <w:pPr>
        <w:rPr>
          <w:rFonts w:ascii="Times New Roman" w:hAnsi="Times New Roman" w:cs="Times New Roman"/>
          <w:sz w:val="24"/>
          <w:szCs w:val="24"/>
        </w:rPr>
      </w:pPr>
    </w:p>
    <w:p w:rsidR="00134DBC" w:rsidRPr="007472A2" w:rsidRDefault="00134DBC" w:rsidP="00134DBC">
      <w:pPr>
        <w:rPr>
          <w:rFonts w:ascii="Times New Roman" w:hAnsi="Times New Roman" w:cs="Times New Roman"/>
          <w:sz w:val="32"/>
          <w:szCs w:val="32"/>
          <w:u w:val="single"/>
        </w:rPr>
      </w:pPr>
      <w:r w:rsidRPr="007472A2">
        <w:rPr>
          <w:rFonts w:ascii="Times New Roman" w:hAnsi="Times New Roman" w:cs="Times New Roman"/>
          <w:sz w:val="32"/>
          <w:szCs w:val="32"/>
          <w:u w:val="single"/>
        </w:rPr>
        <w:lastRenderedPageBreak/>
        <w:t xml:space="preserve">BMW i3 and BMW i8 </w:t>
      </w:r>
    </w:p>
    <w:p w:rsidR="00134DBC" w:rsidRPr="00134DBC" w:rsidRDefault="00134DBC" w:rsidP="00134DBC">
      <w:pPr>
        <w:rPr>
          <w:rFonts w:ascii="Times New Roman" w:hAnsi="Times New Roman" w:cs="Times New Roman"/>
          <w:sz w:val="24"/>
          <w:szCs w:val="24"/>
        </w:rPr>
      </w:pPr>
    </w:p>
    <w:p w:rsidR="00A76317" w:rsidRDefault="00134DBC" w:rsidP="00134DBC">
      <w:pPr>
        <w:rPr>
          <w:rFonts w:ascii="Times New Roman" w:hAnsi="Times New Roman" w:cs="Times New Roman"/>
          <w:sz w:val="24"/>
          <w:szCs w:val="24"/>
        </w:rPr>
      </w:pPr>
      <w:r w:rsidRPr="00134DBC">
        <w:rPr>
          <w:rFonts w:ascii="Times New Roman" w:hAnsi="Times New Roman" w:cs="Times New Roman"/>
          <w:sz w:val="24"/>
          <w:szCs w:val="24"/>
        </w:rPr>
        <w:t>BMW made a major sprinkle when the organization delivered a couple of energized vehicles for th</w:t>
      </w:r>
      <w:r w:rsidR="00C60819">
        <w:rPr>
          <w:rFonts w:ascii="Times New Roman" w:hAnsi="Times New Roman" w:cs="Times New Roman"/>
          <w:sz w:val="24"/>
          <w:szCs w:val="24"/>
        </w:rPr>
        <w:t>e 2014 model year. Electric</w:t>
      </w:r>
      <w:r w:rsidRPr="00134DBC">
        <w:rPr>
          <w:rFonts w:ascii="Times New Roman" w:hAnsi="Times New Roman" w:cs="Times New Roman"/>
          <w:sz w:val="24"/>
          <w:szCs w:val="24"/>
        </w:rPr>
        <w:t xml:space="preserve"> models have a scope of roughly 81miles. Decide on the officer extender rendition and a gas generator stretches out that range to 150 miles. With costs beginning under $50,000, the BMW i3 offers a slight value premium over the two most regular models of our day. Not at all like the square shaped i3</w:t>
      </w:r>
      <w:r w:rsidR="008E41CC" w:rsidRPr="00134DBC">
        <w:rPr>
          <w:rFonts w:ascii="Times New Roman" w:hAnsi="Times New Roman" w:cs="Times New Roman"/>
          <w:sz w:val="24"/>
          <w:szCs w:val="24"/>
        </w:rPr>
        <w:t>,</w:t>
      </w:r>
      <w:r w:rsidR="008E41CC">
        <w:rPr>
          <w:rFonts w:ascii="Times New Roman" w:hAnsi="Times New Roman" w:cs="Times New Roman"/>
          <w:sz w:val="24"/>
          <w:szCs w:val="24"/>
        </w:rPr>
        <w:t xml:space="preserve"> is the other electric car of the company</w:t>
      </w:r>
      <w:r w:rsidRPr="00134DBC">
        <w:rPr>
          <w:rFonts w:ascii="Times New Roman" w:hAnsi="Times New Roman" w:cs="Times New Roman"/>
          <w:sz w:val="24"/>
          <w:szCs w:val="24"/>
        </w:rPr>
        <w:t xml:space="preserve"> the BMW i8</w:t>
      </w:r>
      <w:r w:rsidRPr="00134DBC">
        <w:rPr>
          <w:rFonts w:ascii="Times New Roman" w:hAnsi="Times New Roman" w:cs="Times New Roman"/>
          <w:sz w:val="24"/>
          <w:szCs w:val="24"/>
        </w:rPr>
        <w:t xml:space="preserve"> a smooth, mid-</w:t>
      </w:r>
      <w:r w:rsidRPr="00134DBC">
        <w:rPr>
          <w:rFonts w:ascii="Times New Roman" w:hAnsi="Times New Roman" w:cs="Times New Roman"/>
          <w:sz w:val="24"/>
          <w:szCs w:val="24"/>
        </w:rPr>
        <w:t>engine</w:t>
      </w:r>
      <w:r w:rsidRPr="00134DBC">
        <w:rPr>
          <w:rFonts w:ascii="Times New Roman" w:hAnsi="Times New Roman" w:cs="Times New Roman"/>
          <w:sz w:val="24"/>
          <w:szCs w:val="24"/>
        </w:rPr>
        <w:t xml:space="preserve"> sports car with scissor or swan-wing entryways. Its shark-nose grille and supercar deportment give this model the beautiful sight fans love. Accessible as a half breed just model, the i8 depends on a turbocharged 1.5-liter, a three-chamber motor to enhance the electric engine, empowering this EV to race from 0-to-60 mph in simply 4.4 seconds. A consolidated 357 drive and 420 foot-pounds of force are what help move this electric SUV</w:t>
      </w:r>
      <w:r w:rsidR="00ED3333" w:rsidRPr="00134DBC">
        <w:rPr>
          <w:rFonts w:ascii="Times New Roman" w:hAnsi="Times New Roman" w:cs="Times New Roman"/>
          <w:sz w:val="24"/>
          <w:szCs w:val="24"/>
        </w:rPr>
        <w:t>.</w:t>
      </w:r>
      <w:r w:rsidR="00ED3333">
        <w:rPr>
          <w:rFonts w:ascii="Times New Roman" w:hAnsi="Times New Roman" w:cs="Times New Roman"/>
          <w:sz w:val="24"/>
          <w:szCs w:val="24"/>
        </w:rPr>
        <w:t xml:space="preserve"> (</w:t>
      </w:r>
      <w:r w:rsidR="001D24C2">
        <w:rPr>
          <w:rFonts w:ascii="Times New Roman" w:hAnsi="Times New Roman" w:cs="Times New Roman"/>
          <w:sz w:val="24"/>
          <w:szCs w:val="24"/>
        </w:rPr>
        <w:t>BMW)</w:t>
      </w:r>
      <w:r>
        <w:rPr>
          <w:rFonts w:ascii="Times New Roman" w:hAnsi="Times New Roman" w:cs="Times New Roman"/>
          <w:sz w:val="24"/>
          <w:szCs w:val="24"/>
        </w:rPr>
        <w:t xml:space="preserve"> </w:t>
      </w:r>
    </w:p>
    <w:p w:rsidR="00134DBC" w:rsidRDefault="00134DBC" w:rsidP="00134DBC">
      <w:pPr>
        <w:rPr>
          <w:rFonts w:ascii="Times New Roman" w:hAnsi="Times New Roman" w:cs="Times New Roman"/>
          <w:sz w:val="24"/>
          <w:szCs w:val="24"/>
        </w:rPr>
      </w:pPr>
      <w:r>
        <w:rPr>
          <w:rFonts w:ascii="Times New Roman" w:hAnsi="Times New Roman" w:cs="Times New Roman"/>
          <w:sz w:val="24"/>
          <w:szCs w:val="24"/>
        </w:rPr>
        <w:t>The year 2020 is awaiting the release of their new car which is called I 4.</w:t>
      </w:r>
      <w:r w:rsidR="007C17CB" w:rsidRPr="007C17CB">
        <w:t xml:space="preserve"> </w:t>
      </w:r>
      <w:r w:rsidR="007C17CB" w:rsidRPr="007C17CB">
        <w:rPr>
          <w:rFonts w:ascii="Times New Roman" w:hAnsi="Times New Roman" w:cs="Times New Roman"/>
          <w:sz w:val="24"/>
          <w:szCs w:val="24"/>
        </w:rPr>
        <w:t>BMW cars make their vehicles unmatched in terms of passenger productivity, performance and safety. It introduced several new models of electric vehicles to meet the developing needs of the global market. Innovative work plays a central role in the development and realization of BMW. Electric versatility, digitization and self-driving are the most significant concerns in the area of ​​examination and advancement for the manufacturer of extravagant vehicles. The BMW Group has organized a huge review, and the development organizes more than 16 zones in five nations, and more than 16,000 people participate in this project, which is an aspect of BMW's global review and development group</w:t>
      </w:r>
      <w:r w:rsidR="00B818B2" w:rsidRPr="007C17CB">
        <w:rPr>
          <w:rFonts w:ascii="Times New Roman" w:hAnsi="Times New Roman" w:cs="Times New Roman"/>
          <w:sz w:val="24"/>
          <w:szCs w:val="24"/>
        </w:rPr>
        <w:t>.</w:t>
      </w:r>
      <w:r w:rsidR="00B818B2">
        <w:rPr>
          <w:rFonts w:ascii="Times New Roman" w:hAnsi="Times New Roman" w:cs="Times New Roman"/>
          <w:sz w:val="24"/>
          <w:szCs w:val="24"/>
        </w:rPr>
        <w:t xml:space="preserve"> (</w:t>
      </w:r>
      <w:proofErr w:type="spellStart"/>
      <w:r w:rsidR="00ED3333">
        <w:rPr>
          <w:rFonts w:ascii="Times New Roman" w:hAnsi="Times New Roman" w:cs="Times New Roman"/>
          <w:sz w:val="24"/>
          <w:szCs w:val="24"/>
        </w:rPr>
        <w:t>Frangoul</w:t>
      </w:r>
      <w:proofErr w:type="spellEnd"/>
      <w:r w:rsidR="00ED3333">
        <w:rPr>
          <w:rFonts w:ascii="Times New Roman" w:hAnsi="Times New Roman" w:cs="Times New Roman"/>
          <w:sz w:val="24"/>
          <w:szCs w:val="24"/>
        </w:rPr>
        <w:t>, 2020)</w:t>
      </w:r>
    </w:p>
    <w:p w:rsidR="007E508D" w:rsidRDefault="007E508D" w:rsidP="00134DBC">
      <w:pPr>
        <w:rPr>
          <w:rFonts w:ascii="Times New Roman" w:hAnsi="Times New Roman" w:cs="Times New Roman"/>
          <w:sz w:val="24"/>
          <w:szCs w:val="24"/>
        </w:rPr>
      </w:pPr>
    </w:p>
    <w:p w:rsidR="005068C4" w:rsidRPr="007472A2" w:rsidRDefault="00E527BE">
      <w:pPr>
        <w:rPr>
          <w:rFonts w:ascii="Times New Roman" w:hAnsi="Times New Roman" w:cs="Times New Roman"/>
          <w:sz w:val="32"/>
          <w:szCs w:val="32"/>
          <w:u w:val="single"/>
        </w:rPr>
      </w:pPr>
      <w:r w:rsidRPr="007472A2">
        <w:rPr>
          <w:rFonts w:ascii="Times New Roman" w:hAnsi="Times New Roman" w:cs="Times New Roman"/>
          <w:sz w:val="32"/>
          <w:szCs w:val="32"/>
          <w:u w:val="single"/>
        </w:rPr>
        <w:t>VALUE CHAIN</w:t>
      </w:r>
      <w:r w:rsidR="007472A2" w:rsidRPr="007472A2">
        <w:rPr>
          <w:rFonts w:ascii="Times New Roman" w:hAnsi="Times New Roman" w:cs="Times New Roman"/>
          <w:sz w:val="32"/>
          <w:szCs w:val="32"/>
          <w:u w:val="single"/>
        </w:rPr>
        <w:t xml:space="preserve"> OF THE ORGANISATION</w:t>
      </w:r>
    </w:p>
    <w:p w:rsidR="007E508D" w:rsidRPr="007E508D" w:rsidRDefault="007E508D">
      <w:pPr>
        <w:rPr>
          <w:rFonts w:ascii="Times New Roman" w:hAnsi="Times New Roman" w:cs="Times New Roman"/>
          <w:sz w:val="32"/>
          <w:szCs w:val="32"/>
        </w:rPr>
      </w:pPr>
    </w:p>
    <w:p w:rsidR="001C71CA" w:rsidRDefault="001C71CA">
      <w:pPr>
        <w:rPr>
          <w:rFonts w:ascii="Times New Roman" w:hAnsi="Times New Roman" w:cs="Times New Roman"/>
          <w:sz w:val="24"/>
          <w:szCs w:val="24"/>
        </w:rPr>
      </w:pPr>
      <w:r w:rsidRPr="001C71CA">
        <w:rPr>
          <w:rFonts w:ascii="Times New Roman" w:hAnsi="Times New Roman" w:cs="Times New Roman"/>
          <w:sz w:val="24"/>
          <w:szCs w:val="24"/>
        </w:rPr>
        <w:t>The worth chain model was presented by Michael E Porter of the Harvard Business School. In this model, all the exercises beginning from acquirement to creation, promoting, deals, and client assistance are incorporated. Every one of these stages en</w:t>
      </w:r>
      <w:r>
        <w:rPr>
          <w:rFonts w:ascii="Times New Roman" w:hAnsi="Times New Roman" w:cs="Times New Roman"/>
          <w:sz w:val="24"/>
          <w:szCs w:val="24"/>
        </w:rPr>
        <w:t>hances the last item a</w:t>
      </w:r>
      <w:r w:rsidR="00351AF9">
        <w:rPr>
          <w:rFonts w:ascii="Times New Roman" w:hAnsi="Times New Roman" w:cs="Times New Roman"/>
          <w:sz w:val="24"/>
          <w:szCs w:val="24"/>
        </w:rPr>
        <w:t xml:space="preserve">dvancing the value </w:t>
      </w:r>
      <w:r w:rsidRPr="001C71CA">
        <w:rPr>
          <w:rFonts w:ascii="Times New Roman" w:hAnsi="Times New Roman" w:cs="Times New Roman"/>
          <w:sz w:val="24"/>
          <w:szCs w:val="24"/>
        </w:rPr>
        <w:t>chain assists organizations with accomplishing unrivalled outcomes. It can assist organizations with expanding their operational proficiency, cut down their operational expenses and furthermore construct new wellsprings of upper hand</w:t>
      </w:r>
      <w:r w:rsidR="00E442CF">
        <w:rPr>
          <w:rFonts w:ascii="Times New Roman" w:hAnsi="Times New Roman" w:cs="Times New Roman"/>
          <w:sz w:val="24"/>
          <w:szCs w:val="24"/>
        </w:rPr>
        <w:t xml:space="preserve">. </w:t>
      </w:r>
      <w:r w:rsidR="00E442CF" w:rsidRPr="00E442CF">
        <w:rPr>
          <w:rFonts w:ascii="Times New Roman" w:hAnsi="Times New Roman" w:cs="Times New Roman"/>
          <w:sz w:val="24"/>
          <w:szCs w:val="24"/>
        </w:rPr>
        <w:t>The essential exercises in the worth chain are concerned straightforwardly with the making of items or administrations</w:t>
      </w:r>
      <w:r w:rsidR="001A17C8" w:rsidRPr="00E442CF">
        <w:rPr>
          <w:rFonts w:ascii="Times New Roman" w:hAnsi="Times New Roman" w:cs="Times New Roman"/>
          <w:sz w:val="24"/>
          <w:szCs w:val="24"/>
        </w:rPr>
        <w:t>.</w:t>
      </w:r>
      <w:r w:rsidR="001A17C8">
        <w:rPr>
          <w:rFonts w:ascii="Times New Roman" w:hAnsi="Times New Roman" w:cs="Times New Roman"/>
          <w:sz w:val="24"/>
          <w:szCs w:val="24"/>
        </w:rPr>
        <w:t xml:space="preserve"> (</w:t>
      </w:r>
      <w:r w:rsidR="000F047B">
        <w:rPr>
          <w:rFonts w:ascii="Times New Roman" w:hAnsi="Times New Roman" w:cs="Times New Roman"/>
          <w:sz w:val="24"/>
          <w:szCs w:val="24"/>
        </w:rPr>
        <w:t>Porter, 1987)</w:t>
      </w:r>
    </w:p>
    <w:p w:rsidR="006D4811" w:rsidRDefault="00E442CF">
      <w:pPr>
        <w:rPr>
          <w:rFonts w:ascii="Times New Roman" w:hAnsi="Times New Roman" w:cs="Times New Roman"/>
          <w:sz w:val="24"/>
          <w:szCs w:val="24"/>
        </w:rPr>
      </w:pPr>
      <w:r>
        <w:rPr>
          <w:rFonts w:ascii="Times New Roman" w:hAnsi="Times New Roman" w:cs="Times New Roman"/>
          <w:sz w:val="24"/>
          <w:szCs w:val="24"/>
        </w:rPr>
        <w:lastRenderedPageBreak/>
        <w:t>The</w:t>
      </w:r>
      <w:r w:rsidR="007F5C05">
        <w:rPr>
          <w:rFonts w:ascii="Times New Roman" w:hAnsi="Times New Roman" w:cs="Times New Roman"/>
          <w:sz w:val="24"/>
          <w:szCs w:val="24"/>
        </w:rPr>
        <w:t xml:space="preserve"> inbound</w:t>
      </w:r>
      <w:r>
        <w:rPr>
          <w:rFonts w:ascii="Times New Roman" w:hAnsi="Times New Roman" w:cs="Times New Roman"/>
          <w:sz w:val="24"/>
          <w:szCs w:val="24"/>
        </w:rPr>
        <w:t xml:space="preserve"> logistics</w:t>
      </w:r>
      <w:r w:rsidRPr="00E442CF">
        <w:rPr>
          <w:rFonts w:ascii="Times New Roman" w:hAnsi="Times New Roman" w:cs="Times New Roman"/>
          <w:sz w:val="24"/>
          <w:szCs w:val="24"/>
        </w:rPr>
        <w:t xml:space="preserve"> of BMW sources offer in excess of 12,000 providers worldwide. The organization has 31 creation and gathering plants. The biggest </w:t>
      </w:r>
      <w:r w:rsidR="00396680" w:rsidRPr="00E442CF">
        <w:rPr>
          <w:rFonts w:ascii="Times New Roman" w:hAnsi="Times New Roman" w:cs="Times New Roman"/>
          <w:sz w:val="24"/>
          <w:szCs w:val="24"/>
        </w:rPr>
        <w:t>aspect of its provider arranges</w:t>
      </w:r>
      <w:r w:rsidRPr="00E442CF">
        <w:rPr>
          <w:rFonts w:ascii="Times New Roman" w:hAnsi="Times New Roman" w:cs="Times New Roman"/>
          <w:sz w:val="24"/>
          <w:szCs w:val="24"/>
        </w:rPr>
        <w:t xml:space="preserve"> is in Germany. BMW sourced around 38% of its crude material from Germany alone in 2</w:t>
      </w:r>
      <w:r>
        <w:rPr>
          <w:rFonts w:ascii="Times New Roman" w:hAnsi="Times New Roman" w:cs="Times New Roman"/>
          <w:sz w:val="24"/>
          <w:szCs w:val="24"/>
        </w:rPr>
        <w:t>018. DHL is a main logistic</w:t>
      </w:r>
      <w:r w:rsidRPr="00E442CF">
        <w:rPr>
          <w:rFonts w:ascii="Times New Roman" w:hAnsi="Times New Roman" w:cs="Times New Roman"/>
          <w:sz w:val="24"/>
          <w:szCs w:val="24"/>
        </w:rPr>
        <w:t xml:space="preserve"> acco</w:t>
      </w:r>
      <w:r>
        <w:rPr>
          <w:rFonts w:ascii="Times New Roman" w:hAnsi="Times New Roman" w:cs="Times New Roman"/>
          <w:sz w:val="24"/>
          <w:szCs w:val="24"/>
        </w:rPr>
        <w:t>mplice of BMW. The logistic</w:t>
      </w:r>
      <w:r w:rsidRPr="00E442CF">
        <w:rPr>
          <w:rFonts w:ascii="Times New Roman" w:hAnsi="Times New Roman" w:cs="Times New Roman"/>
          <w:sz w:val="24"/>
          <w:szCs w:val="24"/>
        </w:rPr>
        <w:t xml:space="preserve"> supplier underpins BMW tasks all through the flexibly fasten from sourcing to creation and later addition</w:t>
      </w:r>
      <w:r>
        <w:rPr>
          <w:rFonts w:ascii="Times New Roman" w:hAnsi="Times New Roman" w:cs="Times New Roman"/>
          <w:sz w:val="24"/>
          <w:szCs w:val="24"/>
        </w:rPr>
        <w:t xml:space="preserve">ally with outbound </w:t>
      </w:r>
      <w:r w:rsidR="00FF3DC9">
        <w:rPr>
          <w:rFonts w:ascii="Times New Roman" w:hAnsi="Times New Roman" w:cs="Times New Roman"/>
          <w:sz w:val="24"/>
          <w:szCs w:val="24"/>
        </w:rPr>
        <w:t>logistics</w:t>
      </w:r>
      <w:r w:rsidR="00FF3DC9" w:rsidRPr="00E442CF">
        <w:rPr>
          <w:rFonts w:ascii="Times New Roman" w:hAnsi="Times New Roman" w:cs="Times New Roman"/>
          <w:sz w:val="24"/>
          <w:szCs w:val="24"/>
        </w:rPr>
        <w:t>.</w:t>
      </w:r>
      <w:r w:rsidR="00FF3DC9">
        <w:rPr>
          <w:rFonts w:ascii="Times New Roman" w:hAnsi="Times New Roman" w:cs="Times New Roman"/>
          <w:sz w:val="24"/>
          <w:szCs w:val="24"/>
        </w:rPr>
        <w:t xml:space="preserve"> The outbound of the </w:t>
      </w:r>
      <w:r w:rsidR="00FF3DC9" w:rsidRPr="00FF3DC9">
        <w:rPr>
          <w:rFonts w:ascii="Times New Roman" w:hAnsi="Times New Roman" w:cs="Times New Roman"/>
          <w:sz w:val="24"/>
          <w:szCs w:val="24"/>
        </w:rPr>
        <w:t>BMW has set up a broad system of vendors and retailers. Outside of Germany, it is mostly the auxiliary organizations of BMW which handle its deals and administrations. DHL is a key coordination’s accomplice which deals with outbound coordination’s for BMW in the greater part of the business sectors</w:t>
      </w:r>
      <w:r w:rsidR="00E761C7" w:rsidRPr="00FF3DC9">
        <w:rPr>
          <w:rFonts w:ascii="Times New Roman" w:hAnsi="Times New Roman" w:cs="Times New Roman"/>
          <w:sz w:val="24"/>
          <w:szCs w:val="24"/>
        </w:rPr>
        <w:t>.</w:t>
      </w:r>
      <w:r w:rsidR="00E761C7">
        <w:rPr>
          <w:rFonts w:ascii="Times New Roman" w:hAnsi="Times New Roman" w:cs="Times New Roman"/>
          <w:sz w:val="24"/>
          <w:szCs w:val="24"/>
        </w:rPr>
        <w:t xml:space="preserve"> (</w:t>
      </w:r>
      <w:proofErr w:type="spellStart"/>
      <w:r w:rsidR="001A17C8">
        <w:rPr>
          <w:rFonts w:ascii="Times New Roman" w:hAnsi="Times New Roman" w:cs="Times New Roman"/>
          <w:sz w:val="24"/>
          <w:szCs w:val="24"/>
        </w:rPr>
        <w:t>Asean</w:t>
      </w:r>
      <w:proofErr w:type="spellEnd"/>
      <w:r w:rsidR="00E761C7">
        <w:rPr>
          <w:rFonts w:ascii="Times New Roman" w:hAnsi="Times New Roman" w:cs="Times New Roman"/>
          <w:sz w:val="24"/>
          <w:szCs w:val="24"/>
        </w:rPr>
        <w:t>, 2018</w:t>
      </w:r>
      <w:r w:rsidR="001A17C8">
        <w:rPr>
          <w:rFonts w:ascii="Times New Roman" w:hAnsi="Times New Roman" w:cs="Times New Roman"/>
          <w:sz w:val="24"/>
          <w:szCs w:val="24"/>
        </w:rPr>
        <w:t>)</w:t>
      </w:r>
      <w:r w:rsidR="00A76317">
        <w:rPr>
          <w:rFonts w:ascii="Times New Roman" w:hAnsi="Times New Roman" w:cs="Times New Roman"/>
          <w:sz w:val="24"/>
          <w:szCs w:val="24"/>
        </w:rPr>
        <w:t xml:space="preserve"> </w:t>
      </w:r>
      <w:r w:rsidR="006D4811">
        <w:rPr>
          <w:rFonts w:ascii="Times New Roman" w:hAnsi="Times New Roman" w:cs="Times New Roman"/>
          <w:sz w:val="24"/>
          <w:szCs w:val="24"/>
        </w:rPr>
        <w:t xml:space="preserve">The </w:t>
      </w:r>
      <w:r w:rsidR="00E555F0">
        <w:rPr>
          <w:rFonts w:ascii="Times New Roman" w:hAnsi="Times New Roman" w:cs="Times New Roman"/>
          <w:sz w:val="24"/>
          <w:szCs w:val="24"/>
        </w:rPr>
        <w:t xml:space="preserve">operations of </w:t>
      </w:r>
      <w:r w:rsidR="00E555F0" w:rsidRPr="006D4811">
        <w:rPr>
          <w:rFonts w:ascii="Times New Roman" w:hAnsi="Times New Roman" w:cs="Times New Roman"/>
          <w:sz w:val="24"/>
          <w:szCs w:val="24"/>
        </w:rPr>
        <w:t>BMW have</w:t>
      </w:r>
      <w:r w:rsidR="006D4811" w:rsidRPr="006D4811">
        <w:rPr>
          <w:rFonts w:ascii="Times New Roman" w:hAnsi="Times New Roman" w:cs="Times New Roman"/>
          <w:sz w:val="24"/>
          <w:szCs w:val="24"/>
        </w:rPr>
        <w:t xml:space="preserve"> its central station in Munich, Germany. Its worldwide activities range in excess of 140 nations. Established in 1916, BMW has developed into one of the world's best producers of vehicles and cruisers. It is likewise among the biggest modern organizations situated in Germany. BMW has 31 creation areas in 15 nations, twenty of which are claimed by the BMW gathering.</w:t>
      </w:r>
      <w:r w:rsidR="00E555F0" w:rsidRPr="00E555F0">
        <w:t xml:space="preserve"> </w:t>
      </w:r>
      <w:r w:rsidR="00E555F0" w:rsidRPr="00E555F0">
        <w:rPr>
          <w:rFonts w:ascii="Times New Roman" w:hAnsi="Times New Roman" w:cs="Times New Roman"/>
          <w:sz w:val="24"/>
          <w:szCs w:val="24"/>
        </w:rPr>
        <w:t>The BMW Group additionally has 43 deals auxiliaries and money related administrations areas worldwide just as 16 innovative work areas</w:t>
      </w:r>
      <w:r w:rsidR="00B42A0E">
        <w:rPr>
          <w:rFonts w:ascii="Times New Roman" w:hAnsi="Times New Roman" w:cs="Times New Roman"/>
          <w:sz w:val="24"/>
          <w:szCs w:val="24"/>
        </w:rPr>
        <w:t>. (</w:t>
      </w:r>
      <w:proofErr w:type="spellStart"/>
      <w:r w:rsidR="00B208DF">
        <w:rPr>
          <w:rFonts w:ascii="Times New Roman" w:hAnsi="Times New Roman" w:cs="Times New Roman"/>
          <w:sz w:val="24"/>
          <w:szCs w:val="24"/>
        </w:rPr>
        <w:t>Cengage</w:t>
      </w:r>
      <w:proofErr w:type="spellEnd"/>
      <w:r w:rsidR="00B208DF">
        <w:rPr>
          <w:rFonts w:ascii="Times New Roman" w:hAnsi="Times New Roman" w:cs="Times New Roman"/>
          <w:sz w:val="24"/>
          <w:szCs w:val="24"/>
        </w:rPr>
        <w:t>, 2020)</w:t>
      </w:r>
    </w:p>
    <w:p w:rsidR="00752FDA" w:rsidRDefault="00752FDA">
      <w:pPr>
        <w:rPr>
          <w:rFonts w:ascii="Times New Roman" w:hAnsi="Times New Roman" w:cs="Times New Roman"/>
          <w:sz w:val="24"/>
          <w:szCs w:val="24"/>
        </w:rPr>
      </w:pPr>
      <w:r w:rsidRPr="00580DD2">
        <w:rPr>
          <w:rFonts w:ascii="Times New Roman" w:hAnsi="Times New Roman" w:cs="Times New Roman"/>
          <w:sz w:val="24"/>
          <w:szCs w:val="24"/>
        </w:rPr>
        <w:t>Marketing</w:t>
      </w:r>
      <w:r w:rsidR="00580DD2" w:rsidRPr="00580DD2">
        <w:rPr>
          <w:rFonts w:ascii="Times New Roman" w:hAnsi="Times New Roman" w:cs="Times New Roman"/>
          <w:sz w:val="24"/>
          <w:szCs w:val="24"/>
        </w:rPr>
        <w:t xml:space="preserve"> and deals office Consistent spotlight on quality and advancement has additionally helped it assemble solid brand value and accomplish higher client loyalty.</w:t>
      </w:r>
      <w:r w:rsidR="00580DD2">
        <w:rPr>
          <w:rFonts w:ascii="Times New Roman" w:hAnsi="Times New Roman" w:cs="Times New Roman"/>
          <w:sz w:val="24"/>
          <w:szCs w:val="24"/>
        </w:rPr>
        <w:t xml:space="preserve"> </w:t>
      </w:r>
      <w:r w:rsidR="00580DD2" w:rsidRPr="00580DD2">
        <w:rPr>
          <w:rFonts w:ascii="Times New Roman" w:hAnsi="Times New Roman" w:cs="Times New Roman"/>
          <w:sz w:val="24"/>
          <w:szCs w:val="24"/>
        </w:rPr>
        <w:t xml:space="preserve">BMW utilizes computerized channels generally for promoting. Aside from its site, the organization likewise utilizes web-based media channels for advancements and client commitment. </w:t>
      </w:r>
      <w:r w:rsidR="00131EFA" w:rsidRPr="00580DD2">
        <w:rPr>
          <w:rFonts w:ascii="Times New Roman" w:hAnsi="Times New Roman" w:cs="Times New Roman"/>
          <w:sz w:val="24"/>
          <w:szCs w:val="24"/>
        </w:rPr>
        <w:t>He</w:t>
      </w:r>
      <w:r w:rsidR="00580DD2" w:rsidRPr="00580DD2">
        <w:rPr>
          <w:rFonts w:ascii="Times New Roman" w:hAnsi="Times New Roman" w:cs="Times New Roman"/>
          <w:sz w:val="24"/>
          <w:szCs w:val="24"/>
        </w:rPr>
        <w:t xml:space="preserve"> deals system of BMW incorporates 3,500 BMW vendors 1600 MINI businesses and 140 Rolls-Royce vendors (Annual Report, 2018). In the US additionally BMW has built up a broad system of retailers and sellers to serve the </w:t>
      </w:r>
      <w:r w:rsidR="00B42A0E" w:rsidRPr="00580DD2">
        <w:rPr>
          <w:rFonts w:ascii="Times New Roman" w:hAnsi="Times New Roman" w:cs="Times New Roman"/>
          <w:sz w:val="24"/>
          <w:szCs w:val="24"/>
        </w:rPr>
        <w:t>clients.</w:t>
      </w:r>
      <w:r w:rsidR="00B42A0E" w:rsidRPr="00752FDA">
        <w:rPr>
          <w:rFonts w:ascii="Times New Roman" w:hAnsi="Times New Roman" w:cs="Times New Roman"/>
          <w:sz w:val="24"/>
          <w:szCs w:val="24"/>
        </w:rPr>
        <w:t xml:space="preserve"> The</w:t>
      </w:r>
      <w:r w:rsidRPr="00752FDA">
        <w:rPr>
          <w:rFonts w:ascii="Times New Roman" w:hAnsi="Times New Roman" w:cs="Times New Roman"/>
          <w:sz w:val="24"/>
          <w:szCs w:val="24"/>
        </w:rPr>
        <w:t xml:space="preserve"> products scope of BMW incorporates vehicles and cruisers. Aside from the BMW vehicles and bikes, the BMW Group additionally possesses and sells vehicles under the Mini and Rolls-Royce brands. Rolls- Royce takes into account the ultra-extravagance portion of clients. With time BMW plans to zap every one of its brands.</w:t>
      </w:r>
      <w:r w:rsidR="00B42A0E">
        <w:rPr>
          <w:rFonts w:ascii="Times New Roman" w:hAnsi="Times New Roman" w:cs="Times New Roman"/>
          <w:sz w:val="24"/>
          <w:szCs w:val="24"/>
        </w:rPr>
        <w:t xml:space="preserve"> (</w:t>
      </w:r>
      <w:proofErr w:type="spellStart"/>
      <w:r w:rsidR="00B42A0E">
        <w:rPr>
          <w:rFonts w:ascii="Times New Roman" w:hAnsi="Times New Roman" w:cs="Times New Roman"/>
          <w:sz w:val="24"/>
          <w:szCs w:val="24"/>
        </w:rPr>
        <w:t>Cengage</w:t>
      </w:r>
      <w:proofErr w:type="spellEnd"/>
      <w:r w:rsidR="00B42A0E">
        <w:rPr>
          <w:rFonts w:ascii="Times New Roman" w:hAnsi="Times New Roman" w:cs="Times New Roman"/>
          <w:sz w:val="24"/>
          <w:szCs w:val="24"/>
        </w:rPr>
        <w:t>, 2020)</w:t>
      </w:r>
      <w:r>
        <w:rPr>
          <w:rFonts w:ascii="Times New Roman" w:hAnsi="Times New Roman" w:cs="Times New Roman"/>
          <w:sz w:val="24"/>
          <w:szCs w:val="24"/>
        </w:rPr>
        <w:t xml:space="preserve"> When it comes to the support activities, like technological, human resource, infrastructure and procurement they are developed to sustain the primary activities.</w:t>
      </w:r>
      <w:r w:rsidRPr="00752FDA">
        <w:t xml:space="preserve"> </w:t>
      </w:r>
      <w:r w:rsidRPr="00752FDA">
        <w:rPr>
          <w:rFonts w:ascii="Times New Roman" w:hAnsi="Times New Roman" w:cs="Times New Roman"/>
          <w:sz w:val="24"/>
          <w:szCs w:val="24"/>
        </w:rPr>
        <w:t>The BMW group puts a great deal in mechanical development. The organization has set up 16 innovative work communities, six of which are situated in Germany. Every year BMW puts a huge entirety in examination and development. It is putting resources into self-ruling driving just as electric versatility. The scope o</w:t>
      </w:r>
      <w:r w:rsidR="00B42A0E">
        <w:rPr>
          <w:rFonts w:ascii="Times New Roman" w:hAnsi="Times New Roman" w:cs="Times New Roman"/>
          <w:sz w:val="24"/>
          <w:szCs w:val="24"/>
        </w:rPr>
        <w:t>f BMW electric and hybrid</w:t>
      </w:r>
      <w:r w:rsidRPr="00752FDA">
        <w:rPr>
          <w:rFonts w:ascii="Times New Roman" w:hAnsi="Times New Roman" w:cs="Times New Roman"/>
          <w:sz w:val="24"/>
          <w:szCs w:val="24"/>
        </w:rPr>
        <w:t xml:space="preserve"> vehicles have grown a ton lately. The organization intends to extend the range to oblige the developing interest around the world.</w:t>
      </w:r>
      <w:r>
        <w:rPr>
          <w:rFonts w:ascii="Times New Roman" w:hAnsi="Times New Roman" w:cs="Times New Roman"/>
          <w:sz w:val="24"/>
          <w:szCs w:val="24"/>
        </w:rPr>
        <w:t xml:space="preserve"> For that they need </w:t>
      </w:r>
      <w:r w:rsidRPr="00752FDA">
        <w:rPr>
          <w:rFonts w:ascii="Times New Roman" w:hAnsi="Times New Roman" w:cs="Times New Roman"/>
          <w:sz w:val="24"/>
          <w:szCs w:val="24"/>
        </w:rPr>
        <w:t>capable workers to keep up its serious quality and for development. Hence, there is a significant level of rivalry between auto firms to pull in the most gifted representatives.</w:t>
      </w:r>
      <w:r w:rsidR="001A18BF" w:rsidRPr="001A18BF">
        <w:t xml:space="preserve"> </w:t>
      </w:r>
      <w:r w:rsidR="001A18BF" w:rsidRPr="001A18BF">
        <w:rPr>
          <w:rFonts w:ascii="Times New Roman" w:hAnsi="Times New Roman" w:cs="Times New Roman"/>
          <w:sz w:val="24"/>
          <w:szCs w:val="24"/>
        </w:rPr>
        <w:t>Yet additionally simultaneously, the organization endeavours to expand representative fulfilment and to furnish its workers with extraordinary chances and vocation development. The workforce of BMW remembered representatives from in excess of 110 countries for 2018. BMW is likewise dealing with developing the decent variety of its workforce</w:t>
      </w:r>
      <w:r w:rsidR="00906664" w:rsidRPr="001A18BF">
        <w:rPr>
          <w:rFonts w:ascii="Times New Roman" w:hAnsi="Times New Roman" w:cs="Times New Roman"/>
          <w:sz w:val="24"/>
          <w:szCs w:val="24"/>
        </w:rPr>
        <w:t>.</w:t>
      </w:r>
      <w:r w:rsidR="00906664">
        <w:rPr>
          <w:rFonts w:ascii="Times New Roman" w:hAnsi="Times New Roman" w:cs="Times New Roman"/>
          <w:sz w:val="24"/>
          <w:szCs w:val="24"/>
        </w:rPr>
        <w:t xml:space="preserve"> (</w:t>
      </w:r>
      <w:proofErr w:type="spellStart"/>
      <w:r w:rsidR="003900CF">
        <w:rPr>
          <w:rFonts w:ascii="Times New Roman" w:hAnsi="Times New Roman" w:cs="Times New Roman"/>
          <w:sz w:val="24"/>
          <w:szCs w:val="24"/>
        </w:rPr>
        <w:t>Ukessay</w:t>
      </w:r>
      <w:proofErr w:type="spellEnd"/>
      <w:r w:rsidR="006C4087">
        <w:rPr>
          <w:rFonts w:ascii="Times New Roman" w:hAnsi="Times New Roman" w:cs="Times New Roman"/>
          <w:sz w:val="24"/>
          <w:szCs w:val="24"/>
        </w:rPr>
        <w:t>, 2018</w:t>
      </w:r>
      <w:r w:rsidR="003900CF">
        <w:rPr>
          <w:rFonts w:ascii="Times New Roman" w:hAnsi="Times New Roman" w:cs="Times New Roman"/>
          <w:sz w:val="24"/>
          <w:szCs w:val="24"/>
        </w:rPr>
        <w:t>)</w:t>
      </w:r>
    </w:p>
    <w:p w:rsidR="00131EFA" w:rsidRDefault="00131EFA">
      <w:pPr>
        <w:rPr>
          <w:rFonts w:ascii="Times New Roman" w:hAnsi="Times New Roman" w:cs="Times New Roman"/>
          <w:sz w:val="24"/>
          <w:szCs w:val="24"/>
        </w:rPr>
      </w:pPr>
      <w:r w:rsidRPr="00131EFA">
        <w:rPr>
          <w:rFonts w:ascii="Times New Roman" w:hAnsi="Times New Roman" w:cs="Times New Roman"/>
          <w:sz w:val="24"/>
          <w:szCs w:val="24"/>
        </w:rPr>
        <w:lastRenderedPageBreak/>
        <w:t xml:space="preserve">BMW is partitioned into two principle business fragments which are vehicle and cruiser. Aside from that, there is a money section. Envoy Kruger is the CEO of BMW and Oliver Zipse is the director of the leading group of the executives of BMW AG. </w:t>
      </w:r>
      <w:r w:rsidR="00E60A1D" w:rsidRPr="00131EFA">
        <w:rPr>
          <w:rFonts w:ascii="Times New Roman" w:hAnsi="Times New Roman" w:cs="Times New Roman"/>
          <w:sz w:val="24"/>
          <w:szCs w:val="24"/>
        </w:rPr>
        <w:t>The</w:t>
      </w:r>
      <w:r w:rsidRPr="00131EFA">
        <w:rPr>
          <w:rFonts w:ascii="Times New Roman" w:hAnsi="Times New Roman" w:cs="Times New Roman"/>
          <w:sz w:val="24"/>
          <w:szCs w:val="24"/>
        </w:rPr>
        <w:t xml:space="preserve"> Procurement of BMW relies on an enormous pool of providers for good quality crude materials to deliver vehicles and cruisers. Germany is its greatest wellspring of crude material from which it sourced almost 38% of its crude material during 2018 followed by 22.4% from Eastern Europe. The organization has set up a buying and flexibly system to deal with acquirement. This system additionally deals with quality control in the gracefully chain</w:t>
      </w:r>
      <w:r w:rsidR="00A74263" w:rsidRPr="00131EFA">
        <w:rPr>
          <w:rFonts w:ascii="Times New Roman" w:hAnsi="Times New Roman" w:cs="Times New Roman"/>
          <w:sz w:val="24"/>
          <w:szCs w:val="24"/>
        </w:rPr>
        <w:t>.</w:t>
      </w:r>
      <w:r w:rsidR="00A74263">
        <w:rPr>
          <w:rFonts w:ascii="Times New Roman" w:hAnsi="Times New Roman" w:cs="Times New Roman"/>
          <w:sz w:val="24"/>
          <w:szCs w:val="24"/>
        </w:rPr>
        <w:t xml:space="preserve"> (</w:t>
      </w:r>
      <w:r w:rsidR="00534828">
        <w:rPr>
          <w:rFonts w:ascii="Times New Roman" w:hAnsi="Times New Roman" w:cs="Times New Roman"/>
          <w:sz w:val="24"/>
          <w:szCs w:val="24"/>
        </w:rPr>
        <w:t>Press Release</w:t>
      </w:r>
      <w:r w:rsidR="00A74263">
        <w:rPr>
          <w:rFonts w:ascii="Times New Roman" w:hAnsi="Times New Roman" w:cs="Times New Roman"/>
          <w:sz w:val="24"/>
          <w:szCs w:val="24"/>
        </w:rPr>
        <w:t>, 2019</w:t>
      </w:r>
      <w:r w:rsidR="00534828">
        <w:rPr>
          <w:rFonts w:ascii="Times New Roman" w:hAnsi="Times New Roman" w:cs="Times New Roman"/>
          <w:sz w:val="24"/>
          <w:szCs w:val="24"/>
        </w:rPr>
        <w:t>)</w:t>
      </w:r>
    </w:p>
    <w:p w:rsidR="00583761" w:rsidRDefault="00583761">
      <w:pPr>
        <w:rPr>
          <w:rFonts w:ascii="Times New Roman" w:hAnsi="Times New Roman" w:cs="Times New Roman"/>
          <w:sz w:val="24"/>
          <w:szCs w:val="24"/>
        </w:rPr>
      </w:pPr>
    </w:p>
    <w:p w:rsidR="001D47F6" w:rsidRPr="007472A2" w:rsidRDefault="001D47F6">
      <w:pPr>
        <w:rPr>
          <w:rFonts w:ascii="Times New Roman" w:hAnsi="Times New Roman" w:cs="Times New Roman"/>
          <w:sz w:val="32"/>
          <w:szCs w:val="32"/>
          <w:u w:val="single"/>
        </w:rPr>
      </w:pPr>
      <w:r w:rsidRPr="007472A2">
        <w:rPr>
          <w:rFonts w:ascii="Times New Roman" w:hAnsi="Times New Roman" w:cs="Times New Roman"/>
          <w:sz w:val="32"/>
          <w:szCs w:val="32"/>
          <w:u w:val="single"/>
        </w:rPr>
        <w:t>CONCLUSION</w:t>
      </w:r>
    </w:p>
    <w:p w:rsidR="00583761" w:rsidRPr="005069F2" w:rsidRDefault="00583761">
      <w:pPr>
        <w:rPr>
          <w:rFonts w:ascii="Times New Roman" w:hAnsi="Times New Roman" w:cs="Times New Roman"/>
          <w:sz w:val="32"/>
          <w:szCs w:val="32"/>
        </w:rPr>
      </w:pPr>
    </w:p>
    <w:p w:rsidR="001D47F6" w:rsidRDefault="00603E53" w:rsidP="00603E53">
      <w:pPr>
        <w:rPr>
          <w:rFonts w:ascii="Times New Roman" w:hAnsi="Times New Roman" w:cs="Times New Roman"/>
          <w:sz w:val="24"/>
          <w:szCs w:val="24"/>
        </w:rPr>
      </w:pPr>
      <w:r w:rsidRPr="00603E53">
        <w:rPr>
          <w:rFonts w:ascii="Times New Roman" w:hAnsi="Times New Roman" w:cs="Times New Roman"/>
          <w:sz w:val="24"/>
          <w:szCs w:val="24"/>
        </w:rPr>
        <w:t xml:space="preserve">New vitality vehicle diminishing CO2 emanation and relying upon oil has gotten the vital decision to address the atmosphere challenge. The utilization of completely electric vehicles has a huge effect on lessening </w:t>
      </w:r>
      <w:r w:rsidRPr="00603E53">
        <w:rPr>
          <w:rFonts w:ascii="Times New Roman" w:hAnsi="Times New Roman" w:cs="Times New Roman"/>
          <w:sz w:val="24"/>
          <w:szCs w:val="24"/>
        </w:rPr>
        <w:t>nursery gas</w:t>
      </w:r>
      <w:r w:rsidRPr="00603E53">
        <w:rPr>
          <w:rFonts w:ascii="Times New Roman" w:hAnsi="Times New Roman" w:cs="Times New Roman"/>
          <w:sz w:val="24"/>
          <w:szCs w:val="24"/>
        </w:rPr>
        <w:t xml:space="preserve"> emanations. </w:t>
      </w:r>
      <w:r w:rsidR="00583761">
        <w:rPr>
          <w:rFonts w:ascii="Times New Roman" w:hAnsi="Times New Roman" w:cs="Times New Roman"/>
          <w:sz w:val="24"/>
          <w:szCs w:val="24"/>
        </w:rPr>
        <w:t>(Sinn, 2019)</w:t>
      </w:r>
      <w:r w:rsidRPr="00603E53">
        <w:rPr>
          <w:rFonts w:ascii="Times New Roman" w:hAnsi="Times New Roman" w:cs="Times New Roman"/>
          <w:sz w:val="24"/>
          <w:szCs w:val="24"/>
        </w:rPr>
        <w:t>The reason for the investigatio</w:t>
      </w:r>
      <w:r>
        <w:rPr>
          <w:rFonts w:ascii="Times New Roman" w:hAnsi="Times New Roman" w:cs="Times New Roman"/>
          <w:sz w:val="24"/>
          <w:szCs w:val="24"/>
        </w:rPr>
        <w:t xml:space="preserve">n was to bring all the bits of </w:t>
      </w:r>
      <w:r w:rsidRPr="00603E53">
        <w:rPr>
          <w:rFonts w:ascii="Times New Roman" w:hAnsi="Times New Roman" w:cs="Times New Roman"/>
          <w:sz w:val="24"/>
          <w:szCs w:val="24"/>
        </w:rPr>
        <w:t>data together that make a full ima</w:t>
      </w:r>
      <w:r>
        <w:rPr>
          <w:rFonts w:ascii="Times New Roman" w:hAnsi="Times New Roman" w:cs="Times New Roman"/>
          <w:sz w:val="24"/>
          <w:szCs w:val="24"/>
        </w:rPr>
        <w:t xml:space="preserve">ge of the position and goals BMW GROUP </w:t>
      </w:r>
      <w:r w:rsidRPr="00603E53">
        <w:rPr>
          <w:rFonts w:ascii="Times New Roman" w:hAnsi="Times New Roman" w:cs="Times New Roman"/>
          <w:sz w:val="24"/>
          <w:szCs w:val="24"/>
        </w:rPr>
        <w:t>has for this further advancement with respect to the electric vehicle industry.</w:t>
      </w:r>
      <w:r w:rsidR="00970290" w:rsidRPr="00970290">
        <w:t xml:space="preserve"> </w:t>
      </w:r>
      <w:r w:rsidR="00970290" w:rsidRPr="00970290">
        <w:rPr>
          <w:rFonts w:ascii="Times New Roman" w:hAnsi="Times New Roman" w:cs="Times New Roman"/>
          <w:sz w:val="24"/>
          <w:szCs w:val="24"/>
        </w:rPr>
        <w:t>Regardless of whether cu</w:t>
      </w:r>
      <w:r w:rsidR="002D5FDB">
        <w:rPr>
          <w:rFonts w:ascii="Times New Roman" w:hAnsi="Times New Roman" w:cs="Times New Roman"/>
          <w:sz w:val="24"/>
          <w:szCs w:val="24"/>
        </w:rPr>
        <w:t>stomary vehicle makers like BMW</w:t>
      </w:r>
      <w:r w:rsidR="00970290" w:rsidRPr="00970290">
        <w:rPr>
          <w:rFonts w:ascii="Times New Roman" w:hAnsi="Times New Roman" w:cs="Times New Roman"/>
          <w:sz w:val="24"/>
          <w:szCs w:val="24"/>
        </w:rPr>
        <w:t xml:space="preserve"> have a major bit of leeway through built up vendor systems, clients and brand picture. Taking a gander at the system of BMW, one can see that it</w:t>
      </w:r>
      <w:r w:rsidR="002D5FDB">
        <w:rPr>
          <w:rFonts w:ascii="Times New Roman" w:hAnsi="Times New Roman" w:cs="Times New Roman"/>
          <w:sz w:val="24"/>
          <w:szCs w:val="24"/>
        </w:rPr>
        <w:t xml:space="preserve"> fits the plan of action of BMW</w:t>
      </w:r>
      <w:r w:rsidR="00970290" w:rsidRPr="00970290">
        <w:rPr>
          <w:rFonts w:ascii="Times New Roman" w:hAnsi="Times New Roman" w:cs="Times New Roman"/>
          <w:sz w:val="24"/>
          <w:szCs w:val="24"/>
        </w:rPr>
        <w:t xml:space="preserve">. Their two fundamental objectives are ―to be beneficial and to upgrade long haul an incentive in the midst of change. (BMW Group, 2014) With the </w:t>
      </w:r>
      <w:r w:rsidR="002D5FDB">
        <w:rPr>
          <w:rFonts w:ascii="Times New Roman" w:hAnsi="Times New Roman" w:cs="Times New Roman"/>
          <w:sz w:val="24"/>
          <w:szCs w:val="24"/>
        </w:rPr>
        <w:t>assistance of the sub-brand BMW</w:t>
      </w:r>
      <w:r w:rsidR="00970290" w:rsidRPr="00970290">
        <w:rPr>
          <w:rFonts w:ascii="Times New Roman" w:hAnsi="Times New Roman" w:cs="Times New Roman"/>
          <w:sz w:val="24"/>
          <w:szCs w:val="24"/>
        </w:rPr>
        <w:t xml:space="preserve">, they can progress towards their objectives. </w:t>
      </w:r>
      <w:r w:rsidR="002D5FDB" w:rsidRPr="00970290">
        <w:rPr>
          <w:rFonts w:ascii="Times New Roman" w:hAnsi="Times New Roman" w:cs="Times New Roman"/>
          <w:sz w:val="24"/>
          <w:szCs w:val="24"/>
        </w:rPr>
        <w:t>Street scooter’s</w:t>
      </w:r>
      <w:r w:rsidR="00970290" w:rsidRPr="00970290">
        <w:rPr>
          <w:rFonts w:ascii="Times New Roman" w:hAnsi="Times New Roman" w:cs="Times New Roman"/>
          <w:sz w:val="24"/>
          <w:szCs w:val="24"/>
        </w:rPr>
        <w:t xml:space="preserve"> system isn'</w:t>
      </w:r>
      <w:r w:rsidR="002D5FDB">
        <w:rPr>
          <w:rFonts w:ascii="Times New Roman" w:hAnsi="Times New Roman" w:cs="Times New Roman"/>
          <w:sz w:val="24"/>
          <w:szCs w:val="24"/>
        </w:rPr>
        <w:t>t explained like the one of BMW</w:t>
      </w:r>
      <w:r w:rsidR="00970290" w:rsidRPr="00970290">
        <w:rPr>
          <w:rFonts w:ascii="Times New Roman" w:hAnsi="Times New Roman" w:cs="Times New Roman"/>
          <w:sz w:val="24"/>
          <w:szCs w:val="24"/>
        </w:rPr>
        <w:t xml:space="preserve"> yet one can expect that it tends to be defined in the accompanying manner: to flexibly feasible and cost-proficient answers for downtown traffic. It depicts their remarkable incentive.</w:t>
      </w:r>
    </w:p>
    <w:p w:rsidR="00E527BE" w:rsidRDefault="00E527BE">
      <w:pPr>
        <w:rPr>
          <w:rFonts w:ascii="Times New Roman" w:hAnsi="Times New Roman" w:cs="Times New Roman"/>
          <w:sz w:val="24"/>
          <w:szCs w:val="24"/>
        </w:rPr>
      </w:pPr>
    </w:p>
    <w:p w:rsidR="00953F73" w:rsidRDefault="00953F73">
      <w:pPr>
        <w:rPr>
          <w:rFonts w:ascii="Times New Roman" w:hAnsi="Times New Roman" w:cs="Times New Roman"/>
          <w:sz w:val="24"/>
          <w:szCs w:val="24"/>
        </w:rPr>
      </w:pPr>
    </w:p>
    <w:p w:rsidR="005068C4" w:rsidRDefault="005068C4">
      <w:pPr>
        <w:rPr>
          <w:rFonts w:ascii="Times New Roman" w:hAnsi="Times New Roman" w:cs="Times New Roman"/>
          <w:sz w:val="24"/>
          <w:szCs w:val="24"/>
        </w:rPr>
      </w:pPr>
    </w:p>
    <w:p w:rsidR="005068C4" w:rsidRDefault="005068C4">
      <w:pPr>
        <w:rPr>
          <w:rFonts w:ascii="Times New Roman" w:hAnsi="Times New Roman" w:cs="Times New Roman"/>
          <w:sz w:val="24"/>
          <w:szCs w:val="24"/>
        </w:rPr>
      </w:pPr>
    </w:p>
    <w:p w:rsidR="003C5B38" w:rsidRDefault="003C5B38">
      <w:pPr>
        <w:rPr>
          <w:rFonts w:ascii="Times New Roman" w:hAnsi="Times New Roman" w:cs="Times New Roman"/>
          <w:sz w:val="24"/>
          <w:szCs w:val="24"/>
        </w:rPr>
      </w:pPr>
    </w:p>
    <w:p w:rsidR="00737DDE" w:rsidRDefault="00737DDE">
      <w:pPr>
        <w:rPr>
          <w:rFonts w:ascii="Times New Roman" w:hAnsi="Times New Roman" w:cs="Times New Roman"/>
          <w:sz w:val="24"/>
          <w:szCs w:val="24"/>
        </w:rPr>
      </w:pPr>
    </w:p>
    <w:p w:rsidR="005B49EA" w:rsidRDefault="005B49EA">
      <w:pPr>
        <w:rPr>
          <w:rFonts w:ascii="Times New Roman" w:hAnsi="Times New Roman" w:cs="Times New Roman"/>
          <w:sz w:val="24"/>
          <w:szCs w:val="24"/>
        </w:rPr>
      </w:pPr>
    </w:p>
    <w:p w:rsidR="005460B2" w:rsidRPr="007472A2" w:rsidRDefault="00C543C3">
      <w:pPr>
        <w:rPr>
          <w:rFonts w:ascii="Times New Roman" w:hAnsi="Times New Roman" w:cs="Times New Roman"/>
          <w:sz w:val="32"/>
          <w:szCs w:val="32"/>
          <w:u w:val="single"/>
        </w:rPr>
      </w:pPr>
      <w:r>
        <w:rPr>
          <w:rFonts w:ascii="Times New Roman" w:hAnsi="Times New Roman" w:cs="Times New Roman"/>
          <w:sz w:val="24"/>
          <w:szCs w:val="24"/>
        </w:rPr>
        <w:lastRenderedPageBreak/>
        <w:t xml:space="preserve">       </w:t>
      </w:r>
      <w:r w:rsidR="00B7758E">
        <w:rPr>
          <w:rFonts w:ascii="Times New Roman" w:hAnsi="Times New Roman" w:cs="Times New Roman"/>
          <w:sz w:val="32"/>
          <w:szCs w:val="32"/>
        </w:rPr>
        <w:t xml:space="preserve"> </w:t>
      </w:r>
      <w:bookmarkStart w:id="0" w:name="_GoBack"/>
      <w:r w:rsidR="00B7758E" w:rsidRPr="007472A2">
        <w:rPr>
          <w:rFonts w:ascii="Times New Roman" w:hAnsi="Times New Roman" w:cs="Times New Roman"/>
          <w:sz w:val="32"/>
          <w:szCs w:val="32"/>
          <w:u w:val="single"/>
        </w:rPr>
        <w:t xml:space="preserve"> REFERENCES</w:t>
      </w:r>
      <w:bookmarkEnd w:id="0"/>
    </w:p>
    <w:p w:rsidR="005460B2" w:rsidRPr="006A48C0" w:rsidRDefault="005460B2">
      <w:pPr>
        <w:rPr>
          <w:rFonts w:ascii="Times New Roman" w:hAnsi="Times New Roman" w:cs="Times New Roman"/>
          <w:sz w:val="24"/>
          <w:szCs w:val="24"/>
        </w:rPr>
      </w:pPr>
    </w:p>
    <w:p w:rsidR="00EE095C" w:rsidRPr="006A48C0" w:rsidRDefault="00EE095C" w:rsidP="006A48C0">
      <w:pPr>
        <w:pStyle w:val="ListParagraph"/>
        <w:numPr>
          <w:ilvl w:val="0"/>
          <w:numId w:val="1"/>
        </w:numPr>
        <w:shd w:val="clear" w:color="auto" w:fill="FFFFFF"/>
        <w:rPr>
          <w:rFonts w:ascii="Times New Roman" w:eastAsia="Times New Roman" w:hAnsi="Times New Roman" w:cs="Times New Roman"/>
          <w:bCs/>
          <w:color w:val="2F3435"/>
          <w:kern w:val="36"/>
          <w:sz w:val="24"/>
          <w:szCs w:val="24"/>
          <w:lang w:val="ro-RO" w:eastAsia="ro-RO"/>
        </w:rPr>
      </w:pPr>
      <w:r w:rsidRPr="006A48C0">
        <w:rPr>
          <w:rFonts w:ascii="Times New Roman" w:hAnsi="Times New Roman" w:cs="Times New Roman"/>
          <w:sz w:val="24"/>
          <w:szCs w:val="24"/>
        </w:rPr>
        <w:t>Data Bridge Market Research (2020)</w:t>
      </w:r>
      <w:r w:rsidRPr="006A48C0">
        <w:rPr>
          <w:rFonts w:ascii="Times New Roman" w:eastAsia="Times New Roman" w:hAnsi="Times New Roman" w:cs="Times New Roman"/>
          <w:color w:val="535D60"/>
          <w:sz w:val="24"/>
          <w:szCs w:val="24"/>
          <w:lang w:val="ro-RO" w:eastAsia="ro-RO"/>
        </w:rPr>
        <w:t xml:space="preserve"> </w:t>
      </w:r>
      <w:r w:rsidRPr="006A48C0">
        <w:rPr>
          <w:rFonts w:ascii="Times New Roman" w:eastAsia="Times New Roman" w:hAnsi="Times New Roman" w:cs="Times New Roman"/>
          <w:bCs/>
          <w:color w:val="2F3435"/>
          <w:kern w:val="36"/>
          <w:sz w:val="24"/>
          <w:szCs w:val="24"/>
          <w:lang w:val="ro-RO" w:eastAsia="ro-RO"/>
        </w:rPr>
        <w:t xml:space="preserve">Electric Vehicle Comprehensive Analysis and Investment Opportunities by 2027: The Future of Automotive Industry. Available at: </w:t>
      </w:r>
      <w:r w:rsidR="00F458A3" w:rsidRPr="006A48C0">
        <w:rPr>
          <w:rFonts w:ascii="Times New Roman" w:hAnsi="Times New Roman" w:cs="Times New Roman"/>
          <w:sz w:val="24"/>
          <w:szCs w:val="24"/>
        </w:rPr>
        <w:fldChar w:fldCharType="begin"/>
      </w:r>
      <w:r w:rsidR="00F458A3" w:rsidRPr="006A48C0">
        <w:rPr>
          <w:rFonts w:ascii="Times New Roman" w:hAnsi="Times New Roman" w:cs="Times New Roman"/>
          <w:sz w:val="24"/>
          <w:szCs w:val="24"/>
        </w:rPr>
        <w:instrText xml:space="preserve"> HYPERLINK "https://www.globenewswire.com/news-release/2020/02/26/1990724/0/en/Electric-Vehicle-Comprehensive-Analysis-and-Investment-Opportunities-by-2027-The-Future-of-Automotive-Industry.html" </w:instrText>
      </w:r>
      <w:r w:rsidR="00F458A3" w:rsidRPr="006A48C0">
        <w:rPr>
          <w:rFonts w:ascii="Times New Roman" w:hAnsi="Times New Roman" w:cs="Times New Roman"/>
          <w:sz w:val="24"/>
          <w:szCs w:val="24"/>
        </w:rPr>
        <w:fldChar w:fldCharType="separate"/>
      </w:r>
      <w:r w:rsidRPr="006A48C0">
        <w:rPr>
          <w:rStyle w:val="Hyperlink"/>
          <w:rFonts w:ascii="Times New Roman" w:eastAsia="Times New Roman" w:hAnsi="Times New Roman" w:cs="Times New Roman"/>
          <w:bCs/>
          <w:kern w:val="36"/>
          <w:sz w:val="24"/>
          <w:szCs w:val="24"/>
          <w:lang w:val="ro-RO" w:eastAsia="ro-RO"/>
        </w:rPr>
        <w:t>https://www.globenewswire.com/news-release/2020/02/26/1990724/0/en/Electric-Vehicle-Comprehensive-Analysis-and-Investment-Opportunities-by-2027-The-Future-of-Automotive-Industry.html</w:t>
      </w:r>
      <w:r w:rsidR="00F458A3" w:rsidRPr="006A48C0">
        <w:rPr>
          <w:rStyle w:val="Hyperlink"/>
          <w:rFonts w:ascii="Times New Roman" w:eastAsia="Times New Roman" w:hAnsi="Times New Roman" w:cs="Times New Roman"/>
          <w:bCs/>
          <w:kern w:val="36"/>
          <w:sz w:val="24"/>
          <w:szCs w:val="24"/>
          <w:lang w:val="ro-RO" w:eastAsia="ro-RO"/>
        </w:rPr>
        <w:fldChar w:fldCharType="end"/>
      </w:r>
      <w:r w:rsidRPr="006A48C0">
        <w:rPr>
          <w:rFonts w:ascii="Times New Roman" w:eastAsia="Times New Roman" w:hAnsi="Times New Roman" w:cs="Times New Roman"/>
          <w:bCs/>
          <w:color w:val="2F3435"/>
          <w:kern w:val="36"/>
          <w:sz w:val="24"/>
          <w:szCs w:val="24"/>
          <w:lang w:val="ro-RO" w:eastAsia="ro-RO"/>
        </w:rPr>
        <w:t xml:space="preserve"> [Accessed 05 September 2o2o]</w:t>
      </w:r>
    </w:p>
    <w:p w:rsidR="006B767D" w:rsidRPr="006A48C0" w:rsidRDefault="006B767D" w:rsidP="006A48C0">
      <w:pPr>
        <w:pStyle w:val="ListParagraph"/>
        <w:numPr>
          <w:ilvl w:val="0"/>
          <w:numId w:val="1"/>
        </w:numPr>
        <w:shd w:val="clear" w:color="auto" w:fill="FFFFFF"/>
        <w:rPr>
          <w:rFonts w:ascii="Times New Roman" w:eastAsia="Times New Roman" w:hAnsi="Times New Roman" w:cs="Times New Roman"/>
          <w:bCs/>
          <w:color w:val="2F3435"/>
          <w:kern w:val="36"/>
          <w:sz w:val="24"/>
          <w:szCs w:val="24"/>
          <w:lang w:val="ro-RO" w:eastAsia="ro-RO"/>
        </w:rPr>
      </w:pPr>
      <w:r w:rsidRPr="006A48C0">
        <w:rPr>
          <w:rFonts w:ascii="Times New Roman" w:eastAsia="Times New Roman" w:hAnsi="Times New Roman" w:cs="Times New Roman"/>
          <w:bCs/>
          <w:color w:val="2F3435"/>
          <w:kern w:val="36"/>
          <w:sz w:val="24"/>
          <w:szCs w:val="24"/>
          <w:lang w:val="ro-RO" w:eastAsia="ro-RO"/>
        </w:rPr>
        <w:t>Felix Kuhnert (2018).Auto Fact team</w:t>
      </w:r>
      <w:r w:rsidRPr="006A48C0">
        <w:rPr>
          <w:rFonts w:ascii="Times New Roman" w:hAnsi="Times New Roman" w:cs="Times New Roman"/>
          <w:sz w:val="24"/>
          <w:szCs w:val="24"/>
        </w:rPr>
        <w:t xml:space="preserve"> </w:t>
      </w:r>
      <w:proofErr w:type="spellStart"/>
      <w:r w:rsidRPr="006A48C0">
        <w:rPr>
          <w:rFonts w:ascii="Times New Roman" w:hAnsi="Times New Roman" w:cs="Times New Roman"/>
          <w:sz w:val="24"/>
          <w:szCs w:val="24"/>
        </w:rPr>
        <w:t>Dominik</w:t>
      </w:r>
      <w:proofErr w:type="spellEnd"/>
      <w:r w:rsidRPr="006A48C0">
        <w:rPr>
          <w:rFonts w:ascii="Times New Roman" w:hAnsi="Times New Roman" w:cs="Times New Roman"/>
          <w:sz w:val="24"/>
          <w:szCs w:val="24"/>
        </w:rPr>
        <w:t xml:space="preserve"> Schmidt, Michael </w:t>
      </w:r>
      <w:proofErr w:type="spellStart"/>
      <w:r w:rsidRPr="006A48C0">
        <w:rPr>
          <w:rFonts w:ascii="Times New Roman" w:hAnsi="Times New Roman" w:cs="Times New Roman"/>
          <w:sz w:val="24"/>
          <w:szCs w:val="24"/>
        </w:rPr>
        <w:t>Kofler</w:t>
      </w:r>
      <w:proofErr w:type="spellEnd"/>
      <w:r w:rsidRPr="006A48C0">
        <w:rPr>
          <w:rFonts w:ascii="Times New Roman" w:hAnsi="Times New Roman" w:cs="Times New Roman"/>
          <w:sz w:val="24"/>
          <w:szCs w:val="24"/>
        </w:rPr>
        <w:t xml:space="preserve"> and Philipp Schreiber and Alex </w:t>
      </w:r>
      <w:proofErr w:type="spellStart"/>
      <w:r w:rsidRPr="006A48C0">
        <w:rPr>
          <w:rFonts w:ascii="Times New Roman" w:hAnsi="Times New Roman" w:cs="Times New Roman"/>
          <w:sz w:val="24"/>
          <w:szCs w:val="24"/>
        </w:rPr>
        <w:t>Koster</w:t>
      </w:r>
      <w:proofErr w:type="spellEnd"/>
      <w:r w:rsidRPr="006A48C0">
        <w:rPr>
          <w:rFonts w:ascii="Times New Roman" w:hAnsi="Times New Roman" w:cs="Times New Roman"/>
          <w:sz w:val="24"/>
          <w:szCs w:val="24"/>
        </w:rPr>
        <w:t xml:space="preserve">. Available at: </w:t>
      </w:r>
      <w:hyperlink r:id="rId9" w:history="1">
        <w:r w:rsidRPr="006A48C0">
          <w:rPr>
            <w:rStyle w:val="Hyperlink"/>
            <w:rFonts w:ascii="Times New Roman" w:eastAsia="Times New Roman" w:hAnsi="Times New Roman" w:cs="Times New Roman"/>
            <w:bCs/>
            <w:kern w:val="36"/>
            <w:sz w:val="24"/>
            <w:szCs w:val="24"/>
            <w:lang w:val="ro-RO" w:eastAsia="ro-RO"/>
          </w:rPr>
          <w:t>https://eu-smartcities.eu/sites/default/files/2018-03/pwc-five-trends-transforming-the-automotive-industry.compressed.pdf</w:t>
        </w:r>
      </w:hyperlink>
      <w:r w:rsidRPr="006A48C0">
        <w:rPr>
          <w:rFonts w:ascii="Times New Roman" w:eastAsia="Times New Roman" w:hAnsi="Times New Roman" w:cs="Times New Roman"/>
          <w:bCs/>
          <w:color w:val="2F3435"/>
          <w:kern w:val="36"/>
          <w:sz w:val="24"/>
          <w:szCs w:val="24"/>
          <w:lang w:val="ro-RO" w:eastAsia="ro-RO"/>
        </w:rPr>
        <w:t xml:space="preserve"> [Accessed 06 September 2020]</w:t>
      </w:r>
    </w:p>
    <w:p w:rsidR="008A0C00" w:rsidRPr="006A48C0" w:rsidRDefault="00C94F88" w:rsidP="006A48C0">
      <w:pPr>
        <w:pStyle w:val="ListParagraph"/>
        <w:numPr>
          <w:ilvl w:val="0"/>
          <w:numId w:val="1"/>
        </w:numPr>
        <w:shd w:val="clear" w:color="auto" w:fill="FFFFFF"/>
        <w:rPr>
          <w:rFonts w:ascii="Times New Roman" w:hAnsi="Times New Roman" w:cs="Times New Roman"/>
          <w:sz w:val="24"/>
          <w:szCs w:val="24"/>
        </w:rPr>
      </w:pPr>
      <w:hyperlink r:id="rId10" w:anchor=":~:text=When%20the%20first%20production%20version,two%20electrically%20powered%20test%20vehicles" w:history="1">
        <w:r w:rsidR="00F60DDA" w:rsidRPr="006A48C0">
          <w:rPr>
            <w:rStyle w:val="Hyperlink"/>
            <w:rFonts w:ascii="Times New Roman" w:hAnsi="Times New Roman" w:cs="Times New Roman"/>
            <w:sz w:val="24"/>
            <w:szCs w:val="24"/>
          </w:rPr>
          <w:t>https://www.press.bmwgroup.com/global/article/detail/T0134915EN/40-years-of-electric-mobility-at-the-bmw-group-from-the-bmw-1602-to-the-bmw-i3?language=en#:~:text=When%20the%20first%20production%20version,two%20electrically%20powered%20test%20vehicles</w:t>
        </w:r>
      </w:hyperlink>
      <w:r w:rsidR="008A0C00" w:rsidRPr="006A48C0">
        <w:rPr>
          <w:rFonts w:ascii="Times New Roman" w:hAnsi="Times New Roman" w:cs="Times New Roman"/>
          <w:sz w:val="24"/>
          <w:szCs w:val="24"/>
        </w:rPr>
        <w:t>.</w:t>
      </w:r>
      <w:r w:rsidR="00F60DDA" w:rsidRPr="006A48C0">
        <w:rPr>
          <w:rFonts w:ascii="Times New Roman" w:hAnsi="Times New Roman" w:cs="Times New Roman"/>
          <w:sz w:val="24"/>
          <w:szCs w:val="24"/>
        </w:rPr>
        <w:t xml:space="preserve"> </w:t>
      </w:r>
    </w:p>
    <w:p w:rsidR="00E42A00" w:rsidRPr="006A48C0" w:rsidRDefault="00E42A00" w:rsidP="006A48C0">
      <w:pPr>
        <w:pStyle w:val="ListParagraph"/>
        <w:numPr>
          <w:ilvl w:val="0"/>
          <w:numId w:val="1"/>
        </w:numPr>
        <w:shd w:val="clear" w:color="auto" w:fill="FFFFFF"/>
        <w:rPr>
          <w:rFonts w:ascii="Times New Roman" w:hAnsi="Times New Roman" w:cs="Times New Roman"/>
          <w:sz w:val="24"/>
          <w:szCs w:val="24"/>
        </w:rPr>
      </w:pPr>
      <w:r w:rsidRPr="006A48C0">
        <w:rPr>
          <w:rFonts w:ascii="Times New Roman" w:hAnsi="Times New Roman" w:cs="Times New Roman"/>
          <w:sz w:val="24"/>
          <w:szCs w:val="24"/>
        </w:rPr>
        <w:t xml:space="preserve">BMW (2020) Available at: </w:t>
      </w:r>
      <w:hyperlink r:id="rId11" w:history="1">
        <w:r w:rsidRPr="006A48C0">
          <w:rPr>
            <w:rStyle w:val="Hyperlink"/>
            <w:rFonts w:ascii="Times New Roman" w:hAnsi="Times New Roman" w:cs="Times New Roman"/>
            <w:sz w:val="24"/>
            <w:szCs w:val="24"/>
          </w:rPr>
          <w:t>https://www.bmw.com/en/automotive-life/BMW-name-meaning-and-history.html</w:t>
        </w:r>
      </w:hyperlink>
      <w:r w:rsidRPr="006A48C0">
        <w:rPr>
          <w:rFonts w:ascii="Times New Roman" w:hAnsi="Times New Roman" w:cs="Times New Roman"/>
          <w:sz w:val="24"/>
          <w:szCs w:val="24"/>
        </w:rPr>
        <w:t xml:space="preserve"> [Accessed 06 September 2020]</w:t>
      </w:r>
    </w:p>
    <w:p w:rsidR="00EE095C" w:rsidRPr="006A48C0" w:rsidRDefault="00C0410C" w:rsidP="006A48C0">
      <w:pPr>
        <w:pStyle w:val="ListParagraph"/>
        <w:numPr>
          <w:ilvl w:val="0"/>
          <w:numId w:val="1"/>
        </w:numPr>
        <w:rPr>
          <w:rFonts w:ascii="Times New Roman" w:hAnsi="Times New Roman" w:cs="Times New Roman"/>
          <w:sz w:val="24"/>
          <w:szCs w:val="24"/>
        </w:rPr>
      </w:pPr>
      <w:r w:rsidRPr="006A48C0">
        <w:rPr>
          <w:rFonts w:ascii="Times New Roman" w:hAnsi="Times New Roman" w:cs="Times New Roman"/>
          <w:sz w:val="24"/>
          <w:szCs w:val="24"/>
        </w:rPr>
        <w:t xml:space="preserve">Giles Kirkland (2019). How new technologies have changed the automotive industry. Available at: </w:t>
      </w:r>
      <w:hyperlink r:id="rId12" w:history="1">
        <w:r w:rsidRPr="006A48C0">
          <w:rPr>
            <w:rStyle w:val="Hyperlink"/>
            <w:rFonts w:ascii="Times New Roman" w:hAnsi="Times New Roman" w:cs="Times New Roman"/>
            <w:sz w:val="24"/>
            <w:szCs w:val="24"/>
          </w:rPr>
          <w:t>https://www.oponeo.co.uk/blog/how-new-technologies-have-changed-the-automotive-industry</w:t>
        </w:r>
      </w:hyperlink>
      <w:r w:rsidRPr="006A48C0">
        <w:rPr>
          <w:rFonts w:ascii="Times New Roman" w:hAnsi="Times New Roman" w:cs="Times New Roman"/>
          <w:sz w:val="24"/>
          <w:szCs w:val="24"/>
        </w:rPr>
        <w:t xml:space="preserve"> [Accessed 07 September 2020]</w:t>
      </w:r>
    </w:p>
    <w:p w:rsidR="00C52663" w:rsidRPr="006A48C0" w:rsidRDefault="00C52663" w:rsidP="006A48C0">
      <w:pPr>
        <w:pStyle w:val="ListParagraph"/>
        <w:numPr>
          <w:ilvl w:val="0"/>
          <w:numId w:val="1"/>
        </w:numPr>
        <w:rPr>
          <w:rFonts w:ascii="Times New Roman" w:hAnsi="Times New Roman" w:cs="Times New Roman"/>
          <w:sz w:val="24"/>
          <w:szCs w:val="24"/>
        </w:rPr>
      </w:pPr>
      <w:r w:rsidRPr="006A48C0">
        <w:rPr>
          <w:rFonts w:ascii="Times New Roman" w:hAnsi="Times New Roman" w:cs="Times New Roman"/>
          <w:sz w:val="24"/>
          <w:szCs w:val="24"/>
        </w:rPr>
        <w:t xml:space="preserve">Earth justice (2020) Available at: </w:t>
      </w:r>
      <w:hyperlink r:id="rId13" w:history="1">
        <w:r w:rsidRPr="006A48C0">
          <w:rPr>
            <w:rStyle w:val="Hyperlink"/>
            <w:rFonts w:ascii="Times New Roman" w:hAnsi="Times New Roman" w:cs="Times New Roman"/>
            <w:sz w:val="24"/>
            <w:szCs w:val="24"/>
          </w:rPr>
          <w:t>https://earthjustice.org/features/electric-vehicles-explainer?gclid=CjwKCAjwtNf6BRAwEiwAkt6UQkShSG1MDzFcmz4ymczPJzneC5Nd3jkhHBm1-2edbNbiIWWR2JFnwBoC7i8QAvD_BwE</w:t>
        </w:r>
      </w:hyperlink>
      <w:r w:rsidRPr="006A48C0">
        <w:rPr>
          <w:rFonts w:ascii="Times New Roman" w:hAnsi="Times New Roman" w:cs="Times New Roman"/>
          <w:sz w:val="24"/>
          <w:szCs w:val="24"/>
        </w:rPr>
        <w:t xml:space="preserve"> [Accessed 07 September 2020]</w:t>
      </w:r>
    </w:p>
    <w:p w:rsidR="007354B7" w:rsidRPr="006A48C0" w:rsidRDefault="007354B7" w:rsidP="006A48C0">
      <w:pPr>
        <w:pStyle w:val="ListParagraph"/>
        <w:numPr>
          <w:ilvl w:val="0"/>
          <w:numId w:val="1"/>
        </w:numPr>
        <w:rPr>
          <w:rFonts w:ascii="Times New Roman" w:hAnsi="Times New Roman" w:cs="Times New Roman"/>
          <w:color w:val="000000"/>
          <w:sz w:val="24"/>
          <w:szCs w:val="24"/>
          <w:shd w:val="clear" w:color="auto" w:fill="FFFFFF"/>
        </w:rPr>
      </w:pPr>
      <w:r w:rsidRPr="006A48C0">
        <w:rPr>
          <w:rFonts w:ascii="Times New Roman" w:hAnsi="Times New Roman" w:cs="Times New Roman"/>
          <w:color w:val="000000"/>
          <w:sz w:val="24"/>
          <w:szCs w:val="24"/>
          <w:shd w:val="clear" w:color="auto" w:fill="FFFFFF"/>
        </w:rPr>
        <w:t>IEA (2020), </w:t>
      </w:r>
      <w:r w:rsidRPr="006A48C0">
        <w:rPr>
          <w:rFonts w:ascii="Times New Roman" w:hAnsi="Times New Roman" w:cs="Times New Roman"/>
          <w:i/>
          <w:iCs/>
          <w:color w:val="000000"/>
          <w:sz w:val="24"/>
          <w:szCs w:val="24"/>
          <w:bdr w:val="none" w:sz="0" w:space="0" w:color="auto" w:frame="1"/>
          <w:shd w:val="clear" w:color="auto" w:fill="FFFFFF"/>
        </w:rPr>
        <w:t>Global EV Outlook 2020</w:t>
      </w:r>
      <w:r w:rsidRPr="006A48C0">
        <w:rPr>
          <w:rFonts w:ascii="Times New Roman" w:hAnsi="Times New Roman" w:cs="Times New Roman"/>
          <w:color w:val="000000"/>
          <w:sz w:val="24"/>
          <w:szCs w:val="24"/>
          <w:shd w:val="clear" w:color="auto" w:fill="FFFFFF"/>
        </w:rPr>
        <w:t xml:space="preserve">, IEA, Paris </w:t>
      </w:r>
      <w:hyperlink r:id="rId14" w:history="1">
        <w:r w:rsidRPr="006A48C0">
          <w:rPr>
            <w:rStyle w:val="Hyperlink"/>
            <w:rFonts w:ascii="Times New Roman" w:hAnsi="Times New Roman" w:cs="Times New Roman"/>
            <w:sz w:val="24"/>
            <w:szCs w:val="24"/>
            <w:shd w:val="clear" w:color="auto" w:fill="FFFFFF"/>
          </w:rPr>
          <w:t>https://www.iea.org/reports/global-ev-outlook-2020</w:t>
        </w:r>
      </w:hyperlink>
      <w:r w:rsidRPr="006A48C0">
        <w:rPr>
          <w:rFonts w:ascii="Times New Roman" w:hAnsi="Times New Roman" w:cs="Times New Roman"/>
          <w:color w:val="000000"/>
          <w:sz w:val="24"/>
          <w:szCs w:val="24"/>
          <w:shd w:val="clear" w:color="auto" w:fill="FFFFFF"/>
        </w:rPr>
        <w:t xml:space="preserve"> [Accessed 07 September 2020]</w:t>
      </w:r>
    </w:p>
    <w:p w:rsidR="007354B7" w:rsidRPr="006A48C0" w:rsidRDefault="007354B7" w:rsidP="006A48C0">
      <w:pPr>
        <w:pStyle w:val="Heading1"/>
        <w:numPr>
          <w:ilvl w:val="0"/>
          <w:numId w:val="1"/>
        </w:numPr>
        <w:shd w:val="clear" w:color="auto" w:fill="FFFFFF"/>
        <w:spacing w:before="0" w:beforeAutospacing="0" w:afterAutospacing="0" w:line="900" w:lineRule="atLeast"/>
        <w:ind w:left="714" w:hanging="357"/>
        <w:rPr>
          <w:rFonts w:ascii="Times New Roman" w:eastAsia="Times New Roman" w:hAnsi="Times New Roman" w:cs="Times New Roman"/>
          <w:b w:val="0"/>
          <w:bCs w:val="0"/>
          <w:color w:val="000000"/>
          <w:kern w:val="36"/>
          <w:sz w:val="24"/>
          <w:szCs w:val="24"/>
          <w:lang w:val="ro-RO" w:eastAsia="ro-RO"/>
        </w:rPr>
      </w:pPr>
      <w:r w:rsidRPr="001D48CE">
        <w:rPr>
          <w:rFonts w:ascii="Times New Roman" w:hAnsi="Times New Roman" w:cs="Times New Roman"/>
          <w:b w:val="0"/>
          <w:color w:val="000000"/>
          <w:sz w:val="24"/>
          <w:szCs w:val="24"/>
          <w:shd w:val="clear" w:color="auto" w:fill="FFFFFF"/>
        </w:rPr>
        <w:t>Deloitte (2020)</w:t>
      </w:r>
      <w:r w:rsidRPr="006A48C0">
        <w:rPr>
          <w:rFonts w:ascii="Times New Roman" w:hAnsi="Times New Roman" w:cs="Times New Roman"/>
          <w:color w:val="000000"/>
          <w:sz w:val="24"/>
          <w:szCs w:val="24"/>
          <w:shd w:val="clear" w:color="auto" w:fill="FFFFFF"/>
        </w:rPr>
        <w:t xml:space="preserve"> </w:t>
      </w:r>
      <w:r w:rsidRPr="006A48C0">
        <w:rPr>
          <w:rFonts w:ascii="Times New Roman" w:eastAsia="Times New Roman" w:hAnsi="Times New Roman" w:cs="Times New Roman"/>
          <w:b w:val="0"/>
          <w:bCs w:val="0"/>
          <w:color w:val="000000"/>
          <w:kern w:val="36"/>
          <w:sz w:val="24"/>
          <w:szCs w:val="24"/>
          <w:lang w:val="ro-RO" w:eastAsia="ro-RO"/>
        </w:rPr>
        <w:t xml:space="preserve">Electric vehicles.Setting a course for 2030 </w:t>
      </w:r>
      <w:r w:rsidRPr="006A48C0">
        <w:rPr>
          <w:rFonts w:ascii="Times New Roman" w:eastAsia="Times New Roman" w:hAnsi="Times New Roman" w:cs="Times New Roman"/>
          <w:b w:val="0"/>
          <w:bCs w:val="0"/>
          <w:color w:val="000000"/>
          <w:kern w:val="36"/>
          <w:sz w:val="24"/>
          <w:szCs w:val="24"/>
          <w:lang w:val="ro-RO" w:eastAsia="ro-RO"/>
        </w:rPr>
        <w:t>Available at:</w:t>
      </w:r>
      <w:r w:rsidRPr="006A48C0">
        <w:rPr>
          <w:rFonts w:ascii="Times New Roman" w:hAnsi="Times New Roman" w:cs="Times New Roman"/>
          <w:sz w:val="24"/>
          <w:szCs w:val="24"/>
        </w:rPr>
        <w:t xml:space="preserve"> </w:t>
      </w:r>
      <w:hyperlink r:id="rId15" w:history="1">
        <w:r w:rsidRPr="006A48C0">
          <w:rPr>
            <w:rStyle w:val="Hyperlink"/>
            <w:rFonts w:ascii="Times New Roman" w:eastAsia="Times New Roman" w:hAnsi="Times New Roman" w:cs="Times New Roman"/>
            <w:b w:val="0"/>
            <w:bCs w:val="0"/>
            <w:kern w:val="36"/>
            <w:sz w:val="24"/>
            <w:szCs w:val="24"/>
            <w:lang w:val="ro-RO" w:eastAsia="ro-RO"/>
          </w:rPr>
          <w:t>https://www2.deloitte.com/uk/en/insights/focus/future-of-mobility/electric-vehicle-trends-2030.html</w:t>
        </w:r>
      </w:hyperlink>
      <w:r w:rsidRPr="006A48C0">
        <w:rPr>
          <w:rFonts w:ascii="Times New Roman" w:eastAsia="Times New Roman" w:hAnsi="Times New Roman" w:cs="Times New Roman"/>
          <w:b w:val="0"/>
          <w:bCs w:val="0"/>
          <w:color w:val="000000"/>
          <w:kern w:val="36"/>
          <w:sz w:val="24"/>
          <w:szCs w:val="24"/>
          <w:lang w:val="ro-RO" w:eastAsia="ro-RO"/>
        </w:rPr>
        <w:t xml:space="preserve">  </w:t>
      </w:r>
      <w:r w:rsidRPr="006A48C0">
        <w:rPr>
          <w:rFonts w:ascii="Times New Roman" w:eastAsia="Times New Roman" w:hAnsi="Times New Roman" w:cs="Times New Roman"/>
          <w:b w:val="0"/>
          <w:bCs w:val="0"/>
          <w:color w:val="000000"/>
          <w:kern w:val="36"/>
          <w:sz w:val="24"/>
          <w:szCs w:val="24"/>
          <w:lang w:eastAsia="ro-RO"/>
        </w:rPr>
        <w:t>[Accessed 07 September 2020]</w:t>
      </w:r>
    </w:p>
    <w:p w:rsidR="007354B7" w:rsidRPr="006A48C0" w:rsidRDefault="007354B7">
      <w:pPr>
        <w:rPr>
          <w:rFonts w:ascii="Times New Roman" w:hAnsi="Times New Roman" w:cs="Times New Roman"/>
          <w:sz w:val="24"/>
          <w:szCs w:val="24"/>
        </w:rPr>
      </w:pPr>
    </w:p>
    <w:p w:rsidR="00B42302" w:rsidRPr="006A48C0" w:rsidRDefault="00B42302" w:rsidP="006A48C0">
      <w:pPr>
        <w:pStyle w:val="ListParagraph"/>
        <w:numPr>
          <w:ilvl w:val="0"/>
          <w:numId w:val="1"/>
        </w:numPr>
        <w:rPr>
          <w:rFonts w:ascii="Times New Roman" w:hAnsi="Times New Roman" w:cs="Times New Roman"/>
          <w:sz w:val="24"/>
          <w:szCs w:val="24"/>
        </w:rPr>
      </w:pPr>
      <w:r w:rsidRPr="006A48C0">
        <w:rPr>
          <w:rFonts w:ascii="Times New Roman" w:hAnsi="Times New Roman" w:cs="Times New Roman"/>
          <w:sz w:val="24"/>
          <w:szCs w:val="24"/>
        </w:rPr>
        <w:t xml:space="preserve">Vijay </w:t>
      </w:r>
      <w:proofErr w:type="spellStart"/>
      <w:r w:rsidRPr="006A48C0">
        <w:rPr>
          <w:rFonts w:ascii="Times New Roman" w:hAnsi="Times New Roman" w:cs="Times New Roman"/>
          <w:sz w:val="24"/>
          <w:szCs w:val="24"/>
        </w:rPr>
        <w:t>Pattni</w:t>
      </w:r>
      <w:proofErr w:type="spellEnd"/>
      <w:r w:rsidRPr="006A48C0">
        <w:rPr>
          <w:rFonts w:ascii="Times New Roman" w:hAnsi="Times New Roman" w:cs="Times New Roman"/>
          <w:sz w:val="24"/>
          <w:szCs w:val="24"/>
        </w:rPr>
        <w:t xml:space="preserve"> (2015) Meet the all-electric BMW…OF 1972. Available at: </w:t>
      </w:r>
      <w:hyperlink r:id="rId16" w:history="1">
        <w:r w:rsidRPr="006A48C0">
          <w:rPr>
            <w:rStyle w:val="Hyperlink"/>
            <w:rFonts w:ascii="Times New Roman" w:hAnsi="Times New Roman" w:cs="Times New Roman"/>
            <w:sz w:val="24"/>
            <w:szCs w:val="24"/>
          </w:rPr>
          <w:t>https://www.topgear.com/car-news/first-look/meet-all-electric-bmw%E2%80%A6-1972</w:t>
        </w:r>
      </w:hyperlink>
      <w:r w:rsidRPr="006A48C0">
        <w:rPr>
          <w:rFonts w:ascii="Times New Roman" w:hAnsi="Times New Roman" w:cs="Times New Roman"/>
          <w:sz w:val="24"/>
          <w:szCs w:val="24"/>
        </w:rPr>
        <w:t xml:space="preserve"> [Accessed 07 September 2020]</w:t>
      </w:r>
    </w:p>
    <w:p w:rsidR="00AF3CD2" w:rsidRPr="006A48C0" w:rsidRDefault="00AF3CD2" w:rsidP="006A48C0">
      <w:pPr>
        <w:pStyle w:val="ListParagraph"/>
        <w:numPr>
          <w:ilvl w:val="0"/>
          <w:numId w:val="1"/>
        </w:numPr>
        <w:rPr>
          <w:rFonts w:ascii="Times New Roman" w:hAnsi="Times New Roman" w:cs="Times New Roman"/>
          <w:sz w:val="24"/>
          <w:szCs w:val="24"/>
        </w:rPr>
      </w:pPr>
      <w:r w:rsidRPr="006A48C0">
        <w:rPr>
          <w:rFonts w:ascii="Times New Roman" w:hAnsi="Times New Roman" w:cs="Times New Roman"/>
          <w:sz w:val="24"/>
          <w:szCs w:val="24"/>
        </w:rPr>
        <w:lastRenderedPageBreak/>
        <w:t>Jenifer Todd (2013) “</w:t>
      </w:r>
      <w:r w:rsidRPr="006A48C0">
        <w:rPr>
          <w:rFonts w:ascii="Times New Roman" w:hAnsi="Times New Roman" w:cs="Times New Roman"/>
          <w:i/>
          <w:sz w:val="24"/>
          <w:szCs w:val="24"/>
        </w:rPr>
        <w:t>Analysis of the electric car industry</w:t>
      </w:r>
      <w:r w:rsidRPr="006A48C0">
        <w:rPr>
          <w:rFonts w:ascii="Times New Roman" w:hAnsi="Times New Roman" w:cs="Times New Roman"/>
          <w:sz w:val="24"/>
          <w:szCs w:val="24"/>
        </w:rPr>
        <w:t xml:space="preserve">” Available at: </w:t>
      </w:r>
      <w:hyperlink r:id="rId17" w:history="1">
        <w:r w:rsidRPr="006A48C0">
          <w:rPr>
            <w:rStyle w:val="Hyperlink"/>
            <w:rFonts w:ascii="Times New Roman" w:hAnsi="Times New Roman" w:cs="Times New Roman"/>
            <w:sz w:val="24"/>
            <w:szCs w:val="24"/>
          </w:rPr>
          <w:t>https://www.iedconline.org/clientuploads/Downloads/edrp/IEDC_Electric_Vehicle_Industry.pdf</w:t>
        </w:r>
      </w:hyperlink>
      <w:r w:rsidRPr="006A48C0">
        <w:rPr>
          <w:rFonts w:ascii="Times New Roman" w:hAnsi="Times New Roman" w:cs="Times New Roman"/>
          <w:sz w:val="24"/>
          <w:szCs w:val="24"/>
        </w:rPr>
        <w:t xml:space="preserve"> [Accessed 07 September 2020]</w:t>
      </w:r>
    </w:p>
    <w:p w:rsidR="001D24C2" w:rsidRPr="006A48C0" w:rsidRDefault="001D24C2" w:rsidP="006A48C0">
      <w:pPr>
        <w:pStyle w:val="ListParagraph"/>
        <w:numPr>
          <w:ilvl w:val="0"/>
          <w:numId w:val="1"/>
        </w:numPr>
        <w:rPr>
          <w:rFonts w:ascii="Times New Roman" w:hAnsi="Times New Roman" w:cs="Times New Roman"/>
          <w:sz w:val="24"/>
          <w:szCs w:val="24"/>
        </w:rPr>
      </w:pPr>
      <w:r w:rsidRPr="006A48C0">
        <w:rPr>
          <w:rFonts w:ascii="Times New Roman" w:hAnsi="Times New Roman" w:cs="Times New Roman"/>
          <w:sz w:val="24"/>
          <w:szCs w:val="24"/>
        </w:rPr>
        <w:t xml:space="preserve">BMW.com “BMW i” Available at: </w:t>
      </w:r>
      <w:hyperlink r:id="rId18" w:history="1">
        <w:r w:rsidRPr="006A48C0">
          <w:rPr>
            <w:rStyle w:val="Hyperlink"/>
            <w:rFonts w:ascii="Times New Roman" w:hAnsi="Times New Roman" w:cs="Times New Roman"/>
            <w:sz w:val="24"/>
            <w:szCs w:val="24"/>
          </w:rPr>
          <w:t>https://www.bmw.co.uk/en/all-models/bmw-i.html?tl=sea-gl-%7bCampaignName%7d-mix-miy-.-sech-%7bAdGroupName%7d-.b-%2Bbmw%20%2Belectric-.-&amp;gclid=CjwKCAjwtNf6BRAwEiwAkt6UQnGPZl6o4sKO0YvOjtWQxRCNzr-sdEHTBRyUWszDFsRXZiSWYn8ijxoC0QQQAvD_BwE&amp;gclsrc=aw.ds</w:t>
        </w:r>
      </w:hyperlink>
      <w:r w:rsidRPr="006A48C0">
        <w:rPr>
          <w:rFonts w:ascii="Times New Roman" w:hAnsi="Times New Roman" w:cs="Times New Roman"/>
          <w:sz w:val="24"/>
          <w:szCs w:val="24"/>
        </w:rPr>
        <w:t xml:space="preserve"> [Accessed 07 September 2020]</w:t>
      </w:r>
    </w:p>
    <w:p w:rsidR="00ED3333" w:rsidRPr="006A48C0" w:rsidRDefault="00ED3333" w:rsidP="006A48C0">
      <w:pPr>
        <w:pStyle w:val="ListParagraph"/>
        <w:numPr>
          <w:ilvl w:val="0"/>
          <w:numId w:val="1"/>
        </w:numPr>
        <w:rPr>
          <w:rFonts w:ascii="Times New Roman" w:hAnsi="Times New Roman" w:cs="Times New Roman"/>
          <w:sz w:val="24"/>
          <w:szCs w:val="24"/>
        </w:rPr>
      </w:pPr>
      <w:proofErr w:type="spellStart"/>
      <w:r w:rsidRPr="006A48C0">
        <w:rPr>
          <w:rFonts w:ascii="Times New Roman" w:hAnsi="Times New Roman" w:cs="Times New Roman"/>
          <w:sz w:val="24"/>
          <w:szCs w:val="24"/>
        </w:rPr>
        <w:t>Anmar</w:t>
      </w:r>
      <w:proofErr w:type="spellEnd"/>
      <w:r w:rsidRPr="006A48C0">
        <w:rPr>
          <w:rFonts w:ascii="Times New Roman" w:hAnsi="Times New Roman" w:cs="Times New Roman"/>
          <w:sz w:val="24"/>
          <w:szCs w:val="24"/>
        </w:rPr>
        <w:t xml:space="preserve"> </w:t>
      </w:r>
      <w:proofErr w:type="spellStart"/>
      <w:r w:rsidRPr="006A48C0">
        <w:rPr>
          <w:rFonts w:ascii="Times New Roman" w:hAnsi="Times New Roman" w:cs="Times New Roman"/>
          <w:sz w:val="24"/>
          <w:szCs w:val="24"/>
        </w:rPr>
        <w:t>Frangoul</w:t>
      </w:r>
      <w:proofErr w:type="spellEnd"/>
      <w:r w:rsidRPr="006A48C0">
        <w:rPr>
          <w:rFonts w:ascii="Times New Roman" w:hAnsi="Times New Roman" w:cs="Times New Roman"/>
          <w:sz w:val="24"/>
          <w:szCs w:val="24"/>
        </w:rPr>
        <w:t xml:space="preserve"> (2020) “BMW releases details of its new electric car to rival Tesla” Available at: </w:t>
      </w:r>
      <w:hyperlink r:id="rId19" w:history="1">
        <w:r w:rsidRPr="006A48C0">
          <w:rPr>
            <w:rStyle w:val="Hyperlink"/>
            <w:rFonts w:ascii="Times New Roman" w:hAnsi="Times New Roman" w:cs="Times New Roman"/>
            <w:sz w:val="24"/>
            <w:szCs w:val="24"/>
          </w:rPr>
          <w:t>https://www.cnbc.com/2020/03/03/bmw-releases-details-of-concept-i4-electric-car-to-rival-tesla.html</w:t>
        </w:r>
      </w:hyperlink>
      <w:r w:rsidRPr="006A48C0">
        <w:rPr>
          <w:rFonts w:ascii="Times New Roman" w:hAnsi="Times New Roman" w:cs="Times New Roman"/>
          <w:sz w:val="24"/>
          <w:szCs w:val="24"/>
        </w:rPr>
        <w:t xml:space="preserve"> [Accesses 07 September 2020]</w:t>
      </w:r>
    </w:p>
    <w:p w:rsidR="000F047B" w:rsidRPr="006A48C0" w:rsidRDefault="000F047B" w:rsidP="006A48C0">
      <w:pPr>
        <w:pStyle w:val="ListParagraph"/>
        <w:numPr>
          <w:ilvl w:val="0"/>
          <w:numId w:val="1"/>
        </w:numPr>
        <w:rPr>
          <w:rFonts w:ascii="Times New Roman" w:hAnsi="Times New Roman" w:cs="Times New Roman"/>
          <w:sz w:val="24"/>
          <w:szCs w:val="24"/>
        </w:rPr>
      </w:pPr>
      <w:r w:rsidRPr="006A48C0">
        <w:rPr>
          <w:rFonts w:ascii="Times New Roman" w:hAnsi="Times New Roman" w:cs="Times New Roman"/>
          <w:sz w:val="24"/>
          <w:szCs w:val="24"/>
        </w:rPr>
        <w:t xml:space="preserve">Michael E. Porter (1987) “From competitive advantage to corporate strategy” Available at: </w:t>
      </w:r>
      <w:hyperlink r:id="rId20" w:history="1">
        <w:r w:rsidRPr="006A48C0">
          <w:rPr>
            <w:rStyle w:val="Hyperlink"/>
            <w:rFonts w:ascii="Times New Roman" w:hAnsi="Times New Roman" w:cs="Times New Roman"/>
            <w:sz w:val="24"/>
            <w:szCs w:val="24"/>
          </w:rPr>
          <w:t>https://hbr.org/1987/05/from-competitive-advantage-to-corporate-strategy</w:t>
        </w:r>
      </w:hyperlink>
      <w:r w:rsidRPr="006A48C0">
        <w:rPr>
          <w:rFonts w:ascii="Times New Roman" w:hAnsi="Times New Roman" w:cs="Times New Roman"/>
          <w:sz w:val="24"/>
          <w:szCs w:val="24"/>
        </w:rPr>
        <w:t xml:space="preserve"> [Accessed 07 September 2020]</w:t>
      </w:r>
    </w:p>
    <w:p w:rsidR="001A17C8" w:rsidRPr="006A48C0" w:rsidRDefault="001A17C8" w:rsidP="006A48C0">
      <w:pPr>
        <w:pStyle w:val="ListParagraph"/>
        <w:numPr>
          <w:ilvl w:val="0"/>
          <w:numId w:val="1"/>
        </w:numPr>
        <w:rPr>
          <w:rFonts w:ascii="Times New Roman" w:hAnsi="Times New Roman" w:cs="Times New Roman"/>
          <w:sz w:val="24"/>
          <w:szCs w:val="24"/>
        </w:rPr>
      </w:pPr>
      <w:r w:rsidRPr="006A48C0">
        <w:rPr>
          <w:rFonts w:ascii="Times New Roman" w:hAnsi="Times New Roman" w:cs="Times New Roman"/>
          <w:sz w:val="24"/>
          <w:szCs w:val="24"/>
        </w:rPr>
        <w:t xml:space="preserve">“ASEAN investment report 2018 “Available at: </w:t>
      </w:r>
      <w:hyperlink r:id="rId21" w:history="1">
        <w:r w:rsidRPr="006A48C0">
          <w:rPr>
            <w:rStyle w:val="Hyperlink"/>
            <w:rFonts w:ascii="Times New Roman" w:hAnsi="Times New Roman" w:cs="Times New Roman"/>
            <w:sz w:val="24"/>
            <w:szCs w:val="24"/>
          </w:rPr>
          <w:t>https://unctad.org/en/PublicationsLibrary/unctad_asean_air2018d1.pdf</w:t>
        </w:r>
      </w:hyperlink>
      <w:r w:rsidRPr="006A48C0">
        <w:rPr>
          <w:rFonts w:ascii="Times New Roman" w:hAnsi="Times New Roman" w:cs="Times New Roman"/>
          <w:sz w:val="24"/>
          <w:szCs w:val="24"/>
        </w:rPr>
        <w:t xml:space="preserve"> [Accessed 07 September 2020]</w:t>
      </w:r>
    </w:p>
    <w:p w:rsidR="00B208DF" w:rsidRPr="006A48C0" w:rsidRDefault="00B208DF" w:rsidP="006A48C0">
      <w:pPr>
        <w:pStyle w:val="ListParagraph"/>
        <w:numPr>
          <w:ilvl w:val="0"/>
          <w:numId w:val="1"/>
        </w:numPr>
        <w:rPr>
          <w:rFonts w:ascii="Times New Roman" w:hAnsi="Times New Roman" w:cs="Times New Roman"/>
          <w:sz w:val="24"/>
          <w:szCs w:val="24"/>
        </w:rPr>
      </w:pPr>
      <w:proofErr w:type="spellStart"/>
      <w:r w:rsidRPr="006A48C0">
        <w:rPr>
          <w:rFonts w:ascii="Times New Roman" w:hAnsi="Times New Roman" w:cs="Times New Roman"/>
          <w:sz w:val="24"/>
          <w:szCs w:val="24"/>
        </w:rPr>
        <w:t>Cengage</w:t>
      </w:r>
      <w:proofErr w:type="spellEnd"/>
      <w:r w:rsidRPr="006A48C0">
        <w:rPr>
          <w:rFonts w:ascii="Times New Roman" w:hAnsi="Times New Roman" w:cs="Times New Roman"/>
          <w:sz w:val="24"/>
          <w:szCs w:val="24"/>
        </w:rPr>
        <w:t xml:space="preserve"> (2020) “BMW” Available at: </w:t>
      </w:r>
      <w:hyperlink r:id="rId22" w:history="1">
        <w:r w:rsidR="00370BAA" w:rsidRPr="006A48C0">
          <w:rPr>
            <w:rStyle w:val="Hyperlink"/>
            <w:rFonts w:ascii="Times New Roman" w:hAnsi="Times New Roman" w:cs="Times New Roman"/>
            <w:sz w:val="24"/>
            <w:szCs w:val="24"/>
          </w:rPr>
          <w:t>https://www.encyclopedia.com/economics/economics-magazines/bmw</w:t>
        </w:r>
      </w:hyperlink>
      <w:r w:rsidRPr="006A48C0">
        <w:rPr>
          <w:rFonts w:ascii="Times New Roman" w:hAnsi="Times New Roman" w:cs="Times New Roman"/>
          <w:sz w:val="24"/>
          <w:szCs w:val="24"/>
        </w:rPr>
        <w:t xml:space="preserve"> [Accessed 07 September 2020]</w:t>
      </w:r>
    </w:p>
    <w:p w:rsidR="003900CF" w:rsidRPr="006A48C0" w:rsidRDefault="00370BAA" w:rsidP="006A48C0">
      <w:pPr>
        <w:pStyle w:val="ListParagraph"/>
        <w:numPr>
          <w:ilvl w:val="0"/>
          <w:numId w:val="1"/>
        </w:numPr>
        <w:rPr>
          <w:rFonts w:ascii="Times New Roman" w:hAnsi="Times New Roman" w:cs="Times New Roman"/>
          <w:sz w:val="24"/>
          <w:szCs w:val="24"/>
        </w:rPr>
      </w:pPr>
      <w:proofErr w:type="spellStart"/>
      <w:r w:rsidRPr="006A48C0">
        <w:rPr>
          <w:rFonts w:ascii="Times New Roman" w:hAnsi="Times New Roman" w:cs="Times New Roman"/>
          <w:sz w:val="24"/>
          <w:szCs w:val="24"/>
        </w:rPr>
        <w:t>UKEssays</w:t>
      </w:r>
      <w:proofErr w:type="spellEnd"/>
      <w:r w:rsidR="0026420A" w:rsidRPr="006A48C0">
        <w:rPr>
          <w:rFonts w:ascii="Times New Roman" w:hAnsi="Times New Roman" w:cs="Times New Roman"/>
          <w:sz w:val="24"/>
          <w:szCs w:val="24"/>
        </w:rPr>
        <w:t xml:space="preserve"> (</w:t>
      </w:r>
      <w:r w:rsidRPr="006A48C0">
        <w:rPr>
          <w:rFonts w:ascii="Times New Roman" w:hAnsi="Times New Roman" w:cs="Times New Roman"/>
          <w:sz w:val="24"/>
          <w:szCs w:val="24"/>
        </w:rPr>
        <w:t xml:space="preserve">November </w:t>
      </w:r>
      <w:r w:rsidR="0026420A" w:rsidRPr="006A48C0">
        <w:rPr>
          <w:rFonts w:ascii="Times New Roman" w:hAnsi="Times New Roman" w:cs="Times New Roman"/>
          <w:sz w:val="24"/>
          <w:szCs w:val="24"/>
        </w:rPr>
        <w:t>2018</w:t>
      </w:r>
      <w:r w:rsidR="006A48C0" w:rsidRPr="006A48C0">
        <w:rPr>
          <w:rFonts w:ascii="Times New Roman" w:hAnsi="Times New Roman" w:cs="Times New Roman"/>
          <w:sz w:val="24"/>
          <w:szCs w:val="24"/>
        </w:rPr>
        <w:t>)”</w:t>
      </w:r>
      <w:r w:rsidR="003900CF" w:rsidRPr="006A48C0">
        <w:rPr>
          <w:rFonts w:ascii="Times New Roman" w:hAnsi="Times New Roman" w:cs="Times New Roman"/>
          <w:sz w:val="24"/>
          <w:szCs w:val="24"/>
        </w:rPr>
        <w:t>Examining roles and responsibilities Human Resources in BMW</w:t>
      </w:r>
      <w:r w:rsidR="0026420A" w:rsidRPr="006A48C0">
        <w:rPr>
          <w:rFonts w:ascii="Times New Roman" w:hAnsi="Times New Roman" w:cs="Times New Roman"/>
          <w:sz w:val="24"/>
          <w:szCs w:val="24"/>
        </w:rPr>
        <w:t>” [</w:t>
      </w:r>
      <w:r w:rsidR="003900CF" w:rsidRPr="006A48C0">
        <w:rPr>
          <w:rFonts w:ascii="Times New Roman" w:hAnsi="Times New Roman" w:cs="Times New Roman"/>
          <w:sz w:val="24"/>
          <w:szCs w:val="24"/>
        </w:rPr>
        <w:t>Online</w:t>
      </w:r>
      <w:r w:rsidRPr="006A48C0">
        <w:rPr>
          <w:rFonts w:ascii="Times New Roman" w:hAnsi="Times New Roman" w:cs="Times New Roman"/>
          <w:sz w:val="24"/>
          <w:szCs w:val="24"/>
        </w:rPr>
        <w:t>]. Available at</w:t>
      </w:r>
      <w:r w:rsidR="003900CF" w:rsidRPr="006A48C0">
        <w:rPr>
          <w:rFonts w:ascii="Times New Roman" w:hAnsi="Times New Roman" w:cs="Times New Roman"/>
          <w:sz w:val="24"/>
          <w:szCs w:val="24"/>
        </w:rPr>
        <w:t xml:space="preserve">: </w:t>
      </w:r>
      <w:hyperlink r:id="rId23" w:history="1">
        <w:r w:rsidRPr="006A48C0">
          <w:rPr>
            <w:rStyle w:val="Hyperlink"/>
            <w:rFonts w:ascii="Times New Roman" w:hAnsi="Times New Roman" w:cs="Times New Roman"/>
            <w:sz w:val="24"/>
            <w:szCs w:val="24"/>
          </w:rPr>
          <w:t>https://www.ukessays.com/essays/business/examining-roles-and-responsibilities-human-resources-in-bmw-business-essay.php?vref=1</w:t>
        </w:r>
      </w:hyperlink>
      <w:r w:rsidRPr="006A48C0">
        <w:rPr>
          <w:rFonts w:ascii="Times New Roman" w:hAnsi="Times New Roman" w:cs="Times New Roman"/>
          <w:sz w:val="24"/>
          <w:szCs w:val="24"/>
        </w:rPr>
        <w:t xml:space="preserve"> </w:t>
      </w:r>
      <w:r w:rsidR="003900CF" w:rsidRPr="006A48C0">
        <w:rPr>
          <w:rFonts w:ascii="Times New Roman" w:hAnsi="Times New Roman" w:cs="Times New Roman"/>
          <w:sz w:val="24"/>
          <w:szCs w:val="24"/>
        </w:rPr>
        <w:t xml:space="preserve"> [Accessed 7 September 2020].</w:t>
      </w:r>
    </w:p>
    <w:p w:rsidR="00F83989" w:rsidRPr="00F83989" w:rsidRDefault="006C4087" w:rsidP="00F83989">
      <w:pPr>
        <w:pStyle w:val="Heading1"/>
        <w:numPr>
          <w:ilvl w:val="0"/>
          <w:numId w:val="1"/>
        </w:numPr>
        <w:spacing w:before="60" w:after="150"/>
        <w:rPr>
          <w:rFonts w:ascii="Times New Roman" w:eastAsia="Times New Roman" w:hAnsi="Times New Roman" w:cs="Times New Roman"/>
          <w:b w:val="0"/>
          <w:bCs w:val="0"/>
          <w:color w:val="000000" w:themeColor="text1"/>
          <w:kern w:val="36"/>
          <w:sz w:val="24"/>
          <w:szCs w:val="24"/>
          <w:lang w:val="ro-RO" w:eastAsia="ro-RO"/>
        </w:rPr>
      </w:pPr>
      <w:r w:rsidRPr="006A48C0">
        <w:rPr>
          <w:rFonts w:ascii="Times New Roman" w:hAnsi="Times New Roman" w:cs="Times New Roman"/>
          <w:b w:val="0"/>
          <w:color w:val="000000" w:themeColor="text1"/>
          <w:sz w:val="24"/>
          <w:szCs w:val="24"/>
        </w:rPr>
        <w:t>Press Release (2019</w:t>
      </w:r>
      <w:r w:rsidRPr="006A48C0">
        <w:rPr>
          <w:rFonts w:ascii="Times New Roman" w:hAnsi="Times New Roman" w:cs="Times New Roman"/>
          <w:color w:val="000000" w:themeColor="text1"/>
          <w:sz w:val="24"/>
          <w:szCs w:val="24"/>
        </w:rPr>
        <w:t>) “</w:t>
      </w:r>
      <w:r w:rsidR="00A74263" w:rsidRPr="006A48C0">
        <w:rPr>
          <w:rFonts w:ascii="Times New Roman" w:eastAsia="Times New Roman" w:hAnsi="Times New Roman" w:cs="Times New Roman"/>
          <w:b w:val="0"/>
          <w:bCs w:val="0"/>
          <w:color w:val="000000" w:themeColor="text1"/>
          <w:kern w:val="36"/>
          <w:sz w:val="24"/>
          <w:szCs w:val="24"/>
          <w:lang w:val="ro-RO" w:eastAsia="ro-RO"/>
        </w:rPr>
        <w:t>Oliver Zipse appointed new Chairman of the Board of Management of BMW AG</w:t>
      </w:r>
      <w:r w:rsidR="00A74263" w:rsidRPr="006A48C0">
        <w:rPr>
          <w:rFonts w:ascii="Times New Roman" w:eastAsia="Times New Roman" w:hAnsi="Times New Roman" w:cs="Times New Roman"/>
          <w:b w:val="0"/>
          <w:bCs w:val="0"/>
          <w:color w:val="000000" w:themeColor="text1"/>
          <w:kern w:val="36"/>
          <w:sz w:val="24"/>
          <w:szCs w:val="24"/>
          <w:lang w:val="ro-RO" w:eastAsia="ro-RO"/>
        </w:rPr>
        <w:t xml:space="preserve">” Available at: </w:t>
      </w:r>
      <w:r w:rsidR="00A74263" w:rsidRPr="006A48C0">
        <w:rPr>
          <w:rFonts w:ascii="Times New Roman" w:eastAsia="Times New Roman" w:hAnsi="Times New Roman" w:cs="Times New Roman"/>
          <w:b w:val="0"/>
          <w:bCs w:val="0"/>
          <w:color w:val="000000" w:themeColor="text1"/>
          <w:kern w:val="36"/>
          <w:sz w:val="24"/>
          <w:szCs w:val="24"/>
          <w:lang w:val="ro-RO" w:eastAsia="ro-RO"/>
        </w:rPr>
        <w:fldChar w:fldCharType="begin"/>
      </w:r>
      <w:r w:rsidR="00A74263" w:rsidRPr="006A48C0">
        <w:rPr>
          <w:rFonts w:ascii="Times New Roman" w:eastAsia="Times New Roman" w:hAnsi="Times New Roman" w:cs="Times New Roman"/>
          <w:b w:val="0"/>
          <w:bCs w:val="0"/>
          <w:color w:val="000000" w:themeColor="text1"/>
          <w:kern w:val="36"/>
          <w:sz w:val="24"/>
          <w:szCs w:val="24"/>
          <w:lang w:val="ro-RO" w:eastAsia="ro-RO"/>
        </w:rPr>
        <w:instrText xml:space="preserve"> HYPERLINK "https://www.press.bmwgroup.com/global/article/detail/T0298910EN/oliver-zipse-appointed-new-chairman-of-the-board-of-management-of-bmw-ag?language=en" </w:instrText>
      </w:r>
      <w:r w:rsidR="00A74263" w:rsidRPr="006A48C0">
        <w:rPr>
          <w:rFonts w:ascii="Times New Roman" w:eastAsia="Times New Roman" w:hAnsi="Times New Roman" w:cs="Times New Roman"/>
          <w:b w:val="0"/>
          <w:bCs w:val="0"/>
          <w:color w:val="000000" w:themeColor="text1"/>
          <w:kern w:val="36"/>
          <w:sz w:val="24"/>
          <w:szCs w:val="24"/>
          <w:lang w:val="ro-RO" w:eastAsia="ro-RO"/>
        </w:rPr>
        <w:fldChar w:fldCharType="separate"/>
      </w:r>
      <w:r w:rsidR="00A74263" w:rsidRPr="006A48C0">
        <w:rPr>
          <w:rStyle w:val="Hyperlink"/>
          <w:rFonts w:ascii="Times New Roman" w:eastAsia="Times New Roman" w:hAnsi="Times New Roman" w:cs="Times New Roman"/>
          <w:b w:val="0"/>
          <w:bCs w:val="0"/>
          <w:kern w:val="36"/>
          <w:sz w:val="24"/>
          <w:szCs w:val="24"/>
          <w:lang w:val="ro-RO" w:eastAsia="ro-RO"/>
        </w:rPr>
        <w:t>https://www.press.bmwgroup.com/global/article/detail/T0298910EN/oliver-zipse-appointed-new-chairman-of-the-board-of-management-of-bmw-ag?language=en</w:t>
      </w:r>
      <w:r w:rsidR="00A74263" w:rsidRPr="006A48C0">
        <w:rPr>
          <w:rFonts w:ascii="Times New Roman" w:eastAsia="Times New Roman" w:hAnsi="Times New Roman" w:cs="Times New Roman"/>
          <w:b w:val="0"/>
          <w:bCs w:val="0"/>
          <w:color w:val="000000" w:themeColor="text1"/>
          <w:kern w:val="36"/>
          <w:sz w:val="24"/>
          <w:szCs w:val="24"/>
          <w:lang w:val="ro-RO" w:eastAsia="ro-RO"/>
        </w:rPr>
        <w:fldChar w:fldCharType="end"/>
      </w:r>
      <w:r w:rsidR="00A74263" w:rsidRPr="006A48C0">
        <w:rPr>
          <w:rFonts w:ascii="Times New Roman" w:eastAsia="Times New Roman" w:hAnsi="Times New Roman" w:cs="Times New Roman"/>
          <w:b w:val="0"/>
          <w:bCs w:val="0"/>
          <w:color w:val="000000" w:themeColor="text1"/>
          <w:kern w:val="36"/>
          <w:sz w:val="24"/>
          <w:szCs w:val="24"/>
          <w:lang w:val="ro-RO" w:eastAsia="ro-RO"/>
        </w:rPr>
        <w:t xml:space="preserve"> [Accessed 07 September 2020]</w:t>
      </w:r>
    </w:p>
    <w:p w:rsidR="00583761" w:rsidRDefault="00583761" w:rsidP="00A76317">
      <w:pPr>
        <w:pStyle w:val="Heading1"/>
        <w:numPr>
          <w:ilvl w:val="0"/>
          <w:numId w:val="1"/>
        </w:numPr>
        <w:shd w:val="clear" w:color="auto" w:fill="FEF9F5"/>
        <w:spacing w:before="0"/>
        <w:rPr>
          <w:rFonts w:ascii="Times New Roman" w:eastAsia="Times New Roman" w:hAnsi="Times New Roman" w:cs="Times New Roman"/>
          <w:b w:val="0"/>
          <w:bCs w:val="0"/>
          <w:color w:val="000000" w:themeColor="text1"/>
          <w:kern w:val="36"/>
          <w:sz w:val="24"/>
          <w:szCs w:val="24"/>
          <w:lang w:val="ro-RO" w:eastAsia="ro-RO"/>
        </w:rPr>
      </w:pPr>
      <w:r w:rsidRPr="00A76317">
        <w:rPr>
          <w:rFonts w:ascii="Times New Roman" w:hAnsi="Times New Roman" w:cs="Times New Roman"/>
          <w:b w:val="0"/>
          <w:color w:val="000000" w:themeColor="text1"/>
          <w:sz w:val="24"/>
          <w:szCs w:val="24"/>
          <w:lang w:val="ro-RO" w:eastAsia="ro-RO"/>
        </w:rPr>
        <w:t>Hans-Werner Sinn (2019)</w:t>
      </w:r>
      <w:r w:rsidRPr="006A48C0">
        <w:rPr>
          <w:rFonts w:ascii="Times New Roman" w:hAnsi="Times New Roman" w:cs="Times New Roman"/>
          <w:color w:val="000000" w:themeColor="text1"/>
          <w:sz w:val="24"/>
          <w:szCs w:val="24"/>
          <w:lang w:val="ro-RO" w:eastAsia="ro-RO"/>
        </w:rPr>
        <w:t xml:space="preserve"> „</w:t>
      </w:r>
      <w:r w:rsidRPr="006A48C0">
        <w:rPr>
          <w:rFonts w:ascii="Times New Roman" w:eastAsia="Times New Roman" w:hAnsi="Times New Roman" w:cs="Times New Roman"/>
          <w:b w:val="0"/>
          <w:bCs w:val="0"/>
          <w:color w:val="000000" w:themeColor="text1"/>
          <w:kern w:val="36"/>
          <w:sz w:val="24"/>
          <w:szCs w:val="24"/>
          <w:lang w:val="ro-RO" w:eastAsia="ro-RO"/>
        </w:rPr>
        <w:t>Are electric vehicles really so climate friendly?</w:t>
      </w:r>
      <w:r w:rsidRPr="006A48C0">
        <w:rPr>
          <w:rFonts w:ascii="Times New Roman" w:eastAsia="Times New Roman" w:hAnsi="Times New Roman" w:cs="Times New Roman"/>
          <w:b w:val="0"/>
          <w:bCs w:val="0"/>
          <w:color w:val="000000" w:themeColor="text1"/>
          <w:kern w:val="36"/>
          <w:sz w:val="24"/>
          <w:szCs w:val="24"/>
          <w:lang w:val="ro-RO" w:eastAsia="ro-RO"/>
        </w:rPr>
        <w:t xml:space="preserve">” The Guardian. Available at: </w:t>
      </w:r>
      <w:r w:rsidRPr="006A48C0">
        <w:rPr>
          <w:rFonts w:ascii="Times New Roman" w:eastAsia="Times New Roman" w:hAnsi="Times New Roman" w:cs="Times New Roman"/>
          <w:b w:val="0"/>
          <w:bCs w:val="0"/>
          <w:color w:val="000000" w:themeColor="text1"/>
          <w:kern w:val="36"/>
          <w:sz w:val="24"/>
          <w:szCs w:val="24"/>
          <w:lang w:val="ro-RO" w:eastAsia="ro-RO"/>
        </w:rPr>
        <w:fldChar w:fldCharType="begin"/>
      </w:r>
      <w:r w:rsidRPr="006A48C0">
        <w:rPr>
          <w:rFonts w:ascii="Times New Roman" w:eastAsia="Times New Roman" w:hAnsi="Times New Roman" w:cs="Times New Roman"/>
          <w:b w:val="0"/>
          <w:bCs w:val="0"/>
          <w:color w:val="000000" w:themeColor="text1"/>
          <w:kern w:val="36"/>
          <w:sz w:val="24"/>
          <w:szCs w:val="24"/>
          <w:lang w:val="ro-RO" w:eastAsia="ro-RO"/>
        </w:rPr>
        <w:instrText xml:space="preserve"> HYPERLINK "https://www.theguardian.com/environment/2019/nov/25/are-electric-vehicles-really-so-climate-friendly" </w:instrText>
      </w:r>
      <w:r w:rsidRPr="006A48C0">
        <w:rPr>
          <w:rFonts w:ascii="Times New Roman" w:eastAsia="Times New Roman" w:hAnsi="Times New Roman" w:cs="Times New Roman"/>
          <w:b w:val="0"/>
          <w:bCs w:val="0"/>
          <w:color w:val="000000" w:themeColor="text1"/>
          <w:kern w:val="36"/>
          <w:sz w:val="24"/>
          <w:szCs w:val="24"/>
          <w:lang w:val="ro-RO" w:eastAsia="ro-RO"/>
        </w:rPr>
        <w:fldChar w:fldCharType="separate"/>
      </w:r>
      <w:r w:rsidRPr="006A48C0">
        <w:rPr>
          <w:rStyle w:val="Hyperlink"/>
          <w:rFonts w:ascii="Times New Roman" w:eastAsia="Times New Roman" w:hAnsi="Times New Roman" w:cs="Times New Roman"/>
          <w:b w:val="0"/>
          <w:bCs w:val="0"/>
          <w:kern w:val="36"/>
          <w:sz w:val="24"/>
          <w:szCs w:val="24"/>
          <w:lang w:val="ro-RO" w:eastAsia="ro-RO"/>
        </w:rPr>
        <w:t>https://www.theguardian.com/environment/2019/nov/25/are-electric-vehicles-really-so-climate-friendly</w:t>
      </w:r>
      <w:r w:rsidRPr="006A48C0">
        <w:rPr>
          <w:rFonts w:ascii="Times New Roman" w:eastAsia="Times New Roman" w:hAnsi="Times New Roman" w:cs="Times New Roman"/>
          <w:b w:val="0"/>
          <w:bCs w:val="0"/>
          <w:color w:val="000000" w:themeColor="text1"/>
          <w:kern w:val="36"/>
          <w:sz w:val="24"/>
          <w:szCs w:val="24"/>
          <w:lang w:val="ro-RO" w:eastAsia="ro-RO"/>
        </w:rPr>
        <w:fldChar w:fldCharType="end"/>
      </w:r>
      <w:r w:rsidRPr="006A48C0">
        <w:rPr>
          <w:rFonts w:ascii="Times New Roman" w:eastAsia="Times New Roman" w:hAnsi="Times New Roman" w:cs="Times New Roman"/>
          <w:b w:val="0"/>
          <w:bCs w:val="0"/>
          <w:color w:val="000000" w:themeColor="text1"/>
          <w:kern w:val="36"/>
          <w:sz w:val="24"/>
          <w:szCs w:val="24"/>
          <w:lang w:val="ro-RO" w:eastAsia="ro-RO"/>
        </w:rPr>
        <w:t xml:space="preserve"> [Accessed 07 September 2020]</w:t>
      </w:r>
    </w:p>
    <w:p w:rsidR="00F83989" w:rsidRPr="00F83989" w:rsidRDefault="00F83989" w:rsidP="00F83989">
      <w:pPr>
        <w:pStyle w:val="ListParagraph"/>
        <w:numPr>
          <w:ilvl w:val="0"/>
          <w:numId w:val="1"/>
        </w:numPr>
        <w:rPr>
          <w:rFonts w:ascii="Times New Roman" w:hAnsi="Times New Roman" w:cs="Times New Roman"/>
          <w:sz w:val="24"/>
          <w:szCs w:val="24"/>
          <w:lang w:val="ro-RO" w:eastAsia="ro-RO"/>
        </w:rPr>
      </w:pPr>
      <w:proofErr w:type="spellStart"/>
      <w:r w:rsidRPr="00F83989">
        <w:rPr>
          <w:rFonts w:ascii="Times New Roman" w:hAnsi="Times New Roman" w:cs="Times New Roman"/>
          <w:sz w:val="24"/>
          <w:szCs w:val="24"/>
        </w:rPr>
        <w:t>Kotler</w:t>
      </w:r>
      <w:proofErr w:type="spellEnd"/>
      <w:r w:rsidRPr="00F83989">
        <w:rPr>
          <w:rFonts w:ascii="Times New Roman" w:hAnsi="Times New Roman" w:cs="Times New Roman"/>
          <w:sz w:val="24"/>
          <w:szCs w:val="24"/>
        </w:rPr>
        <w:t>, P. (2011). Reinventing marketing to manage the environmental imperative. Journal of Marketing, 75(4), 132-135.</w:t>
      </w:r>
    </w:p>
    <w:p w:rsidR="00F83989" w:rsidRPr="00CC50DC" w:rsidRDefault="00F83989" w:rsidP="00F83989">
      <w:pPr>
        <w:pStyle w:val="ListParagraph"/>
        <w:numPr>
          <w:ilvl w:val="0"/>
          <w:numId w:val="1"/>
        </w:numPr>
        <w:rPr>
          <w:rFonts w:ascii="Times New Roman" w:hAnsi="Times New Roman" w:cs="Times New Roman"/>
          <w:sz w:val="24"/>
          <w:szCs w:val="24"/>
          <w:lang w:val="ro-RO" w:eastAsia="ro-RO"/>
        </w:rPr>
      </w:pPr>
      <w:r w:rsidRPr="00F83989">
        <w:rPr>
          <w:rFonts w:ascii="Times New Roman" w:hAnsi="Times New Roman" w:cs="Times New Roman"/>
          <w:sz w:val="24"/>
          <w:szCs w:val="24"/>
        </w:rPr>
        <w:t>Chan, C. C. (2007). The state of the art of electric, hybrid, and fuel cell vehicles. Proceedings of the IEEE, 95(4), 704-718.</w:t>
      </w:r>
    </w:p>
    <w:p w:rsidR="00CC50DC" w:rsidRPr="00CC50DC" w:rsidRDefault="00CC50DC" w:rsidP="00F83989">
      <w:pPr>
        <w:pStyle w:val="ListParagraph"/>
        <w:numPr>
          <w:ilvl w:val="0"/>
          <w:numId w:val="1"/>
        </w:numPr>
        <w:rPr>
          <w:rFonts w:ascii="Times New Roman" w:hAnsi="Times New Roman" w:cs="Times New Roman"/>
          <w:sz w:val="24"/>
          <w:szCs w:val="24"/>
          <w:lang w:val="ro-RO" w:eastAsia="ro-RO"/>
        </w:rPr>
      </w:pPr>
      <w:proofErr w:type="spellStart"/>
      <w:r w:rsidRPr="00CC50DC">
        <w:rPr>
          <w:rFonts w:ascii="Times New Roman" w:hAnsi="Times New Roman" w:cs="Times New Roman"/>
          <w:sz w:val="24"/>
          <w:szCs w:val="24"/>
        </w:rPr>
        <w:t>Gadenne</w:t>
      </w:r>
      <w:proofErr w:type="spellEnd"/>
      <w:r w:rsidRPr="00CC50DC">
        <w:rPr>
          <w:rFonts w:ascii="Times New Roman" w:hAnsi="Times New Roman" w:cs="Times New Roman"/>
          <w:sz w:val="24"/>
          <w:szCs w:val="24"/>
        </w:rPr>
        <w:t xml:space="preserve">, D. L., Kennedy, J., &amp; </w:t>
      </w:r>
      <w:proofErr w:type="spellStart"/>
      <w:r w:rsidRPr="00CC50DC">
        <w:rPr>
          <w:rFonts w:ascii="Times New Roman" w:hAnsi="Times New Roman" w:cs="Times New Roman"/>
          <w:sz w:val="24"/>
          <w:szCs w:val="24"/>
        </w:rPr>
        <w:t>McKeiver</w:t>
      </w:r>
      <w:proofErr w:type="spellEnd"/>
      <w:r w:rsidRPr="00CC50DC">
        <w:rPr>
          <w:rFonts w:ascii="Times New Roman" w:hAnsi="Times New Roman" w:cs="Times New Roman"/>
          <w:sz w:val="24"/>
          <w:szCs w:val="24"/>
        </w:rPr>
        <w:t>, C. (2009). An empirical study of environmental awareness and practices in SMEs. Journal of Business Ethics, 84(1), 45-63</w:t>
      </w:r>
    </w:p>
    <w:p w:rsidR="00CC50DC" w:rsidRPr="00CC50DC" w:rsidRDefault="00CC50DC" w:rsidP="00C14C6C">
      <w:pPr>
        <w:pStyle w:val="ListParagraph"/>
        <w:numPr>
          <w:ilvl w:val="0"/>
          <w:numId w:val="1"/>
        </w:numPr>
        <w:rPr>
          <w:rFonts w:ascii="Times New Roman" w:hAnsi="Times New Roman" w:cs="Times New Roman"/>
          <w:sz w:val="24"/>
          <w:szCs w:val="24"/>
          <w:lang w:val="ro-RO" w:eastAsia="ro-RO"/>
        </w:rPr>
      </w:pPr>
      <w:r w:rsidRPr="00CC50DC">
        <w:rPr>
          <w:rFonts w:ascii="Times New Roman" w:hAnsi="Times New Roman" w:cs="Times New Roman"/>
          <w:sz w:val="24"/>
          <w:szCs w:val="24"/>
        </w:rPr>
        <w:t xml:space="preserve">Becker, T. A., </w:t>
      </w:r>
      <w:proofErr w:type="spellStart"/>
      <w:r w:rsidRPr="00CC50DC">
        <w:rPr>
          <w:rFonts w:ascii="Times New Roman" w:hAnsi="Times New Roman" w:cs="Times New Roman"/>
          <w:sz w:val="24"/>
          <w:szCs w:val="24"/>
        </w:rPr>
        <w:t>Sidhu</w:t>
      </w:r>
      <w:proofErr w:type="spellEnd"/>
      <w:r w:rsidRPr="00CC50DC">
        <w:rPr>
          <w:rFonts w:ascii="Times New Roman" w:hAnsi="Times New Roman" w:cs="Times New Roman"/>
          <w:sz w:val="24"/>
          <w:szCs w:val="24"/>
        </w:rPr>
        <w:t xml:space="preserve">, I., &amp; </w:t>
      </w:r>
      <w:proofErr w:type="spellStart"/>
      <w:r w:rsidRPr="00CC50DC">
        <w:rPr>
          <w:rFonts w:ascii="Times New Roman" w:hAnsi="Times New Roman" w:cs="Times New Roman"/>
          <w:sz w:val="24"/>
          <w:szCs w:val="24"/>
        </w:rPr>
        <w:t>Tenderich</w:t>
      </w:r>
      <w:proofErr w:type="spellEnd"/>
      <w:r w:rsidRPr="00CC50DC">
        <w:rPr>
          <w:rFonts w:ascii="Times New Roman" w:hAnsi="Times New Roman" w:cs="Times New Roman"/>
          <w:sz w:val="24"/>
          <w:szCs w:val="24"/>
        </w:rPr>
        <w:t xml:space="preserve">, B. (2009). Electric vehicles in the United States: a new model with forecasts to 2030. </w:t>
      </w:r>
      <w:proofErr w:type="spellStart"/>
      <w:r w:rsidRPr="00CC50DC">
        <w:rPr>
          <w:rFonts w:ascii="Times New Roman" w:hAnsi="Times New Roman" w:cs="Times New Roman"/>
          <w:sz w:val="24"/>
          <w:szCs w:val="24"/>
        </w:rPr>
        <w:t>Center</w:t>
      </w:r>
      <w:proofErr w:type="spellEnd"/>
      <w:r w:rsidRPr="00CC50DC">
        <w:rPr>
          <w:rFonts w:ascii="Times New Roman" w:hAnsi="Times New Roman" w:cs="Times New Roman"/>
          <w:sz w:val="24"/>
          <w:szCs w:val="24"/>
        </w:rPr>
        <w:t xml:space="preserve"> for Entrepreneurship and Technology, University of California, Berkeley, (2009.1)</w:t>
      </w:r>
    </w:p>
    <w:p w:rsidR="00F83989" w:rsidRPr="00F83989" w:rsidRDefault="00F83989" w:rsidP="00F83989">
      <w:pPr>
        <w:rPr>
          <w:lang w:val="ro-RO" w:eastAsia="ro-RO"/>
        </w:rPr>
      </w:pPr>
    </w:p>
    <w:p w:rsidR="00583761" w:rsidRPr="00583761" w:rsidRDefault="00583761" w:rsidP="00583761">
      <w:pPr>
        <w:rPr>
          <w:lang w:val="ro-RO" w:eastAsia="ro-RO"/>
        </w:rPr>
      </w:pPr>
    </w:p>
    <w:p w:rsidR="006C4087" w:rsidRDefault="006C4087">
      <w:pPr>
        <w:rPr>
          <w:rFonts w:ascii="Times New Roman" w:hAnsi="Times New Roman" w:cs="Times New Roman"/>
          <w:sz w:val="24"/>
          <w:szCs w:val="24"/>
        </w:rPr>
      </w:pPr>
    </w:p>
    <w:p w:rsidR="00B208DF" w:rsidRPr="00E05B2F" w:rsidRDefault="00B208DF">
      <w:pPr>
        <w:rPr>
          <w:rFonts w:ascii="Times New Roman" w:hAnsi="Times New Roman" w:cs="Times New Roman"/>
          <w:sz w:val="24"/>
          <w:szCs w:val="24"/>
        </w:rPr>
      </w:pPr>
    </w:p>
    <w:sectPr w:rsidR="00B208DF" w:rsidRPr="00E05B2F" w:rsidSect="00901C47">
      <w:footerReference w:type="default" r:id="rId24"/>
      <w:pgSz w:w="11906" w:h="16838"/>
      <w:pgMar w:top="1417" w:right="1417" w:bottom="1417" w:left="1417" w:header="708" w:footer="708" w:gutter="0"/>
      <w:pgBorders w:offsetFrom="page">
        <w:top w:val="double" w:sz="4" w:space="24" w:color="auto"/>
        <w:left w:val="double" w:sz="4" w:space="24" w:color="auto"/>
        <w:bottom w:val="double" w:sz="4" w:space="24" w:color="auto"/>
        <w:right w:val="double" w:sz="4" w:space="24" w:color="auto"/>
      </w:pgBorders>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4F88" w:rsidRDefault="00C94F88" w:rsidP="000516AB">
      <w:pPr>
        <w:spacing w:after="0" w:line="240" w:lineRule="auto"/>
      </w:pPr>
      <w:r>
        <w:separator/>
      </w:r>
    </w:p>
  </w:endnote>
  <w:endnote w:type="continuationSeparator" w:id="0">
    <w:p w:rsidR="00C94F88" w:rsidRDefault="00C94F88" w:rsidP="000516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76922839"/>
      <w:docPartObj>
        <w:docPartGallery w:val="Page Numbers (Bottom of Page)"/>
        <w:docPartUnique/>
      </w:docPartObj>
    </w:sdtPr>
    <w:sdtEndPr>
      <w:rPr>
        <w:noProof/>
      </w:rPr>
    </w:sdtEndPr>
    <w:sdtContent>
      <w:p w:rsidR="000516AB" w:rsidRDefault="000516AB">
        <w:pPr>
          <w:pStyle w:val="Footer"/>
          <w:jc w:val="right"/>
        </w:pPr>
        <w:r>
          <w:fldChar w:fldCharType="begin"/>
        </w:r>
        <w:r>
          <w:instrText xml:space="preserve"> PAGE   \* MERGEFORMAT </w:instrText>
        </w:r>
        <w:r>
          <w:fldChar w:fldCharType="separate"/>
        </w:r>
        <w:r w:rsidR="007472A2">
          <w:rPr>
            <w:noProof/>
          </w:rPr>
          <w:t>6</w:t>
        </w:r>
        <w:r>
          <w:rPr>
            <w:noProof/>
          </w:rPr>
          <w:fldChar w:fldCharType="end"/>
        </w:r>
      </w:p>
    </w:sdtContent>
  </w:sdt>
  <w:p w:rsidR="000516AB" w:rsidRDefault="000516A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4F88" w:rsidRDefault="00C94F88" w:rsidP="000516AB">
      <w:pPr>
        <w:spacing w:after="0" w:line="240" w:lineRule="auto"/>
      </w:pPr>
      <w:r>
        <w:separator/>
      </w:r>
    </w:p>
  </w:footnote>
  <w:footnote w:type="continuationSeparator" w:id="0">
    <w:p w:rsidR="00C94F88" w:rsidRDefault="00C94F88" w:rsidP="000516A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0275A4"/>
    <w:multiLevelType w:val="hybridMultilevel"/>
    <w:tmpl w:val="EF80BCE0"/>
    <w:lvl w:ilvl="0" w:tplc="58AE9836">
      <w:start w:val="1"/>
      <w:numFmt w:val="decimal"/>
      <w:lvlText w:val="%1."/>
      <w:lvlJc w:val="left"/>
      <w:pPr>
        <w:ind w:left="720" w:hanging="360"/>
      </w:pPr>
      <w:rPr>
        <w:rFonts w:eastAsiaTheme="minorHAnsi" w:hint="default"/>
        <w:color w:val="auto"/>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50A"/>
    <w:rsid w:val="000020CF"/>
    <w:rsid w:val="0004107F"/>
    <w:rsid w:val="000516AB"/>
    <w:rsid w:val="000A1DEF"/>
    <w:rsid w:val="000F047B"/>
    <w:rsid w:val="000F2E29"/>
    <w:rsid w:val="00131EFA"/>
    <w:rsid w:val="00134DBC"/>
    <w:rsid w:val="00145B4B"/>
    <w:rsid w:val="00160142"/>
    <w:rsid w:val="00182264"/>
    <w:rsid w:val="001A17C8"/>
    <w:rsid w:val="001A18BF"/>
    <w:rsid w:val="001A43E0"/>
    <w:rsid w:val="001B17BB"/>
    <w:rsid w:val="001C71CA"/>
    <w:rsid w:val="001D24C2"/>
    <w:rsid w:val="001D47F6"/>
    <w:rsid w:val="001D48CE"/>
    <w:rsid w:val="0026420A"/>
    <w:rsid w:val="00265D87"/>
    <w:rsid w:val="002A554B"/>
    <w:rsid w:val="002B5004"/>
    <w:rsid w:val="002D5FDB"/>
    <w:rsid w:val="002E1106"/>
    <w:rsid w:val="002F1D45"/>
    <w:rsid w:val="0032559E"/>
    <w:rsid w:val="00341E57"/>
    <w:rsid w:val="00351AF9"/>
    <w:rsid w:val="00370BAA"/>
    <w:rsid w:val="003900CF"/>
    <w:rsid w:val="00396680"/>
    <w:rsid w:val="003C5B38"/>
    <w:rsid w:val="00407C3A"/>
    <w:rsid w:val="00443B96"/>
    <w:rsid w:val="00481302"/>
    <w:rsid w:val="00485183"/>
    <w:rsid w:val="004E3F14"/>
    <w:rsid w:val="005068C4"/>
    <w:rsid w:val="005069F2"/>
    <w:rsid w:val="00534828"/>
    <w:rsid w:val="005460B2"/>
    <w:rsid w:val="00580DD2"/>
    <w:rsid w:val="00583761"/>
    <w:rsid w:val="005B49EA"/>
    <w:rsid w:val="005D3763"/>
    <w:rsid w:val="005E1D95"/>
    <w:rsid w:val="005F4709"/>
    <w:rsid w:val="00603E53"/>
    <w:rsid w:val="0061119E"/>
    <w:rsid w:val="006240BB"/>
    <w:rsid w:val="00624447"/>
    <w:rsid w:val="006835BE"/>
    <w:rsid w:val="00693B34"/>
    <w:rsid w:val="006A48C0"/>
    <w:rsid w:val="006B767D"/>
    <w:rsid w:val="006C4087"/>
    <w:rsid w:val="006D4811"/>
    <w:rsid w:val="006E461B"/>
    <w:rsid w:val="0070393F"/>
    <w:rsid w:val="007354B7"/>
    <w:rsid w:val="007375E5"/>
    <w:rsid w:val="00737DDE"/>
    <w:rsid w:val="007472A2"/>
    <w:rsid w:val="00752FDA"/>
    <w:rsid w:val="007C17CB"/>
    <w:rsid w:val="007C4D40"/>
    <w:rsid w:val="007E508D"/>
    <w:rsid w:val="007E750A"/>
    <w:rsid w:val="007F5C05"/>
    <w:rsid w:val="00820A8A"/>
    <w:rsid w:val="00872BEF"/>
    <w:rsid w:val="00873ACE"/>
    <w:rsid w:val="008A0C00"/>
    <w:rsid w:val="008B1DA5"/>
    <w:rsid w:val="008D5AC6"/>
    <w:rsid w:val="008E41CC"/>
    <w:rsid w:val="00901C47"/>
    <w:rsid w:val="00906664"/>
    <w:rsid w:val="00934607"/>
    <w:rsid w:val="00953F73"/>
    <w:rsid w:val="00970290"/>
    <w:rsid w:val="009A7400"/>
    <w:rsid w:val="009C41C2"/>
    <w:rsid w:val="009E1BDD"/>
    <w:rsid w:val="00A74263"/>
    <w:rsid w:val="00A76317"/>
    <w:rsid w:val="00A9617B"/>
    <w:rsid w:val="00AA0380"/>
    <w:rsid w:val="00AA68EE"/>
    <w:rsid w:val="00AF3CD2"/>
    <w:rsid w:val="00B117DB"/>
    <w:rsid w:val="00B208DF"/>
    <w:rsid w:val="00B42302"/>
    <w:rsid w:val="00B42A0E"/>
    <w:rsid w:val="00B7758E"/>
    <w:rsid w:val="00B818B2"/>
    <w:rsid w:val="00B84433"/>
    <w:rsid w:val="00B95093"/>
    <w:rsid w:val="00C0410C"/>
    <w:rsid w:val="00C14C6C"/>
    <w:rsid w:val="00C15650"/>
    <w:rsid w:val="00C31B67"/>
    <w:rsid w:val="00C52663"/>
    <w:rsid w:val="00C543C3"/>
    <w:rsid w:val="00C60819"/>
    <w:rsid w:val="00C67C4A"/>
    <w:rsid w:val="00C94F88"/>
    <w:rsid w:val="00C965FF"/>
    <w:rsid w:val="00CC300F"/>
    <w:rsid w:val="00CC50DC"/>
    <w:rsid w:val="00CE53B9"/>
    <w:rsid w:val="00DB713C"/>
    <w:rsid w:val="00E05B2F"/>
    <w:rsid w:val="00E42A00"/>
    <w:rsid w:val="00E442CF"/>
    <w:rsid w:val="00E527BE"/>
    <w:rsid w:val="00E555F0"/>
    <w:rsid w:val="00E60A1D"/>
    <w:rsid w:val="00E761C7"/>
    <w:rsid w:val="00E82DA0"/>
    <w:rsid w:val="00E90A85"/>
    <w:rsid w:val="00EA273E"/>
    <w:rsid w:val="00ED3333"/>
    <w:rsid w:val="00ED34EF"/>
    <w:rsid w:val="00EE095C"/>
    <w:rsid w:val="00F30F9E"/>
    <w:rsid w:val="00F458A3"/>
    <w:rsid w:val="00F4660E"/>
    <w:rsid w:val="00F60DDA"/>
    <w:rsid w:val="00F75C93"/>
    <w:rsid w:val="00F8047D"/>
    <w:rsid w:val="00F83989"/>
    <w:rsid w:val="00FD5FD2"/>
    <w:rsid w:val="00FF3DC9"/>
    <w:rsid w:val="00FF78A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before="100" w:beforeAutospacing="1" w:after="100" w:afterAutospacing="1"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354B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F78A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F78AF"/>
    <w:rPr>
      <w:rFonts w:eastAsiaTheme="minorEastAsia"/>
      <w:lang w:val="en-US" w:eastAsia="ja-JP"/>
    </w:rPr>
  </w:style>
  <w:style w:type="paragraph" w:styleId="BalloonText">
    <w:name w:val="Balloon Text"/>
    <w:basedOn w:val="Normal"/>
    <w:link w:val="BalloonTextChar"/>
    <w:uiPriority w:val="99"/>
    <w:semiHidden/>
    <w:unhideWhenUsed/>
    <w:rsid w:val="00FF78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78AF"/>
    <w:rPr>
      <w:rFonts w:ascii="Tahoma" w:hAnsi="Tahoma" w:cs="Tahoma"/>
      <w:sz w:val="16"/>
      <w:szCs w:val="16"/>
      <w:lang w:val="en-GB"/>
    </w:rPr>
  </w:style>
  <w:style w:type="paragraph" w:styleId="Header">
    <w:name w:val="header"/>
    <w:basedOn w:val="Normal"/>
    <w:link w:val="HeaderChar"/>
    <w:uiPriority w:val="99"/>
    <w:unhideWhenUsed/>
    <w:rsid w:val="000516AB"/>
    <w:pPr>
      <w:tabs>
        <w:tab w:val="center" w:pos="4536"/>
        <w:tab w:val="right" w:pos="9072"/>
      </w:tabs>
      <w:spacing w:after="0" w:line="240" w:lineRule="auto"/>
    </w:pPr>
  </w:style>
  <w:style w:type="character" w:customStyle="1" w:styleId="HeaderChar">
    <w:name w:val="Header Char"/>
    <w:basedOn w:val="DefaultParagraphFont"/>
    <w:link w:val="Header"/>
    <w:uiPriority w:val="99"/>
    <w:rsid w:val="000516AB"/>
    <w:rPr>
      <w:lang w:val="en-GB"/>
    </w:rPr>
  </w:style>
  <w:style w:type="paragraph" w:styleId="Footer">
    <w:name w:val="footer"/>
    <w:basedOn w:val="Normal"/>
    <w:link w:val="FooterChar"/>
    <w:uiPriority w:val="99"/>
    <w:unhideWhenUsed/>
    <w:rsid w:val="000516AB"/>
    <w:pPr>
      <w:tabs>
        <w:tab w:val="center" w:pos="4536"/>
        <w:tab w:val="right" w:pos="9072"/>
      </w:tabs>
      <w:spacing w:after="0" w:line="240" w:lineRule="auto"/>
    </w:pPr>
  </w:style>
  <w:style w:type="character" w:customStyle="1" w:styleId="FooterChar">
    <w:name w:val="Footer Char"/>
    <w:basedOn w:val="DefaultParagraphFont"/>
    <w:link w:val="Footer"/>
    <w:uiPriority w:val="99"/>
    <w:rsid w:val="000516AB"/>
    <w:rPr>
      <w:lang w:val="en-GB"/>
    </w:rPr>
  </w:style>
  <w:style w:type="character" w:styleId="Hyperlink">
    <w:name w:val="Hyperlink"/>
    <w:basedOn w:val="DefaultParagraphFont"/>
    <w:uiPriority w:val="99"/>
    <w:unhideWhenUsed/>
    <w:rsid w:val="00EE095C"/>
    <w:rPr>
      <w:color w:val="0000FF" w:themeColor="hyperlink"/>
      <w:u w:val="single"/>
    </w:rPr>
  </w:style>
  <w:style w:type="character" w:customStyle="1" w:styleId="Heading1Char">
    <w:name w:val="Heading 1 Char"/>
    <w:basedOn w:val="DefaultParagraphFont"/>
    <w:link w:val="Heading1"/>
    <w:uiPriority w:val="9"/>
    <w:rsid w:val="007354B7"/>
    <w:rPr>
      <w:rFonts w:asciiTheme="majorHAnsi" w:eastAsiaTheme="majorEastAsia" w:hAnsiTheme="majorHAnsi" w:cstheme="majorBidi"/>
      <w:b/>
      <w:bCs/>
      <w:color w:val="365F91" w:themeColor="accent1" w:themeShade="BF"/>
      <w:sz w:val="28"/>
      <w:szCs w:val="28"/>
      <w:lang w:val="en-GB"/>
    </w:rPr>
  </w:style>
  <w:style w:type="paragraph" w:styleId="ListParagraph">
    <w:name w:val="List Paragraph"/>
    <w:basedOn w:val="Normal"/>
    <w:uiPriority w:val="34"/>
    <w:qFormat/>
    <w:rsid w:val="006A48C0"/>
    <w:pPr>
      <w:ind w:left="720"/>
      <w:contextualSpacing/>
    </w:pPr>
  </w:style>
  <w:style w:type="paragraph" w:styleId="TOCHeading">
    <w:name w:val="TOC Heading"/>
    <w:basedOn w:val="Heading1"/>
    <w:next w:val="Normal"/>
    <w:uiPriority w:val="39"/>
    <w:semiHidden/>
    <w:unhideWhenUsed/>
    <w:qFormat/>
    <w:rsid w:val="00C14C6C"/>
    <w:pPr>
      <w:spacing w:beforeAutospacing="0" w:afterAutospacing="0"/>
      <w:outlineLvl w:val="9"/>
    </w:pPr>
    <w:rPr>
      <w:lang w:val="en-US" w:eastAsia="ja-JP"/>
    </w:rPr>
  </w:style>
  <w:style w:type="paragraph" w:styleId="TOC1">
    <w:name w:val="toc 1"/>
    <w:basedOn w:val="Normal"/>
    <w:next w:val="Normal"/>
    <w:autoRedefine/>
    <w:uiPriority w:val="39"/>
    <w:unhideWhenUsed/>
    <w:qFormat/>
    <w:rsid w:val="00C14C6C"/>
  </w:style>
  <w:style w:type="paragraph" w:styleId="TOC2">
    <w:name w:val="toc 2"/>
    <w:basedOn w:val="Normal"/>
    <w:next w:val="Normal"/>
    <w:autoRedefine/>
    <w:uiPriority w:val="39"/>
    <w:semiHidden/>
    <w:unhideWhenUsed/>
    <w:qFormat/>
    <w:rsid w:val="00F75C93"/>
    <w:pPr>
      <w:spacing w:before="0" w:beforeAutospacing="0" w:afterAutospacing="0"/>
      <w:ind w:left="220"/>
    </w:pPr>
    <w:rPr>
      <w:rFonts w:eastAsiaTheme="minorEastAsia"/>
      <w:lang w:val="en-US" w:eastAsia="ja-JP"/>
    </w:rPr>
  </w:style>
  <w:style w:type="paragraph" w:styleId="TOC3">
    <w:name w:val="toc 3"/>
    <w:basedOn w:val="Normal"/>
    <w:next w:val="Normal"/>
    <w:autoRedefine/>
    <w:uiPriority w:val="39"/>
    <w:semiHidden/>
    <w:unhideWhenUsed/>
    <w:qFormat/>
    <w:rsid w:val="00F75C93"/>
    <w:pPr>
      <w:spacing w:before="0" w:beforeAutospacing="0" w:afterAutospacing="0"/>
      <w:ind w:left="440"/>
    </w:pPr>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before="100" w:beforeAutospacing="1" w:after="100" w:afterAutospacing="1"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354B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F78AF"/>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FF78AF"/>
    <w:rPr>
      <w:rFonts w:eastAsiaTheme="minorEastAsia"/>
      <w:lang w:val="en-US" w:eastAsia="ja-JP"/>
    </w:rPr>
  </w:style>
  <w:style w:type="paragraph" w:styleId="BalloonText">
    <w:name w:val="Balloon Text"/>
    <w:basedOn w:val="Normal"/>
    <w:link w:val="BalloonTextChar"/>
    <w:uiPriority w:val="99"/>
    <w:semiHidden/>
    <w:unhideWhenUsed/>
    <w:rsid w:val="00FF78A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F78AF"/>
    <w:rPr>
      <w:rFonts w:ascii="Tahoma" w:hAnsi="Tahoma" w:cs="Tahoma"/>
      <w:sz w:val="16"/>
      <w:szCs w:val="16"/>
      <w:lang w:val="en-GB"/>
    </w:rPr>
  </w:style>
  <w:style w:type="paragraph" w:styleId="Header">
    <w:name w:val="header"/>
    <w:basedOn w:val="Normal"/>
    <w:link w:val="HeaderChar"/>
    <w:uiPriority w:val="99"/>
    <w:unhideWhenUsed/>
    <w:rsid w:val="000516AB"/>
    <w:pPr>
      <w:tabs>
        <w:tab w:val="center" w:pos="4536"/>
        <w:tab w:val="right" w:pos="9072"/>
      </w:tabs>
      <w:spacing w:after="0" w:line="240" w:lineRule="auto"/>
    </w:pPr>
  </w:style>
  <w:style w:type="character" w:customStyle="1" w:styleId="HeaderChar">
    <w:name w:val="Header Char"/>
    <w:basedOn w:val="DefaultParagraphFont"/>
    <w:link w:val="Header"/>
    <w:uiPriority w:val="99"/>
    <w:rsid w:val="000516AB"/>
    <w:rPr>
      <w:lang w:val="en-GB"/>
    </w:rPr>
  </w:style>
  <w:style w:type="paragraph" w:styleId="Footer">
    <w:name w:val="footer"/>
    <w:basedOn w:val="Normal"/>
    <w:link w:val="FooterChar"/>
    <w:uiPriority w:val="99"/>
    <w:unhideWhenUsed/>
    <w:rsid w:val="000516AB"/>
    <w:pPr>
      <w:tabs>
        <w:tab w:val="center" w:pos="4536"/>
        <w:tab w:val="right" w:pos="9072"/>
      </w:tabs>
      <w:spacing w:after="0" w:line="240" w:lineRule="auto"/>
    </w:pPr>
  </w:style>
  <w:style w:type="character" w:customStyle="1" w:styleId="FooterChar">
    <w:name w:val="Footer Char"/>
    <w:basedOn w:val="DefaultParagraphFont"/>
    <w:link w:val="Footer"/>
    <w:uiPriority w:val="99"/>
    <w:rsid w:val="000516AB"/>
    <w:rPr>
      <w:lang w:val="en-GB"/>
    </w:rPr>
  </w:style>
  <w:style w:type="character" w:styleId="Hyperlink">
    <w:name w:val="Hyperlink"/>
    <w:basedOn w:val="DefaultParagraphFont"/>
    <w:uiPriority w:val="99"/>
    <w:unhideWhenUsed/>
    <w:rsid w:val="00EE095C"/>
    <w:rPr>
      <w:color w:val="0000FF" w:themeColor="hyperlink"/>
      <w:u w:val="single"/>
    </w:rPr>
  </w:style>
  <w:style w:type="character" w:customStyle="1" w:styleId="Heading1Char">
    <w:name w:val="Heading 1 Char"/>
    <w:basedOn w:val="DefaultParagraphFont"/>
    <w:link w:val="Heading1"/>
    <w:uiPriority w:val="9"/>
    <w:rsid w:val="007354B7"/>
    <w:rPr>
      <w:rFonts w:asciiTheme="majorHAnsi" w:eastAsiaTheme="majorEastAsia" w:hAnsiTheme="majorHAnsi" w:cstheme="majorBidi"/>
      <w:b/>
      <w:bCs/>
      <w:color w:val="365F91" w:themeColor="accent1" w:themeShade="BF"/>
      <w:sz w:val="28"/>
      <w:szCs w:val="28"/>
      <w:lang w:val="en-GB"/>
    </w:rPr>
  </w:style>
  <w:style w:type="paragraph" w:styleId="ListParagraph">
    <w:name w:val="List Paragraph"/>
    <w:basedOn w:val="Normal"/>
    <w:uiPriority w:val="34"/>
    <w:qFormat/>
    <w:rsid w:val="006A48C0"/>
    <w:pPr>
      <w:ind w:left="720"/>
      <w:contextualSpacing/>
    </w:pPr>
  </w:style>
  <w:style w:type="paragraph" w:styleId="TOCHeading">
    <w:name w:val="TOC Heading"/>
    <w:basedOn w:val="Heading1"/>
    <w:next w:val="Normal"/>
    <w:uiPriority w:val="39"/>
    <w:semiHidden/>
    <w:unhideWhenUsed/>
    <w:qFormat/>
    <w:rsid w:val="00C14C6C"/>
    <w:pPr>
      <w:spacing w:beforeAutospacing="0" w:afterAutospacing="0"/>
      <w:outlineLvl w:val="9"/>
    </w:pPr>
    <w:rPr>
      <w:lang w:val="en-US" w:eastAsia="ja-JP"/>
    </w:rPr>
  </w:style>
  <w:style w:type="paragraph" w:styleId="TOC1">
    <w:name w:val="toc 1"/>
    <w:basedOn w:val="Normal"/>
    <w:next w:val="Normal"/>
    <w:autoRedefine/>
    <w:uiPriority w:val="39"/>
    <w:unhideWhenUsed/>
    <w:qFormat/>
    <w:rsid w:val="00C14C6C"/>
  </w:style>
  <w:style w:type="paragraph" w:styleId="TOC2">
    <w:name w:val="toc 2"/>
    <w:basedOn w:val="Normal"/>
    <w:next w:val="Normal"/>
    <w:autoRedefine/>
    <w:uiPriority w:val="39"/>
    <w:semiHidden/>
    <w:unhideWhenUsed/>
    <w:qFormat/>
    <w:rsid w:val="00F75C93"/>
    <w:pPr>
      <w:spacing w:before="0" w:beforeAutospacing="0" w:afterAutospacing="0"/>
      <w:ind w:left="220"/>
    </w:pPr>
    <w:rPr>
      <w:rFonts w:eastAsiaTheme="minorEastAsia"/>
      <w:lang w:val="en-US" w:eastAsia="ja-JP"/>
    </w:rPr>
  </w:style>
  <w:style w:type="paragraph" w:styleId="TOC3">
    <w:name w:val="toc 3"/>
    <w:basedOn w:val="Normal"/>
    <w:next w:val="Normal"/>
    <w:autoRedefine/>
    <w:uiPriority w:val="39"/>
    <w:semiHidden/>
    <w:unhideWhenUsed/>
    <w:qFormat/>
    <w:rsid w:val="00F75C93"/>
    <w:pPr>
      <w:spacing w:before="0" w:beforeAutospacing="0" w:afterAutospacing="0"/>
      <w:ind w:left="440"/>
    </w:pPr>
    <w:rPr>
      <w:rFonts w:eastAsiaTheme="minorEastAsia"/>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830072">
      <w:bodyDiv w:val="1"/>
      <w:marLeft w:val="0"/>
      <w:marRight w:val="0"/>
      <w:marTop w:val="0"/>
      <w:marBottom w:val="0"/>
      <w:divBdr>
        <w:top w:val="none" w:sz="0" w:space="0" w:color="auto"/>
        <w:left w:val="none" w:sz="0" w:space="0" w:color="auto"/>
        <w:bottom w:val="none" w:sz="0" w:space="0" w:color="auto"/>
        <w:right w:val="none" w:sz="0" w:space="0" w:color="auto"/>
      </w:divBdr>
      <w:divsChild>
        <w:div w:id="426077117">
          <w:marLeft w:val="0"/>
          <w:marRight w:val="0"/>
          <w:marTop w:val="0"/>
          <w:marBottom w:val="0"/>
          <w:divBdr>
            <w:top w:val="none" w:sz="0" w:space="0" w:color="auto"/>
            <w:left w:val="none" w:sz="0" w:space="0" w:color="auto"/>
            <w:bottom w:val="none" w:sz="0" w:space="0" w:color="auto"/>
            <w:right w:val="none" w:sz="0" w:space="0" w:color="auto"/>
          </w:divBdr>
        </w:div>
        <w:div w:id="139885804">
          <w:marLeft w:val="0"/>
          <w:marRight w:val="0"/>
          <w:marTop w:val="0"/>
          <w:marBottom w:val="0"/>
          <w:divBdr>
            <w:top w:val="none" w:sz="0" w:space="0" w:color="auto"/>
            <w:left w:val="none" w:sz="0" w:space="0" w:color="auto"/>
            <w:bottom w:val="none" w:sz="0" w:space="0" w:color="auto"/>
            <w:right w:val="none" w:sz="0" w:space="0" w:color="auto"/>
          </w:divBdr>
          <w:divsChild>
            <w:div w:id="215431419">
              <w:marLeft w:val="0"/>
              <w:marRight w:val="0"/>
              <w:marTop w:val="0"/>
              <w:marBottom w:val="0"/>
              <w:divBdr>
                <w:top w:val="none" w:sz="0" w:space="0" w:color="auto"/>
                <w:left w:val="none" w:sz="0" w:space="0" w:color="auto"/>
                <w:bottom w:val="none" w:sz="0" w:space="0" w:color="auto"/>
                <w:right w:val="none" w:sz="0" w:space="0" w:color="auto"/>
              </w:divBdr>
              <w:divsChild>
                <w:div w:id="1205561842">
                  <w:marLeft w:val="0"/>
                  <w:marRight w:val="0"/>
                  <w:marTop w:val="0"/>
                  <w:marBottom w:val="0"/>
                  <w:divBdr>
                    <w:top w:val="none" w:sz="0" w:space="0" w:color="auto"/>
                    <w:left w:val="none" w:sz="0" w:space="0" w:color="auto"/>
                    <w:bottom w:val="none" w:sz="0" w:space="0" w:color="auto"/>
                    <w:right w:val="none" w:sz="0" w:space="0" w:color="auto"/>
                  </w:divBdr>
                </w:div>
                <w:div w:id="235283452">
                  <w:marLeft w:val="0"/>
                  <w:marRight w:val="0"/>
                  <w:marTop w:val="0"/>
                  <w:marBottom w:val="0"/>
                  <w:divBdr>
                    <w:top w:val="none" w:sz="0" w:space="0" w:color="auto"/>
                    <w:left w:val="none" w:sz="0" w:space="0" w:color="auto"/>
                    <w:bottom w:val="none" w:sz="0" w:space="0" w:color="auto"/>
                    <w:right w:val="none" w:sz="0" w:space="0" w:color="auto"/>
                  </w:divBdr>
                  <w:divsChild>
                    <w:div w:id="73431142">
                      <w:marLeft w:val="0"/>
                      <w:marRight w:val="0"/>
                      <w:marTop w:val="0"/>
                      <w:marBottom w:val="300"/>
                      <w:divBdr>
                        <w:top w:val="none" w:sz="0" w:space="0" w:color="auto"/>
                        <w:left w:val="none" w:sz="0" w:space="0" w:color="auto"/>
                        <w:bottom w:val="none" w:sz="0" w:space="0" w:color="auto"/>
                        <w:right w:val="none" w:sz="0" w:space="0" w:color="auto"/>
                      </w:divBdr>
                    </w:div>
                  </w:divsChild>
                </w:div>
                <w:div w:id="377894213">
                  <w:marLeft w:val="0"/>
                  <w:marRight w:val="0"/>
                  <w:marTop w:val="0"/>
                  <w:marBottom w:val="0"/>
                  <w:divBdr>
                    <w:top w:val="none" w:sz="0" w:space="0" w:color="auto"/>
                    <w:left w:val="none" w:sz="0" w:space="0" w:color="auto"/>
                    <w:bottom w:val="none" w:sz="0" w:space="0" w:color="auto"/>
                    <w:right w:val="none" w:sz="0" w:space="0" w:color="auto"/>
                  </w:divBdr>
                </w:div>
                <w:div w:id="753236567">
                  <w:marLeft w:val="0"/>
                  <w:marRight w:val="0"/>
                  <w:marTop w:val="0"/>
                  <w:marBottom w:val="0"/>
                  <w:divBdr>
                    <w:top w:val="none" w:sz="0" w:space="0" w:color="auto"/>
                    <w:left w:val="none" w:sz="0" w:space="0" w:color="auto"/>
                    <w:bottom w:val="none" w:sz="0" w:space="0" w:color="auto"/>
                    <w:right w:val="none" w:sz="0" w:space="0" w:color="auto"/>
                  </w:divBdr>
                </w:div>
                <w:div w:id="28353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9498">
          <w:marLeft w:val="0"/>
          <w:marRight w:val="0"/>
          <w:marTop w:val="1050"/>
          <w:marBottom w:val="0"/>
          <w:divBdr>
            <w:top w:val="none" w:sz="0" w:space="0" w:color="auto"/>
            <w:left w:val="none" w:sz="0" w:space="0" w:color="auto"/>
            <w:bottom w:val="none" w:sz="0" w:space="0" w:color="auto"/>
            <w:right w:val="none" w:sz="0" w:space="0" w:color="auto"/>
          </w:divBdr>
          <w:divsChild>
            <w:div w:id="519321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959203">
      <w:bodyDiv w:val="1"/>
      <w:marLeft w:val="0"/>
      <w:marRight w:val="0"/>
      <w:marTop w:val="0"/>
      <w:marBottom w:val="0"/>
      <w:divBdr>
        <w:top w:val="none" w:sz="0" w:space="0" w:color="auto"/>
        <w:left w:val="none" w:sz="0" w:space="0" w:color="auto"/>
        <w:bottom w:val="none" w:sz="0" w:space="0" w:color="auto"/>
        <w:right w:val="none" w:sz="0" w:space="0" w:color="auto"/>
      </w:divBdr>
    </w:div>
    <w:div w:id="1245577715">
      <w:bodyDiv w:val="1"/>
      <w:marLeft w:val="0"/>
      <w:marRight w:val="0"/>
      <w:marTop w:val="0"/>
      <w:marBottom w:val="0"/>
      <w:divBdr>
        <w:top w:val="none" w:sz="0" w:space="0" w:color="auto"/>
        <w:left w:val="none" w:sz="0" w:space="0" w:color="auto"/>
        <w:bottom w:val="none" w:sz="0" w:space="0" w:color="auto"/>
        <w:right w:val="none" w:sz="0" w:space="0" w:color="auto"/>
      </w:divBdr>
    </w:div>
    <w:div w:id="2009820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arthjustice.org/features/electric-vehicles-explainer?gclid=CjwKCAjwtNf6BRAwEiwAkt6UQkShSG1MDzFcmz4ymczPJzneC5Nd3jkhHBm1-2edbNbiIWWR2JFnwBoC7i8QAvD_BwE" TargetMode="External"/><Relationship Id="rId18" Type="http://schemas.openxmlformats.org/officeDocument/2006/relationships/hyperlink" Target="https://www.bmw.co.uk/en/all-models/bmw-i.html?tl=sea-gl-%7bCampaignName%7d-mix-miy-.-sech-%7bAdGroupName%7d-.b-%2Bbmw%20%2Belectric-.-&amp;gclid=CjwKCAjwtNf6BRAwEiwAkt6UQnGPZl6o4sKO0YvOjtWQxRCNzr-sdEHTBRyUWszDFsRXZiSWYn8ijxoC0QQQAvD_BwE&amp;gclsrc=aw.ds"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hyperlink" Target="https://unctad.org/en/PublicationsLibrary/unctad_asean_air2018d1.pdf" TargetMode="External"/><Relationship Id="rId7" Type="http://schemas.openxmlformats.org/officeDocument/2006/relationships/footnotes" Target="footnotes.xml"/><Relationship Id="rId12" Type="http://schemas.openxmlformats.org/officeDocument/2006/relationships/hyperlink" Target="https://www.oponeo.co.uk/blog/how-new-technologies-have-changed-the-automotive-industry" TargetMode="External"/><Relationship Id="rId17" Type="http://schemas.openxmlformats.org/officeDocument/2006/relationships/hyperlink" Target="https://www.iedconline.org/clientuploads/Downloads/edrp/IEDC_Electric_Vehicle_Industry.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topgear.com/car-news/first-look/meet-all-electric-bmw%E2%80%A6-1972" TargetMode="External"/><Relationship Id="rId20" Type="http://schemas.openxmlformats.org/officeDocument/2006/relationships/hyperlink" Target="https://hbr.org/1987/05/from-competitive-advantage-to-corporate-strategy"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mw.com/en/automotive-life/BMW-name-meaning-and-history.html"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2.deloitte.com/uk/en/insights/focus/future-of-mobility/electric-vehicle-trends-2030.html" TargetMode="External"/><Relationship Id="rId23" Type="http://schemas.openxmlformats.org/officeDocument/2006/relationships/hyperlink" Target="https://www.ukessays.com/essays/business/examining-roles-and-responsibilities-human-resources-in-bmw-business-essay.php?vref=1" TargetMode="External"/><Relationship Id="rId10" Type="http://schemas.openxmlformats.org/officeDocument/2006/relationships/hyperlink" Target="https://www.press.bmwgroup.com/global/article/detail/T0134915EN/40-years-of-electric-mobility-at-the-bmw-group-from-the-bmw-1602-to-the-bmw-i3?language=en" TargetMode="External"/><Relationship Id="rId19" Type="http://schemas.openxmlformats.org/officeDocument/2006/relationships/hyperlink" Target="https://www.cnbc.com/2020/03/03/bmw-releases-details-of-concept-i4-electric-car-to-rival-tesla.html" TargetMode="External"/><Relationship Id="rId4" Type="http://schemas.microsoft.com/office/2007/relationships/stylesWithEffects" Target="stylesWithEffects.xml"/><Relationship Id="rId9" Type="http://schemas.openxmlformats.org/officeDocument/2006/relationships/hyperlink" Target="https://eu-smartcities.eu/sites/default/files/2018-03/pwc-five-trends-transforming-the-automotive-industry.compressed.pdf" TargetMode="External"/><Relationship Id="rId14" Type="http://schemas.openxmlformats.org/officeDocument/2006/relationships/hyperlink" Target="https://www.iea.org/reports/global-ev-outlook-2020" TargetMode="External"/><Relationship Id="rId22" Type="http://schemas.openxmlformats.org/officeDocument/2006/relationships/hyperlink" Target="https://www.encyclopedia.com/economics/economics-magazines/bmw" TargetMode="External"/><Relationship Id="rId27"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215A373061E6428E84AFF637DB5C039F"/>
        <w:category>
          <w:name w:val="General"/>
          <w:gallery w:val="placeholder"/>
        </w:category>
        <w:types>
          <w:type w:val="bbPlcHdr"/>
        </w:types>
        <w:behaviors>
          <w:behavior w:val="content"/>
        </w:behaviors>
        <w:guid w:val="{F7126DA1-938E-456B-8DE6-DA5E26ABA4F4}"/>
      </w:docPartPr>
      <w:docPartBody>
        <w:p w:rsidR="00B13587" w:rsidRDefault="008055A7" w:rsidP="008055A7">
          <w:pPr>
            <w:pStyle w:val="215A373061E6428E84AFF637DB5C039F"/>
          </w:pPr>
          <w:r>
            <w:rPr>
              <w:rFonts w:asciiTheme="majorHAnsi" w:eastAsiaTheme="majorEastAsia" w:hAnsiTheme="majorHAnsi" w:cstheme="majorBidi"/>
              <w:caps/>
            </w:rPr>
            <w:t>[Type the company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55A7"/>
    <w:rsid w:val="00334E02"/>
    <w:rsid w:val="004937DD"/>
    <w:rsid w:val="008055A7"/>
    <w:rsid w:val="00B13587"/>
    <w:rsid w:val="00CC020D"/>
    <w:rsid w:val="00F2569C"/>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C9E5304D0B45BFB0E61685D5243080">
    <w:name w:val="DAC9E5304D0B45BFB0E61685D5243080"/>
    <w:rsid w:val="008055A7"/>
  </w:style>
  <w:style w:type="paragraph" w:customStyle="1" w:styleId="CE773329700C449A981C1B60CFE4BE90">
    <w:name w:val="CE773329700C449A981C1B60CFE4BE90"/>
    <w:rsid w:val="008055A7"/>
  </w:style>
  <w:style w:type="paragraph" w:customStyle="1" w:styleId="555AE695E0074BA6917C8CC35E65B2A8">
    <w:name w:val="555AE695E0074BA6917C8CC35E65B2A8"/>
    <w:rsid w:val="008055A7"/>
  </w:style>
  <w:style w:type="paragraph" w:customStyle="1" w:styleId="215A373061E6428E84AFF637DB5C039F">
    <w:name w:val="215A373061E6428E84AFF637DB5C039F"/>
    <w:rsid w:val="008055A7"/>
  </w:style>
  <w:style w:type="paragraph" w:customStyle="1" w:styleId="16671505BE7A4E00AD656031C830A642">
    <w:name w:val="16671505BE7A4E00AD656031C830A642"/>
    <w:rsid w:val="008055A7"/>
  </w:style>
  <w:style w:type="paragraph" w:customStyle="1" w:styleId="A4C98CC3A89249E699D0F2E47871E1A3">
    <w:name w:val="A4C98CC3A89249E699D0F2E47871E1A3"/>
    <w:rsid w:val="008055A7"/>
  </w:style>
  <w:style w:type="paragraph" w:customStyle="1" w:styleId="D0B15A5A5A3F45859245EC24BECA657A">
    <w:name w:val="D0B15A5A5A3F45859245EC24BECA657A"/>
    <w:rsid w:val="008055A7"/>
  </w:style>
  <w:style w:type="paragraph" w:customStyle="1" w:styleId="9653A2D27D4C419FB17EE4CB2AF06388">
    <w:name w:val="9653A2D27D4C419FB17EE4CB2AF06388"/>
    <w:rsid w:val="008055A7"/>
  </w:style>
  <w:style w:type="paragraph" w:customStyle="1" w:styleId="09746DBF8642413DBF7D3209A0B80E4E">
    <w:name w:val="09746DBF8642413DBF7D3209A0B80E4E"/>
    <w:rsid w:val="008055A7"/>
  </w:style>
  <w:style w:type="paragraph" w:customStyle="1" w:styleId="4022E6CD60E8419ABD5486CD1E0CB324">
    <w:name w:val="4022E6CD60E8419ABD5486CD1E0CB324"/>
    <w:rsid w:val="00CC020D"/>
  </w:style>
  <w:style w:type="paragraph" w:customStyle="1" w:styleId="FB83E6EF619740D3BBF82B96AB73F4AB">
    <w:name w:val="FB83E6EF619740D3BBF82B96AB73F4AB"/>
    <w:rsid w:val="00CC020D"/>
  </w:style>
  <w:style w:type="paragraph" w:customStyle="1" w:styleId="78B2F64CFEA24F9590B8264D46539541">
    <w:name w:val="78B2F64CFEA24F9590B8264D46539541"/>
    <w:rsid w:val="00CC020D"/>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AC9E5304D0B45BFB0E61685D5243080">
    <w:name w:val="DAC9E5304D0B45BFB0E61685D5243080"/>
    <w:rsid w:val="008055A7"/>
  </w:style>
  <w:style w:type="paragraph" w:customStyle="1" w:styleId="CE773329700C449A981C1B60CFE4BE90">
    <w:name w:val="CE773329700C449A981C1B60CFE4BE90"/>
    <w:rsid w:val="008055A7"/>
  </w:style>
  <w:style w:type="paragraph" w:customStyle="1" w:styleId="555AE695E0074BA6917C8CC35E65B2A8">
    <w:name w:val="555AE695E0074BA6917C8CC35E65B2A8"/>
    <w:rsid w:val="008055A7"/>
  </w:style>
  <w:style w:type="paragraph" w:customStyle="1" w:styleId="215A373061E6428E84AFF637DB5C039F">
    <w:name w:val="215A373061E6428E84AFF637DB5C039F"/>
    <w:rsid w:val="008055A7"/>
  </w:style>
  <w:style w:type="paragraph" w:customStyle="1" w:styleId="16671505BE7A4E00AD656031C830A642">
    <w:name w:val="16671505BE7A4E00AD656031C830A642"/>
    <w:rsid w:val="008055A7"/>
  </w:style>
  <w:style w:type="paragraph" w:customStyle="1" w:styleId="A4C98CC3A89249E699D0F2E47871E1A3">
    <w:name w:val="A4C98CC3A89249E699D0F2E47871E1A3"/>
    <w:rsid w:val="008055A7"/>
  </w:style>
  <w:style w:type="paragraph" w:customStyle="1" w:styleId="D0B15A5A5A3F45859245EC24BECA657A">
    <w:name w:val="D0B15A5A5A3F45859245EC24BECA657A"/>
    <w:rsid w:val="008055A7"/>
  </w:style>
  <w:style w:type="paragraph" w:customStyle="1" w:styleId="9653A2D27D4C419FB17EE4CB2AF06388">
    <w:name w:val="9653A2D27D4C419FB17EE4CB2AF06388"/>
    <w:rsid w:val="008055A7"/>
  </w:style>
  <w:style w:type="paragraph" w:customStyle="1" w:styleId="09746DBF8642413DBF7D3209A0B80E4E">
    <w:name w:val="09746DBF8642413DBF7D3209A0B80E4E"/>
    <w:rsid w:val="008055A7"/>
  </w:style>
  <w:style w:type="paragraph" w:customStyle="1" w:styleId="4022E6CD60E8419ABD5486CD1E0CB324">
    <w:name w:val="4022E6CD60E8419ABD5486CD1E0CB324"/>
    <w:rsid w:val="00CC020D"/>
  </w:style>
  <w:style w:type="paragraph" w:customStyle="1" w:styleId="FB83E6EF619740D3BBF82B96AB73F4AB">
    <w:name w:val="FB83E6EF619740D3BBF82B96AB73F4AB"/>
    <w:rsid w:val="00CC020D"/>
  </w:style>
  <w:style w:type="paragraph" w:customStyle="1" w:styleId="78B2F64CFEA24F9590B8264D46539541">
    <w:name w:val="78B2F64CFEA24F9590B8264D46539541"/>
    <w:rsid w:val="00CC020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FB3EFE-C191-4E12-AC8F-5F6AEC353C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1292</TotalTime>
  <Pages>10</Pages>
  <Words>3127</Words>
  <Characters>18141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ELECTRIC CAR INDUSTRY</vt:lpstr>
    </vt:vector>
  </TitlesOfParts>
  <Company>UNIVERISTY OF WALES TRINITY SAINT DAVID</Company>
  <LinksUpToDate>false</LinksUpToDate>
  <CharactersWithSpaces>21226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ELECTRIC CAR INDUSTRY</dc:title>
  <dc:subject>BMW CARS</dc:subject>
  <dc:creator>Admin</dc:creator>
  <cp:keywords/>
  <dc:description/>
  <cp:lastModifiedBy>Admin</cp:lastModifiedBy>
  <cp:revision>199</cp:revision>
  <dcterms:created xsi:type="dcterms:W3CDTF">2020-09-05T15:43:00Z</dcterms:created>
  <dcterms:modified xsi:type="dcterms:W3CDTF">2020-09-07T20:15:00Z</dcterms:modified>
</cp:coreProperties>
</file>