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F408E6" w14:textId="77777777" w:rsidR="006D791A" w:rsidRPr="00B06A35" w:rsidRDefault="006D791A" w:rsidP="006D791A">
      <w:pPr>
        <w:jc w:val="center"/>
        <w:rPr>
          <w:rFonts w:ascii="Arial" w:hAnsi="Arial" w:cs="Arial"/>
          <w:sz w:val="24"/>
          <w:szCs w:val="24"/>
          <w:lang w:val="en-GB"/>
        </w:rPr>
      </w:pPr>
    </w:p>
    <w:p w14:paraId="6B53FD38" w14:textId="77777777" w:rsidR="006D791A" w:rsidRPr="00B06A35" w:rsidRDefault="006D791A" w:rsidP="006D791A">
      <w:pPr>
        <w:jc w:val="center"/>
        <w:rPr>
          <w:rFonts w:ascii="Arial" w:hAnsi="Arial" w:cs="Arial"/>
          <w:sz w:val="24"/>
          <w:szCs w:val="24"/>
          <w:lang w:val="en-GB"/>
        </w:rPr>
      </w:pPr>
    </w:p>
    <w:p w14:paraId="28D8A144" w14:textId="03D8780E" w:rsidR="006D791A" w:rsidRPr="00B06A35" w:rsidRDefault="006D791A" w:rsidP="006D791A">
      <w:pPr>
        <w:jc w:val="center"/>
        <w:rPr>
          <w:rFonts w:ascii="Arial" w:hAnsi="Arial" w:cs="Arial"/>
          <w:sz w:val="24"/>
          <w:szCs w:val="24"/>
          <w:lang w:val="en-GB"/>
        </w:rPr>
      </w:pPr>
    </w:p>
    <w:p w14:paraId="22826E61" w14:textId="00D1490C" w:rsidR="00F32E0C" w:rsidRPr="00B06A35" w:rsidRDefault="00F32E0C" w:rsidP="006D791A">
      <w:pPr>
        <w:jc w:val="center"/>
        <w:rPr>
          <w:rFonts w:ascii="Arial" w:hAnsi="Arial" w:cs="Arial"/>
          <w:sz w:val="24"/>
          <w:szCs w:val="24"/>
          <w:lang w:val="en-GB"/>
        </w:rPr>
      </w:pPr>
    </w:p>
    <w:p w14:paraId="77EC019C" w14:textId="3406BCFA" w:rsidR="00F32E0C" w:rsidRPr="00B06A35" w:rsidRDefault="00F32E0C" w:rsidP="006D791A">
      <w:pPr>
        <w:jc w:val="center"/>
        <w:rPr>
          <w:rFonts w:ascii="Arial" w:hAnsi="Arial" w:cs="Arial"/>
          <w:sz w:val="24"/>
          <w:szCs w:val="24"/>
          <w:lang w:val="en-GB"/>
        </w:rPr>
      </w:pPr>
    </w:p>
    <w:p w14:paraId="018C9937" w14:textId="09DE9705" w:rsidR="00F32E0C" w:rsidRPr="00B06A35" w:rsidRDefault="00F32E0C" w:rsidP="006D791A">
      <w:pPr>
        <w:jc w:val="center"/>
        <w:rPr>
          <w:rFonts w:ascii="Arial" w:hAnsi="Arial" w:cs="Arial"/>
          <w:sz w:val="24"/>
          <w:szCs w:val="24"/>
          <w:lang w:val="en-GB"/>
        </w:rPr>
      </w:pPr>
    </w:p>
    <w:p w14:paraId="3B544B99" w14:textId="2BE4F514" w:rsidR="00F32E0C" w:rsidRPr="00B06A35" w:rsidRDefault="00F32E0C" w:rsidP="006D791A">
      <w:pPr>
        <w:jc w:val="center"/>
        <w:rPr>
          <w:rFonts w:ascii="Arial" w:hAnsi="Arial" w:cs="Arial"/>
          <w:sz w:val="24"/>
          <w:szCs w:val="24"/>
          <w:lang w:val="en-GB"/>
        </w:rPr>
      </w:pPr>
    </w:p>
    <w:p w14:paraId="099ABCD0" w14:textId="104A220D" w:rsidR="00F32E0C" w:rsidRPr="00B06A35" w:rsidRDefault="00F32E0C" w:rsidP="006D791A">
      <w:pPr>
        <w:jc w:val="center"/>
        <w:rPr>
          <w:rFonts w:ascii="Arial" w:hAnsi="Arial" w:cs="Arial"/>
          <w:sz w:val="24"/>
          <w:szCs w:val="24"/>
          <w:lang w:val="en-GB"/>
        </w:rPr>
      </w:pPr>
    </w:p>
    <w:p w14:paraId="0708FFD4" w14:textId="77777777" w:rsidR="00F32E0C" w:rsidRPr="00B06A35" w:rsidRDefault="00F32E0C" w:rsidP="006D791A">
      <w:pPr>
        <w:jc w:val="center"/>
        <w:rPr>
          <w:rFonts w:ascii="Arial" w:hAnsi="Arial" w:cs="Arial"/>
          <w:sz w:val="24"/>
          <w:szCs w:val="24"/>
          <w:lang w:val="en-GB"/>
        </w:rPr>
      </w:pPr>
    </w:p>
    <w:p w14:paraId="7ABC7606" w14:textId="40DBB08B" w:rsidR="006D791A" w:rsidRPr="00B06A35" w:rsidRDefault="00F32E0C" w:rsidP="006D791A">
      <w:pPr>
        <w:jc w:val="center"/>
        <w:rPr>
          <w:rFonts w:ascii="Arial" w:hAnsi="Arial" w:cs="Arial"/>
          <w:b/>
          <w:bCs/>
          <w:sz w:val="28"/>
          <w:szCs w:val="28"/>
          <w:lang w:val="en-GB"/>
        </w:rPr>
      </w:pPr>
      <w:r w:rsidRPr="00B06A35">
        <w:rPr>
          <w:rFonts w:ascii="Arial" w:hAnsi="Arial" w:cs="Arial"/>
          <w:b/>
          <w:bCs/>
          <w:sz w:val="28"/>
          <w:szCs w:val="28"/>
          <w:lang w:val="en-GB"/>
        </w:rPr>
        <w:t>Program: BA (Hons) Business Management</w:t>
      </w:r>
    </w:p>
    <w:p w14:paraId="1DA88FDD" w14:textId="21DD8D1E" w:rsidR="00ED326D" w:rsidRPr="00B06A35" w:rsidRDefault="00F32E0C" w:rsidP="006D791A">
      <w:pPr>
        <w:jc w:val="center"/>
        <w:rPr>
          <w:rFonts w:ascii="Arial" w:hAnsi="Arial" w:cs="Arial"/>
          <w:sz w:val="28"/>
          <w:szCs w:val="28"/>
          <w:lang w:val="en-GB"/>
        </w:rPr>
      </w:pPr>
      <w:r w:rsidRPr="00B06A35">
        <w:rPr>
          <w:rFonts w:ascii="Arial" w:hAnsi="Arial" w:cs="Arial"/>
          <w:sz w:val="28"/>
          <w:szCs w:val="28"/>
          <w:lang w:val="en-GB"/>
        </w:rPr>
        <w:t xml:space="preserve">Module: </w:t>
      </w:r>
      <w:r w:rsidR="006D791A" w:rsidRPr="00B06A35">
        <w:rPr>
          <w:rFonts w:ascii="Arial" w:hAnsi="Arial" w:cs="Arial"/>
          <w:sz w:val="28"/>
          <w:szCs w:val="28"/>
          <w:lang w:val="en-GB"/>
        </w:rPr>
        <w:t>Accounting Fundamentals – LCBB4001</w:t>
      </w:r>
    </w:p>
    <w:p w14:paraId="09C5CC48" w14:textId="2F6335B7" w:rsidR="006D791A" w:rsidRPr="00B06A35" w:rsidRDefault="006D791A" w:rsidP="006D791A">
      <w:pPr>
        <w:jc w:val="center"/>
        <w:rPr>
          <w:rFonts w:ascii="Arial" w:hAnsi="Arial" w:cs="Arial"/>
          <w:sz w:val="28"/>
          <w:szCs w:val="28"/>
          <w:lang w:val="en-GB"/>
        </w:rPr>
      </w:pPr>
      <w:r w:rsidRPr="00B06A35">
        <w:rPr>
          <w:rFonts w:ascii="Arial" w:hAnsi="Arial" w:cs="Arial"/>
          <w:sz w:val="28"/>
          <w:szCs w:val="28"/>
          <w:lang w:val="en-GB"/>
        </w:rPr>
        <w:t>Student</w:t>
      </w:r>
      <w:r w:rsidR="00F32E0C" w:rsidRPr="00B06A35">
        <w:rPr>
          <w:rFonts w:ascii="Arial" w:hAnsi="Arial" w:cs="Arial"/>
          <w:sz w:val="28"/>
          <w:szCs w:val="28"/>
          <w:lang w:val="en-GB"/>
        </w:rPr>
        <w:t>:</w:t>
      </w:r>
      <w:r w:rsidRPr="00B06A35">
        <w:rPr>
          <w:rFonts w:ascii="Arial" w:hAnsi="Arial" w:cs="Arial"/>
          <w:sz w:val="28"/>
          <w:szCs w:val="28"/>
          <w:lang w:val="en-GB"/>
        </w:rPr>
        <w:t xml:space="preserve"> Georgian Valentin Bularda – 2109232</w:t>
      </w:r>
    </w:p>
    <w:p w14:paraId="42FA2F12" w14:textId="0F7FA82B" w:rsidR="00AF381C" w:rsidRPr="00B06A35" w:rsidRDefault="00AF381C" w:rsidP="006D791A">
      <w:pPr>
        <w:jc w:val="center"/>
        <w:rPr>
          <w:rFonts w:ascii="Arial" w:hAnsi="Arial" w:cs="Arial"/>
          <w:sz w:val="28"/>
          <w:szCs w:val="28"/>
          <w:lang w:val="en-GB"/>
        </w:rPr>
      </w:pPr>
      <w:r w:rsidRPr="00B06A35">
        <w:rPr>
          <w:rFonts w:ascii="Arial" w:hAnsi="Arial" w:cs="Arial"/>
          <w:sz w:val="28"/>
          <w:szCs w:val="28"/>
          <w:lang w:val="en-GB"/>
        </w:rPr>
        <w:t>Lecture</w:t>
      </w:r>
      <w:r w:rsidR="00F32E0C" w:rsidRPr="00B06A35">
        <w:rPr>
          <w:rFonts w:ascii="Arial" w:hAnsi="Arial" w:cs="Arial"/>
          <w:sz w:val="28"/>
          <w:szCs w:val="28"/>
          <w:lang w:val="en-GB"/>
        </w:rPr>
        <w:t>:</w:t>
      </w:r>
      <w:r w:rsidRPr="00B06A35">
        <w:rPr>
          <w:rFonts w:ascii="Arial" w:hAnsi="Arial" w:cs="Arial"/>
          <w:sz w:val="28"/>
          <w:szCs w:val="28"/>
          <w:lang w:val="en-GB"/>
        </w:rPr>
        <w:t xml:space="preserve"> D. David Jenkins</w:t>
      </w:r>
    </w:p>
    <w:p w14:paraId="6C2A4C29" w14:textId="77777777" w:rsidR="00F32E0C" w:rsidRPr="00B06A35" w:rsidRDefault="00F32E0C" w:rsidP="00F32E0C">
      <w:pPr>
        <w:jc w:val="center"/>
        <w:rPr>
          <w:rFonts w:ascii="Arial" w:hAnsi="Arial" w:cs="Arial"/>
          <w:sz w:val="28"/>
          <w:szCs w:val="28"/>
          <w:lang w:val="en-GB"/>
        </w:rPr>
      </w:pPr>
      <w:r w:rsidRPr="00B06A35">
        <w:rPr>
          <w:rFonts w:ascii="Arial" w:hAnsi="Arial" w:cs="Arial"/>
          <w:sz w:val="28"/>
          <w:szCs w:val="28"/>
          <w:lang w:val="en-GB"/>
        </w:rPr>
        <w:t>Assignment Title: Essay on Accounting Fundamentals</w:t>
      </w:r>
    </w:p>
    <w:p w14:paraId="081B2F88" w14:textId="15FB2004" w:rsidR="006D791A" w:rsidRPr="00B06A35" w:rsidRDefault="006D791A" w:rsidP="006D791A">
      <w:pPr>
        <w:jc w:val="center"/>
        <w:rPr>
          <w:rFonts w:ascii="Arial" w:hAnsi="Arial" w:cs="Arial"/>
          <w:sz w:val="24"/>
          <w:szCs w:val="24"/>
          <w:lang w:val="en-GB"/>
        </w:rPr>
      </w:pPr>
    </w:p>
    <w:p w14:paraId="5E08085A" w14:textId="753548CC" w:rsidR="006D791A" w:rsidRPr="00B06A35" w:rsidRDefault="006D791A" w:rsidP="006D791A">
      <w:pPr>
        <w:jc w:val="center"/>
        <w:rPr>
          <w:rFonts w:ascii="Arial" w:hAnsi="Arial" w:cs="Arial"/>
          <w:sz w:val="24"/>
          <w:szCs w:val="24"/>
          <w:lang w:val="en-GB"/>
        </w:rPr>
      </w:pPr>
    </w:p>
    <w:p w14:paraId="1836ADBA" w14:textId="04B3768A" w:rsidR="006D791A" w:rsidRPr="00B06A35" w:rsidRDefault="006D791A" w:rsidP="006D791A">
      <w:pPr>
        <w:jc w:val="center"/>
        <w:rPr>
          <w:rFonts w:ascii="Arial" w:hAnsi="Arial" w:cs="Arial"/>
          <w:sz w:val="24"/>
          <w:szCs w:val="24"/>
          <w:lang w:val="en-GB"/>
        </w:rPr>
      </w:pPr>
    </w:p>
    <w:p w14:paraId="73D747EC" w14:textId="24EF26FE" w:rsidR="006D791A" w:rsidRPr="00B06A35" w:rsidRDefault="006D791A" w:rsidP="006D791A">
      <w:pPr>
        <w:jc w:val="center"/>
        <w:rPr>
          <w:rFonts w:ascii="Arial" w:hAnsi="Arial" w:cs="Arial"/>
          <w:sz w:val="24"/>
          <w:szCs w:val="24"/>
          <w:lang w:val="en-GB"/>
        </w:rPr>
      </w:pPr>
    </w:p>
    <w:p w14:paraId="05B7944D" w14:textId="6EC10006" w:rsidR="006D791A" w:rsidRPr="00B06A35" w:rsidRDefault="006D791A" w:rsidP="006D791A">
      <w:pPr>
        <w:jc w:val="center"/>
        <w:rPr>
          <w:rFonts w:ascii="Arial" w:hAnsi="Arial" w:cs="Arial"/>
          <w:sz w:val="24"/>
          <w:szCs w:val="24"/>
          <w:lang w:val="en-GB"/>
        </w:rPr>
      </w:pPr>
    </w:p>
    <w:p w14:paraId="7D2ACCE7" w14:textId="6E03BB51" w:rsidR="006D791A" w:rsidRPr="00B06A35" w:rsidRDefault="006D791A" w:rsidP="006D791A">
      <w:pPr>
        <w:jc w:val="center"/>
        <w:rPr>
          <w:rFonts w:ascii="Arial" w:hAnsi="Arial" w:cs="Arial"/>
          <w:sz w:val="24"/>
          <w:szCs w:val="24"/>
          <w:lang w:val="en-GB"/>
        </w:rPr>
      </w:pPr>
    </w:p>
    <w:p w14:paraId="203606F1" w14:textId="53B51069" w:rsidR="006D791A" w:rsidRPr="00B06A35" w:rsidRDefault="006D791A" w:rsidP="006D791A">
      <w:pPr>
        <w:jc w:val="center"/>
        <w:rPr>
          <w:rFonts w:ascii="Arial" w:hAnsi="Arial" w:cs="Arial"/>
          <w:sz w:val="24"/>
          <w:szCs w:val="24"/>
          <w:lang w:val="en-GB"/>
        </w:rPr>
      </w:pPr>
    </w:p>
    <w:p w14:paraId="64436336" w14:textId="0841EB02" w:rsidR="006D791A" w:rsidRPr="00B06A35" w:rsidRDefault="006D791A" w:rsidP="006D791A">
      <w:pPr>
        <w:jc w:val="center"/>
        <w:rPr>
          <w:rFonts w:ascii="Arial" w:hAnsi="Arial" w:cs="Arial"/>
          <w:sz w:val="24"/>
          <w:szCs w:val="24"/>
          <w:lang w:val="en-GB"/>
        </w:rPr>
      </w:pPr>
    </w:p>
    <w:p w14:paraId="63E15DC7" w14:textId="57D78205" w:rsidR="006D791A" w:rsidRPr="00B06A35" w:rsidRDefault="006D791A" w:rsidP="006D791A">
      <w:pPr>
        <w:jc w:val="center"/>
        <w:rPr>
          <w:rFonts w:ascii="Arial" w:hAnsi="Arial" w:cs="Arial"/>
          <w:sz w:val="24"/>
          <w:szCs w:val="24"/>
          <w:lang w:val="en-GB"/>
        </w:rPr>
      </w:pPr>
    </w:p>
    <w:p w14:paraId="01A3D4C9" w14:textId="0526C3C4" w:rsidR="006D791A" w:rsidRPr="00B06A35" w:rsidRDefault="006D791A" w:rsidP="006D791A">
      <w:pPr>
        <w:jc w:val="center"/>
        <w:rPr>
          <w:rFonts w:ascii="Arial" w:hAnsi="Arial" w:cs="Arial"/>
          <w:sz w:val="24"/>
          <w:szCs w:val="24"/>
          <w:lang w:val="en-GB"/>
        </w:rPr>
      </w:pPr>
    </w:p>
    <w:p w14:paraId="3B30F824" w14:textId="169181F6" w:rsidR="006D791A" w:rsidRPr="00B06A35" w:rsidRDefault="006D791A" w:rsidP="006D791A">
      <w:pPr>
        <w:jc w:val="center"/>
        <w:rPr>
          <w:rFonts w:ascii="Arial" w:hAnsi="Arial" w:cs="Arial"/>
          <w:sz w:val="24"/>
          <w:szCs w:val="24"/>
          <w:lang w:val="en-GB"/>
        </w:rPr>
      </w:pPr>
    </w:p>
    <w:p w14:paraId="6733831F" w14:textId="3E3A246A" w:rsidR="00F32E0C" w:rsidRPr="00B06A35" w:rsidRDefault="00F32E0C" w:rsidP="006D791A">
      <w:pPr>
        <w:jc w:val="center"/>
        <w:rPr>
          <w:rFonts w:ascii="Arial" w:hAnsi="Arial" w:cs="Arial"/>
          <w:sz w:val="24"/>
          <w:szCs w:val="24"/>
          <w:lang w:val="en-GB"/>
        </w:rPr>
      </w:pPr>
    </w:p>
    <w:p w14:paraId="5793BC6A" w14:textId="59B01A67" w:rsidR="00F32E0C" w:rsidRPr="00B06A35" w:rsidRDefault="00F32E0C" w:rsidP="006D791A">
      <w:pPr>
        <w:jc w:val="center"/>
        <w:rPr>
          <w:rFonts w:ascii="Arial" w:hAnsi="Arial" w:cs="Arial"/>
          <w:sz w:val="24"/>
          <w:szCs w:val="24"/>
          <w:lang w:val="en-GB"/>
        </w:rPr>
      </w:pPr>
    </w:p>
    <w:p w14:paraId="53F1D0D6" w14:textId="7EE57F66" w:rsidR="00F32E0C" w:rsidRPr="00B06A35" w:rsidRDefault="00F32E0C" w:rsidP="006D791A">
      <w:pPr>
        <w:jc w:val="center"/>
        <w:rPr>
          <w:rFonts w:ascii="Arial" w:hAnsi="Arial" w:cs="Arial"/>
          <w:sz w:val="24"/>
          <w:szCs w:val="24"/>
          <w:lang w:val="en-GB"/>
        </w:rPr>
      </w:pPr>
    </w:p>
    <w:p w14:paraId="45556E35" w14:textId="7971AE5C" w:rsidR="00F32E0C" w:rsidRPr="00B06A35" w:rsidRDefault="00F32E0C" w:rsidP="006D791A">
      <w:pPr>
        <w:jc w:val="center"/>
        <w:rPr>
          <w:rFonts w:ascii="Arial" w:hAnsi="Arial" w:cs="Arial"/>
          <w:sz w:val="24"/>
          <w:szCs w:val="24"/>
          <w:lang w:val="en-GB"/>
        </w:rPr>
      </w:pPr>
    </w:p>
    <w:p w14:paraId="193AE7BA" w14:textId="77777777" w:rsidR="00F32E0C" w:rsidRPr="00B06A35" w:rsidRDefault="00F32E0C" w:rsidP="006D791A">
      <w:pPr>
        <w:jc w:val="center"/>
        <w:rPr>
          <w:rFonts w:ascii="Arial" w:hAnsi="Arial" w:cs="Arial"/>
          <w:sz w:val="24"/>
          <w:szCs w:val="24"/>
          <w:lang w:val="en-GB"/>
        </w:rPr>
      </w:pPr>
    </w:p>
    <w:sdt>
      <w:sdtPr>
        <w:rPr>
          <w:rFonts w:ascii="Arial" w:eastAsiaTheme="minorEastAsia" w:hAnsi="Arial" w:cs="Arial"/>
          <w:b/>
          <w:bCs/>
          <w:color w:val="auto"/>
          <w:sz w:val="22"/>
          <w:szCs w:val="22"/>
          <w:lang w:val="en-GB"/>
        </w:rPr>
        <w:id w:val="841281604"/>
        <w:docPartObj>
          <w:docPartGallery w:val="Table of Contents"/>
          <w:docPartUnique/>
        </w:docPartObj>
      </w:sdtPr>
      <w:sdtEndPr/>
      <w:sdtContent>
        <w:p w14:paraId="6A57AB0F" w14:textId="64C69B6F" w:rsidR="009B71A2" w:rsidRPr="00B06A35" w:rsidRDefault="009B71A2">
          <w:pPr>
            <w:pStyle w:val="TOCHeading"/>
            <w:rPr>
              <w:rFonts w:ascii="Arial" w:hAnsi="Arial" w:cs="Arial"/>
              <w:color w:val="auto"/>
              <w:lang w:val="en-GB"/>
            </w:rPr>
          </w:pPr>
          <w:r w:rsidRPr="00B06A35">
            <w:rPr>
              <w:rFonts w:ascii="Arial" w:hAnsi="Arial" w:cs="Arial"/>
              <w:color w:val="auto"/>
              <w:lang w:val="en-GB"/>
            </w:rPr>
            <w:t>Contents</w:t>
          </w:r>
        </w:p>
        <w:p w14:paraId="404A3DE8" w14:textId="58868D7B" w:rsidR="009B71A2" w:rsidRPr="00B06A35" w:rsidRDefault="008572E0" w:rsidP="004C593F">
          <w:pPr>
            <w:pStyle w:val="TOC1"/>
            <w:rPr>
              <w:rFonts w:ascii="Arial" w:hAnsi="Arial" w:cs="Arial"/>
              <w:lang w:val="en-GB"/>
            </w:rPr>
          </w:pPr>
          <w:r w:rsidRPr="00B06A35">
            <w:rPr>
              <w:rFonts w:ascii="Arial" w:hAnsi="Arial" w:cs="Arial"/>
              <w:lang w:val="en-GB"/>
            </w:rPr>
            <w:t>Sandrolia Ltd</w:t>
          </w:r>
          <w:r w:rsidR="009B71A2" w:rsidRPr="00B06A35">
            <w:rPr>
              <w:rFonts w:ascii="Arial" w:hAnsi="Arial" w:cs="Arial"/>
              <w:lang w:val="en-GB"/>
            </w:rPr>
            <w:ptab w:relativeTo="margin" w:alignment="right" w:leader="dot"/>
          </w:r>
          <w:r w:rsidR="00530C5F">
            <w:rPr>
              <w:rFonts w:ascii="Arial" w:hAnsi="Arial" w:cs="Arial"/>
              <w:lang w:val="en-GB"/>
            </w:rPr>
            <w:t>3</w:t>
          </w:r>
        </w:p>
        <w:p w14:paraId="7B35D6DA" w14:textId="26AC2F2E" w:rsidR="009B71A2" w:rsidRPr="00D3799B" w:rsidRDefault="00C666D3" w:rsidP="008F0828">
          <w:pPr>
            <w:pStyle w:val="TOC2"/>
            <w:rPr>
              <w:rFonts w:ascii="Arial" w:hAnsi="Arial" w:cs="Arial"/>
              <w:sz w:val="18"/>
              <w:szCs w:val="18"/>
              <w:lang w:val="en-GB"/>
            </w:rPr>
          </w:pPr>
          <w:r w:rsidRPr="00D3799B">
            <w:rPr>
              <w:rFonts w:ascii="Arial" w:hAnsi="Arial" w:cs="Arial"/>
              <w:sz w:val="18"/>
              <w:szCs w:val="18"/>
              <w:lang w:val="en-GB"/>
            </w:rPr>
            <w:t>Journal entries</w:t>
          </w:r>
          <w:r w:rsidR="009B71A2" w:rsidRPr="00D3799B">
            <w:rPr>
              <w:rFonts w:ascii="Arial" w:hAnsi="Arial" w:cs="Arial"/>
              <w:sz w:val="18"/>
              <w:szCs w:val="18"/>
              <w:lang w:val="en-GB"/>
            </w:rPr>
            <w:ptab w:relativeTo="margin" w:alignment="right" w:leader="dot"/>
          </w:r>
          <w:r w:rsidR="00530C5F" w:rsidRPr="00D3799B">
            <w:rPr>
              <w:rFonts w:ascii="Arial" w:hAnsi="Arial" w:cs="Arial"/>
              <w:sz w:val="18"/>
              <w:szCs w:val="18"/>
              <w:lang w:val="en-GB"/>
            </w:rPr>
            <w:t>3</w:t>
          </w:r>
        </w:p>
        <w:p w14:paraId="5B8066C6" w14:textId="67F952D9" w:rsidR="009B71A2" w:rsidRPr="00D3799B" w:rsidRDefault="00C666D3" w:rsidP="008F0828">
          <w:pPr>
            <w:pStyle w:val="TOC2"/>
            <w:rPr>
              <w:rFonts w:ascii="Arial" w:hAnsi="Arial" w:cs="Arial"/>
              <w:sz w:val="18"/>
              <w:szCs w:val="18"/>
              <w:lang w:val="en-GB"/>
            </w:rPr>
          </w:pPr>
          <w:r w:rsidRPr="00D3799B">
            <w:rPr>
              <w:rFonts w:ascii="Arial" w:hAnsi="Arial" w:cs="Arial"/>
              <w:sz w:val="18"/>
              <w:szCs w:val="18"/>
              <w:lang w:val="en-GB"/>
            </w:rPr>
            <w:t>Trial balance</w:t>
          </w:r>
          <w:r w:rsidR="009B71A2" w:rsidRPr="00D3799B">
            <w:rPr>
              <w:rFonts w:ascii="Arial" w:hAnsi="Arial" w:cs="Arial"/>
              <w:sz w:val="18"/>
              <w:szCs w:val="18"/>
              <w:lang w:val="en-GB"/>
            </w:rPr>
            <w:ptab w:relativeTo="margin" w:alignment="right" w:leader="dot"/>
          </w:r>
          <w:r w:rsidR="00530C5F" w:rsidRPr="00D3799B">
            <w:rPr>
              <w:rFonts w:ascii="Arial" w:hAnsi="Arial" w:cs="Arial"/>
              <w:sz w:val="18"/>
              <w:szCs w:val="18"/>
              <w:lang w:val="en-GB"/>
            </w:rPr>
            <w:t>4</w:t>
          </w:r>
        </w:p>
        <w:p w14:paraId="66C07E80" w14:textId="1AAD0B77" w:rsidR="00C666D3" w:rsidRPr="00D3799B" w:rsidRDefault="00C666D3" w:rsidP="008F0828">
          <w:pPr>
            <w:pStyle w:val="TOC2"/>
            <w:rPr>
              <w:rFonts w:ascii="Arial" w:hAnsi="Arial" w:cs="Arial"/>
              <w:sz w:val="18"/>
              <w:szCs w:val="18"/>
              <w:lang w:val="en-GB"/>
            </w:rPr>
          </w:pPr>
          <w:r w:rsidRPr="00D3799B">
            <w:rPr>
              <w:rFonts w:ascii="Arial" w:hAnsi="Arial" w:cs="Arial"/>
              <w:sz w:val="18"/>
              <w:szCs w:val="18"/>
              <w:lang w:val="en-GB"/>
            </w:rPr>
            <w:t>Financial statements</w:t>
          </w:r>
          <w:r w:rsidRPr="00D3799B">
            <w:rPr>
              <w:rFonts w:ascii="Arial" w:hAnsi="Arial" w:cs="Arial"/>
              <w:sz w:val="18"/>
              <w:szCs w:val="18"/>
              <w:lang w:val="en-GB"/>
            </w:rPr>
            <w:ptab w:relativeTo="margin" w:alignment="right" w:leader="dot"/>
          </w:r>
          <w:r w:rsidR="00530C5F" w:rsidRPr="00D3799B">
            <w:rPr>
              <w:rFonts w:ascii="Arial" w:hAnsi="Arial" w:cs="Arial"/>
              <w:sz w:val="18"/>
              <w:szCs w:val="18"/>
              <w:lang w:val="en-GB"/>
            </w:rPr>
            <w:t>5</w:t>
          </w:r>
        </w:p>
        <w:p w14:paraId="08F121CA" w14:textId="179E869F" w:rsidR="009B71A2" w:rsidRPr="00B06A35" w:rsidRDefault="003E4DE3" w:rsidP="004C593F">
          <w:pPr>
            <w:pStyle w:val="TOC1"/>
            <w:rPr>
              <w:rFonts w:ascii="Arial" w:hAnsi="Arial" w:cs="Arial"/>
              <w:lang w:val="en-GB"/>
            </w:rPr>
          </w:pPr>
          <w:r w:rsidRPr="00B06A35">
            <w:rPr>
              <w:rFonts w:ascii="Arial" w:hAnsi="Arial" w:cs="Arial"/>
              <w:lang w:val="en-GB"/>
            </w:rPr>
            <w:t>Assessment of the relevance of financial statements to users</w:t>
          </w:r>
          <w:r w:rsidR="009B71A2" w:rsidRPr="00B06A35">
            <w:rPr>
              <w:rFonts w:ascii="Arial" w:hAnsi="Arial" w:cs="Arial"/>
              <w:lang w:val="en-GB"/>
            </w:rPr>
            <w:ptab w:relativeTo="margin" w:alignment="right" w:leader="dot"/>
          </w:r>
          <w:r w:rsidR="004223A8">
            <w:rPr>
              <w:rFonts w:ascii="Arial" w:hAnsi="Arial" w:cs="Arial"/>
              <w:lang w:val="en-GB"/>
            </w:rPr>
            <w:t>7</w:t>
          </w:r>
        </w:p>
        <w:p w14:paraId="076AAD4C" w14:textId="1F2B9280" w:rsidR="00C666D3" w:rsidRPr="00B06A35" w:rsidRDefault="003E4DE3" w:rsidP="004C593F">
          <w:pPr>
            <w:pStyle w:val="TOC1"/>
            <w:rPr>
              <w:rFonts w:ascii="Arial" w:hAnsi="Arial" w:cs="Arial"/>
              <w:lang w:val="en-GB"/>
            </w:rPr>
          </w:pPr>
          <w:r w:rsidRPr="00B06A35">
            <w:rPr>
              <w:rFonts w:ascii="Arial" w:hAnsi="Arial" w:cs="Arial"/>
              <w:lang w:val="en-GB"/>
            </w:rPr>
            <w:t xml:space="preserve">Ricardo’s ledger accounts </w:t>
          </w:r>
          <w:r w:rsidR="00C666D3" w:rsidRPr="00B06A35">
            <w:rPr>
              <w:rFonts w:ascii="Arial" w:hAnsi="Arial" w:cs="Arial"/>
              <w:lang w:val="en-GB"/>
            </w:rPr>
            <w:ptab w:relativeTo="margin" w:alignment="right" w:leader="dot"/>
          </w:r>
          <w:r w:rsidR="004223A8">
            <w:rPr>
              <w:rFonts w:ascii="Arial" w:hAnsi="Arial" w:cs="Arial"/>
              <w:lang w:val="en-GB"/>
            </w:rPr>
            <w:t>10</w:t>
          </w:r>
        </w:p>
        <w:p w14:paraId="50798810" w14:textId="47C1C7CE" w:rsidR="003E4DE3" w:rsidRPr="00D3799B" w:rsidRDefault="003E4DE3" w:rsidP="008F0828">
          <w:pPr>
            <w:pStyle w:val="TOC2"/>
            <w:numPr>
              <w:ilvl w:val="0"/>
              <w:numId w:val="12"/>
            </w:numPr>
            <w:rPr>
              <w:rFonts w:ascii="Arial" w:hAnsi="Arial" w:cs="Arial"/>
              <w:sz w:val="18"/>
              <w:szCs w:val="18"/>
              <w:lang w:val="en-GB"/>
            </w:rPr>
          </w:pPr>
          <w:r w:rsidRPr="00D3799B">
            <w:rPr>
              <w:rFonts w:ascii="Arial" w:hAnsi="Arial" w:cs="Arial"/>
              <w:sz w:val="18"/>
              <w:szCs w:val="18"/>
              <w:lang w:val="en-GB"/>
            </w:rPr>
            <w:t>Journal entries</w:t>
          </w:r>
          <w:r w:rsidRPr="00D3799B">
            <w:rPr>
              <w:rFonts w:ascii="Arial" w:hAnsi="Arial" w:cs="Arial"/>
              <w:sz w:val="18"/>
              <w:szCs w:val="18"/>
              <w:lang w:val="en-GB"/>
            </w:rPr>
            <w:ptab w:relativeTo="margin" w:alignment="right" w:leader="dot"/>
          </w:r>
          <w:r w:rsidR="004223A8" w:rsidRPr="00D3799B">
            <w:rPr>
              <w:rFonts w:ascii="Arial" w:hAnsi="Arial" w:cs="Arial"/>
              <w:sz w:val="18"/>
              <w:szCs w:val="18"/>
              <w:lang w:val="en-GB"/>
            </w:rPr>
            <w:t>10</w:t>
          </w:r>
        </w:p>
        <w:p w14:paraId="6165A6D3" w14:textId="09402B1C" w:rsidR="003E4DE3" w:rsidRPr="00D3799B" w:rsidRDefault="003E4DE3" w:rsidP="008F0828">
          <w:pPr>
            <w:pStyle w:val="TOC2"/>
            <w:numPr>
              <w:ilvl w:val="0"/>
              <w:numId w:val="12"/>
            </w:numPr>
            <w:rPr>
              <w:rFonts w:ascii="Arial" w:hAnsi="Arial" w:cs="Arial"/>
              <w:sz w:val="18"/>
              <w:szCs w:val="18"/>
              <w:lang w:val="en-GB"/>
            </w:rPr>
          </w:pPr>
          <w:r w:rsidRPr="00D3799B">
            <w:rPr>
              <w:rFonts w:ascii="Arial" w:hAnsi="Arial" w:cs="Arial"/>
              <w:sz w:val="18"/>
              <w:szCs w:val="18"/>
              <w:lang w:val="en-GB"/>
            </w:rPr>
            <w:t>Trial balance</w:t>
          </w:r>
          <w:r w:rsidRPr="00D3799B">
            <w:rPr>
              <w:rFonts w:ascii="Arial" w:hAnsi="Arial" w:cs="Arial"/>
              <w:sz w:val="18"/>
              <w:szCs w:val="18"/>
              <w:lang w:val="en-GB"/>
            </w:rPr>
            <w:ptab w:relativeTo="margin" w:alignment="right" w:leader="dot"/>
          </w:r>
          <w:r w:rsidR="004223A8" w:rsidRPr="00D3799B">
            <w:rPr>
              <w:rFonts w:ascii="Arial" w:hAnsi="Arial" w:cs="Arial"/>
              <w:sz w:val="18"/>
              <w:szCs w:val="18"/>
              <w:lang w:val="en-GB"/>
            </w:rPr>
            <w:t>12</w:t>
          </w:r>
        </w:p>
        <w:p w14:paraId="04912D0A" w14:textId="2A36C82D" w:rsidR="003E4DE3" w:rsidRPr="00D3799B" w:rsidRDefault="003E4DE3" w:rsidP="008F0828">
          <w:pPr>
            <w:pStyle w:val="TOC2"/>
            <w:numPr>
              <w:ilvl w:val="0"/>
              <w:numId w:val="12"/>
            </w:numPr>
            <w:rPr>
              <w:rFonts w:ascii="Arial" w:hAnsi="Arial" w:cs="Arial"/>
              <w:sz w:val="18"/>
              <w:szCs w:val="18"/>
              <w:lang w:val="en-GB"/>
            </w:rPr>
          </w:pPr>
          <w:r w:rsidRPr="00D3799B">
            <w:rPr>
              <w:rFonts w:ascii="Arial" w:hAnsi="Arial" w:cs="Arial"/>
              <w:sz w:val="18"/>
              <w:szCs w:val="18"/>
              <w:lang w:val="en-GB"/>
            </w:rPr>
            <w:t>Financial statements</w:t>
          </w:r>
          <w:r w:rsidRPr="00D3799B">
            <w:rPr>
              <w:rFonts w:ascii="Arial" w:hAnsi="Arial" w:cs="Arial"/>
              <w:sz w:val="18"/>
              <w:szCs w:val="18"/>
              <w:lang w:val="en-GB"/>
            </w:rPr>
            <w:ptab w:relativeTo="margin" w:alignment="right" w:leader="dot"/>
          </w:r>
          <w:r w:rsidR="004223A8" w:rsidRPr="00D3799B">
            <w:rPr>
              <w:rFonts w:ascii="Arial" w:hAnsi="Arial" w:cs="Arial"/>
              <w:sz w:val="18"/>
              <w:szCs w:val="18"/>
              <w:lang w:val="en-GB"/>
            </w:rPr>
            <w:t>13</w:t>
          </w:r>
        </w:p>
        <w:p w14:paraId="25AA037F" w14:textId="04D980D8" w:rsidR="009B71A2" w:rsidRPr="00B06A35" w:rsidRDefault="003E4DE3" w:rsidP="004C593F">
          <w:pPr>
            <w:pStyle w:val="TOC1"/>
            <w:rPr>
              <w:rFonts w:ascii="Arial" w:hAnsi="Arial" w:cs="Arial"/>
              <w:lang w:val="en-GB"/>
            </w:rPr>
          </w:pPr>
          <w:r w:rsidRPr="00B06A35">
            <w:rPr>
              <w:rFonts w:ascii="Arial" w:hAnsi="Arial" w:cs="Arial"/>
              <w:lang w:val="en-GB"/>
            </w:rPr>
            <w:t>Compare and contrast liquidity and profitability</w:t>
          </w:r>
          <w:r w:rsidR="00C666D3" w:rsidRPr="00B06A35">
            <w:rPr>
              <w:rFonts w:ascii="Arial" w:hAnsi="Arial" w:cs="Arial"/>
              <w:lang w:val="en-GB"/>
            </w:rPr>
            <w:ptab w:relativeTo="margin" w:alignment="right" w:leader="dot"/>
          </w:r>
          <w:r w:rsidR="004223A8">
            <w:rPr>
              <w:rFonts w:ascii="Arial" w:hAnsi="Arial" w:cs="Arial"/>
              <w:lang w:val="en-GB"/>
            </w:rPr>
            <w:t>15</w:t>
          </w:r>
        </w:p>
      </w:sdtContent>
    </w:sdt>
    <w:p w14:paraId="4F625F92" w14:textId="0BF930B2" w:rsidR="006D791A" w:rsidRPr="00B06A35" w:rsidRDefault="006D791A" w:rsidP="006D791A">
      <w:pPr>
        <w:jc w:val="center"/>
        <w:rPr>
          <w:rFonts w:ascii="Arial" w:hAnsi="Arial" w:cs="Arial"/>
          <w:sz w:val="24"/>
          <w:szCs w:val="24"/>
          <w:lang w:val="en-GB"/>
        </w:rPr>
      </w:pPr>
    </w:p>
    <w:p w14:paraId="71CDC92B" w14:textId="7EAB72C6" w:rsidR="006D791A" w:rsidRPr="00B06A35" w:rsidRDefault="006D791A" w:rsidP="006D791A">
      <w:pPr>
        <w:jc w:val="center"/>
        <w:rPr>
          <w:rFonts w:ascii="Arial" w:hAnsi="Arial" w:cs="Arial"/>
          <w:sz w:val="24"/>
          <w:szCs w:val="24"/>
          <w:lang w:val="en-GB"/>
        </w:rPr>
      </w:pPr>
    </w:p>
    <w:p w14:paraId="125F1563" w14:textId="64C42964" w:rsidR="006D791A" w:rsidRPr="00B06A35" w:rsidRDefault="006D791A" w:rsidP="006D791A">
      <w:pPr>
        <w:jc w:val="center"/>
        <w:rPr>
          <w:rFonts w:ascii="Arial" w:hAnsi="Arial" w:cs="Arial"/>
          <w:sz w:val="24"/>
          <w:szCs w:val="24"/>
          <w:lang w:val="en-GB"/>
        </w:rPr>
      </w:pPr>
    </w:p>
    <w:p w14:paraId="5474C488" w14:textId="7F4B16D8" w:rsidR="006D791A" w:rsidRPr="00B06A35" w:rsidRDefault="006D791A" w:rsidP="006D791A">
      <w:pPr>
        <w:jc w:val="center"/>
        <w:rPr>
          <w:rFonts w:ascii="Arial" w:hAnsi="Arial" w:cs="Arial"/>
          <w:sz w:val="24"/>
          <w:szCs w:val="24"/>
          <w:lang w:val="en-GB"/>
        </w:rPr>
      </w:pPr>
    </w:p>
    <w:p w14:paraId="7EB84A76" w14:textId="7F0D8394" w:rsidR="00F32E0C" w:rsidRPr="00B06A35" w:rsidRDefault="00F32E0C" w:rsidP="006D791A">
      <w:pPr>
        <w:jc w:val="center"/>
        <w:rPr>
          <w:rFonts w:ascii="Arial" w:hAnsi="Arial" w:cs="Arial"/>
          <w:sz w:val="24"/>
          <w:szCs w:val="24"/>
          <w:lang w:val="en-GB"/>
        </w:rPr>
      </w:pPr>
    </w:p>
    <w:p w14:paraId="447DC891" w14:textId="288429A2" w:rsidR="00F32E0C" w:rsidRPr="00B06A35" w:rsidRDefault="00F32E0C" w:rsidP="006D791A">
      <w:pPr>
        <w:jc w:val="center"/>
        <w:rPr>
          <w:rFonts w:ascii="Arial" w:hAnsi="Arial" w:cs="Arial"/>
          <w:sz w:val="24"/>
          <w:szCs w:val="24"/>
          <w:lang w:val="en-GB"/>
        </w:rPr>
      </w:pPr>
    </w:p>
    <w:p w14:paraId="713E0636" w14:textId="73814811" w:rsidR="00F32E0C" w:rsidRPr="00B06A35" w:rsidRDefault="00F32E0C" w:rsidP="006D791A">
      <w:pPr>
        <w:jc w:val="center"/>
        <w:rPr>
          <w:rFonts w:ascii="Arial" w:hAnsi="Arial" w:cs="Arial"/>
          <w:sz w:val="24"/>
          <w:szCs w:val="24"/>
          <w:lang w:val="en-GB"/>
        </w:rPr>
      </w:pPr>
    </w:p>
    <w:p w14:paraId="41B69728" w14:textId="14D1B16D" w:rsidR="00F32E0C" w:rsidRPr="00B06A35" w:rsidRDefault="00F32E0C" w:rsidP="006D791A">
      <w:pPr>
        <w:jc w:val="center"/>
        <w:rPr>
          <w:rFonts w:ascii="Arial" w:hAnsi="Arial" w:cs="Arial"/>
          <w:sz w:val="24"/>
          <w:szCs w:val="24"/>
          <w:lang w:val="en-GB"/>
        </w:rPr>
      </w:pPr>
    </w:p>
    <w:p w14:paraId="4B90588C" w14:textId="7BA1C44E" w:rsidR="00F32E0C" w:rsidRPr="00B06A35" w:rsidRDefault="00F32E0C" w:rsidP="006D791A">
      <w:pPr>
        <w:jc w:val="center"/>
        <w:rPr>
          <w:rFonts w:ascii="Arial" w:hAnsi="Arial" w:cs="Arial"/>
          <w:sz w:val="24"/>
          <w:szCs w:val="24"/>
          <w:lang w:val="en-GB"/>
        </w:rPr>
      </w:pPr>
    </w:p>
    <w:p w14:paraId="07F4CF30" w14:textId="55BD18D0" w:rsidR="00F32E0C" w:rsidRPr="00B06A35" w:rsidRDefault="00F32E0C" w:rsidP="006D791A">
      <w:pPr>
        <w:jc w:val="center"/>
        <w:rPr>
          <w:rFonts w:ascii="Arial" w:hAnsi="Arial" w:cs="Arial"/>
          <w:sz w:val="24"/>
          <w:szCs w:val="24"/>
          <w:lang w:val="en-GB"/>
        </w:rPr>
      </w:pPr>
    </w:p>
    <w:p w14:paraId="526DBC20" w14:textId="56D70C4A" w:rsidR="00F32E0C" w:rsidRPr="00B06A35" w:rsidRDefault="00F32E0C" w:rsidP="006D791A">
      <w:pPr>
        <w:jc w:val="center"/>
        <w:rPr>
          <w:rFonts w:ascii="Arial" w:hAnsi="Arial" w:cs="Arial"/>
          <w:sz w:val="24"/>
          <w:szCs w:val="24"/>
          <w:lang w:val="en-GB"/>
        </w:rPr>
      </w:pPr>
    </w:p>
    <w:p w14:paraId="12FF459B" w14:textId="661E132A" w:rsidR="00F32E0C" w:rsidRPr="00B06A35" w:rsidRDefault="00F32E0C" w:rsidP="006D791A">
      <w:pPr>
        <w:jc w:val="center"/>
        <w:rPr>
          <w:rFonts w:ascii="Arial" w:hAnsi="Arial" w:cs="Arial"/>
          <w:sz w:val="24"/>
          <w:szCs w:val="24"/>
          <w:lang w:val="en-GB"/>
        </w:rPr>
      </w:pPr>
    </w:p>
    <w:p w14:paraId="2AD21384" w14:textId="58437FF3" w:rsidR="00F32E0C" w:rsidRPr="00B06A35" w:rsidRDefault="00F32E0C" w:rsidP="006D791A">
      <w:pPr>
        <w:jc w:val="center"/>
        <w:rPr>
          <w:rFonts w:ascii="Arial" w:hAnsi="Arial" w:cs="Arial"/>
          <w:sz w:val="24"/>
          <w:szCs w:val="24"/>
          <w:lang w:val="en-GB"/>
        </w:rPr>
      </w:pPr>
    </w:p>
    <w:p w14:paraId="309074AE" w14:textId="30D9042A" w:rsidR="00F32E0C" w:rsidRPr="00B06A35" w:rsidRDefault="00F32E0C" w:rsidP="006D791A">
      <w:pPr>
        <w:jc w:val="center"/>
        <w:rPr>
          <w:rFonts w:ascii="Arial" w:hAnsi="Arial" w:cs="Arial"/>
          <w:sz w:val="24"/>
          <w:szCs w:val="24"/>
          <w:lang w:val="en-GB"/>
        </w:rPr>
      </w:pPr>
    </w:p>
    <w:p w14:paraId="108187A4" w14:textId="543D63E3" w:rsidR="00F32E0C" w:rsidRPr="00B06A35" w:rsidRDefault="00F32E0C" w:rsidP="006D791A">
      <w:pPr>
        <w:jc w:val="center"/>
        <w:rPr>
          <w:rFonts w:ascii="Arial" w:hAnsi="Arial" w:cs="Arial"/>
          <w:sz w:val="24"/>
          <w:szCs w:val="24"/>
          <w:lang w:val="en-GB"/>
        </w:rPr>
      </w:pPr>
    </w:p>
    <w:p w14:paraId="522DD5FA" w14:textId="4376C1D8" w:rsidR="00F32E0C" w:rsidRPr="00B06A35" w:rsidRDefault="00F32E0C" w:rsidP="006D791A">
      <w:pPr>
        <w:jc w:val="center"/>
        <w:rPr>
          <w:rFonts w:ascii="Arial" w:hAnsi="Arial" w:cs="Arial"/>
          <w:sz w:val="24"/>
          <w:szCs w:val="24"/>
          <w:lang w:val="en-GB"/>
        </w:rPr>
      </w:pPr>
    </w:p>
    <w:p w14:paraId="3DF75622" w14:textId="54B027F3" w:rsidR="00F32E0C" w:rsidRPr="00B06A35" w:rsidRDefault="00F32E0C" w:rsidP="006D791A">
      <w:pPr>
        <w:jc w:val="center"/>
        <w:rPr>
          <w:rFonts w:ascii="Arial" w:hAnsi="Arial" w:cs="Arial"/>
          <w:sz w:val="24"/>
          <w:szCs w:val="24"/>
          <w:lang w:val="en-GB"/>
        </w:rPr>
      </w:pPr>
    </w:p>
    <w:p w14:paraId="04F967B4" w14:textId="6F0C105F" w:rsidR="00F32E0C" w:rsidRPr="00B06A35" w:rsidRDefault="00F32E0C" w:rsidP="006D791A">
      <w:pPr>
        <w:jc w:val="center"/>
        <w:rPr>
          <w:rFonts w:ascii="Arial" w:hAnsi="Arial" w:cs="Arial"/>
          <w:sz w:val="24"/>
          <w:szCs w:val="24"/>
          <w:lang w:val="en-GB"/>
        </w:rPr>
      </w:pPr>
    </w:p>
    <w:p w14:paraId="3CDCFE41" w14:textId="0512D344" w:rsidR="00F32E0C" w:rsidRPr="00B06A35" w:rsidRDefault="00F32E0C" w:rsidP="006D791A">
      <w:pPr>
        <w:jc w:val="center"/>
        <w:rPr>
          <w:rFonts w:ascii="Arial" w:hAnsi="Arial" w:cs="Arial"/>
          <w:sz w:val="24"/>
          <w:szCs w:val="24"/>
          <w:lang w:val="en-GB"/>
        </w:rPr>
      </w:pPr>
    </w:p>
    <w:p w14:paraId="3E3F8E67" w14:textId="2746CFD3" w:rsidR="00F32E0C" w:rsidRPr="00B06A35" w:rsidRDefault="00F32E0C" w:rsidP="006D791A">
      <w:pPr>
        <w:jc w:val="center"/>
        <w:rPr>
          <w:rFonts w:ascii="Arial" w:hAnsi="Arial" w:cs="Arial"/>
          <w:sz w:val="24"/>
          <w:szCs w:val="24"/>
          <w:lang w:val="en-GB"/>
        </w:rPr>
      </w:pPr>
    </w:p>
    <w:p w14:paraId="629F934A" w14:textId="1EE25C38" w:rsidR="00F32E0C" w:rsidRPr="00B06A35" w:rsidRDefault="00F32E0C" w:rsidP="006D791A">
      <w:pPr>
        <w:jc w:val="center"/>
        <w:rPr>
          <w:rFonts w:ascii="Arial" w:hAnsi="Arial" w:cs="Arial"/>
          <w:sz w:val="24"/>
          <w:szCs w:val="24"/>
          <w:lang w:val="en-GB"/>
        </w:rPr>
      </w:pPr>
    </w:p>
    <w:p w14:paraId="6CF89E1E" w14:textId="27DF874E" w:rsidR="00F32E0C" w:rsidRPr="00B06A35" w:rsidRDefault="008F0828" w:rsidP="00105DF3">
      <w:pPr>
        <w:pStyle w:val="ListParagraph"/>
        <w:numPr>
          <w:ilvl w:val="0"/>
          <w:numId w:val="13"/>
        </w:numPr>
        <w:rPr>
          <w:rFonts w:ascii="Arial" w:hAnsi="Arial" w:cs="Arial"/>
          <w:sz w:val="22"/>
          <w:szCs w:val="22"/>
        </w:rPr>
      </w:pPr>
      <w:r w:rsidRPr="00B06A35">
        <w:rPr>
          <w:rFonts w:ascii="Arial" w:hAnsi="Arial" w:cs="Arial"/>
          <w:b/>
          <w:bCs/>
          <w:sz w:val="22"/>
          <w:szCs w:val="22"/>
        </w:rPr>
        <w:t>Sandrolia Ltd</w:t>
      </w:r>
    </w:p>
    <w:p w14:paraId="45568703" w14:textId="77777777" w:rsidR="00176C27" w:rsidRPr="00B06A35" w:rsidRDefault="00176C27" w:rsidP="00176C27">
      <w:pPr>
        <w:pStyle w:val="ListParagraph"/>
        <w:rPr>
          <w:rFonts w:ascii="Arial" w:hAnsi="Arial" w:cs="Arial"/>
          <w:sz w:val="22"/>
          <w:szCs w:val="22"/>
        </w:rPr>
      </w:pPr>
    </w:p>
    <w:p w14:paraId="047F4675" w14:textId="32DB7335" w:rsidR="00F32E0C" w:rsidRPr="00B06A35" w:rsidRDefault="00105DF3" w:rsidP="00176C27">
      <w:pPr>
        <w:pStyle w:val="ListParagraph"/>
        <w:numPr>
          <w:ilvl w:val="0"/>
          <w:numId w:val="14"/>
        </w:numPr>
        <w:rPr>
          <w:rFonts w:ascii="Arial" w:hAnsi="Arial" w:cs="Arial"/>
          <w:sz w:val="22"/>
          <w:szCs w:val="22"/>
        </w:rPr>
      </w:pPr>
      <w:r w:rsidRPr="00B06A35">
        <w:rPr>
          <w:rFonts w:ascii="Arial" w:hAnsi="Arial" w:cs="Arial"/>
          <w:sz w:val="22"/>
          <w:szCs w:val="22"/>
        </w:rPr>
        <w:lastRenderedPageBreak/>
        <w:t>Journal entries</w:t>
      </w:r>
    </w:p>
    <w:p w14:paraId="4D4B20DC" w14:textId="12612105" w:rsidR="0071621E" w:rsidRPr="00B06A35" w:rsidRDefault="0071621E" w:rsidP="0071621E">
      <w:pPr>
        <w:spacing w:after="200" w:line="276" w:lineRule="auto"/>
        <w:jc w:val="both"/>
        <w:rPr>
          <w:rFonts w:ascii="Arial" w:hAnsi="Arial" w:cs="Arial"/>
          <w:bCs/>
          <w:lang w:val="en-GB"/>
        </w:rPr>
      </w:pPr>
      <w:r w:rsidRPr="00B06A35">
        <w:rPr>
          <w:rFonts w:ascii="Arial" w:hAnsi="Arial" w:cs="Arial"/>
          <w:bCs/>
          <w:lang w:val="en-GB"/>
        </w:rPr>
        <w:t>Complete the Journal entries required to reflect the above additional information</w:t>
      </w:r>
    </w:p>
    <w:p w14:paraId="3A53B827" w14:textId="6D0E1C39" w:rsidR="00F5267E" w:rsidRPr="00B06A35" w:rsidRDefault="00F5267E" w:rsidP="00F5267E">
      <w:pPr>
        <w:spacing w:after="200" w:line="276" w:lineRule="auto"/>
        <w:jc w:val="both"/>
        <w:rPr>
          <w:rFonts w:ascii="Arial" w:hAnsi="Arial" w:cs="Arial"/>
          <w:bCs/>
          <w:lang w:val="en-GB"/>
        </w:rPr>
      </w:pPr>
      <w:r w:rsidRPr="00B06A35">
        <w:rPr>
          <w:rFonts w:ascii="Arial" w:hAnsi="Arial" w:cs="Arial"/>
          <w:bCs/>
          <w:lang w:val="en-GB"/>
        </w:rPr>
        <w:t>Motor vehicles are to be depreciated at 30% on reducing balance basis and computer equipment at 20% on cost.</w:t>
      </w:r>
    </w:p>
    <w:p w14:paraId="5253FA3A" w14:textId="77777777" w:rsidR="00A33035" w:rsidRPr="00B06A35" w:rsidRDefault="00A33035" w:rsidP="00A33035">
      <w:pPr>
        <w:pStyle w:val="ListParagraph"/>
        <w:numPr>
          <w:ilvl w:val="0"/>
          <w:numId w:val="16"/>
        </w:numPr>
        <w:spacing w:after="200" w:line="276" w:lineRule="auto"/>
        <w:jc w:val="both"/>
        <w:rPr>
          <w:rFonts w:ascii="Arial" w:hAnsi="Arial" w:cs="Arial"/>
          <w:bCs/>
          <w:sz w:val="22"/>
          <w:szCs w:val="22"/>
        </w:rPr>
      </w:pPr>
      <w:r w:rsidRPr="00B06A35">
        <w:rPr>
          <w:rFonts w:ascii="Arial" w:hAnsi="Arial" w:cs="Arial"/>
          <w:bCs/>
          <w:sz w:val="22"/>
          <w:szCs w:val="22"/>
        </w:rPr>
        <w:t>Motor vehicle</w:t>
      </w:r>
    </w:p>
    <w:p w14:paraId="515DB7E2" w14:textId="61D5636B" w:rsidR="00F5267E" w:rsidRPr="00B06A35" w:rsidRDefault="00F5267E" w:rsidP="00A33035">
      <w:pPr>
        <w:spacing w:after="200" w:line="276" w:lineRule="auto"/>
        <w:jc w:val="both"/>
        <w:rPr>
          <w:rFonts w:ascii="Arial" w:hAnsi="Arial" w:cs="Arial"/>
          <w:bCs/>
          <w:lang w:val="en-GB"/>
        </w:rPr>
      </w:pPr>
      <w:r w:rsidRPr="00B06A35">
        <w:rPr>
          <w:rFonts w:ascii="Arial" w:hAnsi="Arial" w:cs="Arial"/>
          <w:bCs/>
          <w:lang w:val="en-GB"/>
        </w:rPr>
        <w:t xml:space="preserve">Total Cost of Motor vehicle = 53900 </w:t>
      </w:r>
    </w:p>
    <w:p w14:paraId="2BB56F20" w14:textId="3475CE33" w:rsidR="00F5267E" w:rsidRPr="00B06A35" w:rsidRDefault="00F5267E" w:rsidP="00F5267E">
      <w:pPr>
        <w:spacing w:after="200" w:line="276" w:lineRule="auto"/>
        <w:jc w:val="both"/>
        <w:rPr>
          <w:rFonts w:ascii="Arial" w:hAnsi="Arial" w:cs="Arial"/>
          <w:bCs/>
          <w:lang w:val="en-GB"/>
        </w:rPr>
      </w:pPr>
      <w:r w:rsidRPr="00B06A35">
        <w:rPr>
          <w:rFonts w:ascii="Arial" w:hAnsi="Arial" w:cs="Arial"/>
          <w:bCs/>
          <w:lang w:val="en-GB"/>
        </w:rPr>
        <w:t>Less: accumulated depreciation = 15000</w:t>
      </w:r>
    </w:p>
    <w:p w14:paraId="333C7D68" w14:textId="096AACE8" w:rsidR="0071621E" w:rsidRPr="00B06A35" w:rsidRDefault="00F5267E" w:rsidP="0071621E">
      <w:pPr>
        <w:spacing w:after="200" w:line="276" w:lineRule="auto"/>
        <w:jc w:val="both"/>
        <w:rPr>
          <w:rFonts w:ascii="Arial" w:hAnsi="Arial" w:cs="Arial"/>
          <w:bCs/>
          <w:lang w:val="en-GB"/>
        </w:rPr>
      </w:pPr>
      <w:r w:rsidRPr="00B06A35">
        <w:rPr>
          <w:rFonts w:ascii="Arial" w:hAnsi="Arial" w:cs="Arial"/>
          <w:bCs/>
          <w:lang w:val="en-GB"/>
        </w:rPr>
        <w:t>Net Motor vehicle amount = 38900</w:t>
      </w:r>
    </w:p>
    <w:p w14:paraId="5C77F148" w14:textId="53B51BDC" w:rsidR="00F5267E" w:rsidRPr="00B06A35" w:rsidRDefault="00F5267E" w:rsidP="0071621E">
      <w:pPr>
        <w:spacing w:after="200" w:line="276" w:lineRule="auto"/>
        <w:jc w:val="both"/>
        <w:rPr>
          <w:rFonts w:ascii="Arial" w:hAnsi="Arial" w:cs="Arial"/>
          <w:bCs/>
          <w:lang w:val="en-GB"/>
        </w:rPr>
      </w:pPr>
      <w:r w:rsidRPr="00B06A35">
        <w:rPr>
          <w:rFonts w:ascii="Arial" w:hAnsi="Arial" w:cs="Arial"/>
          <w:bCs/>
          <w:lang w:val="en-GB"/>
        </w:rPr>
        <w:t>Less: Current year depreciation @30% = 38900*30%=11670</w:t>
      </w:r>
    </w:p>
    <w:p w14:paraId="334E1189" w14:textId="55038205" w:rsidR="00F5267E" w:rsidRPr="00B06A35" w:rsidRDefault="00F5267E" w:rsidP="0071621E">
      <w:pPr>
        <w:spacing w:after="200" w:line="276" w:lineRule="auto"/>
        <w:jc w:val="both"/>
        <w:rPr>
          <w:rFonts w:ascii="Arial" w:hAnsi="Arial" w:cs="Arial"/>
          <w:bCs/>
          <w:lang w:val="en-GB"/>
        </w:rPr>
      </w:pPr>
      <w:r w:rsidRPr="00B06A35">
        <w:rPr>
          <w:rFonts w:ascii="Arial" w:hAnsi="Arial" w:cs="Arial"/>
          <w:bCs/>
          <w:lang w:val="en-GB"/>
        </w:rPr>
        <w:t xml:space="preserve">Motor vehicle (Net Motor vehicle amount- Less: Current year depreciation) = </w:t>
      </w:r>
    </w:p>
    <w:p w14:paraId="504779A0" w14:textId="029FDE13" w:rsidR="0071621E" w:rsidRPr="00B06A35" w:rsidRDefault="00F5267E" w:rsidP="0071621E">
      <w:pPr>
        <w:spacing w:after="200" w:line="276" w:lineRule="auto"/>
        <w:jc w:val="both"/>
        <w:rPr>
          <w:rFonts w:ascii="Arial" w:hAnsi="Arial" w:cs="Arial"/>
          <w:bCs/>
          <w:i/>
          <w:iCs/>
          <w:lang w:val="en-GB"/>
        </w:rPr>
      </w:pPr>
      <w:r w:rsidRPr="00B06A35">
        <w:rPr>
          <w:rFonts w:ascii="Arial" w:hAnsi="Arial" w:cs="Arial"/>
          <w:bCs/>
          <w:i/>
          <w:iCs/>
          <w:lang w:val="en-GB"/>
        </w:rPr>
        <w:t>38900-11670=27230</w:t>
      </w:r>
    </w:p>
    <w:p w14:paraId="2CF50A17" w14:textId="03B1CB01" w:rsidR="00A33035" w:rsidRPr="00B06A35" w:rsidRDefault="00A33035" w:rsidP="00A33035">
      <w:pPr>
        <w:pStyle w:val="ListParagraph"/>
        <w:numPr>
          <w:ilvl w:val="0"/>
          <w:numId w:val="16"/>
        </w:numPr>
        <w:spacing w:after="200" w:line="276" w:lineRule="auto"/>
        <w:jc w:val="both"/>
        <w:rPr>
          <w:rFonts w:ascii="Arial" w:hAnsi="Arial" w:cs="Arial"/>
          <w:bCs/>
          <w:sz w:val="22"/>
          <w:szCs w:val="22"/>
        </w:rPr>
      </w:pPr>
      <w:r w:rsidRPr="00B06A35">
        <w:rPr>
          <w:rFonts w:ascii="Arial" w:hAnsi="Arial" w:cs="Arial"/>
          <w:bCs/>
          <w:sz w:val="22"/>
          <w:szCs w:val="22"/>
        </w:rPr>
        <w:t>Computer equipment</w:t>
      </w:r>
    </w:p>
    <w:p w14:paraId="0C36E273" w14:textId="77BA4814" w:rsidR="00A33035" w:rsidRPr="00B06A35" w:rsidRDefault="00A33035" w:rsidP="00A33035">
      <w:pPr>
        <w:rPr>
          <w:rFonts w:ascii="Arial" w:hAnsi="Arial" w:cs="Arial"/>
          <w:lang w:val="en-GB"/>
        </w:rPr>
      </w:pPr>
      <w:r w:rsidRPr="00B06A35">
        <w:rPr>
          <w:rFonts w:ascii="Arial" w:hAnsi="Arial" w:cs="Arial"/>
          <w:lang w:val="en-GB"/>
        </w:rPr>
        <w:t>Total cost of the computer equipment = 4500</w:t>
      </w:r>
    </w:p>
    <w:p w14:paraId="5DD1A8F5" w14:textId="6DBD7EF0" w:rsidR="00A33035" w:rsidRPr="00B06A35" w:rsidRDefault="00A33035" w:rsidP="00A33035">
      <w:pPr>
        <w:rPr>
          <w:rFonts w:ascii="Arial" w:hAnsi="Arial" w:cs="Arial"/>
          <w:lang w:val="en-GB"/>
        </w:rPr>
      </w:pPr>
      <w:r w:rsidRPr="00B06A35">
        <w:rPr>
          <w:rFonts w:ascii="Arial" w:hAnsi="Arial" w:cs="Arial"/>
          <w:lang w:val="en-GB"/>
        </w:rPr>
        <w:t>Depreciation = 4500 * 20% = 900</w:t>
      </w:r>
    </w:p>
    <w:p w14:paraId="19BBB3CD" w14:textId="50ED87A1" w:rsidR="00176C27" w:rsidRPr="00B06A35" w:rsidRDefault="00176C27" w:rsidP="00A33035">
      <w:pPr>
        <w:rPr>
          <w:rFonts w:ascii="Arial" w:hAnsi="Arial" w:cs="Arial"/>
          <w:lang w:val="en-GB"/>
        </w:rPr>
      </w:pPr>
    </w:p>
    <w:tbl>
      <w:tblPr>
        <w:tblW w:w="7080" w:type="dxa"/>
        <w:tblLook w:val="04A0" w:firstRow="1" w:lastRow="0" w:firstColumn="1" w:lastColumn="0" w:noHBand="0" w:noVBand="1"/>
      </w:tblPr>
      <w:tblGrid>
        <w:gridCol w:w="4760"/>
        <w:gridCol w:w="1160"/>
        <w:gridCol w:w="1160"/>
      </w:tblGrid>
      <w:tr w:rsidR="00176C27" w:rsidRPr="00B06A35" w14:paraId="7625D319" w14:textId="77777777" w:rsidTr="00176C27">
        <w:trPr>
          <w:trHeight w:val="300"/>
        </w:trPr>
        <w:tc>
          <w:tcPr>
            <w:tcW w:w="4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2CCA31E" w14:textId="77777777" w:rsidR="00176C27" w:rsidRPr="00B06A35" w:rsidRDefault="00176C27" w:rsidP="00176C27">
            <w:pPr>
              <w:spacing w:after="0" w:line="240" w:lineRule="auto"/>
              <w:rPr>
                <w:rFonts w:ascii="Calibri" w:eastAsia="Times New Roman" w:hAnsi="Calibri" w:cs="Calibri"/>
                <w:b/>
                <w:bCs/>
                <w:color w:val="000000"/>
                <w:lang w:val="en-GB" w:eastAsia="ro-RO"/>
              </w:rPr>
            </w:pPr>
            <w:r w:rsidRPr="00B06A35">
              <w:rPr>
                <w:rFonts w:ascii="Calibri" w:eastAsia="Times New Roman" w:hAnsi="Calibri" w:cs="Calibri"/>
                <w:b/>
                <w:bCs/>
                <w:color w:val="000000"/>
                <w:lang w:val="en-GB" w:eastAsia="ro-RO"/>
              </w:rPr>
              <w:t>Journal entries</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9A75CF" w14:textId="77777777" w:rsidR="00176C27" w:rsidRPr="00B06A35" w:rsidRDefault="00176C27" w:rsidP="00176C27">
            <w:pPr>
              <w:spacing w:after="0" w:line="240" w:lineRule="auto"/>
              <w:rPr>
                <w:rFonts w:ascii="Calibri" w:eastAsia="Times New Roman" w:hAnsi="Calibri" w:cs="Calibri"/>
                <w:b/>
                <w:bCs/>
                <w:color w:val="000000"/>
                <w:lang w:val="en-GB" w:eastAsia="ro-RO"/>
              </w:rPr>
            </w:pPr>
            <w:r w:rsidRPr="00B06A35">
              <w:rPr>
                <w:rFonts w:ascii="Calibri" w:eastAsia="Times New Roman" w:hAnsi="Calibri" w:cs="Calibri"/>
                <w:b/>
                <w:bCs/>
                <w:color w:val="000000"/>
                <w:lang w:val="en-GB" w:eastAsia="ro-RO"/>
              </w:rPr>
              <w:t>Column1</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3A68415" w14:textId="77777777" w:rsidR="00176C27" w:rsidRPr="00B06A35" w:rsidRDefault="00176C27" w:rsidP="00176C27">
            <w:pPr>
              <w:spacing w:after="0" w:line="240" w:lineRule="auto"/>
              <w:rPr>
                <w:rFonts w:ascii="Calibri" w:eastAsia="Times New Roman" w:hAnsi="Calibri" w:cs="Calibri"/>
                <w:b/>
                <w:bCs/>
                <w:color w:val="000000"/>
                <w:lang w:val="en-GB" w:eastAsia="ro-RO"/>
              </w:rPr>
            </w:pPr>
            <w:r w:rsidRPr="00B06A35">
              <w:rPr>
                <w:rFonts w:ascii="Calibri" w:eastAsia="Times New Roman" w:hAnsi="Calibri" w:cs="Calibri"/>
                <w:b/>
                <w:bCs/>
                <w:color w:val="000000"/>
                <w:lang w:val="en-GB" w:eastAsia="ro-RO"/>
              </w:rPr>
              <w:t>Column2</w:t>
            </w:r>
          </w:p>
        </w:tc>
      </w:tr>
      <w:tr w:rsidR="00176C27" w:rsidRPr="00B06A35" w14:paraId="7266C00A" w14:textId="77777777" w:rsidTr="00176C27">
        <w:trPr>
          <w:trHeight w:val="315"/>
        </w:trPr>
        <w:tc>
          <w:tcPr>
            <w:tcW w:w="4760" w:type="dxa"/>
            <w:tcBorders>
              <w:top w:val="single" w:sz="4" w:space="0" w:color="auto"/>
              <w:left w:val="single" w:sz="4" w:space="0" w:color="auto"/>
              <w:bottom w:val="nil"/>
              <w:right w:val="single" w:sz="4" w:space="0" w:color="auto"/>
            </w:tcBorders>
            <w:shd w:val="clear" w:color="D9D9D9" w:fill="D9D9D9"/>
            <w:noWrap/>
            <w:vAlign w:val="bottom"/>
            <w:hideMark/>
          </w:tcPr>
          <w:p w14:paraId="24204C23" w14:textId="77777777" w:rsidR="00176C27" w:rsidRPr="00B06A35" w:rsidRDefault="00176C27" w:rsidP="00176C27">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Accounts</w:t>
            </w:r>
          </w:p>
        </w:tc>
        <w:tc>
          <w:tcPr>
            <w:tcW w:w="1160" w:type="dxa"/>
            <w:tcBorders>
              <w:top w:val="single" w:sz="4" w:space="0" w:color="auto"/>
              <w:left w:val="single" w:sz="4" w:space="0" w:color="auto"/>
              <w:bottom w:val="nil"/>
              <w:right w:val="single" w:sz="4" w:space="0" w:color="auto"/>
            </w:tcBorders>
            <w:shd w:val="clear" w:color="D9D9D9" w:fill="D9D9D9"/>
            <w:noWrap/>
            <w:vAlign w:val="bottom"/>
            <w:hideMark/>
          </w:tcPr>
          <w:p w14:paraId="06159D7B" w14:textId="77777777" w:rsidR="00176C27" w:rsidRPr="00B06A35" w:rsidRDefault="00176C27" w:rsidP="00176C27">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Debit £</w:t>
            </w:r>
          </w:p>
        </w:tc>
        <w:tc>
          <w:tcPr>
            <w:tcW w:w="1160" w:type="dxa"/>
            <w:tcBorders>
              <w:top w:val="single" w:sz="4" w:space="0" w:color="auto"/>
              <w:left w:val="single" w:sz="4" w:space="0" w:color="auto"/>
              <w:bottom w:val="nil"/>
              <w:right w:val="single" w:sz="4" w:space="0" w:color="auto"/>
            </w:tcBorders>
            <w:shd w:val="clear" w:color="D9D9D9" w:fill="D9D9D9"/>
            <w:noWrap/>
            <w:vAlign w:val="bottom"/>
            <w:hideMark/>
          </w:tcPr>
          <w:p w14:paraId="06472518" w14:textId="77777777" w:rsidR="00176C27" w:rsidRPr="00B06A35" w:rsidRDefault="00176C27" w:rsidP="00176C27">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Credit £</w:t>
            </w:r>
          </w:p>
        </w:tc>
      </w:tr>
      <w:tr w:rsidR="00176C27" w:rsidRPr="00B06A35" w14:paraId="4776BA6A" w14:textId="77777777" w:rsidTr="00176C27">
        <w:trPr>
          <w:trHeight w:val="300"/>
        </w:trPr>
        <w:tc>
          <w:tcPr>
            <w:tcW w:w="4760" w:type="dxa"/>
            <w:tcBorders>
              <w:top w:val="single" w:sz="8" w:space="0" w:color="auto"/>
              <w:left w:val="single" w:sz="4" w:space="0" w:color="auto"/>
              <w:bottom w:val="single" w:sz="4" w:space="0" w:color="auto"/>
              <w:right w:val="single" w:sz="4" w:space="0" w:color="auto"/>
            </w:tcBorders>
            <w:shd w:val="clear" w:color="auto" w:fill="auto"/>
            <w:noWrap/>
            <w:vAlign w:val="bottom"/>
            <w:hideMark/>
          </w:tcPr>
          <w:p w14:paraId="6AE233EB" w14:textId="77777777" w:rsidR="00176C27" w:rsidRPr="00B06A35" w:rsidRDefault="00176C27" w:rsidP="00176C27">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Depreciation</w:t>
            </w:r>
          </w:p>
        </w:tc>
        <w:tc>
          <w:tcPr>
            <w:tcW w:w="1160" w:type="dxa"/>
            <w:tcBorders>
              <w:top w:val="single" w:sz="8" w:space="0" w:color="auto"/>
              <w:left w:val="single" w:sz="4" w:space="0" w:color="auto"/>
              <w:bottom w:val="single" w:sz="4" w:space="0" w:color="auto"/>
              <w:right w:val="single" w:sz="4" w:space="0" w:color="auto"/>
            </w:tcBorders>
            <w:shd w:val="clear" w:color="auto" w:fill="auto"/>
            <w:noWrap/>
            <w:vAlign w:val="bottom"/>
            <w:hideMark/>
          </w:tcPr>
          <w:p w14:paraId="02EEBAFB" w14:textId="77777777" w:rsidR="00176C27" w:rsidRPr="00B06A35" w:rsidRDefault="00176C27" w:rsidP="00176C27">
            <w:pPr>
              <w:spacing w:after="0" w:line="240" w:lineRule="auto"/>
              <w:jc w:val="right"/>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11670</w:t>
            </w:r>
          </w:p>
        </w:tc>
        <w:tc>
          <w:tcPr>
            <w:tcW w:w="1160" w:type="dxa"/>
            <w:tcBorders>
              <w:top w:val="single" w:sz="8" w:space="0" w:color="auto"/>
              <w:left w:val="single" w:sz="4" w:space="0" w:color="auto"/>
              <w:bottom w:val="single" w:sz="4" w:space="0" w:color="auto"/>
              <w:right w:val="single" w:sz="4" w:space="0" w:color="auto"/>
            </w:tcBorders>
            <w:shd w:val="clear" w:color="auto" w:fill="auto"/>
            <w:noWrap/>
            <w:vAlign w:val="bottom"/>
            <w:hideMark/>
          </w:tcPr>
          <w:p w14:paraId="1B87E55C" w14:textId="77777777" w:rsidR="00176C27" w:rsidRPr="00B06A35" w:rsidRDefault="00176C27" w:rsidP="00176C27">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 </w:t>
            </w:r>
          </w:p>
        </w:tc>
      </w:tr>
      <w:tr w:rsidR="00176C27" w:rsidRPr="00B06A35" w14:paraId="3F607E58" w14:textId="77777777" w:rsidTr="00176C27">
        <w:trPr>
          <w:trHeight w:val="315"/>
        </w:trPr>
        <w:tc>
          <w:tcPr>
            <w:tcW w:w="4760" w:type="dxa"/>
            <w:tcBorders>
              <w:top w:val="single" w:sz="4" w:space="0" w:color="auto"/>
              <w:left w:val="single" w:sz="4" w:space="0" w:color="auto"/>
              <w:bottom w:val="single" w:sz="8" w:space="0" w:color="auto"/>
              <w:right w:val="single" w:sz="4" w:space="0" w:color="auto"/>
            </w:tcBorders>
            <w:shd w:val="clear" w:color="D9D9D9" w:fill="D9D9D9"/>
            <w:noWrap/>
            <w:vAlign w:val="bottom"/>
            <w:hideMark/>
          </w:tcPr>
          <w:p w14:paraId="30DA43A2" w14:textId="77777777" w:rsidR="00176C27" w:rsidRPr="00B06A35" w:rsidRDefault="00176C27" w:rsidP="00176C27">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Accumulated depreciation (Motor vehicle)</w:t>
            </w:r>
          </w:p>
        </w:tc>
        <w:tc>
          <w:tcPr>
            <w:tcW w:w="1160" w:type="dxa"/>
            <w:tcBorders>
              <w:top w:val="single" w:sz="4" w:space="0" w:color="auto"/>
              <w:left w:val="single" w:sz="4" w:space="0" w:color="auto"/>
              <w:bottom w:val="single" w:sz="8" w:space="0" w:color="auto"/>
              <w:right w:val="single" w:sz="4" w:space="0" w:color="auto"/>
            </w:tcBorders>
            <w:shd w:val="clear" w:color="D9D9D9" w:fill="D9D9D9"/>
            <w:noWrap/>
            <w:vAlign w:val="bottom"/>
            <w:hideMark/>
          </w:tcPr>
          <w:p w14:paraId="4061707F" w14:textId="77777777" w:rsidR="00176C27" w:rsidRPr="00B06A35" w:rsidRDefault="00176C27" w:rsidP="00176C27">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 </w:t>
            </w:r>
          </w:p>
        </w:tc>
        <w:tc>
          <w:tcPr>
            <w:tcW w:w="1160" w:type="dxa"/>
            <w:tcBorders>
              <w:top w:val="single" w:sz="4" w:space="0" w:color="auto"/>
              <w:left w:val="single" w:sz="4" w:space="0" w:color="auto"/>
              <w:bottom w:val="single" w:sz="8" w:space="0" w:color="auto"/>
              <w:right w:val="single" w:sz="4" w:space="0" w:color="auto"/>
            </w:tcBorders>
            <w:shd w:val="clear" w:color="D9D9D9" w:fill="D9D9D9"/>
            <w:noWrap/>
            <w:vAlign w:val="bottom"/>
            <w:hideMark/>
          </w:tcPr>
          <w:p w14:paraId="75259F63" w14:textId="77777777" w:rsidR="00176C27" w:rsidRPr="00B06A35" w:rsidRDefault="00176C27" w:rsidP="00176C27">
            <w:pPr>
              <w:spacing w:after="0" w:line="240" w:lineRule="auto"/>
              <w:jc w:val="right"/>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11670</w:t>
            </w:r>
          </w:p>
        </w:tc>
      </w:tr>
      <w:tr w:rsidR="00176C27" w:rsidRPr="00B06A35" w14:paraId="3D10C9E8" w14:textId="77777777" w:rsidTr="00176C27">
        <w:trPr>
          <w:trHeight w:val="315"/>
        </w:trPr>
        <w:tc>
          <w:tcPr>
            <w:tcW w:w="4760" w:type="dxa"/>
            <w:tcBorders>
              <w:top w:val="nil"/>
              <w:left w:val="single" w:sz="4" w:space="0" w:color="auto"/>
              <w:bottom w:val="nil"/>
              <w:right w:val="single" w:sz="4" w:space="0" w:color="auto"/>
            </w:tcBorders>
            <w:shd w:val="clear" w:color="auto" w:fill="auto"/>
            <w:noWrap/>
            <w:vAlign w:val="bottom"/>
            <w:hideMark/>
          </w:tcPr>
          <w:p w14:paraId="73DBC6AA" w14:textId="77777777" w:rsidR="00176C27" w:rsidRPr="00B06A35" w:rsidRDefault="00176C27" w:rsidP="00176C27">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 </w:t>
            </w:r>
          </w:p>
        </w:tc>
        <w:tc>
          <w:tcPr>
            <w:tcW w:w="1160" w:type="dxa"/>
            <w:tcBorders>
              <w:top w:val="nil"/>
              <w:left w:val="single" w:sz="4" w:space="0" w:color="auto"/>
              <w:bottom w:val="nil"/>
              <w:right w:val="single" w:sz="4" w:space="0" w:color="auto"/>
            </w:tcBorders>
            <w:shd w:val="clear" w:color="auto" w:fill="auto"/>
            <w:noWrap/>
            <w:vAlign w:val="bottom"/>
            <w:hideMark/>
          </w:tcPr>
          <w:p w14:paraId="516159A6" w14:textId="77777777" w:rsidR="00176C27" w:rsidRPr="00B06A35" w:rsidRDefault="00176C27" w:rsidP="00176C27">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 </w:t>
            </w:r>
          </w:p>
        </w:tc>
        <w:tc>
          <w:tcPr>
            <w:tcW w:w="1160" w:type="dxa"/>
            <w:tcBorders>
              <w:top w:val="nil"/>
              <w:left w:val="single" w:sz="4" w:space="0" w:color="auto"/>
              <w:bottom w:val="nil"/>
              <w:right w:val="single" w:sz="4" w:space="0" w:color="auto"/>
            </w:tcBorders>
            <w:shd w:val="clear" w:color="auto" w:fill="auto"/>
            <w:noWrap/>
            <w:vAlign w:val="bottom"/>
            <w:hideMark/>
          </w:tcPr>
          <w:p w14:paraId="1EB912BE" w14:textId="77777777" w:rsidR="00176C27" w:rsidRPr="00B06A35" w:rsidRDefault="00176C27" w:rsidP="00176C27">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 </w:t>
            </w:r>
          </w:p>
        </w:tc>
      </w:tr>
      <w:tr w:rsidR="00176C27" w:rsidRPr="00B06A35" w14:paraId="7920B1C4" w14:textId="77777777" w:rsidTr="00176C27">
        <w:trPr>
          <w:trHeight w:val="300"/>
        </w:trPr>
        <w:tc>
          <w:tcPr>
            <w:tcW w:w="4760" w:type="dxa"/>
            <w:tcBorders>
              <w:top w:val="single" w:sz="8" w:space="0" w:color="auto"/>
              <w:left w:val="single" w:sz="4" w:space="0" w:color="auto"/>
              <w:bottom w:val="single" w:sz="4" w:space="0" w:color="auto"/>
              <w:right w:val="single" w:sz="4" w:space="0" w:color="auto"/>
            </w:tcBorders>
            <w:shd w:val="clear" w:color="D9D9D9" w:fill="D9D9D9"/>
            <w:noWrap/>
            <w:vAlign w:val="bottom"/>
            <w:hideMark/>
          </w:tcPr>
          <w:p w14:paraId="481E9CAD" w14:textId="77777777" w:rsidR="00176C27" w:rsidRPr="00B06A35" w:rsidRDefault="00176C27" w:rsidP="00176C27">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Depreciation</w:t>
            </w:r>
          </w:p>
        </w:tc>
        <w:tc>
          <w:tcPr>
            <w:tcW w:w="1160" w:type="dxa"/>
            <w:tcBorders>
              <w:top w:val="single" w:sz="8" w:space="0" w:color="auto"/>
              <w:left w:val="single" w:sz="4" w:space="0" w:color="auto"/>
              <w:bottom w:val="single" w:sz="4" w:space="0" w:color="auto"/>
              <w:right w:val="single" w:sz="4" w:space="0" w:color="auto"/>
            </w:tcBorders>
            <w:shd w:val="clear" w:color="D9D9D9" w:fill="D9D9D9"/>
            <w:noWrap/>
            <w:vAlign w:val="bottom"/>
            <w:hideMark/>
          </w:tcPr>
          <w:p w14:paraId="596D790E" w14:textId="77777777" w:rsidR="00176C27" w:rsidRPr="00B06A35" w:rsidRDefault="00176C27" w:rsidP="00176C27">
            <w:pPr>
              <w:spacing w:after="0" w:line="240" w:lineRule="auto"/>
              <w:jc w:val="right"/>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900</w:t>
            </w:r>
          </w:p>
        </w:tc>
        <w:tc>
          <w:tcPr>
            <w:tcW w:w="1160" w:type="dxa"/>
            <w:tcBorders>
              <w:top w:val="single" w:sz="8" w:space="0" w:color="auto"/>
              <w:left w:val="single" w:sz="4" w:space="0" w:color="auto"/>
              <w:bottom w:val="single" w:sz="4" w:space="0" w:color="auto"/>
              <w:right w:val="single" w:sz="4" w:space="0" w:color="auto"/>
            </w:tcBorders>
            <w:shd w:val="clear" w:color="D9D9D9" w:fill="D9D9D9"/>
            <w:noWrap/>
            <w:vAlign w:val="bottom"/>
            <w:hideMark/>
          </w:tcPr>
          <w:p w14:paraId="57C9F09E" w14:textId="77777777" w:rsidR="00176C27" w:rsidRPr="00B06A35" w:rsidRDefault="00176C27" w:rsidP="00176C27">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 </w:t>
            </w:r>
          </w:p>
        </w:tc>
      </w:tr>
      <w:tr w:rsidR="00176C27" w:rsidRPr="00B06A35" w14:paraId="764F5252" w14:textId="77777777" w:rsidTr="00176C27">
        <w:trPr>
          <w:trHeight w:val="315"/>
        </w:trPr>
        <w:tc>
          <w:tcPr>
            <w:tcW w:w="4760" w:type="dxa"/>
            <w:tcBorders>
              <w:top w:val="single" w:sz="4" w:space="0" w:color="auto"/>
              <w:left w:val="single" w:sz="4" w:space="0" w:color="auto"/>
              <w:bottom w:val="single" w:sz="8" w:space="0" w:color="auto"/>
              <w:right w:val="single" w:sz="4" w:space="0" w:color="auto"/>
            </w:tcBorders>
            <w:shd w:val="clear" w:color="auto" w:fill="auto"/>
            <w:noWrap/>
            <w:vAlign w:val="bottom"/>
            <w:hideMark/>
          </w:tcPr>
          <w:p w14:paraId="76509A45" w14:textId="77777777" w:rsidR="00176C27" w:rsidRPr="00B06A35" w:rsidRDefault="00176C27" w:rsidP="00176C27">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Accumulated depreciation (computer equipment)</w:t>
            </w:r>
          </w:p>
        </w:tc>
        <w:tc>
          <w:tcPr>
            <w:tcW w:w="1160" w:type="dxa"/>
            <w:tcBorders>
              <w:top w:val="single" w:sz="4" w:space="0" w:color="auto"/>
              <w:left w:val="single" w:sz="4" w:space="0" w:color="auto"/>
              <w:bottom w:val="single" w:sz="8" w:space="0" w:color="auto"/>
              <w:right w:val="single" w:sz="4" w:space="0" w:color="auto"/>
            </w:tcBorders>
            <w:shd w:val="clear" w:color="auto" w:fill="auto"/>
            <w:noWrap/>
            <w:vAlign w:val="bottom"/>
            <w:hideMark/>
          </w:tcPr>
          <w:p w14:paraId="0D3B42D4" w14:textId="77777777" w:rsidR="00176C27" w:rsidRPr="00B06A35" w:rsidRDefault="00176C27" w:rsidP="00176C27">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 </w:t>
            </w:r>
          </w:p>
        </w:tc>
        <w:tc>
          <w:tcPr>
            <w:tcW w:w="1160" w:type="dxa"/>
            <w:tcBorders>
              <w:top w:val="single" w:sz="4" w:space="0" w:color="auto"/>
              <w:left w:val="single" w:sz="4" w:space="0" w:color="auto"/>
              <w:bottom w:val="single" w:sz="8" w:space="0" w:color="auto"/>
              <w:right w:val="single" w:sz="4" w:space="0" w:color="auto"/>
            </w:tcBorders>
            <w:shd w:val="clear" w:color="auto" w:fill="auto"/>
            <w:noWrap/>
            <w:vAlign w:val="bottom"/>
            <w:hideMark/>
          </w:tcPr>
          <w:p w14:paraId="357F78F0" w14:textId="77777777" w:rsidR="00176C27" w:rsidRPr="00B06A35" w:rsidRDefault="00176C27" w:rsidP="00176C27">
            <w:pPr>
              <w:spacing w:after="0" w:line="240" w:lineRule="auto"/>
              <w:jc w:val="right"/>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900</w:t>
            </w:r>
          </w:p>
        </w:tc>
      </w:tr>
      <w:tr w:rsidR="00176C27" w:rsidRPr="00B06A35" w14:paraId="0CB25F80" w14:textId="77777777" w:rsidTr="00176C27">
        <w:trPr>
          <w:trHeight w:val="315"/>
        </w:trPr>
        <w:tc>
          <w:tcPr>
            <w:tcW w:w="4760" w:type="dxa"/>
            <w:tcBorders>
              <w:top w:val="nil"/>
              <w:left w:val="single" w:sz="4" w:space="0" w:color="auto"/>
              <w:bottom w:val="nil"/>
              <w:right w:val="single" w:sz="4" w:space="0" w:color="auto"/>
            </w:tcBorders>
            <w:shd w:val="clear" w:color="D9D9D9" w:fill="D9D9D9"/>
            <w:noWrap/>
            <w:vAlign w:val="bottom"/>
            <w:hideMark/>
          </w:tcPr>
          <w:p w14:paraId="5C160A66" w14:textId="77777777" w:rsidR="00176C27" w:rsidRPr="00B06A35" w:rsidRDefault="00176C27" w:rsidP="00176C27">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 </w:t>
            </w:r>
          </w:p>
        </w:tc>
        <w:tc>
          <w:tcPr>
            <w:tcW w:w="1160" w:type="dxa"/>
            <w:tcBorders>
              <w:top w:val="nil"/>
              <w:left w:val="single" w:sz="4" w:space="0" w:color="auto"/>
              <w:bottom w:val="nil"/>
              <w:right w:val="single" w:sz="4" w:space="0" w:color="auto"/>
            </w:tcBorders>
            <w:shd w:val="clear" w:color="D9D9D9" w:fill="D9D9D9"/>
            <w:noWrap/>
            <w:vAlign w:val="bottom"/>
            <w:hideMark/>
          </w:tcPr>
          <w:p w14:paraId="5499D993" w14:textId="77777777" w:rsidR="00176C27" w:rsidRPr="00B06A35" w:rsidRDefault="00176C27" w:rsidP="00176C27">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 </w:t>
            </w:r>
          </w:p>
        </w:tc>
        <w:tc>
          <w:tcPr>
            <w:tcW w:w="1160" w:type="dxa"/>
            <w:tcBorders>
              <w:top w:val="nil"/>
              <w:left w:val="single" w:sz="4" w:space="0" w:color="auto"/>
              <w:bottom w:val="nil"/>
              <w:right w:val="single" w:sz="4" w:space="0" w:color="auto"/>
            </w:tcBorders>
            <w:shd w:val="clear" w:color="D9D9D9" w:fill="D9D9D9"/>
            <w:noWrap/>
            <w:vAlign w:val="bottom"/>
            <w:hideMark/>
          </w:tcPr>
          <w:p w14:paraId="2D3CB32C" w14:textId="77777777" w:rsidR="00176C27" w:rsidRPr="00B06A35" w:rsidRDefault="00176C27" w:rsidP="00176C27">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 </w:t>
            </w:r>
          </w:p>
        </w:tc>
      </w:tr>
      <w:tr w:rsidR="00176C27" w:rsidRPr="00B06A35" w14:paraId="58297D3D" w14:textId="77777777" w:rsidTr="00176C27">
        <w:trPr>
          <w:trHeight w:val="300"/>
        </w:trPr>
        <w:tc>
          <w:tcPr>
            <w:tcW w:w="4760" w:type="dxa"/>
            <w:tcBorders>
              <w:top w:val="single" w:sz="8" w:space="0" w:color="auto"/>
              <w:left w:val="single" w:sz="4" w:space="0" w:color="auto"/>
              <w:bottom w:val="single" w:sz="4" w:space="0" w:color="auto"/>
              <w:right w:val="single" w:sz="4" w:space="0" w:color="auto"/>
            </w:tcBorders>
            <w:shd w:val="clear" w:color="auto" w:fill="auto"/>
            <w:noWrap/>
            <w:vAlign w:val="bottom"/>
            <w:hideMark/>
          </w:tcPr>
          <w:p w14:paraId="3206740A" w14:textId="77777777" w:rsidR="00176C27" w:rsidRPr="00B06A35" w:rsidRDefault="00176C27" w:rsidP="00176C27">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Telephone bill</w:t>
            </w:r>
          </w:p>
        </w:tc>
        <w:tc>
          <w:tcPr>
            <w:tcW w:w="1160" w:type="dxa"/>
            <w:tcBorders>
              <w:top w:val="single" w:sz="8" w:space="0" w:color="auto"/>
              <w:left w:val="single" w:sz="4" w:space="0" w:color="auto"/>
              <w:bottom w:val="single" w:sz="4" w:space="0" w:color="auto"/>
              <w:right w:val="single" w:sz="4" w:space="0" w:color="auto"/>
            </w:tcBorders>
            <w:shd w:val="clear" w:color="auto" w:fill="auto"/>
            <w:noWrap/>
            <w:vAlign w:val="bottom"/>
            <w:hideMark/>
          </w:tcPr>
          <w:p w14:paraId="3C9E6280" w14:textId="77777777" w:rsidR="00176C27" w:rsidRPr="00B06A35" w:rsidRDefault="00176C27" w:rsidP="00176C27">
            <w:pPr>
              <w:spacing w:after="0" w:line="240" w:lineRule="auto"/>
              <w:jc w:val="right"/>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180</w:t>
            </w:r>
          </w:p>
        </w:tc>
        <w:tc>
          <w:tcPr>
            <w:tcW w:w="1160" w:type="dxa"/>
            <w:tcBorders>
              <w:top w:val="single" w:sz="8" w:space="0" w:color="auto"/>
              <w:left w:val="single" w:sz="4" w:space="0" w:color="auto"/>
              <w:bottom w:val="single" w:sz="4" w:space="0" w:color="auto"/>
              <w:right w:val="single" w:sz="4" w:space="0" w:color="auto"/>
            </w:tcBorders>
            <w:shd w:val="clear" w:color="auto" w:fill="auto"/>
            <w:noWrap/>
            <w:vAlign w:val="bottom"/>
            <w:hideMark/>
          </w:tcPr>
          <w:p w14:paraId="23358B30" w14:textId="77777777" w:rsidR="00176C27" w:rsidRPr="00B06A35" w:rsidRDefault="00176C27" w:rsidP="00176C27">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 </w:t>
            </w:r>
          </w:p>
        </w:tc>
      </w:tr>
      <w:tr w:rsidR="00176C27" w:rsidRPr="00B06A35" w14:paraId="63EE6175" w14:textId="77777777" w:rsidTr="00176C27">
        <w:trPr>
          <w:trHeight w:val="315"/>
        </w:trPr>
        <w:tc>
          <w:tcPr>
            <w:tcW w:w="4760" w:type="dxa"/>
            <w:tcBorders>
              <w:top w:val="single" w:sz="4" w:space="0" w:color="auto"/>
              <w:left w:val="single" w:sz="4" w:space="0" w:color="auto"/>
              <w:bottom w:val="single" w:sz="8" w:space="0" w:color="auto"/>
              <w:right w:val="single" w:sz="4" w:space="0" w:color="auto"/>
            </w:tcBorders>
            <w:shd w:val="clear" w:color="D9D9D9" w:fill="D9D9D9"/>
            <w:noWrap/>
            <w:vAlign w:val="bottom"/>
            <w:hideMark/>
          </w:tcPr>
          <w:p w14:paraId="4AB66DF8" w14:textId="77777777" w:rsidR="00176C27" w:rsidRPr="00B06A35" w:rsidRDefault="00176C27" w:rsidP="00176C27">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Outstanding telephone bill</w:t>
            </w:r>
          </w:p>
        </w:tc>
        <w:tc>
          <w:tcPr>
            <w:tcW w:w="1160" w:type="dxa"/>
            <w:tcBorders>
              <w:top w:val="single" w:sz="4" w:space="0" w:color="auto"/>
              <w:left w:val="single" w:sz="4" w:space="0" w:color="auto"/>
              <w:bottom w:val="single" w:sz="8" w:space="0" w:color="auto"/>
              <w:right w:val="single" w:sz="4" w:space="0" w:color="auto"/>
            </w:tcBorders>
            <w:shd w:val="clear" w:color="D9D9D9" w:fill="D9D9D9"/>
            <w:noWrap/>
            <w:vAlign w:val="bottom"/>
            <w:hideMark/>
          </w:tcPr>
          <w:p w14:paraId="53A590A5" w14:textId="77777777" w:rsidR="00176C27" w:rsidRPr="00B06A35" w:rsidRDefault="00176C27" w:rsidP="00176C27">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 </w:t>
            </w:r>
          </w:p>
        </w:tc>
        <w:tc>
          <w:tcPr>
            <w:tcW w:w="1160" w:type="dxa"/>
            <w:tcBorders>
              <w:top w:val="single" w:sz="4" w:space="0" w:color="auto"/>
              <w:left w:val="single" w:sz="4" w:space="0" w:color="auto"/>
              <w:bottom w:val="single" w:sz="8" w:space="0" w:color="auto"/>
              <w:right w:val="single" w:sz="4" w:space="0" w:color="auto"/>
            </w:tcBorders>
            <w:shd w:val="clear" w:color="D9D9D9" w:fill="D9D9D9"/>
            <w:noWrap/>
            <w:vAlign w:val="bottom"/>
            <w:hideMark/>
          </w:tcPr>
          <w:p w14:paraId="11AAE3B5" w14:textId="77777777" w:rsidR="00176C27" w:rsidRPr="00B06A35" w:rsidRDefault="00176C27" w:rsidP="00176C27">
            <w:pPr>
              <w:spacing w:after="0" w:line="240" w:lineRule="auto"/>
              <w:jc w:val="right"/>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180</w:t>
            </w:r>
          </w:p>
        </w:tc>
      </w:tr>
      <w:tr w:rsidR="00176C27" w:rsidRPr="00B06A35" w14:paraId="09617242" w14:textId="77777777" w:rsidTr="00176C27">
        <w:trPr>
          <w:trHeight w:val="315"/>
        </w:trPr>
        <w:tc>
          <w:tcPr>
            <w:tcW w:w="4760" w:type="dxa"/>
            <w:tcBorders>
              <w:top w:val="nil"/>
              <w:left w:val="single" w:sz="4" w:space="0" w:color="auto"/>
              <w:bottom w:val="nil"/>
              <w:right w:val="single" w:sz="4" w:space="0" w:color="auto"/>
            </w:tcBorders>
            <w:shd w:val="clear" w:color="auto" w:fill="auto"/>
            <w:noWrap/>
            <w:vAlign w:val="bottom"/>
            <w:hideMark/>
          </w:tcPr>
          <w:p w14:paraId="4B1DA304" w14:textId="77777777" w:rsidR="00176C27" w:rsidRPr="00B06A35" w:rsidRDefault="00176C27" w:rsidP="00176C27">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 </w:t>
            </w:r>
          </w:p>
        </w:tc>
        <w:tc>
          <w:tcPr>
            <w:tcW w:w="1160" w:type="dxa"/>
            <w:tcBorders>
              <w:top w:val="nil"/>
              <w:left w:val="single" w:sz="4" w:space="0" w:color="auto"/>
              <w:bottom w:val="nil"/>
              <w:right w:val="single" w:sz="4" w:space="0" w:color="auto"/>
            </w:tcBorders>
            <w:shd w:val="clear" w:color="auto" w:fill="auto"/>
            <w:noWrap/>
            <w:vAlign w:val="bottom"/>
            <w:hideMark/>
          </w:tcPr>
          <w:p w14:paraId="4B039E4E" w14:textId="77777777" w:rsidR="00176C27" w:rsidRPr="00B06A35" w:rsidRDefault="00176C27" w:rsidP="00176C27">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 </w:t>
            </w:r>
          </w:p>
        </w:tc>
        <w:tc>
          <w:tcPr>
            <w:tcW w:w="1160" w:type="dxa"/>
            <w:tcBorders>
              <w:top w:val="nil"/>
              <w:left w:val="single" w:sz="4" w:space="0" w:color="auto"/>
              <w:bottom w:val="nil"/>
              <w:right w:val="single" w:sz="4" w:space="0" w:color="auto"/>
            </w:tcBorders>
            <w:shd w:val="clear" w:color="auto" w:fill="auto"/>
            <w:noWrap/>
            <w:vAlign w:val="bottom"/>
            <w:hideMark/>
          </w:tcPr>
          <w:p w14:paraId="64DCE59C" w14:textId="77777777" w:rsidR="00176C27" w:rsidRPr="00B06A35" w:rsidRDefault="00176C27" w:rsidP="00176C27">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 </w:t>
            </w:r>
          </w:p>
        </w:tc>
      </w:tr>
      <w:tr w:rsidR="00176C27" w:rsidRPr="00B06A35" w14:paraId="498D60BA" w14:textId="77777777" w:rsidTr="00176C27">
        <w:trPr>
          <w:trHeight w:val="300"/>
        </w:trPr>
        <w:tc>
          <w:tcPr>
            <w:tcW w:w="4760" w:type="dxa"/>
            <w:tcBorders>
              <w:top w:val="single" w:sz="8" w:space="0" w:color="auto"/>
              <w:left w:val="single" w:sz="4" w:space="0" w:color="auto"/>
              <w:bottom w:val="single" w:sz="4" w:space="0" w:color="auto"/>
              <w:right w:val="single" w:sz="4" w:space="0" w:color="auto"/>
            </w:tcBorders>
            <w:shd w:val="clear" w:color="D9D9D9" w:fill="D9D9D9"/>
            <w:noWrap/>
            <w:vAlign w:val="bottom"/>
            <w:hideMark/>
          </w:tcPr>
          <w:p w14:paraId="7A69069E" w14:textId="77777777" w:rsidR="00176C27" w:rsidRPr="00B06A35" w:rsidRDefault="00176C27" w:rsidP="00176C27">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Prepaid insurance</w:t>
            </w:r>
          </w:p>
        </w:tc>
        <w:tc>
          <w:tcPr>
            <w:tcW w:w="1160" w:type="dxa"/>
            <w:tcBorders>
              <w:top w:val="single" w:sz="8" w:space="0" w:color="auto"/>
              <w:left w:val="single" w:sz="4" w:space="0" w:color="auto"/>
              <w:bottom w:val="single" w:sz="4" w:space="0" w:color="auto"/>
              <w:right w:val="single" w:sz="4" w:space="0" w:color="auto"/>
            </w:tcBorders>
            <w:shd w:val="clear" w:color="D9D9D9" w:fill="D9D9D9"/>
            <w:noWrap/>
            <w:vAlign w:val="bottom"/>
            <w:hideMark/>
          </w:tcPr>
          <w:p w14:paraId="2A2FE7E4" w14:textId="77777777" w:rsidR="00176C27" w:rsidRPr="00B06A35" w:rsidRDefault="00176C27" w:rsidP="00176C27">
            <w:pPr>
              <w:spacing w:after="0" w:line="240" w:lineRule="auto"/>
              <w:jc w:val="right"/>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640</w:t>
            </w:r>
          </w:p>
        </w:tc>
        <w:tc>
          <w:tcPr>
            <w:tcW w:w="1160" w:type="dxa"/>
            <w:tcBorders>
              <w:top w:val="single" w:sz="8" w:space="0" w:color="auto"/>
              <w:left w:val="single" w:sz="4" w:space="0" w:color="auto"/>
              <w:bottom w:val="single" w:sz="4" w:space="0" w:color="auto"/>
              <w:right w:val="single" w:sz="4" w:space="0" w:color="auto"/>
            </w:tcBorders>
            <w:shd w:val="clear" w:color="D9D9D9" w:fill="D9D9D9"/>
            <w:noWrap/>
            <w:vAlign w:val="bottom"/>
            <w:hideMark/>
          </w:tcPr>
          <w:p w14:paraId="0ADFDF7C" w14:textId="77777777" w:rsidR="00176C27" w:rsidRPr="00B06A35" w:rsidRDefault="00176C27" w:rsidP="00176C27">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 </w:t>
            </w:r>
          </w:p>
        </w:tc>
      </w:tr>
      <w:tr w:rsidR="00176C27" w:rsidRPr="00B06A35" w14:paraId="1D9FF686" w14:textId="77777777" w:rsidTr="00176C27">
        <w:trPr>
          <w:trHeight w:val="315"/>
        </w:trPr>
        <w:tc>
          <w:tcPr>
            <w:tcW w:w="4760" w:type="dxa"/>
            <w:tcBorders>
              <w:top w:val="single" w:sz="4" w:space="0" w:color="auto"/>
              <w:left w:val="single" w:sz="4" w:space="0" w:color="auto"/>
              <w:bottom w:val="single" w:sz="8" w:space="0" w:color="auto"/>
              <w:right w:val="single" w:sz="4" w:space="0" w:color="auto"/>
            </w:tcBorders>
            <w:shd w:val="clear" w:color="auto" w:fill="auto"/>
            <w:noWrap/>
            <w:vAlign w:val="bottom"/>
            <w:hideMark/>
          </w:tcPr>
          <w:p w14:paraId="4FC4A0C0" w14:textId="77777777" w:rsidR="00176C27" w:rsidRPr="00B06A35" w:rsidRDefault="00176C27" w:rsidP="00176C27">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Insurance</w:t>
            </w:r>
          </w:p>
        </w:tc>
        <w:tc>
          <w:tcPr>
            <w:tcW w:w="1160" w:type="dxa"/>
            <w:tcBorders>
              <w:top w:val="single" w:sz="4" w:space="0" w:color="auto"/>
              <w:left w:val="single" w:sz="4" w:space="0" w:color="auto"/>
              <w:bottom w:val="single" w:sz="8" w:space="0" w:color="auto"/>
              <w:right w:val="single" w:sz="4" w:space="0" w:color="auto"/>
            </w:tcBorders>
            <w:shd w:val="clear" w:color="auto" w:fill="auto"/>
            <w:noWrap/>
            <w:vAlign w:val="bottom"/>
            <w:hideMark/>
          </w:tcPr>
          <w:p w14:paraId="4557D624" w14:textId="77777777" w:rsidR="00176C27" w:rsidRPr="00B06A35" w:rsidRDefault="00176C27" w:rsidP="00176C27">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 </w:t>
            </w:r>
          </w:p>
        </w:tc>
        <w:tc>
          <w:tcPr>
            <w:tcW w:w="1160" w:type="dxa"/>
            <w:tcBorders>
              <w:top w:val="single" w:sz="4" w:space="0" w:color="auto"/>
              <w:left w:val="single" w:sz="4" w:space="0" w:color="auto"/>
              <w:bottom w:val="single" w:sz="8" w:space="0" w:color="auto"/>
              <w:right w:val="single" w:sz="4" w:space="0" w:color="auto"/>
            </w:tcBorders>
            <w:shd w:val="clear" w:color="auto" w:fill="auto"/>
            <w:noWrap/>
            <w:vAlign w:val="bottom"/>
            <w:hideMark/>
          </w:tcPr>
          <w:p w14:paraId="55BF0E99" w14:textId="77777777" w:rsidR="00176C27" w:rsidRPr="00B06A35" w:rsidRDefault="00176C27" w:rsidP="00176C27">
            <w:pPr>
              <w:spacing w:after="0" w:line="240" w:lineRule="auto"/>
              <w:jc w:val="right"/>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640</w:t>
            </w:r>
          </w:p>
        </w:tc>
      </w:tr>
      <w:tr w:rsidR="00176C27" w:rsidRPr="00B06A35" w14:paraId="51E85C7C" w14:textId="77777777" w:rsidTr="00176C27">
        <w:trPr>
          <w:trHeight w:val="315"/>
        </w:trPr>
        <w:tc>
          <w:tcPr>
            <w:tcW w:w="4760" w:type="dxa"/>
            <w:tcBorders>
              <w:top w:val="nil"/>
              <w:left w:val="single" w:sz="4" w:space="0" w:color="auto"/>
              <w:bottom w:val="nil"/>
              <w:right w:val="single" w:sz="4" w:space="0" w:color="auto"/>
            </w:tcBorders>
            <w:shd w:val="clear" w:color="D9D9D9" w:fill="D9D9D9"/>
            <w:noWrap/>
            <w:vAlign w:val="bottom"/>
            <w:hideMark/>
          </w:tcPr>
          <w:p w14:paraId="1CC13E96" w14:textId="77777777" w:rsidR="00176C27" w:rsidRPr="00B06A35" w:rsidRDefault="00176C27" w:rsidP="00176C27">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 </w:t>
            </w:r>
          </w:p>
        </w:tc>
        <w:tc>
          <w:tcPr>
            <w:tcW w:w="1160" w:type="dxa"/>
            <w:tcBorders>
              <w:top w:val="nil"/>
              <w:left w:val="single" w:sz="4" w:space="0" w:color="auto"/>
              <w:bottom w:val="nil"/>
              <w:right w:val="single" w:sz="4" w:space="0" w:color="auto"/>
            </w:tcBorders>
            <w:shd w:val="clear" w:color="D9D9D9" w:fill="D9D9D9"/>
            <w:noWrap/>
            <w:vAlign w:val="bottom"/>
            <w:hideMark/>
          </w:tcPr>
          <w:p w14:paraId="3C8AB40B" w14:textId="77777777" w:rsidR="00176C27" w:rsidRPr="00B06A35" w:rsidRDefault="00176C27" w:rsidP="00176C27">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 </w:t>
            </w:r>
          </w:p>
        </w:tc>
        <w:tc>
          <w:tcPr>
            <w:tcW w:w="1160" w:type="dxa"/>
            <w:tcBorders>
              <w:top w:val="nil"/>
              <w:left w:val="single" w:sz="4" w:space="0" w:color="auto"/>
              <w:bottom w:val="nil"/>
              <w:right w:val="single" w:sz="4" w:space="0" w:color="auto"/>
            </w:tcBorders>
            <w:shd w:val="clear" w:color="D9D9D9" w:fill="D9D9D9"/>
            <w:noWrap/>
            <w:vAlign w:val="bottom"/>
            <w:hideMark/>
          </w:tcPr>
          <w:p w14:paraId="3029E2A3" w14:textId="77777777" w:rsidR="00176C27" w:rsidRPr="00B06A35" w:rsidRDefault="00176C27" w:rsidP="00176C27">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 </w:t>
            </w:r>
          </w:p>
        </w:tc>
      </w:tr>
      <w:tr w:rsidR="00176C27" w:rsidRPr="00B06A35" w14:paraId="6284DB9E" w14:textId="77777777" w:rsidTr="00176C27">
        <w:trPr>
          <w:trHeight w:val="300"/>
        </w:trPr>
        <w:tc>
          <w:tcPr>
            <w:tcW w:w="4760" w:type="dxa"/>
            <w:tcBorders>
              <w:top w:val="single" w:sz="8" w:space="0" w:color="auto"/>
              <w:left w:val="single" w:sz="4" w:space="0" w:color="auto"/>
              <w:bottom w:val="single" w:sz="4" w:space="0" w:color="auto"/>
              <w:right w:val="single" w:sz="4" w:space="0" w:color="auto"/>
            </w:tcBorders>
            <w:shd w:val="clear" w:color="auto" w:fill="auto"/>
            <w:noWrap/>
            <w:vAlign w:val="bottom"/>
            <w:hideMark/>
          </w:tcPr>
          <w:p w14:paraId="5A30CFA5" w14:textId="77777777" w:rsidR="00176C27" w:rsidRPr="00B06A35" w:rsidRDefault="00176C27" w:rsidP="00176C27">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Taxes</w:t>
            </w:r>
          </w:p>
        </w:tc>
        <w:tc>
          <w:tcPr>
            <w:tcW w:w="1160" w:type="dxa"/>
            <w:tcBorders>
              <w:top w:val="single" w:sz="8" w:space="0" w:color="auto"/>
              <w:left w:val="single" w:sz="4" w:space="0" w:color="auto"/>
              <w:bottom w:val="single" w:sz="4" w:space="0" w:color="auto"/>
              <w:right w:val="single" w:sz="4" w:space="0" w:color="auto"/>
            </w:tcBorders>
            <w:shd w:val="clear" w:color="auto" w:fill="auto"/>
            <w:noWrap/>
            <w:vAlign w:val="bottom"/>
            <w:hideMark/>
          </w:tcPr>
          <w:p w14:paraId="1D9ADB8A" w14:textId="77777777" w:rsidR="00176C27" w:rsidRPr="00B06A35" w:rsidRDefault="00176C27" w:rsidP="00176C27">
            <w:pPr>
              <w:spacing w:after="0" w:line="240" w:lineRule="auto"/>
              <w:jc w:val="right"/>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1500</w:t>
            </w:r>
          </w:p>
        </w:tc>
        <w:tc>
          <w:tcPr>
            <w:tcW w:w="1160" w:type="dxa"/>
            <w:tcBorders>
              <w:top w:val="single" w:sz="8" w:space="0" w:color="auto"/>
              <w:left w:val="single" w:sz="4" w:space="0" w:color="auto"/>
              <w:bottom w:val="single" w:sz="4" w:space="0" w:color="auto"/>
              <w:right w:val="single" w:sz="4" w:space="0" w:color="auto"/>
            </w:tcBorders>
            <w:shd w:val="clear" w:color="auto" w:fill="auto"/>
            <w:noWrap/>
            <w:vAlign w:val="bottom"/>
            <w:hideMark/>
          </w:tcPr>
          <w:p w14:paraId="58E4F481" w14:textId="77777777" w:rsidR="00176C27" w:rsidRPr="00B06A35" w:rsidRDefault="00176C27" w:rsidP="00176C27">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 </w:t>
            </w:r>
          </w:p>
        </w:tc>
      </w:tr>
      <w:tr w:rsidR="00176C27" w:rsidRPr="00B06A35" w14:paraId="24CEDC90" w14:textId="77777777" w:rsidTr="00176C27">
        <w:trPr>
          <w:trHeight w:val="315"/>
        </w:trPr>
        <w:tc>
          <w:tcPr>
            <w:tcW w:w="47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1DEA25AD" w14:textId="77777777" w:rsidR="00176C27" w:rsidRPr="00B06A35" w:rsidRDefault="00176C27" w:rsidP="00176C27">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Outstanding taxes</w:t>
            </w:r>
          </w:p>
        </w:tc>
        <w:tc>
          <w:tcPr>
            <w:tcW w:w="11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3AB41931" w14:textId="77777777" w:rsidR="00176C27" w:rsidRPr="00B06A35" w:rsidRDefault="00176C27" w:rsidP="00176C27">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 </w:t>
            </w:r>
          </w:p>
        </w:tc>
        <w:tc>
          <w:tcPr>
            <w:tcW w:w="11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A37413F" w14:textId="77777777" w:rsidR="00176C27" w:rsidRPr="00B06A35" w:rsidRDefault="00176C27" w:rsidP="00176C27">
            <w:pPr>
              <w:spacing w:after="0" w:line="240" w:lineRule="auto"/>
              <w:jc w:val="right"/>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1500</w:t>
            </w:r>
          </w:p>
        </w:tc>
      </w:tr>
    </w:tbl>
    <w:p w14:paraId="43790241" w14:textId="23866977" w:rsidR="00176C27" w:rsidRPr="00B06A35" w:rsidRDefault="00176C27" w:rsidP="00A33035">
      <w:pPr>
        <w:rPr>
          <w:rFonts w:ascii="Arial" w:hAnsi="Arial" w:cs="Arial"/>
          <w:lang w:val="en-GB"/>
        </w:rPr>
      </w:pPr>
    </w:p>
    <w:p w14:paraId="7688B8DE" w14:textId="76291727" w:rsidR="00176C27" w:rsidRPr="00B06A35" w:rsidRDefault="00176C27" w:rsidP="00A33035">
      <w:pPr>
        <w:rPr>
          <w:rFonts w:ascii="Arial" w:hAnsi="Arial" w:cs="Arial"/>
          <w:lang w:val="en-GB"/>
        </w:rPr>
      </w:pPr>
    </w:p>
    <w:p w14:paraId="216A32C6" w14:textId="77777777" w:rsidR="00176C27" w:rsidRPr="00B06A35" w:rsidRDefault="00176C27" w:rsidP="00A33035">
      <w:pPr>
        <w:rPr>
          <w:rFonts w:ascii="Arial" w:hAnsi="Arial" w:cs="Arial"/>
          <w:lang w:val="en-GB"/>
        </w:rPr>
      </w:pPr>
    </w:p>
    <w:p w14:paraId="58E2B223" w14:textId="6D97FAC4" w:rsidR="00176C27" w:rsidRPr="00B06A35" w:rsidRDefault="00176C27" w:rsidP="00A33035">
      <w:pPr>
        <w:rPr>
          <w:rFonts w:ascii="Arial" w:hAnsi="Arial" w:cs="Arial"/>
          <w:lang w:val="en-GB"/>
        </w:rPr>
      </w:pPr>
      <w:r w:rsidRPr="00B06A35">
        <w:rPr>
          <w:rFonts w:ascii="Arial" w:hAnsi="Arial" w:cs="Arial"/>
          <w:lang w:val="en-GB"/>
        </w:rPr>
        <w:t>Trial balance of Sandroila</w:t>
      </w:r>
    </w:p>
    <w:tbl>
      <w:tblPr>
        <w:tblW w:w="7340" w:type="dxa"/>
        <w:tblLook w:val="04A0" w:firstRow="1" w:lastRow="0" w:firstColumn="1" w:lastColumn="0" w:noHBand="0" w:noVBand="1"/>
      </w:tblPr>
      <w:tblGrid>
        <w:gridCol w:w="5020"/>
        <w:gridCol w:w="1160"/>
        <w:gridCol w:w="1160"/>
      </w:tblGrid>
      <w:tr w:rsidR="00176C27" w:rsidRPr="00B06A35" w14:paraId="19C4B90D" w14:textId="77777777" w:rsidTr="00176C27">
        <w:trPr>
          <w:trHeight w:val="300"/>
        </w:trPr>
        <w:tc>
          <w:tcPr>
            <w:tcW w:w="5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A539155" w14:textId="77777777" w:rsidR="00176C27" w:rsidRPr="00B06A35" w:rsidRDefault="00176C27" w:rsidP="00176C27">
            <w:pPr>
              <w:spacing w:after="0" w:line="240" w:lineRule="auto"/>
              <w:rPr>
                <w:rFonts w:ascii="Calibri" w:eastAsia="Times New Roman" w:hAnsi="Calibri" w:cs="Calibri"/>
                <w:b/>
                <w:bCs/>
                <w:color w:val="305496"/>
                <w:lang w:val="en-GB" w:eastAsia="ro-RO"/>
              </w:rPr>
            </w:pPr>
            <w:r w:rsidRPr="00B06A35">
              <w:rPr>
                <w:rFonts w:ascii="Calibri" w:eastAsia="Times New Roman" w:hAnsi="Calibri" w:cs="Calibri"/>
                <w:b/>
                <w:bCs/>
                <w:color w:val="305496"/>
                <w:lang w:val="en-GB" w:eastAsia="ro-RO"/>
              </w:rPr>
              <w:lastRenderedPageBreak/>
              <w:t>Trial Balance Sandrolia Ltd</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2FB4A17" w14:textId="77777777" w:rsidR="00176C27" w:rsidRPr="00B06A35" w:rsidRDefault="00176C27" w:rsidP="00176C27">
            <w:pPr>
              <w:spacing w:after="0" w:line="240" w:lineRule="auto"/>
              <w:rPr>
                <w:rFonts w:ascii="Calibri" w:eastAsia="Times New Roman" w:hAnsi="Calibri" w:cs="Calibri"/>
                <w:b/>
                <w:bCs/>
                <w:color w:val="305496"/>
                <w:lang w:val="en-GB" w:eastAsia="ro-RO"/>
              </w:rPr>
            </w:pPr>
            <w:r w:rsidRPr="00B06A35">
              <w:rPr>
                <w:rFonts w:ascii="Calibri" w:eastAsia="Times New Roman" w:hAnsi="Calibri" w:cs="Calibri"/>
                <w:b/>
                <w:bCs/>
                <w:color w:val="305496"/>
                <w:lang w:val="en-GB" w:eastAsia="ro-RO"/>
              </w:rPr>
              <w:t>Column1</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D561085" w14:textId="77777777" w:rsidR="00176C27" w:rsidRPr="00B06A35" w:rsidRDefault="00176C27" w:rsidP="00176C27">
            <w:pPr>
              <w:spacing w:after="0" w:line="240" w:lineRule="auto"/>
              <w:rPr>
                <w:rFonts w:ascii="Calibri" w:eastAsia="Times New Roman" w:hAnsi="Calibri" w:cs="Calibri"/>
                <w:b/>
                <w:bCs/>
                <w:color w:val="305496"/>
                <w:lang w:val="en-GB" w:eastAsia="ro-RO"/>
              </w:rPr>
            </w:pPr>
            <w:r w:rsidRPr="00B06A35">
              <w:rPr>
                <w:rFonts w:ascii="Calibri" w:eastAsia="Times New Roman" w:hAnsi="Calibri" w:cs="Calibri"/>
                <w:b/>
                <w:bCs/>
                <w:color w:val="305496"/>
                <w:lang w:val="en-GB" w:eastAsia="ro-RO"/>
              </w:rPr>
              <w:t>Column2</w:t>
            </w:r>
          </w:p>
        </w:tc>
      </w:tr>
      <w:tr w:rsidR="00176C27" w:rsidRPr="00B06A35" w14:paraId="007692C1" w14:textId="77777777" w:rsidTr="00176C27">
        <w:trPr>
          <w:trHeight w:val="300"/>
        </w:trPr>
        <w:tc>
          <w:tcPr>
            <w:tcW w:w="502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2AFBEF95" w14:textId="77777777" w:rsidR="00176C27" w:rsidRPr="00B06A35" w:rsidRDefault="00176C27" w:rsidP="00176C27">
            <w:pPr>
              <w:spacing w:after="0" w:line="240" w:lineRule="auto"/>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Accounts</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1E22E206" w14:textId="77777777" w:rsidR="00176C27" w:rsidRPr="00B06A35" w:rsidRDefault="00176C27" w:rsidP="00176C27">
            <w:pPr>
              <w:spacing w:after="0" w:line="240" w:lineRule="auto"/>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Debit £</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3B45D12E" w14:textId="77777777" w:rsidR="00176C27" w:rsidRPr="00B06A35" w:rsidRDefault="00176C27" w:rsidP="00176C27">
            <w:pPr>
              <w:spacing w:after="0" w:line="240" w:lineRule="auto"/>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Credit £</w:t>
            </w:r>
          </w:p>
        </w:tc>
      </w:tr>
      <w:tr w:rsidR="00176C27" w:rsidRPr="00B06A35" w14:paraId="201D6D0A" w14:textId="77777777" w:rsidTr="00176C27">
        <w:trPr>
          <w:trHeight w:val="300"/>
        </w:trPr>
        <w:tc>
          <w:tcPr>
            <w:tcW w:w="50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FE89CB3" w14:textId="77777777" w:rsidR="00176C27" w:rsidRPr="00B06A35" w:rsidRDefault="00176C27" w:rsidP="00176C27">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Accounts payable</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D06DC5" w14:textId="77777777" w:rsidR="00176C27" w:rsidRPr="00B06A35" w:rsidRDefault="00176C27" w:rsidP="00176C27">
            <w:pPr>
              <w:spacing w:after="0" w:line="240" w:lineRule="auto"/>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 </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1015B4" w14:textId="77777777" w:rsidR="00176C27" w:rsidRPr="00B06A35" w:rsidRDefault="00176C27" w:rsidP="00176C27">
            <w:pPr>
              <w:spacing w:after="0" w:line="240" w:lineRule="auto"/>
              <w:jc w:val="right"/>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25680</w:t>
            </w:r>
          </w:p>
        </w:tc>
      </w:tr>
      <w:tr w:rsidR="00176C27" w:rsidRPr="00B06A35" w14:paraId="62B32C71" w14:textId="77777777" w:rsidTr="00176C27">
        <w:trPr>
          <w:trHeight w:val="300"/>
        </w:trPr>
        <w:tc>
          <w:tcPr>
            <w:tcW w:w="502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23ECD986" w14:textId="77777777" w:rsidR="00176C27" w:rsidRPr="00B06A35" w:rsidRDefault="00176C27" w:rsidP="00176C27">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Accounts receivable</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061A8B2" w14:textId="77777777" w:rsidR="00176C27" w:rsidRPr="00B06A35" w:rsidRDefault="00176C27" w:rsidP="00176C27">
            <w:pPr>
              <w:spacing w:after="0" w:line="240" w:lineRule="auto"/>
              <w:jc w:val="right"/>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30700</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4D918549" w14:textId="77777777" w:rsidR="00176C27" w:rsidRPr="00B06A35" w:rsidRDefault="00176C27" w:rsidP="00176C27">
            <w:pPr>
              <w:spacing w:after="0" w:line="240" w:lineRule="auto"/>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 </w:t>
            </w:r>
          </w:p>
        </w:tc>
      </w:tr>
      <w:tr w:rsidR="00176C27" w:rsidRPr="00B06A35" w14:paraId="654F78F0" w14:textId="77777777" w:rsidTr="00176C27">
        <w:trPr>
          <w:trHeight w:val="300"/>
        </w:trPr>
        <w:tc>
          <w:tcPr>
            <w:tcW w:w="50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EBCCC9C" w14:textId="77777777" w:rsidR="00176C27" w:rsidRPr="00B06A35" w:rsidRDefault="00176C27" w:rsidP="00176C27">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Carriage inwards</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C02432D" w14:textId="77777777" w:rsidR="00176C27" w:rsidRPr="00B06A35" w:rsidRDefault="00176C27" w:rsidP="00176C27">
            <w:pPr>
              <w:spacing w:after="0" w:line="240" w:lineRule="auto"/>
              <w:jc w:val="right"/>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1840</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DD812A0" w14:textId="77777777" w:rsidR="00176C27" w:rsidRPr="00B06A35" w:rsidRDefault="00176C27" w:rsidP="00176C27">
            <w:pPr>
              <w:spacing w:after="0" w:line="240" w:lineRule="auto"/>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 </w:t>
            </w:r>
          </w:p>
        </w:tc>
      </w:tr>
      <w:tr w:rsidR="00176C27" w:rsidRPr="00B06A35" w14:paraId="7CC99377" w14:textId="77777777" w:rsidTr="00176C27">
        <w:trPr>
          <w:trHeight w:val="300"/>
        </w:trPr>
        <w:tc>
          <w:tcPr>
            <w:tcW w:w="502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34DF6FEC" w14:textId="77777777" w:rsidR="00176C27" w:rsidRPr="00B06A35" w:rsidRDefault="00176C27" w:rsidP="00176C27">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Computer equipment at cost</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7AD57750" w14:textId="77777777" w:rsidR="00176C27" w:rsidRPr="00B06A35" w:rsidRDefault="00176C27" w:rsidP="00176C27">
            <w:pPr>
              <w:spacing w:after="0" w:line="240" w:lineRule="auto"/>
              <w:jc w:val="right"/>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4500</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A4F3C4F" w14:textId="77777777" w:rsidR="00176C27" w:rsidRPr="00B06A35" w:rsidRDefault="00176C27" w:rsidP="00176C27">
            <w:pPr>
              <w:spacing w:after="0" w:line="240" w:lineRule="auto"/>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 </w:t>
            </w:r>
          </w:p>
        </w:tc>
      </w:tr>
      <w:tr w:rsidR="00176C27" w:rsidRPr="00B06A35" w14:paraId="446FF06D" w14:textId="77777777" w:rsidTr="00176C27">
        <w:trPr>
          <w:trHeight w:val="300"/>
        </w:trPr>
        <w:tc>
          <w:tcPr>
            <w:tcW w:w="50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C2B243B" w14:textId="77777777" w:rsidR="00176C27" w:rsidRPr="00B06A35" w:rsidRDefault="00176C27" w:rsidP="00176C27">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Carriage outwards</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E19C9C4" w14:textId="77777777" w:rsidR="00176C27" w:rsidRPr="00B06A35" w:rsidRDefault="00176C27" w:rsidP="00176C27">
            <w:pPr>
              <w:spacing w:after="0" w:line="240" w:lineRule="auto"/>
              <w:jc w:val="right"/>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3280</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5E5858" w14:textId="77777777" w:rsidR="00176C27" w:rsidRPr="00B06A35" w:rsidRDefault="00176C27" w:rsidP="00176C27">
            <w:pPr>
              <w:spacing w:after="0" w:line="240" w:lineRule="auto"/>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 </w:t>
            </w:r>
          </w:p>
        </w:tc>
      </w:tr>
      <w:tr w:rsidR="00176C27" w:rsidRPr="00B06A35" w14:paraId="181CE417" w14:textId="77777777" w:rsidTr="00176C27">
        <w:trPr>
          <w:trHeight w:val="300"/>
        </w:trPr>
        <w:tc>
          <w:tcPr>
            <w:tcW w:w="502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156751E1" w14:textId="77777777" w:rsidR="00176C27" w:rsidRPr="00B06A35" w:rsidRDefault="00176C27" w:rsidP="00176C27">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Drawings</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37BCD4C5" w14:textId="77777777" w:rsidR="00176C27" w:rsidRPr="00B06A35" w:rsidRDefault="00176C27" w:rsidP="00176C27">
            <w:pPr>
              <w:spacing w:after="0" w:line="240" w:lineRule="auto"/>
              <w:jc w:val="right"/>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26000</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23B4D99" w14:textId="77777777" w:rsidR="00176C27" w:rsidRPr="00B06A35" w:rsidRDefault="00176C27" w:rsidP="00176C27">
            <w:pPr>
              <w:spacing w:after="0" w:line="240" w:lineRule="auto"/>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 </w:t>
            </w:r>
          </w:p>
        </w:tc>
      </w:tr>
      <w:tr w:rsidR="00176C27" w:rsidRPr="00B06A35" w14:paraId="17C94E84" w14:textId="77777777" w:rsidTr="00176C27">
        <w:trPr>
          <w:trHeight w:val="300"/>
        </w:trPr>
        <w:tc>
          <w:tcPr>
            <w:tcW w:w="50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7670359" w14:textId="77777777" w:rsidR="00176C27" w:rsidRPr="00B06A35" w:rsidRDefault="00176C27" w:rsidP="00176C27">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Electricity</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F841A1" w14:textId="77777777" w:rsidR="00176C27" w:rsidRPr="00B06A35" w:rsidRDefault="00176C27" w:rsidP="00176C27">
            <w:pPr>
              <w:spacing w:after="0" w:line="240" w:lineRule="auto"/>
              <w:jc w:val="right"/>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2480</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FFA7E3B" w14:textId="77777777" w:rsidR="00176C27" w:rsidRPr="00B06A35" w:rsidRDefault="00176C27" w:rsidP="00176C27">
            <w:pPr>
              <w:spacing w:after="0" w:line="240" w:lineRule="auto"/>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 </w:t>
            </w:r>
          </w:p>
        </w:tc>
      </w:tr>
      <w:tr w:rsidR="00176C27" w:rsidRPr="00B06A35" w14:paraId="20C2301D" w14:textId="77777777" w:rsidTr="00176C27">
        <w:trPr>
          <w:trHeight w:val="300"/>
        </w:trPr>
        <w:tc>
          <w:tcPr>
            <w:tcW w:w="502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20D5D075" w14:textId="77777777" w:rsidR="00176C27" w:rsidRPr="00B06A35" w:rsidRDefault="00176C27" w:rsidP="00176C27">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Loan interest</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45AADC50" w14:textId="77777777" w:rsidR="00176C27" w:rsidRPr="00B06A35" w:rsidRDefault="00176C27" w:rsidP="00176C27">
            <w:pPr>
              <w:spacing w:after="0" w:line="240" w:lineRule="auto"/>
              <w:jc w:val="right"/>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300</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46D2D1AA" w14:textId="77777777" w:rsidR="00176C27" w:rsidRPr="00B06A35" w:rsidRDefault="00176C27" w:rsidP="00176C27">
            <w:pPr>
              <w:spacing w:after="0" w:line="240" w:lineRule="auto"/>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 </w:t>
            </w:r>
          </w:p>
        </w:tc>
      </w:tr>
      <w:tr w:rsidR="00176C27" w:rsidRPr="00B06A35" w14:paraId="0C4F856F" w14:textId="77777777" w:rsidTr="00176C27">
        <w:trPr>
          <w:trHeight w:val="300"/>
        </w:trPr>
        <w:tc>
          <w:tcPr>
            <w:tcW w:w="50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4BC9BB4" w14:textId="77777777" w:rsidR="00176C27" w:rsidRPr="00B06A35" w:rsidRDefault="00176C27" w:rsidP="00176C27">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Provisions for doubtful debt</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2AE3A0E" w14:textId="77777777" w:rsidR="00176C27" w:rsidRPr="00B06A35" w:rsidRDefault="00176C27" w:rsidP="00176C27">
            <w:pPr>
              <w:spacing w:after="0" w:line="240" w:lineRule="auto"/>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 </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0F619FB" w14:textId="77777777" w:rsidR="00176C27" w:rsidRPr="00B06A35" w:rsidRDefault="00176C27" w:rsidP="00176C27">
            <w:pPr>
              <w:spacing w:after="0" w:line="240" w:lineRule="auto"/>
              <w:jc w:val="right"/>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450</w:t>
            </w:r>
          </w:p>
        </w:tc>
      </w:tr>
      <w:tr w:rsidR="00176C27" w:rsidRPr="00B06A35" w14:paraId="7B12011F" w14:textId="77777777" w:rsidTr="00176C27">
        <w:trPr>
          <w:trHeight w:val="300"/>
        </w:trPr>
        <w:tc>
          <w:tcPr>
            <w:tcW w:w="502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61BE9F3B" w14:textId="77777777" w:rsidR="00176C27" w:rsidRPr="00B06A35" w:rsidRDefault="00176C27" w:rsidP="00176C27">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Insurance</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8EF8534" w14:textId="77777777" w:rsidR="00176C27" w:rsidRPr="00B06A35" w:rsidRDefault="00176C27" w:rsidP="00176C27">
            <w:pPr>
              <w:spacing w:after="0" w:line="240" w:lineRule="auto"/>
              <w:jc w:val="right"/>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2720</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47D615E0" w14:textId="77777777" w:rsidR="00176C27" w:rsidRPr="00B06A35" w:rsidRDefault="00176C27" w:rsidP="00176C27">
            <w:pPr>
              <w:spacing w:after="0" w:line="240" w:lineRule="auto"/>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 </w:t>
            </w:r>
          </w:p>
        </w:tc>
      </w:tr>
      <w:tr w:rsidR="00176C27" w:rsidRPr="00B06A35" w14:paraId="2EED99A4" w14:textId="77777777" w:rsidTr="00176C27">
        <w:trPr>
          <w:trHeight w:val="300"/>
        </w:trPr>
        <w:tc>
          <w:tcPr>
            <w:tcW w:w="50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CC1FECA" w14:textId="77777777" w:rsidR="00176C27" w:rsidRPr="00B06A35" w:rsidRDefault="00176C27" w:rsidP="00176C27">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Motor vehicles at cost</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588764" w14:textId="77777777" w:rsidR="00176C27" w:rsidRPr="00B06A35" w:rsidRDefault="00176C27" w:rsidP="00176C27">
            <w:pPr>
              <w:spacing w:after="0" w:line="240" w:lineRule="auto"/>
              <w:jc w:val="right"/>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53900</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44ED27C" w14:textId="77777777" w:rsidR="00176C27" w:rsidRPr="00B06A35" w:rsidRDefault="00176C27" w:rsidP="00176C27">
            <w:pPr>
              <w:spacing w:after="0" w:line="240" w:lineRule="auto"/>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 </w:t>
            </w:r>
          </w:p>
        </w:tc>
      </w:tr>
      <w:tr w:rsidR="00176C27" w:rsidRPr="00B06A35" w14:paraId="1FACC43A" w14:textId="77777777" w:rsidTr="00176C27">
        <w:trPr>
          <w:trHeight w:val="300"/>
        </w:trPr>
        <w:tc>
          <w:tcPr>
            <w:tcW w:w="502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6C2C0410" w14:textId="77777777" w:rsidR="00176C27" w:rsidRPr="00B06A35" w:rsidRDefault="00176C27" w:rsidP="00176C27">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Capital</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FA4D1B2" w14:textId="77777777" w:rsidR="00176C27" w:rsidRPr="00B06A35" w:rsidRDefault="00176C27" w:rsidP="00176C27">
            <w:pPr>
              <w:spacing w:after="0" w:line="240" w:lineRule="auto"/>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 </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210D8B7B" w14:textId="77777777" w:rsidR="00176C27" w:rsidRPr="00B06A35" w:rsidRDefault="00176C27" w:rsidP="00176C27">
            <w:pPr>
              <w:spacing w:after="0" w:line="240" w:lineRule="auto"/>
              <w:jc w:val="right"/>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48000</w:t>
            </w:r>
          </w:p>
        </w:tc>
      </w:tr>
      <w:tr w:rsidR="00176C27" w:rsidRPr="00B06A35" w14:paraId="20C518DD" w14:textId="77777777" w:rsidTr="00176C27">
        <w:trPr>
          <w:trHeight w:val="300"/>
        </w:trPr>
        <w:tc>
          <w:tcPr>
            <w:tcW w:w="50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1F0B70B" w14:textId="77777777" w:rsidR="00176C27" w:rsidRPr="00B06A35" w:rsidRDefault="00176C27" w:rsidP="00176C27">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Opening inventory</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AAEFE5" w14:textId="77777777" w:rsidR="00176C27" w:rsidRPr="00B06A35" w:rsidRDefault="00176C27" w:rsidP="00176C27">
            <w:pPr>
              <w:spacing w:after="0" w:line="240" w:lineRule="auto"/>
              <w:jc w:val="right"/>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13200</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AC2084C" w14:textId="77777777" w:rsidR="00176C27" w:rsidRPr="00B06A35" w:rsidRDefault="00176C27" w:rsidP="00176C27">
            <w:pPr>
              <w:spacing w:after="0" w:line="240" w:lineRule="auto"/>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 </w:t>
            </w:r>
          </w:p>
        </w:tc>
      </w:tr>
      <w:tr w:rsidR="00176C27" w:rsidRPr="00B06A35" w14:paraId="09ABD099" w14:textId="77777777" w:rsidTr="00176C27">
        <w:trPr>
          <w:trHeight w:val="300"/>
        </w:trPr>
        <w:tc>
          <w:tcPr>
            <w:tcW w:w="502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4457942D" w14:textId="77777777" w:rsidR="00176C27" w:rsidRPr="00B06A35" w:rsidRDefault="00176C27" w:rsidP="00176C27">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Accumulated depreciation – motor vehicles</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EDC5D88" w14:textId="77777777" w:rsidR="00176C27" w:rsidRPr="00B06A35" w:rsidRDefault="00176C27" w:rsidP="00176C27">
            <w:pPr>
              <w:spacing w:after="0" w:line="240" w:lineRule="auto"/>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 </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16FD2CC9" w14:textId="77777777" w:rsidR="00176C27" w:rsidRPr="00B06A35" w:rsidRDefault="00176C27" w:rsidP="00176C27">
            <w:pPr>
              <w:spacing w:after="0" w:line="240" w:lineRule="auto"/>
              <w:jc w:val="right"/>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26670</w:t>
            </w:r>
          </w:p>
        </w:tc>
      </w:tr>
      <w:tr w:rsidR="00176C27" w:rsidRPr="00B06A35" w14:paraId="56A48BB6" w14:textId="77777777" w:rsidTr="00176C27">
        <w:trPr>
          <w:trHeight w:val="300"/>
        </w:trPr>
        <w:tc>
          <w:tcPr>
            <w:tcW w:w="50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F6E2C31" w14:textId="77777777" w:rsidR="00176C27" w:rsidRPr="00B06A35" w:rsidRDefault="00176C27" w:rsidP="00176C27">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Accumulated depreciation – computer equipment</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0A20687" w14:textId="77777777" w:rsidR="00176C27" w:rsidRPr="00B06A35" w:rsidRDefault="00176C27" w:rsidP="00176C27">
            <w:pPr>
              <w:spacing w:after="0" w:line="240" w:lineRule="auto"/>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 </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E141C2" w14:textId="77777777" w:rsidR="00176C27" w:rsidRPr="00B06A35" w:rsidRDefault="00176C27" w:rsidP="00176C27">
            <w:pPr>
              <w:spacing w:after="0" w:line="240" w:lineRule="auto"/>
              <w:jc w:val="right"/>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3540</w:t>
            </w:r>
          </w:p>
        </w:tc>
      </w:tr>
      <w:tr w:rsidR="00176C27" w:rsidRPr="00B06A35" w14:paraId="4EA2F823" w14:textId="77777777" w:rsidTr="00176C27">
        <w:trPr>
          <w:trHeight w:val="300"/>
        </w:trPr>
        <w:tc>
          <w:tcPr>
            <w:tcW w:w="502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0190B5F7" w14:textId="77777777" w:rsidR="00176C27" w:rsidRPr="00B06A35" w:rsidRDefault="00176C27" w:rsidP="00176C27">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Petty cash</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27A166F9" w14:textId="77777777" w:rsidR="00176C27" w:rsidRPr="00B06A35" w:rsidRDefault="00176C27" w:rsidP="00176C27">
            <w:pPr>
              <w:spacing w:after="0" w:line="240" w:lineRule="auto"/>
              <w:jc w:val="right"/>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50</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75F838AB" w14:textId="77777777" w:rsidR="00176C27" w:rsidRPr="00B06A35" w:rsidRDefault="00176C27" w:rsidP="00176C27">
            <w:pPr>
              <w:spacing w:after="0" w:line="240" w:lineRule="auto"/>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 </w:t>
            </w:r>
          </w:p>
        </w:tc>
      </w:tr>
      <w:tr w:rsidR="00176C27" w:rsidRPr="00B06A35" w14:paraId="158ACD58" w14:textId="77777777" w:rsidTr="00176C27">
        <w:trPr>
          <w:trHeight w:val="300"/>
        </w:trPr>
        <w:tc>
          <w:tcPr>
            <w:tcW w:w="50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D162A42" w14:textId="77777777" w:rsidR="00176C27" w:rsidRPr="00B06A35" w:rsidRDefault="00176C27" w:rsidP="00176C27">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Bank overdraft</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660141F" w14:textId="77777777" w:rsidR="00176C27" w:rsidRPr="00B06A35" w:rsidRDefault="00176C27" w:rsidP="00176C27">
            <w:pPr>
              <w:spacing w:after="0" w:line="240" w:lineRule="auto"/>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 </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F0C38D" w14:textId="77777777" w:rsidR="00176C27" w:rsidRPr="00B06A35" w:rsidRDefault="00176C27" w:rsidP="00176C27">
            <w:pPr>
              <w:spacing w:after="0" w:line="240" w:lineRule="auto"/>
              <w:jc w:val="right"/>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2880</w:t>
            </w:r>
          </w:p>
        </w:tc>
      </w:tr>
      <w:tr w:rsidR="00176C27" w:rsidRPr="00B06A35" w14:paraId="39993D84" w14:textId="77777777" w:rsidTr="00176C27">
        <w:trPr>
          <w:trHeight w:val="300"/>
        </w:trPr>
        <w:tc>
          <w:tcPr>
            <w:tcW w:w="502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08F469A3" w14:textId="77777777" w:rsidR="00176C27" w:rsidRPr="00B06A35" w:rsidRDefault="00176C27" w:rsidP="00176C27">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Wages</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23853C54" w14:textId="77777777" w:rsidR="00176C27" w:rsidRPr="00B06A35" w:rsidRDefault="00176C27" w:rsidP="00176C27">
            <w:pPr>
              <w:spacing w:after="0" w:line="240" w:lineRule="auto"/>
              <w:jc w:val="right"/>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67440</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49681923" w14:textId="77777777" w:rsidR="00176C27" w:rsidRPr="00B06A35" w:rsidRDefault="00176C27" w:rsidP="00176C27">
            <w:pPr>
              <w:spacing w:after="0" w:line="240" w:lineRule="auto"/>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 </w:t>
            </w:r>
          </w:p>
        </w:tc>
      </w:tr>
      <w:tr w:rsidR="00176C27" w:rsidRPr="00B06A35" w14:paraId="1449D33A" w14:textId="77777777" w:rsidTr="00176C27">
        <w:trPr>
          <w:trHeight w:val="300"/>
        </w:trPr>
        <w:tc>
          <w:tcPr>
            <w:tcW w:w="50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6D9B6B6" w14:textId="77777777" w:rsidR="00176C27" w:rsidRPr="00B06A35" w:rsidRDefault="00176C27" w:rsidP="00176C27">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Purchases</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9434214" w14:textId="77777777" w:rsidR="00176C27" w:rsidRPr="00B06A35" w:rsidRDefault="00176C27" w:rsidP="00176C27">
            <w:pPr>
              <w:spacing w:after="0" w:line="240" w:lineRule="auto"/>
              <w:jc w:val="right"/>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126800</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44ACA91" w14:textId="77777777" w:rsidR="00176C27" w:rsidRPr="00B06A35" w:rsidRDefault="00176C27" w:rsidP="00176C27">
            <w:pPr>
              <w:spacing w:after="0" w:line="240" w:lineRule="auto"/>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 </w:t>
            </w:r>
          </w:p>
        </w:tc>
      </w:tr>
      <w:tr w:rsidR="00176C27" w:rsidRPr="00B06A35" w14:paraId="337F2D7C" w14:textId="77777777" w:rsidTr="00176C27">
        <w:trPr>
          <w:trHeight w:val="300"/>
        </w:trPr>
        <w:tc>
          <w:tcPr>
            <w:tcW w:w="502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6F391489" w14:textId="77777777" w:rsidR="00176C27" w:rsidRPr="00B06A35" w:rsidRDefault="00176C27" w:rsidP="00176C27">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Rent</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7BD5BC02" w14:textId="77777777" w:rsidR="00176C27" w:rsidRPr="00B06A35" w:rsidRDefault="00176C27" w:rsidP="00176C27">
            <w:pPr>
              <w:spacing w:after="0" w:line="240" w:lineRule="auto"/>
              <w:jc w:val="right"/>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23760</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19A9CD3" w14:textId="77777777" w:rsidR="00176C27" w:rsidRPr="00B06A35" w:rsidRDefault="00176C27" w:rsidP="00176C27">
            <w:pPr>
              <w:spacing w:after="0" w:line="240" w:lineRule="auto"/>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 </w:t>
            </w:r>
          </w:p>
        </w:tc>
      </w:tr>
      <w:tr w:rsidR="00176C27" w:rsidRPr="00B06A35" w14:paraId="0CF4BFD9" w14:textId="77777777" w:rsidTr="00176C27">
        <w:trPr>
          <w:trHeight w:val="300"/>
        </w:trPr>
        <w:tc>
          <w:tcPr>
            <w:tcW w:w="50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100B7ED" w14:textId="77777777" w:rsidR="00176C27" w:rsidRPr="00B06A35" w:rsidRDefault="00176C27" w:rsidP="00176C27">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Sales</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39CDCB0" w14:textId="77777777" w:rsidR="00176C27" w:rsidRPr="00B06A35" w:rsidRDefault="00176C27" w:rsidP="00176C27">
            <w:pPr>
              <w:spacing w:after="0" w:line="240" w:lineRule="auto"/>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 </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3CAFA65" w14:textId="77777777" w:rsidR="00176C27" w:rsidRPr="00B06A35" w:rsidRDefault="00176C27" w:rsidP="00176C27">
            <w:pPr>
              <w:spacing w:after="0" w:line="240" w:lineRule="auto"/>
              <w:jc w:val="right"/>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256400</w:t>
            </w:r>
          </w:p>
        </w:tc>
      </w:tr>
      <w:tr w:rsidR="00176C27" w:rsidRPr="00B06A35" w14:paraId="7524BF67" w14:textId="77777777" w:rsidTr="00176C27">
        <w:trPr>
          <w:trHeight w:val="300"/>
        </w:trPr>
        <w:tc>
          <w:tcPr>
            <w:tcW w:w="502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2470A26E" w14:textId="77777777" w:rsidR="00176C27" w:rsidRPr="00B06A35" w:rsidRDefault="00176C27" w:rsidP="00176C27">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Telephone</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10140B17" w14:textId="77777777" w:rsidR="00176C27" w:rsidRPr="00B06A35" w:rsidRDefault="00176C27" w:rsidP="00176C27">
            <w:pPr>
              <w:spacing w:after="0" w:line="240" w:lineRule="auto"/>
              <w:jc w:val="right"/>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1620</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BFA1C83" w14:textId="77777777" w:rsidR="00176C27" w:rsidRPr="00B06A35" w:rsidRDefault="00176C27" w:rsidP="00176C27">
            <w:pPr>
              <w:spacing w:after="0" w:line="240" w:lineRule="auto"/>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 </w:t>
            </w:r>
          </w:p>
        </w:tc>
      </w:tr>
      <w:tr w:rsidR="00176C27" w:rsidRPr="00B06A35" w14:paraId="31FE31AD" w14:textId="77777777" w:rsidTr="00176C27">
        <w:trPr>
          <w:trHeight w:val="300"/>
        </w:trPr>
        <w:tc>
          <w:tcPr>
            <w:tcW w:w="50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DCFCF53" w14:textId="77777777" w:rsidR="00176C27" w:rsidRPr="00B06A35" w:rsidRDefault="00176C27" w:rsidP="00176C27">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Long-term Loan</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517533" w14:textId="77777777" w:rsidR="00176C27" w:rsidRPr="00B06A35" w:rsidRDefault="00176C27" w:rsidP="00176C27">
            <w:pPr>
              <w:spacing w:after="0" w:line="240" w:lineRule="auto"/>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 </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809FB64" w14:textId="77777777" w:rsidR="00176C27" w:rsidRPr="00B06A35" w:rsidRDefault="00176C27" w:rsidP="00176C27">
            <w:pPr>
              <w:spacing w:after="0" w:line="240" w:lineRule="auto"/>
              <w:jc w:val="right"/>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8000</w:t>
            </w:r>
          </w:p>
        </w:tc>
      </w:tr>
      <w:tr w:rsidR="00176C27" w:rsidRPr="00B06A35" w14:paraId="4C2ADD30" w14:textId="77777777" w:rsidTr="00176C27">
        <w:trPr>
          <w:trHeight w:val="300"/>
        </w:trPr>
        <w:tc>
          <w:tcPr>
            <w:tcW w:w="502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7FC4878B" w14:textId="77777777" w:rsidR="00176C27" w:rsidRPr="00B06A35" w:rsidRDefault="00176C27" w:rsidP="00176C27">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Taxes</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3190ED90" w14:textId="77777777" w:rsidR="00176C27" w:rsidRPr="00B06A35" w:rsidRDefault="00176C27" w:rsidP="00176C27">
            <w:pPr>
              <w:spacing w:after="0" w:line="240" w:lineRule="auto"/>
              <w:jc w:val="right"/>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1500</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1FF66FC7" w14:textId="77777777" w:rsidR="00176C27" w:rsidRPr="00B06A35" w:rsidRDefault="00176C27" w:rsidP="00176C27">
            <w:pPr>
              <w:spacing w:after="0" w:line="240" w:lineRule="auto"/>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 </w:t>
            </w:r>
          </w:p>
        </w:tc>
      </w:tr>
      <w:tr w:rsidR="00176C27" w:rsidRPr="00B06A35" w14:paraId="06B82D4E" w14:textId="77777777" w:rsidTr="00176C27">
        <w:trPr>
          <w:trHeight w:val="300"/>
        </w:trPr>
        <w:tc>
          <w:tcPr>
            <w:tcW w:w="50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374679C" w14:textId="77777777" w:rsidR="00176C27" w:rsidRPr="00B06A35" w:rsidRDefault="00176C27" w:rsidP="00176C27">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 xml:space="preserve">Depreciation </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3B79819" w14:textId="77777777" w:rsidR="00176C27" w:rsidRPr="00B06A35" w:rsidRDefault="00176C27" w:rsidP="00176C27">
            <w:pPr>
              <w:spacing w:after="0" w:line="240" w:lineRule="auto"/>
              <w:jc w:val="right"/>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12570</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552DB68" w14:textId="77777777" w:rsidR="00176C27" w:rsidRPr="00B06A35" w:rsidRDefault="00176C27" w:rsidP="00176C27">
            <w:pPr>
              <w:spacing w:after="0" w:line="240" w:lineRule="auto"/>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 </w:t>
            </w:r>
          </w:p>
        </w:tc>
      </w:tr>
      <w:tr w:rsidR="00176C27" w:rsidRPr="00B06A35" w14:paraId="5761E6CC" w14:textId="77777777" w:rsidTr="00176C27">
        <w:trPr>
          <w:trHeight w:val="300"/>
        </w:trPr>
        <w:tc>
          <w:tcPr>
            <w:tcW w:w="502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62AEBB03" w14:textId="77777777" w:rsidR="00176C27" w:rsidRPr="00B06A35" w:rsidRDefault="00176C27" w:rsidP="00176C27">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Outstanding telephone bill</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4494C56" w14:textId="77777777" w:rsidR="00176C27" w:rsidRPr="00B06A35" w:rsidRDefault="00176C27" w:rsidP="00176C27">
            <w:pPr>
              <w:spacing w:after="0" w:line="240" w:lineRule="auto"/>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 </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B026ECF" w14:textId="77777777" w:rsidR="00176C27" w:rsidRPr="00B06A35" w:rsidRDefault="00176C27" w:rsidP="00176C27">
            <w:pPr>
              <w:spacing w:after="0" w:line="240" w:lineRule="auto"/>
              <w:jc w:val="right"/>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180</w:t>
            </w:r>
          </w:p>
        </w:tc>
      </w:tr>
      <w:tr w:rsidR="00176C27" w:rsidRPr="00B06A35" w14:paraId="0D11A451" w14:textId="77777777" w:rsidTr="00176C27">
        <w:trPr>
          <w:trHeight w:val="300"/>
        </w:trPr>
        <w:tc>
          <w:tcPr>
            <w:tcW w:w="50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1DFF3A7" w14:textId="77777777" w:rsidR="00176C27" w:rsidRPr="00B06A35" w:rsidRDefault="00176C27" w:rsidP="00176C27">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Prepaid insurance</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7933BCF" w14:textId="77777777" w:rsidR="00176C27" w:rsidRPr="00B06A35" w:rsidRDefault="00176C27" w:rsidP="00176C27">
            <w:pPr>
              <w:spacing w:after="0" w:line="240" w:lineRule="auto"/>
              <w:jc w:val="right"/>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640</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6A74DB" w14:textId="77777777" w:rsidR="00176C27" w:rsidRPr="00B06A35" w:rsidRDefault="00176C27" w:rsidP="00176C27">
            <w:pPr>
              <w:spacing w:after="0" w:line="240" w:lineRule="auto"/>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 </w:t>
            </w:r>
          </w:p>
        </w:tc>
      </w:tr>
      <w:tr w:rsidR="00176C27" w:rsidRPr="00B06A35" w14:paraId="42D2AD8A" w14:textId="77777777" w:rsidTr="00176C27">
        <w:trPr>
          <w:trHeight w:val="300"/>
        </w:trPr>
        <w:tc>
          <w:tcPr>
            <w:tcW w:w="502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78D97816" w14:textId="77777777" w:rsidR="00176C27" w:rsidRPr="00B06A35" w:rsidRDefault="00176C27" w:rsidP="00176C27">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outstanding taxes</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49E0DAD4" w14:textId="77777777" w:rsidR="00176C27" w:rsidRPr="00B06A35" w:rsidRDefault="00176C27" w:rsidP="00176C27">
            <w:pPr>
              <w:spacing w:after="0" w:line="240" w:lineRule="auto"/>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 </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237D427" w14:textId="77777777" w:rsidR="00176C27" w:rsidRPr="00B06A35" w:rsidRDefault="00176C27" w:rsidP="00176C27">
            <w:pPr>
              <w:spacing w:after="0" w:line="240" w:lineRule="auto"/>
              <w:jc w:val="right"/>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1500</w:t>
            </w:r>
          </w:p>
        </w:tc>
      </w:tr>
      <w:tr w:rsidR="00176C27" w:rsidRPr="00B06A35" w14:paraId="79D6A3A2" w14:textId="77777777" w:rsidTr="00176C27">
        <w:trPr>
          <w:trHeight w:val="300"/>
        </w:trPr>
        <w:tc>
          <w:tcPr>
            <w:tcW w:w="50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7586B04" w14:textId="77777777" w:rsidR="00176C27" w:rsidRPr="00B06A35" w:rsidRDefault="00176C27" w:rsidP="00176C27">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Total</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60E30CE" w14:textId="77777777" w:rsidR="00176C27" w:rsidRPr="00B06A35" w:rsidRDefault="00176C27" w:rsidP="00176C27">
            <w:pPr>
              <w:spacing w:after="0" w:line="240" w:lineRule="auto"/>
              <w:jc w:val="right"/>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373300</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72F2B9" w14:textId="77777777" w:rsidR="00176C27" w:rsidRPr="00B06A35" w:rsidRDefault="00176C27" w:rsidP="00176C27">
            <w:pPr>
              <w:spacing w:after="0" w:line="240" w:lineRule="auto"/>
              <w:jc w:val="right"/>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373300</w:t>
            </w:r>
          </w:p>
        </w:tc>
      </w:tr>
    </w:tbl>
    <w:p w14:paraId="7A7C3034" w14:textId="32A8261F" w:rsidR="00176C27" w:rsidRPr="00B06A35" w:rsidRDefault="00176C27" w:rsidP="00A33035">
      <w:pPr>
        <w:rPr>
          <w:rFonts w:ascii="Arial" w:hAnsi="Arial" w:cs="Arial"/>
          <w:lang w:val="en-GB"/>
        </w:rPr>
      </w:pPr>
    </w:p>
    <w:p w14:paraId="77CB3AE4" w14:textId="4A9F2F8B" w:rsidR="00137A93" w:rsidRPr="00B06A35" w:rsidRDefault="00137A93" w:rsidP="00A33035">
      <w:pPr>
        <w:rPr>
          <w:rFonts w:ascii="Arial" w:hAnsi="Arial" w:cs="Arial"/>
          <w:lang w:val="en-GB"/>
        </w:rPr>
      </w:pPr>
    </w:p>
    <w:p w14:paraId="57EFC4EE" w14:textId="2462CBB5" w:rsidR="00137A93" w:rsidRPr="00B06A35" w:rsidRDefault="00137A93" w:rsidP="00A33035">
      <w:pPr>
        <w:rPr>
          <w:rFonts w:ascii="Arial" w:hAnsi="Arial" w:cs="Arial"/>
          <w:lang w:val="en-GB"/>
        </w:rPr>
      </w:pPr>
    </w:p>
    <w:p w14:paraId="7D2DB225" w14:textId="5D183C03" w:rsidR="00137A93" w:rsidRPr="00B06A35" w:rsidRDefault="00137A93" w:rsidP="00A33035">
      <w:pPr>
        <w:rPr>
          <w:rFonts w:ascii="Arial" w:hAnsi="Arial" w:cs="Arial"/>
          <w:lang w:val="en-GB"/>
        </w:rPr>
      </w:pPr>
    </w:p>
    <w:p w14:paraId="05C321A0" w14:textId="29EDA522" w:rsidR="00137A93" w:rsidRPr="00B06A35" w:rsidRDefault="00137A93" w:rsidP="00A33035">
      <w:pPr>
        <w:rPr>
          <w:rFonts w:ascii="Arial" w:hAnsi="Arial" w:cs="Arial"/>
          <w:lang w:val="en-GB"/>
        </w:rPr>
      </w:pPr>
    </w:p>
    <w:p w14:paraId="1CE4D10F" w14:textId="1134FFC6" w:rsidR="00137A93" w:rsidRPr="00B06A35" w:rsidRDefault="00137A93" w:rsidP="00A33035">
      <w:pPr>
        <w:rPr>
          <w:rFonts w:ascii="Arial" w:hAnsi="Arial" w:cs="Arial"/>
          <w:lang w:val="en-GB"/>
        </w:rPr>
      </w:pPr>
    </w:p>
    <w:p w14:paraId="394501CF" w14:textId="2763227D" w:rsidR="00137A93" w:rsidRPr="00B06A35" w:rsidRDefault="00137A93" w:rsidP="00A33035">
      <w:pPr>
        <w:rPr>
          <w:rFonts w:ascii="Arial" w:hAnsi="Arial" w:cs="Arial"/>
          <w:lang w:val="en-GB"/>
        </w:rPr>
      </w:pPr>
    </w:p>
    <w:p w14:paraId="212EE968" w14:textId="1FBD0603" w:rsidR="00137A93" w:rsidRPr="00B06A35" w:rsidRDefault="00137A93" w:rsidP="00A33035">
      <w:pPr>
        <w:rPr>
          <w:rFonts w:ascii="Arial" w:hAnsi="Arial" w:cs="Arial"/>
          <w:lang w:val="en-GB"/>
        </w:rPr>
      </w:pPr>
    </w:p>
    <w:p w14:paraId="319C62A7" w14:textId="77777777" w:rsidR="00137A93" w:rsidRPr="00B06A35" w:rsidRDefault="00137A93" w:rsidP="00A33035">
      <w:pPr>
        <w:rPr>
          <w:rFonts w:ascii="Arial" w:hAnsi="Arial" w:cs="Arial"/>
          <w:lang w:val="en-GB"/>
        </w:rPr>
      </w:pPr>
    </w:p>
    <w:p w14:paraId="1595691E" w14:textId="48658EBA" w:rsidR="00C506C5" w:rsidRPr="00B06A35" w:rsidRDefault="00137A93" w:rsidP="00A33035">
      <w:pPr>
        <w:rPr>
          <w:rFonts w:ascii="Arial" w:hAnsi="Arial" w:cs="Arial"/>
          <w:lang w:val="en-GB"/>
        </w:rPr>
      </w:pPr>
      <w:r w:rsidRPr="00B06A35">
        <w:rPr>
          <w:rFonts w:ascii="Arial" w:hAnsi="Arial" w:cs="Arial"/>
          <w:lang w:val="en-GB"/>
        </w:rPr>
        <w:t>Statement of Profit or Loss</w:t>
      </w:r>
    </w:p>
    <w:p w14:paraId="7B214285" w14:textId="4601D70F" w:rsidR="00137A93" w:rsidRPr="00B06A35" w:rsidRDefault="00137A93" w:rsidP="00A33035">
      <w:pPr>
        <w:rPr>
          <w:rFonts w:ascii="Arial" w:hAnsi="Arial" w:cs="Arial"/>
          <w:lang w:val="en-GB"/>
        </w:rPr>
      </w:pPr>
    </w:p>
    <w:tbl>
      <w:tblPr>
        <w:tblW w:w="5860" w:type="dxa"/>
        <w:tblLook w:val="04A0" w:firstRow="1" w:lastRow="0" w:firstColumn="1" w:lastColumn="0" w:noHBand="0" w:noVBand="1"/>
      </w:tblPr>
      <w:tblGrid>
        <w:gridCol w:w="3940"/>
        <w:gridCol w:w="960"/>
        <w:gridCol w:w="960"/>
      </w:tblGrid>
      <w:tr w:rsidR="00137A93" w:rsidRPr="00B06A35" w14:paraId="51B98A17" w14:textId="77777777" w:rsidTr="00137A93">
        <w:trPr>
          <w:trHeight w:val="300"/>
        </w:trPr>
        <w:tc>
          <w:tcPr>
            <w:tcW w:w="3940" w:type="dxa"/>
            <w:tcBorders>
              <w:top w:val="single" w:sz="8" w:space="0" w:color="auto"/>
              <w:left w:val="single" w:sz="8" w:space="0" w:color="auto"/>
              <w:bottom w:val="nil"/>
              <w:right w:val="nil"/>
            </w:tcBorders>
            <w:shd w:val="clear" w:color="auto" w:fill="auto"/>
            <w:noWrap/>
            <w:vAlign w:val="bottom"/>
            <w:hideMark/>
          </w:tcPr>
          <w:p w14:paraId="4FC3D96E" w14:textId="77777777" w:rsidR="00137A93" w:rsidRPr="00B06A35" w:rsidRDefault="00137A93" w:rsidP="00137A93">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xml:space="preserve">Statement of Profit or Loss </w:t>
            </w:r>
          </w:p>
        </w:tc>
        <w:tc>
          <w:tcPr>
            <w:tcW w:w="960" w:type="dxa"/>
            <w:tcBorders>
              <w:top w:val="single" w:sz="8" w:space="0" w:color="auto"/>
              <w:left w:val="nil"/>
              <w:bottom w:val="nil"/>
              <w:right w:val="nil"/>
            </w:tcBorders>
            <w:shd w:val="clear" w:color="auto" w:fill="auto"/>
            <w:noWrap/>
            <w:vAlign w:val="bottom"/>
            <w:hideMark/>
          </w:tcPr>
          <w:p w14:paraId="27793A63" w14:textId="77777777" w:rsidR="00137A93" w:rsidRPr="00B06A35" w:rsidRDefault="00137A93" w:rsidP="00137A93">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c>
          <w:tcPr>
            <w:tcW w:w="960" w:type="dxa"/>
            <w:tcBorders>
              <w:top w:val="single" w:sz="8" w:space="0" w:color="auto"/>
              <w:left w:val="nil"/>
              <w:bottom w:val="nil"/>
              <w:right w:val="single" w:sz="8" w:space="0" w:color="auto"/>
            </w:tcBorders>
            <w:shd w:val="clear" w:color="auto" w:fill="auto"/>
            <w:noWrap/>
            <w:vAlign w:val="bottom"/>
            <w:hideMark/>
          </w:tcPr>
          <w:p w14:paraId="70C1B13E" w14:textId="77777777" w:rsidR="00137A93" w:rsidRPr="00B06A35" w:rsidRDefault="00137A93" w:rsidP="00137A93">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r>
      <w:tr w:rsidR="00137A93" w:rsidRPr="00B06A35" w14:paraId="161836AC" w14:textId="77777777" w:rsidTr="00137A93">
        <w:trPr>
          <w:trHeight w:val="300"/>
        </w:trPr>
        <w:tc>
          <w:tcPr>
            <w:tcW w:w="3940" w:type="dxa"/>
            <w:tcBorders>
              <w:top w:val="nil"/>
              <w:left w:val="single" w:sz="8" w:space="0" w:color="auto"/>
              <w:bottom w:val="nil"/>
              <w:right w:val="nil"/>
            </w:tcBorders>
            <w:shd w:val="clear" w:color="auto" w:fill="auto"/>
            <w:noWrap/>
            <w:vAlign w:val="bottom"/>
            <w:hideMark/>
          </w:tcPr>
          <w:p w14:paraId="55F363DA" w14:textId="77777777" w:rsidR="00137A93" w:rsidRPr="00B06A35" w:rsidRDefault="00137A93" w:rsidP="00137A93">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c>
          <w:tcPr>
            <w:tcW w:w="960" w:type="dxa"/>
            <w:tcBorders>
              <w:top w:val="nil"/>
              <w:left w:val="nil"/>
              <w:bottom w:val="nil"/>
              <w:right w:val="nil"/>
            </w:tcBorders>
            <w:shd w:val="clear" w:color="auto" w:fill="auto"/>
            <w:noWrap/>
            <w:vAlign w:val="bottom"/>
            <w:hideMark/>
          </w:tcPr>
          <w:p w14:paraId="754A97AE" w14:textId="77777777" w:rsidR="00137A93" w:rsidRPr="00B06A35" w:rsidRDefault="00137A93" w:rsidP="00137A93">
            <w:pPr>
              <w:spacing w:after="0" w:line="240" w:lineRule="auto"/>
              <w:rPr>
                <w:rFonts w:ascii="Arial" w:eastAsia="Times New Roman" w:hAnsi="Arial" w:cs="Arial"/>
                <w:color w:val="000000"/>
                <w:lang w:val="en-GB" w:eastAsia="ro-RO"/>
              </w:rPr>
            </w:pPr>
          </w:p>
        </w:tc>
        <w:tc>
          <w:tcPr>
            <w:tcW w:w="960" w:type="dxa"/>
            <w:tcBorders>
              <w:top w:val="nil"/>
              <w:left w:val="nil"/>
              <w:bottom w:val="nil"/>
              <w:right w:val="single" w:sz="8" w:space="0" w:color="auto"/>
            </w:tcBorders>
            <w:shd w:val="clear" w:color="auto" w:fill="auto"/>
            <w:noWrap/>
            <w:vAlign w:val="bottom"/>
            <w:hideMark/>
          </w:tcPr>
          <w:p w14:paraId="49A9E738" w14:textId="77777777" w:rsidR="00137A93" w:rsidRPr="00B06A35" w:rsidRDefault="00137A93" w:rsidP="00137A93">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w:t>
            </w:r>
          </w:p>
        </w:tc>
      </w:tr>
      <w:tr w:rsidR="00137A93" w:rsidRPr="00B06A35" w14:paraId="3117457D" w14:textId="77777777" w:rsidTr="00137A93">
        <w:trPr>
          <w:trHeight w:val="300"/>
        </w:trPr>
        <w:tc>
          <w:tcPr>
            <w:tcW w:w="3940" w:type="dxa"/>
            <w:tcBorders>
              <w:top w:val="single" w:sz="4" w:space="0" w:color="auto"/>
              <w:left w:val="single" w:sz="8" w:space="0" w:color="auto"/>
              <w:bottom w:val="nil"/>
              <w:right w:val="nil"/>
            </w:tcBorders>
            <w:shd w:val="clear" w:color="auto" w:fill="auto"/>
            <w:noWrap/>
            <w:vAlign w:val="center"/>
            <w:hideMark/>
          </w:tcPr>
          <w:p w14:paraId="39F62A78" w14:textId="77777777" w:rsidR="00137A93" w:rsidRPr="00B06A35" w:rsidRDefault="00137A93" w:rsidP="00137A93">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Revenue</w:t>
            </w:r>
          </w:p>
        </w:tc>
        <w:tc>
          <w:tcPr>
            <w:tcW w:w="960" w:type="dxa"/>
            <w:tcBorders>
              <w:top w:val="single" w:sz="4" w:space="0" w:color="auto"/>
              <w:left w:val="nil"/>
              <w:bottom w:val="nil"/>
              <w:right w:val="nil"/>
            </w:tcBorders>
            <w:shd w:val="clear" w:color="auto" w:fill="auto"/>
            <w:noWrap/>
            <w:vAlign w:val="bottom"/>
            <w:hideMark/>
          </w:tcPr>
          <w:p w14:paraId="33C80A19" w14:textId="77777777" w:rsidR="00137A93" w:rsidRPr="00B06A35" w:rsidRDefault="00137A93" w:rsidP="00137A93">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c>
          <w:tcPr>
            <w:tcW w:w="960" w:type="dxa"/>
            <w:tcBorders>
              <w:top w:val="single" w:sz="4" w:space="0" w:color="auto"/>
              <w:left w:val="nil"/>
              <w:bottom w:val="nil"/>
              <w:right w:val="single" w:sz="8" w:space="0" w:color="auto"/>
            </w:tcBorders>
            <w:shd w:val="clear" w:color="auto" w:fill="auto"/>
            <w:noWrap/>
            <w:vAlign w:val="center"/>
            <w:hideMark/>
          </w:tcPr>
          <w:p w14:paraId="1C382605" w14:textId="77777777" w:rsidR="00137A93" w:rsidRPr="00B06A35" w:rsidRDefault="00137A93" w:rsidP="00137A93">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256400</w:t>
            </w:r>
          </w:p>
        </w:tc>
      </w:tr>
      <w:tr w:rsidR="00137A93" w:rsidRPr="00B06A35" w14:paraId="59A4E697" w14:textId="77777777" w:rsidTr="00137A93">
        <w:trPr>
          <w:trHeight w:val="300"/>
        </w:trPr>
        <w:tc>
          <w:tcPr>
            <w:tcW w:w="3940" w:type="dxa"/>
            <w:tcBorders>
              <w:top w:val="nil"/>
              <w:left w:val="single" w:sz="8" w:space="0" w:color="auto"/>
              <w:bottom w:val="nil"/>
              <w:right w:val="nil"/>
            </w:tcBorders>
            <w:shd w:val="clear" w:color="auto" w:fill="auto"/>
            <w:noWrap/>
            <w:vAlign w:val="center"/>
            <w:hideMark/>
          </w:tcPr>
          <w:p w14:paraId="64D1A4AC" w14:textId="77777777" w:rsidR="00137A93" w:rsidRPr="00B06A35" w:rsidRDefault="00137A93" w:rsidP="00137A93">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Cost of sales</w:t>
            </w:r>
          </w:p>
        </w:tc>
        <w:tc>
          <w:tcPr>
            <w:tcW w:w="960" w:type="dxa"/>
            <w:tcBorders>
              <w:top w:val="nil"/>
              <w:left w:val="nil"/>
              <w:bottom w:val="nil"/>
              <w:right w:val="nil"/>
            </w:tcBorders>
            <w:shd w:val="clear" w:color="auto" w:fill="auto"/>
            <w:noWrap/>
            <w:vAlign w:val="bottom"/>
            <w:hideMark/>
          </w:tcPr>
          <w:p w14:paraId="59A759A3" w14:textId="77777777" w:rsidR="00137A93" w:rsidRPr="00B06A35" w:rsidRDefault="00137A93" w:rsidP="00137A93">
            <w:pPr>
              <w:spacing w:after="0" w:line="240" w:lineRule="auto"/>
              <w:jc w:val="both"/>
              <w:rPr>
                <w:rFonts w:ascii="Arial" w:eastAsia="Times New Roman" w:hAnsi="Arial" w:cs="Arial"/>
                <w:color w:val="000000"/>
                <w:lang w:val="en-GB" w:eastAsia="ro-RO"/>
              </w:rPr>
            </w:pPr>
          </w:p>
        </w:tc>
        <w:tc>
          <w:tcPr>
            <w:tcW w:w="960" w:type="dxa"/>
            <w:tcBorders>
              <w:top w:val="nil"/>
              <w:left w:val="nil"/>
              <w:bottom w:val="nil"/>
              <w:right w:val="single" w:sz="8" w:space="0" w:color="auto"/>
            </w:tcBorders>
            <w:shd w:val="clear" w:color="auto" w:fill="auto"/>
            <w:noWrap/>
            <w:vAlign w:val="center"/>
            <w:hideMark/>
          </w:tcPr>
          <w:p w14:paraId="0426A56D" w14:textId="77777777" w:rsidR="00137A93" w:rsidRPr="00B06A35" w:rsidRDefault="00137A93" w:rsidP="00137A93">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127440</w:t>
            </w:r>
          </w:p>
        </w:tc>
      </w:tr>
      <w:tr w:rsidR="00137A93" w:rsidRPr="00B06A35" w14:paraId="09276146" w14:textId="77777777" w:rsidTr="00137A93">
        <w:trPr>
          <w:trHeight w:val="300"/>
        </w:trPr>
        <w:tc>
          <w:tcPr>
            <w:tcW w:w="3940" w:type="dxa"/>
            <w:tcBorders>
              <w:top w:val="nil"/>
              <w:left w:val="single" w:sz="8" w:space="0" w:color="auto"/>
              <w:bottom w:val="single" w:sz="4" w:space="0" w:color="auto"/>
              <w:right w:val="nil"/>
            </w:tcBorders>
            <w:shd w:val="clear" w:color="auto" w:fill="auto"/>
            <w:noWrap/>
            <w:vAlign w:val="center"/>
            <w:hideMark/>
          </w:tcPr>
          <w:p w14:paraId="262F1E33" w14:textId="77777777" w:rsidR="00137A93" w:rsidRPr="00B06A35" w:rsidRDefault="00137A93" w:rsidP="00137A93">
            <w:pPr>
              <w:spacing w:after="0" w:line="240" w:lineRule="auto"/>
              <w:jc w:val="both"/>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Gross Profit</w:t>
            </w:r>
          </w:p>
        </w:tc>
        <w:tc>
          <w:tcPr>
            <w:tcW w:w="960" w:type="dxa"/>
            <w:tcBorders>
              <w:top w:val="nil"/>
              <w:left w:val="nil"/>
              <w:bottom w:val="single" w:sz="4" w:space="0" w:color="auto"/>
              <w:right w:val="nil"/>
            </w:tcBorders>
            <w:shd w:val="clear" w:color="auto" w:fill="auto"/>
            <w:noWrap/>
            <w:vAlign w:val="bottom"/>
            <w:hideMark/>
          </w:tcPr>
          <w:p w14:paraId="78A66137" w14:textId="77777777" w:rsidR="00137A93" w:rsidRPr="00B06A35" w:rsidRDefault="00137A93" w:rsidP="00137A93">
            <w:pPr>
              <w:spacing w:after="0" w:line="240" w:lineRule="auto"/>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 </w:t>
            </w:r>
          </w:p>
        </w:tc>
        <w:tc>
          <w:tcPr>
            <w:tcW w:w="960" w:type="dxa"/>
            <w:tcBorders>
              <w:top w:val="nil"/>
              <w:left w:val="nil"/>
              <w:bottom w:val="single" w:sz="4" w:space="0" w:color="auto"/>
              <w:right w:val="single" w:sz="8" w:space="0" w:color="auto"/>
            </w:tcBorders>
            <w:shd w:val="clear" w:color="auto" w:fill="auto"/>
            <w:noWrap/>
            <w:vAlign w:val="bottom"/>
            <w:hideMark/>
          </w:tcPr>
          <w:p w14:paraId="21EC8141" w14:textId="77777777" w:rsidR="00137A93" w:rsidRPr="00B06A35" w:rsidRDefault="00137A93" w:rsidP="00137A93">
            <w:pPr>
              <w:spacing w:after="0" w:line="240" w:lineRule="auto"/>
              <w:jc w:val="right"/>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128960</w:t>
            </w:r>
          </w:p>
        </w:tc>
      </w:tr>
      <w:tr w:rsidR="00137A93" w:rsidRPr="00B06A35" w14:paraId="010DAEF1" w14:textId="77777777" w:rsidTr="00137A93">
        <w:trPr>
          <w:trHeight w:val="300"/>
        </w:trPr>
        <w:tc>
          <w:tcPr>
            <w:tcW w:w="3940" w:type="dxa"/>
            <w:tcBorders>
              <w:top w:val="nil"/>
              <w:left w:val="single" w:sz="8" w:space="0" w:color="auto"/>
              <w:bottom w:val="nil"/>
              <w:right w:val="nil"/>
            </w:tcBorders>
            <w:shd w:val="clear" w:color="auto" w:fill="auto"/>
            <w:noWrap/>
            <w:vAlign w:val="center"/>
            <w:hideMark/>
          </w:tcPr>
          <w:p w14:paraId="46CB78EB" w14:textId="77777777" w:rsidR="00137A93" w:rsidRPr="00B06A35" w:rsidRDefault="00137A93" w:rsidP="00137A93">
            <w:pPr>
              <w:spacing w:after="0" w:line="240" w:lineRule="auto"/>
              <w:jc w:val="both"/>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Expenses</w:t>
            </w:r>
          </w:p>
        </w:tc>
        <w:tc>
          <w:tcPr>
            <w:tcW w:w="960" w:type="dxa"/>
            <w:tcBorders>
              <w:top w:val="nil"/>
              <w:left w:val="nil"/>
              <w:bottom w:val="nil"/>
              <w:right w:val="nil"/>
            </w:tcBorders>
            <w:shd w:val="clear" w:color="auto" w:fill="auto"/>
            <w:noWrap/>
            <w:vAlign w:val="center"/>
            <w:hideMark/>
          </w:tcPr>
          <w:p w14:paraId="06EABBF2" w14:textId="77777777" w:rsidR="00137A93" w:rsidRPr="00B06A35" w:rsidRDefault="00137A93" w:rsidP="00137A93">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c>
          <w:tcPr>
            <w:tcW w:w="960" w:type="dxa"/>
            <w:tcBorders>
              <w:top w:val="nil"/>
              <w:left w:val="nil"/>
              <w:bottom w:val="nil"/>
              <w:right w:val="single" w:sz="8" w:space="0" w:color="auto"/>
            </w:tcBorders>
            <w:shd w:val="clear" w:color="auto" w:fill="auto"/>
            <w:noWrap/>
            <w:vAlign w:val="center"/>
            <w:hideMark/>
          </w:tcPr>
          <w:p w14:paraId="7638EDF4" w14:textId="77777777" w:rsidR="00137A93" w:rsidRPr="00B06A35" w:rsidRDefault="00137A93" w:rsidP="00137A93">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r>
      <w:tr w:rsidR="00137A93" w:rsidRPr="00B06A35" w14:paraId="2A907398" w14:textId="77777777" w:rsidTr="00137A93">
        <w:trPr>
          <w:trHeight w:val="300"/>
        </w:trPr>
        <w:tc>
          <w:tcPr>
            <w:tcW w:w="3940" w:type="dxa"/>
            <w:tcBorders>
              <w:top w:val="nil"/>
              <w:left w:val="single" w:sz="8" w:space="0" w:color="auto"/>
              <w:bottom w:val="nil"/>
              <w:right w:val="nil"/>
            </w:tcBorders>
            <w:shd w:val="clear" w:color="auto" w:fill="auto"/>
            <w:noWrap/>
            <w:vAlign w:val="center"/>
            <w:hideMark/>
          </w:tcPr>
          <w:p w14:paraId="04FD0C6D" w14:textId="77777777" w:rsidR="00137A93" w:rsidRPr="00B06A35" w:rsidRDefault="00137A93" w:rsidP="00137A93">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Carriage outwards</w:t>
            </w:r>
          </w:p>
        </w:tc>
        <w:tc>
          <w:tcPr>
            <w:tcW w:w="960" w:type="dxa"/>
            <w:tcBorders>
              <w:top w:val="nil"/>
              <w:left w:val="nil"/>
              <w:bottom w:val="nil"/>
              <w:right w:val="nil"/>
            </w:tcBorders>
            <w:shd w:val="clear" w:color="auto" w:fill="auto"/>
            <w:noWrap/>
            <w:vAlign w:val="center"/>
            <w:hideMark/>
          </w:tcPr>
          <w:p w14:paraId="7AD25FE7" w14:textId="77777777" w:rsidR="00137A93" w:rsidRPr="00B06A35" w:rsidRDefault="00137A93" w:rsidP="00137A93">
            <w:pPr>
              <w:spacing w:after="0" w:line="240" w:lineRule="auto"/>
              <w:jc w:val="both"/>
              <w:rPr>
                <w:rFonts w:ascii="Arial" w:eastAsia="Times New Roman" w:hAnsi="Arial" w:cs="Arial"/>
                <w:color w:val="000000"/>
                <w:lang w:val="en-GB" w:eastAsia="ro-RO"/>
              </w:rPr>
            </w:pPr>
          </w:p>
        </w:tc>
        <w:tc>
          <w:tcPr>
            <w:tcW w:w="960" w:type="dxa"/>
            <w:tcBorders>
              <w:top w:val="nil"/>
              <w:left w:val="nil"/>
              <w:bottom w:val="nil"/>
              <w:right w:val="single" w:sz="8" w:space="0" w:color="auto"/>
            </w:tcBorders>
            <w:shd w:val="clear" w:color="auto" w:fill="auto"/>
            <w:noWrap/>
            <w:vAlign w:val="center"/>
            <w:hideMark/>
          </w:tcPr>
          <w:p w14:paraId="73B60FFE" w14:textId="77777777" w:rsidR="00137A93" w:rsidRPr="00B06A35" w:rsidRDefault="00137A93" w:rsidP="00137A93">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3280</w:t>
            </w:r>
          </w:p>
        </w:tc>
      </w:tr>
      <w:tr w:rsidR="00137A93" w:rsidRPr="00B06A35" w14:paraId="278FC848" w14:textId="77777777" w:rsidTr="00137A93">
        <w:trPr>
          <w:trHeight w:val="300"/>
        </w:trPr>
        <w:tc>
          <w:tcPr>
            <w:tcW w:w="3940" w:type="dxa"/>
            <w:tcBorders>
              <w:top w:val="nil"/>
              <w:left w:val="single" w:sz="8" w:space="0" w:color="auto"/>
              <w:bottom w:val="nil"/>
              <w:right w:val="nil"/>
            </w:tcBorders>
            <w:shd w:val="clear" w:color="auto" w:fill="auto"/>
            <w:noWrap/>
            <w:vAlign w:val="center"/>
            <w:hideMark/>
          </w:tcPr>
          <w:p w14:paraId="02AF4C7D" w14:textId="77777777" w:rsidR="00137A93" w:rsidRPr="00B06A35" w:rsidRDefault="00137A93" w:rsidP="00137A93">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Electricity</w:t>
            </w:r>
          </w:p>
        </w:tc>
        <w:tc>
          <w:tcPr>
            <w:tcW w:w="960" w:type="dxa"/>
            <w:tcBorders>
              <w:top w:val="nil"/>
              <w:left w:val="nil"/>
              <w:bottom w:val="nil"/>
              <w:right w:val="nil"/>
            </w:tcBorders>
            <w:shd w:val="clear" w:color="auto" w:fill="auto"/>
            <w:noWrap/>
            <w:vAlign w:val="center"/>
            <w:hideMark/>
          </w:tcPr>
          <w:p w14:paraId="1A1608B7" w14:textId="77777777" w:rsidR="00137A93" w:rsidRPr="00B06A35" w:rsidRDefault="00137A93" w:rsidP="00137A93">
            <w:pPr>
              <w:spacing w:after="0" w:line="240" w:lineRule="auto"/>
              <w:jc w:val="both"/>
              <w:rPr>
                <w:rFonts w:ascii="Arial" w:eastAsia="Times New Roman" w:hAnsi="Arial" w:cs="Arial"/>
                <w:color w:val="000000"/>
                <w:lang w:val="en-GB" w:eastAsia="ro-RO"/>
              </w:rPr>
            </w:pPr>
          </w:p>
        </w:tc>
        <w:tc>
          <w:tcPr>
            <w:tcW w:w="960" w:type="dxa"/>
            <w:tcBorders>
              <w:top w:val="nil"/>
              <w:left w:val="nil"/>
              <w:bottom w:val="nil"/>
              <w:right w:val="single" w:sz="8" w:space="0" w:color="auto"/>
            </w:tcBorders>
            <w:shd w:val="clear" w:color="auto" w:fill="auto"/>
            <w:noWrap/>
            <w:vAlign w:val="center"/>
            <w:hideMark/>
          </w:tcPr>
          <w:p w14:paraId="5A591BE3" w14:textId="77777777" w:rsidR="00137A93" w:rsidRPr="00B06A35" w:rsidRDefault="00137A93" w:rsidP="00137A93">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2480</w:t>
            </w:r>
          </w:p>
        </w:tc>
      </w:tr>
      <w:tr w:rsidR="00137A93" w:rsidRPr="00B06A35" w14:paraId="2E4A0A38" w14:textId="77777777" w:rsidTr="00137A93">
        <w:trPr>
          <w:trHeight w:val="300"/>
        </w:trPr>
        <w:tc>
          <w:tcPr>
            <w:tcW w:w="3940" w:type="dxa"/>
            <w:tcBorders>
              <w:top w:val="nil"/>
              <w:left w:val="single" w:sz="8" w:space="0" w:color="auto"/>
              <w:bottom w:val="nil"/>
              <w:right w:val="nil"/>
            </w:tcBorders>
            <w:shd w:val="clear" w:color="auto" w:fill="auto"/>
            <w:noWrap/>
            <w:vAlign w:val="center"/>
            <w:hideMark/>
          </w:tcPr>
          <w:p w14:paraId="52032C73" w14:textId="77777777" w:rsidR="00137A93" w:rsidRPr="00B06A35" w:rsidRDefault="00137A93" w:rsidP="00137A93">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Loan interest</w:t>
            </w:r>
          </w:p>
        </w:tc>
        <w:tc>
          <w:tcPr>
            <w:tcW w:w="960" w:type="dxa"/>
            <w:tcBorders>
              <w:top w:val="nil"/>
              <w:left w:val="nil"/>
              <w:bottom w:val="nil"/>
              <w:right w:val="nil"/>
            </w:tcBorders>
            <w:shd w:val="clear" w:color="auto" w:fill="auto"/>
            <w:noWrap/>
            <w:vAlign w:val="center"/>
            <w:hideMark/>
          </w:tcPr>
          <w:p w14:paraId="5ECD1DC1" w14:textId="77777777" w:rsidR="00137A93" w:rsidRPr="00B06A35" w:rsidRDefault="00137A93" w:rsidP="00137A93">
            <w:pPr>
              <w:spacing w:after="0" w:line="240" w:lineRule="auto"/>
              <w:jc w:val="both"/>
              <w:rPr>
                <w:rFonts w:ascii="Arial" w:eastAsia="Times New Roman" w:hAnsi="Arial" w:cs="Arial"/>
                <w:color w:val="000000"/>
                <w:lang w:val="en-GB" w:eastAsia="ro-RO"/>
              </w:rPr>
            </w:pPr>
          </w:p>
        </w:tc>
        <w:tc>
          <w:tcPr>
            <w:tcW w:w="960" w:type="dxa"/>
            <w:tcBorders>
              <w:top w:val="nil"/>
              <w:left w:val="nil"/>
              <w:bottom w:val="nil"/>
              <w:right w:val="single" w:sz="8" w:space="0" w:color="auto"/>
            </w:tcBorders>
            <w:shd w:val="clear" w:color="auto" w:fill="auto"/>
            <w:noWrap/>
            <w:vAlign w:val="center"/>
            <w:hideMark/>
          </w:tcPr>
          <w:p w14:paraId="7DFB571E" w14:textId="77777777" w:rsidR="00137A93" w:rsidRPr="00B06A35" w:rsidRDefault="00137A93" w:rsidP="00137A93">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300</w:t>
            </w:r>
          </w:p>
        </w:tc>
      </w:tr>
      <w:tr w:rsidR="00137A93" w:rsidRPr="00B06A35" w14:paraId="01AE09E7" w14:textId="77777777" w:rsidTr="00137A93">
        <w:trPr>
          <w:trHeight w:val="300"/>
        </w:trPr>
        <w:tc>
          <w:tcPr>
            <w:tcW w:w="3940" w:type="dxa"/>
            <w:tcBorders>
              <w:top w:val="nil"/>
              <w:left w:val="single" w:sz="8" w:space="0" w:color="auto"/>
              <w:bottom w:val="nil"/>
              <w:right w:val="nil"/>
            </w:tcBorders>
            <w:shd w:val="clear" w:color="auto" w:fill="auto"/>
            <w:noWrap/>
            <w:vAlign w:val="center"/>
            <w:hideMark/>
          </w:tcPr>
          <w:p w14:paraId="6976C49B" w14:textId="77777777" w:rsidR="00137A93" w:rsidRPr="00B06A35" w:rsidRDefault="00137A93" w:rsidP="00137A93">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Less: Prepaid insurance</w:t>
            </w:r>
          </w:p>
        </w:tc>
        <w:tc>
          <w:tcPr>
            <w:tcW w:w="960" w:type="dxa"/>
            <w:tcBorders>
              <w:top w:val="nil"/>
              <w:left w:val="nil"/>
              <w:bottom w:val="nil"/>
              <w:right w:val="nil"/>
            </w:tcBorders>
            <w:shd w:val="clear" w:color="auto" w:fill="auto"/>
            <w:noWrap/>
            <w:vAlign w:val="center"/>
            <w:hideMark/>
          </w:tcPr>
          <w:p w14:paraId="0C616C57" w14:textId="77777777" w:rsidR="00137A93" w:rsidRPr="00B06A35" w:rsidRDefault="00137A93" w:rsidP="00137A93">
            <w:pPr>
              <w:spacing w:after="0" w:line="240" w:lineRule="auto"/>
              <w:jc w:val="both"/>
              <w:rPr>
                <w:rFonts w:ascii="Arial" w:eastAsia="Times New Roman" w:hAnsi="Arial" w:cs="Arial"/>
                <w:color w:val="000000"/>
                <w:lang w:val="en-GB" w:eastAsia="ro-RO"/>
              </w:rPr>
            </w:pPr>
          </w:p>
        </w:tc>
        <w:tc>
          <w:tcPr>
            <w:tcW w:w="960" w:type="dxa"/>
            <w:tcBorders>
              <w:top w:val="nil"/>
              <w:left w:val="nil"/>
              <w:bottom w:val="nil"/>
              <w:right w:val="single" w:sz="8" w:space="0" w:color="auto"/>
            </w:tcBorders>
            <w:shd w:val="clear" w:color="auto" w:fill="auto"/>
            <w:noWrap/>
            <w:vAlign w:val="center"/>
            <w:hideMark/>
          </w:tcPr>
          <w:p w14:paraId="10860D04" w14:textId="77777777" w:rsidR="00137A93" w:rsidRPr="00B06A35" w:rsidRDefault="00137A93" w:rsidP="00137A93">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2720</w:t>
            </w:r>
          </w:p>
        </w:tc>
      </w:tr>
      <w:tr w:rsidR="00137A93" w:rsidRPr="00B06A35" w14:paraId="6B489ADF" w14:textId="77777777" w:rsidTr="00137A93">
        <w:trPr>
          <w:trHeight w:val="300"/>
        </w:trPr>
        <w:tc>
          <w:tcPr>
            <w:tcW w:w="3940" w:type="dxa"/>
            <w:tcBorders>
              <w:top w:val="nil"/>
              <w:left w:val="single" w:sz="8" w:space="0" w:color="auto"/>
              <w:bottom w:val="nil"/>
              <w:right w:val="nil"/>
            </w:tcBorders>
            <w:shd w:val="clear" w:color="auto" w:fill="auto"/>
            <w:noWrap/>
            <w:vAlign w:val="center"/>
            <w:hideMark/>
          </w:tcPr>
          <w:p w14:paraId="0CBEA648" w14:textId="77777777" w:rsidR="00137A93" w:rsidRPr="00B06A35" w:rsidRDefault="00137A93" w:rsidP="00137A93">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Petty cash</w:t>
            </w:r>
          </w:p>
        </w:tc>
        <w:tc>
          <w:tcPr>
            <w:tcW w:w="960" w:type="dxa"/>
            <w:tcBorders>
              <w:top w:val="nil"/>
              <w:left w:val="nil"/>
              <w:bottom w:val="nil"/>
              <w:right w:val="nil"/>
            </w:tcBorders>
            <w:shd w:val="clear" w:color="auto" w:fill="auto"/>
            <w:noWrap/>
            <w:vAlign w:val="center"/>
            <w:hideMark/>
          </w:tcPr>
          <w:p w14:paraId="08FDD6F4" w14:textId="77777777" w:rsidR="00137A93" w:rsidRPr="00B06A35" w:rsidRDefault="00137A93" w:rsidP="00137A93">
            <w:pPr>
              <w:spacing w:after="0" w:line="240" w:lineRule="auto"/>
              <w:jc w:val="both"/>
              <w:rPr>
                <w:rFonts w:ascii="Arial" w:eastAsia="Times New Roman" w:hAnsi="Arial" w:cs="Arial"/>
                <w:color w:val="000000"/>
                <w:lang w:val="en-GB" w:eastAsia="ro-RO"/>
              </w:rPr>
            </w:pPr>
          </w:p>
        </w:tc>
        <w:tc>
          <w:tcPr>
            <w:tcW w:w="960" w:type="dxa"/>
            <w:tcBorders>
              <w:top w:val="nil"/>
              <w:left w:val="nil"/>
              <w:bottom w:val="nil"/>
              <w:right w:val="single" w:sz="8" w:space="0" w:color="auto"/>
            </w:tcBorders>
            <w:shd w:val="clear" w:color="auto" w:fill="auto"/>
            <w:noWrap/>
            <w:vAlign w:val="center"/>
            <w:hideMark/>
          </w:tcPr>
          <w:p w14:paraId="0D2BFAFE" w14:textId="77777777" w:rsidR="00137A93" w:rsidRPr="00B06A35" w:rsidRDefault="00137A93" w:rsidP="00137A93">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50</w:t>
            </w:r>
          </w:p>
        </w:tc>
      </w:tr>
      <w:tr w:rsidR="00137A93" w:rsidRPr="00B06A35" w14:paraId="2CF8587C" w14:textId="77777777" w:rsidTr="00137A93">
        <w:trPr>
          <w:trHeight w:val="300"/>
        </w:trPr>
        <w:tc>
          <w:tcPr>
            <w:tcW w:w="3940" w:type="dxa"/>
            <w:tcBorders>
              <w:top w:val="nil"/>
              <w:left w:val="single" w:sz="8" w:space="0" w:color="auto"/>
              <w:bottom w:val="nil"/>
              <w:right w:val="nil"/>
            </w:tcBorders>
            <w:shd w:val="clear" w:color="auto" w:fill="auto"/>
            <w:noWrap/>
            <w:vAlign w:val="center"/>
            <w:hideMark/>
          </w:tcPr>
          <w:p w14:paraId="5B6A4394" w14:textId="77777777" w:rsidR="00137A93" w:rsidRPr="00B06A35" w:rsidRDefault="00137A93" w:rsidP="00137A93">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Wages</w:t>
            </w:r>
          </w:p>
        </w:tc>
        <w:tc>
          <w:tcPr>
            <w:tcW w:w="960" w:type="dxa"/>
            <w:tcBorders>
              <w:top w:val="nil"/>
              <w:left w:val="nil"/>
              <w:bottom w:val="nil"/>
              <w:right w:val="nil"/>
            </w:tcBorders>
            <w:shd w:val="clear" w:color="auto" w:fill="auto"/>
            <w:noWrap/>
            <w:vAlign w:val="center"/>
            <w:hideMark/>
          </w:tcPr>
          <w:p w14:paraId="16AF68F3" w14:textId="77777777" w:rsidR="00137A93" w:rsidRPr="00B06A35" w:rsidRDefault="00137A93" w:rsidP="00137A93">
            <w:pPr>
              <w:spacing w:after="0" w:line="240" w:lineRule="auto"/>
              <w:jc w:val="both"/>
              <w:rPr>
                <w:rFonts w:ascii="Arial" w:eastAsia="Times New Roman" w:hAnsi="Arial" w:cs="Arial"/>
                <w:color w:val="000000"/>
                <w:lang w:val="en-GB" w:eastAsia="ro-RO"/>
              </w:rPr>
            </w:pPr>
          </w:p>
        </w:tc>
        <w:tc>
          <w:tcPr>
            <w:tcW w:w="960" w:type="dxa"/>
            <w:tcBorders>
              <w:top w:val="nil"/>
              <w:left w:val="nil"/>
              <w:bottom w:val="nil"/>
              <w:right w:val="single" w:sz="8" w:space="0" w:color="auto"/>
            </w:tcBorders>
            <w:shd w:val="clear" w:color="auto" w:fill="auto"/>
            <w:noWrap/>
            <w:vAlign w:val="center"/>
            <w:hideMark/>
          </w:tcPr>
          <w:p w14:paraId="6259E022" w14:textId="77777777" w:rsidR="00137A93" w:rsidRPr="00B06A35" w:rsidRDefault="00137A93" w:rsidP="00137A93">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67440</w:t>
            </w:r>
          </w:p>
        </w:tc>
      </w:tr>
      <w:tr w:rsidR="00137A93" w:rsidRPr="00B06A35" w14:paraId="6387CAB2" w14:textId="77777777" w:rsidTr="00137A93">
        <w:trPr>
          <w:trHeight w:val="300"/>
        </w:trPr>
        <w:tc>
          <w:tcPr>
            <w:tcW w:w="3940" w:type="dxa"/>
            <w:tcBorders>
              <w:top w:val="nil"/>
              <w:left w:val="single" w:sz="8" w:space="0" w:color="auto"/>
              <w:bottom w:val="nil"/>
              <w:right w:val="nil"/>
            </w:tcBorders>
            <w:shd w:val="clear" w:color="auto" w:fill="auto"/>
            <w:noWrap/>
            <w:vAlign w:val="center"/>
            <w:hideMark/>
          </w:tcPr>
          <w:p w14:paraId="4E67689C" w14:textId="77777777" w:rsidR="00137A93" w:rsidRPr="00B06A35" w:rsidRDefault="00137A93" w:rsidP="00137A93">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Rent</w:t>
            </w:r>
          </w:p>
        </w:tc>
        <w:tc>
          <w:tcPr>
            <w:tcW w:w="960" w:type="dxa"/>
            <w:tcBorders>
              <w:top w:val="nil"/>
              <w:left w:val="nil"/>
              <w:bottom w:val="nil"/>
              <w:right w:val="nil"/>
            </w:tcBorders>
            <w:shd w:val="clear" w:color="auto" w:fill="auto"/>
            <w:noWrap/>
            <w:vAlign w:val="center"/>
            <w:hideMark/>
          </w:tcPr>
          <w:p w14:paraId="70250129" w14:textId="77777777" w:rsidR="00137A93" w:rsidRPr="00B06A35" w:rsidRDefault="00137A93" w:rsidP="00137A93">
            <w:pPr>
              <w:spacing w:after="0" w:line="240" w:lineRule="auto"/>
              <w:jc w:val="both"/>
              <w:rPr>
                <w:rFonts w:ascii="Arial" w:eastAsia="Times New Roman" w:hAnsi="Arial" w:cs="Arial"/>
                <w:color w:val="000000"/>
                <w:lang w:val="en-GB" w:eastAsia="ro-RO"/>
              </w:rPr>
            </w:pPr>
          </w:p>
        </w:tc>
        <w:tc>
          <w:tcPr>
            <w:tcW w:w="960" w:type="dxa"/>
            <w:tcBorders>
              <w:top w:val="nil"/>
              <w:left w:val="nil"/>
              <w:bottom w:val="nil"/>
              <w:right w:val="single" w:sz="8" w:space="0" w:color="auto"/>
            </w:tcBorders>
            <w:shd w:val="clear" w:color="auto" w:fill="auto"/>
            <w:noWrap/>
            <w:vAlign w:val="center"/>
            <w:hideMark/>
          </w:tcPr>
          <w:p w14:paraId="56AA6F97" w14:textId="77777777" w:rsidR="00137A93" w:rsidRPr="00B06A35" w:rsidRDefault="00137A93" w:rsidP="00137A93">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23760</w:t>
            </w:r>
          </w:p>
        </w:tc>
      </w:tr>
      <w:tr w:rsidR="00137A93" w:rsidRPr="00B06A35" w14:paraId="3C171434" w14:textId="77777777" w:rsidTr="00137A93">
        <w:trPr>
          <w:trHeight w:val="300"/>
        </w:trPr>
        <w:tc>
          <w:tcPr>
            <w:tcW w:w="3940" w:type="dxa"/>
            <w:tcBorders>
              <w:top w:val="nil"/>
              <w:left w:val="single" w:sz="8" w:space="0" w:color="auto"/>
              <w:bottom w:val="nil"/>
              <w:right w:val="nil"/>
            </w:tcBorders>
            <w:shd w:val="clear" w:color="auto" w:fill="auto"/>
            <w:noWrap/>
            <w:vAlign w:val="center"/>
            <w:hideMark/>
          </w:tcPr>
          <w:p w14:paraId="6B77FC82" w14:textId="77777777" w:rsidR="00137A93" w:rsidRPr="00B06A35" w:rsidRDefault="00137A93" w:rsidP="00137A93">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Add: Outstanding expense</w:t>
            </w:r>
          </w:p>
        </w:tc>
        <w:tc>
          <w:tcPr>
            <w:tcW w:w="960" w:type="dxa"/>
            <w:tcBorders>
              <w:top w:val="nil"/>
              <w:left w:val="nil"/>
              <w:bottom w:val="nil"/>
              <w:right w:val="nil"/>
            </w:tcBorders>
            <w:shd w:val="clear" w:color="auto" w:fill="auto"/>
            <w:noWrap/>
            <w:vAlign w:val="center"/>
            <w:hideMark/>
          </w:tcPr>
          <w:p w14:paraId="751EEC01" w14:textId="77777777" w:rsidR="00137A93" w:rsidRPr="00B06A35" w:rsidRDefault="00137A93" w:rsidP="00137A93">
            <w:pPr>
              <w:spacing w:after="0" w:line="240" w:lineRule="auto"/>
              <w:jc w:val="both"/>
              <w:rPr>
                <w:rFonts w:ascii="Arial" w:eastAsia="Times New Roman" w:hAnsi="Arial" w:cs="Arial"/>
                <w:color w:val="000000"/>
                <w:lang w:val="en-GB" w:eastAsia="ro-RO"/>
              </w:rPr>
            </w:pPr>
          </w:p>
        </w:tc>
        <w:tc>
          <w:tcPr>
            <w:tcW w:w="960" w:type="dxa"/>
            <w:tcBorders>
              <w:top w:val="nil"/>
              <w:left w:val="nil"/>
              <w:bottom w:val="nil"/>
              <w:right w:val="single" w:sz="8" w:space="0" w:color="auto"/>
            </w:tcBorders>
            <w:shd w:val="clear" w:color="auto" w:fill="auto"/>
            <w:noWrap/>
            <w:vAlign w:val="center"/>
            <w:hideMark/>
          </w:tcPr>
          <w:p w14:paraId="3E50C80B" w14:textId="77777777" w:rsidR="00137A93" w:rsidRPr="00B06A35" w:rsidRDefault="00137A93" w:rsidP="00137A93">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1620</w:t>
            </w:r>
          </w:p>
        </w:tc>
      </w:tr>
      <w:tr w:rsidR="00137A93" w:rsidRPr="00B06A35" w14:paraId="2D6683BC" w14:textId="77777777" w:rsidTr="00137A93">
        <w:trPr>
          <w:trHeight w:val="300"/>
        </w:trPr>
        <w:tc>
          <w:tcPr>
            <w:tcW w:w="3940" w:type="dxa"/>
            <w:tcBorders>
              <w:top w:val="nil"/>
              <w:left w:val="single" w:sz="8" w:space="0" w:color="auto"/>
              <w:bottom w:val="nil"/>
              <w:right w:val="nil"/>
            </w:tcBorders>
            <w:shd w:val="clear" w:color="auto" w:fill="auto"/>
            <w:noWrap/>
            <w:vAlign w:val="center"/>
            <w:hideMark/>
          </w:tcPr>
          <w:p w14:paraId="5C6EF04C" w14:textId="77777777" w:rsidR="00137A93" w:rsidRPr="00B06A35" w:rsidRDefault="00137A93" w:rsidP="00137A93">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Depreciation</w:t>
            </w:r>
          </w:p>
        </w:tc>
        <w:tc>
          <w:tcPr>
            <w:tcW w:w="960" w:type="dxa"/>
            <w:tcBorders>
              <w:top w:val="nil"/>
              <w:left w:val="nil"/>
              <w:bottom w:val="nil"/>
              <w:right w:val="nil"/>
            </w:tcBorders>
            <w:shd w:val="clear" w:color="auto" w:fill="auto"/>
            <w:noWrap/>
            <w:vAlign w:val="center"/>
            <w:hideMark/>
          </w:tcPr>
          <w:p w14:paraId="2705728C" w14:textId="77777777" w:rsidR="00137A93" w:rsidRPr="00B06A35" w:rsidRDefault="00137A93" w:rsidP="00137A93">
            <w:pPr>
              <w:spacing w:after="0" w:line="240" w:lineRule="auto"/>
              <w:jc w:val="both"/>
              <w:rPr>
                <w:rFonts w:ascii="Arial" w:eastAsia="Times New Roman" w:hAnsi="Arial" w:cs="Arial"/>
                <w:color w:val="000000"/>
                <w:lang w:val="en-GB" w:eastAsia="ro-RO"/>
              </w:rPr>
            </w:pPr>
          </w:p>
        </w:tc>
        <w:tc>
          <w:tcPr>
            <w:tcW w:w="960" w:type="dxa"/>
            <w:tcBorders>
              <w:top w:val="nil"/>
              <w:left w:val="nil"/>
              <w:bottom w:val="nil"/>
              <w:right w:val="single" w:sz="8" w:space="0" w:color="auto"/>
            </w:tcBorders>
            <w:shd w:val="clear" w:color="auto" w:fill="auto"/>
            <w:noWrap/>
            <w:vAlign w:val="center"/>
            <w:hideMark/>
          </w:tcPr>
          <w:p w14:paraId="17081DA8" w14:textId="77777777" w:rsidR="00137A93" w:rsidRPr="00B06A35" w:rsidRDefault="00137A93" w:rsidP="00137A93">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12570</w:t>
            </w:r>
          </w:p>
        </w:tc>
      </w:tr>
      <w:tr w:rsidR="00137A93" w:rsidRPr="00B06A35" w14:paraId="168A32FB" w14:textId="77777777" w:rsidTr="00137A93">
        <w:trPr>
          <w:trHeight w:val="300"/>
        </w:trPr>
        <w:tc>
          <w:tcPr>
            <w:tcW w:w="3940" w:type="dxa"/>
            <w:tcBorders>
              <w:top w:val="nil"/>
              <w:left w:val="single" w:sz="8" w:space="0" w:color="auto"/>
              <w:bottom w:val="nil"/>
              <w:right w:val="nil"/>
            </w:tcBorders>
            <w:shd w:val="clear" w:color="auto" w:fill="auto"/>
            <w:noWrap/>
            <w:vAlign w:val="center"/>
            <w:hideMark/>
          </w:tcPr>
          <w:p w14:paraId="50D884A2" w14:textId="77777777" w:rsidR="00137A93" w:rsidRPr="00B06A35" w:rsidRDefault="00137A93" w:rsidP="00137A93">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Provision for doubtful debt</w:t>
            </w:r>
          </w:p>
        </w:tc>
        <w:tc>
          <w:tcPr>
            <w:tcW w:w="960" w:type="dxa"/>
            <w:tcBorders>
              <w:top w:val="nil"/>
              <w:left w:val="nil"/>
              <w:bottom w:val="nil"/>
              <w:right w:val="nil"/>
            </w:tcBorders>
            <w:shd w:val="clear" w:color="auto" w:fill="auto"/>
            <w:noWrap/>
            <w:vAlign w:val="center"/>
            <w:hideMark/>
          </w:tcPr>
          <w:p w14:paraId="1D6523AE" w14:textId="77777777" w:rsidR="00137A93" w:rsidRPr="00B06A35" w:rsidRDefault="00137A93" w:rsidP="00137A93">
            <w:pPr>
              <w:spacing w:after="0" w:line="240" w:lineRule="auto"/>
              <w:jc w:val="both"/>
              <w:rPr>
                <w:rFonts w:ascii="Arial" w:eastAsia="Times New Roman" w:hAnsi="Arial" w:cs="Arial"/>
                <w:color w:val="000000"/>
                <w:lang w:val="en-GB" w:eastAsia="ro-RO"/>
              </w:rPr>
            </w:pPr>
          </w:p>
        </w:tc>
        <w:tc>
          <w:tcPr>
            <w:tcW w:w="960" w:type="dxa"/>
            <w:tcBorders>
              <w:top w:val="nil"/>
              <w:left w:val="nil"/>
              <w:bottom w:val="nil"/>
              <w:right w:val="single" w:sz="8" w:space="0" w:color="auto"/>
            </w:tcBorders>
            <w:shd w:val="clear" w:color="auto" w:fill="auto"/>
            <w:noWrap/>
            <w:vAlign w:val="center"/>
            <w:hideMark/>
          </w:tcPr>
          <w:p w14:paraId="4C16821B" w14:textId="77777777" w:rsidR="00137A93" w:rsidRPr="00B06A35" w:rsidRDefault="00137A93" w:rsidP="00137A93">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450</w:t>
            </w:r>
          </w:p>
        </w:tc>
      </w:tr>
      <w:tr w:rsidR="00137A93" w:rsidRPr="00B06A35" w14:paraId="1FACFC93" w14:textId="77777777" w:rsidTr="00137A93">
        <w:trPr>
          <w:trHeight w:val="300"/>
        </w:trPr>
        <w:tc>
          <w:tcPr>
            <w:tcW w:w="3940" w:type="dxa"/>
            <w:tcBorders>
              <w:top w:val="nil"/>
              <w:left w:val="single" w:sz="8" w:space="0" w:color="auto"/>
              <w:bottom w:val="single" w:sz="4" w:space="0" w:color="auto"/>
              <w:right w:val="nil"/>
            </w:tcBorders>
            <w:shd w:val="clear" w:color="auto" w:fill="auto"/>
            <w:noWrap/>
            <w:vAlign w:val="center"/>
            <w:hideMark/>
          </w:tcPr>
          <w:p w14:paraId="4ED2939C" w14:textId="77777777" w:rsidR="00137A93" w:rsidRPr="00B06A35" w:rsidRDefault="00137A93" w:rsidP="00137A93">
            <w:pPr>
              <w:spacing w:after="0" w:line="240" w:lineRule="auto"/>
              <w:jc w:val="both"/>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Total expense</w:t>
            </w:r>
          </w:p>
        </w:tc>
        <w:tc>
          <w:tcPr>
            <w:tcW w:w="960" w:type="dxa"/>
            <w:tcBorders>
              <w:top w:val="nil"/>
              <w:left w:val="nil"/>
              <w:bottom w:val="single" w:sz="4" w:space="0" w:color="auto"/>
              <w:right w:val="nil"/>
            </w:tcBorders>
            <w:shd w:val="clear" w:color="auto" w:fill="auto"/>
            <w:noWrap/>
            <w:vAlign w:val="bottom"/>
            <w:hideMark/>
          </w:tcPr>
          <w:p w14:paraId="7F75ABFF" w14:textId="77777777" w:rsidR="00137A93" w:rsidRPr="00B06A35" w:rsidRDefault="00137A93" w:rsidP="00137A93">
            <w:pPr>
              <w:spacing w:after="0" w:line="240" w:lineRule="auto"/>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 </w:t>
            </w:r>
          </w:p>
        </w:tc>
        <w:tc>
          <w:tcPr>
            <w:tcW w:w="960" w:type="dxa"/>
            <w:tcBorders>
              <w:top w:val="nil"/>
              <w:left w:val="nil"/>
              <w:bottom w:val="single" w:sz="4" w:space="0" w:color="auto"/>
              <w:right w:val="single" w:sz="8" w:space="0" w:color="auto"/>
            </w:tcBorders>
            <w:shd w:val="clear" w:color="auto" w:fill="auto"/>
            <w:noWrap/>
            <w:vAlign w:val="bottom"/>
            <w:hideMark/>
          </w:tcPr>
          <w:p w14:paraId="60545E28" w14:textId="77777777" w:rsidR="00137A93" w:rsidRPr="00B06A35" w:rsidRDefault="00137A93" w:rsidP="00137A93">
            <w:pPr>
              <w:spacing w:after="0" w:line="240" w:lineRule="auto"/>
              <w:jc w:val="right"/>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114670</w:t>
            </w:r>
          </w:p>
        </w:tc>
      </w:tr>
      <w:tr w:rsidR="00137A93" w:rsidRPr="00B06A35" w14:paraId="5B340266" w14:textId="77777777" w:rsidTr="00137A93">
        <w:trPr>
          <w:trHeight w:val="315"/>
        </w:trPr>
        <w:tc>
          <w:tcPr>
            <w:tcW w:w="3940" w:type="dxa"/>
            <w:tcBorders>
              <w:top w:val="nil"/>
              <w:left w:val="single" w:sz="8" w:space="0" w:color="auto"/>
              <w:bottom w:val="single" w:sz="8" w:space="0" w:color="auto"/>
              <w:right w:val="nil"/>
            </w:tcBorders>
            <w:shd w:val="clear" w:color="auto" w:fill="auto"/>
            <w:noWrap/>
            <w:vAlign w:val="center"/>
            <w:hideMark/>
          </w:tcPr>
          <w:p w14:paraId="4A625749" w14:textId="77777777" w:rsidR="00137A93" w:rsidRPr="00B06A35" w:rsidRDefault="00137A93" w:rsidP="00137A93">
            <w:pPr>
              <w:spacing w:after="0" w:line="240" w:lineRule="auto"/>
              <w:jc w:val="both"/>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Net Profit</w:t>
            </w:r>
          </w:p>
        </w:tc>
        <w:tc>
          <w:tcPr>
            <w:tcW w:w="960" w:type="dxa"/>
            <w:tcBorders>
              <w:top w:val="nil"/>
              <w:left w:val="nil"/>
              <w:bottom w:val="single" w:sz="8" w:space="0" w:color="auto"/>
              <w:right w:val="nil"/>
            </w:tcBorders>
            <w:shd w:val="clear" w:color="auto" w:fill="auto"/>
            <w:noWrap/>
            <w:vAlign w:val="bottom"/>
            <w:hideMark/>
          </w:tcPr>
          <w:p w14:paraId="39BB7B17" w14:textId="77777777" w:rsidR="00137A93" w:rsidRPr="00B06A35" w:rsidRDefault="00137A93" w:rsidP="00137A93">
            <w:pPr>
              <w:spacing w:after="0" w:line="240" w:lineRule="auto"/>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 </w:t>
            </w:r>
          </w:p>
        </w:tc>
        <w:tc>
          <w:tcPr>
            <w:tcW w:w="960" w:type="dxa"/>
            <w:tcBorders>
              <w:top w:val="nil"/>
              <w:left w:val="nil"/>
              <w:bottom w:val="single" w:sz="8" w:space="0" w:color="auto"/>
              <w:right w:val="single" w:sz="8" w:space="0" w:color="auto"/>
            </w:tcBorders>
            <w:shd w:val="clear" w:color="auto" w:fill="auto"/>
            <w:noWrap/>
            <w:vAlign w:val="bottom"/>
            <w:hideMark/>
          </w:tcPr>
          <w:p w14:paraId="686DE696" w14:textId="77777777" w:rsidR="00137A93" w:rsidRPr="00B06A35" w:rsidRDefault="00137A93" w:rsidP="00137A93">
            <w:pPr>
              <w:spacing w:after="0" w:line="240" w:lineRule="auto"/>
              <w:jc w:val="right"/>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14290</w:t>
            </w:r>
          </w:p>
        </w:tc>
      </w:tr>
    </w:tbl>
    <w:p w14:paraId="4FA44645" w14:textId="57817809" w:rsidR="00137A93" w:rsidRPr="00B06A35" w:rsidRDefault="00137A93" w:rsidP="00A33035">
      <w:pPr>
        <w:rPr>
          <w:rFonts w:ascii="Arial" w:hAnsi="Arial" w:cs="Arial"/>
          <w:lang w:val="en-GB"/>
        </w:rPr>
      </w:pPr>
    </w:p>
    <w:p w14:paraId="44122A07" w14:textId="77777777" w:rsidR="00137A93" w:rsidRPr="00B06A35" w:rsidRDefault="00137A93" w:rsidP="00137A93">
      <w:pPr>
        <w:spacing w:after="0" w:line="240" w:lineRule="auto"/>
        <w:rPr>
          <w:rFonts w:ascii="Arial" w:eastAsia="Times New Roman" w:hAnsi="Arial" w:cs="Arial"/>
          <w:color w:val="000000"/>
          <w:lang w:val="en-GB" w:eastAsia="ro-RO"/>
        </w:rPr>
      </w:pPr>
    </w:p>
    <w:p w14:paraId="2ECDBD94" w14:textId="77777777" w:rsidR="00137A93" w:rsidRPr="00B06A35" w:rsidRDefault="00137A93" w:rsidP="00137A93">
      <w:pPr>
        <w:spacing w:after="0" w:line="240" w:lineRule="auto"/>
        <w:rPr>
          <w:rFonts w:ascii="Arial" w:eastAsia="Times New Roman" w:hAnsi="Arial" w:cs="Arial"/>
          <w:color w:val="000000"/>
          <w:lang w:val="en-GB" w:eastAsia="ro-RO"/>
        </w:rPr>
      </w:pPr>
    </w:p>
    <w:p w14:paraId="502265AE" w14:textId="77777777" w:rsidR="00137A93" w:rsidRPr="00B06A35" w:rsidRDefault="00137A93" w:rsidP="00137A93">
      <w:pPr>
        <w:spacing w:after="0" w:line="240" w:lineRule="auto"/>
        <w:rPr>
          <w:rFonts w:ascii="Arial" w:eastAsia="Times New Roman" w:hAnsi="Arial" w:cs="Arial"/>
          <w:color w:val="000000"/>
          <w:lang w:val="en-GB" w:eastAsia="ro-RO"/>
        </w:rPr>
      </w:pPr>
    </w:p>
    <w:p w14:paraId="6A35476B" w14:textId="77777777" w:rsidR="00137A93" w:rsidRPr="00B06A35" w:rsidRDefault="00137A93" w:rsidP="00137A93">
      <w:pPr>
        <w:spacing w:after="0" w:line="240" w:lineRule="auto"/>
        <w:rPr>
          <w:rFonts w:ascii="Arial" w:eastAsia="Times New Roman" w:hAnsi="Arial" w:cs="Arial"/>
          <w:color w:val="000000"/>
          <w:lang w:val="en-GB" w:eastAsia="ro-RO"/>
        </w:rPr>
      </w:pPr>
    </w:p>
    <w:p w14:paraId="736BAE84" w14:textId="77777777" w:rsidR="00137A93" w:rsidRPr="00B06A35" w:rsidRDefault="00137A93" w:rsidP="00137A93">
      <w:pPr>
        <w:spacing w:after="0" w:line="240" w:lineRule="auto"/>
        <w:rPr>
          <w:rFonts w:ascii="Arial" w:eastAsia="Times New Roman" w:hAnsi="Arial" w:cs="Arial"/>
          <w:color w:val="000000"/>
          <w:lang w:val="en-GB" w:eastAsia="ro-RO"/>
        </w:rPr>
      </w:pPr>
    </w:p>
    <w:p w14:paraId="41ECD60A" w14:textId="77777777" w:rsidR="00137A93" w:rsidRPr="00B06A35" w:rsidRDefault="00137A93" w:rsidP="00137A93">
      <w:pPr>
        <w:spacing w:after="0" w:line="240" w:lineRule="auto"/>
        <w:rPr>
          <w:rFonts w:ascii="Arial" w:eastAsia="Times New Roman" w:hAnsi="Arial" w:cs="Arial"/>
          <w:color w:val="000000"/>
          <w:lang w:val="en-GB" w:eastAsia="ro-RO"/>
        </w:rPr>
      </w:pPr>
    </w:p>
    <w:p w14:paraId="5597847C" w14:textId="77777777" w:rsidR="00137A93" w:rsidRPr="00B06A35" w:rsidRDefault="00137A93" w:rsidP="00137A93">
      <w:pPr>
        <w:spacing w:after="0" w:line="240" w:lineRule="auto"/>
        <w:rPr>
          <w:rFonts w:ascii="Arial" w:eastAsia="Times New Roman" w:hAnsi="Arial" w:cs="Arial"/>
          <w:color w:val="000000"/>
          <w:lang w:val="en-GB" w:eastAsia="ro-RO"/>
        </w:rPr>
      </w:pPr>
    </w:p>
    <w:p w14:paraId="2D2A46B3" w14:textId="77777777" w:rsidR="00137A93" w:rsidRPr="00B06A35" w:rsidRDefault="00137A93" w:rsidP="00137A93">
      <w:pPr>
        <w:spacing w:after="0" w:line="240" w:lineRule="auto"/>
        <w:rPr>
          <w:rFonts w:ascii="Arial" w:eastAsia="Times New Roman" w:hAnsi="Arial" w:cs="Arial"/>
          <w:color w:val="000000"/>
          <w:lang w:val="en-GB" w:eastAsia="ro-RO"/>
        </w:rPr>
      </w:pPr>
    </w:p>
    <w:p w14:paraId="3D1660D6" w14:textId="77777777" w:rsidR="00137A93" w:rsidRPr="00B06A35" w:rsidRDefault="00137A93" w:rsidP="00137A93">
      <w:pPr>
        <w:spacing w:after="0" w:line="240" w:lineRule="auto"/>
        <w:rPr>
          <w:rFonts w:ascii="Arial" w:eastAsia="Times New Roman" w:hAnsi="Arial" w:cs="Arial"/>
          <w:color w:val="000000"/>
          <w:lang w:val="en-GB" w:eastAsia="ro-RO"/>
        </w:rPr>
      </w:pPr>
    </w:p>
    <w:p w14:paraId="40634954" w14:textId="77777777" w:rsidR="00137A93" w:rsidRPr="00B06A35" w:rsidRDefault="00137A93" w:rsidP="00137A93">
      <w:pPr>
        <w:spacing w:after="0" w:line="240" w:lineRule="auto"/>
        <w:rPr>
          <w:rFonts w:ascii="Arial" w:eastAsia="Times New Roman" w:hAnsi="Arial" w:cs="Arial"/>
          <w:color w:val="000000"/>
          <w:lang w:val="en-GB" w:eastAsia="ro-RO"/>
        </w:rPr>
      </w:pPr>
    </w:p>
    <w:p w14:paraId="0A5EA66B" w14:textId="77777777" w:rsidR="00137A93" w:rsidRPr="00B06A35" w:rsidRDefault="00137A93" w:rsidP="00137A93">
      <w:pPr>
        <w:spacing w:after="0" w:line="240" w:lineRule="auto"/>
        <w:rPr>
          <w:rFonts w:ascii="Arial" w:eastAsia="Times New Roman" w:hAnsi="Arial" w:cs="Arial"/>
          <w:color w:val="000000"/>
          <w:lang w:val="en-GB" w:eastAsia="ro-RO"/>
        </w:rPr>
      </w:pPr>
    </w:p>
    <w:p w14:paraId="166DB439" w14:textId="77777777" w:rsidR="00137A93" w:rsidRPr="00B06A35" w:rsidRDefault="00137A93" w:rsidP="00137A93">
      <w:pPr>
        <w:spacing w:after="0" w:line="240" w:lineRule="auto"/>
        <w:rPr>
          <w:rFonts w:ascii="Arial" w:eastAsia="Times New Roman" w:hAnsi="Arial" w:cs="Arial"/>
          <w:color w:val="000000"/>
          <w:lang w:val="en-GB" w:eastAsia="ro-RO"/>
        </w:rPr>
      </w:pPr>
    </w:p>
    <w:p w14:paraId="01C31732" w14:textId="77777777" w:rsidR="00137A93" w:rsidRPr="00B06A35" w:rsidRDefault="00137A93" w:rsidP="00137A93">
      <w:pPr>
        <w:spacing w:after="0" w:line="240" w:lineRule="auto"/>
        <w:rPr>
          <w:rFonts w:ascii="Arial" w:eastAsia="Times New Roman" w:hAnsi="Arial" w:cs="Arial"/>
          <w:color w:val="000000"/>
          <w:lang w:val="en-GB" w:eastAsia="ro-RO"/>
        </w:rPr>
      </w:pPr>
    </w:p>
    <w:p w14:paraId="02A19000" w14:textId="77777777" w:rsidR="00137A93" w:rsidRPr="00B06A35" w:rsidRDefault="00137A93" w:rsidP="00137A93">
      <w:pPr>
        <w:spacing w:after="0" w:line="240" w:lineRule="auto"/>
        <w:rPr>
          <w:rFonts w:ascii="Arial" w:eastAsia="Times New Roman" w:hAnsi="Arial" w:cs="Arial"/>
          <w:color w:val="000000"/>
          <w:lang w:val="en-GB" w:eastAsia="ro-RO"/>
        </w:rPr>
      </w:pPr>
    </w:p>
    <w:p w14:paraId="1883DBFD" w14:textId="77777777" w:rsidR="00137A93" w:rsidRPr="00B06A35" w:rsidRDefault="00137A93" w:rsidP="00137A93">
      <w:pPr>
        <w:spacing w:after="0" w:line="240" w:lineRule="auto"/>
        <w:rPr>
          <w:rFonts w:ascii="Arial" w:eastAsia="Times New Roman" w:hAnsi="Arial" w:cs="Arial"/>
          <w:color w:val="000000"/>
          <w:lang w:val="en-GB" w:eastAsia="ro-RO"/>
        </w:rPr>
      </w:pPr>
    </w:p>
    <w:p w14:paraId="01241813" w14:textId="77777777" w:rsidR="00137A93" w:rsidRPr="00B06A35" w:rsidRDefault="00137A93" w:rsidP="00137A93">
      <w:pPr>
        <w:spacing w:after="0" w:line="240" w:lineRule="auto"/>
        <w:rPr>
          <w:rFonts w:ascii="Arial" w:eastAsia="Times New Roman" w:hAnsi="Arial" w:cs="Arial"/>
          <w:color w:val="000000"/>
          <w:lang w:val="en-GB" w:eastAsia="ro-RO"/>
        </w:rPr>
      </w:pPr>
    </w:p>
    <w:p w14:paraId="318DFF5D" w14:textId="77777777" w:rsidR="00137A93" w:rsidRPr="00B06A35" w:rsidRDefault="00137A93" w:rsidP="00137A93">
      <w:pPr>
        <w:spacing w:after="0" w:line="240" w:lineRule="auto"/>
        <w:rPr>
          <w:rFonts w:ascii="Arial" w:eastAsia="Times New Roman" w:hAnsi="Arial" w:cs="Arial"/>
          <w:color w:val="000000"/>
          <w:lang w:val="en-GB" w:eastAsia="ro-RO"/>
        </w:rPr>
      </w:pPr>
    </w:p>
    <w:p w14:paraId="6D677CEE" w14:textId="77777777" w:rsidR="00137A93" w:rsidRPr="00B06A35" w:rsidRDefault="00137A93" w:rsidP="00137A93">
      <w:pPr>
        <w:spacing w:after="0" w:line="240" w:lineRule="auto"/>
        <w:rPr>
          <w:rFonts w:ascii="Arial" w:eastAsia="Times New Roman" w:hAnsi="Arial" w:cs="Arial"/>
          <w:color w:val="000000"/>
          <w:lang w:val="en-GB" w:eastAsia="ro-RO"/>
        </w:rPr>
      </w:pPr>
    </w:p>
    <w:p w14:paraId="05A8ABD6" w14:textId="77777777" w:rsidR="00137A93" w:rsidRPr="00B06A35" w:rsidRDefault="00137A93" w:rsidP="00137A93">
      <w:pPr>
        <w:spacing w:after="0" w:line="240" w:lineRule="auto"/>
        <w:rPr>
          <w:rFonts w:ascii="Arial" w:eastAsia="Times New Roman" w:hAnsi="Arial" w:cs="Arial"/>
          <w:color w:val="000000"/>
          <w:lang w:val="en-GB" w:eastAsia="ro-RO"/>
        </w:rPr>
      </w:pPr>
    </w:p>
    <w:p w14:paraId="2CDC632A" w14:textId="77777777" w:rsidR="00137A93" w:rsidRPr="00B06A35" w:rsidRDefault="00137A93" w:rsidP="00137A93">
      <w:pPr>
        <w:spacing w:after="0" w:line="240" w:lineRule="auto"/>
        <w:rPr>
          <w:rFonts w:ascii="Arial" w:eastAsia="Times New Roman" w:hAnsi="Arial" w:cs="Arial"/>
          <w:color w:val="000000"/>
          <w:lang w:val="en-GB" w:eastAsia="ro-RO"/>
        </w:rPr>
      </w:pPr>
    </w:p>
    <w:p w14:paraId="0F960B72" w14:textId="77777777" w:rsidR="00137A93" w:rsidRPr="00B06A35" w:rsidRDefault="00137A93" w:rsidP="00137A93">
      <w:pPr>
        <w:spacing w:after="0" w:line="240" w:lineRule="auto"/>
        <w:rPr>
          <w:rFonts w:ascii="Arial" w:eastAsia="Times New Roman" w:hAnsi="Arial" w:cs="Arial"/>
          <w:color w:val="000000"/>
          <w:lang w:val="en-GB" w:eastAsia="ro-RO"/>
        </w:rPr>
      </w:pPr>
    </w:p>
    <w:p w14:paraId="174836E4" w14:textId="77777777" w:rsidR="00137A93" w:rsidRPr="00B06A35" w:rsidRDefault="00137A93" w:rsidP="00137A93">
      <w:pPr>
        <w:spacing w:after="0" w:line="240" w:lineRule="auto"/>
        <w:rPr>
          <w:rFonts w:ascii="Arial" w:eastAsia="Times New Roman" w:hAnsi="Arial" w:cs="Arial"/>
          <w:color w:val="000000"/>
          <w:lang w:val="en-GB" w:eastAsia="ro-RO"/>
        </w:rPr>
      </w:pPr>
    </w:p>
    <w:p w14:paraId="5612FAEC" w14:textId="77777777" w:rsidR="00137A93" w:rsidRPr="00B06A35" w:rsidRDefault="00137A93" w:rsidP="00137A93">
      <w:pPr>
        <w:spacing w:after="0" w:line="240" w:lineRule="auto"/>
        <w:rPr>
          <w:rFonts w:ascii="Arial" w:eastAsia="Times New Roman" w:hAnsi="Arial" w:cs="Arial"/>
          <w:color w:val="000000"/>
          <w:lang w:val="en-GB" w:eastAsia="ro-RO"/>
        </w:rPr>
      </w:pPr>
    </w:p>
    <w:p w14:paraId="447C5937" w14:textId="77777777" w:rsidR="00137A93" w:rsidRPr="00B06A35" w:rsidRDefault="00137A93" w:rsidP="00137A93">
      <w:pPr>
        <w:spacing w:after="0" w:line="240" w:lineRule="auto"/>
        <w:rPr>
          <w:rFonts w:ascii="Arial" w:eastAsia="Times New Roman" w:hAnsi="Arial" w:cs="Arial"/>
          <w:color w:val="000000"/>
          <w:lang w:val="en-GB" w:eastAsia="ro-RO"/>
        </w:rPr>
      </w:pPr>
    </w:p>
    <w:p w14:paraId="0FBB8D43" w14:textId="77777777" w:rsidR="00137A93" w:rsidRPr="00B06A35" w:rsidRDefault="00137A93" w:rsidP="00137A93">
      <w:pPr>
        <w:spacing w:after="0" w:line="240" w:lineRule="auto"/>
        <w:rPr>
          <w:rFonts w:ascii="Arial" w:eastAsia="Times New Roman" w:hAnsi="Arial" w:cs="Arial"/>
          <w:color w:val="000000"/>
          <w:lang w:val="en-GB" w:eastAsia="ro-RO"/>
        </w:rPr>
      </w:pPr>
    </w:p>
    <w:p w14:paraId="598F224D" w14:textId="77777777" w:rsidR="00137A93" w:rsidRPr="00B06A35" w:rsidRDefault="00137A93" w:rsidP="00137A93">
      <w:pPr>
        <w:spacing w:after="0" w:line="240" w:lineRule="auto"/>
        <w:rPr>
          <w:rFonts w:ascii="Arial" w:eastAsia="Times New Roman" w:hAnsi="Arial" w:cs="Arial"/>
          <w:color w:val="000000"/>
          <w:lang w:val="en-GB" w:eastAsia="ro-RO"/>
        </w:rPr>
      </w:pPr>
    </w:p>
    <w:p w14:paraId="6D2A26C0" w14:textId="77777777" w:rsidR="00137A93" w:rsidRPr="00B06A35" w:rsidRDefault="00137A93" w:rsidP="00137A93">
      <w:pPr>
        <w:spacing w:after="0" w:line="240" w:lineRule="auto"/>
        <w:rPr>
          <w:rFonts w:ascii="Arial" w:eastAsia="Times New Roman" w:hAnsi="Arial" w:cs="Arial"/>
          <w:color w:val="000000"/>
          <w:lang w:val="en-GB" w:eastAsia="ro-RO"/>
        </w:rPr>
      </w:pPr>
    </w:p>
    <w:p w14:paraId="57692FED" w14:textId="77777777" w:rsidR="00137A93" w:rsidRPr="00B06A35" w:rsidRDefault="00137A93" w:rsidP="00137A93">
      <w:pPr>
        <w:spacing w:after="0" w:line="240" w:lineRule="auto"/>
        <w:rPr>
          <w:rFonts w:ascii="Arial" w:eastAsia="Times New Roman" w:hAnsi="Arial" w:cs="Arial"/>
          <w:color w:val="000000"/>
          <w:lang w:val="en-GB" w:eastAsia="ro-RO"/>
        </w:rPr>
      </w:pPr>
    </w:p>
    <w:p w14:paraId="11C1127D" w14:textId="051D7DA1" w:rsidR="00137A93" w:rsidRPr="00B06A35" w:rsidRDefault="00137A93" w:rsidP="00137A93">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Statement of Financial position</w:t>
      </w:r>
    </w:p>
    <w:p w14:paraId="1CE6C32B" w14:textId="36EEF3A4" w:rsidR="00137A93" w:rsidRPr="00B06A35" w:rsidRDefault="00137A93" w:rsidP="00A33035">
      <w:pPr>
        <w:rPr>
          <w:rFonts w:ascii="Arial" w:hAnsi="Arial" w:cs="Arial"/>
          <w:lang w:val="en-GB"/>
        </w:rPr>
      </w:pPr>
    </w:p>
    <w:tbl>
      <w:tblPr>
        <w:tblW w:w="5860" w:type="dxa"/>
        <w:tblLook w:val="04A0" w:firstRow="1" w:lastRow="0" w:firstColumn="1" w:lastColumn="0" w:noHBand="0" w:noVBand="1"/>
      </w:tblPr>
      <w:tblGrid>
        <w:gridCol w:w="3940"/>
        <w:gridCol w:w="960"/>
        <w:gridCol w:w="960"/>
      </w:tblGrid>
      <w:tr w:rsidR="00137A93" w:rsidRPr="00B06A35" w14:paraId="217D3A43" w14:textId="77777777" w:rsidTr="00137A93">
        <w:trPr>
          <w:trHeight w:val="300"/>
        </w:trPr>
        <w:tc>
          <w:tcPr>
            <w:tcW w:w="3940" w:type="dxa"/>
            <w:tcBorders>
              <w:top w:val="single" w:sz="4" w:space="0" w:color="auto"/>
              <w:left w:val="single" w:sz="4" w:space="0" w:color="auto"/>
              <w:bottom w:val="nil"/>
              <w:right w:val="nil"/>
            </w:tcBorders>
            <w:shd w:val="clear" w:color="auto" w:fill="auto"/>
            <w:noWrap/>
            <w:vAlign w:val="bottom"/>
            <w:hideMark/>
          </w:tcPr>
          <w:p w14:paraId="5F8EBED9" w14:textId="77777777" w:rsidR="00137A93" w:rsidRPr="00B06A35" w:rsidRDefault="00137A93" w:rsidP="00137A93">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lastRenderedPageBreak/>
              <w:t>Statement of Financial position</w:t>
            </w:r>
          </w:p>
        </w:tc>
        <w:tc>
          <w:tcPr>
            <w:tcW w:w="960" w:type="dxa"/>
            <w:tcBorders>
              <w:top w:val="single" w:sz="4" w:space="0" w:color="auto"/>
              <w:left w:val="nil"/>
              <w:bottom w:val="nil"/>
              <w:right w:val="nil"/>
            </w:tcBorders>
            <w:shd w:val="clear" w:color="auto" w:fill="auto"/>
            <w:noWrap/>
            <w:vAlign w:val="bottom"/>
            <w:hideMark/>
          </w:tcPr>
          <w:p w14:paraId="023C77A2" w14:textId="77777777" w:rsidR="00137A93" w:rsidRPr="00B06A35" w:rsidRDefault="00137A93" w:rsidP="00137A93">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c>
          <w:tcPr>
            <w:tcW w:w="960" w:type="dxa"/>
            <w:tcBorders>
              <w:top w:val="single" w:sz="4" w:space="0" w:color="auto"/>
              <w:left w:val="nil"/>
              <w:bottom w:val="nil"/>
              <w:right w:val="single" w:sz="4" w:space="0" w:color="auto"/>
            </w:tcBorders>
            <w:shd w:val="clear" w:color="auto" w:fill="auto"/>
            <w:noWrap/>
            <w:vAlign w:val="bottom"/>
            <w:hideMark/>
          </w:tcPr>
          <w:p w14:paraId="64C62B6F" w14:textId="77777777" w:rsidR="00137A93" w:rsidRPr="00B06A35" w:rsidRDefault="00137A93" w:rsidP="00137A93">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r>
      <w:tr w:rsidR="00137A93" w:rsidRPr="00B06A35" w14:paraId="6AE6B25E" w14:textId="77777777" w:rsidTr="00137A93">
        <w:trPr>
          <w:trHeight w:val="300"/>
        </w:trPr>
        <w:tc>
          <w:tcPr>
            <w:tcW w:w="3940" w:type="dxa"/>
            <w:tcBorders>
              <w:top w:val="nil"/>
              <w:left w:val="single" w:sz="4" w:space="0" w:color="auto"/>
              <w:bottom w:val="single" w:sz="4" w:space="0" w:color="auto"/>
              <w:right w:val="nil"/>
            </w:tcBorders>
            <w:shd w:val="clear" w:color="auto" w:fill="auto"/>
            <w:noWrap/>
            <w:vAlign w:val="bottom"/>
            <w:hideMark/>
          </w:tcPr>
          <w:p w14:paraId="5C30ED43" w14:textId="77777777" w:rsidR="00137A93" w:rsidRPr="00B06A35" w:rsidRDefault="00137A93" w:rsidP="00137A93">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c>
          <w:tcPr>
            <w:tcW w:w="960" w:type="dxa"/>
            <w:tcBorders>
              <w:top w:val="nil"/>
              <w:left w:val="nil"/>
              <w:bottom w:val="single" w:sz="4" w:space="0" w:color="auto"/>
              <w:right w:val="nil"/>
            </w:tcBorders>
            <w:shd w:val="clear" w:color="auto" w:fill="auto"/>
            <w:noWrap/>
            <w:vAlign w:val="bottom"/>
            <w:hideMark/>
          </w:tcPr>
          <w:p w14:paraId="5C0B03C5" w14:textId="77777777" w:rsidR="00137A93" w:rsidRPr="00B06A35" w:rsidRDefault="00137A93" w:rsidP="00137A93">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c>
          <w:tcPr>
            <w:tcW w:w="960" w:type="dxa"/>
            <w:tcBorders>
              <w:top w:val="nil"/>
              <w:left w:val="nil"/>
              <w:bottom w:val="single" w:sz="4" w:space="0" w:color="auto"/>
              <w:right w:val="single" w:sz="4" w:space="0" w:color="auto"/>
            </w:tcBorders>
            <w:shd w:val="clear" w:color="auto" w:fill="auto"/>
            <w:noWrap/>
            <w:vAlign w:val="bottom"/>
            <w:hideMark/>
          </w:tcPr>
          <w:p w14:paraId="2D9C9401" w14:textId="77777777" w:rsidR="00137A93" w:rsidRPr="00B06A35" w:rsidRDefault="00137A93" w:rsidP="00137A93">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w:t>
            </w:r>
          </w:p>
        </w:tc>
      </w:tr>
      <w:tr w:rsidR="00137A93" w:rsidRPr="00B06A35" w14:paraId="16A32F55" w14:textId="77777777" w:rsidTr="00137A93">
        <w:trPr>
          <w:trHeight w:val="300"/>
        </w:trPr>
        <w:tc>
          <w:tcPr>
            <w:tcW w:w="3940" w:type="dxa"/>
            <w:tcBorders>
              <w:top w:val="nil"/>
              <w:left w:val="single" w:sz="8" w:space="0" w:color="auto"/>
              <w:bottom w:val="nil"/>
              <w:right w:val="nil"/>
            </w:tcBorders>
            <w:shd w:val="clear" w:color="auto" w:fill="auto"/>
            <w:noWrap/>
            <w:vAlign w:val="bottom"/>
            <w:hideMark/>
          </w:tcPr>
          <w:p w14:paraId="2F55AF58" w14:textId="77777777" w:rsidR="00137A93" w:rsidRPr="00B06A35" w:rsidRDefault="00137A93" w:rsidP="00137A93">
            <w:pPr>
              <w:spacing w:after="0" w:line="240" w:lineRule="auto"/>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Assets</w:t>
            </w:r>
          </w:p>
        </w:tc>
        <w:tc>
          <w:tcPr>
            <w:tcW w:w="960" w:type="dxa"/>
            <w:tcBorders>
              <w:top w:val="nil"/>
              <w:left w:val="nil"/>
              <w:bottom w:val="nil"/>
              <w:right w:val="nil"/>
            </w:tcBorders>
            <w:shd w:val="clear" w:color="auto" w:fill="auto"/>
            <w:noWrap/>
            <w:vAlign w:val="bottom"/>
            <w:hideMark/>
          </w:tcPr>
          <w:p w14:paraId="05348BBA" w14:textId="77777777" w:rsidR="00137A93" w:rsidRPr="00B06A35" w:rsidRDefault="00137A93" w:rsidP="00137A93">
            <w:pPr>
              <w:spacing w:after="0" w:line="240" w:lineRule="auto"/>
              <w:rPr>
                <w:rFonts w:ascii="Arial" w:eastAsia="Times New Roman" w:hAnsi="Arial" w:cs="Arial"/>
                <w:b/>
                <w:bCs/>
                <w:color w:val="000000"/>
                <w:lang w:val="en-GB" w:eastAsia="ro-RO"/>
              </w:rPr>
            </w:pPr>
          </w:p>
        </w:tc>
        <w:tc>
          <w:tcPr>
            <w:tcW w:w="960" w:type="dxa"/>
            <w:tcBorders>
              <w:top w:val="nil"/>
              <w:left w:val="nil"/>
              <w:bottom w:val="nil"/>
              <w:right w:val="single" w:sz="8" w:space="0" w:color="auto"/>
            </w:tcBorders>
            <w:shd w:val="clear" w:color="auto" w:fill="auto"/>
            <w:noWrap/>
            <w:vAlign w:val="bottom"/>
            <w:hideMark/>
          </w:tcPr>
          <w:p w14:paraId="4BE1205B" w14:textId="77777777" w:rsidR="00137A93" w:rsidRPr="00B06A35" w:rsidRDefault="00137A93" w:rsidP="00137A93">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r>
      <w:tr w:rsidR="00137A93" w:rsidRPr="00B06A35" w14:paraId="3A6E653F" w14:textId="77777777" w:rsidTr="00137A93">
        <w:trPr>
          <w:trHeight w:val="300"/>
        </w:trPr>
        <w:tc>
          <w:tcPr>
            <w:tcW w:w="3940" w:type="dxa"/>
            <w:tcBorders>
              <w:top w:val="single" w:sz="4" w:space="0" w:color="auto"/>
              <w:left w:val="single" w:sz="8" w:space="0" w:color="auto"/>
              <w:bottom w:val="nil"/>
              <w:right w:val="nil"/>
            </w:tcBorders>
            <w:shd w:val="clear" w:color="auto" w:fill="auto"/>
            <w:noWrap/>
            <w:vAlign w:val="bottom"/>
            <w:hideMark/>
          </w:tcPr>
          <w:p w14:paraId="0D5B956A" w14:textId="77777777" w:rsidR="00137A93" w:rsidRPr="00B06A35" w:rsidRDefault="00137A93" w:rsidP="00137A93">
            <w:pPr>
              <w:spacing w:after="0" w:line="240" w:lineRule="auto"/>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Current assets</w:t>
            </w:r>
          </w:p>
        </w:tc>
        <w:tc>
          <w:tcPr>
            <w:tcW w:w="960" w:type="dxa"/>
            <w:tcBorders>
              <w:top w:val="single" w:sz="4" w:space="0" w:color="auto"/>
              <w:left w:val="nil"/>
              <w:bottom w:val="nil"/>
              <w:right w:val="nil"/>
            </w:tcBorders>
            <w:shd w:val="clear" w:color="auto" w:fill="auto"/>
            <w:noWrap/>
            <w:vAlign w:val="bottom"/>
            <w:hideMark/>
          </w:tcPr>
          <w:p w14:paraId="0D7FCC91" w14:textId="77777777" w:rsidR="00137A93" w:rsidRPr="00B06A35" w:rsidRDefault="00137A93" w:rsidP="00137A93">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c>
          <w:tcPr>
            <w:tcW w:w="960" w:type="dxa"/>
            <w:tcBorders>
              <w:top w:val="single" w:sz="4" w:space="0" w:color="auto"/>
              <w:left w:val="nil"/>
              <w:bottom w:val="nil"/>
              <w:right w:val="single" w:sz="8" w:space="0" w:color="auto"/>
            </w:tcBorders>
            <w:shd w:val="clear" w:color="auto" w:fill="auto"/>
            <w:noWrap/>
            <w:vAlign w:val="bottom"/>
            <w:hideMark/>
          </w:tcPr>
          <w:p w14:paraId="7AD78DF8" w14:textId="77777777" w:rsidR="00137A93" w:rsidRPr="00B06A35" w:rsidRDefault="00137A93" w:rsidP="00137A93">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r>
      <w:tr w:rsidR="00137A93" w:rsidRPr="00B06A35" w14:paraId="1D89239E" w14:textId="77777777" w:rsidTr="00137A93">
        <w:trPr>
          <w:trHeight w:val="300"/>
        </w:trPr>
        <w:tc>
          <w:tcPr>
            <w:tcW w:w="3940" w:type="dxa"/>
            <w:tcBorders>
              <w:top w:val="nil"/>
              <w:left w:val="single" w:sz="8" w:space="0" w:color="auto"/>
              <w:bottom w:val="nil"/>
              <w:right w:val="nil"/>
            </w:tcBorders>
            <w:shd w:val="clear" w:color="auto" w:fill="auto"/>
            <w:noWrap/>
            <w:vAlign w:val="bottom"/>
            <w:hideMark/>
          </w:tcPr>
          <w:p w14:paraId="382EE8FF" w14:textId="77777777" w:rsidR="00137A93" w:rsidRPr="00B06A35" w:rsidRDefault="00137A93" w:rsidP="00137A93">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Cash</w:t>
            </w:r>
          </w:p>
        </w:tc>
        <w:tc>
          <w:tcPr>
            <w:tcW w:w="960" w:type="dxa"/>
            <w:tcBorders>
              <w:top w:val="nil"/>
              <w:left w:val="nil"/>
              <w:bottom w:val="nil"/>
              <w:right w:val="nil"/>
            </w:tcBorders>
            <w:shd w:val="clear" w:color="auto" w:fill="auto"/>
            <w:noWrap/>
            <w:vAlign w:val="bottom"/>
            <w:hideMark/>
          </w:tcPr>
          <w:p w14:paraId="7AAD4092" w14:textId="77777777" w:rsidR="00137A93" w:rsidRPr="00B06A35" w:rsidRDefault="00137A93" w:rsidP="00137A93">
            <w:pPr>
              <w:spacing w:after="0" w:line="240" w:lineRule="auto"/>
              <w:rPr>
                <w:rFonts w:ascii="Arial" w:eastAsia="Times New Roman" w:hAnsi="Arial" w:cs="Arial"/>
                <w:color w:val="000000"/>
                <w:lang w:val="en-GB" w:eastAsia="ro-RO"/>
              </w:rPr>
            </w:pPr>
          </w:p>
        </w:tc>
        <w:tc>
          <w:tcPr>
            <w:tcW w:w="960" w:type="dxa"/>
            <w:tcBorders>
              <w:top w:val="nil"/>
              <w:left w:val="nil"/>
              <w:bottom w:val="nil"/>
              <w:right w:val="single" w:sz="8" w:space="0" w:color="auto"/>
            </w:tcBorders>
            <w:shd w:val="clear" w:color="auto" w:fill="auto"/>
            <w:noWrap/>
            <w:vAlign w:val="bottom"/>
            <w:hideMark/>
          </w:tcPr>
          <w:p w14:paraId="63931B3F" w14:textId="77777777" w:rsidR="00137A93" w:rsidRPr="00B06A35" w:rsidRDefault="00137A93" w:rsidP="00137A93">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1050</w:t>
            </w:r>
          </w:p>
        </w:tc>
      </w:tr>
      <w:tr w:rsidR="00137A93" w:rsidRPr="00B06A35" w14:paraId="55CB3241" w14:textId="77777777" w:rsidTr="00137A93">
        <w:trPr>
          <w:trHeight w:val="300"/>
        </w:trPr>
        <w:tc>
          <w:tcPr>
            <w:tcW w:w="3940" w:type="dxa"/>
            <w:tcBorders>
              <w:top w:val="nil"/>
              <w:left w:val="single" w:sz="8" w:space="0" w:color="auto"/>
              <w:bottom w:val="nil"/>
              <w:right w:val="nil"/>
            </w:tcBorders>
            <w:shd w:val="clear" w:color="auto" w:fill="auto"/>
            <w:noWrap/>
            <w:vAlign w:val="bottom"/>
            <w:hideMark/>
          </w:tcPr>
          <w:p w14:paraId="3128352C" w14:textId="77777777" w:rsidR="00137A93" w:rsidRPr="00B06A35" w:rsidRDefault="00137A93" w:rsidP="00137A93">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Less: Provision for doubtful debt</w:t>
            </w:r>
          </w:p>
        </w:tc>
        <w:tc>
          <w:tcPr>
            <w:tcW w:w="960" w:type="dxa"/>
            <w:tcBorders>
              <w:top w:val="nil"/>
              <w:left w:val="nil"/>
              <w:bottom w:val="nil"/>
              <w:right w:val="nil"/>
            </w:tcBorders>
            <w:shd w:val="clear" w:color="auto" w:fill="auto"/>
            <w:noWrap/>
            <w:vAlign w:val="bottom"/>
            <w:hideMark/>
          </w:tcPr>
          <w:p w14:paraId="6E8CAB7A" w14:textId="77777777" w:rsidR="00137A93" w:rsidRPr="00B06A35" w:rsidRDefault="00137A93" w:rsidP="00137A93">
            <w:pPr>
              <w:spacing w:after="0" w:line="240" w:lineRule="auto"/>
              <w:rPr>
                <w:rFonts w:ascii="Arial" w:eastAsia="Times New Roman" w:hAnsi="Arial" w:cs="Arial"/>
                <w:color w:val="000000"/>
                <w:lang w:val="en-GB" w:eastAsia="ro-RO"/>
              </w:rPr>
            </w:pPr>
          </w:p>
        </w:tc>
        <w:tc>
          <w:tcPr>
            <w:tcW w:w="960" w:type="dxa"/>
            <w:tcBorders>
              <w:top w:val="nil"/>
              <w:left w:val="nil"/>
              <w:bottom w:val="nil"/>
              <w:right w:val="single" w:sz="8" w:space="0" w:color="auto"/>
            </w:tcBorders>
            <w:shd w:val="clear" w:color="auto" w:fill="auto"/>
            <w:noWrap/>
            <w:vAlign w:val="bottom"/>
            <w:hideMark/>
          </w:tcPr>
          <w:p w14:paraId="259B6700" w14:textId="77777777" w:rsidR="00137A93" w:rsidRPr="00B06A35" w:rsidRDefault="00137A93" w:rsidP="00137A93">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30250</w:t>
            </w:r>
          </w:p>
        </w:tc>
      </w:tr>
      <w:tr w:rsidR="00137A93" w:rsidRPr="00B06A35" w14:paraId="368C3FA9" w14:textId="77777777" w:rsidTr="00137A93">
        <w:trPr>
          <w:trHeight w:val="300"/>
        </w:trPr>
        <w:tc>
          <w:tcPr>
            <w:tcW w:w="3940" w:type="dxa"/>
            <w:tcBorders>
              <w:top w:val="nil"/>
              <w:left w:val="single" w:sz="8" w:space="0" w:color="auto"/>
              <w:bottom w:val="nil"/>
              <w:right w:val="nil"/>
            </w:tcBorders>
            <w:shd w:val="clear" w:color="auto" w:fill="auto"/>
            <w:noWrap/>
            <w:vAlign w:val="bottom"/>
            <w:hideMark/>
          </w:tcPr>
          <w:p w14:paraId="6F53DDD9" w14:textId="77777777" w:rsidR="00137A93" w:rsidRPr="00B06A35" w:rsidRDefault="00137A93" w:rsidP="00137A93">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Prepaid Insurance</w:t>
            </w:r>
          </w:p>
        </w:tc>
        <w:tc>
          <w:tcPr>
            <w:tcW w:w="960" w:type="dxa"/>
            <w:tcBorders>
              <w:top w:val="nil"/>
              <w:left w:val="nil"/>
              <w:bottom w:val="nil"/>
              <w:right w:val="nil"/>
            </w:tcBorders>
            <w:shd w:val="clear" w:color="auto" w:fill="auto"/>
            <w:noWrap/>
            <w:vAlign w:val="bottom"/>
            <w:hideMark/>
          </w:tcPr>
          <w:p w14:paraId="7F72BFCB" w14:textId="77777777" w:rsidR="00137A93" w:rsidRPr="00B06A35" w:rsidRDefault="00137A93" w:rsidP="00137A93">
            <w:pPr>
              <w:spacing w:after="0" w:line="240" w:lineRule="auto"/>
              <w:rPr>
                <w:rFonts w:ascii="Arial" w:eastAsia="Times New Roman" w:hAnsi="Arial" w:cs="Arial"/>
                <w:color w:val="000000"/>
                <w:lang w:val="en-GB" w:eastAsia="ro-RO"/>
              </w:rPr>
            </w:pPr>
          </w:p>
        </w:tc>
        <w:tc>
          <w:tcPr>
            <w:tcW w:w="960" w:type="dxa"/>
            <w:tcBorders>
              <w:top w:val="nil"/>
              <w:left w:val="nil"/>
              <w:bottom w:val="nil"/>
              <w:right w:val="single" w:sz="8" w:space="0" w:color="auto"/>
            </w:tcBorders>
            <w:shd w:val="clear" w:color="auto" w:fill="auto"/>
            <w:noWrap/>
            <w:vAlign w:val="bottom"/>
            <w:hideMark/>
          </w:tcPr>
          <w:p w14:paraId="7034D996" w14:textId="77777777" w:rsidR="00137A93" w:rsidRPr="00B06A35" w:rsidRDefault="00137A93" w:rsidP="00137A93">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640</w:t>
            </w:r>
          </w:p>
        </w:tc>
      </w:tr>
      <w:tr w:rsidR="00137A93" w:rsidRPr="00B06A35" w14:paraId="150A4443" w14:textId="77777777" w:rsidTr="00137A93">
        <w:trPr>
          <w:trHeight w:val="300"/>
        </w:trPr>
        <w:tc>
          <w:tcPr>
            <w:tcW w:w="3940" w:type="dxa"/>
            <w:tcBorders>
              <w:top w:val="nil"/>
              <w:left w:val="single" w:sz="8" w:space="0" w:color="auto"/>
              <w:bottom w:val="nil"/>
              <w:right w:val="nil"/>
            </w:tcBorders>
            <w:shd w:val="clear" w:color="auto" w:fill="auto"/>
            <w:noWrap/>
            <w:vAlign w:val="bottom"/>
            <w:hideMark/>
          </w:tcPr>
          <w:p w14:paraId="3D730D16" w14:textId="77777777" w:rsidR="00137A93" w:rsidRPr="00B06A35" w:rsidRDefault="00137A93" w:rsidP="00137A93">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Inventory</w:t>
            </w:r>
          </w:p>
        </w:tc>
        <w:tc>
          <w:tcPr>
            <w:tcW w:w="960" w:type="dxa"/>
            <w:tcBorders>
              <w:top w:val="nil"/>
              <w:left w:val="nil"/>
              <w:bottom w:val="nil"/>
              <w:right w:val="nil"/>
            </w:tcBorders>
            <w:shd w:val="clear" w:color="auto" w:fill="auto"/>
            <w:noWrap/>
            <w:vAlign w:val="bottom"/>
            <w:hideMark/>
          </w:tcPr>
          <w:p w14:paraId="01C9E4E8" w14:textId="77777777" w:rsidR="00137A93" w:rsidRPr="00B06A35" w:rsidRDefault="00137A93" w:rsidP="00137A93">
            <w:pPr>
              <w:spacing w:after="0" w:line="240" w:lineRule="auto"/>
              <w:rPr>
                <w:rFonts w:ascii="Arial" w:eastAsia="Times New Roman" w:hAnsi="Arial" w:cs="Arial"/>
                <w:color w:val="000000"/>
                <w:lang w:val="en-GB" w:eastAsia="ro-RO"/>
              </w:rPr>
            </w:pPr>
          </w:p>
        </w:tc>
        <w:tc>
          <w:tcPr>
            <w:tcW w:w="960" w:type="dxa"/>
            <w:tcBorders>
              <w:top w:val="nil"/>
              <w:left w:val="nil"/>
              <w:bottom w:val="nil"/>
              <w:right w:val="single" w:sz="8" w:space="0" w:color="auto"/>
            </w:tcBorders>
            <w:shd w:val="clear" w:color="auto" w:fill="auto"/>
            <w:noWrap/>
            <w:vAlign w:val="bottom"/>
            <w:hideMark/>
          </w:tcPr>
          <w:p w14:paraId="395F3893" w14:textId="77777777" w:rsidR="00137A93" w:rsidRPr="00B06A35" w:rsidRDefault="00137A93" w:rsidP="00137A93">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14400</w:t>
            </w:r>
          </w:p>
        </w:tc>
      </w:tr>
      <w:tr w:rsidR="00137A93" w:rsidRPr="00B06A35" w14:paraId="4454D5CF" w14:textId="77777777" w:rsidTr="00137A93">
        <w:trPr>
          <w:trHeight w:val="300"/>
        </w:trPr>
        <w:tc>
          <w:tcPr>
            <w:tcW w:w="3940" w:type="dxa"/>
            <w:tcBorders>
              <w:top w:val="nil"/>
              <w:left w:val="single" w:sz="8" w:space="0" w:color="auto"/>
              <w:bottom w:val="nil"/>
              <w:right w:val="nil"/>
            </w:tcBorders>
            <w:shd w:val="clear" w:color="auto" w:fill="auto"/>
            <w:noWrap/>
            <w:vAlign w:val="bottom"/>
            <w:hideMark/>
          </w:tcPr>
          <w:p w14:paraId="45E97530" w14:textId="77777777" w:rsidR="00137A93" w:rsidRPr="00B06A35" w:rsidRDefault="00137A93" w:rsidP="00137A93">
            <w:pPr>
              <w:spacing w:after="0" w:line="240" w:lineRule="auto"/>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Total current assets</w:t>
            </w:r>
          </w:p>
        </w:tc>
        <w:tc>
          <w:tcPr>
            <w:tcW w:w="960" w:type="dxa"/>
            <w:tcBorders>
              <w:top w:val="nil"/>
              <w:left w:val="nil"/>
              <w:bottom w:val="nil"/>
              <w:right w:val="nil"/>
            </w:tcBorders>
            <w:shd w:val="clear" w:color="auto" w:fill="auto"/>
            <w:noWrap/>
            <w:vAlign w:val="bottom"/>
            <w:hideMark/>
          </w:tcPr>
          <w:p w14:paraId="28418AC8" w14:textId="77777777" w:rsidR="00137A93" w:rsidRPr="00B06A35" w:rsidRDefault="00137A93" w:rsidP="00137A93">
            <w:pPr>
              <w:spacing w:after="0" w:line="240" w:lineRule="auto"/>
              <w:rPr>
                <w:rFonts w:ascii="Arial" w:eastAsia="Times New Roman" w:hAnsi="Arial" w:cs="Arial"/>
                <w:b/>
                <w:bCs/>
                <w:color w:val="000000"/>
                <w:lang w:val="en-GB" w:eastAsia="ro-RO"/>
              </w:rPr>
            </w:pPr>
          </w:p>
        </w:tc>
        <w:tc>
          <w:tcPr>
            <w:tcW w:w="960" w:type="dxa"/>
            <w:tcBorders>
              <w:top w:val="nil"/>
              <w:left w:val="nil"/>
              <w:bottom w:val="nil"/>
              <w:right w:val="single" w:sz="8" w:space="0" w:color="auto"/>
            </w:tcBorders>
            <w:shd w:val="clear" w:color="auto" w:fill="auto"/>
            <w:noWrap/>
            <w:vAlign w:val="bottom"/>
            <w:hideMark/>
          </w:tcPr>
          <w:p w14:paraId="7575D40C" w14:textId="77777777" w:rsidR="00137A93" w:rsidRPr="00B06A35" w:rsidRDefault="00137A93" w:rsidP="00137A93">
            <w:pPr>
              <w:spacing w:after="0" w:line="240" w:lineRule="auto"/>
              <w:jc w:val="right"/>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46340</w:t>
            </w:r>
          </w:p>
        </w:tc>
      </w:tr>
      <w:tr w:rsidR="00137A93" w:rsidRPr="00B06A35" w14:paraId="36C3B84B" w14:textId="77777777" w:rsidTr="00137A93">
        <w:trPr>
          <w:trHeight w:val="300"/>
        </w:trPr>
        <w:tc>
          <w:tcPr>
            <w:tcW w:w="3940" w:type="dxa"/>
            <w:tcBorders>
              <w:top w:val="nil"/>
              <w:left w:val="single" w:sz="8" w:space="0" w:color="auto"/>
              <w:bottom w:val="nil"/>
              <w:right w:val="nil"/>
            </w:tcBorders>
            <w:shd w:val="clear" w:color="auto" w:fill="auto"/>
            <w:noWrap/>
            <w:vAlign w:val="bottom"/>
            <w:hideMark/>
          </w:tcPr>
          <w:p w14:paraId="059B2D03" w14:textId="77777777" w:rsidR="00137A93" w:rsidRPr="00B06A35" w:rsidRDefault="00137A93" w:rsidP="00137A93">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c>
          <w:tcPr>
            <w:tcW w:w="960" w:type="dxa"/>
            <w:tcBorders>
              <w:top w:val="nil"/>
              <w:left w:val="nil"/>
              <w:bottom w:val="nil"/>
              <w:right w:val="nil"/>
            </w:tcBorders>
            <w:shd w:val="clear" w:color="auto" w:fill="auto"/>
            <w:noWrap/>
            <w:vAlign w:val="bottom"/>
            <w:hideMark/>
          </w:tcPr>
          <w:p w14:paraId="2D1A7228" w14:textId="77777777" w:rsidR="00137A93" w:rsidRPr="00B06A35" w:rsidRDefault="00137A93" w:rsidP="00137A93">
            <w:pPr>
              <w:spacing w:after="0" w:line="240" w:lineRule="auto"/>
              <w:rPr>
                <w:rFonts w:ascii="Arial" w:eastAsia="Times New Roman" w:hAnsi="Arial" w:cs="Arial"/>
                <w:color w:val="000000"/>
                <w:lang w:val="en-GB" w:eastAsia="ro-RO"/>
              </w:rPr>
            </w:pPr>
          </w:p>
        </w:tc>
        <w:tc>
          <w:tcPr>
            <w:tcW w:w="960" w:type="dxa"/>
            <w:tcBorders>
              <w:top w:val="nil"/>
              <w:left w:val="nil"/>
              <w:bottom w:val="nil"/>
              <w:right w:val="single" w:sz="8" w:space="0" w:color="auto"/>
            </w:tcBorders>
            <w:shd w:val="clear" w:color="auto" w:fill="auto"/>
            <w:noWrap/>
            <w:vAlign w:val="bottom"/>
            <w:hideMark/>
          </w:tcPr>
          <w:p w14:paraId="6A9A267F" w14:textId="77777777" w:rsidR="00137A93" w:rsidRPr="00B06A35" w:rsidRDefault="00137A93" w:rsidP="00137A93">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r>
      <w:tr w:rsidR="00137A93" w:rsidRPr="00B06A35" w14:paraId="5DE1F1C2" w14:textId="77777777" w:rsidTr="00137A93">
        <w:trPr>
          <w:trHeight w:val="300"/>
        </w:trPr>
        <w:tc>
          <w:tcPr>
            <w:tcW w:w="3940" w:type="dxa"/>
            <w:tcBorders>
              <w:top w:val="nil"/>
              <w:left w:val="single" w:sz="8" w:space="0" w:color="auto"/>
              <w:bottom w:val="nil"/>
              <w:right w:val="nil"/>
            </w:tcBorders>
            <w:shd w:val="clear" w:color="auto" w:fill="auto"/>
            <w:noWrap/>
            <w:vAlign w:val="bottom"/>
            <w:hideMark/>
          </w:tcPr>
          <w:p w14:paraId="0D81ED24" w14:textId="77777777" w:rsidR="00137A93" w:rsidRPr="00B06A35" w:rsidRDefault="00137A93" w:rsidP="00137A93">
            <w:pPr>
              <w:spacing w:after="0" w:line="240" w:lineRule="auto"/>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Noncurrent assets</w:t>
            </w:r>
          </w:p>
        </w:tc>
        <w:tc>
          <w:tcPr>
            <w:tcW w:w="960" w:type="dxa"/>
            <w:tcBorders>
              <w:top w:val="nil"/>
              <w:left w:val="nil"/>
              <w:bottom w:val="nil"/>
              <w:right w:val="nil"/>
            </w:tcBorders>
            <w:shd w:val="clear" w:color="auto" w:fill="auto"/>
            <w:noWrap/>
            <w:vAlign w:val="bottom"/>
            <w:hideMark/>
          </w:tcPr>
          <w:p w14:paraId="4C733407" w14:textId="77777777" w:rsidR="00137A93" w:rsidRPr="00B06A35" w:rsidRDefault="00137A93" w:rsidP="00137A93">
            <w:pPr>
              <w:spacing w:after="0" w:line="240" w:lineRule="auto"/>
              <w:rPr>
                <w:rFonts w:ascii="Arial" w:eastAsia="Times New Roman" w:hAnsi="Arial" w:cs="Arial"/>
                <w:b/>
                <w:bCs/>
                <w:color w:val="000000"/>
                <w:lang w:val="en-GB" w:eastAsia="ro-RO"/>
              </w:rPr>
            </w:pPr>
          </w:p>
        </w:tc>
        <w:tc>
          <w:tcPr>
            <w:tcW w:w="960" w:type="dxa"/>
            <w:tcBorders>
              <w:top w:val="nil"/>
              <w:left w:val="nil"/>
              <w:bottom w:val="nil"/>
              <w:right w:val="single" w:sz="8" w:space="0" w:color="auto"/>
            </w:tcBorders>
            <w:shd w:val="clear" w:color="auto" w:fill="auto"/>
            <w:noWrap/>
            <w:vAlign w:val="bottom"/>
            <w:hideMark/>
          </w:tcPr>
          <w:p w14:paraId="7A9FC1FD" w14:textId="77777777" w:rsidR="00137A93" w:rsidRPr="00B06A35" w:rsidRDefault="00137A93" w:rsidP="00137A93">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r>
      <w:tr w:rsidR="00137A93" w:rsidRPr="00B06A35" w14:paraId="0661A49F" w14:textId="77777777" w:rsidTr="00137A93">
        <w:trPr>
          <w:trHeight w:val="300"/>
        </w:trPr>
        <w:tc>
          <w:tcPr>
            <w:tcW w:w="3940" w:type="dxa"/>
            <w:tcBorders>
              <w:top w:val="nil"/>
              <w:left w:val="single" w:sz="8" w:space="0" w:color="auto"/>
              <w:bottom w:val="nil"/>
              <w:right w:val="nil"/>
            </w:tcBorders>
            <w:shd w:val="clear" w:color="auto" w:fill="auto"/>
            <w:noWrap/>
            <w:vAlign w:val="bottom"/>
            <w:hideMark/>
          </w:tcPr>
          <w:p w14:paraId="40047A37" w14:textId="77777777" w:rsidR="00137A93" w:rsidRPr="00B06A35" w:rsidRDefault="00137A93" w:rsidP="00137A93">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Less: Depreciation</w:t>
            </w:r>
          </w:p>
        </w:tc>
        <w:tc>
          <w:tcPr>
            <w:tcW w:w="960" w:type="dxa"/>
            <w:tcBorders>
              <w:top w:val="nil"/>
              <w:left w:val="nil"/>
              <w:bottom w:val="nil"/>
              <w:right w:val="nil"/>
            </w:tcBorders>
            <w:shd w:val="clear" w:color="auto" w:fill="auto"/>
            <w:noWrap/>
            <w:vAlign w:val="bottom"/>
            <w:hideMark/>
          </w:tcPr>
          <w:p w14:paraId="06D1688D" w14:textId="77777777" w:rsidR="00137A93" w:rsidRPr="00B06A35" w:rsidRDefault="00137A93" w:rsidP="00137A93">
            <w:pPr>
              <w:spacing w:after="0" w:line="240" w:lineRule="auto"/>
              <w:rPr>
                <w:rFonts w:ascii="Arial" w:eastAsia="Times New Roman" w:hAnsi="Arial" w:cs="Arial"/>
                <w:color w:val="000000"/>
                <w:lang w:val="en-GB" w:eastAsia="ro-RO"/>
              </w:rPr>
            </w:pPr>
          </w:p>
        </w:tc>
        <w:tc>
          <w:tcPr>
            <w:tcW w:w="960" w:type="dxa"/>
            <w:tcBorders>
              <w:top w:val="nil"/>
              <w:left w:val="nil"/>
              <w:bottom w:val="nil"/>
              <w:right w:val="single" w:sz="8" w:space="0" w:color="auto"/>
            </w:tcBorders>
            <w:shd w:val="clear" w:color="auto" w:fill="auto"/>
            <w:noWrap/>
            <w:vAlign w:val="bottom"/>
            <w:hideMark/>
          </w:tcPr>
          <w:p w14:paraId="2AA49129" w14:textId="77777777" w:rsidR="00137A93" w:rsidRPr="00B06A35" w:rsidRDefault="00137A93" w:rsidP="00137A93">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27230</w:t>
            </w:r>
          </w:p>
        </w:tc>
      </w:tr>
      <w:tr w:rsidR="00137A93" w:rsidRPr="00B06A35" w14:paraId="21FFFADF" w14:textId="77777777" w:rsidTr="00137A93">
        <w:trPr>
          <w:trHeight w:val="300"/>
        </w:trPr>
        <w:tc>
          <w:tcPr>
            <w:tcW w:w="3940" w:type="dxa"/>
            <w:tcBorders>
              <w:top w:val="nil"/>
              <w:left w:val="single" w:sz="8" w:space="0" w:color="auto"/>
              <w:bottom w:val="nil"/>
              <w:right w:val="nil"/>
            </w:tcBorders>
            <w:shd w:val="clear" w:color="auto" w:fill="auto"/>
            <w:noWrap/>
            <w:vAlign w:val="bottom"/>
            <w:hideMark/>
          </w:tcPr>
          <w:p w14:paraId="6AF50941" w14:textId="77777777" w:rsidR="00137A93" w:rsidRPr="00B06A35" w:rsidRDefault="00137A93" w:rsidP="00137A93">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Less: Depreciation</w:t>
            </w:r>
          </w:p>
        </w:tc>
        <w:tc>
          <w:tcPr>
            <w:tcW w:w="960" w:type="dxa"/>
            <w:tcBorders>
              <w:top w:val="nil"/>
              <w:left w:val="nil"/>
              <w:bottom w:val="nil"/>
              <w:right w:val="nil"/>
            </w:tcBorders>
            <w:shd w:val="clear" w:color="auto" w:fill="auto"/>
            <w:noWrap/>
            <w:vAlign w:val="bottom"/>
            <w:hideMark/>
          </w:tcPr>
          <w:p w14:paraId="5570E3DF" w14:textId="77777777" w:rsidR="00137A93" w:rsidRPr="00B06A35" w:rsidRDefault="00137A93" w:rsidP="00137A93">
            <w:pPr>
              <w:spacing w:after="0" w:line="240" w:lineRule="auto"/>
              <w:rPr>
                <w:rFonts w:ascii="Arial" w:eastAsia="Times New Roman" w:hAnsi="Arial" w:cs="Arial"/>
                <w:color w:val="000000"/>
                <w:lang w:val="en-GB" w:eastAsia="ro-RO"/>
              </w:rPr>
            </w:pPr>
          </w:p>
        </w:tc>
        <w:tc>
          <w:tcPr>
            <w:tcW w:w="960" w:type="dxa"/>
            <w:tcBorders>
              <w:top w:val="nil"/>
              <w:left w:val="nil"/>
              <w:bottom w:val="nil"/>
              <w:right w:val="single" w:sz="8" w:space="0" w:color="auto"/>
            </w:tcBorders>
            <w:shd w:val="clear" w:color="auto" w:fill="auto"/>
            <w:noWrap/>
            <w:vAlign w:val="bottom"/>
            <w:hideMark/>
          </w:tcPr>
          <w:p w14:paraId="66E2B328" w14:textId="77777777" w:rsidR="00137A93" w:rsidRPr="00B06A35" w:rsidRDefault="00137A93" w:rsidP="00137A93">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960</w:t>
            </w:r>
          </w:p>
        </w:tc>
      </w:tr>
      <w:tr w:rsidR="00137A93" w:rsidRPr="00B06A35" w14:paraId="590DA4AD" w14:textId="77777777" w:rsidTr="00137A93">
        <w:trPr>
          <w:trHeight w:val="300"/>
        </w:trPr>
        <w:tc>
          <w:tcPr>
            <w:tcW w:w="3940" w:type="dxa"/>
            <w:tcBorders>
              <w:top w:val="nil"/>
              <w:left w:val="single" w:sz="8" w:space="0" w:color="auto"/>
              <w:bottom w:val="nil"/>
              <w:right w:val="nil"/>
            </w:tcBorders>
            <w:shd w:val="clear" w:color="auto" w:fill="auto"/>
            <w:noWrap/>
            <w:vAlign w:val="bottom"/>
            <w:hideMark/>
          </w:tcPr>
          <w:p w14:paraId="744801B8" w14:textId="77777777" w:rsidR="00137A93" w:rsidRPr="00B06A35" w:rsidRDefault="00137A93" w:rsidP="00137A93">
            <w:pPr>
              <w:spacing w:after="0" w:line="240" w:lineRule="auto"/>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Total noncurrent assets</w:t>
            </w:r>
          </w:p>
        </w:tc>
        <w:tc>
          <w:tcPr>
            <w:tcW w:w="960" w:type="dxa"/>
            <w:tcBorders>
              <w:top w:val="nil"/>
              <w:left w:val="nil"/>
              <w:bottom w:val="nil"/>
              <w:right w:val="nil"/>
            </w:tcBorders>
            <w:shd w:val="clear" w:color="auto" w:fill="auto"/>
            <w:noWrap/>
            <w:vAlign w:val="bottom"/>
            <w:hideMark/>
          </w:tcPr>
          <w:p w14:paraId="0976DF57" w14:textId="77777777" w:rsidR="00137A93" w:rsidRPr="00B06A35" w:rsidRDefault="00137A93" w:rsidP="00137A93">
            <w:pPr>
              <w:spacing w:after="0" w:line="240" w:lineRule="auto"/>
              <w:rPr>
                <w:rFonts w:ascii="Arial" w:eastAsia="Times New Roman" w:hAnsi="Arial" w:cs="Arial"/>
                <w:b/>
                <w:bCs/>
                <w:color w:val="000000"/>
                <w:lang w:val="en-GB" w:eastAsia="ro-RO"/>
              </w:rPr>
            </w:pPr>
          </w:p>
        </w:tc>
        <w:tc>
          <w:tcPr>
            <w:tcW w:w="960" w:type="dxa"/>
            <w:tcBorders>
              <w:top w:val="nil"/>
              <w:left w:val="nil"/>
              <w:bottom w:val="nil"/>
              <w:right w:val="single" w:sz="8" w:space="0" w:color="auto"/>
            </w:tcBorders>
            <w:shd w:val="clear" w:color="auto" w:fill="auto"/>
            <w:noWrap/>
            <w:vAlign w:val="bottom"/>
            <w:hideMark/>
          </w:tcPr>
          <w:p w14:paraId="3062CADF" w14:textId="77777777" w:rsidR="00137A93" w:rsidRPr="00B06A35" w:rsidRDefault="00137A93" w:rsidP="00137A93">
            <w:pPr>
              <w:spacing w:after="0" w:line="240" w:lineRule="auto"/>
              <w:jc w:val="right"/>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28190</w:t>
            </w:r>
          </w:p>
        </w:tc>
      </w:tr>
      <w:tr w:rsidR="00137A93" w:rsidRPr="00B06A35" w14:paraId="4AA2D6F9" w14:textId="77777777" w:rsidTr="00137A93">
        <w:trPr>
          <w:trHeight w:val="300"/>
        </w:trPr>
        <w:tc>
          <w:tcPr>
            <w:tcW w:w="3940" w:type="dxa"/>
            <w:tcBorders>
              <w:top w:val="nil"/>
              <w:left w:val="single" w:sz="8" w:space="0" w:color="auto"/>
              <w:bottom w:val="nil"/>
              <w:right w:val="nil"/>
            </w:tcBorders>
            <w:shd w:val="clear" w:color="auto" w:fill="auto"/>
            <w:noWrap/>
            <w:vAlign w:val="bottom"/>
            <w:hideMark/>
          </w:tcPr>
          <w:p w14:paraId="7B736E9D" w14:textId="77777777" w:rsidR="00137A93" w:rsidRPr="00B06A35" w:rsidRDefault="00137A93" w:rsidP="00137A93">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c>
          <w:tcPr>
            <w:tcW w:w="960" w:type="dxa"/>
            <w:tcBorders>
              <w:top w:val="nil"/>
              <w:left w:val="nil"/>
              <w:bottom w:val="nil"/>
              <w:right w:val="nil"/>
            </w:tcBorders>
            <w:shd w:val="clear" w:color="auto" w:fill="auto"/>
            <w:noWrap/>
            <w:vAlign w:val="bottom"/>
            <w:hideMark/>
          </w:tcPr>
          <w:p w14:paraId="16678136" w14:textId="77777777" w:rsidR="00137A93" w:rsidRPr="00B06A35" w:rsidRDefault="00137A93" w:rsidP="00137A93">
            <w:pPr>
              <w:spacing w:after="0" w:line="240" w:lineRule="auto"/>
              <w:rPr>
                <w:rFonts w:ascii="Arial" w:eastAsia="Times New Roman" w:hAnsi="Arial" w:cs="Arial"/>
                <w:color w:val="000000"/>
                <w:lang w:val="en-GB" w:eastAsia="ro-RO"/>
              </w:rPr>
            </w:pPr>
          </w:p>
        </w:tc>
        <w:tc>
          <w:tcPr>
            <w:tcW w:w="960" w:type="dxa"/>
            <w:tcBorders>
              <w:top w:val="nil"/>
              <w:left w:val="nil"/>
              <w:bottom w:val="nil"/>
              <w:right w:val="single" w:sz="8" w:space="0" w:color="auto"/>
            </w:tcBorders>
            <w:shd w:val="clear" w:color="auto" w:fill="auto"/>
            <w:noWrap/>
            <w:vAlign w:val="bottom"/>
            <w:hideMark/>
          </w:tcPr>
          <w:p w14:paraId="1BD4B7FB" w14:textId="77777777" w:rsidR="00137A93" w:rsidRPr="00B06A35" w:rsidRDefault="00137A93" w:rsidP="00137A93">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r>
      <w:tr w:rsidR="00137A93" w:rsidRPr="00B06A35" w14:paraId="19AC9B77" w14:textId="77777777" w:rsidTr="00137A93">
        <w:trPr>
          <w:trHeight w:val="315"/>
        </w:trPr>
        <w:tc>
          <w:tcPr>
            <w:tcW w:w="3940" w:type="dxa"/>
            <w:tcBorders>
              <w:top w:val="nil"/>
              <w:left w:val="single" w:sz="8" w:space="0" w:color="auto"/>
              <w:bottom w:val="single" w:sz="8" w:space="0" w:color="auto"/>
              <w:right w:val="nil"/>
            </w:tcBorders>
            <w:shd w:val="clear" w:color="auto" w:fill="auto"/>
            <w:noWrap/>
            <w:vAlign w:val="bottom"/>
            <w:hideMark/>
          </w:tcPr>
          <w:p w14:paraId="641DF089" w14:textId="77777777" w:rsidR="00137A93" w:rsidRPr="00B06A35" w:rsidRDefault="00137A93" w:rsidP="00137A93">
            <w:pPr>
              <w:spacing w:after="0" w:line="240" w:lineRule="auto"/>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Total assets</w:t>
            </w:r>
          </w:p>
        </w:tc>
        <w:tc>
          <w:tcPr>
            <w:tcW w:w="960" w:type="dxa"/>
            <w:tcBorders>
              <w:top w:val="nil"/>
              <w:left w:val="nil"/>
              <w:bottom w:val="single" w:sz="8" w:space="0" w:color="auto"/>
              <w:right w:val="nil"/>
            </w:tcBorders>
            <w:shd w:val="clear" w:color="auto" w:fill="auto"/>
            <w:noWrap/>
            <w:vAlign w:val="bottom"/>
            <w:hideMark/>
          </w:tcPr>
          <w:p w14:paraId="6BA1AF0E" w14:textId="77777777" w:rsidR="00137A93" w:rsidRPr="00B06A35" w:rsidRDefault="00137A93" w:rsidP="00137A93">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c>
          <w:tcPr>
            <w:tcW w:w="960" w:type="dxa"/>
            <w:tcBorders>
              <w:top w:val="nil"/>
              <w:left w:val="nil"/>
              <w:bottom w:val="single" w:sz="8" w:space="0" w:color="auto"/>
              <w:right w:val="single" w:sz="8" w:space="0" w:color="auto"/>
            </w:tcBorders>
            <w:shd w:val="clear" w:color="auto" w:fill="auto"/>
            <w:noWrap/>
            <w:vAlign w:val="bottom"/>
            <w:hideMark/>
          </w:tcPr>
          <w:p w14:paraId="34C58C85" w14:textId="77777777" w:rsidR="00137A93" w:rsidRPr="00B06A35" w:rsidRDefault="00137A93" w:rsidP="00137A93">
            <w:pPr>
              <w:spacing w:after="0" w:line="240" w:lineRule="auto"/>
              <w:jc w:val="right"/>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74530</w:t>
            </w:r>
          </w:p>
        </w:tc>
      </w:tr>
      <w:tr w:rsidR="00137A93" w:rsidRPr="00B06A35" w14:paraId="6470D48C" w14:textId="77777777" w:rsidTr="00137A93">
        <w:trPr>
          <w:trHeight w:val="315"/>
        </w:trPr>
        <w:tc>
          <w:tcPr>
            <w:tcW w:w="3940" w:type="dxa"/>
            <w:tcBorders>
              <w:top w:val="nil"/>
              <w:left w:val="nil"/>
              <w:bottom w:val="nil"/>
              <w:right w:val="nil"/>
            </w:tcBorders>
            <w:shd w:val="clear" w:color="auto" w:fill="auto"/>
            <w:noWrap/>
            <w:vAlign w:val="bottom"/>
            <w:hideMark/>
          </w:tcPr>
          <w:p w14:paraId="0DD4F335" w14:textId="77777777" w:rsidR="00137A93" w:rsidRPr="00B06A35" w:rsidRDefault="00137A93" w:rsidP="00137A93">
            <w:pPr>
              <w:spacing w:after="0" w:line="240" w:lineRule="auto"/>
              <w:jc w:val="right"/>
              <w:rPr>
                <w:rFonts w:ascii="Arial" w:eastAsia="Times New Roman" w:hAnsi="Arial" w:cs="Arial"/>
                <w:b/>
                <w:bCs/>
                <w:color w:val="000000"/>
                <w:lang w:val="en-GB" w:eastAsia="ro-RO"/>
              </w:rPr>
            </w:pPr>
          </w:p>
        </w:tc>
        <w:tc>
          <w:tcPr>
            <w:tcW w:w="960" w:type="dxa"/>
            <w:tcBorders>
              <w:top w:val="nil"/>
              <w:left w:val="nil"/>
              <w:bottom w:val="nil"/>
              <w:right w:val="nil"/>
            </w:tcBorders>
            <w:shd w:val="clear" w:color="auto" w:fill="auto"/>
            <w:noWrap/>
            <w:vAlign w:val="bottom"/>
            <w:hideMark/>
          </w:tcPr>
          <w:p w14:paraId="3D82FCF7" w14:textId="77777777" w:rsidR="00137A93" w:rsidRPr="00B06A35" w:rsidRDefault="00137A93" w:rsidP="00137A93">
            <w:pPr>
              <w:spacing w:after="0" w:line="240" w:lineRule="auto"/>
              <w:rPr>
                <w:rFonts w:ascii="Times New Roman" w:eastAsia="Times New Roman" w:hAnsi="Times New Roman" w:cs="Times New Roman"/>
                <w:sz w:val="20"/>
                <w:szCs w:val="20"/>
                <w:lang w:val="en-GB" w:eastAsia="ro-RO"/>
              </w:rPr>
            </w:pPr>
          </w:p>
        </w:tc>
        <w:tc>
          <w:tcPr>
            <w:tcW w:w="960" w:type="dxa"/>
            <w:tcBorders>
              <w:top w:val="nil"/>
              <w:left w:val="nil"/>
              <w:bottom w:val="nil"/>
              <w:right w:val="nil"/>
            </w:tcBorders>
            <w:shd w:val="clear" w:color="auto" w:fill="auto"/>
            <w:noWrap/>
            <w:vAlign w:val="bottom"/>
            <w:hideMark/>
          </w:tcPr>
          <w:p w14:paraId="652F58DC" w14:textId="77777777" w:rsidR="00137A93" w:rsidRPr="00B06A35" w:rsidRDefault="00137A93" w:rsidP="00137A93">
            <w:pPr>
              <w:spacing w:after="0" w:line="240" w:lineRule="auto"/>
              <w:rPr>
                <w:rFonts w:ascii="Times New Roman" w:eastAsia="Times New Roman" w:hAnsi="Times New Roman" w:cs="Times New Roman"/>
                <w:sz w:val="20"/>
                <w:szCs w:val="20"/>
                <w:lang w:val="en-GB" w:eastAsia="ro-RO"/>
              </w:rPr>
            </w:pPr>
          </w:p>
        </w:tc>
      </w:tr>
      <w:tr w:rsidR="00137A93" w:rsidRPr="00B06A35" w14:paraId="1DEFA109" w14:textId="77777777" w:rsidTr="00137A93">
        <w:trPr>
          <w:trHeight w:val="300"/>
        </w:trPr>
        <w:tc>
          <w:tcPr>
            <w:tcW w:w="3940" w:type="dxa"/>
            <w:tcBorders>
              <w:top w:val="single" w:sz="8" w:space="0" w:color="auto"/>
              <w:left w:val="single" w:sz="8" w:space="0" w:color="auto"/>
              <w:bottom w:val="nil"/>
              <w:right w:val="nil"/>
            </w:tcBorders>
            <w:shd w:val="clear" w:color="auto" w:fill="auto"/>
            <w:noWrap/>
            <w:vAlign w:val="bottom"/>
            <w:hideMark/>
          </w:tcPr>
          <w:p w14:paraId="5796FCE3" w14:textId="77777777" w:rsidR="00137A93" w:rsidRPr="00B06A35" w:rsidRDefault="00137A93" w:rsidP="00137A93">
            <w:pPr>
              <w:spacing w:after="0" w:line="240" w:lineRule="auto"/>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Liabilities</w:t>
            </w:r>
          </w:p>
        </w:tc>
        <w:tc>
          <w:tcPr>
            <w:tcW w:w="960" w:type="dxa"/>
            <w:tcBorders>
              <w:top w:val="single" w:sz="8" w:space="0" w:color="auto"/>
              <w:left w:val="nil"/>
              <w:bottom w:val="nil"/>
              <w:right w:val="nil"/>
            </w:tcBorders>
            <w:shd w:val="clear" w:color="auto" w:fill="auto"/>
            <w:noWrap/>
            <w:vAlign w:val="bottom"/>
            <w:hideMark/>
          </w:tcPr>
          <w:p w14:paraId="56707E3C" w14:textId="77777777" w:rsidR="00137A93" w:rsidRPr="00B06A35" w:rsidRDefault="00137A93" w:rsidP="00137A93">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c>
          <w:tcPr>
            <w:tcW w:w="960" w:type="dxa"/>
            <w:tcBorders>
              <w:top w:val="single" w:sz="8" w:space="0" w:color="auto"/>
              <w:left w:val="nil"/>
              <w:bottom w:val="nil"/>
              <w:right w:val="single" w:sz="8" w:space="0" w:color="auto"/>
            </w:tcBorders>
            <w:shd w:val="clear" w:color="auto" w:fill="auto"/>
            <w:noWrap/>
            <w:vAlign w:val="bottom"/>
            <w:hideMark/>
          </w:tcPr>
          <w:p w14:paraId="34A7A19C" w14:textId="77777777" w:rsidR="00137A93" w:rsidRPr="00B06A35" w:rsidRDefault="00137A93" w:rsidP="00137A93">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r>
      <w:tr w:rsidR="00137A93" w:rsidRPr="00B06A35" w14:paraId="394272F3" w14:textId="77777777" w:rsidTr="00137A93">
        <w:trPr>
          <w:trHeight w:val="300"/>
        </w:trPr>
        <w:tc>
          <w:tcPr>
            <w:tcW w:w="3940" w:type="dxa"/>
            <w:tcBorders>
              <w:top w:val="nil"/>
              <w:left w:val="single" w:sz="8" w:space="0" w:color="auto"/>
              <w:bottom w:val="nil"/>
              <w:right w:val="nil"/>
            </w:tcBorders>
            <w:shd w:val="clear" w:color="auto" w:fill="auto"/>
            <w:noWrap/>
            <w:vAlign w:val="bottom"/>
            <w:hideMark/>
          </w:tcPr>
          <w:p w14:paraId="0D019510" w14:textId="77777777" w:rsidR="00137A93" w:rsidRPr="00B06A35" w:rsidRDefault="00137A93" w:rsidP="00137A93">
            <w:pPr>
              <w:spacing w:after="0" w:line="240" w:lineRule="auto"/>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Current liabilities</w:t>
            </w:r>
          </w:p>
        </w:tc>
        <w:tc>
          <w:tcPr>
            <w:tcW w:w="960" w:type="dxa"/>
            <w:tcBorders>
              <w:top w:val="nil"/>
              <w:left w:val="nil"/>
              <w:bottom w:val="nil"/>
              <w:right w:val="nil"/>
            </w:tcBorders>
            <w:shd w:val="clear" w:color="auto" w:fill="auto"/>
            <w:noWrap/>
            <w:vAlign w:val="bottom"/>
            <w:hideMark/>
          </w:tcPr>
          <w:p w14:paraId="10C04289" w14:textId="77777777" w:rsidR="00137A93" w:rsidRPr="00B06A35" w:rsidRDefault="00137A93" w:rsidP="00137A93">
            <w:pPr>
              <w:spacing w:after="0" w:line="240" w:lineRule="auto"/>
              <w:rPr>
                <w:rFonts w:ascii="Arial" w:eastAsia="Times New Roman" w:hAnsi="Arial" w:cs="Arial"/>
                <w:b/>
                <w:bCs/>
                <w:color w:val="000000"/>
                <w:lang w:val="en-GB" w:eastAsia="ro-RO"/>
              </w:rPr>
            </w:pPr>
          </w:p>
        </w:tc>
        <w:tc>
          <w:tcPr>
            <w:tcW w:w="960" w:type="dxa"/>
            <w:tcBorders>
              <w:top w:val="nil"/>
              <w:left w:val="nil"/>
              <w:bottom w:val="nil"/>
              <w:right w:val="single" w:sz="8" w:space="0" w:color="auto"/>
            </w:tcBorders>
            <w:shd w:val="clear" w:color="auto" w:fill="auto"/>
            <w:noWrap/>
            <w:vAlign w:val="bottom"/>
            <w:hideMark/>
          </w:tcPr>
          <w:p w14:paraId="3AC52C54" w14:textId="77777777" w:rsidR="00137A93" w:rsidRPr="00B06A35" w:rsidRDefault="00137A93" w:rsidP="00137A93">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r>
      <w:tr w:rsidR="00137A93" w:rsidRPr="00B06A35" w14:paraId="21516A77" w14:textId="77777777" w:rsidTr="00137A93">
        <w:trPr>
          <w:trHeight w:val="300"/>
        </w:trPr>
        <w:tc>
          <w:tcPr>
            <w:tcW w:w="3940" w:type="dxa"/>
            <w:tcBorders>
              <w:top w:val="nil"/>
              <w:left w:val="single" w:sz="8" w:space="0" w:color="auto"/>
              <w:bottom w:val="nil"/>
              <w:right w:val="nil"/>
            </w:tcBorders>
            <w:shd w:val="clear" w:color="auto" w:fill="auto"/>
            <w:noWrap/>
            <w:vAlign w:val="center"/>
            <w:hideMark/>
          </w:tcPr>
          <w:p w14:paraId="4540A55A" w14:textId="77777777" w:rsidR="00137A93" w:rsidRPr="00B06A35" w:rsidRDefault="00137A93" w:rsidP="00137A93">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 xml:space="preserve">Accounts Payables </w:t>
            </w:r>
          </w:p>
        </w:tc>
        <w:tc>
          <w:tcPr>
            <w:tcW w:w="960" w:type="dxa"/>
            <w:tcBorders>
              <w:top w:val="nil"/>
              <w:left w:val="nil"/>
              <w:bottom w:val="nil"/>
              <w:right w:val="nil"/>
            </w:tcBorders>
            <w:shd w:val="clear" w:color="auto" w:fill="auto"/>
            <w:noWrap/>
            <w:vAlign w:val="center"/>
            <w:hideMark/>
          </w:tcPr>
          <w:p w14:paraId="5C1435B3" w14:textId="77777777" w:rsidR="00137A93" w:rsidRPr="00B06A35" w:rsidRDefault="00137A93" w:rsidP="00137A93">
            <w:pPr>
              <w:spacing w:after="0" w:line="240" w:lineRule="auto"/>
              <w:jc w:val="both"/>
              <w:rPr>
                <w:rFonts w:ascii="Arial" w:eastAsia="Times New Roman" w:hAnsi="Arial" w:cs="Arial"/>
                <w:color w:val="000000"/>
                <w:lang w:val="en-GB" w:eastAsia="ro-RO"/>
              </w:rPr>
            </w:pPr>
          </w:p>
        </w:tc>
        <w:tc>
          <w:tcPr>
            <w:tcW w:w="960" w:type="dxa"/>
            <w:tcBorders>
              <w:top w:val="nil"/>
              <w:left w:val="nil"/>
              <w:bottom w:val="nil"/>
              <w:right w:val="single" w:sz="8" w:space="0" w:color="auto"/>
            </w:tcBorders>
            <w:shd w:val="clear" w:color="auto" w:fill="auto"/>
            <w:noWrap/>
            <w:vAlign w:val="center"/>
            <w:hideMark/>
          </w:tcPr>
          <w:p w14:paraId="0E5D0339" w14:textId="77777777" w:rsidR="00137A93" w:rsidRPr="00B06A35" w:rsidRDefault="00137A93" w:rsidP="00137A93">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25680</w:t>
            </w:r>
          </w:p>
        </w:tc>
      </w:tr>
      <w:tr w:rsidR="00137A93" w:rsidRPr="00B06A35" w14:paraId="0CCFAFDE" w14:textId="77777777" w:rsidTr="00137A93">
        <w:trPr>
          <w:trHeight w:val="300"/>
        </w:trPr>
        <w:tc>
          <w:tcPr>
            <w:tcW w:w="3940" w:type="dxa"/>
            <w:tcBorders>
              <w:top w:val="nil"/>
              <w:left w:val="single" w:sz="8" w:space="0" w:color="auto"/>
              <w:bottom w:val="nil"/>
              <w:right w:val="nil"/>
            </w:tcBorders>
            <w:shd w:val="clear" w:color="auto" w:fill="auto"/>
            <w:noWrap/>
            <w:vAlign w:val="center"/>
            <w:hideMark/>
          </w:tcPr>
          <w:p w14:paraId="4B6E1904" w14:textId="77777777" w:rsidR="00137A93" w:rsidRPr="00B06A35" w:rsidRDefault="00137A93" w:rsidP="00137A93">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Bank overdraft</w:t>
            </w:r>
          </w:p>
        </w:tc>
        <w:tc>
          <w:tcPr>
            <w:tcW w:w="960" w:type="dxa"/>
            <w:tcBorders>
              <w:top w:val="nil"/>
              <w:left w:val="nil"/>
              <w:bottom w:val="nil"/>
              <w:right w:val="nil"/>
            </w:tcBorders>
            <w:shd w:val="clear" w:color="auto" w:fill="auto"/>
            <w:noWrap/>
            <w:vAlign w:val="center"/>
            <w:hideMark/>
          </w:tcPr>
          <w:p w14:paraId="59C29AB9" w14:textId="77777777" w:rsidR="00137A93" w:rsidRPr="00B06A35" w:rsidRDefault="00137A93" w:rsidP="00137A93">
            <w:pPr>
              <w:spacing w:after="0" w:line="240" w:lineRule="auto"/>
              <w:jc w:val="both"/>
              <w:rPr>
                <w:rFonts w:ascii="Arial" w:eastAsia="Times New Roman" w:hAnsi="Arial" w:cs="Arial"/>
                <w:color w:val="000000"/>
                <w:lang w:val="en-GB" w:eastAsia="ro-RO"/>
              </w:rPr>
            </w:pPr>
          </w:p>
        </w:tc>
        <w:tc>
          <w:tcPr>
            <w:tcW w:w="960" w:type="dxa"/>
            <w:tcBorders>
              <w:top w:val="nil"/>
              <w:left w:val="nil"/>
              <w:bottom w:val="nil"/>
              <w:right w:val="single" w:sz="8" w:space="0" w:color="auto"/>
            </w:tcBorders>
            <w:shd w:val="clear" w:color="auto" w:fill="auto"/>
            <w:noWrap/>
            <w:vAlign w:val="center"/>
            <w:hideMark/>
          </w:tcPr>
          <w:p w14:paraId="19B6971B" w14:textId="77777777" w:rsidR="00137A93" w:rsidRPr="00B06A35" w:rsidRDefault="00137A93" w:rsidP="00137A93">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2880</w:t>
            </w:r>
          </w:p>
        </w:tc>
      </w:tr>
      <w:tr w:rsidR="00137A93" w:rsidRPr="00B06A35" w14:paraId="5776ED91" w14:textId="77777777" w:rsidTr="00137A93">
        <w:trPr>
          <w:trHeight w:val="300"/>
        </w:trPr>
        <w:tc>
          <w:tcPr>
            <w:tcW w:w="3940" w:type="dxa"/>
            <w:tcBorders>
              <w:top w:val="nil"/>
              <w:left w:val="single" w:sz="8" w:space="0" w:color="auto"/>
              <w:bottom w:val="nil"/>
              <w:right w:val="nil"/>
            </w:tcBorders>
            <w:shd w:val="clear" w:color="auto" w:fill="auto"/>
            <w:noWrap/>
            <w:vAlign w:val="center"/>
            <w:hideMark/>
          </w:tcPr>
          <w:p w14:paraId="169A8EF3" w14:textId="77777777" w:rsidR="00137A93" w:rsidRPr="00B06A35" w:rsidRDefault="00137A93" w:rsidP="00137A93">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outstanding taxes</w:t>
            </w:r>
          </w:p>
        </w:tc>
        <w:tc>
          <w:tcPr>
            <w:tcW w:w="960" w:type="dxa"/>
            <w:tcBorders>
              <w:top w:val="nil"/>
              <w:left w:val="nil"/>
              <w:bottom w:val="nil"/>
              <w:right w:val="nil"/>
            </w:tcBorders>
            <w:shd w:val="clear" w:color="auto" w:fill="auto"/>
            <w:noWrap/>
            <w:vAlign w:val="center"/>
            <w:hideMark/>
          </w:tcPr>
          <w:p w14:paraId="426AB5B4" w14:textId="77777777" w:rsidR="00137A93" w:rsidRPr="00B06A35" w:rsidRDefault="00137A93" w:rsidP="00137A93">
            <w:pPr>
              <w:spacing w:after="0" w:line="240" w:lineRule="auto"/>
              <w:jc w:val="both"/>
              <w:rPr>
                <w:rFonts w:ascii="Arial" w:eastAsia="Times New Roman" w:hAnsi="Arial" w:cs="Arial"/>
                <w:color w:val="000000"/>
                <w:lang w:val="en-GB" w:eastAsia="ro-RO"/>
              </w:rPr>
            </w:pPr>
          </w:p>
        </w:tc>
        <w:tc>
          <w:tcPr>
            <w:tcW w:w="960" w:type="dxa"/>
            <w:tcBorders>
              <w:top w:val="nil"/>
              <w:left w:val="nil"/>
              <w:bottom w:val="nil"/>
              <w:right w:val="single" w:sz="8" w:space="0" w:color="auto"/>
            </w:tcBorders>
            <w:shd w:val="clear" w:color="auto" w:fill="auto"/>
            <w:noWrap/>
            <w:vAlign w:val="center"/>
            <w:hideMark/>
          </w:tcPr>
          <w:p w14:paraId="12C9816D" w14:textId="77777777" w:rsidR="00137A93" w:rsidRPr="00B06A35" w:rsidRDefault="00137A93" w:rsidP="00137A93">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1500</w:t>
            </w:r>
          </w:p>
        </w:tc>
      </w:tr>
      <w:tr w:rsidR="00137A93" w:rsidRPr="00B06A35" w14:paraId="09ABEA1D" w14:textId="77777777" w:rsidTr="00137A93">
        <w:trPr>
          <w:trHeight w:val="315"/>
        </w:trPr>
        <w:tc>
          <w:tcPr>
            <w:tcW w:w="3940" w:type="dxa"/>
            <w:tcBorders>
              <w:top w:val="nil"/>
              <w:left w:val="single" w:sz="8" w:space="0" w:color="auto"/>
              <w:bottom w:val="nil"/>
              <w:right w:val="nil"/>
            </w:tcBorders>
            <w:shd w:val="clear" w:color="auto" w:fill="auto"/>
            <w:noWrap/>
            <w:vAlign w:val="center"/>
            <w:hideMark/>
          </w:tcPr>
          <w:p w14:paraId="0884ABA5" w14:textId="77777777" w:rsidR="00137A93" w:rsidRPr="00B06A35" w:rsidRDefault="00137A93" w:rsidP="00137A93">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Outstanding telephone expense</w:t>
            </w:r>
          </w:p>
        </w:tc>
        <w:tc>
          <w:tcPr>
            <w:tcW w:w="960" w:type="dxa"/>
            <w:tcBorders>
              <w:top w:val="nil"/>
              <w:left w:val="nil"/>
              <w:bottom w:val="nil"/>
              <w:right w:val="nil"/>
            </w:tcBorders>
            <w:shd w:val="clear" w:color="auto" w:fill="auto"/>
            <w:noWrap/>
            <w:vAlign w:val="center"/>
            <w:hideMark/>
          </w:tcPr>
          <w:p w14:paraId="64B995DB" w14:textId="77777777" w:rsidR="00137A93" w:rsidRPr="00B06A35" w:rsidRDefault="00137A93" w:rsidP="00137A93">
            <w:pPr>
              <w:spacing w:after="0" w:line="240" w:lineRule="auto"/>
              <w:jc w:val="both"/>
              <w:rPr>
                <w:rFonts w:ascii="Arial" w:eastAsia="Times New Roman" w:hAnsi="Arial" w:cs="Arial"/>
                <w:color w:val="000000"/>
                <w:lang w:val="en-GB" w:eastAsia="ro-RO"/>
              </w:rPr>
            </w:pPr>
          </w:p>
        </w:tc>
        <w:tc>
          <w:tcPr>
            <w:tcW w:w="960" w:type="dxa"/>
            <w:tcBorders>
              <w:top w:val="nil"/>
              <w:left w:val="nil"/>
              <w:bottom w:val="nil"/>
              <w:right w:val="single" w:sz="8" w:space="0" w:color="auto"/>
            </w:tcBorders>
            <w:shd w:val="clear" w:color="auto" w:fill="auto"/>
            <w:noWrap/>
            <w:vAlign w:val="center"/>
            <w:hideMark/>
          </w:tcPr>
          <w:p w14:paraId="3EB6E640" w14:textId="77777777" w:rsidR="00137A93" w:rsidRPr="00B06A35" w:rsidRDefault="00137A93" w:rsidP="00137A93">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180</w:t>
            </w:r>
          </w:p>
        </w:tc>
      </w:tr>
      <w:tr w:rsidR="00137A93" w:rsidRPr="00B06A35" w14:paraId="0FD64229" w14:textId="77777777" w:rsidTr="00137A93">
        <w:trPr>
          <w:trHeight w:val="300"/>
        </w:trPr>
        <w:tc>
          <w:tcPr>
            <w:tcW w:w="3940" w:type="dxa"/>
            <w:tcBorders>
              <w:top w:val="nil"/>
              <w:left w:val="single" w:sz="8" w:space="0" w:color="auto"/>
              <w:bottom w:val="single" w:sz="4" w:space="0" w:color="auto"/>
              <w:right w:val="nil"/>
            </w:tcBorders>
            <w:shd w:val="clear" w:color="auto" w:fill="auto"/>
            <w:noWrap/>
            <w:vAlign w:val="center"/>
            <w:hideMark/>
          </w:tcPr>
          <w:p w14:paraId="23410B3E" w14:textId="77777777" w:rsidR="00137A93" w:rsidRPr="00B06A35" w:rsidRDefault="00137A93" w:rsidP="00137A93">
            <w:pPr>
              <w:spacing w:after="0" w:line="240" w:lineRule="auto"/>
              <w:jc w:val="both"/>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Total current liabilities</w:t>
            </w:r>
          </w:p>
        </w:tc>
        <w:tc>
          <w:tcPr>
            <w:tcW w:w="960" w:type="dxa"/>
            <w:tcBorders>
              <w:top w:val="nil"/>
              <w:left w:val="nil"/>
              <w:bottom w:val="single" w:sz="4" w:space="0" w:color="auto"/>
              <w:right w:val="nil"/>
            </w:tcBorders>
            <w:shd w:val="clear" w:color="auto" w:fill="auto"/>
            <w:noWrap/>
            <w:vAlign w:val="center"/>
            <w:hideMark/>
          </w:tcPr>
          <w:p w14:paraId="1158FF8D" w14:textId="77777777" w:rsidR="00137A93" w:rsidRPr="00B06A35" w:rsidRDefault="00137A93" w:rsidP="00137A93">
            <w:pPr>
              <w:spacing w:after="0" w:line="240" w:lineRule="auto"/>
              <w:jc w:val="both"/>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 </w:t>
            </w:r>
          </w:p>
        </w:tc>
        <w:tc>
          <w:tcPr>
            <w:tcW w:w="960" w:type="dxa"/>
            <w:tcBorders>
              <w:top w:val="nil"/>
              <w:left w:val="nil"/>
              <w:bottom w:val="single" w:sz="4" w:space="0" w:color="auto"/>
              <w:right w:val="single" w:sz="8" w:space="0" w:color="auto"/>
            </w:tcBorders>
            <w:shd w:val="clear" w:color="auto" w:fill="auto"/>
            <w:noWrap/>
            <w:vAlign w:val="center"/>
            <w:hideMark/>
          </w:tcPr>
          <w:p w14:paraId="1E507647" w14:textId="77777777" w:rsidR="00137A93" w:rsidRPr="00B06A35" w:rsidRDefault="00137A93" w:rsidP="00137A93">
            <w:pPr>
              <w:spacing w:after="0" w:line="240" w:lineRule="auto"/>
              <w:jc w:val="right"/>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30240</w:t>
            </w:r>
          </w:p>
        </w:tc>
      </w:tr>
      <w:tr w:rsidR="00137A93" w:rsidRPr="00B06A35" w14:paraId="74D5427F" w14:textId="77777777" w:rsidTr="00137A93">
        <w:trPr>
          <w:trHeight w:val="300"/>
        </w:trPr>
        <w:tc>
          <w:tcPr>
            <w:tcW w:w="3940" w:type="dxa"/>
            <w:tcBorders>
              <w:top w:val="nil"/>
              <w:left w:val="single" w:sz="8" w:space="0" w:color="auto"/>
              <w:bottom w:val="nil"/>
              <w:right w:val="nil"/>
            </w:tcBorders>
            <w:shd w:val="clear" w:color="auto" w:fill="auto"/>
            <w:noWrap/>
            <w:vAlign w:val="bottom"/>
            <w:hideMark/>
          </w:tcPr>
          <w:p w14:paraId="29B4D37F" w14:textId="77777777" w:rsidR="00137A93" w:rsidRPr="00B06A35" w:rsidRDefault="00137A93" w:rsidP="00137A93">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c>
          <w:tcPr>
            <w:tcW w:w="960" w:type="dxa"/>
            <w:tcBorders>
              <w:top w:val="nil"/>
              <w:left w:val="nil"/>
              <w:bottom w:val="nil"/>
              <w:right w:val="nil"/>
            </w:tcBorders>
            <w:shd w:val="clear" w:color="auto" w:fill="auto"/>
            <w:noWrap/>
            <w:vAlign w:val="bottom"/>
            <w:hideMark/>
          </w:tcPr>
          <w:p w14:paraId="1922763F" w14:textId="77777777" w:rsidR="00137A93" w:rsidRPr="00B06A35" w:rsidRDefault="00137A93" w:rsidP="00137A93">
            <w:pPr>
              <w:spacing w:after="0" w:line="240" w:lineRule="auto"/>
              <w:rPr>
                <w:rFonts w:ascii="Arial" w:eastAsia="Times New Roman" w:hAnsi="Arial" w:cs="Arial"/>
                <w:color w:val="000000"/>
                <w:lang w:val="en-GB" w:eastAsia="ro-RO"/>
              </w:rPr>
            </w:pPr>
          </w:p>
        </w:tc>
        <w:tc>
          <w:tcPr>
            <w:tcW w:w="960" w:type="dxa"/>
            <w:tcBorders>
              <w:top w:val="nil"/>
              <w:left w:val="nil"/>
              <w:bottom w:val="nil"/>
              <w:right w:val="single" w:sz="8" w:space="0" w:color="auto"/>
            </w:tcBorders>
            <w:shd w:val="clear" w:color="auto" w:fill="auto"/>
            <w:noWrap/>
            <w:vAlign w:val="bottom"/>
            <w:hideMark/>
          </w:tcPr>
          <w:p w14:paraId="5A1F10D3" w14:textId="77777777" w:rsidR="00137A93" w:rsidRPr="00B06A35" w:rsidRDefault="00137A93" w:rsidP="00137A93">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r>
      <w:tr w:rsidR="00137A93" w:rsidRPr="00B06A35" w14:paraId="3BA8B5D4" w14:textId="77777777" w:rsidTr="00137A93">
        <w:trPr>
          <w:trHeight w:val="300"/>
        </w:trPr>
        <w:tc>
          <w:tcPr>
            <w:tcW w:w="3940" w:type="dxa"/>
            <w:tcBorders>
              <w:top w:val="single" w:sz="4" w:space="0" w:color="auto"/>
              <w:left w:val="single" w:sz="8" w:space="0" w:color="auto"/>
              <w:bottom w:val="nil"/>
              <w:right w:val="nil"/>
            </w:tcBorders>
            <w:shd w:val="clear" w:color="auto" w:fill="auto"/>
            <w:noWrap/>
            <w:vAlign w:val="bottom"/>
            <w:hideMark/>
          </w:tcPr>
          <w:p w14:paraId="3464E5CB" w14:textId="77777777" w:rsidR="00137A93" w:rsidRPr="00B06A35" w:rsidRDefault="00137A93" w:rsidP="00137A93">
            <w:pPr>
              <w:spacing w:after="0" w:line="240" w:lineRule="auto"/>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Noncurrent liabilities</w:t>
            </w:r>
          </w:p>
        </w:tc>
        <w:tc>
          <w:tcPr>
            <w:tcW w:w="960" w:type="dxa"/>
            <w:tcBorders>
              <w:top w:val="single" w:sz="4" w:space="0" w:color="auto"/>
              <w:left w:val="nil"/>
              <w:bottom w:val="nil"/>
              <w:right w:val="nil"/>
            </w:tcBorders>
            <w:shd w:val="clear" w:color="auto" w:fill="auto"/>
            <w:noWrap/>
            <w:vAlign w:val="bottom"/>
            <w:hideMark/>
          </w:tcPr>
          <w:p w14:paraId="1DD066B4" w14:textId="77777777" w:rsidR="00137A93" w:rsidRPr="00B06A35" w:rsidRDefault="00137A93" w:rsidP="00137A93">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c>
          <w:tcPr>
            <w:tcW w:w="960" w:type="dxa"/>
            <w:tcBorders>
              <w:top w:val="single" w:sz="4" w:space="0" w:color="auto"/>
              <w:left w:val="nil"/>
              <w:bottom w:val="nil"/>
              <w:right w:val="single" w:sz="8" w:space="0" w:color="auto"/>
            </w:tcBorders>
            <w:shd w:val="clear" w:color="auto" w:fill="auto"/>
            <w:noWrap/>
            <w:vAlign w:val="bottom"/>
            <w:hideMark/>
          </w:tcPr>
          <w:p w14:paraId="5F00C594" w14:textId="77777777" w:rsidR="00137A93" w:rsidRPr="00B06A35" w:rsidRDefault="00137A93" w:rsidP="00137A93">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r>
      <w:tr w:rsidR="00137A93" w:rsidRPr="00B06A35" w14:paraId="2C475C27" w14:textId="77777777" w:rsidTr="00137A93">
        <w:trPr>
          <w:trHeight w:val="300"/>
        </w:trPr>
        <w:tc>
          <w:tcPr>
            <w:tcW w:w="3940" w:type="dxa"/>
            <w:tcBorders>
              <w:top w:val="nil"/>
              <w:left w:val="single" w:sz="8" w:space="0" w:color="auto"/>
              <w:bottom w:val="nil"/>
              <w:right w:val="nil"/>
            </w:tcBorders>
            <w:shd w:val="clear" w:color="auto" w:fill="auto"/>
            <w:noWrap/>
            <w:vAlign w:val="bottom"/>
            <w:hideMark/>
          </w:tcPr>
          <w:p w14:paraId="5254518B" w14:textId="77777777" w:rsidR="00137A93" w:rsidRPr="00B06A35" w:rsidRDefault="00137A93" w:rsidP="00137A93">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c>
          <w:tcPr>
            <w:tcW w:w="960" w:type="dxa"/>
            <w:tcBorders>
              <w:top w:val="nil"/>
              <w:left w:val="nil"/>
              <w:bottom w:val="nil"/>
              <w:right w:val="nil"/>
            </w:tcBorders>
            <w:shd w:val="clear" w:color="auto" w:fill="auto"/>
            <w:noWrap/>
            <w:vAlign w:val="bottom"/>
            <w:hideMark/>
          </w:tcPr>
          <w:p w14:paraId="07C91EEF" w14:textId="77777777" w:rsidR="00137A93" w:rsidRPr="00B06A35" w:rsidRDefault="00137A93" w:rsidP="00137A93">
            <w:pPr>
              <w:spacing w:after="0" w:line="240" w:lineRule="auto"/>
              <w:rPr>
                <w:rFonts w:ascii="Arial" w:eastAsia="Times New Roman" w:hAnsi="Arial" w:cs="Arial"/>
                <w:color w:val="000000"/>
                <w:lang w:val="en-GB" w:eastAsia="ro-RO"/>
              </w:rPr>
            </w:pPr>
          </w:p>
        </w:tc>
        <w:tc>
          <w:tcPr>
            <w:tcW w:w="960" w:type="dxa"/>
            <w:tcBorders>
              <w:top w:val="nil"/>
              <w:left w:val="nil"/>
              <w:bottom w:val="nil"/>
              <w:right w:val="single" w:sz="8" w:space="0" w:color="auto"/>
            </w:tcBorders>
            <w:shd w:val="clear" w:color="auto" w:fill="auto"/>
            <w:noWrap/>
            <w:vAlign w:val="bottom"/>
            <w:hideMark/>
          </w:tcPr>
          <w:p w14:paraId="49B47DB5" w14:textId="77777777" w:rsidR="00137A93" w:rsidRPr="00B06A35" w:rsidRDefault="00137A93" w:rsidP="00137A93">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r>
      <w:tr w:rsidR="00137A93" w:rsidRPr="00B06A35" w14:paraId="243E9B0F" w14:textId="77777777" w:rsidTr="00137A93">
        <w:trPr>
          <w:trHeight w:val="300"/>
        </w:trPr>
        <w:tc>
          <w:tcPr>
            <w:tcW w:w="3940" w:type="dxa"/>
            <w:tcBorders>
              <w:top w:val="nil"/>
              <w:left w:val="single" w:sz="8" w:space="0" w:color="auto"/>
              <w:bottom w:val="nil"/>
              <w:right w:val="nil"/>
            </w:tcBorders>
            <w:shd w:val="clear" w:color="auto" w:fill="auto"/>
            <w:noWrap/>
            <w:vAlign w:val="center"/>
            <w:hideMark/>
          </w:tcPr>
          <w:p w14:paraId="48A6FE03" w14:textId="77777777" w:rsidR="00137A93" w:rsidRPr="00B06A35" w:rsidRDefault="00137A93" w:rsidP="00137A93">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Long term loan</w:t>
            </w:r>
          </w:p>
        </w:tc>
        <w:tc>
          <w:tcPr>
            <w:tcW w:w="960" w:type="dxa"/>
            <w:tcBorders>
              <w:top w:val="nil"/>
              <w:left w:val="nil"/>
              <w:bottom w:val="nil"/>
              <w:right w:val="nil"/>
            </w:tcBorders>
            <w:shd w:val="clear" w:color="auto" w:fill="auto"/>
            <w:noWrap/>
            <w:vAlign w:val="center"/>
            <w:hideMark/>
          </w:tcPr>
          <w:p w14:paraId="496B9B9F" w14:textId="77777777" w:rsidR="00137A93" w:rsidRPr="00B06A35" w:rsidRDefault="00137A93" w:rsidP="00137A93">
            <w:pPr>
              <w:spacing w:after="0" w:line="240" w:lineRule="auto"/>
              <w:jc w:val="both"/>
              <w:rPr>
                <w:rFonts w:ascii="Arial" w:eastAsia="Times New Roman" w:hAnsi="Arial" w:cs="Arial"/>
                <w:color w:val="000000"/>
                <w:lang w:val="en-GB" w:eastAsia="ro-RO"/>
              </w:rPr>
            </w:pPr>
          </w:p>
        </w:tc>
        <w:tc>
          <w:tcPr>
            <w:tcW w:w="960" w:type="dxa"/>
            <w:tcBorders>
              <w:top w:val="nil"/>
              <w:left w:val="nil"/>
              <w:bottom w:val="nil"/>
              <w:right w:val="single" w:sz="8" w:space="0" w:color="auto"/>
            </w:tcBorders>
            <w:shd w:val="clear" w:color="auto" w:fill="auto"/>
            <w:noWrap/>
            <w:vAlign w:val="center"/>
            <w:hideMark/>
          </w:tcPr>
          <w:p w14:paraId="403DF722" w14:textId="77777777" w:rsidR="00137A93" w:rsidRPr="00B06A35" w:rsidRDefault="00137A93" w:rsidP="00137A93">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8000</w:t>
            </w:r>
          </w:p>
        </w:tc>
      </w:tr>
      <w:tr w:rsidR="00137A93" w:rsidRPr="00B06A35" w14:paraId="01C2D38F" w14:textId="77777777" w:rsidTr="00137A93">
        <w:trPr>
          <w:trHeight w:val="300"/>
        </w:trPr>
        <w:tc>
          <w:tcPr>
            <w:tcW w:w="3940" w:type="dxa"/>
            <w:tcBorders>
              <w:top w:val="nil"/>
              <w:left w:val="single" w:sz="8" w:space="0" w:color="auto"/>
              <w:bottom w:val="nil"/>
              <w:right w:val="nil"/>
            </w:tcBorders>
            <w:shd w:val="clear" w:color="auto" w:fill="auto"/>
            <w:noWrap/>
            <w:vAlign w:val="center"/>
            <w:hideMark/>
          </w:tcPr>
          <w:p w14:paraId="10CF61C6" w14:textId="77777777" w:rsidR="00137A93" w:rsidRPr="00B06A35" w:rsidRDefault="00137A93" w:rsidP="00137A93">
            <w:pPr>
              <w:spacing w:after="0" w:line="240" w:lineRule="auto"/>
              <w:jc w:val="both"/>
              <w:rPr>
                <w:rFonts w:ascii="Arial" w:eastAsia="Times New Roman" w:hAnsi="Arial" w:cs="Arial"/>
                <w:color w:val="000000"/>
                <w:lang w:val="en-GB" w:eastAsia="ro-RO"/>
              </w:rPr>
            </w:pPr>
            <w:r w:rsidRPr="00B06A35">
              <w:rPr>
                <w:rFonts w:ascii="Arial" w:eastAsia="Times New Roman" w:hAnsi="Arial" w:cs="Arial"/>
                <w:color w:val="000000"/>
                <w:lang w:val="en-GB" w:eastAsia="ro-RO"/>
              </w:rPr>
              <w:t>Add: Profit</w:t>
            </w:r>
          </w:p>
        </w:tc>
        <w:tc>
          <w:tcPr>
            <w:tcW w:w="960" w:type="dxa"/>
            <w:tcBorders>
              <w:top w:val="nil"/>
              <w:left w:val="nil"/>
              <w:bottom w:val="nil"/>
              <w:right w:val="nil"/>
            </w:tcBorders>
            <w:shd w:val="clear" w:color="auto" w:fill="auto"/>
            <w:noWrap/>
            <w:vAlign w:val="center"/>
            <w:hideMark/>
          </w:tcPr>
          <w:p w14:paraId="7EE69BCD" w14:textId="77777777" w:rsidR="00137A93" w:rsidRPr="00B06A35" w:rsidRDefault="00137A93" w:rsidP="00137A93">
            <w:pPr>
              <w:spacing w:after="0" w:line="240" w:lineRule="auto"/>
              <w:jc w:val="both"/>
              <w:rPr>
                <w:rFonts w:ascii="Arial" w:eastAsia="Times New Roman" w:hAnsi="Arial" w:cs="Arial"/>
                <w:color w:val="000000"/>
                <w:lang w:val="en-GB" w:eastAsia="ro-RO"/>
              </w:rPr>
            </w:pPr>
          </w:p>
        </w:tc>
        <w:tc>
          <w:tcPr>
            <w:tcW w:w="960" w:type="dxa"/>
            <w:tcBorders>
              <w:top w:val="nil"/>
              <w:left w:val="nil"/>
              <w:bottom w:val="nil"/>
              <w:right w:val="single" w:sz="8" w:space="0" w:color="auto"/>
            </w:tcBorders>
            <w:shd w:val="clear" w:color="auto" w:fill="auto"/>
            <w:noWrap/>
            <w:vAlign w:val="center"/>
            <w:hideMark/>
          </w:tcPr>
          <w:p w14:paraId="6FF4147C" w14:textId="77777777" w:rsidR="00137A93" w:rsidRPr="00B06A35" w:rsidRDefault="00137A93" w:rsidP="00137A93">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36290</w:t>
            </w:r>
          </w:p>
        </w:tc>
      </w:tr>
      <w:tr w:rsidR="00137A93" w:rsidRPr="00B06A35" w14:paraId="4CCF4467" w14:textId="77777777" w:rsidTr="00137A93">
        <w:trPr>
          <w:trHeight w:val="300"/>
        </w:trPr>
        <w:tc>
          <w:tcPr>
            <w:tcW w:w="3940" w:type="dxa"/>
            <w:tcBorders>
              <w:top w:val="nil"/>
              <w:left w:val="single" w:sz="8" w:space="0" w:color="auto"/>
              <w:bottom w:val="single" w:sz="4" w:space="0" w:color="auto"/>
              <w:right w:val="nil"/>
            </w:tcBorders>
            <w:shd w:val="clear" w:color="auto" w:fill="auto"/>
            <w:noWrap/>
            <w:vAlign w:val="center"/>
            <w:hideMark/>
          </w:tcPr>
          <w:p w14:paraId="2A3AC7D4" w14:textId="77777777" w:rsidR="00137A93" w:rsidRPr="00B06A35" w:rsidRDefault="00137A93" w:rsidP="00137A93">
            <w:pPr>
              <w:spacing w:after="0" w:line="240" w:lineRule="auto"/>
              <w:jc w:val="both"/>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Total noncurrent liabilities</w:t>
            </w:r>
          </w:p>
        </w:tc>
        <w:tc>
          <w:tcPr>
            <w:tcW w:w="960" w:type="dxa"/>
            <w:tcBorders>
              <w:top w:val="nil"/>
              <w:left w:val="nil"/>
              <w:bottom w:val="single" w:sz="4" w:space="0" w:color="auto"/>
              <w:right w:val="nil"/>
            </w:tcBorders>
            <w:shd w:val="clear" w:color="auto" w:fill="auto"/>
            <w:noWrap/>
            <w:vAlign w:val="center"/>
            <w:hideMark/>
          </w:tcPr>
          <w:p w14:paraId="2C10D04F" w14:textId="77777777" w:rsidR="00137A93" w:rsidRPr="00B06A35" w:rsidRDefault="00137A93" w:rsidP="00137A93">
            <w:pPr>
              <w:spacing w:after="0" w:line="240" w:lineRule="auto"/>
              <w:jc w:val="both"/>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 </w:t>
            </w:r>
          </w:p>
        </w:tc>
        <w:tc>
          <w:tcPr>
            <w:tcW w:w="960" w:type="dxa"/>
            <w:tcBorders>
              <w:top w:val="nil"/>
              <w:left w:val="nil"/>
              <w:bottom w:val="single" w:sz="4" w:space="0" w:color="auto"/>
              <w:right w:val="single" w:sz="8" w:space="0" w:color="auto"/>
            </w:tcBorders>
            <w:shd w:val="clear" w:color="auto" w:fill="auto"/>
            <w:noWrap/>
            <w:vAlign w:val="center"/>
            <w:hideMark/>
          </w:tcPr>
          <w:p w14:paraId="1C142B56" w14:textId="77777777" w:rsidR="00137A93" w:rsidRPr="00B06A35" w:rsidRDefault="00137A93" w:rsidP="00137A93">
            <w:pPr>
              <w:spacing w:after="0" w:line="240" w:lineRule="auto"/>
              <w:jc w:val="right"/>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44290</w:t>
            </w:r>
          </w:p>
        </w:tc>
      </w:tr>
      <w:tr w:rsidR="00137A93" w:rsidRPr="00B06A35" w14:paraId="1A41163E" w14:textId="77777777" w:rsidTr="00137A93">
        <w:trPr>
          <w:trHeight w:val="300"/>
        </w:trPr>
        <w:tc>
          <w:tcPr>
            <w:tcW w:w="3940" w:type="dxa"/>
            <w:tcBorders>
              <w:top w:val="nil"/>
              <w:left w:val="single" w:sz="8" w:space="0" w:color="auto"/>
              <w:bottom w:val="nil"/>
              <w:right w:val="nil"/>
            </w:tcBorders>
            <w:shd w:val="clear" w:color="auto" w:fill="auto"/>
            <w:noWrap/>
            <w:vAlign w:val="bottom"/>
            <w:hideMark/>
          </w:tcPr>
          <w:p w14:paraId="46800C2B" w14:textId="77777777" w:rsidR="00137A93" w:rsidRPr="00B06A35" w:rsidRDefault="00137A93" w:rsidP="00137A93">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c>
          <w:tcPr>
            <w:tcW w:w="960" w:type="dxa"/>
            <w:tcBorders>
              <w:top w:val="nil"/>
              <w:left w:val="nil"/>
              <w:bottom w:val="nil"/>
              <w:right w:val="nil"/>
            </w:tcBorders>
            <w:shd w:val="clear" w:color="auto" w:fill="auto"/>
            <w:noWrap/>
            <w:vAlign w:val="bottom"/>
            <w:hideMark/>
          </w:tcPr>
          <w:p w14:paraId="395FA4EA" w14:textId="77777777" w:rsidR="00137A93" w:rsidRPr="00B06A35" w:rsidRDefault="00137A93" w:rsidP="00137A93">
            <w:pPr>
              <w:spacing w:after="0" w:line="240" w:lineRule="auto"/>
              <w:rPr>
                <w:rFonts w:ascii="Arial" w:eastAsia="Times New Roman" w:hAnsi="Arial" w:cs="Arial"/>
                <w:color w:val="000000"/>
                <w:lang w:val="en-GB" w:eastAsia="ro-RO"/>
              </w:rPr>
            </w:pPr>
          </w:p>
        </w:tc>
        <w:tc>
          <w:tcPr>
            <w:tcW w:w="960" w:type="dxa"/>
            <w:tcBorders>
              <w:top w:val="nil"/>
              <w:left w:val="nil"/>
              <w:bottom w:val="nil"/>
              <w:right w:val="single" w:sz="8" w:space="0" w:color="auto"/>
            </w:tcBorders>
            <w:shd w:val="clear" w:color="auto" w:fill="auto"/>
            <w:noWrap/>
            <w:vAlign w:val="bottom"/>
            <w:hideMark/>
          </w:tcPr>
          <w:p w14:paraId="25466FF0" w14:textId="77777777" w:rsidR="00137A93" w:rsidRPr="00B06A35" w:rsidRDefault="00137A93" w:rsidP="00137A93">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r>
      <w:tr w:rsidR="00137A93" w:rsidRPr="00B06A35" w14:paraId="2DC6BD85" w14:textId="77777777" w:rsidTr="00137A93">
        <w:trPr>
          <w:trHeight w:val="315"/>
        </w:trPr>
        <w:tc>
          <w:tcPr>
            <w:tcW w:w="3940" w:type="dxa"/>
            <w:tcBorders>
              <w:top w:val="nil"/>
              <w:left w:val="single" w:sz="8" w:space="0" w:color="auto"/>
              <w:bottom w:val="single" w:sz="8" w:space="0" w:color="auto"/>
              <w:right w:val="nil"/>
            </w:tcBorders>
            <w:shd w:val="clear" w:color="auto" w:fill="auto"/>
            <w:noWrap/>
            <w:vAlign w:val="bottom"/>
            <w:hideMark/>
          </w:tcPr>
          <w:p w14:paraId="4DFF0A03" w14:textId="77777777" w:rsidR="00137A93" w:rsidRPr="00B06A35" w:rsidRDefault="00137A93" w:rsidP="00137A93">
            <w:pPr>
              <w:spacing w:after="0" w:line="240" w:lineRule="auto"/>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Total liabilities</w:t>
            </w:r>
          </w:p>
        </w:tc>
        <w:tc>
          <w:tcPr>
            <w:tcW w:w="960" w:type="dxa"/>
            <w:tcBorders>
              <w:top w:val="nil"/>
              <w:left w:val="nil"/>
              <w:bottom w:val="single" w:sz="8" w:space="0" w:color="auto"/>
              <w:right w:val="nil"/>
            </w:tcBorders>
            <w:shd w:val="clear" w:color="auto" w:fill="auto"/>
            <w:noWrap/>
            <w:vAlign w:val="bottom"/>
            <w:hideMark/>
          </w:tcPr>
          <w:p w14:paraId="4C2FE57D" w14:textId="77777777" w:rsidR="00137A93" w:rsidRPr="00B06A35" w:rsidRDefault="00137A93" w:rsidP="00137A93">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c>
          <w:tcPr>
            <w:tcW w:w="960" w:type="dxa"/>
            <w:tcBorders>
              <w:top w:val="nil"/>
              <w:left w:val="nil"/>
              <w:bottom w:val="single" w:sz="8" w:space="0" w:color="auto"/>
              <w:right w:val="single" w:sz="8" w:space="0" w:color="auto"/>
            </w:tcBorders>
            <w:shd w:val="clear" w:color="auto" w:fill="auto"/>
            <w:noWrap/>
            <w:vAlign w:val="bottom"/>
            <w:hideMark/>
          </w:tcPr>
          <w:p w14:paraId="6483C26D" w14:textId="77777777" w:rsidR="00137A93" w:rsidRPr="00B06A35" w:rsidRDefault="00137A93" w:rsidP="00137A93">
            <w:pPr>
              <w:spacing w:after="0" w:line="240" w:lineRule="auto"/>
              <w:jc w:val="right"/>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74530</w:t>
            </w:r>
          </w:p>
        </w:tc>
      </w:tr>
    </w:tbl>
    <w:p w14:paraId="0805B731" w14:textId="77777777" w:rsidR="00137A93" w:rsidRPr="00B06A35" w:rsidRDefault="00137A93" w:rsidP="00A33035">
      <w:pPr>
        <w:rPr>
          <w:rFonts w:ascii="Arial" w:hAnsi="Arial" w:cs="Arial"/>
          <w:lang w:val="en-GB"/>
        </w:rPr>
      </w:pPr>
    </w:p>
    <w:p w14:paraId="238F864D" w14:textId="77777777" w:rsidR="00A33035" w:rsidRPr="00B06A35" w:rsidRDefault="00A33035" w:rsidP="00A33035">
      <w:pPr>
        <w:pStyle w:val="ListParagraph"/>
        <w:spacing w:after="200" w:line="276" w:lineRule="auto"/>
        <w:ind w:left="1080"/>
        <w:jc w:val="both"/>
        <w:rPr>
          <w:rFonts w:ascii="Arial" w:hAnsi="Arial" w:cs="Arial"/>
          <w:bCs/>
          <w:sz w:val="22"/>
          <w:szCs w:val="22"/>
        </w:rPr>
      </w:pPr>
    </w:p>
    <w:p w14:paraId="4A1733BA" w14:textId="77777777" w:rsidR="00F5267E" w:rsidRPr="00B06A35" w:rsidRDefault="00F5267E" w:rsidP="0071621E">
      <w:pPr>
        <w:spacing w:after="200" w:line="276" w:lineRule="auto"/>
        <w:jc w:val="both"/>
        <w:rPr>
          <w:rFonts w:ascii="Arial" w:hAnsi="Arial" w:cs="Arial"/>
          <w:bCs/>
          <w:lang w:val="en-GB"/>
        </w:rPr>
      </w:pPr>
    </w:p>
    <w:p w14:paraId="523798B6" w14:textId="77777777" w:rsidR="00A928CA" w:rsidRPr="00B06A35" w:rsidRDefault="00A928CA" w:rsidP="00A928CA">
      <w:pPr>
        <w:rPr>
          <w:rFonts w:ascii="Arial" w:hAnsi="Arial" w:cs="Arial"/>
          <w:lang w:val="en-GB"/>
        </w:rPr>
      </w:pPr>
    </w:p>
    <w:p w14:paraId="2C4F1F8E" w14:textId="727A42C8" w:rsidR="00F32E0C" w:rsidRPr="00B06A35" w:rsidRDefault="00F32E0C" w:rsidP="006D791A">
      <w:pPr>
        <w:jc w:val="center"/>
        <w:rPr>
          <w:rFonts w:ascii="Arial" w:hAnsi="Arial" w:cs="Arial"/>
          <w:sz w:val="24"/>
          <w:szCs w:val="24"/>
          <w:lang w:val="en-GB"/>
        </w:rPr>
      </w:pPr>
    </w:p>
    <w:p w14:paraId="5760D556" w14:textId="38E526A0" w:rsidR="00F32E0C" w:rsidRPr="00B06A35" w:rsidRDefault="00F32E0C" w:rsidP="006D791A">
      <w:pPr>
        <w:jc w:val="center"/>
        <w:rPr>
          <w:rFonts w:ascii="Arial" w:hAnsi="Arial" w:cs="Arial"/>
          <w:sz w:val="24"/>
          <w:szCs w:val="24"/>
          <w:lang w:val="en-GB"/>
        </w:rPr>
      </w:pPr>
    </w:p>
    <w:p w14:paraId="4A078E8F" w14:textId="1EF4D3E6" w:rsidR="00F32E0C" w:rsidRPr="00B06A35" w:rsidRDefault="00F32E0C" w:rsidP="006D791A">
      <w:pPr>
        <w:jc w:val="center"/>
        <w:rPr>
          <w:rFonts w:ascii="Arial" w:hAnsi="Arial" w:cs="Arial"/>
          <w:sz w:val="24"/>
          <w:szCs w:val="24"/>
          <w:lang w:val="en-GB"/>
        </w:rPr>
      </w:pPr>
    </w:p>
    <w:p w14:paraId="3171F120" w14:textId="7B3C38E8" w:rsidR="00F32E0C" w:rsidRPr="00B06A35" w:rsidRDefault="00F32E0C" w:rsidP="00C506C5">
      <w:pPr>
        <w:rPr>
          <w:rFonts w:ascii="Arial" w:hAnsi="Arial" w:cs="Arial"/>
          <w:lang w:val="en-GB"/>
        </w:rPr>
      </w:pPr>
    </w:p>
    <w:p w14:paraId="7763CF56" w14:textId="5D732476" w:rsidR="00137A93" w:rsidRPr="00B06A35" w:rsidRDefault="00137A93" w:rsidP="00137A93">
      <w:pPr>
        <w:pStyle w:val="TOC1"/>
        <w:numPr>
          <w:ilvl w:val="0"/>
          <w:numId w:val="13"/>
        </w:numPr>
        <w:rPr>
          <w:rFonts w:ascii="Arial" w:hAnsi="Arial" w:cs="Arial"/>
          <w:lang w:val="en-GB"/>
        </w:rPr>
      </w:pPr>
      <w:r w:rsidRPr="00B06A35">
        <w:rPr>
          <w:rFonts w:ascii="Arial" w:hAnsi="Arial" w:cs="Arial"/>
          <w:lang w:val="en-GB"/>
        </w:rPr>
        <w:lastRenderedPageBreak/>
        <w:t xml:space="preserve">Present a critical assessment of the relevance of financial statements to users </w:t>
      </w:r>
      <w:r w:rsidRPr="00B06A35">
        <w:rPr>
          <w:rFonts w:ascii="Arial" w:hAnsi="Arial" w:cs="Arial"/>
          <w:b w:val="0"/>
          <w:bCs w:val="0"/>
          <w:lang w:val="en-GB"/>
        </w:rPr>
        <w:t>(maximum word limit :1000 words)</w:t>
      </w:r>
    </w:p>
    <w:p w14:paraId="6F1E4C0E" w14:textId="77777777" w:rsidR="00137A93" w:rsidRPr="00B06A35" w:rsidRDefault="00137A93" w:rsidP="00137A93">
      <w:pPr>
        <w:jc w:val="both"/>
        <w:rPr>
          <w:rFonts w:ascii="Arial" w:hAnsi="Arial" w:cs="Arial"/>
          <w:i/>
          <w:iCs/>
          <w:lang w:val="en-GB"/>
        </w:rPr>
      </w:pPr>
      <w:r w:rsidRPr="00B06A35">
        <w:rPr>
          <w:rFonts w:ascii="Arial" w:hAnsi="Arial" w:cs="Arial"/>
          <w:i/>
          <w:iCs/>
          <w:lang w:val="en-GB"/>
        </w:rPr>
        <w:t>A primary objective of financial reporting is to keep the users of financial statements informed about the state of a business overtime. To achieve transparent and uniform reporting, accounting standards and concepts have been long established and serve as a guide in preparing financial statement.</w:t>
      </w:r>
    </w:p>
    <w:p w14:paraId="7B2095F9" w14:textId="76151266" w:rsidR="00E73163" w:rsidRDefault="00137A93" w:rsidP="00346636">
      <w:pPr>
        <w:jc w:val="both"/>
        <w:rPr>
          <w:rFonts w:ascii="Arial" w:hAnsi="Arial" w:cs="Arial"/>
          <w:lang w:val="en-GB"/>
        </w:rPr>
      </w:pPr>
      <w:r w:rsidRPr="00B06A35">
        <w:rPr>
          <w:rFonts w:ascii="Arial" w:hAnsi="Arial" w:cs="Arial"/>
          <w:lang w:val="en-GB"/>
        </w:rPr>
        <w:t xml:space="preserve"> </w:t>
      </w:r>
    </w:p>
    <w:p w14:paraId="23769C11" w14:textId="6C080A59" w:rsidR="00C973A7" w:rsidRPr="007541B0" w:rsidRDefault="00C973A7" w:rsidP="007541B0">
      <w:pPr>
        <w:jc w:val="both"/>
        <w:rPr>
          <w:rFonts w:ascii="Arial" w:hAnsi="Arial" w:cs="Arial"/>
          <w:lang w:val="en-GB"/>
        </w:rPr>
      </w:pPr>
      <w:r w:rsidRPr="007541B0">
        <w:rPr>
          <w:rFonts w:ascii="Arial" w:hAnsi="Arial" w:cs="Arial"/>
          <w:lang w:val="en-GB"/>
        </w:rPr>
        <w:t xml:space="preserve">This report will talk about financial statement and why they are so important for investors. Financial statement is one of the bedrocks of modern business. </w:t>
      </w:r>
      <w:r w:rsidR="001F4D8C" w:rsidRPr="007541B0">
        <w:rPr>
          <w:rFonts w:ascii="Arial" w:hAnsi="Arial" w:cs="Arial"/>
          <w:lang w:val="en-GB"/>
        </w:rPr>
        <w:t>Financial statement are the financial records that show a company’s financial performance and business activity. Financial statement is made on a quarterly and annual basis and they are report to the SEC (Securities</w:t>
      </w:r>
      <w:r w:rsidRPr="007541B0">
        <w:rPr>
          <w:rFonts w:ascii="Arial" w:hAnsi="Arial" w:cs="Arial"/>
          <w:lang w:val="en-GB"/>
        </w:rPr>
        <w:t xml:space="preserve"> </w:t>
      </w:r>
      <w:r w:rsidR="001F4D8C" w:rsidRPr="007541B0">
        <w:rPr>
          <w:rFonts w:ascii="Arial" w:hAnsi="Arial" w:cs="Arial"/>
          <w:lang w:val="en-GB"/>
        </w:rPr>
        <w:t>and Exchange Commission).</w:t>
      </w:r>
      <w:r w:rsidRPr="007541B0">
        <w:rPr>
          <w:rFonts w:ascii="Arial" w:hAnsi="Arial" w:cs="Arial"/>
          <w:lang w:val="en-GB"/>
        </w:rPr>
        <w:t xml:space="preserve"> </w:t>
      </w:r>
      <w:r w:rsidRPr="007541B0">
        <w:rPr>
          <w:rFonts w:ascii="Arial" w:hAnsi="Arial" w:cs="Arial"/>
          <w:color w:val="555555"/>
          <w:shd w:val="clear" w:color="auto" w:fill="FFFFFF"/>
          <w:lang w:val="en-GB"/>
        </w:rPr>
        <w:t>Financial reporting refers to standard practices to give stakeholders an accurate depiction of a company’s finances, including their revenues, expenses, profits, capital, and cash flow, as formal records that provide in-depth insights into financial information.</w:t>
      </w:r>
      <w:r w:rsidRPr="007541B0">
        <w:rPr>
          <w:rFonts w:ascii="Arial" w:hAnsi="Arial" w:cs="Arial"/>
          <w:color w:val="555555"/>
          <w:shd w:val="clear" w:color="auto" w:fill="FFFFFF"/>
          <w:lang w:val="en-GB"/>
        </w:rPr>
        <w:t xml:space="preserve"> </w:t>
      </w:r>
      <w:r w:rsidRPr="007541B0">
        <w:rPr>
          <w:rFonts w:ascii="Arial" w:hAnsi="Arial" w:cs="Arial"/>
          <w:lang w:val="en-GB"/>
        </w:rPr>
        <w:t>Investors find the most important and powerful data about a company’s expenses, revenue, debt loan, profitability  in financial statement.</w:t>
      </w:r>
    </w:p>
    <w:p w14:paraId="1778185F" w14:textId="407DBEDE" w:rsidR="00C973A7" w:rsidRPr="007541B0" w:rsidRDefault="00E51493" w:rsidP="007541B0">
      <w:pPr>
        <w:jc w:val="both"/>
        <w:rPr>
          <w:rFonts w:ascii="Arial" w:hAnsi="Arial" w:cs="Arial"/>
          <w:lang w:val="en-GB"/>
        </w:rPr>
      </w:pPr>
      <w:r w:rsidRPr="007541B0">
        <w:rPr>
          <w:rFonts w:ascii="Arial" w:hAnsi="Arial" w:cs="Arial"/>
          <w:lang w:val="en-GB"/>
        </w:rPr>
        <w:t xml:space="preserve">Investors in one of financial statements want to see data about net profit, sales, margins, cash flow, debt, accounts receivable turnover. </w:t>
      </w:r>
      <w:r w:rsidR="001973C3" w:rsidRPr="007541B0">
        <w:rPr>
          <w:rFonts w:ascii="Arial" w:hAnsi="Arial" w:cs="Arial"/>
          <w:lang w:val="en-GB"/>
        </w:rPr>
        <w:t>A report from McKinsey suggests that leveraging data to create more proficient </w:t>
      </w:r>
      <w:hyperlink r:id="rId8" w:tgtFrame="_blank" w:history="1">
        <w:r w:rsidR="001973C3" w:rsidRPr="007541B0">
          <w:rPr>
            <w:rStyle w:val="Hyperlink"/>
            <w:rFonts w:ascii="Arial" w:hAnsi="Arial" w:cs="Arial"/>
            <w:color w:val="auto"/>
            <w:lang w:val="en-GB"/>
          </w:rPr>
          <w:t>marketing reports</w:t>
        </w:r>
      </w:hyperlink>
      <w:r w:rsidR="001973C3" w:rsidRPr="007541B0">
        <w:rPr>
          <w:rFonts w:ascii="Arial" w:hAnsi="Arial" w:cs="Arial"/>
          <w:lang w:val="en-GB"/>
        </w:rPr>
        <w:t> and to make more informed decisions can boost marketing productivity by 15 to 20%, which translates to as much as $200 billion based on the average annual global marketing spend of </w:t>
      </w:r>
      <w:hyperlink r:id="rId9" w:tgtFrame="_blank" w:history="1">
        <w:r w:rsidR="001973C3" w:rsidRPr="007541B0">
          <w:rPr>
            <w:rStyle w:val="Hyperlink"/>
            <w:rFonts w:ascii="Arial" w:hAnsi="Arial" w:cs="Arial"/>
            <w:color w:val="auto"/>
            <w:lang w:val="en-GB"/>
          </w:rPr>
          <w:t>$1 trillion per year</w:t>
        </w:r>
      </w:hyperlink>
      <w:r w:rsidR="001973C3" w:rsidRPr="007541B0">
        <w:rPr>
          <w:rFonts w:ascii="Arial" w:hAnsi="Arial" w:cs="Arial"/>
          <w:lang w:val="en-GB"/>
        </w:rPr>
        <w:t>.</w:t>
      </w:r>
      <w:r w:rsidR="001973C3" w:rsidRPr="007541B0">
        <w:rPr>
          <w:rFonts w:ascii="Arial" w:hAnsi="Arial" w:cs="Arial"/>
          <w:lang w:val="en-GB"/>
        </w:rPr>
        <w:t xml:space="preserve"> </w:t>
      </w:r>
      <w:r w:rsidR="00B3277B" w:rsidRPr="007541B0">
        <w:rPr>
          <w:rFonts w:ascii="Arial" w:hAnsi="Arial" w:cs="Arial"/>
          <w:lang w:val="en-GB"/>
        </w:rPr>
        <w:t>(McKinsey&amp;Company, 2016)</w:t>
      </w:r>
    </w:p>
    <w:p w14:paraId="5ADB6165" w14:textId="24655ADA" w:rsidR="00B3277B" w:rsidRPr="007541B0" w:rsidRDefault="006479F9" w:rsidP="007541B0">
      <w:pPr>
        <w:jc w:val="both"/>
        <w:rPr>
          <w:rFonts w:ascii="Arial" w:hAnsi="Arial" w:cs="Arial"/>
          <w:lang w:val="en-GB"/>
        </w:rPr>
      </w:pPr>
      <w:r w:rsidRPr="007541B0">
        <w:rPr>
          <w:rFonts w:ascii="Arial" w:hAnsi="Arial" w:cs="Arial"/>
          <w:lang w:val="en-GB"/>
        </w:rPr>
        <w:t>The most important key components of the financial statements are:</w:t>
      </w:r>
    </w:p>
    <w:p w14:paraId="1A585AF4" w14:textId="1DA3F8E7" w:rsidR="00507682" w:rsidRPr="007541B0" w:rsidRDefault="006479F9" w:rsidP="007541B0">
      <w:pPr>
        <w:pStyle w:val="ListParagraph"/>
        <w:numPr>
          <w:ilvl w:val="0"/>
          <w:numId w:val="20"/>
        </w:numPr>
        <w:jc w:val="both"/>
        <w:rPr>
          <w:rFonts w:ascii="Arial" w:hAnsi="Arial" w:cs="Arial"/>
          <w:sz w:val="22"/>
          <w:szCs w:val="22"/>
        </w:rPr>
      </w:pPr>
      <w:r w:rsidRPr="007541B0">
        <w:rPr>
          <w:rFonts w:ascii="Arial" w:hAnsi="Arial" w:cs="Arial"/>
          <w:sz w:val="22"/>
          <w:szCs w:val="22"/>
        </w:rPr>
        <w:t>Income statement</w:t>
      </w:r>
      <w:r w:rsidR="00507682" w:rsidRPr="007541B0">
        <w:rPr>
          <w:rFonts w:ascii="Arial" w:hAnsi="Arial" w:cs="Arial"/>
          <w:sz w:val="22"/>
          <w:szCs w:val="22"/>
        </w:rPr>
        <w:t xml:space="preserve"> </w:t>
      </w:r>
      <w:r w:rsidR="00507682" w:rsidRPr="007541B0">
        <w:rPr>
          <w:rFonts w:ascii="Arial" w:hAnsi="Arial" w:cs="Arial"/>
          <w:sz w:val="22"/>
          <w:szCs w:val="22"/>
        </w:rPr>
        <w:t xml:space="preserve">– since it reveals the ability of a company to generate profit, looks like income statement is the most important financial statement which represents a reasonable degree of accuracy. </w:t>
      </w:r>
    </w:p>
    <w:p w14:paraId="5F5B1F5B" w14:textId="4AA5F9DD" w:rsidR="006479F9" w:rsidRPr="007541B0" w:rsidRDefault="006479F9" w:rsidP="007541B0">
      <w:pPr>
        <w:pStyle w:val="ListParagraph"/>
        <w:jc w:val="both"/>
        <w:rPr>
          <w:rFonts w:ascii="Arial" w:hAnsi="Arial" w:cs="Arial"/>
          <w:sz w:val="22"/>
          <w:szCs w:val="22"/>
        </w:rPr>
      </w:pPr>
    </w:p>
    <w:p w14:paraId="6D9D1B7D" w14:textId="25F9209C" w:rsidR="00163446" w:rsidRPr="007541B0" w:rsidRDefault="006479F9" w:rsidP="007541B0">
      <w:pPr>
        <w:pStyle w:val="ListParagraph"/>
        <w:numPr>
          <w:ilvl w:val="0"/>
          <w:numId w:val="20"/>
        </w:numPr>
        <w:jc w:val="both"/>
        <w:rPr>
          <w:rFonts w:ascii="Arial" w:hAnsi="Arial" w:cs="Arial"/>
          <w:sz w:val="22"/>
          <w:szCs w:val="22"/>
        </w:rPr>
      </w:pPr>
      <w:r w:rsidRPr="007541B0">
        <w:rPr>
          <w:rFonts w:ascii="Arial" w:hAnsi="Arial" w:cs="Arial"/>
          <w:sz w:val="22"/>
          <w:szCs w:val="22"/>
        </w:rPr>
        <w:t>Balance sheet</w:t>
      </w:r>
      <w:r w:rsidR="00507682" w:rsidRPr="007541B0">
        <w:rPr>
          <w:rFonts w:ascii="Arial" w:hAnsi="Arial" w:cs="Arial"/>
          <w:sz w:val="22"/>
          <w:szCs w:val="22"/>
        </w:rPr>
        <w:t xml:space="preserve"> – when it is paired with the income statement, the balance sheet is of considerable importance.  </w:t>
      </w:r>
      <w:r w:rsidR="00163446" w:rsidRPr="007541B0">
        <w:rPr>
          <w:rFonts w:ascii="Arial" w:hAnsi="Arial" w:cs="Arial"/>
          <w:sz w:val="22"/>
          <w:szCs w:val="22"/>
        </w:rPr>
        <w:t>Because of this, most of the time the balance is ranked third probably by most users</w:t>
      </w:r>
      <w:r w:rsidR="00163446" w:rsidRPr="007541B0">
        <w:rPr>
          <w:rFonts w:ascii="Arial" w:hAnsi="Arial" w:cs="Arial"/>
          <w:sz w:val="22"/>
          <w:szCs w:val="22"/>
        </w:rPr>
        <w:t xml:space="preserve">, </w:t>
      </w:r>
      <w:r w:rsidR="00163446" w:rsidRPr="007541B0">
        <w:rPr>
          <w:rFonts w:ascii="Arial" w:hAnsi="Arial" w:cs="Arial"/>
          <w:sz w:val="22"/>
          <w:szCs w:val="22"/>
        </w:rPr>
        <w:t>not disclosing the results of operations.</w:t>
      </w:r>
    </w:p>
    <w:p w14:paraId="6164BAF7" w14:textId="77777777" w:rsidR="00163446" w:rsidRPr="007541B0" w:rsidRDefault="00163446" w:rsidP="007541B0">
      <w:pPr>
        <w:jc w:val="both"/>
        <w:rPr>
          <w:rFonts w:ascii="Arial" w:hAnsi="Arial" w:cs="Arial"/>
          <w:lang w:val="en-GB"/>
        </w:rPr>
      </w:pPr>
    </w:p>
    <w:p w14:paraId="19B5078E" w14:textId="2986F4BE" w:rsidR="006479F9" w:rsidRPr="007541B0" w:rsidRDefault="006479F9" w:rsidP="007541B0">
      <w:pPr>
        <w:pStyle w:val="ListParagraph"/>
        <w:numPr>
          <w:ilvl w:val="0"/>
          <w:numId w:val="20"/>
        </w:numPr>
        <w:jc w:val="both"/>
        <w:rPr>
          <w:rFonts w:ascii="Arial" w:hAnsi="Arial" w:cs="Arial"/>
          <w:sz w:val="22"/>
          <w:szCs w:val="22"/>
        </w:rPr>
      </w:pPr>
      <w:r w:rsidRPr="007541B0">
        <w:rPr>
          <w:rFonts w:ascii="Arial" w:hAnsi="Arial" w:cs="Arial"/>
          <w:sz w:val="22"/>
          <w:szCs w:val="22"/>
        </w:rPr>
        <w:t>Statement of cash flows</w:t>
      </w:r>
      <w:r w:rsidR="00163446" w:rsidRPr="007541B0">
        <w:rPr>
          <w:rFonts w:ascii="Arial" w:hAnsi="Arial" w:cs="Arial"/>
          <w:sz w:val="22"/>
          <w:szCs w:val="22"/>
        </w:rPr>
        <w:t xml:space="preserve"> - </w:t>
      </w:r>
      <w:r w:rsidR="00163446" w:rsidRPr="007541B0">
        <w:rPr>
          <w:rFonts w:ascii="Arial" w:hAnsi="Arial" w:cs="Arial"/>
          <w:sz w:val="22"/>
          <w:szCs w:val="22"/>
        </w:rPr>
        <w:t>Among the most important statements is</w:t>
      </w:r>
      <w:r w:rsidR="00163446" w:rsidRPr="007541B0">
        <w:rPr>
          <w:rFonts w:ascii="Arial" w:hAnsi="Arial" w:cs="Arial"/>
          <w:sz w:val="22"/>
          <w:szCs w:val="22"/>
        </w:rPr>
        <w:t xml:space="preserve"> statement of cash flows because it shows and it is focus on changes in cash inflows and outflows. </w:t>
      </w:r>
      <w:r w:rsidR="00872CB0" w:rsidRPr="007541B0">
        <w:rPr>
          <w:rFonts w:ascii="Arial" w:hAnsi="Arial" w:cs="Arial"/>
          <w:color w:val="151414"/>
          <w:spacing w:val="5"/>
          <w:sz w:val="22"/>
          <w:szCs w:val="22"/>
          <w:shd w:val="clear" w:color="auto" w:fill="FFFFFF"/>
        </w:rPr>
        <w:t>This report presents a more clear view of a company's cash flows than the income statement</w:t>
      </w:r>
      <w:r w:rsidR="00872CB0" w:rsidRPr="007541B0">
        <w:rPr>
          <w:rFonts w:ascii="Arial" w:hAnsi="Arial" w:cs="Arial"/>
          <w:color w:val="151414"/>
          <w:spacing w:val="5"/>
          <w:sz w:val="22"/>
          <w:szCs w:val="22"/>
          <w:shd w:val="clear" w:color="auto" w:fill="FFFFFF"/>
        </w:rPr>
        <w:t xml:space="preserve">. </w:t>
      </w:r>
    </w:p>
    <w:p w14:paraId="62CFC0F7" w14:textId="77777777" w:rsidR="00D43E2C" w:rsidRPr="007541B0" w:rsidRDefault="00D43E2C" w:rsidP="007541B0">
      <w:pPr>
        <w:pStyle w:val="ListParagraph"/>
        <w:jc w:val="both"/>
        <w:rPr>
          <w:rFonts w:ascii="Arial" w:hAnsi="Arial" w:cs="Arial"/>
          <w:sz w:val="22"/>
          <w:szCs w:val="22"/>
        </w:rPr>
      </w:pPr>
    </w:p>
    <w:p w14:paraId="5E30F117" w14:textId="409C6518" w:rsidR="00A8150A" w:rsidRPr="007541B0" w:rsidRDefault="00D43E2C" w:rsidP="007541B0">
      <w:pPr>
        <w:jc w:val="both"/>
        <w:rPr>
          <w:rFonts w:ascii="Arial" w:hAnsi="Arial" w:cs="Arial"/>
          <w:lang w:val="en-GB"/>
        </w:rPr>
      </w:pPr>
      <w:r w:rsidRPr="007541B0">
        <w:rPr>
          <w:rFonts w:ascii="Arial" w:hAnsi="Arial" w:cs="Arial"/>
          <w:lang w:val="en-GB"/>
        </w:rPr>
        <w:t xml:space="preserve">The financial statement can be use for measure impact, determine budgets, cat unnecessary costs, drive team motivation, think big picture. </w:t>
      </w:r>
      <w:r w:rsidR="00A8150A" w:rsidRPr="007541B0">
        <w:rPr>
          <w:rFonts w:ascii="Arial" w:hAnsi="Arial" w:cs="Arial"/>
          <w:lang w:val="en-GB"/>
        </w:rPr>
        <w:t>Useful statement when managing and planning budgets are financial statements.</w:t>
      </w:r>
    </w:p>
    <w:p w14:paraId="2A775A11" w14:textId="1A8D51F2" w:rsidR="007541B0" w:rsidRPr="007541B0" w:rsidRDefault="00A8150A" w:rsidP="007541B0">
      <w:pPr>
        <w:jc w:val="both"/>
        <w:rPr>
          <w:rFonts w:ascii="Arial" w:hAnsi="Arial" w:cs="Arial"/>
          <w:lang w:val="en-GB"/>
        </w:rPr>
      </w:pPr>
      <w:r w:rsidRPr="007541B0">
        <w:rPr>
          <w:rFonts w:ascii="Arial" w:hAnsi="Arial" w:cs="Arial"/>
          <w:i/>
          <w:iCs/>
          <w:lang w:val="en-GB"/>
        </w:rPr>
        <w:t>“Historical data is essential to building a budget, but should be used as a reference point and not necessarily a starting poin</w:t>
      </w:r>
      <w:r w:rsidRPr="007541B0">
        <w:rPr>
          <w:rFonts w:ascii="Arial" w:hAnsi="Arial" w:cs="Arial"/>
          <w:i/>
          <w:iCs/>
          <w:lang w:val="en-GB"/>
        </w:rPr>
        <w:t>t.</w:t>
      </w:r>
      <w:r w:rsidR="009B1B43" w:rsidRPr="007541B0">
        <w:rPr>
          <w:rFonts w:ascii="Arial" w:hAnsi="Arial" w:cs="Arial"/>
          <w:i/>
          <w:iCs/>
          <w:lang w:val="en-GB"/>
        </w:rPr>
        <w:t xml:space="preserve"> </w:t>
      </w:r>
      <w:r w:rsidR="009B1B43" w:rsidRPr="007541B0">
        <w:rPr>
          <w:rFonts w:ascii="Arial" w:hAnsi="Arial" w:cs="Arial"/>
          <w:i/>
          <w:iCs/>
          <w:lang w:val="en-GB"/>
        </w:rPr>
        <w:t>Business conditions change rapidly and basing your current budget on historical information can adversely impact budgets within other areas of an organization.</w:t>
      </w:r>
      <w:r w:rsidRPr="007541B0">
        <w:rPr>
          <w:rFonts w:ascii="Arial" w:hAnsi="Arial" w:cs="Arial"/>
          <w:i/>
          <w:iCs/>
          <w:lang w:val="en-GB"/>
        </w:rPr>
        <w:t>”</w:t>
      </w:r>
      <w:r w:rsidRPr="007541B0">
        <w:rPr>
          <w:rFonts w:ascii="Arial" w:hAnsi="Arial" w:cs="Arial"/>
          <w:i/>
          <w:iCs/>
          <w:lang w:val="en-GB"/>
        </w:rPr>
        <w:t xml:space="preserve"> </w:t>
      </w:r>
      <w:r w:rsidRPr="007541B0">
        <w:rPr>
          <w:rFonts w:ascii="Arial" w:hAnsi="Arial" w:cs="Arial"/>
          <w:b/>
          <w:bCs/>
          <w:lang w:val="en-GB"/>
        </w:rPr>
        <w:t>John Wong</w:t>
      </w:r>
      <w:r w:rsidR="009B1B43" w:rsidRPr="007541B0">
        <w:rPr>
          <w:rFonts w:ascii="Arial" w:hAnsi="Arial" w:cs="Arial"/>
          <w:b/>
          <w:bCs/>
          <w:lang w:val="en-GB"/>
        </w:rPr>
        <w:t xml:space="preserve"> </w:t>
      </w:r>
      <w:r w:rsidR="009B1B43" w:rsidRPr="007541B0">
        <w:rPr>
          <w:rFonts w:ascii="Arial" w:hAnsi="Arial" w:cs="Arial"/>
          <w:lang w:val="en-GB"/>
        </w:rPr>
        <w:t>Seeing a list of every expense and how it impacts your company’s net income can be an eye-opening chance to save money and reallocate spend where it’s needed most.</w:t>
      </w:r>
      <w:r w:rsidR="009B1B43" w:rsidRPr="007541B0">
        <w:rPr>
          <w:rFonts w:ascii="Arial" w:hAnsi="Arial" w:cs="Arial"/>
          <w:lang w:val="en-GB"/>
        </w:rPr>
        <w:t xml:space="preserve"> </w:t>
      </w:r>
      <w:r w:rsidR="007541B0" w:rsidRPr="007541B0">
        <w:rPr>
          <w:rFonts w:ascii="Arial" w:hAnsi="Arial" w:cs="Arial"/>
          <w:lang w:val="en-GB"/>
        </w:rPr>
        <w:t xml:space="preserve">Financial conditions shown on the balance sheet are snapshots of a company’s assets, liabilities and equity at the end of a financial reporting period; they don’t reveal what happened during the period from operations that may have caused changes to financial </w:t>
      </w:r>
      <w:r w:rsidR="007541B0" w:rsidRPr="007541B0">
        <w:rPr>
          <w:rFonts w:ascii="Arial" w:hAnsi="Arial" w:cs="Arial"/>
          <w:lang w:val="en-GB"/>
        </w:rPr>
        <w:lastRenderedPageBreak/>
        <w:t>conditions. Therefore, operating results during the period also concerns investors. The financial statement of income statement reports operating results such as sales, expenses and profits or losses. Using the income statement, investors can both evaluate a company’s past income performance and assess the uncertainty of future cash flows.</w:t>
      </w:r>
    </w:p>
    <w:p w14:paraId="7C7A61D4" w14:textId="371E8F97" w:rsidR="009B1B43" w:rsidRPr="007541B0" w:rsidRDefault="00E51493" w:rsidP="007541B0">
      <w:pPr>
        <w:jc w:val="both"/>
        <w:rPr>
          <w:rFonts w:ascii="Arial" w:hAnsi="Arial" w:cs="Arial"/>
          <w:lang w:val="en-GB"/>
        </w:rPr>
      </w:pPr>
      <w:r w:rsidRPr="007541B0">
        <w:rPr>
          <w:rFonts w:ascii="Arial" w:hAnsi="Arial" w:cs="Arial"/>
          <w:lang w:val="en-GB"/>
        </w:rPr>
        <w:t xml:space="preserve">In conclusion </w:t>
      </w:r>
      <w:r w:rsidRPr="007541B0">
        <w:rPr>
          <w:rFonts w:ascii="Arial" w:hAnsi="Arial" w:cs="Arial"/>
          <w:lang w:val="en-GB"/>
        </w:rPr>
        <w:t>Consider using your company’s financial statements as tools to motivate and </w:t>
      </w:r>
      <w:hyperlink r:id="rId10" w:tgtFrame="_blank" w:history="1">
        <w:r w:rsidRPr="007541B0">
          <w:rPr>
            <w:rStyle w:val="Hyperlink"/>
            <w:rFonts w:ascii="Arial" w:hAnsi="Arial" w:cs="Arial"/>
            <w:color w:val="auto"/>
            <w:u w:val="none"/>
            <w:lang w:val="en-GB"/>
          </w:rPr>
          <w:t>engage your team</w:t>
        </w:r>
      </w:hyperlink>
      <w:r w:rsidRPr="007541B0">
        <w:rPr>
          <w:rFonts w:ascii="Arial" w:hAnsi="Arial" w:cs="Arial"/>
          <w:lang w:val="en-GB"/>
        </w:rPr>
        <w:t>. The income statement can show how your employees’ projects positively impacted the company’s revenue, which could </w:t>
      </w:r>
      <w:hyperlink r:id="rId11" w:tgtFrame="_blank" w:history="1">
        <w:r w:rsidRPr="007541B0">
          <w:rPr>
            <w:rStyle w:val="Hyperlink"/>
            <w:rFonts w:ascii="Arial" w:hAnsi="Arial" w:cs="Arial"/>
            <w:color w:val="auto"/>
            <w:u w:val="none"/>
            <w:lang w:val="en-GB"/>
          </w:rPr>
          <w:t>boost their performance</w:t>
        </w:r>
      </w:hyperlink>
      <w:r w:rsidRPr="007541B0">
        <w:rPr>
          <w:rFonts w:ascii="Arial" w:hAnsi="Arial" w:cs="Arial"/>
          <w:lang w:val="en-GB"/>
        </w:rPr>
        <w:t> and drive.</w:t>
      </w:r>
      <w:r w:rsidR="007541B0" w:rsidRPr="007541B0">
        <w:rPr>
          <w:rFonts w:ascii="Arial" w:hAnsi="Arial" w:cs="Arial"/>
          <w:lang w:val="en-GB"/>
        </w:rPr>
        <w:t xml:space="preserve"> </w:t>
      </w:r>
      <w:r w:rsidR="007541B0" w:rsidRPr="007541B0">
        <w:rPr>
          <w:rFonts w:ascii="Arial" w:hAnsi="Arial" w:cs="Arial"/>
          <w:lang w:val="en-GB"/>
        </w:rPr>
        <w:t>Business financial statements are like a financial report card showing how well your business is doing.</w:t>
      </w:r>
    </w:p>
    <w:p w14:paraId="2DCD0DDC" w14:textId="77777777" w:rsidR="009B1B43" w:rsidRPr="00A8150A" w:rsidRDefault="009B1B43" w:rsidP="00C973A7">
      <w:pPr>
        <w:rPr>
          <w:rFonts w:ascii="Arial" w:hAnsi="Arial" w:cs="Arial"/>
          <w:b/>
          <w:bCs/>
          <w:lang w:val="en-GB"/>
        </w:rPr>
      </w:pPr>
    </w:p>
    <w:p w14:paraId="541BA2C1" w14:textId="433F99A9" w:rsidR="00B3277B" w:rsidRPr="00D43E2C" w:rsidRDefault="00B3277B" w:rsidP="00C973A7">
      <w:pPr>
        <w:rPr>
          <w:rFonts w:ascii="Arial" w:hAnsi="Arial" w:cs="Arial"/>
          <w:lang w:val="en-GB"/>
        </w:rPr>
      </w:pPr>
    </w:p>
    <w:p w14:paraId="79F6B02C" w14:textId="07D188A4" w:rsidR="00B3277B" w:rsidRPr="00D43E2C" w:rsidRDefault="00B3277B" w:rsidP="00C973A7">
      <w:pPr>
        <w:rPr>
          <w:rFonts w:ascii="Arial" w:hAnsi="Arial" w:cs="Arial"/>
          <w:lang w:val="en-GB"/>
        </w:rPr>
      </w:pPr>
    </w:p>
    <w:p w14:paraId="0C73AA69" w14:textId="4C5D45C7" w:rsidR="00B3277B" w:rsidRPr="006479F9" w:rsidRDefault="00B3277B" w:rsidP="00C973A7">
      <w:pPr>
        <w:rPr>
          <w:rFonts w:ascii="Arial" w:hAnsi="Arial" w:cs="Arial"/>
          <w:lang w:val="en-GB"/>
        </w:rPr>
      </w:pPr>
    </w:p>
    <w:p w14:paraId="314AAFA5" w14:textId="19412A4E" w:rsidR="00B3277B" w:rsidRPr="006479F9" w:rsidRDefault="00B3277B" w:rsidP="00C973A7">
      <w:pPr>
        <w:rPr>
          <w:rFonts w:ascii="Arial" w:hAnsi="Arial" w:cs="Arial"/>
          <w:lang w:val="en-GB"/>
        </w:rPr>
      </w:pPr>
    </w:p>
    <w:p w14:paraId="7400B23F" w14:textId="59C318C4" w:rsidR="00B3277B" w:rsidRPr="006479F9" w:rsidRDefault="00B3277B" w:rsidP="00C973A7">
      <w:pPr>
        <w:rPr>
          <w:rFonts w:ascii="Arial" w:hAnsi="Arial" w:cs="Arial"/>
          <w:lang w:val="en-GB"/>
        </w:rPr>
      </w:pPr>
    </w:p>
    <w:p w14:paraId="2C99F70A" w14:textId="29A6FA53" w:rsidR="00B3277B" w:rsidRPr="006479F9" w:rsidRDefault="00B3277B" w:rsidP="00C973A7">
      <w:pPr>
        <w:rPr>
          <w:rFonts w:ascii="Arial" w:hAnsi="Arial" w:cs="Arial"/>
          <w:lang w:val="en-GB"/>
        </w:rPr>
      </w:pPr>
    </w:p>
    <w:p w14:paraId="05DE04C4" w14:textId="3169990A" w:rsidR="00B3277B" w:rsidRPr="006479F9" w:rsidRDefault="00B3277B" w:rsidP="00C973A7">
      <w:pPr>
        <w:rPr>
          <w:rFonts w:ascii="Arial" w:hAnsi="Arial" w:cs="Arial"/>
          <w:lang w:val="en-GB"/>
        </w:rPr>
      </w:pPr>
    </w:p>
    <w:p w14:paraId="3B20D333" w14:textId="755318B3" w:rsidR="00B3277B" w:rsidRPr="006479F9" w:rsidRDefault="00B3277B" w:rsidP="00C973A7">
      <w:pPr>
        <w:rPr>
          <w:rFonts w:ascii="Arial" w:hAnsi="Arial" w:cs="Arial"/>
          <w:lang w:val="en-GB"/>
        </w:rPr>
      </w:pPr>
    </w:p>
    <w:p w14:paraId="0FE78EAE" w14:textId="4159623B" w:rsidR="00B3277B" w:rsidRPr="006479F9" w:rsidRDefault="00B3277B" w:rsidP="00C973A7">
      <w:pPr>
        <w:rPr>
          <w:rFonts w:ascii="Arial" w:hAnsi="Arial" w:cs="Arial"/>
          <w:lang w:val="en-GB"/>
        </w:rPr>
      </w:pPr>
    </w:p>
    <w:p w14:paraId="1D1A540B" w14:textId="216FCA1E" w:rsidR="00B3277B" w:rsidRDefault="00B3277B" w:rsidP="00C973A7">
      <w:pPr>
        <w:rPr>
          <w:rFonts w:ascii="Arial" w:hAnsi="Arial" w:cs="Arial"/>
          <w:lang w:val="en-GB"/>
        </w:rPr>
      </w:pPr>
    </w:p>
    <w:p w14:paraId="58A9AC80" w14:textId="004B8EE8" w:rsidR="007541B0" w:rsidRDefault="007541B0" w:rsidP="00C973A7">
      <w:pPr>
        <w:rPr>
          <w:rFonts w:ascii="Arial" w:hAnsi="Arial" w:cs="Arial"/>
          <w:lang w:val="en-GB"/>
        </w:rPr>
      </w:pPr>
    </w:p>
    <w:p w14:paraId="6DB61D0A" w14:textId="7E8502C4" w:rsidR="007541B0" w:rsidRDefault="007541B0" w:rsidP="00C973A7">
      <w:pPr>
        <w:rPr>
          <w:rFonts w:ascii="Arial" w:hAnsi="Arial" w:cs="Arial"/>
          <w:lang w:val="en-GB"/>
        </w:rPr>
      </w:pPr>
    </w:p>
    <w:p w14:paraId="4FC80446" w14:textId="4758E0FF" w:rsidR="007541B0" w:rsidRDefault="007541B0" w:rsidP="00C973A7">
      <w:pPr>
        <w:rPr>
          <w:rFonts w:ascii="Arial" w:hAnsi="Arial" w:cs="Arial"/>
          <w:lang w:val="en-GB"/>
        </w:rPr>
      </w:pPr>
    </w:p>
    <w:p w14:paraId="37BC823C" w14:textId="55DD0B57" w:rsidR="007541B0" w:rsidRDefault="007541B0" w:rsidP="00C973A7">
      <w:pPr>
        <w:rPr>
          <w:rFonts w:ascii="Arial" w:hAnsi="Arial" w:cs="Arial"/>
          <w:lang w:val="en-GB"/>
        </w:rPr>
      </w:pPr>
    </w:p>
    <w:p w14:paraId="1C08F6C1" w14:textId="1EEEFE0A" w:rsidR="007541B0" w:rsidRDefault="007541B0" w:rsidP="00C973A7">
      <w:pPr>
        <w:rPr>
          <w:rFonts w:ascii="Arial" w:hAnsi="Arial" w:cs="Arial"/>
          <w:lang w:val="en-GB"/>
        </w:rPr>
      </w:pPr>
    </w:p>
    <w:p w14:paraId="51949AC0" w14:textId="4D019EC7" w:rsidR="007541B0" w:rsidRDefault="007541B0" w:rsidP="00C973A7">
      <w:pPr>
        <w:rPr>
          <w:rFonts w:ascii="Arial" w:hAnsi="Arial" w:cs="Arial"/>
          <w:lang w:val="en-GB"/>
        </w:rPr>
      </w:pPr>
    </w:p>
    <w:p w14:paraId="523508C4" w14:textId="579E2430" w:rsidR="007541B0" w:rsidRDefault="007541B0" w:rsidP="00C973A7">
      <w:pPr>
        <w:rPr>
          <w:rFonts w:ascii="Arial" w:hAnsi="Arial" w:cs="Arial"/>
          <w:lang w:val="en-GB"/>
        </w:rPr>
      </w:pPr>
    </w:p>
    <w:p w14:paraId="68DF2F3C" w14:textId="5523FCEB" w:rsidR="007541B0" w:rsidRDefault="007541B0" w:rsidP="00C973A7">
      <w:pPr>
        <w:rPr>
          <w:rFonts w:ascii="Arial" w:hAnsi="Arial" w:cs="Arial"/>
          <w:lang w:val="en-GB"/>
        </w:rPr>
      </w:pPr>
    </w:p>
    <w:p w14:paraId="60AAA154" w14:textId="0CFC0B2E" w:rsidR="007541B0" w:rsidRDefault="007541B0" w:rsidP="00C973A7">
      <w:pPr>
        <w:rPr>
          <w:rFonts w:ascii="Arial" w:hAnsi="Arial" w:cs="Arial"/>
          <w:lang w:val="en-GB"/>
        </w:rPr>
      </w:pPr>
    </w:p>
    <w:p w14:paraId="3C459A42" w14:textId="553BB8CE" w:rsidR="007541B0" w:rsidRDefault="007541B0" w:rsidP="00C973A7">
      <w:pPr>
        <w:rPr>
          <w:rFonts w:ascii="Arial" w:hAnsi="Arial" w:cs="Arial"/>
          <w:lang w:val="en-GB"/>
        </w:rPr>
      </w:pPr>
    </w:p>
    <w:p w14:paraId="6F2DA713" w14:textId="77777777" w:rsidR="007541B0" w:rsidRPr="006479F9" w:rsidRDefault="007541B0" w:rsidP="00C973A7">
      <w:pPr>
        <w:rPr>
          <w:rFonts w:ascii="Arial" w:hAnsi="Arial" w:cs="Arial"/>
          <w:lang w:val="en-GB"/>
        </w:rPr>
      </w:pPr>
    </w:p>
    <w:p w14:paraId="0674BA0C" w14:textId="47120BB1" w:rsidR="00B3277B" w:rsidRPr="006479F9" w:rsidRDefault="00B3277B" w:rsidP="00C973A7">
      <w:pPr>
        <w:rPr>
          <w:rFonts w:ascii="Arial" w:hAnsi="Arial" w:cs="Arial"/>
          <w:lang w:val="en-GB"/>
        </w:rPr>
      </w:pPr>
    </w:p>
    <w:p w14:paraId="1A575B05" w14:textId="244BA0DD" w:rsidR="00B3277B" w:rsidRPr="006479F9" w:rsidRDefault="00B3277B" w:rsidP="00C973A7">
      <w:pPr>
        <w:rPr>
          <w:rFonts w:ascii="Arial" w:hAnsi="Arial" w:cs="Arial"/>
          <w:lang w:val="en-GB"/>
        </w:rPr>
      </w:pPr>
    </w:p>
    <w:p w14:paraId="04671428" w14:textId="017CFC28" w:rsidR="00B3277B" w:rsidRPr="006479F9" w:rsidRDefault="00B3277B" w:rsidP="00C973A7">
      <w:pPr>
        <w:rPr>
          <w:rFonts w:ascii="Arial" w:hAnsi="Arial" w:cs="Arial"/>
          <w:lang w:val="en-GB"/>
        </w:rPr>
      </w:pPr>
    </w:p>
    <w:p w14:paraId="32E231CB" w14:textId="2A9D197B" w:rsidR="00B3277B" w:rsidRPr="006479F9" w:rsidRDefault="00B3277B" w:rsidP="00C973A7">
      <w:pPr>
        <w:rPr>
          <w:rFonts w:ascii="Arial" w:hAnsi="Arial" w:cs="Arial"/>
          <w:lang w:val="en-GB"/>
        </w:rPr>
      </w:pPr>
    </w:p>
    <w:p w14:paraId="67E755C4" w14:textId="726B1272" w:rsidR="00B3277B" w:rsidRPr="009B1B43" w:rsidRDefault="00B3277B" w:rsidP="00C973A7">
      <w:pPr>
        <w:rPr>
          <w:rFonts w:ascii="Arial" w:hAnsi="Arial" w:cs="Arial"/>
          <w:lang w:val="en-GB"/>
        </w:rPr>
      </w:pPr>
      <w:r w:rsidRPr="009B1B43">
        <w:rPr>
          <w:rFonts w:ascii="Arial" w:hAnsi="Arial" w:cs="Arial"/>
          <w:lang w:val="en-GB"/>
        </w:rPr>
        <w:lastRenderedPageBreak/>
        <w:t>References</w:t>
      </w:r>
    </w:p>
    <w:p w14:paraId="2F2C688A" w14:textId="2DCC36F4" w:rsidR="00B3277B" w:rsidRPr="009B1B43" w:rsidRDefault="00B3277B" w:rsidP="00B3277B">
      <w:pPr>
        <w:ind w:left="706" w:hanging="706"/>
        <w:rPr>
          <w:rFonts w:ascii="Arial" w:hAnsi="Arial" w:cs="Arial"/>
          <w:lang w:val="en-GB"/>
        </w:rPr>
      </w:pPr>
      <w:r w:rsidRPr="009B1B43">
        <w:rPr>
          <w:rFonts w:ascii="Arial" w:hAnsi="Arial" w:cs="Arial"/>
          <w:lang w:val="en-GB"/>
        </w:rPr>
        <w:t>McKinsey Global Institute , 2016. The age of analytics: competing in a data-driven world</w:t>
      </w:r>
      <w:r w:rsidR="006479F9" w:rsidRPr="009B1B43">
        <w:rPr>
          <w:rFonts w:ascii="Arial" w:hAnsi="Arial" w:cs="Arial"/>
          <w:lang w:val="en-GB"/>
        </w:rPr>
        <w:t xml:space="preserve"> [online].</w:t>
      </w:r>
    </w:p>
    <w:p w14:paraId="0E6501E4" w14:textId="50BE2D05" w:rsidR="006479F9" w:rsidRPr="009B1B43" w:rsidRDefault="006479F9" w:rsidP="00B3277B">
      <w:pPr>
        <w:ind w:left="706" w:hanging="706"/>
        <w:rPr>
          <w:rFonts w:ascii="Arial" w:hAnsi="Arial" w:cs="Arial"/>
          <w:lang w:val="en-GB"/>
        </w:rPr>
      </w:pPr>
      <w:r w:rsidRPr="009B1B43">
        <w:rPr>
          <w:rFonts w:ascii="Arial" w:hAnsi="Arial" w:cs="Arial"/>
          <w:lang w:val="en-GB"/>
        </w:rPr>
        <w:tab/>
        <w:t xml:space="preserve">Available at: </w:t>
      </w:r>
      <w:hyperlink r:id="rId12" w:history="1">
        <w:r w:rsidR="009B1B43" w:rsidRPr="009B1B43">
          <w:rPr>
            <w:rFonts w:ascii="Arial" w:hAnsi="Arial" w:cs="Arial"/>
            <w:lang w:val="en-GB"/>
          </w:rPr>
          <w:t>https://www.mckinsey.com/~/media/mckinsey/industries/public%20and%20social%20sector/our%20insights/the%20age%20of%20analytics%20competing%20in%20a%20data%20driven%20world/mgi-the-age-of-analytics-full-report.pdf</w:t>
        </w:r>
      </w:hyperlink>
    </w:p>
    <w:p w14:paraId="065383A2" w14:textId="4513A3CC" w:rsidR="009B1B43" w:rsidRPr="009B1B43" w:rsidRDefault="009B1B43" w:rsidP="00B3277B">
      <w:pPr>
        <w:ind w:left="706" w:hanging="706"/>
        <w:rPr>
          <w:rFonts w:ascii="Arial" w:hAnsi="Arial" w:cs="Arial"/>
          <w:lang w:val="en-GB"/>
        </w:rPr>
      </w:pPr>
      <w:r w:rsidRPr="009B1B43">
        <w:rPr>
          <w:rFonts w:ascii="Arial" w:hAnsi="Arial" w:cs="Arial"/>
          <w:lang w:val="en-GB"/>
        </w:rPr>
        <w:t>John Wong, 2017. How to tackle your FY17 budgets in the new year [online]</w:t>
      </w:r>
    </w:p>
    <w:p w14:paraId="1D7FAA12" w14:textId="24EA67CE" w:rsidR="009B1B43" w:rsidRPr="009B1B43" w:rsidRDefault="009B1B43" w:rsidP="009B1B43">
      <w:pPr>
        <w:rPr>
          <w:rFonts w:ascii="Arial" w:hAnsi="Arial" w:cs="Arial"/>
          <w:lang w:val="en-GB"/>
        </w:rPr>
      </w:pPr>
      <w:r w:rsidRPr="009B1B43">
        <w:rPr>
          <w:rFonts w:ascii="Arial" w:hAnsi="Arial" w:cs="Arial"/>
          <w:lang w:val="en-GB"/>
        </w:rPr>
        <w:tab/>
        <w:t xml:space="preserve">Available at: </w:t>
      </w:r>
      <w:hyperlink r:id="rId13" w:history="1">
        <w:r w:rsidRPr="009B1B43">
          <w:rPr>
            <w:rFonts w:ascii="Arial" w:hAnsi="Arial" w:cs="Arial"/>
          </w:rPr>
          <w:t>https://online.hbs.edu/blog/post/how-to-tackle-your-fy17-budgets-in-the-new-year</w:t>
        </w:r>
      </w:hyperlink>
    </w:p>
    <w:p w14:paraId="4B3B39A5" w14:textId="77777777" w:rsidR="009B1B43" w:rsidRPr="006479F9" w:rsidRDefault="009B1B43" w:rsidP="009B1B43">
      <w:pPr>
        <w:rPr>
          <w:rFonts w:asciiTheme="majorBidi" w:hAnsiTheme="majorBidi" w:cstheme="majorBidi"/>
          <w:szCs w:val="24"/>
          <w:lang w:val="en-GB"/>
        </w:rPr>
      </w:pPr>
    </w:p>
    <w:p w14:paraId="59D96318" w14:textId="77777777" w:rsidR="00B3277B" w:rsidRPr="006479F9" w:rsidRDefault="00B3277B" w:rsidP="00B3277B">
      <w:pPr>
        <w:ind w:left="706" w:hanging="706"/>
        <w:rPr>
          <w:rFonts w:asciiTheme="majorBidi" w:hAnsiTheme="majorBidi" w:cstheme="majorBidi"/>
          <w:szCs w:val="24"/>
          <w:lang w:val="en-GB"/>
        </w:rPr>
      </w:pPr>
    </w:p>
    <w:p w14:paraId="4B317D90" w14:textId="77777777" w:rsidR="00B3277B" w:rsidRPr="006479F9" w:rsidRDefault="00B3277B" w:rsidP="00B3277B">
      <w:pPr>
        <w:ind w:left="706" w:hanging="706"/>
        <w:rPr>
          <w:rFonts w:asciiTheme="majorBidi" w:hAnsiTheme="majorBidi" w:cstheme="majorBidi"/>
          <w:szCs w:val="24"/>
          <w:lang w:val="en-GB"/>
        </w:rPr>
      </w:pPr>
    </w:p>
    <w:p w14:paraId="6C31A0A0" w14:textId="77777777" w:rsidR="00B3277B" w:rsidRPr="006479F9" w:rsidRDefault="00B3277B" w:rsidP="00B3277B">
      <w:pPr>
        <w:ind w:left="706" w:hanging="706"/>
        <w:rPr>
          <w:rFonts w:asciiTheme="majorBidi" w:hAnsiTheme="majorBidi" w:cstheme="majorBidi"/>
          <w:szCs w:val="24"/>
          <w:lang w:val="en-GB"/>
        </w:rPr>
      </w:pPr>
    </w:p>
    <w:p w14:paraId="6A36A036" w14:textId="77777777" w:rsidR="00B3277B" w:rsidRPr="006479F9" w:rsidRDefault="00B3277B" w:rsidP="00B3277B">
      <w:pPr>
        <w:ind w:left="706" w:hanging="706"/>
        <w:rPr>
          <w:rFonts w:asciiTheme="majorBidi" w:hAnsiTheme="majorBidi" w:cstheme="majorBidi"/>
          <w:szCs w:val="24"/>
          <w:lang w:val="en-GB"/>
        </w:rPr>
      </w:pPr>
    </w:p>
    <w:p w14:paraId="0D80B835" w14:textId="77777777" w:rsidR="00A8150A" w:rsidRPr="006479F9" w:rsidRDefault="00A8150A" w:rsidP="00B3277B">
      <w:pPr>
        <w:ind w:left="706" w:hanging="706"/>
        <w:rPr>
          <w:rFonts w:asciiTheme="majorBidi" w:hAnsiTheme="majorBidi" w:cstheme="majorBidi"/>
          <w:szCs w:val="24"/>
          <w:lang w:val="en-GB"/>
        </w:rPr>
      </w:pPr>
    </w:p>
    <w:p w14:paraId="10AF81E0" w14:textId="77777777" w:rsidR="00B3277B" w:rsidRDefault="00B3277B" w:rsidP="00C973A7">
      <w:pPr>
        <w:rPr>
          <w:rFonts w:ascii="Arial" w:hAnsi="Arial" w:cs="Arial"/>
        </w:rPr>
      </w:pPr>
    </w:p>
    <w:p w14:paraId="0A0B1971" w14:textId="66DBC22A" w:rsidR="00B3277B" w:rsidRDefault="00B3277B" w:rsidP="00C973A7">
      <w:pPr>
        <w:rPr>
          <w:rFonts w:ascii="Arial" w:hAnsi="Arial" w:cs="Arial"/>
        </w:rPr>
      </w:pPr>
    </w:p>
    <w:p w14:paraId="17B4B55A" w14:textId="0A9E0D59" w:rsidR="00B3277B" w:rsidRDefault="00B3277B" w:rsidP="00C973A7">
      <w:pPr>
        <w:rPr>
          <w:rFonts w:ascii="Arial" w:hAnsi="Arial" w:cs="Arial"/>
        </w:rPr>
      </w:pPr>
    </w:p>
    <w:p w14:paraId="6C72C607" w14:textId="0A23EB50" w:rsidR="00B3277B" w:rsidRDefault="00B3277B" w:rsidP="00C973A7">
      <w:pPr>
        <w:rPr>
          <w:rFonts w:ascii="Arial" w:hAnsi="Arial" w:cs="Arial"/>
        </w:rPr>
      </w:pPr>
    </w:p>
    <w:p w14:paraId="1F071DC7" w14:textId="6F0E1A3B" w:rsidR="00B3277B" w:rsidRDefault="00B3277B" w:rsidP="00C973A7">
      <w:pPr>
        <w:rPr>
          <w:rFonts w:ascii="Arial" w:hAnsi="Arial" w:cs="Arial"/>
        </w:rPr>
      </w:pPr>
    </w:p>
    <w:p w14:paraId="0B113974" w14:textId="2ED5DFE6" w:rsidR="00B3277B" w:rsidRDefault="00B3277B" w:rsidP="00C973A7">
      <w:pPr>
        <w:rPr>
          <w:rFonts w:ascii="Arial" w:hAnsi="Arial" w:cs="Arial"/>
        </w:rPr>
      </w:pPr>
    </w:p>
    <w:p w14:paraId="5DFB3C57" w14:textId="0A46C1E1" w:rsidR="00B3277B" w:rsidRDefault="00B3277B" w:rsidP="00C973A7">
      <w:pPr>
        <w:rPr>
          <w:rFonts w:ascii="Arial" w:hAnsi="Arial" w:cs="Arial"/>
        </w:rPr>
      </w:pPr>
    </w:p>
    <w:p w14:paraId="57889A45" w14:textId="2E93387C" w:rsidR="00B3277B" w:rsidRDefault="00B3277B" w:rsidP="00C973A7">
      <w:pPr>
        <w:rPr>
          <w:rFonts w:ascii="Arial" w:hAnsi="Arial" w:cs="Arial"/>
        </w:rPr>
      </w:pPr>
    </w:p>
    <w:p w14:paraId="60EACAB5" w14:textId="2A6F5D8B" w:rsidR="00B3277B" w:rsidRDefault="00B3277B" w:rsidP="00C973A7">
      <w:pPr>
        <w:rPr>
          <w:rFonts w:ascii="Arial" w:hAnsi="Arial" w:cs="Arial"/>
        </w:rPr>
      </w:pPr>
    </w:p>
    <w:p w14:paraId="0D646488" w14:textId="5F717060" w:rsidR="00B3277B" w:rsidRDefault="00B3277B" w:rsidP="00C973A7">
      <w:pPr>
        <w:rPr>
          <w:rFonts w:ascii="Arial" w:hAnsi="Arial" w:cs="Arial"/>
        </w:rPr>
      </w:pPr>
    </w:p>
    <w:p w14:paraId="1DF0EAD8" w14:textId="3E6E1D63" w:rsidR="00B3277B" w:rsidRDefault="00B3277B" w:rsidP="00C973A7">
      <w:pPr>
        <w:rPr>
          <w:rFonts w:ascii="Arial" w:hAnsi="Arial" w:cs="Arial"/>
        </w:rPr>
      </w:pPr>
    </w:p>
    <w:p w14:paraId="216A2C4B" w14:textId="0131FE1C" w:rsidR="00B3277B" w:rsidRDefault="00B3277B" w:rsidP="00C973A7">
      <w:pPr>
        <w:rPr>
          <w:rFonts w:ascii="Arial" w:hAnsi="Arial" w:cs="Arial"/>
        </w:rPr>
      </w:pPr>
    </w:p>
    <w:p w14:paraId="75EE28DF" w14:textId="4CA2F5C3" w:rsidR="00B3277B" w:rsidRDefault="00B3277B" w:rsidP="00C973A7">
      <w:pPr>
        <w:rPr>
          <w:rFonts w:ascii="Arial" w:hAnsi="Arial" w:cs="Arial"/>
        </w:rPr>
      </w:pPr>
    </w:p>
    <w:p w14:paraId="22BB1DDF" w14:textId="7F75BA4A" w:rsidR="00B3277B" w:rsidRDefault="00B3277B" w:rsidP="00C973A7">
      <w:pPr>
        <w:rPr>
          <w:rFonts w:ascii="Arial" w:hAnsi="Arial" w:cs="Arial"/>
        </w:rPr>
      </w:pPr>
    </w:p>
    <w:p w14:paraId="6278B79F" w14:textId="4C2929A6" w:rsidR="00B3277B" w:rsidRDefault="00B3277B" w:rsidP="00C973A7">
      <w:pPr>
        <w:rPr>
          <w:rFonts w:ascii="Arial" w:hAnsi="Arial" w:cs="Arial"/>
        </w:rPr>
      </w:pPr>
    </w:p>
    <w:p w14:paraId="622FABCE" w14:textId="59DEEA42" w:rsidR="00B3277B" w:rsidRDefault="00B3277B" w:rsidP="00C973A7">
      <w:pPr>
        <w:rPr>
          <w:rFonts w:ascii="Arial" w:hAnsi="Arial" w:cs="Arial"/>
        </w:rPr>
      </w:pPr>
    </w:p>
    <w:p w14:paraId="57CDB972" w14:textId="0A503198" w:rsidR="00B3277B" w:rsidRDefault="00B3277B" w:rsidP="00C973A7">
      <w:pPr>
        <w:rPr>
          <w:rFonts w:ascii="Arial" w:hAnsi="Arial" w:cs="Arial"/>
        </w:rPr>
      </w:pPr>
    </w:p>
    <w:p w14:paraId="116BB029" w14:textId="6B51C06D" w:rsidR="002A3A83" w:rsidRPr="007541B0" w:rsidRDefault="002A3A83" w:rsidP="007541B0">
      <w:pPr>
        <w:jc w:val="both"/>
        <w:rPr>
          <w:rFonts w:ascii="Arial" w:hAnsi="Arial" w:cs="Arial"/>
        </w:rPr>
      </w:pPr>
    </w:p>
    <w:p w14:paraId="100427F7" w14:textId="368E6652" w:rsidR="002A3A83" w:rsidRPr="00B06A35" w:rsidRDefault="002A3A83" w:rsidP="002A3A83">
      <w:pPr>
        <w:pStyle w:val="ListParagraph"/>
        <w:numPr>
          <w:ilvl w:val="0"/>
          <w:numId w:val="13"/>
        </w:numPr>
        <w:jc w:val="both"/>
        <w:rPr>
          <w:rFonts w:ascii="Arial" w:hAnsi="Arial" w:cs="Arial"/>
          <w:b/>
          <w:bCs/>
          <w:sz w:val="22"/>
          <w:szCs w:val="22"/>
        </w:rPr>
      </w:pPr>
      <w:r w:rsidRPr="00B06A35">
        <w:rPr>
          <w:rFonts w:ascii="Arial" w:hAnsi="Arial" w:cs="Arial"/>
          <w:b/>
          <w:bCs/>
          <w:sz w:val="22"/>
          <w:szCs w:val="22"/>
        </w:rPr>
        <w:lastRenderedPageBreak/>
        <w:t>Ricardo’s ledger accounts</w:t>
      </w:r>
    </w:p>
    <w:p w14:paraId="27B4A611" w14:textId="77777777" w:rsidR="00137A93" w:rsidRPr="00B06A35" w:rsidRDefault="00137A93" w:rsidP="00137A93">
      <w:pPr>
        <w:pStyle w:val="ListParagraph"/>
        <w:ind w:left="360"/>
        <w:jc w:val="both"/>
        <w:rPr>
          <w:rFonts w:ascii="Arial" w:hAnsi="Arial" w:cs="Arial"/>
          <w:sz w:val="22"/>
          <w:szCs w:val="22"/>
        </w:rPr>
      </w:pPr>
    </w:p>
    <w:p w14:paraId="622B553C" w14:textId="16DB711F" w:rsidR="00137A93" w:rsidRPr="00B06A35" w:rsidRDefault="0095159D" w:rsidP="00137A93">
      <w:pPr>
        <w:rPr>
          <w:rFonts w:ascii="Arial" w:hAnsi="Arial" w:cs="Arial"/>
          <w:u w:val="single"/>
          <w:lang w:val="en-GB"/>
        </w:rPr>
      </w:pPr>
      <w:r w:rsidRPr="00B06A35">
        <w:rPr>
          <w:rFonts w:ascii="Arial" w:hAnsi="Arial" w:cs="Arial"/>
          <w:u w:val="single"/>
          <w:lang w:val="en-GB"/>
        </w:rPr>
        <w:t>Working notes</w:t>
      </w:r>
      <w:r w:rsidR="00A11C4B" w:rsidRPr="00B06A35">
        <w:rPr>
          <w:rFonts w:ascii="Arial" w:hAnsi="Arial" w:cs="Arial"/>
          <w:u w:val="single"/>
          <w:lang w:val="en-GB"/>
        </w:rPr>
        <w:t>:</w:t>
      </w:r>
    </w:p>
    <w:p w14:paraId="59ED22E0" w14:textId="499B0F8C" w:rsidR="0095159D" w:rsidRPr="00B06A35" w:rsidRDefault="0095159D" w:rsidP="00137A93">
      <w:pPr>
        <w:rPr>
          <w:rFonts w:ascii="Arial" w:hAnsi="Arial" w:cs="Arial"/>
          <w:i/>
          <w:iCs/>
          <w:lang w:val="en-GB"/>
        </w:rPr>
      </w:pPr>
      <w:r w:rsidRPr="00B06A35">
        <w:rPr>
          <w:rFonts w:ascii="Arial" w:hAnsi="Arial" w:cs="Arial"/>
          <w:i/>
          <w:iCs/>
          <w:lang w:val="en-GB"/>
        </w:rPr>
        <w:t>Working note for provision</w:t>
      </w:r>
    </w:p>
    <w:p w14:paraId="5CB0599B" w14:textId="51F907DB" w:rsidR="0095159D" w:rsidRPr="00B06A35" w:rsidRDefault="0095159D" w:rsidP="00137A93">
      <w:pPr>
        <w:rPr>
          <w:rFonts w:ascii="Arial" w:hAnsi="Arial" w:cs="Arial"/>
          <w:lang w:val="en-GB"/>
        </w:rPr>
      </w:pPr>
      <w:r w:rsidRPr="00B06A35">
        <w:rPr>
          <w:rFonts w:ascii="Arial" w:hAnsi="Arial" w:cs="Arial"/>
          <w:lang w:val="en-GB"/>
        </w:rPr>
        <w:t>Debtors during the year - 10000</w:t>
      </w:r>
    </w:p>
    <w:p w14:paraId="68E55145" w14:textId="1FBFEBCF" w:rsidR="003E46F7" w:rsidRPr="00B06A35" w:rsidRDefault="00A11C4B" w:rsidP="00137A93">
      <w:pPr>
        <w:rPr>
          <w:rFonts w:ascii="Arial" w:hAnsi="Arial" w:cs="Arial"/>
          <w:lang w:val="en-GB"/>
        </w:rPr>
      </w:pPr>
      <w:r w:rsidRPr="00B06A35">
        <w:rPr>
          <w:rFonts w:ascii="Arial" w:hAnsi="Arial" w:cs="Arial"/>
          <w:lang w:val="en-GB"/>
        </w:rPr>
        <w:t>Less – Bad debts – 600</w:t>
      </w:r>
    </w:p>
    <w:p w14:paraId="03C31133" w14:textId="6568449B" w:rsidR="00A11C4B" w:rsidRPr="00B06A35" w:rsidRDefault="00A11C4B" w:rsidP="00137A93">
      <w:pPr>
        <w:rPr>
          <w:rFonts w:ascii="Arial" w:hAnsi="Arial" w:cs="Arial"/>
          <w:lang w:val="en-GB"/>
        </w:rPr>
      </w:pPr>
      <w:r w:rsidRPr="00B06A35">
        <w:rPr>
          <w:rFonts w:ascii="Arial" w:hAnsi="Arial" w:cs="Arial"/>
          <w:lang w:val="en-GB"/>
        </w:rPr>
        <w:t>Total debtors – 9400</w:t>
      </w:r>
    </w:p>
    <w:p w14:paraId="1A125E28" w14:textId="05C46F9B" w:rsidR="00A11C4B" w:rsidRPr="00B06A35" w:rsidRDefault="00A11C4B" w:rsidP="00137A93">
      <w:pPr>
        <w:rPr>
          <w:rFonts w:ascii="Arial" w:hAnsi="Arial" w:cs="Arial"/>
          <w:lang w:val="en-GB"/>
        </w:rPr>
      </w:pPr>
      <w:r w:rsidRPr="00B06A35">
        <w:rPr>
          <w:rFonts w:ascii="Arial" w:hAnsi="Arial" w:cs="Arial"/>
          <w:lang w:val="en-GB"/>
        </w:rPr>
        <w:t>Provision @3% = 282</w:t>
      </w:r>
    </w:p>
    <w:p w14:paraId="5BFA4CEC" w14:textId="2C65DBBE" w:rsidR="00A11C4B" w:rsidRPr="00B06A35" w:rsidRDefault="00A11C4B" w:rsidP="00137A93">
      <w:pPr>
        <w:rPr>
          <w:rFonts w:ascii="Arial" w:hAnsi="Arial" w:cs="Arial"/>
          <w:lang w:val="en-GB"/>
        </w:rPr>
      </w:pPr>
    </w:p>
    <w:p w14:paraId="5AABD1FA" w14:textId="56EB7827" w:rsidR="00A11C4B" w:rsidRPr="00B06A35" w:rsidRDefault="00A11C4B" w:rsidP="00137A93">
      <w:pPr>
        <w:rPr>
          <w:rFonts w:ascii="Arial" w:hAnsi="Arial" w:cs="Arial"/>
          <w:i/>
          <w:iCs/>
          <w:lang w:val="en-GB"/>
        </w:rPr>
      </w:pPr>
      <w:r w:rsidRPr="00B06A35">
        <w:rPr>
          <w:rFonts w:ascii="Arial" w:hAnsi="Arial" w:cs="Arial"/>
          <w:i/>
          <w:iCs/>
          <w:lang w:val="en-GB"/>
        </w:rPr>
        <w:t>Working note: Cost of sales</w:t>
      </w:r>
    </w:p>
    <w:p w14:paraId="226D679B" w14:textId="265F2A74" w:rsidR="00A11C4B" w:rsidRPr="00B06A35" w:rsidRDefault="00A11C4B" w:rsidP="00137A93">
      <w:pPr>
        <w:rPr>
          <w:rFonts w:ascii="Arial" w:hAnsi="Arial" w:cs="Arial"/>
          <w:lang w:val="en-GB"/>
        </w:rPr>
      </w:pPr>
      <w:r w:rsidRPr="00B06A35">
        <w:rPr>
          <w:rFonts w:ascii="Arial" w:hAnsi="Arial" w:cs="Arial"/>
          <w:lang w:val="en-GB"/>
        </w:rPr>
        <w:t>Opening stock – 15000</w:t>
      </w:r>
    </w:p>
    <w:p w14:paraId="4A34264B" w14:textId="549E6D5C" w:rsidR="00A11C4B" w:rsidRPr="00B06A35" w:rsidRDefault="00A11C4B" w:rsidP="00137A93">
      <w:pPr>
        <w:rPr>
          <w:rFonts w:ascii="Arial" w:hAnsi="Arial" w:cs="Arial"/>
          <w:lang w:val="en-GB"/>
        </w:rPr>
      </w:pPr>
      <w:r w:rsidRPr="00B06A35">
        <w:rPr>
          <w:rFonts w:ascii="Arial" w:hAnsi="Arial" w:cs="Arial"/>
          <w:lang w:val="en-GB"/>
        </w:rPr>
        <w:t>Add Purchases – 80000</w:t>
      </w:r>
    </w:p>
    <w:p w14:paraId="4666B995" w14:textId="2CAA8224" w:rsidR="00A11C4B" w:rsidRPr="00B06A35" w:rsidRDefault="00A11C4B" w:rsidP="00137A93">
      <w:pPr>
        <w:rPr>
          <w:rFonts w:ascii="Arial" w:hAnsi="Arial" w:cs="Arial"/>
          <w:lang w:val="en-GB"/>
        </w:rPr>
      </w:pPr>
      <w:r w:rsidRPr="00B06A35">
        <w:rPr>
          <w:rFonts w:ascii="Arial" w:hAnsi="Arial" w:cs="Arial"/>
          <w:lang w:val="en-GB"/>
        </w:rPr>
        <w:t>Less – Closing stock – 21000</w:t>
      </w:r>
    </w:p>
    <w:p w14:paraId="1B151C05" w14:textId="293D557F" w:rsidR="00A11C4B" w:rsidRPr="00B06A35" w:rsidRDefault="00A11C4B" w:rsidP="00137A93">
      <w:pPr>
        <w:rPr>
          <w:rFonts w:ascii="Arial" w:hAnsi="Arial" w:cs="Arial"/>
          <w:lang w:val="en-GB"/>
        </w:rPr>
      </w:pPr>
      <w:r w:rsidRPr="00B06A35">
        <w:rPr>
          <w:rFonts w:ascii="Arial" w:hAnsi="Arial" w:cs="Arial"/>
          <w:lang w:val="en-GB"/>
        </w:rPr>
        <w:t>Cost of sales = 74000</w:t>
      </w:r>
    </w:p>
    <w:p w14:paraId="3105B3B1" w14:textId="7B8F7385" w:rsidR="00A11C4B" w:rsidRPr="00B06A35" w:rsidRDefault="00A11C4B" w:rsidP="00137A93">
      <w:pPr>
        <w:rPr>
          <w:rFonts w:ascii="Arial" w:hAnsi="Arial" w:cs="Arial"/>
          <w:sz w:val="24"/>
          <w:szCs w:val="24"/>
          <w:lang w:val="en-GB"/>
        </w:rPr>
      </w:pPr>
    </w:p>
    <w:p w14:paraId="494FBD89" w14:textId="647ED4E0" w:rsidR="00A11C4B" w:rsidRPr="00B06A35" w:rsidRDefault="00A11C4B" w:rsidP="00137A93">
      <w:pPr>
        <w:rPr>
          <w:rFonts w:ascii="Arial" w:hAnsi="Arial" w:cs="Arial"/>
          <w:i/>
          <w:iCs/>
          <w:sz w:val="24"/>
          <w:szCs w:val="24"/>
          <w:lang w:val="en-GB"/>
        </w:rPr>
      </w:pPr>
      <w:r w:rsidRPr="00B06A35">
        <w:rPr>
          <w:rFonts w:ascii="Arial" w:hAnsi="Arial" w:cs="Arial"/>
          <w:i/>
          <w:iCs/>
          <w:sz w:val="24"/>
          <w:szCs w:val="24"/>
          <w:lang w:val="en-GB"/>
        </w:rPr>
        <w:t>Depreciation on fittings</w:t>
      </w:r>
    </w:p>
    <w:p w14:paraId="70B97F8C" w14:textId="1BAF9B94" w:rsidR="00A11C4B" w:rsidRPr="00B06A35" w:rsidRDefault="00A11C4B" w:rsidP="00137A93">
      <w:pPr>
        <w:rPr>
          <w:rFonts w:ascii="Arial" w:hAnsi="Arial" w:cs="Arial"/>
          <w:sz w:val="24"/>
          <w:szCs w:val="24"/>
          <w:lang w:val="en-GB"/>
        </w:rPr>
      </w:pPr>
      <w:r w:rsidRPr="00B06A35">
        <w:rPr>
          <w:rFonts w:ascii="Arial" w:hAnsi="Arial" w:cs="Arial"/>
          <w:sz w:val="24"/>
          <w:szCs w:val="24"/>
          <w:lang w:val="en-GB"/>
        </w:rPr>
        <w:t>Cost price – 7300</w:t>
      </w:r>
    </w:p>
    <w:p w14:paraId="28605092" w14:textId="3380E898" w:rsidR="00A11C4B" w:rsidRPr="00B06A35" w:rsidRDefault="00A11C4B" w:rsidP="00137A93">
      <w:pPr>
        <w:rPr>
          <w:rFonts w:ascii="Arial" w:hAnsi="Arial" w:cs="Arial"/>
          <w:sz w:val="24"/>
          <w:szCs w:val="24"/>
          <w:lang w:val="en-GB"/>
        </w:rPr>
      </w:pPr>
      <w:r w:rsidRPr="00B06A35">
        <w:rPr>
          <w:rFonts w:ascii="Arial" w:hAnsi="Arial" w:cs="Arial"/>
          <w:sz w:val="24"/>
          <w:szCs w:val="24"/>
          <w:lang w:val="en-GB"/>
        </w:rPr>
        <w:t>Less – Accumulated Depreciation – 2500</w:t>
      </w:r>
    </w:p>
    <w:p w14:paraId="20A753D5" w14:textId="494DCB50" w:rsidR="00A11C4B" w:rsidRPr="00B06A35" w:rsidRDefault="00A11C4B" w:rsidP="00137A93">
      <w:pPr>
        <w:rPr>
          <w:rFonts w:ascii="Arial" w:hAnsi="Arial" w:cs="Arial"/>
          <w:sz w:val="24"/>
          <w:szCs w:val="24"/>
          <w:lang w:val="en-GB"/>
        </w:rPr>
      </w:pPr>
      <w:r w:rsidRPr="00B06A35">
        <w:rPr>
          <w:rFonts w:ascii="Arial" w:hAnsi="Arial" w:cs="Arial"/>
          <w:sz w:val="24"/>
          <w:szCs w:val="24"/>
          <w:lang w:val="en-GB"/>
        </w:rPr>
        <w:t>Last updates amount – 4800</w:t>
      </w:r>
    </w:p>
    <w:p w14:paraId="1903F531" w14:textId="29F200BF" w:rsidR="00A11C4B" w:rsidRPr="00B06A35" w:rsidRDefault="00A11C4B" w:rsidP="00137A93">
      <w:pPr>
        <w:rPr>
          <w:rFonts w:ascii="Arial" w:hAnsi="Arial" w:cs="Arial"/>
          <w:sz w:val="24"/>
          <w:szCs w:val="24"/>
          <w:lang w:val="en-GB"/>
        </w:rPr>
      </w:pPr>
      <w:r w:rsidRPr="00B06A35">
        <w:rPr>
          <w:rFonts w:ascii="Arial" w:hAnsi="Arial" w:cs="Arial"/>
          <w:sz w:val="24"/>
          <w:szCs w:val="24"/>
          <w:lang w:val="en-GB"/>
        </w:rPr>
        <w:t>Less @8% Depreciation = 384</w:t>
      </w:r>
    </w:p>
    <w:p w14:paraId="44135AE1" w14:textId="1D9600BC" w:rsidR="00A11C4B" w:rsidRPr="00B06A35" w:rsidRDefault="00A11C4B" w:rsidP="00137A93">
      <w:pPr>
        <w:rPr>
          <w:rFonts w:ascii="Arial" w:hAnsi="Arial" w:cs="Arial"/>
          <w:sz w:val="24"/>
          <w:szCs w:val="24"/>
          <w:lang w:val="en-GB"/>
        </w:rPr>
      </w:pPr>
      <w:r w:rsidRPr="00B06A35">
        <w:rPr>
          <w:rFonts w:ascii="Arial" w:hAnsi="Arial" w:cs="Arial"/>
          <w:sz w:val="24"/>
          <w:szCs w:val="24"/>
          <w:lang w:val="en-GB"/>
        </w:rPr>
        <w:t>Present value = 4416</w:t>
      </w:r>
    </w:p>
    <w:p w14:paraId="1EA6DCED" w14:textId="02764585" w:rsidR="00A11C4B" w:rsidRPr="00B06A35" w:rsidRDefault="00A11C4B" w:rsidP="00137A93">
      <w:pPr>
        <w:rPr>
          <w:rFonts w:ascii="Arial" w:hAnsi="Arial" w:cs="Arial"/>
          <w:sz w:val="24"/>
          <w:szCs w:val="24"/>
          <w:lang w:val="en-GB"/>
        </w:rPr>
      </w:pPr>
    </w:p>
    <w:p w14:paraId="0E55B57E" w14:textId="6F954E3A" w:rsidR="00A11C4B" w:rsidRPr="00B06A35" w:rsidRDefault="00A11C4B" w:rsidP="00137A93">
      <w:pPr>
        <w:rPr>
          <w:rFonts w:ascii="Arial" w:hAnsi="Arial" w:cs="Arial"/>
          <w:i/>
          <w:iCs/>
          <w:sz w:val="24"/>
          <w:szCs w:val="24"/>
          <w:lang w:val="en-GB"/>
        </w:rPr>
      </w:pPr>
      <w:r w:rsidRPr="00B06A35">
        <w:rPr>
          <w:rFonts w:ascii="Arial" w:hAnsi="Arial" w:cs="Arial"/>
          <w:i/>
          <w:iCs/>
          <w:sz w:val="24"/>
          <w:szCs w:val="24"/>
          <w:lang w:val="en-GB"/>
        </w:rPr>
        <w:t>Depreciation on building</w:t>
      </w:r>
    </w:p>
    <w:p w14:paraId="4DE6FC8F" w14:textId="5F052C91" w:rsidR="00A11C4B" w:rsidRPr="00B06A35" w:rsidRDefault="00A11C4B" w:rsidP="00137A93">
      <w:pPr>
        <w:rPr>
          <w:rFonts w:ascii="Arial" w:hAnsi="Arial" w:cs="Arial"/>
          <w:sz w:val="24"/>
          <w:szCs w:val="24"/>
          <w:lang w:val="en-GB"/>
        </w:rPr>
      </w:pPr>
      <w:r w:rsidRPr="00B06A35">
        <w:rPr>
          <w:rFonts w:ascii="Arial" w:hAnsi="Arial" w:cs="Arial"/>
          <w:sz w:val="24"/>
          <w:szCs w:val="24"/>
          <w:lang w:val="en-GB"/>
        </w:rPr>
        <w:t>Cost price – 30000</w:t>
      </w:r>
    </w:p>
    <w:p w14:paraId="4D0ED71D" w14:textId="56D995D4" w:rsidR="00A11C4B" w:rsidRPr="00B06A35" w:rsidRDefault="00A11C4B" w:rsidP="00137A93">
      <w:pPr>
        <w:rPr>
          <w:rFonts w:ascii="Arial" w:hAnsi="Arial" w:cs="Arial"/>
          <w:sz w:val="24"/>
          <w:szCs w:val="24"/>
          <w:lang w:val="en-GB"/>
        </w:rPr>
      </w:pPr>
      <w:r w:rsidRPr="00B06A35">
        <w:rPr>
          <w:rFonts w:ascii="Arial" w:hAnsi="Arial" w:cs="Arial"/>
          <w:sz w:val="24"/>
          <w:szCs w:val="24"/>
          <w:lang w:val="en-GB"/>
        </w:rPr>
        <w:t>Life in years – 30</w:t>
      </w:r>
    </w:p>
    <w:p w14:paraId="2977ECD7" w14:textId="733E8D24" w:rsidR="00A11C4B" w:rsidRPr="00B06A35" w:rsidRDefault="00A11C4B" w:rsidP="00137A93">
      <w:pPr>
        <w:rPr>
          <w:rFonts w:ascii="Arial" w:hAnsi="Arial" w:cs="Arial"/>
          <w:sz w:val="24"/>
          <w:szCs w:val="24"/>
          <w:lang w:val="en-GB"/>
        </w:rPr>
      </w:pPr>
      <w:r w:rsidRPr="00B06A35">
        <w:rPr>
          <w:rFonts w:ascii="Arial" w:hAnsi="Arial" w:cs="Arial"/>
          <w:sz w:val="24"/>
          <w:szCs w:val="24"/>
          <w:lang w:val="en-GB"/>
        </w:rPr>
        <w:t>Yearly Depreciation - 1000</w:t>
      </w:r>
    </w:p>
    <w:p w14:paraId="7FF4F3DE" w14:textId="77777777" w:rsidR="00A11C4B" w:rsidRPr="00B06A35" w:rsidRDefault="00A11C4B" w:rsidP="00137A93">
      <w:pPr>
        <w:rPr>
          <w:rFonts w:ascii="Arial" w:hAnsi="Arial" w:cs="Arial"/>
          <w:sz w:val="24"/>
          <w:szCs w:val="24"/>
          <w:lang w:val="en-GB"/>
        </w:rPr>
      </w:pPr>
    </w:p>
    <w:p w14:paraId="0EB6D379" w14:textId="77777777" w:rsidR="00A11C4B" w:rsidRPr="00B06A35" w:rsidRDefault="00A11C4B" w:rsidP="00137A93">
      <w:pPr>
        <w:rPr>
          <w:rFonts w:ascii="Arial" w:hAnsi="Arial" w:cs="Arial"/>
          <w:sz w:val="24"/>
          <w:szCs w:val="24"/>
          <w:lang w:val="en-GB"/>
        </w:rPr>
      </w:pPr>
    </w:p>
    <w:p w14:paraId="24CB9A09" w14:textId="31E11F57" w:rsidR="003E46F7" w:rsidRPr="00B06A35" w:rsidRDefault="003E46F7" w:rsidP="006D791A">
      <w:pPr>
        <w:jc w:val="center"/>
        <w:rPr>
          <w:rFonts w:ascii="Arial" w:hAnsi="Arial" w:cs="Arial"/>
          <w:sz w:val="24"/>
          <w:szCs w:val="24"/>
          <w:lang w:val="en-GB"/>
        </w:rPr>
      </w:pPr>
    </w:p>
    <w:p w14:paraId="247C1ECE" w14:textId="48B68247" w:rsidR="003E46F7" w:rsidRPr="00B06A35" w:rsidRDefault="003E46F7" w:rsidP="006D791A">
      <w:pPr>
        <w:jc w:val="center"/>
        <w:rPr>
          <w:rFonts w:ascii="Arial" w:hAnsi="Arial" w:cs="Arial"/>
          <w:sz w:val="24"/>
          <w:szCs w:val="24"/>
          <w:lang w:val="en-GB"/>
        </w:rPr>
      </w:pPr>
    </w:p>
    <w:p w14:paraId="1CB0B589" w14:textId="42311725" w:rsidR="003E46F7" w:rsidRPr="00B06A35" w:rsidRDefault="003E46F7" w:rsidP="006D791A">
      <w:pPr>
        <w:jc w:val="center"/>
        <w:rPr>
          <w:rFonts w:ascii="Arial" w:hAnsi="Arial" w:cs="Arial"/>
          <w:sz w:val="24"/>
          <w:szCs w:val="24"/>
          <w:lang w:val="en-GB"/>
        </w:rPr>
      </w:pPr>
    </w:p>
    <w:p w14:paraId="7051C021" w14:textId="0B449C17" w:rsidR="003E46F7" w:rsidRPr="00B06A35" w:rsidRDefault="003E46F7" w:rsidP="006D791A">
      <w:pPr>
        <w:jc w:val="center"/>
        <w:rPr>
          <w:rFonts w:ascii="Arial" w:hAnsi="Arial" w:cs="Arial"/>
          <w:sz w:val="24"/>
          <w:szCs w:val="24"/>
          <w:lang w:val="en-GB"/>
        </w:rPr>
      </w:pPr>
    </w:p>
    <w:tbl>
      <w:tblPr>
        <w:tblW w:w="7024" w:type="dxa"/>
        <w:tblLook w:val="04A0" w:firstRow="1" w:lastRow="0" w:firstColumn="1" w:lastColumn="0" w:noHBand="0" w:noVBand="1"/>
      </w:tblPr>
      <w:tblGrid>
        <w:gridCol w:w="5080"/>
        <w:gridCol w:w="1158"/>
        <w:gridCol w:w="1158"/>
      </w:tblGrid>
      <w:tr w:rsidR="007C0CBD" w:rsidRPr="00B06A35" w14:paraId="157F1C26" w14:textId="77777777" w:rsidTr="007C0CBD">
        <w:trPr>
          <w:trHeight w:val="300"/>
        </w:trPr>
        <w:tc>
          <w:tcPr>
            <w:tcW w:w="50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8C408E" w14:textId="77777777" w:rsidR="007C0CBD" w:rsidRPr="00B06A35" w:rsidRDefault="007C0CBD" w:rsidP="007C0CBD">
            <w:pPr>
              <w:spacing w:after="0" w:line="240" w:lineRule="auto"/>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lastRenderedPageBreak/>
              <w:t>Journal entries</w:t>
            </w:r>
          </w:p>
        </w:tc>
        <w:tc>
          <w:tcPr>
            <w:tcW w:w="97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9568B2" w14:textId="77777777" w:rsidR="007C0CBD" w:rsidRPr="00B06A35" w:rsidRDefault="007C0CBD" w:rsidP="007C0CBD">
            <w:pPr>
              <w:spacing w:after="0" w:line="240" w:lineRule="auto"/>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Column1</w:t>
            </w:r>
          </w:p>
        </w:tc>
        <w:tc>
          <w:tcPr>
            <w:tcW w:w="97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2DE4EBB" w14:textId="77777777" w:rsidR="007C0CBD" w:rsidRPr="00B06A35" w:rsidRDefault="007C0CBD" w:rsidP="007C0CBD">
            <w:pPr>
              <w:spacing w:after="0" w:line="240" w:lineRule="auto"/>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Column2</w:t>
            </w:r>
          </w:p>
        </w:tc>
      </w:tr>
      <w:tr w:rsidR="007C0CBD" w:rsidRPr="00B06A35" w14:paraId="2CB22727" w14:textId="77777777" w:rsidTr="007C0CBD">
        <w:trPr>
          <w:trHeight w:val="300"/>
        </w:trPr>
        <w:tc>
          <w:tcPr>
            <w:tcW w:w="50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4867AAD5"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Accounts</w:t>
            </w:r>
          </w:p>
        </w:tc>
        <w:tc>
          <w:tcPr>
            <w:tcW w:w="972"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4C117CBA"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Debit £</w:t>
            </w:r>
          </w:p>
        </w:tc>
        <w:tc>
          <w:tcPr>
            <w:tcW w:w="972"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55EAD31F"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Credit £</w:t>
            </w:r>
          </w:p>
        </w:tc>
      </w:tr>
      <w:tr w:rsidR="007C0CBD" w:rsidRPr="00B06A35" w14:paraId="6825A73D" w14:textId="77777777" w:rsidTr="007C0CBD">
        <w:trPr>
          <w:trHeight w:val="300"/>
        </w:trPr>
        <w:tc>
          <w:tcPr>
            <w:tcW w:w="50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94C34E"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Depreciation for current year charged on fittings</w:t>
            </w:r>
          </w:p>
        </w:tc>
        <w:tc>
          <w:tcPr>
            <w:tcW w:w="97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1573C1"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c>
          <w:tcPr>
            <w:tcW w:w="97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06ACF3"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r>
      <w:tr w:rsidR="007C0CBD" w:rsidRPr="00B06A35" w14:paraId="219AEAB0" w14:textId="77777777" w:rsidTr="007C0CBD">
        <w:trPr>
          <w:trHeight w:val="300"/>
        </w:trPr>
        <w:tc>
          <w:tcPr>
            <w:tcW w:w="50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078DBB83"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Depreciation</w:t>
            </w:r>
          </w:p>
        </w:tc>
        <w:tc>
          <w:tcPr>
            <w:tcW w:w="972"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635F36BA" w14:textId="77777777" w:rsidR="007C0CBD" w:rsidRPr="00B06A35" w:rsidRDefault="007C0CBD" w:rsidP="007C0CBD">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384</w:t>
            </w:r>
          </w:p>
        </w:tc>
        <w:tc>
          <w:tcPr>
            <w:tcW w:w="972"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56C368DE"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r>
      <w:tr w:rsidR="007C0CBD" w:rsidRPr="00B06A35" w14:paraId="1BD5E26A" w14:textId="77777777" w:rsidTr="007C0CBD">
        <w:trPr>
          <w:trHeight w:val="300"/>
        </w:trPr>
        <w:tc>
          <w:tcPr>
            <w:tcW w:w="50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2A13D7"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xml:space="preserve">Accumulated depreciation </w:t>
            </w:r>
          </w:p>
        </w:tc>
        <w:tc>
          <w:tcPr>
            <w:tcW w:w="97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C47F7E6"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c>
          <w:tcPr>
            <w:tcW w:w="97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FFDEF66" w14:textId="77777777" w:rsidR="007C0CBD" w:rsidRPr="00B06A35" w:rsidRDefault="007C0CBD" w:rsidP="007C0CBD">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384</w:t>
            </w:r>
          </w:p>
        </w:tc>
      </w:tr>
      <w:tr w:rsidR="007C0CBD" w:rsidRPr="00B06A35" w14:paraId="5BB95596" w14:textId="77777777" w:rsidTr="007C0CBD">
        <w:trPr>
          <w:trHeight w:val="300"/>
        </w:trPr>
        <w:tc>
          <w:tcPr>
            <w:tcW w:w="50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775BC57C"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c>
          <w:tcPr>
            <w:tcW w:w="972"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16B4231B"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c>
          <w:tcPr>
            <w:tcW w:w="972"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17B37C6E"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r>
      <w:tr w:rsidR="007C0CBD" w:rsidRPr="00B06A35" w14:paraId="38C340BB" w14:textId="77777777" w:rsidTr="007C0CBD">
        <w:trPr>
          <w:trHeight w:val="300"/>
        </w:trPr>
        <w:tc>
          <w:tcPr>
            <w:tcW w:w="50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70153C39"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Depreciation for current year charged on buildings</w:t>
            </w:r>
          </w:p>
        </w:tc>
        <w:tc>
          <w:tcPr>
            <w:tcW w:w="972"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79B443A6"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c>
          <w:tcPr>
            <w:tcW w:w="972"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13943BB5"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r>
      <w:tr w:rsidR="007C0CBD" w:rsidRPr="00B06A35" w14:paraId="6FB24A7C" w14:textId="77777777" w:rsidTr="007C0CBD">
        <w:trPr>
          <w:trHeight w:val="300"/>
        </w:trPr>
        <w:tc>
          <w:tcPr>
            <w:tcW w:w="50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359725B1"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Depreciation</w:t>
            </w:r>
          </w:p>
        </w:tc>
        <w:tc>
          <w:tcPr>
            <w:tcW w:w="972"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028DD664" w14:textId="77777777" w:rsidR="007C0CBD" w:rsidRPr="00B06A35" w:rsidRDefault="007C0CBD" w:rsidP="007C0CBD">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1000</w:t>
            </w:r>
          </w:p>
        </w:tc>
        <w:tc>
          <w:tcPr>
            <w:tcW w:w="972"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16665AB3"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r>
      <w:tr w:rsidR="007C0CBD" w:rsidRPr="00B06A35" w14:paraId="07C4D7B8" w14:textId="77777777" w:rsidTr="007C0CBD">
        <w:trPr>
          <w:trHeight w:val="300"/>
        </w:trPr>
        <w:tc>
          <w:tcPr>
            <w:tcW w:w="50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5E07680"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Accumulated depreciation (computer equipment)</w:t>
            </w:r>
          </w:p>
        </w:tc>
        <w:tc>
          <w:tcPr>
            <w:tcW w:w="972"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F2EE54B"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c>
          <w:tcPr>
            <w:tcW w:w="972"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351F2B17" w14:textId="77777777" w:rsidR="007C0CBD" w:rsidRPr="00B06A35" w:rsidRDefault="007C0CBD" w:rsidP="007C0CBD">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1000</w:t>
            </w:r>
          </w:p>
        </w:tc>
      </w:tr>
      <w:tr w:rsidR="007C0CBD" w:rsidRPr="00B06A35" w14:paraId="269EB495" w14:textId="77777777" w:rsidTr="007C0CBD">
        <w:trPr>
          <w:trHeight w:val="300"/>
        </w:trPr>
        <w:tc>
          <w:tcPr>
            <w:tcW w:w="50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5945076"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c>
          <w:tcPr>
            <w:tcW w:w="972"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45DF958F"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c>
          <w:tcPr>
            <w:tcW w:w="972"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D796EDC"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r>
      <w:tr w:rsidR="007C0CBD" w:rsidRPr="00B06A35" w14:paraId="0B5D7B70" w14:textId="77777777" w:rsidTr="007C0CBD">
        <w:trPr>
          <w:trHeight w:val="300"/>
        </w:trPr>
        <w:tc>
          <w:tcPr>
            <w:tcW w:w="50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3182769F"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Prepaid rates</w:t>
            </w:r>
          </w:p>
        </w:tc>
        <w:tc>
          <w:tcPr>
            <w:tcW w:w="972"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750D77F7" w14:textId="77777777" w:rsidR="007C0CBD" w:rsidRPr="00B06A35" w:rsidRDefault="007C0CBD" w:rsidP="007C0CBD">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360</w:t>
            </w:r>
          </w:p>
        </w:tc>
        <w:tc>
          <w:tcPr>
            <w:tcW w:w="972"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0C04681"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r>
      <w:tr w:rsidR="007C0CBD" w:rsidRPr="00B06A35" w14:paraId="635821D1" w14:textId="77777777" w:rsidTr="007C0CBD">
        <w:trPr>
          <w:trHeight w:val="300"/>
        </w:trPr>
        <w:tc>
          <w:tcPr>
            <w:tcW w:w="50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1C55307C"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Rates</w:t>
            </w:r>
          </w:p>
        </w:tc>
        <w:tc>
          <w:tcPr>
            <w:tcW w:w="972"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0B31D2C0"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c>
          <w:tcPr>
            <w:tcW w:w="972"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116ED117" w14:textId="77777777" w:rsidR="007C0CBD" w:rsidRPr="00B06A35" w:rsidRDefault="007C0CBD" w:rsidP="007C0CBD">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360</w:t>
            </w:r>
          </w:p>
        </w:tc>
      </w:tr>
      <w:tr w:rsidR="007C0CBD" w:rsidRPr="00B06A35" w14:paraId="1597A365" w14:textId="77777777" w:rsidTr="007C0CBD">
        <w:trPr>
          <w:trHeight w:val="300"/>
        </w:trPr>
        <w:tc>
          <w:tcPr>
            <w:tcW w:w="50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162D2F"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c>
          <w:tcPr>
            <w:tcW w:w="97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D0513F"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c>
          <w:tcPr>
            <w:tcW w:w="97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C9AA51"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r>
      <w:tr w:rsidR="007C0CBD" w:rsidRPr="00B06A35" w14:paraId="17F5BBD2" w14:textId="77777777" w:rsidTr="007C0CBD">
        <w:trPr>
          <w:trHeight w:val="300"/>
        </w:trPr>
        <w:tc>
          <w:tcPr>
            <w:tcW w:w="50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7564157B"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Bad debts of 600 are irrecoverable</w:t>
            </w:r>
          </w:p>
        </w:tc>
        <w:tc>
          <w:tcPr>
            <w:tcW w:w="972"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1B990DF1"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c>
          <w:tcPr>
            <w:tcW w:w="972"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59B88C93"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r>
      <w:tr w:rsidR="007C0CBD" w:rsidRPr="00B06A35" w14:paraId="27E7C44E" w14:textId="77777777" w:rsidTr="007C0CBD">
        <w:trPr>
          <w:trHeight w:val="300"/>
        </w:trPr>
        <w:tc>
          <w:tcPr>
            <w:tcW w:w="50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3327A7"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Bad debts</w:t>
            </w:r>
          </w:p>
        </w:tc>
        <w:tc>
          <w:tcPr>
            <w:tcW w:w="97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850CA1" w14:textId="77777777" w:rsidR="007C0CBD" w:rsidRPr="00B06A35" w:rsidRDefault="007C0CBD" w:rsidP="007C0CBD">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600</w:t>
            </w:r>
          </w:p>
        </w:tc>
        <w:tc>
          <w:tcPr>
            <w:tcW w:w="97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D4269F5"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r>
      <w:tr w:rsidR="007C0CBD" w:rsidRPr="00B06A35" w14:paraId="54EC15B9" w14:textId="77777777" w:rsidTr="007C0CBD">
        <w:trPr>
          <w:trHeight w:val="300"/>
        </w:trPr>
        <w:tc>
          <w:tcPr>
            <w:tcW w:w="50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0162B82F"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Bills receivables</w:t>
            </w:r>
          </w:p>
        </w:tc>
        <w:tc>
          <w:tcPr>
            <w:tcW w:w="972"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4340A05E"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c>
          <w:tcPr>
            <w:tcW w:w="972"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154FFF5" w14:textId="77777777" w:rsidR="007C0CBD" w:rsidRPr="00B06A35" w:rsidRDefault="007C0CBD" w:rsidP="007C0CBD">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600</w:t>
            </w:r>
          </w:p>
        </w:tc>
      </w:tr>
      <w:tr w:rsidR="007C0CBD" w:rsidRPr="00B06A35" w14:paraId="3C746558" w14:textId="77777777" w:rsidTr="007C0CBD">
        <w:trPr>
          <w:trHeight w:val="300"/>
        </w:trPr>
        <w:tc>
          <w:tcPr>
            <w:tcW w:w="50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00A2B22"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c>
          <w:tcPr>
            <w:tcW w:w="97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25716C"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c>
          <w:tcPr>
            <w:tcW w:w="97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47D0D4F"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r>
      <w:tr w:rsidR="007C0CBD" w:rsidRPr="00B06A35" w14:paraId="44E5E1B3" w14:textId="77777777" w:rsidTr="007C0CBD">
        <w:trPr>
          <w:trHeight w:val="300"/>
        </w:trPr>
        <w:tc>
          <w:tcPr>
            <w:tcW w:w="50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5860AC0C"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Provision @3% made for bad debts</w:t>
            </w:r>
          </w:p>
        </w:tc>
        <w:tc>
          <w:tcPr>
            <w:tcW w:w="972"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0FB5225A"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c>
          <w:tcPr>
            <w:tcW w:w="972"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32F38FF1"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r>
      <w:tr w:rsidR="007C0CBD" w:rsidRPr="00B06A35" w14:paraId="3EF54F89" w14:textId="77777777" w:rsidTr="007C0CBD">
        <w:trPr>
          <w:trHeight w:val="300"/>
        </w:trPr>
        <w:tc>
          <w:tcPr>
            <w:tcW w:w="50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42105F01"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Bed debts</w:t>
            </w:r>
          </w:p>
        </w:tc>
        <w:tc>
          <w:tcPr>
            <w:tcW w:w="972"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09196E14" w14:textId="77777777" w:rsidR="007C0CBD" w:rsidRPr="00B06A35" w:rsidRDefault="007C0CBD" w:rsidP="007C0CBD">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282</w:t>
            </w:r>
          </w:p>
        </w:tc>
        <w:tc>
          <w:tcPr>
            <w:tcW w:w="972"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FA09809"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r>
      <w:tr w:rsidR="007C0CBD" w:rsidRPr="00B06A35" w14:paraId="4F136CC4" w14:textId="77777777" w:rsidTr="007C0CBD">
        <w:trPr>
          <w:trHeight w:val="300"/>
        </w:trPr>
        <w:tc>
          <w:tcPr>
            <w:tcW w:w="50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63F9126F"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Provision for bad debts</w:t>
            </w:r>
          </w:p>
        </w:tc>
        <w:tc>
          <w:tcPr>
            <w:tcW w:w="972"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65451A18"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c>
          <w:tcPr>
            <w:tcW w:w="972"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706E888" w14:textId="77777777" w:rsidR="007C0CBD" w:rsidRPr="00B06A35" w:rsidRDefault="007C0CBD" w:rsidP="007C0CBD">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282</w:t>
            </w:r>
          </w:p>
        </w:tc>
      </w:tr>
      <w:tr w:rsidR="007C0CBD" w:rsidRPr="00B06A35" w14:paraId="33F46B6F" w14:textId="77777777" w:rsidTr="007C0CBD">
        <w:trPr>
          <w:trHeight w:val="300"/>
        </w:trPr>
        <w:tc>
          <w:tcPr>
            <w:tcW w:w="5080" w:type="dxa"/>
            <w:tcBorders>
              <w:top w:val="nil"/>
              <w:left w:val="single" w:sz="4" w:space="0" w:color="auto"/>
              <w:bottom w:val="single" w:sz="4" w:space="0" w:color="auto"/>
              <w:right w:val="single" w:sz="4" w:space="0" w:color="auto"/>
            </w:tcBorders>
            <w:shd w:val="clear" w:color="auto" w:fill="auto"/>
            <w:noWrap/>
            <w:vAlign w:val="bottom"/>
            <w:hideMark/>
          </w:tcPr>
          <w:p w14:paraId="3740805B"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c>
          <w:tcPr>
            <w:tcW w:w="972" w:type="dxa"/>
            <w:tcBorders>
              <w:top w:val="nil"/>
              <w:left w:val="nil"/>
              <w:bottom w:val="single" w:sz="4" w:space="0" w:color="auto"/>
              <w:right w:val="single" w:sz="4" w:space="0" w:color="auto"/>
            </w:tcBorders>
            <w:shd w:val="clear" w:color="auto" w:fill="auto"/>
            <w:noWrap/>
            <w:vAlign w:val="bottom"/>
            <w:hideMark/>
          </w:tcPr>
          <w:p w14:paraId="40890524"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c>
          <w:tcPr>
            <w:tcW w:w="972" w:type="dxa"/>
            <w:tcBorders>
              <w:top w:val="nil"/>
              <w:left w:val="nil"/>
              <w:bottom w:val="single" w:sz="4" w:space="0" w:color="auto"/>
              <w:right w:val="single" w:sz="4" w:space="0" w:color="auto"/>
            </w:tcBorders>
            <w:shd w:val="clear" w:color="auto" w:fill="auto"/>
            <w:noWrap/>
            <w:vAlign w:val="bottom"/>
            <w:hideMark/>
          </w:tcPr>
          <w:p w14:paraId="63970700"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r>
      <w:tr w:rsidR="007C0CBD" w:rsidRPr="00B06A35" w14:paraId="55172BB2" w14:textId="77777777" w:rsidTr="007C0CBD">
        <w:trPr>
          <w:trHeight w:val="300"/>
        </w:trPr>
        <w:tc>
          <w:tcPr>
            <w:tcW w:w="5080" w:type="dxa"/>
            <w:tcBorders>
              <w:top w:val="nil"/>
              <w:left w:val="single" w:sz="4" w:space="0" w:color="auto"/>
              <w:bottom w:val="single" w:sz="4" w:space="0" w:color="auto"/>
              <w:right w:val="single" w:sz="4" w:space="0" w:color="auto"/>
            </w:tcBorders>
            <w:shd w:val="clear" w:color="D9D9D9" w:fill="D9D9D9"/>
            <w:noWrap/>
            <w:vAlign w:val="bottom"/>
            <w:hideMark/>
          </w:tcPr>
          <w:p w14:paraId="42CA5266"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Drawings made from business</w:t>
            </w:r>
          </w:p>
        </w:tc>
        <w:tc>
          <w:tcPr>
            <w:tcW w:w="972" w:type="dxa"/>
            <w:tcBorders>
              <w:top w:val="nil"/>
              <w:left w:val="nil"/>
              <w:bottom w:val="single" w:sz="4" w:space="0" w:color="auto"/>
              <w:right w:val="single" w:sz="4" w:space="0" w:color="auto"/>
            </w:tcBorders>
            <w:shd w:val="clear" w:color="D9D9D9" w:fill="D9D9D9"/>
            <w:noWrap/>
            <w:vAlign w:val="bottom"/>
            <w:hideMark/>
          </w:tcPr>
          <w:p w14:paraId="66C7DB0F"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c>
          <w:tcPr>
            <w:tcW w:w="972" w:type="dxa"/>
            <w:tcBorders>
              <w:top w:val="nil"/>
              <w:left w:val="nil"/>
              <w:bottom w:val="single" w:sz="4" w:space="0" w:color="auto"/>
              <w:right w:val="single" w:sz="4" w:space="0" w:color="auto"/>
            </w:tcBorders>
            <w:shd w:val="clear" w:color="D9D9D9" w:fill="D9D9D9"/>
            <w:noWrap/>
            <w:vAlign w:val="bottom"/>
            <w:hideMark/>
          </w:tcPr>
          <w:p w14:paraId="1C2BBDA5"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r>
      <w:tr w:rsidR="007C0CBD" w:rsidRPr="00B06A35" w14:paraId="478475B8" w14:textId="77777777" w:rsidTr="007C0CBD">
        <w:trPr>
          <w:trHeight w:val="300"/>
        </w:trPr>
        <w:tc>
          <w:tcPr>
            <w:tcW w:w="5080" w:type="dxa"/>
            <w:tcBorders>
              <w:top w:val="nil"/>
              <w:left w:val="single" w:sz="4" w:space="0" w:color="auto"/>
              <w:bottom w:val="single" w:sz="4" w:space="0" w:color="auto"/>
              <w:right w:val="single" w:sz="4" w:space="0" w:color="auto"/>
            </w:tcBorders>
            <w:shd w:val="clear" w:color="auto" w:fill="auto"/>
            <w:noWrap/>
            <w:vAlign w:val="bottom"/>
            <w:hideMark/>
          </w:tcPr>
          <w:p w14:paraId="74F433D0"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xml:space="preserve">Drawings </w:t>
            </w:r>
          </w:p>
        </w:tc>
        <w:tc>
          <w:tcPr>
            <w:tcW w:w="972" w:type="dxa"/>
            <w:tcBorders>
              <w:top w:val="nil"/>
              <w:left w:val="nil"/>
              <w:bottom w:val="single" w:sz="4" w:space="0" w:color="auto"/>
              <w:right w:val="single" w:sz="4" w:space="0" w:color="auto"/>
            </w:tcBorders>
            <w:shd w:val="clear" w:color="auto" w:fill="auto"/>
            <w:noWrap/>
            <w:vAlign w:val="bottom"/>
            <w:hideMark/>
          </w:tcPr>
          <w:p w14:paraId="57749ED5" w14:textId="77777777" w:rsidR="007C0CBD" w:rsidRPr="00B06A35" w:rsidRDefault="007C0CBD" w:rsidP="007C0CBD">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250</w:t>
            </w:r>
          </w:p>
        </w:tc>
        <w:tc>
          <w:tcPr>
            <w:tcW w:w="972" w:type="dxa"/>
            <w:tcBorders>
              <w:top w:val="nil"/>
              <w:left w:val="nil"/>
              <w:bottom w:val="single" w:sz="4" w:space="0" w:color="auto"/>
              <w:right w:val="single" w:sz="4" w:space="0" w:color="auto"/>
            </w:tcBorders>
            <w:shd w:val="clear" w:color="auto" w:fill="auto"/>
            <w:noWrap/>
            <w:vAlign w:val="bottom"/>
            <w:hideMark/>
          </w:tcPr>
          <w:p w14:paraId="2FFE3D5A"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r>
      <w:tr w:rsidR="007C0CBD" w:rsidRPr="00B06A35" w14:paraId="7C225734" w14:textId="77777777" w:rsidTr="007C0CBD">
        <w:trPr>
          <w:trHeight w:val="300"/>
        </w:trPr>
        <w:tc>
          <w:tcPr>
            <w:tcW w:w="5080" w:type="dxa"/>
            <w:tcBorders>
              <w:top w:val="nil"/>
              <w:left w:val="single" w:sz="4" w:space="0" w:color="auto"/>
              <w:bottom w:val="single" w:sz="4" w:space="0" w:color="auto"/>
              <w:right w:val="single" w:sz="4" w:space="0" w:color="auto"/>
            </w:tcBorders>
            <w:shd w:val="clear" w:color="D9D9D9" w:fill="D9D9D9"/>
            <w:noWrap/>
            <w:vAlign w:val="bottom"/>
            <w:hideMark/>
          </w:tcPr>
          <w:p w14:paraId="3FA4ED62"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Bank</w:t>
            </w:r>
          </w:p>
        </w:tc>
        <w:tc>
          <w:tcPr>
            <w:tcW w:w="972" w:type="dxa"/>
            <w:tcBorders>
              <w:top w:val="nil"/>
              <w:left w:val="nil"/>
              <w:bottom w:val="single" w:sz="4" w:space="0" w:color="auto"/>
              <w:right w:val="single" w:sz="4" w:space="0" w:color="auto"/>
            </w:tcBorders>
            <w:shd w:val="clear" w:color="D9D9D9" w:fill="D9D9D9"/>
            <w:noWrap/>
            <w:vAlign w:val="bottom"/>
            <w:hideMark/>
          </w:tcPr>
          <w:p w14:paraId="3533A4C4" w14:textId="77777777" w:rsidR="007C0CBD" w:rsidRPr="00B06A35" w:rsidRDefault="007C0CBD" w:rsidP="007C0CBD">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c>
          <w:tcPr>
            <w:tcW w:w="972" w:type="dxa"/>
            <w:tcBorders>
              <w:top w:val="nil"/>
              <w:left w:val="nil"/>
              <w:bottom w:val="single" w:sz="4" w:space="0" w:color="auto"/>
              <w:right w:val="single" w:sz="4" w:space="0" w:color="auto"/>
            </w:tcBorders>
            <w:shd w:val="clear" w:color="D9D9D9" w:fill="D9D9D9"/>
            <w:noWrap/>
            <w:vAlign w:val="bottom"/>
            <w:hideMark/>
          </w:tcPr>
          <w:p w14:paraId="1944B6B7" w14:textId="77777777" w:rsidR="007C0CBD" w:rsidRPr="00B06A35" w:rsidRDefault="007C0CBD" w:rsidP="007C0CBD">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250</w:t>
            </w:r>
          </w:p>
        </w:tc>
      </w:tr>
    </w:tbl>
    <w:p w14:paraId="6224D99F" w14:textId="67A74D96" w:rsidR="003E46F7" w:rsidRPr="00B06A35" w:rsidRDefault="003E46F7" w:rsidP="007C0CBD">
      <w:pPr>
        <w:rPr>
          <w:rFonts w:ascii="Arial" w:hAnsi="Arial" w:cs="Arial"/>
          <w:lang w:val="en-GB"/>
        </w:rPr>
      </w:pPr>
    </w:p>
    <w:p w14:paraId="185863F6" w14:textId="11FFA07F" w:rsidR="007C0CBD" w:rsidRPr="00B06A35" w:rsidRDefault="007C0CBD" w:rsidP="007C0CBD">
      <w:pPr>
        <w:rPr>
          <w:rFonts w:ascii="Arial" w:hAnsi="Arial" w:cs="Arial"/>
          <w:lang w:val="en-GB"/>
        </w:rPr>
      </w:pPr>
    </w:p>
    <w:p w14:paraId="16BCF098" w14:textId="6966C37E" w:rsidR="007C0CBD" w:rsidRPr="00B06A35" w:rsidRDefault="007C0CBD" w:rsidP="007C0CBD">
      <w:pPr>
        <w:rPr>
          <w:rFonts w:ascii="Arial" w:hAnsi="Arial" w:cs="Arial"/>
          <w:lang w:val="en-GB"/>
        </w:rPr>
      </w:pPr>
    </w:p>
    <w:p w14:paraId="2666B588" w14:textId="4D4EE671" w:rsidR="007C0CBD" w:rsidRPr="00B06A35" w:rsidRDefault="007C0CBD" w:rsidP="007C0CBD">
      <w:pPr>
        <w:rPr>
          <w:rFonts w:ascii="Arial" w:hAnsi="Arial" w:cs="Arial"/>
          <w:lang w:val="en-GB"/>
        </w:rPr>
      </w:pPr>
    </w:p>
    <w:p w14:paraId="66EB5431" w14:textId="6D09BF27" w:rsidR="007C0CBD" w:rsidRPr="00B06A35" w:rsidRDefault="007C0CBD" w:rsidP="007C0CBD">
      <w:pPr>
        <w:rPr>
          <w:rFonts w:ascii="Arial" w:hAnsi="Arial" w:cs="Arial"/>
          <w:lang w:val="en-GB"/>
        </w:rPr>
      </w:pPr>
    </w:p>
    <w:p w14:paraId="29F735D4" w14:textId="0BD8C6D5" w:rsidR="007C0CBD" w:rsidRPr="00B06A35" w:rsidRDefault="007C0CBD" w:rsidP="007C0CBD">
      <w:pPr>
        <w:rPr>
          <w:rFonts w:ascii="Arial" w:hAnsi="Arial" w:cs="Arial"/>
          <w:lang w:val="en-GB"/>
        </w:rPr>
      </w:pPr>
    </w:p>
    <w:p w14:paraId="1650916E" w14:textId="2BE7D758" w:rsidR="007C0CBD" w:rsidRPr="00B06A35" w:rsidRDefault="007C0CBD" w:rsidP="007C0CBD">
      <w:pPr>
        <w:rPr>
          <w:rFonts w:ascii="Arial" w:hAnsi="Arial" w:cs="Arial"/>
          <w:lang w:val="en-GB"/>
        </w:rPr>
      </w:pPr>
    </w:p>
    <w:p w14:paraId="783D0F27" w14:textId="597B303F" w:rsidR="007C0CBD" w:rsidRPr="00B06A35" w:rsidRDefault="007C0CBD" w:rsidP="007C0CBD">
      <w:pPr>
        <w:rPr>
          <w:rFonts w:ascii="Arial" w:hAnsi="Arial" w:cs="Arial"/>
          <w:lang w:val="en-GB"/>
        </w:rPr>
      </w:pPr>
    </w:p>
    <w:p w14:paraId="65F6BC13" w14:textId="459A00EA" w:rsidR="007C0CBD" w:rsidRPr="00B06A35" w:rsidRDefault="007C0CBD" w:rsidP="007C0CBD">
      <w:pPr>
        <w:rPr>
          <w:rFonts w:ascii="Arial" w:hAnsi="Arial" w:cs="Arial"/>
          <w:lang w:val="en-GB"/>
        </w:rPr>
      </w:pPr>
    </w:p>
    <w:p w14:paraId="4021ECF2" w14:textId="708BD4E1" w:rsidR="007C0CBD" w:rsidRPr="00B06A35" w:rsidRDefault="007C0CBD" w:rsidP="007C0CBD">
      <w:pPr>
        <w:rPr>
          <w:rFonts w:ascii="Arial" w:hAnsi="Arial" w:cs="Arial"/>
          <w:lang w:val="en-GB"/>
        </w:rPr>
      </w:pPr>
    </w:p>
    <w:p w14:paraId="3F72BB31" w14:textId="2F841F98" w:rsidR="007C0CBD" w:rsidRPr="00B06A35" w:rsidRDefault="007C0CBD" w:rsidP="007C0CBD">
      <w:pPr>
        <w:rPr>
          <w:rFonts w:ascii="Arial" w:hAnsi="Arial" w:cs="Arial"/>
          <w:lang w:val="en-GB"/>
        </w:rPr>
      </w:pPr>
    </w:p>
    <w:p w14:paraId="7ABCC70F" w14:textId="372D772C" w:rsidR="007C0CBD" w:rsidRPr="00B06A35" w:rsidRDefault="007C0CBD" w:rsidP="007C0CBD">
      <w:pPr>
        <w:rPr>
          <w:rFonts w:ascii="Arial" w:hAnsi="Arial" w:cs="Arial"/>
          <w:lang w:val="en-GB"/>
        </w:rPr>
      </w:pPr>
    </w:p>
    <w:p w14:paraId="66419C0A" w14:textId="7E0C094A" w:rsidR="007C0CBD" w:rsidRPr="00B06A35" w:rsidRDefault="007C0CBD" w:rsidP="007C0CBD">
      <w:pPr>
        <w:rPr>
          <w:rFonts w:ascii="Arial" w:hAnsi="Arial" w:cs="Arial"/>
          <w:lang w:val="en-GB"/>
        </w:rPr>
      </w:pPr>
    </w:p>
    <w:p w14:paraId="2ECD5E09" w14:textId="179D4661" w:rsidR="007C0CBD" w:rsidRPr="00B06A35" w:rsidRDefault="007C0CBD" w:rsidP="007C0CBD">
      <w:pPr>
        <w:rPr>
          <w:rFonts w:ascii="Arial" w:hAnsi="Arial" w:cs="Arial"/>
          <w:lang w:val="en-GB"/>
        </w:rPr>
      </w:pPr>
    </w:p>
    <w:p w14:paraId="07A1B92E" w14:textId="7B7104DE" w:rsidR="007C0CBD" w:rsidRPr="00B06A35" w:rsidRDefault="007C0CBD" w:rsidP="007C0CBD">
      <w:pPr>
        <w:rPr>
          <w:rFonts w:ascii="Arial" w:hAnsi="Arial" w:cs="Arial"/>
          <w:lang w:val="en-GB"/>
        </w:rPr>
      </w:pPr>
      <w:r w:rsidRPr="00B06A35">
        <w:rPr>
          <w:rFonts w:ascii="Arial" w:hAnsi="Arial" w:cs="Arial"/>
          <w:lang w:val="en-GB"/>
        </w:rPr>
        <w:lastRenderedPageBreak/>
        <w:t>Trial balance Ricardo’s</w:t>
      </w:r>
    </w:p>
    <w:p w14:paraId="39D4BCAC" w14:textId="3156EE6C" w:rsidR="007C0CBD" w:rsidRPr="00B06A35" w:rsidRDefault="007C0CBD" w:rsidP="007C0CBD">
      <w:pPr>
        <w:rPr>
          <w:rFonts w:ascii="Arial" w:hAnsi="Arial" w:cs="Arial"/>
          <w:lang w:val="en-GB"/>
        </w:rPr>
      </w:pPr>
    </w:p>
    <w:tbl>
      <w:tblPr>
        <w:tblW w:w="6180" w:type="dxa"/>
        <w:tblLook w:val="04A0" w:firstRow="1" w:lastRow="0" w:firstColumn="1" w:lastColumn="0" w:noHBand="0" w:noVBand="1"/>
      </w:tblPr>
      <w:tblGrid>
        <w:gridCol w:w="3860"/>
        <w:gridCol w:w="1160"/>
        <w:gridCol w:w="1160"/>
      </w:tblGrid>
      <w:tr w:rsidR="007C0CBD" w:rsidRPr="00B06A35" w14:paraId="20459147" w14:textId="77777777" w:rsidTr="007C0CBD">
        <w:trPr>
          <w:trHeight w:val="300"/>
        </w:trPr>
        <w:tc>
          <w:tcPr>
            <w:tcW w:w="38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DADFBE" w14:textId="77777777" w:rsidR="007C0CBD" w:rsidRPr="00B06A35" w:rsidRDefault="007C0CBD" w:rsidP="007C0CBD">
            <w:pPr>
              <w:spacing w:after="0" w:line="240" w:lineRule="auto"/>
              <w:rPr>
                <w:rFonts w:ascii="Calibri" w:eastAsia="Times New Roman" w:hAnsi="Calibri" w:cs="Calibri"/>
                <w:b/>
                <w:bCs/>
                <w:color w:val="305496"/>
                <w:lang w:val="en-GB" w:eastAsia="ro-RO"/>
              </w:rPr>
            </w:pPr>
            <w:r w:rsidRPr="00B06A35">
              <w:rPr>
                <w:rFonts w:ascii="Calibri" w:eastAsia="Times New Roman" w:hAnsi="Calibri" w:cs="Calibri"/>
                <w:b/>
                <w:bCs/>
                <w:color w:val="305496"/>
                <w:lang w:val="en-GB" w:eastAsia="ro-RO"/>
              </w:rPr>
              <w:t>Trial balance Ricardo's</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5C669DE" w14:textId="77777777" w:rsidR="007C0CBD" w:rsidRPr="00B06A35" w:rsidRDefault="007C0CBD" w:rsidP="007C0CBD">
            <w:pPr>
              <w:spacing w:after="0" w:line="240" w:lineRule="auto"/>
              <w:rPr>
                <w:rFonts w:ascii="Calibri" w:eastAsia="Times New Roman" w:hAnsi="Calibri" w:cs="Calibri"/>
                <w:b/>
                <w:bCs/>
                <w:color w:val="305496"/>
                <w:lang w:val="en-GB" w:eastAsia="ro-RO"/>
              </w:rPr>
            </w:pPr>
            <w:r w:rsidRPr="00B06A35">
              <w:rPr>
                <w:rFonts w:ascii="Calibri" w:eastAsia="Times New Roman" w:hAnsi="Calibri" w:cs="Calibri"/>
                <w:b/>
                <w:bCs/>
                <w:color w:val="305496"/>
                <w:lang w:val="en-GB" w:eastAsia="ro-RO"/>
              </w:rPr>
              <w:t>Column1</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D84E6D" w14:textId="77777777" w:rsidR="007C0CBD" w:rsidRPr="00B06A35" w:rsidRDefault="007C0CBD" w:rsidP="007C0CBD">
            <w:pPr>
              <w:spacing w:after="0" w:line="240" w:lineRule="auto"/>
              <w:rPr>
                <w:rFonts w:ascii="Calibri" w:eastAsia="Times New Roman" w:hAnsi="Calibri" w:cs="Calibri"/>
                <w:b/>
                <w:bCs/>
                <w:color w:val="305496"/>
                <w:lang w:val="en-GB" w:eastAsia="ro-RO"/>
              </w:rPr>
            </w:pPr>
            <w:r w:rsidRPr="00B06A35">
              <w:rPr>
                <w:rFonts w:ascii="Calibri" w:eastAsia="Times New Roman" w:hAnsi="Calibri" w:cs="Calibri"/>
                <w:b/>
                <w:bCs/>
                <w:color w:val="305496"/>
                <w:lang w:val="en-GB" w:eastAsia="ro-RO"/>
              </w:rPr>
              <w:t>Column2</w:t>
            </w:r>
          </w:p>
        </w:tc>
      </w:tr>
      <w:tr w:rsidR="007C0CBD" w:rsidRPr="00B06A35" w14:paraId="6F0B3B6F" w14:textId="77777777" w:rsidTr="007C0CBD">
        <w:trPr>
          <w:trHeight w:val="300"/>
        </w:trPr>
        <w:tc>
          <w:tcPr>
            <w:tcW w:w="38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27E316ED" w14:textId="77777777" w:rsidR="007C0CBD" w:rsidRPr="00B06A35" w:rsidRDefault="007C0CBD" w:rsidP="007C0CBD">
            <w:pPr>
              <w:spacing w:after="0" w:line="240" w:lineRule="auto"/>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Accounts</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4DF35C89" w14:textId="77777777" w:rsidR="007C0CBD" w:rsidRPr="00B06A35" w:rsidRDefault="007C0CBD" w:rsidP="007C0CBD">
            <w:pPr>
              <w:spacing w:after="0" w:line="240" w:lineRule="auto"/>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Debit £</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0C31D6D4" w14:textId="77777777" w:rsidR="007C0CBD" w:rsidRPr="00B06A35" w:rsidRDefault="007C0CBD" w:rsidP="007C0CBD">
            <w:pPr>
              <w:spacing w:after="0" w:line="240" w:lineRule="auto"/>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Credit £</w:t>
            </w:r>
          </w:p>
        </w:tc>
      </w:tr>
      <w:tr w:rsidR="007C0CBD" w:rsidRPr="00B06A35" w14:paraId="5FA003EB" w14:textId="77777777" w:rsidTr="007C0CBD">
        <w:trPr>
          <w:trHeight w:val="300"/>
        </w:trPr>
        <w:tc>
          <w:tcPr>
            <w:tcW w:w="38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CF408EA"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Fittings</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906A896"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7,300</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F7E6971"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 </w:t>
            </w:r>
          </w:p>
        </w:tc>
      </w:tr>
      <w:tr w:rsidR="007C0CBD" w:rsidRPr="00B06A35" w14:paraId="391FE887" w14:textId="77777777" w:rsidTr="007C0CBD">
        <w:trPr>
          <w:trHeight w:val="300"/>
        </w:trPr>
        <w:tc>
          <w:tcPr>
            <w:tcW w:w="386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18C32F8E"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Depreciation on fittings</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1304249E"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384</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20FD868F"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 </w:t>
            </w:r>
          </w:p>
        </w:tc>
      </w:tr>
      <w:tr w:rsidR="007C0CBD" w:rsidRPr="00B06A35" w14:paraId="185B564D" w14:textId="77777777" w:rsidTr="007C0CBD">
        <w:trPr>
          <w:trHeight w:val="300"/>
        </w:trPr>
        <w:tc>
          <w:tcPr>
            <w:tcW w:w="38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8284EF3"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Depreciation of building</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D6973D4"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1000</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18D64A8"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 </w:t>
            </w:r>
          </w:p>
        </w:tc>
      </w:tr>
      <w:tr w:rsidR="007C0CBD" w:rsidRPr="00B06A35" w14:paraId="6385FD40" w14:textId="77777777" w:rsidTr="007C0CBD">
        <w:trPr>
          <w:trHeight w:val="300"/>
        </w:trPr>
        <w:tc>
          <w:tcPr>
            <w:tcW w:w="386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030A9694"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Accumulated depreciation – fittings</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483F4DA2"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 </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3F921D97"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2,884</w:t>
            </w:r>
          </w:p>
        </w:tc>
      </w:tr>
      <w:tr w:rsidR="007C0CBD" w:rsidRPr="00B06A35" w14:paraId="1171974A" w14:textId="77777777" w:rsidTr="007C0CBD">
        <w:trPr>
          <w:trHeight w:val="300"/>
        </w:trPr>
        <w:tc>
          <w:tcPr>
            <w:tcW w:w="38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6516076"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Buildings</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AEE4B0A"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30,000</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2C16CA4"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 </w:t>
            </w:r>
          </w:p>
        </w:tc>
      </w:tr>
      <w:tr w:rsidR="007C0CBD" w:rsidRPr="00B06A35" w14:paraId="401E14C2" w14:textId="77777777" w:rsidTr="007C0CBD">
        <w:trPr>
          <w:trHeight w:val="300"/>
        </w:trPr>
        <w:tc>
          <w:tcPr>
            <w:tcW w:w="386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4DC59ED7"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Accumulated depreciation – buildings</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316B7759"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 </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02CE51A0"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7,000</w:t>
            </w:r>
          </w:p>
        </w:tc>
      </w:tr>
      <w:tr w:rsidR="007C0CBD" w:rsidRPr="00B06A35" w14:paraId="5F4B5A13" w14:textId="77777777" w:rsidTr="007C0CBD">
        <w:trPr>
          <w:trHeight w:val="300"/>
        </w:trPr>
        <w:tc>
          <w:tcPr>
            <w:tcW w:w="38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D0F21B5"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Inventory at 01/01/2017</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88CF552"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15,000</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2AC1917"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 </w:t>
            </w:r>
          </w:p>
        </w:tc>
      </w:tr>
      <w:tr w:rsidR="007C0CBD" w:rsidRPr="00B06A35" w14:paraId="3A89DA77" w14:textId="77777777" w:rsidTr="007C0CBD">
        <w:trPr>
          <w:trHeight w:val="300"/>
        </w:trPr>
        <w:tc>
          <w:tcPr>
            <w:tcW w:w="386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68CB791F"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Trade receivables</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60F27B84"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9,400</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51796E50"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 </w:t>
            </w:r>
          </w:p>
        </w:tc>
      </w:tr>
      <w:tr w:rsidR="007C0CBD" w:rsidRPr="00B06A35" w14:paraId="445DCE13" w14:textId="77777777" w:rsidTr="007C0CBD">
        <w:trPr>
          <w:trHeight w:val="300"/>
        </w:trPr>
        <w:tc>
          <w:tcPr>
            <w:tcW w:w="38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58ED42E"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Allowance for doubtful debts</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36ED774"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 </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E4C68D0"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1082</w:t>
            </w:r>
          </w:p>
        </w:tc>
      </w:tr>
      <w:tr w:rsidR="007C0CBD" w:rsidRPr="00B06A35" w14:paraId="7295031B" w14:textId="77777777" w:rsidTr="007C0CBD">
        <w:trPr>
          <w:trHeight w:val="300"/>
        </w:trPr>
        <w:tc>
          <w:tcPr>
            <w:tcW w:w="386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5DB798ED"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Bad debts</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677296C2"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882</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320E8870"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 </w:t>
            </w:r>
          </w:p>
        </w:tc>
      </w:tr>
      <w:tr w:rsidR="007C0CBD" w:rsidRPr="00B06A35" w14:paraId="3DB15846" w14:textId="77777777" w:rsidTr="007C0CBD">
        <w:trPr>
          <w:trHeight w:val="300"/>
        </w:trPr>
        <w:tc>
          <w:tcPr>
            <w:tcW w:w="38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9A51B84"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Cash in hand</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E1D88C5"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50</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E14C409"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 </w:t>
            </w:r>
          </w:p>
        </w:tc>
      </w:tr>
      <w:tr w:rsidR="007C0CBD" w:rsidRPr="00B06A35" w14:paraId="4FBF2DA5" w14:textId="77777777" w:rsidTr="007C0CBD">
        <w:trPr>
          <w:trHeight w:val="300"/>
        </w:trPr>
        <w:tc>
          <w:tcPr>
            <w:tcW w:w="386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57944873"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Cash at bank</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6EAC4781"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1,000</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624016FF"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 </w:t>
            </w:r>
          </w:p>
        </w:tc>
      </w:tr>
      <w:tr w:rsidR="007C0CBD" w:rsidRPr="00B06A35" w14:paraId="5BC30FAC" w14:textId="77777777" w:rsidTr="007C0CBD">
        <w:trPr>
          <w:trHeight w:val="300"/>
        </w:trPr>
        <w:tc>
          <w:tcPr>
            <w:tcW w:w="38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446FA31"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Trade payables</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1F90F2D"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 </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AC82869"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18,000</w:t>
            </w:r>
          </w:p>
        </w:tc>
      </w:tr>
      <w:tr w:rsidR="007C0CBD" w:rsidRPr="00B06A35" w14:paraId="772F7E07" w14:textId="77777777" w:rsidTr="007C0CBD">
        <w:trPr>
          <w:trHeight w:val="300"/>
        </w:trPr>
        <w:tc>
          <w:tcPr>
            <w:tcW w:w="386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653D16EB"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Capital</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73A5229D"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 </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212DDACC"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19,050</w:t>
            </w:r>
          </w:p>
        </w:tc>
      </w:tr>
      <w:tr w:rsidR="007C0CBD" w:rsidRPr="00B06A35" w14:paraId="0EFD83C4" w14:textId="77777777" w:rsidTr="007C0CBD">
        <w:trPr>
          <w:trHeight w:val="300"/>
        </w:trPr>
        <w:tc>
          <w:tcPr>
            <w:tcW w:w="38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402BC0A"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Drawings</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7F4C23F"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5,000</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3CCB30A"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 </w:t>
            </w:r>
          </w:p>
        </w:tc>
      </w:tr>
      <w:tr w:rsidR="007C0CBD" w:rsidRPr="00B06A35" w14:paraId="2B259FB0" w14:textId="77777777" w:rsidTr="007C0CBD">
        <w:trPr>
          <w:trHeight w:val="300"/>
        </w:trPr>
        <w:tc>
          <w:tcPr>
            <w:tcW w:w="386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2EB4B6DE"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Purchases</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65D8331F"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80,000</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322E0940"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 </w:t>
            </w:r>
          </w:p>
        </w:tc>
      </w:tr>
      <w:tr w:rsidR="007C0CBD" w:rsidRPr="00B06A35" w14:paraId="3EE5AD25" w14:textId="77777777" w:rsidTr="007C0CBD">
        <w:trPr>
          <w:trHeight w:val="300"/>
        </w:trPr>
        <w:tc>
          <w:tcPr>
            <w:tcW w:w="38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D6BE8B2"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Revenue</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FCAD2A1"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 </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2FF156B"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120,000</w:t>
            </w:r>
          </w:p>
        </w:tc>
      </w:tr>
      <w:tr w:rsidR="007C0CBD" w:rsidRPr="00B06A35" w14:paraId="04E44B58" w14:textId="77777777" w:rsidTr="007C0CBD">
        <w:trPr>
          <w:trHeight w:val="300"/>
        </w:trPr>
        <w:tc>
          <w:tcPr>
            <w:tcW w:w="386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0C304746"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Wages</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332B124F"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12,000</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166A3E4A"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 </w:t>
            </w:r>
          </w:p>
        </w:tc>
      </w:tr>
      <w:tr w:rsidR="007C0CBD" w:rsidRPr="00B06A35" w14:paraId="18769016" w14:textId="77777777" w:rsidTr="007C0CBD">
        <w:trPr>
          <w:trHeight w:val="300"/>
        </w:trPr>
        <w:tc>
          <w:tcPr>
            <w:tcW w:w="38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52B13C2"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Advertising</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0A1DA70"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4,000</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C45AFCF"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 </w:t>
            </w:r>
          </w:p>
        </w:tc>
      </w:tr>
      <w:tr w:rsidR="007C0CBD" w:rsidRPr="00B06A35" w14:paraId="591AC9D4" w14:textId="77777777" w:rsidTr="007C0CBD">
        <w:trPr>
          <w:trHeight w:val="300"/>
        </w:trPr>
        <w:tc>
          <w:tcPr>
            <w:tcW w:w="386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17826773"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Rates</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00C756E3"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1,440</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7A5CE71A"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 </w:t>
            </w:r>
          </w:p>
        </w:tc>
      </w:tr>
      <w:tr w:rsidR="007C0CBD" w:rsidRPr="00B06A35" w14:paraId="41A720DE" w14:textId="77777777" w:rsidTr="007C0CBD">
        <w:trPr>
          <w:trHeight w:val="300"/>
        </w:trPr>
        <w:tc>
          <w:tcPr>
            <w:tcW w:w="38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3BDB948"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Bank charges</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079F53E"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200</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1C22F8D"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 </w:t>
            </w:r>
          </w:p>
        </w:tc>
      </w:tr>
      <w:tr w:rsidR="007C0CBD" w:rsidRPr="00B06A35" w14:paraId="40AB03C9" w14:textId="77777777" w:rsidTr="007C0CBD">
        <w:trPr>
          <w:trHeight w:val="300"/>
        </w:trPr>
        <w:tc>
          <w:tcPr>
            <w:tcW w:w="386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43A4CD2C"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Prepaid rates</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245FF9BC"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360</w:t>
            </w:r>
          </w:p>
        </w:tc>
        <w:tc>
          <w:tcPr>
            <w:tcW w:w="116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10FC7897"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 </w:t>
            </w:r>
          </w:p>
        </w:tc>
      </w:tr>
      <w:tr w:rsidR="007C0CBD" w:rsidRPr="00B06A35" w14:paraId="78C28554" w14:textId="77777777" w:rsidTr="007C0CBD">
        <w:trPr>
          <w:trHeight w:val="300"/>
        </w:trPr>
        <w:tc>
          <w:tcPr>
            <w:tcW w:w="38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BBD0212" w14:textId="77777777" w:rsidR="007C0CBD" w:rsidRPr="00B06A35" w:rsidRDefault="007C0CBD" w:rsidP="007C0CBD">
            <w:pPr>
              <w:spacing w:after="0" w:line="240" w:lineRule="auto"/>
              <w:jc w:val="both"/>
              <w:rPr>
                <w:rFonts w:ascii="Arial" w:eastAsia="Times New Roman" w:hAnsi="Arial" w:cs="Arial"/>
                <w:color w:val="305496"/>
                <w:lang w:val="en-GB" w:eastAsia="ro-RO"/>
              </w:rPr>
            </w:pPr>
            <w:r w:rsidRPr="00B06A35">
              <w:rPr>
                <w:rFonts w:ascii="Arial" w:eastAsia="Times New Roman" w:hAnsi="Arial" w:cs="Arial"/>
                <w:color w:val="305496"/>
                <w:lang w:val="en-GB" w:eastAsia="ro-RO"/>
              </w:rPr>
              <w:t>Total</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055464" w14:textId="77777777" w:rsidR="007C0CBD" w:rsidRPr="00B06A35" w:rsidRDefault="007C0CBD" w:rsidP="007C0CBD">
            <w:pPr>
              <w:spacing w:after="0" w:line="240" w:lineRule="auto"/>
              <w:jc w:val="right"/>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168,016</w:t>
            </w:r>
          </w:p>
        </w:tc>
        <w:tc>
          <w:tcPr>
            <w:tcW w:w="11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8350E0" w14:textId="77777777" w:rsidR="007C0CBD" w:rsidRPr="00B06A35" w:rsidRDefault="007C0CBD" w:rsidP="007C0CBD">
            <w:pPr>
              <w:spacing w:after="0" w:line="240" w:lineRule="auto"/>
              <w:jc w:val="right"/>
              <w:rPr>
                <w:rFonts w:ascii="Calibri" w:eastAsia="Times New Roman" w:hAnsi="Calibri" w:cs="Calibri"/>
                <w:color w:val="305496"/>
                <w:lang w:val="en-GB" w:eastAsia="ro-RO"/>
              </w:rPr>
            </w:pPr>
            <w:r w:rsidRPr="00B06A35">
              <w:rPr>
                <w:rFonts w:ascii="Calibri" w:eastAsia="Times New Roman" w:hAnsi="Calibri" w:cs="Calibri"/>
                <w:color w:val="305496"/>
                <w:lang w:val="en-GB" w:eastAsia="ro-RO"/>
              </w:rPr>
              <w:t>168016</w:t>
            </w:r>
          </w:p>
        </w:tc>
      </w:tr>
    </w:tbl>
    <w:p w14:paraId="6F057A33" w14:textId="70C1B23B" w:rsidR="007C0CBD" w:rsidRPr="00B06A35" w:rsidRDefault="007C0CBD" w:rsidP="007C0CBD">
      <w:pPr>
        <w:rPr>
          <w:rFonts w:ascii="Arial" w:hAnsi="Arial" w:cs="Arial"/>
          <w:lang w:val="en-GB"/>
        </w:rPr>
      </w:pPr>
    </w:p>
    <w:p w14:paraId="51DF72A6" w14:textId="043E35D5" w:rsidR="007C0CBD" w:rsidRPr="00B06A35" w:rsidRDefault="007C0CBD" w:rsidP="007C0CBD">
      <w:pPr>
        <w:rPr>
          <w:rFonts w:ascii="Arial" w:hAnsi="Arial" w:cs="Arial"/>
          <w:lang w:val="en-GB"/>
        </w:rPr>
      </w:pPr>
    </w:p>
    <w:p w14:paraId="61A3D297" w14:textId="1010C989" w:rsidR="007C0CBD" w:rsidRPr="00B06A35" w:rsidRDefault="007C0CBD" w:rsidP="007C0CBD">
      <w:pPr>
        <w:rPr>
          <w:rFonts w:ascii="Arial" w:hAnsi="Arial" w:cs="Arial"/>
          <w:lang w:val="en-GB"/>
        </w:rPr>
      </w:pPr>
    </w:p>
    <w:p w14:paraId="6F104287" w14:textId="5DD52E9D" w:rsidR="00F0199B" w:rsidRPr="00B06A35" w:rsidRDefault="00F0199B" w:rsidP="007C0CBD">
      <w:pPr>
        <w:rPr>
          <w:rFonts w:ascii="Arial" w:hAnsi="Arial" w:cs="Arial"/>
          <w:lang w:val="en-GB"/>
        </w:rPr>
      </w:pPr>
    </w:p>
    <w:p w14:paraId="566A1F1E" w14:textId="403892D2" w:rsidR="00F0199B" w:rsidRPr="00B06A35" w:rsidRDefault="00F0199B" w:rsidP="007C0CBD">
      <w:pPr>
        <w:rPr>
          <w:rFonts w:ascii="Arial" w:hAnsi="Arial" w:cs="Arial"/>
          <w:lang w:val="en-GB"/>
        </w:rPr>
      </w:pPr>
    </w:p>
    <w:p w14:paraId="556562B9" w14:textId="2D892448" w:rsidR="00F0199B" w:rsidRPr="00B06A35" w:rsidRDefault="00F0199B" w:rsidP="007C0CBD">
      <w:pPr>
        <w:rPr>
          <w:rFonts w:ascii="Arial" w:hAnsi="Arial" w:cs="Arial"/>
          <w:lang w:val="en-GB"/>
        </w:rPr>
      </w:pPr>
    </w:p>
    <w:p w14:paraId="0141A62B" w14:textId="4E906216" w:rsidR="00F0199B" w:rsidRPr="00B06A35" w:rsidRDefault="00F0199B" w:rsidP="007C0CBD">
      <w:pPr>
        <w:rPr>
          <w:rFonts w:ascii="Arial" w:hAnsi="Arial" w:cs="Arial"/>
          <w:lang w:val="en-GB"/>
        </w:rPr>
      </w:pPr>
    </w:p>
    <w:p w14:paraId="140FD51D" w14:textId="3E6F86C9" w:rsidR="00F0199B" w:rsidRPr="00B06A35" w:rsidRDefault="00F0199B" w:rsidP="007C0CBD">
      <w:pPr>
        <w:rPr>
          <w:rFonts w:ascii="Arial" w:hAnsi="Arial" w:cs="Arial"/>
          <w:lang w:val="en-GB"/>
        </w:rPr>
      </w:pPr>
    </w:p>
    <w:p w14:paraId="5792B146" w14:textId="31A7A59E" w:rsidR="00F0199B" w:rsidRPr="00B06A35" w:rsidRDefault="00F0199B" w:rsidP="007C0CBD">
      <w:pPr>
        <w:rPr>
          <w:rFonts w:ascii="Arial" w:hAnsi="Arial" w:cs="Arial"/>
          <w:lang w:val="en-GB"/>
        </w:rPr>
      </w:pPr>
    </w:p>
    <w:p w14:paraId="07897A6A" w14:textId="4029EA15" w:rsidR="00F0199B" w:rsidRPr="00B06A35" w:rsidRDefault="00F0199B" w:rsidP="007C0CBD">
      <w:pPr>
        <w:rPr>
          <w:rFonts w:ascii="Arial" w:hAnsi="Arial" w:cs="Arial"/>
          <w:lang w:val="en-GB"/>
        </w:rPr>
      </w:pPr>
    </w:p>
    <w:p w14:paraId="2305FC9A" w14:textId="77777777" w:rsidR="00F0199B" w:rsidRPr="00B06A35" w:rsidRDefault="00F0199B" w:rsidP="007C0CBD">
      <w:pPr>
        <w:rPr>
          <w:rFonts w:ascii="Arial" w:hAnsi="Arial" w:cs="Arial"/>
          <w:lang w:val="en-GB"/>
        </w:rPr>
      </w:pPr>
    </w:p>
    <w:p w14:paraId="172D92BE" w14:textId="4A6351D9" w:rsidR="003E46F7" w:rsidRPr="00B06A35" w:rsidRDefault="003E46F7" w:rsidP="006D791A">
      <w:pPr>
        <w:jc w:val="center"/>
        <w:rPr>
          <w:rFonts w:ascii="Arial" w:hAnsi="Arial" w:cs="Arial"/>
          <w:sz w:val="24"/>
          <w:szCs w:val="24"/>
          <w:lang w:val="en-GB"/>
        </w:rPr>
      </w:pPr>
    </w:p>
    <w:p w14:paraId="35486933" w14:textId="77777777" w:rsidR="00F0199B" w:rsidRPr="00B06A35" w:rsidRDefault="00F0199B" w:rsidP="00F0199B">
      <w:pPr>
        <w:rPr>
          <w:rFonts w:ascii="Arial" w:hAnsi="Arial" w:cs="Arial"/>
          <w:lang w:val="en-GB"/>
        </w:rPr>
      </w:pPr>
      <w:r w:rsidRPr="00B06A35">
        <w:rPr>
          <w:rFonts w:ascii="Arial" w:hAnsi="Arial" w:cs="Arial"/>
          <w:lang w:val="en-GB"/>
        </w:rPr>
        <w:lastRenderedPageBreak/>
        <w:t>Statement of Profit or Loss</w:t>
      </w:r>
    </w:p>
    <w:p w14:paraId="3B0F0B14" w14:textId="15C2F4E4" w:rsidR="003E46F7" w:rsidRPr="00B06A35" w:rsidRDefault="003E46F7" w:rsidP="00F0199B">
      <w:pPr>
        <w:rPr>
          <w:rFonts w:ascii="Arial" w:hAnsi="Arial" w:cs="Arial"/>
          <w:lang w:val="en-GB"/>
        </w:rPr>
      </w:pPr>
    </w:p>
    <w:tbl>
      <w:tblPr>
        <w:tblW w:w="6880" w:type="dxa"/>
        <w:tblLook w:val="04A0" w:firstRow="1" w:lastRow="0" w:firstColumn="1" w:lastColumn="0" w:noHBand="0" w:noVBand="1"/>
      </w:tblPr>
      <w:tblGrid>
        <w:gridCol w:w="5920"/>
        <w:gridCol w:w="960"/>
      </w:tblGrid>
      <w:tr w:rsidR="00517D74" w:rsidRPr="00B06A35" w14:paraId="408DCFBD" w14:textId="77777777" w:rsidTr="00517D74">
        <w:trPr>
          <w:trHeight w:val="300"/>
        </w:trPr>
        <w:tc>
          <w:tcPr>
            <w:tcW w:w="5920" w:type="dxa"/>
            <w:tcBorders>
              <w:top w:val="single" w:sz="8" w:space="0" w:color="auto"/>
              <w:left w:val="single" w:sz="8" w:space="0" w:color="auto"/>
              <w:bottom w:val="nil"/>
              <w:right w:val="nil"/>
            </w:tcBorders>
            <w:shd w:val="clear" w:color="auto" w:fill="auto"/>
            <w:noWrap/>
            <w:vAlign w:val="bottom"/>
            <w:hideMark/>
          </w:tcPr>
          <w:p w14:paraId="205F0BA2" w14:textId="77777777" w:rsidR="00517D74" w:rsidRPr="00B06A35" w:rsidRDefault="00517D74" w:rsidP="00517D74">
            <w:pPr>
              <w:spacing w:after="0" w:line="240" w:lineRule="auto"/>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Income statement</w:t>
            </w:r>
          </w:p>
        </w:tc>
        <w:tc>
          <w:tcPr>
            <w:tcW w:w="960" w:type="dxa"/>
            <w:tcBorders>
              <w:top w:val="single" w:sz="8" w:space="0" w:color="auto"/>
              <w:left w:val="nil"/>
              <w:bottom w:val="nil"/>
              <w:right w:val="single" w:sz="8" w:space="0" w:color="auto"/>
            </w:tcBorders>
            <w:shd w:val="clear" w:color="auto" w:fill="auto"/>
            <w:noWrap/>
            <w:vAlign w:val="bottom"/>
            <w:hideMark/>
          </w:tcPr>
          <w:p w14:paraId="794E011E" w14:textId="77777777" w:rsidR="00517D74" w:rsidRPr="00B06A35" w:rsidRDefault="00517D74" w:rsidP="00517D74">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r>
      <w:tr w:rsidR="00517D74" w:rsidRPr="00B06A35" w14:paraId="4AB1FA6F" w14:textId="77777777" w:rsidTr="00517D74">
        <w:trPr>
          <w:trHeight w:val="300"/>
        </w:trPr>
        <w:tc>
          <w:tcPr>
            <w:tcW w:w="5920" w:type="dxa"/>
            <w:tcBorders>
              <w:top w:val="nil"/>
              <w:left w:val="single" w:sz="8" w:space="0" w:color="auto"/>
              <w:bottom w:val="nil"/>
              <w:right w:val="nil"/>
            </w:tcBorders>
            <w:shd w:val="clear" w:color="auto" w:fill="auto"/>
            <w:noWrap/>
            <w:vAlign w:val="bottom"/>
            <w:hideMark/>
          </w:tcPr>
          <w:p w14:paraId="1B67589C" w14:textId="77777777" w:rsidR="00517D74" w:rsidRPr="00B06A35" w:rsidRDefault="00517D74" w:rsidP="00517D74">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Revenues</w:t>
            </w:r>
          </w:p>
        </w:tc>
        <w:tc>
          <w:tcPr>
            <w:tcW w:w="960" w:type="dxa"/>
            <w:tcBorders>
              <w:top w:val="nil"/>
              <w:left w:val="nil"/>
              <w:bottom w:val="nil"/>
              <w:right w:val="single" w:sz="8" w:space="0" w:color="auto"/>
            </w:tcBorders>
            <w:shd w:val="clear" w:color="auto" w:fill="auto"/>
            <w:noWrap/>
            <w:vAlign w:val="bottom"/>
            <w:hideMark/>
          </w:tcPr>
          <w:p w14:paraId="66BF0F11" w14:textId="77777777" w:rsidR="00517D74" w:rsidRPr="00B06A35" w:rsidRDefault="00517D74" w:rsidP="00517D74">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120000</w:t>
            </w:r>
          </w:p>
        </w:tc>
      </w:tr>
      <w:tr w:rsidR="00517D74" w:rsidRPr="00B06A35" w14:paraId="0A71531E" w14:textId="77777777" w:rsidTr="00517D74">
        <w:trPr>
          <w:trHeight w:val="300"/>
        </w:trPr>
        <w:tc>
          <w:tcPr>
            <w:tcW w:w="5920" w:type="dxa"/>
            <w:tcBorders>
              <w:top w:val="nil"/>
              <w:left w:val="single" w:sz="8" w:space="0" w:color="auto"/>
              <w:bottom w:val="nil"/>
              <w:right w:val="nil"/>
            </w:tcBorders>
            <w:shd w:val="clear" w:color="auto" w:fill="auto"/>
            <w:noWrap/>
            <w:vAlign w:val="bottom"/>
            <w:hideMark/>
          </w:tcPr>
          <w:p w14:paraId="28E14673" w14:textId="77777777" w:rsidR="00517D74" w:rsidRPr="00B06A35" w:rsidRDefault="00517D74" w:rsidP="00517D74">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Cost of sales</w:t>
            </w:r>
          </w:p>
        </w:tc>
        <w:tc>
          <w:tcPr>
            <w:tcW w:w="960" w:type="dxa"/>
            <w:tcBorders>
              <w:top w:val="nil"/>
              <w:left w:val="nil"/>
              <w:bottom w:val="nil"/>
              <w:right w:val="single" w:sz="8" w:space="0" w:color="auto"/>
            </w:tcBorders>
            <w:shd w:val="clear" w:color="auto" w:fill="auto"/>
            <w:noWrap/>
            <w:vAlign w:val="bottom"/>
            <w:hideMark/>
          </w:tcPr>
          <w:p w14:paraId="65586040" w14:textId="77777777" w:rsidR="00517D74" w:rsidRPr="00B06A35" w:rsidRDefault="00517D74" w:rsidP="00517D74">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-74000</w:t>
            </w:r>
          </w:p>
        </w:tc>
      </w:tr>
      <w:tr w:rsidR="00517D74" w:rsidRPr="00B06A35" w14:paraId="54BF3E86" w14:textId="77777777" w:rsidTr="00517D74">
        <w:trPr>
          <w:trHeight w:val="300"/>
        </w:trPr>
        <w:tc>
          <w:tcPr>
            <w:tcW w:w="5920" w:type="dxa"/>
            <w:tcBorders>
              <w:top w:val="nil"/>
              <w:left w:val="single" w:sz="8" w:space="0" w:color="auto"/>
              <w:bottom w:val="nil"/>
              <w:right w:val="nil"/>
            </w:tcBorders>
            <w:shd w:val="clear" w:color="auto" w:fill="auto"/>
            <w:noWrap/>
            <w:vAlign w:val="bottom"/>
            <w:hideMark/>
          </w:tcPr>
          <w:p w14:paraId="388E4D89" w14:textId="77777777" w:rsidR="00517D74" w:rsidRPr="00B06A35" w:rsidRDefault="00517D74" w:rsidP="00517D74">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Wages</w:t>
            </w:r>
          </w:p>
        </w:tc>
        <w:tc>
          <w:tcPr>
            <w:tcW w:w="960" w:type="dxa"/>
            <w:tcBorders>
              <w:top w:val="nil"/>
              <w:left w:val="nil"/>
              <w:bottom w:val="nil"/>
              <w:right w:val="single" w:sz="8" w:space="0" w:color="auto"/>
            </w:tcBorders>
            <w:shd w:val="clear" w:color="auto" w:fill="auto"/>
            <w:noWrap/>
            <w:vAlign w:val="bottom"/>
            <w:hideMark/>
          </w:tcPr>
          <w:p w14:paraId="46415DFB" w14:textId="77777777" w:rsidR="00517D74" w:rsidRPr="00B06A35" w:rsidRDefault="00517D74" w:rsidP="00517D74">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-12000</w:t>
            </w:r>
          </w:p>
        </w:tc>
      </w:tr>
      <w:tr w:rsidR="00517D74" w:rsidRPr="00B06A35" w14:paraId="32E9E7AA" w14:textId="77777777" w:rsidTr="00517D74">
        <w:trPr>
          <w:trHeight w:val="300"/>
        </w:trPr>
        <w:tc>
          <w:tcPr>
            <w:tcW w:w="5920" w:type="dxa"/>
            <w:tcBorders>
              <w:top w:val="nil"/>
              <w:left w:val="single" w:sz="8" w:space="0" w:color="auto"/>
              <w:bottom w:val="single" w:sz="4" w:space="0" w:color="auto"/>
              <w:right w:val="nil"/>
            </w:tcBorders>
            <w:shd w:val="clear" w:color="auto" w:fill="auto"/>
            <w:noWrap/>
            <w:vAlign w:val="bottom"/>
            <w:hideMark/>
          </w:tcPr>
          <w:p w14:paraId="47CE7A70" w14:textId="77777777" w:rsidR="00517D74" w:rsidRPr="00B06A35" w:rsidRDefault="00517D74" w:rsidP="00517D74">
            <w:pPr>
              <w:spacing w:after="0" w:line="240" w:lineRule="auto"/>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Gross profit</w:t>
            </w:r>
          </w:p>
        </w:tc>
        <w:tc>
          <w:tcPr>
            <w:tcW w:w="960" w:type="dxa"/>
            <w:tcBorders>
              <w:top w:val="nil"/>
              <w:left w:val="nil"/>
              <w:bottom w:val="single" w:sz="4" w:space="0" w:color="auto"/>
              <w:right w:val="single" w:sz="8" w:space="0" w:color="auto"/>
            </w:tcBorders>
            <w:shd w:val="clear" w:color="auto" w:fill="auto"/>
            <w:noWrap/>
            <w:vAlign w:val="bottom"/>
            <w:hideMark/>
          </w:tcPr>
          <w:p w14:paraId="573BF9C5" w14:textId="77777777" w:rsidR="00517D74" w:rsidRPr="00B06A35" w:rsidRDefault="00517D74" w:rsidP="00517D74">
            <w:pPr>
              <w:spacing w:after="0" w:line="240" w:lineRule="auto"/>
              <w:jc w:val="right"/>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34000</w:t>
            </w:r>
          </w:p>
        </w:tc>
      </w:tr>
      <w:tr w:rsidR="00517D74" w:rsidRPr="00B06A35" w14:paraId="440425BE" w14:textId="77777777" w:rsidTr="00517D74">
        <w:trPr>
          <w:trHeight w:val="300"/>
        </w:trPr>
        <w:tc>
          <w:tcPr>
            <w:tcW w:w="5920" w:type="dxa"/>
            <w:tcBorders>
              <w:top w:val="nil"/>
              <w:left w:val="single" w:sz="8" w:space="0" w:color="auto"/>
              <w:bottom w:val="nil"/>
              <w:right w:val="nil"/>
            </w:tcBorders>
            <w:shd w:val="clear" w:color="auto" w:fill="auto"/>
            <w:noWrap/>
            <w:vAlign w:val="bottom"/>
            <w:hideMark/>
          </w:tcPr>
          <w:p w14:paraId="52692A37" w14:textId="77777777" w:rsidR="00517D74" w:rsidRPr="00B06A35" w:rsidRDefault="00517D74" w:rsidP="00517D74">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c>
          <w:tcPr>
            <w:tcW w:w="960" w:type="dxa"/>
            <w:tcBorders>
              <w:top w:val="nil"/>
              <w:left w:val="nil"/>
              <w:bottom w:val="nil"/>
              <w:right w:val="single" w:sz="8" w:space="0" w:color="auto"/>
            </w:tcBorders>
            <w:shd w:val="clear" w:color="auto" w:fill="auto"/>
            <w:noWrap/>
            <w:vAlign w:val="bottom"/>
            <w:hideMark/>
          </w:tcPr>
          <w:p w14:paraId="2785686F" w14:textId="77777777" w:rsidR="00517D74" w:rsidRPr="00B06A35" w:rsidRDefault="00517D74" w:rsidP="00517D74">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r>
      <w:tr w:rsidR="00517D74" w:rsidRPr="00B06A35" w14:paraId="6B1A2E2B" w14:textId="77777777" w:rsidTr="00517D74">
        <w:trPr>
          <w:trHeight w:val="300"/>
        </w:trPr>
        <w:tc>
          <w:tcPr>
            <w:tcW w:w="5920" w:type="dxa"/>
            <w:tcBorders>
              <w:top w:val="single" w:sz="4" w:space="0" w:color="auto"/>
              <w:left w:val="single" w:sz="8" w:space="0" w:color="auto"/>
              <w:bottom w:val="nil"/>
              <w:right w:val="nil"/>
            </w:tcBorders>
            <w:shd w:val="clear" w:color="auto" w:fill="auto"/>
            <w:noWrap/>
            <w:vAlign w:val="bottom"/>
            <w:hideMark/>
          </w:tcPr>
          <w:p w14:paraId="6E28C56F" w14:textId="77777777" w:rsidR="00517D74" w:rsidRPr="00B06A35" w:rsidRDefault="00517D74" w:rsidP="00517D74">
            <w:pPr>
              <w:spacing w:after="0" w:line="240" w:lineRule="auto"/>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Expenses</w:t>
            </w:r>
          </w:p>
        </w:tc>
        <w:tc>
          <w:tcPr>
            <w:tcW w:w="960" w:type="dxa"/>
            <w:tcBorders>
              <w:top w:val="single" w:sz="4" w:space="0" w:color="auto"/>
              <w:left w:val="nil"/>
              <w:bottom w:val="nil"/>
              <w:right w:val="single" w:sz="8" w:space="0" w:color="auto"/>
            </w:tcBorders>
            <w:shd w:val="clear" w:color="auto" w:fill="auto"/>
            <w:noWrap/>
            <w:vAlign w:val="bottom"/>
            <w:hideMark/>
          </w:tcPr>
          <w:p w14:paraId="2D2B243E" w14:textId="77777777" w:rsidR="00517D74" w:rsidRPr="00B06A35" w:rsidRDefault="00517D74" w:rsidP="00517D74">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r>
      <w:tr w:rsidR="00517D74" w:rsidRPr="00B06A35" w14:paraId="79DB2194" w14:textId="77777777" w:rsidTr="00517D74">
        <w:trPr>
          <w:trHeight w:val="300"/>
        </w:trPr>
        <w:tc>
          <w:tcPr>
            <w:tcW w:w="5920" w:type="dxa"/>
            <w:tcBorders>
              <w:top w:val="nil"/>
              <w:left w:val="single" w:sz="8" w:space="0" w:color="auto"/>
              <w:bottom w:val="nil"/>
              <w:right w:val="nil"/>
            </w:tcBorders>
            <w:shd w:val="clear" w:color="auto" w:fill="auto"/>
            <w:noWrap/>
            <w:vAlign w:val="bottom"/>
            <w:hideMark/>
          </w:tcPr>
          <w:p w14:paraId="666A2B0B" w14:textId="77777777" w:rsidR="00517D74" w:rsidRPr="00B06A35" w:rsidRDefault="00517D74" w:rsidP="00517D74">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Depreciation on fittings</w:t>
            </w:r>
          </w:p>
        </w:tc>
        <w:tc>
          <w:tcPr>
            <w:tcW w:w="960" w:type="dxa"/>
            <w:tcBorders>
              <w:top w:val="nil"/>
              <w:left w:val="nil"/>
              <w:bottom w:val="nil"/>
              <w:right w:val="single" w:sz="8" w:space="0" w:color="auto"/>
            </w:tcBorders>
            <w:shd w:val="clear" w:color="auto" w:fill="auto"/>
            <w:noWrap/>
            <w:vAlign w:val="bottom"/>
            <w:hideMark/>
          </w:tcPr>
          <w:p w14:paraId="120235EB" w14:textId="77777777" w:rsidR="00517D74" w:rsidRPr="00B06A35" w:rsidRDefault="00517D74" w:rsidP="00517D74">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384</w:t>
            </w:r>
          </w:p>
        </w:tc>
      </w:tr>
      <w:tr w:rsidR="00517D74" w:rsidRPr="00B06A35" w14:paraId="7DBD92ED" w14:textId="77777777" w:rsidTr="00517D74">
        <w:trPr>
          <w:trHeight w:val="300"/>
        </w:trPr>
        <w:tc>
          <w:tcPr>
            <w:tcW w:w="5920" w:type="dxa"/>
            <w:tcBorders>
              <w:top w:val="nil"/>
              <w:left w:val="single" w:sz="8" w:space="0" w:color="auto"/>
              <w:bottom w:val="nil"/>
              <w:right w:val="nil"/>
            </w:tcBorders>
            <w:shd w:val="clear" w:color="auto" w:fill="auto"/>
            <w:noWrap/>
            <w:vAlign w:val="bottom"/>
            <w:hideMark/>
          </w:tcPr>
          <w:p w14:paraId="66A42738" w14:textId="77777777" w:rsidR="00517D74" w:rsidRPr="00B06A35" w:rsidRDefault="00517D74" w:rsidP="00517D74">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Depreciation of building</w:t>
            </w:r>
          </w:p>
        </w:tc>
        <w:tc>
          <w:tcPr>
            <w:tcW w:w="960" w:type="dxa"/>
            <w:tcBorders>
              <w:top w:val="nil"/>
              <w:left w:val="nil"/>
              <w:bottom w:val="nil"/>
              <w:right w:val="single" w:sz="8" w:space="0" w:color="auto"/>
            </w:tcBorders>
            <w:shd w:val="clear" w:color="auto" w:fill="auto"/>
            <w:noWrap/>
            <w:vAlign w:val="bottom"/>
            <w:hideMark/>
          </w:tcPr>
          <w:p w14:paraId="4281844F" w14:textId="77777777" w:rsidR="00517D74" w:rsidRPr="00B06A35" w:rsidRDefault="00517D74" w:rsidP="00517D74">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1000</w:t>
            </w:r>
          </w:p>
        </w:tc>
      </w:tr>
      <w:tr w:rsidR="00517D74" w:rsidRPr="00B06A35" w14:paraId="02208298" w14:textId="77777777" w:rsidTr="00517D74">
        <w:trPr>
          <w:trHeight w:val="300"/>
        </w:trPr>
        <w:tc>
          <w:tcPr>
            <w:tcW w:w="5920" w:type="dxa"/>
            <w:tcBorders>
              <w:top w:val="nil"/>
              <w:left w:val="single" w:sz="8" w:space="0" w:color="auto"/>
              <w:bottom w:val="nil"/>
              <w:right w:val="nil"/>
            </w:tcBorders>
            <w:shd w:val="clear" w:color="auto" w:fill="auto"/>
            <w:noWrap/>
            <w:vAlign w:val="bottom"/>
            <w:hideMark/>
          </w:tcPr>
          <w:p w14:paraId="6CBA9232" w14:textId="77777777" w:rsidR="00517D74" w:rsidRPr="00B06A35" w:rsidRDefault="00517D74" w:rsidP="00517D74">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Bad debts</w:t>
            </w:r>
          </w:p>
        </w:tc>
        <w:tc>
          <w:tcPr>
            <w:tcW w:w="960" w:type="dxa"/>
            <w:tcBorders>
              <w:top w:val="nil"/>
              <w:left w:val="nil"/>
              <w:bottom w:val="nil"/>
              <w:right w:val="single" w:sz="8" w:space="0" w:color="auto"/>
            </w:tcBorders>
            <w:shd w:val="clear" w:color="auto" w:fill="auto"/>
            <w:noWrap/>
            <w:vAlign w:val="bottom"/>
            <w:hideMark/>
          </w:tcPr>
          <w:p w14:paraId="4C876AFE" w14:textId="77777777" w:rsidR="00517D74" w:rsidRPr="00B06A35" w:rsidRDefault="00517D74" w:rsidP="00517D74">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882</w:t>
            </w:r>
          </w:p>
        </w:tc>
      </w:tr>
      <w:tr w:rsidR="00517D74" w:rsidRPr="00B06A35" w14:paraId="0A9B1401" w14:textId="77777777" w:rsidTr="00517D74">
        <w:trPr>
          <w:trHeight w:val="300"/>
        </w:trPr>
        <w:tc>
          <w:tcPr>
            <w:tcW w:w="5920" w:type="dxa"/>
            <w:tcBorders>
              <w:top w:val="nil"/>
              <w:left w:val="single" w:sz="8" w:space="0" w:color="auto"/>
              <w:bottom w:val="nil"/>
              <w:right w:val="nil"/>
            </w:tcBorders>
            <w:shd w:val="clear" w:color="auto" w:fill="auto"/>
            <w:noWrap/>
            <w:vAlign w:val="bottom"/>
            <w:hideMark/>
          </w:tcPr>
          <w:p w14:paraId="343EBF69" w14:textId="77777777" w:rsidR="00517D74" w:rsidRPr="00B06A35" w:rsidRDefault="00517D74" w:rsidP="00517D74">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Advertising</w:t>
            </w:r>
          </w:p>
        </w:tc>
        <w:tc>
          <w:tcPr>
            <w:tcW w:w="960" w:type="dxa"/>
            <w:tcBorders>
              <w:top w:val="nil"/>
              <w:left w:val="nil"/>
              <w:bottom w:val="nil"/>
              <w:right w:val="single" w:sz="8" w:space="0" w:color="auto"/>
            </w:tcBorders>
            <w:shd w:val="clear" w:color="auto" w:fill="auto"/>
            <w:noWrap/>
            <w:vAlign w:val="bottom"/>
            <w:hideMark/>
          </w:tcPr>
          <w:p w14:paraId="6641EFD8" w14:textId="77777777" w:rsidR="00517D74" w:rsidRPr="00B06A35" w:rsidRDefault="00517D74" w:rsidP="00517D74">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4000</w:t>
            </w:r>
          </w:p>
        </w:tc>
      </w:tr>
      <w:tr w:rsidR="00517D74" w:rsidRPr="00B06A35" w14:paraId="30BB83BD" w14:textId="77777777" w:rsidTr="00517D74">
        <w:trPr>
          <w:trHeight w:val="300"/>
        </w:trPr>
        <w:tc>
          <w:tcPr>
            <w:tcW w:w="5920" w:type="dxa"/>
            <w:tcBorders>
              <w:top w:val="nil"/>
              <w:left w:val="single" w:sz="8" w:space="0" w:color="auto"/>
              <w:bottom w:val="nil"/>
              <w:right w:val="nil"/>
            </w:tcBorders>
            <w:shd w:val="clear" w:color="auto" w:fill="auto"/>
            <w:noWrap/>
            <w:vAlign w:val="bottom"/>
            <w:hideMark/>
          </w:tcPr>
          <w:p w14:paraId="7A5B185E" w14:textId="77777777" w:rsidR="00517D74" w:rsidRPr="00B06A35" w:rsidRDefault="00517D74" w:rsidP="00517D74">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Rates</w:t>
            </w:r>
          </w:p>
        </w:tc>
        <w:tc>
          <w:tcPr>
            <w:tcW w:w="960" w:type="dxa"/>
            <w:tcBorders>
              <w:top w:val="nil"/>
              <w:left w:val="nil"/>
              <w:bottom w:val="nil"/>
              <w:right w:val="single" w:sz="8" w:space="0" w:color="auto"/>
            </w:tcBorders>
            <w:shd w:val="clear" w:color="auto" w:fill="auto"/>
            <w:noWrap/>
            <w:vAlign w:val="bottom"/>
            <w:hideMark/>
          </w:tcPr>
          <w:p w14:paraId="13C2BC39" w14:textId="77777777" w:rsidR="00517D74" w:rsidRPr="00B06A35" w:rsidRDefault="00517D74" w:rsidP="00517D74">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1440</w:t>
            </w:r>
          </w:p>
        </w:tc>
      </w:tr>
      <w:tr w:rsidR="00517D74" w:rsidRPr="00B06A35" w14:paraId="4AE5B514" w14:textId="77777777" w:rsidTr="00517D74">
        <w:trPr>
          <w:trHeight w:val="300"/>
        </w:trPr>
        <w:tc>
          <w:tcPr>
            <w:tcW w:w="5920" w:type="dxa"/>
            <w:tcBorders>
              <w:top w:val="nil"/>
              <w:left w:val="single" w:sz="8" w:space="0" w:color="auto"/>
              <w:bottom w:val="nil"/>
              <w:right w:val="nil"/>
            </w:tcBorders>
            <w:shd w:val="clear" w:color="auto" w:fill="auto"/>
            <w:noWrap/>
            <w:vAlign w:val="bottom"/>
            <w:hideMark/>
          </w:tcPr>
          <w:p w14:paraId="24B9C9DF" w14:textId="77777777" w:rsidR="00517D74" w:rsidRPr="00B06A35" w:rsidRDefault="00517D74" w:rsidP="00517D74">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Bank charges</w:t>
            </w:r>
          </w:p>
        </w:tc>
        <w:tc>
          <w:tcPr>
            <w:tcW w:w="960" w:type="dxa"/>
            <w:tcBorders>
              <w:top w:val="nil"/>
              <w:left w:val="nil"/>
              <w:bottom w:val="nil"/>
              <w:right w:val="single" w:sz="8" w:space="0" w:color="auto"/>
            </w:tcBorders>
            <w:shd w:val="clear" w:color="auto" w:fill="auto"/>
            <w:noWrap/>
            <w:vAlign w:val="bottom"/>
            <w:hideMark/>
          </w:tcPr>
          <w:p w14:paraId="06822C2F" w14:textId="77777777" w:rsidR="00517D74" w:rsidRPr="00B06A35" w:rsidRDefault="00517D74" w:rsidP="00517D74">
            <w:pPr>
              <w:spacing w:after="0" w:line="240" w:lineRule="auto"/>
              <w:jc w:val="right"/>
              <w:rPr>
                <w:rFonts w:ascii="Arial" w:eastAsia="Times New Roman" w:hAnsi="Arial" w:cs="Arial"/>
                <w:color w:val="000000"/>
                <w:lang w:val="en-GB" w:eastAsia="ro-RO"/>
              </w:rPr>
            </w:pPr>
            <w:r w:rsidRPr="00B06A35">
              <w:rPr>
                <w:rFonts w:ascii="Arial" w:eastAsia="Times New Roman" w:hAnsi="Arial" w:cs="Arial"/>
                <w:color w:val="000000"/>
                <w:lang w:val="en-GB" w:eastAsia="ro-RO"/>
              </w:rPr>
              <w:t>200</w:t>
            </w:r>
          </w:p>
        </w:tc>
      </w:tr>
      <w:tr w:rsidR="00517D74" w:rsidRPr="00B06A35" w14:paraId="33DC298E" w14:textId="77777777" w:rsidTr="00517D74">
        <w:trPr>
          <w:trHeight w:val="300"/>
        </w:trPr>
        <w:tc>
          <w:tcPr>
            <w:tcW w:w="5920" w:type="dxa"/>
            <w:tcBorders>
              <w:top w:val="nil"/>
              <w:left w:val="single" w:sz="8" w:space="0" w:color="auto"/>
              <w:bottom w:val="single" w:sz="4" w:space="0" w:color="auto"/>
              <w:right w:val="nil"/>
            </w:tcBorders>
            <w:shd w:val="clear" w:color="auto" w:fill="auto"/>
            <w:noWrap/>
            <w:vAlign w:val="bottom"/>
            <w:hideMark/>
          </w:tcPr>
          <w:p w14:paraId="6960AE55" w14:textId="77777777" w:rsidR="00517D74" w:rsidRPr="00B06A35" w:rsidRDefault="00517D74" w:rsidP="00517D74">
            <w:pPr>
              <w:spacing w:after="0" w:line="240" w:lineRule="auto"/>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Total expenses</w:t>
            </w:r>
          </w:p>
        </w:tc>
        <w:tc>
          <w:tcPr>
            <w:tcW w:w="960" w:type="dxa"/>
            <w:tcBorders>
              <w:top w:val="nil"/>
              <w:left w:val="nil"/>
              <w:bottom w:val="single" w:sz="4" w:space="0" w:color="auto"/>
              <w:right w:val="single" w:sz="8" w:space="0" w:color="auto"/>
            </w:tcBorders>
            <w:shd w:val="clear" w:color="auto" w:fill="auto"/>
            <w:noWrap/>
            <w:vAlign w:val="bottom"/>
            <w:hideMark/>
          </w:tcPr>
          <w:p w14:paraId="3D0CEC90" w14:textId="77777777" w:rsidR="00517D74" w:rsidRPr="00B06A35" w:rsidRDefault="00517D74" w:rsidP="00517D74">
            <w:pPr>
              <w:spacing w:after="0" w:line="240" w:lineRule="auto"/>
              <w:jc w:val="right"/>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7906</w:t>
            </w:r>
          </w:p>
        </w:tc>
      </w:tr>
      <w:tr w:rsidR="00517D74" w:rsidRPr="00B06A35" w14:paraId="522B04BD" w14:textId="77777777" w:rsidTr="00517D74">
        <w:trPr>
          <w:trHeight w:val="300"/>
        </w:trPr>
        <w:tc>
          <w:tcPr>
            <w:tcW w:w="5920" w:type="dxa"/>
            <w:tcBorders>
              <w:top w:val="nil"/>
              <w:left w:val="single" w:sz="8" w:space="0" w:color="auto"/>
              <w:bottom w:val="nil"/>
              <w:right w:val="nil"/>
            </w:tcBorders>
            <w:shd w:val="clear" w:color="auto" w:fill="auto"/>
            <w:noWrap/>
            <w:vAlign w:val="bottom"/>
            <w:hideMark/>
          </w:tcPr>
          <w:p w14:paraId="2032ECE0" w14:textId="77777777" w:rsidR="00517D74" w:rsidRPr="00B06A35" w:rsidRDefault="00517D74" w:rsidP="00517D74">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c>
          <w:tcPr>
            <w:tcW w:w="960" w:type="dxa"/>
            <w:tcBorders>
              <w:top w:val="nil"/>
              <w:left w:val="nil"/>
              <w:bottom w:val="nil"/>
              <w:right w:val="single" w:sz="8" w:space="0" w:color="auto"/>
            </w:tcBorders>
            <w:shd w:val="clear" w:color="auto" w:fill="auto"/>
            <w:noWrap/>
            <w:vAlign w:val="bottom"/>
            <w:hideMark/>
          </w:tcPr>
          <w:p w14:paraId="5CB6215E" w14:textId="77777777" w:rsidR="00517D74" w:rsidRPr="00B06A35" w:rsidRDefault="00517D74" w:rsidP="00517D74">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 </w:t>
            </w:r>
          </w:p>
        </w:tc>
      </w:tr>
      <w:tr w:rsidR="00517D74" w:rsidRPr="00B06A35" w14:paraId="402FD4D2" w14:textId="77777777" w:rsidTr="00517D74">
        <w:trPr>
          <w:trHeight w:val="315"/>
        </w:trPr>
        <w:tc>
          <w:tcPr>
            <w:tcW w:w="5920" w:type="dxa"/>
            <w:tcBorders>
              <w:top w:val="nil"/>
              <w:left w:val="single" w:sz="8" w:space="0" w:color="auto"/>
              <w:bottom w:val="single" w:sz="8" w:space="0" w:color="auto"/>
              <w:right w:val="nil"/>
            </w:tcBorders>
            <w:shd w:val="clear" w:color="auto" w:fill="auto"/>
            <w:noWrap/>
            <w:vAlign w:val="bottom"/>
            <w:hideMark/>
          </w:tcPr>
          <w:p w14:paraId="5761AE96" w14:textId="77777777" w:rsidR="00517D74" w:rsidRPr="00B06A35" w:rsidRDefault="00517D74" w:rsidP="00517D74">
            <w:pPr>
              <w:spacing w:after="0" w:line="240" w:lineRule="auto"/>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Net profit</w:t>
            </w:r>
          </w:p>
        </w:tc>
        <w:tc>
          <w:tcPr>
            <w:tcW w:w="960" w:type="dxa"/>
            <w:tcBorders>
              <w:top w:val="nil"/>
              <w:left w:val="nil"/>
              <w:bottom w:val="single" w:sz="8" w:space="0" w:color="auto"/>
              <w:right w:val="single" w:sz="8" w:space="0" w:color="auto"/>
            </w:tcBorders>
            <w:shd w:val="clear" w:color="auto" w:fill="auto"/>
            <w:noWrap/>
            <w:vAlign w:val="bottom"/>
            <w:hideMark/>
          </w:tcPr>
          <w:p w14:paraId="597387DB" w14:textId="77777777" w:rsidR="00517D74" w:rsidRPr="00B06A35" w:rsidRDefault="00517D74" w:rsidP="00517D74">
            <w:pPr>
              <w:spacing w:after="0" w:line="240" w:lineRule="auto"/>
              <w:jc w:val="right"/>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26094</w:t>
            </w:r>
          </w:p>
        </w:tc>
      </w:tr>
    </w:tbl>
    <w:p w14:paraId="73398466" w14:textId="77777777" w:rsidR="00517D74" w:rsidRPr="00B06A35" w:rsidRDefault="00517D74" w:rsidP="00F0199B">
      <w:pPr>
        <w:rPr>
          <w:rFonts w:ascii="Arial" w:hAnsi="Arial" w:cs="Arial"/>
          <w:lang w:val="en-GB"/>
        </w:rPr>
      </w:pPr>
    </w:p>
    <w:p w14:paraId="34C34E76" w14:textId="77777777" w:rsidR="004C7A35" w:rsidRPr="00B06A35" w:rsidRDefault="004C7A35" w:rsidP="00517D74">
      <w:pPr>
        <w:spacing w:after="0" w:line="240" w:lineRule="auto"/>
        <w:rPr>
          <w:rFonts w:ascii="Arial" w:eastAsia="Times New Roman" w:hAnsi="Arial" w:cs="Arial"/>
          <w:color w:val="000000"/>
          <w:lang w:val="en-GB" w:eastAsia="ro-RO"/>
        </w:rPr>
      </w:pPr>
    </w:p>
    <w:p w14:paraId="4E51EC6F" w14:textId="77777777" w:rsidR="004C7A35" w:rsidRPr="00B06A35" w:rsidRDefault="004C7A35" w:rsidP="00517D74">
      <w:pPr>
        <w:spacing w:after="0" w:line="240" w:lineRule="auto"/>
        <w:rPr>
          <w:rFonts w:ascii="Arial" w:eastAsia="Times New Roman" w:hAnsi="Arial" w:cs="Arial"/>
          <w:color w:val="000000"/>
          <w:lang w:val="en-GB" w:eastAsia="ro-RO"/>
        </w:rPr>
      </w:pPr>
    </w:p>
    <w:p w14:paraId="61ED9E5E" w14:textId="77777777" w:rsidR="004C7A35" w:rsidRPr="00B06A35" w:rsidRDefault="004C7A35" w:rsidP="00517D74">
      <w:pPr>
        <w:spacing w:after="0" w:line="240" w:lineRule="auto"/>
        <w:rPr>
          <w:rFonts w:ascii="Arial" w:eastAsia="Times New Roman" w:hAnsi="Arial" w:cs="Arial"/>
          <w:color w:val="000000"/>
          <w:lang w:val="en-GB" w:eastAsia="ro-RO"/>
        </w:rPr>
      </w:pPr>
    </w:p>
    <w:p w14:paraId="2B72459F" w14:textId="77777777" w:rsidR="004C7A35" w:rsidRPr="00B06A35" w:rsidRDefault="004C7A35" w:rsidP="00517D74">
      <w:pPr>
        <w:spacing w:after="0" w:line="240" w:lineRule="auto"/>
        <w:rPr>
          <w:rFonts w:ascii="Arial" w:eastAsia="Times New Roman" w:hAnsi="Arial" w:cs="Arial"/>
          <w:color w:val="000000"/>
          <w:lang w:val="en-GB" w:eastAsia="ro-RO"/>
        </w:rPr>
      </w:pPr>
    </w:p>
    <w:p w14:paraId="59FC9796" w14:textId="77777777" w:rsidR="004C7A35" w:rsidRPr="00B06A35" w:rsidRDefault="004C7A35" w:rsidP="00517D74">
      <w:pPr>
        <w:spacing w:after="0" w:line="240" w:lineRule="auto"/>
        <w:rPr>
          <w:rFonts w:ascii="Arial" w:eastAsia="Times New Roman" w:hAnsi="Arial" w:cs="Arial"/>
          <w:color w:val="000000"/>
          <w:lang w:val="en-GB" w:eastAsia="ro-RO"/>
        </w:rPr>
      </w:pPr>
    </w:p>
    <w:p w14:paraId="0425BFAC" w14:textId="77777777" w:rsidR="004C7A35" w:rsidRPr="00B06A35" w:rsidRDefault="004C7A35" w:rsidP="00517D74">
      <w:pPr>
        <w:spacing w:after="0" w:line="240" w:lineRule="auto"/>
        <w:rPr>
          <w:rFonts w:ascii="Arial" w:eastAsia="Times New Roman" w:hAnsi="Arial" w:cs="Arial"/>
          <w:color w:val="000000"/>
          <w:lang w:val="en-GB" w:eastAsia="ro-RO"/>
        </w:rPr>
      </w:pPr>
    </w:p>
    <w:p w14:paraId="4DE1A562" w14:textId="77777777" w:rsidR="004C7A35" w:rsidRPr="00B06A35" w:rsidRDefault="004C7A35" w:rsidP="00517D74">
      <w:pPr>
        <w:spacing w:after="0" w:line="240" w:lineRule="auto"/>
        <w:rPr>
          <w:rFonts w:ascii="Arial" w:eastAsia="Times New Roman" w:hAnsi="Arial" w:cs="Arial"/>
          <w:color w:val="000000"/>
          <w:lang w:val="en-GB" w:eastAsia="ro-RO"/>
        </w:rPr>
      </w:pPr>
    </w:p>
    <w:p w14:paraId="65C8AC2E" w14:textId="77777777" w:rsidR="004C7A35" w:rsidRPr="00B06A35" w:rsidRDefault="004C7A35" w:rsidP="00517D74">
      <w:pPr>
        <w:spacing w:after="0" w:line="240" w:lineRule="auto"/>
        <w:rPr>
          <w:rFonts w:ascii="Arial" w:eastAsia="Times New Roman" w:hAnsi="Arial" w:cs="Arial"/>
          <w:color w:val="000000"/>
          <w:lang w:val="en-GB" w:eastAsia="ro-RO"/>
        </w:rPr>
      </w:pPr>
    </w:p>
    <w:p w14:paraId="4AAA443B" w14:textId="77777777" w:rsidR="004C7A35" w:rsidRPr="00B06A35" w:rsidRDefault="004C7A35" w:rsidP="00517D74">
      <w:pPr>
        <w:spacing w:after="0" w:line="240" w:lineRule="auto"/>
        <w:rPr>
          <w:rFonts w:ascii="Arial" w:eastAsia="Times New Roman" w:hAnsi="Arial" w:cs="Arial"/>
          <w:color w:val="000000"/>
          <w:lang w:val="en-GB" w:eastAsia="ro-RO"/>
        </w:rPr>
      </w:pPr>
    </w:p>
    <w:p w14:paraId="3BBA2DBD" w14:textId="77777777" w:rsidR="004C7A35" w:rsidRPr="00B06A35" w:rsidRDefault="004C7A35" w:rsidP="00517D74">
      <w:pPr>
        <w:spacing w:after="0" w:line="240" w:lineRule="auto"/>
        <w:rPr>
          <w:rFonts w:ascii="Arial" w:eastAsia="Times New Roman" w:hAnsi="Arial" w:cs="Arial"/>
          <w:color w:val="000000"/>
          <w:lang w:val="en-GB" w:eastAsia="ro-RO"/>
        </w:rPr>
      </w:pPr>
    </w:p>
    <w:p w14:paraId="7F7C6E38" w14:textId="77777777" w:rsidR="004C7A35" w:rsidRPr="00B06A35" w:rsidRDefault="004C7A35" w:rsidP="00517D74">
      <w:pPr>
        <w:spacing w:after="0" w:line="240" w:lineRule="auto"/>
        <w:rPr>
          <w:rFonts w:ascii="Arial" w:eastAsia="Times New Roman" w:hAnsi="Arial" w:cs="Arial"/>
          <w:color w:val="000000"/>
          <w:lang w:val="en-GB" w:eastAsia="ro-RO"/>
        </w:rPr>
      </w:pPr>
    </w:p>
    <w:p w14:paraId="28E664BE" w14:textId="77777777" w:rsidR="004C7A35" w:rsidRPr="00B06A35" w:rsidRDefault="004C7A35" w:rsidP="00517D74">
      <w:pPr>
        <w:spacing w:after="0" w:line="240" w:lineRule="auto"/>
        <w:rPr>
          <w:rFonts w:ascii="Arial" w:eastAsia="Times New Roman" w:hAnsi="Arial" w:cs="Arial"/>
          <w:color w:val="000000"/>
          <w:lang w:val="en-GB" w:eastAsia="ro-RO"/>
        </w:rPr>
      </w:pPr>
    </w:p>
    <w:p w14:paraId="6A4672C7" w14:textId="77777777" w:rsidR="004C7A35" w:rsidRPr="00B06A35" w:rsidRDefault="004C7A35" w:rsidP="00517D74">
      <w:pPr>
        <w:spacing w:after="0" w:line="240" w:lineRule="auto"/>
        <w:rPr>
          <w:rFonts w:ascii="Arial" w:eastAsia="Times New Roman" w:hAnsi="Arial" w:cs="Arial"/>
          <w:color w:val="000000"/>
          <w:lang w:val="en-GB" w:eastAsia="ro-RO"/>
        </w:rPr>
      </w:pPr>
    </w:p>
    <w:p w14:paraId="5234B545" w14:textId="77777777" w:rsidR="004C7A35" w:rsidRPr="00B06A35" w:rsidRDefault="004C7A35" w:rsidP="00517D74">
      <w:pPr>
        <w:spacing w:after="0" w:line="240" w:lineRule="auto"/>
        <w:rPr>
          <w:rFonts w:ascii="Arial" w:eastAsia="Times New Roman" w:hAnsi="Arial" w:cs="Arial"/>
          <w:color w:val="000000"/>
          <w:lang w:val="en-GB" w:eastAsia="ro-RO"/>
        </w:rPr>
      </w:pPr>
    </w:p>
    <w:p w14:paraId="661DA7AA" w14:textId="77777777" w:rsidR="004C7A35" w:rsidRPr="00B06A35" w:rsidRDefault="004C7A35" w:rsidP="00517D74">
      <w:pPr>
        <w:spacing w:after="0" w:line="240" w:lineRule="auto"/>
        <w:rPr>
          <w:rFonts w:ascii="Arial" w:eastAsia="Times New Roman" w:hAnsi="Arial" w:cs="Arial"/>
          <w:color w:val="000000"/>
          <w:lang w:val="en-GB" w:eastAsia="ro-RO"/>
        </w:rPr>
      </w:pPr>
    </w:p>
    <w:p w14:paraId="54CF4FEA" w14:textId="77777777" w:rsidR="004C7A35" w:rsidRPr="00B06A35" w:rsidRDefault="004C7A35" w:rsidP="00517D74">
      <w:pPr>
        <w:spacing w:after="0" w:line="240" w:lineRule="auto"/>
        <w:rPr>
          <w:rFonts w:ascii="Arial" w:eastAsia="Times New Roman" w:hAnsi="Arial" w:cs="Arial"/>
          <w:color w:val="000000"/>
          <w:lang w:val="en-GB" w:eastAsia="ro-RO"/>
        </w:rPr>
      </w:pPr>
    </w:p>
    <w:p w14:paraId="2EED6E0C" w14:textId="77777777" w:rsidR="004C7A35" w:rsidRPr="00B06A35" w:rsidRDefault="004C7A35" w:rsidP="00517D74">
      <w:pPr>
        <w:spacing w:after="0" w:line="240" w:lineRule="auto"/>
        <w:rPr>
          <w:rFonts w:ascii="Arial" w:eastAsia="Times New Roman" w:hAnsi="Arial" w:cs="Arial"/>
          <w:color w:val="000000"/>
          <w:lang w:val="en-GB" w:eastAsia="ro-RO"/>
        </w:rPr>
      </w:pPr>
    </w:p>
    <w:p w14:paraId="4DB82436" w14:textId="77777777" w:rsidR="004C7A35" w:rsidRPr="00B06A35" w:rsidRDefault="004C7A35" w:rsidP="00517D74">
      <w:pPr>
        <w:spacing w:after="0" w:line="240" w:lineRule="auto"/>
        <w:rPr>
          <w:rFonts w:ascii="Arial" w:eastAsia="Times New Roman" w:hAnsi="Arial" w:cs="Arial"/>
          <w:color w:val="000000"/>
          <w:lang w:val="en-GB" w:eastAsia="ro-RO"/>
        </w:rPr>
      </w:pPr>
    </w:p>
    <w:p w14:paraId="6309BB44" w14:textId="77777777" w:rsidR="004C7A35" w:rsidRPr="00B06A35" w:rsidRDefault="004C7A35" w:rsidP="00517D74">
      <w:pPr>
        <w:spacing w:after="0" w:line="240" w:lineRule="auto"/>
        <w:rPr>
          <w:rFonts w:ascii="Arial" w:eastAsia="Times New Roman" w:hAnsi="Arial" w:cs="Arial"/>
          <w:color w:val="000000"/>
          <w:lang w:val="en-GB" w:eastAsia="ro-RO"/>
        </w:rPr>
      </w:pPr>
    </w:p>
    <w:p w14:paraId="592447D3" w14:textId="77777777" w:rsidR="004C7A35" w:rsidRPr="00B06A35" w:rsidRDefault="004C7A35" w:rsidP="00517D74">
      <w:pPr>
        <w:spacing w:after="0" w:line="240" w:lineRule="auto"/>
        <w:rPr>
          <w:rFonts w:ascii="Arial" w:eastAsia="Times New Roman" w:hAnsi="Arial" w:cs="Arial"/>
          <w:color w:val="000000"/>
          <w:lang w:val="en-GB" w:eastAsia="ro-RO"/>
        </w:rPr>
      </w:pPr>
    </w:p>
    <w:p w14:paraId="54F513D0" w14:textId="77777777" w:rsidR="004C7A35" w:rsidRPr="00B06A35" w:rsidRDefault="004C7A35" w:rsidP="00517D74">
      <w:pPr>
        <w:spacing w:after="0" w:line="240" w:lineRule="auto"/>
        <w:rPr>
          <w:rFonts w:ascii="Arial" w:eastAsia="Times New Roman" w:hAnsi="Arial" w:cs="Arial"/>
          <w:color w:val="000000"/>
          <w:lang w:val="en-GB" w:eastAsia="ro-RO"/>
        </w:rPr>
      </w:pPr>
    </w:p>
    <w:p w14:paraId="5461D08B" w14:textId="77777777" w:rsidR="004C7A35" w:rsidRPr="00B06A35" w:rsidRDefault="004C7A35" w:rsidP="00517D74">
      <w:pPr>
        <w:spacing w:after="0" w:line="240" w:lineRule="auto"/>
        <w:rPr>
          <w:rFonts w:ascii="Arial" w:eastAsia="Times New Roman" w:hAnsi="Arial" w:cs="Arial"/>
          <w:color w:val="000000"/>
          <w:lang w:val="en-GB" w:eastAsia="ro-RO"/>
        </w:rPr>
      </w:pPr>
    </w:p>
    <w:p w14:paraId="20CAB548" w14:textId="77777777" w:rsidR="004C7A35" w:rsidRPr="00B06A35" w:rsidRDefault="004C7A35" w:rsidP="00517D74">
      <w:pPr>
        <w:spacing w:after="0" w:line="240" w:lineRule="auto"/>
        <w:rPr>
          <w:rFonts w:ascii="Arial" w:eastAsia="Times New Roman" w:hAnsi="Arial" w:cs="Arial"/>
          <w:color w:val="000000"/>
          <w:lang w:val="en-GB" w:eastAsia="ro-RO"/>
        </w:rPr>
      </w:pPr>
    </w:p>
    <w:p w14:paraId="6534CE48" w14:textId="77777777" w:rsidR="004C7A35" w:rsidRPr="00B06A35" w:rsidRDefault="004C7A35" w:rsidP="00517D74">
      <w:pPr>
        <w:spacing w:after="0" w:line="240" w:lineRule="auto"/>
        <w:rPr>
          <w:rFonts w:ascii="Arial" w:eastAsia="Times New Roman" w:hAnsi="Arial" w:cs="Arial"/>
          <w:color w:val="000000"/>
          <w:lang w:val="en-GB" w:eastAsia="ro-RO"/>
        </w:rPr>
      </w:pPr>
    </w:p>
    <w:p w14:paraId="1ED0E066" w14:textId="77777777" w:rsidR="004C7A35" w:rsidRPr="00B06A35" w:rsidRDefault="004C7A35" w:rsidP="00517D74">
      <w:pPr>
        <w:spacing w:after="0" w:line="240" w:lineRule="auto"/>
        <w:rPr>
          <w:rFonts w:ascii="Arial" w:eastAsia="Times New Roman" w:hAnsi="Arial" w:cs="Arial"/>
          <w:color w:val="000000"/>
          <w:lang w:val="en-GB" w:eastAsia="ro-RO"/>
        </w:rPr>
      </w:pPr>
    </w:p>
    <w:p w14:paraId="25556516" w14:textId="77777777" w:rsidR="004C7A35" w:rsidRPr="00B06A35" w:rsidRDefault="004C7A35" w:rsidP="00517D74">
      <w:pPr>
        <w:spacing w:after="0" w:line="240" w:lineRule="auto"/>
        <w:rPr>
          <w:rFonts w:ascii="Arial" w:eastAsia="Times New Roman" w:hAnsi="Arial" w:cs="Arial"/>
          <w:color w:val="000000"/>
          <w:lang w:val="en-GB" w:eastAsia="ro-RO"/>
        </w:rPr>
      </w:pPr>
    </w:p>
    <w:p w14:paraId="08AD4304" w14:textId="77777777" w:rsidR="004C7A35" w:rsidRPr="00B06A35" w:rsidRDefault="004C7A35" w:rsidP="00517D74">
      <w:pPr>
        <w:spacing w:after="0" w:line="240" w:lineRule="auto"/>
        <w:rPr>
          <w:rFonts w:ascii="Arial" w:eastAsia="Times New Roman" w:hAnsi="Arial" w:cs="Arial"/>
          <w:color w:val="000000"/>
          <w:lang w:val="en-GB" w:eastAsia="ro-RO"/>
        </w:rPr>
      </w:pPr>
    </w:p>
    <w:p w14:paraId="20D9071C" w14:textId="77777777" w:rsidR="004C7A35" w:rsidRPr="00B06A35" w:rsidRDefault="004C7A35" w:rsidP="00517D74">
      <w:pPr>
        <w:spacing w:after="0" w:line="240" w:lineRule="auto"/>
        <w:rPr>
          <w:rFonts w:ascii="Arial" w:eastAsia="Times New Roman" w:hAnsi="Arial" w:cs="Arial"/>
          <w:color w:val="000000"/>
          <w:lang w:val="en-GB" w:eastAsia="ro-RO"/>
        </w:rPr>
      </w:pPr>
    </w:p>
    <w:p w14:paraId="2FD861FA" w14:textId="77777777" w:rsidR="004C7A35" w:rsidRPr="00B06A35" w:rsidRDefault="004C7A35" w:rsidP="00517D74">
      <w:pPr>
        <w:spacing w:after="0" w:line="240" w:lineRule="auto"/>
        <w:rPr>
          <w:rFonts w:ascii="Arial" w:eastAsia="Times New Roman" w:hAnsi="Arial" w:cs="Arial"/>
          <w:color w:val="000000"/>
          <w:lang w:val="en-GB" w:eastAsia="ro-RO"/>
        </w:rPr>
      </w:pPr>
    </w:p>
    <w:p w14:paraId="23BD1ED8" w14:textId="77777777" w:rsidR="004C7A35" w:rsidRPr="00B06A35" w:rsidRDefault="004C7A35" w:rsidP="00517D74">
      <w:pPr>
        <w:spacing w:after="0" w:line="240" w:lineRule="auto"/>
        <w:rPr>
          <w:rFonts w:ascii="Arial" w:eastAsia="Times New Roman" w:hAnsi="Arial" w:cs="Arial"/>
          <w:color w:val="000000"/>
          <w:lang w:val="en-GB" w:eastAsia="ro-RO"/>
        </w:rPr>
      </w:pPr>
    </w:p>
    <w:p w14:paraId="4C80D1EF" w14:textId="1B338D36" w:rsidR="00517D74" w:rsidRPr="00B06A35" w:rsidRDefault="00517D74" w:rsidP="00517D74">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lastRenderedPageBreak/>
        <w:t>Statement of Financial position</w:t>
      </w:r>
    </w:p>
    <w:p w14:paraId="25221932" w14:textId="35D5CAD0" w:rsidR="00F0199B" w:rsidRPr="00B06A35" w:rsidRDefault="00F0199B" w:rsidP="00F0199B">
      <w:pPr>
        <w:rPr>
          <w:rFonts w:ascii="Arial" w:hAnsi="Arial" w:cs="Arial"/>
          <w:lang w:val="en-GB"/>
        </w:rPr>
      </w:pPr>
    </w:p>
    <w:tbl>
      <w:tblPr>
        <w:tblW w:w="6880" w:type="dxa"/>
        <w:tblLook w:val="04A0" w:firstRow="1" w:lastRow="0" w:firstColumn="1" w:lastColumn="0" w:noHBand="0" w:noVBand="1"/>
      </w:tblPr>
      <w:tblGrid>
        <w:gridCol w:w="5920"/>
        <w:gridCol w:w="960"/>
      </w:tblGrid>
      <w:tr w:rsidR="004C7A35" w:rsidRPr="00B06A35" w14:paraId="13ECABD2" w14:textId="77777777" w:rsidTr="004C7A35">
        <w:trPr>
          <w:trHeight w:val="300"/>
        </w:trPr>
        <w:tc>
          <w:tcPr>
            <w:tcW w:w="5920" w:type="dxa"/>
            <w:tcBorders>
              <w:top w:val="single" w:sz="4" w:space="0" w:color="auto"/>
              <w:left w:val="single" w:sz="4" w:space="0" w:color="auto"/>
              <w:bottom w:val="nil"/>
              <w:right w:val="nil"/>
            </w:tcBorders>
            <w:shd w:val="clear" w:color="auto" w:fill="auto"/>
            <w:noWrap/>
            <w:vAlign w:val="center"/>
            <w:hideMark/>
          </w:tcPr>
          <w:p w14:paraId="777492F2" w14:textId="77777777" w:rsidR="004C7A35" w:rsidRPr="00B06A35" w:rsidRDefault="004C7A35" w:rsidP="004C7A35">
            <w:pPr>
              <w:spacing w:after="0" w:line="240" w:lineRule="auto"/>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Statement of Financial position</w:t>
            </w:r>
          </w:p>
        </w:tc>
        <w:tc>
          <w:tcPr>
            <w:tcW w:w="960" w:type="dxa"/>
            <w:tcBorders>
              <w:top w:val="single" w:sz="4" w:space="0" w:color="auto"/>
              <w:left w:val="nil"/>
              <w:bottom w:val="nil"/>
              <w:right w:val="single" w:sz="4" w:space="0" w:color="auto"/>
            </w:tcBorders>
            <w:shd w:val="clear" w:color="auto" w:fill="auto"/>
            <w:noWrap/>
            <w:vAlign w:val="bottom"/>
            <w:hideMark/>
          </w:tcPr>
          <w:p w14:paraId="4E364B1E" w14:textId="77777777" w:rsidR="004C7A35" w:rsidRPr="00B06A35" w:rsidRDefault="004C7A35" w:rsidP="004C7A35">
            <w:pPr>
              <w:spacing w:after="0" w:line="240" w:lineRule="auto"/>
              <w:rPr>
                <w:rFonts w:ascii="Calibri" w:eastAsia="Times New Roman" w:hAnsi="Calibri" w:cs="Calibri"/>
                <w:b/>
                <w:bCs/>
                <w:color w:val="000000"/>
                <w:lang w:val="en-GB" w:eastAsia="ro-RO"/>
              </w:rPr>
            </w:pPr>
            <w:r w:rsidRPr="00B06A35">
              <w:rPr>
                <w:rFonts w:ascii="Calibri" w:eastAsia="Times New Roman" w:hAnsi="Calibri" w:cs="Calibri"/>
                <w:b/>
                <w:bCs/>
                <w:color w:val="000000"/>
                <w:lang w:val="en-GB" w:eastAsia="ro-RO"/>
              </w:rPr>
              <w:t>£</w:t>
            </w:r>
          </w:p>
        </w:tc>
      </w:tr>
      <w:tr w:rsidR="004C7A35" w:rsidRPr="00B06A35" w14:paraId="7102D0B5" w14:textId="77777777" w:rsidTr="004C7A35">
        <w:trPr>
          <w:trHeight w:val="300"/>
        </w:trPr>
        <w:tc>
          <w:tcPr>
            <w:tcW w:w="5920" w:type="dxa"/>
            <w:tcBorders>
              <w:top w:val="single" w:sz="4" w:space="0" w:color="auto"/>
              <w:left w:val="single" w:sz="4" w:space="0" w:color="auto"/>
              <w:bottom w:val="nil"/>
              <w:right w:val="nil"/>
            </w:tcBorders>
            <w:shd w:val="clear" w:color="auto" w:fill="auto"/>
            <w:noWrap/>
            <w:vAlign w:val="bottom"/>
            <w:hideMark/>
          </w:tcPr>
          <w:p w14:paraId="79885CAB" w14:textId="77777777" w:rsidR="004C7A35" w:rsidRPr="00B06A35" w:rsidRDefault="004C7A35" w:rsidP="004C7A35">
            <w:pPr>
              <w:spacing w:after="0" w:line="240" w:lineRule="auto"/>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 xml:space="preserve">Equity </w:t>
            </w:r>
          </w:p>
        </w:tc>
        <w:tc>
          <w:tcPr>
            <w:tcW w:w="960" w:type="dxa"/>
            <w:tcBorders>
              <w:top w:val="single" w:sz="4" w:space="0" w:color="auto"/>
              <w:left w:val="nil"/>
              <w:bottom w:val="nil"/>
              <w:right w:val="single" w:sz="4" w:space="0" w:color="auto"/>
            </w:tcBorders>
            <w:shd w:val="clear" w:color="auto" w:fill="auto"/>
            <w:noWrap/>
            <w:vAlign w:val="bottom"/>
            <w:hideMark/>
          </w:tcPr>
          <w:p w14:paraId="7F5813F6" w14:textId="77777777" w:rsidR="004C7A35" w:rsidRPr="00B06A35" w:rsidRDefault="004C7A35" w:rsidP="004C7A35">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 </w:t>
            </w:r>
          </w:p>
        </w:tc>
      </w:tr>
      <w:tr w:rsidR="004C7A35" w:rsidRPr="00B06A35" w14:paraId="15B72D10" w14:textId="77777777" w:rsidTr="004C7A35">
        <w:trPr>
          <w:trHeight w:val="300"/>
        </w:trPr>
        <w:tc>
          <w:tcPr>
            <w:tcW w:w="5920" w:type="dxa"/>
            <w:tcBorders>
              <w:top w:val="nil"/>
              <w:left w:val="single" w:sz="4" w:space="0" w:color="auto"/>
              <w:bottom w:val="nil"/>
              <w:right w:val="nil"/>
            </w:tcBorders>
            <w:shd w:val="clear" w:color="auto" w:fill="auto"/>
            <w:noWrap/>
            <w:vAlign w:val="bottom"/>
            <w:hideMark/>
          </w:tcPr>
          <w:p w14:paraId="140D91D7" w14:textId="77777777" w:rsidR="004C7A35" w:rsidRPr="00B06A35" w:rsidRDefault="004C7A35" w:rsidP="004C7A35">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Less- Drawings</w:t>
            </w:r>
          </w:p>
        </w:tc>
        <w:tc>
          <w:tcPr>
            <w:tcW w:w="960" w:type="dxa"/>
            <w:tcBorders>
              <w:top w:val="nil"/>
              <w:left w:val="nil"/>
              <w:bottom w:val="nil"/>
              <w:right w:val="single" w:sz="4" w:space="0" w:color="auto"/>
            </w:tcBorders>
            <w:shd w:val="clear" w:color="auto" w:fill="auto"/>
            <w:noWrap/>
            <w:vAlign w:val="bottom"/>
            <w:hideMark/>
          </w:tcPr>
          <w:p w14:paraId="67A08FBD" w14:textId="77777777" w:rsidR="004C7A35" w:rsidRPr="00B06A35" w:rsidRDefault="004C7A35" w:rsidP="004C7A35">
            <w:pPr>
              <w:spacing w:after="0" w:line="240" w:lineRule="auto"/>
              <w:jc w:val="right"/>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14050</w:t>
            </w:r>
          </w:p>
        </w:tc>
      </w:tr>
      <w:tr w:rsidR="004C7A35" w:rsidRPr="00B06A35" w14:paraId="1ED18DCE" w14:textId="77777777" w:rsidTr="004C7A35">
        <w:trPr>
          <w:trHeight w:val="300"/>
        </w:trPr>
        <w:tc>
          <w:tcPr>
            <w:tcW w:w="5920" w:type="dxa"/>
            <w:tcBorders>
              <w:top w:val="nil"/>
              <w:left w:val="single" w:sz="4" w:space="0" w:color="auto"/>
              <w:bottom w:val="nil"/>
              <w:right w:val="nil"/>
            </w:tcBorders>
            <w:shd w:val="clear" w:color="auto" w:fill="auto"/>
            <w:noWrap/>
            <w:vAlign w:val="bottom"/>
            <w:hideMark/>
          </w:tcPr>
          <w:p w14:paraId="2F488BC4" w14:textId="77777777" w:rsidR="004C7A35" w:rsidRPr="00B06A35" w:rsidRDefault="004C7A35" w:rsidP="004C7A35">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Profits</w:t>
            </w:r>
          </w:p>
        </w:tc>
        <w:tc>
          <w:tcPr>
            <w:tcW w:w="960" w:type="dxa"/>
            <w:tcBorders>
              <w:top w:val="nil"/>
              <w:left w:val="nil"/>
              <w:bottom w:val="nil"/>
              <w:right w:val="single" w:sz="4" w:space="0" w:color="auto"/>
            </w:tcBorders>
            <w:shd w:val="clear" w:color="auto" w:fill="auto"/>
            <w:noWrap/>
            <w:vAlign w:val="bottom"/>
            <w:hideMark/>
          </w:tcPr>
          <w:p w14:paraId="0D26A696" w14:textId="77777777" w:rsidR="004C7A35" w:rsidRPr="00B06A35" w:rsidRDefault="004C7A35" w:rsidP="004C7A35">
            <w:pPr>
              <w:spacing w:after="0" w:line="240" w:lineRule="auto"/>
              <w:jc w:val="right"/>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26094</w:t>
            </w:r>
          </w:p>
        </w:tc>
      </w:tr>
      <w:tr w:rsidR="004C7A35" w:rsidRPr="00B06A35" w14:paraId="7778F7B3" w14:textId="77777777" w:rsidTr="004C7A35">
        <w:trPr>
          <w:trHeight w:val="300"/>
        </w:trPr>
        <w:tc>
          <w:tcPr>
            <w:tcW w:w="5920" w:type="dxa"/>
            <w:tcBorders>
              <w:top w:val="nil"/>
              <w:left w:val="single" w:sz="4" w:space="0" w:color="auto"/>
              <w:bottom w:val="nil"/>
              <w:right w:val="nil"/>
            </w:tcBorders>
            <w:shd w:val="clear" w:color="auto" w:fill="auto"/>
            <w:noWrap/>
            <w:vAlign w:val="bottom"/>
            <w:hideMark/>
          </w:tcPr>
          <w:p w14:paraId="6839CBFC" w14:textId="77777777" w:rsidR="004C7A35" w:rsidRPr="00B06A35" w:rsidRDefault="004C7A35" w:rsidP="004C7A35">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Reserves</w:t>
            </w:r>
          </w:p>
        </w:tc>
        <w:tc>
          <w:tcPr>
            <w:tcW w:w="960" w:type="dxa"/>
            <w:tcBorders>
              <w:top w:val="nil"/>
              <w:left w:val="nil"/>
              <w:bottom w:val="nil"/>
              <w:right w:val="single" w:sz="4" w:space="0" w:color="auto"/>
            </w:tcBorders>
            <w:shd w:val="clear" w:color="auto" w:fill="auto"/>
            <w:noWrap/>
            <w:vAlign w:val="bottom"/>
            <w:hideMark/>
          </w:tcPr>
          <w:p w14:paraId="0C536C93" w14:textId="77777777" w:rsidR="004C7A35" w:rsidRPr="00B06A35" w:rsidRDefault="004C7A35" w:rsidP="004C7A35">
            <w:pPr>
              <w:spacing w:after="0" w:line="240" w:lineRule="auto"/>
              <w:jc w:val="right"/>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1000</w:t>
            </w:r>
          </w:p>
        </w:tc>
      </w:tr>
      <w:tr w:rsidR="004C7A35" w:rsidRPr="00B06A35" w14:paraId="5827282B" w14:textId="77777777" w:rsidTr="004C7A35">
        <w:trPr>
          <w:trHeight w:val="300"/>
        </w:trPr>
        <w:tc>
          <w:tcPr>
            <w:tcW w:w="5920" w:type="dxa"/>
            <w:tcBorders>
              <w:top w:val="nil"/>
              <w:left w:val="single" w:sz="4" w:space="0" w:color="auto"/>
              <w:bottom w:val="single" w:sz="4" w:space="0" w:color="auto"/>
              <w:right w:val="nil"/>
            </w:tcBorders>
            <w:shd w:val="clear" w:color="auto" w:fill="auto"/>
            <w:noWrap/>
            <w:vAlign w:val="bottom"/>
            <w:hideMark/>
          </w:tcPr>
          <w:p w14:paraId="76C385FC" w14:textId="77777777" w:rsidR="004C7A35" w:rsidRPr="00B06A35" w:rsidRDefault="004C7A35" w:rsidP="004C7A35">
            <w:pPr>
              <w:spacing w:after="0" w:line="240" w:lineRule="auto"/>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Total equity</w:t>
            </w:r>
          </w:p>
        </w:tc>
        <w:tc>
          <w:tcPr>
            <w:tcW w:w="960" w:type="dxa"/>
            <w:tcBorders>
              <w:top w:val="nil"/>
              <w:left w:val="nil"/>
              <w:bottom w:val="single" w:sz="4" w:space="0" w:color="auto"/>
              <w:right w:val="single" w:sz="4" w:space="0" w:color="auto"/>
            </w:tcBorders>
            <w:shd w:val="clear" w:color="auto" w:fill="auto"/>
            <w:noWrap/>
            <w:vAlign w:val="bottom"/>
            <w:hideMark/>
          </w:tcPr>
          <w:p w14:paraId="45F80D68" w14:textId="77777777" w:rsidR="004C7A35" w:rsidRPr="00B06A35" w:rsidRDefault="004C7A35" w:rsidP="004C7A35">
            <w:pPr>
              <w:spacing w:after="0" w:line="240" w:lineRule="auto"/>
              <w:jc w:val="right"/>
              <w:rPr>
                <w:rFonts w:ascii="Calibri" w:eastAsia="Times New Roman" w:hAnsi="Calibri" w:cs="Calibri"/>
                <w:b/>
                <w:bCs/>
                <w:color w:val="000000"/>
                <w:lang w:val="en-GB" w:eastAsia="ro-RO"/>
              </w:rPr>
            </w:pPr>
            <w:r w:rsidRPr="00B06A35">
              <w:rPr>
                <w:rFonts w:ascii="Calibri" w:eastAsia="Times New Roman" w:hAnsi="Calibri" w:cs="Calibri"/>
                <w:b/>
                <w:bCs/>
                <w:color w:val="000000"/>
                <w:lang w:val="en-GB" w:eastAsia="ro-RO"/>
              </w:rPr>
              <w:t>41144</w:t>
            </w:r>
          </w:p>
        </w:tc>
      </w:tr>
      <w:tr w:rsidR="004C7A35" w:rsidRPr="00B06A35" w14:paraId="01F05D91" w14:textId="77777777" w:rsidTr="004C7A35">
        <w:trPr>
          <w:trHeight w:val="300"/>
        </w:trPr>
        <w:tc>
          <w:tcPr>
            <w:tcW w:w="5920" w:type="dxa"/>
            <w:tcBorders>
              <w:top w:val="nil"/>
              <w:left w:val="single" w:sz="4" w:space="0" w:color="auto"/>
              <w:bottom w:val="nil"/>
              <w:right w:val="nil"/>
            </w:tcBorders>
            <w:shd w:val="clear" w:color="auto" w:fill="auto"/>
            <w:noWrap/>
            <w:vAlign w:val="bottom"/>
            <w:hideMark/>
          </w:tcPr>
          <w:p w14:paraId="713CEE35" w14:textId="77777777" w:rsidR="004C7A35" w:rsidRPr="00B06A35" w:rsidRDefault="004C7A35" w:rsidP="004C7A35">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 </w:t>
            </w:r>
          </w:p>
        </w:tc>
        <w:tc>
          <w:tcPr>
            <w:tcW w:w="960" w:type="dxa"/>
            <w:tcBorders>
              <w:top w:val="nil"/>
              <w:left w:val="nil"/>
              <w:bottom w:val="nil"/>
              <w:right w:val="single" w:sz="4" w:space="0" w:color="auto"/>
            </w:tcBorders>
            <w:shd w:val="clear" w:color="auto" w:fill="auto"/>
            <w:noWrap/>
            <w:vAlign w:val="bottom"/>
            <w:hideMark/>
          </w:tcPr>
          <w:p w14:paraId="498B595F" w14:textId="77777777" w:rsidR="004C7A35" w:rsidRPr="00B06A35" w:rsidRDefault="004C7A35" w:rsidP="004C7A35">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 </w:t>
            </w:r>
          </w:p>
        </w:tc>
      </w:tr>
      <w:tr w:rsidR="004C7A35" w:rsidRPr="00B06A35" w14:paraId="0812160E" w14:textId="77777777" w:rsidTr="004C7A35">
        <w:trPr>
          <w:trHeight w:val="300"/>
        </w:trPr>
        <w:tc>
          <w:tcPr>
            <w:tcW w:w="5920" w:type="dxa"/>
            <w:tcBorders>
              <w:top w:val="nil"/>
              <w:left w:val="single" w:sz="4" w:space="0" w:color="auto"/>
              <w:bottom w:val="nil"/>
              <w:right w:val="nil"/>
            </w:tcBorders>
            <w:shd w:val="clear" w:color="auto" w:fill="auto"/>
            <w:noWrap/>
            <w:vAlign w:val="bottom"/>
            <w:hideMark/>
          </w:tcPr>
          <w:p w14:paraId="7D424529" w14:textId="77777777" w:rsidR="004C7A35" w:rsidRPr="00B06A35" w:rsidRDefault="004C7A35" w:rsidP="004C7A35">
            <w:pPr>
              <w:spacing w:after="0" w:line="240" w:lineRule="auto"/>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Current liabilities</w:t>
            </w:r>
          </w:p>
        </w:tc>
        <w:tc>
          <w:tcPr>
            <w:tcW w:w="960" w:type="dxa"/>
            <w:tcBorders>
              <w:top w:val="nil"/>
              <w:left w:val="nil"/>
              <w:bottom w:val="nil"/>
              <w:right w:val="single" w:sz="4" w:space="0" w:color="auto"/>
            </w:tcBorders>
            <w:shd w:val="clear" w:color="auto" w:fill="auto"/>
            <w:noWrap/>
            <w:vAlign w:val="bottom"/>
            <w:hideMark/>
          </w:tcPr>
          <w:p w14:paraId="72642CA8" w14:textId="77777777" w:rsidR="004C7A35" w:rsidRPr="00B06A35" w:rsidRDefault="004C7A35" w:rsidP="004C7A35">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 </w:t>
            </w:r>
          </w:p>
        </w:tc>
      </w:tr>
      <w:tr w:rsidR="004C7A35" w:rsidRPr="00B06A35" w14:paraId="1D291FC2" w14:textId="77777777" w:rsidTr="004C7A35">
        <w:trPr>
          <w:trHeight w:val="300"/>
        </w:trPr>
        <w:tc>
          <w:tcPr>
            <w:tcW w:w="5920" w:type="dxa"/>
            <w:tcBorders>
              <w:top w:val="nil"/>
              <w:left w:val="single" w:sz="4" w:space="0" w:color="auto"/>
              <w:bottom w:val="nil"/>
              <w:right w:val="nil"/>
            </w:tcBorders>
            <w:shd w:val="clear" w:color="auto" w:fill="auto"/>
            <w:noWrap/>
            <w:vAlign w:val="bottom"/>
            <w:hideMark/>
          </w:tcPr>
          <w:p w14:paraId="38E4D5A7" w14:textId="77777777" w:rsidR="004C7A35" w:rsidRPr="00B06A35" w:rsidRDefault="004C7A35" w:rsidP="004C7A35">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Trade payables</w:t>
            </w:r>
          </w:p>
        </w:tc>
        <w:tc>
          <w:tcPr>
            <w:tcW w:w="960" w:type="dxa"/>
            <w:tcBorders>
              <w:top w:val="nil"/>
              <w:left w:val="nil"/>
              <w:bottom w:val="nil"/>
              <w:right w:val="single" w:sz="4" w:space="0" w:color="auto"/>
            </w:tcBorders>
            <w:shd w:val="clear" w:color="auto" w:fill="auto"/>
            <w:noWrap/>
            <w:vAlign w:val="bottom"/>
            <w:hideMark/>
          </w:tcPr>
          <w:p w14:paraId="3DE534D8" w14:textId="77777777" w:rsidR="004C7A35" w:rsidRPr="00B06A35" w:rsidRDefault="004C7A35" w:rsidP="004C7A35">
            <w:pPr>
              <w:spacing w:after="0" w:line="240" w:lineRule="auto"/>
              <w:jc w:val="right"/>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18000</w:t>
            </w:r>
          </w:p>
        </w:tc>
      </w:tr>
      <w:tr w:rsidR="004C7A35" w:rsidRPr="00B06A35" w14:paraId="26EBEA79" w14:textId="77777777" w:rsidTr="004C7A35">
        <w:trPr>
          <w:trHeight w:val="300"/>
        </w:trPr>
        <w:tc>
          <w:tcPr>
            <w:tcW w:w="5920" w:type="dxa"/>
            <w:tcBorders>
              <w:top w:val="nil"/>
              <w:left w:val="single" w:sz="4" w:space="0" w:color="auto"/>
              <w:bottom w:val="nil"/>
              <w:right w:val="nil"/>
            </w:tcBorders>
            <w:shd w:val="clear" w:color="auto" w:fill="auto"/>
            <w:noWrap/>
            <w:vAlign w:val="bottom"/>
            <w:hideMark/>
          </w:tcPr>
          <w:p w14:paraId="4DB40E6C" w14:textId="77777777" w:rsidR="004C7A35" w:rsidRPr="00B06A35" w:rsidRDefault="004C7A35" w:rsidP="004C7A35">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 </w:t>
            </w:r>
          </w:p>
        </w:tc>
        <w:tc>
          <w:tcPr>
            <w:tcW w:w="960" w:type="dxa"/>
            <w:tcBorders>
              <w:top w:val="nil"/>
              <w:left w:val="nil"/>
              <w:bottom w:val="nil"/>
              <w:right w:val="single" w:sz="4" w:space="0" w:color="auto"/>
            </w:tcBorders>
            <w:shd w:val="clear" w:color="auto" w:fill="auto"/>
            <w:noWrap/>
            <w:vAlign w:val="bottom"/>
            <w:hideMark/>
          </w:tcPr>
          <w:p w14:paraId="0F9A20E0" w14:textId="77777777" w:rsidR="004C7A35" w:rsidRPr="00B06A35" w:rsidRDefault="004C7A35" w:rsidP="004C7A35">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 </w:t>
            </w:r>
          </w:p>
        </w:tc>
      </w:tr>
      <w:tr w:rsidR="004C7A35" w:rsidRPr="00B06A35" w14:paraId="329C8311" w14:textId="77777777" w:rsidTr="004C7A35">
        <w:trPr>
          <w:trHeight w:val="300"/>
        </w:trPr>
        <w:tc>
          <w:tcPr>
            <w:tcW w:w="5920" w:type="dxa"/>
            <w:tcBorders>
              <w:top w:val="nil"/>
              <w:left w:val="single" w:sz="4" w:space="0" w:color="auto"/>
              <w:bottom w:val="nil"/>
              <w:right w:val="nil"/>
            </w:tcBorders>
            <w:shd w:val="clear" w:color="auto" w:fill="auto"/>
            <w:noWrap/>
            <w:vAlign w:val="bottom"/>
            <w:hideMark/>
          </w:tcPr>
          <w:p w14:paraId="438EE72B" w14:textId="77777777" w:rsidR="004C7A35" w:rsidRPr="00B06A35" w:rsidRDefault="004C7A35" w:rsidP="004C7A35">
            <w:pPr>
              <w:spacing w:after="0" w:line="240" w:lineRule="auto"/>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Total equity and liabilities</w:t>
            </w:r>
          </w:p>
        </w:tc>
        <w:tc>
          <w:tcPr>
            <w:tcW w:w="960" w:type="dxa"/>
            <w:tcBorders>
              <w:top w:val="nil"/>
              <w:left w:val="nil"/>
              <w:bottom w:val="nil"/>
              <w:right w:val="single" w:sz="4" w:space="0" w:color="auto"/>
            </w:tcBorders>
            <w:shd w:val="clear" w:color="auto" w:fill="auto"/>
            <w:noWrap/>
            <w:vAlign w:val="bottom"/>
            <w:hideMark/>
          </w:tcPr>
          <w:p w14:paraId="5C4733D6" w14:textId="77777777" w:rsidR="004C7A35" w:rsidRPr="00B06A35" w:rsidRDefault="004C7A35" w:rsidP="004C7A35">
            <w:pPr>
              <w:spacing w:after="0" w:line="240" w:lineRule="auto"/>
              <w:jc w:val="right"/>
              <w:rPr>
                <w:rFonts w:ascii="Calibri" w:eastAsia="Times New Roman" w:hAnsi="Calibri" w:cs="Calibri"/>
                <w:b/>
                <w:bCs/>
                <w:color w:val="000000"/>
                <w:lang w:val="en-GB" w:eastAsia="ro-RO"/>
              </w:rPr>
            </w:pPr>
            <w:r w:rsidRPr="00B06A35">
              <w:rPr>
                <w:rFonts w:ascii="Calibri" w:eastAsia="Times New Roman" w:hAnsi="Calibri" w:cs="Calibri"/>
                <w:b/>
                <w:bCs/>
                <w:color w:val="000000"/>
                <w:lang w:val="en-GB" w:eastAsia="ro-RO"/>
              </w:rPr>
              <w:t>59144</w:t>
            </w:r>
          </w:p>
        </w:tc>
      </w:tr>
      <w:tr w:rsidR="004C7A35" w:rsidRPr="00B06A35" w14:paraId="4F23CD1E" w14:textId="77777777" w:rsidTr="004C7A35">
        <w:trPr>
          <w:trHeight w:val="300"/>
        </w:trPr>
        <w:tc>
          <w:tcPr>
            <w:tcW w:w="5920" w:type="dxa"/>
            <w:tcBorders>
              <w:top w:val="nil"/>
              <w:left w:val="single" w:sz="4" w:space="0" w:color="auto"/>
              <w:bottom w:val="nil"/>
              <w:right w:val="nil"/>
            </w:tcBorders>
            <w:shd w:val="clear" w:color="auto" w:fill="auto"/>
            <w:noWrap/>
            <w:vAlign w:val="bottom"/>
            <w:hideMark/>
          </w:tcPr>
          <w:p w14:paraId="395CF35A" w14:textId="77777777" w:rsidR="004C7A35" w:rsidRPr="00B06A35" w:rsidRDefault="004C7A35" w:rsidP="004C7A35">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 </w:t>
            </w:r>
          </w:p>
        </w:tc>
        <w:tc>
          <w:tcPr>
            <w:tcW w:w="960" w:type="dxa"/>
            <w:tcBorders>
              <w:top w:val="nil"/>
              <w:left w:val="nil"/>
              <w:bottom w:val="nil"/>
              <w:right w:val="single" w:sz="4" w:space="0" w:color="auto"/>
            </w:tcBorders>
            <w:shd w:val="clear" w:color="auto" w:fill="auto"/>
            <w:noWrap/>
            <w:vAlign w:val="bottom"/>
            <w:hideMark/>
          </w:tcPr>
          <w:p w14:paraId="3DF084CF" w14:textId="77777777" w:rsidR="004C7A35" w:rsidRPr="00B06A35" w:rsidRDefault="004C7A35" w:rsidP="004C7A35">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 </w:t>
            </w:r>
          </w:p>
        </w:tc>
      </w:tr>
      <w:tr w:rsidR="004C7A35" w:rsidRPr="00B06A35" w14:paraId="43716AC7" w14:textId="77777777" w:rsidTr="004C7A35">
        <w:trPr>
          <w:trHeight w:val="300"/>
        </w:trPr>
        <w:tc>
          <w:tcPr>
            <w:tcW w:w="5920" w:type="dxa"/>
            <w:tcBorders>
              <w:top w:val="single" w:sz="4" w:space="0" w:color="auto"/>
              <w:left w:val="single" w:sz="4" w:space="0" w:color="auto"/>
              <w:bottom w:val="nil"/>
              <w:right w:val="nil"/>
            </w:tcBorders>
            <w:shd w:val="clear" w:color="auto" w:fill="auto"/>
            <w:noWrap/>
            <w:vAlign w:val="bottom"/>
            <w:hideMark/>
          </w:tcPr>
          <w:p w14:paraId="2B80E286" w14:textId="77777777" w:rsidR="004C7A35" w:rsidRPr="00B06A35" w:rsidRDefault="004C7A35" w:rsidP="004C7A35">
            <w:pPr>
              <w:spacing w:after="0" w:line="240" w:lineRule="auto"/>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Assets</w:t>
            </w:r>
          </w:p>
        </w:tc>
        <w:tc>
          <w:tcPr>
            <w:tcW w:w="960" w:type="dxa"/>
            <w:tcBorders>
              <w:top w:val="single" w:sz="4" w:space="0" w:color="auto"/>
              <w:left w:val="nil"/>
              <w:bottom w:val="nil"/>
              <w:right w:val="single" w:sz="4" w:space="0" w:color="auto"/>
            </w:tcBorders>
            <w:shd w:val="clear" w:color="auto" w:fill="auto"/>
            <w:noWrap/>
            <w:vAlign w:val="bottom"/>
            <w:hideMark/>
          </w:tcPr>
          <w:p w14:paraId="0A7EF45E" w14:textId="77777777" w:rsidR="004C7A35" w:rsidRPr="00B06A35" w:rsidRDefault="004C7A35" w:rsidP="004C7A35">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 </w:t>
            </w:r>
          </w:p>
        </w:tc>
      </w:tr>
      <w:tr w:rsidR="004C7A35" w:rsidRPr="00B06A35" w14:paraId="22957819" w14:textId="77777777" w:rsidTr="004C7A35">
        <w:trPr>
          <w:trHeight w:val="300"/>
        </w:trPr>
        <w:tc>
          <w:tcPr>
            <w:tcW w:w="5920" w:type="dxa"/>
            <w:tcBorders>
              <w:top w:val="nil"/>
              <w:left w:val="single" w:sz="4" w:space="0" w:color="auto"/>
              <w:bottom w:val="nil"/>
              <w:right w:val="nil"/>
            </w:tcBorders>
            <w:shd w:val="clear" w:color="auto" w:fill="auto"/>
            <w:noWrap/>
            <w:vAlign w:val="bottom"/>
            <w:hideMark/>
          </w:tcPr>
          <w:p w14:paraId="711A29B5" w14:textId="77777777" w:rsidR="004C7A35" w:rsidRPr="00B06A35" w:rsidRDefault="004C7A35" w:rsidP="004C7A35">
            <w:pPr>
              <w:spacing w:after="0" w:line="240" w:lineRule="auto"/>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Current assets</w:t>
            </w:r>
          </w:p>
        </w:tc>
        <w:tc>
          <w:tcPr>
            <w:tcW w:w="960" w:type="dxa"/>
            <w:tcBorders>
              <w:top w:val="nil"/>
              <w:left w:val="nil"/>
              <w:bottom w:val="nil"/>
              <w:right w:val="single" w:sz="4" w:space="0" w:color="auto"/>
            </w:tcBorders>
            <w:shd w:val="clear" w:color="auto" w:fill="auto"/>
            <w:noWrap/>
            <w:vAlign w:val="bottom"/>
            <w:hideMark/>
          </w:tcPr>
          <w:p w14:paraId="13BF07A8" w14:textId="77777777" w:rsidR="004C7A35" w:rsidRPr="00B06A35" w:rsidRDefault="004C7A35" w:rsidP="004C7A35">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 </w:t>
            </w:r>
          </w:p>
        </w:tc>
      </w:tr>
      <w:tr w:rsidR="004C7A35" w:rsidRPr="00B06A35" w14:paraId="1D508735" w14:textId="77777777" w:rsidTr="004C7A35">
        <w:trPr>
          <w:trHeight w:val="300"/>
        </w:trPr>
        <w:tc>
          <w:tcPr>
            <w:tcW w:w="5920" w:type="dxa"/>
            <w:tcBorders>
              <w:top w:val="nil"/>
              <w:left w:val="single" w:sz="4" w:space="0" w:color="auto"/>
              <w:bottom w:val="nil"/>
              <w:right w:val="nil"/>
            </w:tcBorders>
            <w:shd w:val="clear" w:color="auto" w:fill="auto"/>
            <w:noWrap/>
            <w:vAlign w:val="bottom"/>
            <w:hideMark/>
          </w:tcPr>
          <w:p w14:paraId="5B2D162C" w14:textId="77777777" w:rsidR="004C7A35" w:rsidRPr="00B06A35" w:rsidRDefault="004C7A35" w:rsidP="004C7A35">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Trade receivables</w:t>
            </w:r>
          </w:p>
        </w:tc>
        <w:tc>
          <w:tcPr>
            <w:tcW w:w="960" w:type="dxa"/>
            <w:tcBorders>
              <w:top w:val="nil"/>
              <w:left w:val="nil"/>
              <w:bottom w:val="nil"/>
              <w:right w:val="single" w:sz="4" w:space="0" w:color="auto"/>
            </w:tcBorders>
            <w:shd w:val="clear" w:color="auto" w:fill="auto"/>
            <w:noWrap/>
            <w:vAlign w:val="bottom"/>
            <w:hideMark/>
          </w:tcPr>
          <w:p w14:paraId="6BB86D93" w14:textId="77777777" w:rsidR="004C7A35" w:rsidRPr="00B06A35" w:rsidRDefault="004C7A35" w:rsidP="004C7A35">
            <w:pPr>
              <w:spacing w:after="0" w:line="240" w:lineRule="auto"/>
              <w:jc w:val="right"/>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9600</w:t>
            </w:r>
          </w:p>
        </w:tc>
      </w:tr>
      <w:tr w:rsidR="004C7A35" w:rsidRPr="00B06A35" w14:paraId="2BEC41E4" w14:textId="77777777" w:rsidTr="004C7A35">
        <w:trPr>
          <w:trHeight w:val="300"/>
        </w:trPr>
        <w:tc>
          <w:tcPr>
            <w:tcW w:w="5920" w:type="dxa"/>
            <w:tcBorders>
              <w:top w:val="nil"/>
              <w:left w:val="single" w:sz="4" w:space="0" w:color="auto"/>
              <w:bottom w:val="nil"/>
              <w:right w:val="nil"/>
            </w:tcBorders>
            <w:shd w:val="clear" w:color="auto" w:fill="auto"/>
            <w:noWrap/>
            <w:vAlign w:val="bottom"/>
            <w:hideMark/>
          </w:tcPr>
          <w:p w14:paraId="355FB7D3" w14:textId="77777777" w:rsidR="004C7A35" w:rsidRPr="00B06A35" w:rsidRDefault="004C7A35" w:rsidP="004C7A35">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Inventories</w:t>
            </w:r>
          </w:p>
        </w:tc>
        <w:tc>
          <w:tcPr>
            <w:tcW w:w="960" w:type="dxa"/>
            <w:tcBorders>
              <w:top w:val="nil"/>
              <w:left w:val="nil"/>
              <w:bottom w:val="nil"/>
              <w:right w:val="single" w:sz="4" w:space="0" w:color="auto"/>
            </w:tcBorders>
            <w:shd w:val="clear" w:color="auto" w:fill="auto"/>
            <w:noWrap/>
            <w:vAlign w:val="bottom"/>
            <w:hideMark/>
          </w:tcPr>
          <w:p w14:paraId="341BDCA4" w14:textId="77777777" w:rsidR="004C7A35" w:rsidRPr="00B06A35" w:rsidRDefault="004C7A35" w:rsidP="004C7A35">
            <w:pPr>
              <w:spacing w:after="0" w:line="240" w:lineRule="auto"/>
              <w:jc w:val="right"/>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21000</w:t>
            </w:r>
          </w:p>
        </w:tc>
      </w:tr>
      <w:tr w:rsidR="004C7A35" w:rsidRPr="00B06A35" w14:paraId="033D3306" w14:textId="77777777" w:rsidTr="004C7A35">
        <w:trPr>
          <w:trHeight w:val="300"/>
        </w:trPr>
        <w:tc>
          <w:tcPr>
            <w:tcW w:w="5920" w:type="dxa"/>
            <w:tcBorders>
              <w:top w:val="nil"/>
              <w:left w:val="single" w:sz="4" w:space="0" w:color="auto"/>
              <w:bottom w:val="nil"/>
              <w:right w:val="nil"/>
            </w:tcBorders>
            <w:shd w:val="clear" w:color="auto" w:fill="auto"/>
            <w:noWrap/>
            <w:vAlign w:val="bottom"/>
            <w:hideMark/>
          </w:tcPr>
          <w:p w14:paraId="21A89827" w14:textId="77777777" w:rsidR="004C7A35" w:rsidRPr="00B06A35" w:rsidRDefault="004C7A35" w:rsidP="004C7A35">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Prepaid rates</w:t>
            </w:r>
          </w:p>
        </w:tc>
        <w:tc>
          <w:tcPr>
            <w:tcW w:w="960" w:type="dxa"/>
            <w:tcBorders>
              <w:top w:val="nil"/>
              <w:left w:val="nil"/>
              <w:bottom w:val="nil"/>
              <w:right w:val="single" w:sz="4" w:space="0" w:color="auto"/>
            </w:tcBorders>
            <w:shd w:val="clear" w:color="auto" w:fill="auto"/>
            <w:noWrap/>
            <w:vAlign w:val="bottom"/>
            <w:hideMark/>
          </w:tcPr>
          <w:p w14:paraId="5BE1DF37" w14:textId="77777777" w:rsidR="004C7A35" w:rsidRPr="00B06A35" w:rsidRDefault="004C7A35" w:rsidP="004C7A35">
            <w:pPr>
              <w:spacing w:after="0" w:line="240" w:lineRule="auto"/>
              <w:jc w:val="right"/>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360</w:t>
            </w:r>
          </w:p>
        </w:tc>
      </w:tr>
      <w:tr w:rsidR="004C7A35" w:rsidRPr="00B06A35" w14:paraId="3FB21A33" w14:textId="77777777" w:rsidTr="004C7A35">
        <w:trPr>
          <w:trHeight w:val="300"/>
        </w:trPr>
        <w:tc>
          <w:tcPr>
            <w:tcW w:w="5920" w:type="dxa"/>
            <w:tcBorders>
              <w:top w:val="nil"/>
              <w:left w:val="single" w:sz="4" w:space="0" w:color="auto"/>
              <w:bottom w:val="nil"/>
              <w:right w:val="nil"/>
            </w:tcBorders>
            <w:shd w:val="clear" w:color="auto" w:fill="auto"/>
            <w:noWrap/>
            <w:vAlign w:val="bottom"/>
            <w:hideMark/>
          </w:tcPr>
          <w:p w14:paraId="5DDB3230" w14:textId="77777777" w:rsidR="004C7A35" w:rsidRPr="00B06A35" w:rsidRDefault="004C7A35" w:rsidP="004C7A35">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Cash in hand</w:t>
            </w:r>
          </w:p>
        </w:tc>
        <w:tc>
          <w:tcPr>
            <w:tcW w:w="960" w:type="dxa"/>
            <w:tcBorders>
              <w:top w:val="nil"/>
              <w:left w:val="nil"/>
              <w:bottom w:val="nil"/>
              <w:right w:val="single" w:sz="4" w:space="0" w:color="auto"/>
            </w:tcBorders>
            <w:shd w:val="clear" w:color="auto" w:fill="auto"/>
            <w:noWrap/>
            <w:vAlign w:val="bottom"/>
            <w:hideMark/>
          </w:tcPr>
          <w:p w14:paraId="3D214072" w14:textId="77777777" w:rsidR="004C7A35" w:rsidRPr="00B06A35" w:rsidRDefault="004C7A35" w:rsidP="004C7A35">
            <w:pPr>
              <w:spacing w:after="0" w:line="240" w:lineRule="auto"/>
              <w:jc w:val="right"/>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50</w:t>
            </w:r>
          </w:p>
        </w:tc>
      </w:tr>
      <w:tr w:rsidR="004C7A35" w:rsidRPr="00B06A35" w14:paraId="2961E6E5" w14:textId="77777777" w:rsidTr="004C7A35">
        <w:trPr>
          <w:trHeight w:val="300"/>
        </w:trPr>
        <w:tc>
          <w:tcPr>
            <w:tcW w:w="5920" w:type="dxa"/>
            <w:tcBorders>
              <w:top w:val="nil"/>
              <w:left w:val="single" w:sz="4" w:space="0" w:color="auto"/>
              <w:bottom w:val="nil"/>
              <w:right w:val="nil"/>
            </w:tcBorders>
            <w:shd w:val="clear" w:color="auto" w:fill="auto"/>
            <w:noWrap/>
            <w:vAlign w:val="bottom"/>
            <w:hideMark/>
          </w:tcPr>
          <w:p w14:paraId="2EA3E6A1" w14:textId="77777777" w:rsidR="004C7A35" w:rsidRPr="00B06A35" w:rsidRDefault="004C7A35" w:rsidP="004C7A35">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Cash at bank</w:t>
            </w:r>
          </w:p>
        </w:tc>
        <w:tc>
          <w:tcPr>
            <w:tcW w:w="960" w:type="dxa"/>
            <w:tcBorders>
              <w:top w:val="nil"/>
              <w:left w:val="nil"/>
              <w:bottom w:val="nil"/>
              <w:right w:val="single" w:sz="4" w:space="0" w:color="auto"/>
            </w:tcBorders>
            <w:shd w:val="clear" w:color="auto" w:fill="auto"/>
            <w:noWrap/>
            <w:vAlign w:val="bottom"/>
            <w:hideMark/>
          </w:tcPr>
          <w:p w14:paraId="60D368A2" w14:textId="77777777" w:rsidR="004C7A35" w:rsidRPr="00B06A35" w:rsidRDefault="004C7A35" w:rsidP="004C7A35">
            <w:pPr>
              <w:spacing w:after="0" w:line="240" w:lineRule="auto"/>
              <w:jc w:val="right"/>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1000</w:t>
            </w:r>
          </w:p>
        </w:tc>
      </w:tr>
      <w:tr w:rsidR="004C7A35" w:rsidRPr="00B06A35" w14:paraId="699C8A30" w14:textId="77777777" w:rsidTr="004C7A35">
        <w:trPr>
          <w:trHeight w:val="300"/>
        </w:trPr>
        <w:tc>
          <w:tcPr>
            <w:tcW w:w="5920" w:type="dxa"/>
            <w:tcBorders>
              <w:top w:val="nil"/>
              <w:left w:val="single" w:sz="4" w:space="0" w:color="auto"/>
              <w:bottom w:val="single" w:sz="4" w:space="0" w:color="auto"/>
              <w:right w:val="nil"/>
            </w:tcBorders>
            <w:shd w:val="clear" w:color="auto" w:fill="auto"/>
            <w:noWrap/>
            <w:vAlign w:val="bottom"/>
            <w:hideMark/>
          </w:tcPr>
          <w:p w14:paraId="2BE3A314" w14:textId="77777777" w:rsidR="004C7A35" w:rsidRPr="00B06A35" w:rsidRDefault="004C7A35" w:rsidP="004C7A35">
            <w:pPr>
              <w:spacing w:after="0" w:line="240" w:lineRule="auto"/>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Total current assets</w:t>
            </w:r>
          </w:p>
        </w:tc>
        <w:tc>
          <w:tcPr>
            <w:tcW w:w="960" w:type="dxa"/>
            <w:tcBorders>
              <w:top w:val="nil"/>
              <w:left w:val="nil"/>
              <w:bottom w:val="single" w:sz="4" w:space="0" w:color="auto"/>
              <w:right w:val="single" w:sz="4" w:space="0" w:color="auto"/>
            </w:tcBorders>
            <w:shd w:val="clear" w:color="auto" w:fill="auto"/>
            <w:noWrap/>
            <w:vAlign w:val="bottom"/>
            <w:hideMark/>
          </w:tcPr>
          <w:p w14:paraId="56F3FF78" w14:textId="77777777" w:rsidR="004C7A35" w:rsidRPr="00B06A35" w:rsidRDefault="004C7A35" w:rsidP="004C7A35">
            <w:pPr>
              <w:spacing w:after="0" w:line="240" w:lineRule="auto"/>
              <w:jc w:val="right"/>
              <w:rPr>
                <w:rFonts w:ascii="Calibri" w:eastAsia="Times New Roman" w:hAnsi="Calibri" w:cs="Calibri"/>
                <w:b/>
                <w:bCs/>
                <w:color w:val="000000"/>
                <w:lang w:val="en-GB" w:eastAsia="ro-RO"/>
              </w:rPr>
            </w:pPr>
            <w:r w:rsidRPr="00B06A35">
              <w:rPr>
                <w:rFonts w:ascii="Calibri" w:eastAsia="Times New Roman" w:hAnsi="Calibri" w:cs="Calibri"/>
                <w:b/>
                <w:bCs/>
                <w:color w:val="000000"/>
                <w:lang w:val="en-GB" w:eastAsia="ro-RO"/>
              </w:rPr>
              <w:t>32010</w:t>
            </w:r>
          </w:p>
        </w:tc>
      </w:tr>
      <w:tr w:rsidR="004C7A35" w:rsidRPr="00B06A35" w14:paraId="29758DD3" w14:textId="77777777" w:rsidTr="004C7A35">
        <w:trPr>
          <w:trHeight w:val="300"/>
        </w:trPr>
        <w:tc>
          <w:tcPr>
            <w:tcW w:w="5920" w:type="dxa"/>
            <w:tcBorders>
              <w:top w:val="nil"/>
              <w:left w:val="single" w:sz="4" w:space="0" w:color="auto"/>
              <w:bottom w:val="nil"/>
              <w:right w:val="nil"/>
            </w:tcBorders>
            <w:shd w:val="clear" w:color="auto" w:fill="auto"/>
            <w:noWrap/>
            <w:vAlign w:val="bottom"/>
            <w:hideMark/>
          </w:tcPr>
          <w:p w14:paraId="356E4D59" w14:textId="77777777" w:rsidR="004C7A35" w:rsidRPr="00B06A35" w:rsidRDefault="004C7A35" w:rsidP="004C7A35">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 </w:t>
            </w:r>
          </w:p>
        </w:tc>
        <w:tc>
          <w:tcPr>
            <w:tcW w:w="960" w:type="dxa"/>
            <w:tcBorders>
              <w:top w:val="nil"/>
              <w:left w:val="nil"/>
              <w:bottom w:val="nil"/>
              <w:right w:val="single" w:sz="4" w:space="0" w:color="auto"/>
            </w:tcBorders>
            <w:shd w:val="clear" w:color="auto" w:fill="auto"/>
            <w:noWrap/>
            <w:vAlign w:val="bottom"/>
            <w:hideMark/>
          </w:tcPr>
          <w:p w14:paraId="639A171D" w14:textId="77777777" w:rsidR="004C7A35" w:rsidRPr="00B06A35" w:rsidRDefault="004C7A35" w:rsidP="004C7A35">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 </w:t>
            </w:r>
          </w:p>
        </w:tc>
      </w:tr>
      <w:tr w:rsidR="004C7A35" w:rsidRPr="00B06A35" w14:paraId="15D5DFB2" w14:textId="77777777" w:rsidTr="004C7A35">
        <w:trPr>
          <w:trHeight w:val="300"/>
        </w:trPr>
        <w:tc>
          <w:tcPr>
            <w:tcW w:w="5920" w:type="dxa"/>
            <w:tcBorders>
              <w:top w:val="single" w:sz="4" w:space="0" w:color="auto"/>
              <w:left w:val="single" w:sz="4" w:space="0" w:color="auto"/>
              <w:bottom w:val="nil"/>
              <w:right w:val="nil"/>
            </w:tcBorders>
            <w:shd w:val="clear" w:color="auto" w:fill="auto"/>
            <w:noWrap/>
            <w:vAlign w:val="bottom"/>
            <w:hideMark/>
          </w:tcPr>
          <w:p w14:paraId="1DCEACC6" w14:textId="77777777" w:rsidR="004C7A35" w:rsidRPr="00B06A35" w:rsidRDefault="004C7A35" w:rsidP="004C7A35">
            <w:pPr>
              <w:spacing w:after="0" w:line="240" w:lineRule="auto"/>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Fixed assets</w:t>
            </w:r>
          </w:p>
        </w:tc>
        <w:tc>
          <w:tcPr>
            <w:tcW w:w="960" w:type="dxa"/>
            <w:tcBorders>
              <w:top w:val="single" w:sz="4" w:space="0" w:color="auto"/>
              <w:left w:val="nil"/>
              <w:bottom w:val="nil"/>
              <w:right w:val="single" w:sz="4" w:space="0" w:color="auto"/>
            </w:tcBorders>
            <w:shd w:val="clear" w:color="auto" w:fill="auto"/>
            <w:noWrap/>
            <w:vAlign w:val="bottom"/>
            <w:hideMark/>
          </w:tcPr>
          <w:p w14:paraId="1CC6E898" w14:textId="77777777" w:rsidR="004C7A35" w:rsidRPr="00B06A35" w:rsidRDefault="004C7A35" w:rsidP="004C7A35">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 </w:t>
            </w:r>
          </w:p>
        </w:tc>
      </w:tr>
      <w:tr w:rsidR="004C7A35" w:rsidRPr="00B06A35" w14:paraId="1088578D" w14:textId="77777777" w:rsidTr="004C7A35">
        <w:trPr>
          <w:trHeight w:val="300"/>
        </w:trPr>
        <w:tc>
          <w:tcPr>
            <w:tcW w:w="5920" w:type="dxa"/>
            <w:tcBorders>
              <w:top w:val="nil"/>
              <w:left w:val="single" w:sz="4" w:space="0" w:color="auto"/>
              <w:bottom w:val="nil"/>
              <w:right w:val="nil"/>
            </w:tcBorders>
            <w:shd w:val="clear" w:color="auto" w:fill="auto"/>
            <w:noWrap/>
            <w:vAlign w:val="bottom"/>
            <w:hideMark/>
          </w:tcPr>
          <w:p w14:paraId="48F36649" w14:textId="77777777" w:rsidR="004C7A35" w:rsidRPr="00B06A35" w:rsidRDefault="004C7A35" w:rsidP="004C7A35">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Fittings</w:t>
            </w:r>
          </w:p>
        </w:tc>
        <w:tc>
          <w:tcPr>
            <w:tcW w:w="960" w:type="dxa"/>
            <w:tcBorders>
              <w:top w:val="nil"/>
              <w:left w:val="nil"/>
              <w:bottom w:val="nil"/>
              <w:right w:val="single" w:sz="4" w:space="0" w:color="auto"/>
            </w:tcBorders>
            <w:shd w:val="clear" w:color="auto" w:fill="auto"/>
            <w:noWrap/>
            <w:vAlign w:val="bottom"/>
            <w:hideMark/>
          </w:tcPr>
          <w:p w14:paraId="3CA7E852" w14:textId="77777777" w:rsidR="004C7A35" w:rsidRPr="00B06A35" w:rsidRDefault="004C7A35" w:rsidP="004C7A35">
            <w:pPr>
              <w:spacing w:after="0" w:line="240" w:lineRule="auto"/>
              <w:jc w:val="right"/>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7300</w:t>
            </w:r>
          </w:p>
        </w:tc>
      </w:tr>
      <w:tr w:rsidR="004C7A35" w:rsidRPr="00B06A35" w14:paraId="0ABC2768" w14:textId="77777777" w:rsidTr="004C7A35">
        <w:trPr>
          <w:trHeight w:val="300"/>
        </w:trPr>
        <w:tc>
          <w:tcPr>
            <w:tcW w:w="5920" w:type="dxa"/>
            <w:tcBorders>
              <w:top w:val="nil"/>
              <w:left w:val="single" w:sz="4" w:space="0" w:color="auto"/>
              <w:bottom w:val="nil"/>
              <w:right w:val="nil"/>
            </w:tcBorders>
            <w:shd w:val="clear" w:color="auto" w:fill="auto"/>
            <w:noWrap/>
            <w:vAlign w:val="bottom"/>
            <w:hideMark/>
          </w:tcPr>
          <w:p w14:paraId="599373D1" w14:textId="77777777" w:rsidR="004C7A35" w:rsidRPr="00B06A35" w:rsidRDefault="004C7A35" w:rsidP="004C7A35">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Buildings</w:t>
            </w:r>
          </w:p>
        </w:tc>
        <w:tc>
          <w:tcPr>
            <w:tcW w:w="960" w:type="dxa"/>
            <w:tcBorders>
              <w:top w:val="nil"/>
              <w:left w:val="nil"/>
              <w:bottom w:val="nil"/>
              <w:right w:val="single" w:sz="4" w:space="0" w:color="auto"/>
            </w:tcBorders>
            <w:shd w:val="clear" w:color="auto" w:fill="auto"/>
            <w:noWrap/>
            <w:vAlign w:val="bottom"/>
            <w:hideMark/>
          </w:tcPr>
          <w:p w14:paraId="08CF1097" w14:textId="77777777" w:rsidR="004C7A35" w:rsidRPr="00B06A35" w:rsidRDefault="004C7A35" w:rsidP="004C7A35">
            <w:pPr>
              <w:spacing w:after="0" w:line="240" w:lineRule="auto"/>
              <w:jc w:val="right"/>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30000</w:t>
            </w:r>
          </w:p>
        </w:tc>
      </w:tr>
      <w:tr w:rsidR="004C7A35" w:rsidRPr="00B06A35" w14:paraId="7D8431B8" w14:textId="77777777" w:rsidTr="004C7A35">
        <w:trPr>
          <w:trHeight w:val="300"/>
        </w:trPr>
        <w:tc>
          <w:tcPr>
            <w:tcW w:w="5920" w:type="dxa"/>
            <w:tcBorders>
              <w:top w:val="nil"/>
              <w:left w:val="single" w:sz="4" w:space="0" w:color="auto"/>
              <w:bottom w:val="nil"/>
              <w:right w:val="nil"/>
            </w:tcBorders>
            <w:shd w:val="clear" w:color="auto" w:fill="auto"/>
            <w:noWrap/>
            <w:vAlign w:val="bottom"/>
            <w:hideMark/>
          </w:tcPr>
          <w:p w14:paraId="6F407D3F" w14:textId="77777777" w:rsidR="004C7A35" w:rsidRPr="00B06A35" w:rsidRDefault="004C7A35" w:rsidP="004C7A35">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Accumulated depreciation on fittings</w:t>
            </w:r>
          </w:p>
        </w:tc>
        <w:tc>
          <w:tcPr>
            <w:tcW w:w="960" w:type="dxa"/>
            <w:tcBorders>
              <w:top w:val="nil"/>
              <w:left w:val="nil"/>
              <w:bottom w:val="nil"/>
              <w:right w:val="single" w:sz="4" w:space="0" w:color="auto"/>
            </w:tcBorders>
            <w:shd w:val="clear" w:color="auto" w:fill="auto"/>
            <w:noWrap/>
            <w:vAlign w:val="bottom"/>
            <w:hideMark/>
          </w:tcPr>
          <w:p w14:paraId="1811CA22" w14:textId="77777777" w:rsidR="004C7A35" w:rsidRPr="00B06A35" w:rsidRDefault="004C7A35" w:rsidP="004C7A35">
            <w:pPr>
              <w:spacing w:after="0" w:line="240" w:lineRule="auto"/>
              <w:jc w:val="right"/>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-2884</w:t>
            </w:r>
          </w:p>
        </w:tc>
      </w:tr>
      <w:tr w:rsidR="004C7A35" w:rsidRPr="00B06A35" w14:paraId="6ED1CB06" w14:textId="77777777" w:rsidTr="004C7A35">
        <w:trPr>
          <w:trHeight w:val="300"/>
        </w:trPr>
        <w:tc>
          <w:tcPr>
            <w:tcW w:w="5920" w:type="dxa"/>
            <w:tcBorders>
              <w:top w:val="nil"/>
              <w:left w:val="single" w:sz="4" w:space="0" w:color="auto"/>
              <w:bottom w:val="nil"/>
              <w:right w:val="nil"/>
            </w:tcBorders>
            <w:shd w:val="clear" w:color="auto" w:fill="auto"/>
            <w:noWrap/>
            <w:vAlign w:val="bottom"/>
            <w:hideMark/>
          </w:tcPr>
          <w:p w14:paraId="537468F6" w14:textId="77777777" w:rsidR="004C7A35" w:rsidRPr="00B06A35" w:rsidRDefault="004C7A35" w:rsidP="004C7A35">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Accumulated depreciation on buildings</w:t>
            </w:r>
          </w:p>
        </w:tc>
        <w:tc>
          <w:tcPr>
            <w:tcW w:w="960" w:type="dxa"/>
            <w:tcBorders>
              <w:top w:val="nil"/>
              <w:left w:val="nil"/>
              <w:bottom w:val="nil"/>
              <w:right w:val="single" w:sz="4" w:space="0" w:color="auto"/>
            </w:tcBorders>
            <w:shd w:val="clear" w:color="auto" w:fill="auto"/>
            <w:noWrap/>
            <w:vAlign w:val="bottom"/>
            <w:hideMark/>
          </w:tcPr>
          <w:p w14:paraId="33EB8ECB" w14:textId="77777777" w:rsidR="004C7A35" w:rsidRPr="00B06A35" w:rsidRDefault="004C7A35" w:rsidP="004C7A35">
            <w:pPr>
              <w:spacing w:after="0" w:line="240" w:lineRule="auto"/>
              <w:jc w:val="right"/>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-7000</w:t>
            </w:r>
          </w:p>
        </w:tc>
      </w:tr>
      <w:tr w:rsidR="004C7A35" w:rsidRPr="00B06A35" w14:paraId="1F975898" w14:textId="77777777" w:rsidTr="004C7A35">
        <w:trPr>
          <w:trHeight w:val="300"/>
        </w:trPr>
        <w:tc>
          <w:tcPr>
            <w:tcW w:w="5920" w:type="dxa"/>
            <w:tcBorders>
              <w:top w:val="nil"/>
              <w:left w:val="single" w:sz="4" w:space="0" w:color="auto"/>
              <w:bottom w:val="nil"/>
              <w:right w:val="nil"/>
            </w:tcBorders>
            <w:shd w:val="clear" w:color="auto" w:fill="auto"/>
            <w:noWrap/>
            <w:vAlign w:val="bottom"/>
            <w:hideMark/>
          </w:tcPr>
          <w:p w14:paraId="016697C0" w14:textId="77777777" w:rsidR="004C7A35" w:rsidRPr="00B06A35" w:rsidRDefault="004C7A35" w:rsidP="004C7A35">
            <w:pPr>
              <w:spacing w:after="0" w:line="240" w:lineRule="auto"/>
              <w:rPr>
                <w:rFonts w:ascii="Arial" w:eastAsia="Times New Roman" w:hAnsi="Arial" w:cs="Arial"/>
                <w:color w:val="000000"/>
                <w:lang w:val="en-GB" w:eastAsia="ro-RO"/>
              </w:rPr>
            </w:pPr>
            <w:r w:rsidRPr="00B06A35">
              <w:rPr>
                <w:rFonts w:ascii="Arial" w:eastAsia="Times New Roman" w:hAnsi="Arial" w:cs="Arial"/>
                <w:color w:val="000000"/>
                <w:lang w:val="en-GB" w:eastAsia="ro-RO"/>
              </w:rPr>
              <w:t>Provision for doubtful debts</w:t>
            </w:r>
          </w:p>
        </w:tc>
        <w:tc>
          <w:tcPr>
            <w:tcW w:w="960" w:type="dxa"/>
            <w:tcBorders>
              <w:top w:val="nil"/>
              <w:left w:val="nil"/>
              <w:bottom w:val="nil"/>
              <w:right w:val="single" w:sz="4" w:space="0" w:color="auto"/>
            </w:tcBorders>
            <w:shd w:val="clear" w:color="auto" w:fill="auto"/>
            <w:noWrap/>
            <w:vAlign w:val="bottom"/>
            <w:hideMark/>
          </w:tcPr>
          <w:p w14:paraId="57D849E2" w14:textId="77777777" w:rsidR="004C7A35" w:rsidRPr="00B06A35" w:rsidRDefault="004C7A35" w:rsidP="004C7A35">
            <w:pPr>
              <w:spacing w:after="0" w:line="240" w:lineRule="auto"/>
              <w:jc w:val="right"/>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-282</w:t>
            </w:r>
          </w:p>
        </w:tc>
      </w:tr>
      <w:tr w:rsidR="004C7A35" w:rsidRPr="00B06A35" w14:paraId="4B759866" w14:textId="77777777" w:rsidTr="004C7A35">
        <w:trPr>
          <w:trHeight w:val="300"/>
        </w:trPr>
        <w:tc>
          <w:tcPr>
            <w:tcW w:w="5920" w:type="dxa"/>
            <w:tcBorders>
              <w:top w:val="nil"/>
              <w:left w:val="single" w:sz="4" w:space="0" w:color="auto"/>
              <w:bottom w:val="single" w:sz="4" w:space="0" w:color="auto"/>
              <w:right w:val="nil"/>
            </w:tcBorders>
            <w:shd w:val="clear" w:color="auto" w:fill="auto"/>
            <w:noWrap/>
            <w:vAlign w:val="bottom"/>
            <w:hideMark/>
          </w:tcPr>
          <w:p w14:paraId="0C2E76F8" w14:textId="77777777" w:rsidR="004C7A35" w:rsidRPr="00B06A35" w:rsidRDefault="004C7A35" w:rsidP="004C7A35">
            <w:pPr>
              <w:spacing w:after="0" w:line="240" w:lineRule="auto"/>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Total fixed assets</w:t>
            </w:r>
          </w:p>
        </w:tc>
        <w:tc>
          <w:tcPr>
            <w:tcW w:w="960" w:type="dxa"/>
            <w:tcBorders>
              <w:top w:val="nil"/>
              <w:left w:val="nil"/>
              <w:bottom w:val="single" w:sz="4" w:space="0" w:color="auto"/>
              <w:right w:val="single" w:sz="4" w:space="0" w:color="auto"/>
            </w:tcBorders>
            <w:shd w:val="clear" w:color="auto" w:fill="auto"/>
            <w:noWrap/>
            <w:vAlign w:val="bottom"/>
            <w:hideMark/>
          </w:tcPr>
          <w:p w14:paraId="6D96C0F6" w14:textId="77777777" w:rsidR="004C7A35" w:rsidRPr="00B06A35" w:rsidRDefault="004C7A35" w:rsidP="004C7A35">
            <w:pPr>
              <w:spacing w:after="0" w:line="240" w:lineRule="auto"/>
              <w:jc w:val="right"/>
              <w:rPr>
                <w:rFonts w:ascii="Calibri" w:eastAsia="Times New Roman" w:hAnsi="Calibri" w:cs="Calibri"/>
                <w:b/>
                <w:bCs/>
                <w:color w:val="000000"/>
                <w:lang w:val="en-GB" w:eastAsia="ro-RO"/>
              </w:rPr>
            </w:pPr>
            <w:r w:rsidRPr="00B06A35">
              <w:rPr>
                <w:rFonts w:ascii="Calibri" w:eastAsia="Times New Roman" w:hAnsi="Calibri" w:cs="Calibri"/>
                <w:b/>
                <w:bCs/>
                <w:color w:val="000000"/>
                <w:lang w:val="en-GB" w:eastAsia="ro-RO"/>
              </w:rPr>
              <w:t>27134</w:t>
            </w:r>
          </w:p>
        </w:tc>
      </w:tr>
      <w:tr w:rsidR="004C7A35" w:rsidRPr="00B06A35" w14:paraId="62E49564" w14:textId="77777777" w:rsidTr="004C7A35">
        <w:trPr>
          <w:trHeight w:val="300"/>
        </w:trPr>
        <w:tc>
          <w:tcPr>
            <w:tcW w:w="5920" w:type="dxa"/>
            <w:tcBorders>
              <w:top w:val="nil"/>
              <w:left w:val="single" w:sz="4" w:space="0" w:color="auto"/>
              <w:bottom w:val="nil"/>
              <w:right w:val="nil"/>
            </w:tcBorders>
            <w:shd w:val="clear" w:color="auto" w:fill="auto"/>
            <w:noWrap/>
            <w:vAlign w:val="bottom"/>
            <w:hideMark/>
          </w:tcPr>
          <w:p w14:paraId="796464C8" w14:textId="77777777" w:rsidR="004C7A35" w:rsidRPr="00B06A35" w:rsidRDefault="004C7A35" w:rsidP="004C7A35">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 </w:t>
            </w:r>
          </w:p>
        </w:tc>
        <w:tc>
          <w:tcPr>
            <w:tcW w:w="960" w:type="dxa"/>
            <w:tcBorders>
              <w:top w:val="nil"/>
              <w:left w:val="nil"/>
              <w:bottom w:val="nil"/>
              <w:right w:val="single" w:sz="4" w:space="0" w:color="auto"/>
            </w:tcBorders>
            <w:shd w:val="clear" w:color="auto" w:fill="auto"/>
            <w:noWrap/>
            <w:vAlign w:val="bottom"/>
            <w:hideMark/>
          </w:tcPr>
          <w:p w14:paraId="1B7B43CB" w14:textId="77777777" w:rsidR="004C7A35" w:rsidRPr="00B06A35" w:rsidRDefault="004C7A35" w:rsidP="004C7A35">
            <w:pPr>
              <w:spacing w:after="0" w:line="240" w:lineRule="auto"/>
              <w:rPr>
                <w:rFonts w:ascii="Calibri" w:eastAsia="Times New Roman" w:hAnsi="Calibri" w:cs="Calibri"/>
                <w:color w:val="000000"/>
                <w:lang w:val="en-GB" w:eastAsia="ro-RO"/>
              </w:rPr>
            </w:pPr>
            <w:r w:rsidRPr="00B06A35">
              <w:rPr>
                <w:rFonts w:ascii="Calibri" w:eastAsia="Times New Roman" w:hAnsi="Calibri" w:cs="Calibri"/>
                <w:color w:val="000000"/>
                <w:lang w:val="en-GB" w:eastAsia="ro-RO"/>
              </w:rPr>
              <w:t> </w:t>
            </w:r>
          </w:p>
        </w:tc>
      </w:tr>
      <w:tr w:rsidR="004C7A35" w:rsidRPr="00B06A35" w14:paraId="39FD6724" w14:textId="77777777" w:rsidTr="004C7A35">
        <w:trPr>
          <w:trHeight w:val="300"/>
        </w:trPr>
        <w:tc>
          <w:tcPr>
            <w:tcW w:w="5920" w:type="dxa"/>
            <w:tcBorders>
              <w:top w:val="nil"/>
              <w:left w:val="single" w:sz="4" w:space="0" w:color="auto"/>
              <w:bottom w:val="single" w:sz="4" w:space="0" w:color="auto"/>
              <w:right w:val="nil"/>
            </w:tcBorders>
            <w:shd w:val="clear" w:color="auto" w:fill="auto"/>
            <w:noWrap/>
            <w:vAlign w:val="bottom"/>
            <w:hideMark/>
          </w:tcPr>
          <w:p w14:paraId="76440494" w14:textId="77777777" w:rsidR="004C7A35" w:rsidRPr="00B06A35" w:rsidRDefault="004C7A35" w:rsidP="004C7A35">
            <w:pPr>
              <w:spacing w:after="0" w:line="240" w:lineRule="auto"/>
              <w:rPr>
                <w:rFonts w:ascii="Arial" w:eastAsia="Times New Roman" w:hAnsi="Arial" w:cs="Arial"/>
                <w:b/>
                <w:bCs/>
                <w:color w:val="000000"/>
                <w:lang w:val="en-GB" w:eastAsia="ro-RO"/>
              </w:rPr>
            </w:pPr>
            <w:r w:rsidRPr="00B06A35">
              <w:rPr>
                <w:rFonts w:ascii="Arial" w:eastAsia="Times New Roman" w:hAnsi="Arial" w:cs="Arial"/>
                <w:b/>
                <w:bCs/>
                <w:color w:val="000000"/>
                <w:lang w:val="en-GB" w:eastAsia="ro-RO"/>
              </w:rPr>
              <w:t>Total assets</w:t>
            </w:r>
          </w:p>
        </w:tc>
        <w:tc>
          <w:tcPr>
            <w:tcW w:w="960" w:type="dxa"/>
            <w:tcBorders>
              <w:top w:val="nil"/>
              <w:left w:val="nil"/>
              <w:bottom w:val="single" w:sz="4" w:space="0" w:color="auto"/>
              <w:right w:val="single" w:sz="4" w:space="0" w:color="auto"/>
            </w:tcBorders>
            <w:shd w:val="clear" w:color="auto" w:fill="auto"/>
            <w:noWrap/>
            <w:vAlign w:val="bottom"/>
            <w:hideMark/>
          </w:tcPr>
          <w:p w14:paraId="2A708725" w14:textId="77777777" w:rsidR="004C7A35" w:rsidRPr="00B06A35" w:rsidRDefault="004C7A35" w:rsidP="004C7A35">
            <w:pPr>
              <w:spacing w:after="0" w:line="240" w:lineRule="auto"/>
              <w:jc w:val="right"/>
              <w:rPr>
                <w:rFonts w:ascii="Calibri" w:eastAsia="Times New Roman" w:hAnsi="Calibri" w:cs="Calibri"/>
                <w:b/>
                <w:bCs/>
                <w:color w:val="000000"/>
                <w:lang w:val="en-GB" w:eastAsia="ro-RO"/>
              </w:rPr>
            </w:pPr>
            <w:r w:rsidRPr="00B06A35">
              <w:rPr>
                <w:rFonts w:ascii="Calibri" w:eastAsia="Times New Roman" w:hAnsi="Calibri" w:cs="Calibri"/>
                <w:b/>
                <w:bCs/>
                <w:color w:val="000000"/>
                <w:lang w:val="en-GB" w:eastAsia="ro-RO"/>
              </w:rPr>
              <w:t>59144</w:t>
            </w:r>
          </w:p>
        </w:tc>
      </w:tr>
    </w:tbl>
    <w:p w14:paraId="65D2684C" w14:textId="29551039" w:rsidR="00517D74" w:rsidRPr="00B06A35" w:rsidRDefault="00517D74" w:rsidP="00F0199B">
      <w:pPr>
        <w:rPr>
          <w:rFonts w:ascii="Arial" w:hAnsi="Arial" w:cs="Arial"/>
          <w:lang w:val="en-GB"/>
        </w:rPr>
      </w:pPr>
    </w:p>
    <w:p w14:paraId="3F5C26AF" w14:textId="4D44E875" w:rsidR="004C7A35" w:rsidRPr="00B06A35" w:rsidRDefault="004C7A35" w:rsidP="00F0199B">
      <w:pPr>
        <w:rPr>
          <w:rFonts w:ascii="Arial" w:hAnsi="Arial" w:cs="Arial"/>
          <w:lang w:val="en-GB"/>
        </w:rPr>
      </w:pPr>
    </w:p>
    <w:p w14:paraId="6796A505" w14:textId="1945ACD3" w:rsidR="004C7A35" w:rsidRPr="00B06A35" w:rsidRDefault="004C7A35" w:rsidP="00F0199B">
      <w:pPr>
        <w:rPr>
          <w:rFonts w:ascii="Arial" w:hAnsi="Arial" w:cs="Arial"/>
          <w:lang w:val="en-GB"/>
        </w:rPr>
      </w:pPr>
    </w:p>
    <w:p w14:paraId="2103E5BC" w14:textId="2D9110ED" w:rsidR="004C7A35" w:rsidRPr="00B06A35" w:rsidRDefault="004C7A35" w:rsidP="00F0199B">
      <w:pPr>
        <w:rPr>
          <w:rFonts w:ascii="Arial" w:hAnsi="Arial" w:cs="Arial"/>
          <w:lang w:val="en-GB"/>
        </w:rPr>
      </w:pPr>
    </w:p>
    <w:p w14:paraId="31430D58" w14:textId="7463BA1D" w:rsidR="004C7A35" w:rsidRPr="00B06A35" w:rsidRDefault="004C7A35" w:rsidP="00F0199B">
      <w:pPr>
        <w:rPr>
          <w:rFonts w:ascii="Arial" w:hAnsi="Arial" w:cs="Arial"/>
          <w:lang w:val="en-GB"/>
        </w:rPr>
      </w:pPr>
    </w:p>
    <w:p w14:paraId="30E7DFE0" w14:textId="4A84593C" w:rsidR="004C7A35" w:rsidRPr="00B06A35" w:rsidRDefault="004C7A35" w:rsidP="00F0199B">
      <w:pPr>
        <w:rPr>
          <w:rFonts w:ascii="Arial" w:hAnsi="Arial" w:cs="Arial"/>
          <w:lang w:val="en-GB"/>
        </w:rPr>
      </w:pPr>
    </w:p>
    <w:p w14:paraId="526029DD" w14:textId="4E32DFAC" w:rsidR="004C7A35" w:rsidRPr="00B06A35" w:rsidRDefault="004C7A35" w:rsidP="00F0199B">
      <w:pPr>
        <w:rPr>
          <w:rFonts w:ascii="Arial" w:hAnsi="Arial" w:cs="Arial"/>
          <w:lang w:val="en-GB"/>
        </w:rPr>
      </w:pPr>
    </w:p>
    <w:p w14:paraId="10BBA1E7" w14:textId="093EDB49" w:rsidR="004C7A35" w:rsidRPr="00B06A35" w:rsidRDefault="004C7A35" w:rsidP="00F0199B">
      <w:pPr>
        <w:rPr>
          <w:rFonts w:ascii="Arial" w:hAnsi="Arial" w:cs="Arial"/>
          <w:lang w:val="en-GB"/>
        </w:rPr>
      </w:pPr>
    </w:p>
    <w:p w14:paraId="4B6F341E" w14:textId="042F505F" w:rsidR="004C7A35" w:rsidRPr="00B06A35" w:rsidRDefault="004C7A35" w:rsidP="00F0199B">
      <w:pPr>
        <w:rPr>
          <w:rFonts w:ascii="Arial" w:hAnsi="Arial" w:cs="Arial"/>
          <w:lang w:val="en-GB"/>
        </w:rPr>
      </w:pPr>
    </w:p>
    <w:p w14:paraId="25FFD502" w14:textId="629B69F8" w:rsidR="004C7A35" w:rsidRPr="00B06A35" w:rsidRDefault="004C7A35" w:rsidP="00F0199B">
      <w:pPr>
        <w:rPr>
          <w:rFonts w:ascii="Arial" w:hAnsi="Arial" w:cs="Arial"/>
          <w:lang w:val="en-GB"/>
        </w:rPr>
      </w:pPr>
    </w:p>
    <w:p w14:paraId="7F3D2A6E" w14:textId="4B613EFD" w:rsidR="004C7A35" w:rsidRPr="00B06A35" w:rsidRDefault="00647B53" w:rsidP="00647B53">
      <w:pPr>
        <w:pStyle w:val="ListParagraph"/>
        <w:numPr>
          <w:ilvl w:val="0"/>
          <w:numId w:val="13"/>
        </w:numPr>
        <w:rPr>
          <w:rFonts w:ascii="Arial" w:hAnsi="Arial" w:cs="Arial"/>
          <w:b/>
          <w:bCs/>
          <w:sz w:val="22"/>
          <w:szCs w:val="22"/>
        </w:rPr>
      </w:pPr>
      <w:r w:rsidRPr="00B06A35">
        <w:rPr>
          <w:rFonts w:ascii="Arial" w:hAnsi="Arial" w:cs="Arial"/>
          <w:b/>
          <w:bCs/>
          <w:sz w:val="22"/>
          <w:szCs w:val="22"/>
        </w:rPr>
        <w:lastRenderedPageBreak/>
        <w:t>Compare and contrast liquidity and profitability</w:t>
      </w:r>
    </w:p>
    <w:p w14:paraId="481D4AA5" w14:textId="26C568E5" w:rsidR="003E46F7" w:rsidRPr="00B06A35" w:rsidRDefault="003E46F7" w:rsidP="006D791A">
      <w:pPr>
        <w:jc w:val="center"/>
        <w:rPr>
          <w:rFonts w:ascii="Arial" w:hAnsi="Arial" w:cs="Arial"/>
          <w:lang w:val="en-GB"/>
        </w:rPr>
      </w:pPr>
    </w:p>
    <w:p w14:paraId="0E3BB8EF" w14:textId="77777777" w:rsidR="00647B53" w:rsidRPr="00576BCA" w:rsidRDefault="00647B53" w:rsidP="00647B53">
      <w:pPr>
        <w:jc w:val="both"/>
        <w:rPr>
          <w:rFonts w:ascii="Arial" w:hAnsi="Arial" w:cs="Arial"/>
          <w:i/>
          <w:iCs/>
          <w:lang w:val="en-GB"/>
        </w:rPr>
      </w:pPr>
      <w:r w:rsidRPr="00576BCA">
        <w:rPr>
          <w:rFonts w:ascii="Arial" w:hAnsi="Arial" w:cs="Arial"/>
          <w:i/>
          <w:iCs/>
          <w:lang w:val="en-GB"/>
        </w:rPr>
        <w:t>Compare and contrast liquidity and profitability. Your comparison should detail why profits and cash amounts are likely to be different in the financial statements (maximum word limit :1000 words)</w:t>
      </w:r>
    </w:p>
    <w:p w14:paraId="7E55E192" w14:textId="1F107C1B" w:rsidR="003E46F7" w:rsidRPr="00576BCA" w:rsidRDefault="003E46F7" w:rsidP="00647B53">
      <w:pPr>
        <w:rPr>
          <w:rFonts w:ascii="Arial" w:hAnsi="Arial" w:cs="Arial"/>
          <w:i/>
          <w:iCs/>
          <w:lang w:val="en-GB"/>
        </w:rPr>
      </w:pPr>
    </w:p>
    <w:p w14:paraId="38D78A33" w14:textId="443F4441" w:rsidR="003C70ED" w:rsidRPr="00576BCA" w:rsidRDefault="00DB4BBC" w:rsidP="00576BCA">
      <w:pPr>
        <w:jc w:val="both"/>
        <w:rPr>
          <w:rFonts w:ascii="Arial" w:hAnsi="Arial" w:cs="Arial"/>
          <w:lang w:val="en-GB"/>
        </w:rPr>
      </w:pPr>
      <w:r w:rsidRPr="00576BCA">
        <w:rPr>
          <w:rFonts w:ascii="Arial" w:hAnsi="Arial" w:cs="Arial"/>
          <w:lang w:val="en-GB"/>
        </w:rPr>
        <w:t xml:space="preserve">Realisation represent difference between liquidities and profits. </w:t>
      </w:r>
      <w:r w:rsidR="003C70ED" w:rsidRPr="00576BCA">
        <w:rPr>
          <w:rFonts w:ascii="Arial" w:hAnsi="Arial" w:cs="Arial"/>
          <w:lang w:val="en-GB"/>
        </w:rPr>
        <w:t>In the following we will present data that represent the differences between</w:t>
      </w:r>
      <w:r w:rsidR="003C70ED" w:rsidRPr="00576BCA">
        <w:rPr>
          <w:rFonts w:ascii="Arial" w:hAnsi="Arial" w:cs="Arial"/>
          <w:lang w:val="en-GB"/>
        </w:rPr>
        <w:t xml:space="preserve"> profits</w:t>
      </w:r>
      <w:r w:rsidR="003C70ED" w:rsidRPr="00576BCA">
        <w:rPr>
          <w:rFonts w:ascii="Arial" w:hAnsi="Arial" w:cs="Arial"/>
          <w:lang w:val="en-GB"/>
        </w:rPr>
        <w:t xml:space="preserve"> and</w:t>
      </w:r>
      <w:r w:rsidR="003C70ED" w:rsidRPr="00576BCA">
        <w:rPr>
          <w:rFonts w:ascii="Arial" w:hAnsi="Arial" w:cs="Arial"/>
          <w:lang w:val="en-GB"/>
        </w:rPr>
        <w:t xml:space="preserve"> cash amounts and</w:t>
      </w:r>
      <w:r w:rsidR="003C70ED" w:rsidRPr="00576BCA">
        <w:rPr>
          <w:rFonts w:ascii="Arial" w:hAnsi="Arial" w:cs="Arial"/>
          <w:lang w:val="en-GB"/>
        </w:rPr>
        <w:t xml:space="preserve"> their importance from a financial point of view.</w:t>
      </w:r>
      <w:r w:rsidR="00576BCA" w:rsidRPr="00576BCA">
        <w:rPr>
          <w:rFonts w:ascii="Arial" w:hAnsi="Arial" w:cs="Arial"/>
          <w:lang w:val="en-GB"/>
        </w:rPr>
        <w:t xml:space="preserve"> </w:t>
      </w:r>
      <w:r w:rsidR="00576BCA" w:rsidRPr="00576BCA">
        <w:rPr>
          <w:rFonts w:ascii="Arial" w:hAnsi="Arial" w:cs="Arial"/>
          <w:lang w:val="en-GB"/>
        </w:rPr>
        <w:t xml:space="preserve">The realization principle is the concept that </w:t>
      </w:r>
      <w:hyperlink r:id="rId14" w:history="1">
        <w:r w:rsidR="00576BCA" w:rsidRPr="00576BCA">
          <w:rPr>
            <w:rStyle w:val="Hyperlink"/>
            <w:rFonts w:ascii="Arial" w:hAnsi="Arial" w:cs="Arial"/>
            <w:color w:val="auto"/>
            <w:u w:val="none"/>
            <w:lang w:val="en-GB"/>
          </w:rPr>
          <w:t>revenue</w:t>
        </w:r>
      </w:hyperlink>
      <w:r w:rsidR="00576BCA" w:rsidRPr="00576BCA">
        <w:rPr>
          <w:rFonts w:ascii="Arial" w:hAnsi="Arial" w:cs="Arial"/>
          <w:lang w:val="en-GB"/>
        </w:rPr>
        <w:t xml:space="preserve"> can only be </w:t>
      </w:r>
      <w:hyperlink r:id="rId15" w:history="1">
        <w:r w:rsidR="00576BCA" w:rsidRPr="00576BCA">
          <w:rPr>
            <w:rStyle w:val="Hyperlink"/>
            <w:rFonts w:ascii="Arial" w:hAnsi="Arial" w:cs="Arial"/>
            <w:color w:val="auto"/>
            <w:u w:val="none"/>
            <w:lang w:val="en-GB"/>
          </w:rPr>
          <w:t>recognized</w:t>
        </w:r>
      </w:hyperlink>
      <w:r w:rsidR="00576BCA" w:rsidRPr="00576BCA">
        <w:rPr>
          <w:rFonts w:ascii="Arial" w:hAnsi="Arial" w:cs="Arial"/>
          <w:lang w:val="en-GB"/>
        </w:rPr>
        <w:t xml:space="preserve"> once the underlying goods or services associated with the revenue have been delivered or rendered, respectively. Thus, revenue can only be recognized after it has been earned.</w:t>
      </w:r>
    </w:p>
    <w:p w14:paraId="7220C8D7" w14:textId="0C73A0FE" w:rsidR="00B342C1" w:rsidRPr="00576BCA" w:rsidRDefault="00B342C1" w:rsidP="00576BCA">
      <w:pPr>
        <w:jc w:val="both"/>
        <w:rPr>
          <w:rFonts w:ascii="Arial" w:hAnsi="Arial" w:cs="Arial"/>
          <w:lang w:val="en-GB"/>
        </w:rPr>
      </w:pPr>
      <w:r w:rsidRPr="00576BCA">
        <w:rPr>
          <w:rFonts w:ascii="Arial" w:hAnsi="Arial" w:cs="Arial"/>
          <w:lang w:val="en-GB"/>
        </w:rPr>
        <w:t xml:space="preserve">Among the important financial metrics in business are profit and cash flow </w:t>
      </w:r>
      <w:r w:rsidRPr="00576BCA">
        <w:rPr>
          <w:rFonts w:ascii="Arial" w:hAnsi="Arial" w:cs="Arial"/>
          <w:lang w:val="en-GB"/>
        </w:rPr>
        <w:t>and often the two are very easily confused especially by the new and young in the financial world.</w:t>
      </w:r>
      <w:r w:rsidRPr="00576BCA">
        <w:rPr>
          <w:rFonts w:ascii="Arial" w:hAnsi="Arial" w:cs="Arial"/>
          <w:lang w:val="en-GB"/>
        </w:rPr>
        <w:t xml:space="preserve"> </w:t>
      </w:r>
      <w:r w:rsidRPr="00576BCA">
        <w:rPr>
          <w:rFonts w:ascii="Arial" w:hAnsi="Arial" w:cs="Arial"/>
          <w:lang w:val="en-GB"/>
        </w:rPr>
        <w:t>But cash flow and profit are not the same things, and it’s critical to understand the difference between them to </w:t>
      </w:r>
      <w:hyperlink r:id="rId16" w:tgtFrame="_blank" w:history="1">
        <w:r w:rsidRPr="00576BCA">
          <w:rPr>
            <w:rStyle w:val="Hyperlink"/>
            <w:rFonts w:ascii="Arial" w:hAnsi="Arial" w:cs="Arial"/>
            <w:color w:val="auto"/>
            <w:u w:val="none"/>
            <w:lang w:val="en-GB"/>
          </w:rPr>
          <w:t>make key decisions</w:t>
        </w:r>
      </w:hyperlink>
      <w:r w:rsidRPr="00576BCA">
        <w:rPr>
          <w:rFonts w:ascii="Arial" w:hAnsi="Arial" w:cs="Arial"/>
          <w:lang w:val="en-GB"/>
        </w:rPr>
        <w:t> regarding a business’s performance and financial health.</w:t>
      </w:r>
      <w:r w:rsidRPr="00576BCA">
        <w:rPr>
          <w:rFonts w:ascii="Arial" w:hAnsi="Arial" w:cs="Arial"/>
          <w:lang w:val="en-GB"/>
        </w:rPr>
        <w:t xml:space="preserve"> </w:t>
      </w:r>
      <w:r w:rsidR="00393472" w:rsidRPr="00576BCA">
        <w:rPr>
          <w:rFonts w:ascii="Arial" w:hAnsi="Arial" w:cs="Arial"/>
          <w:shd w:val="clear" w:color="auto" w:fill="FFFFFF"/>
          <w:lang w:val="en-GB"/>
        </w:rPr>
        <w:t>As an investor, business owner, key employee, or entrepreneur, you need to understand both metrics and how they interact with each other if you want to evaluate the financial health of a business.</w:t>
      </w:r>
      <w:r w:rsidR="00393472" w:rsidRPr="00576BCA">
        <w:rPr>
          <w:rFonts w:ascii="Arial" w:hAnsi="Arial" w:cs="Arial"/>
          <w:shd w:val="clear" w:color="auto" w:fill="FFFFFF"/>
          <w:lang w:val="en-GB"/>
        </w:rPr>
        <w:t xml:space="preserve"> </w:t>
      </w:r>
      <w:r w:rsidRPr="00576BCA">
        <w:rPr>
          <w:rFonts w:ascii="Arial" w:hAnsi="Arial" w:cs="Arial"/>
          <w:lang w:val="en-GB"/>
        </w:rPr>
        <w:t>For investors, understanding the difference between profit and cash flow can make it easier to know whether a profitable company is actually a good investment based on its ability to remain solvent in times of economic crisis. For entrepreneurs and business owners, understanding the relationship between the terms can inform important business decisions, including the best way to pursue growth.</w:t>
      </w:r>
      <w:r w:rsidRPr="00576BCA">
        <w:rPr>
          <w:rFonts w:ascii="Arial" w:hAnsi="Arial" w:cs="Arial"/>
          <w:lang w:val="en-GB"/>
        </w:rPr>
        <w:t xml:space="preserve"> </w:t>
      </w:r>
    </w:p>
    <w:p w14:paraId="29C4DA88" w14:textId="77777777" w:rsidR="00EE7394" w:rsidRPr="00576BCA" w:rsidRDefault="00B342C1" w:rsidP="00576BCA">
      <w:pPr>
        <w:pStyle w:val="NormalWeb"/>
        <w:shd w:val="clear" w:color="auto" w:fill="FFFFFF"/>
        <w:spacing w:before="0" w:beforeAutospacing="0" w:after="420" w:afterAutospacing="0"/>
        <w:jc w:val="both"/>
        <w:rPr>
          <w:rFonts w:ascii="Arial" w:hAnsi="Arial" w:cs="Arial"/>
          <w:sz w:val="22"/>
          <w:szCs w:val="22"/>
          <w:shd w:val="clear" w:color="auto" w:fill="FFFFFF"/>
          <w:lang w:val="en-GB"/>
        </w:rPr>
      </w:pPr>
      <w:r w:rsidRPr="00576BCA">
        <w:rPr>
          <w:rFonts w:ascii="Arial" w:hAnsi="Arial" w:cs="Arial"/>
          <w:sz w:val="22"/>
          <w:szCs w:val="22"/>
          <w:shd w:val="clear" w:color="auto" w:fill="FFFFFF"/>
          <w:lang w:val="en-GB"/>
        </w:rPr>
        <w:t>Cash is constantly moving into and out of a business.</w:t>
      </w:r>
      <w:r w:rsidRPr="00576BCA">
        <w:rPr>
          <w:rFonts w:ascii="Arial" w:hAnsi="Arial" w:cs="Arial"/>
          <w:sz w:val="22"/>
          <w:szCs w:val="22"/>
          <w:shd w:val="clear" w:color="auto" w:fill="FFFFFF"/>
          <w:lang w:val="en-GB"/>
        </w:rPr>
        <w:t xml:space="preserve"> </w:t>
      </w:r>
      <w:r w:rsidR="00EE7394" w:rsidRPr="00576BCA">
        <w:rPr>
          <w:rStyle w:val="Strong"/>
          <w:rFonts w:ascii="Arial" w:hAnsi="Arial" w:cs="Arial"/>
          <w:b w:val="0"/>
          <w:bCs w:val="0"/>
          <w:sz w:val="22"/>
          <w:szCs w:val="22"/>
          <w:lang w:val="en-GB"/>
        </w:rPr>
        <w:t>Cash flow</w:t>
      </w:r>
      <w:r w:rsidR="00EE7394" w:rsidRPr="00576BCA">
        <w:rPr>
          <w:rFonts w:ascii="Arial" w:hAnsi="Arial" w:cs="Arial"/>
          <w:sz w:val="22"/>
          <w:szCs w:val="22"/>
          <w:lang w:val="en-GB"/>
        </w:rPr>
        <w:t> refers to the net balance of cash moving into and out of a business at a specific point in time.</w:t>
      </w:r>
      <w:r w:rsidR="00EE7394" w:rsidRPr="00576BCA">
        <w:rPr>
          <w:rFonts w:ascii="Arial" w:hAnsi="Arial" w:cs="Arial"/>
          <w:sz w:val="22"/>
          <w:szCs w:val="22"/>
          <w:lang w:val="en-GB"/>
        </w:rPr>
        <w:t xml:space="preserve"> </w:t>
      </w:r>
      <w:r w:rsidR="00EE7394" w:rsidRPr="00576BCA">
        <w:rPr>
          <w:rFonts w:ascii="Arial" w:hAnsi="Arial" w:cs="Arial"/>
          <w:sz w:val="22"/>
          <w:szCs w:val="22"/>
          <w:lang w:val="en-GB"/>
        </w:rPr>
        <w:t>Cash flow can be positive or negative. </w:t>
      </w:r>
      <w:r w:rsidR="00EE7394" w:rsidRPr="00576BCA">
        <w:rPr>
          <w:rStyle w:val="Strong"/>
          <w:rFonts w:ascii="Arial" w:hAnsi="Arial" w:cs="Arial"/>
          <w:b w:val="0"/>
          <w:bCs w:val="0"/>
          <w:sz w:val="22"/>
          <w:szCs w:val="22"/>
          <w:lang w:val="en-GB"/>
        </w:rPr>
        <w:t>Positive cash flow</w:t>
      </w:r>
      <w:r w:rsidR="00EE7394" w:rsidRPr="00576BCA">
        <w:rPr>
          <w:rFonts w:ascii="Arial" w:hAnsi="Arial" w:cs="Arial"/>
          <w:sz w:val="22"/>
          <w:szCs w:val="22"/>
          <w:lang w:val="en-GB"/>
        </w:rPr>
        <w:t> indicates that a company has more money moving into it than out of it. </w:t>
      </w:r>
      <w:r w:rsidR="00EE7394" w:rsidRPr="00576BCA">
        <w:rPr>
          <w:rStyle w:val="Strong"/>
          <w:rFonts w:ascii="Arial" w:hAnsi="Arial" w:cs="Arial"/>
          <w:b w:val="0"/>
          <w:bCs w:val="0"/>
          <w:sz w:val="22"/>
          <w:szCs w:val="22"/>
          <w:lang w:val="en-GB"/>
        </w:rPr>
        <w:t>Negative cash flow</w:t>
      </w:r>
      <w:r w:rsidR="00EE7394" w:rsidRPr="00576BCA">
        <w:rPr>
          <w:rFonts w:ascii="Arial" w:hAnsi="Arial" w:cs="Arial"/>
          <w:sz w:val="22"/>
          <w:szCs w:val="22"/>
          <w:lang w:val="en-GB"/>
        </w:rPr>
        <w:t> indicates that a company has more money moving out of it than into it.</w:t>
      </w:r>
      <w:r w:rsidR="00EE7394" w:rsidRPr="00576BCA">
        <w:rPr>
          <w:rFonts w:ascii="Arial" w:hAnsi="Arial" w:cs="Arial"/>
          <w:sz w:val="22"/>
          <w:szCs w:val="22"/>
          <w:lang w:val="en-GB"/>
        </w:rPr>
        <w:t xml:space="preserve"> </w:t>
      </w:r>
      <w:r w:rsidR="00EE7394" w:rsidRPr="00576BCA">
        <w:rPr>
          <w:rFonts w:ascii="Arial" w:hAnsi="Arial" w:cs="Arial"/>
          <w:sz w:val="22"/>
          <w:szCs w:val="22"/>
          <w:shd w:val="clear" w:color="auto" w:fill="FFFFFF"/>
          <w:lang w:val="en-GB"/>
        </w:rPr>
        <w:t>A</w:t>
      </w:r>
      <w:r w:rsidR="00EE7394" w:rsidRPr="00576BCA">
        <w:rPr>
          <w:rFonts w:ascii="Arial" w:hAnsi="Arial" w:cs="Arial"/>
          <w:sz w:val="22"/>
          <w:szCs w:val="22"/>
          <w:shd w:val="clear" w:color="auto" w:fill="FFFFFF"/>
          <w:lang w:val="en-GB"/>
        </w:rPr>
        <w:t xml:space="preserve"> financial document designed to provide a detailed analysis of what happened to a business’s cash during a specified period of time</w:t>
      </w:r>
      <w:r w:rsidR="00EE7394" w:rsidRPr="00576BCA">
        <w:rPr>
          <w:rFonts w:ascii="Arial" w:hAnsi="Arial" w:cs="Arial"/>
          <w:sz w:val="22"/>
          <w:szCs w:val="22"/>
          <w:shd w:val="clear" w:color="auto" w:fill="FFFFFF"/>
          <w:lang w:val="en-GB"/>
        </w:rPr>
        <w:t xml:space="preserve"> is called cash flow statement, in which it is typically reported cash flow. </w:t>
      </w:r>
      <w:r w:rsidR="00EE7394" w:rsidRPr="00576BCA">
        <w:rPr>
          <w:rFonts w:ascii="Arial" w:hAnsi="Arial" w:cs="Arial"/>
          <w:sz w:val="22"/>
          <w:szCs w:val="22"/>
          <w:shd w:val="clear" w:color="auto" w:fill="FFFFFF"/>
          <w:lang w:val="en-GB"/>
        </w:rPr>
        <w:t>The document shows the different areas in which a company used or received cash and reconciles the beginning and ending cash balances.</w:t>
      </w:r>
      <w:r w:rsidR="00EE7394" w:rsidRPr="00576BCA">
        <w:rPr>
          <w:rFonts w:ascii="Arial" w:hAnsi="Arial" w:cs="Arial"/>
          <w:sz w:val="22"/>
          <w:szCs w:val="22"/>
          <w:shd w:val="clear" w:color="auto" w:fill="FFFFFF"/>
          <w:lang w:val="en-GB"/>
        </w:rPr>
        <w:t xml:space="preserve"> </w:t>
      </w:r>
    </w:p>
    <w:p w14:paraId="514993D2" w14:textId="4733D024" w:rsidR="00EE7394" w:rsidRPr="00576BCA" w:rsidRDefault="00EE7394" w:rsidP="00576BCA">
      <w:pPr>
        <w:pStyle w:val="NormalWeb"/>
        <w:shd w:val="clear" w:color="auto" w:fill="FFFFFF"/>
        <w:spacing w:before="0" w:beforeAutospacing="0" w:after="420" w:afterAutospacing="0"/>
        <w:jc w:val="both"/>
        <w:rPr>
          <w:rFonts w:ascii="Arial" w:hAnsi="Arial" w:cs="Arial"/>
          <w:sz w:val="22"/>
          <w:szCs w:val="22"/>
          <w:lang w:val="en-GB"/>
        </w:rPr>
      </w:pPr>
      <w:r w:rsidRPr="00576BCA">
        <w:rPr>
          <w:rStyle w:val="Strong"/>
          <w:rFonts w:ascii="Arial" w:hAnsi="Arial" w:cs="Arial"/>
          <w:b w:val="0"/>
          <w:bCs w:val="0"/>
          <w:sz w:val="22"/>
          <w:szCs w:val="22"/>
          <w:lang w:val="en-GB"/>
        </w:rPr>
        <w:t>Profit</w:t>
      </w:r>
      <w:r w:rsidRPr="00576BCA">
        <w:rPr>
          <w:rFonts w:ascii="Arial" w:hAnsi="Arial" w:cs="Arial"/>
          <w:sz w:val="22"/>
          <w:szCs w:val="22"/>
          <w:lang w:val="en-GB"/>
        </w:rPr>
        <w:t> is typically defined as the balance that remains when all of a business’s operating expenses are subtracted from its revenues. It’s what's left when the books are balanced and expenses are subtracted from proceeds.</w:t>
      </w:r>
    </w:p>
    <w:p w14:paraId="0EB8BB87" w14:textId="43511C95" w:rsidR="00EE7394" w:rsidRPr="00576BCA" w:rsidRDefault="00EE7394" w:rsidP="00576BCA">
      <w:pPr>
        <w:pStyle w:val="NormalWeb"/>
        <w:shd w:val="clear" w:color="auto" w:fill="FFFFFF"/>
        <w:spacing w:before="0" w:beforeAutospacing="0" w:after="420" w:afterAutospacing="0"/>
        <w:jc w:val="both"/>
        <w:rPr>
          <w:rFonts w:ascii="Arial" w:hAnsi="Arial" w:cs="Arial"/>
          <w:sz w:val="22"/>
          <w:szCs w:val="22"/>
          <w:shd w:val="clear" w:color="auto" w:fill="FFFFFF"/>
          <w:lang w:val="en-GB"/>
        </w:rPr>
      </w:pPr>
      <w:r w:rsidRPr="00576BCA">
        <w:rPr>
          <w:rFonts w:ascii="Arial" w:hAnsi="Arial" w:cs="Arial"/>
          <w:sz w:val="22"/>
          <w:szCs w:val="22"/>
          <w:lang w:val="en-GB"/>
        </w:rPr>
        <w:t>Profit can either be distributed to the owners and shareholders of the company, often in the form of dividend payments, or reinvested back into the company.</w:t>
      </w:r>
      <w:r w:rsidR="00393472" w:rsidRPr="00576BCA">
        <w:rPr>
          <w:rFonts w:ascii="Arial" w:hAnsi="Arial" w:cs="Arial"/>
          <w:sz w:val="22"/>
          <w:szCs w:val="22"/>
          <w:shd w:val="clear" w:color="auto" w:fill="FFFFFF"/>
          <w:lang w:val="en-GB"/>
        </w:rPr>
        <w:t xml:space="preserve"> </w:t>
      </w:r>
      <w:r w:rsidR="00393472" w:rsidRPr="00576BCA">
        <w:rPr>
          <w:rFonts w:ascii="Arial" w:hAnsi="Arial" w:cs="Arial"/>
          <w:sz w:val="22"/>
          <w:szCs w:val="22"/>
          <w:shd w:val="clear" w:color="auto" w:fill="FFFFFF"/>
          <w:lang w:val="en-GB"/>
        </w:rPr>
        <w:t>Like cash flow, profit can be depicted as a positive or negative number. When this calculation results in a negative number, it’s typically referred to as a </w:t>
      </w:r>
      <w:r w:rsidR="00393472" w:rsidRPr="00576BCA">
        <w:rPr>
          <w:rStyle w:val="Strong"/>
          <w:rFonts w:ascii="Arial" w:hAnsi="Arial" w:cs="Arial"/>
          <w:b w:val="0"/>
          <w:bCs w:val="0"/>
          <w:sz w:val="22"/>
          <w:szCs w:val="22"/>
          <w:shd w:val="clear" w:color="auto" w:fill="FFFFFF"/>
          <w:lang w:val="en-GB"/>
        </w:rPr>
        <w:t>loss</w:t>
      </w:r>
      <w:r w:rsidR="00393472" w:rsidRPr="00576BCA">
        <w:rPr>
          <w:rFonts w:ascii="Arial" w:hAnsi="Arial" w:cs="Arial"/>
          <w:sz w:val="22"/>
          <w:szCs w:val="22"/>
          <w:shd w:val="clear" w:color="auto" w:fill="FFFFFF"/>
          <w:lang w:val="en-GB"/>
        </w:rPr>
        <w:t>, because the company spent more money operating than it was able to recoup from those operations.</w:t>
      </w:r>
      <w:r w:rsidR="00393472" w:rsidRPr="00576BCA">
        <w:rPr>
          <w:rFonts w:ascii="Arial" w:hAnsi="Arial" w:cs="Arial"/>
          <w:sz w:val="22"/>
          <w:szCs w:val="22"/>
          <w:shd w:val="clear" w:color="auto" w:fill="FFFFFF"/>
          <w:lang w:val="en-GB"/>
        </w:rPr>
        <w:t xml:space="preserve"> </w:t>
      </w:r>
    </w:p>
    <w:p w14:paraId="19C24A29" w14:textId="64FC6D9E" w:rsidR="00393472" w:rsidRPr="00576BCA" w:rsidRDefault="00393472" w:rsidP="00576BCA">
      <w:pPr>
        <w:pStyle w:val="NormalWeb"/>
        <w:shd w:val="clear" w:color="auto" w:fill="FFFFFF"/>
        <w:spacing w:before="0" w:beforeAutospacing="0" w:after="420" w:afterAutospacing="0"/>
        <w:jc w:val="both"/>
        <w:rPr>
          <w:rFonts w:ascii="Arial" w:hAnsi="Arial" w:cs="Arial"/>
          <w:sz w:val="22"/>
          <w:szCs w:val="22"/>
          <w:shd w:val="clear" w:color="auto" w:fill="FFFFFF"/>
          <w:lang w:val="en-GB"/>
        </w:rPr>
      </w:pPr>
      <w:r w:rsidRPr="00576BCA">
        <w:rPr>
          <w:rFonts w:ascii="Arial" w:hAnsi="Arial" w:cs="Arial"/>
          <w:sz w:val="22"/>
          <w:szCs w:val="22"/>
          <w:shd w:val="clear" w:color="auto" w:fill="FFFFFF"/>
          <w:lang w:val="en-GB"/>
        </w:rPr>
        <w:t>The key difference between cash flow and profit is that while profit indicates the amount of money left over after all expenses have been paid, cash flow indicates the net flow of cash into and out of a business.</w:t>
      </w:r>
      <w:r w:rsidRPr="00576BCA">
        <w:rPr>
          <w:rFonts w:ascii="Arial" w:hAnsi="Arial" w:cs="Arial"/>
          <w:sz w:val="22"/>
          <w:szCs w:val="22"/>
          <w:shd w:val="clear" w:color="auto" w:fill="FFFFFF"/>
          <w:lang w:val="en-GB"/>
        </w:rPr>
        <w:t xml:space="preserve"> </w:t>
      </w:r>
      <w:r w:rsidR="003F7891" w:rsidRPr="00576BCA">
        <w:rPr>
          <w:rFonts w:ascii="Arial" w:hAnsi="Arial" w:cs="Arial"/>
          <w:sz w:val="22"/>
          <w:szCs w:val="22"/>
          <w:shd w:val="clear" w:color="auto" w:fill="FFFFFF"/>
          <w:lang w:val="en-GB"/>
        </w:rPr>
        <w:t>Cash flow is typically reported in the </w:t>
      </w:r>
      <w:hyperlink r:id="rId17" w:tgtFrame="_blank" w:history="1">
        <w:r w:rsidR="003F7891" w:rsidRPr="00576BCA">
          <w:rPr>
            <w:rStyle w:val="Hyperlink"/>
            <w:rFonts w:ascii="Arial" w:hAnsi="Arial" w:cs="Arial"/>
            <w:color w:val="auto"/>
            <w:sz w:val="22"/>
            <w:szCs w:val="22"/>
            <w:u w:val="none"/>
            <w:shd w:val="clear" w:color="auto" w:fill="FFFFFF"/>
            <w:lang w:val="en-GB"/>
          </w:rPr>
          <w:t>cash flow statement</w:t>
        </w:r>
      </w:hyperlink>
      <w:r w:rsidR="003F7891" w:rsidRPr="00576BCA">
        <w:rPr>
          <w:rFonts w:ascii="Arial" w:hAnsi="Arial" w:cs="Arial"/>
          <w:sz w:val="22"/>
          <w:szCs w:val="22"/>
          <w:shd w:val="clear" w:color="auto" w:fill="FFFFFF"/>
          <w:lang w:val="en-GB"/>
        </w:rPr>
        <w:t>, a financial document designed to provide a detailed analysis of what happened to a business’s cash during a specified period of time. The document shows the different areas in which a company used or received cash and reconciles the beginning and ending cash balances.</w:t>
      </w:r>
    </w:p>
    <w:p w14:paraId="430643D4" w14:textId="45FDB904" w:rsidR="003F7891" w:rsidRPr="00576BCA" w:rsidRDefault="003F7891" w:rsidP="00576BCA">
      <w:pPr>
        <w:pStyle w:val="NormalWeb"/>
        <w:shd w:val="clear" w:color="auto" w:fill="FFFFFF"/>
        <w:spacing w:before="0" w:beforeAutospacing="0" w:after="420" w:afterAutospacing="0"/>
        <w:jc w:val="both"/>
        <w:rPr>
          <w:rFonts w:ascii="Arial" w:hAnsi="Arial" w:cs="Arial"/>
          <w:sz w:val="22"/>
          <w:szCs w:val="22"/>
          <w:shd w:val="clear" w:color="auto" w:fill="FFFFFF"/>
          <w:lang w:val="en-GB"/>
        </w:rPr>
      </w:pPr>
      <w:r w:rsidRPr="00576BCA">
        <w:rPr>
          <w:rFonts w:ascii="Arial" w:hAnsi="Arial" w:cs="Arial"/>
          <w:sz w:val="22"/>
          <w:szCs w:val="22"/>
          <w:shd w:val="clear" w:color="auto" w:fill="FFFFFF"/>
          <w:lang w:val="en-GB"/>
        </w:rPr>
        <w:lastRenderedPageBreak/>
        <w:t>L</w:t>
      </w:r>
      <w:r w:rsidRPr="00576BCA">
        <w:rPr>
          <w:rFonts w:ascii="Arial" w:hAnsi="Arial" w:cs="Arial"/>
          <w:sz w:val="22"/>
          <w:szCs w:val="22"/>
          <w:shd w:val="clear" w:color="auto" w:fill="FFFFFF"/>
          <w:lang w:val="en-GB"/>
        </w:rPr>
        <w:t>iquidity describes the degree to which an asset can be quickly bought or sold in the market at a price reflecting its intrinsic value. </w:t>
      </w:r>
      <w:r w:rsidR="00A8123D">
        <w:rPr>
          <w:rFonts w:ascii="Arial" w:hAnsi="Arial" w:cs="Arial"/>
          <w:sz w:val="22"/>
          <w:szCs w:val="22"/>
          <w:shd w:val="clear" w:color="auto" w:fill="FFFFFF"/>
          <w:lang w:val="en-GB"/>
        </w:rPr>
        <w:t xml:space="preserve">(Peter Moles and Nicholas Terry, 2005) </w:t>
      </w:r>
      <w:hyperlink r:id="rId18" w:history="1">
        <w:r w:rsidRPr="00576BCA">
          <w:rPr>
            <w:rStyle w:val="Hyperlink"/>
            <w:rFonts w:ascii="Arial" w:hAnsi="Arial" w:cs="Arial"/>
            <w:color w:val="auto"/>
            <w:sz w:val="22"/>
            <w:szCs w:val="22"/>
            <w:u w:val="none"/>
            <w:shd w:val="clear" w:color="auto" w:fill="FFFFFF"/>
            <w:lang w:val="en-GB"/>
          </w:rPr>
          <w:t>Cash</w:t>
        </w:r>
      </w:hyperlink>
      <w:r w:rsidRPr="00576BCA">
        <w:rPr>
          <w:rFonts w:ascii="Arial" w:hAnsi="Arial" w:cs="Arial"/>
          <w:sz w:val="22"/>
          <w:szCs w:val="22"/>
          <w:shd w:val="clear" w:color="auto" w:fill="FFFFFF"/>
          <w:lang w:val="en-GB"/>
        </w:rPr>
        <w:t> is universally considered the most </w:t>
      </w:r>
      <w:hyperlink r:id="rId19" w:history="1">
        <w:r w:rsidRPr="00576BCA">
          <w:rPr>
            <w:rStyle w:val="Hyperlink"/>
            <w:rFonts w:ascii="Arial" w:hAnsi="Arial" w:cs="Arial"/>
            <w:color w:val="auto"/>
            <w:sz w:val="22"/>
            <w:szCs w:val="22"/>
            <w:u w:val="none"/>
            <w:shd w:val="clear" w:color="auto" w:fill="FFFFFF"/>
            <w:lang w:val="en-GB"/>
          </w:rPr>
          <w:t>liquid asset</w:t>
        </w:r>
      </w:hyperlink>
      <w:r w:rsidRPr="00576BCA">
        <w:rPr>
          <w:rFonts w:ascii="Arial" w:hAnsi="Arial" w:cs="Arial"/>
          <w:sz w:val="22"/>
          <w:szCs w:val="22"/>
          <w:shd w:val="clear" w:color="auto" w:fill="FFFFFF"/>
          <w:lang w:val="en-GB"/>
        </w:rPr>
        <w:t> because it can most quickly and easily be converted into other assets. Tangible assets, such as real estate, fine art, and collectibles, are all relatively illiquid.  Markets for real estate are usually far less liquid than stock markets.</w:t>
      </w:r>
      <w:r w:rsidRPr="00576BCA">
        <w:rPr>
          <w:rFonts w:ascii="Arial" w:hAnsi="Arial" w:cs="Arial"/>
          <w:sz w:val="22"/>
          <w:szCs w:val="22"/>
          <w:shd w:val="clear" w:color="auto" w:fill="FFFFFF"/>
          <w:lang w:val="en-GB"/>
        </w:rPr>
        <w:t xml:space="preserve"> </w:t>
      </w:r>
      <w:r w:rsidRPr="00576BCA">
        <w:rPr>
          <w:rFonts w:ascii="Arial" w:hAnsi="Arial" w:cs="Arial"/>
          <w:sz w:val="22"/>
          <w:szCs w:val="22"/>
          <w:shd w:val="clear" w:color="auto" w:fill="FFFFFF"/>
          <w:lang w:val="en-GB"/>
        </w:rPr>
        <w:t>Accounting liquidity measures the ease with which an individual or company can meet their financial obligations with the liquid assets available to them</w:t>
      </w:r>
      <w:r w:rsidR="00D105A7" w:rsidRPr="00576BCA">
        <w:rPr>
          <w:rFonts w:ascii="Arial" w:hAnsi="Arial" w:cs="Arial"/>
          <w:sz w:val="22"/>
          <w:szCs w:val="22"/>
          <w:shd w:val="clear" w:color="auto" w:fill="FFFFFF"/>
          <w:lang w:val="en-GB"/>
        </w:rPr>
        <w:t xml:space="preserve"> </w:t>
      </w:r>
      <w:r w:rsidRPr="00576BCA">
        <w:rPr>
          <w:rFonts w:ascii="Arial" w:hAnsi="Arial" w:cs="Arial"/>
          <w:sz w:val="22"/>
          <w:szCs w:val="22"/>
          <w:shd w:val="clear" w:color="auto" w:fill="FFFFFF"/>
          <w:lang w:val="en-GB"/>
        </w:rPr>
        <w:t>—</w:t>
      </w:r>
      <w:r w:rsidR="00D105A7" w:rsidRPr="00576BCA">
        <w:rPr>
          <w:rFonts w:ascii="Arial" w:hAnsi="Arial" w:cs="Arial"/>
          <w:sz w:val="22"/>
          <w:szCs w:val="22"/>
          <w:shd w:val="clear" w:color="auto" w:fill="FFFFFF"/>
          <w:lang w:val="en-GB"/>
        </w:rPr>
        <w:t xml:space="preserve"> </w:t>
      </w:r>
      <w:r w:rsidRPr="00576BCA">
        <w:rPr>
          <w:rFonts w:ascii="Arial" w:hAnsi="Arial" w:cs="Arial"/>
          <w:sz w:val="22"/>
          <w:szCs w:val="22"/>
          <w:shd w:val="clear" w:color="auto" w:fill="FFFFFF"/>
          <w:lang w:val="en-GB"/>
        </w:rPr>
        <w:t>the ability to pay off debts as they come due.</w:t>
      </w:r>
    </w:p>
    <w:p w14:paraId="22E177FF" w14:textId="530775E4" w:rsidR="00D105A7" w:rsidRPr="00576BCA" w:rsidRDefault="00D105A7" w:rsidP="00576BCA">
      <w:pPr>
        <w:pStyle w:val="NormalWeb"/>
        <w:shd w:val="clear" w:color="auto" w:fill="FFFFFF"/>
        <w:spacing w:before="0" w:beforeAutospacing="0" w:after="420" w:afterAutospacing="0"/>
        <w:jc w:val="both"/>
        <w:rPr>
          <w:rFonts w:ascii="Arial" w:hAnsi="Arial" w:cs="Arial"/>
          <w:sz w:val="22"/>
          <w:szCs w:val="22"/>
          <w:shd w:val="clear" w:color="auto" w:fill="FFFFFF"/>
          <w:lang w:val="en-GB"/>
        </w:rPr>
      </w:pPr>
      <w:r w:rsidRPr="00576BCA">
        <w:rPr>
          <w:rFonts w:ascii="Arial" w:hAnsi="Arial" w:cs="Arial"/>
          <w:sz w:val="22"/>
          <w:szCs w:val="22"/>
          <w:shd w:val="clear" w:color="auto" w:fill="FFFFFF"/>
          <w:lang w:val="en-GB"/>
        </w:rPr>
        <w:t>Profitability is closely related to profit – but with one key difference. While profit is an absolute amount, profitability is a relative one. It is the metric used to determine the scope of a company's profit in relation to the size of the business. Profitability is a measurement of efficiency – and ultimately its success or failure. A further definition of profitability is a business's ability to produce a return on an investment based on its resources in comparison with an </w:t>
      </w:r>
      <w:hyperlink r:id="rId20" w:history="1">
        <w:r w:rsidRPr="00576BCA">
          <w:rPr>
            <w:rStyle w:val="Hyperlink"/>
            <w:rFonts w:ascii="Arial" w:hAnsi="Arial" w:cs="Arial"/>
            <w:color w:val="auto"/>
            <w:sz w:val="22"/>
            <w:szCs w:val="22"/>
            <w:u w:val="none"/>
            <w:shd w:val="clear" w:color="auto" w:fill="FFFFFF"/>
            <w:lang w:val="en-GB"/>
          </w:rPr>
          <w:t>alternative investment</w:t>
        </w:r>
      </w:hyperlink>
      <w:r w:rsidRPr="00576BCA">
        <w:rPr>
          <w:rFonts w:ascii="Arial" w:hAnsi="Arial" w:cs="Arial"/>
          <w:sz w:val="22"/>
          <w:szCs w:val="22"/>
          <w:shd w:val="clear" w:color="auto" w:fill="FFFFFF"/>
          <w:lang w:val="en-GB"/>
        </w:rPr>
        <w:t>. Although a company can realize a profit, this does not necessarily mean that the company is profitable.</w:t>
      </w:r>
    </w:p>
    <w:p w14:paraId="42130DD7" w14:textId="7C24B948" w:rsidR="00576BCA" w:rsidRPr="00576BCA" w:rsidRDefault="00D105A7" w:rsidP="00576BCA">
      <w:pPr>
        <w:shd w:val="clear" w:color="auto" w:fill="FFFFFF"/>
        <w:jc w:val="both"/>
        <w:textAlignment w:val="baseline"/>
        <w:rPr>
          <w:rFonts w:ascii="Arial" w:eastAsia="Times New Roman" w:hAnsi="Arial" w:cs="Arial"/>
          <w:lang w:val="en-GB" w:eastAsia="ro-RO"/>
        </w:rPr>
      </w:pPr>
      <w:r w:rsidRPr="00576BCA">
        <w:rPr>
          <w:rFonts w:ascii="Arial" w:hAnsi="Arial" w:cs="Arial"/>
          <w:lang w:val="en-GB"/>
        </w:rPr>
        <w:t>I’ve read about profitability and liquidity</w:t>
      </w:r>
      <w:r w:rsidR="00576BCA" w:rsidRPr="00576BCA">
        <w:rPr>
          <w:rFonts w:ascii="Arial" w:hAnsi="Arial" w:cs="Arial"/>
          <w:lang w:val="en-GB"/>
        </w:rPr>
        <w:t xml:space="preserve"> </w:t>
      </w:r>
      <w:r w:rsidRPr="00576BCA">
        <w:rPr>
          <w:rFonts w:ascii="Arial" w:hAnsi="Arial" w:cs="Arial"/>
          <w:lang w:val="en-GB"/>
        </w:rPr>
        <w:t xml:space="preserve">and </w:t>
      </w:r>
      <w:r w:rsidR="00576BCA">
        <w:rPr>
          <w:rFonts w:ascii="Arial" w:hAnsi="Arial" w:cs="Arial"/>
          <w:lang w:val="en-GB"/>
        </w:rPr>
        <w:t>after all</w:t>
      </w:r>
      <w:r w:rsidR="00576BCA" w:rsidRPr="00576BCA">
        <w:rPr>
          <w:rFonts w:ascii="Arial" w:hAnsi="Arial" w:cs="Arial"/>
          <w:lang w:val="en-GB"/>
        </w:rPr>
        <w:t>, in conclusion I say</w:t>
      </w:r>
      <w:r w:rsidR="006116B1">
        <w:rPr>
          <w:rFonts w:ascii="Arial" w:hAnsi="Arial" w:cs="Arial"/>
          <w:lang w:val="en-GB"/>
        </w:rPr>
        <w:t xml:space="preserve"> </w:t>
      </w:r>
      <w:r w:rsidR="00576BCA" w:rsidRPr="00576BCA">
        <w:rPr>
          <w:rFonts w:ascii="Arial" w:eastAsia="Times New Roman" w:hAnsi="Arial" w:cs="Arial"/>
          <w:lang w:val="en-GB" w:eastAsia="ro-RO"/>
        </w:rPr>
        <w:t>r</w:t>
      </w:r>
      <w:r w:rsidR="00576BCA" w:rsidRPr="00576BCA">
        <w:rPr>
          <w:rFonts w:ascii="Arial" w:eastAsia="Times New Roman" w:hAnsi="Arial" w:cs="Arial"/>
          <w:lang w:val="en-GB" w:eastAsia="ro-RO"/>
        </w:rPr>
        <w:t>ealization is when you actually have something in hand, it isn't just theoretical anymore</w:t>
      </w:r>
      <w:r w:rsidR="00576BCA" w:rsidRPr="00576BCA">
        <w:rPr>
          <w:rFonts w:ascii="Arial" w:eastAsia="Times New Roman" w:hAnsi="Arial" w:cs="Arial"/>
          <w:lang w:val="en-GB" w:eastAsia="ro-RO"/>
        </w:rPr>
        <w:t>.</w:t>
      </w:r>
    </w:p>
    <w:p w14:paraId="092771EB" w14:textId="7006B6A3" w:rsidR="00393472" w:rsidRPr="00576BCA" w:rsidRDefault="00393472" w:rsidP="00576BCA">
      <w:pPr>
        <w:pStyle w:val="NormalWeb"/>
        <w:shd w:val="clear" w:color="auto" w:fill="FFFFFF"/>
        <w:spacing w:before="0" w:beforeAutospacing="0" w:after="420" w:afterAutospacing="0"/>
        <w:jc w:val="both"/>
        <w:rPr>
          <w:rFonts w:ascii="Arial" w:hAnsi="Arial" w:cs="Arial"/>
          <w:color w:val="181818"/>
          <w:sz w:val="22"/>
          <w:szCs w:val="22"/>
        </w:rPr>
      </w:pPr>
    </w:p>
    <w:p w14:paraId="5DFC1571" w14:textId="5FFEF485" w:rsidR="00EE7394" w:rsidRDefault="00EE7394" w:rsidP="00EE7394">
      <w:pPr>
        <w:pStyle w:val="NormalWeb"/>
        <w:shd w:val="clear" w:color="auto" w:fill="FFFFFF"/>
        <w:spacing w:before="0" w:beforeAutospacing="0" w:after="420" w:afterAutospacing="0"/>
        <w:rPr>
          <w:rFonts w:ascii="Arial" w:hAnsi="Arial" w:cs="Arial"/>
          <w:color w:val="181818"/>
          <w:sz w:val="22"/>
          <w:szCs w:val="22"/>
          <w:shd w:val="clear" w:color="auto" w:fill="FFFFFF"/>
        </w:rPr>
      </w:pPr>
    </w:p>
    <w:p w14:paraId="662FD05B" w14:textId="77777777" w:rsidR="00EE7394" w:rsidRPr="00EE7394" w:rsidRDefault="00EE7394" w:rsidP="00EE7394">
      <w:pPr>
        <w:pStyle w:val="NormalWeb"/>
        <w:shd w:val="clear" w:color="auto" w:fill="FFFFFF"/>
        <w:spacing w:before="0" w:beforeAutospacing="0" w:after="420" w:afterAutospacing="0"/>
        <w:rPr>
          <w:rFonts w:ascii="Arial" w:hAnsi="Arial" w:cs="Arial"/>
          <w:color w:val="181818"/>
          <w:sz w:val="22"/>
          <w:szCs w:val="22"/>
        </w:rPr>
      </w:pPr>
    </w:p>
    <w:p w14:paraId="576B4FC5" w14:textId="2ACF810B" w:rsidR="00B342C1" w:rsidRPr="00B342C1" w:rsidRDefault="00B342C1" w:rsidP="00B342C1">
      <w:pPr>
        <w:rPr>
          <w:rFonts w:ascii="Arial" w:hAnsi="Arial" w:cs="Arial"/>
          <w:sz w:val="24"/>
          <w:szCs w:val="24"/>
        </w:rPr>
      </w:pPr>
    </w:p>
    <w:p w14:paraId="3B55867B" w14:textId="6EC5E254" w:rsidR="00B342C1" w:rsidRDefault="00B342C1" w:rsidP="003C70ED">
      <w:pPr>
        <w:rPr>
          <w:rFonts w:ascii="Arial" w:hAnsi="Arial" w:cs="Arial"/>
          <w:sz w:val="24"/>
          <w:szCs w:val="24"/>
          <w:lang w:val="en"/>
        </w:rPr>
      </w:pPr>
    </w:p>
    <w:p w14:paraId="31960A51" w14:textId="77777777" w:rsidR="003C70ED" w:rsidRPr="003C70ED" w:rsidRDefault="003C70ED" w:rsidP="003C70ED">
      <w:pPr>
        <w:rPr>
          <w:rFonts w:ascii="Arial" w:hAnsi="Arial" w:cs="Arial"/>
          <w:sz w:val="24"/>
          <w:szCs w:val="24"/>
        </w:rPr>
      </w:pPr>
    </w:p>
    <w:p w14:paraId="5675E762" w14:textId="3FDD9FD8" w:rsidR="00DB4BBC" w:rsidRPr="00B06A35" w:rsidRDefault="00DB4BBC" w:rsidP="00647B53">
      <w:pPr>
        <w:rPr>
          <w:rFonts w:ascii="Arial" w:hAnsi="Arial" w:cs="Arial"/>
          <w:sz w:val="24"/>
          <w:szCs w:val="24"/>
          <w:lang w:val="en-GB"/>
        </w:rPr>
      </w:pPr>
    </w:p>
    <w:p w14:paraId="189EE5B5" w14:textId="77777777" w:rsidR="003E46F7" w:rsidRPr="00B06A35" w:rsidRDefault="003E46F7" w:rsidP="006D791A">
      <w:pPr>
        <w:jc w:val="center"/>
        <w:rPr>
          <w:rFonts w:ascii="Arial" w:hAnsi="Arial" w:cs="Arial"/>
          <w:sz w:val="24"/>
          <w:szCs w:val="24"/>
          <w:lang w:val="en-GB"/>
        </w:rPr>
      </w:pPr>
    </w:p>
    <w:p w14:paraId="568D3CB0" w14:textId="31674F45" w:rsidR="00AE1809" w:rsidRPr="00B06A35" w:rsidRDefault="00AE1809" w:rsidP="00AE1809">
      <w:pPr>
        <w:pStyle w:val="ListParagraph"/>
        <w:ind w:left="360"/>
        <w:jc w:val="both"/>
        <w:rPr>
          <w:rFonts w:ascii="Arial" w:hAnsi="Arial" w:cs="Arial"/>
          <w:sz w:val="24"/>
          <w:szCs w:val="24"/>
        </w:rPr>
      </w:pPr>
    </w:p>
    <w:p w14:paraId="6358E088" w14:textId="63AAB2C5" w:rsidR="007C0CBD" w:rsidRPr="00B06A35" w:rsidRDefault="007C0CBD" w:rsidP="00AE1809">
      <w:pPr>
        <w:pStyle w:val="ListParagraph"/>
        <w:ind w:left="360"/>
        <w:jc w:val="both"/>
        <w:rPr>
          <w:rFonts w:ascii="Arial" w:hAnsi="Arial" w:cs="Arial"/>
          <w:sz w:val="24"/>
          <w:szCs w:val="24"/>
        </w:rPr>
      </w:pPr>
    </w:p>
    <w:p w14:paraId="269928F4" w14:textId="5CC4D601" w:rsidR="007C0CBD" w:rsidRPr="00B06A35" w:rsidRDefault="007C0CBD" w:rsidP="00AE1809">
      <w:pPr>
        <w:pStyle w:val="ListParagraph"/>
        <w:ind w:left="360"/>
        <w:jc w:val="both"/>
        <w:rPr>
          <w:rFonts w:ascii="Arial" w:hAnsi="Arial" w:cs="Arial"/>
          <w:sz w:val="24"/>
          <w:szCs w:val="24"/>
        </w:rPr>
      </w:pPr>
    </w:p>
    <w:p w14:paraId="0652DB81" w14:textId="33BB8FFF" w:rsidR="007C0CBD" w:rsidRPr="00B06A35" w:rsidRDefault="007C0CBD" w:rsidP="00AE1809">
      <w:pPr>
        <w:pStyle w:val="ListParagraph"/>
        <w:ind w:left="360"/>
        <w:jc w:val="both"/>
        <w:rPr>
          <w:rFonts w:ascii="Arial" w:hAnsi="Arial" w:cs="Arial"/>
          <w:sz w:val="24"/>
          <w:szCs w:val="24"/>
        </w:rPr>
      </w:pPr>
    </w:p>
    <w:p w14:paraId="3D9002F4" w14:textId="58CE11E5" w:rsidR="007C0CBD" w:rsidRPr="00B06A35" w:rsidRDefault="007C0CBD" w:rsidP="00AE1809">
      <w:pPr>
        <w:pStyle w:val="ListParagraph"/>
        <w:ind w:left="360"/>
        <w:jc w:val="both"/>
        <w:rPr>
          <w:rFonts w:ascii="Arial" w:hAnsi="Arial" w:cs="Arial"/>
          <w:sz w:val="24"/>
          <w:szCs w:val="24"/>
        </w:rPr>
      </w:pPr>
    </w:p>
    <w:p w14:paraId="7491746D" w14:textId="0B2C6B91" w:rsidR="007C0CBD" w:rsidRPr="00B06A35" w:rsidRDefault="007C0CBD" w:rsidP="00AE1809">
      <w:pPr>
        <w:pStyle w:val="ListParagraph"/>
        <w:ind w:left="360"/>
        <w:jc w:val="both"/>
        <w:rPr>
          <w:rFonts w:ascii="Arial" w:hAnsi="Arial" w:cs="Arial"/>
          <w:sz w:val="24"/>
          <w:szCs w:val="24"/>
        </w:rPr>
      </w:pPr>
    </w:p>
    <w:p w14:paraId="422757CB" w14:textId="7A5FD079" w:rsidR="007C0CBD" w:rsidRPr="00B06A35" w:rsidRDefault="007C0CBD" w:rsidP="00AE1809">
      <w:pPr>
        <w:pStyle w:val="ListParagraph"/>
        <w:ind w:left="360"/>
        <w:jc w:val="both"/>
        <w:rPr>
          <w:rFonts w:ascii="Arial" w:hAnsi="Arial" w:cs="Arial"/>
          <w:sz w:val="24"/>
          <w:szCs w:val="24"/>
        </w:rPr>
      </w:pPr>
    </w:p>
    <w:p w14:paraId="48CDA7F8" w14:textId="14B1B23C" w:rsidR="007C0CBD" w:rsidRPr="00B06A35" w:rsidRDefault="007C0CBD" w:rsidP="00AE1809">
      <w:pPr>
        <w:pStyle w:val="ListParagraph"/>
        <w:ind w:left="360"/>
        <w:jc w:val="both"/>
        <w:rPr>
          <w:rFonts w:ascii="Arial" w:hAnsi="Arial" w:cs="Arial"/>
          <w:sz w:val="24"/>
          <w:szCs w:val="24"/>
        </w:rPr>
      </w:pPr>
    </w:p>
    <w:p w14:paraId="000F52CF" w14:textId="66E88CB7" w:rsidR="007C0CBD" w:rsidRPr="00B06A35" w:rsidRDefault="007C0CBD" w:rsidP="00AE1809">
      <w:pPr>
        <w:pStyle w:val="ListParagraph"/>
        <w:ind w:left="360"/>
        <w:jc w:val="both"/>
        <w:rPr>
          <w:rFonts w:ascii="Arial" w:hAnsi="Arial" w:cs="Arial"/>
          <w:sz w:val="24"/>
          <w:szCs w:val="24"/>
        </w:rPr>
      </w:pPr>
    </w:p>
    <w:p w14:paraId="026B2732" w14:textId="63CB5AB1" w:rsidR="007C0CBD" w:rsidRPr="00B06A35" w:rsidRDefault="007C0CBD" w:rsidP="00AE1809">
      <w:pPr>
        <w:pStyle w:val="ListParagraph"/>
        <w:ind w:left="360"/>
        <w:jc w:val="both"/>
        <w:rPr>
          <w:rFonts w:ascii="Arial" w:hAnsi="Arial" w:cs="Arial"/>
          <w:sz w:val="24"/>
          <w:szCs w:val="24"/>
        </w:rPr>
      </w:pPr>
    </w:p>
    <w:p w14:paraId="0B63149E" w14:textId="731AB37B" w:rsidR="007C0CBD" w:rsidRPr="00B06A35" w:rsidRDefault="007C0CBD" w:rsidP="00AE1809">
      <w:pPr>
        <w:pStyle w:val="ListParagraph"/>
        <w:ind w:left="360"/>
        <w:jc w:val="both"/>
        <w:rPr>
          <w:rFonts w:ascii="Arial" w:hAnsi="Arial" w:cs="Arial"/>
          <w:sz w:val="24"/>
          <w:szCs w:val="24"/>
        </w:rPr>
      </w:pPr>
    </w:p>
    <w:p w14:paraId="62647DD4" w14:textId="443C0981" w:rsidR="007C0CBD" w:rsidRPr="00B06A35" w:rsidRDefault="007C0CBD" w:rsidP="00AE1809">
      <w:pPr>
        <w:pStyle w:val="ListParagraph"/>
        <w:ind w:left="360"/>
        <w:jc w:val="both"/>
        <w:rPr>
          <w:rFonts w:ascii="Arial" w:hAnsi="Arial" w:cs="Arial"/>
          <w:sz w:val="24"/>
          <w:szCs w:val="24"/>
        </w:rPr>
      </w:pPr>
    </w:p>
    <w:p w14:paraId="4E456B62" w14:textId="5835806B" w:rsidR="007C0CBD" w:rsidRPr="00B06A35" w:rsidRDefault="007C0CBD" w:rsidP="00AE1809">
      <w:pPr>
        <w:pStyle w:val="ListParagraph"/>
        <w:ind w:left="360"/>
        <w:jc w:val="both"/>
        <w:rPr>
          <w:rFonts w:ascii="Arial" w:hAnsi="Arial" w:cs="Arial"/>
          <w:sz w:val="24"/>
          <w:szCs w:val="24"/>
        </w:rPr>
      </w:pPr>
    </w:p>
    <w:p w14:paraId="178C5F57" w14:textId="7F32579B" w:rsidR="007C0CBD" w:rsidRPr="00B06A35" w:rsidRDefault="007C0CBD" w:rsidP="00AE1809">
      <w:pPr>
        <w:pStyle w:val="ListParagraph"/>
        <w:ind w:left="360"/>
        <w:jc w:val="both"/>
        <w:rPr>
          <w:rFonts w:ascii="Arial" w:hAnsi="Arial" w:cs="Arial"/>
          <w:sz w:val="24"/>
          <w:szCs w:val="24"/>
        </w:rPr>
      </w:pPr>
    </w:p>
    <w:p w14:paraId="4957CEB1" w14:textId="48A14008" w:rsidR="007C0CBD" w:rsidRPr="00B06A35" w:rsidRDefault="007C0CBD" w:rsidP="00AE1809">
      <w:pPr>
        <w:pStyle w:val="ListParagraph"/>
        <w:ind w:left="360"/>
        <w:jc w:val="both"/>
        <w:rPr>
          <w:rFonts w:ascii="Arial" w:hAnsi="Arial" w:cs="Arial"/>
          <w:sz w:val="24"/>
          <w:szCs w:val="24"/>
        </w:rPr>
      </w:pPr>
    </w:p>
    <w:p w14:paraId="6D2243AD" w14:textId="673CEA8E" w:rsidR="007C0CBD" w:rsidRDefault="00A8123D" w:rsidP="00AE1809">
      <w:pPr>
        <w:pStyle w:val="ListParagraph"/>
        <w:ind w:left="360"/>
        <w:jc w:val="both"/>
        <w:rPr>
          <w:rFonts w:ascii="Arial" w:hAnsi="Arial" w:cs="Arial"/>
          <w:sz w:val="24"/>
          <w:szCs w:val="24"/>
        </w:rPr>
      </w:pPr>
      <w:r>
        <w:rPr>
          <w:rFonts w:ascii="Arial" w:hAnsi="Arial" w:cs="Arial"/>
          <w:sz w:val="24"/>
          <w:szCs w:val="24"/>
        </w:rPr>
        <w:lastRenderedPageBreak/>
        <w:t>References</w:t>
      </w:r>
    </w:p>
    <w:p w14:paraId="26FF29DF" w14:textId="6A46317C" w:rsidR="00A8123D" w:rsidRPr="00B06A35" w:rsidRDefault="00A8123D" w:rsidP="00AE1809">
      <w:pPr>
        <w:pStyle w:val="ListParagraph"/>
        <w:ind w:left="360"/>
        <w:jc w:val="both"/>
        <w:rPr>
          <w:rFonts w:ascii="Arial" w:hAnsi="Arial" w:cs="Arial"/>
          <w:sz w:val="24"/>
          <w:szCs w:val="24"/>
        </w:rPr>
      </w:pPr>
      <w:r>
        <w:rPr>
          <w:rFonts w:ascii="Arial" w:hAnsi="Arial" w:cs="Arial"/>
          <w:sz w:val="24"/>
          <w:szCs w:val="24"/>
        </w:rPr>
        <w:t>Peter Moles and Nicholas Terry, 2005. The handbook of International Financial Terms</w:t>
      </w:r>
    </w:p>
    <w:p w14:paraId="5A5790F2" w14:textId="77777777" w:rsidR="006D791A" w:rsidRPr="00B06A35" w:rsidRDefault="006D791A">
      <w:pPr>
        <w:rPr>
          <w:rFonts w:ascii="Arial" w:hAnsi="Arial" w:cs="Arial"/>
          <w:sz w:val="24"/>
          <w:szCs w:val="24"/>
          <w:lang w:val="en-GB"/>
        </w:rPr>
      </w:pPr>
    </w:p>
    <w:sectPr w:rsidR="006D791A" w:rsidRPr="00B06A35" w:rsidSect="00F32E0C">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340"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00AD95" w14:textId="77777777" w:rsidR="00285CAE" w:rsidRDefault="00285CAE" w:rsidP="00F32E0C">
      <w:pPr>
        <w:spacing w:after="0" w:line="240" w:lineRule="auto"/>
      </w:pPr>
      <w:r>
        <w:separator/>
      </w:r>
    </w:p>
  </w:endnote>
  <w:endnote w:type="continuationSeparator" w:id="0">
    <w:p w14:paraId="707E5114" w14:textId="77777777" w:rsidR="00285CAE" w:rsidRDefault="00285CAE" w:rsidP="00F32E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BE5021" w14:textId="77777777" w:rsidR="00F32E0C" w:rsidRDefault="00F32E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589360"/>
      <w:docPartObj>
        <w:docPartGallery w:val="Page Numbers (Bottom of Page)"/>
        <w:docPartUnique/>
      </w:docPartObj>
    </w:sdtPr>
    <w:sdtEndPr>
      <w:rPr>
        <w:noProof/>
      </w:rPr>
    </w:sdtEndPr>
    <w:sdtContent>
      <w:p w14:paraId="4DE9F94B" w14:textId="35094D95" w:rsidR="00F32E0C" w:rsidRDefault="00F32E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98B8D3" w14:textId="77777777" w:rsidR="00F32E0C" w:rsidRDefault="00F32E0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5AE402" w14:textId="77777777" w:rsidR="00F32E0C" w:rsidRDefault="00F32E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ED65E3" w14:textId="77777777" w:rsidR="00285CAE" w:rsidRDefault="00285CAE" w:rsidP="00F32E0C">
      <w:pPr>
        <w:spacing w:after="0" w:line="240" w:lineRule="auto"/>
      </w:pPr>
      <w:r>
        <w:separator/>
      </w:r>
    </w:p>
  </w:footnote>
  <w:footnote w:type="continuationSeparator" w:id="0">
    <w:p w14:paraId="5172FBBB" w14:textId="77777777" w:rsidR="00285CAE" w:rsidRDefault="00285CAE" w:rsidP="00F32E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9AD16B" w14:textId="77777777" w:rsidR="00F32E0C" w:rsidRDefault="00F32E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D013F5" w14:textId="77777777" w:rsidR="00F32E0C" w:rsidRDefault="00F32E0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F0C8CE" w14:textId="77777777" w:rsidR="00F32E0C" w:rsidRDefault="00F32E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8B5807"/>
    <w:multiLevelType w:val="hybridMultilevel"/>
    <w:tmpl w:val="1780D192"/>
    <w:lvl w:ilvl="0" w:tplc="04180015">
      <w:start w:val="1"/>
      <w:numFmt w:val="upperLetter"/>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 w15:restartNumberingAfterBreak="0">
    <w:nsid w:val="16BF5427"/>
    <w:multiLevelType w:val="hybridMultilevel"/>
    <w:tmpl w:val="AED23708"/>
    <w:lvl w:ilvl="0" w:tplc="FFFFFFFF">
      <w:start w:val="1"/>
      <w:numFmt w:val="lowerLetter"/>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2" w15:restartNumberingAfterBreak="0">
    <w:nsid w:val="29AC75C6"/>
    <w:multiLevelType w:val="hybridMultilevel"/>
    <w:tmpl w:val="CA40986E"/>
    <w:lvl w:ilvl="0" w:tplc="632AD236">
      <w:start w:val="1"/>
      <w:numFmt w:val="upperLetter"/>
      <w:pStyle w:val="TOC1"/>
      <w:lvlText w:val="%1."/>
      <w:lvlJc w:val="left"/>
      <w:pPr>
        <w:ind w:left="720" w:hanging="360"/>
      </w:pPr>
      <w:rPr>
        <w:rFonts w:hint="default"/>
        <w:b/>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3" w15:restartNumberingAfterBreak="0">
    <w:nsid w:val="2E095B35"/>
    <w:multiLevelType w:val="hybridMultilevel"/>
    <w:tmpl w:val="AED23708"/>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332A1CAF"/>
    <w:multiLevelType w:val="hybridMultilevel"/>
    <w:tmpl w:val="99FAB7E0"/>
    <w:lvl w:ilvl="0" w:tplc="0809000F">
      <w:start w:val="1"/>
      <w:numFmt w:val="decimal"/>
      <w:lvlText w:val="%1."/>
      <w:lvlJc w:val="left"/>
      <w:pPr>
        <w:ind w:left="1440" w:hanging="360"/>
      </w:pPr>
      <w:rPr>
        <w:rFonts w:hint="default"/>
      </w:rPr>
    </w:lvl>
    <w:lvl w:ilvl="1" w:tplc="04180019" w:tentative="1">
      <w:start w:val="1"/>
      <w:numFmt w:val="lowerLetter"/>
      <w:lvlText w:val="%2."/>
      <w:lvlJc w:val="left"/>
      <w:pPr>
        <w:ind w:left="2160" w:hanging="360"/>
      </w:pPr>
    </w:lvl>
    <w:lvl w:ilvl="2" w:tplc="0418001B" w:tentative="1">
      <w:start w:val="1"/>
      <w:numFmt w:val="lowerRoman"/>
      <w:lvlText w:val="%3."/>
      <w:lvlJc w:val="right"/>
      <w:pPr>
        <w:ind w:left="2880" w:hanging="180"/>
      </w:pPr>
    </w:lvl>
    <w:lvl w:ilvl="3" w:tplc="0418000F" w:tentative="1">
      <w:start w:val="1"/>
      <w:numFmt w:val="decimal"/>
      <w:lvlText w:val="%4."/>
      <w:lvlJc w:val="left"/>
      <w:pPr>
        <w:ind w:left="3600" w:hanging="360"/>
      </w:pPr>
    </w:lvl>
    <w:lvl w:ilvl="4" w:tplc="04180019" w:tentative="1">
      <w:start w:val="1"/>
      <w:numFmt w:val="lowerLetter"/>
      <w:lvlText w:val="%5."/>
      <w:lvlJc w:val="left"/>
      <w:pPr>
        <w:ind w:left="4320" w:hanging="360"/>
      </w:pPr>
    </w:lvl>
    <w:lvl w:ilvl="5" w:tplc="0418001B" w:tentative="1">
      <w:start w:val="1"/>
      <w:numFmt w:val="lowerRoman"/>
      <w:lvlText w:val="%6."/>
      <w:lvlJc w:val="right"/>
      <w:pPr>
        <w:ind w:left="5040" w:hanging="180"/>
      </w:pPr>
    </w:lvl>
    <w:lvl w:ilvl="6" w:tplc="0418000F" w:tentative="1">
      <w:start w:val="1"/>
      <w:numFmt w:val="decimal"/>
      <w:lvlText w:val="%7."/>
      <w:lvlJc w:val="left"/>
      <w:pPr>
        <w:ind w:left="5760" w:hanging="360"/>
      </w:pPr>
    </w:lvl>
    <w:lvl w:ilvl="7" w:tplc="04180019" w:tentative="1">
      <w:start w:val="1"/>
      <w:numFmt w:val="lowerLetter"/>
      <w:lvlText w:val="%8."/>
      <w:lvlJc w:val="left"/>
      <w:pPr>
        <w:ind w:left="6480" w:hanging="360"/>
      </w:pPr>
    </w:lvl>
    <w:lvl w:ilvl="8" w:tplc="0418001B" w:tentative="1">
      <w:start w:val="1"/>
      <w:numFmt w:val="lowerRoman"/>
      <w:lvlText w:val="%9."/>
      <w:lvlJc w:val="right"/>
      <w:pPr>
        <w:ind w:left="7200" w:hanging="180"/>
      </w:pPr>
    </w:lvl>
  </w:abstractNum>
  <w:abstractNum w:abstractNumId="5" w15:restartNumberingAfterBreak="0">
    <w:nsid w:val="3D3551D1"/>
    <w:multiLevelType w:val="hybridMultilevel"/>
    <w:tmpl w:val="75908112"/>
    <w:lvl w:ilvl="0" w:tplc="8A9C223A">
      <w:start w:val="1"/>
      <w:numFmt w:val="lowerRoman"/>
      <w:lvlText w:val="%1)"/>
      <w:lvlJc w:val="left"/>
      <w:pPr>
        <w:ind w:left="1080" w:hanging="72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6" w15:restartNumberingAfterBreak="0">
    <w:nsid w:val="4271252B"/>
    <w:multiLevelType w:val="hybridMultilevel"/>
    <w:tmpl w:val="D0FE39E4"/>
    <w:lvl w:ilvl="0" w:tplc="6734BD04">
      <w:start w:val="1"/>
      <w:numFmt w:val="decimal"/>
      <w:lvlText w:val="%1."/>
      <w:lvlJc w:val="left"/>
      <w:pPr>
        <w:ind w:left="1080" w:hanging="360"/>
      </w:pPr>
      <w:rPr>
        <w:rFonts w:hint="default"/>
        <w:b w:val="0"/>
        <w:bCs/>
        <w:sz w:val="20"/>
      </w:rPr>
    </w:lvl>
    <w:lvl w:ilvl="1" w:tplc="04180019" w:tentative="1">
      <w:start w:val="1"/>
      <w:numFmt w:val="lowerLetter"/>
      <w:lvlText w:val="%2."/>
      <w:lvlJc w:val="left"/>
      <w:pPr>
        <w:ind w:left="1800" w:hanging="360"/>
      </w:pPr>
    </w:lvl>
    <w:lvl w:ilvl="2" w:tplc="0418001B" w:tentative="1">
      <w:start w:val="1"/>
      <w:numFmt w:val="lowerRoman"/>
      <w:lvlText w:val="%3."/>
      <w:lvlJc w:val="right"/>
      <w:pPr>
        <w:ind w:left="2520" w:hanging="180"/>
      </w:pPr>
    </w:lvl>
    <w:lvl w:ilvl="3" w:tplc="0418000F" w:tentative="1">
      <w:start w:val="1"/>
      <w:numFmt w:val="decimal"/>
      <w:lvlText w:val="%4."/>
      <w:lvlJc w:val="left"/>
      <w:pPr>
        <w:ind w:left="3240" w:hanging="360"/>
      </w:pPr>
    </w:lvl>
    <w:lvl w:ilvl="4" w:tplc="04180019" w:tentative="1">
      <w:start w:val="1"/>
      <w:numFmt w:val="lowerLetter"/>
      <w:lvlText w:val="%5."/>
      <w:lvlJc w:val="left"/>
      <w:pPr>
        <w:ind w:left="3960" w:hanging="360"/>
      </w:pPr>
    </w:lvl>
    <w:lvl w:ilvl="5" w:tplc="0418001B" w:tentative="1">
      <w:start w:val="1"/>
      <w:numFmt w:val="lowerRoman"/>
      <w:lvlText w:val="%6."/>
      <w:lvlJc w:val="right"/>
      <w:pPr>
        <w:ind w:left="4680" w:hanging="180"/>
      </w:pPr>
    </w:lvl>
    <w:lvl w:ilvl="6" w:tplc="0418000F" w:tentative="1">
      <w:start w:val="1"/>
      <w:numFmt w:val="decimal"/>
      <w:lvlText w:val="%7."/>
      <w:lvlJc w:val="left"/>
      <w:pPr>
        <w:ind w:left="5400" w:hanging="360"/>
      </w:pPr>
    </w:lvl>
    <w:lvl w:ilvl="7" w:tplc="04180019" w:tentative="1">
      <w:start w:val="1"/>
      <w:numFmt w:val="lowerLetter"/>
      <w:lvlText w:val="%8."/>
      <w:lvlJc w:val="left"/>
      <w:pPr>
        <w:ind w:left="6120" w:hanging="360"/>
      </w:pPr>
    </w:lvl>
    <w:lvl w:ilvl="8" w:tplc="0418001B" w:tentative="1">
      <w:start w:val="1"/>
      <w:numFmt w:val="lowerRoman"/>
      <w:lvlText w:val="%9."/>
      <w:lvlJc w:val="right"/>
      <w:pPr>
        <w:ind w:left="6840" w:hanging="180"/>
      </w:pPr>
    </w:lvl>
  </w:abstractNum>
  <w:abstractNum w:abstractNumId="7" w15:restartNumberingAfterBreak="0">
    <w:nsid w:val="44FE0EC7"/>
    <w:multiLevelType w:val="hybridMultilevel"/>
    <w:tmpl w:val="4D4CF02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F90035F"/>
    <w:multiLevelType w:val="hybridMultilevel"/>
    <w:tmpl w:val="75908112"/>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4F967CE5"/>
    <w:multiLevelType w:val="hybridMultilevel"/>
    <w:tmpl w:val="3E50DB84"/>
    <w:lvl w:ilvl="0" w:tplc="FFFFFFFF">
      <w:start w:val="1"/>
      <w:numFmt w:val="lowerLetter"/>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0" w15:restartNumberingAfterBreak="0">
    <w:nsid w:val="54A21501"/>
    <w:multiLevelType w:val="hybridMultilevel"/>
    <w:tmpl w:val="AED23708"/>
    <w:lvl w:ilvl="0" w:tplc="FFFFFFFF">
      <w:start w:val="1"/>
      <w:numFmt w:val="lowerLetter"/>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1" w15:restartNumberingAfterBreak="0">
    <w:nsid w:val="5E291BEC"/>
    <w:multiLevelType w:val="hybridMultilevel"/>
    <w:tmpl w:val="AA6C851E"/>
    <w:lvl w:ilvl="0" w:tplc="08090017">
      <w:start w:val="1"/>
      <w:numFmt w:val="lowerLetter"/>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2" w15:restartNumberingAfterBreak="0">
    <w:nsid w:val="62AC1F17"/>
    <w:multiLevelType w:val="hybridMultilevel"/>
    <w:tmpl w:val="6AB86E0C"/>
    <w:lvl w:ilvl="0" w:tplc="3F82CC76">
      <w:start w:val="1"/>
      <w:numFmt w:val="decimal"/>
      <w:lvlText w:val="%1."/>
      <w:lvlJc w:val="left"/>
      <w:pPr>
        <w:ind w:left="1440" w:hanging="360"/>
      </w:pPr>
      <w:rPr>
        <w:rFonts w:hint="default"/>
      </w:rPr>
    </w:lvl>
    <w:lvl w:ilvl="1" w:tplc="04180019" w:tentative="1">
      <w:start w:val="1"/>
      <w:numFmt w:val="lowerLetter"/>
      <w:lvlText w:val="%2."/>
      <w:lvlJc w:val="left"/>
      <w:pPr>
        <w:ind w:left="2160" w:hanging="360"/>
      </w:pPr>
    </w:lvl>
    <w:lvl w:ilvl="2" w:tplc="0418001B" w:tentative="1">
      <w:start w:val="1"/>
      <w:numFmt w:val="lowerRoman"/>
      <w:lvlText w:val="%3."/>
      <w:lvlJc w:val="right"/>
      <w:pPr>
        <w:ind w:left="2880" w:hanging="180"/>
      </w:pPr>
    </w:lvl>
    <w:lvl w:ilvl="3" w:tplc="0418000F" w:tentative="1">
      <w:start w:val="1"/>
      <w:numFmt w:val="decimal"/>
      <w:lvlText w:val="%4."/>
      <w:lvlJc w:val="left"/>
      <w:pPr>
        <w:ind w:left="3600" w:hanging="360"/>
      </w:pPr>
    </w:lvl>
    <w:lvl w:ilvl="4" w:tplc="04180019" w:tentative="1">
      <w:start w:val="1"/>
      <w:numFmt w:val="lowerLetter"/>
      <w:lvlText w:val="%5."/>
      <w:lvlJc w:val="left"/>
      <w:pPr>
        <w:ind w:left="4320" w:hanging="360"/>
      </w:pPr>
    </w:lvl>
    <w:lvl w:ilvl="5" w:tplc="0418001B" w:tentative="1">
      <w:start w:val="1"/>
      <w:numFmt w:val="lowerRoman"/>
      <w:lvlText w:val="%6."/>
      <w:lvlJc w:val="right"/>
      <w:pPr>
        <w:ind w:left="5040" w:hanging="180"/>
      </w:pPr>
    </w:lvl>
    <w:lvl w:ilvl="6" w:tplc="0418000F" w:tentative="1">
      <w:start w:val="1"/>
      <w:numFmt w:val="decimal"/>
      <w:lvlText w:val="%7."/>
      <w:lvlJc w:val="left"/>
      <w:pPr>
        <w:ind w:left="5760" w:hanging="360"/>
      </w:pPr>
    </w:lvl>
    <w:lvl w:ilvl="7" w:tplc="04180019" w:tentative="1">
      <w:start w:val="1"/>
      <w:numFmt w:val="lowerLetter"/>
      <w:lvlText w:val="%8."/>
      <w:lvlJc w:val="left"/>
      <w:pPr>
        <w:ind w:left="6480" w:hanging="360"/>
      </w:pPr>
    </w:lvl>
    <w:lvl w:ilvl="8" w:tplc="0418001B" w:tentative="1">
      <w:start w:val="1"/>
      <w:numFmt w:val="lowerRoman"/>
      <w:lvlText w:val="%9."/>
      <w:lvlJc w:val="right"/>
      <w:pPr>
        <w:ind w:left="7200" w:hanging="180"/>
      </w:pPr>
    </w:lvl>
  </w:abstractNum>
  <w:abstractNum w:abstractNumId="13" w15:restartNumberingAfterBreak="0">
    <w:nsid w:val="738D4961"/>
    <w:multiLevelType w:val="hybridMultilevel"/>
    <w:tmpl w:val="B08A181A"/>
    <w:lvl w:ilvl="0" w:tplc="028887F0">
      <w:start w:val="1"/>
      <w:numFmt w:val="decimal"/>
      <w:lvlText w:val="%1."/>
      <w:lvlJc w:val="left"/>
      <w:pPr>
        <w:ind w:left="360" w:hanging="360"/>
      </w:pPr>
      <w:rPr>
        <w:b/>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4" w15:restartNumberingAfterBreak="0">
    <w:nsid w:val="741B6E81"/>
    <w:multiLevelType w:val="hybridMultilevel"/>
    <w:tmpl w:val="6CE271A4"/>
    <w:lvl w:ilvl="0" w:tplc="04180015">
      <w:start w:val="1"/>
      <w:numFmt w:val="upperLetter"/>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5" w15:restartNumberingAfterBreak="0">
    <w:nsid w:val="775D7EED"/>
    <w:multiLevelType w:val="hybridMultilevel"/>
    <w:tmpl w:val="376CB374"/>
    <w:lvl w:ilvl="0" w:tplc="0809000F">
      <w:start w:val="1"/>
      <w:numFmt w:val="decimal"/>
      <w:pStyle w:val="TOC2"/>
      <w:lvlText w:val="%1."/>
      <w:lvlJc w:val="left"/>
      <w:pPr>
        <w:ind w:left="1440" w:hanging="360"/>
      </w:pPr>
      <w:rPr>
        <w:rFonts w:hint="default"/>
      </w:rPr>
    </w:lvl>
    <w:lvl w:ilvl="1" w:tplc="04180019" w:tentative="1">
      <w:start w:val="1"/>
      <w:numFmt w:val="lowerLetter"/>
      <w:lvlText w:val="%2."/>
      <w:lvlJc w:val="left"/>
      <w:pPr>
        <w:ind w:left="2160" w:hanging="360"/>
      </w:pPr>
    </w:lvl>
    <w:lvl w:ilvl="2" w:tplc="0418001B" w:tentative="1">
      <w:start w:val="1"/>
      <w:numFmt w:val="lowerRoman"/>
      <w:lvlText w:val="%3."/>
      <w:lvlJc w:val="right"/>
      <w:pPr>
        <w:ind w:left="2880" w:hanging="180"/>
      </w:pPr>
    </w:lvl>
    <w:lvl w:ilvl="3" w:tplc="0418000F" w:tentative="1">
      <w:start w:val="1"/>
      <w:numFmt w:val="decimal"/>
      <w:lvlText w:val="%4."/>
      <w:lvlJc w:val="left"/>
      <w:pPr>
        <w:ind w:left="3600" w:hanging="360"/>
      </w:pPr>
    </w:lvl>
    <w:lvl w:ilvl="4" w:tplc="04180019" w:tentative="1">
      <w:start w:val="1"/>
      <w:numFmt w:val="lowerLetter"/>
      <w:lvlText w:val="%5."/>
      <w:lvlJc w:val="left"/>
      <w:pPr>
        <w:ind w:left="4320" w:hanging="360"/>
      </w:pPr>
    </w:lvl>
    <w:lvl w:ilvl="5" w:tplc="0418001B" w:tentative="1">
      <w:start w:val="1"/>
      <w:numFmt w:val="lowerRoman"/>
      <w:lvlText w:val="%6."/>
      <w:lvlJc w:val="right"/>
      <w:pPr>
        <w:ind w:left="5040" w:hanging="180"/>
      </w:pPr>
    </w:lvl>
    <w:lvl w:ilvl="6" w:tplc="0418000F" w:tentative="1">
      <w:start w:val="1"/>
      <w:numFmt w:val="decimal"/>
      <w:lvlText w:val="%7."/>
      <w:lvlJc w:val="left"/>
      <w:pPr>
        <w:ind w:left="5760" w:hanging="360"/>
      </w:pPr>
    </w:lvl>
    <w:lvl w:ilvl="7" w:tplc="04180019" w:tentative="1">
      <w:start w:val="1"/>
      <w:numFmt w:val="lowerLetter"/>
      <w:lvlText w:val="%8."/>
      <w:lvlJc w:val="left"/>
      <w:pPr>
        <w:ind w:left="6480" w:hanging="360"/>
      </w:pPr>
    </w:lvl>
    <w:lvl w:ilvl="8" w:tplc="0418001B" w:tentative="1">
      <w:start w:val="1"/>
      <w:numFmt w:val="lowerRoman"/>
      <w:lvlText w:val="%9."/>
      <w:lvlJc w:val="right"/>
      <w:pPr>
        <w:ind w:left="7200" w:hanging="180"/>
      </w:pPr>
    </w:lvl>
  </w:abstractNum>
  <w:abstractNum w:abstractNumId="16" w15:restartNumberingAfterBreak="0">
    <w:nsid w:val="7CDE114B"/>
    <w:multiLevelType w:val="hybridMultilevel"/>
    <w:tmpl w:val="D42897D8"/>
    <w:lvl w:ilvl="0" w:tplc="0E0A0548">
      <w:start w:val="1"/>
      <w:numFmt w:val="upperLetter"/>
      <w:lvlText w:val="%1."/>
      <w:lvlJc w:val="left"/>
      <w:pPr>
        <w:ind w:left="720" w:hanging="360"/>
      </w:pPr>
      <w:rPr>
        <w:rFonts w:hint="default"/>
        <w:b/>
        <w:sz w:val="22"/>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7" w15:restartNumberingAfterBreak="0">
    <w:nsid w:val="7DD2287B"/>
    <w:multiLevelType w:val="hybridMultilevel"/>
    <w:tmpl w:val="4FD030F0"/>
    <w:lvl w:ilvl="0" w:tplc="08090017">
      <w:start w:val="1"/>
      <w:numFmt w:val="lowerLetter"/>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3"/>
  </w:num>
  <w:num w:numId="4">
    <w:abstractNumId w:val="10"/>
  </w:num>
  <w:num w:numId="5">
    <w:abstractNumId w:val="1"/>
  </w:num>
  <w:num w:numId="6">
    <w:abstractNumId w:val="9"/>
  </w:num>
  <w:num w:numId="7">
    <w:abstractNumId w:val="17"/>
  </w:num>
  <w:num w:numId="8">
    <w:abstractNumId w:val="11"/>
  </w:num>
  <w:num w:numId="9">
    <w:abstractNumId w:val="2"/>
  </w:num>
  <w:num w:numId="10">
    <w:abstractNumId w:val="4"/>
  </w:num>
  <w:num w:numId="11">
    <w:abstractNumId w:val="15"/>
  </w:num>
  <w:num w:numId="12">
    <w:abstractNumId w:val="12"/>
  </w:num>
  <w:num w:numId="13">
    <w:abstractNumId w:val="16"/>
  </w:num>
  <w:num w:numId="14">
    <w:abstractNumId w:val="6"/>
  </w:num>
  <w:num w:numId="15">
    <w:abstractNumId w:val="7"/>
  </w:num>
  <w:num w:numId="16">
    <w:abstractNumId w:val="5"/>
  </w:num>
  <w:num w:numId="17">
    <w:abstractNumId w:val="8"/>
  </w:num>
  <w:num w:numId="18">
    <w:abstractNumId w:val="2"/>
    <w:lvlOverride w:ilvl="0">
      <w:startOverride w:val="1"/>
    </w:lvlOverride>
  </w:num>
  <w:num w:numId="19">
    <w:abstractNumId w:val="13"/>
  </w:num>
  <w:num w:numId="20">
    <w:abstractNumId w:val="14"/>
  </w:num>
  <w:num w:numId="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91A"/>
    <w:rsid w:val="00105DF3"/>
    <w:rsid w:val="00112D19"/>
    <w:rsid w:val="00137A93"/>
    <w:rsid w:val="00163446"/>
    <w:rsid w:val="00176C27"/>
    <w:rsid w:val="001973C3"/>
    <w:rsid w:val="001F4D8C"/>
    <w:rsid w:val="00285CAE"/>
    <w:rsid w:val="002A3A83"/>
    <w:rsid w:val="002C7D3C"/>
    <w:rsid w:val="002F0477"/>
    <w:rsid w:val="00346636"/>
    <w:rsid w:val="00393472"/>
    <w:rsid w:val="003C70ED"/>
    <w:rsid w:val="003E46F7"/>
    <w:rsid w:val="003E4DE3"/>
    <w:rsid w:val="003F7891"/>
    <w:rsid w:val="004223A8"/>
    <w:rsid w:val="004C593F"/>
    <w:rsid w:val="004C7A35"/>
    <w:rsid w:val="00507682"/>
    <w:rsid w:val="00517D74"/>
    <w:rsid w:val="00530C5F"/>
    <w:rsid w:val="00576BCA"/>
    <w:rsid w:val="006116B1"/>
    <w:rsid w:val="006261FA"/>
    <w:rsid w:val="006479F9"/>
    <w:rsid w:val="00647B53"/>
    <w:rsid w:val="006D791A"/>
    <w:rsid w:val="0071621E"/>
    <w:rsid w:val="007541B0"/>
    <w:rsid w:val="007C0CBD"/>
    <w:rsid w:val="008572E0"/>
    <w:rsid w:val="00872CB0"/>
    <w:rsid w:val="008F0828"/>
    <w:rsid w:val="0095159D"/>
    <w:rsid w:val="009B1B43"/>
    <w:rsid w:val="009B71A2"/>
    <w:rsid w:val="00A11C4B"/>
    <w:rsid w:val="00A22E2E"/>
    <w:rsid w:val="00A33035"/>
    <w:rsid w:val="00A8123D"/>
    <w:rsid w:val="00A8150A"/>
    <w:rsid w:val="00A928CA"/>
    <w:rsid w:val="00AE1809"/>
    <w:rsid w:val="00AF381C"/>
    <w:rsid w:val="00B021B3"/>
    <w:rsid w:val="00B06A35"/>
    <w:rsid w:val="00B3277B"/>
    <w:rsid w:val="00B342C1"/>
    <w:rsid w:val="00B47E99"/>
    <w:rsid w:val="00C506C5"/>
    <w:rsid w:val="00C666D3"/>
    <w:rsid w:val="00C973A7"/>
    <w:rsid w:val="00D105A7"/>
    <w:rsid w:val="00D3799B"/>
    <w:rsid w:val="00D43E2C"/>
    <w:rsid w:val="00DB4BBC"/>
    <w:rsid w:val="00DE5956"/>
    <w:rsid w:val="00E51493"/>
    <w:rsid w:val="00E73163"/>
    <w:rsid w:val="00EC74F3"/>
    <w:rsid w:val="00ED326D"/>
    <w:rsid w:val="00EE7394"/>
    <w:rsid w:val="00F0199B"/>
    <w:rsid w:val="00F32E0C"/>
    <w:rsid w:val="00F5267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F24A6"/>
  <w15:chartTrackingRefBased/>
  <w15:docId w15:val="{A922D170-6F29-4B07-9BF8-7463D3CC5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73A7"/>
  </w:style>
  <w:style w:type="paragraph" w:styleId="Heading1">
    <w:name w:val="heading 1"/>
    <w:basedOn w:val="Normal"/>
    <w:next w:val="Normal"/>
    <w:link w:val="Heading1Char"/>
    <w:uiPriority w:val="9"/>
    <w:qFormat/>
    <w:rsid w:val="002F047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F04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1809"/>
    <w:pPr>
      <w:spacing w:after="0" w:line="240" w:lineRule="auto"/>
      <w:ind w:left="720"/>
      <w:contextualSpacing/>
    </w:pPr>
    <w:rPr>
      <w:rFonts w:ascii="Times New Roman" w:eastAsia="Times New Roman" w:hAnsi="Times New Roman" w:cs="Times New Roman"/>
      <w:sz w:val="20"/>
      <w:szCs w:val="20"/>
      <w:lang w:val="en-GB" w:eastAsia="en-GB"/>
    </w:rPr>
  </w:style>
  <w:style w:type="paragraph" w:styleId="Header">
    <w:name w:val="header"/>
    <w:basedOn w:val="Normal"/>
    <w:link w:val="HeaderChar"/>
    <w:uiPriority w:val="99"/>
    <w:unhideWhenUsed/>
    <w:rsid w:val="00F32E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2E0C"/>
  </w:style>
  <w:style w:type="paragraph" w:styleId="Footer">
    <w:name w:val="footer"/>
    <w:basedOn w:val="Normal"/>
    <w:link w:val="FooterChar"/>
    <w:uiPriority w:val="99"/>
    <w:unhideWhenUsed/>
    <w:rsid w:val="00F32E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2E0C"/>
  </w:style>
  <w:style w:type="character" w:customStyle="1" w:styleId="Heading1Char">
    <w:name w:val="Heading 1 Char"/>
    <w:basedOn w:val="DefaultParagraphFont"/>
    <w:link w:val="Heading1"/>
    <w:uiPriority w:val="9"/>
    <w:rsid w:val="002F047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F0477"/>
    <w:pPr>
      <w:outlineLvl w:val="9"/>
    </w:pPr>
    <w:rPr>
      <w:lang w:val="en-US"/>
    </w:rPr>
  </w:style>
  <w:style w:type="paragraph" w:styleId="TOC2">
    <w:name w:val="toc 2"/>
    <w:basedOn w:val="Normal"/>
    <w:next w:val="Normal"/>
    <w:autoRedefine/>
    <w:uiPriority w:val="39"/>
    <w:unhideWhenUsed/>
    <w:rsid w:val="008F0828"/>
    <w:pPr>
      <w:numPr>
        <w:numId w:val="11"/>
      </w:numPr>
      <w:spacing w:after="100"/>
    </w:pPr>
    <w:rPr>
      <w:rFonts w:eastAsiaTheme="minorEastAsia" w:cs="Times New Roman"/>
      <w:lang w:val="en-US"/>
    </w:rPr>
  </w:style>
  <w:style w:type="paragraph" w:styleId="TOC1">
    <w:name w:val="toc 1"/>
    <w:basedOn w:val="Normal"/>
    <w:next w:val="Normal"/>
    <w:autoRedefine/>
    <w:uiPriority w:val="39"/>
    <w:unhideWhenUsed/>
    <w:rsid w:val="004C593F"/>
    <w:pPr>
      <w:numPr>
        <w:numId w:val="9"/>
      </w:numPr>
      <w:spacing w:after="100"/>
    </w:pPr>
    <w:rPr>
      <w:rFonts w:eastAsiaTheme="minorEastAsia" w:cs="Times New Roman"/>
      <w:b/>
      <w:bCs/>
      <w:lang w:val="en-US"/>
    </w:rPr>
  </w:style>
  <w:style w:type="paragraph" w:styleId="TOC3">
    <w:name w:val="toc 3"/>
    <w:basedOn w:val="Normal"/>
    <w:next w:val="Normal"/>
    <w:autoRedefine/>
    <w:uiPriority w:val="39"/>
    <w:unhideWhenUsed/>
    <w:rsid w:val="002F0477"/>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semiHidden/>
    <w:rsid w:val="002F0477"/>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2F0477"/>
    <w:rPr>
      <w:color w:val="0563C1" w:themeColor="hyperlink"/>
      <w:u w:val="single"/>
    </w:rPr>
  </w:style>
  <w:style w:type="character" w:styleId="UnresolvedMention">
    <w:name w:val="Unresolved Mention"/>
    <w:basedOn w:val="DefaultParagraphFont"/>
    <w:uiPriority w:val="99"/>
    <w:semiHidden/>
    <w:unhideWhenUsed/>
    <w:rsid w:val="001973C3"/>
    <w:rPr>
      <w:color w:val="605E5C"/>
      <w:shd w:val="clear" w:color="auto" w:fill="E1DFDD"/>
    </w:rPr>
  </w:style>
  <w:style w:type="paragraph" w:styleId="HTMLPreformatted">
    <w:name w:val="HTML Preformatted"/>
    <w:basedOn w:val="Normal"/>
    <w:link w:val="HTMLPreformattedChar"/>
    <w:uiPriority w:val="99"/>
    <w:semiHidden/>
    <w:unhideWhenUsed/>
    <w:rsid w:val="00163446"/>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163446"/>
    <w:rPr>
      <w:rFonts w:ascii="Consolas" w:hAnsi="Consolas"/>
      <w:sz w:val="20"/>
      <w:szCs w:val="20"/>
    </w:rPr>
  </w:style>
  <w:style w:type="paragraph" w:styleId="NormalWeb">
    <w:name w:val="Normal (Web)"/>
    <w:basedOn w:val="Normal"/>
    <w:uiPriority w:val="99"/>
    <w:semiHidden/>
    <w:unhideWhenUsed/>
    <w:rsid w:val="00EE7394"/>
    <w:pPr>
      <w:spacing w:before="100" w:beforeAutospacing="1" w:after="100" w:afterAutospacing="1" w:line="240" w:lineRule="auto"/>
    </w:pPr>
    <w:rPr>
      <w:rFonts w:ascii="Times New Roman" w:eastAsia="Times New Roman" w:hAnsi="Times New Roman" w:cs="Times New Roman"/>
      <w:sz w:val="24"/>
      <w:szCs w:val="24"/>
      <w:lang w:eastAsia="ro-RO"/>
    </w:rPr>
  </w:style>
  <w:style w:type="character" w:styleId="Strong">
    <w:name w:val="Strong"/>
    <w:basedOn w:val="DefaultParagraphFont"/>
    <w:uiPriority w:val="22"/>
    <w:qFormat/>
    <w:rsid w:val="00EE739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59377">
      <w:bodyDiv w:val="1"/>
      <w:marLeft w:val="0"/>
      <w:marRight w:val="0"/>
      <w:marTop w:val="0"/>
      <w:marBottom w:val="0"/>
      <w:divBdr>
        <w:top w:val="none" w:sz="0" w:space="0" w:color="auto"/>
        <w:left w:val="none" w:sz="0" w:space="0" w:color="auto"/>
        <w:bottom w:val="none" w:sz="0" w:space="0" w:color="auto"/>
        <w:right w:val="none" w:sz="0" w:space="0" w:color="auto"/>
      </w:divBdr>
    </w:div>
    <w:div w:id="55200371">
      <w:bodyDiv w:val="1"/>
      <w:marLeft w:val="0"/>
      <w:marRight w:val="0"/>
      <w:marTop w:val="0"/>
      <w:marBottom w:val="0"/>
      <w:divBdr>
        <w:top w:val="none" w:sz="0" w:space="0" w:color="auto"/>
        <w:left w:val="none" w:sz="0" w:space="0" w:color="auto"/>
        <w:bottom w:val="none" w:sz="0" w:space="0" w:color="auto"/>
        <w:right w:val="none" w:sz="0" w:space="0" w:color="auto"/>
      </w:divBdr>
    </w:div>
    <w:div w:id="109974516">
      <w:bodyDiv w:val="1"/>
      <w:marLeft w:val="0"/>
      <w:marRight w:val="0"/>
      <w:marTop w:val="0"/>
      <w:marBottom w:val="0"/>
      <w:divBdr>
        <w:top w:val="none" w:sz="0" w:space="0" w:color="auto"/>
        <w:left w:val="none" w:sz="0" w:space="0" w:color="auto"/>
        <w:bottom w:val="none" w:sz="0" w:space="0" w:color="auto"/>
        <w:right w:val="none" w:sz="0" w:space="0" w:color="auto"/>
      </w:divBdr>
    </w:div>
    <w:div w:id="157967902">
      <w:bodyDiv w:val="1"/>
      <w:marLeft w:val="0"/>
      <w:marRight w:val="0"/>
      <w:marTop w:val="0"/>
      <w:marBottom w:val="0"/>
      <w:divBdr>
        <w:top w:val="none" w:sz="0" w:space="0" w:color="auto"/>
        <w:left w:val="none" w:sz="0" w:space="0" w:color="auto"/>
        <w:bottom w:val="none" w:sz="0" w:space="0" w:color="auto"/>
        <w:right w:val="none" w:sz="0" w:space="0" w:color="auto"/>
      </w:divBdr>
    </w:div>
    <w:div w:id="174538955">
      <w:bodyDiv w:val="1"/>
      <w:marLeft w:val="0"/>
      <w:marRight w:val="0"/>
      <w:marTop w:val="0"/>
      <w:marBottom w:val="0"/>
      <w:divBdr>
        <w:top w:val="none" w:sz="0" w:space="0" w:color="auto"/>
        <w:left w:val="none" w:sz="0" w:space="0" w:color="auto"/>
        <w:bottom w:val="none" w:sz="0" w:space="0" w:color="auto"/>
        <w:right w:val="none" w:sz="0" w:space="0" w:color="auto"/>
      </w:divBdr>
    </w:div>
    <w:div w:id="206308090">
      <w:bodyDiv w:val="1"/>
      <w:marLeft w:val="0"/>
      <w:marRight w:val="0"/>
      <w:marTop w:val="0"/>
      <w:marBottom w:val="0"/>
      <w:divBdr>
        <w:top w:val="none" w:sz="0" w:space="0" w:color="auto"/>
        <w:left w:val="none" w:sz="0" w:space="0" w:color="auto"/>
        <w:bottom w:val="none" w:sz="0" w:space="0" w:color="auto"/>
        <w:right w:val="none" w:sz="0" w:space="0" w:color="auto"/>
      </w:divBdr>
    </w:div>
    <w:div w:id="338696206">
      <w:bodyDiv w:val="1"/>
      <w:marLeft w:val="0"/>
      <w:marRight w:val="0"/>
      <w:marTop w:val="0"/>
      <w:marBottom w:val="0"/>
      <w:divBdr>
        <w:top w:val="none" w:sz="0" w:space="0" w:color="auto"/>
        <w:left w:val="none" w:sz="0" w:space="0" w:color="auto"/>
        <w:bottom w:val="none" w:sz="0" w:space="0" w:color="auto"/>
        <w:right w:val="none" w:sz="0" w:space="0" w:color="auto"/>
      </w:divBdr>
    </w:div>
    <w:div w:id="348333254">
      <w:bodyDiv w:val="1"/>
      <w:marLeft w:val="0"/>
      <w:marRight w:val="0"/>
      <w:marTop w:val="0"/>
      <w:marBottom w:val="0"/>
      <w:divBdr>
        <w:top w:val="none" w:sz="0" w:space="0" w:color="auto"/>
        <w:left w:val="none" w:sz="0" w:space="0" w:color="auto"/>
        <w:bottom w:val="none" w:sz="0" w:space="0" w:color="auto"/>
        <w:right w:val="none" w:sz="0" w:space="0" w:color="auto"/>
      </w:divBdr>
    </w:div>
    <w:div w:id="394086752">
      <w:bodyDiv w:val="1"/>
      <w:marLeft w:val="0"/>
      <w:marRight w:val="0"/>
      <w:marTop w:val="0"/>
      <w:marBottom w:val="0"/>
      <w:divBdr>
        <w:top w:val="none" w:sz="0" w:space="0" w:color="auto"/>
        <w:left w:val="none" w:sz="0" w:space="0" w:color="auto"/>
        <w:bottom w:val="none" w:sz="0" w:space="0" w:color="auto"/>
        <w:right w:val="none" w:sz="0" w:space="0" w:color="auto"/>
      </w:divBdr>
    </w:div>
    <w:div w:id="410278679">
      <w:bodyDiv w:val="1"/>
      <w:marLeft w:val="0"/>
      <w:marRight w:val="0"/>
      <w:marTop w:val="0"/>
      <w:marBottom w:val="0"/>
      <w:divBdr>
        <w:top w:val="none" w:sz="0" w:space="0" w:color="auto"/>
        <w:left w:val="none" w:sz="0" w:space="0" w:color="auto"/>
        <w:bottom w:val="none" w:sz="0" w:space="0" w:color="auto"/>
        <w:right w:val="none" w:sz="0" w:space="0" w:color="auto"/>
      </w:divBdr>
    </w:div>
    <w:div w:id="598871556">
      <w:bodyDiv w:val="1"/>
      <w:marLeft w:val="0"/>
      <w:marRight w:val="0"/>
      <w:marTop w:val="0"/>
      <w:marBottom w:val="0"/>
      <w:divBdr>
        <w:top w:val="none" w:sz="0" w:space="0" w:color="auto"/>
        <w:left w:val="none" w:sz="0" w:space="0" w:color="auto"/>
        <w:bottom w:val="none" w:sz="0" w:space="0" w:color="auto"/>
        <w:right w:val="none" w:sz="0" w:space="0" w:color="auto"/>
      </w:divBdr>
    </w:div>
    <w:div w:id="610547732">
      <w:bodyDiv w:val="1"/>
      <w:marLeft w:val="0"/>
      <w:marRight w:val="0"/>
      <w:marTop w:val="0"/>
      <w:marBottom w:val="0"/>
      <w:divBdr>
        <w:top w:val="none" w:sz="0" w:space="0" w:color="auto"/>
        <w:left w:val="none" w:sz="0" w:space="0" w:color="auto"/>
        <w:bottom w:val="none" w:sz="0" w:space="0" w:color="auto"/>
        <w:right w:val="none" w:sz="0" w:space="0" w:color="auto"/>
      </w:divBdr>
    </w:div>
    <w:div w:id="663824237">
      <w:bodyDiv w:val="1"/>
      <w:marLeft w:val="0"/>
      <w:marRight w:val="0"/>
      <w:marTop w:val="0"/>
      <w:marBottom w:val="0"/>
      <w:divBdr>
        <w:top w:val="none" w:sz="0" w:space="0" w:color="auto"/>
        <w:left w:val="none" w:sz="0" w:space="0" w:color="auto"/>
        <w:bottom w:val="none" w:sz="0" w:space="0" w:color="auto"/>
        <w:right w:val="none" w:sz="0" w:space="0" w:color="auto"/>
      </w:divBdr>
      <w:divsChild>
        <w:div w:id="1111825895">
          <w:marLeft w:val="-30"/>
          <w:marRight w:val="-30"/>
          <w:marTop w:val="0"/>
          <w:marBottom w:val="0"/>
          <w:divBdr>
            <w:top w:val="none" w:sz="0" w:space="0" w:color="auto"/>
            <w:left w:val="none" w:sz="0" w:space="0" w:color="auto"/>
            <w:bottom w:val="none" w:sz="0" w:space="0" w:color="auto"/>
            <w:right w:val="none" w:sz="0" w:space="0" w:color="auto"/>
          </w:divBdr>
          <w:divsChild>
            <w:div w:id="1263756297">
              <w:marLeft w:val="30"/>
              <w:marRight w:val="30"/>
              <w:marTop w:val="30"/>
              <w:marBottom w:val="30"/>
              <w:divBdr>
                <w:top w:val="none" w:sz="0" w:space="0" w:color="auto"/>
                <w:left w:val="none" w:sz="0" w:space="0" w:color="auto"/>
                <w:bottom w:val="none" w:sz="0" w:space="0" w:color="auto"/>
                <w:right w:val="none" w:sz="0" w:space="0" w:color="auto"/>
              </w:divBdr>
            </w:div>
          </w:divsChild>
        </w:div>
        <w:div w:id="665784892">
          <w:marLeft w:val="0"/>
          <w:marRight w:val="0"/>
          <w:marTop w:val="0"/>
          <w:marBottom w:val="0"/>
          <w:divBdr>
            <w:top w:val="none" w:sz="0" w:space="0" w:color="auto"/>
            <w:left w:val="none" w:sz="0" w:space="0" w:color="auto"/>
            <w:bottom w:val="none" w:sz="0" w:space="0" w:color="auto"/>
            <w:right w:val="none" w:sz="0" w:space="0" w:color="auto"/>
          </w:divBdr>
        </w:div>
      </w:divsChild>
    </w:div>
    <w:div w:id="705300690">
      <w:bodyDiv w:val="1"/>
      <w:marLeft w:val="0"/>
      <w:marRight w:val="0"/>
      <w:marTop w:val="0"/>
      <w:marBottom w:val="0"/>
      <w:divBdr>
        <w:top w:val="none" w:sz="0" w:space="0" w:color="auto"/>
        <w:left w:val="none" w:sz="0" w:space="0" w:color="auto"/>
        <w:bottom w:val="none" w:sz="0" w:space="0" w:color="auto"/>
        <w:right w:val="none" w:sz="0" w:space="0" w:color="auto"/>
      </w:divBdr>
    </w:div>
    <w:div w:id="757557695">
      <w:bodyDiv w:val="1"/>
      <w:marLeft w:val="0"/>
      <w:marRight w:val="0"/>
      <w:marTop w:val="0"/>
      <w:marBottom w:val="0"/>
      <w:divBdr>
        <w:top w:val="none" w:sz="0" w:space="0" w:color="auto"/>
        <w:left w:val="none" w:sz="0" w:space="0" w:color="auto"/>
        <w:bottom w:val="none" w:sz="0" w:space="0" w:color="auto"/>
        <w:right w:val="none" w:sz="0" w:space="0" w:color="auto"/>
      </w:divBdr>
    </w:div>
    <w:div w:id="813060231">
      <w:bodyDiv w:val="1"/>
      <w:marLeft w:val="0"/>
      <w:marRight w:val="0"/>
      <w:marTop w:val="0"/>
      <w:marBottom w:val="0"/>
      <w:divBdr>
        <w:top w:val="none" w:sz="0" w:space="0" w:color="auto"/>
        <w:left w:val="none" w:sz="0" w:space="0" w:color="auto"/>
        <w:bottom w:val="none" w:sz="0" w:space="0" w:color="auto"/>
        <w:right w:val="none" w:sz="0" w:space="0" w:color="auto"/>
      </w:divBdr>
    </w:div>
    <w:div w:id="926038695">
      <w:bodyDiv w:val="1"/>
      <w:marLeft w:val="0"/>
      <w:marRight w:val="0"/>
      <w:marTop w:val="0"/>
      <w:marBottom w:val="0"/>
      <w:divBdr>
        <w:top w:val="none" w:sz="0" w:space="0" w:color="auto"/>
        <w:left w:val="none" w:sz="0" w:space="0" w:color="auto"/>
        <w:bottom w:val="none" w:sz="0" w:space="0" w:color="auto"/>
        <w:right w:val="none" w:sz="0" w:space="0" w:color="auto"/>
      </w:divBdr>
    </w:div>
    <w:div w:id="975179740">
      <w:bodyDiv w:val="1"/>
      <w:marLeft w:val="0"/>
      <w:marRight w:val="0"/>
      <w:marTop w:val="0"/>
      <w:marBottom w:val="0"/>
      <w:divBdr>
        <w:top w:val="none" w:sz="0" w:space="0" w:color="auto"/>
        <w:left w:val="none" w:sz="0" w:space="0" w:color="auto"/>
        <w:bottom w:val="none" w:sz="0" w:space="0" w:color="auto"/>
        <w:right w:val="none" w:sz="0" w:space="0" w:color="auto"/>
      </w:divBdr>
    </w:div>
    <w:div w:id="982588135">
      <w:bodyDiv w:val="1"/>
      <w:marLeft w:val="0"/>
      <w:marRight w:val="0"/>
      <w:marTop w:val="0"/>
      <w:marBottom w:val="0"/>
      <w:divBdr>
        <w:top w:val="none" w:sz="0" w:space="0" w:color="auto"/>
        <w:left w:val="none" w:sz="0" w:space="0" w:color="auto"/>
        <w:bottom w:val="none" w:sz="0" w:space="0" w:color="auto"/>
        <w:right w:val="none" w:sz="0" w:space="0" w:color="auto"/>
      </w:divBdr>
    </w:div>
    <w:div w:id="993679952">
      <w:bodyDiv w:val="1"/>
      <w:marLeft w:val="0"/>
      <w:marRight w:val="0"/>
      <w:marTop w:val="0"/>
      <w:marBottom w:val="0"/>
      <w:divBdr>
        <w:top w:val="none" w:sz="0" w:space="0" w:color="auto"/>
        <w:left w:val="none" w:sz="0" w:space="0" w:color="auto"/>
        <w:bottom w:val="none" w:sz="0" w:space="0" w:color="auto"/>
        <w:right w:val="none" w:sz="0" w:space="0" w:color="auto"/>
      </w:divBdr>
    </w:div>
    <w:div w:id="1021198843">
      <w:bodyDiv w:val="1"/>
      <w:marLeft w:val="0"/>
      <w:marRight w:val="0"/>
      <w:marTop w:val="0"/>
      <w:marBottom w:val="0"/>
      <w:divBdr>
        <w:top w:val="none" w:sz="0" w:space="0" w:color="auto"/>
        <w:left w:val="none" w:sz="0" w:space="0" w:color="auto"/>
        <w:bottom w:val="none" w:sz="0" w:space="0" w:color="auto"/>
        <w:right w:val="none" w:sz="0" w:space="0" w:color="auto"/>
      </w:divBdr>
    </w:div>
    <w:div w:id="1119958450">
      <w:bodyDiv w:val="1"/>
      <w:marLeft w:val="0"/>
      <w:marRight w:val="0"/>
      <w:marTop w:val="0"/>
      <w:marBottom w:val="0"/>
      <w:divBdr>
        <w:top w:val="none" w:sz="0" w:space="0" w:color="auto"/>
        <w:left w:val="none" w:sz="0" w:space="0" w:color="auto"/>
        <w:bottom w:val="none" w:sz="0" w:space="0" w:color="auto"/>
        <w:right w:val="none" w:sz="0" w:space="0" w:color="auto"/>
      </w:divBdr>
    </w:div>
    <w:div w:id="1123302827">
      <w:bodyDiv w:val="1"/>
      <w:marLeft w:val="0"/>
      <w:marRight w:val="0"/>
      <w:marTop w:val="0"/>
      <w:marBottom w:val="0"/>
      <w:divBdr>
        <w:top w:val="none" w:sz="0" w:space="0" w:color="auto"/>
        <w:left w:val="none" w:sz="0" w:space="0" w:color="auto"/>
        <w:bottom w:val="none" w:sz="0" w:space="0" w:color="auto"/>
        <w:right w:val="none" w:sz="0" w:space="0" w:color="auto"/>
      </w:divBdr>
    </w:div>
    <w:div w:id="1126006524">
      <w:bodyDiv w:val="1"/>
      <w:marLeft w:val="0"/>
      <w:marRight w:val="0"/>
      <w:marTop w:val="0"/>
      <w:marBottom w:val="0"/>
      <w:divBdr>
        <w:top w:val="none" w:sz="0" w:space="0" w:color="auto"/>
        <w:left w:val="none" w:sz="0" w:space="0" w:color="auto"/>
        <w:bottom w:val="none" w:sz="0" w:space="0" w:color="auto"/>
        <w:right w:val="none" w:sz="0" w:space="0" w:color="auto"/>
      </w:divBdr>
    </w:div>
    <w:div w:id="1141965445">
      <w:bodyDiv w:val="1"/>
      <w:marLeft w:val="0"/>
      <w:marRight w:val="0"/>
      <w:marTop w:val="0"/>
      <w:marBottom w:val="0"/>
      <w:divBdr>
        <w:top w:val="none" w:sz="0" w:space="0" w:color="auto"/>
        <w:left w:val="none" w:sz="0" w:space="0" w:color="auto"/>
        <w:bottom w:val="none" w:sz="0" w:space="0" w:color="auto"/>
        <w:right w:val="none" w:sz="0" w:space="0" w:color="auto"/>
      </w:divBdr>
    </w:div>
    <w:div w:id="1360467082">
      <w:bodyDiv w:val="1"/>
      <w:marLeft w:val="0"/>
      <w:marRight w:val="0"/>
      <w:marTop w:val="0"/>
      <w:marBottom w:val="0"/>
      <w:divBdr>
        <w:top w:val="none" w:sz="0" w:space="0" w:color="auto"/>
        <w:left w:val="none" w:sz="0" w:space="0" w:color="auto"/>
        <w:bottom w:val="none" w:sz="0" w:space="0" w:color="auto"/>
        <w:right w:val="none" w:sz="0" w:space="0" w:color="auto"/>
      </w:divBdr>
    </w:div>
    <w:div w:id="1367171356">
      <w:bodyDiv w:val="1"/>
      <w:marLeft w:val="0"/>
      <w:marRight w:val="0"/>
      <w:marTop w:val="0"/>
      <w:marBottom w:val="0"/>
      <w:divBdr>
        <w:top w:val="none" w:sz="0" w:space="0" w:color="auto"/>
        <w:left w:val="none" w:sz="0" w:space="0" w:color="auto"/>
        <w:bottom w:val="none" w:sz="0" w:space="0" w:color="auto"/>
        <w:right w:val="none" w:sz="0" w:space="0" w:color="auto"/>
      </w:divBdr>
    </w:div>
    <w:div w:id="1393236273">
      <w:bodyDiv w:val="1"/>
      <w:marLeft w:val="0"/>
      <w:marRight w:val="0"/>
      <w:marTop w:val="0"/>
      <w:marBottom w:val="0"/>
      <w:divBdr>
        <w:top w:val="none" w:sz="0" w:space="0" w:color="auto"/>
        <w:left w:val="none" w:sz="0" w:space="0" w:color="auto"/>
        <w:bottom w:val="none" w:sz="0" w:space="0" w:color="auto"/>
        <w:right w:val="none" w:sz="0" w:space="0" w:color="auto"/>
      </w:divBdr>
    </w:div>
    <w:div w:id="1440251847">
      <w:bodyDiv w:val="1"/>
      <w:marLeft w:val="0"/>
      <w:marRight w:val="0"/>
      <w:marTop w:val="0"/>
      <w:marBottom w:val="0"/>
      <w:divBdr>
        <w:top w:val="none" w:sz="0" w:space="0" w:color="auto"/>
        <w:left w:val="none" w:sz="0" w:space="0" w:color="auto"/>
        <w:bottom w:val="none" w:sz="0" w:space="0" w:color="auto"/>
        <w:right w:val="none" w:sz="0" w:space="0" w:color="auto"/>
      </w:divBdr>
    </w:div>
    <w:div w:id="1486438081">
      <w:bodyDiv w:val="1"/>
      <w:marLeft w:val="0"/>
      <w:marRight w:val="0"/>
      <w:marTop w:val="0"/>
      <w:marBottom w:val="0"/>
      <w:divBdr>
        <w:top w:val="none" w:sz="0" w:space="0" w:color="auto"/>
        <w:left w:val="none" w:sz="0" w:space="0" w:color="auto"/>
        <w:bottom w:val="none" w:sz="0" w:space="0" w:color="auto"/>
        <w:right w:val="none" w:sz="0" w:space="0" w:color="auto"/>
      </w:divBdr>
    </w:div>
    <w:div w:id="1488790548">
      <w:bodyDiv w:val="1"/>
      <w:marLeft w:val="0"/>
      <w:marRight w:val="0"/>
      <w:marTop w:val="0"/>
      <w:marBottom w:val="0"/>
      <w:divBdr>
        <w:top w:val="none" w:sz="0" w:space="0" w:color="auto"/>
        <w:left w:val="none" w:sz="0" w:space="0" w:color="auto"/>
        <w:bottom w:val="none" w:sz="0" w:space="0" w:color="auto"/>
        <w:right w:val="none" w:sz="0" w:space="0" w:color="auto"/>
      </w:divBdr>
    </w:div>
    <w:div w:id="1523278020">
      <w:bodyDiv w:val="1"/>
      <w:marLeft w:val="0"/>
      <w:marRight w:val="0"/>
      <w:marTop w:val="0"/>
      <w:marBottom w:val="0"/>
      <w:divBdr>
        <w:top w:val="none" w:sz="0" w:space="0" w:color="auto"/>
        <w:left w:val="none" w:sz="0" w:space="0" w:color="auto"/>
        <w:bottom w:val="none" w:sz="0" w:space="0" w:color="auto"/>
        <w:right w:val="none" w:sz="0" w:space="0" w:color="auto"/>
      </w:divBdr>
    </w:div>
    <w:div w:id="1548880380">
      <w:bodyDiv w:val="1"/>
      <w:marLeft w:val="0"/>
      <w:marRight w:val="0"/>
      <w:marTop w:val="0"/>
      <w:marBottom w:val="0"/>
      <w:divBdr>
        <w:top w:val="none" w:sz="0" w:space="0" w:color="auto"/>
        <w:left w:val="none" w:sz="0" w:space="0" w:color="auto"/>
        <w:bottom w:val="none" w:sz="0" w:space="0" w:color="auto"/>
        <w:right w:val="none" w:sz="0" w:space="0" w:color="auto"/>
      </w:divBdr>
    </w:div>
    <w:div w:id="1613978282">
      <w:bodyDiv w:val="1"/>
      <w:marLeft w:val="0"/>
      <w:marRight w:val="0"/>
      <w:marTop w:val="0"/>
      <w:marBottom w:val="0"/>
      <w:divBdr>
        <w:top w:val="none" w:sz="0" w:space="0" w:color="auto"/>
        <w:left w:val="none" w:sz="0" w:space="0" w:color="auto"/>
        <w:bottom w:val="none" w:sz="0" w:space="0" w:color="auto"/>
        <w:right w:val="none" w:sz="0" w:space="0" w:color="auto"/>
      </w:divBdr>
    </w:div>
    <w:div w:id="1734232799">
      <w:bodyDiv w:val="1"/>
      <w:marLeft w:val="0"/>
      <w:marRight w:val="0"/>
      <w:marTop w:val="0"/>
      <w:marBottom w:val="0"/>
      <w:divBdr>
        <w:top w:val="none" w:sz="0" w:space="0" w:color="auto"/>
        <w:left w:val="none" w:sz="0" w:space="0" w:color="auto"/>
        <w:bottom w:val="none" w:sz="0" w:space="0" w:color="auto"/>
        <w:right w:val="none" w:sz="0" w:space="0" w:color="auto"/>
      </w:divBdr>
    </w:div>
    <w:div w:id="1762988322">
      <w:bodyDiv w:val="1"/>
      <w:marLeft w:val="0"/>
      <w:marRight w:val="0"/>
      <w:marTop w:val="0"/>
      <w:marBottom w:val="0"/>
      <w:divBdr>
        <w:top w:val="none" w:sz="0" w:space="0" w:color="auto"/>
        <w:left w:val="none" w:sz="0" w:space="0" w:color="auto"/>
        <w:bottom w:val="none" w:sz="0" w:space="0" w:color="auto"/>
        <w:right w:val="none" w:sz="0" w:space="0" w:color="auto"/>
      </w:divBdr>
    </w:div>
    <w:div w:id="1866674015">
      <w:bodyDiv w:val="1"/>
      <w:marLeft w:val="0"/>
      <w:marRight w:val="0"/>
      <w:marTop w:val="0"/>
      <w:marBottom w:val="0"/>
      <w:divBdr>
        <w:top w:val="none" w:sz="0" w:space="0" w:color="auto"/>
        <w:left w:val="none" w:sz="0" w:space="0" w:color="auto"/>
        <w:bottom w:val="none" w:sz="0" w:space="0" w:color="auto"/>
        <w:right w:val="none" w:sz="0" w:space="0" w:color="auto"/>
      </w:divBdr>
    </w:div>
    <w:div w:id="1867328853">
      <w:bodyDiv w:val="1"/>
      <w:marLeft w:val="0"/>
      <w:marRight w:val="0"/>
      <w:marTop w:val="0"/>
      <w:marBottom w:val="0"/>
      <w:divBdr>
        <w:top w:val="none" w:sz="0" w:space="0" w:color="auto"/>
        <w:left w:val="none" w:sz="0" w:space="0" w:color="auto"/>
        <w:bottom w:val="none" w:sz="0" w:space="0" w:color="auto"/>
        <w:right w:val="none" w:sz="0" w:space="0" w:color="auto"/>
      </w:divBdr>
    </w:div>
    <w:div w:id="1921676257">
      <w:bodyDiv w:val="1"/>
      <w:marLeft w:val="0"/>
      <w:marRight w:val="0"/>
      <w:marTop w:val="0"/>
      <w:marBottom w:val="0"/>
      <w:divBdr>
        <w:top w:val="none" w:sz="0" w:space="0" w:color="auto"/>
        <w:left w:val="none" w:sz="0" w:space="0" w:color="auto"/>
        <w:bottom w:val="none" w:sz="0" w:space="0" w:color="auto"/>
        <w:right w:val="none" w:sz="0" w:space="0" w:color="auto"/>
      </w:divBdr>
    </w:div>
    <w:div w:id="1997176602">
      <w:bodyDiv w:val="1"/>
      <w:marLeft w:val="0"/>
      <w:marRight w:val="0"/>
      <w:marTop w:val="0"/>
      <w:marBottom w:val="0"/>
      <w:divBdr>
        <w:top w:val="none" w:sz="0" w:space="0" w:color="auto"/>
        <w:left w:val="none" w:sz="0" w:space="0" w:color="auto"/>
        <w:bottom w:val="none" w:sz="0" w:space="0" w:color="auto"/>
        <w:right w:val="none" w:sz="0" w:space="0" w:color="auto"/>
      </w:divBdr>
    </w:div>
    <w:div w:id="2016573444">
      <w:bodyDiv w:val="1"/>
      <w:marLeft w:val="0"/>
      <w:marRight w:val="0"/>
      <w:marTop w:val="0"/>
      <w:marBottom w:val="0"/>
      <w:divBdr>
        <w:top w:val="none" w:sz="0" w:space="0" w:color="auto"/>
        <w:left w:val="none" w:sz="0" w:space="0" w:color="auto"/>
        <w:bottom w:val="none" w:sz="0" w:space="0" w:color="auto"/>
        <w:right w:val="none" w:sz="0" w:space="0" w:color="auto"/>
      </w:divBdr>
    </w:div>
    <w:div w:id="2040816492">
      <w:bodyDiv w:val="1"/>
      <w:marLeft w:val="0"/>
      <w:marRight w:val="0"/>
      <w:marTop w:val="0"/>
      <w:marBottom w:val="0"/>
      <w:divBdr>
        <w:top w:val="none" w:sz="0" w:space="0" w:color="auto"/>
        <w:left w:val="none" w:sz="0" w:space="0" w:color="auto"/>
        <w:bottom w:val="none" w:sz="0" w:space="0" w:color="auto"/>
        <w:right w:val="none" w:sz="0" w:space="0" w:color="auto"/>
      </w:divBdr>
    </w:div>
    <w:div w:id="2046363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tapine.com/blog/daily-weekly-monthly-marketing-report-examples/" TargetMode="External"/><Relationship Id="rId13" Type="http://schemas.openxmlformats.org/officeDocument/2006/relationships/hyperlink" Target="https://online.hbs.edu/blog/post/how-to-tackle-your-fy17-budgets-in-the-new-year" TargetMode="External"/><Relationship Id="rId18" Type="http://schemas.openxmlformats.org/officeDocument/2006/relationships/hyperlink" Target="https://www.investopedia.com/terms/c/cash.asp"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mckinsey.com/~/media/mckinsey/industries/public%20and%20social%20sector/our%20insights/the%20age%20of%20analytics%20competing%20in%20a%20data%20driven%20world/mgi-the-age-of-analytics-full-report.pdf" TargetMode="External"/><Relationship Id="rId17" Type="http://schemas.openxmlformats.org/officeDocument/2006/relationships/hyperlink" Target="https://online.hbs.edu/blog/post/how-to-read-a-cash-flow-statement" TargetMode="External"/><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online.hbs.edu/blog/post/decision-making-techniques" TargetMode="External"/><Relationship Id="rId20" Type="http://schemas.openxmlformats.org/officeDocument/2006/relationships/hyperlink" Target="https://www.investopedia.com/terms/a/alternative_investment.as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hbs.edu/blog/post/how-to-impove-team-performance"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accountingtools.com/articles/2017/5/11/recognition"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online.hbs.edu/blog/post/how-to-engage-employees" TargetMode="External"/><Relationship Id="rId19" Type="http://schemas.openxmlformats.org/officeDocument/2006/relationships/hyperlink" Target="https://www.investopedia.com/terms/l/liquidasset.asp" TargetMode="External"/><Relationship Id="rId4" Type="http://schemas.openxmlformats.org/officeDocument/2006/relationships/settings" Target="settings.xml"/><Relationship Id="rId9" Type="http://schemas.openxmlformats.org/officeDocument/2006/relationships/hyperlink" Target="https://www.mckinsey.com/business-functions/marketing-and-sales/our-insights/digitizing-the-consumer-decision-journey" TargetMode="External"/><Relationship Id="rId14" Type="http://schemas.openxmlformats.org/officeDocument/2006/relationships/hyperlink" Target="https://www.accountingtools.com/articles/2017/5/11/revenue"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A2A9D5-32EC-4A53-A3D3-50C1EA1EC8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TotalTime>
  <Pages>17</Pages>
  <Words>2560</Words>
  <Characters>14853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 Bularda</dc:creator>
  <cp:keywords/>
  <dc:description/>
  <cp:lastModifiedBy>Georgian Bularda</cp:lastModifiedBy>
  <cp:revision>32</cp:revision>
  <dcterms:created xsi:type="dcterms:W3CDTF">2021-11-03T21:07:00Z</dcterms:created>
  <dcterms:modified xsi:type="dcterms:W3CDTF">2021-11-06T06:57:00Z</dcterms:modified>
</cp:coreProperties>
</file>