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E72951" w:rsidRPr="00A406E5" w14:paraId="345CE606" w14:textId="77777777" w:rsidTr="00E72951">
        <w:trPr>
          <w:jc w:val="center"/>
        </w:trPr>
        <w:tc>
          <w:tcPr>
            <w:tcW w:w="9016" w:type="dxa"/>
            <w:shd w:val="clear" w:color="auto" w:fill="BFBFBF"/>
          </w:tcPr>
          <w:p w14:paraId="76584BB2" w14:textId="77777777" w:rsidR="00E72951" w:rsidRPr="00A406E5" w:rsidRDefault="00E72951" w:rsidP="00EE037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41D4094" w14:textId="77777777" w:rsidR="00E72951" w:rsidRPr="00A406E5" w:rsidRDefault="00E72951" w:rsidP="00E7295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E72951" w:rsidRPr="00A406E5" w14:paraId="11445000" w14:textId="77777777" w:rsidTr="00E7295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F5CE32" w14:textId="77777777" w:rsidR="00E72951" w:rsidRPr="00A406E5" w:rsidRDefault="00E72951" w:rsidP="00EE037D">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F427DD" w14:textId="77777777" w:rsidR="00E72951" w:rsidRPr="00A85BFE" w:rsidRDefault="00E72951" w:rsidP="00EE037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A9F8A3" w14:textId="77777777" w:rsidR="00E72951" w:rsidRPr="00A85BFE" w:rsidRDefault="00E72951" w:rsidP="00EE037D">
            <w:pPr>
              <w:ind w:left="113" w:right="113"/>
              <w:jc w:val="center"/>
              <w:rPr>
                <w:rFonts w:ascii="Arial" w:hAnsi="Arial" w:cs="Arial"/>
                <w:b/>
                <w:sz w:val="18"/>
                <w:szCs w:val="18"/>
              </w:rPr>
            </w:pPr>
            <w:r w:rsidRPr="00A85BFE">
              <w:rPr>
                <w:rFonts w:ascii="Arial" w:hAnsi="Arial" w:cs="Arial"/>
                <w:b/>
                <w:sz w:val="18"/>
                <w:szCs w:val="18"/>
              </w:rPr>
              <w:t xml:space="preserve">Marks </w:t>
            </w:r>
          </w:p>
          <w:p w14:paraId="72B47DA0" w14:textId="77777777" w:rsidR="00E72951" w:rsidRPr="00A85BFE" w:rsidRDefault="00E72951" w:rsidP="00EE037D">
            <w:pPr>
              <w:ind w:left="113" w:right="113"/>
              <w:jc w:val="center"/>
              <w:rPr>
                <w:rFonts w:ascii="Arial" w:hAnsi="Arial" w:cs="Arial"/>
                <w:b/>
                <w:sz w:val="18"/>
                <w:szCs w:val="18"/>
              </w:rPr>
            </w:pPr>
            <w:r w:rsidRPr="00A85BFE">
              <w:rPr>
                <w:rFonts w:ascii="Arial" w:hAnsi="Arial" w:cs="Arial"/>
                <w:b/>
                <w:sz w:val="18"/>
                <w:szCs w:val="18"/>
              </w:rPr>
              <w:t>awarded</w:t>
            </w:r>
          </w:p>
        </w:tc>
      </w:tr>
      <w:tr w:rsidR="00E72951" w:rsidRPr="00A406E5" w14:paraId="7949E325" w14:textId="77777777" w:rsidTr="00E72951">
        <w:trPr>
          <w:trHeight w:val="450"/>
        </w:trPr>
        <w:tc>
          <w:tcPr>
            <w:tcW w:w="4169" w:type="pct"/>
            <w:tcBorders>
              <w:top w:val="single" w:sz="4" w:space="0" w:color="auto"/>
              <w:left w:val="single" w:sz="4" w:space="0" w:color="auto"/>
              <w:right w:val="single" w:sz="4" w:space="0" w:color="auto"/>
            </w:tcBorders>
            <w:shd w:val="clear" w:color="auto" w:fill="D9D9D9"/>
          </w:tcPr>
          <w:p w14:paraId="04BDC0A2" w14:textId="77777777" w:rsidR="00E72951" w:rsidRPr="00A406E5" w:rsidRDefault="00E72951" w:rsidP="00EE037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E93B5E7" w14:textId="77777777" w:rsidR="00E72951" w:rsidRPr="00A406E5" w:rsidRDefault="00E72951" w:rsidP="00EE037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B661D2" w14:textId="77777777" w:rsidR="00E72951" w:rsidRPr="00A406E5" w:rsidRDefault="00E72951" w:rsidP="00EE037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D3755B" w14:textId="77777777" w:rsidR="00E72951" w:rsidRPr="00A406E5" w:rsidRDefault="00E72951" w:rsidP="00EE037D">
            <w:pPr>
              <w:jc w:val="center"/>
              <w:rPr>
                <w:rFonts w:ascii="Arial" w:hAnsi="Arial" w:cs="Arial"/>
                <w:sz w:val="32"/>
              </w:rPr>
            </w:pPr>
          </w:p>
        </w:tc>
      </w:tr>
      <w:tr w:rsidR="00E72951" w:rsidRPr="00A406E5" w14:paraId="5A9E34A1" w14:textId="77777777" w:rsidTr="00E72951">
        <w:trPr>
          <w:trHeight w:val="450"/>
        </w:trPr>
        <w:tc>
          <w:tcPr>
            <w:tcW w:w="4169" w:type="pct"/>
            <w:vMerge w:val="restart"/>
            <w:tcBorders>
              <w:top w:val="single" w:sz="4" w:space="0" w:color="auto"/>
              <w:left w:val="single" w:sz="4" w:space="0" w:color="auto"/>
              <w:right w:val="single" w:sz="4" w:space="0" w:color="auto"/>
            </w:tcBorders>
          </w:tcPr>
          <w:p w14:paraId="229C0066" w14:textId="77777777" w:rsidR="00E72951" w:rsidRPr="00A406E5" w:rsidRDefault="00E72951" w:rsidP="00EE03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C80991" w14:textId="77777777" w:rsidR="00E72951" w:rsidRPr="00A406E5" w:rsidRDefault="00E72951" w:rsidP="00EE037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7623E893" w14:textId="77777777" w:rsidR="00E72951" w:rsidRPr="00A406E5" w:rsidRDefault="00E72951" w:rsidP="00EE037D">
            <w:pPr>
              <w:jc w:val="center"/>
              <w:rPr>
                <w:rFonts w:ascii="Arial" w:hAnsi="Arial" w:cs="Arial"/>
                <w:sz w:val="32"/>
              </w:rPr>
            </w:pPr>
          </w:p>
        </w:tc>
      </w:tr>
      <w:tr w:rsidR="00E72951" w:rsidRPr="00A406E5" w14:paraId="4798339C" w14:textId="77777777" w:rsidTr="00E72951">
        <w:trPr>
          <w:trHeight w:val="180"/>
        </w:trPr>
        <w:tc>
          <w:tcPr>
            <w:tcW w:w="4169" w:type="pct"/>
            <w:vMerge/>
            <w:tcBorders>
              <w:left w:val="single" w:sz="4" w:space="0" w:color="auto"/>
              <w:bottom w:val="single" w:sz="4" w:space="0" w:color="auto"/>
              <w:right w:val="single" w:sz="4" w:space="0" w:color="auto"/>
            </w:tcBorders>
          </w:tcPr>
          <w:p w14:paraId="0255ED9E" w14:textId="77777777" w:rsidR="00E72951" w:rsidRPr="00A406E5" w:rsidRDefault="00E72951" w:rsidP="00EE03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973CE" w14:textId="77777777" w:rsidR="00E72951" w:rsidRPr="00A406E5" w:rsidRDefault="00E72951" w:rsidP="00EE037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52C8286" w14:textId="77777777" w:rsidR="00E72951" w:rsidRPr="00A406E5" w:rsidRDefault="00E72951" w:rsidP="00EE037D">
            <w:pPr>
              <w:jc w:val="center"/>
              <w:rPr>
                <w:rFonts w:ascii="Arial" w:hAnsi="Arial" w:cs="Arial"/>
                <w:sz w:val="32"/>
              </w:rPr>
            </w:pPr>
          </w:p>
        </w:tc>
      </w:tr>
      <w:tr w:rsidR="00E72951" w:rsidRPr="00A406E5" w14:paraId="14238988" w14:textId="77777777" w:rsidTr="00E72951">
        <w:trPr>
          <w:trHeight w:val="450"/>
        </w:trPr>
        <w:tc>
          <w:tcPr>
            <w:tcW w:w="4169" w:type="pct"/>
            <w:tcBorders>
              <w:top w:val="single" w:sz="4" w:space="0" w:color="auto"/>
              <w:left w:val="single" w:sz="4" w:space="0" w:color="auto"/>
              <w:right w:val="single" w:sz="4" w:space="0" w:color="auto"/>
            </w:tcBorders>
            <w:shd w:val="clear" w:color="auto" w:fill="D9D9D9"/>
          </w:tcPr>
          <w:p w14:paraId="3500B4ED" w14:textId="77777777" w:rsidR="00E72951" w:rsidRPr="00A406E5" w:rsidRDefault="00E72951" w:rsidP="00EE037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729A5FC" w14:textId="77777777" w:rsidR="00E72951" w:rsidRPr="00A406E5" w:rsidRDefault="00E72951" w:rsidP="00EE03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D1B61A" w14:textId="77777777" w:rsidR="00E72951" w:rsidRPr="00A406E5" w:rsidRDefault="00E72951" w:rsidP="00EE037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43B92B" w14:textId="77777777" w:rsidR="00E72951" w:rsidRPr="00A406E5" w:rsidRDefault="00E72951" w:rsidP="00EE037D">
            <w:pPr>
              <w:jc w:val="center"/>
              <w:rPr>
                <w:rFonts w:ascii="Arial" w:hAnsi="Arial" w:cs="Arial"/>
                <w:sz w:val="32"/>
              </w:rPr>
            </w:pPr>
          </w:p>
        </w:tc>
      </w:tr>
      <w:tr w:rsidR="00E72951" w:rsidRPr="00A406E5" w14:paraId="55C574AE" w14:textId="77777777" w:rsidTr="00E72951">
        <w:trPr>
          <w:trHeight w:val="450"/>
        </w:trPr>
        <w:tc>
          <w:tcPr>
            <w:tcW w:w="4169" w:type="pct"/>
            <w:vMerge w:val="restart"/>
            <w:tcBorders>
              <w:top w:val="single" w:sz="4" w:space="0" w:color="auto"/>
              <w:left w:val="single" w:sz="4" w:space="0" w:color="auto"/>
              <w:right w:val="single" w:sz="4" w:space="0" w:color="auto"/>
            </w:tcBorders>
          </w:tcPr>
          <w:p w14:paraId="325FD0E4" w14:textId="77777777" w:rsidR="00E72951" w:rsidRPr="00A406E5" w:rsidRDefault="00E72951" w:rsidP="00EE03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DD944B" w14:textId="77777777" w:rsidR="00E72951" w:rsidRPr="00A406E5" w:rsidRDefault="00E72951" w:rsidP="00EE037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F8ED670" w14:textId="77777777" w:rsidR="00E72951" w:rsidRPr="00A406E5" w:rsidRDefault="00E72951" w:rsidP="00EE037D">
            <w:pPr>
              <w:jc w:val="center"/>
              <w:rPr>
                <w:rFonts w:ascii="Arial" w:hAnsi="Arial" w:cs="Arial"/>
                <w:sz w:val="32"/>
              </w:rPr>
            </w:pPr>
          </w:p>
        </w:tc>
      </w:tr>
      <w:tr w:rsidR="00E72951" w:rsidRPr="00A406E5" w14:paraId="03B0BC40" w14:textId="77777777" w:rsidTr="00E72951">
        <w:trPr>
          <w:trHeight w:val="451"/>
        </w:trPr>
        <w:tc>
          <w:tcPr>
            <w:tcW w:w="4169" w:type="pct"/>
            <w:vMerge/>
            <w:tcBorders>
              <w:left w:val="single" w:sz="4" w:space="0" w:color="auto"/>
              <w:bottom w:val="single" w:sz="4" w:space="0" w:color="auto"/>
              <w:right w:val="single" w:sz="4" w:space="0" w:color="auto"/>
            </w:tcBorders>
          </w:tcPr>
          <w:p w14:paraId="131A29EE" w14:textId="77777777" w:rsidR="00E72951" w:rsidRPr="00A406E5" w:rsidRDefault="00E72951" w:rsidP="00EE03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C74675" w14:textId="77777777" w:rsidR="00E72951" w:rsidRPr="00A406E5" w:rsidRDefault="00E72951" w:rsidP="00EE037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0E6DCC9" w14:textId="77777777" w:rsidR="00E72951" w:rsidRPr="00A406E5" w:rsidRDefault="00E72951" w:rsidP="00EE037D">
            <w:pPr>
              <w:jc w:val="center"/>
              <w:rPr>
                <w:rFonts w:ascii="Arial" w:hAnsi="Arial" w:cs="Arial"/>
                <w:sz w:val="32"/>
              </w:rPr>
            </w:pPr>
          </w:p>
        </w:tc>
      </w:tr>
      <w:tr w:rsidR="00E72951" w:rsidRPr="00A406E5" w14:paraId="5137BD63" w14:textId="77777777" w:rsidTr="00E72951">
        <w:trPr>
          <w:trHeight w:val="450"/>
        </w:trPr>
        <w:tc>
          <w:tcPr>
            <w:tcW w:w="4169" w:type="pct"/>
            <w:tcBorders>
              <w:top w:val="single" w:sz="4" w:space="0" w:color="auto"/>
              <w:left w:val="single" w:sz="4" w:space="0" w:color="auto"/>
              <w:right w:val="single" w:sz="4" w:space="0" w:color="auto"/>
            </w:tcBorders>
            <w:shd w:val="clear" w:color="auto" w:fill="D9D9D9"/>
          </w:tcPr>
          <w:p w14:paraId="2E32A3B1" w14:textId="77777777" w:rsidR="00E72951" w:rsidRPr="00A406E5" w:rsidRDefault="00E72951" w:rsidP="00EE037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7BE78DE" w14:textId="77777777" w:rsidR="00E72951" w:rsidRPr="00A406E5" w:rsidRDefault="00E72951" w:rsidP="00EE03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2FC600" w14:textId="77777777" w:rsidR="00E72951" w:rsidRPr="00A406E5" w:rsidRDefault="00E72951" w:rsidP="00EE037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CBB04F" w14:textId="77777777" w:rsidR="00E72951" w:rsidRPr="00A406E5" w:rsidRDefault="00E72951" w:rsidP="00EE037D">
            <w:pPr>
              <w:jc w:val="center"/>
              <w:rPr>
                <w:rFonts w:ascii="Arial" w:hAnsi="Arial" w:cs="Arial"/>
                <w:sz w:val="32"/>
              </w:rPr>
            </w:pPr>
          </w:p>
        </w:tc>
      </w:tr>
      <w:tr w:rsidR="00E72951" w:rsidRPr="00A406E5" w14:paraId="715A6B9C" w14:textId="77777777" w:rsidTr="00E72951">
        <w:trPr>
          <w:trHeight w:val="450"/>
        </w:trPr>
        <w:tc>
          <w:tcPr>
            <w:tcW w:w="4169" w:type="pct"/>
            <w:vMerge w:val="restart"/>
            <w:tcBorders>
              <w:top w:val="single" w:sz="4" w:space="0" w:color="auto"/>
              <w:left w:val="single" w:sz="4" w:space="0" w:color="auto"/>
              <w:right w:val="single" w:sz="4" w:space="0" w:color="auto"/>
            </w:tcBorders>
          </w:tcPr>
          <w:p w14:paraId="62694E03" w14:textId="77777777" w:rsidR="00E72951" w:rsidRPr="003927E6" w:rsidRDefault="00E72951" w:rsidP="00EE037D">
            <w:pPr>
              <w:spacing w:after="120"/>
              <w:rPr>
                <w:rFonts w:ascii="Arial" w:hAnsi="Arial" w:cs="Arial"/>
              </w:rPr>
            </w:pPr>
            <w:r w:rsidRPr="003927E6">
              <w:rPr>
                <w:rFonts w:ascii="Arial" w:hAnsi="Arial" w:cs="Arial"/>
              </w:rPr>
              <w:t xml:space="preserve"> </w:t>
            </w:r>
          </w:p>
          <w:p w14:paraId="7CE2BB21" w14:textId="77777777" w:rsidR="00E72951" w:rsidRPr="00A406E5" w:rsidRDefault="00E72951" w:rsidP="00EE03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31CC5D" w14:textId="77777777" w:rsidR="00E72951" w:rsidRPr="00A406E5" w:rsidRDefault="00E72951" w:rsidP="00EE037D">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E79CA81" w14:textId="77777777" w:rsidR="00E72951" w:rsidRPr="00A406E5" w:rsidRDefault="00E72951" w:rsidP="00EE037D">
            <w:pPr>
              <w:jc w:val="center"/>
              <w:rPr>
                <w:rFonts w:ascii="Arial" w:hAnsi="Arial" w:cs="Arial"/>
                <w:sz w:val="32"/>
              </w:rPr>
            </w:pPr>
          </w:p>
        </w:tc>
      </w:tr>
      <w:tr w:rsidR="00E72951" w:rsidRPr="00A406E5" w14:paraId="0942D80B" w14:textId="77777777" w:rsidTr="00E72951">
        <w:trPr>
          <w:trHeight w:val="451"/>
        </w:trPr>
        <w:tc>
          <w:tcPr>
            <w:tcW w:w="4169" w:type="pct"/>
            <w:vMerge/>
            <w:tcBorders>
              <w:left w:val="single" w:sz="4" w:space="0" w:color="auto"/>
              <w:bottom w:val="single" w:sz="4" w:space="0" w:color="auto"/>
              <w:right w:val="single" w:sz="4" w:space="0" w:color="auto"/>
            </w:tcBorders>
          </w:tcPr>
          <w:p w14:paraId="34DF3B14" w14:textId="77777777" w:rsidR="00E72951" w:rsidRPr="00A406E5" w:rsidRDefault="00E72951" w:rsidP="00EE03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EA4E65" w14:textId="77777777" w:rsidR="00E72951" w:rsidRPr="00A406E5" w:rsidRDefault="00E72951" w:rsidP="00EE037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1CE7A9F" w14:textId="77777777" w:rsidR="00E72951" w:rsidRPr="00A406E5" w:rsidRDefault="00E72951" w:rsidP="00EE037D">
            <w:pPr>
              <w:jc w:val="center"/>
              <w:rPr>
                <w:rFonts w:ascii="Arial" w:hAnsi="Arial" w:cs="Arial"/>
                <w:sz w:val="32"/>
              </w:rPr>
            </w:pPr>
          </w:p>
        </w:tc>
      </w:tr>
      <w:tr w:rsidR="00E72951" w:rsidRPr="00A406E5" w14:paraId="25D9B00D" w14:textId="77777777" w:rsidTr="00E72951">
        <w:trPr>
          <w:trHeight w:val="450"/>
        </w:trPr>
        <w:tc>
          <w:tcPr>
            <w:tcW w:w="4169" w:type="pct"/>
            <w:tcBorders>
              <w:top w:val="single" w:sz="4" w:space="0" w:color="auto"/>
              <w:left w:val="single" w:sz="4" w:space="0" w:color="auto"/>
              <w:right w:val="single" w:sz="4" w:space="0" w:color="auto"/>
            </w:tcBorders>
            <w:shd w:val="clear" w:color="auto" w:fill="D9D9D9"/>
          </w:tcPr>
          <w:p w14:paraId="6466CCE6" w14:textId="77777777" w:rsidR="00E72951" w:rsidRPr="00A406E5" w:rsidRDefault="00E72951" w:rsidP="00EE037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6CF8884" w14:textId="77777777" w:rsidR="00E72951" w:rsidRPr="00A406E5" w:rsidRDefault="00E72951" w:rsidP="00EE03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B51E8B" w14:textId="77777777" w:rsidR="00E72951" w:rsidRPr="00A406E5" w:rsidRDefault="00E72951" w:rsidP="00EE037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61BE99" w14:textId="77777777" w:rsidR="00E72951" w:rsidRPr="00A406E5" w:rsidRDefault="00E72951" w:rsidP="00EE037D">
            <w:pPr>
              <w:jc w:val="center"/>
              <w:rPr>
                <w:rFonts w:ascii="Arial" w:hAnsi="Arial" w:cs="Arial"/>
                <w:sz w:val="32"/>
              </w:rPr>
            </w:pPr>
          </w:p>
        </w:tc>
      </w:tr>
      <w:tr w:rsidR="00E72951" w:rsidRPr="00A406E5" w14:paraId="0601AF3A" w14:textId="77777777" w:rsidTr="00E72951">
        <w:trPr>
          <w:trHeight w:val="451"/>
        </w:trPr>
        <w:tc>
          <w:tcPr>
            <w:tcW w:w="4169" w:type="pct"/>
            <w:vMerge w:val="restart"/>
            <w:tcBorders>
              <w:top w:val="single" w:sz="4" w:space="0" w:color="auto"/>
              <w:left w:val="single" w:sz="4" w:space="0" w:color="auto"/>
              <w:right w:val="single" w:sz="4" w:space="0" w:color="auto"/>
            </w:tcBorders>
          </w:tcPr>
          <w:p w14:paraId="2B43AC9B" w14:textId="77777777" w:rsidR="00E72951" w:rsidRPr="00A406E5" w:rsidRDefault="00E72951" w:rsidP="00EE03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416D87" w14:textId="77777777" w:rsidR="00E72951" w:rsidRPr="00A406E5" w:rsidRDefault="00E72951" w:rsidP="00EE037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F13CF3A" w14:textId="77777777" w:rsidR="00E72951" w:rsidRPr="00A406E5" w:rsidRDefault="00E72951" w:rsidP="00EE037D">
            <w:pPr>
              <w:jc w:val="center"/>
              <w:rPr>
                <w:rFonts w:ascii="Arial" w:hAnsi="Arial" w:cs="Arial"/>
                <w:sz w:val="32"/>
              </w:rPr>
            </w:pPr>
          </w:p>
        </w:tc>
      </w:tr>
      <w:tr w:rsidR="00E72951" w:rsidRPr="00A406E5" w14:paraId="31A43499" w14:textId="77777777" w:rsidTr="00E72951">
        <w:trPr>
          <w:trHeight w:val="450"/>
        </w:trPr>
        <w:tc>
          <w:tcPr>
            <w:tcW w:w="4169" w:type="pct"/>
            <w:vMerge/>
            <w:tcBorders>
              <w:left w:val="single" w:sz="4" w:space="0" w:color="auto"/>
              <w:bottom w:val="single" w:sz="4" w:space="0" w:color="auto"/>
              <w:right w:val="single" w:sz="4" w:space="0" w:color="auto"/>
            </w:tcBorders>
          </w:tcPr>
          <w:p w14:paraId="09ABFEAB" w14:textId="77777777" w:rsidR="00E72951" w:rsidRPr="00A406E5" w:rsidRDefault="00E72951" w:rsidP="00EE03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59B3F" w14:textId="77777777" w:rsidR="00E72951" w:rsidRPr="00A406E5" w:rsidRDefault="00E72951" w:rsidP="00EE037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319169" w14:textId="77777777" w:rsidR="00E72951" w:rsidRPr="00A406E5" w:rsidRDefault="00E72951" w:rsidP="00EE037D">
            <w:pPr>
              <w:jc w:val="center"/>
              <w:rPr>
                <w:rFonts w:ascii="Arial" w:hAnsi="Arial" w:cs="Arial"/>
                <w:sz w:val="32"/>
              </w:rPr>
            </w:pPr>
          </w:p>
        </w:tc>
      </w:tr>
      <w:tr w:rsidR="00E72951" w:rsidRPr="00A406E5" w14:paraId="2A34DA44" w14:textId="77777777" w:rsidTr="00E72951">
        <w:trPr>
          <w:trHeight w:val="523"/>
        </w:trPr>
        <w:tc>
          <w:tcPr>
            <w:tcW w:w="4169" w:type="pct"/>
            <w:tcBorders>
              <w:top w:val="single" w:sz="4" w:space="0" w:color="auto"/>
              <w:left w:val="single" w:sz="4" w:space="0" w:color="auto"/>
              <w:right w:val="single" w:sz="4" w:space="0" w:color="auto"/>
            </w:tcBorders>
            <w:shd w:val="clear" w:color="auto" w:fill="D9D9D9"/>
          </w:tcPr>
          <w:p w14:paraId="0382A80E" w14:textId="77777777" w:rsidR="00E72951" w:rsidRPr="00A406E5" w:rsidRDefault="00E72951" w:rsidP="00EE037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675C5BA" w14:textId="77777777" w:rsidR="00E72951" w:rsidRPr="00A406E5" w:rsidRDefault="00E72951" w:rsidP="00EE03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2F4398" w14:textId="77777777" w:rsidR="00E72951" w:rsidRPr="00A406E5" w:rsidRDefault="00E72951" w:rsidP="00EE037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40DB96" w14:textId="77777777" w:rsidR="00E72951" w:rsidRPr="00A406E5" w:rsidRDefault="00E72951" w:rsidP="00EE037D">
            <w:pPr>
              <w:jc w:val="center"/>
              <w:rPr>
                <w:rFonts w:ascii="Arial" w:hAnsi="Arial" w:cs="Arial"/>
                <w:sz w:val="32"/>
              </w:rPr>
            </w:pPr>
          </w:p>
        </w:tc>
      </w:tr>
      <w:tr w:rsidR="00E72951" w:rsidRPr="00A406E5" w14:paraId="48134E72" w14:textId="77777777" w:rsidTr="00E72951">
        <w:trPr>
          <w:trHeight w:val="451"/>
        </w:trPr>
        <w:tc>
          <w:tcPr>
            <w:tcW w:w="4169" w:type="pct"/>
            <w:vMerge w:val="restart"/>
            <w:tcBorders>
              <w:top w:val="single" w:sz="4" w:space="0" w:color="auto"/>
              <w:left w:val="single" w:sz="4" w:space="0" w:color="auto"/>
              <w:right w:val="single" w:sz="4" w:space="0" w:color="auto"/>
            </w:tcBorders>
          </w:tcPr>
          <w:p w14:paraId="48A63533" w14:textId="77777777" w:rsidR="00E72951" w:rsidRPr="003927E6" w:rsidRDefault="00E72951" w:rsidP="00EE037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2B53BED8" w14:textId="77777777" w:rsidR="00E72951" w:rsidRPr="00A406E5" w:rsidRDefault="00E72951" w:rsidP="00EE037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6CD2BBA" w14:textId="77777777" w:rsidR="00E72951" w:rsidRPr="00A406E5" w:rsidRDefault="00E72951" w:rsidP="00EE037D">
            <w:pPr>
              <w:jc w:val="center"/>
              <w:rPr>
                <w:rFonts w:ascii="Arial" w:hAnsi="Arial" w:cs="Arial"/>
                <w:sz w:val="32"/>
              </w:rPr>
            </w:pPr>
          </w:p>
        </w:tc>
      </w:tr>
      <w:tr w:rsidR="00E72951" w:rsidRPr="00A406E5" w14:paraId="68C1D76B" w14:textId="77777777" w:rsidTr="00E72951">
        <w:trPr>
          <w:trHeight w:val="450"/>
        </w:trPr>
        <w:tc>
          <w:tcPr>
            <w:tcW w:w="4169" w:type="pct"/>
            <w:vMerge/>
            <w:tcBorders>
              <w:left w:val="single" w:sz="4" w:space="0" w:color="auto"/>
              <w:bottom w:val="single" w:sz="4" w:space="0" w:color="auto"/>
              <w:right w:val="single" w:sz="4" w:space="0" w:color="auto"/>
            </w:tcBorders>
          </w:tcPr>
          <w:p w14:paraId="27B53705" w14:textId="77777777" w:rsidR="00E72951" w:rsidRPr="00A406E5" w:rsidRDefault="00E72951" w:rsidP="00EE037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C78DB" w14:textId="77777777" w:rsidR="00E72951" w:rsidRPr="00A406E5" w:rsidRDefault="00E72951" w:rsidP="00EE037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8552AE" w14:textId="77777777" w:rsidR="00E72951" w:rsidRPr="00A406E5" w:rsidRDefault="00E72951" w:rsidP="00EE037D">
            <w:pPr>
              <w:jc w:val="center"/>
              <w:rPr>
                <w:rFonts w:ascii="Arial" w:hAnsi="Arial" w:cs="Arial"/>
                <w:sz w:val="32"/>
              </w:rPr>
            </w:pPr>
          </w:p>
        </w:tc>
      </w:tr>
    </w:tbl>
    <w:p w14:paraId="6F720799" w14:textId="77777777" w:rsidR="00E72951" w:rsidRPr="00A406E5" w:rsidRDefault="00E72951" w:rsidP="00E72951">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72951" w:rsidRPr="00A406E5" w14:paraId="62B48AC5" w14:textId="77777777" w:rsidTr="00EE037D">
        <w:trPr>
          <w:cantSplit/>
        </w:trPr>
        <w:tc>
          <w:tcPr>
            <w:tcW w:w="6062" w:type="dxa"/>
            <w:vMerge w:val="restart"/>
            <w:shd w:val="pct15" w:color="auto" w:fill="auto"/>
            <w:vAlign w:val="center"/>
          </w:tcPr>
          <w:p w14:paraId="049A6FB9" w14:textId="77777777" w:rsidR="00E72951" w:rsidRPr="00A406E5" w:rsidRDefault="00E72951" w:rsidP="00EE037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BCB87E" w14:textId="77777777" w:rsidR="00E72951" w:rsidRPr="00A406E5" w:rsidRDefault="00E72951" w:rsidP="00EE037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FE7AA9" w14:textId="77777777" w:rsidR="00E72951" w:rsidRPr="00A406E5" w:rsidRDefault="00E72951" w:rsidP="00EE037D">
            <w:pPr>
              <w:jc w:val="right"/>
              <w:rPr>
                <w:rFonts w:ascii="Arial" w:hAnsi="Arial" w:cs="Arial"/>
                <w:b/>
                <w:bCs/>
              </w:rPr>
            </w:pPr>
            <w:r w:rsidRPr="00A406E5">
              <w:rPr>
                <w:rFonts w:ascii="Arial" w:hAnsi="Arial" w:cs="Arial"/>
                <w:b/>
                <w:bCs/>
              </w:rPr>
              <w:t>%</w:t>
            </w:r>
          </w:p>
        </w:tc>
      </w:tr>
      <w:tr w:rsidR="00E72951" w:rsidRPr="00A406E5" w14:paraId="10320F39" w14:textId="77777777" w:rsidTr="00EE037D">
        <w:trPr>
          <w:cantSplit/>
        </w:trPr>
        <w:tc>
          <w:tcPr>
            <w:tcW w:w="6062" w:type="dxa"/>
            <w:vMerge/>
            <w:vAlign w:val="bottom"/>
          </w:tcPr>
          <w:p w14:paraId="433C9E8D" w14:textId="77777777" w:rsidR="00E72951" w:rsidRPr="00A406E5" w:rsidRDefault="00E72951" w:rsidP="00EE037D">
            <w:pPr>
              <w:rPr>
                <w:rFonts w:ascii="Arial" w:hAnsi="Arial" w:cs="Arial"/>
              </w:rPr>
            </w:pPr>
          </w:p>
        </w:tc>
        <w:tc>
          <w:tcPr>
            <w:tcW w:w="2903" w:type="dxa"/>
            <w:vAlign w:val="bottom"/>
          </w:tcPr>
          <w:p w14:paraId="079B7226" w14:textId="77777777" w:rsidR="00E72951" w:rsidRPr="00A406E5" w:rsidRDefault="00E72951" w:rsidP="00EE037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176D6FF" w14:textId="77777777" w:rsidR="00E72951" w:rsidRPr="00A406E5" w:rsidRDefault="00E72951" w:rsidP="00EE037D">
            <w:pPr>
              <w:jc w:val="center"/>
              <w:rPr>
                <w:rFonts w:ascii="Arial" w:hAnsi="Arial" w:cs="Arial"/>
                <w:sz w:val="12"/>
                <w:szCs w:val="12"/>
              </w:rPr>
            </w:pPr>
          </w:p>
        </w:tc>
        <w:tc>
          <w:tcPr>
            <w:tcW w:w="1060" w:type="dxa"/>
            <w:vMerge/>
            <w:vAlign w:val="bottom"/>
          </w:tcPr>
          <w:p w14:paraId="7722E181" w14:textId="77777777" w:rsidR="00E72951" w:rsidRPr="00A406E5" w:rsidRDefault="00E72951" w:rsidP="00EE037D">
            <w:pPr>
              <w:ind w:leftChars="71" w:left="156"/>
              <w:rPr>
                <w:rFonts w:ascii="Arial" w:hAnsi="Arial" w:cs="Arial"/>
              </w:rPr>
            </w:pPr>
          </w:p>
        </w:tc>
      </w:tr>
      <w:tr w:rsidR="00E72951" w:rsidRPr="00A406E5" w14:paraId="00FEF38B" w14:textId="77777777" w:rsidTr="00EE037D">
        <w:trPr>
          <w:cantSplit/>
        </w:trPr>
        <w:tc>
          <w:tcPr>
            <w:tcW w:w="6062" w:type="dxa"/>
            <w:vMerge/>
            <w:vAlign w:val="bottom"/>
          </w:tcPr>
          <w:p w14:paraId="6B7EACD6" w14:textId="77777777" w:rsidR="00E72951" w:rsidRPr="00A406E5" w:rsidRDefault="00E72951" w:rsidP="00EE037D">
            <w:pPr>
              <w:rPr>
                <w:rFonts w:ascii="Arial" w:hAnsi="Arial" w:cs="Arial"/>
              </w:rPr>
            </w:pPr>
          </w:p>
        </w:tc>
        <w:tc>
          <w:tcPr>
            <w:tcW w:w="2903" w:type="dxa"/>
            <w:vAlign w:val="bottom"/>
          </w:tcPr>
          <w:p w14:paraId="75B9713E" w14:textId="77777777" w:rsidR="00E72951" w:rsidRPr="00A406E5" w:rsidRDefault="00E72951" w:rsidP="00EE037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63A601E" w14:textId="77777777" w:rsidR="00E72951" w:rsidRPr="00A406E5" w:rsidRDefault="00E72951" w:rsidP="00EE037D">
            <w:pPr>
              <w:jc w:val="center"/>
              <w:rPr>
                <w:rFonts w:ascii="Arial" w:hAnsi="Arial" w:cs="Arial"/>
                <w:sz w:val="12"/>
                <w:szCs w:val="12"/>
              </w:rPr>
            </w:pPr>
          </w:p>
        </w:tc>
        <w:tc>
          <w:tcPr>
            <w:tcW w:w="1060" w:type="dxa"/>
            <w:vMerge/>
            <w:vAlign w:val="bottom"/>
          </w:tcPr>
          <w:p w14:paraId="68863DD5" w14:textId="77777777" w:rsidR="00E72951" w:rsidRPr="00A406E5" w:rsidRDefault="00E72951" w:rsidP="00EE037D">
            <w:pPr>
              <w:ind w:firstLineChars="141" w:firstLine="310"/>
              <w:rPr>
                <w:rFonts w:ascii="Arial" w:hAnsi="Arial" w:cs="Arial"/>
              </w:rPr>
            </w:pPr>
          </w:p>
        </w:tc>
      </w:tr>
    </w:tbl>
    <w:p w14:paraId="4FD1C2D5" w14:textId="77777777" w:rsidR="00E72951" w:rsidRDefault="00E72951" w:rsidP="00E72951">
      <w:pPr>
        <w:rPr>
          <w:rFonts w:ascii="Arial" w:hAnsi="Arial" w:cs="Arial"/>
        </w:rPr>
      </w:pPr>
    </w:p>
    <w:p w14:paraId="0DFEFEEE" w14:textId="77777777" w:rsidR="00E72951" w:rsidRDefault="00E72951" w:rsidP="009B1D81">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55D88BBD" w14:textId="4910A803" w:rsidR="00012B66" w:rsidRPr="00E72951" w:rsidRDefault="00E72951" w:rsidP="009B1D81">
      <w:pPr>
        <w:pStyle w:val="paragraph"/>
        <w:spacing w:before="0" w:beforeAutospacing="0" w:after="0" w:afterAutospacing="0"/>
        <w:textAlignment w:val="baseline"/>
        <w:rPr>
          <w:rStyle w:val="normaltextrun"/>
          <w:rFonts w:asciiTheme="minorHAnsi" w:hAnsiTheme="minorHAnsi" w:cstheme="minorHAnsi"/>
          <w:u w:val="single"/>
          <w:shd w:val="clear" w:color="auto" w:fill="FFFFFF"/>
        </w:rPr>
      </w:pPr>
      <w:r w:rsidRPr="00E72951">
        <w:rPr>
          <w:rStyle w:val="normaltextrun"/>
          <w:rFonts w:asciiTheme="minorHAnsi" w:hAnsiTheme="minorHAnsi" w:cstheme="minorHAnsi"/>
          <w:u w:val="single"/>
          <w:shd w:val="clear" w:color="auto" w:fill="FFFFFF"/>
        </w:rPr>
        <w:t>Statement of research question</w:t>
      </w:r>
    </w:p>
    <w:p w14:paraId="13F001F2" w14:textId="77777777" w:rsidR="00EF2C7B" w:rsidRPr="00706656" w:rsidRDefault="00EF2C7B" w:rsidP="00EF2C7B">
      <w:pPr>
        <w:pStyle w:val="Default"/>
        <w:rPr>
          <w:rFonts w:asciiTheme="minorHAnsi" w:hAnsiTheme="minorHAnsi" w:cstheme="minorHAnsi"/>
          <w:color w:val="auto"/>
        </w:rPr>
      </w:pPr>
    </w:p>
    <w:p w14:paraId="30C3213A" w14:textId="5CA5C509" w:rsidR="00012B66" w:rsidRPr="00706656" w:rsidRDefault="006C143D" w:rsidP="00EF2C7B">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What is consumers’ knowledge about the factors </w:t>
      </w:r>
      <w:r w:rsidR="00DC44A8">
        <w:rPr>
          <w:rFonts w:asciiTheme="minorHAnsi" w:hAnsiTheme="minorHAnsi" w:cstheme="minorHAnsi"/>
        </w:rPr>
        <w:t xml:space="preserve">they consider </w:t>
      </w:r>
      <w:r>
        <w:rPr>
          <w:rFonts w:asciiTheme="minorHAnsi" w:hAnsiTheme="minorHAnsi" w:cstheme="minorHAnsi"/>
        </w:rPr>
        <w:t>for a sustainable diet.</w:t>
      </w:r>
    </w:p>
    <w:p w14:paraId="08516CEF" w14:textId="77777777" w:rsidR="00EF2C7B" w:rsidRPr="00706656" w:rsidRDefault="00EF2C7B" w:rsidP="00EF2C7B">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50724B10" w14:textId="408D8B5A" w:rsidR="00012B66" w:rsidRPr="00466186" w:rsidRDefault="00012B66" w:rsidP="009B1D81">
      <w:pPr>
        <w:pStyle w:val="paragraph"/>
        <w:spacing w:before="0" w:beforeAutospacing="0" w:after="0" w:afterAutospacing="0"/>
        <w:textAlignment w:val="baseline"/>
        <w:rPr>
          <w:rStyle w:val="normaltextrun"/>
          <w:rFonts w:asciiTheme="minorHAnsi" w:hAnsiTheme="minorHAnsi" w:cstheme="minorHAnsi"/>
          <w:shd w:val="clear" w:color="auto" w:fill="FFFFFF"/>
        </w:rPr>
      </w:pPr>
      <w:r w:rsidRPr="00466186">
        <w:rPr>
          <w:rStyle w:val="normaltextrun"/>
          <w:rFonts w:asciiTheme="minorHAnsi" w:hAnsiTheme="minorHAnsi" w:cstheme="minorHAnsi"/>
          <w:shd w:val="clear" w:color="auto" w:fill="FFFFFF"/>
        </w:rPr>
        <w:t>I</w:t>
      </w:r>
      <w:r w:rsidR="00E72951" w:rsidRPr="00466186">
        <w:rPr>
          <w:rStyle w:val="normaltextrun"/>
          <w:rFonts w:asciiTheme="minorHAnsi" w:hAnsiTheme="minorHAnsi" w:cstheme="minorHAnsi"/>
          <w:shd w:val="clear" w:color="auto" w:fill="FFFFFF"/>
        </w:rPr>
        <w:t>ntroduction</w:t>
      </w:r>
    </w:p>
    <w:p w14:paraId="139E1A74" w14:textId="19A6EC84" w:rsidR="004443C2" w:rsidRPr="00706656" w:rsidRDefault="004443C2" w:rsidP="009B1D81">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04C6210E" w14:textId="7614B71F" w:rsidR="009F0C76" w:rsidRPr="00706656" w:rsidRDefault="00171B62" w:rsidP="009B1D81">
      <w:pPr>
        <w:pStyle w:val="paragraph"/>
        <w:spacing w:before="0" w:beforeAutospacing="0" w:after="0" w:afterAutospacing="0"/>
        <w:textAlignment w:val="baseline"/>
        <w:rPr>
          <w:rStyle w:val="normaltextrun"/>
          <w:rFonts w:asciiTheme="minorHAnsi" w:hAnsiTheme="minorHAnsi" w:cstheme="minorHAnsi"/>
          <w:shd w:val="clear" w:color="auto" w:fill="FFFFFF"/>
        </w:rPr>
      </w:pPr>
      <w:r w:rsidRPr="00706656">
        <w:rPr>
          <w:rStyle w:val="normaltextrun"/>
          <w:rFonts w:asciiTheme="minorHAnsi" w:hAnsiTheme="minorHAnsi" w:cstheme="minorHAnsi"/>
          <w:shd w:val="clear" w:color="auto" w:fill="FFFFFF"/>
        </w:rPr>
        <w:t xml:space="preserve">The current food system and inversely modern diets are intensifying sustainability challenges globally (WHO,2019). </w:t>
      </w:r>
      <w:r w:rsidR="009578D7" w:rsidRPr="00706656">
        <w:rPr>
          <w:rStyle w:val="normaltextrun"/>
          <w:rFonts w:asciiTheme="minorHAnsi" w:hAnsiTheme="minorHAnsi" w:cstheme="minorHAnsi"/>
          <w:shd w:val="clear" w:color="auto" w:fill="FFFFFF"/>
        </w:rPr>
        <w:t>T</w:t>
      </w:r>
      <w:r w:rsidR="00D0482D" w:rsidRPr="00706656">
        <w:rPr>
          <w:rStyle w:val="normaltextrun"/>
          <w:rFonts w:asciiTheme="minorHAnsi" w:hAnsiTheme="minorHAnsi" w:cstheme="minorHAnsi"/>
          <w:shd w:val="clear" w:color="auto" w:fill="FFFFFF"/>
        </w:rPr>
        <w:t xml:space="preserve">he environmental </w:t>
      </w:r>
      <w:r w:rsidR="00713985" w:rsidRPr="00706656">
        <w:rPr>
          <w:rStyle w:val="normaltextrun"/>
          <w:rFonts w:asciiTheme="minorHAnsi" w:hAnsiTheme="minorHAnsi" w:cstheme="minorHAnsi"/>
          <w:shd w:val="clear" w:color="auto" w:fill="FFFFFF"/>
        </w:rPr>
        <w:t xml:space="preserve">impacts of </w:t>
      </w:r>
      <w:r w:rsidR="003E23C5" w:rsidRPr="00706656">
        <w:rPr>
          <w:rStyle w:val="normaltextrun"/>
          <w:rFonts w:asciiTheme="minorHAnsi" w:hAnsiTheme="minorHAnsi" w:cstheme="minorHAnsi"/>
          <w:shd w:val="clear" w:color="auto" w:fill="FFFFFF"/>
        </w:rPr>
        <w:t>current diets affect air and water quality, water availability, soil health, biodiversity loss and</w:t>
      </w:r>
      <w:r w:rsidR="00F52A23" w:rsidRPr="00706656">
        <w:rPr>
          <w:rStyle w:val="normaltextrun"/>
          <w:rFonts w:asciiTheme="minorHAnsi" w:hAnsiTheme="minorHAnsi" w:cstheme="minorHAnsi"/>
          <w:shd w:val="clear" w:color="auto" w:fill="FFFFFF"/>
        </w:rPr>
        <w:t xml:space="preserve"> disappearing </w:t>
      </w:r>
      <w:r w:rsidR="003E23C5" w:rsidRPr="00706656">
        <w:rPr>
          <w:rStyle w:val="normaltextrun"/>
          <w:rFonts w:asciiTheme="minorHAnsi" w:hAnsiTheme="minorHAnsi" w:cstheme="minorHAnsi"/>
          <w:shd w:val="clear" w:color="auto" w:fill="FFFFFF"/>
        </w:rPr>
        <w:t>landscapes</w:t>
      </w:r>
      <w:r w:rsidR="00F52A23" w:rsidRPr="00706656">
        <w:rPr>
          <w:rStyle w:val="normaltextrun"/>
          <w:rFonts w:asciiTheme="minorHAnsi" w:hAnsiTheme="minorHAnsi" w:cstheme="minorHAnsi"/>
          <w:shd w:val="clear" w:color="auto" w:fill="FFFFFF"/>
        </w:rPr>
        <w:t xml:space="preserve"> variations </w:t>
      </w:r>
      <w:r w:rsidR="00FB7736" w:rsidRPr="00706656">
        <w:rPr>
          <w:rStyle w:val="normaltextrun"/>
          <w:rFonts w:asciiTheme="minorHAnsi" w:hAnsiTheme="minorHAnsi" w:cstheme="minorHAnsi"/>
          <w:shd w:val="clear" w:color="auto" w:fill="FFFFFF"/>
        </w:rPr>
        <w:t>(</w:t>
      </w:r>
      <w:r w:rsidR="00F52A23" w:rsidRPr="00706656">
        <w:rPr>
          <w:rStyle w:val="normaltextrun"/>
          <w:rFonts w:asciiTheme="minorHAnsi" w:hAnsiTheme="minorHAnsi" w:cstheme="minorHAnsi"/>
          <w:bdr w:val="none" w:sz="0" w:space="0" w:color="auto" w:frame="1"/>
        </w:rPr>
        <w:t>Rippin et al., 2021)</w:t>
      </w:r>
      <w:r w:rsidR="003E23C5" w:rsidRPr="00706656">
        <w:rPr>
          <w:rStyle w:val="normaltextrun"/>
          <w:rFonts w:asciiTheme="minorHAnsi" w:hAnsiTheme="minorHAnsi" w:cstheme="minorHAnsi"/>
          <w:shd w:val="clear" w:color="auto" w:fill="FFFFFF"/>
        </w:rPr>
        <w:t xml:space="preserve">. </w:t>
      </w:r>
      <w:r w:rsidR="00FB7736" w:rsidRPr="00706656">
        <w:rPr>
          <w:rStyle w:val="normaltextrun"/>
          <w:rFonts w:asciiTheme="minorHAnsi" w:hAnsiTheme="minorHAnsi" w:cstheme="minorHAnsi"/>
          <w:shd w:val="clear" w:color="auto" w:fill="FFFFFF"/>
        </w:rPr>
        <w:t xml:space="preserve"> </w:t>
      </w:r>
      <w:r w:rsidR="00E50010" w:rsidRPr="00706656">
        <w:rPr>
          <w:rStyle w:val="normaltextrun"/>
          <w:rFonts w:asciiTheme="minorHAnsi" w:hAnsiTheme="minorHAnsi" w:cstheme="minorHAnsi"/>
          <w:shd w:val="clear" w:color="auto" w:fill="FFFFFF"/>
        </w:rPr>
        <w:t xml:space="preserve">The production of food is the largest cause of global environmental change, </w:t>
      </w:r>
      <w:r w:rsidR="00FB7736" w:rsidRPr="00706656">
        <w:rPr>
          <w:rStyle w:val="normaltextrun"/>
          <w:rFonts w:asciiTheme="minorHAnsi" w:hAnsiTheme="minorHAnsi" w:cstheme="minorHAnsi"/>
          <w:shd w:val="clear" w:color="auto" w:fill="FFFFFF"/>
        </w:rPr>
        <w:t>responsible for</w:t>
      </w:r>
      <w:r w:rsidR="00525C9B" w:rsidRPr="00706656">
        <w:rPr>
          <w:rStyle w:val="normaltextrun"/>
          <w:rFonts w:asciiTheme="minorHAnsi" w:hAnsiTheme="minorHAnsi" w:cstheme="minorHAnsi"/>
          <w:shd w:val="clear" w:color="auto" w:fill="FFFFFF"/>
        </w:rPr>
        <w:t xml:space="preserve"> </w:t>
      </w:r>
      <w:r w:rsidR="002E4EA5" w:rsidRPr="00706656">
        <w:rPr>
          <w:rStyle w:val="normaltextrun"/>
          <w:rFonts w:asciiTheme="minorHAnsi" w:hAnsiTheme="minorHAnsi" w:cstheme="minorHAnsi"/>
          <w:shd w:val="clear" w:color="auto" w:fill="FFFFFF"/>
        </w:rPr>
        <w:t>up</w:t>
      </w:r>
      <w:r w:rsidR="00943D98">
        <w:rPr>
          <w:rStyle w:val="normaltextrun"/>
          <w:rFonts w:asciiTheme="minorHAnsi" w:hAnsiTheme="minorHAnsi" w:cstheme="minorHAnsi"/>
          <w:shd w:val="clear" w:color="auto" w:fill="FFFFFF"/>
        </w:rPr>
        <w:t xml:space="preserve"> </w:t>
      </w:r>
      <w:r w:rsidR="002E4EA5" w:rsidRPr="00706656">
        <w:rPr>
          <w:rStyle w:val="normaltextrun"/>
          <w:rFonts w:asciiTheme="minorHAnsi" w:hAnsiTheme="minorHAnsi" w:cstheme="minorHAnsi"/>
          <w:shd w:val="clear" w:color="auto" w:fill="FFFFFF"/>
        </w:rPr>
        <w:t>to</w:t>
      </w:r>
      <w:r w:rsidR="005D13C4" w:rsidRPr="00706656">
        <w:rPr>
          <w:rStyle w:val="normaltextrun"/>
          <w:rFonts w:asciiTheme="minorHAnsi" w:hAnsiTheme="minorHAnsi" w:cstheme="minorHAnsi"/>
          <w:shd w:val="clear" w:color="auto" w:fill="FFFFFF"/>
        </w:rPr>
        <w:t xml:space="preserve"> </w:t>
      </w:r>
      <w:r w:rsidR="00FB7736" w:rsidRPr="00706656">
        <w:rPr>
          <w:rStyle w:val="normaltextrun"/>
          <w:rFonts w:asciiTheme="minorHAnsi" w:hAnsiTheme="minorHAnsi" w:cstheme="minorHAnsi"/>
          <w:shd w:val="clear" w:color="auto" w:fill="FFFFFF"/>
        </w:rPr>
        <w:t>30% of greenhouse gas emissio</w:t>
      </w:r>
      <w:r w:rsidR="005D13C4" w:rsidRPr="00706656">
        <w:rPr>
          <w:rStyle w:val="normaltextrun"/>
          <w:rFonts w:asciiTheme="minorHAnsi" w:hAnsiTheme="minorHAnsi" w:cstheme="minorHAnsi"/>
          <w:shd w:val="clear" w:color="auto" w:fill="FFFFFF"/>
        </w:rPr>
        <w:t>ns (GHGE)</w:t>
      </w:r>
      <w:r w:rsidR="00C232E0" w:rsidRPr="00706656">
        <w:rPr>
          <w:rStyle w:val="normaltextrun"/>
          <w:rFonts w:asciiTheme="minorHAnsi" w:hAnsiTheme="minorHAnsi" w:cstheme="minorHAnsi"/>
          <w:shd w:val="clear" w:color="auto" w:fill="FFFFFF"/>
        </w:rPr>
        <w:t xml:space="preserve"> </w:t>
      </w:r>
      <w:r w:rsidR="00E50010" w:rsidRPr="00706656">
        <w:rPr>
          <w:rStyle w:val="normaltextrun"/>
          <w:rFonts w:asciiTheme="minorHAnsi" w:hAnsiTheme="minorHAnsi" w:cstheme="minorHAnsi"/>
          <w:shd w:val="clear" w:color="auto" w:fill="FFFFFF"/>
        </w:rPr>
        <w:t>(</w:t>
      </w:r>
      <w:r w:rsidR="00E50010" w:rsidRPr="00706656">
        <w:rPr>
          <w:rStyle w:val="normaltextrun"/>
          <w:rFonts w:asciiTheme="minorHAnsi" w:hAnsiTheme="minorHAnsi" w:cstheme="minorHAnsi"/>
          <w:bdr w:val="none" w:sz="0" w:space="0" w:color="auto" w:frame="1"/>
        </w:rPr>
        <w:t>Willett</w:t>
      </w:r>
      <w:r w:rsidR="00C96834">
        <w:rPr>
          <w:rStyle w:val="normaltextrun"/>
          <w:rFonts w:asciiTheme="minorHAnsi" w:hAnsiTheme="minorHAnsi" w:cstheme="minorHAnsi"/>
          <w:bdr w:val="none" w:sz="0" w:space="0" w:color="auto" w:frame="1"/>
        </w:rPr>
        <w:t xml:space="preserve"> </w:t>
      </w:r>
      <w:r w:rsidR="00E50010" w:rsidRPr="00706656">
        <w:rPr>
          <w:rStyle w:val="normaltextrun"/>
          <w:rFonts w:asciiTheme="minorHAnsi" w:hAnsiTheme="minorHAnsi" w:cstheme="minorHAnsi"/>
          <w:bdr w:val="none" w:sz="0" w:space="0" w:color="auto" w:frame="1"/>
        </w:rPr>
        <w:t>et al., 2019). In food production it has been estimated that up</w:t>
      </w:r>
      <w:r w:rsidR="00943D98">
        <w:rPr>
          <w:rStyle w:val="normaltextrun"/>
          <w:rFonts w:asciiTheme="minorHAnsi" w:hAnsiTheme="minorHAnsi" w:cstheme="minorHAnsi"/>
          <w:bdr w:val="none" w:sz="0" w:space="0" w:color="auto" w:frame="1"/>
        </w:rPr>
        <w:t xml:space="preserve"> </w:t>
      </w:r>
      <w:r w:rsidR="00E50010" w:rsidRPr="00706656">
        <w:rPr>
          <w:rStyle w:val="normaltextrun"/>
          <w:rFonts w:asciiTheme="minorHAnsi" w:hAnsiTheme="minorHAnsi" w:cstheme="minorHAnsi"/>
          <w:bdr w:val="none" w:sz="0" w:space="0" w:color="auto" w:frame="1"/>
        </w:rPr>
        <w:t xml:space="preserve">to 57% of GHGE are a result of </w:t>
      </w:r>
      <w:r w:rsidR="007E31FE" w:rsidRPr="00706656">
        <w:rPr>
          <w:rStyle w:val="normaltextrun"/>
          <w:rFonts w:asciiTheme="minorHAnsi" w:hAnsiTheme="minorHAnsi" w:cstheme="minorHAnsi"/>
          <w:bdr w:val="none" w:sz="0" w:space="0" w:color="auto" w:frame="1"/>
        </w:rPr>
        <w:t>animal-based</w:t>
      </w:r>
      <w:r w:rsidR="00E50010" w:rsidRPr="00706656">
        <w:rPr>
          <w:rStyle w:val="normaltextrun"/>
          <w:rFonts w:asciiTheme="minorHAnsi" w:hAnsiTheme="minorHAnsi" w:cstheme="minorHAnsi"/>
          <w:bdr w:val="none" w:sz="0" w:space="0" w:color="auto" w:frame="1"/>
        </w:rPr>
        <w:t xml:space="preserve"> foods and 29% from plant-based foods (Xu et al., 20</w:t>
      </w:r>
      <w:r w:rsidR="00DD1BAA">
        <w:rPr>
          <w:rStyle w:val="normaltextrun"/>
          <w:rFonts w:asciiTheme="minorHAnsi" w:hAnsiTheme="minorHAnsi" w:cstheme="minorHAnsi"/>
          <w:bdr w:val="none" w:sz="0" w:space="0" w:color="auto" w:frame="1"/>
        </w:rPr>
        <w:t>21</w:t>
      </w:r>
      <w:r w:rsidR="00E50010" w:rsidRPr="00706656">
        <w:rPr>
          <w:rStyle w:val="normaltextrun"/>
          <w:rFonts w:asciiTheme="minorHAnsi" w:hAnsiTheme="minorHAnsi" w:cstheme="minorHAnsi"/>
          <w:bdr w:val="none" w:sz="0" w:space="0" w:color="auto" w:frame="1"/>
        </w:rPr>
        <w:t xml:space="preserve">). </w:t>
      </w:r>
      <w:r w:rsidR="007C0B2B" w:rsidRPr="00706656">
        <w:rPr>
          <w:rStyle w:val="normaltextrun"/>
          <w:rFonts w:asciiTheme="minorHAnsi" w:hAnsiTheme="minorHAnsi" w:cstheme="minorHAnsi"/>
          <w:bdr w:val="none" w:sz="0" w:space="0" w:color="auto" w:frame="1"/>
        </w:rPr>
        <w:t xml:space="preserve">It is not only the </w:t>
      </w:r>
      <w:r w:rsidR="00AB3830" w:rsidRPr="00706656">
        <w:rPr>
          <w:rStyle w:val="normaltextrun"/>
          <w:rFonts w:asciiTheme="minorHAnsi" w:hAnsiTheme="minorHAnsi" w:cstheme="minorHAnsi"/>
          <w:bdr w:val="none" w:sz="0" w:space="0" w:color="auto" w:frame="1"/>
        </w:rPr>
        <w:t>cultivating</w:t>
      </w:r>
      <w:r w:rsidR="008050B9" w:rsidRPr="00706656">
        <w:rPr>
          <w:rStyle w:val="normaltextrun"/>
          <w:rFonts w:asciiTheme="minorHAnsi" w:hAnsiTheme="minorHAnsi" w:cstheme="minorHAnsi"/>
          <w:bdr w:val="none" w:sz="0" w:space="0" w:color="auto" w:frame="1"/>
        </w:rPr>
        <w:t xml:space="preserve"> of food </w:t>
      </w:r>
      <w:r w:rsidR="007C0B2B" w:rsidRPr="00706656">
        <w:rPr>
          <w:rStyle w:val="normaltextrun"/>
          <w:rFonts w:asciiTheme="minorHAnsi" w:hAnsiTheme="minorHAnsi" w:cstheme="minorHAnsi"/>
          <w:bdr w:val="none" w:sz="0" w:space="0" w:color="auto" w:frame="1"/>
        </w:rPr>
        <w:t xml:space="preserve">that impacts GHGE but the supply chain </w:t>
      </w:r>
      <w:r w:rsidR="008A26DD" w:rsidRPr="00706656">
        <w:rPr>
          <w:rStyle w:val="normaltextrun"/>
          <w:rFonts w:asciiTheme="minorHAnsi" w:hAnsiTheme="minorHAnsi" w:cstheme="minorHAnsi"/>
          <w:bdr w:val="none" w:sz="0" w:space="0" w:color="auto" w:frame="1"/>
        </w:rPr>
        <w:t xml:space="preserve">incorporating the </w:t>
      </w:r>
      <w:r w:rsidR="007C0B2B" w:rsidRPr="00706656">
        <w:rPr>
          <w:rStyle w:val="normaltextrun"/>
          <w:rFonts w:asciiTheme="minorHAnsi" w:hAnsiTheme="minorHAnsi" w:cstheme="minorHAnsi"/>
          <w:bdr w:val="none" w:sz="0" w:space="0" w:color="auto" w:frame="1"/>
        </w:rPr>
        <w:t>transportation, storage</w:t>
      </w:r>
      <w:r w:rsidR="008A26DD" w:rsidRPr="00706656">
        <w:rPr>
          <w:rStyle w:val="normaltextrun"/>
          <w:rFonts w:asciiTheme="minorHAnsi" w:hAnsiTheme="minorHAnsi" w:cstheme="minorHAnsi"/>
          <w:bdr w:val="none" w:sz="0" w:space="0" w:color="auto" w:frame="1"/>
        </w:rPr>
        <w:t xml:space="preserve"> and </w:t>
      </w:r>
      <w:r w:rsidR="007C0B2B" w:rsidRPr="00706656">
        <w:rPr>
          <w:rStyle w:val="normaltextrun"/>
          <w:rFonts w:asciiTheme="minorHAnsi" w:hAnsiTheme="minorHAnsi" w:cstheme="minorHAnsi"/>
          <w:bdr w:val="none" w:sz="0" w:space="0" w:color="auto" w:frame="1"/>
        </w:rPr>
        <w:t xml:space="preserve">packaging </w:t>
      </w:r>
      <w:r w:rsidR="008A26DD" w:rsidRPr="00706656">
        <w:rPr>
          <w:rStyle w:val="normaltextrun"/>
          <w:rFonts w:asciiTheme="minorHAnsi" w:hAnsiTheme="minorHAnsi" w:cstheme="minorHAnsi"/>
          <w:bdr w:val="none" w:sz="0" w:space="0" w:color="auto" w:frame="1"/>
        </w:rPr>
        <w:t xml:space="preserve">requiring much </w:t>
      </w:r>
      <w:r w:rsidR="007C0B2B" w:rsidRPr="00706656">
        <w:rPr>
          <w:rStyle w:val="normaltextrun"/>
          <w:rFonts w:asciiTheme="minorHAnsi" w:hAnsiTheme="minorHAnsi" w:cstheme="minorHAnsi"/>
          <w:bdr w:val="none" w:sz="0" w:space="0" w:color="auto" w:frame="1"/>
        </w:rPr>
        <w:t xml:space="preserve">of </w:t>
      </w:r>
      <w:r w:rsidR="00943D98">
        <w:rPr>
          <w:rStyle w:val="normaltextrun"/>
          <w:rFonts w:asciiTheme="minorHAnsi" w:hAnsiTheme="minorHAnsi" w:cstheme="minorHAnsi"/>
          <w:bdr w:val="none" w:sz="0" w:space="0" w:color="auto" w:frame="1"/>
        </w:rPr>
        <w:t xml:space="preserve">the </w:t>
      </w:r>
      <w:r w:rsidR="007C0B2B" w:rsidRPr="00706656">
        <w:rPr>
          <w:rStyle w:val="normaltextrun"/>
          <w:rFonts w:asciiTheme="minorHAnsi" w:hAnsiTheme="minorHAnsi" w:cstheme="minorHAnsi"/>
          <w:bdr w:val="none" w:sz="0" w:space="0" w:color="auto" w:frame="1"/>
        </w:rPr>
        <w:t xml:space="preserve">energy use (Shukla et al., 2019).  </w:t>
      </w:r>
    </w:p>
    <w:p w14:paraId="0E9AE74D" w14:textId="77777777" w:rsidR="002E4EA5" w:rsidRPr="00706656" w:rsidRDefault="002E4EA5" w:rsidP="009B1D81">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6DB0D0E1" w14:textId="45AEE338" w:rsidR="002E5B6E" w:rsidRPr="00706656" w:rsidRDefault="007E31FE" w:rsidP="007E31FE">
      <w:pPr>
        <w:pStyle w:val="paragraph"/>
        <w:spacing w:before="0" w:beforeAutospacing="0" w:after="0" w:afterAutospacing="0"/>
        <w:textAlignment w:val="baseline"/>
        <w:rPr>
          <w:rStyle w:val="eop"/>
          <w:rFonts w:asciiTheme="minorHAnsi" w:hAnsiTheme="minorHAnsi" w:cstheme="minorHAnsi"/>
          <w:shd w:val="clear" w:color="auto" w:fill="FFFFFF"/>
        </w:rPr>
      </w:pPr>
      <w:r w:rsidRPr="00706656">
        <w:rPr>
          <w:rStyle w:val="normaltextrun"/>
          <w:rFonts w:asciiTheme="minorHAnsi" w:hAnsiTheme="minorHAnsi" w:cstheme="minorHAnsi"/>
          <w:shd w:val="clear" w:color="auto" w:fill="FFFFFF"/>
        </w:rPr>
        <w:t xml:space="preserve">There is increasing </w:t>
      </w:r>
      <w:r w:rsidR="0001240F" w:rsidRPr="00706656">
        <w:rPr>
          <w:rStyle w:val="normaltextrun"/>
          <w:rFonts w:asciiTheme="minorHAnsi" w:hAnsiTheme="minorHAnsi" w:cstheme="minorHAnsi"/>
          <w:shd w:val="clear" w:color="auto" w:fill="FFFFFF"/>
        </w:rPr>
        <w:t>acknowledgement that rigorous international policy is required to curb the upward trajectory of global warming and reduce GHGE, which are a result of human activities</w:t>
      </w:r>
      <w:r w:rsidR="00C1007D" w:rsidRPr="00706656">
        <w:rPr>
          <w:rStyle w:val="normaltextrun"/>
          <w:rFonts w:asciiTheme="minorHAnsi" w:hAnsiTheme="minorHAnsi" w:cstheme="minorHAnsi"/>
          <w:shd w:val="clear" w:color="auto" w:fill="FFFFFF"/>
        </w:rPr>
        <w:t xml:space="preserve"> </w:t>
      </w:r>
      <w:r w:rsidR="0069684F" w:rsidRPr="00706656">
        <w:rPr>
          <w:rStyle w:val="normaltextrun"/>
          <w:rFonts w:asciiTheme="minorHAnsi" w:hAnsiTheme="minorHAnsi" w:cstheme="minorHAnsi"/>
          <w:shd w:val="clear" w:color="auto" w:fill="FFFFFF"/>
        </w:rPr>
        <w:t>(IPCC, 20</w:t>
      </w:r>
      <w:r w:rsidR="00C1007D" w:rsidRPr="00706656">
        <w:rPr>
          <w:rStyle w:val="normaltextrun"/>
          <w:rFonts w:asciiTheme="minorHAnsi" w:hAnsiTheme="minorHAnsi" w:cstheme="minorHAnsi"/>
          <w:shd w:val="clear" w:color="auto" w:fill="FFFFFF"/>
        </w:rPr>
        <w:t>23</w:t>
      </w:r>
      <w:r w:rsidR="0069684F" w:rsidRPr="00706656">
        <w:rPr>
          <w:rStyle w:val="normaltextrun"/>
          <w:rFonts w:asciiTheme="minorHAnsi" w:hAnsiTheme="minorHAnsi" w:cstheme="minorHAnsi"/>
          <w:shd w:val="clear" w:color="auto" w:fill="FFFFFF"/>
        </w:rPr>
        <w:t>)</w:t>
      </w:r>
      <w:r w:rsidR="00C1007D" w:rsidRPr="00706656">
        <w:rPr>
          <w:rStyle w:val="normaltextrun"/>
          <w:rFonts w:asciiTheme="minorHAnsi" w:hAnsiTheme="minorHAnsi" w:cstheme="minorHAnsi"/>
          <w:shd w:val="clear" w:color="auto" w:fill="FFFFFF"/>
        </w:rPr>
        <w:t xml:space="preserve">. </w:t>
      </w:r>
      <w:r w:rsidR="002E5B6E" w:rsidRPr="00706656">
        <w:rPr>
          <w:rStyle w:val="normaltextrun"/>
          <w:rFonts w:asciiTheme="minorHAnsi" w:hAnsiTheme="minorHAnsi" w:cstheme="minorHAnsi"/>
          <w:shd w:val="clear" w:color="auto" w:fill="FFFFFF"/>
        </w:rPr>
        <w:t>The UN has stated that “the world must transform its energy, industry, transport, food, agriculture and forestry systems to ensure that we can limit global temperature rise to well below 2°C, maybe even 1.5°C”</w:t>
      </w:r>
      <w:r w:rsidR="002E5B6E" w:rsidRPr="00706656">
        <w:rPr>
          <w:rStyle w:val="eop"/>
          <w:rFonts w:asciiTheme="minorHAnsi" w:hAnsiTheme="minorHAnsi" w:cstheme="minorHAnsi"/>
          <w:shd w:val="clear" w:color="auto" w:fill="FFFFFF"/>
        </w:rPr>
        <w:t xml:space="preserve"> (UN</w:t>
      </w:r>
      <w:r w:rsidR="00C1007D" w:rsidRPr="00706656">
        <w:rPr>
          <w:rStyle w:val="eop"/>
          <w:rFonts w:asciiTheme="minorHAnsi" w:hAnsiTheme="minorHAnsi" w:cstheme="minorHAnsi"/>
          <w:shd w:val="clear" w:color="auto" w:fill="FFFFFF"/>
        </w:rPr>
        <w:t xml:space="preserve">, 2023). </w:t>
      </w:r>
    </w:p>
    <w:p w14:paraId="252D44DD" w14:textId="77777777" w:rsidR="007E31FE" w:rsidRPr="00706656" w:rsidRDefault="007E31FE" w:rsidP="007E31FE">
      <w:pPr>
        <w:pStyle w:val="paragraph"/>
        <w:spacing w:before="0" w:beforeAutospacing="0" w:after="0" w:afterAutospacing="0"/>
        <w:textAlignment w:val="baseline"/>
        <w:rPr>
          <w:rStyle w:val="normaltextrun"/>
          <w:rFonts w:asciiTheme="minorHAnsi" w:hAnsiTheme="minorHAnsi" w:cstheme="minorHAnsi"/>
          <w:bdr w:val="none" w:sz="0" w:space="0" w:color="auto" w:frame="1"/>
        </w:rPr>
      </w:pPr>
    </w:p>
    <w:p w14:paraId="65BF4F2C" w14:textId="0447349F" w:rsidR="002E4EA5" w:rsidRPr="00706656" w:rsidRDefault="00577DBC" w:rsidP="009B1D81">
      <w:pPr>
        <w:pStyle w:val="paragraph"/>
        <w:spacing w:before="0" w:beforeAutospacing="0" w:after="0" w:afterAutospacing="0"/>
        <w:textAlignment w:val="baseline"/>
        <w:rPr>
          <w:rStyle w:val="normaltextrun"/>
          <w:rFonts w:asciiTheme="minorHAnsi" w:hAnsiTheme="minorHAnsi" w:cstheme="minorHAnsi"/>
          <w:shd w:val="clear" w:color="auto" w:fill="FFFFFF"/>
        </w:rPr>
      </w:pPr>
      <w:r w:rsidRPr="00706656">
        <w:rPr>
          <w:rStyle w:val="normaltextrun"/>
          <w:rFonts w:asciiTheme="minorHAnsi" w:hAnsiTheme="minorHAnsi" w:cstheme="minorHAnsi"/>
          <w:shd w:val="clear" w:color="auto" w:fill="FFFFFF"/>
        </w:rPr>
        <w:t xml:space="preserve">Presented with </w:t>
      </w:r>
      <w:r w:rsidR="00D47E73" w:rsidRPr="00706656">
        <w:rPr>
          <w:rStyle w:val="normaltextrun"/>
          <w:rFonts w:asciiTheme="minorHAnsi" w:hAnsiTheme="minorHAnsi" w:cstheme="minorHAnsi"/>
          <w:shd w:val="clear" w:color="auto" w:fill="FFFFFF"/>
        </w:rPr>
        <w:t>these overwhelming and alarming statistics the interpretation of w</w:t>
      </w:r>
      <w:r w:rsidR="002E4EA5" w:rsidRPr="00706656">
        <w:rPr>
          <w:rStyle w:val="normaltextrun"/>
          <w:rFonts w:asciiTheme="minorHAnsi" w:hAnsiTheme="minorHAnsi" w:cstheme="minorHAnsi"/>
          <w:shd w:val="clear" w:color="auto" w:fill="FFFFFF"/>
        </w:rPr>
        <w:t xml:space="preserve">hat </w:t>
      </w:r>
      <w:r w:rsidRPr="00706656">
        <w:rPr>
          <w:rStyle w:val="normaltextrun"/>
          <w:rFonts w:asciiTheme="minorHAnsi" w:hAnsiTheme="minorHAnsi" w:cstheme="minorHAnsi"/>
          <w:shd w:val="clear" w:color="auto" w:fill="FFFFFF"/>
        </w:rPr>
        <w:t xml:space="preserve">a </w:t>
      </w:r>
      <w:r w:rsidR="002E4EA5" w:rsidRPr="00706656">
        <w:rPr>
          <w:rStyle w:val="normaltextrun"/>
          <w:rFonts w:asciiTheme="minorHAnsi" w:hAnsiTheme="minorHAnsi" w:cstheme="minorHAnsi"/>
          <w:shd w:val="clear" w:color="auto" w:fill="FFFFFF"/>
        </w:rPr>
        <w:t>sustainable diet</w:t>
      </w:r>
      <w:r w:rsidR="00D47E73" w:rsidRPr="00706656">
        <w:rPr>
          <w:rStyle w:val="normaltextrun"/>
          <w:rFonts w:asciiTheme="minorHAnsi" w:hAnsiTheme="minorHAnsi" w:cstheme="minorHAnsi"/>
          <w:shd w:val="clear" w:color="auto" w:fill="FFFFFF"/>
        </w:rPr>
        <w:t xml:space="preserve"> is</w:t>
      </w:r>
      <w:r w:rsidRPr="00706656">
        <w:rPr>
          <w:rStyle w:val="normaltextrun"/>
          <w:rFonts w:asciiTheme="minorHAnsi" w:hAnsiTheme="minorHAnsi" w:cstheme="minorHAnsi"/>
          <w:shd w:val="clear" w:color="auto" w:fill="FFFFFF"/>
        </w:rPr>
        <w:t xml:space="preserve">, is </w:t>
      </w:r>
      <w:r w:rsidR="00D47E73" w:rsidRPr="00706656">
        <w:rPr>
          <w:rStyle w:val="normaltextrun"/>
          <w:rFonts w:asciiTheme="minorHAnsi" w:hAnsiTheme="minorHAnsi" w:cstheme="minorHAnsi"/>
          <w:shd w:val="clear" w:color="auto" w:fill="FFFFFF"/>
        </w:rPr>
        <w:t>additionally multifaceted and open to misunderstanding. Although studies suggest that populations are somewhat aware (</w:t>
      </w:r>
      <w:r w:rsidR="003D7100" w:rsidRPr="00706656">
        <w:rPr>
          <w:rStyle w:val="normaltextrun"/>
          <w:rFonts w:asciiTheme="minorHAnsi" w:hAnsiTheme="minorHAnsi" w:cstheme="minorHAnsi"/>
          <w:shd w:val="clear" w:color="auto" w:fill="FFFFFF"/>
        </w:rPr>
        <w:t>56</w:t>
      </w:r>
      <w:r w:rsidR="00D47E73" w:rsidRPr="00706656">
        <w:rPr>
          <w:rStyle w:val="normaltextrun"/>
          <w:rFonts w:asciiTheme="minorHAnsi" w:hAnsiTheme="minorHAnsi" w:cstheme="minorHAnsi"/>
          <w:shd w:val="clear" w:color="auto" w:fill="FFFFFF"/>
        </w:rPr>
        <w:t>%) that food production impacts on climate change</w:t>
      </w:r>
      <w:r w:rsidR="004F110F" w:rsidRPr="00706656">
        <w:rPr>
          <w:rStyle w:val="normaltextrun"/>
          <w:rFonts w:asciiTheme="minorHAnsi" w:hAnsiTheme="minorHAnsi" w:cstheme="minorHAnsi"/>
          <w:shd w:val="clear" w:color="auto" w:fill="FFFFFF"/>
        </w:rPr>
        <w:t xml:space="preserve">, </w:t>
      </w:r>
      <w:r w:rsidR="00D47E73" w:rsidRPr="00706656">
        <w:rPr>
          <w:rStyle w:val="normaltextrun"/>
          <w:rFonts w:asciiTheme="minorHAnsi" w:hAnsiTheme="minorHAnsi" w:cstheme="minorHAnsi"/>
          <w:shd w:val="clear" w:color="auto" w:fill="FFFFFF"/>
        </w:rPr>
        <w:t xml:space="preserve">less than 20% knew how to change their diet to be more </w:t>
      </w:r>
      <w:r w:rsidR="003D7100" w:rsidRPr="00706656">
        <w:rPr>
          <w:rStyle w:val="normaltextrun"/>
          <w:rFonts w:asciiTheme="minorHAnsi" w:hAnsiTheme="minorHAnsi" w:cstheme="minorHAnsi"/>
          <w:shd w:val="clear" w:color="auto" w:fill="FFFFFF"/>
        </w:rPr>
        <w:t>s</w:t>
      </w:r>
      <w:r w:rsidR="00D47E73" w:rsidRPr="00706656">
        <w:rPr>
          <w:rStyle w:val="normaltextrun"/>
          <w:rFonts w:asciiTheme="minorHAnsi" w:hAnsiTheme="minorHAnsi" w:cstheme="minorHAnsi"/>
          <w:shd w:val="clear" w:color="auto" w:fill="FFFFFF"/>
        </w:rPr>
        <w:t>ustainable</w:t>
      </w:r>
      <w:r w:rsidR="00FC3CDC" w:rsidRPr="00706656">
        <w:rPr>
          <w:rStyle w:val="normaltextrun"/>
          <w:rFonts w:asciiTheme="minorHAnsi" w:hAnsiTheme="minorHAnsi" w:cstheme="minorHAnsi"/>
          <w:shd w:val="clear" w:color="auto" w:fill="FFFFFF"/>
        </w:rPr>
        <w:t xml:space="preserve"> (</w:t>
      </w:r>
      <w:r w:rsidR="00FC3BAE">
        <w:rPr>
          <w:rStyle w:val="normaltextrun"/>
          <w:rFonts w:asciiTheme="minorHAnsi" w:hAnsiTheme="minorHAnsi" w:cstheme="minorHAnsi"/>
          <w:shd w:val="clear" w:color="auto" w:fill="FFFFFF"/>
        </w:rPr>
        <w:t>UK G</w:t>
      </w:r>
      <w:r w:rsidR="00065293">
        <w:rPr>
          <w:rStyle w:val="normaltextrun"/>
          <w:rFonts w:asciiTheme="minorHAnsi" w:hAnsiTheme="minorHAnsi" w:cstheme="minorHAnsi"/>
          <w:shd w:val="clear" w:color="auto" w:fill="FFFFFF"/>
        </w:rPr>
        <w:t>OV</w:t>
      </w:r>
      <w:r w:rsidR="00FC3CDC" w:rsidRPr="00706656">
        <w:rPr>
          <w:rStyle w:val="normaltextrun"/>
          <w:rFonts w:asciiTheme="minorHAnsi" w:hAnsiTheme="minorHAnsi" w:cstheme="minorHAnsi"/>
          <w:shd w:val="clear" w:color="auto" w:fill="FFFFFF"/>
        </w:rPr>
        <w:t>, 2011)</w:t>
      </w:r>
      <w:r w:rsidR="00620DEB" w:rsidRPr="00706656">
        <w:rPr>
          <w:rStyle w:val="normaltextrun"/>
          <w:rFonts w:asciiTheme="minorHAnsi" w:hAnsiTheme="minorHAnsi" w:cstheme="minorHAnsi"/>
          <w:shd w:val="clear" w:color="auto" w:fill="FFFFFF"/>
        </w:rPr>
        <w:t xml:space="preserve">. </w:t>
      </w:r>
      <w:r w:rsidR="009915FB" w:rsidRPr="00706656">
        <w:rPr>
          <w:rStyle w:val="normaltextrun"/>
          <w:rFonts w:asciiTheme="minorHAnsi" w:hAnsiTheme="minorHAnsi" w:cstheme="minorHAnsi"/>
          <w:shd w:val="clear" w:color="auto" w:fill="FFFFFF"/>
        </w:rPr>
        <w:t xml:space="preserve">A 2022 UK survey of over 6000 people responded that less than half (48%) believing they knew what a sustainable diet consisted of, but only 16% reported what “is or isn’t” sustainable </w:t>
      </w:r>
      <w:r w:rsidR="00AB3830" w:rsidRPr="00706656">
        <w:rPr>
          <w:rStyle w:val="normaltextrun"/>
          <w:rFonts w:asciiTheme="minorHAnsi" w:hAnsiTheme="minorHAnsi" w:cstheme="minorHAnsi"/>
          <w:shd w:val="clear" w:color="auto" w:fill="FFFFFF"/>
        </w:rPr>
        <w:t>however</w:t>
      </w:r>
      <w:r w:rsidR="009915FB" w:rsidRPr="00706656">
        <w:rPr>
          <w:rStyle w:val="normaltextrun"/>
          <w:rFonts w:asciiTheme="minorHAnsi" w:hAnsiTheme="minorHAnsi" w:cstheme="minorHAnsi"/>
          <w:shd w:val="clear" w:color="auto" w:fill="FFFFFF"/>
        </w:rPr>
        <w:t xml:space="preserve"> 71% could identify at least one barrier to stop them from changing to a sustainable diet (FSA, 2022). </w:t>
      </w:r>
    </w:p>
    <w:p w14:paraId="41B31A85" w14:textId="77777777" w:rsidR="008A66F7" w:rsidRPr="00706656" w:rsidRDefault="008A66F7" w:rsidP="009B1D81">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1D1DF668" w14:textId="77777777" w:rsidR="00CE157C" w:rsidRDefault="00417146" w:rsidP="007D10B8">
      <w:pPr>
        <w:rPr>
          <w:rFonts w:cstheme="minorHAnsi"/>
          <w:sz w:val="24"/>
          <w:szCs w:val="24"/>
        </w:rPr>
      </w:pPr>
      <w:r w:rsidRPr="00706656">
        <w:rPr>
          <w:rStyle w:val="normaltextrun"/>
          <w:rFonts w:cstheme="minorHAnsi"/>
          <w:sz w:val="24"/>
          <w:szCs w:val="24"/>
          <w:bdr w:val="none" w:sz="0" w:space="0" w:color="auto" w:frame="1"/>
        </w:rPr>
        <w:t>D</w:t>
      </w:r>
      <w:r w:rsidR="007D10B8" w:rsidRPr="00706656">
        <w:rPr>
          <w:rStyle w:val="normaltextrun"/>
          <w:rFonts w:cstheme="minorHAnsi"/>
          <w:sz w:val="24"/>
          <w:szCs w:val="24"/>
          <w:bdr w:val="none" w:sz="0" w:space="0" w:color="auto" w:frame="1"/>
        </w:rPr>
        <w:t>iscount</w:t>
      </w:r>
      <w:r w:rsidRPr="00706656">
        <w:rPr>
          <w:rStyle w:val="normaltextrun"/>
          <w:rFonts w:cstheme="minorHAnsi"/>
          <w:sz w:val="24"/>
          <w:szCs w:val="24"/>
          <w:bdr w:val="none" w:sz="0" w:space="0" w:color="auto" w:frame="1"/>
        </w:rPr>
        <w:t>ing</w:t>
      </w:r>
      <w:r w:rsidR="007D10B8" w:rsidRPr="00706656">
        <w:rPr>
          <w:rStyle w:val="normaltextrun"/>
          <w:rFonts w:cstheme="minorHAnsi"/>
          <w:sz w:val="24"/>
          <w:szCs w:val="24"/>
          <w:bdr w:val="none" w:sz="0" w:space="0" w:color="auto" w:frame="1"/>
        </w:rPr>
        <w:t xml:space="preserve"> energy requirements and hunger, understanding the food choice of individuals is difficult to define which can be influenced by socio-demographic (</w:t>
      </w:r>
      <w:r w:rsidR="007D10B8" w:rsidRPr="00706656">
        <w:rPr>
          <w:rFonts w:cstheme="minorHAnsi"/>
          <w:sz w:val="24"/>
          <w:szCs w:val="24"/>
        </w:rPr>
        <w:t>Schliemann et al., 2019); a range of psychological determinants (Koster, 2009); environmental and/or social norms (Nicklaus, 2023); and the availability, or appearance of food and how it is sold to us (</w:t>
      </w:r>
      <w:proofErr w:type="spellStart"/>
      <w:r w:rsidR="007D10B8" w:rsidRPr="00706656">
        <w:rPr>
          <w:rFonts w:cstheme="minorHAnsi"/>
          <w:sz w:val="24"/>
          <w:szCs w:val="24"/>
        </w:rPr>
        <w:t>Ensaff</w:t>
      </w:r>
      <w:proofErr w:type="spellEnd"/>
      <w:r w:rsidR="007D10B8" w:rsidRPr="00706656">
        <w:rPr>
          <w:rFonts w:cstheme="minorHAnsi"/>
          <w:sz w:val="24"/>
          <w:szCs w:val="24"/>
        </w:rPr>
        <w:t>, 2021). Added to this complexity of defining a sustainable diet along with understanding what is a sustainable diet is additionally challenging (</w:t>
      </w:r>
      <w:r w:rsidR="007D10B8" w:rsidRPr="00706656">
        <w:rPr>
          <w:rStyle w:val="findhit"/>
          <w:rFonts w:cstheme="minorHAnsi"/>
          <w:sz w:val="24"/>
          <w:szCs w:val="24"/>
        </w:rPr>
        <w:t>MacDiarmid</w:t>
      </w:r>
      <w:r w:rsidR="007D10B8" w:rsidRPr="00706656">
        <w:rPr>
          <w:rStyle w:val="normaltextrun"/>
          <w:rFonts w:cstheme="minorHAnsi"/>
          <w:sz w:val="24"/>
          <w:szCs w:val="24"/>
          <w:shd w:val="clear" w:color="auto" w:fill="FFFFFF"/>
        </w:rPr>
        <w:t>, 2013).</w:t>
      </w:r>
      <w:r w:rsidR="007D10B8" w:rsidRPr="00706656">
        <w:rPr>
          <w:rFonts w:cstheme="minorHAnsi"/>
          <w:sz w:val="24"/>
          <w:szCs w:val="24"/>
        </w:rPr>
        <w:t xml:space="preserve"> Perspectives on food choice motives can provide beneficial insights of food choices of individuals, as demonstrated by Steptoe et al., (1995); Sun Y, (2008); Heitor et al., (2015) to name but a few. </w:t>
      </w:r>
      <w:r w:rsidR="007D10B8" w:rsidRPr="00DC44A8">
        <w:rPr>
          <w:rFonts w:cstheme="minorHAnsi"/>
          <w:sz w:val="24"/>
          <w:szCs w:val="24"/>
        </w:rPr>
        <w:t>Food choice</w:t>
      </w:r>
      <w:r w:rsidR="00DC44A8" w:rsidRPr="00DC44A8">
        <w:rPr>
          <w:rFonts w:cstheme="minorHAnsi"/>
          <w:sz w:val="24"/>
          <w:szCs w:val="24"/>
        </w:rPr>
        <w:t xml:space="preserve"> </w:t>
      </w:r>
      <w:r w:rsidR="007D10B8" w:rsidRPr="00DC44A8">
        <w:rPr>
          <w:rFonts w:cstheme="minorHAnsi"/>
          <w:sz w:val="24"/>
          <w:szCs w:val="24"/>
        </w:rPr>
        <w:t>can indicate consumers’ motives</w:t>
      </w:r>
      <w:r w:rsidR="007D10B8" w:rsidRPr="00706656">
        <w:rPr>
          <w:rFonts w:cstheme="minorHAnsi"/>
          <w:sz w:val="24"/>
          <w:szCs w:val="24"/>
        </w:rPr>
        <w:t xml:space="preserve"> or reasons for choosing food or consuming food (Pollard, </w:t>
      </w:r>
      <w:proofErr w:type="gramStart"/>
      <w:r w:rsidR="007D10B8" w:rsidRPr="00706656">
        <w:rPr>
          <w:rFonts w:cstheme="minorHAnsi"/>
          <w:sz w:val="24"/>
          <w:szCs w:val="24"/>
        </w:rPr>
        <w:t>Steptoe</w:t>
      </w:r>
      <w:proofErr w:type="gramEnd"/>
      <w:r w:rsidR="007D10B8" w:rsidRPr="00706656">
        <w:rPr>
          <w:rFonts w:cstheme="minorHAnsi"/>
          <w:sz w:val="24"/>
          <w:szCs w:val="24"/>
        </w:rPr>
        <w:t xml:space="preserve"> and Wardle, 1998) whereas external factors (retail environment or product packaging) tease or pluck on consumers’ willingness to purchase a product (Castro et al., 2018). Furthermore, the understanding of consumers food choice motives has provided valuable perspectives of sustainable food consumption (</w:t>
      </w:r>
      <w:proofErr w:type="spellStart"/>
      <w:r w:rsidR="007D10B8" w:rsidRPr="00706656">
        <w:rPr>
          <w:rFonts w:cstheme="minorHAnsi"/>
          <w:sz w:val="24"/>
          <w:szCs w:val="24"/>
        </w:rPr>
        <w:t>Verain</w:t>
      </w:r>
      <w:proofErr w:type="spellEnd"/>
      <w:r w:rsidR="007D10B8" w:rsidRPr="00706656">
        <w:rPr>
          <w:rFonts w:cstheme="minorHAnsi"/>
          <w:sz w:val="24"/>
          <w:szCs w:val="24"/>
        </w:rPr>
        <w:t xml:space="preserve">, </w:t>
      </w:r>
      <w:proofErr w:type="spellStart"/>
      <w:r w:rsidR="007D10B8" w:rsidRPr="00706656">
        <w:rPr>
          <w:rFonts w:cstheme="minorHAnsi"/>
          <w:sz w:val="24"/>
          <w:szCs w:val="24"/>
        </w:rPr>
        <w:t>Dagevos</w:t>
      </w:r>
      <w:proofErr w:type="spellEnd"/>
      <w:r w:rsidR="007D10B8" w:rsidRPr="00706656">
        <w:rPr>
          <w:rFonts w:cstheme="minorHAnsi"/>
          <w:sz w:val="24"/>
          <w:szCs w:val="24"/>
        </w:rPr>
        <w:t xml:space="preserve"> and Antonides, 2015). </w:t>
      </w:r>
    </w:p>
    <w:p w14:paraId="3B29FE2C" w14:textId="1F5433E2" w:rsidR="002E4EA5" w:rsidRPr="00466186" w:rsidRDefault="007D10B8" w:rsidP="00466186">
      <w:pPr>
        <w:rPr>
          <w:rStyle w:val="normaltextrun"/>
          <w:rFonts w:cstheme="minorHAnsi"/>
          <w:sz w:val="24"/>
          <w:szCs w:val="24"/>
        </w:rPr>
      </w:pPr>
      <w:r w:rsidRPr="00706656">
        <w:rPr>
          <w:rFonts w:cstheme="minorHAnsi"/>
          <w:sz w:val="24"/>
          <w:szCs w:val="24"/>
        </w:rPr>
        <w:lastRenderedPageBreak/>
        <w:t>The primary FCQ by Steptoe et al., (1995) lacked the dimensions to explore sustainability motives, with ‘ethical concern’ not given the weighty impact of other dimensions. An added dimension ‘environmental concern’ by (Lindeman and Väänänen, 2000) was incorporated to cover sustainability alongside ‘animal welfare’ as subscales of general sustainability. While these motives can confirm sustainable food choices other motives could be viewed as a hurdle, such as availability or cost. Furthermore, why individuals decide to consume the food they do may conflict with sustainability motives</w:t>
      </w:r>
      <w:r w:rsidR="00DF1FE7" w:rsidRPr="00706656">
        <w:rPr>
          <w:rFonts w:cstheme="minorHAnsi"/>
          <w:sz w:val="24"/>
          <w:szCs w:val="24"/>
        </w:rPr>
        <w:t>,</w:t>
      </w:r>
      <w:r w:rsidRPr="00706656">
        <w:rPr>
          <w:rFonts w:cstheme="minorHAnsi"/>
          <w:sz w:val="24"/>
          <w:szCs w:val="24"/>
        </w:rPr>
        <w:t xml:space="preserve"> </w:t>
      </w:r>
      <w:proofErr w:type="spellStart"/>
      <w:r w:rsidRPr="00706656">
        <w:rPr>
          <w:rFonts w:cstheme="minorHAnsi"/>
          <w:sz w:val="24"/>
          <w:szCs w:val="24"/>
        </w:rPr>
        <w:t>Izmirli</w:t>
      </w:r>
      <w:proofErr w:type="spellEnd"/>
      <w:r w:rsidRPr="00706656">
        <w:rPr>
          <w:rFonts w:cstheme="minorHAnsi"/>
          <w:sz w:val="24"/>
          <w:szCs w:val="24"/>
        </w:rPr>
        <w:t xml:space="preserve"> and Phillips (2011) found that some vegans avoided meat for health reasons rather than environmental reasons.  These differences highlight the importance of </w:t>
      </w:r>
      <w:r w:rsidR="00DF1FE7" w:rsidRPr="00706656">
        <w:rPr>
          <w:rFonts w:cstheme="minorHAnsi"/>
          <w:sz w:val="24"/>
          <w:szCs w:val="24"/>
        </w:rPr>
        <w:t>studying the</w:t>
      </w:r>
      <w:r w:rsidRPr="00706656">
        <w:rPr>
          <w:rFonts w:cstheme="minorHAnsi"/>
          <w:sz w:val="24"/>
          <w:szCs w:val="24"/>
        </w:rPr>
        <w:t xml:space="preserve"> sustainability motives of individuals whereby the most recent FCQ developed by </w:t>
      </w:r>
      <w:proofErr w:type="spellStart"/>
      <w:r w:rsidRPr="00706656">
        <w:rPr>
          <w:rStyle w:val="findhit"/>
          <w:rFonts w:cstheme="minorHAnsi"/>
          <w:sz w:val="24"/>
          <w:szCs w:val="24"/>
        </w:rPr>
        <w:t>Verain</w:t>
      </w:r>
      <w:proofErr w:type="spellEnd"/>
      <w:r w:rsidRPr="00706656">
        <w:rPr>
          <w:rStyle w:val="normaltextrun"/>
          <w:rFonts w:cstheme="minorHAnsi"/>
          <w:sz w:val="24"/>
          <w:szCs w:val="24"/>
          <w:shd w:val="clear" w:color="auto" w:fill="FFFFFF"/>
        </w:rPr>
        <w:t xml:space="preserve">, </w:t>
      </w:r>
      <w:proofErr w:type="spellStart"/>
      <w:r w:rsidRPr="00706656">
        <w:rPr>
          <w:rStyle w:val="normaltextrun"/>
          <w:rFonts w:cstheme="minorHAnsi"/>
          <w:sz w:val="24"/>
          <w:szCs w:val="24"/>
          <w:shd w:val="clear" w:color="auto" w:fill="FFFFFF"/>
        </w:rPr>
        <w:t>Dagevos</w:t>
      </w:r>
      <w:proofErr w:type="spellEnd"/>
      <w:r w:rsidRPr="00706656">
        <w:rPr>
          <w:rStyle w:val="normaltextrun"/>
          <w:rFonts w:cstheme="minorHAnsi"/>
          <w:sz w:val="24"/>
          <w:szCs w:val="24"/>
          <w:shd w:val="clear" w:color="auto" w:fill="FFFFFF"/>
        </w:rPr>
        <w:t xml:space="preserve"> and Antonides (2015) </w:t>
      </w:r>
      <w:r w:rsidRPr="00706656">
        <w:rPr>
          <w:rFonts w:cstheme="minorHAnsi"/>
          <w:sz w:val="24"/>
          <w:szCs w:val="24"/>
        </w:rPr>
        <w:t xml:space="preserve">to be utilised. </w:t>
      </w:r>
    </w:p>
    <w:p w14:paraId="748FB288" w14:textId="092DB956" w:rsidR="004443C2" w:rsidRPr="00706656" w:rsidRDefault="009578D7" w:rsidP="009B1D81">
      <w:pPr>
        <w:pStyle w:val="paragraph"/>
        <w:spacing w:before="0" w:beforeAutospacing="0" w:after="0" w:afterAutospacing="0"/>
        <w:textAlignment w:val="baseline"/>
        <w:rPr>
          <w:rStyle w:val="normaltextrun"/>
          <w:rFonts w:asciiTheme="minorHAnsi" w:hAnsiTheme="minorHAnsi" w:cstheme="minorHAnsi"/>
          <w:shd w:val="clear" w:color="auto" w:fill="FFFFFF"/>
        </w:rPr>
      </w:pPr>
      <w:r w:rsidRPr="00706656">
        <w:rPr>
          <w:rStyle w:val="normaltextrun"/>
          <w:rFonts w:asciiTheme="minorHAnsi" w:hAnsiTheme="minorHAnsi" w:cstheme="minorHAnsi"/>
          <w:shd w:val="clear" w:color="auto" w:fill="FFFFFF"/>
        </w:rPr>
        <w:t>Faced with the balance of consuming a healthy diet whilst respecting the environmental impacts presents consumers with overwhelming conundrum</w:t>
      </w:r>
      <w:r w:rsidR="009C2947" w:rsidRPr="00706656">
        <w:rPr>
          <w:rStyle w:val="normaltextrun"/>
          <w:rFonts w:asciiTheme="minorHAnsi" w:hAnsiTheme="minorHAnsi" w:cstheme="minorHAnsi"/>
          <w:shd w:val="clear" w:color="auto" w:fill="FFFFFF"/>
        </w:rPr>
        <w:t xml:space="preserve">. </w:t>
      </w:r>
      <w:r w:rsidRPr="00706656">
        <w:rPr>
          <w:rStyle w:val="normaltextrun"/>
          <w:rFonts w:asciiTheme="minorHAnsi" w:hAnsiTheme="minorHAnsi" w:cstheme="minorHAnsi"/>
          <w:shd w:val="clear" w:color="auto" w:fill="FFFFFF"/>
        </w:rPr>
        <w:t xml:space="preserve"> </w:t>
      </w:r>
      <w:r w:rsidR="00DF1FE7" w:rsidRPr="00706656">
        <w:rPr>
          <w:rStyle w:val="normaltextrun"/>
          <w:rFonts w:asciiTheme="minorHAnsi" w:hAnsiTheme="minorHAnsi" w:cstheme="minorHAnsi"/>
          <w:shd w:val="clear" w:color="auto" w:fill="FFFFFF"/>
        </w:rPr>
        <w:t>Understanding consumers knowledge</w:t>
      </w:r>
      <w:r w:rsidR="00047DD4" w:rsidRPr="00706656">
        <w:rPr>
          <w:rStyle w:val="normaltextrun"/>
          <w:rFonts w:asciiTheme="minorHAnsi" w:hAnsiTheme="minorHAnsi" w:cstheme="minorHAnsi"/>
          <w:shd w:val="clear" w:color="auto" w:fill="FFFFFF"/>
        </w:rPr>
        <w:t xml:space="preserve"> of sustainability</w:t>
      </w:r>
      <w:r w:rsidR="00DF1FE7" w:rsidRPr="00706656">
        <w:rPr>
          <w:rStyle w:val="normaltextrun"/>
          <w:rFonts w:asciiTheme="minorHAnsi" w:hAnsiTheme="minorHAnsi" w:cstheme="minorHAnsi"/>
          <w:shd w:val="clear" w:color="auto" w:fill="FFFFFF"/>
        </w:rPr>
        <w:t xml:space="preserve">, </w:t>
      </w:r>
      <w:r w:rsidR="00047DD4" w:rsidRPr="00706656">
        <w:rPr>
          <w:rStyle w:val="normaltextrun"/>
          <w:rFonts w:asciiTheme="minorHAnsi" w:hAnsiTheme="minorHAnsi" w:cstheme="minorHAnsi"/>
          <w:shd w:val="clear" w:color="auto" w:fill="FFFFFF"/>
        </w:rPr>
        <w:t>along with willingness to change</w:t>
      </w:r>
      <w:r w:rsidR="00DF1FE7" w:rsidRPr="00706656">
        <w:rPr>
          <w:rStyle w:val="normaltextrun"/>
          <w:rFonts w:asciiTheme="minorHAnsi" w:hAnsiTheme="minorHAnsi" w:cstheme="minorHAnsi"/>
          <w:shd w:val="clear" w:color="auto" w:fill="FFFFFF"/>
        </w:rPr>
        <w:t xml:space="preserve"> and why we choose the foods we </w:t>
      </w:r>
      <w:r w:rsidR="00047DD4" w:rsidRPr="00706656">
        <w:rPr>
          <w:rStyle w:val="normaltextrun"/>
          <w:rFonts w:asciiTheme="minorHAnsi" w:hAnsiTheme="minorHAnsi" w:cstheme="minorHAnsi"/>
          <w:shd w:val="clear" w:color="auto" w:fill="FFFFFF"/>
        </w:rPr>
        <w:t>do</w:t>
      </w:r>
      <w:r w:rsidR="007930CF">
        <w:rPr>
          <w:rStyle w:val="normaltextrun"/>
          <w:rFonts w:asciiTheme="minorHAnsi" w:hAnsiTheme="minorHAnsi" w:cstheme="minorHAnsi"/>
          <w:shd w:val="clear" w:color="auto" w:fill="FFFFFF"/>
        </w:rPr>
        <w:t>,</w:t>
      </w:r>
      <w:r w:rsidR="00047DD4" w:rsidRPr="00706656">
        <w:rPr>
          <w:rStyle w:val="normaltextrun"/>
          <w:rFonts w:asciiTheme="minorHAnsi" w:hAnsiTheme="minorHAnsi" w:cstheme="minorHAnsi"/>
          <w:shd w:val="clear" w:color="auto" w:fill="FFFFFF"/>
        </w:rPr>
        <w:t xml:space="preserve"> could improve </w:t>
      </w:r>
      <w:r w:rsidR="00DC44A8">
        <w:rPr>
          <w:rStyle w:val="normaltextrun"/>
          <w:rFonts w:asciiTheme="minorHAnsi" w:hAnsiTheme="minorHAnsi" w:cstheme="minorHAnsi"/>
          <w:shd w:val="clear" w:color="auto" w:fill="FFFFFF"/>
        </w:rPr>
        <w:t xml:space="preserve">guidance to consumers to achieve </w:t>
      </w:r>
      <w:r w:rsidR="00047DD4" w:rsidRPr="00706656">
        <w:rPr>
          <w:rStyle w:val="normaltextrun"/>
          <w:rFonts w:asciiTheme="minorHAnsi" w:hAnsiTheme="minorHAnsi" w:cstheme="minorHAnsi"/>
          <w:shd w:val="clear" w:color="auto" w:fill="FFFFFF"/>
        </w:rPr>
        <w:t>more sustainable healthy diets.</w:t>
      </w:r>
    </w:p>
    <w:p w14:paraId="3B808987" w14:textId="77777777" w:rsidR="00012B66" w:rsidRPr="00706656" w:rsidRDefault="00012B66" w:rsidP="009B1D81">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0C5C89E3" w14:textId="659322DC" w:rsidR="009B1D81" w:rsidRPr="00466186" w:rsidRDefault="009B1D81" w:rsidP="009B1D81">
      <w:pPr>
        <w:pStyle w:val="paragraph"/>
        <w:spacing w:before="0" w:beforeAutospacing="0" w:after="0" w:afterAutospacing="0"/>
        <w:textAlignment w:val="baseline"/>
        <w:rPr>
          <w:rStyle w:val="eop"/>
          <w:rFonts w:asciiTheme="minorHAnsi" w:hAnsiTheme="minorHAnsi" w:cstheme="minorHAnsi"/>
        </w:rPr>
      </w:pPr>
      <w:r w:rsidRPr="00466186">
        <w:rPr>
          <w:rStyle w:val="normaltextrun"/>
          <w:rFonts w:asciiTheme="minorHAnsi" w:hAnsiTheme="minorHAnsi" w:cstheme="minorHAnsi"/>
          <w:shd w:val="clear" w:color="auto" w:fill="FFFFFF"/>
        </w:rPr>
        <w:t>A</w:t>
      </w:r>
      <w:r w:rsidR="008B55FA" w:rsidRPr="00466186">
        <w:rPr>
          <w:rStyle w:val="normaltextrun"/>
          <w:rFonts w:asciiTheme="minorHAnsi" w:hAnsiTheme="minorHAnsi" w:cstheme="minorHAnsi"/>
          <w:shd w:val="clear" w:color="auto" w:fill="FFFFFF"/>
        </w:rPr>
        <w:t>ims</w:t>
      </w:r>
      <w:r w:rsidRPr="00466186">
        <w:rPr>
          <w:rStyle w:val="eop"/>
          <w:rFonts w:asciiTheme="minorHAnsi" w:hAnsiTheme="minorHAnsi" w:cstheme="minorHAnsi"/>
        </w:rPr>
        <w:t> </w:t>
      </w:r>
    </w:p>
    <w:p w14:paraId="0967A20C" w14:textId="77777777" w:rsidR="008B55FA" w:rsidRPr="00706656" w:rsidRDefault="008B55FA" w:rsidP="009B1D81">
      <w:pPr>
        <w:pStyle w:val="paragraph"/>
        <w:spacing w:before="0" w:beforeAutospacing="0" w:after="0" w:afterAutospacing="0"/>
        <w:textAlignment w:val="baseline"/>
        <w:rPr>
          <w:rFonts w:asciiTheme="minorHAnsi" w:hAnsiTheme="minorHAnsi" w:cstheme="minorHAnsi"/>
        </w:rPr>
      </w:pPr>
    </w:p>
    <w:p w14:paraId="12722823" w14:textId="6AC37227" w:rsidR="009B1D81" w:rsidRPr="00706656" w:rsidRDefault="009B1D81" w:rsidP="00300F42">
      <w:pPr>
        <w:pStyle w:val="paragraph"/>
        <w:spacing w:before="0" w:beforeAutospacing="0" w:after="0" w:afterAutospacing="0"/>
        <w:textAlignment w:val="baseline"/>
        <w:rPr>
          <w:rStyle w:val="normaltextrun"/>
          <w:rFonts w:asciiTheme="minorHAnsi" w:hAnsiTheme="minorHAnsi" w:cstheme="minorHAnsi"/>
          <w:shd w:val="clear" w:color="auto" w:fill="FFFFFF"/>
        </w:rPr>
      </w:pPr>
      <w:r w:rsidRPr="00706656">
        <w:rPr>
          <w:rStyle w:val="normaltextrun"/>
          <w:rFonts w:asciiTheme="minorHAnsi" w:hAnsiTheme="minorHAnsi" w:cstheme="minorHAnsi"/>
        </w:rPr>
        <w:t xml:space="preserve">Food sustainability has many facets, put simply it is about respect for the environment, </w:t>
      </w:r>
      <w:r w:rsidR="00984552" w:rsidRPr="00706656">
        <w:rPr>
          <w:rStyle w:val="normaltextrun"/>
          <w:rFonts w:asciiTheme="minorHAnsi" w:hAnsiTheme="minorHAnsi" w:cstheme="minorHAnsi"/>
        </w:rPr>
        <w:t>animals,</w:t>
      </w:r>
      <w:r w:rsidRPr="00706656">
        <w:rPr>
          <w:rStyle w:val="normaltextrun"/>
          <w:rFonts w:asciiTheme="minorHAnsi" w:hAnsiTheme="minorHAnsi" w:cstheme="minorHAnsi"/>
        </w:rPr>
        <w:t xml:space="preserve"> and humans.</w:t>
      </w:r>
      <w:r w:rsidRPr="00706656">
        <w:rPr>
          <w:rStyle w:val="normaltextrun"/>
          <w:rFonts w:asciiTheme="minorHAnsi" w:hAnsiTheme="minorHAnsi" w:cstheme="minorHAnsi"/>
          <w:shd w:val="clear" w:color="auto" w:fill="FFFFFF"/>
        </w:rPr>
        <w:t xml:space="preserve"> </w:t>
      </w:r>
      <w:r w:rsidRPr="00466186">
        <w:rPr>
          <w:rStyle w:val="normaltextrun"/>
          <w:rFonts w:asciiTheme="minorHAnsi" w:hAnsiTheme="minorHAnsi" w:cstheme="minorHAnsi"/>
          <w:shd w:val="clear" w:color="auto" w:fill="FFFFFF"/>
        </w:rPr>
        <w:t>The aim of this survey is to determine sustainable food behaviours of adults by assessing peoples’ understanding and knowledge of food sustainability; willingness to change; and general food choice motives</w:t>
      </w:r>
      <w:r w:rsidRPr="00706656">
        <w:rPr>
          <w:rStyle w:val="normaltextrun"/>
          <w:rFonts w:asciiTheme="minorHAnsi" w:hAnsiTheme="minorHAnsi" w:cstheme="minorHAnsi"/>
          <w:shd w:val="clear" w:color="auto" w:fill="FFFFFF"/>
        </w:rPr>
        <w:t>. The objective is by incorporating validated scales and replicating measures from previous studies to identify determinates of sustainable food behaviours. </w:t>
      </w:r>
    </w:p>
    <w:p w14:paraId="4DFBED43" w14:textId="77777777" w:rsidR="00300F42" w:rsidRPr="00706656" w:rsidRDefault="00300F42" w:rsidP="00300F42">
      <w:pPr>
        <w:spacing w:after="0" w:line="240" w:lineRule="auto"/>
        <w:textAlignment w:val="baseline"/>
        <w:rPr>
          <w:rFonts w:eastAsia="Times New Roman" w:cstheme="minorHAnsi"/>
          <w:kern w:val="0"/>
          <w:sz w:val="24"/>
          <w:szCs w:val="24"/>
          <w:lang w:eastAsia="en-GB"/>
          <w14:ligatures w14:val="none"/>
        </w:rPr>
      </w:pPr>
    </w:p>
    <w:p w14:paraId="7A2198EE" w14:textId="75F4DE2A" w:rsidR="00300F42" w:rsidRPr="00706656" w:rsidRDefault="00300F42" w:rsidP="00300F42">
      <w:pPr>
        <w:spacing w:after="0" w:line="240" w:lineRule="auto"/>
        <w:textAlignment w:val="baseline"/>
        <w:rPr>
          <w:rFonts w:eastAsia="Times New Roman" w:cstheme="minorHAnsi"/>
          <w:kern w:val="0"/>
          <w:sz w:val="24"/>
          <w:szCs w:val="24"/>
          <w:lang w:eastAsia="en-GB"/>
          <w14:ligatures w14:val="none"/>
        </w:rPr>
      </w:pPr>
      <w:r w:rsidRPr="00706656">
        <w:rPr>
          <w:rFonts w:eastAsia="Times New Roman" w:cstheme="minorHAnsi"/>
          <w:kern w:val="0"/>
          <w:sz w:val="24"/>
          <w:szCs w:val="24"/>
          <w:lang w:eastAsia="en-GB"/>
          <w14:ligatures w14:val="none"/>
        </w:rPr>
        <w:t>The questionnaire will consist of four sections: peoples understanding of food sustainability, people's behaviour towards food sustainability; where does food sustainability compare with other food choice motives, and demographics. </w:t>
      </w:r>
    </w:p>
    <w:p w14:paraId="5EF1B7B6" w14:textId="77777777" w:rsidR="00300F42" w:rsidRPr="00706656" w:rsidRDefault="00300F42" w:rsidP="00300F42">
      <w:pPr>
        <w:pStyle w:val="paragraph"/>
        <w:spacing w:before="0" w:beforeAutospacing="0" w:after="0" w:afterAutospacing="0"/>
        <w:textAlignment w:val="baseline"/>
        <w:rPr>
          <w:rFonts w:asciiTheme="minorHAnsi" w:hAnsiTheme="minorHAnsi" w:cstheme="minorHAnsi"/>
          <w:b/>
          <w:bCs/>
        </w:rPr>
      </w:pPr>
    </w:p>
    <w:p w14:paraId="407A8B6D" w14:textId="77777777" w:rsidR="009B1D81" w:rsidRPr="00706656" w:rsidRDefault="009B1D81" w:rsidP="009B1D81">
      <w:pPr>
        <w:pStyle w:val="paragraph"/>
        <w:spacing w:before="0" w:beforeAutospacing="0" w:after="0" w:afterAutospacing="0"/>
        <w:textAlignment w:val="baseline"/>
        <w:rPr>
          <w:rFonts w:asciiTheme="minorHAnsi" w:hAnsiTheme="minorHAnsi" w:cstheme="minorHAnsi"/>
        </w:rPr>
      </w:pPr>
      <w:r w:rsidRPr="00706656">
        <w:rPr>
          <w:rStyle w:val="normaltextrun"/>
          <w:rFonts w:asciiTheme="minorHAnsi" w:hAnsiTheme="minorHAnsi" w:cstheme="minorHAnsi"/>
          <w:shd w:val="clear" w:color="auto" w:fill="FFFFFF"/>
        </w:rPr>
        <w:t>The end goal following measuring the data is to offer conclusions of the differing demographic perspectives which could potentially benefit strategies in steering or improving more sustainable diets.</w:t>
      </w:r>
    </w:p>
    <w:p w14:paraId="129B44D4" w14:textId="77777777" w:rsidR="006C0067" w:rsidRPr="00706656" w:rsidRDefault="006C0067">
      <w:pPr>
        <w:rPr>
          <w:rFonts w:cstheme="minorHAnsi"/>
          <w:sz w:val="24"/>
          <w:szCs w:val="24"/>
        </w:rPr>
      </w:pPr>
    </w:p>
    <w:p w14:paraId="150D1A41" w14:textId="5A965AB1" w:rsidR="009B1D81" w:rsidRPr="00466186" w:rsidRDefault="009B1D81" w:rsidP="009B1D81">
      <w:pPr>
        <w:spacing w:after="0" w:line="240" w:lineRule="auto"/>
        <w:textAlignment w:val="baseline"/>
        <w:rPr>
          <w:rFonts w:eastAsia="Times New Roman" w:cstheme="minorHAnsi"/>
          <w:kern w:val="0"/>
          <w:sz w:val="24"/>
          <w:szCs w:val="24"/>
          <w:lang w:eastAsia="en-GB"/>
          <w14:ligatures w14:val="none"/>
        </w:rPr>
      </w:pPr>
      <w:r w:rsidRPr="00466186">
        <w:rPr>
          <w:rFonts w:eastAsia="Times New Roman" w:cstheme="minorHAnsi"/>
          <w:kern w:val="0"/>
          <w:sz w:val="24"/>
          <w:szCs w:val="24"/>
          <w:shd w:val="clear" w:color="auto" w:fill="FFFFFF"/>
          <w:lang w:eastAsia="en-GB"/>
          <w14:ligatures w14:val="none"/>
        </w:rPr>
        <w:t>M</w:t>
      </w:r>
      <w:r w:rsidR="008B55FA" w:rsidRPr="00466186">
        <w:rPr>
          <w:rFonts w:eastAsia="Times New Roman" w:cstheme="minorHAnsi"/>
          <w:kern w:val="0"/>
          <w:sz w:val="24"/>
          <w:szCs w:val="24"/>
          <w:shd w:val="clear" w:color="auto" w:fill="FFFFFF"/>
          <w:lang w:eastAsia="en-GB"/>
          <w14:ligatures w14:val="none"/>
        </w:rPr>
        <w:t>ethods</w:t>
      </w:r>
    </w:p>
    <w:p w14:paraId="32B4E88F" w14:textId="77777777" w:rsidR="009B1D81" w:rsidRPr="00706656" w:rsidRDefault="009B1D81" w:rsidP="009B1D81">
      <w:pPr>
        <w:spacing w:after="0" w:line="240" w:lineRule="auto"/>
        <w:textAlignment w:val="baseline"/>
        <w:rPr>
          <w:rFonts w:eastAsia="Times New Roman" w:cstheme="minorHAnsi"/>
          <w:kern w:val="0"/>
          <w:sz w:val="24"/>
          <w:szCs w:val="24"/>
          <w:lang w:eastAsia="en-GB"/>
          <w14:ligatures w14:val="none"/>
        </w:rPr>
      </w:pPr>
      <w:r w:rsidRPr="00706656">
        <w:rPr>
          <w:rFonts w:eastAsia="Times New Roman" w:cstheme="minorHAnsi"/>
          <w:kern w:val="0"/>
          <w:sz w:val="24"/>
          <w:szCs w:val="24"/>
          <w:lang w:eastAsia="en-GB"/>
          <w14:ligatures w14:val="none"/>
        </w:rPr>
        <w:t> </w:t>
      </w:r>
    </w:p>
    <w:p w14:paraId="614A9196" w14:textId="3A956466" w:rsidR="009B1D81" w:rsidRPr="00706656" w:rsidRDefault="009B1D81" w:rsidP="009B1D81">
      <w:pPr>
        <w:spacing w:after="0" w:line="240" w:lineRule="auto"/>
        <w:textAlignment w:val="baseline"/>
        <w:rPr>
          <w:rFonts w:eastAsia="Times New Roman" w:cstheme="minorHAnsi"/>
          <w:kern w:val="0"/>
          <w:sz w:val="24"/>
          <w:szCs w:val="24"/>
          <w:lang w:eastAsia="en-GB"/>
          <w14:ligatures w14:val="none"/>
        </w:rPr>
      </w:pPr>
      <w:r w:rsidRPr="00706656">
        <w:rPr>
          <w:rFonts w:eastAsia="Times New Roman" w:cstheme="minorHAnsi"/>
          <w:kern w:val="0"/>
          <w:sz w:val="24"/>
          <w:szCs w:val="24"/>
          <w:lang w:eastAsia="en-GB"/>
          <w14:ligatures w14:val="none"/>
        </w:rPr>
        <w:t xml:space="preserve">The proposed quantitative study is seeking to recruit a minimum of 50 adults above the age of 18 years old. The questionnaire will be anonymous, participation is voluntary and informed consent will be authorised by agreeing to a consent statement prior to completing </w:t>
      </w:r>
      <w:r w:rsidR="00943D98">
        <w:rPr>
          <w:rFonts w:eastAsia="Times New Roman" w:cstheme="minorHAnsi"/>
          <w:kern w:val="0"/>
          <w:sz w:val="24"/>
          <w:szCs w:val="24"/>
          <w:lang w:eastAsia="en-GB"/>
          <w14:ligatures w14:val="none"/>
        </w:rPr>
        <w:t xml:space="preserve">the </w:t>
      </w:r>
      <w:r w:rsidRPr="00706656">
        <w:rPr>
          <w:rFonts w:eastAsia="Times New Roman" w:cstheme="minorHAnsi"/>
          <w:kern w:val="0"/>
          <w:sz w:val="24"/>
          <w:szCs w:val="24"/>
          <w:lang w:eastAsia="en-GB"/>
          <w14:ligatures w14:val="none"/>
        </w:rPr>
        <w:t xml:space="preserve">questionnaire. </w:t>
      </w:r>
      <w:r w:rsidR="00383484" w:rsidRPr="00706656">
        <w:rPr>
          <w:rFonts w:eastAsia="Times New Roman" w:cstheme="minorHAnsi"/>
          <w:kern w:val="0"/>
          <w:sz w:val="24"/>
          <w:szCs w:val="24"/>
          <w:lang w:eastAsia="en-GB"/>
          <w14:ligatures w14:val="none"/>
        </w:rPr>
        <w:t xml:space="preserve">The questionnaire will be created and operated on ‘Microsoft Forms’ which is a proven software resource. </w:t>
      </w:r>
      <w:r w:rsidRPr="00706656">
        <w:rPr>
          <w:rFonts w:eastAsia="Times New Roman" w:cstheme="minorHAnsi"/>
          <w:kern w:val="0"/>
          <w:sz w:val="24"/>
          <w:szCs w:val="24"/>
          <w:lang w:eastAsia="en-GB"/>
          <w14:ligatures w14:val="none"/>
        </w:rPr>
        <w:t xml:space="preserve">Participants will be recruited through social media, electronic </w:t>
      </w:r>
      <w:proofErr w:type="gramStart"/>
      <w:r w:rsidRPr="00706656">
        <w:rPr>
          <w:rFonts w:eastAsia="Times New Roman" w:cstheme="minorHAnsi"/>
          <w:kern w:val="0"/>
          <w:sz w:val="24"/>
          <w:szCs w:val="24"/>
          <w:lang w:eastAsia="en-GB"/>
          <w14:ligatures w14:val="none"/>
        </w:rPr>
        <w:t>mail</w:t>
      </w:r>
      <w:proofErr w:type="gramEnd"/>
      <w:r w:rsidR="00943D98">
        <w:rPr>
          <w:rFonts w:eastAsia="Times New Roman" w:cstheme="minorHAnsi"/>
          <w:kern w:val="0"/>
          <w:sz w:val="24"/>
          <w:szCs w:val="24"/>
          <w:lang w:eastAsia="en-GB"/>
          <w14:ligatures w14:val="none"/>
        </w:rPr>
        <w:t xml:space="preserve"> and </w:t>
      </w:r>
      <w:r w:rsidRPr="00706656">
        <w:rPr>
          <w:rFonts w:eastAsia="Times New Roman" w:cstheme="minorHAnsi"/>
          <w:kern w:val="0"/>
          <w:sz w:val="24"/>
          <w:szCs w:val="24"/>
          <w:lang w:eastAsia="en-GB"/>
          <w14:ligatures w14:val="none"/>
        </w:rPr>
        <w:t>word of mouth to complete an online questionnaire, with the caveat that the author may pivot to paper-based questionnaire to gain data from persons with limited online access.</w:t>
      </w:r>
    </w:p>
    <w:p w14:paraId="11694D5B" w14:textId="77777777" w:rsidR="00300F42" w:rsidRDefault="00300F42" w:rsidP="00300F42">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3D10D047" w14:textId="77777777" w:rsidR="00DC44A8" w:rsidRDefault="00DC44A8" w:rsidP="00300F42">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79ABA0C8" w14:textId="77777777" w:rsidR="00DC44A8" w:rsidRDefault="00DC44A8" w:rsidP="00300F42">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758C17E9" w14:textId="77777777" w:rsidR="00DC44A8" w:rsidRDefault="00DC44A8" w:rsidP="00300F42">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77421F0F" w14:textId="77777777" w:rsidR="00DC44A8" w:rsidRPr="00706656" w:rsidRDefault="00DC44A8" w:rsidP="00300F42">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7780AAA4" w14:textId="4242A2B8" w:rsidR="00300F42" w:rsidRPr="00706656" w:rsidRDefault="00300F42" w:rsidP="00300F42">
      <w:pPr>
        <w:pStyle w:val="paragraph"/>
        <w:spacing w:before="0" w:beforeAutospacing="0" w:after="0" w:afterAutospacing="0"/>
        <w:textAlignment w:val="baseline"/>
        <w:rPr>
          <w:rFonts w:asciiTheme="minorHAnsi" w:hAnsiTheme="minorHAnsi" w:cstheme="minorHAnsi"/>
        </w:rPr>
      </w:pPr>
      <w:r w:rsidRPr="00706656">
        <w:rPr>
          <w:rStyle w:val="normaltextrun"/>
          <w:rFonts w:asciiTheme="minorHAnsi" w:hAnsiTheme="minorHAnsi" w:cstheme="minorHAnsi"/>
          <w:shd w:val="clear" w:color="auto" w:fill="FFFFFF"/>
        </w:rPr>
        <w:t>The questionnaire consists of the following sections</w:t>
      </w:r>
      <w:r w:rsidRPr="00706656">
        <w:rPr>
          <w:rStyle w:val="normaltextrun"/>
          <w:rFonts w:asciiTheme="minorHAnsi" w:hAnsiTheme="minorHAnsi" w:cstheme="minorHAnsi"/>
        </w:rPr>
        <w:t>:</w:t>
      </w:r>
      <w:r w:rsidRPr="00706656">
        <w:rPr>
          <w:rStyle w:val="eop"/>
          <w:rFonts w:asciiTheme="minorHAnsi" w:hAnsiTheme="minorHAnsi" w:cstheme="minorHAnsi"/>
        </w:rPr>
        <w:t> </w:t>
      </w:r>
    </w:p>
    <w:p w14:paraId="1E1F5542" w14:textId="77777777" w:rsidR="00300F42" w:rsidRPr="008B55FA" w:rsidRDefault="00300F42" w:rsidP="00300F42">
      <w:pPr>
        <w:pStyle w:val="paragraph"/>
        <w:numPr>
          <w:ilvl w:val="0"/>
          <w:numId w:val="6"/>
        </w:numPr>
        <w:spacing w:before="0" w:beforeAutospacing="0" w:after="0" w:afterAutospacing="0"/>
        <w:textAlignment w:val="baseline"/>
        <w:rPr>
          <w:rFonts w:asciiTheme="minorHAnsi" w:hAnsiTheme="minorHAnsi" w:cstheme="minorHAnsi"/>
        </w:rPr>
      </w:pPr>
      <w:r w:rsidRPr="008B55FA">
        <w:rPr>
          <w:rStyle w:val="normaltextrun"/>
          <w:rFonts w:asciiTheme="minorHAnsi" w:hAnsiTheme="minorHAnsi" w:cstheme="minorHAnsi"/>
        </w:rPr>
        <w:t>Understanding </w:t>
      </w:r>
      <w:r w:rsidRPr="008B55FA">
        <w:rPr>
          <w:rStyle w:val="eop"/>
          <w:rFonts w:asciiTheme="minorHAnsi" w:hAnsiTheme="minorHAnsi" w:cstheme="minorHAnsi"/>
        </w:rPr>
        <w:t> </w:t>
      </w:r>
    </w:p>
    <w:p w14:paraId="030EA9AD" w14:textId="77777777" w:rsidR="00300F42" w:rsidRPr="008B55FA" w:rsidRDefault="00300F42" w:rsidP="00300F42">
      <w:pPr>
        <w:pStyle w:val="paragraph"/>
        <w:numPr>
          <w:ilvl w:val="0"/>
          <w:numId w:val="7"/>
        </w:numPr>
        <w:spacing w:before="0" w:beforeAutospacing="0" w:after="0" w:afterAutospacing="0"/>
        <w:textAlignment w:val="baseline"/>
        <w:rPr>
          <w:rFonts w:asciiTheme="minorHAnsi" w:hAnsiTheme="minorHAnsi" w:cstheme="minorHAnsi"/>
        </w:rPr>
      </w:pPr>
      <w:r w:rsidRPr="008B55FA">
        <w:rPr>
          <w:rStyle w:val="normaltextrun"/>
          <w:rFonts w:asciiTheme="minorHAnsi" w:hAnsiTheme="minorHAnsi" w:cstheme="minorHAnsi"/>
          <w:shd w:val="clear" w:color="auto" w:fill="FFFFFF"/>
        </w:rPr>
        <w:t>What is the objective knowledge of food sustainability?</w:t>
      </w:r>
      <w:r w:rsidRPr="008B55FA">
        <w:rPr>
          <w:rStyle w:val="eop"/>
          <w:rFonts w:asciiTheme="minorHAnsi" w:hAnsiTheme="minorHAnsi" w:cstheme="minorHAnsi"/>
        </w:rPr>
        <w:t> </w:t>
      </w:r>
    </w:p>
    <w:p w14:paraId="648FF716" w14:textId="77777777" w:rsidR="00300F42" w:rsidRPr="008B55FA" w:rsidRDefault="00300F42" w:rsidP="00300F42">
      <w:pPr>
        <w:pStyle w:val="paragraph"/>
        <w:numPr>
          <w:ilvl w:val="0"/>
          <w:numId w:val="6"/>
        </w:numPr>
        <w:spacing w:before="0" w:beforeAutospacing="0" w:after="0" w:afterAutospacing="0"/>
        <w:textAlignment w:val="baseline"/>
        <w:rPr>
          <w:rFonts w:asciiTheme="minorHAnsi" w:hAnsiTheme="minorHAnsi" w:cstheme="minorHAnsi"/>
        </w:rPr>
      </w:pPr>
      <w:r w:rsidRPr="008B55FA">
        <w:rPr>
          <w:rStyle w:val="normaltextrun"/>
          <w:rFonts w:asciiTheme="minorHAnsi" w:hAnsiTheme="minorHAnsi" w:cstheme="minorHAnsi"/>
        </w:rPr>
        <w:t>Behaviour </w:t>
      </w:r>
      <w:r w:rsidRPr="008B55FA">
        <w:rPr>
          <w:rStyle w:val="eop"/>
          <w:rFonts w:asciiTheme="minorHAnsi" w:hAnsiTheme="minorHAnsi" w:cstheme="minorHAnsi"/>
        </w:rPr>
        <w:t> </w:t>
      </w:r>
    </w:p>
    <w:p w14:paraId="0206EB67" w14:textId="77777777" w:rsidR="00300F42" w:rsidRPr="008B55FA" w:rsidRDefault="00300F42" w:rsidP="00300F42">
      <w:pPr>
        <w:pStyle w:val="paragraph"/>
        <w:numPr>
          <w:ilvl w:val="0"/>
          <w:numId w:val="8"/>
        </w:numPr>
        <w:spacing w:before="0" w:beforeAutospacing="0" w:after="0" w:afterAutospacing="0"/>
        <w:textAlignment w:val="baseline"/>
        <w:rPr>
          <w:rFonts w:asciiTheme="minorHAnsi" w:hAnsiTheme="minorHAnsi" w:cstheme="minorHAnsi"/>
        </w:rPr>
      </w:pPr>
      <w:r w:rsidRPr="008B55FA">
        <w:rPr>
          <w:rStyle w:val="normaltextrun"/>
          <w:rFonts w:asciiTheme="minorHAnsi" w:hAnsiTheme="minorHAnsi" w:cstheme="minorHAnsi"/>
          <w:shd w:val="clear" w:color="auto" w:fill="FFFFFF"/>
        </w:rPr>
        <w:t>Sustainable food intake?</w:t>
      </w:r>
      <w:r w:rsidRPr="008B55FA">
        <w:rPr>
          <w:rStyle w:val="eop"/>
          <w:rFonts w:asciiTheme="minorHAnsi" w:hAnsiTheme="minorHAnsi" w:cstheme="minorHAnsi"/>
        </w:rPr>
        <w:t> </w:t>
      </w:r>
    </w:p>
    <w:p w14:paraId="5E8181D1" w14:textId="77777777" w:rsidR="00300F42" w:rsidRPr="008B55FA" w:rsidRDefault="00300F42" w:rsidP="00300F42">
      <w:pPr>
        <w:pStyle w:val="paragraph"/>
        <w:numPr>
          <w:ilvl w:val="0"/>
          <w:numId w:val="8"/>
        </w:numPr>
        <w:spacing w:before="0" w:beforeAutospacing="0" w:after="0" w:afterAutospacing="0"/>
        <w:textAlignment w:val="baseline"/>
        <w:rPr>
          <w:rFonts w:asciiTheme="minorHAnsi" w:hAnsiTheme="minorHAnsi" w:cstheme="minorHAnsi"/>
        </w:rPr>
      </w:pPr>
      <w:r w:rsidRPr="008B55FA">
        <w:rPr>
          <w:rStyle w:val="normaltextrun"/>
          <w:rFonts w:asciiTheme="minorHAnsi" w:hAnsiTheme="minorHAnsi" w:cstheme="minorHAnsi"/>
          <w:shd w:val="clear" w:color="auto" w:fill="FFFFFF"/>
        </w:rPr>
        <w:t>Openness to different types of products to replace food?</w:t>
      </w:r>
      <w:r w:rsidRPr="008B55FA">
        <w:rPr>
          <w:rStyle w:val="eop"/>
          <w:rFonts w:asciiTheme="minorHAnsi" w:hAnsiTheme="minorHAnsi" w:cstheme="minorHAnsi"/>
        </w:rPr>
        <w:t> </w:t>
      </w:r>
    </w:p>
    <w:p w14:paraId="295E1FFF" w14:textId="77777777" w:rsidR="00300F42" w:rsidRPr="008B55FA" w:rsidRDefault="00300F42" w:rsidP="00300F42">
      <w:pPr>
        <w:pStyle w:val="paragraph"/>
        <w:numPr>
          <w:ilvl w:val="0"/>
          <w:numId w:val="6"/>
        </w:numPr>
        <w:spacing w:before="0" w:beforeAutospacing="0" w:after="0" w:afterAutospacing="0"/>
        <w:textAlignment w:val="baseline"/>
        <w:rPr>
          <w:rFonts w:asciiTheme="minorHAnsi" w:hAnsiTheme="minorHAnsi" w:cstheme="minorHAnsi"/>
        </w:rPr>
      </w:pPr>
      <w:r w:rsidRPr="008B55FA">
        <w:rPr>
          <w:rStyle w:val="normaltextrun"/>
          <w:rFonts w:asciiTheme="minorHAnsi" w:hAnsiTheme="minorHAnsi" w:cstheme="minorHAnsi"/>
        </w:rPr>
        <w:t>Intentions </w:t>
      </w:r>
      <w:r w:rsidRPr="008B55FA">
        <w:rPr>
          <w:rStyle w:val="eop"/>
          <w:rFonts w:asciiTheme="minorHAnsi" w:hAnsiTheme="minorHAnsi" w:cstheme="minorHAnsi"/>
        </w:rPr>
        <w:t> </w:t>
      </w:r>
    </w:p>
    <w:p w14:paraId="2B999698" w14:textId="078C4EAD" w:rsidR="00B62C8A" w:rsidRPr="008B55FA" w:rsidRDefault="007930CF" w:rsidP="00B62C8A">
      <w:pPr>
        <w:pStyle w:val="paragraph"/>
        <w:numPr>
          <w:ilvl w:val="0"/>
          <w:numId w:val="9"/>
        </w:numPr>
        <w:spacing w:before="0" w:beforeAutospacing="0" w:after="0" w:afterAutospacing="0"/>
        <w:textAlignment w:val="baseline"/>
        <w:rPr>
          <w:rFonts w:asciiTheme="minorHAnsi" w:hAnsiTheme="minorHAnsi" w:cstheme="minorHAnsi"/>
        </w:rPr>
      </w:pPr>
      <w:r>
        <w:rPr>
          <w:rStyle w:val="normaltextrun"/>
          <w:rFonts w:asciiTheme="minorHAnsi" w:hAnsiTheme="minorHAnsi" w:cstheme="minorHAnsi"/>
          <w:shd w:val="clear" w:color="auto" w:fill="FFFFFF"/>
        </w:rPr>
        <w:t xml:space="preserve">Sustainable </w:t>
      </w:r>
      <w:r w:rsidR="00300F42" w:rsidRPr="008B55FA">
        <w:rPr>
          <w:rStyle w:val="normaltextrun"/>
          <w:rFonts w:asciiTheme="minorHAnsi" w:hAnsiTheme="minorHAnsi" w:cstheme="minorHAnsi"/>
          <w:shd w:val="clear" w:color="auto" w:fill="FFFFFF"/>
        </w:rPr>
        <w:t>Food Choice Motives</w:t>
      </w:r>
      <w:r w:rsidR="00300F42" w:rsidRPr="008B55FA">
        <w:rPr>
          <w:rStyle w:val="eop"/>
          <w:rFonts w:asciiTheme="minorHAnsi" w:hAnsiTheme="minorHAnsi" w:cstheme="minorHAnsi"/>
        </w:rPr>
        <w:t> </w:t>
      </w:r>
      <w:r w:rsidR="00B62C8A" w:rsidRPr="008B55FA">
        <w:rPr>
          <w:rStyle w:val="eop"/>
          <w:rFonts w:asciiTheme="minorHAnsi" w:hAnsiTheme="minorHAnsi" w:cstheme="minorHAnsi"/>
        </w:rPr>
        <w:t>(SUS-FCQ)</w:t>
      </w:r>
    </w:p>
    <w:p w14:paraId="2814D52B" w14:textId="77777777" w:rsidR="00300F42" w:rsidRPr="008B55FA" w:rsidRDefault="00300F42" w:rsidP="00300F42">
      <w:pPr>
        <w:pStyle w:val="paragraph"/>
        <w:spacing w:before="0" w:beforeAutospacing="0" w:after="0" w:afterAutospacing="0"/>
        <w:ind w:left="360"/>
        <w:textAlignment w:val="baseline"/>
        <w:rPr>
          <w:rFonts w:asciiTheme="minorHAnsi" w:hAnsiTheme="minorHAnsi" w:cstheme="minorHAnsi"/>
        </w:rPr>
      </w:pPr>
      <w:r w:rsidRPr="008B55FA">
        <w:rPr>
          <w:rStyle w:val="normaltextrun"/>
          <w:rFonts w:asciiTheme="minorHAnsi" w:hAnsiTheme="minorHAnsi" w:cstheme="minorHAnsi"/>
          <w:shd w:val="clear" w:color="auto" w:fill="FFFFFF"/>
        </w:rPr>
        <w:t>D)</w:t>
      </w:r>
      <w:r w:rsidRPr="008B55FA">
        <w:rPr>
          <w:rStyle w:val="tabchar"/>
          <w:rFonts w:asciiTheme="minorHAnsi" w:hAnsiTheme="minorHAnsi" w:cstheme="minorHAnsi"/>
        </w:rPr>
        <w:tab/>
      </w:r>
      <w:r w:rsidRPr="008B55FA">
        <w:rPr>
          <w:rStyle w:val="normaltextrun"/>
          <w:rFonts w:asciiTheme="minorHAnsi" w:hAnsiTheme="minorHAnsi" w:cstheme="minorHAnsi"/>
          <w:shd w:val="clear" w:color="auto" w:fill="FFFFFF"/>
        </w:rPr>
        <w:t>Demographics</w:t>
      </w:r>
      <w:r w:rsidRPr="008B55FA">
        <w:rPr>
          <w:rStyle w:val="eop"/>
          <w:rFonts w:asciiTheme="minorHAnsi" w:hAnsiTheme="minorHAnsi" w:cstheme="minorHAnsi"/>
        </w:rPr>
        <w:t> </w:t>
      </w:r>
    </w:p>
    <w:p w14:paraId="597476ED" w14:textId="77777777" w:rsidR="009B1D81" w:rsidRPr="00706656" w:rsidRDefault="009B1D81">
      <w:pPr>
        <w:rPr>
          <w:rFonts w:cstheme="minorHAnsi"/>
          <w:sz w:val="24"/>
          <w:szCs w:val="24"/>
        </w:rPr>
      </w:pPr>
    </w:p>
    <w:p w14:paraId="16B4D8C6" w14:textId="197901DC" w:rsidR="009B1D81" w:rsidRPr="00706656" w:rsidRDefault="009B1D81" w:rsidP="009B1D81">
      <w:pPr>
        <w:spacing w:after="0" w:line="240" w:lineRule="auto"/>
        <w:textAlignment w:val="baseline"/>
        <w:rPr>
          <w:rFonts w:eastAsia="Times New Roman" w:cstheme="minorHAnsi"/>
          <w:kern w:val="0"/>
          <w:sz w:val="24"/>
          <w:szCs w:val="24"/>
          <w:lang w:eastAsia="en-GB"/>
          <w14:ligatures w14:val="none"/>
        </w:rPr>
      </w:pPr>
      <w:r w:rsidRPr="00706656">
        <w:rPr>
          <w:rFonts w:eastAsia="Times New Roman" w:cstheme="minorHAnsi"/>
          <w:kern w:val="0"/>
          <w:sz w:val="24"/>
          <w:szCs w:val="24"/>
          <w:shd w:val="clear" w:color="auto" w:fill="FFFFFF"/>
          <w:lang w:eastAsia="en-GB"/>
          <w14:ligatures w14:val="none"/>
        </w:rPr>
        <w:t>The proposed study will incorporate a condensed questionnaire created by</w:t>
      </w:r>
      <w:r w:rsidRPr="00706656">
        <w:rPr>
          <w:rFonts w:eastAsia="Times New Roman" w:cstheme="minorHAnsi"/>
          <w:kern w:val="0"/>
          <w:sz w:val="24"/>
          <w:szCs w:val="24"/>
          <w:lang w:eastAsia="en-GB"/>
          <w14:ligatures w14:val="none"/>
        </w:rPr>
        <w:t xml:space="preserve"> </w:t>
      </w:r>
      <w:proofErr w:type="spellStart"/>
      <w:r w:rsidRPr="00706656">
        <w:rPr>
          <w:rFonts w:eastAsia="Times New Roman" w:cstheme="minorHAnsi"/>
          <w:kern w:val="0"/>
          <w:sz w:val="24"/>
          <w:szCs w:val="24"/>
          <w:shd w:val="clear" w:color="auto" w:fill="FFFFFF"/>
          <w:lang w:eastAsia="en-GB"/>
          <w14:ligatures w14:val="none"/>
        </w:rPr>
        <w:t>Verain</w:t>
      </w:r>
      <w:proofErr w:type="spellEnd"/>
      <w:r w:rsidRPr="00706656">
        <w:rPr>
          <w:rFonts w:eastAsia="Times New Roman" w:cstheme="minorHAnsi"/>
          <w:kern w:val="0"/>
          <w:sz w:val="24"/>
          <w:szCs w:val="24"/>
          <w:shd w:val="clear" w:color="auto" w:fill="FFFFFF"/>
          <w:lang w:eastAsia="en-GB"/>
          <w14:ligatures w14:val="none"/>
        </w:rPr>
        <w:t xml:space="preserve"> et al., (2021), who developed a thorough investigation into understanding the sustainability motives of consumers for selecting their food. To anticipate and reduce questionnaire fatigue along with increasing response and completion rate the questionnaire was reduced from 500+ questions to 108 questions.  A core component of the study utilises an updated Food Choice Questionnaire (FCQ), originally created by Steptoe et al., (1995), which </w:t>
      </w:r>
      <w:r w:rsidR="00741817" w:rsidRPr="00706656">
        <w:rPr>
          <w:rFonts w:eastAsia="Times New Roman" w:cstheme="minorHAnsi"/>
          <w:kern w:val="0"/>
          <w:sz w:val="24"/>
          <w:szCs w:val="24"/>
          <w:shd w:val="clear" w:color="auto" w:fill="FFFFFF"/>
          <w:lang w:eastAsia="en-GB"/>
          <w14:ligatures w14:val="none"/>
        </w:rPr>
        <w:t xml:space="preserve">covers more aspects of food sustainability </w:t>
      </w:r>
      <w:r w:rsidR="006F5AD8" w:rsidRPr="00706656">
        <w:rPr>
          <w:rFonts w:eastAsia="Times New Roman" w:cstheme="minorHAnsi"/>
          <w:kern w:val="0"/>
          <w:sz w:val="24"/>
          <w:szCs w:val="24"/>
          <w:shd w:val="clear" w:color="auto" w:fill="FFFFFF"/>
          <w:lang w:eastAsia="en-GB"/>
          <w14:ligatures w14:val="none"/>
        </w:rPr>
        <w:t>(</w:t>
      </w:r>
      <w:r w:rsidR="006F5AD8" w:rsidRPr="00706656">
        <w:rPr>
          <w:rStyle w:val="findhit"/>
          <w:rFonts w:cstheme="minorHAnsi"/>
          <w:sz w:val="24"/>
          <w:szCs w:val="24"/>
        </w:rPr>
        <w:t>Lindeman</w:t>
      </w:r>
      <w:r w:rsidR="006F5AD8" w:rsidRPr="00706656">
        <w:rPr>
          <w:rStyle w:val="normaltextrun"/>
          <w:rFonts w:cstheme="minorHAnsi"/>
          <w:sz w:val="24"/>
          <w:szCs w:val="24"/>
        </w:rPr>
        <w:t xml:space="preserve"> and Väänänen, 2000</w:t>
      </w:r>
      <w:r w:rsidR="00947DC1" w:rsidRPr="00706656">
        <w:rPr>
          <w:rStyle w:val="normaltextrun"/>
          <w:rFonts w:cstheme="minorHAnsi"/>
          <w:sz w:val="24"/>
          <w:szCs w:val="24"/>
        </w:rPr>
        <w:t xml:space="preserve">; </w:t>
      </w:r>
      <w:proofErr w:type="spellStart"/>
      <w:r w:rsidR="00947DC1" w:rsidRPr="00706656">
        <w:rPr>
          <w:rStyle w:val="normaltextrun"/>
          <w:rFonts w:cstheme="minorHAnsi"/>
          <w:sz w:val="24"/>
          <w:szCs w:val="24"/>
        </w:rPr>
        <w:t>Verain</w:t>
      </w:r>
      <w:proofErr w:type="spellEnd"/>
      <w:r w:rsidR="00947DC1" w:rsidRPr="00706656">
        <w:rPr>
          <w:rStyle w:val="normaltextrun"/>
          <w:rFonts w:cstheme="minorHAnsi"/>
          <w:sz w:val="24"/>
          <w:szCs w:val="24"/>
        </w:rPr>
        <w:t>, 2015</w:t>
      </w:r>
      <w:r w:rsidR="006F5AD8" w:rsidRPr="00706656">
        <w:rPr>
          <w:rStyle w:val="normaltextrun"/>
          <w:rFonts w:cstheme="minorHAnsi"/>
          <w:sz w:val="24"/>
          <w:szCs w:val="24"/>
        </w:rPr>
        <w:t>)</w:t>
      </w:r>
      <w:r w:rsidR="00947DC1" w:rsidRPr="00706656">
        <w:rPr>
          <w:rStyle w:val="normaltextrun"/>
          <w:rFonts w:cstheme="minorHAnsi"/>
          <w:sz w:val="24"/>
          <w:szCs w:val="24"/>
        </w:rPr>
        <w:t>.</w:t>
      </w:r>
    </w:p>
    <w:p w14:paraId="32ECD250" w14:textId="1C8F3EF1" w:rsidR="009B1D81" w:rsidRPr="00706656" w:rsidRDefault="00947DC1" w:rsidP="009B1D81">
      <w:pPr>
        <w:spacing w:after="0" w:line="240" w:lineRule="auto"/>
        <w:textAlignment w:val="baseline"/>
        <w:rPr>
          <w:rFonts w:eastAsia="Times New Roman" w:cstheme="minorHAnsi"/>
          <w:kern w:val="0"/>
          <w:sz w:val="24"/>
          <w:szCs w:val="24"/>
          <w:lang w:eastAsia="en-GB"/>
          <w14:ligatures w14:val="none"/>
        </w:rPr>
      </w:pPr>
      <w:r w:rsidRPr="00706656">
        <w:rPr>
          <w:rFonts w:eastAsia="Times New Roman" w:cstheme="minorHAnsi"/>
          <w:kern w:val="0"/>
          <w:sz w:val="24"/>
          <w:szCs w:val="24"/>
          <w:lang w:eastAsia="en-GB"/>
          <w14:ligatures w14:val="none"/>
        </w:rPr>
        <w:t xml:space="preserve">The </w:t>
      </w:r>
      <w:r w:rsidR="009B1D81" w:rsidRPr="00706656">
        <w:rPr>
          <w:rFonts w:eastAsia="Times New Roman" w:cstheme="minorHAnsi"/>
          <w:kern w:val="0"/>
          <w:sz w:val="24"/>
          <w:szCs w:val="24"/>
          <w:lang w:eastAsia="en-GB"/>
          <w14:ligatures w14:val="none"/>
        </w:rPr>
        <w:t>advantages be</w:t>
      </w:r>
      <w:r w:rsidR="007972B1">
        <w:rPr>
          <w:rFonts w:eastAsia="Times New Roman" w:cstheme="minorHAnsi"/>
          <w:kern w:val="0"/>
          <w:sz w:val="24"/>
          <w:szCs w:val="24"/>
          <w:lang w:eastAsia="en-GB"/>
          <w14:ligatures w14:val="none"/>
        </w:rPr>
        <w:t>ing</w:t>
      </w:r>
      <w:r w:rsidR="009B1D81" w:rsidRPr="00706656">
        <w:rPr>
          <w:rFonts w:eastAsia="Times New Roman" w:cstheme="minorHAnsi"/>
          <w:kern w:val="0"/>
          <w:sz w:val="24"/>
          <w:szCs w:val="24"/>
          <w:lang w:eastAsia="en-GB"/>
          <w14:ligatures w14:val="none"/>
        </w:rPr>
        <w:t xml:space="preserve"> that the questions are set, easy to understand, relatively quick to complete, comparable to similar studies, rigorous and easy to replicate (Slattery et al., 2011; Jones et al., 2008).  </w:t>
      </w:r>
      <w:r w:rsidR="0062187C" w:rsidRPr="00706656">
        <w:rPr>
          <w:rFonts w:eastAsia="Times New Roman" w:cstheme="minorHAnsi"/>
          <w:kern w:val="0"/>
          <w:sz w:val="24"/>
          <w:szCs w:val="24"/>
          <w:lang w:eastAsia="en-GB"/>
          <w14:ligatures w14:val="none"/>
        </w:rPr>
        <w:t>Full questionnaire can be viewed in appendix 1.</w:t>
      </w:r>
    </w:p>
    <w:p w14:paraId="1D853B5A" w14:textId="77777777" w:rsidR="00783A92" w:rsidRPr="00706656" w:rsidRDefault="00783A92" w:rsidP="009B1D81">
      <w:pPr>
        <w:spacing w:after="0" w:line="240" w:lineRule="auto"/>
        <w:textAlignment w:val="baseline"/>
        <w:rPr>
          <w:rFonts w:eastAsia="Times New Roman" w:cstheme="minorHAnsi"/>
          <w:kern w:val="0"/>
          <w:sz w:val="24"/>
          <w:szCs w:val="24"/>
          <w:lang w:eastAsia="en-GB"/>
          <w14:ligatures w14:val="none"/>
        </w:rPr>
      </w:pPr>
    </w:p>
    <w:p w14:paraId="69DD9EBE" w14:textId="77777777" w:rsidR="00783A92" w:rsidRPr="00706656" w:rsidRDefault="00783A92" w:rsidP="009B1D81">
      <w:pPr>
        <w:spacing w:after="0" w:line="240" w:lineRule="auto"/>
        <w:textAlignment w:val="baseline"/>
        <w:rPr>
          <w:rFonts w:eastAsia="Times New Roman" w:cstheme="minorHAnsi"/>
          <w:kern w:val="0"/>
          <w:sz w:val="24"/>
          <w:szCs w:val="24"/>
          <w:lang w:eastAsia="en-GB"/>
          <w14:ligatures w14:val="none"/>
        </w:rPr>
      </w:pPr>
    </w:p>
    <w:p w14:paraId="1CA1CD84" w14:textId="7C31FF03" w:rsidR="009B1D81" w:rsidRPr="008B55FA" w:rsidRDefault="009B1D81" w:rsidP="009B1D81">
      <w:pPr>
        <w:spacing w:after="0" w:line="240" w:lineRule="auto"/>
        <w:textAlignment w:val="baseline"/>
        <w:rPr>
          <w:rFonts w:eastAsia="Times New Roman" w:cstheme="minorHAnsi"/>
          <w:kern w:val="0"/>
          <w:sz w:val="24"/>
          <w:szCs w:val="24"/>
          <w:u w:val="single"/>
          <w:lang w:eastAsia="en-GB"/>
          <w14:ligatures w14:val="none"/>
        </w:rPr>
      </w:pPr>
      <w:r w:rsidRPr="008B55FA">
        <w:rPr>
          <w:rFonts w:eastAsia="Times New Roman" w:cstheme="minorHAnsi"/>
          <w:kern w:val="0"/>
          <w:sz w:val="24"/>
          <w:szCs w:val="24"/>
          <w:u w:val="single"/>
          <w:lang w:eastAsia="en-GB"/>
          <w14:ligatures w14:val="none"/>
        </w:rPr>
        <w:t>M</w:t>
      </w:r>
      <w:r w:rsidR="008B55FA" w:rsidRPr="008B55FA">
        <w:rPr>
          <w:rFonts w:eastAsia="Times New Roman" w:cstheme="minorHAnsi"/>
          <w:kern w:val="0"/>
          <w:sz w:val="24"/>
          <w:szCs w:val="24"/>
          <w:u w:val="single"/>
          <w:lang w:eastAsia="en-GB"/>
          <w14:ligatures w14:val="none"/>
        </w:rPr>
        <w:t>easures</w:t>
      </w:r>
    </w:p>
    <w:p w14:paraId="31453E67" w14:textId="77777777" w:rsidR="00300F42" w:rsidRPr="00706656" w:rsidRDefault="00300F42" w:rsidP="009B1D81">
      <w:pPr>
        <w:spacing w:after="0" w:line="240" w:lineRule="auto"/>
        <w:textAlignment w:val="baseline"/>
        <w:rPr>
          <w:rFonts w:eastAsia="Times New Roman" w:cstheme="minorHAnsi"/>
          <w:kern w:val="0"/>
          <w:sz w:val="24"/>
          <w:szCs w:val="24"/>
          <w:lang w:eastAsia="en-GB"/>
          <w14:ligatures w14:val="none"/>
        </w:rPr>
      </w:pPr>
    </w:p>
    <w:p w14:paraId="4881F02F" w14:textId="188B3FDF" w:rsidR="00300F42" w:rsidRPr="00706656" w:rsidRDefault="00783A92" w:rsidP="009B1D81">
      <w:pPr>
        <w:spacing w:after="0" w:line="240" w:lineRule="auto"/>
        <w:textAlignment w:val="baseline"/>
        <w:rPr>
          <w:rFonts w:eastAsia="Times New Roman" w:cstheme="minorHAnsi"/>
          <w:kern w:val="0"/>
          <w:sz w:val="24"/>
          <w:szCs w:val="24"/>
          <w:lang w:eastAsia="en-GB"/>
          <w14:ligatures w14:val="none"/>
        </w:rPr>
      </w:pPr>
      <w:r w:rsidRPr="00706656">
        <w:rPr>
          <w:rFonts w:eastAsia="Times New Roman" w:cstheme="minorHAnsi"/>
          <w:kern w:val="0"/>
          <w:sz w:val="24"/>
          <w:szCs w:val="24"/>
          <w:lang w:eastAsia="en-GB"/>
          <w14:ligatures w14:val="none"/>
        </w:rPr>
        <w:t>Firstly, t</w:t>
      </w:r>
      <w:r w:rsidR="004A0C73" w:rsidRPr="00706656">
        <w:rPr>
          <w:rFonts w:eastAsia="Times New Roman" w:cstheme="minorHAnsi"/>
          <w:kern w:val="0"/>
          <w:sz w:val="24"/>
          <w:szCs w:val="24"/>
          <w:lang w:eastAsia="en-GB"/>
          <w14:ligatures w14:val="none"/>
        </w:rPr>
        <w:t xml:space="preserve">o seek out </w:t>
      </w:r>
      <w:r w:rsidR="000C240F" w:rsidRPr="00706656">
        <w:rPr>
          <w:rFonts w:eastAsia="Times New Roman" w:cstheme="minorHAnsi"/>
          <w:kern w:val="0"/>
          <w:sz w:val="24"/>
          <w:szCs w:val="24"/>
          <w:lang w:eastAsia="en-GB"/>
          <w14:ligatures w14:val="none"/>
        </w:rPr>
        <w:t>people’s</w:t>
      </w:r>
      <w:r w:rsidR="004A0C73" w:rsidRPr="00706656">
        <w:rPr>
          <w:rFonts w:eastAsia="Times New Roman" w:cstheme="minorHAnsi"/>
          <w:kern w:val="0"/>
          <w:sz w:val="24"/>
          <w:szCs w:val="24"/>
          <w:lang w:eastAsia="en-GB"/>
          <w14:ligatures w14:val="none"/>
        </w:rPr>
        <w:t xml:space="preserve"> objective knowledge of food sustainability participants will be asked to answer ‘true’ or ‘false’ to 16 statements about food sustainability.</w:t>
      </w:r>
    </w:p>
    <w:p w14:paraId="3646BE37" w14:textId="77777777" w:rsidR="00E034F8" w:rsidRPr="00706656" w:rsidRDefault="00E034F8" w:rsidP="009B1D81">
      <w:pPr>
        <w:spacing w:after="0" w:line="240" w:lineRule="auto"/>
        <w:textAlignment w:val="baseline"/>
        <w:rPr>
          <w:rFonts w:eastAsia="Times New Roman" w:cstheme="minorHAnsi"/>
          <w:kern w:val="0"/>
          <w:sz w:val="24"/>
          <w:szCs w:val="24"/>
          <w:lang w:eastAsia="en-GB"/>
          <w14:ligatures w14:val="none"/>
        </w:rPr>
      </w:pPr>
    </w:p>
    <w:p w14:paraId="6FEE05A8" w14:textId="7169589E" w:rsidR="004A0C73" w:rsidRPr="00706656" w:rsidRDefault="00783A92" w:rsidP="009B1D81">
      <w:pPr>
        <w:spacing w:after="0" w:line="240" w:lineRule="auto"/>
        <w:textAlignment w:val="baseline"/>
        <w:rPr>
          <w:rFonts w:eastAsia="Times New Roman" w:cstheme="minorHAnsi"/>
          <w:kern w:val="0"/>
          <w:sz w:val="24"/>
          <w:szCs w:val="24"/>
          <w:lang w:eastAsia="en-GB"/>
          <w14:ligatures w14:val="none"/>
        </w:rPr>
      </w:pPr>
      <w:r w:rsidRPr="00706656">
        <w:rPr>
          <w:rFonts w:eastAsia="Times New Roman" w:cstheme="minorHAnsi"/>
          <w:kern w:val="0"/>
          <w:sz w:val="24"/>
          <w:szCs w:val="24"/>
          <w:lang w:eastAsia="en-GB"/>
          <w14:ligatures w14:val="none"/>
        </w:rPr>
        <w:t xml:space="preserve">Secondly to </w:t>
      </w:r>
      <w:r w:rsidR="004A0C73" w:rsidRPr="00706656">
        <w:rPr>
          <w:rFonts w:eastAsia="Times New Roman" w:cstheme="minorHAnsi"/>
          <w:kern w:val="0"/>
          <w:sz w:val="24"/>
          <w:szCs w:val="24"/>
          <w:lang w:eastAsia="en-GB"/>
          <w14:ligatures w14:val="none"/>
        </w:rPr>
        <w:t xml:space="preserve">capture </w:t>
      </w:r>
      <w:r w:rsidR="00C45953" w:rsidRPr="00706656">
        <w:rPr>
          <w:rFonts w:eastAsia="Times New Roman" w:cstheme="minorHAnsi"/>
          <w:kern w:val="0"/>
          <w:sz w:val="24"/>
          <w:szCs w:val="24"/>
          <w:lang w:eastAsia="en-GB"/>
          <w14:ligatures w14:val="none"/>
        </w:rPr>
        <w:t>people’s</w:t>
      </w:r>
      <w:r w:rsidR="004A0C73" w:rsidRPr="00706656">
        <w:rPr>
          <w:rFonts w:eastAsia="Times New Roman" w:cstheme="minorHAnsi"/>
          <w:kern w:val="0"/>
          <w:sz w:val="24"/>
          <w:szCs w:val="24"/>
          <w:lang w:eastAsia="en-GB"/>
          <w14:ligatures w14:val="none"/>
        </w:rPr>
        <w:t xml:space="preserve"> behaviour in relation to food sustainability participants will be asked about their weekly sustainable food intake and their openness to </w:t>
      </w:r>
      <w:r w:rsidR="00C45953" w:rsidRPr="00706656">
        <w:rPr>
          <w:rFonts w:eastAsia="Times New Roman" w:cstheme="minorHAnsi"/>
          <w:kern w:val="0"/>
          <w:sz w:val="24"/>
          <w:szCs w:val="24"/>
          <w:lang w:eastAsia="en-GB"/>
          <w14:ligatures w14:val="none"/>
        </w:rPr>
        <w:t>try alternative protein sources or meat alternatives. First section asks participants to choose from 21 statements over how many days of the week the</w:t>
      </w:r>
      <w:r w:rsidR="000C240F" w:rsidRPr="00706656">
        <w:rPr>
          <w:rFonts w:eastAsia="Times New Roman" w:cstheme="minorHAnsi"/>
          <w:kern w:val="0"/>
          <w:sz w:val="24"/>
          <w:szCs w:val="24"/>
          <w:lang w:eastAsia="en-GB"/>
          <w14:ligatures w14:val="none"/>
        </w:rPr>
        <w:t>y</w:t>
      </w:r>
      <w:r w:rsidR="00C45953" w:rsidRPr="00706656">
        <w:rPr>
          <w:rFonts w:eastAsia="Times New Roman" w:cstheme="minorHAnsi"/>
          <w:kern w:val="0"/>
          <w:sz w:val="24"/>
          <w:szCs w:val="24"/>
          <w:lang w:eastAsia="en-GB"/>
          <w14:ligatures w14:val="none"/>
        </w:rPr>
        <w:t xml:space="preserve"> consume certain food</w:t>
      </w:r>
      <w:r w:rsidR="000C240F" w:rsidRPr="00706656">
        <w:rPr>
          <w:rFonts w:eastAsia="Times New Roman" w:cstheme="minorHAnsi"/>
          <w:kern w:val="0"/>
          <w:sz w:val="24"/>
          <w:szCs w:val="24"/>
          <w:lang w:eastAsia="en-GB"/>
          <w14:ligatures w14:val="none"/>
        </w:rPr>
        <w:t>s</w:t>
      </w:r>
      <w:r w:rsidR="00C45953" w:rsidRPr="00706656">
        <w:rPr>
          <w:rFonts w:eastAsia="Times New Roman" w:cstheme="minorHAnsi"/>
          <w:kern w:val="0"/>
          <w:sz w:val="24"/>
          <w:szCs w:val="24"/>
          <w:lang w:eastAsia="en-GB"/>
          <w14:ligatures w14:val="none"/>
        </w:rPr>
        <w:t xml:space="preserve"> as a main meal. Second section asks participants 1</w:t>
      </w:r>
      <w:r w:rsidR="00905FA4" w:rsidRPr="00706656">
        <w:rPr>
          <w:rFonts w:eastAsia="Times New Roman" w:cstheme="minorHAnsi"/>
          <w:kern w:val="0"/>
          <w:sz w:val="24"/>
          <w:szCs w:val="24"/>
          <w:lang w:eastAsia="en-GB"/>
          <w14:ligatures w14:val="none"/>
        </w:rPr>
        <w:t>6</w:t>
      </w:r>
      <w:r w:rsidR="00C45953" w:rsidRPr="00706656">
        <w:rPr>
          <w:rFonts w:eastAsia="Times New Roman" w:cstheme="minorHAnsi"/>
          <w:kern w:val="0"/>
          <w:sz w:val="24"/>
          <w:szCs w:val="24"/>
          <w:lang w:eastAsia="en-GB"/>
          <w14:ligatures w14:val="none"/>
        </w:rPr>
        <w:t xml:space="preserve"> questions “if they were to eat less meat what alternatives </w:t>
      </w:r>
      <w:proofErr w:type="gramStart"/>
      <w:r w:rsidR="00C45953" w:rsidRPr="00706656">
        <w:rPr>
          <w:rFonts w:eastAsia="Times New Roman" w:cstheme="minorHAnsi"/>
          <w:kern w:val="0"/>
          <w:sz w:val="24"/>
          <w:szCs w:val="24"/>
          <w:lang w:eastAsia="en-GB"/>
          <w14:ligatures w14:val="none"/>
        </w:rPr>
        <w:t xml:space="preserve">would </w:t>
      </w:r>
      <w:r w:rsidRPr="00706656">
        <w:rPr>
          <w:rFonts w:eastAsia="Times New Roman" w:cstheme="minorHAnsi"/>
          <w:kern w:val="0"/>
          <w:sz w:val="24"/>
          <w:szCs w:val="24"/>
          <w:lang w:eastAsia="en-GB"/>
          <w14:ligatures w14:val="none"/>
        </w:rPr>
        <w:t>they</w:t>
      </w:r>
      <w:proofErr w:type="gramEnd"/>
      <w:r w:rsidR="00C45953" w:rsidRPr="00706656">
        <w:rPr>
          <w:rFonts w:eastAsia="Times New Roman" w:cstheme="minorHAnsi"/>
          <w:kern w:val="0"/>
          <w:sz w:val="24"/>
          <w:szCs w:val="24"/>
          <w:lang w:eastAsia="en-GB"/>
          <w14:ligatures w14:val="none"/>
        </w:rPr>
        <w:t xml:space="preserve"> consider” from a list of 1</w:t>
      </w:r>
      <w:r w:rsidR="00905FA4" w:rsidRPr="00706656">
        <w:rPr>
          <w:rFonts w:eastAsia="Times New Roman" w:cstheme="minorHAnsi"/>
          <w:kern w:val="0"/>
          <w:sz w:val="24"/>
          <w:szCs w:val="24"/>
          <w:lang w:eastAsia="en-GB"/>
          <w14:ligatures w14:val="none"/>
        </w:rPr>
        <w:t>6</w:t>
      </w:r>
      <w:r w:rsidR="00C45953" w:rsidRPr="00706656">
        <w:rPr>
          <w:rFonts w:eastAsia="Times New Roman" w:cstheme="minorHAnsi"/>
          <w:kern w:val="0"/>
          <w:sz w:val="24"/>
          <w:szCs w:val="24"/>
          <w:lang w:eastAsia="en-GB"/>
          <w14:ligatures w14:val="none"/>
        </w:rPr>
        <w:t xml:space="preserve"> questions and to rate them on a seven-point scale from ‘not at all to ‘a lot’. </w:t>
      </w:r>
    </w:p>
    <w:p w14:paraId="2D1C5272" w14:textId="77777777" w:rsidR="00E034F8" w:rsidRPr="00706656" w:rsidRDefault="00E034F8" w:rsidP="009B1D81">
      <w:pPr>
        <w:spacing w:after="0" w:line="240" w:lineRule="auto"/>
        <w:textAlignment w:val="baseline"/>
        <w:rPr>
          <w:rFonts w:eastAsia="Times New Roman" w:cstheme="minorHAnsi"/>
          <w:kern w:val="0"/>
          <w:sz w:val="24"/>
          <w:szCs w:val="24"/>
          <w:lang w:eastAsia="en-GB"/>
          <w14:ligatures w14:val="none"/>
        </w:rPr>
      </w:pPr>
    </w:p>
    <w:p w14:paraId="0655FAA7" w14:textId="62791161" w:rsidR="009B1D81" w:rsidRPr="00706656" w:rsidRDefault="009B1D81" w:rsidP="009B1D81">
      <w:pPr>
        <w:spacing w:after="0" w:line="240" w:lineRule="auto"/>
        <w:textAlignment w:val="baseline"/>
        <w:rPr>
          <w:rFonts w:eastAsia="Times New Roman" w:cstheme="minorHAnsi"/>
          <w:kern w:val="0"/>
          <w:sz w:val="24"/>
          <w:szCs w:val="24"/>
          <w:lang w:eastAsia="en-GB"/>
          <w14:ligatures w14:val="none"/>
        </w:rPr>
      </w:pPr>
      <w:proofErr w:type="spellStart"/>
      <w:r w:rsidRPr="00706656">
        <w:rPr>
          <w:rFonts w:eastAsia="Times New Roman" w:cstheme="minorHAnsi"/>
          <w:kern w:val="0"/>
          <w:sz w:val="24"/>
          <w:szCs w:val="24"/>
          <w:lang w:eastAsia="en-GB"/>
          <w14:ligatures w14:val="none"/>
        </w:rPr>
        <w:t>Verain</w:t>
      </w:r>
      <w:proofErr w:type="spellEnd"/>
      <w:r w:rsidRPr="00706656">
        <w:rPr>
          <w:rFonts w:eastAsia="Times New Roman" w:cstheme="minorHAnsi"/>
          <w:kern w:val="0"/>
          <w:sz w:val="24"/>
          <w:szCs w:val="24"/>
          <w:lang w:eastAsia="en-GB"/>
          <w14:ligatures w14:val="none"/>
        </w:rPr>
        <w:t xml:space="preserve"> et al., (2021) compiled a reconstructed questionnaire that fused the original FCQ along with considered sustainability motives which cascaded into 13 dimensions (motives). </w:t>
      </w:r>
    </w:p>
    <w:p w14:paraId="2B7D86E6" w14:textId="067D9760" w:rsidR="009B1D81" w:rsidRPr="00706656" w:rsidRDefault="009B1D81" w:rsidP="009B1D81">
      <w:pPr>
        <w:shd w:val="clear" w:color="auto" w:fill="FFFFFF"/>
        <w:spacing w:after="0" w:line="240" w:lineRule="auto"/>
        <w:textAlignment w:val="baseline"/>
        <w:rPr>
          <w:rFonts w:eastAsia="Times New Roman" w:cstheme="minorHAnsi"/>
          <w:b/>
          <w:bCs/>
          <w:kern w:val="0"/>
          <w:sz w:val="24"/>
          <w:szCs w:val="24"/>
          <w:lang w:eastAsia="en-GB"/>
          <w14:ligatures w14:val="none"/>
        </w:rPr>
      </w:pPr>
      <w:r w:rsidRPr="00706656">
        <w:rPr>
          <w:rFonts w:eastAsia="Times New Roman" w:cstheme="minorHAnsi"/>
          <w:kern w:val="0"/>
          <w:sz w:val="24"/>
          <w:szCs w:val="24"/>
          <w:lang w:eastAsia="en-GB"/>
          <w14:ligatures w14:val="none"/>
        </w:rPr>
        <w:t>The SUS-FCQ contains 43 items representing healthy and non- healthy food descriptions to animal welfare and environmental welfare that motivate people to make general food choices. Participants are charged to rate the importance of each FCQ item for their food choices ‘‘on a typical day’’ on a unipolar 7-point scale (1 = ‘‘not at all important’’, 2 = ‘‘little important’’, 3 = ‘‘moderately important’’, and 7 = ‘‘very important’’). The SUS-FCQ involves 13 motivational factors, each containing three to five items: 1. ‘‘health’’, 2. ‘‘mood’’, 3. ‘‘convenience’’, 4. ‘‘sensory appeal’’, 5. ‘‘natural content’’, 6. ‘‘price’’, 7. ‘‘weight control’’, 8. ‘‘familiarity’’, 9. ‘‘ethical concern’’, 10. “animal welfare”, 11. “environmental welfare”, 12. “local &amp; seasonal”, 13. “miscellaneous”. </w:t>
      </w:r>
      <w:r w:rsidRPr="00706656">
        <w:rPr>
          <w:rFonts w:eastAsia="Times New Roman" w:cstheme="minorHAnsi"/>
          <w:b/>
          <w:bCs/>
          <w:kern w:val="0"/>
          <w:sz w:val="24"/>
          <w:szCs w:val="24"/>
          <w:lang w:eastAsia="en-GB"/>
          <w14:ligatures w14:val="none"/>
        </w:rPr>
        <w:t> </w:t>
      </w:r>
    </w:p>
    <w:p w14:paraId="65AD2183" w14:textId="77777777" w:rsidR="00E034F8" w:rsidRPr="00706656" w:rsidRDefault="00E034F8" w:rsidP="009B1D81">
      <w:pPr>
        <w:shd w:val="clear" w:color="auto" w:fill="FFFFFF"/>
        <w:spacing w:after="0" w:line="240" w:lineRule="auto"/>
        <w:textAlignment w:val="baseline"/>
        <w:rPr>
          <w:rFonts w:eastAsia="Times New Roman" w:cstheme="minorHAnsi"/>
          <w:b/>
          <w:bCs/>
          <w:kern w:val="0"/>
          <w:sz w:val="24"/>
          <w:szCs w:val="24"/>
          <w:lang w:eastAsia="en-GB"/>
          <w14:ligatures w14:val="none"/>
        </w:rPr>
      </w:pPr>
    </w:p>
    <w:p w14:paraId="36E9AD90" w14:textId="797E1747" w:rsidR="00300F42" w:rsidRPr="00706656" w:rsidRDefault="000C240F">
      <w:pPr>
        <w:rPr>
          <w:rFonts w:eastAsia="Times New Roman" w:cstheme="minorHAnsi"/>
          <w:kern w:val="0"/>
          <w:sz w:val="24"/>
          <w:szCs w:val="24"/>
          <w:lang w:eastAsia="en-GB"/>
          <w14:ligatures w14:val="none"/>
        </w:rPr>
      </w:pPr>
      <w:r w:rsidRPr="00706656">
        <w:rPr>
          <w:rFonts w:eastAsia="Times New Roman" w:cstheme="minorHAnsi"/>
          <w:kern w:val="0"/>
          <w:sz w:val="24"/>
          <w:szCs w:val="24"/>
          <w:lang w:eastAsia="en-GB"/>
          <w14:ligatures w14:val="none"/>
        </w:rPr>
        <w:lastRenderedPageBreak/>
        <w:t xml:space="preserve">The final section seeks socio-demographic information from </w:t>
      </w:r>
      <w:proofErr w:type="gramStart"/>
      <w:r w:rsidRPr="00706656">
        <w:rPr>
          <w:rFonts w:eastAsia="Times New Roman" w:cstheme="minorHAnsi"/>
          <w:kern w:val="0"/>
          <w:sz w:val="24"/>
          <w:szCs w:val="24"/>
          <w:lang w:eastAsia="en-GB"/>
          <w14:ligatures w14:val="none"/>
        </w:rPr>
        <w:t>participants;</w:t>
      </w:r>
      <w:proofErr w:type="gramEnd"/>
      <w:r w:rsidRPr="00706656">
        <w:rPr>
          <w:rFonts w:eastAsia="Times New Roman" w:cstheme="minorHAnsi"/>
          <w:kern w:val="0"/>
          <w:sz w:val="24"/>
          <w:szCs w:val="24"/>
          <w:lang w:eastAsia="en-GB"/>
          <w14:ligatures w14:val="none"/>
        </w:rPr>
        <w:t xml:space="preserve"> such as age, gender, education, income, employment status, family status, along with weight and height to ascertain Body Mass Index</w:t>
      </w:r>
      <w:r w:rsidR="007930CF">
        <w:rPr>
          <w:rFonts w:eastAsia="Times New Roman" w:cstheme="minorHAnsi"/>
          <w:kern w:val="0"/>
          <w:sz w:val="24"/>
          <w:szCs w:val="24"/>
          <w:lang w:eastAsia="en-GB"/>
          <w14:ligatures w14:val="none"/>
        </w:rPr>
        <w:t xml:space="preserve"> (BMI)</w:t>
      </w:r>
      <w:r w:rsidRPr="00706656">
        <w:rPr>
          <w:rFonts w:eastAsia="Times New Roman" w:cstheme="minorHAnsi"/>
          <w:kern w:val="0"/>
          <w:sz w:val="24"/>
          <w:szCs w:val="24"/>
          <w:lang w:eastAsia="en-GB"/>
          <w14:ligatures w14:val="none"/>
        </w:rPr>
        <w:t xml:space="preserve">. </w:t>
      </w:r>
    </w:p>
    <w:p w14:paraId="19E32069" w14:textId="77777777" w:rsidR="00012B66" w:rsidRPr="00706656" w:rsidRDefault="00012B66">
      <w:pPr>
        <w:rPr>
          <w:rFonts w:eastAsia="Times New Roman" w:cstheme="minorHAnsi"/>
          <w:kern w:val="0"/>
          <w:sz w:val="24"/>
          <w:szCs w:val="24"/>
          <w:lang w:eastAsia="en-GB"/>
          <w14:ligatures w14:val="none"/>
        </w:rPr>
      </w:pPr>
    </w:p>
    <w:p w14:paraId="16391171" w14:textId="77777777" w:rsidR="008B55FA" w:rsidRDefault="008B55FA">
      <w:pPr>
        <w:rPr>
          <w:rFonts w:eastAsia="Times New Roman" w:cstheme="minorHAnsi"/>
          <w:kern w:val="0"/>
          <w:sz w:val="24"/>
          <w:szCs w:val="24"/>
          <w:lang w:eastAsia="en-GB"/>
          <w14:ligatures w14:val="none"/>
        </w:rPr>
      </w:pPr>
    </w:p>
    <w:p w14:paraId="0DEA23D1" w14:textId="7D205331" w:rsidR="00012B66" w:rsidRPr="008B55FA" w:rsidRDefault="00012B66">
      <w:pPr>
        <w:rPr>
          <w:rFonts w:eastAsia="Times New Roman" w:cstheme="minorHAnsi"/>
          <w:kern w:val="0"/>
          <w:sz w:val="24"/>
          <w:szCs w:val="24"/>
          <w:u w:val="single"/>
          <w:lang w:eastAsia="en-GB"/>
          <w14:ligatures w14:val="none"/>
        </w:rPr>
      </w:pPr>
      <w:r w:rsidRPr="008B55FA">
        <w:rPr>
          <w:rFonts w:eastAsia="Times New Roman" w:cstheme="minorHAnsi"/>
          <w:kern w:val="0"/>
          <w:sz w:val="24"/>
          <w:szCs w:val="24"/>
          <w:u w:val="single"/>
          <w:lang w:eastAsia="en-GB"/>
          <w14:ligatures w14:val="none"/>
        </w:rPr>
        <w:t>D</w:t>
      </w:r>
      <w:r w:rsidR="008B55FA" w:rsidRPr="008B55FA">
        <w:rPr>
          <w:rFonts w:eastAsia="Times New Roman" w:cstheme="minorHAnsi"/>
          <w:kern w:val="0"/>
          <w:sz w:val="24"/>
          <w:szCs w:val="24"/>
          <w:u w:val="single"/>
          <w:lang w:eastAsia="en-GB"/>
          <w14:ligatures w14:val="none"/>
        </w:rPr>
        <w:t>ata Analysis</w:t>
      </w:r>
    </w:p>
    <w:p w14:paraId="219F7B6A" w14:textId="1061A907" w:rsidR="00DA7816" w:rsidRDefault="007972B1">
      <w:pPr>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An o</w:t>
      </w:r>
      <w:r w:rsidR="00C37159" w:rsidRPr="00706656">
        <w:rPr>
          <w:rFonts w:eastAsia="Times New Roman" w:cstheme="minorHAnsi"/>
          <w:kern w:val="0"/>
          <w:sz w:val="24"/>
          <w:szCs w:val="24"/>
          <w:lang w:eastAsia="en-GB"/>
          <w14:ligatures w14:val="none"/>
        </w:rPr>
        <w:t xml:space="preserve">nline questionnaire will be created on </w:t>
      </w:r>
      <w:r w:rsidR="00F312B5" w:rsidRPr="00706656">
        <w:rPr>
          <w:rFonts w:eastAsia="Times New Roman" w:cstheme="minorHAnsi"/>
          <w:kern w:val="0"/>
          <w:sz w:val="24"/>
          <w:szCs w:val="24"/>
          <w:lang w:eastAsia="en-GB"/>
          <w14:ligatures w14:val="none"/>
        </w:rPr>
        <w:t>Microsoft</w:t>
      </w:r>
      <w:r w:rsidR="00C37159" w:rsidRPr="00706656">
        <w:rPr>
          <w:rFonts w:eastAsia="Times New Roman" w:cstheme="minorHAnsi"/>
          <w:kern w:val="0"/>
          <w:sz w:val="24"/>
          <w:szCs w:val="24"/>
          <w:lang w:eastAsia="en-GB"/>
          <w14:ligatures w14:val="none"/>
        </w:rPr>
        <w:t xml:space="preserve"> Forms </w:t>
      </w:r>
      <w:r w:rsidR="00522E05">
        <w:rPr>
          <w:rFonts w:eastAsia="Times New Roman" w:cstheme="minorHAnsi"/>
          <w:kern w:val="0"/>
          <w:sz w:val="24"/>
          <w:szCs w:val="24"/>
          <w:lang w:eastAsia="en-GB"/>
          <w14:ligatures w14:val="none"/>
        </w:rPr>
        <w:t xml:space="preserve">(2016) </w:t>
      </w:r>
      <w:r w:rsidR="00C37159" w:rsidRPr="00706656">
        <w:rPr>
          <w:rFonts w:eastAsia="Times New Roman" w:cstheme="minorHAnsi"/>
          <w:kern w:val="0"/>
          <w:sz w:val="24"/>
          <w:szCs w:val="24"/>
          <w:lang w:eastAsia="en-GB"/>
          <w14:ligatures w14:val="none"/>
        </w:rPr>
        <w:t>which will col</w:t>
      </w:r>
      <w:r w:rsidR="00C2368C">
        <w:rPr>
          <w:rFonts w:eastAsia="Times New Roman" w:cstheme="minorHAnsi"/>
          <w:kern w:val="0"/>
          <w:sz w:val="24"/>
          <w:szCs w:val="24"/>
          <w:lang w:eastAsia="en-GB"/>
          <w14:ligatures w14:val="none"/>
        </w:rPr>
        <w:t>lect</w:t>
      </w:r>
      <w:r w:rsidR="00C37159" w:rsidRPr="00706656">
        <w:rPr>
          <w:rFonts w:eastAsia="Times New Roman" w:cstheme="minorHAnsi"/>
          <w:kern w:val="0"/>
          <w:sz w:val="24"/>
          <w:szCs w:val="24"/>
          <w:lang w:eastAsia="en-GB"/>
          <w14:ligatures w14:val="none"/>
        </w:rPr>
        <w:t xml:space="preserve"> </w:t>
      </w:r>
      <w:r w:rsidR="00C2368C">
        <w:rPr>
          <w:rFonts w:eastAsia="Times New Roman" w:cstheme="minorHAnsi"/>
          <w:kern w:val="0"/>
          <w:sz w:val="24"/>
          <w:szCs w:val="24"/>
          <w:lang w:eastAsia="en-GB"/>
          <w14:ligatures w14:val="none"/>
        </w:rPr>
        <w:t>responses</w:t>
      </w:r>
      <w:r w:rsidR="009758ED">
        <w:rPr>
          <w:rFonts w:eastAsia="Times New Roman" w:cstheme="minorHAnsi"/>
          <w:kern w:val="0"/>
          <w:sz w:val="24"/>
          <w:szCs w:val="24"/>
          <w:lang w:eastAsia="en-GB"/>
          <w14:ligatures w14:val="none"/>
        </w:rPr>
        <w:t xml:space="preserve"> (see appendix 1)</w:t>
      </w:r>
      <w:r w:rsidR="00383484" w:rsidRPr="00706656">
        <w:rPr>
          <w:rFonts w:eastAsia="Times New Roman" w:cstheme="minorHAnsi"/>
          <w:kern w:val="0"/>
          <w:sz w:val="24"/>
          <w:szCs w:val="24"/>
          <w:lang w:eastAsia="en-GB"/>
          <w14:ligatures w14:val="none"/>
        </w:rPr>
        <w:t>, which collates the data onto Microsoft Ex</w:t>
      </w:r>
      <w:r w:rsidR="00F312B5" w:rsidRPr="00706656">
        <w:rPr>
          <w:rFonts w:eastAsia="Times New Roman" w:cstheme="minorHAnsi"/>
          <w:kern w:val="0"/>
          <w:sz w:val="24"/>
          <w:szCs w:val="24"/>
          <w:lang w:eastAsia="en-GB"/>
          <w14:ligatures w14:val="none"/>
        </w:rPr>
        <w:t>cel</w:t>
      </w:r>
      <w:r w:rsidR="007930CF">
        <w:rPr>
          <w:rFonts w:eastAsia="Times New Roman" w:cstheme="minorHAnsi"/>
          <w:kern w:val="0"/>
          <w:sz w:val="24"/>
          <w:szCs w:val="24"/>
          <w:lang w:eastAsia="en-GB"/>
          <w14:ligatures w14:val="none"/>
        </w:rPr>
        <w:t xml:space="preserve"> (2018)</w:t>
      </w:r>
      <w:r w:rsidR="00383484" w:rsidRPr="00706656">
        <w:rPr>
          <w:rFonts w:eastAsia="Times New Roman" w:cstheme="minorHAnsi"/>
          <w:kern w:val="0"/>
          <w:sz w:val="24"/>
          <w:szCs w:val="24"/>
          <w:lang w:eastAsia="en-GB"/>
          <w14:ligatures w14:val="none"/>
        </w:rPr>
        <w:t xml:space="preserve">. This data </w:t>
      </w:r>
      <w:r w:rsidR="00F312B5" w:rsidRPr="00706656">
        <w:rPr>
          <w:rFonts w:eastAsia="Times New Roman" w:cstheme="minorHAnsi"/>
          <w:kern w:val="0"/>
          <w:sz w:val="24"/>
          <w:szCs w:val="24"/>
          <w:lang w:eastAsia="en-GB"/>
          <w14:ligatures w14:val="none"/>
        </w:rPr>
        <w:t>will be clean</w:t>
      </w:r>
      <w:r w:rsidR="00383484" w:rsidRPr="00706656">
        <w:rPr>
          <w:rFonts w:eastAsia="Times New Roman" w:cstheme="minorHAnsi"/>
          <w:kern w:val="0"/>
          <w:sz w:val="24"/>
          <w:szCs w:val="24"/>
          <w:lang w:eastAsia="en-GB"/>
          <w14:ligatures w14:val="none"/>
        </w:rPr>
        <w:t>ed</w:t>
      </w:r>
      <w:r w:rsidR="00F312B5" w:rsidRPr="00706656">
        <w:rPr>
          <w:rFonts w:eastAsia="Times New Roman" w:cstheme="minorHAnsi"/>
          <w:kern w:val="0"/>
          <w:sz w:val="24"/>
          <w:szCs w:val="24"/>
          <w:lang w:eastAsia="en-GB"/>
          <w14:ligatures w14:val="none"/>
        </w:rPr>
        <w:t xml:space="preserve"> and </w:t>
      </w:r>
      <w:r w:rsidR="00383484" w:rsidRPr="00706656">
        <w:rPr>
          <w:rFonts w:eastAsia="Times New Roman" w:cstheme="minorHAnsi"/>
          <w:kern w:val="0"/>
          <w:sz w:val="24"/>
          <w:szCs w:val="24"/>
          <w:lang w:eastAsia="en-GB"/>
          <w14:ligatures w14:val="none"/>
        </w:rPr>
        <w:t>organised</w:t>
      </w:r>
      <w:r w:rsidR="00F312B5" w:rsidRPr="00706656">
        <w:rPr>
          <w:rFonts w:eastAsia="Times New Roman" w:cstheme="minorHAnsi"/>
          <w:kern w:val="0"/>
          <w:sz w:val="24"/>
          <w:szCs w:val="24"/>
          <w:lang w:eastAsia="en-GB"/>
          <w14:ligatures w14:val="none"/>
        </w:rPr>
        <w:t xml:space="preserve"> for analysis through SPSS (IBM, 2022).</w:t>
      </w:r>
      <w:r w:rsidR="0083618E" w:rsidRPr="00706656">
        <w:rPr>
          <w:rFonts w:eastAsia="Times New Roman" w:cstheme="minorHAnsi"/>
          <w:kern w:val="0"/>
          <w:sz w:val="24"/>
          <w:szCs w:val="24"/>
          <w:lang w:eastAsia="en-GB"/>
          <w14:ligatures w14:val="none"/>
        </w:rPr>
        <w:t xml:space="preserve"> </w:t>
      </w:r>
      <w:r w:rsidR="00087A98">
        <w:rPr>
          <w:rFonts w:eastAsia="Times New Roman" w:cstheme="minorHAnsi"/>
          <w:kern w:val="0"/>
          <w:sz w:val="24"/>
          <w:szCs w:val="24"/>
          <w:lang w:eastAsia="en-GB"/>
          <w14:ligatures w14:val="none"/>
        </w:rPr>
        <w:t>D</w:t>
      </w:r>
      <w:r w:rsidR="0083618E" w:rsidRPr="00DC44A8">
        <w:rPr>
          <w:rFonts w:eastAsia="Times New Roman" w:cstheme="minorHAnsi"/>
          <w:kern w:val="0"/>
          <w:sz w:val="24"/>
          <w:szCs w:val="24"/>
          <w:lang w:eastAsia="en-GB"/>
          <w14:ligatures w14:val="none"/>
        </w:rPr>
        <w:t>escriptive statistics will be analysed to ascertain</w:t>
      </w:r>
      <w:r w:rsidR="009758ED">
        <w:rPr>
          <w:rFonts w:eastAsia="Times New Roman" w:cstheme="minorHAnsi"/>
          <w:kern w:val="0"/>
          <w:sz w:val="24"/>
          <w:szCs w:val="24"/>
          <w:lang w:eastAsia="en-GB"/>
          <w14:ligatures w14:val="none"/>
        </w:rPr>
        <w:t xml:space="preserve"> the mean and standard deviation of what are the underlying determinants </w:t>
      </w:r>
      <w:r w:rsidR="0083618E" w:rsidRPr="00DC44A8">
        <w:rPr>
          <w:rFonts w:eastAsia="Times New Roman" w:cstheme="minorHAnsi"/>
          <w:kern w:val="0"/>
          <w:sz w:val="24"/>
          <w:szCs w:val="24"/>
          <w:lang w:eastAsia="en-GB"/>
          <w14:ligatures w14:val="none"/>
        </w:rPr>
        <w:t>of food sustainability</w:t>
      </w:r>
      <w:r w:rsidR="009758ED">
        <w:rPr>
          <w:rFonts w:eastAsia="Times New Roman" w:cstheme="minorHAnsi"/>
          <w:kern w:val="0"/>
          <w:sz w:val="24"/>
          <w:szCs w:val="24"/>
          <w:lang w:eastAsia="en-GB"/>
          <w14:ligatures w14:val="none"/>
        </w:rPr>
        <w:t xml:space="preserve">. Additionally, </w:t>
      </w:r>
      <w:proofErr w:type="gramStart"/>
      <w:r w:rsidR="009758ED">
        <w:rPr>
          <w:rFonts w:eastAsia="Times New Roman" w:cstheme="minorHAnsi"/>
          <w:kern w:val="0"/>
          <w:sz w:val="24"/>
          <w:szCs w:val="24"/>
          <w:lang w:eastAsia="en-GB"/>
          <w14:ligatures w14:val="none"/>
        </w:rPr>
        <w:t>one-way</w:t>
      </w:r>
      <w:proofErr w:type="gramEnd"/>
      <w:r w:rsidR="009758ED">
        <w:rPr>
          <w:rFonts w:eastAsia="Times New Roman" w:cstheme="minorHAnsi"/>
          <w:kern w:val="0"/>
          <w:sz w:val="24"/>
          <w:szCs w:val="24"/>
          <w:lang w:eastAsia="en-GB"/>
          <w14:ligatures w14:val="none"/>
        </w:rPr>
        <w:t xml:space="preserve"> and two-way ANOVA tests will be completed to analyse the differences between groups of people, age and BMI. The results should provide valuable insights into the </w:t>
      </w:r>
      <w:r w:rsidR="0083618E" w:rsidRPr="00DC44A8">
        <w:rPr>
          <w:rFonts w:eastAsia="Times New Roman" w:cstheme="minorHAnsi"/>
          <w:kern w:val="0"/>
          <w:sz w:val="24"/>
          <w:szCs w:val="24"/>
          <w:lang w:eastAsia="en-GB"/>
          <w14:ligatures w14:val="none"/>
        </w:rPr>
        <w:t xml:space="preserve">relationships of the </w:t>
      </w:r>
      <w:r w:rsidR="009758ED">
        <w:rPr>
          <w:rFonts w:eastAsia="Times New Roman" w:cstheme="minorHAnsi"/>
          <w:kern w:val="0"/>
          <w:sz w:val="24"/>
          <w:szCs w:val="24"/>
          <w:lang w:eastAsia="en-GB"/>
          <w14:ligatures w14:val="none"/>
        </w:rPr>
        <w:t xml:space="preserve">food choice </w:t>
      </w:r>
      <w:r w:rsidR="0083618E" w:rsidRPr="00DC44A8">
        <w:rPr>
          <w:rFonts w:eastAsia="Times New Roman" w:cstheme="minorHAnsi"/>
          <w:kern w:val="0"/>
          <w:sz w:val="24"/>
          <w:szCs w:val="24"/>
          <w:lang w:eastAsia="en-GB"/>
          <w14:ligatures w14:val="none"/>
        </w:rPr>
        <w:t xml:space="preserve">motives when compared alongside </w:t>
      </w:r>
      <w:r w:rsidR="009758ED">
        <w:rPr>
          <w:rFonts w:eastAsia="Times New Roman" w:cstheme="minorHAnsi"/>
          <w:kern w:val="0"/>
          <w:sz w:val="24"/>
          <w:szCs w:val="24"/>
          <w:lang w:eastAsia="en-GB"/>
          <w14:ligatures w14:val="none"/>
        </w:rPr>
        <w:t>socio-</w:t>
      </w:r>
      <w:r w:rsidR="009758ED" w:rsidRPr="00DC44A8">
        <w:rPr>
          <w:rFonts w:eastAsia="Times New Roman" w:cstheme="minorHAnsi"/>
          <w:kern w:val="0"/>
          <w:sz w:val="24"/>
          <w:szCs w:val="24"/>
          <w:lang w:eastAsia="en-GB"/>
          <w14:ligatures w14:val="none"/>
        </w:rPr>
        <w:t>demographi</w:t>
      </w:r>
      <w:r w:rsidR="009758ED">
        <w:rPr>
          <w:rFonts w:eastAsia="Times New Roman" w:cstheme="minorHAnsi"/>
          <w:kern w:val="0"/>
          <w:sz w:val="24"/>
          <w:szCs w:val="24"/>
          <w:lang w:eastAsia="en-GB"/>
          <w14:ligatures w14:val="none"/>
        </w:rPr>
        <w:t>c data.</w:t>
      </w:r>
    </w:p>
    <w:p w14:paraId="0066B32B" w14:textId="77777777" w:rsidR="009758ED" w:rsidRPr="00706656" w:rsidRDefault="009758ED">
      <w:pPr>
        <w:rPr>
          <w:rFonts w:eastAsia="Times New Roman" w:cstheme="minorHAnsi"/>
          <w:kern w:val="0"/>
          <w:sz w:val="24"/>
          <w:szCs w:val="24"/>
          <w:lang w:eastAsia="en-GB"/>
          <w14:ligatures w14:val="none"/>
        </w:rPr>
      </w:pPr>
    </w:p>
    <w:p w14:paraId="4D6D745C" w14:textId="000232AB" w:rsidR="00B609A5" w:rsidRPr="008B55FA" w:rsidRDefault="00B609A5">
      <w:pPr>
        <w:rPr>
          <w:rFonts w:eastAsia="Times New Roman" w:cstheme="minorHAnsi"/>
          <w:kern w:val="0"/>
          <w:sz w:val="24"/>
          <w:szCs w:val="24"/>
          <w:u w:val="single"/>
          <w:lang w:eastAsia="en-GB"/>
          <w14:ligatures w14:val="none"/>
        </w:rPr>
      </w:pPr>
      <w:r w:rsidRPr="008B55FA">
        <w:rPr>
          <w:rFonts w:eastAsia="Times New Roman" w:cstheme="minorHAnsi"/>
          <w:kern w:val="0"/>
          <w:sz w:val="24"/>
          <w:szCs w:val="24"/>
          <w:u w:val="single"/>
          <w:lang w:eastAsia="en-GB"/>
          <w14:ligatures w14:val="none"/>
        </w:rPr>
        <w:t>C</w:t>
      </w:r>
      <w:r w:rsidR="008B55FA" w:rsidRPr="008B55FA">
        <w:rPr>
          <w:rFonts w:eastAsia="Times New Roman" w:cstheme="minorHAnsi"/>
          <w:kern w:val="0"/>
          <w:sz w:val="24"/>
          <w:szCs w:val="24"/>
          <w:u w:val="single"/>
          <w:lang w:eastAsia="en-GB"/>
          <w14:ligatures w14:val="none"/>
        </w:rPr>
        <w:t>onclusion</w:t>
      </w:r>
    </w:p>
    <w:p w14:paraId="03478BBF" w14:textId="6B990394" w:rsidR="00B609A5" w:rsidRPr="00706656" w:rsidRDefault="00DB0A85">
      <w:pPr>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 xml:space="preserve">Faced with the current scientific recommendations that globally, populations must change the choice of foods to negate the upward trajectory of GHGE which are known causes of climate change. </w:t>
      </w:r>
      <w:r w:rsidR="00B609A5" w:rsidRPr="00706656">
        <w:rPr>
          <w:rFonts w:eastAsia="Times New Roman" w:cstheme="minorHAnsi"/>
          <w:kern w:val="0"/>
          <w:sz w:val="24"/>
          <w:szCs w:val="24"/>
          <w:lang w:eastAsia="en-GB"/>
          <w14:ligatures w14:val="none"/>
        </w:rPr>
        <w:t>T</w:t>
      </w:r>
      <w:r w:rsidR="00DC44A8">
        <w:rPr>
          <w:rFonts w:eastAsia="Times New Roman" w:cstheme="minorHAnsi"/>
          <w:kern w:val="0"/>
          <w:sz w:val="24"/>
          <w:szCs w:val="24"/>
          <w:lang w:eastAsia="en-GB"/>
          <w14:ligatures w14:val="none"/>
        </w:rPr>
        <w:t xml:space="preserve">he hope is to </w:t>
      </w:r>
      <w:r w:rsidR="00B609A5" w:rsidRPr="00706656">
        <w:rPr>
          <w:rFonts w:eastAsia="Times New Roman" w:cstheme="minorHAnsi"/>
          <w:kern w:val="0"/>
          <w:sz w:val="24"/>
          <w:szCs w:val="24"/>
          <w:lang w:eastAsia="en-GB"/>
          <w14:ligatures w14:val="none"/>
        </w:rPr>
        <w:t>recognise the causal relationship</w:t>
      </w:r>
      <w:r w:rsidR="00DC44A8">
        <w:rPr>
          <w:rFonts w:eastAsia="Times New Roman" w:cstheme="minorHAnsi"/>
          <w:kern w:val="0"/>
          <w:sz w:val="24"/>
          <w:szCs w:val="24"/>
          <w:lang w:eastAsia="en-GB"/>
          <w14:ligatures w14:val="none"/>
        </w:rPr>
        <w:t>s</w:t>
      </w:r>
      <w:r w:rsidR="00B609A5" w:rsidRPr="00706656">
        <w:rPr>
          <w:rFonts w:eastAsia="Times New Roman" w:cstheme="minorHAnsi"/>
          <w:kern w:val="0"/>
          <w:sz w:val="24"/>
          <w:szCs w:val="24"/>
          <w:lang w:eastAsia="en-GB"/>
          <w14:ligatures w14:val="none"/>
        </w:rPr>
        <w:t xml:space="preserve"> of what </w:t>
      </w:r>
      <w:r w:rsidR="00DC44A8" w:rsidRPr="00706656">
        <w:rPr>
          <w:rFonts w:eastAsia="Times New Roman" w:cstheme="minorHAnsi"/>
          <w:kern w:val="0"/>
          <w:sz w:val="24"/>
          <w:szCs w:val="24"/>
          <w:lang w:eastAsia="en-GB"/>
          <w14:ligatures w14:val="none"/>
        </w:rPr>
        <w:t>individuals</w:t>
      </w:r>
      <w:r w:rsidR="00DC44A8">
        <w:rPr>
          <w:rFonts w:eastAsia="Times New Roman" w:cstheme="minorHAnsi"/>
          <w:kern w:val="0"/>
          <w:sz w:val="24"/>
          <w:szCs w:val="24"/>
          <w:lang w:eastAsia="en-GB"/>
          <w14:ligatures w14:val="none"/>
        </w:rPr>
        <w:t xml:space="preserve">/consumers </w:t>
      </w:r>
      <w:r w:rsidR="00B609A5" w:rsidRPr="00706656">
        <w:rPr>
          <w:rFonts w:eastAsia="Times New Roman" w:cstheme="minorHAnsi"/>
          <w:kern w:val="0"/>
          <w:sz w:val="24"/>
          <w:szCs w:val="24"/>
          <w:lang w:eastAsia="en-GB"/>
          <w14:ligatures w14:val="none"/>
        </w:rPr>
        <w:t xml:space="preserve">know about a sustainable diet, how </w:t>
      </w:r>
      <w:r w:rsidR="00522E05">
        <w:rPr>
          <w:rFonts w:eastAsia="Times New Roman" w:cstheme="minorHAnsi"/>
          <w:kern w:val="0"/>
          <w:sz w:val="24"/>
          <w:szCs w:val="24"/>
          <w:lang w:eastAsia="en-GB"/>
          <w14:ligatures w14:val="none"/>
        </w:rPr>
        <w:t xml:space="preserve">their </w:t>
      </w:r>
      <w:r w:rsidR="00B609A5" w:rsidRPr="00706656">
        <w:rPr>
          <w:rFonts w:eastAsia="Times New Roman" w:cstheme="minorHAnsi"/>
          <w:kern w:val="0"/>
          <w:sz w:val="24"/>
          <w:szCs w:val="24"/>
          <w:lang w:eastAsia="en-GB"/>
          <w14:ligatures w14:val="none"/>
        </w:rPr>
        <w:t>food affects our environment</w:t>
      </w:r>
      <w:r w:rsidR="009426E3">
        <w:rPr>
          <w:rFonts w:eastAsia="Times New Roman" w:cstheme="minorHAnsi"/>
          <w:kern w:val="0"/>
          <w:sz w:val="24"/>
          <w:szCs w:val="24"/>
          <w:lang w:eastAsia="en-GB"/>
          <w14:ligatures w14:val="none"/>
        </w:rPr>
        <w:t xml:space="preserve"> </w:t>
      </w:r>
      <w:r w:rsidR="00B609A5" w:rsidRPr="00706656">
        <w:rPr>
          <w:rFonts w:eastAsia="Times New Roman" w:cstheme="minorHAnsi"/>
          <w:kern w:val="0"/>
          <w:sz w:val="24"/>
          <w:szCs w:val="24"/>
          <w:lang w:eastAsia="en-GB"/>
          <w14:ligatures w14:val="none"/>
        </w:rPr>
        <w:t xml:space="preserve">along </w:t>
      </w:r>
      <w:r w:rsidR="00522E05">
        <w:rPr>
          <w:rFonts w:eastAsia="Times New Roman" w:cstheme="minorHAnsi"/>
          <w:kern w:val="0"/>
          <w:sz w:val="24"/>
          <w:szCs w:val="24"/>
          <w:lang w:eastAsia="en-GB"/>
          <w14:ligatures w14:val="none"/>
        </w:rPr>
        <w:t xml:space="preserve">by </w:t>
      </w:r>
      <w:r w:rsidR="00B609A5" w:rsidRPr="00706656">
        <w:rPr>
          <w:rFonts w:eastAsia="Times New Roman" w:cstheme="minorHAnsi"/>
          <w:kern w:val="0"/>
          <w:sz w:val="24"/>
          <w:szCs w:val="24"/>
          <w:lang w:eastAsia="en-GB"/>
          <w14:ligatures w14:val="none"/>
        </w:rPr>
        <w:t>examining food choice</w:t>
      </w:r>
      <w:r w:rsidR="009426E3">
        <w:rPr>
          <w:rFonts w:eastAsia="Times New Roman" w:cstheme="minorHAnsi"/>
          <w:kern w:val="0"/>
          <w:sz w:val="24"/>
          <w:szCs w:val="24"/>
          <w:lang w:eastAsia="en-GB"/>
          <w14:ligatures w14:val="none"/>
        </w:rPr>
        <w:t>,</w:t>
      </w:r>
      <w:r w:rsidR="00B609A5" w:rsidRPr="00706656">
        <w:rPr>
          <w:rFonts w:eastAsia="Times New Roman" w:cstheme="minorHAnsi"/>
          <w:kern w:val="0"/>
          <w:sz w:val="24"/>
          <w:szCs w:val="24"/>
          <w:lang w:eastAsia="en-GB"/>
          <w14:ligatures w14:val="none"/>
        </w:rPr>
        <w:t xml:space="preserve"> </w:t>
      </w:r>
      <w:r w:rsidR="00522E05">
        <w:rPr>
          <w:rFonts w:eastAsia="Times New Roman" w:cstheme="minorHAnsi"/>
          <w:kern w:val="0"/>
          <w:sz w:val="24"/>
          <w:szCs w:val="24"/>
          <w:lang w:eastAsia="en-GB"/>
          <w14:ligatures w14:val="none"/>
        </w:rPr>
        <w:t xml:space="preserve">and willingness to change. This information </w:t>
      </w:r>
      <w:r w:rsidR="00B609A5" w:rsidRPr="00706656">
        <w:rPr>
          <w:rFonts w:eastAsia="Times New Roman" w:cstheme="minorHAnsi"/>
          <w:kern w:val="0"/>
          <w:sz w:val="24"/>
          <w:szCs w:val="24"/>
          <w:lang w:eastAsia="en-GB"/>
          <w14:ligatures w14:val="none"/>
        </w:rPr>
        <w:t xml:space="preserve">is essential to developing actions that can improve the food choice of individuals to consume sustainable healthy diets. </w:t>
      </w:r>
    </w:p>
    <w:p w14:paraId="28230BEB" w14:textId="77777777" w:rsidR="00DB009C" w:rsidRPr="00706656" w:rsidRDefault="00DB009C" w:rsidP="00DB009C">
      <w:pPr>
        <w:rPr>
          <w:rFonts w:cstheme="minorHAnsi"/>
          <w:sz w:val="24"/>
          <w:szCs w:val="24"/>
        </w:rPr>
      </w:pPr>
    </w:p>
    <w:p w14:paraId="3BA63765" w14:textId="2612EFE3" w:rsidR="00446B49" w:rsidRPr="00706656" w:rsidRDefault="008B55FA" w:rsidP="00DB009C">
      <w:pPr>
        <w:rPr>
          <w:rFonts w:cstheme="minorHAnsi"/>
          <w:sz w:val="24"/>
          <w:szCs w:val="24"/>
        </w:rPr>
      </w:pPr>
      <w:r>
        <w:rPr>
          <w:rFonts w:cstheme="minorHAnsi"/>
          <w:sz w:val="24"/>
          <w:szCs w:val="24"/>
        </w:rPr>
        <w:t>Word Count 15</w:t>
      </w:r>
      <w:r w:rsidR="00930197">
        <w:rPr>
          <w:rFonts w:cstheme="minorHAnsi"/>
          <w:sz w:val="24"/>
          <w:szCs w:val="24"/>
        </w:rPr>
        <w:t>18</w:t>
      </w:r>
    </w:p>
    <w:p w14:paraId="72D61DE6" w14:textId="77777777" w:rsidR="00446B49" w:rsidRPr="00706656" w:rsidRDefault="00446B49" w:rsidP="00DB009C">
      <w:pPr>
        <w:rPr>
          <w:rFonts w:cstheme="minorHAnsi"/>
          <w:sz w:val="24"/>
          <w:szCs w:val="24"/>
        </w:rPr>
      </w:pPr>
    </w:p>
    <w:p w14:paraId="6502C1F7" w14:textId="77777777" w:rsidR="00446B49" w:rsidRPr="00706656" w:rsidRDefault="00446B49" w:rsidP="00DB009C">
      <w:pPr>
        <w:rPr>
          <w:rFonts w:cstheme="minorHAnsi"/>
          <w:sz w:val="24"/>
          <w:szCs w:val="24"/>
        </w:rPr>
      </w:pPr>
    </w:p>
    <w:p w14:paraId="3EBF2AA5" w14:textId="77777777" w:rsidR="00446B49" w:rsidRPr="00706656" w:rsidRDefault="00446B49" w:rsidP="00DB009C">
      <w:pPr>
        <w:rPr>
          <w:rFonts w:cstheme="minorHAnsi"/>
          <w:sz w:val="24"/>
          <w:szCs w:val="24"/>
        </w:rPr>
      </w:pPr>
    </w:p>
    <w:p w14:paraId="4655DB7E" w14:textId="77777777" w:rsidR="00446B49" w:rsidRPr="00706656" w:rsidRDefault="00446B49" w:rsidP="00DB009C">
      <w:pPr>
        <w:rPr>
          <w:rFonts w:cstheme="minorHAnsi"/>
          <w:sz w:val="24"/>
          <w:szCs w:val="24"/>
        </w:rPr>
      </w:pPr>
    </w:p>
    <w:p w14:paraId="2EE97F29" w14:textId="77777777" w:rsidR="00446B49" w:rsidRPr="00706656" w:rsidRDefault="00446B49" w:rsidP="00DB009C">
      <w:pPr>
        <w:rPr>
          <w:rFonts w:cstheme="minorHAnsi"/>
          <w:sz w:val="24"/>
          <w:szCs w:val="24"/>
        </w:rPr>
      </w:pPr>
    </w:p>
    <w:p w14:paraId="3C7913DB" w14:textId="77777777" w:rsidR="00446B49" w:rsidRDefault="00446B49" w:rsidP="00DB009C">
      <w:pPr>
        <w:rPr>
          <w:rFonts w:cstheme="minorHAnsi"/>
          <w:sz w:val="24"/>
          <w:szCs w:val="24"/>
        </w:rPr>
      </w:pPr>
    </w:p>
    <w:p w14:paraId="65F10207" w14:textId="77777777" w:rsidR="0082202E" w:rsidRDefault="0082202E" w:rsidP="00DB009C">
      <w:pPr>
        <w:rPr>
          <w:rFonts w:cstheme="minorHAnsi"/>
          <w:sz w:val="24"/>
          <w:szCs w:val="24"/>
        </w:rPr>
      </w:pPr>
    </w:p>
    <w:p w14:paraId="1F6F7A01" w14:textId="77777777" w:rsidR="00930197" w:rsidRDefault="00930197" w:rsidP="00DB009C">
      <w:pPr>
        <w:rPr>
          <w:rFonts w:cstheme="minorHAnsi"/>
          <w:sz w:val="24"/>
          <w:szCs w:val="24"/>
        </w:rPr>
      </w:pPr>
    </w:p>
    <w:p w14:paraId="595600E3" w14:textId="77777777" w:rsidR="00930197" w:rsidRDefault="00930197" w:rsidP="00DB009C">
      <w:pPr>
        <w:rPr>
          <w:rFonts w:cstheme="minorHAnsi"/>
          <w:sz w:val="24"/>
          <w:szCs w:val="24"/>
        </w:rPr>
      </w:pPr>
    </w:p>
    <w:p w14:paraId="79565ADC" w14:textId="77777777" w:rsidR="0082202E" w:rsidRDefault="0082202E" w:rsidP="00DB009C">
      <w:pPr>
        <w:rPr>
          <w:rFonts w:cstheme="minorHAnsi"/>
          <w:sz w:val="24"/>
          <w:szCs w:val="24"/>
        </w:rPr>
      </w:pPr>
    </w:p>
    <w:p w14:paraId="031404D6" w14:textId="0BFB9579" w:rsidR="00DB009C" w:rsidRPr="00706656" w:rsidRDefault="00446B49" w:rsidP="00DB009C">
      <w:pPr>
        <w:rPr>
          <w:rFonts w:cstheme="minorHAnsi"/>
          <w:sz w:val="24"/>
          <w:szCs w:val="24"/>
        </w:rPr>
      </w:pPr>
      <w:r w:rsidRPr="00706656">
        <w:rPr>
          <w:rFonts w:cstheme="minorHAnsi"/>
          <w:sz w:val="24"/>
          <w:szCs w:val="24"/>
        </w:rPr>
        <w:lastRenderedPageBreak/>
        <w:t>RESEARCH TIMETABLE</w:t>
      </w:r>
    </w:p>
    <w:p w14:paraId="4F081695" w14:textId="1D6B00F5" w:rsidR="00DB009C" w:rsidRPr="00706656" w:rsidRDefault="006C143D" w:rsidP="00DB009C">
      <w:pPr>
        <w:rPr>
          <w:rFonts w:cstheme="minorHAnsi"/>
          <w:sz w:val="24"/>
          <w:szCs w:val="24"/>
        </w:rPr>
      </w:pPr>
      <w:r w:rsidRPr="006C143D">
        <w:rPr>
          <w:rFonts w:cstheme="minorHAnsi"/>
          <w:noProof/>
          <w:sz w:val="24"/>
          <w:szCs w:val="24"/>
        </w:rPr>
        <w:drawing>
          <wp:inline distT="0" distB="0" distL="0" distR="0" wp14:anchorId="2D106649" wp14:editId="27439D74">
            <wp:extent cx="5731510" cy="6699885"/>
            <wp:effectExtent l="0" t="0" r="2540" b="5715"/>
            <wp:docPr id="42623452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234522" name="Picture 1" descr="A paper with text on it&#10;&#10;Description automatically generated"/>
                    <pic:cNvPicPr/>
                  </pic:nvPicPr>
                  <pic:blipFill>
                    <a:blip r:embed="rId7"/>
                    <a:stretch>
                      <a:fillRect/>
                    </a:stretch>
                  </pic:blipFill>
                  <pic:spPr>
                    <a:xfrm>
                      <a:off x="0" y="0"/>
                      <a:ext cx="5731510" cy="6699885"/>
                    </a:xfrm>
                    <a:prstGeom prst="rect">
                      <a:avLst/>
                    </a:prstGeom>
                  </pic:spPr>
                </pic:pic>
              </a:graphicData>
            </a:graphic>
          </wp:inline>
        </w:drawing>
      </w:r>
    </w:p>
    <w:p w14:paraId="4E19F651" w14:textId="77777777" w:rsidR="00DB009C" w:rsidRPr="00706656" w:rsidRDefault="00DB009C" w:rsidP="00DB009C">
      <w:pPr>
        <w:rPr>
          <w:rFonts w:cstheme="minorHAnsi"/>
          <w:sz w:val="24"/>
          <w:szCs w:val="24"/>
        </w:rPr>
      </w:pPr>
    </w:p>
    <w:p w14:paraId="51686D2D" w14:textId="77777777" w:rsidR="00DB009C" w:rsidRPr="00706656" w:rsidRDefault="00DB009C" w:rsidP="00DB009C">
      <w:pPr>
        <w:rPr>
          <w:rFonts w:cstheme="minorHAnsi"/>
          <w:sz w:val="24"/>
          <w:szCs w:val="24"/>
        </w:rPr>
      </w:pPr>
    </w:p>
    <w:p w14:paraId="15C19FE9" w14:textId="77777777" w:rsidR="00446B49" w:rsidRPr="00706656" w:rsidRDefault="00446B49" w:rsidP="00DB009C">
      <w:pPr>
        <w:rPr>
          <w:rFonts w:cstheme="minorHAnsi"/>
          <w:sz w:val="24"/>
          <w:szCs w:val="24"/>
        </w:rPr>
      </w:pPr>
    </w:p>
    <w:p w14:paraId="347A1C99" w14:textId="77777777" w:rsidR="00446B49" w:rsidRPr="00706656" w:rsidRDefault="00446B49" w:rsidP="00DB009C">
      <w:pPr>
        <w:rPr>
          <w:rFonts w:cstheme="minorHAnsi"/>
          <w:sz w:val="24"/>
          <w:szCs w:val="24"/>
        </w:rPr>
      </w:pPr>
    </w:p>
    <w:p w14:paraId="06435BA0" w14:textId="77777777" w:rsidR="00446B49" w:rsidRPr="00706656" w:rsidRDefault="00446B49" w:rsidP="00DB009C">
      <w:pPr>
        <w:rPr>
          <w:rFonts w:cstheme="minorHAnsi"/>
          <w:sz w:val="24"/>
          <w:szCs w:val="24"/>
        </w:rPr>
      </w:pPr>
    </w:p>
    <w:p w14:paraId="71F71FF8" w14:textId="77777777" w:rsidR="00446B49" w:rsidRPr="00706656" w:rsidRDefault="00446B49" w:rsidP="00DB009C">
      <w:pPr>
        <w:rPr>
          <w:rFonts w:cstheme="minorHAnsi"/>
          <w:sz w:val="24"/>
          <w:szCs w:val="24"/>
        </w:rPr>
      </w:pPr>
    </w:p>
    <w:p w14:paraId="7BF6743F" w14:textId="77777777" w:rsidR="00446B49" w:rsidRPr="00706656" w:rsidRDefault="00446B49" w:rsidP="00DB009C">
      <w:pPr>
        <w:rPr>
          <w:rFonts w:cstheme="minorHAnsi"/>
          <w:sz w:val="24"/>
          <w:szCs w:val="24"/>
        </w:rPr>
      </w:pPr>
    </w:p>
    <w:p w14:paraId="324E33A2" w14:textId="2E31469E" w:rsidR="00DB009C" w:rsidRPr="00706656" w:rsidRDefault="00DB009C" w:rsidP="00DB009C">
      <w:pPr>
        <w:rPr>
          <w:rFonts w:cstheme="minorHAnsi"/>
          <w:sz w:val="24"/>
          <w:szCs w:val="24"/>
        </w:rPr>
      </w:pPr>
      <w:r w:rsidRPr="00706656">
        <w:rPr>
          <w:rFonts w:cstheme="minorHAnsi"/>
          <w:sz w:val="24"/>
          <w:szCs w:val="24"/>
        </w:rPr>
        <w:lastRenderedPageBreak/>
        <w:t>APPENDIX 1</w:t>
      </w:r>
    </w:p>
    <w:p w14:paraId="3222BB52" w14:textId="77777777" w:rsidR="00CE058D" w:rsidRPr="00706656" w:rsidRDefault="00A4055A" w:rsidP="00DB009C">
      <w:pPr>
        <w:rPr>
          <w:rFonts w:cstheme="minorHAnsi"/>
          <w:sz w:val="24"/>
          <w:szCs w:val="24"/>
        </w:rPr>
      </w:pPr>
      <w:r w:rsidRPr="00706656">
        <w:rPr>
          <w:rFonts w:cstheme="minorHAnsi"/>
          <w:sz w:val="24"/>
          <w:szCs w:val="24"/>
        </w:rPr>
        <w:t xml:space="preserve">Online Link to Questionnaire: </w:t>
      </w:r>
    </w:p>
    <w:p w14:paraId="413EE84B" w14:textId="41D9F09A" w:rsidR="00DB009C" w:rsidRPr="00706656" w:rsidRDefault="00000000" w:rsidP="00DB009C">
      <w:pPr>
        <w:rPr>
          <w:rFonts w:cstheme="minorHAnsi"/>
          <w:sz w:val="24"/>
          <w:szCs w:val="24"/>
        </w:rPr>
      </w:pPr>
      <w:hyperlink r:id="rId8" w:history="1">
        <w:r w:rsidR="00CE058D" w:rsidRPr="00706656">
          <w:rPr>
            <w:rStyle w:val="Hyperlink"/>
            <w:rFonts w:cstheme="minorHAnsi"/>
            <w:color w:val="auto"/>
            <w:sz w:val="24"/>
            <w:szCs w:val="24"/>
          </w:rPr>
          <w:t>https://forms.office.com/Pages/ResponsePage.aspx?id=-REPTm4EBUWcuNshUjEeIYBrlC7MkLNLmoiZui3yIdNUMkNIR1NaTDQ2U1RNQjZGTzE1SkwyVkJTVy4u</w:t>
        </w:r>
      </w:hyperlink>
    </w:p>
    <w:p w14:paraId="34A43DF9" w14:textId="77777777" w:rsidR="00CE058D" w:rsidRPr="00706656" w:rsidRDefault="00CE058D" w:rsidP="00DB009C">
      <w:pPr>
        <w:rPr>
          <w:rFonts w:cstheme="minorHAnsi"/>
          <w:sz w:val="24"/>
          <w:szCs w:val="24"/>
        </w:rPr>
      </w:pPr>
    </w:p>
    <w:p w14:paraId="6FEB61B3" w14:textId="2DD4B9AB" w:rsidR="00A4055A" w:rsidRPr="00706656" w:rsidRDefault="00A4055A" w:rsidP="00DB009C">
      <w:pPr>
        <w:rPr>
          <w:rFonts w:cstheme="minorHAnsi"/>
          <w:sz w:val="24"/>
          <w:szCs w:val="24"/>
        </w:rPr>
      </w:pPr>
      <w:r w:rsidRPr="00706656">
        <w:rPr>
          <w:rFonts w:cstheme="minorHAnsi"/>
          <w:sz w:val="24"/>
          <w:szCs w:val="24"/>
        </w:rPr>
        <w:lastRenderedPageBreak/>
        <w:t>Questionnaire (pg1)</w:t>
      </w:r>
      <w:r w:rsidRPr="00706656">
        <w:rPr>
          <w:rFonts w:cstheme="minorHAnsi"/>
          <w:noProof/>
          <w:sz w:val="24"/>
          <w:szCs w:val="24"/>
        </w:rPr>
        <w:drawing>
          <wp:inline distT="0" distB="0" distL="0" distR="0" wp14:anchorId="13231FC4" wp14:editId="458656E1">
            <wp:extent cx="5686425" cy="7934325"/>
            <wp:effectExtent l="0" t="0" r="9525" b="9525"/>
            <wp:docPr id="1066151758" name="Picture 1"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151758" name="Picture 1" descr="A questionnaire with a question mark&#10;&#10;Description automatically generated"/>
                    <pic:cNvPicPr/>
                  </pic:nvPicPr>
                  <pic:blipFill>
                    <a:blip r:embed="rId9"/>
                    <a:stretch>
                      <a:fillRect/>
                    </a:stretch>
                  </pic:blipFill>
                  <pic:spPr>
                    <a:xfrm>
                      <a:off x="0" y="0"/>
                      <a:ext cx="5686425" cy="7934325"/>
                    </a:xfrm>
                    <a:prstGeom prst="rect">
                      <a:avLst/>
                    </a:prstGeom>
                  </pic:spPr>
                </pic:pic>
              </a:graphicData>
            </a:graphic>
          </wp:inline>
        </w:drawing>
      </w:r>
    </w:p>
    <w:p w14:paraId="3DE9E2F8" w14:textId="77777777" w:rsidR="00CE058D" w:rsidRPr="00706656" w:rsidRDefault="00CE058D" w:rsidP="00A4055A">
      <w:pPr>
        <w:rPr>
          <w:rFonts w:cstheme="minorHAnsi"/>
          <w:sz w:val="24"/>
          <w:szCs w:val="24"/>
        </w:rPr>
      </w:pPr>
    </w:p>
    <w:p w14:paraId="50D6D9A6" w14:textId="77777777" w:rsidR="00CE058D" w:rsidRPr="00706656" w:rsidRDefault="00CE058D" w:rsidP="00A4055A">
      <w:pPr>
        <w:rPr>
          <w:rFonts w:cstheme="minorHAnsi"/>
          <w:sz w:val="24"/>
          <w:szCs w:val="24"/>
        </w:rPr>
      </w:pPr>
    </w:p>
    <w:p w14:paraId="5A3F5886" w14:textId="77777777" w:rsidR="008219B0" w:rsidRDefault="008219B0" w:rsidP="00A4055A">
      <w:pPr>
        <w:rPr>
          <w:rFonts w:cstheme="minorHAnsi"/>
          <w:sz w:val="24"/>
          <w:szCs w:val="24"/>
        </w:rPr>
      </w:pPr>
    </w:p>
    <w:p w14:paraId="333C18C0" w14:textId="36970248" w:rsidR="00A4055A" w:rsidRPr="00706656" w:rsidRDefault="00A4055A" w:rsidP="00A4055A">
      <w:pPr>
        <w:rPr>
          <w:rFonts w:cstheme="minorHAnsi"/>
          <w:sz w:val="24"/>
          <w:szCs w:val="24"/>
        </w:rPr>
      </w:pPr>
      <w:r w:rsidRPr="00706656">
        <w:rPr>
          <w:rFonts w:cstheme="minorHAnsi"/>
          <w:sz w:val="24"/>
          <w:szCs w:val="24"/>
        </w:rPr>
        <w:lastRenderedPageBreak/>
        <w:t>Questionnaire (pg2)</w:t>
      </w:r>
    </w:p>
    <w:p w14:paraId="19B36961" w14:textId="77777777" w:rsidR="00A4055A" w:rsidRPr="00706656" w:rsidRDefault="00A4055A" w:rsidP="00DB009C">
      <w:pPr>
        <w:rPr>
          <w:rFonts w:cstheme="minorHAnsi"/>
          <w:sz w:val="24"/>
          <w:szCs w:val="24"/>
        </w:rPr>
      </w:pPr>
    </w:p>
    <w:p w14:paraId="7B59D87D" w14:textId="4DF534BF" w:rsidR="00A4055A" w:rsidRPr="00706656" w:rsidRDefault="00A4055A" w:rsidP="00DB009C">
      <w:pPr>
        <w:rPr>
          <w:rFonts w:cstheme="minorHAnsi"/>
          <w:sz w:val="24"/>
          <w:szCs w:val="24"/>
        </w:rPr>
      </w:pPr>
      <w:r w:rsidRPr="00706656">
        <w:rPr>
          <w:rFonts w:cstheme="minorHAnsi"/>
          <w:noProof/>
          <w:sz w:val="24"/>
          <w:szCs w:val="24"/>
        </w:rPr>
        <w:drawing>
          <wp:inline distT="0" distB="0" distL="0" distR="0" wp14:anchorId="52F55AE7" wp14:editId="79EDACAF">
            <wp:extent cx="5731510" cy="5645785"/>
            <wp:effectExtent l="0" t="0" r="2540" b="0"/>
            <wp:docPr id="1359425040" name="Picture 1" descr="A food intake for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425040" name="Picture 1" descr="A food intake form with text&#10;&#10;Description automatically generated"/>
                    <pic:cNvPicPr/>
                  </pic:nvPicPr>
                  <pic:blipFill>
                    <a:blip r:embed="rId10"/>
                    <a:stretch>
                      <a:fillRect/>
                    </a:stretch>
                  </pic:blipFill>
                  <pic:spPr>
                    <a:xfrm>
                      <a:off x="0" y="0"/>
                      <a:ext cx="5731510" cy="5645785"/>
                    </a:xfrm>
                    <a:prstGeom prst="rect">
                      <a:avLst/>
                    </a:prstGeom>
                  </pic:spPr>
                </pic:pic>
              </a:graphicData>
            </a:graphic>
          </wp:inline>
        </w:drawing>
      </w:r>
    </w:p>
    <w:p w14:paraId="7D0896ED" w14:textId="77777777" w:rsidR="00A4055A" w:rsidRPr="00706656" w:rsidRDefault="00A4055A" w:rsidP="00A4055A">
      <w:pPr>
        <w:rPr>
          <w:rFonts w:cstheme="minorHAnsi"/>
          <w:sz w:val="24"/>
          <w:szCs w:val="24"/>
        </w:rPr>
      </w:pPr>
    </w:p>
    <w:p w14:paraId="1BF733DB" w14:textId="77777777" w:rsidR="00A4055A" w:rsidRPr="00706656" w:rsidRDefault="00A4055A" w:rsidP="00A4055A">
      <w:pPr>
        <w:rPr>
          <w:rFonts w:cstheme="minorHAnsi"/>
          <w:sz w:val="24"/>
          <w:szCs w:val="24"/>
        </w:rPr>
      </w:pPr>
    </w:p>
    <w:p w14:paraId="4354F5ED" w14:textId="77777777" w:rsidR="00A4055A" w:rsidRPr="00706656" w:rsidRDefault="00A4055A" w:rsidP="00A4055A">
      <w:pPr>
        <w:rPr>
          <w:rFonts w:cstheme="minorHAnsi"/>
          <w:sz w:val="24"/>
          <w:szCs w:val="24"/>
        </w:rPr>
      </w:pPr>
    </w:p>
    <w:p w14:paraId="0CBE1C80" w14:textId="77777777" w:rsidR="00A4055A" w:rsidRPr="00706656" w:rsidRDefault="00A4055A" w:rsidP="00A4055A">
      <w:pPr>
        <w:rPr>
          <w:rFonts w:cstheme="minorHAnsi"/>
          <w:sz w:val="24"/>
          <w:szCs w:val="24"/>
        </w:rPr>
      </w:pPr>
    </w:p>
    <w:p w14:paraId="6F961314" w14:textId="77777777" w:rsidR="00A4055A" w:rsidRPr="00706656" w:rsidRDefault="00A4055A" w:rsidP="00A4055A">
      <w:pPr>
        <w:rPr>
          <w:rFonts w:cstheme="minorHAnsi"/>
          <w:sz w:val="24"/>
          <w:szCs w:val="24"/>
        </w:rPr>
      </w:pPr>
    </w:p>
    <w:p w14:paraId="6359F5B9" w14:textId="77777777" w:rsidR="00A4055A" w:rsidRPr="00706656" w:rsidRDefault="00A4055A" w:rsidP="00A4055A">
      <w:pPr>
        <w:rPr>
          <w:rFonts w:cstheme="minorHAnsi"/>
          <w:sz w:val="24"/>
          <w:szCs w:val="24"/>
        </w:rPr>
      </w:pPr>
    </w:p>
    <w:p w14:paraId="359EDC58" w14:textId="77777777" w:rsidR="00A4055A" w:rsidRPr="00706656" w:rsidRDefault="00A4055A" w:rsidP="00A4055A">
      <w:pPr>
        <w:rPr>
          <w:rFonts w:cstheme="minorHAnsi"/>
          <w:sz w:val="24"/>
          <w:szCs w:val="24"/>
        </w:rPr>
      </w:pPr>
    </w:p>
    <w:p w14:paraId="52DF48C1" w14:textId="77777777" w:rsidR="00A4055A" w:rsidRPr="00706656" w:rsidRDefault="00A4055A" w:rsidP="00A4055A">
      <w:pPr>
        <w:rPr>
          <w:rFonts w:cstheme="minorHAnsi"/>
          <w:sz w:val="24"/>
          <w:szCs w:val="24"/>
        </w:rPr>
      </w:pPr>
    </w:p>
    <w:p w14:paraId="24276B13" w14:textId="77777777" w:rsidR="008219B0" w:rsidRDefault="008219B0" w:rsidP="00A4055A">
      <w:pPr>
        <w:rPr>
          <w:rFonts w:cstheme="minorHAnsi"/>
          <w:sz w:val="24"/>
          <w:szCs w:val="24"/>
        </w:rPr>
      </w:pPr>
    </w:p>
    <w:p w14:paraId="7F7D7191" w14:textId="4B33FAC0" w:rsidR="00A4055A" w:rsidRPr="00706656" w:rsidRDefault="00A4055A" w:rsidP="00A4055A">
      <w:pPr>
        <w:rPr>
          <w:rFonts w:cstheme="minorHAnsi"/>
          <w:sz w:val="24"/>
          <w:szCs w:val="24"/>
        </w:rPr>
      </w:pPr>
      <w:r w:rsidRPr="00706656">
        <w:rPr>
          <w:rFonts w:cstheme="minorHAnsi"/>
          <w:sz w:val="24"/>
          <w:szCs w:val="24"/>
        </w:rPr>
        <w:lastRenderedPageBreak/>
        <w:t>Questionnaire (pg3)</w:t>
      </w:r>
    </w:p>
    <w:p w14:paraId="517D53FF" w14:textId="77777777" w:rsidR="00A4055A" w:rsidRPr="00706656" w:rsidRDefault="00A4055A" w:rsidP="00A4055A">
      <w:pPr>
        <w:rPr>
          <w:rFonts w:cstheme="minorHAnsi"/>
          <w:sz w:val="24"/>
          <w:szCs w:val="24"/>
        </w:rPr>
      </w:pPr>
    </w:p>
    <w:p w14:paraId="01A1BF03" w14:textId="24649A1B" w:rsidR="00A4055A" w:rsidRPr="00706656" w:rsidRDefault="00A4055A" w:rsidP="00A4055A">
      <w:pPr>
        <w:rPr>
          <w:rFonts w:cstheme="minorHAnsi"/>
          <w:sz w:val="24"/>
          <w:szCs w:val="24"/>
        </w:rPr>
      </w:pPr>
      <w:r w:rsidRPr="00706656">
        <w:rPr>
          <w:rFonts w:cstheme="minorHAnsi"/>
          <w:noProof/>
          <w:sz w:val="24"/>
          <w:szCs w:val="24"/>
        </w:rPr>
        <w:drawing>
          <wp:inline distT="0" distB="0" distL="0" distR="0" wp14:anchorId="4278C0F2" wp14:editId="03213E6B">
            <wp:extent cx="5731510" cy="4959350"/>
            <wp:effectExtent l="0" t="0" r="2540" b="0"/>
            <wp:docPr id="1359849001" name="Picture 1" descr="A survey form with black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849001" name="Picture 1" descr="A survey form with black squares&#10;&#10;Description automatically generated with medium confidence"/>
                    <pic:cNvPicPr/>
                  </pic:nvPicPr>
                  <pic:blipFill>
                    <a:blip r:embed="rId11"/>
                    <a:stretch>
                      <a:fillRect/>
                    </a:stretch>
                  </pic:blipFill>
                  <pic:spPr>
                    <a:xfrm>
                      <a:off x="0" y="0"/>
                      <a:ext cx="5731510" cy="4959350"/>
                    </a:xfrm>
                    <a:prstGeom prst="rect">
                      <a:avLst/>
                    </a:prstGeom>
                  </pic:spPr>
                </pic:pic>
              </a:graphicData>
            </a:graphic>
          </wp:inline>
        </w:drawing>
      </w:r>
    </w:p>
    <w:p w14:paraId="7C8588A8" w14:textId="77777777" w:rsidR="00A4055A" w:rsidRPr="00706656" w:rsidRDefault="00A4055A" w:rsidP="00A4055A">
      <w:pPr>
        <w:rPr>
          <w:rFonts w:cstheme="minorHAnsi"/>
          <w:sz w:val="24"/>
          <w:szCs w:val="24"/>
        </w:rPr>
      </w:pPr>
    </w:p>
    <w:p w14:paraId="7232EF60" w14:textId="77777777" w:rsidR="00A4055A" w:rsidRPr="00706656" w:rsidRDefault="00A4055A" w:rsidP="00A4055A">
      <w:pPr>
        <w:rPr>
          <w:rFonts w:cstheme="minorHAnsi"/>
          <w:sz w:val="24"/>
          <w:szCs w:val="24"/>
        </w:rPr>
      </w:pPr>
    </w:p>
    <w:p w14:paraId="18342577" w14:textId="77777777" w:rsidR="00A4055A" w:rsidRPr="00706656" w:rsidRDefault="00A4055A" w:rsidP="00A4055A">
      <w:pPr>
        <w:rPr>
          <w:rFonts w:cstheme="minorHAnsi"/>
          <w:sz w:val="24"/>
          <w:szCs w:val="24"/>
        </w:rPr>
      </w:pPr>
    </w:p>
    <w:p w14:paraId="18528AB2" w14:textId="77777777" w:rsidR="00A4055A" w:rsidRPr="00706656" w:rsidRDefault="00A4055A" w:rsidP="00A4055A">
      <w:pPr>
        <w:rPr>
          <w:rFonts w:cstheme="minorHAnsi"/>
          <w:sz w:val="24"/>
          <w:szCs w:val="24"/>
        </w:rPr>
      </w:pPr>
    </w:p>
    <w:p w14:paraId="52612D71" w14:textId="77777777" w:rsidR="00A4055A" w:rsidRPr="00706656" w:rsidRDefault="00A4055A" w:rsidP="00A4055A">
      <w:pPr>
        <w:rPr>
          <w:rFonts w:cstheme="minorHAnsi"/>
          <w:sz w:val="24"/>
          <w:szCs w:val="24"/>
        </w:rPr>
      </w:pPr>
    </w:p>
    <w:p w14:paraId="64046DA8" w14:textId="77777777" w:rsidR="00A4055A" w:rsidRPr="00706656" w:rsidRDefault="00A4055A" w:rsidP="00A4055A">
      <w:pPr>
        <w:rPr>
          <w:rFonts w:cstheme="minorHAnsi"/>
          <w:sz w:val="24"/>
          <w:szCs w:val="24"/>
        </w:rPr>
      </w:pPr>
    </w:p>
    <w:p w14:paraId="3F2219AA" w14:textId="77777777" w:rsidR="00A4055A" w:rsidRPr="00706656" w:rsidRDefault="00A4055A" w:rsidP="00A4055A">
      <w:pPr>
        <w:rPr>
          <w:rFonts w:cstheme="minorHAnsi"/>
          <w:sz w:val="24"/>
          <w:szCs w:val="24"/>
        </w:rPr>
      </w:pPr>
    </w:p>
    <w:p w14:paraId="0A32AE93" w14:textId="77777777" w:rsidR="00A4055A" w:rsidRPr="00706656" w:rsidRDefault="00A4055A" w:rsidP="00A4055A">
      <w:pPr>
        <w:rPr>
          <w:rFonts w:cstheme="minorHAnsi"/>
          <w:sz w:val="24"/>
          <w:szCs w:val="24"/>
        </w:rPr>
      </w:pPr>
    </w:p>
    <w:p w14:paraId="5A9D90F2" w14:textId="77777777" w:rsidR="00A4055A" w:rsidRPr="00706656" w:rsidRDefault="00A4055A" w:rsidP="00A4055A">
      <w:pPr>
        <w:rPr>
          <w:rFonts w:cstheme="minorHAnsi"/>
          <w:sz w:val="24"/>
          <w:szCs w:val="24"/>
        </w:rPr>
      </w:pPr>
    </w:p>
    <w:p w14:paraId="326EB318" w14:textId="77777777" w:rsidR="00A4055A" w:rsidRPr="00706656" w:rsidRDefault="00A4055A" w:rsidP="00A4055A">
      <w:pPr>
        <w:rPr>
          <w:rFonts w:cstheme="minorHAnsi"/>
          <w:sz w:val="24"/>
          <w:szCs w:val="24"/>
        </w:rPr>
      </w:pPr>
    </w:p>
    <w:p w14:paraId="10643AF3" w14:textId="77777777" w:rsidR="008219B0" w:rsidRDefault="008219B0" w:rsidP="00A4055A">
      <w:pPr>
        <w:rPr>
          <w:rFonts w:cstheme="minorHAnsi"/>
          <w:sz w:val="24"/>
          <w:szCs w:val="24"/>
        </w:rPr>
      </w:pPr>
    </w:p>
    <w:p w14:paraId="70B96300" w14:textId="17436AC8" w:rsidR="00A4055A" w:rsidRPr="00706656" w:rsidRDefault="00A4055A" w:rsidP="00A4055A">
      <w:pPr>
        <w:rPr>
          <w:rFonts w:cstheme="minorHAnsi"/>
          <w:sz w:val="24"/>
          <w:szCs w:val="24"/>
        </w:rPr>
      </w:pPr>
      <w:r w:rsidRPr="00706656">
        <w:rPr>
          <w:rFonts w:cstheme="minorHAnsi"/>
          <w:sz w:val="24"/>
          <w:szCs w:val="24"/>
        </w:rPr>
        <w:lastRenderedPageBreak/>
        <w:t>Questionnaire (pg4)</w:t>
      </w:r>
    </w:p>
    <w:p w14:paraId="6411B762" w14:textId="462A2339" w:rsidR="00A4055A" w:rsidRPr="00706656" w:rsidRDefault="00A4055A" w:rsidP="00A4055A">
      <w:pPr>
        <w:rPr>
          <w:rFonts w:cstheme="minorHAnsi"/>
          <w:sz w:val="24"/>
          <w:szCs w:val="24"/>
        </w:rPr>
      </w:pPr>
    </w:p>
    <w:p w14:paraId="7015CB3C" w14:textId="320C4C18" w:rsidR="00A4055A" w:rsidRPr="00706656" w:rsidRDefault="00A4055A" w:rsidP="00A4055A">
      <w:pPr>
        <w:rPr>
          <w:rFonts w:cstheme="minorHAnsi"/>
          <w:sz w:val="24"/>
          <w:szCs w:val="24"/>
        </w:rPr>
      </w:pPr>
      <w:r w:rsidRPr="00706656">
        <w:rPr>
          <w:rFonts w:cstheme="minorHAnsi"/>
          <w:noProof/>
          <w:sz w:val="24"/>
          <w:szCs w:val="24"/>
        </w:rPr>
        <w:drawing>
          <wp:inline distT="0" distB="0" distL="0" distR="0" wp14:anchorId="1CCFF6F5" wp14:editId="358878F4">
            <wp:extent cx="5731510" cy="7778115"/>
            <wp:effectExtent l="0" t="0" r="2540" b="0"/>
            <wp:docPr id="822483729" name="Picture 1" descr="A checklist with text and a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483729" name="Picture 1" descr="A checklist with text and a box&#10;&#10;Description automatically generated with medium confidence"/>
                    <pic:cNvPicPr/>
                  </pic:nvPicPr>
                  <pic:blipFill>
                    <a:blip r:embed="rId12"/>
                    <a:stretch>
                      <a:fillRect/>
                    </a:stretch>
                  </pic:blipFill>
                  <pic:spPr>
                    <a:xfrm>
                      <a:off x="0" y="0"/>
                      <a:ext cx="5731510" cy="7778115"/>
                    </a:xfrm>
                    <a:prstGeom prst="rect">
                      <a:avLst/>
                    </a:prstGeom>
                  </pic:spPr>
                </pic:pic>
              </a:graphicData>
            </a:graphic>
          </wp:inline>
        </w:drawing>
      </w:r>
    </w:p>
    <w:p w14:paraId="3D4DA055" w14:textId="77777777" w:rsidR="00A4055A" w:rsidRPr="00706656" w:rsidRDefault="00A4055A" w:rsidP="00A4055A">
      <w:pPr>
        <w:rPr>
          <w:rFonts w:cstheme="minorHAnsi"/>
          <w:sz w:val="24"/>
          <w:szCs w:val="24"/>
        </w:rPr>
      </w:pPr>
    </w:p>
    <w:p w14:paraId="68F29ADF" w14:textId="77777777" w:rsidR="008219B0" w:rsidRDefault="008219B0" w:rsidP="00A4055A">
      <w:pPr>
        <w:rPr>
          <w:rFonts w:cstheme="minorHAnsi"/>
          <w:sz w:val="24"/>
          <w:szCs w:val="24"/>
        </w:rPr>
      </w:pPr>
    </w:p>
    <w:p w14:paraId="4AF76819" w14:textId="703629E8" w:rsidR="00A4055A" w:rsidRPr="00706656" w:rsidRDefault="00A4055A" w:rsidP="00A4055A">
      <w:pPr>
        <w:rPr>
          <w:rFonts w:cstheme="minorHAnsi"/>
          <w:sz w:val="24"/>
          <w:szCs w:val="24"/>
        </w:rPr>
      </w:pPr>
      <w:r w:rsidRPr="00706656">
        <w:rPr>
          <w:rFonts w:cstheme="minorHAnsi"/>
          <w:sz w:val="24"/>
          <w:szCs w:val="24"/>
        </w:rPr>
        <w:lastRenderedPageBreak/>
        <w:t>Questionnaire (pg5)</w:t>
      </w:r>
    </w:p>
    <w:p w14:paraId="207A2C06" w14:textId="77777777" w:rsidR="00A4055A" w:rsidRPr="00706656" w:rsidRDefault="00A4055A" w:rsidP="00A4055A">
      <w:pPr>
        <w:rPr>
          <w:rFonts w:cstheme="minorHAnsi"/>
          <w:sz w:val="24"/>
          <w:szCs w:val="24"/>
        </w:rPr>
      </w:pPr>
    </w:p>
    <w:p w14:paraId="7F092817" w14:textId="2CDDE30E" w:rsidR="00A4055A" w:rsidRPr="00706656" w:rsidRDefault="00A4055A" w:rsidP="00A4055A">
      <w:pPr>
        <w:rPr>
          <w:rFonts w:cstheme="minorHAnsi"/>
          <w:sz w:val="24"/>
          <w:szCs w:val="24"/>
        </w:rPr>
      </w:pPr>
      <w:r w:rsidRPr="00706656">
        <w:rPr>
          <w:rFonts w:cstheme="minorHAnsi"/>
          <w:noProof/>
          <w:sz w:val="24"/>
          <w:szCs w:val="24"/>
        </w:rPr>
        <w:drawing>
          <wp:inline distT="0" distB="0" distL="0" distR="0" wp14:anchorId="575C5C49" wp14:editId="0D4D524F">
            <wp:extent cx="5429250" cy="7496175"/>
            <wp:effectExtent l="0" t="0" r="0" b="9525"/>
            <wp:docPr id="1360947500"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47500" name="Picture 1" descr="A white sheet with black text&#10;&#10;Description automatically generated"/>
                    <pic:cNvPicPr/>
                  </pic:nvPicPr>
                  <pic:blipFill>
                    <a:blip r:embed="rId13"/>
                    <a:stretch>
                      <a:fillRect/>
                    </a:stretch>
                  </pic:blipFill>
                  <pic:spPr>
                    <a:xfrm>
                      <a:off x="0" y="0"/>
                      <a:ext cx="5429250" cy="7496175"/>
                    </a:xfrm>
                    <a:prstGeom prst="rect">
                      <a:avLst/>
                    </a:prstGeom>
                  </pic:spPr>
                </pic:pic>
              </a:graphicData>
            </a:graphic>
          </wp:inline>
        </w:drawing>
      </w:r>
    </w:p>
    <w:p w14:paraId="04FBBD4B" w14:textId="77777777" w:rsidR="00A4055A" w:rsidRPr="00706656" w:rsidRDefault="00A4055A" w:rsidP="00A4055A">
      <w:pPr>
        <w:rPr>
          <w:rFonts w:cstheme="minorHAnsi"/>
          <w:sz w:val="24"/>
          <w:szCs w:val="24"/>
        </w:rPr>
      </w:pPr>
    </w:p>
    <w:p w14:paraId="458EB831" w14:textId="77777777" w:rsidR="00A4055A" w:rsidRPr="00706656" w:rsidRDefault="00A4055A" w:rsidP="00A4055A">
      <w:pPr>
        <w:rPr>
          <w:rFonts w:cstheme="minorHAnsi"/>
          <w:sz w:val="24"/>
          <w:szCs w:val="24"/>
        </w:rPr>
      </w:pPr>
    </w:p>
    <w:p w14:paraId="435D828E" w14:textId="77777777" w:rsidR="008219B0" w:rsidRDefault="008219B0" w:rsidP="00A4055A">
      <w:pPr>
        <w:rPr>
          <w:rFonts w:cstheme="minorHAnsi"/>
          <w:sz w:val="24"/>
          <w:szCs w:val="24"/>
        </w:rPr>
      </w:pPr>
    </w:p>
    <w:p w14:paraId="2D4A5448" w14:textId="3E2C44F0" w:rsidR="00A4055A" w:rsidRPr="00706656" w:rsidRDefault="00A4055A" w:rsidP="00A4055A">
      <w:pPr>
        <w:rPr>
          <w:rFonts w:cstheme="minorHAnsi"/>
          <w:sz w:val="24"/>
          <w:szCs w:val="24"/>
        </w:rPr>
      </w:pPr>
      <w:r w:rsidRPr="00706656">
        <w:rPr>
          <w:rFonts w:cstheme="minorHAnsi"/>
          <w:sz w:val="24"/>
          <w:szCs w:val="24"/>
        </w:rPr>
        <w:lastRenderedPageBreak/>
        <w:t>Questionnaire (pg6)</w:t>
      </w:r>
    </w:p>
    <w:p w14:paraId="34B5DE18" w14:textId="77777777" w:rsidR="00A4055A" w:rsidRPr="00706656" w:rsidRDefault="00A4055A" w:rsidP="00A4055A">
      <w:pPr>
        <w:rPr>
          <w:rFonts w:cstheme="minorHAnsi"/>
          <w:sz w:val="24"/>
          <w:szCs w:val="24"/>
        </w:rPr>
      </w:pPr>
    </w:p>
    <w:p w14:paraId="2A17FEDD" w14:textId="670D99AD" w:rsidR="00A4055A" w:rsidRPr="00706656" w:rsidRDefault="00A4055A" w:rsidP="00A4055A">
      <w:pPr>
        <w:rPr>
          <w:rFonts w:cstheme="minorHAnsi"/>
          <w:sz w:val="24"/>
          <w:szCs w:val="24"/>
        </w:rPr>
      </w:pPr>
      <w:r w:rsidRPr="00706656">
        <w:rPr>
          <w:rFonts w:cstheme="minorHAnsi"/>
          <w:noProof/>
          <w:sz w:val="24"/>
          <w:szCs w:val="24"/>
        </w:rPr>
        <w:drawing>
          <wp:inline distT="0" distB="0" distL="0" distR="0" wp14:anchorId="0FCD7FE1" wp14:editId="59AFA225">
            <wp:extent cx="5534025" cy="3533775"/>
            <wp:effectExtent l="0" t="0" r="9525" b="9525"/>
            <wp:docPr id="121558651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586511" name="Picture 1" descr="A white background with black text&#10;&#10;Description automatically generated"/>
                    <pic:cNvPicPr/>
                  </pic:nvPicPr>
                  <pic:blipFill>
                    <a:blip r:embed="rId14"/>
                    <a:stretch>
                      <a:fillRect/>
                    </a:stretch>
                  </pic:blipFill>
                  <pic:spPr>
                    <a:xfrm>
                      <a:off x="0" y="0"/>
                      <a:ext cx="5534025" cy="3533775"/>
                    </a:xfrm>
                    <a:prstGeom prst="rect">
                      <a:avLst/>
                    </a:prstGeom>
                  </pic:spPr>
                </pic:pic>
              </a:graphicData>
            </a:graphic>
          </wp:inline>
        </w:drawing>
      </w:r>
    </w:p>
    <w:p w14:paraId="1FDCD7FA" w14:textId="77777777" w:rsidR="00A4055A" w:rsidRDefault="00A4055A" w:rsidP="00A4055A">
      <w:pPr>
        <w:rPr>
          <w:rFonts w:cstheme="minorHAnsi"/>
          <w:sz w:val="24"/>
          <w:szCs w:val="24"/>
        </w:rPr>
      </w:pPr>
    </w:p>
    <w:p w14:paraId="34DCE2C3" w14:textId="77777777" w:rsidR="00D72E55" w:rsidRDefault="00D72E55" w:rsidP="00A4055A">
      <w:pPr>
        <w:rPr>
          <w:rFonts w:cstheme="minorHAnsi"/>
          <w:sz w:val="24"/>
          <w:szCs w:val="24"/>
        </w:rPr>
      </w:pPr>
    </w:p>
    <w:p w14:paraId="6715C6E7" w14:textId="77777777" w:rsidR="00D72E55" w:rsidRDefault="00D72E55" w:rsidP="00A4055A">
      <w:pPr>
        <w:rPr>
          <w:rFonts w:cstheme="minorHAnsi"/>
          <w:sz w:val="24"/>
          <w:szCs w:val="24"/>
        </w:rPr>
      </w:pPr>
    </w:p>
    <w:p w14:paraId="479FEF63" w14:textId="77777777" w:rsidR="00D72E55" w:rsidRDefault="00D72E55" w:rsidP="00A4055A">
      <w:pPr>
        <w:rPr>
          <w:rFonts w:cstheme="minorHAnsi"/>
          <w:sz w:val="24"/>
          <w:szCs w:val="24"/>
        </w:rPr>
      </w:pPr>
    </w:p>
    <w:p w14:paraId="2F0C4399" w14:textId="77777777" w:rsidR="00D72E55" w:rsidRDefault="00D72E55" w:rsidP="00A4055A">
      <w:pPr>
        <w:rPr>
          <w:rFonts w:cstheme="minorHAnsi"/>
          <w:sz w:val="24"/>
          <w:szCs w:val="24"/>
        </w:rPr>
      </w:pPr>
    </w:p>
    <w:p w14:paraId="40C0F24A" w14:textId="77777777" w:rsidR="00D72E55" w:rsidRDefault="00D72E55" w:rsidP="00A4055A">
      <w:pPr>
        <w:rPr>
          <w:rFonts w:cstheme="minorHAnsi"/>
          <w:sz w:val="24"/>
          <w:szCs w:val="24"/>
        </w:rPr>
      </w:pPr>
    </w:p>
    <w:p w14:paraId="556CA1DD" w14:textId="77777777" w:rsidR="00D72E55" w:rsidRDefault="00D72E55" w:rsidP="00A4055A">
      <w:pPr>
        <w:rPr>
          <w:rFonts w:cstheme="minorHAnsi"/>
          <w:sz w:val="24"/>
          <w:szCs w:val="24"/>
        </w:rPr>
      </w:pPr>
    </w:p>
    <w:p w14:paraId="35D26F39" w14:textId="77777777" w:rsidR="00D72E55" w:rsidRDefault="00D72E55" w:rsidP="00A4055A">
      <w:pPr>
        <w:rPr>
          <w:rFonts w:cstheme="minorHAnsi"/>
          <w:sz w:val="24"/>
          <w:szCs w:val="24"/>
        </w:rPr>
      </w:pPr>
    </w:p>
    <w:p w14:paraId="0D448F09" w14:textId="77777777" w:rsidR="00D72E55" w:rsidRDefault="00D72E55" w:rsidP="00A4055A">
      <w:pPr>
        <w:rPr>
          <w:rFonts w:cstheme="minorHAnsi"/>
          <w:sz w:val="24"/>
          <w:szCs w:val="24"/>
        </w:rPr>
      </w:pPr>
    </w:p>
    <w:p w14:paraId="3FB50593" w14:textId="77777777" w:rsidR="00D72E55" w:rsidRDefault="00D72E55" w:rsidP="00A4055A">
      <w:pPr>
        <w:rPr>
          <w:rFonts w:cstheme="minorHAnsi"/>
          <w:sz w:val="24"/>
          <w:szCs w:val="24"/>
        </w:rPr>
      </w:pPr>
    </w:p>
    <w:p w14:paraId="08BA890B" w14:textId="77777777" w:rsidR="00D72E55" w:rsidRDefault="00D72E55" w:rsidP="00A4055A">
      <w:pPr>
        <w:rPr>
          <w:rFonts w:cstheme="minorHAnsi"/>
          <w:sz w:val="24"/>
          <w:szCs w:val="24"/>
        </w:rPr>
      </w:pPr>
    </w:p>
    <w:p w14:paraId="5B2B4259" w14:textId="77777777" w:rsidR="00D72E55" w:rsidRDefault="00D72E55" w:rsidP="00A4055A">
      <w:pPr>
        <w:rPr>
          <w:rFonts w:cstheme="minorHAnsi"/>
          <w:sz w:val="24"/>
          <w:szCs w:val="24"/>
        </w:rPr>
      </w:pPr>
    </w:p>
    <w:p w14:paraId="1D2D8035" w14:textId="77777777" w:rsidR="00D72E55" w:rsidRDefault="00D72E55" w:rsidP="00A4055A">
      <w:pPr>
        <w:rPr>
          <w:rFonts w:cstheme="minorHAnsi"/>
          <w:sz w:val="24"/>
          <w:szCs w:val="24"/>
        </w:rPr>
      </w:pPr>
    </w:p>
    <w:p w14:paraId="019EB298" w14:textId="77777777" w:rsidR="00D72E55" w:rsidRDefault="00D72E55" w:rsidP="00A4055A">
      <w:pPr>
        <w:rPr>
          <w:rFonts w:cstheme="minorHAnsi"/>
          <w:sz w:val="24"/>
          <w:szCs w:val="24"/>
        </w:rPr>
      </w:pPr>
    </w:p>
    <w:p w14:paraId="76F4204D" w14:textId="77777777" w:rsidR="00D72E55" w:rsidRDefault="00D72E55" w:rsidP="00A4055A">
      <w:pPr>
        <w:rPr>
          <w:rFonts w:cstheme="minorHAnsi"/>
          <w:sz w:val="24"/>
          <w:szCs w:val="24"/>
        </w:rPr>
      </w:pPr>
    </w:p>
    <w:p w14:paraId="1822F98B" w14:textId="77777777" w:rsidR="00D72E55" w:rsidRDefault="00D72E55" w:rsidP="00A4055A">
      <w:pPr>
        <w:rPr>
          <w:rFonts w:cstheme="minorHAnsi"/>
          <w:sz w:val="24"/>
          <w:szCs w:val="24"/>
        </w:rPr>
      </w:pPr>
    </w:p>
    <w:p w14:paraId="685F52C0" w14:textId="3C983B27" w:rsidR="00A4055A" w:rsidRPr="00706656" w:rsidRDefault="00A4055A" w:rsidP="00A4055A">
      <w:pPr>
        <w:rPr>
          <w:rFonts w:cstheme="minorHAnsi"/>
          <w:sz w:val="24"/>
          <w:szCs w:val="24"/>
        </w:rPr>
      </w:pPr>
      <w:r w:rsidRPr="00706656">
        <w:rPr>
          <w:rFonts w:cstheme="minorHAnsi"/>
          <w:sz w:val="24"/>
          <w:szCs w:val="24"/>
        </w:rPr>
        <w:lastRenderedPageBreak/>
        <w:t>References</w:t>
      </w:r>
    </w:p>
    <w:p w14:paraId="1820DAE8"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 xml:space="preserve">Castro, I.A., Majmundar, A., Williams, C.B. and Baquero, B. (2018) 'Customer Purchase Intentions and Choice in Food Retail Environments: A Scoping Review', International journal of environmental research and public health; Int J Environ Res Public Health, 15(11), pp. 2493. </w:t>
      </w:r>
      <w:proofErr w:type="spellStart"/>
      <w:r w:rsidRPr="00FC3BAE">
        <w:rPr>
          <w:rFonts w:asciiTheme="minorHAnsi" w:hAnsiTheme="minorHAnsi" w:cstheme="minorHAnsi"/>
        </w:rPr>
        <w:t>doi</w:t>
      </w:r>
      <w:proofErr w:type="spellEnd"/>
      <w:r w:rsidRPr="00FC3BAE">
        <w:rPr>
          <w:rFonts w:asciiTheme="minorHAnsi" w:hAnsiTheme="minorHAnsi" w:cstheme="minorHAnsi"/>
        </w:rPr>
        <w:t>: 10.3390/ijerph15112493.</w:t>
      </w:r>
    </w:p>
    <w:p w14:paraId="3F7ABDB0" w14:textId="4AB5FCD7" w:rsidR="00C42F42" w:rsidRPr="00FC3BAE" w:rsidRDefault="00065293" w:rsidP="00C42F42">
      <w:pPr>
        <w:pStyle w:val="NormalWeb"/>
        <w:shd w:val="clear" w:color="auto" w:fill="FFFFFF"/>
        <w:spacing w:before="0" w:beforeAutospacing="0" w:after="120" w:afterAutospacing="0"/>
        <w:rPr>
          <w:rStyle w:val="eop"/>
          <w:rFonts w:asciiTheme="minorHAnsi" w:hAnsiTheme="minorHAnsi" w:cstheme="minorHAnsi"/>
          <w:shd w:val="clear" w:color="auto" w:fill="FFFFFF"/>
        </w:rPr>
      </w:pPr>
      <w:r>
        <w:rPr>
          <w:rStyle w:val="findhit"/>
          <w:rFonts w:asciiTheme="minorHAnsi" w:hAnsiTheme="minorHAnsi" w:cstheme="minorHAnsi"/>
          <w:shd w:val="clear" w:color="auto" w:fill="FFFFFF"/>
        </w:rPr>
        <w:t xml:space="preserve">UK GOV </w:t>
      </w:r>
      <w:r w:rsidR="00C42F42" w:rsidRPr="00FC3BAE">
        <w:rPr>
          <w:rStyle w:val="findhit"/>
          <w:rFonts w:asciiTheme="minorHAnsi" w:hAnsiTheme="minorHAnsi" w:cstheme="minorHAnsi"/>
          <w:shd w:val="clear" w:color="auto" w:fill="FFFFFF"/>
        </w:rPr>
        <w:t>Depart</w:t>
      </w:r>
      <w:r w:rsidR="00C42F42" w:rsidRPr="00FC3BAE">
        <w:rPr>
          <w:rStyle w:val="normaltextrun"/>
          <w:rFonts w:asciiTheme="minorHAnsi" w:hAnsiTheme="minorHAnsi" w:cstheme="minorHAnsi"/>
          <w:shd w:val="clear" w:color="auto" w:fill="FFFFFF"/>
        </w:rPr>
        <w:t>ment f</w:t>
      </w:r>
      <w:r w:rsidR="00FC3BAE">
        <w:rPr>
          <w:rStyle w:val="normaltextrun"/>
          <w:rFonts w:asciiTheme="minorHAnsi" w:hAnsiTheme="minorHAnsi" w:cstheme="minorHAnsi"/>
          <w:shd w:val="clear" w:color="auto" w:fill="FFFFFF"/>
        </w:rPr>
        <w:t>or</w:t>
      </w:r>
      <w:r w:rsidR="00C42F42" w:rsidRPr="00FC3BAE">
        <w:rPr>
          <w:rStyle w:val="normaltextrun"/>
          <w:rFonts w:asciiTheme="minorHAnsi" w:hAnsiTheme="minorHAnsi" w:cstheme="minorHAnsi"/>
          <w:shd w:val="clear" w:color="auto" w:fill="FFFFFF"/>
        </w:rPr>
        <w:t xml:space="preserve"> </w:t>
      </w:r>
      <w:r w:rsidR="00FC3BAE">
        <w:rPr>
          <w:rStyle w:val="normaltextrun"/>
          <w:rFonts w:asciiTheme="minorHAnsi" w:hAnsiTheme="minorHAnsi" w:cstheme="minorHAnsi"/>
          <w:shd w:val="clear" w:color="auto" w:fill="FFFFFF"/>
        </w:rPr>
        <w:t>E</w:t>
      </w:r>
      <w:r w:rsidR="00C42F42" w:rsidRPr="00FC3BAE">
        <w:rPr>
          <w:rStyle w:val="normaltextrun"/>
          <w:rFonts w:asciiTheme="minorHAnsi" w:hAnsiTheme="minorHAnsi" w:cstheme="minorHAnsi"/>
          <w:shd w:val="clear" w:color="auto" w:fill="FFFFFF"/>
        </w:rPr>
        <w:t xml:space="preserve">nvironment (2011) </w:t>
      </w:r>
      <w:r w:rsidRPr="00065293">
        <w:rPr>
          <w:rStyle w:val="normaltextrun"/>
          <w:rFonts w:asciiTheme="minorHAnsi" w:hAnsiTheme="minorHAnsi" w:cstheme="minorHAnsi"/>
          <w:u w:val="single"/>
          <w:shd w:val="clear" w:color="auto" w:fill="FFFFFF"/>
        </w:rPr>
        <w:t>https://www.gov.uk/government/publications/attitudes-and-behaviours-around-sustainable-food-purchasing</w:t>
      </w:r>
      <w:r w:rsidR="00C42F42" w:rsidRPr="00FC3BAE">
        <w:rPr>
          <w:rStyle w:val="normaltextrun"/>
          <w:rFonts w:asciiTheme="minorHAnsi" w:hAnsiTheme="minorHAnsi" w:cstheme="minorHAnsi"/>
          <w:shd w:val="clear" w:color="auto" w:fill="FFFFFF"/>
        </w:rPr>
        <w:t xml:space="preserve"> (Accessed: 11/10/23)</w:t>
      </w:r>
      <w:r w:rsidR="00C42F42" w:rsidRPr="00FC3BAE">
        <w:rPr>
          <w:rStyle w:val="eop"/>
          <w:rFonts w:asciiTheme="minorHAnsi" w:hAnsiTheme="minorHAnsi" w:cstheme="minorHAnsi"/>
          <w:shd w:val="clear" w:color="auto" w:fill="FFFFFF"/>
        </w:rPr>
        <w:t> </w:t>
      </w:r>
    </w:p>
    <w:p w14:paraId="62CBE6BF"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proofErr w:type="spellStart"/>
      <w:r w:rsidRPr="00FC3BAE">
        <w:rPr>
          <w:rFonts w:asciiTheme="minorHAnsi" w:hAnsiTheme="minorHAnsi" w:cstheme="minorHAnsi"/>
        </w:rPr>
        <w:t>Ensaff</w:t>
      </w:r>
      <w:proofErr w:type="spellEnd"/>
      <w:r w:rsidRPr="00FC3BAE">
        <w:rPr>
          <w:rFonts w:asciiTheme="minorHAnsi" w:hAnsiTheme="minorHAnsi" w:cstheme="minorHAnsi"/>
        </w:rPr>
        <w:t xml:space="preserve">, H. (2021) 'A nudge in the right direction: the role of food choice architecture in changing populations' diets', Proceedings of the Nutrition Society; </w:t>
      </w:r>
      <w:proofErr w:type="spellStart"/>
      <w:proofErr w:type="gramStart"/>
      <w:r w:rsidRPr="00FC3BAE">
        <w:rPr>
          <w:rFonts w:asciiTheme="minorHAnsi" w:hAnsiTheme="minorHAnsi" w:cstheme="minorHAnsi"/>
        </w:rPr>
        <w:t>Proc.Nutr.Soc</w:t>
      </w:r>
      <w:proofErr w:type="spellEnd"/>
      <w:proofErr w:type="gramEnd"/>
      <w:r w:rsidRPr="00FC3BAE">
        <w:rPr>
          <w:rFonts w:asciiTheme="minorHAnsi" w:hAnsiTheme="minorHAnsi" w:cstheme="minorHAnsi"/>
        </w:rPr>
        <w:t xml:space="preserve">, 80(2), pp. 195-206. </w:t>
      </w:r>
      <w:proofErr w:type="spellStart"/>
      <w:r w:rsidRPr="00FC3BAE">
        <w:rPr>
          <w:rFonts w:asciiTheme="minorHAnsi" w:hAnsiTheme="minorHAnsi" w:cstheme="minorHAnsi"/>
        </w:rPr>
        <w:t>doi</w:t>
      </w:r>
      <w:proofErr w:type="spellEnd"/>
      <w:r w:rsidRPr="00FC3BAE">
        <w:rPr>
          <w:rFonts w:asciiTheme="minorHAnsi" w:hAnsiTheme="minorHAnsi" w:cstheme="minorHAnsi"/>
        </w:rPr>
        <w:t>: 10.1017/S0029665120007983.</w:t>
      </w:r>
    </w:p>
    <w:p w14:paraId="4360171C"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Style w:val="eop"/>
          <w:rFonts w:asciiTheme="minorHAnsi" w:hAnsiTheme="minorHAnsi" w:cstheme="minorHAnsi"/>
          <w:shd w:val="clear" w:color="auto" w:fill="FFFFFF"/>
        </w:rPr>
        <w:t xml:space="preserve">Food Standards Agency (FSA) (2022)  </w:t>
      </w:r>
      <w:hyperlink r:id="rId15" w:tgtFrame="_blank" w:history="1">
        <w:r w:rsidRPr="00FC3BAE">
          <w:rPr>
            <w:rStyle w:val="normaltextrun"/>
            <w:rFonts w:asciiTheme="minorHAnsi" w:hAnsiTheme="minorHAnsi" w:cstheme="minorHAnsi"/>
            <w:u w:val="single"/>
            <w:shd w:val="clear" w:color="auto" w:fill="FFFFFF"/>
          </w:rPr>
          <w:t>https://www.food.gov.uk/print/pdf/node/7546</w:t>
        </w:r>
      </w:hyperlink>
      <w:r w:rsidRPr="00FC3BAE">
        <w:rPr>
          <w:rStyle w:val="normaltextrun"/>
          <w:rFonts w:asciiTheme="minorHAnsi" w:hAnsiTheme="minorHAnsi" w:cstheme="minorHAnsi"/>
          <w:shd w:val="clear" w:color="auto" w:fill="FFFFFF"/>
        </w:rPr>
        <w:t xml:space="preserve"> (Accessed 14.10.23)</w:t>
      </w:r>
      <w:r w:rsidRPr="00FC3BAE">
        <w:rPr>
          <w:rStyle w:val="eop"/>
          <w:rFonts w:asciiTheme="minorHAnsi" w:hAnsiTheme="minorHAnsi" w:cstheme="minorHAnsi"/>
          <w:shd w:val="clear" w:color="auto" w:fill="FFFFFF"/>
        </w:rPr>
        <w:t> </w:t>
      </w:r>
    </w:p>
    <w:p w14:paraId="58637253"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 xml:space="preserve">Heitor, S.F.D., Estima, C.C.P., das Neves, F.J., de Aguiar, A.S., Castro, </w:t>
      </w:r>
      <w:proofErr w:type="spellStart"/>
      <w:r w:rsidRPr="00FC3BAE">
        <w:rPr>
          <w:rFonts w:asciiTheme="minorHAnsi" w:hAnsiTheme="minorHAnsi" w:cstheme="minorHAnsi"/>
        </w:rPr>
        <w:t>S.d.S</w:t>
      </w:r>
      <w:proofErr w:type="spellEnd"/>
      <w:r w:rsidRPr="00FC3BAE">
        <w:rPr>
          <w:rFonts w:asciiTheme="minorHAnsi" w:hAnsiTheme="minorHAnsi" w:cstheme="minorHAnsi"/>
        </w:rPr>
        <w:t xml:space="preserve">. and Ferreira, </w:t>
      </w:r>
      <w:proofErr w:type="spellStart"/>
      <w:r w:rsidRPr="00FC3BAE">
        <w:rPr>
          <w:rFonts w:asciiTheme="minorHAnsi" w:hAnsiTheme="minorHAnsi" w:cstheme="minorHAnsi"/>
        </w:rPr>
        <w:t>J.E.d.S</w:t>
      </w:r>
      <w:proofErr w:type="spellEnd"/>
      <w:r w:rsidRPr="00FC3BAE">
        <w:rPr>
          <w:rFonts w:asciiTheme="minorHAnsi" w:hAnsiTheme="minorHAnsi" w:cstheme="minorHAnsi"/>
        </w:rPr>
        <w:t>. (2015) 'Translation and cultural adaptation of the questionnaire on the reason for food choices into Portuguese/</w:t>
      </w:r>
      <w:proofErr w:type="spellStart"/>
      <w:r w:rsidRPr="00FC3BAE">
        <w:rPr>
          <w:rFonts w:asciiTheme="minorHAnsi" w:hAnsiTheme="minorHAnsi" w:cstheme="minorHAnsi"/>
        </w:rPr>
        <w:t>Traducao</w:t>
      </w:r>
      <w:proofErr w:type="spellEnd"/>
      <w:r w:rsidRPr="00FC3BAE">
        <w:rPr>
          <w:rFonts w:asciiTheme="minorHAnsi" w:hAnsiTheme="minorHAnsi" w:cstheme="minorHAnsi"/>
        </w:rPr>
        <w:t xml:space="preserve"> e </w:t>
      </w:r>
      <w:proofErr w:type="spellStart"/>
      <w:r w:rsidRPr="00FC3BAE">
        <w:rPr>
          <w:rFonts w:asciiTheme="minorHAnsi" w:hAnsiTheme="minorHAnsi" w:cstheme="minorHAnsi"/>
        </w:rPr>
        <w:t>adaptacao</w:t>
      </w:r>
      <w:proofErr w:type="spellEnd"/>
      <w:r w:rsidRPr="00FC3BAE">
        <w:rPr>
          <w:rFonts w:asciiTheme="minorHAnsi" w:hAnsiTheme="minorHAnsi" w:cstheme="minorHAnsi"/>
        </w:rPr>
        <w:t xml:space="preserve"> cultural do </w:t>
      </w:r>
      <w:proofErr w:type="spellStart"/>
      <w:r w:rsidRPr="00FC3BAE">
        <w:rPr>
          <w:rFonts w:asciiTheme="minorHAnsi" w:hAnsiTheme="minorHAnsi" w:cstheme="minorHAnsi"/>
        </w:rPr>
        <w:t>questionario</w:t>
      </w:r>
      <w:proofErr w:type="spellEnd"/>
      <w:r w:rsidRPr="00FC3BAE">
        <w:rPr>
          <w:rFonts w:asciiTheme="minorHAnsi" w:hAnsiTheme="minorHAnsi" w:cstheme="minorHAnsi"/>
        </w:rPr>
        <w:t xml:space="preserve"> </w:t>
      </w:r>
      <w:proofErr w:type="spellStart"/>
      <w:r w:rsidRPr="00FC3BAE">
        <w:rPr>
          <w:rFonts w:asciiTheme="minorHAnsi" w:hAnsiTheme="minorHAnsi" w:cstheme="minorHAnsi"/>
        </w:rPr>
        <w:t>sobre</w:t>
      </w:r>
      <w:proofErr w:type="spellEnd"/>
      <w:r w:rsidRPr="00FC3BAE">
        <w:rPr>
          <w:rFonts w:asciiTheme="minorHAnsi" w:hAnsiTheme="minorHAnsi" w:cstheme="minorHAnsi"/>
        </w:rPr>
        <w:t xml:space="preserve"> </w:t>
      </w:r>
      <w:proofErr w:type="spellStart"/>
      <w:r w:rsidRPr="00FC3BAE">
        <w:rPr>
          <w:rFonts w:asciiTheme="minorHAnsi" w:hAnsiTheme="minorHAnsi" w:cstheme="minorHAnsi"/>
        </w:rPr>
        <w:t>motivo</w:t>
      </w:r>
      <w:proofErr w:type="spellEnd"/>
      <w:r w:rsidRPr="00FC3BAE">
        <w:rPr>
          <w:rFonts w:asciiTheme="minorHAnsi" w:hAnsiTheme="minorHAnsi" w:cstheme="minorHAnsi"/>
        </w:rPr>
        <w:t xml:space="preserve"> das </w:t>
      </w:r>
      <w:proofErr w:type="spellStart"/>
      <w:r w:rsidRPr="00FC3BAE">
        <w:rPr>
          <w:rFonts w:asciiTheme="minorHAnsi" w:hAnsiTheme="minorHAnsi" w:cstheme="minorHAnsi"/>
        </w:rPr>
        <w:t>escolhas</w:t>
      </w:r>
      <w:proofErr w:type="spellEnd"/>
      <w:r w:rsidRPr="00FC3BAE">
        <w:rPr>
          <w:rFonts w:asciiTheme="minorHAnsi" w:hAnsiTheme="minorHAnsi" w:cstheme="minorHAnsi"/>
        </w:rPr>
        <w:t xml:space="preserve"> </w:t>
      </w:r>
      <w:proofErr w:type="spellStart"/>
      <w:r w:rsidRPr="00FC3BAE">
        <w:rPr>
          <w:rFonts w:asciiTheme="minorHAnsi" w:hAnsiTheme="minorHAnsi" w:cstheme="minorHAnsi"/>
        </w:rPr>
        <w:t>alimentares</w:t>
      </w:r>
      <w:proofErr w:type="spellEnd"/>
      <w:r w:rsidRPr="00FC3BAE">
        <w:rPr>
          <w:rFonts w:asciiTheme="minorHAnsi" w:hAnsiTheme="minorHAnsi" w:cstheme="minorHAnsi"/>
        </w:rPr>
        <w:t xml:space="preserve"> para a lingua Portuguesa', </w:t>
      </w:r>
      <w:proofErr w:type="spellStart"/>
      <w:r w:rsidRPr="00FC3BAE">
        <w:rPr>
          <w:rFonts w:asciiTheme="minorHAnsi" w:hAnsiTheme="minorHAnsi" w:cstheme="minorHAnsi"/>
        </w:rPr>
        <w:t>Ciência</w:t>
      </w:r>
      <w:proofErr w:type="spellEnd"/>
      <w:r w:rsidRPr="00FC3BAE">
        <w:rPr>
          <w:rFonts w:asciiTheme="minorHAnsi" w:hAnsiTheme="minorHAnsi" w:cstheme="minorHAnsi"/>
        </w:rPr>
        <w:t xml:space="preserve"> &amp; </w:t>
      </w:r>
      <w:proofErr w:type="spellStart"/>
      <w:r w:rsidRPr="00FC3BAE">
        <w:rPr>
          <w:rFonts w:asciiTheme="minorHAnsi" w:hAnsiTheme="minorHAnsi" w:cstheme="minorHAnsi"/>
        </w:rPr>
        <w:t>saude</w:t>
      </w:r>
      <w:proofErr w:type="spellEnd"/>
      <w:r w:rsidRPr="00FC3BAE">
        <w:rPr>
          <w:rFonts w:asciiTheme="minorHAnsi" w:hAnsiTheme="minorHAnsi" w:cstheme="minorHAnsi"/>
        </w:rPr>
        <w:t xml:space="preserve"> </w:t>
      </w:r>
      <w:proofErr w:type="spellStart"/>
      <w:r w:rsidRPr="00FC3BAE">
        <w:rPr>
          <w:rFonts w:asciiTheme="minorHAnsi" w:hAnsiTheme="minorHAnsi" w:cstheme="minorHAnsi"/>
        </w:rPr>
        <w:t>coletiva</w:t>
      </w:r>
      <w:proofErr w:type="spellEnd"/>
      <w:r w:rsidRPr="00FC3BAE">
        <w:rPr>
          <w:rFonts w:asciiTheme="minorHAnsi" w:hAnsiTheme="minorHAnsi" w:cstheme="minorHAnsi"/>
        </w:rPr>
        <w:t xml:space="preserve">, 20(8), pp. 2339. </w:t>
      </w:r>
      <w:proofErr w:type="spellStart"/>
      <w:r w:rsidRPr="00FC3BAE">
        <w:rPr>
          <w:rFonts w:asciiTheme="minorHAnsi" w:hAnsiTheme="minorHAnsi" w:cstheme="minorHAnsi"/>
        </w:rPr>
        <w:t>doi</w:t>
      </w:r>
      <w:proofErr w:type="spellEnd"/>
      <w:r w:rsidRPr="00FC3BAE">
        <w:rPr>
          <w:rFonts w:asciiTheme="minorHAnsi" w:hAnsiTheme="minorHAnsi" w:cstheme="minorHAnsi"/>
        </w:rPr>
        <w:t>: 10.1590/1413-81232015208.15842014.</w:t>
      </w:r>
    </w:p>
    <w:p w14:paraId="14B31AB9" w14:textId="0A1E0D19" w:rsidR="00C42F42" w:rsidRPr="00FC3BAE" w:rsidRDefault="00C42F42" w:rsidP="00C42F42">
      <w:pPr>
        <w:pStyle w:val="paragraph"/>
        <w:spacing w:before="0" w:beforeAutospacing="0" w:after="120" w:afterAutospacing="0"/>
        <w:textAlignment w:val="baseline"/>
        <w:rPr>
          <w:rStyle w:val="eop"/>
          <w:rFonts w:asciiTheme="minorHAnsi" w:hAnsiTheme="minorHAnsi" w:cstheme="minorHAnsi"/>
        </w:rPr>
      </w:pPr>
      <w:r w:rsidRPr="00FC3BAE">
        <w:rPr>
          <w:rStyle w:val="normaltextrun"/>
          <w:rFonts w:asciiTheme="minorHAnsi" w:hAnsiTheme="minorHAnsi" w:cstheme="minorHAnsi"/>
        </w:rPr>
        <w:t>Intergovernmental Panel on Climate Change (IPCC)</w:t>
      </w:r>
      <w:r w:rsidRPr="00FC3BAE">
        <w:rPr>
          <w:rStyle w:val="eop"/>
          <w:rFonts w:asciiTheme="minorHAnsi" w:hAnsiTheme="minorHAnsi" w:cstheme="minorHAnsi"/>
        </w:rPr>
        <w:t xml:space="preserve"> (2023) AR6 Report </w:t>
      </w:r>
      <w:hyperlink r:id="rId16" w:tgtFrame="_blank" w:history="1">
        <w:r w:rsidRPr="00FC3BAE">
          <w:rPr>
            <w:rStyle w:val="normaltextrun"/>
            <w:rFonts w:asciiTheme="minorHAnsi" w:hAnsiTheme="minorHAnsi" w:cstheme="minorHAnsi"/>
            <w:u w:val="single"/>
          </w:rPr>
          <w:t>https://www.ipcc.ch/report/ar6/syr/resources/spm-headline-statements/</w:t>
        </w:r>
      </w:hyperlink>
      <w:r w:rsidRPr="00FC3BAE">
        <w:rPr>
          <w:rStyle w:val="normaltextrun"/>
          <w:rFonts w:asciiTheme="minorHAnsi" w:hAnsiTheme="minorHAnsi" w:cstheme="minorHAnsi"/>
        </w:rPr>
        <w:t xml:space="preserve"> (Accessed 20/10/23)</w:t>
      </w:r>
      <w:r w:rsidRPr="00FC3BAE">
        <w:rPr>
          <w:rStyle w:val="eop"/>
          <w:rFonts w:asciiTheme="minorHAnsi" w:hAnsiTheme="minorHAnsi" w:cstheme="minorHAnsi"/>
        </w:rPr>
        <w:t> </w:t>
      </w:r>
    </w:p>
    <w:p w14:paraId="3614E547"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proofErr w:type="spellStart"/>
      <w:r w:rsidRPr="00FC3BAE">
        <w:rPr>
          <w:rFonts w:asciiTheme="minorHAnsi" w:hAnsiTheme="minorHAnsi" w:cstheme="minorHAnsi"/>
        </w:rPr>
        <w:t>Izmirli</w:t>
      </w:r>
      <w:proofErr w:type="spellEnd"/>
      <w:r w:rsidRPr="00FC3BAE">
        <w:rPr>
          <w:rFonts w:asciiTheme="minorHAnsi" w:hAnsiTheme="minorHAnsi" w:cstheme="minorHAnsi"/>
        </w:rPr>
        <w:t xml:space="preserve">, S. and Phillips, C.J.C. (2011) 'The relationship between student consumption of animal products and attitudes to animals in Europe and Asia', British food journal (1966), 113(3), pp. 436-450. </w:t>
      </w:r>
      <w:proofErr w:type="spellStart"/>
      <w:r w:rsidRPr="00FC3BAE">
        <w:rPr>
          <w:rFonts w:asciiTheme="minorHAnsi" w:hAnsiTheme="minorHAnsi" w:cstheme="minorHAnsi"/>
        </w:rPr>
        <w:t>doi</w:t>
      </w:r>
      <w:proofErr w:type="spellEnd"/>
      <w:r w:rsidRPr="00FC3BAE">
        <w:rPr>
          <w:rFonts w:asciiTheme="minorHAnsi" w:hAnsiTheme="minorHAnsi" w:cstheme="minorHAnsi"/>
        </w:rPr>
        <w:t>: 10.1108/00070701111116482.</w:t>
      </w:r>
    </w:p>
    <w:p w14:paraId="5AACA5DD"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 xml:space="preserve">Jones, S., Murphy, F., Edwards, M. and James, J. (2008) 'Doing things differently: advantages and disadvantages of web questionnaires: For this article, Steve Jones, Fiona Murphy, Mark </w:t>
      </w:r>
      <w:proofErr w:type="gramStart"/>
      <w:r w:rsidRPr="00FC3BAE">
        <w:rPr>
          <w:rFonts w:asciiTheme="minorHAnsi" w:hAnsiTheme="minorHAnsi" w:cstheme="minorHAnsi"/>
        </w:rPr>
        <w:t>Edwards</w:t>
      </w:r>
      <w:proofErr w:type="gramEnd"/>
      <w:r w:rsidRPr="00FC3BAE">
        <w:rPr>
          <w:rFonts w:asciiTheme="minorHAnsi" w:hAnsiTheme="minorHAnsi" w:cstheme="minorHAnsi"/>
        </w:rPr>
        <w:t xml:space="preserve"> and Jane James draw on experiences of delivering a questionnaire to a group of nursing students using the web. Although they encountered problems, this approach to data collection appears to have potential', Nurse researcher, 15(4), pp. 15-26. </w:t>
      </w:r>
      <w:proofErr w:type="spellStart"/>
      <w:r w:rsidRPr="00FC3BAE">
        <w:rPr>
          <w:rFonts w:asciiTheme="minorHAnsi" w:hAnsiTheme="minorHAnsi" w:cstheme="minorHAnsi"/>
        </w:rPr>
        <w:t>doi</w:t>
      </w:r>
      <w:proofErr w:type="spellEnd"/>
      <w:r w:rsidRPr="00FC3BAE">
        <w:rPr>
          <w:rFonts w:asciiTheme="minorHAnsi" w:hAnsiTheme="minorHAnsi" w:cstheme="minorHAnsi"/>
        </w:rPr>
        <w:t>: 10.7748/nr2008.07.15.4.15.c6658.</w:t>
      </w:r>
    </w:p>
    <w:p w14:paraId="2C63FDA8"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shd w:val="clear" w:color="auto" w:fill="FFFFFF"/>
        </w:rPr>
        <w:t>Köster, E.P., 2009. Diversity in the determinants of food choice: A psychological perspective. Food quality and preference, 20(2), pp.70-82.</w:t>
      </w:r>
    </w:p>
    <w:p w14:paraId="1306DEDD"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 xml:space="preserve">Lindeman, M. and Väänänen, M. (2000) 'Measurement of ethical food choice motives', Appetite; Appetite, 34(1), pp. 55-59. </w:t>
      </w:r>
      <w:proofErr w:type="spellStart"/>
      <w:r w:rsidRPr="00FC3BAE">
        <w:rPr>
          <w:rFonts w:asciiTheme="minorHAnsi" w:hAnsiTheme="minorHAnsi" w:cstheme="minorHAnsi"/>
        </w:rPr>
        <w:t>doi</w:t>
      </w:r>
      <w:proofErr w:type="spellEnd"/>
      <w:r w:rsidRPr="00FC3BAE">
        <w:rPr>
          <w:rFonts w:asciiTheme="minorHAnsi" w:hAnsiTheme="minorHAnsi" w:cstheme="minorHAnsi"/>
        </w:rPr>
        <w:t>: 10.1006/appe.1999.0293.</w:t>
      </w:r>
    </w:p>
    <w:p w14:paraId="09A08D0B"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proofErr w:type="spellStart"/>
      <w:r w:rsidRPr="00FC3BAE">
        <w:rPr>
          <w:rFonts w:asciiTheme="minorHAnsi" w:hAnsiTheme="minorHAnsi" w:cstheme="minorHAnsi"/>
        </w:rPr>
        <w:t>Macdiarmid</w:t>
      </w:r>
      <w:proofErr w:type="spellEnd"/>
      <w:r w:rsidRPr="00FC3BAE">
        <w:rPr>
          <w:rFonts w:asciiTheme="minorHAnsi" w:hAnsiTheme="minorHAnsi" w:cstheme="minorHAnsi"/>
        </w:rPr>
        <w:t xml:space="preserve">, J.I. (2013) 'Is a healthy diet an environmentally sustainable diet?', Proceedings of the Nutrition Society; </w:t>
      </w:r>
      <w:proofErr w:type="spellStart"/>
      <w:proofErr w:type="gramStart"/>
      <w:r w:rsidRPr="00FC3BAE">
        <w:rPr>
          <w:rFonts w:asciiTheme="minorHAnsi" w:hAnsiTheme="minorHAnsi" w:cstheme="minorHAnsi"/>
        </w:rPr>
        <w:t>Proc.Nutr.Soc</w:t>
      </w:r>
      <w:proofErr w:type="spellEnd"/>
      <w:proofErr w:type="gramEnd"/>
      <w:r w:rsidRPr="00FC3BAE">
        <w:rPr>
          <w:rFonts w:asciiTheme="minorHAnsi" w:hAnsiTheme="minorHAnsi" w:cstheme="minorHAnsi"/>
        </w:rPr>
        <w:t xml:space="preserve">, 72(1), pp. 13-20. </w:t>
      </w:r>
      <w:proofErr w:type="spellStart"/>
      <w:r w:rsidRPr="00FC3BAE">
        <w:rPr>
          <w:rFonts w:asciiTheme="minorHAnsi" w:hAnsiTheme="minorHAnsi" w:cstheme="minorHAnsi"/>
        </w:rPr>
        <w:t>doi</w:t>
      </w:r>
      <w:proofErr w:type="spellEnd"/>
      <w:r w:rsidRPr="00FC3BAE">
        <w:rPr>
          <w:rFonts w:asciiTheme="minorHAnsi" w:hAnsiTheme="minorHAnsi" w:cstheme="minorHAnsi"/>
        </w:rPr>
        <w:t>: 10.1017/S0029665112002893.</w:t>
      </w:r>
    </w:p>
    <w:p w14:paraId="6F4FA0C8"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Nicklaus, S. (2023) The factors that influence our food choices across the lifespan.</w:t>
      </w:r>
    </w:p>
    <w:p w14:paraId="5CD804ED"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 xml:space="preserve">Pollard, T.M., Steptoe, A. and Wardle, J. (1998) 'motives underlying healthy eating: using the food choice questionnaire to explain variation in dietary intake', Journal of Biosocial Science; </w:t>
      </w:r>
      <w:proofErr w:type="spellStart"/>
      <w:proofErr w:type="gramStart"/>
      <w:r w:rsidRPr="00FC3BAE">
        <w:rPr>
          <w:rFonts w:asciiTheme="minorHAnsi" w:hAnsiTheme="minorHAnsi" w:cstheme="minorHAnsi"/>
        </w:rPr>
        <w:t>J.Biosoc.Sci</w:t>
      </w:r>
      <w:proofErr w:type="spellEnd"/>
      <w:proofErr w:type="gramEnd"/>
      <w:r w:rsidRPr="00FC3BAE">
        <w:rPr>
          <w:rFonts w:asciiTheme="minorHAnsi" w:hAnsiTheme="minorHAnsi" w:cstheme="minorHAnsi"/>
        </w:rPr>
        <w:t xml:space="preserve">, 30(2), pp. 165-179. </w:t>
      </w:r>
      <w:proofErr w:type="spellStart"/>
      <w:r w:rsidRPr="00FC3BAE">
        <w:rPr>
          <w:rFonts w:asciiTheme="minorHAnsi" w:hAnsiTheme="minorHAnsi" w:cstheme="minorHAnsi"/>
        </w:rPr>
        <w:t>doi</w:t>
      </w:r>
      <w:proofErr w:type="spellEnd"/>
      <w:r w:rsidRPr="00FC3BAE">
        <w:rPr>
          <w:rFonts w:asciiTheme="minorHAnsi" w:hAnsiTheme="minorHAnsi" w:cstheme="minorHAnsi"/>
        </w:rPr>
        <w:t>: 10.1017/S0021932098001655.</w:t>
      </w:r>
    </w:p>
    <w:p w14:paraId="5676D5BC" w14:textId="77777777" w:rsidR="00D72E55" w:rsidRPr="00FC3BAE" w:rsidRDefault="00D72E55" w:rsidP="00C42F42">
      <w:pPr>
        <w:pStyle w:val="NormalWeb"/>
        <w:shd w:val="clear" w:color="auto" w:fill="FFFFFF"/>
        <w:spacing w:before="0" w:beforeAutospacing="0" w:after="120" w:afterAutospacing="0"/>
        <w:rPr>
          <w:rFonts w:asciiTheme="minorHAnsi" w:hAnsiTheme="minorHAnsi" w:cstheme="minorHAnsi"/>
        </w:rPr>
      </w:pPr>
    </w:p>
    <w:p w14:paraId="08D75691" w14:textId="675F84CF"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lastRenderedPageBreak/>
        <w:t xml:space="preserve">Rippin, H.L., Cade, J.E., </w:t>
      </w:r>
      <w:proofErr w:type="spellStart"/>
      <w:r w:rsidRPr="00FC3BAE">
        <w:rPr>
          <w:rFonts w:asciiTheme="minorHAnsi" w:hAnsiTheme="minorHAnsi" w:cstheme="minorHAnsi"/>
        </w:rPr>
        <w:t>Berrang</w:t>
      </w:r>
      <w:proofErr w:type="spellEnd"/>
      <w:r w:rsidRPr="00FC3BAE">
        <w:rPr>
          <w:rFonts w:asciiTheme="minorHAnsi" w:hAnsiTheme="minorHAnsi" w:cstheme="minorHAnsi"/>
        </w:rPr>
        <w:t>-Ford, L., Benton, T.G., Hancock, N. and Greenwood, D.C. (2021) 'Variations in greenhouse gas emissions of individual diets: Associations between the greenhouse gas emissions and nutrient intake in the United Kingdom', </w:t>
      </w:r>
      <w:proofErr w:type="spellStart"/>
      <w:r w:rsidRPr="00FC3BAE">
        <w:rPr>
          <w:rFonts w:asciiTheme="minorHAnsi" w:hAnsiTheme="minorHAnsi" w:cstheme="minorHAnsi"/>
        </w:rPr>
        <w:t>PloS</w:t>
      </w:r>
      <w:proofErr w:type="spellEnd"/>
      <w:r w:rsidRPr="00FC3BAE">
        <w:rPr>
          <w:rFonts w:asciiTheme="minorHAnsi" w:hAnsiTheme="minorHAnsi" w:cstheme="minorHAnsi"/>
        </w:rPr>
        <w:t xml:space="preserve"> one; </w:t>
      </w:r>
      <w:proofErr w:type="spellStart"/>
      <w:r w:rsidRPr="00FC3BAE">
        <w:rPr>
          <w:rFonts w:asciiTheme="minorHAnsi" w:hAnsiTheme="minorHAnsi" w:cstheme="minorHAnsi"/>
        </w:rPr>
        <w:t>PLoS</w:t>
      </w:r>
      <w:proofErr w:type="spellEnd"/>
      <w:r w:rsidRPr="00FC3BAE">
        <w:rPr>
          <w:rFonts w:asciiTheme="minorHAnsi" w:hAnsiTheme="minorHAnsi" w:cstheme="minorHAnsi"/>
        </w:rPr>
        <w:t xml:space="preserve"> One, 16(11), pp. e0259418. </w:t>
      </w:r>
      <w:proofErr w:type="spellStart"/>
      <w:r w:rsidRPr="00FC3BAE">
        <w:rPr>
          <w:rFonts w:asciiTheme="minorHAnsi" w:hAnsiTheme="minorHAnsi" w:cstheme="minorHAnsi"/>
        </w:rPr>
        <w:t>doi</w:t>
      </w:r>
      <w:proofErr w:type="spellEnd"/>
      <w:r w:rsidRPr="00FC3BAE">
        <w:rPr>
          <w:rFonts w:asciiTheme="minorHAnsi" w:hAnsiTheme="minorHAnsi" w:cstheme="minorHAnsi"/>
        </w:rPr>
        <w:t>: 10.1371/journal.pone.0259418.</w:t>
      </w:r>
    </w:p>
    <w:p w14:paraId="4820ABDA" w14:textId="77777777" w:rsidR="00C42F42" w:rsidRPr="00FC3BAE" w:rsidRDefault="00C42F42" w:rsidP="00C42F42">
      <w:pPr>
        <w:pStyle w:val="paragraph"/>
        <w:spacing w:before="0" w:beforeAutospacing="0" w:after="120" w:afterAutospacing="0"/>
        <w:textAlignment w:val="baseline"/>
        <w:rPr>
          <w:rStyle w:val="eop"/>
          <w:rFonts w:asciiTheme="minorHAnsi" w:hAnsiTheme="minorHAnsi" w:cstheme="minorHAnsi"/>
        </w:rPr>
      </w:pPr>
      <w:r w:rsidRPr="00FC3BAE">
        <w:rPr>
          <w:rStyle w:val="normaltextrun"/>
          <w:rFonts w:asciiTheme="minorHAnsi" w:hAnsiTheme="minorHAnsi" w:cstheme="minorHAnsi"/>
        </w:rPr>
        <w:t>Schliemann, D., Woodside, J.V., Geaney, F., Cardwell, C., McKinley, M.C. and Perry, I., (2019). Do socio-demographic and anthropometric characteristics predict food choice motives in an Irish working population? British Journal of Nutrition, 122(1), pp.111-119.</w:t>
      </w:r>
      <w:r w:rsidRPr="00FC3BAE">
        <w:rPr>
          <w:rStyle w:val="eop"/>
          <w:rFonts w:asciiTheme="minorHAnsi" w:hAnsiTheme="minorHAnsi" w:cstheme="minorHAnsi"/>
        </w:rPr>
        <w:t> </w:t>
      </w:r>
    </w:p>
    <w:p w14:paraId="286DA65C"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 xml:space="preserve">Shukla, P.R., Skea, J., Calvo Buendia, E., Masson-Delmotte, V., </w:t>
      </w:r>
      <w:proofErr w:type="spellStart"/>
      <w:r w:rsidRPr="00FC3BAE">
        <w:rPr>
          <w:rFonts w:asciiTheme="minorHAnsi" w:hAnsiTheme="minorHAnsi" w:cstheme="minorHAnsi"/>
        </w:rPr>
        <w:t>Pörtner</w:t>
      </w:r>
      <w:proofErr w:type="spellEnd"/>
      <w:r w:rsidRPr="00FC3BAE">
        <w:rPr>
          <w:rFonts w:asciiTheme="minorHAnsi" w:hAnsiTheme="minorHAnsi" w:cstheme="minorHAnsi"/>
        </w:rPr>
        <w:t>, H.O., Roberts, D.C., Zhai, P., Slade, R., Connors, S. and Van Diemen, R. (2019) 'IPCC, 2019: Climate Change and Land: an IPCC special report on climate change, desertification, land degradation, sustainable land management, food security, and greenhouse gas fluxes in terrestrial ecosystems'.</w:t>
      </w:r>
    </w:p>
    <w:p w14:paraId="1193DAEF"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 xml:space="preserve">Slattery, E.L., Voelker, C.C.J., Nussenbaum, B., Rich, J.T., </w:t>
      </w:r>
      <w:proofErr w:type="spellStart"/>
      <w:r w:rsidRPr="00FC3BAE">
        <w:rPr>
          <w:rFonts w:asciiTheme="minorHAnsi" w:hAnsiTheme="minorHAnsi" w:cstheme="minorHAnsi"/>
        </w:rPr>
        <w:t>Paniello</w:t>
      </w:r>
      <w:proofErr w:type="spellEnd"/>
      <w:r w:rsidRPr="00FC3BAE">
        <w:rPr>
          <w:rFonts w:asciiTheme="minorHAnsi" w:hAnsiTheme="minorHAnsi" w:cstheme="minorHAnsi"/>
        </w:rPr>
        <w:t xml:space="preserve">, R.C. and Neely, J.G. (2011) 'A Practical Guide to Surveys and Questionnaires', Otolaryngology-head and neck surgery; </w:t>
      </w:r>
      <w:proofErr w:type="spellStart"/>
      <w:r w:rsidRPr="00FC3BAE">
        <w:rPr>
          <w:rFonts w:asciiTheme="minorHAnsi" w:hAnsiTheme="minorHAnsi" w:cstheme="minorHAnsi"/>
        </w:rPr>
        <w:t>Otolaryngol</w:t>
      </w:r>
      <w:proofErr w:type="spellEnd"/>
      <w:r w:rsidRPr="00FC3BAE">
        <w:rPr>
          <w:rFonts w:asciiTheme="minorHAnsi" w:hAnsiTheme="minorHAnsi" w:cstheme="minorHAnsi"/>
        </w:rPr>
        <w:t xml:space="preserve"> Head Neck </w:t>
      </w:r>
      <w:proofErr w:type="spellStart"/>
      <w:r w:rsidRPr="00FC3BAE">
        <w:rPr>
          <w:rFonts w:asciiTheme="minorHAnsi" w:hAnsiTheme="minorHAnsi" w:cstheme="minorHAnsi"/>
        </w:rPr>
        <w:t>Surg</w:t>
      </w:r>
      <w:proofErr w:type="spellEnd"/>
      <w:r w:rsidRPr="00FC3BAE">
        <w:rPr>
          <w:rFonts w:asciiTheme="minorHAnsi" w:hAnsiTheme="minorHAnsi" w:cstheme="minorHAnsi"/>
        </w:rPr>
        <w:t xml:space="preserve">, 144(6), pp. 831-837. </w:t>
      </w:r>
      <w:proofErr w:type="spellStart"/>
      <w:r w:rsidRPr="00FC3BAE">
        <w:rPr>
          <w:rFonts w:asciiTheme="minorHAnsi" w:hAnsiTheme="minorHAnsi" w:cstheme="minorHAnsi"/>
        </w:rPr>
        <w:t>doi</w:t>
      </w:r>
      <w:proofErr w:type="spellEnd"/>
      <w:r w:rsidRPr="00FC3BAE">
        <w:rPr>
          <w:rFonts w:asciiTheme="minorHAnsi" w:hAnsiTheme="minorHAnsi" w:cstheme="minorHAnsi"/>
        </w:rPr>
        <w:t>: 10.1177/0194599811399724.</w:t>
      </w:r>
    </w:p>
    <w:p w14:paraId="7042CF8C"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 xml:space="preserve">Steptoe, A., Pollard, T.M. and Wardle, J. (1995) ‘Development of a Measure of the Motives Underlying the Selection of Food: </w:t>
      </w:r>
      <w:proofErr w:type="gramStart"/>
      <w:r w:rsidRPr="00FC3BAE">
        <w:rPr>
          <w:rFonts w:asciiTheme="minorHAnsi" w:hAnsiTheme="minorHAnsi" w:cstheme="minorHAnsi"/>
        </w:rPr>
        <w:t>the</w:t>
      </w:r>
      <w:proofErr w:type="gramEnd"/>
      <w:r w:rsidRPr="00FC3BAE">
        <w:rPr>
          <w:rFonts w:asciiTheme="minorHAnsi" w:hAnsiTheme="minorHAnsi" w:cstheme="minorHAnsi"/>
        </w:rPr>
        <w:t xml:space="preserve"> Food Choice Questionnaire’, Appetite, 25(3), pp. 267–284. Available at: </w:t>
      </w:r>
      <w:hyperlink r:id="rId17" w:history="1">
        <w:r w:rsidRPr="00FC3BAE">
          <w:rPr>
            <w:rStyle w:val="Hyperlink"/>
            <w:rFonts w:asciiTheme="minorHAnsi" w:hAnsiTheme="minorHAnsi" w:cstheme="minorHAnsi"/>
            <w:color w:val="auto"/>
          </w:rPr>
          <w:t>https://doi.org/10.1006/appe.1995.0061</w:t>
        </w:r>
      </w:hyperlink>
    </w:p>
    <w:p w14:paraId="4E212E10"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Sun, Y.C. (2008) 'Health concern, food choice motives, and attitudes toward healthy eating: The mediating role of food choice motives', Appetite, 51(1), pp. 46-53.</w:t>
      </w:r>
    </w:p>
    <w:p w14:paraId="69F0ED8F" w14:textId="77777777" w:rsidR="00C42F42" w:rsidRPr="00FC3BAE" w:rsidRDefault="00C42F42" w:rsidP="00C42F42">
      <w:pPr>
        <w:pStyle w:val="NormalWeb"/>
        <w:shd w:val="clear" w:color="auto" w:fill="FFFFFF"/>
        <w:spacing w:before="0" w:beforeAutospacing="0" w:after="120" w:afterAutospacing="0"/>
        <w:rPr>
          <w:rStyle w:val="eop"/>
          <w:rFonts w:asciiTheme="minorHAnsi" w:hAnsiTheme="minorHAnsi" w:cstheme="minorHAnsi"/>
          <w:shd w:val="clear" w:color="auto" w:fill="FFFFFF"/>
        </w:rPr>
      </w:pPr>
      <w:r w:rsidRPr="00FC3BAE">
        <w:rPr>
          <w:rFonts w:asciiTheme="minorHAnsi" w:hAnsiTheme="minorHAnsi" w:cstheme="minorHAnsi"/>
        </w:rPr>
        <w:t xml:space="preserve">United Nations (2023) </w:t>
      </w:r>
      <w:hyperlink r:id="rId18" w:tgtFrame="_blank" w:history="1">
        <w:r w:rsidRPr="00FC3BAE">
          <w:rPr>
            <w:rStyle w:val="normaltextrun"/>
            <w:rFonts w:asciiTheme="minorHAnsi" w:hAnsiTheme="minorHAnsi" w:cstheme="minorHAnsi"/>
            <w:u w:val="single"/>
            <w:shd w:val="clear" w:color="auto" w:fill="FFFFFF"/>
          </w:rPr>
          <w:t>https://www.un.org/sustainabledevelopment/climate-change/</w:t>
        </w:r>
      </w:hyperlink>
      <w:r w:rsidRPr="00FC3BAE">
        <w:rPr>
          <w:rStyle w:val="normaltextrun"/>
          <w:rFonts w:asciiTheme="minorHAnsi" w:hAnsiTheme="minorHAnsi" w:cstheme="minorHAnsi"/>
          <w:shd w:val="clear" w:color="auto" w:fill="FFFFFF"/>
        </w:rPr>
        <w:t xml:space="preserve"> (Accessed 20/10/23)</w:t>
      </w:r>
      <w:r w:rsidRPr="00FC3BAE">
        <w:rPr>
          <w:rStyle w:val="eop"/>
          <w:rFonts w:asciiTheme="minorHAnsi" w:hAnsiTheme="minorHAnsi" w:cstheme="minorHAnsi"/>
          <w:shd w:val="clear" w:color="auto" w:fill="FFFFFF"/>
        </w:rPr>
        <w:t> </w:t>
      </w:r>
    </w:p>
    <w:p w14:paraId="5AD6674E"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shd w:val="clear" w:color="auto" w:fill="FFFFFF"/>
        </w:rPr>
      </w:pPr>
      <w:proofErr w:type="spellStart"/>
      <w:r w:rsidRPr="00FC3BAE">
        <w:rPr>
          <w:rFonts w:asciiTheme="minorHAnsi" w:hAnsiTheme="minorHAnsi" w:cstheme="minorHAnsi"/>
          <w:shd w:val="clear" w:color="auto" w:fill="FFFFFF"/>
        </w:rPr>
        <w:t>Verain</w:t>
      </w:r>
      <w:proofErr w:type="spellEnd"/>
      <w:r w:rsidRPr="00FC3BAE">
        <w:rPr>
          <w:rFonts w:asciiTheme="minorHAnsi" w:hAnsiTheme="minorHAnsi" w:cstheme="minorHAnsi"/>
          <w:shd w:val="clear" w:color="auto" w:fill="FFFFFF"/>
        </w:rPr>
        <w:t xml:space="preserve">, M.C., Snoek, H.M., </w:t>
      </w:r>
      <w:proofErr w:type="spellStart"/>
      <w:r w:rsidRPr="00FC3BAE">
        <w:rPr>
          <w:rFonts w:asciiTheme="minorHAnsi" w:hAnsiTheme="minorHAnsi" w:cstheme="minorHAnsi"/>
          <w:shd w:val="clear" w:color="auto" w:fill="FFFFFF"/>
        </w:rPr>
        <w:t>Onwezen</w:t>
      </w:r>
      <w:proofErr w:type="spellEnd"/>
      <w:r w:rsidRPr="00FC3BAE">
        <w:rPr>
          <w:rFonts w:asciiTheme="minorHAnsi" w:hAnsiTheme="minorHAnsi" w:cstheme="minorHAnsi"/>
          <w:shd w:val="clear" w:color="auto" w:fill="FFFFFF"/>
        </w:rPr>
        <w:t>, M.C., Reinders, M.J. and Bouwman, E.P., (2021). Sustainable food choice motives: The development and cross-country validation of the Sustainable Food Choice Questionnaire (SUS-FCQ). Food Quality and Preference, 93, p.104267.</w:t>
      </w:r>
    </w:p>
    <w:p w14:paraId="6E460BCD"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proofErr w:type="spellStart"/>
      <w:r w:rsidRPr="00FC3BAE">
        <w:rPr>
          <w:rFonts w:asciiTheme="minorHAnsi" w:hAnsiTheme="minorHAnsi" w:cstheme="minorHAnsi"/>
        </w:rPr>
        <w:t>Verain</w:t>
      </w:r>
      <w:proofErr w:type="spellEnd"/>
      <w:r w:rsidRPr="00FC3BAE">
        <w:rPr>
          <w:rFonts w:asciiTheme="minorHAnsi" w:hAnsiTheme="minorHAnsi" w:cstheme="minorHAnsi"/>
        </w:rPr>
        <w:t xml:space="preserve">, M.C.D., </w:t>
      </w:r>
      <w:proofErr w:type="spellStart"/>
      <w:r w:rsidRPr="00FC3BAE">
        <w:rPr>
          <w:rFonts w:asciiTheme="minorHAnsi" w:hAnsiTheme="minorHAnsi" w:cstheme="minorHAnsi"/>
        </w:rPr>
        <w:t>Dagevos</w:t>
      </w:r>
      <w:proofErr w:type="spellEnd"/>
      <w:r w:rsidRPr="00FC3BAE">
        <w:rPr>
          <w:rFonts w:asciiTheme="minorHAnsi" w:hAnsiTheme="minorHAnsi" w:cstheme="minorHAnsi"/>
        </w:rPr>
        <w:t xml:space="preserve">, H. and Antonides, G. (2015) 'Sustainable food consumption. Product choice or curtailment?', Appetite; Appetite, 91(1), pp. 375-384. </w:t>
      </w:r>
      <w:proofErr w:type="spellStart"/>
      <w:r w:rsidRPr="00FC3BAE">
        <w:rPr>
          <w:rFonts w:asciiTheme="minorHAnsi" w:hAnsiTheme="minorHAnsi" w:cstheme="minorHAnsi"/>
        </w:rPr>
        <w:t>doi</w:t>
      </w:r>
      <w:proofErr w:type="spellEnd"/>
      <w:r w:rsidRPr="00FC3BAE">
        <w:rPr>
          <w:rFonts w:asciiTheme="minorHAnsi" w:hAnsiTheme="minorHAnsi" w:cstheme="minorHAnsi"/>
        </w:rPr>
        <w:t>: 10.1016/j.appet.2015.04.055.</w:t>
      </w:r>
    </w:p>
    <w:p w14:paraId="103FA9F7" w14:textId="77777777" w:rsidR="00C42F42" w:rsidRPr="00FC3BAE" w:rsidRDefault="00C42F42" w:rsidP="00C42F42">
      <w:pPr>
        <w:pStyle w:val="NormalWeb"/>
        <w:shd w:val="clear" w:color="auto" w:fill="FFFFFF"/>
        <w:spacing w:before="0" w:beforeAutospacing="0" w:after="120" w:afterAutospacing="0"/>
        <w:rPr>
          <w:rFonts w:asciiTheme="minorHAnsi" w:hAnsiTheme="minorHAnsi" w:cstheme="minorHAnsi"/>
        </w:rPr>
      </w:pPr>
      <w:r w:rsidRPr="00FC3BAE">
        <w:rPr>
          <w:rFonts w:asciiTheme="minorHAnsi" w:hAnsiTheme="minorHAnsi" w:cstheme="minorHAnsi"/>
        </w:rPr>
        <w:t xml:space="preserve">Willett, W., </w:t>
      </w:r>
      <w:proofErr w:type="spellStart"/>
      <w:r w:rsidRPr="00FC3BAE">
        <w:rPr>
          <w:rFonts w:asciiTheme="minorHAnsi" w:hAnsiTheme="minorHAnsi" w:cstheme="minorHAnsi"/>
        </w:rPr>
        <w:t>Rockström</w:t>
      </w:r>
      <w:proofErr w:type="spellEnd"/>
      <w:r w:rsidRPr="00FC3BAE">
        <w:rPr>
          <w:rFonts w:asciiTheme="minorHAnsi" w:hAnsiTheme="minorHAnsi" w:cstheme="minorHAnsi"/>
        </w:rPr>
        <w:t xml:space="preserve">, J., Loken, B., Springmann, M., Lang, T., Vermeulen, S., Garnett, T., Tilman, D., DeClerck, F., Wood, A., Jonell, M., Clark, M., Gordon, L.J., Fanzo, J., Hawkes, C., </w:t>
      </w:r>
      <w:proofErr w:type="spellStart"/>
      <w:r w:rsidRPr="00FC3BAE">
        <w:rPr>
          <w:rFonts w:asciiTheme="minorHAnsi" w:hAnsiTheme="minorHAnsi" w:cstheme="minorHAnsi"/>
        </w:rPr>
        <w:t>Zurayk</w:t>
      </w:r>
      <w:proofErr w:type="spellEnd"/>
      <w:r w:rsidRPr="00FC3BAE">
        <w:rPr>
          <w:rFonts w:asciiTheme="minorHAnsi" w:hAnsiTheme="minorHAnsi" w:cstheme="minorHAnsi"/>
        </w:rPr>
        <w:t xml:space="preserve">, R., Rivera, J.A., De Vries, W., </w:t>
      </w:r>
      <w:proofErr w:type="spellStart"/>
      <w:r w:rsidRPr="00FC3BAE">
        <w:rPr>
          <w:rFonts w:asciiTheme="minorHAnsi" w:hAnsiTheme="minorHAnsi" w:cstheme="minorHAnsi"/>
        </w:rPr>
        <w:t>Majele</w:t>
      </w:r>
      <w:proofErr w:type="spellEnd"/>
      <w:r w:rsidRPr="00FC3BAE">
        <w:rPr>
          <w:rFonts w:asciiTheme="minorHAnsi" w:hAnsiTheme="minorHAnsi" w:cstheme="minorHAnsi"/>
        </w:rPr>
        <w:t xml:space="preserve"> Sibanda, L., Afshin, A., Chaudhary, A., Herrero, M., Agustina, R., Branca, F., Lartey, A., Fan, S., Crona, B., Fox, E., </w:t>
      </w:r>
      <w:proofErr w:type="spellStart"/>
      <w:r w:rsidRPr="00FC3BAE">
        <w:rPr>
          <w:rFonts w:asciiTheme="minorHAnsi" w:hAnsiTheme="minorHAnsi" w:cstheme="minorHAnsi"/>
        </w:rPr>
        <w:t>Bignet</w:t>
      </w:r>
      <w:proofErr w:type="spellEnd"/>
      <w:r w:rsidRPr="00FC3BAE">
        <w:rPr>
          <w:rFonts w:asciiTheme="minorHAnsi" w:hAnsiTheme="minorHAnsi" w:cstheme="minorHAnsi"/>
        </w:rPr>
        <w:t xml:space="preserve">, V., Troell, M., Lindahl, T., Singh, S., Cornell, S.E., Srinath Reddy, K., Narain, S., Nishtar, S. and Murray, C.J.L. (2019) 'Food in the Anthropocene: the EAT–Lancet Commission on healthy diets from sustainable food systems', The Lancet (British edition); Lancet, 393(10170), pp. 447-492. </w:t>
      </w:r>
      <w:proofErr w:type="spellStart"/>
      <w:r w:rsidRPr="00FC3BAE">
        <w:rPr>
          <w:rFonts w:asciiTheme="minorHAnsi" w:hAnsiTheme="minorHAnsi" w:cstheme="minorHAnsi"/>
        </w:rPr>
        <w:t>doi</w:t>
      </w:r>
      <w:proofErr w:type="spellEnd"/>
      <w:r w:rsidRPr="00FC3BAE">
        <w:rPr>
          <w:rFonts w:asciiTheme="minorHAnsi" w:hAnsiTheme="minorHAnsi" w:cstheme="minorHAnsi"/>
        </w:rPr>
        <w:t>: 10.1016/S0140-6736(18)31788-4.</w:t>
      </w:r>
    </w:p>
    <w:p w14:paraId="7568312F" w14:textId="77777777" w:rsidR="00C42F42" w:rsidRPr="00FC3BAE" w:rsidRDefault="00C42F42" w:rsidP="00C42F42">
      <w:pPr>
        <w:pStyle w:val="paragraph"/>
        <w:spacing w:before="0" w:beforeAutospacing="0" w:after="120" w:afterAutospacing="0"/>
        <w:textAlignment w:val="baseline"/>
        <w:rPr>
          <w:rFonts w:asciiTheme="minorHAnsi" w:hAnsiTheme="minorHAnsi" w:cstheme="minorHAnsi"/>
        </w:rPr>
      </w:pPr>
      <w:r w:rsidRPr="00FC3BAE">
        <w:rPr>
          <w:rFonts w:asciiTheme="minorHAnsi" w:hAnsiTheme="minorHAnsi" w:cstheme="minorHAnsi"/>
        </w:rPr>
        <w:t xml:space="preserve">World Health Organization (2019) Sustainable healthy diets: Guiding principles. Food &amp; Agriculture Org. </w:t>
      </w:r>
      <w:hyperlink r:id="rId19" w:tgtFrame="_blank" w:history="1">
        <w:r w:rsidRPr="00FC3BAE">
          <w:rPr>
            <w:rStyle w:val="normaltextrun"/>
            <w:rFonts w:asciiTheme="minorHAnsi" w:hAnsiTheme="minorHAnsi" w:cstheme="minorHAnsi"/>
            <w:u w:val="single"/>
          </w:rPr>
          <w:t>Sustainable healthy diets (fao.org)</w:t>
        </w:r>
      </w:hyperlink>
      <w:r w:rsidRPr="00FC3BAE">
        <w:rPr>
          <w:rStyle w:val="normaltextrun"/>
          <w:rFonts w:asciiTheme="minorHAnsi" w:hAnsiTheme="minorHAnsi" w:cstheme="minorHAnsi"/>
        </w:rPr>
        <w:t xml:space="preserve"> (Accessed 06.10.23</w:t>
      </w:r>
      <w:r w:rsidRPr="00FC3BAE">
        <w:rPr>
          <w:rStyle w:val="eop"/>
          <w:rFonts w:asciiTheme="minorHAnsi" w:hAnsiTheme="minorHAnsi" w:cstheme="minorHAnsi"/>
        </w:rPr>
        <w:t>)</w:t>
      </w:r>
    </w:p>
    <w:p w14:paraId="12B4894E" w14:textId="4B1DE925" w:rsidR="003137DA" w:rsidRPr="00FC3BAE" w:rsidRDefault="00C42F42" w:rsidP="00D72E55">
      <w:pPr>
        <w:pStyle w:val="paragraph"/>
        <w:spacing w:before="0" w:beforeAutospacing="0" w:after="120" w:afterAutospacing="0"/>
        <w:textAlignment w:val="baseline"/>
        <w:rPr>
          <w:rFonts w:asciiTheme="minorHAnsi" w:hAnsiTheme="minorHAnsi" w:cstheme="minorHAnsi"/>
        </w:rPr>
      </w:pPr>
      <w:r w:rsidRPr="00FC3BAE">
        <w:rPr>
          <w:rFonts w:asciiTheme="minorHAnsi" w:hAnsiTheme="minorHAnsi" w:cstheme="minorHAnsi"/>
          <w:shd w:val="clear" w:color="auto" w:fill="FFFFFF"/>
        </w:rPr>
        <w:t xml:space="preserve">Xu, X., Sharma, P., Shu, S., Lin, T.S., </w:t>
      </w:r>
      <w:proofErr w:type="spellStart"/>
      <w:r w:rsidRPr="00FC3BAE">
        <w:rPr>
          <w:rFonts w:asciiTheme="minorHAnsi" w:hAnsiTheme="minorHAnsi" w:cstheme="minorHAnsi"/>
          <w:shd w:val="clear" w:color="auto" w:fill="FFFFFF"/>
        </w:rPr>
        <w:t>Ciais</w:t>
      </w:r>
      <w:proofErr w:type="spellEnd"/>
      <w:r w:rsidRPr="00FC3BAE">
        <w:rPr>
          <w:rFonts w:asciiTheme="minorHAnsi" w:hAnsiTheme="minorHAnsi" w:cstheme="minorHAnsi"/>
          <w:shd w:val="clear" w:color="auto" w:fill="FFFFFF"/>
        </w:rPr>
        <w:t xml:space="preserve">, P., </w:t>
      </w:r>
      <w:proofErr w:type="spellStart"/>
      <w:r w:rsidRPr="00FC3BAE">
        <w:rPr>
          <w:rFonts w:asciiTheme="minorHAnsi" w:hAnsiTheme="minorHAnsi" w:cstheme="minorHAnsi"/>
          <w:shd w:val="clear" w:color="auto" w:fill="FFFFFF"/>
        </w:rPr>
        <w:t>Tubiello</w:t>
      </w:r>
      <w:proofErr w:type="spellEnd"/>
      <w:r w:rsidRPr="00FC3BAE">
        <w:rPr>
          <w:rFonts w:asciiTheme="minorHAnsi" w:hAnsiTheme="minorHAnsi" w:cstheme="minorHAnsi"/>
          <w:shd w:val="clear" w:color="auto" w:fill="FFFFFF"/>
        </w:rPr>
        <w:t xml:space="preserve">, F.N., Smith, P., Campbell, </w:t>
      </w:r>
      <w:proofErr w:type="gramStart"/>
      <w:r w:rsidRPr="00FC3BAE">
        <w:rPr>
          <w:rFonts w:asciiTheme="minorHAnsi" w:hAnsiTheme="minorHAnsi" w:cstheme="minorHAnsi"/>
          <w:shd w:val="clear" w:color="auto" w:fill="FFFFFF"/>
        </w:rPr>
        <w:t>N.</w:t>
      </w:r>
      <w:proofErr w:type="gramEnd"/>
      <w:r w:rsidRPr="00FC3BAE">
        <w:rPr>
          <w:rFonts w:asciiTheme="minorHAnsi" w:hAnsiTheme="minorHAnsi" w:cstheme="minorHAnsi"/>
          <w:shd w:val="clear" w:color="auto" w:fill="FFFFFF"/>
        </w:rPr>
        <w:t xml:space="preserve"> and Jain, A.K., (2021). Global greenhouse gas emissions from animal-based foods are twice those of plant-based foods. Nature Food, 2(9), pp.724-732.</w:t>
      </w:r>
    </w:p>
    <w:p w14:paraId="1870C322" w14:textId="38FAA1EE" w:rsidR="004D527C" w:rsidRPr="00706656" w:rsidRDefault="004D527C">
      <w:pPr>
        <w:rPr>
          <w:rFonts w:cstheme="minorHAnsi"/>
          <w:sz w:val="24"/>
          <w:szCs w:val="24"/>
        </w:rPr>
      </w:pPr>
      <w:r w:rsidRPr="00706656">
        <w:rPr>
          <w:rFonts w:cstheme="minorHAnsi"/>
          <w:sz w:val="24"/>
          <w:szCs w:val="24"/>
        </w:rPr>
        <w:tab/>
      </w:r>
    </w:p>
    <w:sectPr w:rsidR="004D527C" w:rsidRPr="00706656" w:rsidSect="00E72951">
      <w:footerReference w:type="default" r:id="rId20"/>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49C1A" w14:textId="77777777" w:rsidR="00584995" w:rsidRDefault="00584995" w:rsidP="00E72951">
      <w:pPr>
        <w:spacing w:after="0" w:line="240" w:lineRule="auto"/>
      </w:pPr>
      <w:r>
        <w:separator/>
      </w:r>
    </w:p>
  </w:endnote>
  <w:endnote w:type="continuationSeparator" w:id="0">
    <w:p w14:paraId="3D685571" w14:textId="77777777" w:rsidR="00584995" w:rsidRDefault="00584995" w:rsidP="00E729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haris SIL">
    <w:altName w:val="Charis SIL"/>
    <w:panose1 w:val="00000000000000000000"/>
    <w:charset w:val="00"/>
    <w:family w:val="swiss"/>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C4D15" w14:textId="77777777" w:rsidR="00845DA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795EC8D" w14:textId="77777777" w:rsidR="00845DA4" w:rsidRDefault="00845DA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EEF07" w14:textId="77777777" w:rsidR="00584995" w:rsidRDefault="00584995" w:rsidP="00E72951">
      <w:pPr>
        <w:spacing w:after="0" w:line="240" w:lineRule="auto"/>
      </w:pPr>
      <w:r>
        <w:separator/>
      </w:r>
    </w:p>
  </w:footnote>
  <w:footnote w:type="continuationSeparator" w:id="0">
    <w:p w14:paraId="0C70126A" w14:textId="77777777" w:rsidR="00584995" w:rsidRDefault="00584995" w:rsidP="00E729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46300"/>
    <w:multiLevelType w:val="hybridMultilevel"/>
    <w:tmpl w:val="7C962E44"/>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 w15:restartNumberingAfterBreak="0">
    <w:nsid w:val="0682651C"/>
    <w:multiLevelType w:val="hybridMultilevel"/>
    <w:tmpl w:val="7996E3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9D798F"/>
    <w:multiLevelType w:val="hybridMultilevel"/>
    <w:tmpl w:val="F89C09E2"/>
    <w:lvl w:ilvl="0" w:tplc="27E837F4">
      <w:start w:val="1"/>
      <w:numFmt w:val="lowerLetter"/>
      <w:lvlText w:val="%1)"/>
      <w:lvlJc w:val="left"/>
      <w:pPr>
        <w:ind w:left="1140" w:hanging="7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67969"/>
    <w:multiLevelType w:val="hybridMultilevel"/>
    <w:tmpl w:val="15F26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581544"/>
    <w:multiLevelType w:val="hybridMultilevel"/>
    <w:tmpl w:val="161CA74C"/>
    <w:lvl w:ilvl="0" w:tplc="08090001">
      <w:start w:val="1"/>
      <w:numFmt w:val="bullet"/>
      <w:lvlText w:val=""/>
      <w:lvlJc w:val="left"/>
      <w:pPr>
        <w:ind w:left="2192" w:hanging="360"/>
      </w:pPr>
      <w:rPr>
        <w:rFonts w:ascii="Symbol" w:hAnsi="Symbol" w:hint="default"/>
      </w:rPr>
    </w:lvl>
    <w:lvl w:ilvl="1" w:tplc="08090003" w:tentative="1">
      <w:start w:val="1"/>
      <w:numFmt w:val="bullet"/>
      <w:lvlText w:val="o"/>
      <w:lvlJc w:val="left"/>
      <w:pPr>
        <w:ind w:left="2912" w:hanging="360"/>
      </w:pPr>
      <w:rPr>
        <w:rFonts w:ascii="Courier New" w:hAnsi="Courier New" w:cs="Courier New" w:hint="default"/>
      </w:rPr>
    </w:lvl>
    <w:lvl w:ilvl="2" w:tplc="08090005" w:tentative="1">
      <w:start w:val="1"/>
      <w:numFmt w:val="bullet"/>
      <w:lvlText w:val=""/>
      <w:lvlJc w:val="left"/>
      <w:pPr>
        <w:ind w:left="3632" w:hanging="360"/>
      </w:pPr>
      <w:rPr>
        <w:rFonts w:ascii="Wingdings" w:hAnsi="Wingdings" w:hint="default"/>
      </w:rPr>
    </w:lvl>
    <w:lvl w:ilvl="3" w:tplc="08090001" w:tentative="1">
      <w:start w:val="1"/>
      <w:numFmt w:val="bullet"/>
      <w:lvlText w:val=""/>
      <w:lvlJc w:val="left"/>
      <w:pPr>
        <w:ind w:left="4352" w:hanging="360"/>
      </w:pPr>
      <w:rPr>
        <w:rFonts w:ascii="Symbol" w:hAnsi="Symbol" w:hint="default"/>
      </w:rPr>
    </w:lvl>
    <w:lvl w:ilvl="4" w:tplc="08090003" w:tentative="1">
      <w:start w:val="1"/>
      <w:numFmt w:val="bullet"/>
      <w:lvlText w:val="o"/>
      <w:lvlJc w:val="left"/>
      <w:pPr>
        <w:ind w:left="5072" w:hanging="360"/>
      </w:pPr>
      <w:rPr>
        <w:rFonts w:ascii="Courier New" w:hAnsi="Courier New" w:cs="Courier New" w:hint="default"/>
      </w:rPr>
    </w:lvl>
    <w:lvl w:ilvl="5" w:tplc="08090005" w:tentative="1">
      <w:start w:val="1"/>
      <w:numFmt w:val="bullet"/>
      <w:lvlText w:val=""/>
      <w:lvlJc w:val="left"/>
      <w:pPr>
        <w:ind w:left="5792" w:hanging="360"/>
      </w:pPr>
      <w:rPr>
        <w:rFonts w:ascii="Wingdings" w:hAnsi="Wingdings" w:hint="default"/>
      </w:rPr>
    </w:lvl>
    <w:lvl w:ilvl="6" w:tplc="08090001" w:tentative="1">
      <w:start w:val="1"/>
      <w:numFmt w:val="bullet"/>
      <w:lvlText w:val=""/>
      <w:lvlJc w:val="left"/>
      <w:pPr>
        <w:ind w:left="6512" w:hanging="360"/>
      </w:pPr>
      <w:rPr>
        <w:rFonts w:ascii="Symbol" w:hAnsi="Symbol" w:hint="default"/>
      </w:rPr>
    </w:lvl>
    <w:lvl w:ilvl="7" w:tplc="08090003" w:tentative="1">
      <w:start w:val="1"/>
      <w:numFmt w:val="bullet"/>
      <w:lvlText w:val="o"/>
      <w:lvlJc w:val="left"/>
      <w:pPr>
        <w:ind w:left="7232" w:hanging="360"/>
      </w:pPr>
      <w:rPr>
        <w:rFonts w:ascii="Courier New" w:hAnsi="Courier New" w:cs="Courier New" w:hint="default"/>
      </w:rPr>
    </w:lvl>
    <w:lvl w:ilvl="8" w:tplc="08090005" w:tentative="1">
      <w:start w:val="1"/>
      <w:numFmt w:val="bullet"/>
      <w:lvlText w:val=""/>
      <w:lvlJc w:val="left"/>
      <w:pPr>
        <w:ind w:left="7952" w:hanging="360"/>
      </w:pPr>
      <w:rPr>
        <w:rFonts w:ascii="Wingdings" w:hAnsi="Wingdings" w:hint="default"/>
      </w:rPr>
    </w:lvl>
  </w:abstractNum>
  <w:abstractNum w:abstractNumId="5" w15:restartNumberingAfterBreak="0">
    <w:nsid w:val="12E040DB"/>
    <w:multiLevelType w:val="hybridMultilevel"/>
    <w:tmpl w:val="3110B8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2C75E22"/>
    <w:multiLevelType w:val="multilevel"/>
    <w:tmpl w:val="F7342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F02AF7"/>
    <w:multiLevelType w:val="hybridMultilevel"/>
    <w:tmpl w:val="EE20C5A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15:restartNumberingAfterBreak="0">
    <w:nsid w:val="342822F6"/>
    <w:multiLevelType w:val="multilevel"/>
    <w:tmpl w:val="E9BED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C643F8"/>
    <w:multiLevelType w:val="hybridMultilevel"/>
    <w:tmpl w:val="CA76BC9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EEA5131"/>
    <w:multiLevelType w:val="hybridMultilevel"/>
    <w:tmpl w:val="5FB4FEFE"/>
    <w:lvl w:ilvl="0" w:tplc="229C19FA">
      <w:start w:val="1"/>
      <w:numFmt w:val="upperLetter"/>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0D7E72"/>
    <w:multiLevelType w:val="hybridMultilevel"/>
    <w:tmpl w:val="6A603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9F7992"/>
    <w:multiLevelType w:val="hybridMultilevel"/>
    <w:tmpl w:val="51BE4F2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3" w15:restartNumberingAfterBreak="0">
    <w:nsid w:val="52DF76F3"/>
    <w:multiLevelType w:val="hybridMultilevel"/>
    <w:tmpl w:val="A32C7B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D5263DE"/>
    <w:multiLevelType w:val="multilevel"/>
    <w:tmpl w:val="11A6691A"/>
    <w:lvl w:ilvl="0">
      <w:start w:val="1"/>
      <w:numFmt w:val="bullet"/>
      <w:lvlText w:val=""/>
      <w:lvlJc w:val="left"/>
      <w:pPr>
        <w:tabs>
          <w:tab w:val="num" w:pos="-3960"/>
        </w:tabs>
        <w:ind w:left="-3960" w:hanging="360"/>
      </w:pPr>
      <w:rPr>
        <w:rFonts w:ascii="Symbol" w:hAnsi="Symbol" w:hint="default"/>
        <w:sz w:val="20"/>
      </w:rPr>
    </w:lvl>
    <w:lvl w:ilvl="1" w:tentative="1">
      <w:start w:val="1"/>
      <w:numFmt w:val="bullet"/>
      <w:lvlText w:val=""/>
      <w:lvlJc w:val="left"/>
      <w:pPr>
        <w:tabs>
          <w:tab w:val="num" w:pos="-3240"/>
        </w:tabs>
        <w:ind w:left="-324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1800"/>
        </w:tabs>
        <w:ind w:left="-1800" w:hanging="360"/>
      </w:pPr>
      <w:rPr>
        <w:rFonts w:ascii="Symbol" w:hAnsi="Symbol" w:hint="default"/>
        <w:sz w:val="20"/>
      </w:rPr>
    </w:lvl>
    <w:lvl w:ilvl="4" w:tentative="1">
      <w:start w:val="1"/>
      <w:numFmt w:val="bullet"/>
      <w:lvlText w:val=""/>
      <w:lvlJc w:val="left"/>
      <w:pPr>
        <w:tabs>
          <w:tab w:val="num" w:pos="-1080"/>
        </w:tabs>
        <w:ind w:left="-1080" w:hanging="360"/>
      </w:pPr>
      <w:rPr>
        <w:rFonts w:ascii="Symbol" w:hAnsi="Symbol" w:hint="default"/>
        <w:sz w:val="20"/>
      </w:rPr>
    </w:lvl>
    <w:lvl w:ilvl="5" w:tentative="1">
      <w:start w:val="1"/>
      <w:numFmt w:val="bullet"/>
      <w:lvlText w:val=""/>
      <w:lvlJc w:val="left"/>
      <w:pPr>
        <w:tabs>
          <w:tab w:val="num" w:pos="-360"/>
        </w:tabs>
        <w:ind w:left="-360" w:hanging="360"/>
      </w:pPr>
      <w:rPr>
        <w:rFonts w:ascii="Symbol" w:hAnsi="Symbol" w:hint="default"/>
        <w:sz w:val="20"/>
      </w:rPr>
    </w:lvl>
    <w:lvl w:ilvl="6" w:tentative="1">
      <w:start w:val="1"/>
      <w:numFmt w:val="bullet"/>
      <w:lvlText w:val=""/>
      <w:lvlJc w:val="left"/>
      <w:pPr>
        <w:tabs>
          <w:tab w:val="num" w:pos="360"/>
        </w:tabs>
        <w:ind w:left="360" w:hanging="360"/>
      </w:pPr>
      <w:rPr>
        <w:rFonts w:ascii="Symbol" w:hAnsi="Symbol" w:hint="default"/>
        <w:sz w:val="20"/>
      </w:rPr>
    </w:lvl>
    <w:lvl w:ilvl="7" w:tentative="1">
      <w:start w:val="1"/>
      <w:numFmt w:val="bullet"/>
      <w:lvlText w:val=""/>
      <w:lvlJc w:val="left"/>
      <w:pPr>
        <w:tabs>
          <w:tab w:val="num" w:pos="1080"/>
        </w:tabs>
        <w:ind w:left="1080" w:hanging="360"/>
      </w:pPr>
      <w:rPr>
        <w:rFonts w:ascii="Symbol" w:hAnsi="Symbol" w:hint="default"/>
        <w:sz w:val="20"/>
      </w:rPr>
    </w:lvl>
    <w:lvl w:ilvl="8" w:tentative="1">
      <w:start w:val="1"/>
      <w:numFmt w:val="bullet"/>
      <w:lvlText w:val=""/>
      <w:lvlJc w:val="left"/>
      <w:pPr>
        <w:tabs>
          <w:tab w:val="num" w:pos="1800"/>
        </w:tabs>
        <w:ind w:left="1800" w:hanging="360"/>
      </w:pPr>
      <w:rPr>
        <w:rFonts w:ascii="Symbol" w:hAnsi="Symbol" w:hint="default"/>
        <w:sz w:val="20"/>
      </w:rPr>
    </w:lvl>
  </w:abstractNum>
  <w:abstractNum w:abstractNumId="15" w15:restartNumberingAfterBreak="0">
    <w:nsid w:val="5E0D60A5"/>
    <w:multiLevelType w:val="hybridMultilevel"/>
    <w:tmpl w:val="B2E8E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9D6866"/>
    <w:multiLevelType w:val="hybridMultilevel"/>
    <w:tmpl w:val="C6A8BFF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73FE1CF8"/>
    <w:multiLevelType w:val="hybridMultilevel"/>
    <w:tmpl w:val="01DA6B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943920390">
    <w:abstractNumId w:val="14"/>
  </w:num>
  <w:num w:numId="2" w16cid:durableId="1090156188">
    <w:abstractNumId w:val="6"/>
  </w:num>
  <w:num w:numId="3" w16cid:durableId="178853674">
    <w:abstractNumId w:val="8"/>
  </w:num>
  <w:num w:numId="4" w16cid:durableId="705326554">
    <w:abstractNumId w:val="2"/>
  </w:num>
  <w:num w:numId="5" w16cid:durableId="1909069278">
    <w:abstractNumId w:val="3"/>
  </w:num>
  <w:num w:numId="6" w16cid:durableId="878398603">
    <w:abstractNumId w:val="10"/>
  </w:num>
  <w:num w:numId="7" w16cid:durableId="508716354">
    <w:abstractNumId w:val="13"/>
  </w:num>
  <w:num w:numId="8" w16cid:durableId="1399473910">
    <w:abstractNumId w:val="5"/>
  </w:num>
  <w:num w:numId="9" w16cid:durableId="831064041">
    <w:abstractNumId w:val="9"/>
  </w:num>
  <w:num w:numId="10" w16cid:durableId="1747728610">
    <w:abstractNumId w:val="0"/>
  </w:num>
  <w:num w:numId="11" w16cid:durableId="1014571291">
    <w:abstractNumId w:val="11"/>
  </w:num>
  <w:num w:numId="12" w16cid:durableId="1662780111">
    <w:abstractNumId w:val="15"/>
  </w:num>
  <w:num w:numId="13" w16cid:durableId="123550010">
    <w:abstractNumId w:val="7"/>
  </w:num>
  <w:num w:numId="14" w16cid:durableId="352149362">
    <w:abstractNumId w:val="16"/>
  </w:num>
  <w:num w:numId="15" w16cid:durableId="649557575">
    <w:abstractNumId w:val="12"/>
  </w:num>
  <w:num w:numId="16" w16cid:durableId="1602255513">
    <w:abstractNumId w:val="1"/>
  </w:num>
  <w:num w:numId="17" w16cid:durableId="1730155157">
    <w:abstractNumId w:val="4"/>
  </w:num>
  <w:num w:numId="18" w16cid:durableId="192611325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D81"/>
    <w:rsid w:val="000000F6"/>
    <w:rsid w:val="000017CD"/>
    <w:rsid w:val="00002F2D"/>
    <w:rsid w:val="0001240F"/>
    <w:rsid w:val="00012B66"/>
    <w:rsid w:val="000165A6"/>
    <w:rsid w:val="00020101"/>
    <w:rsid w:val="00020940"/>
    <w:rsid w:val="00021289"/>
    <w:rsid w:val="00021BEF"/>
    <w:rsid w:val="00022569"/>
    <w:rsid w:val="00022672"/>
    <w:rsid w:val="0003297A"/>
    <w:rsid w:val="00033CAC"/>
    <w:rsid w:val="00035B30"/>
    <w:rsid w:val="00044EA4"/>
    <w:rsid w:val="00047DD4"/>
    <w:rsid w:val="00065293"/>
    <w:rsid w:val="000657B6"/>
    <w:rsid w:val="00066AC0"/>
    <w:rsid w:val="0007279D"/>
    <w:rsid w:val="00076D4C"/>
    <w:rsid w:val="000857C2"/>
    <w:rsid w:val="00087A98"/>
    <w:rsid w:val="00096A19"/>
    <w:rsid w:val="000A7EF2"/>
    <w:rsid w:val="000C240F"/>
    <w:rsid w:val="000C2B8E"/>
    <w:rsid w:val="000C345B"/>
    <w:rsid w:val="000E6C7B"/>
    <w:rsid w:val="00101009"/>
    <w:rsid w:val="0010188B"/>
    <w:rsid w:val="001025E3"/>
    <w:rsid w:val="0010552B"/>
    <w:rsid w:val="0011460D"/>
    <w:rsid w:val="00115D92"/>
    <w:rsid w:val="00122B79"/>
    <w:rsid w:val="00123257"/>
    <w:rsid w:val="001262D4"/>
    <w:rsid w:val="00131595"/>
    <w:rsid w:val="00135C69"/>
    <w:rsid w:val="00136FB9"/>
    <w:rsid w:val="00137335"/>
    <w:rsid w:val="00141A2B"/>
    <w:rsid w:val="00144854"/>
    <w:rsid w:val="00152006"/>
    <w:rsid w:val="00155664"/>
    <w:rsid w:val="0015590B"/>
    <w:rsid w:val="0015760E"/>
    <w:rsid w:val="0016346C"/>
    <w:rsid w:val="0016359A"/>
    <w:rsid w:val="00171257"/>
    <w:rsid w:val="00171B62"/>
    <w:rsid w:val="001870DE"/>
    <w:rsid w:val="00187FC7"/>
    <w:rsid w:val="001A00B9"/>
    <w:rsid w:val="001A1401"/>
    <w:rsid w:val="001A3940"/>
    <w:rsid w:val="001B4519"/>
    <w:rsid w:val="001B729F"/>
    <w:rsid w:val="001D3221"/>
    <w:rsid w:val="001D33C6"/>
    <w:rsid w:val="001D6146"/>
    <w:rsid w:val="001E311C"/>
    <w:rsid w:val="001E36BA"/>
    <w:rsid w:val="001E4E13"/>
    <w:rsid w:val="001E55FC"/>
    <w:rsid w:val="001F04CB"/>
    <w:rsid w:val="001F2FBB"/>
    <w:rsid w:val="00200672"/>
    <w:rsid w:val="00202D96"/>
    <w:rsid w:val="0021302C"/>
    <w:rsid w:val="00214136"/>
    <w:rsid w:val="00215C39"/>
    <w:rsid w:val="00226FBF"/>
    <w:rsid w:val="002353CB"/>
    <w:rsid w:val="00246842"/>
    <w:rsid w:val="00247385"/>
    <w:rsid w:val="00247A1B"/>
    <w:rsid w:val="0025000C"/>
    <w:rsid w:val="00257459"/>
    <w:rsid w:val="0026084B"/>
    <w:rsid w:val="00263AFD"/>
    <w:rsid w:val="00264B34"/>
    <w:rsid w:val="00282C89"/>
    <w:rsid w:val="00287A2E"/>
    <w:rsid w:val="0029794C"/>
    <w:rsid w:val="002A5C15"/>
    <w:rsid w:val="002A7CF0"/>
    <w:rsid w:val="002B083C"/>
    <w:rsid w:val="002B28C3"/>
    <w:rsid w:val="002B4C2B"/>
    <w:rsid w:val="002B7877"/>
    <w:rsid w:val="002D6158"/>
    <w:rsid w:val="002D7A13"/>
    <w:rsid w:val="002E4EA5"/>
    <w:rsid w:val="002E55AB"/>
    <w:rsid w:val="002E5B6E"/>
    <w:rsid w:val="002F5E2F"/>
    <w:rsid w:val="002F79D1"/>
    <w:rsid w:val="00300F42"/>
    <w:rsid w:val="003028B5"/>
    <w:rsid w:val="0030549A"/>
    <w:rsid w:val="00310F69"/>
    <w:rsid w:val="00312F78"/>
    <w:rsid w:val="003137DA"/>
    <w:rsid w:val="003175D0"/>
    <w:rsid w:val="00323EDD"/>
    <w:rsid w:val="00327A98"/>
    <w:rsid w:val="00335668"/>
    <w:rsid w:val="003403CD"/>
    <w:rsid w:val="0034639D"/>
    <w:rsid w:val="00346C31"/>
    <w:rsid w:val="003535E3"/>
    <w:rsid w:val="0035403F"/>
    <w:rsid w:val="00356E4A"/>
    <w:rsid w:val="00357413"/>
    <w:rsid w:val="00366C3B"/>
    <w:rsid w:val="003817BB"/>
    <w:rsid w:val="00383484"/>
    <w:rsid w:val="00384D87"/>
    <w:rsid w:val="00385039"/>
    <w:rsid w:val="00393746"/>
    <w:rsid w:val="003A2230"/>
    <w:rsid w:val="003A53FD"/>
    <w:rsid w:val="003A6D16"/>
    <w:rsid w:val="003B73BE"/>
    <w:rsid w:val="003C0862"/>
    <w:rsid w:val="003C25FB"/>
    <w:rsid w:val="003C3485"/>
    <w:rsid w:val="003D0409"/>
    <w:rsid w:val="003D51CB"/>
    <w:rsid w:val="003D7100"/>
    <w:rsid w:val="003E23C5"/>
    <w:rsid w:val="003E716B"/>
    <w:rsid w:val="003F2ABC"/>
    <w:rsid w:val="003F4937"/>
    <w:rsid w:val="00402CFF"/>
    <w:rsid w:val="00403BDF"/>
    <w:rsid w:val="00411D04"/>
    <w:rsid w:val="00412879"/>
    <w:rsid w:val="00417146"/>
    <w:rsid w:val="00424F38"/>
    <w:rsid w:val="00427D4C"/>
    <w:rsid w:val="004306A8"/>
    <w:rsid w:val="00431576"/>
    <w:rsid w:val="00433BE3"/>
    <w:rsid w:val="00443E2F"/>
    <w:rsid w:val="004443C2"/>
    <w:rsid w:val="00446B49"/>
    <w:rsid w:val="004470E5"/>
    <w:rsid w:val="0046243B"/>
    <w:rsid w:val="00465A92"/>
    <w:rsid w:val="00466186"/>
    <w:rsid w:val="004663D1"/>
    <w:rsid w:val="004876DD"/>
    <w:rsid w:val="0049097B"/>
    <w:rsid w:val="004948CA"/>
    <w:rsid w:val="00494B4E"/>
    <w:rsid w:val="004A0C73"/>
    <w:rsid w:val="004C0CCF"/>
    <w:rsid w:val="004C1440"/>
    <w:rsid w:val="004C7995"/>
    <w:rsid w:val="004D1E34"/>
    <w:rsid w:val="004D527C"/>
    <w:rsid w:val="004E6396"/>
    <w:rsid w:val="004E69C4"/>
    <w:rsid w:val="004E6FC0"/>
    <w:rsid w:val="004F110F"/>
    <w:rsid w:val="004F139B"/>
    <w:rsid w:val="00503680"/>
    <w:rsid w:val="00505D90"/>
    <w:rsid w:val="00513F15"/>
    <w:rsid w:val="00514247"/>
    <w:rsid w:val="00516AE9"/>
    <w:rsid w:val="00522E05"/>
    <w:rsid w:val="00525C9B"/>
    <w:rsid w:val="00531004"/>
    <w:rsid w:val="0053691F"/>
    <w:rsid w:val="0053796E"/>
    <w:rsid w:val="005420A5"/>
    <w:rsid w:val="00554A53"/>
    <w:rsid w:val="00554D54"/>
    <w:rsid w:val="0055724B"/>
    <w:rsid w:val="00562327"/>
    <w:rsid w:val="00570204"/>
    <w:rsid w:val="00575BAD"/>
    <w:rsid w:val="00577DBC"/>
    <w:rsid w:val="00577EFE"/>
    <w:rsid w:val="00584995"/>
    <w:rsid w:val="005871D9"/>
    <w:rsid w:val="005A1ED8"/>
    <w:rsid w:val="005A4352"/>
    <w:rsid w:val="005A4BFC"/>
    <w:rsid w:val="005A5038"/>
    <w:rsid w:val="005A621F"/>
    <w:rsid w:val="005B6AF5"/>
    <w:rsid w:val="005B71A6"/>
    <w:rsid w:val="005C08DB"/>
    <w:rsid w:val="005C78D8"/>
    <w:rsid w:val="005D13C4"/>
    <w:rsid w:val="005D5866"/>
    <w:rsid w:val="005E057C"/>
    <w:rsid w:val="005E08B5"/>
    <w:rsid w:val="005E295E"/>
    <w:rsid w:val="005E7324"/>
    <w:rsid w:val="005F3314"/>
    <w:rsid w:val="005F6A3C"/>
    <w:rsid w:val="00601E80"/>
    <w:rsid w:val="00602599"/>
    <w:rsid w:val="006065FE"/>
    <w:rsid w:val="00620DEB"/>
    <w:rsid w:val="0062187C"/>
    <w:rsid w:val="00622859"/>
    <w:rsid w:val="006256D6"/>
    <w:rsid w:val="0064067B"/>
    <w:rsid w:val="00643BBD"/>
    <w:rsid w:val="00647620"/>
    <w:rsid w:val="00647D59"/>
    <w:rsid w:val="00655456"/>
    <w:rsid w:val="00657E4E"/>
    <w:rsid w:val="00657F87"/>
    <w:rsid w:val="006604BA"/>
    <w:rsid w:val="006617EF"/>
    <w:rsid w:val="006733F8"/>
    <w:rsid w:val="0069684F"/>
    <w:rsid w:val="0069739E"/>
    <w:rsid w:val="006A2507"/>
    <w:rsid w:val="006A6674"/>
    <w:rsid w:val="006B2F75"/>
    <w:rsid w:val="006B5DC6"/>
    <w:rsid w:val="006C0067"/>
    <w:rsid w:val="006C143D"/>
    <w:rsid w:val="006D513E"/>
    <w:rsid w:val="006D5B1D"/>
    <w:rsid w:val="006E447B"/>
    <w:rsid w:val="006E7305"/>
    <w:rsid w:val="006F45D7"/>
    <w:rsid w:val="006F4FB4"/>
    <w:rsid w:val="006F52AD"/>
    <w:rsid w:val="006F5AD8"/>
    <w:rsid w:val="00703F4A"/>
    <w:rsid w:val="00706656"/>
    <w:rsid w:val="00707722"/>
    <w:rsid w:val="00707F46"/>
    <w:rsid w:val="00707F7F"/>
    <w:rsid w:val="00711624"/>
    <w:rsid w:val="00713985"/>
    <w:rsid w:val="00716080"/>
    <w:rsid w:val="00721364"/>
    <w:rsid w:val="007360EA"/>
    <w:rsid w:val="00741817"/>
    <w:rsid w:val="00743E80"/>
    <w:rsid w:val="007527BD"/>
    <w:rsid w:val="0075595F"/>
    <w:rsid w:val="00761526"/>
    <w:rsid w:val="00761C46"/>
    <w:rsid w:val="00764246"/>
    <w:rsid w:val="00772A68"/>
    <w:rsid w:val="00772D02"/>
    <w:rsid w:val="007745B8"/>
    <w:rsid w:val="00783A92"/>
    <w:rsid w:val="007930CF"/>
    <w:rsid w:val="00796705"/>
    <w:rsid w:val="007972B1"/>
    <w:rsid w:val="007A19C8"/>
    <w:rsid w:val="007A33C7"/>
    <w:rsid w:val="007B59F2"/>
    <w:rsid w:val="007C0B2B"/>
    <w:rsid w:val="007C1803"/>
    <w:rsid w:val="007C6CE2"/>
    <w:rsid w:val="007D10B8"/>
    <w:rsid w:val="007D621D"/>
    <w:rsid w:val="007E31FE"/>
    <w:rsid w:val="007F61AF"/>
    <w:rsid w:val="007F7651"/>
    <w:rsid w:val="0080178A"/>
    <w:rsid w:val="008050B9"/>
    <w:rsid w:val="0080691A"/>
    <w:rsid w:val="00812337"/>
    <w:rsid w:val="008135B8"/>
    <w:rsid w:val="008148F0"/>
    <w:rsid w:val="008219B0"/>
    <w:rsid w:val="0082202E"/>
    <w:rsid w:val="0083285D"/>
    <w:rsid w:val="0083618E"/>
    <w:rsid w:val="00837C0F"/>
    <w:rsid w:val="00843045"/>
    <w:rsid w:val="00845DA4"/>
    <w:rsid w:val="00860DB4"/>
    <w:rsid w:val="00865F43"/>
    <w:rsid w:val="00870E5F"/>
    <w:rsid w:val="00873275"/>
    <w:rsid w:val="00884E0C"/>
    <w:rsid w:val="00884E46"/>
    <w:rsid w:val="00886D24"/>
    <w:rsid w:val="008A26DD"/>
    <w:rsid w:val="008A56C7"/>
    <w:rsid w:val="008A66F7"/>
    <w:rsid w:val="008B55FA"/>
    <w:rsid w:val="008B6BEA"/>
    <w:rsid w:val="008C2220"/>
    <w:rsid w:val="008C3358"/>
    <w:rsid w:val="008C421D"/>
    <w:rsid w:val="008C78B6"/>
    <w:rsid w:val="008C7FA0"/>
    <w:rsid w:val="008E2007"/>
    <w:rsid w:val="008F5FF0"/>
    <w:rsid w:val="009015CD"/>
    <w:rsid w:val="00905FA4"/>
    <w:rsid w:val="00910659"/>
    <w:rsid w:val="00911430"/>
    <w:rsid w:val="0091346D"/>
    <w:rsid w:val="009229AC"/>
    <w:rsid w:val="009271FE"/>
    <w:rsid w:val="00930197"/>
    <w:rsid w:val="00930C98"/>
    <w:rsid w:val="00935362"/>
    <w:rsid w:val="00942660"/>
    <w:rsid w:val="009426E3"/>
    <w:rsid w:val="00942FD7"/>
    <w:rsid w:val="00943D98"/>
    <w:rsid w:val="00947DC1"/>
    <w:rsid w:val="009578D7"/>
    <w:rsid w:val="00964340"/>
    <w:rsid w:val="009668D0"/>
    <w:rsid w:val="0097473E"/>
    <w:rsid w:val="009758ED"/>
    <w:rsid w:val="00981556"/>
    <w:rsid w:val="00984552"/>
    <w:rsid w:val="00985378"/>
    <w:rsid w:val="00987044"/>
    <w:rsid w:val="009915FB"/>
    <w:rsid w:val="009A0779"/>
    <w:rsid w:val="009B1D81"/>
    <w:rsid w:val="009B62EA"/>
    <w:rsid w:val="009C1D5B"/>
    <w:rsid w:val="009C2947"/>
    <w:rsid w:val="009C30EF"/>
    <w:rsid w:val="009C6AD5"/>
    <w:rsid w:val="009C6C0F"/>
    <w:rsid w:val="009C6FB9"/>
    <w:rsid w:val="009C7EC8"/>
    <w:rsid w:val="009D67A0"/>
    <w:rsid w:val="009E5C84"/>
    <w:rsid w:val="009E62B9"/>
    <w:rsid w:val="009F0C76"/>
    <w:rsid w:val="00A17FAE"/>
    <w:rsid w:val="00A260E0"/>
    <w:rsid w:val="00A300F7"/>
    <w:rsid w:val="00A4055A"/>
    <w:rsid w:val="00A6169B"/>
    <w:rsid w:val="00A62F0E"/>
    <w:rsid w:val="00A718D2"/>
    <w:rsid w:val="00A73588"/>
    <w:rsid w:val="00A73731"/>
    <w:rsid w:val="00A931A4"/>
    <w:rsid w:val="00A9667B"/>
    <w:rsid w:val="00A96AE0"/>
    <w:rsid w:val="00A971FE"/>
    <w:rsid w:val="00AA2387"/>
    <w:rsid w:val="00AB0F50"/>
    <w:rsid w:val="00AB1F30"/>
    <w:rsid w:val="00AB3830"/>
    <w:rsid w:val="00AB3CE1"/>
    <w:rsid w:val="00AC5821"/>
    <w:rsid w:val="00AC5B8B"/>
    <w:rsid w:val="00AD3227"/>
    <w:rsid w:val="00AD3DA5"/>
    <w:rsid w:val="00AE06E2"/>
    <w:rsid w:val="00AE33DA"/>
    <w:rsid w:val="00AE37D5"/>
    <w:rsid w:val="00AE5854"/>
    <w:rsid w:val="00B1103E"/>
    <w:rsid w:val="00B250BD"/>
    <w:rsid w:val="00B3140D"/>
    <w:rsid w:val="00B35CFA"/>
    <w:rsid w:val="00B609A5"/>
    <w:rsid w:val="00B6204A"/>
    <w:rsid w:val="00B62C8A"/>
    <w:rsid w:val="00B642DB"/>
    <w:rsid w:val="00B8780F"/>
    <w:rsid w:val="00B930B1"/>
    <w:rsid w:val="00B931CA"/>
    <w:rsid w:val="00BA2228"/>
    <w:rsid w:val="00BA3567"/>
    <w:rsid w:val="00BA59BA"/>
    <w:rsid w:val="00BC0F37"/>
    <w:rsid w:val="00BC7741"/>
    <w:rsid w:val="00BD00E8"/>
    <w:rsid w:val="00BD77BD"/>
    <w:rsid w:val="00BF74DD"/>
    <w:rsid w:val="00BF7E9E"/>
    <w:rsid w:val="00C01901"/>
    <w:rsid w:val="00C1007D"/>
    <w:rsid w:val="00C11556"/>
    <w:rsid w:val="00C11A73"/>
    <w:rsid w:val="00C207B2"/>
    <w:rsid w:val="00C2248F"/>
    <w:rsid w:val="00C22BA9"/>
    <w:rsid w:val="00C22E5F"/>
    <w:rsid w:val="00C232E0"/>
    <w:rsid w:val="00C2368C"/>
    <w:rsid w:val="00C242E7"/>
    <w:rsid w:val="00C33829"/>
    <w:rsid w:val="00C35538"/>
    <w:rsid w:val="00C37159"/>
    <w:rsid w:val="00C42F42"/>
    <w:rsid w:val="00C43D4C"/>
    <w:rsid w:val="00C44DC0"/>
    <w:rsid w:val="00C45953"/>
    <w:rsid w:val="00C51A12"/>
    <w:rsid w:val="00C52B7B"/>
    <w:rsid w:val="00C57D14"/>
    <w:rsid w:val="00C66455"/>
    <w:rsid w:val="00C6660C"/>
    <w:rsid w:val="00C808F6"/>
    <w:rsid w:val="00C81560"/>
    <w:rsid w:val="00C8559F"/>
    <w:rsid w:val="00C86007"/>
    <w:rsid w:val="00C906F4"/>
    <w:rsid w:val="00C941FE"/>
    <w:rsid w:val="00C96834"/>
    <w:rsid w:val="00CB0D31"/>
    <w:rsid w:val="00CB7DB0"/>
    <w:rsid w:val="00CC27D3"/>
    <w:rsid w:val="00CC5029"/>
    <w:rsid w:val="00CC5157"/>
    <w:rsid w:val="00CE058D"/>
    <w:rsid w:val="00CE157C"/>
    <w:rsid w:val="00CE6482"/>
    <w:rsid w:val="00CF25C7"/>
    <w:rsid w:val="00CF485A"/>
    <w:rsid w:val="00D0482D"/>
    <w:rsid w:val="00D24A2B"/>
    <w:rsid w:val="00D34ACC"/>
    <w:rsid w:val="00D34FAF"/>
    <w:rsid w:val="00D417FC"/>
    <w:rsid w:val="00D42F1B"/>
    <w:rsid w:val="00D434B8"/>
    <w:rsid w:val="00D47C6C"/>
    <w:rsid w:val="00D47E73"/>
    <w:rsid w:val="00D52648"/>
    <w:rsid w:val="00D64A90"/>
    <w:rsid w:val="00D673EF"/>
    <w:rsid w:val="00D679BC"/>
    <w:rsid w:val="00D72E55"/>
    <w:rsid w:val="00D73E5A"/>
    <w:rsid w:val="00D801A1"/>
    <w:rsid w:val="00DA3578"/>
    <w:rsid w:val="00DA7816"/>
    <w:rsid w:val="00DA7FD1"/>
    <w:rsid w:val="00DB009C"/>
    <w:rsid w:val="00DB0A85"/>
    <w:rsid w:val="00DC44A8"/>
    <w:rsid w:val="00DC6DCF"/>
    <w:rsid w:val="00DC7111"/>
    <w:rsid w:val="00DD1BAA"/>
    <w:rsid w:val="00DD2D84"/>
    <w:rsid w:val="00DD471C"/>
    <w:rsid w:val="00DE1934"/>
    <w:rsid w:val="00DE2A9B"/>
    <w:rsid w:val="00DE5CAA"/>
    <w:rsid w:val="00DE7353"/>
    <w:rsid w:val="00DF07CD"/>
    <w:rsid w:val="00DF1FE7"/>
    <w:rsid w:val="00DF69CF"/>
    <w:rsid w:val="00E034F8"/>
    <w:rsid w:val="00E10FEB"/>
    <w:rsid w:val="00E13E91"/>
    <w:rsid w:val="00E15ABC"/>
    <w:rsid w:val="00E20A94"/>
    <w:rsid w:val="00E26A67"/>
    <w:rsid w:val="00E303F1"/>
    <w:rsid w:val="00E40344"/>
    <w:rsid w:val="00E50010"/>
    <w:rsid w:val="00E5724B"/>
    <w:rsid w:val="00E6054C"/>
    <w:rsid w:val="00E62FEF"/>
    <w:rsid w:val="00E6434C"/>
    <w:rsid w:val="00E72951"/>
    <w:rsid w:val="00E7488A"/>
    <w:rsid w:val="00E76E3C"/>
    <w:rsid w:val="00E77932"/>
    <w:rsid w:val="00E925E1"/>
    <w:rsid w:val="00E96182"/>
    <w:rsid w:val="00EA0850"/>
    <w:rsid w:val="00EC252F"/>
    <w:rsid w:val="00EC7C45"/>
    <w:rsid w:val="00ED0625"/>
    <w:rsid w:val="00ED5776"/>
    <w:rsid w:val="00EF2C7B"/>
    <w:rsid w:val="00EF2F76"/>
    <w:rsid w:val="00EF505B"/>
    <w:rsid w:val="00F055F0"/>
    <w:rsid w:val="00F312B5"/>
    <w:rsid w:val="00F34294"/>
    <w:rsid w:val="00F40163"/>
    <w:rsid w:val="00F404DF"/>
    <w:rsid w:val="00F42839"/>
    <w:rsid w:val="00F52A23"/>
    <w:rsid w:val="00F53B88"/>
    <w:rsid w:val="00F56932"/>
    <w:rsid w:val="00F74CF9"/>
    <w:rsid w:val="00F7774E"/>
    <w:rsid w:val="00F82B72"/>
    <w:rsid w:val="00F834AA"/>
    <w:rsid w:val="00FA484D"/>
    <w:rsid w:val="00FA52C6"/>
    <w:rsid w:val="00FA5E8F"/>
    <w:rsid w:val="00FA679D"/>
    <w:rsid w:val="00FB736B"/>
    <w:rsid w:val="00FB7736"/>
    <w:rsid w:val="00FC3BAE"/>
    <w:rsid w:val="00FC3CDC"/>
    <w:rsid w:val="00FC640D"/>
    <w:rsid w:val="00FD048C"/>
    <w:rsid w:val="00FD433D"/>
    <w:rsid w:val="00FE1862"/>
    <w:rsid w:val="00FE35A0"/>
    <w:rsid w:val="00FF0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1057E"/>
  <w15:chartTrackingRefBased/>
  <w15:docId w15:val="{88887B09-A780-4FCE-A98B-4DDA9EA9B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B1D8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9B1D81"/>
  </w:style>
  <w:style w:type="character" w:customStyle="1" w:styleId="eop">
    <w:name w:val="eop"/>
    <w:basedOn w:val="DefaultParagraphFont"/>
    <w:rsid w:val="009B1D81"/>
  </w:style>
  <w:style w:type="character" w:customStyle="1" w:styleId="tabchar">
    <w:name w:val="tabchar"/>
    <w:basedOn w:val="DefaultParagraphFont"/>
    <w:rsid w:val="009B1D81"/>
  </w:style>
  <w:style w:type="character" w:customStyle="1" w:styleId="findhit">
    <w:name w:val="findhit"/>
    <w:basedOn w:val="DefaultParagraphFont"/>
    <w:rsid w:val="006F5AD8"/>
  </w:style>
  <w:style w:type="paragraph" w:customStyle="1" w:styleId="Default">
    <w:name w:val="Default"/>
    <w:rsid w:val="00EF2C7B"/>
    <w:pPr>
      <w:autoSpaceDE w:val="0"/>
      <w:autoSpaceDN w:val="0"/>
      <w:adjustRightInd w:val="0"/>
      <w:spacing w:after="0" w:line="240" w:lineRule="auto"/>
    </w:pPr>
    <w:rPr>
      <w:rFonts w:ascii="Charis SIL" w:hAnsi="Charis SIL" w:cs="Charis SIL"/>
      <w:color w:val="000000"/>
      <w:kern w:val="0"/>
      <w:sz w:val="24"/>
      <w:szCs w:val="24"/>
    </w:rPr>
  </w:style>
  <w:style w:type="paragraph" w:styleId="ListParagraph">
    <w:name w:val="List Paragraph"/>
    <w:basedOn w:val="Normal"/>
    <w:uiPriority w:val="34"/>
    <w:qFormat/>
    <w:rsid w:val="004D527C"/>
    <w:pPr>
      <w:ind w:left="720"/>
      <w:contextualSpacing/>
    </w:pPr>
  </w:style>
  <w:style w:type="character" w:styleId="Hyperlink">
    <w:name w:val="Hyperlink"/>
    <w:basedOn w:val="DefaultParagraphFont"/>
    <w:uiPriority w:val="99"/>
    <w:unhideWhenUsed/>
    <w:rsid w:val="00CE058D"/>
    <w:rPr>
      <w:color w:val="0563C1" w:themeColor="hyperlink"/>
      <w:u w:val="single"/>
    </w:rPr>
  </w:style>
  <w:style w:type="character" w:styleId="UnresolvedMention">
    <w:name w:val="Unresolved Mention"/>
    <w:basedOn w:val="DefaultParagraphFont"/>
    <w:uiPriority w:val="99"/>
    <w:semiHidden/>
    <w:unhideWhenUsed/>
    <w:rsid w:val="00CE058D"/>
    <w:rPr>
      <w:color w:val="605E5C"/>
      <w:shd w:val="clear" w:color="auto" w:fill="E1DFDD"/>
    </w:rPr>
  </w:style>
  <w:style w:type="paragraph" w:styleId="Footer">
    <w:name w:val="footer"/>
    <w:basedOn w:val="Normal"/>
    <w:link w:val="FooterChar"/>
    <w:uiPriority w:val="99"/>
    <w:rsid w:val="00E72951"/>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erChar">
    <w:name w:val="Footer Char"/>
    <w:basedOn w:val="DefaultParagraphFont"/>
    <w:link w:val="Footer"/>
    <w:uiPriority w:val="99"/>
    <w:rsid w:val="00E7295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E72951"/>
    <w:pPr>
      <w:tabs>
        <w:tab w:val="left" w:pos="720"/>
        <w:tab w:val="left" w:pos="1440"/>
      </w:tabs>
      <w:spacing w:after="0" w:line="240" w:lineRule="auto"/>
    </w:pPr>
    <w:rPr>
      <w:rFonts w:ascii="CG Times (WN)" w:eastAsia="Times New Roman" w:hAnsi="CG Times (WN)" w:cs="Times New Roman"/>
      <w:kern w:val="0"/>
      <w:sz w:val="24"/>
      <w:szCs w:val="20"/>
      <w14:ligatures w14:val="none"/>
    </w:rPr>
  </w:style>
  <w:style w:type="paragraph" w:styleId="Header">
    <w:name w:val="header"/>
    <w:basedOn w:val="Normal"/>
    <w:link w:val="HeaderChar"/>
    <w:uiPriority w:val="99"/>
    <w:unhideWhenUsed/>
    <w:rsid w:val="00E729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951"/>
  </w:style>
  <w:style w:type="paragraph" w:styleId="NormalWeb">
    <w:name w:val="Normal (Web)"/>
    <w:basedOn w:val="Normal"/>
    <w:uiPriority w:val="99"/>
    <w:unhideWhenUsed/>
    <w:rsid w:val="00C42F42"/>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436927">
      <w:bodyDiv w:val="1"/>
      <w:marLeft w:val="0"/>
      <w:marRight w:val="0"/>
      <w:marTop w:val="0"/>
      <w:marBottom w:val="0"/>
      <w:divBdr>
        <w:top w:val="none" w:sz="0" w:space="0" w:color="auto"/>
        <w:left w:val="none" w:sz="0" w:space="0" w:color="auto"/>
        <w:bottom w:val="none" w:sz="0" w:space="0" w:color="auto"/>
        <w:right w:val="none" w:sz="0" w:space="0" w:color="auto"/>
      </w:divBdr>
      <w:divsChild>
        <w:div w:id="1263144111">
          <w:marLeft w:val="0"/>
          <w:marRight w:val="0"/>
          <w:marTop w:val="0"/>
          <w:marBottom w:val="0"/>
          <w:divBdr>
            <w:top w:val="none" w:sz="0" w:space="0" w:color="auto"/>
            <w:left w:val="none" w:sz="0" w:space="0" w:color="auto"/>
            <w:bottom w:val="none" w:sz="0" w:space="0" w:color="auto"/>
            <w:right w:val="none" w:sz="0" w:space="0" w:color="auto"/>
          </w:divBdr>
        </w:div>
        <w:div w:id="854342719">
          <w:marLeft w:val="0"/>
          <w:marRight w:val="0"/>
          <w:marTop w:val="0"/>
          <w:marBottom w:val="0"/>
          <w:divBdr>
            <w:top w:val="none" w:sz="0" w:space="0" w:color="auto"/>
            <w:left w:val="none" w:sz="0" w:space="0" w:color="auto"/>
            <w:bottom w:val="none" w:sz="0" w:space="0" w:color="auto"/>
            <w:right w:val="none" w:sz="0" w:space="0" w:color="auto"/>
          </w:divBdr>
        </w:div>
        <w:div w:id="1689021023">
          <w:marLeft w:val="0"/>
          <w:marRight w:val="0"/>
          <w:marTop w:val="0"/>
          <w:marBottom w:val="0"/>
          <w:divBdr>
            <w:top w:val="none" w:sz="0" w:space="0" w:color="auto"/>
            <w:left w:val="none" w:sz="0" w:space="0" w:color="auto"/>
            <w:bottom w:val="none" w:sz="0" w:space="0" w:color="auto"/>
            <w:right w:val="none" w:sz="0" w:space="0" w:color="auto"/>
          </w:divBdr>
        </w:div>
        <w:div w:id="1496797727">
          <w:marLeft w:val="0"/>
          <w:marRight w:val="0"/>
          <w:marTop w:val="0"/>
          <w:marBottom w:val="0"/>
          <w:divBdr>
            <w:top w:val="none" w:sz="0" w:space="0" w:color="auto"/>
            <w:left w:val="none" w:sz="0" w:space="0" w:color="auto"/>
            <w:bottom w:val="none" w:sz="0" w:space="0" w:color="auto"/>
            <w:right w:val="none" w:sz="0" w:space="0" w:color="auto"/>
          </w:divBdr>
        </w:div>
        <w:div w:id="78254903">
          <w:marLeft w:val="0"/>
          <w:marRight w:val="0"/>
          <w:marTop w:val="0"/>
          <w:marBottom w:val="0"/>
          <w:divBdr>
            <w:top w:val="none" w:sz="0" w:space="0" w:color="auto"/>
            <w:left w:val="none" w:sz="0" w:space="0" w:color="auto"/>
            <w:bottom w:val="none" w:sz="0" w:space="0" w:color="auto"/>
            <w:right w:val="none" w:sz="0" w:space="0" w:color="auto"/>
          </w:divBdr>
        </w:div>
        <w:div w:id="1031690166">
          <w:marLeft w:val="0"/>
          <w:marRight w:val="0"/>
          <w:marTop w:val="0"/>
          <w:marBottom w:val="0"/>
          <w:divBdr>
            <w:top w:val="none" w:sz="0" w:space="0" w:color="auto"/>
            <w:left w:val="none" w:sz="0" w:space="0" w:color="auto"/>
            <w:bottom w:val="none" w:sz="0" w:space="0" w:color="auto"/>
            <w:right w:val="none" w:sz="0" w:space="0" w:color="auto"/>
          </w:divBdr>
        </w:div>
        <w:div w:id="2093040661">
          <w:marLeft w:val="0"/>
          <w:marRight w:val="0"/>
          <w:marTop w:val="0"/>
          <w:marBottom w:val="0"/>
          <w:divBdr>
            <w:top w:val="none" w:sz="0" w:space="0" w:color="auto"/>
            <w:left w:val="none" w:sz="0" w:space="0" w:color="auto"/>
            <w:bottom w:val="none" w:sz="0" w:space="0" w:color="auto"/>
            <w:right w:val="none" w:sz="0" w:space="0" w:color="auto"/>
          </w:divBdr>
        </w:div>
        <w:div w:id="1965691042">
          <w:marLeft w:val="0"/>
          <w:marRight w:val="0"/>
          <w:marTop w:val="0"/>
          <w:marBottom w:val="0"/>
          <w:divBdr>
            <w:top w:val="none" w:sz="0" w:space="0" w:color="auto"/>
            <w:left w:val="none" w:sz="0" w:space="0" w:color="auto"/>
            <w:bottom w:val="none" w:sz="0" w:space="0" w:color="auto"/>
            <w:right w:val="none" w:sz="0" w:space="0" w:color="auto"/>
          </w:divBdr>
        </w:div>
        <w:div w:id="663624951">
          <w:marLeft w:val="0"/>
          <w:marRight w:val="0"/>
          <w:marTop w:val="0"/>
          <w:marBottom w:val="0"/>
          <w:divBdr>
            <w:top w:val="none" w:sz="0" w:space="0" w:color="auto"/>
            <w:left w:val="none" w:sz="0" w:space="0" w:color="auto"/>
            <w:bottom w:val="none" w:sz="0" w:space="0" w:color="auto"/>
            <w:right w:val="none" w:sz="0" w:space="0" w:color="auto"/>
          </w:divBdr>
        </w:div>
      </w:divsChild>
    </w:div>
    <w:div w:id="1446149767">
      <w:bodyDiv w:val="1"/>
      <w:marLeft w:val="0"/>
      <w:marRight w:val="0"/>
      <w:marTop w:val="0"/>
      <w:marBottom w:val="0"/>
      <w:divBdr>
        <w:top w:val="none" w:sz="0" w:space="0" w:color="auto"/>
        <w:left w:val="none" w:sz="0" w:space="0" w:color="auto"/>
        <w:bottom w:val="none" w:sz="0" w:space="0" w:color="auto"/>
        <w:right w:val="none" w:sz="0" w:space="0" w:color="auto"/>
      </w:divBdr>
      <w:divsChild>
        <w:div w:id="173804956">
          <w:marLeft w:val="0"/>
          <w:marRight w:val="0"/>
          <w:marTop w:val="0"/>
          <w:marBottom w:val="0"/>
          <w:divBdr>
            <w:top w:val="none" w:sz="0" w:space="0" w:color="auto"/>
            <w:left w:val="none" w:sz="0" w:space="0" w:color="auto"/>
            <w:bottom w:val="none" w:sz="0" w:space="0" w:color="auto"/>
            <w:right w:val="none" w:sz="0" w:space="0" w:color="auto"/>
          </w:divBdr>
          <w:divsChild>
            <w:div w:id="1820075906">
              <w:marLeft w:val="0"/>
              <w:marRight w:val="0"/>
              <w:marTop w:val="0"/>
              <w:marBottom w:val="0"/>
              <w:divBdr>
                <w:top w:val="none" w:sz="0" w:space="0" w:color="auto"/>
                <w:left w:val="none" w:sz="0" w:space="0" w:color="auto"/>
                <w:bottom w:val="none" w:sz="0" w:space="0" w:color="auto"/>
                <w:right w:val="none" w:sz="0" w:space="0" w:color="auto"/>
              </w:divBdr>
            </w:div>
            <w:div w:id="916136100">
              <w:marLeft w:val="0"/>
              <w:marRight w:val="0"/>
              <w:marTop w:val="0"/>
              <w:marBottom w:val="0"/>
              <w:divBdr>
                <w:top w:val="none" w:sz="0" w:space="0" w:color="auto"/>
                <w:left w:val="none" w:sz="0" w:space="0" w:color="auto"/>
                <w:bottom w:val="none" w:sz="0" w:space="0" w:color="auto"/>
                <w:right w:val="none" w:sz="0" w:space="0" w:color="auto"/>
              </w:divBdr>
            </w:div>
            <w:div w:id="1476681584">
              <w:marLeft w:val="0"/>
              <w:marRight w:val="0"/>
              <w:marTop w:val="0"/>
              <w:marBottom w:val="0"/>
              <w:divBdr>
                <w:top w:val="none" w:sz="0" w:space="0" w:color="auto"/>
                <w:left w:val="none" w:sz="0" w:space="0" w:color="auto"/>
                <w:bottom w:val="none" w:sz="0" w:space="0" w:color="auto"/>
                <w:right w:val="none" w:sz="0" w:space="0" w:color="auto"/>
              </w:divBdr>
            </w:div>
            <w:div w:id="1578713146">
              <w:marLeft w:val="0"/>
              <w:marRight w:val="0"/>
              <w:marTop w:val="0"/>
              <w:marBottom w:val="0"/>
              <w:divBdr>
                <w:top w:val="none" w:sz="0" w:space="0" w:color="auto"/>
                <w:left w:val="none" w:sz="0" w:space="0" w:color="auto"/>
                <w:bottom w:val="none" w:sz="0" w:space="0" w:color="auto"/>
                <w:right w:val="none" w:sz="0" w:space="0" w:color="auto"/>
              </w:divBdr>
            </w:div>
          </w:divsChild>
        </w:div>
        <w:div w:id="841042926">
          <w:marLeft w:val="0"/>
          <w:marRight w:val="0"/>
          <w:marTop w:val="0"/>
          <w:marBottom w:val="0"/>
          <w:divBdr>
            <w:top w:val="none" w:sz="0" w:space="0" w:color="auto"/>
            <w:left w:val="none" w:sz="0" w:space="0" w:color="auto"/>
            <w:bottom w:val="none" w:sz="0" w:space="0" w:color="auto"/>
            <w:right w:val="none" w:sz="0" w:space="0" w:color="auto"/>
          </w:divBdr>
          <w:divsChild>
            <w:div w:id="540704751">
              <w:marLeft w:val="0"/>
              <w:marRight w:val="0"/>
              <w:marTop w:val="0"/>
              <w:marBottom w:val="0"/>
              <w:divBdr>
                <w:top w:val="none" w:sz="0" w:space="0" w:color="auto"/>
                <w:left w:val="none" w:sz="0" w:space="0" w:color="auto"/>
                <w:bottom w:val="none" w:sz="0" w:space="0" w:color="auto"/>
                <w:right w:val="none" w:sz="0" w:space="0" w:color="auto"/>
              </w:divBdr>
            </w:div>
            <w:div w:id="1723944913">
              <w:marLeft w:val="0"/>
              <w:marRight w:val="0"/>
              <w:marTop w:val="0"/>
              <w:marBottom w:val="0"/>
              <w:divBdr>
                <w:top w:val="none" w:sz="0" w:space="0" w:color="auto"/>
                <w:left w:val="none" w:sz="0" w:space="0" w:color="auto"/>
                <w:bottom w:val="none" w:sz="0" w:space="0" w:color="auto"/>
                <w:right w:val="none" w:sz="0" w:space="0" w:color="auto"/>
              </w:divBdr>
            </w:div>
            <w:div w:id="473765090">
              <w:marLeft w:val="0"/>
              <w:marRight w:val="0"/>
              <w:marTop w:val="0"/>
              <w:marBottom w:val="0"/>
              <w:divBdr>
                <w:top w:val="none" w:sz="0" w:space="0" w:color="auto"/>
                <w:left w:val="none" w:sz="0" w:space="0" w:color="auto"/>
                <w:bottom w:val="none" w:sz="0" w:space="0" w:color="auto"/>
                <w:right w:val="none" w:sz="0" w:space="0" w:color="auto"/>
              </w:divBdr>
            </w:div>
            <w:div w:id="1572497009">
              <w:marLeft w:val="0"/>
              <w:marRight w:val="0"/>
              <w:marTop w:val="0"/>
              <w:marBottom w:val="0"/>
              <w:divBdr>
                <w:top w:val="none" w:sz="0" w:space="0" w:color="auto"/>
                <w:left w:val="none" w:sz="0" w:space="0" w:color="auto"/>
                <w:bottom w:val="none" w:sz="0" w:space="0" w:color="auto"/>
                <w:right w:val="none" w:sz="0" w:space="0" w:color="auto"/>
              </w:divBdr>
            </w:div>
          </w:divsChild>
        </w:div>
        <w:div w:id="150483828">
          <w:marLeft w:val="0"/>
          <w:marRight w:val="0"/>
          <w:marTop w:val="0"/>
          <w:marBottom w:val="0"/>
          <w:divBdr>
            <w:top w:val="none" w:sz="0" w:space="0" w:color="auto"/>
            <w:left w:val="none" w:sz="0" w:space="0" w:color="auto"/>
            <w:bottom w:val="none" w:sz="0" w:space="0" w:color="auto"/>
            <w:right w:val="none" w:sz="0" w:space="0" w:color="auto"/>
          </w:divBdr>
        </w:div>
        <w:div w:id="1875651879">
          <w:marLeft w:val="0"/>
          <w:marRight w:val="0"/>
          <w:marTop w:val="0"/>
          <w:marBottom w:val="0"/>
          <w:divBdr>
            <w:top w:val="none" w:sz="0" w:space="0" w:color="auto"/>
            <w:left w:val="none" w:sz="0" w:space="0" w:color="auto"/>
            <w:bottom w:val="none" w:sz="0" w:space="0" w:color="auto"/>
            <w:right w:val="none" w:sz="0" w:space="0" w:color="auto"/>
          </w:divBdr>
        </w:div>
      </w:divsChild>
    </w:div>
    <w:div w:id="1999771660">
      <w:bodyDiv w:val="1"/>
      <w:marLeft w:val="0"/>
      <w:marRight w:val="0"/>
      <w:marTop w:val="0"/>
      <w:marBottom w:val="0"/>
      <w:divBdr>
        <w:top w:val="none" w:sz="0" w:space="0" w:color="auto"/>
        <w:left w:val="none" w:sz="0" w:space="0" w:color="auto"/>
        <w:bottom w:val="none" w:sz="0" w:space="0" w:color="auto"/>
        <w:right w:val="none" w:sz="0" w:space="0" w:color="auto"/>
      </w:divBdr>
      <w:divsChild>
        <w:div w:id="1747193024">
          <w:marLeft w:val="0"/>
          <w:marRight w:val="0"/>
          <w:marTop w:val="0"/>
          <w:marBottom w:val="0"/>
          <w:divBdr>
            <w:top w:val="none" w:sz="0" w:space="0" w:color="auto"/>
            <w:left w:val="none" w:sz="0" w:space="0" w:color="auto"/>
            <w:bottom w:val="none" w:sz="0" w:space="0" w:color="auto"/>
            <w:right w:val="none" w:sz="0" w:space="0" w:color="auto"/>
          </w:divBdr>
        </w:div>
        <w:div w:id="1019350738">
          <w:marLeft w:val="0"/>
          <w:marRight w:val="0"/>
          <w:marTop w:val="0"/>
          <w:marBottom w:val="0"/>
          <w:divBdr>
            <w:top w:val="none" w:sz="0" w:space="0" w:color="auto"/>
            <w:left w:val="none" w:sz="0" w:space="0" w:color="auto"/>
            <w:bottom w:val="none" w:sz="0" w:space="0" w:color="auto"/>
            <w:right w:val="none" w:sz="0" w:space="0" w:color="auto"/>
          </w:divBdr>
        </w:div>
        <w:div w:id="542867289">
          <w:marLeft w:val="0"/>
          <w:marRight w:val="0"/>
          <w:marTop w:val="0"/>
          <w:marBottom w:val="0"/>
          <w:divBdr>
            <w:top w:val="none" w:sz="0" w:space="0" w:color="auto"/>
            <w:left w:val="none" w:sz="0" w:space="0" w:color="auto"/>
            <w:bottom w:val="none" w:sz="0" w:space="0" w:color="auto"/>
            <w:right w:val="none" w:sz="0" w:space="0" w:color="auto"/>
          </w:divBdr>
        </w:div>
        <w:div w:id="8449767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ms.office.com/Pages/ResponsePage.aspx?id=-REPTm4EBUWcuNshUjEeIYBrlC7MkLNLmoiZui3yIdNUMkNIR1NaTDQ2U1RNQjZGTzE1SkwyVkJTVy4u" TargetMode="External"/><Relationship Id="rId13" Type="http://schemas.openxmlformats.org/officeDocument/2006/relationships/image" Target="media/image6.png"/><Relationship Id="rId18" Type="http://schemas.openxmlformats.org/officeDocument/2006/relationships/hyperlink" Target="https://www.un.org/sustainabledevelopment/climate-chang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doi.org/10.1006/appe.1995.0061" TargetMode="External"/><Relationship Id="rId2" Type="http://schemas.openxmlformats.org/officeDocument/2006/relationships/styles" Target="styles.xml"/><Relationship Id="rId16" Type="http://schemas.openxmlformats.org/officeDocument/2006/relationships/hyperlink" Target="https://www.ipcc.ch/report/ar6/syr/resources/spm-headline-statement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food.gov.uk/print/pdf/node/7546" TargetMode="External"/><Relationship Id="rId10" Type="http://schemas.openxmlformats.org/officeDocument/2006/relationships/image" Target="media/image3.png"/><Relationship Id="rId19" Type="http://schemas.openxmlformats.org/officeDocument/2006/relationships/hyperlink" Target="https://www.fao.org/3/ca6640en/ca6640en.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15</Pages>
  <Words>2765</Words>
  <Characters>15763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Muldoon</dc:creator>
  <cp:keywords/>
  <dc:description/>
  <cp:lastModifiedBy>Joe Muldoon</cp:lastModifiedBy>
  <cp:revision>7</cp:revision>
  <dcterms:created xsi:type="dcterms:W3CDTF">2023-10-25T16:27:00Z</dcterms:created>
  <dcterms:modified xsi:type="dcterms:W3CDTF">2023-10-26T17:50:00Z</dcterms:modified>
</cp:coreProperties>
</file>