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7E016E" w14:textId="77777777" w:rsidR="00444FD1" w:rsidRDefault="00444FD1" w:rsidP="00032037">
      <w:pPr>
        <w:jc w:val="both"/>
      </w:pPr>
    </w:p>
    <w:tbl>
      <w:tblPr>
        <w:tblW w:w="992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444FD1" w:rsidRPr="00A406E5" w14:paraId="50F0E321" w14:textId="77777777" w:rsidTr="008510B2">
        <w:trPr>
          <w:jc w:val="center"/>
        </w:trPr>
        <w:tc>
          <w:tcPr>
            <w:tcW w:w="2093" w:type="dxa"/>
            <w:shd w:val="pct15" w:color="auto" w:fill="auto"/>
          </w:tcPr>
          <w:p w14:paraId="76AE4EE9" w14:textId="77777777" w:rsidR="00444FD1" w:rsidRPr="00A406E5" w:rsidRDefault="00444FD1" w:rsidP="008510B2">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8163B74" w14:textId="77777777" w:rsidR="00444FD1" w:rsidRPr="00A406E5" w:rsidRDefault="00444FD1" w:rsidP="008510B2">
            <w:pPr>
              <w:spacing w:before="120" w:after="120"/>
              <w:jc w:val="both"/>
              <w:rPr>
                <w:rFonts w:ascii="Arial" w:hAnsi="Arial" w:cs="Arial"/>
                <w:b/>
                <w:sz w:val="22"/>
                <w:szCs w:val="22"/>
              </w:rPr>
            </w:pPr>
            <w:r>
              <w:rPr>
                <w:rFonts w:ascii="Arial" w:hAnsi="Arial" w:cs="Arial"/>
                <w:b/>
                <w:sz w:val="22"/>
                <w:szCs w:val="22"/>
              </w:rPr>
              <w:t>Ed Dunbar</w:t>
            </w:r>
          </w:p>
        </w:tc>
        <w:tc>
          <w:tcPr>
            <w:tcW w:w="2268" w:type="dxa"/>
            <w:shd w:val="clear" w:color="auto" w:fill="D9D9D9"/>
          </w:tcPr>
          <w:p w14:paraId="27F39FE4" w14:textId="77777777" w:rsidR="00444FD1" w:rsidRPr="00A406E5" w:rsidRDefault="00444FD1" w:rsidP="008510B2">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4849C3FF" w14:textId="77777777" w:rsidR="00444FD1" w:rsidRPr="00A406E5" w:rsidRDefault="00444FD1" w:rsidP="008510B2">
            <w:pPr>
              <w:spacing w:before="120" w:after="120"/>
              <w:jc w:val="both"/>
              <w:rPr>
                <w:rFonts w:ascii="Arial" w:hAnsi="Arial" w:cs="Arial"/>
                <w:b/>
                <w:sz w:val="22"/>
                <w:szCs w:val="22"/>
              </w:rPr>
            </w:pPr>
            <w:r w:rsidRPr="007879D4">
              <w:rPr>
                <w:rFonts w:ascii="Arial" w:hAnsi="Arial" w:cs="Arial"/>
                <w:b/>
                <w:sz w:val="22"/>
                <w:szCs w:val="22"/>
              </w:rPr>
              <w:t>2114492</w:t>
            </w:r>
          </w:p>
        </w:tc>
      </w:tr>
    </w:tbl>
    <w:p w14:paraId="65E89990" w14:textId="37787EA2" w:rsidR="005E6C34" w:rsidRDefault="005E6C34" w:rsidP="00032037">
      <w:pPr>
        <w:jc w:val="both"/>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856"/>
        <w:gridCol w:w="6066"/>
      </w:tblGrid>
      <w:tr w:rsidR="005E6C34" w:rsidRPr="00A406E5" w14:paraId="1B55436C" w14:textId="77777777" w:rsidTr="008510B2">
        <w:tc>
          <w:tcPr>
            <w:tcW w:w="2093" w:type="dxa"/>
            <w:shd w:val="pct15" w:color="auto" w:fill="auto"/>
          </w:tcPr>
          <w:p w14:paraId="27582578" w14:textId="77777777" w:rsidR="005E6C34" w:rsidRPr="00A406E5" w:rsidRDefault="005E6C34" w:rsidP="008510B2">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BA2459B" w14:textId="7FC9AB1E" w:rsidR="005E6C34" w:rsidRPr="00A406E5" w:rsidRDefault="005E6C34" w:rsidP="008510B2">
            <w:pPr>
              <w:spacing w:before="120" w:after="120"/>
              <w:jc w:val="both"/>
              <w:rPr>
                <w:rFonts w:ascii="Arial" w:hAnsi="Arial" w:cs="Arial"/>
                <w:b/>
                <w:sz w:val="22"/>
                <w:szCs w:val="22"/>
              </w:rPr>
            </w:pPr>
            <w:r>
              <w:rPr>
                <w:rFonts w:ascii="Arial" w:hAnsi="Arial" w:cs="Arial"/>
                <w:b/>
                <w:sz w:val="22"/>
                <w:szCs w:val="22"/>
              </w:rPr>
              <w:t>BMSP7002</w:t>
            </w:r>
            <w:r>
              <w:rPr>
                <w:rFonts w:ascii="Arial" w:hAnsi="Arial" w:cs="Arial"/>
                <w:b/>
                <w:sz w:val="22"/>
                <w:szCs w:val="22"/>
              </w:rPr>
              <w:t xml:space="preserve"> - </w:t>
            </w:r>
            <w:r>
              <w:t>Assessment #1</w:t>
            </w:r>
          </w:p>
        </w:tc>
      </w:tr>
    </w:tbl>
    <w:p w14:paraId="6FDC90D7" w14:textId="374ED25A" w:rsidR="00444FD1" w:rsidRDefault="00444FD1" w:rsidP="00032037">
      <w:pPr>
        <w:jc w:val="both"/>
      </w:pPr>
    </w:p>
    <w:p w14:paraId="0725D999" w14:textId="52198485" w:rsidR="00444FD1" w:rsidRDefault="00444FD1" w:rsidP="00032037">
      <w:pPr>
        <w:jc w:val="both"/>
      </w:pPr>
    </w:p>
    <w:p w14:paraId="53CDB907" w14:textId="77777777" w:rsidR="00444FD1" w:rsidRDefault="00444FD1" w:rsidP="00032037">
      <w:pPr>
        <w:jc w:val="both"/>
      </w:pPr>
    </w:p>
    <w:p w14:paraId="735F1C66" w14:textId="7CAE0F4A" w:rsidR="00A767D8" w:rsidRDefault="003C3ABF" w:rsidP="00032037">
      <w:pPr>
        <w:jc w:val="both"/>
      </w:pPr>
      <w:r>
        <w:t xml:space="preserve">The Mandarin Oriental </w:t>
      </w:r>
      <w:proofErr w:type="spellStart"/>
      <w:r>
        <w:t>Canouan</w:t>
      </w:r>
      <w:proofErr w:type="spellEnd"/>
      <w:r>
        <w:t xml:space="preserve"> is a subsidiary of the world renown Mandarin Oriental chain of hotels</w:t>
      </w:r>
      <w:r w:rsidR="00A835C9">
        <w:t xml:space="preserve">, </w:t>
      </w:r>
      <w:r>
        <w:t>located on the island of Canouan</w:t>
      </w:r>
      <w:r w:rsidR="00230675">
        <w:t xml:space="preserve">; </w:t>
      </w:r>
      <w:r>
        <w:t xml:space="preserve">one of the Grenadine territories belonging to Saint Vincent and the Grenadines. It is a luxury resort that caters to </w:t>
      </w:r>
      <w:r w:rsidR="00A835C9">
        <w:t xml:space="preserve">the </w:t>
      </w:r>
      <w:r>
        <w:t xml:space="preserve">wealthy and </w:t>
      </w:r>
      <w:r w:rsidR="00032037">
        <w:t>celebrity</w:t>
      </w:r>
      <w:r w:rsidR="00F47779">
        <w:t xml:space="preserve"> elites such as </w:t>
      </w:r>
      <w:r w:rsidR="00F47779" w:rsidRPr="00F47779">
        <w:t>George and Amal Clooney</w:t>
      </w:r>
      <w:r w:rsidR="00F47779">
        <w:t xml:space="preserve"> and many more. It </w:t>
      </w:r>
      <w:r w:rsidR="00A835C9">
        <w:t>boasts</w:t>
      </w:r>
      <w:r w:rsidR="00F47779">
        <w:t xml:space="preserve"> villas for $6000 USD and rooms starting at $1300 USD per night</w:t>
      </w:r>
      <w:r w:rsidR="00032037">
        <w:t xml:space="preserve">. </w:t>
      </w:r>
    </w:p>
    <w:p w14:paraId="0BF78E94" w14:textId="332589C0" w:rsidR="00032037" w:rsidRDefault="00032037" w:rsidP="00032037">
      <w:pPr>
        <w:jc w:val="both"/>
      </w:pPr>
    </w:p>
    <w:p w14:paraId="42225741" w14:textId="48996DBC" w:rsidR="00032037" w:rsidRDefault="00032037" w:rsidP="00032037">
      <w:pPr>
        <w:jc w:val="both"/>
      </w:pPr>
      <w:r>
        <w:t xml:space="preserve">The resort offers as its selling point </w:t>
      </w:r>
      <w:r w:rsidRPr="00032037">
        <w:t>pristine waters, pure white sand, and vibrant wildlife</w:t>
      </w:r>
      <w:r w:rsidR="00230675">
        <w:t xml:space="preserve"> that </w:t>
      </w:r>
      <w:proofErr w:type="spellStart"/>
      <w:r w:rsidRPr="00032037">
        <w:t>Canouan</w:t>
      </w:r>
      <w:proofErr w:type="spellEnd"/>
      <w:r w:rsidRPr="00032037">
        <w:t xml:space="preserve"> offers</w:t>
      </w:r>
      <w:r w:rsidR="00F47EA9">
        <w:t xml:space="preserve"> for</w:t>
      </w:r>
      <w:r w:rsidRPr="00032037">
        <w:t xml:space="preserve"> the perfect tropical getaway</w:t>
      </w:r>
      <w:r w:rsidR="006F4F08">
        <w:t xml:space="preserve"> (Mandarinoriental</w:t>
      </w:r>
      <w:r w:rsidR="00CA6DE2">
        <w:t>.com</w:t>
      </w:r>
      <w:r w:rsidR="006F4F08">
        <w:t>)</w:t>
      </w:r>
      <w:r w:rsidRPr="00032037">
        <w:t>.</w:t>
      </w:r>
      <w:r w:rsidR="006F4F08">
        <w:t xml:space="preserve"> Experiences include sea turtle</w:t>
      </w:r>
      <w:r w:rsidR="00230675">
        <w:t xml:space="preserve"> and</w:t>
      </w:r>
      <w:r w:rsidR="006F4F08">
        <w:t xml:space="preserve"> reef snorkelling</w:t>
      </w:r>
      <w:r w:rsidR="00230675">
        <w:t xml:space="preserve"> at the Tobago Cays,</w:t>
      </w:r>
      <w:r w:rsidR="006F4F08">
        <w:t xml:space="preserve"> deep </w:t>
      </w:r>
      <w:proofErr w:type="gramStart"/>
      <w:r w:rsidR="006F4F08">
        <w:t>sea</w:t>
      </w:r>
      <w:proofErr w:type="gramEnd"/>
      <w:r w:rsidR="006F4F08">
        <w:t xml:space="preserve"> and coastal water saltwater flyfishing, scuba diving and hikes to Mt. Royal Peak. Thus, a great deal of the hotel’s product is dependent on the natural beauty</w:t>
      </w:r>
      <w:r w:rsidR="006E683B">
        <w:t xml:space="preserve"> and environment</w:t>
      </w:r>
      <w:r w:rsidR="006F4F08">
        <w:t xml:space="preserve"> of the 3.5 mile</w:t>
      </w:r>
      <w:r w:rsidR="003D6F62">
        <w:t xml:space="preserve"> by </w:t>
      </w:r>
      <w:proofErr w:type="gramStart"/>
      <w:r w:rsidR="003D6F62">
        <w:t>1.2 mile</w:t>
      </w:r>
      <w:proofErr w:type="gramEnd"/>
      <w:r w:rsidR="003D6F62">
        <w:t xml:space="preserve"> island.  </w:t>
      </w:r>
    </w:p>
    <w:p w14:paraId="30881B0A" w14:textId="708228EB" w:rsidR="003D6F62" w:rsidRDefault="003D6F62" w:rsidP="00032037">
      <w:pPr>
        <w:jc w:val="both"/>
      </w:pPr>
    </w:p>
    <w:p w14:paraId="4C68BADA" w14:textId="2E9A2C6D" w:rsidR="003D6F62" w:rsidRDefault="003D6F62" w:rsidP="00032037">
      <w:pPr>
        <w:jc w:val="both"/>
      </w:pPr>
      <w:r>
        <w:t>Fortunately, the Mandarin Oriental Group recognises the importance of sustainability and has made considerable efforts to ensure that sustainability is embedded in its operations.</w:t>
      </w:r>
      <w:r w:rsidR="00BE28FF">
        <w:t xml:space="preserve"> According to them, </w:t>
      </w:r>
      <w:r w:rsidR="00A835C9">
        <w:t>“</w:t>
      </w:r>
      <w:r w:rsidR="00BE28FF" w:rsidRPr="00BE28FF">
        <w:t xml:space="preserve">Mandarin Oriental is committed to contributing to the communities in which </w:t>
      </w:r>
      <w:r w:rsidR="00A835C9">
        <w:t>it</w:t>
      </w:r>
      <w:r w:rsidR="00BE28FF" w:rsidRPr="00BE28FF">
        <w:t xml:space="preserve"> operate</w:t>
      </w:r>
      <w:r w:rsidR="00A835C9">
        <w:t>s</w:t>
      </w:r>
      <w:r w:rsidR="00BE28FF" w:rsidRPr="00BE28FF">
        <w:t xml:space="preserve"> and responsibly managing</w:t>
      </w:r>
      <w:r w:rsidR="00A835C9">
        <w:t xml:space="preserve"> </w:t>
      </w:r>
      <w:r w:rsidR="00BE28FF" w:rsidRPr="00BE28FF">
        <w:t>environmental impacts and social commitments</w:t>
      </w:r>
      <w:r w:rsidR="00BE28FF">
        <w:t>; achieve</w:t>
      </w:r>
      <w:r w:rsidR="00A835C9">
        <w:t>d</w:t>
      </w:r>
      <w:r w:rsidR="00BE28FF">
        <w:t xml:space="preserve"> by following their guiding principle of </w:t>
      </w:r>
      <w:r w:rsidR="00BE28FF" w:rsidRPr="00BE28FF">
        <w:t>‘Acting with responsibility</w:t>
      </w:r>
      <w:r w:rsidR="00013281" w:rsidRPr="00BE28FF">
        <w:t>’ and</w:t>
      </w:r>
      <w:r w:rsidR="00BE28FF">
        <w:t xml:space="preserve"> </w:t>
      </w:r>
      <w:r w:rsidR="00BE28FF" w:rsidRPr="00BE28FF">
        <w:t xml:space="preserve">have established a Naturally Better programme </w:t>
      </w:r>
      <w:r w:rsidR="00BE28FF">
        <w:t>which</w:t>
      </w:r>
      <w:r w:rsidR="00BE28FF" w:rsidRPr="00BE28FF">
        <w:t xml:space="preserve"> direct</w:t>
      </w:r>
      <w:r w:rsidR="00BE28FF">
        <w:t>s</w:t>
      </w:r>
      <w:r w:rsidR="00BE28FF" w:rsidRPr="00BE28FF">
        <w:t xml:space="preserve"> </w:t>
      </w:r>
      <w:r w:rsidR="00BE28FF">
        <w:t>their</w:t>
      </w:r>
      <w:r w:rsidR="00BE28FF" w:rsidRPr="00BE28FF">
        <w:t xml:space="preserve"> efforts towards the wellbeing of the planet, communities and of individuals</w:t>
      </w:r>
      <w:r w:rsidR="00827403">
        <w:t>”</w:t>
      </w:r>
      <w:r w:rsidR="00BE28FF">
        <w:t xml:space="preserve"> (Mandarinoriental</w:t>
      </w:r>
      <w:r w:rsidR="00CA6DE2">
        <w:t>.com</w:t>
      </w:r>
      <w:r w:rsidR="00BE28FF">
        <w:t>)</w:t>
      </w:r>
      <w:r w:rsidR="00BE28FF" w:rsidRPr="00BE28FF">
        <w:t>.</w:t>
      </w:r>
      <w:r w:rsidR="004E5EF7">
        <w:t xml:space="preserve"> </w:t>
      </w:r>
    </w:p>
    <w:p w14:paraId="1849C9A5" w14:textId="61C975F0" w:rsidR="004E5EF7" w:rsidRDefault="004E5EF7" w:rsidP="00032037">
      <w:pPr>
        <w:jc w:val="both"/>
      </w:pPr>
    </w:p>
    <w:p w14:paraId="08BE5E78" w14:textId="0714B0EC" w:rsidR="004E5EF7" w:rsidRDefault="004E5EF7" w:rsidP="000451D7">
      <w:pPr>
        <w:jc w:val="both"/>
      </w:pPr>
      <w:r>
        <w:t>The</w:t>
      </w:r>
      <w:r w:rsidR="00827403">
        <w:t>i</w:t>
      </w:r>
      <w:r>
        <w:t xml:space="preserve">r </w:t>
      </w:r>
      <w:proofErr w:type="gramStart"/>
      <w:r>
        <w:t>efforts</w:t>
      </w:r>
      <w:proofErr w:type="gramEnd"/>
      <w:r>
        <w:t xml:space="preserve"> at sustainability is evidenced by their accessible sustainability reports</w:t>
      </w:r>
      <w:r w:rsidR="00CF4C93">
        <w:t xml:space="preserve">. According </w:t>
      </w:r>
      <w:r w:rsidR="006E683B">
        <w:t>to the hotel,</w:t>
      </w:r>
      <w:r w:rsidR="00CF4C93">
        <w:t xml:space="preserve"> </w:t>
      </w:r>
      <w:r w:rsidR="000451D7">
        <w:t>its</w:t>
      </w:r>
      <w:r w:rsidR="00CF4C93">
        <w:t xml:space="preserve"> 2020 sustainability report</w:t>
      </w:r>
      <w:r w:rsidR="000451D7">
        <w:t xml:space="preserve"> represents a continual improvement and greater transparency of the progress</w:t>
      </w:r>
      <w:r w:rsidR="006E683B">
        <w:t xml:space="preserve"> of</w:t>
      </w:r>
      <w:r w:rsidR="000451D7">
        <w:t xml:space="preserve"> its sustainability initiatives</w:t>
      </w:r>
      <w:r w:rsidR="00CE0AEE">
        <w:t xml:space="preserve"> and </w:t>
      </w:r>
      <w:proofErr w:type="gramStart"/>
      <w:r w:rsidR="00CE0AEE">
        <w:t>makes reference</w:t>
      </w:r>
      <w:proofErr w:type="gramEnd"/>
      <w:r w:rsidR="00CE0AEE">
        <w:t xml:space="preserve"> to the Global Reporting Initiative (GRI) Standards (</w:t>
      </w:r>
      <w:r w:rsidR="008D2EC0">
        <w:t>Sustainability Report 2020</w:t>
      </w:r>
      <w:r w:rsidR="00CE0AEE">
        <w:t xml:space="preserve">).  </w:t>
      </w:r>
    </w:p>
    <w:p w14:paraId="0EB7EB20" w14:textId="40C3DE53" w:rsidR="00827403" w:rsidRDefault="00827403" w:rsidP="000451D7">
      <w:pPr>
        <w:jc w:val="both"/>
      </w:pPr>
    </w:p>
    <w:p w14:paraId="3534FCBB" w14:textId="1CD1DB23" w:rsidR="00827403" w:rsidRDefault="00827403" w:rsidP="000451D7">
      <w:pPr>
        <w:jc w:val="both"/>
      </w:pPr>
      <w:r>
        <w:t>Presently, the resort at Canouan has its own local initiatives which it claims makes the stay of its guests more sustainable, which fall under three pillars: “For the Planet</w:t>
      </w:r>
      <w:r w:rsidR="003F71A4">
        <w:t>,</w:t>
      </w:r>
      <w:r>
        <w:t>”</w:t>
      </w:r>
      <w:r w:rsidR="003F71A4">
        <w:t xml:space="preserve"> “For Communities” and “For you”</w:t>
      </w:r>
      <w:r>
        <w:t xml:space="preserve">. These initiatives include: </w:t>
      </w:r>
      <w:r w:rsidR="003F71A4">
        <w:t xml:space="preserve"> </w:t>
      </w:r>
    </w:p>
    <w:p w14:paraId="39D0884F" w14:textId="100A1A31" w:rsidR="003F71A4" w:rsidRDefault="003F71A4" w:rsidP="000451D7">
      <w:pPr>
        <w:jc w:val="both"/>
      </w:pPr>
    </w:p>
    <w:p w14:paraId="6E9B74F5" w14:textId="75EB59FB" w:rsidR="003F71A4" w:rsidRDefault="003F71A4" w:rsidP="000451D7">
      <w:pPr>
        <w:jc w:val="both"/>
        <w:rPr>
          <w:b/>
          <w:bCs/>
        </w:rPr>
      </w:pPr>
      <w:r w:rsidRPr="003F71A4">
        <w:rPr>
          <w:b/>
          <w:bCs/>
        </w:rPr>
        <w:t>For the Planet</w:t>
      </w:r>
      <w:r>
        <w:rPr>
          <w:b/>
          <w:bCs/>
        </w:rPr>
        <w:t xml:space="preserve"> </w:t>
      </w:r>
    </w:p>
    <w:p w14:paraId="60E7F2C2" w14:textId="3D58F0FE" w:rsidR="003F71A4" w:rsidRDefault="003F71A4" w:rsidP="000451D7">
      <w:pPr>
        <w:jc w:val="both"/>
        <w:rPr>
          <w:b/>
          <w:bCs/>
        </w:rPr>
      </w:pPr>
    </w:p>
    <w:p w14:paraId="1822050F" w14:textId="798D4A56" w:rsidR="003F71A4" w:rsidRPr="003F71A4" w:rsidRDefault="003F71A4" w:rsidP="003F71A4">
      <w:pPr>
        <w:pStyle w:val="ListParagraph"/>
        <w:numPr>
          <w:ilvl w:val="0"/>
          <w:numId w:val="4"/>
        </w:numPr>
        <w:jc w:val="both"/>
      </w:pPr>
      <w:r w:rsidRPr="003F71A4">
        <w:t xml:space="preserve">Eliminating single-use plastic by March 2021 </w:t>
      </w:r>
    </w:p>
    <w:p w14:paraId="41D2859F" w14:textId="3B5B3962" w:rsidR="003F71A4" w:rsidRPr="003F71A4" w:rsidRDefault="0074558A" w:rsidP="003F71A4">
      <w:pPr>
        <w:pStyle w:val="ListParagraph"/>
        <w:numPr>
          <w:ilvl w:val="0"/>
          <w:numId w:val="4"/>
        </w:numPr>
        <w:jc w:val="both"/>
      </w:pPr>
      <w:r w:rsidRPr="003F71A4">
        <w:t>R</w:t>
      </w:r>
      <w:r w:rsidR="003F71A4" w:rsidRPr="003F71A4">
        <w:t xml:space="preserve">eplacing all bulbs to LED retrofit lights throughout </w:t>
      </w:r>
      <w:r w:rsidR="00F47EA9">
        <w:t>the</w:t>
      </w:r>
      <w:r w:rsidR="003F71A4" w:rsidRPr="003F71A4">
        <w:t xml:space="preserve"> property. </w:t>
      </w:r>
    </w:p>
    <w:p w14:paraId="69FB8C70" w14:textId="58C003B4" w:rsidR="003F71A4" w:rsidRPr="003F71A4" w:rsidRDefault="003F71A4" w:rsidP="003F71A4">
      <w:pPr>
        <w:pStyle w:val="ListParagraph"/>
        <w:numPr>
          <w:ilvl w:val="0"/>
          <w:numId w:val="4"/>
        </w:numPr>
        <w:jc w:val="both"/>
      </w:pPr>
      <w:r w:rsidRPr="003F71A4">
        <w:t xml:space="preserve">Turtle release into the wild in conjunction with the Old </w:t>
      </w:r>
      <w:proofErr w:type="spellStart"/>
      <w:r w:rsidRPr="003F71A4">
        <w:t>Hegg</w:t>
      </w:r>
      <w:proofErr w:type="spellEnd"/>
      <w:r w:rsidRPr="003F71A4">
        <w:t xml:space="preserve"> Turtle Sanctuary </w:t>
      </w:r>
    </w:p>
    <w:p w14:paraId="55EAFBC2" w14:textId="61608D87" w:rsidR="00827403" w:rsidRPr="003F71A4" w:rsidRDefault="0074558A" w:rsidP="000451D7">
      <w:pPr>
        <w:pStyle w:val="ListParagraph"/>
        <w:numPr>
          <w:ilvl w:val="0"/>
          <w:numId w:val="4"/>
        </w:numPr>
        <w:jc w:val="both"/>
      </w:pPr>
      <w:r w:rsidRPr="003F71A4">
        <w:t>Q</w:t>
      </w:r>
      <w:r w:rsidR="003F71A4" w:rsidRPr="003F71A4">
        <w:t>uarterly beach clean-ups</w:t>
      </w:r>
    </w:p>
    <w:p w14:paraId="6A09CE7F" w14:textId="35B5494F" w:rsidR="00827403" w:rsidRDefault="00827403" w:rsidP="000451D7">
      <w:pPr>
        <w:jc w:val="both"/>
      </w:pPr>
    </w:p>
    <w:p w14:paraId="06CA1F70" w14:textId="1324C6F5" w:rsidR="00F47EA9" w:rsidRDefault="00F47EA9" w:rsidP="000451D7">
      <w:pPr>
        <w:jc w:val="both"/>
      </w:pPr>
    </w:p>
    <w:p w14:paraId="04F1727C" w14:textId="3DC1AB7B" w:rsidR="00F47EA9" w:rsidRDefault="00F47EA9" w:rsidP="000451D7">
      <w:pPr>
        <w:jc w:val="both"/>
      </w:pPr>
    </w:p>
    <w:p w14:paraId="49DC5C82" w14:textId="77777777" w:rsidR="00F47EA9" w:rsidRDefault="00F47EA9" w:rsidP="000451D7">
      <w:pPr>
        <w:jc w:val="both"/>
      </w:pPr>
    </w:p>
    <w:p w14:paraId="5A3856B3" w14:textId="1B844329" w:rsidR="0033301C" w:rsidRPr="0074558A" w:rsidRDefault="0074558A" w:rsidP="000451D7">
      <w:pPr>
        <w:jc w:val="both"/>
        <w:rPr>
          <w:b/>
          <w:bCs/>
        </w:rPr>
      </w:pPr>
      <w:r w:rsidRPr="0074558A">
        <w:rPr>
          <w:b/>
          <w:bCs/>
        </w:rPr>
        <w:lastRenderedPageBreak/>
        <w:t xml:space="preserve">For Communities </w:t>
      </w:r>
    </w:p>
    <w:p w14:paraId="3C1134B1" w14:textId="77777777" w:rsidR="0074558A" w:rsidRDefault="0074558A" w:rsidP="000451D7">
      <w:pPr>
        <w:jc w:val="both"/>
      </w:pPr>
    </w:p>
    <w:p w14:paraId="76E6F524" w14:textId="77DF164B" w:rsidR="0033301C" w:rsidRDefault="0074558A" w:rsidP="0074558A">
      <w:pPr>
        <w:pStyle w:val="ListParagraph"/>
        <w:numPr>
          <w:ilvl w:val="0"/>
          <w:numId w:val="5"/>
        </w:numPr>
        <w:jc w:val="both"/>
      </w:pPr>
      <w:r w:rsidRPr="0074558A">
        <w:t xml:space="preserve">Supporting Cargo 4 Kids </w:t>
      </w:r>
      <w:r>
        <w:t>which is a</w:t>
      </w:r>
      <w:r w:rsidRPr="0074558A">
        <w:t xml:space="preserve"> program </w:t>
      </w:r>
      <w:r>
        <w:t xml:space="preserve">that </w:t>
      </w:r>
      <w:r w:rsidRPr="0074558A">
        <w:t xml:space="preserve">invites guests to make the most of extra suitcase space by packing a few school supplies </w:t>
      </w:r>
      <w:r>
        <w:t>for distribution to local children</w:t>
      </w:r>
      <w:r w:rsidRPr="0074558A">
        <w:t>.</w:t>
      </w:r>
    </w:p>
    <w:p w14:paraId="799EF545" w14:textId="6D7CEFEF" w:rsidR="00032037" w:rsidRDefault="00032037" w:rsidP="00032037">
      <w:pPr>
        <w:jc w:val="both"/>
      </w:pPr>
    </w:p>
    <w:p w14:paraId="6D0D9770" w14:textId="276BBD86" w:rsidR="00BC7815" w:rsidRPr="0074558A" w:rsidRDefault="0074558A" w:rsidP="00032037">
      <w:pPr>
        <w:jc w:val="both"/>
        <w:rPr>
          <w:b/>
          <w:bCs/>
        </w:rPr>
      </w:pPr>
      <w:r w:rsidRPr="0074558A">
        <w:rPr>
          <w:b/>
          <w:bCs/>
        </w:rPr>
        <w:t>For You</w:t>
      </w:r>
    </w:p>
    <w:p w14:paraId="2DA9E3B0" w14:textId="69908F6E" w:rsidR="00BC7815" w:rsidRDefault="00BC7815" w:rsidP="00032037">
      <w:pPr>
        <w:jc w:val="both"/>
      </w:pPr>
    </w:p>
    <w:p w14:paraId="69DB6D83" w14:textId="4034B607" w:rsidR="00BC7815" w:rsidRDefault="0074558A" w:rsidP="006918D9">
      <w:pPr>
        <w:pStyle w:val="ListParagraph"/>
        <w:numPr>
          <w:ilvl w:val="0"/>
          <w:numId w:val="5"/>
        </w:numPr>
        <w:jc w:val="both"/>
      </w:pPr>
      <w:r>
        <w:t xml:space="preserve">The resort </w:t>
      </w:r>
      <w:r w:rsidR="006918D9">
        <w:t>sources its chocolates from the local chocolate company, as well as its salt from Grenadines Sea salt; a local company that utilises sustainable methods for production.</w:t>
      </w:r>
    </w:p>
    <w:p w14:paraId="2EA173DF" w14:textId="6D8A6248" w:rsidR="00BC7815" w:rsidRDefault="00BC7815" w:rsidP="00032037">
      <w:pPr>
        <w:jc w:val="both"/>
      </w:pPr>
    </w:p>
    <w:p w14:paraId="5C64878D" w14:textId="62FB58CB" w:rsidR="00405F25" w:rsidRDefault="00405F25" w:rsidP="00405F25">
      <w:pPr>
        <w:jc w:val="both"/>
        <w:rPr>
          <w:b/>
          <w:bCs/>
          <w:u w:val="single"/>
        </w:rPr>
      </w:pPr>
      <w:r>
        <w:t xml:space="preserve">Whilst these initiatives are laudable and must be commended, on the face of it, it appears to fail to strike a balance between the three pillars of sustainability (economic, </w:t>
      </w:r>
      <w:proofErr w:type="gramStart"/>
      <w:r>
        <w:t>social</w:t>
      </w:r>
      <w:proofErr w:type="gramEnd"/>
      <w:r>
        <w:t xml:space="preserve"> and environmental) and effective sustainability management on the island of </w:t>
      </w:r>
      <w:proofErr w:type="spellStart"/>
      <w:r>
        <w:t>Canouan</w:t>
      </w:r>
      <w:proofErr w:type="spellEnd"/>
      <w:r>
        <w:t>.</w:t>
      </w:r>
    </w:p>
    <w:p w14:paraId="00788080" w14:textId="77777777" w:rsidR="00405F25" w:rsidRDefault="00405F25" w:rsidP="00405F25">
      <w:pPr>
        <w:jc w:val="both"/>
        <w:rPr>
          <w:b/>
          <w:bCs/>
          <w:u w:val="single"/>
        </w:rPr>
      </w:pPr>
    </w:p>
    <w:p w14:paraId="07D073E9" w14:textId="77777777" w:rsidR="00405F25" w:rsidRDefault="00405F25" w:rsidP="00405F25">
      <w:pPr>
        <w:jc w:val="both"/>
        <w:rPr>
          <w:b/>
          <w:bCs/>
          <w:u w:val="single"/>
        </w:rPr>
      </w:pPr>
    </w:p>
    <w:p w14:paraId="7F2F229F" w14:textId="29E66C2B" w:rsidR="00405F25" w:rsidRPr="00405F25" w:rsidRDefault="00405F25" w:rsidP="00405F25">
      <w:pPr>
        <w:jc w:val="both"/>
        <w:rPr>
          <w:b/>
          <w:bCs/>
          <w:u w:val="single"/>
        </w:rPr>
      </w:pPr>
      <w:r w:rsidRPr="00125641">
        <w:rPr>
          <w:b/>
          <w:bCs/>
          <w:u w:val="single"/>
        </w:rPr>
        <w:t>Challenges for Sustainabilit</w:t>
      </w:r>
      <w:r>
        <w:rPr>
          <w:b/>
          <w:bCs/>
          <w:u w:val="single"/>
        </w:rPr>
        <w:t>y</w:t>
      </w:r>
    </w:p>
    <w:p w14:paraId="723D0E4A" w14:textId="77777777" w:rsidR="00405F25" w:rsidRDefault="00405F25" w:rsidP="00405F25">
      <w:pPr>
        <w:jc w:val="both"/>
      </w:pPr>
    </w:p>
    <w:p w14:paraId="328E96BF" w14:textId="2FA65C9E" w:rsidR="00405F25" w:rsidRDefault="00405F25" w:rsidP="00405F25">
      <w:pPr>
        <w:jc w:val="both"/>
      </w:pPr>
      <w:r>
        <w:t>T</w:t>
      </w:r>
      <w:r>
        <w:t xml:space="preserve">he sustainability journey of the Mandarin Oriental, particularly for its </w:t>
      </w:r>
      <w:proofErr w:type="spellStart"/>
      <w:r>
        <w:t>Canouan</w:t>
      </w:r>
      <w:proofErr w:type="spellEnd"/>
      <w:r>
        <w:t xml:space="preserve"> resort; has not been all smooth sailing. The construction of the resort was met with great controversy and push back from the natives of </w:t>
      </w:r>
      <w:proofErr w:type="spellStart"/>
      <w:r>
        <w:t>Canouan</w:t>
      </w:r>
      <w:proofErr w:type="spellEnd"/>
      <w:r>
        <w:t xml:space="preserve">. Controversy around the resort largely surrounded the prevention of </w:t>
      </w:r>
      <w:proofErr w:type="spellStart"/>
      <w:r>
        <w:t>Canouan</w:t>
      </w:r>
      <w:proofErr w:type="spellEnd"/>
      <w:r>
        <w:t xml:space="preserve"> residents from accessing the </w:t>
      </w:r>
      <w:proofErr w:type="spellStart"/>
      <w:r>
        <w:t>L’ance</w:t>
      </w:r>
      <w:proofErr w:type="spellEnd"/>
      <w:r>
        <w:t xml:space="preserve"> </w:t>
      </w:r>
      <w:proofErr w:type="spellStart"/>
      <w:r>
        <w:t>Guyac</w:t>
      </w:r>
      <w:proofErr w:type="spellEnd"/>
      <w:r>
        <w:t xml:space="preserve"> beach with an editorial in the Searchlight Newspaper calling it </w:t>
      </w:r>
      <w:r w:rsidR="008D2EC0">
        <w:t>“</w:t>
      </w:r>
      <w:r>
        <w:t>a row over access by locals to the island’s natural resources and their rights vis a vis the rights of multimillionaire developers</w:t>
      </w:r>
      <w:r w:rsidR="008D2EC0">
        <w:t>”</w:t>
      </w:r>
      <w:r>
        <w:t xml:space="preserve"> (Searchlight Newspaper, 2016). According to an article </w:t>
      </w:r>
      <w:r w:rsidR="00E908CF">
        <w:t>on</w:t>
      </w:r>
      <w:r>
        <w:t xml:space="preserve"> IwitnessNews</w:t>
      </w:r>
      <w:r w:rsidR="00E908CF">
        <w:t>.com</w:t>
      </w:r>
      <w:r>
        <w:t xml:space="preserve"> in 2016, “islanders feel that they are being robbed of even more of their economic options and recreational space, with Community Activist Terry Bynoe commenting that “there are more restrictions being put in those areas, and more and more is being given to the investors while the villagers get very little or nothing.</w:t>
      </w:r>
      <w:r w:rsidR="00E908CF">
        <w:t>”</w:t>
      </w:r>
      <w:r>
        <w:t xml:space="preserve"> </w:t>
      </w:r>
      <w:r>
        <w:t>These claims seem to fall under the sustainability principle that “</w:t>
      </w:r>
      <w:r>
        <w:t>In a sustainable society, people are not subject to conditions that systematically undermine their capacity to meet their needs.</w:t>
      </w:r>
      <w:r>
        <w:t>”</w:t>
      </w:r>
    </w:p>
    <w:p w14:paraId="5AB51ABA" w14:textId="77777777" w:rsidR="00405F25" w:rsidRDefault="00405F25" w:rsidP="00032037">
      <w:pPr>
        <w:jc w:val="both"/>
      </w:pPr>
    </w:p>
    <w:p w14:paraId="4A75755D" w14:textId="0629F18D" w:rsidR="00BC7815" w:rsidRDefault="00C8611B" w:rsidP="00032037">
      <w:pPr>
        <w:jc w:val="both"/>
      </w:pPr>
      <w:r>
        <w:t>Additionally, whilst the hotel group has been transparent with its sustainability reports, it seems more geared towards its shareholders, guests and fulfilling its obligation of appearing sustainable</w:t>
      </w:r>
      <w:r w:rsidR="00C37A3F">
        <w:t>;</w:t>
      </w:r>
      <w:r>
        <w:t xml:space="preserve"> to the neglect of the environment in which the resort exits. </w:t>
      </w:r>
      <w:r w:rsidR="0055677E">
        <w:t xml:space="preserve">Sustainability management is critical for the Mandarin Oriental </w:t>
      </w:r>
      <w:r w:rsidR="00EA343C">
        <w:t xml:space="preserve">Canouan </w:t>
      </w:r>
      <w:r w:rsidR="0055677E">
        <w:t>as it is a business that relies heavily on the environment</w:t>
      </w:r>
      <w:r w:rsidR="009C5620">
        <w:t>;</w:t>
      </w:r>
      <w:r w:rsidR="0055677E">
        <w:t xml:space="preserve"> and implicit in any theory of sustainability </w:t>
      </w:r>
      <w:r w:rsidR="000519FE">
        <w:t>management is</w:t>
      </w:r>
      <w:r w:rsidR="0055677E">
        <w:t xml:space="preserve">  a </w:t>
      </w:r>
      <w:r w:rsidR="0055677E" w:rsidRPr="0055677E">
        <w:t>necessar</w:t>
      </w:r>
      <w:r w:rsidR="0055677E">
        <w:t xml:space="preserve">y </w:t>
      </w:r>
      <w:r w:rsidR="0055677E" w:rsidRPr="0055677E">
        <w:t>focus</w:t>
      </w:r>
      <w:r w:rsidR="000519FE">
        <w:t xml:space="preserve"> and</w:t>
      </w:r>
      <w:r w:rsidR="0055677E" w:rsidRPr="0055677E">
        <w:t xml:space="preserve"> significant attention on both natural and socioeconomic environments, ideally describing, predicting, and prescribing their systemic existence, value, and integration (at least of their inputs, processes, and outputs, and, if possible, their mutual feedbacks within multiple environments)</w:t>
      </w:r>
      <w:r w:rsidR="000519FE">
        <w:t xml:space="preserve"> (</w:t>
      </w:r>
      <w:proofErr w:type="spellStart"/>
      <w:r w:rsidR="000519FE">
        <w:t>Starick</w:t>
      </w:r>
      <w:proofErr w:type="spellEnd"/>
      <w:r w:rsidR="000519FE">
        <w:t xml:space="preserve"> and </w:t>
      </w:r>
      <w:proofErr w:type="spellStart"/>
      <w:r w:rsidR="000519FE">
        <w:t>Kashaniro</w:t>
      </w:r>
      <w:proofErr w:type="spellEnd"/>
      <w:r w:rsidR="000519FE">
        <w:t xml:space="preserve"> 2013)</w:t>
      </w:r>
      <w:r w:rsidR="0055677E" w:rsidRPr="0055677E">
        <w:t>.</w:t>
      </w:r>
      <w:r w:rsidR="000C44AA">
        <w:t xml:space="preserve"> </w:t>
      </w:r>
      <w:r w:rsidR="00405F25">
        <w:t xml:space="preserve"> </w:t>
      </w:r>
    </w:p>
    <w:p w14:paraId="177490D5" w14:textId="77777777" w:rsidR="00C37A3F" w:rsidRDefault="00C37A3F" w:rsidP="00032037">
      <w:pPr>
        <w:jc w:val="both"/>
      </w:pPr>
    </w:p>
    <w:p w14:paraId="7B6A9C22" w14:textId="1271E8C3" w:rsidR="009C5620" w:rsidRDefault="00C37A3F" w:rsidP="009C5620">
      <w:pPr>
        <w:jc w:val="both"/>
      </w:pPr>
      <w:r>
        <w:t>Further challenges for Sustainability include the fact that g</w:t>
      </w:r>
      <w:r w:rsidR="00125641">
        <w:t xml:space="preserve">uests at the very least take </w:t>
      </w:r>
      <w:r>
        <w:t>two</w:t>
      </w:r>
      <w:r w:rsidR="00125641">
        <w:t xml:space="preserve"> flights to get to </w:t>
      </w:r>
      <w:proofErr w:type="spellStart"/>
      <w:r w:rsidR="00125641">
        <w:t>Canouan</w:t>
      </w:r>
      <w:proofErr w:type="spellEnd"/>
      <w:r>
        <w:t>, one of which maybe on a jet offered by the resort.</w:t>
      </w:r>
      <w:r w:rsidR="009F4428">
        <w:t xml:space="preserve"> This is a challenge as “a</w:t>
      </w:r>
      <w:r w:rsidR="009F4428" w:rsidRPr="009F4428">
        <w:t>ir travel is said to account for about 2.5% of global carbon dioxide emissions but are quickly outpacing predictions</w:t>
      </w:r>
      <w:r w:rsidR="009F4428">
        <w:t xml:space="preserve"> (CREST 2019)</w:t>
      </w:r>
      <w:r w:rsidR="009F4428" w:rsidRPr="009F4428">
        <w:t>.</w:t>
      </w:r>
      <w:r w:rsidR="00125641">
        <w:t xml:space="preserve"> </w:t>
      </w:r>
      <w:r>
        <w:t>The hotel’s s</w:t>
      </w:r>
      <w:r w:rsidR="00125641">
        <w:t>upply chain</w:t>
      </w:r>
      <w:r w:rsidR="009F4428">
        <w:t xml:space="preserve"> also poses a travel as the island is only accessible by plane or </w:t>
      </w:r>
      <w:r w:rsidR="00125641">
        <w:t>boat</w:t>
      </w:r>
      <w:r w:rsidR="009F4428">
        <w:t>.</w:t>
      </w:r>
      <w:r w:rsidR="00125641">
        <w:t xml:space="preserve"> </w:t>
      </w:r>
      <w:r w:rsidR="009F4428">
        <w:t>These challenges both fall under the principles “</w:t>
      </w:r>
      <w:r w:rsidR="009C5620">
        <w:t xml:space="preserve">In </w:t>
      </w:r>
      <w:r w:rsidR="009C5620">
        <w:lastRenderedPageBreak/>
        <w:t>a sustainable society, nature is not subject to systematically increasing concentrations of substances extracted from the earth’s crust</w:t>
      </w:r>
      <w:r w:rsidR="009F4428">
        <w:t xml:space="preserve"> and</w:t>
      </w:r>
      <w:r w:rsidR="009C5620">
        <w:t xml:space="preserve"> nature is not subject to systematically increasing concentrations of substances produced by society. </w:t>
      </w:r>
    </w:p>
    <w:p w14:paraId="43F4AB61" w14:textId="77777777" w:rsidR="009C5620" w:rsidRDefault="009C5620" w:rsidP="009C5620">
      <w:pPr>
        <w:jc w:val="both"/>
      </w:pPr>
    </w:p>
    <w:p w14:paraId="1C5F78CA" w14:textId="0CD3AA1C" w:rsidR="009C5620" w:rsidRDefault="009F4428" w:rsidP="009C5620">
      <w:pPr>
        <w:jc w:val="both"/>
      </w:pPr>
      <w:r>
        <w:t xml:space="preserve">Under the </w:t>
      </w:r>
      <w:r w:rsidR="00013281">
        <w:t>Principe</w:t>
      </w:r>
      <w:r>
        <w:t xml:space="preserve"> that “</w:t>
      </w:r>
      <w:r w:rsidR="009C5620">
        <w:t>In a sustainable society, nature is not subject to systematically increasing degradation by physical means</w:t>
      </w:r>
      <w:r w:rsidR="00013281">
        <w:t>,” the</w:t>
      </w:r>
      <w:r>
        <w:t xml:space="preserve"> experiences mentioned earlier</w:t>
      </w:r>
      <w:r w:rsidR="00013281">
        <w:t xml:space="preserve"> such as reef snorkelling and flyfishing may pose a threat to the natural environment. Thus, resort has the challenge of ensuring that the hotel’s products and services or its guests in no way harm the environment.</w:t>
      </w:r>
    </w:p>
    <w:p w14:paraId="2E3B3B46" w14:textId="77777777" w:rsidR="009C5620" w:rsidRDefault="009C5620" w:rsidP="00032037">
      <w:pPr>
        <w:jc w:val="both"/>
      </w:pPr>
    </w:p>
    <w:p w14:paraId="338B8B79" w14:textId="6707C1A8" w:rsidR="00BC7815" w:rsidRPr="00125641" w:rsidRDefault="00125641" w:rsidP="00032037">
      <w:pPr>
        <w:jc w:val="both"/>
        <w:rPr>
          <w:b/>
          <w:bCs/>
          <w:u w:val="single"/>
        </w:rPr>
      </w:pPr>
      <w:r w:rsidRPr="00125641">
        <w:rPr>
          <w:b/>
          <w:bCs/>
          <w:u w:val="single"/>
        </w:rPr>
        <w:t>Why a business case for sustainability should become a focus for the business</w:t>
      </w:r>
    </w:p>
    <w:p w14:paraId="424DD0BD" w14:textId="4391FFF7" w:rsidR="00BC7815" w:rsidRDefault="00BC7815" w:rsidP="00032037">
      <w:pPr>
        <w:jc w:val="both"/>
      </w:pPr>
    </w:p>
    <w:p w14:paraId="531583B7" w14:textId="2046CDFA" w:rsidR="00A11A86" w:rsidRDefault="00594C3F" w:rsidP="00A11A86">
      <w:pPr>
        <w:jc w:val="both"/>
      </w:pPr>
      <w:r>
        <w:t>According to</w:t>
      </w:r>
      <w:r w:rsidRPr="00594C3F">
        <w:t xml:space="preserve"> </w:t>
      </w:r>
      <w:proofErr w:type="spellStart"/>
      <w:r>
        <w:t>Hirokazu</w:t>
      </w:r>
      <w:proofErr w:type="spellEnd"/>
      <w:r>
        <w:t xml:space="preserve"> Hashimoto </w:t>
      </w:r>
      <w:r w:rsidR="00A11A86">
        <w:t xml:space="preserve">“Sustainability issues are critically important for </w:t>
      </w:r>
      <w:r>
        <w:t xml:space="preserve">the future of any </w:t>
      </w:r>
      <w:r w:rsidR="00A11A86">
        <w:t>company</w:t>
      </w:r>
      <w:r>
        <w:t xml:space="preserve"> (</w:t>
      </w:r>
      <w:r w:rsidRPr="00594C3F">
        <w:t>UN Global Compact-Accenture CEO Study 2010</w:t>
      </w:r>
      <w:r w:rsidR="00013281">
        <w:t xml:space="preserve">, </w:t>
      </w:r>
      <w:proofErr w:type="spellStart"/>
      <w:r w:rsidR="00A11A86">
        <w:t>Pg</w:t>
      </w:r>
      <w:proofErr w:type="spellEnd"/>
      <w:r w:rsidR="00A11A86">
        <w:t xml:space="preserve"> 28)</w:t>
      </w:r>
      <w:r>
        <w:t xml:space="preserve">. This is no different for the Mandarin Oriental Canouan. </w:t>
      </w:r>
      <w:r w:rsidR="006B0495">
        <w:t>As one of the biggest hotels in St. Vincent and the Grenadines’ tourism sector, much is expected of this resort in contributing to sustainable development of the island and its peoples. So important this issue is</w:t>
      </w:r>
      <w:r w:rsidR="00215BAA">
        <w:t>, is</w:t>
      </w:r>
      <w:r w:rsidR="006B0495">
        <w:t xml:space="preserve"> that the </w:t>
      </w:r>
      <w:r w:rsidR="000A6127">
        <w:t>“</w:t>
      </w:r>
      <w:r w:rsidR="006B0495" w:rsidRPr="006B0495">
        <w:t>United Nations General Assembly declared 2017 as the International Year of Sustainable Tourism for Development recalling the potential of tourism to advance the universal 2030 Agenda for Sustainable Development and the 17 Sustainable Development Goals (SDGs)</w:t>
      </w:r>
      <w:r w:rsidR="000A6127">
        <w:t>”</w:t>
      </w:r>
      <w:r w:rsidR="006B0495">
        <w:t xml:space="preserve"> (UNWTO, 2017).</w:t>
      </w:r>
      <w:r w:rsidR="000A6127">
        <w:t xml:space="preserve"> The rationale according to </w:t>
      </w:r>
      <w:r w:rsidR="000A6127" w:rsidRPr="000A6127">
        <w:t xml:space="preserve">UNWTO Secretary-General, </w:t>
      </w:r>
      <w:proofErr w:type="spellStart"/>
      <w:r w:rsidR="000A6127" w:rsidRPr="000A6127">
        <w:t>Taleb</w:t>
      </w:r>
      <w:proofErr w:type="spellEnd"/>
      <w:r w:rsidR="000A6127" w:rsidRPr="000A6127">
        <w:t xml:space="preserve"> Rifai</w:t>
      </w:r>
      <w:r w:rsidR="000A6127">
        <w:t xml:space="preserve"> was that a “responsible and committed tourism sector </w:t>
      </w:r>
      <w:r w:rsidR="000A6127" w:rsidRPr="000A6127">
        <w:t>can capitalize its immense potential in terms of economic prosperity, social inclusion, peace and understanding, cultural and environmental preservation</w:t>
      </w:r>
      <w:r w:rsidR="000A6127">
        <w:t>.</w:t>
      </w:r>
      <w:r w:rsidR="000A6127" w:rsidRPr="000A6127">
        <w:t>”</w:t>
      </w:r>
      <w:r w:rsidR="000A6127">
        <w:t xml:space="preserve"> If this is to be realised, businesses like the Mandarin Oriental Canouan must </w:t>
      </w:r>
      <w:r w:rsidR="00215BAA">
        <w:t>do their part</w:t>
      </w:r>
      <w:r w:rsidR="000A6127">
        <w:t xml:space="preserve">. This </w:t>
      </w:r>
      <w:r w:rsidR="00215BAA">
        <w:t xml:space="preserve">is </w:t>
      </w:r>
      <w:r w:rsidR="009A66ED">
        <w:t xml:space="preserve">further strengthened by several factors that profoundly makes the case that sustainability should be a focus for the business.  </w:t>
      </w:r>
    </w:p>
    <w:p w14:paraId="1A0B3593" w14:textId="3B1315BB" w:rsidR="009A66ED" w:rsidRDefault="009A66ED" w:rsidP="00A11A86">
      <w:pPr>
        <w:jc w:val="both"/>
      </w:pPr>
    </w:p>
    <w:p w14:paraId="66356BCA" w14:textId="4F802229" w:rsidR="009A66ED" w:rsidRDefault="009A66ED" w:rsidP="00A11A86">
      <w:pPr>
        <w:jc w:val="both"/>
      </w:pPr>
      <w:r>
        <w:t xml:space="preserve">Firstly, the location of the resort makes the case for sustainability </w:t>
      </w:r>
      <w:r w:rsidR="0042253B">
        <w:t>a critical one</w:t>
      </w:r>
      <w:r>
        <w:t xml:space="preserve">. </w:t>
      </w:r>
      <w:r w:rsidR="0042253B">
        <w:t>Canouan island is a very small island with a population of approximately fifteen hundred people</w:t>
      </w:r>
      <w:r w:rsidR="00B8100E">
        <w:t xml:space="preserve"> </w:t>
      </w:r>
      <w:r w:rsidR="00CE2E71">
        <w:t xml:space="preserve">and is one of the major contributors to the GDP and tourism product of St. Vincent and the Grenadines. Be that as it may, the Grenadines islands and in this case Canouan continue to face </w:t>
      </w:r>
      <w:r w:rsidR="00CE2E71" w:rsidRPr="00CE2E71">
        <w:t>environmental challenges such as pollution, overfishing</w:t>
      </w:r>
      <w:r w:rsidR="00B226F8">
        <w:t>, the impacts of climate change, rising sea levels the increased frequency of severe hurricanes</w:t>
      </w:r>
      <w:r w:rsidR="00CE2E71" w:rsidRPr="00CE2E71">
        <w:t xml:space="preserve"> and coastal development have </w:t>
      </w:r>
      <w:r w:rsidR="00B226F8">
        <w:t>threaten</w:t>
      </w:r>
      <w:r w:rsidR="00CE2E71" w:rsidRPr="00CE2E71">
        <w:t xml:space="preserve"> the health of marine and terrestrial ecosystems. </w:t>
      </w:r>
      <w:r w:rsidR="00B226F8">
        <w:t>This conclusion is based on the work of Sustainable Grenadines Inc, who further assert that “</w:t>
      </w:r>
      <w:r w:rsidR="00CE2E71" w:rsidRPr="00CE2E71">
        <w:t>these pressures on natural resources threaten to further degrade the environment, with subsequent adverse impacts on the livelihoods of natural-resource dependent communities</w:t>
      </w:r>
      <w:r w:rsidR="00B226F8">
        <w:t xml:space="preserve"> and</w:t>
      </w:r>
      <w:r w:rsidR="00CE2E71" w:rsidRPr="00CE2E71">
        <w:t xml:space="preserve"> </w:t>
      </w:r>
      <w:r w:rsidR="00B226F8">
        <w:t>u</w:t>
      </w:r>
      <w:r w:rsidR="00CE2E71" w:rsidRPr="00CE2E71">
        <w:t>nless addressed, these threats are likely to become more severe, resulting in environmental degradation and damage to the Grenadines’ economy</w:t>
      </w:r>
      <w:r w:rsidR="00B226F8">
        <w:t xml:space="preserve"> (susgren.org)</w:t>
      </w:r>
      <w:r w:rsidR="00CE2E71" w:rsidRPr="00CE2E71">
        <w:t>.</w:t>
      </w:r>
      <w:r w:rsidR="009416F5">
        <w:t xml:space="preserve"> The fact that some of the issues just highlighted </w:t>
      </w:r>
      <w:r w:rsidR="003F3DB0">
        <w:t>were in</w:t>
      </w:r>
      <w:r w:rsidR="009416F5">
        <w:t xml:space="preserve"> the hotel’s construction and expansion as alluded to earlier,</w:t>
      </w:r>
      <w:r w:rsidR="00451368">
        <w:t xml:space="preserve"> the case is made even more strong.</w:t>
      </w:r>
    </w:p>
    <w:p w14:paraId="34A352A1" w14:textId="7404CD71" w:rsidR="00A11A86" w:rsidRDefault="00A11A86" w:rsidP="00A11A86">
      <w:pPr>
        <w:jc w:val="both"/>
      </w:pPr>
    </w:p>
    <w:p w14:paraId="774A5F55" w14:textId="0185895E" w:rsidR="00451368" w:rsidRDefault="004562D9" w:rsidP="00A11A86">
      <w:pPr>
        <w:jc w:val="both"/>
      </w:pPr>
      <w:r>
        <w:t>Secondly</w:t>
      </w:r>
      <w:r w:rsidR="00451368">
        <w:t xml:space="preserve">, the products </w:t>
      </w:r>
      <w:r w:rsidR="003F3DB0">
        <w:t>and</w:t>
      </w:r>
      <w:r w:rsidR="00451368">
        <w:t xml:space="preserve"> services </w:t>
      </w:r>
      <w:r w:rsidR="003F3DB0">
        <w:t xml:space="preserve">offered by the resort </w:t>
      </w:r>
      <w:r w:rsidR="00451368">
        <w:t xml:space="preserve">are </w:t>
      </w:r>
      <w:r w:rsidR="003F3DB0">
        <w:t>not</w:t>
      </w:r>
      <w:r w:rsidR="00451368">
        <w:t xml:space="preserve"> utilised by local</w:t>
      </w:r>
      <w:r w:rsidR="003F3DB0">
        <w:t>s</w:t>
      </w:r>
      <w:r>
        <w:t>;</w:t>
      </w:r>
      <w:r w:rsidR="003F3DB0">
        <w:t xml:space="preserve"> many of whom are </w:t>
      </w:r>
      <w:r w:rsidR="00013281">
        <w:t>self-employed</w:t>
      </w:r>
      <w:r w:rsidR="003F3DB0">
        <w:t xml:space="preserve"> and dependent on the </w:t>
      </w:r>
      <w:r w:rsidR="00564057">
        <w:t xml:space="preserve">natural resources of the island for their livelihood. Thus, to avoid the resort being viewed and labelled as a perpetrator of the </w:t>
      </w:r>
      <w:r>
        <w:t>“</w:t>
      </w:r>
      <w:r w:rsidR="00564057">
        <w:t>take-make-waste</w:t>
      </w:r>
      <w:r>
        <w:t xml:space="preserve">” approach of </w:t>
      </w:r>
      <w:r w:rsidR="00564057">
        <w:t>the island’s scarce resources, sustainability must be a focus of the business.</w:t>
      </w:r>
      <w:r w:rsidR="00056932">
        <w:t xml:space="preserve"> As experts</w:t>
      </w:r>
      <w:r w:rsidR="0066244B">
        <w:t xml:space="preserve"> like</w:t>
      </w:r>
      <w:r w:rsidR="00056932">
        <w:t xml:space="preserve"> Lynda Gratton have pointed out</w:t>
      </w:r>
      <w:r>
        <w:t>,</w:t>
      </w:r>
      <w:r w:rsidR="00056932">
        <w:t xml:space="preserve"> “organisations that will be able to </w:t>
      </w:r>
      <w:r w:rsidR="00056932">
        <w:lastRenderedPageBreak/>
        <w:t>sustain themselves over the coming decad</w:t>
      </w:r>
      <w:r w:rsidR="000850BD">
        <w:t>e, depend on</w:t>
      </w:r>
      <w:r w:rsidR="00056932">
        <w:t xml:space="preserve"> the way they anchor themselves in the community.” This view was</w:t>
      </w:r>
      <w:r w:rsidR="004419D7">
        <w:t xml:space="preserve"> also</w:t>
      </w:r>
      <w:r w:rsidR="00056932">
        <w:t xml:space="preserve"> shared</w:t>
      </w:r>
      <w:r w:rsidR="004419D7">
        <w:t xml:space="preserve"> by </w:t>
      </w:r>
      <w:r w:rsidR="004419D7" w:rsidRPr="004419D7">
        <w:t xml:space="preserve">Paolo </w:t>
      </w:r>
      <w:proofErr w:type="spellStart"/>
      <w:r w:rsidR="004419D7" w:rsidRPr="004419D7">
        <w:t>Scaroni</w:t>
      </w:r>
      <w:proofErr w:type="spellEnd"/>
      <w:r w:rsidR="004419D7">
        <w:t xml:space="preserve"> who said,</w:t>
      </w:r>
      <w:r w:rsidR="00056932">
        <w:t xml:space="preserve"> </w:t>
      </w:r>
      <w:r w:rsidR="00056932" w:rsidRPr="00056932">
        <w:t>"I strongly believe that our success depends on our capability to provide long-lasting benefits to the communities which host us."</w:t>
      </w:r>
      <w:r w:rsidR="00215BAA">
        <w:t xml:space="preserve"> When th</w:t>
      </w:r>
      <w:r>
        <w:t>i</w:t>
      </w:r>
      <w:r w:rsidR="00215BAA">
        <w:t>s</w:t>
      </w:r>
      <w:r>
        <w:t xml:space="preserve"> approach is embedded in busines operations</w:t>
      </w:r>
      <w:r w:rsidR="00215BAA">
        <w:t xml:space="preserve">, the business’ </w:t>
      </w:r>
      <w:r w:rsidR="000834AC">
        <w:t xml:space="preserve">corporate social </w:t>
      </w:r>
      <w:r w:rsidR="00215BAA">
        <w:t xml:space="preserve">responsibility under the environmental and social pillars </w:t>
      </w:r>
      <w:r>
        <w:t xml:space="preserve">of sustainability </w:t>
      </w:r>
      <w:r w:rsidR="00215BAA">
        <w:t>can be addressed.</w:t>
      </w:r>
    </w:p>
    <w:p w14:paraId="0A6C7C10" w14:textId="0F265F44" w:rsidR="00A11A86" w:rsidRDefault="00A11A86" w:rsidP="00A11A86">
      <w:pPr>
        <w:jc w:val="both"/>
      </w:pPr>
    </w:p>
    <w:p w14:paraId="4E217ACF" w14:textId="4795DC8F" w:rsidR="000850BD" w:rsidRDefault="000850BD" w:rsidP="00A11A86">
      <w:pPr>
        <w:jc w:val="both"/>
      </w:pPr>
      <w:r>
        <w:t xml:space="preserve">On the economic side of things, the business case for sustainability </w:t>
      </w:r>
      <w:r w:rsidR="00684FD6">
        <w:t xml:space="preserve">at Mandarin Oriental Canouan </w:t>
      </w:r>
      <w:r>
        <w:t>is</w:t>
      </w:r>
      <w:r w:rsidR="00174D59">
        <w:t xml:space="preserve"> clearly</w:t>
      </w:r>
      <w:r>
        <w:t xml:space="preserve"> made when one is aware of the increasing demand for sustainable</w:t>
      </w:r>
      <w:r w:rsidR="00684FD6">
        <w:t xml:space="preserve"> travel. According to a 2021 report of the World Travel and Tourism Council, “</w:t>
      </w:r>
      <w:r w:rsidR="00684FD6" w:rsidRPr="00684FD6">
        <w:t>61% of travellers say they want to travel more sustainably</w:t>
      </w:r>
      <w:r w:rsidR="00684FD6">
        <w:t>;</w:t>
      </w:r>
      <w:r w:rsidR="00684FD6" w:rsidRPr="00684FD6">
        <w:t xml:space="preserve"> 80% of travellers plan to prioritise sustainability in their travels in the coming year</w:t>
      </w:r>
      <w:r w:rsidR="00684FD6">
        <w:t xml:space="preserve"> and </w:t>
      </w:r>
      <w:r w:rsidR="00684FD6" w:rsidRPr="00684FD6">
        <w:t>70% indicated that travel companies should offer more sustainable choices.</w:t>
      </w:r>
      <w:r w:rsidR="004E0F3D">
        <w:t xml:space="preserve"> </w:t>
      </w:r>
      <w:r w:rsidR="004073B1">
        <w:t>Thus,</w:t>
      </w:r>
      <w:r w:rsidR="004E0F3D">
        <w:t xml:space="preserve"> this presents an </w:t>
      </w:r>
      <w:r w:rsidR="004073B1">
        <w:t>incredible opportunity for the resort to capitalise on this demand</w:t>
      </w:r>
      <w:r w:rsidR="00013281">
        <w:t xml:space="preserve"> for</w:t>
      </w:r>
      <w:r w:rsidR="004073B1">
        <w:t xml:space="preserve"> sustainable offering</w:t>
      </w:r>
      <w:r w:rsidR="00013281">
        <w:t>s</w:t>
      </w:r>
      <w:r w:rsidR="004073B1">
        <w:t xml:space="preserve">. </w:t>
      </w:r>
      <w:r w:rsidR="00AD38CD">
        <w:t>Thus,</w:t>
      </w:r>
      <w:r w:rsidR="004073B1">
        <w:t xml:space="preserve"> to remain </w:t>
      </w:r>
      <w:r w:rsidR="00AD38CD">
        <w:t>profitable</w:t>
      </w:r>
      <w:r w:rsidR="004073B1">
        <w:t xml:space="preserve">, sustainable products and services </w:t>
      </w:r>
      <w:r w:rsidR="00AD38CD">
        <w:t>will set the resort apart from competitors, or at the very least,</w:t>
      </w:r>
      <w:r w:rsidR="00013281">
        <w:t xml:space="preserve"> allow it to</w:t>
      </w:r>
      <w:r w:rsidR="00AD38CD">
        <w:t xml:space="preserve"> remain competitive. Sustainable investments and innovations are often thought to be expensive and limiting to business</w:t>
      </w:r>
      <w:r w:rsidR="00C63432">
        <w:t>.</w:t>
      </w:r>
      <w:r w:rsidR="00AD38CD">
        <w:t xml:space="preserve"> </w:t>
      </w:r>
      <w:r w:rsidR="00C63432">
        <w:t>However,</w:t>
      </w:r>
      <w:r w:rsidR="00AD38CD">
        <w:t xml:space="preserve"> research has shown otherwise. </w:t>
      </w:r>
      <w:r w:rsidR="00C63432">
        <w:t xml:space="preserve">The Sustainable Hospitality Alliance in their March 2020 report presented six brilliant reasons for the business case for sustainable hotels which can help spur the effort towards sustainability for Mandarin Oriental Canouan. These are as follows:  </w:t>
      </w:r>
    </w:p>
    <w:p w14:paraId="0D6B77B4" w14:textId="77777777" w:rsidR="00C63432" w:rsidRDefault="00C63432" w:rsidP="00A11A86">
      <w:pPr>
        <w:jc w:val="both"/>
      </w:pPr>
    </w:p>
    <w:p w14:paraId="08330E90" w14:textId="3EDF05AA" w:rsidR="00C63432" w:rsidRDefault="00C63432" w:rsidP="00A01233">
      <w:pPr>
        <w:pStyle w:val="ListParagraph"/>
        <w:numPr>
          <w:ilvl w:val="0"/>
          <w:numId w:val="10"/>
        </w:numPr>
        <w:jc w:val="both"/>
      </w:pPr>
      <w:r>
        <w:t>Boost profit margins through utility savings</w:t>
      </w:r>
    </w:p>
    <w:p w14:paraId="203E5808" w14:textId="635B991C" w:rsidR="00C63432" w:rsidRDefault="00C63432" w:rsidP="00A01233">
      <w:pPr>
        <w:pStyle w:val="ListParagraph"/>
        <w:numPr>
          <w:ilvl w:val="0"/>
          <w:numId w:val="10"/>
        </w:numPr>
        <w:jc w:val="both"/>
      </w:pPr>
      <w:r>
        <w:t>Increase revenue through satisfying consumer preference and reducing reputational risk</w:t>
      </w:r>
    </w:p>
    <w:p w14:paraId="47C83698" w14:textId="0D1AC9A9" w:rsidR="00C63432" w:rsidRDefault="00C63432" w:rsidP="00A01233">
      <w:pPr>
        <w:pStyle w:val="ListParagraph"/>
        <w:numPr>
          <w:ilvl w:val="0"/>
          <w:numId w:val="10"/>
        </w:numPr>
        <w:jc w:val="both"/>
      </w:pPr>
      <w:r>
        <w:t>Future proof investment strategies</w:t>
      </w:r>
    </w:p>
    <w:p w14:paraId="66E33B3C" w14:textId="055AF2A1" w:rsidR="00C63432" w:rsidRDefault="00C63432" w:rsidP="00A01233">
      <w:pPr>
        <w:pStyle w:val="ListParagraph"/>
        <w:numPr>
          <w:ilvl w:val="0"/>
          <w:numId w:val="10"/>
        </w:numPr>
        <w:jc w:val="both"/>
      </w:pPr>
      <w:r>
        <w:t>Safeguard against regulatory risk and benefit from incentives</w:t>
      </w:r>
    </w:p>
    <w:p w14:paraId="36645AB8" w14:textId="35A8F4AD" w:rsidR="00C63432" w:rsidRDefault="00C63432" w:rsidP="00A01233">
      <w:pPr>
        <w:pStyle w:val="ListParagraph"/>
        <w:numPr>
          <w:ilvl w:val="0"/>
          <w:numId w:val="10"/>
        </w:numPr>
        <w:jc w:val="both"/>
      </w:pPr>
      <w:r>
        <w:t>Increase value and validation through certification</w:t>
      </w:r>
    </w:p>
    <w:p w14:paraId="5A716D39" w14:textId="3C16DF5E" w:rsidR="00215BAA" w:rsidRDefault="00C63432" w:rsidP="00A01233">
      <w:pPr>
        <w:pStyle w:val="ListParagraph"/>
        <w:numPr>
          <w:ilvl w:val="0"/>
          <w:numId w:val="10"/>
        </w:numPr>
        <w:jc w:val="both"/>
      </w:pPr>
      <w:r>
        <w:t>Ensure a long-term energy supply</w:t>
      </w:r>
    </w:p>
    <w:p w14:paraId="461D397E" w14:textId="6A3372A2" w:rsidR="00BC7815" w:rsidRDefault="00BC7815" w:rsidP="00032037">
      <w:pPr>
        <w:jc w:val="both"/>
      </w:pPr>
    </w:p>
    <w:p w14:paraId="52C1A537" w14:textId="5B3B3848" w:rsidR="00BC7815" w:rsidRDefault="00A65FC8" w:rsidP="00032037">
      <w:pPr>
        <w:jc w:val="both"/>
      </w:pPr>
      <w:r>
        <w:t xml:space="preserve">Therefore, to prioritise sustainability at the resort </w:t>
      </w:r>
      <w:r w:rsidR="00003A55">
        <w:t>will</w:t>
      </w:r>
      <w:r>
        <w:t xml:space="preserve"> ensure the overall economic success of the resort and put</w:t>
      </w:r>
      <w:r w:rsidR="00003A55">
        <w:t xml:space="preserve"> it</w:t>
      </w:r>
      <w:r>
        <w:t xml:space="preserve"> in a strong position to contribute to the economic development of the island.</w:t>
      </w:r>
    </w:p>
    <w:p w14:paraId="1F9C8C25" w14:textId="53B920D6" w:rsidR="00BC7815" w:rsidRDefault="00BC7815" w:rsidP="00032037">
      <w:pPr>
        <w:jc w:val="both"/>
      </w:pPr>
    </w:p>
    <w:p w14:paraId="002D90D5" w14:textId="1EB4241B" w:rsidR="00BC7815" w:rsidRDefault="00F728E9" w:rsidP="00032037">
      <w:pPr>
        <w:jc w:val="both"/>
        <w:rPr>
          <w:b/>
          <w:bCs/>
          <w:u w:val="single"/>
        </w:rPr>
      </w:pPr>
      <w:r w:rsidRPr="00F728E9">
        <w:rPr>
          <w:b/>
          <w:bCs/>
          <w:u w:val="single"/>
        </w:rPr>
        <w:t>Suitable analysis of both the external environment challenges and opportunities</w:t>
      </w:r>
      <w:r>
        <w:rPr>
          <w:b/>
          <w:bCs/>
          <w:u w:val="single"/>
        </w:rPr>
        <w:t xml:space="preserve"> </w:t>
      </w:r>
    </w:p>
    <w:p w14:paraId="7FD9E989" w14:textId="65E122C8" w:rsidR="00F728E9" w:rsidRDefault="00F728E9" w:rsidP="00032037">
      <w:pPr>
        <w:jc w:val="both"/>
        <w:rPr>
          <w:b/>
          <w:bCs/>
          <w:u w:val="single"/>
        </w:rPr>
      </w:pPr>
    </w:p>
    <w:p w14:paraId="09002FCC" w14:textId="03B6CA1A" w:rsidR="00F728E9" w:rsidRDefault="00F728E9" w:rsidP="00032037">
      <w:pPr>
        <w:jc w:val="both"/>
      </w:pPr>
      <w:r w:rsidRPr="00B93385">
        <w:t xml:space="preserve">In pursuing a sustainable underpinned vision, it </w:t>
      </w:r>
      <w:r w:rsidR="00A8064E">
        <w:t>is</w:t>
      </w:r>
      <w:r w:rsidR="00B93385">
        <w:t xml:space="preserve"> worthwh</w:t>
      </w:r>
      <w:r w:rsidR="00DA69FC">
        <w:t xml:space="preserve">ile for the resort to conduct what is known as a PESTLE analysis. This is an analysis of the Political, Economic, Social, Technological, Legal and Environmental factors which may affect business operations. It </w:t>
      </w:r>
      <w:r w:rsidR="00DA69FC" w:rsidRPr="00DA69FC">
        <w:t xml:space="preserve">is a useful tool for understanding the industry situation as a </w:t>
      </w:r>
      <w:r w:rsidR="00E8041A" w:rsidRPr="00DA69FC">
        <w:t>whole and</w:t>
      </w:r>
      <w:r w:rsidR="00DA69FC" w:rsidRPr="00DA69FC">
        <w:t xml:space="preserve"> is often used in conjunction with a SWOT analysis to assess the situation of an individual business</w:t>
      </w:r>
      <w:r w:rsidR="00DA69FC">
        <w:t xml:space="preserve"> (</w:t>
      </w:r>
      <w:proofErr w:type="spellStart"/>
      <w:r w:rsidR="00DA69FC">
        <w:t>Kralj</w:t>
      </w:r>
      <w:proofErr w:type="spellEnd"/>
      <w:r w:rsidR="00DA69FC">
        <w:t xml:space="preserve"> 2009)</w:t>
      </w:r>
      <w:r w:rsidR="00DA69FC" w:rsidRPr="00DA69FC">
        <w:t>.</w:t>
      </w:r>
      <w:r w:rsidR="00DA69FC">
        <w:t xml:space="preserve"> </w:t>
      </w:r>
    </w:p>
    <w:p w14:paraId="7DBCCD2D" w14:textId="0AD9C37F" w:rsidR="00DA69FC" w:rsidRDefault="00DA69FC" w:rsidP="00032037">
      <w:pPr>
        <w:jc w:val="both"/>
      </w:pPr>
    </w:p>
    <w:p w14:paraId="6FDB652C" w14:textId="492B41EC" w:rsidR="00DA69FC" w:rsidRDefault="00E8041A" w:rsidP="00032037">
      <w:pPr>
        <w:jc w:val="both"/>
      </w:pPr>
      <w:r>
        <w:t>In</w:t>
      </w:r>
      <w:r w:rsidR="004A04D0">
        <w:t xml:space="preserve"> </w:t>
      </w:r>
      <w:r w:rsidR="008358FA">
        <w:t>analysing</w:t>
      </w:r>
      <w:r w:rsidR="004A04D0">
        <w:t xml:space="preserve"> the external environment</w:t>
      </w:r>
      <w:r w:rsidR="008358FA">
        <w:t xml:space="preserve"> opportunities and challenges</w:t>
      </w:r>
      <w:r>
        <w:t xml:space="preserve"> </w:t>
      </w:r>
      <w:r w:rsidR="008358FA">
        <w:t>for</w:t>
      </w:r>
      <w:r>
        <w:t xml:space="preserve"> the Mandarin Oriental Canouan, the most important factor</w:t>
      </w:r>
      <w:r w:rsidR="008358FA">
        <w:t>s</w:t>
      </w:r>
      <w:r>
        <w:t xml:space="preserve"> from those listed</w:t>
      </w:r>
      <w:r w:rsidR="008358FA">
        <w:t xml:space="preserve"> above</w:t>
      </w:r>
      <w:r w:rsidR="004A04D0">
        <w:t xml:space="preserve"> </w:t>
      </w:r>
      <w:r w:rsidR="008358FA">
        <w:t>are</w:t>
      </w:r>
      <w:r w:rsidR="004A04D0">
        <w:t xml:space="preserve"> the</w:t>
      </w:r>
      <w:r>
        <w:t xml:space="preserve"> </w:t>
      </w:r>
      <w:r w:rsidR="008358FA">
        <w:t>environmental</w:t>
      </w:r>
      <w:r>
        <w:t xml:space="preserve"> and </w:t>
      </w:r>
      <w:r w:rsidR="008358FA">
        <w:t>social</w:t>
      </w:r>
      <w:r>
        <w:t xml:space="preserve"> factors. </w:t>
      </w:r>
      <w:r w:rsidR="004A04D0">
        <w:t xml:space="preserve"> This is </w:t>
      </w:r>
      <w:r w:rsidR="00A8064E">
        <w:t xml:space="preserve">because </w:t>
      </w:r>
      <w:r w:rsidR="004A04D0">
        <w:t xml:space="preserve">the political, </w:t>
      </w:r>
      <w:proofErr w:type="gramStart"/>
      <w:r w:rsidR="004A04D0">
        <w:t>economic</w:t>
      </w:r>
      <w:proofErr w:type="gramEnd"/>
      <w:r w:rsidR="004A04D0">
        <w:t xml:space="preserve"> </w:t>
      </w:r>
      <w:r w:rsidR="008358FA">
        <w:t xml:space="preserve">and legal </w:t>
      </w:r>
      <w:r w:rsidR="00A8064E">
        <w:t xml:space="preserve">aspects have been relatively stable; owing in large part to no change in Government since 2001, as well as the fact that the products and services are not marketed to locals of the island but to foreign and international </w:t>
      </w:r>
      <w:r w:rsidR="00A8064E">
        <w:lastRenderedPageBreak/>
        <w:t xml:space="preserve">travellers who are wealthy. </w:t>
      </w:r>
      <w:r w:rsidR="00FD260C">
        <w:t xml:space="preserve">Therefore, it means that significant attention must be paid towards the environmental and social factors.  </w:t>
      </w:r>
    </w:p>
    <w:p w14:paraId="1B8CDC85" w14:textId="05F48F5F" w:rsidR="00FD260C" w:rsidRDefault="00FD260C" w:rsidP="00032037">
      <w:pPr>
        <w:jc w:val="both"/>
      </w:pPr>
    </w:p>
    <w:p w14:paraId="122CD3B5" w14:textId="022EFFCB" w:rsidR="00FD260C" w:rsidRDefault="00FD260C" w:rsidP="00032037">
      <w:pPr>
        <w:jc w:val="both"/>
      </w:pPr>
      <w:r>
        <w:t xml:space="preserve">In terms of external environmental challenges, as alluded to earlier, much of the </w:t>
      </w:r>
      <w:r w:rsidR="00EB5489">
        <w:t>hotel’s</w:t>
      </w:r>
      <w:r>
        <w:t xml:space="preserve"> product and services is based upon the island’s natural resources and beauty.</w:t>
      </w:r>
      <w:r w:rsidR="00154852">
        <w:t xml:space="preserve"> </w:t>
      </w:r>
      <w:r w:rsidR="0030677D">
        <w:t>Thus,</w:t>
      </w:r>
      <w:r w:rsidR="00154852">
        <w:t xml:space="preserve"> the resort must be strategic in its planning and contribution to the safety of the environment as the “</w:t>
      </w:r>
      <w:r w:rsidR="00154852" w:rsidRPr="00154852">
        <w:t xml:space="preserve">The country is vulnerable to the impacts of climate change from extreme weather events and natural disasters which would increase the risks on its </w:t>
      </w:r>
      <w:r w:rsidR="002959C6" w:rsidRPr="00154852">
        <w:t>economy</w:t>
      </w:r>
      <w:r w:rsidR="002959C6">
        <w:t>”</w:t>
      </w:r>
      <w:r w:rsidR="005D6187">
        <w:t xml:space="preserve"> (Worldbank.org, 2020)</w:t>
      </w:r>
      <w:r w:rsidR="00726A89">
        <w:t xml:space="preserve"> </w:t>
      </w:r>
    </w:p>
    <w:p w14:paraId="7A8FE493" w14:textId="7D40E019" w:rsidR="00726A89" w:rsidRDefault="00726A89" w:rsidP="00032037">
      <w:pPr>
        <w:jc w:val="both"/>
      </w:pPr>
    </w:p>
    <w:p w14:paraId="3CE2134C" w14:textId="6F50DD3D" w:rsidR="00726A89" w:rsidRDefault="00726A89" w:rsidP="00032037">
      <w:pPr>
        <w:jc w:val="both"/>
      </w:pPr>
      <w:r>
        <w:t xml:space="preserve">On the social side of things, there </w:t>
      </w:r>
      <w:r w:rsidR="00A44342">
        <w:t>remains</w:t>
      </w:r>
      <w:r>
        <w:t xml:space="preserve"> high animosity towards foreign investors and companies coming into the Grenadine islands, as evidenced by the comments on a </w:t>
      </w:r>
      <w:hyperlink r:id="rId7" w:history="1">
        <w:r w:rsidRPr="00AC4A7B">
          <w:rPr>
            <w:rStyle w:val="Hyperlink"/>
          </w:rPr>
          <w:t>Facebook posting</w:t>
        </w:r>
      </w:hyperlink>
      <w:r>
        <w:t xml:space="preserve"> of the new general manager at the resort</w:t>
      </w:r>
      <w:r w:rsidR="002959C6">
        <w:t xml:space="preserve"> and as well as the comments earlier regarding the hotel being a threat to the livelihood of the people of the islands.</w:t>
      </w:r>
    </w:p>
    <w:p w14:paraId="6B8BA138" w14:textId="66B4DDA6" w:rsidR="004A04D0" w:rsidRDefault="004A04D0" w:rsidP="00032037">
      <w:pPr>
        <w:jc w:val="both"/>
      </w:pPr>
    </w:p>
    <w:p w14:paraId="43A81055" w14:textId="08CF6EF0" w:rsidR="004A04D0" w:rsidRDefault="002959C6" w:rsidP="00032037">
      <w:pPr>
        <w:jc w:val="both"/>
      </w:pPr>
      <w:r>
        <w:t xml:space="preserve">These are external challenges which Mandarin Oriental Canouan must confront but they can also serve as opportunities for the improvement of the sustainability pursuits of the resort. It can build on its strengths and work on its weaknesses in maintaining a sustained vision for sustainability. </w:t>
      </w:r>
    </w:p>
    <w:p w14:paraId="18DF9414" w14:textId="54408128" w:rsidR="002959C6" w:rsidRDefault="002959C6" w:rsidP="00032037">
      <w:pPr>
        <w:jc w:val="both"/>
      </w:pPr>
    </w:p>
    <w:p w14:paraId="49A7B6B8" w14:textId="1A01BB64" w:rsidR="002959C6" w:rsidRDefault="002959C6" w:rsidP="00032037">
      <w:pPr>
        <w:jc w:val="both"/>
      </w:pPr>
      <w:r>
        <w:t xml:space="preserve">Applying a SWOT analysis to the Mandarin Oriental will show the following: </w:t>
      </w:r>
    </w:p>
    <w:p w14:paraId="4F7E9A4F" w14:textId="46F29E44" w:rsidR="002959C6" w:rsidRDefault="002959C6" w:rsidP="00032037">
      <w:pPr>
        <w:jc w:val="both"/>
      </w:pPr>
    </w:p>
    <w:p w14:paraId="64AE812D" w14:textId="159E7976" w:rsidR="002959C6" w:rsidRDefault="002959C6" w:rsidP="00032037">
      <w:pPr>
        <w:jc w:val="both"/>
      </w:pPr>
    </w:p>
    <w:tbl>
      <w:tblPr>
        <w:tblStyle w:val="TableGrid"/>
        <w:tblW w:w="0" w:type="auto"/>
        <w:tblLook w:val="04A0" w:firstRow="1" w:lastRow="0" w:firstColumn="1" w:lastColumn="0" w:noHBand="0" w:noVBand="1"/>
      </w:tblPr>
      <w:tblGrid>
        <w:gridCol w:w="4508"/>
        <w:gridCol w:w="4508"/>
      </w:tblGrid>
      <w:tr w:rsidR="00DF2A01" w14:paraId="6DE1F297" w14:textId="77777777" w:rsidTr="00DF2A01">
        <w:tc>
          <w:tcPr>
            <w:tcW w:w="4508" w:type="dxa"/>
          </w:tcPr>
          <w:p w14:paraId="6403990B" w14:textId="6EDF99F9" w:rsidR="00DF2A01" w:rsidRPr="00A44342" w:rsidRDefault="00DF2A01" w:rsidP="00032037">
            <w:pPr>
              <w:jc w:val="both"/>
              <w:rPr>
                <w:b/>
                <w:bCs/>
              </w:rPr>
            </w:pPr>
            <w:r w:rsidRPr="00A44342">
              <w:rPr>
                <w:b/>
                <w:bCs/>
              </w:rPr>
              <w:t>Strengths</w:t>
            </w:r>
          </w:p>
        </w:tc>
        <w:tc>
          <w:tcPr>
            <w:tcW w:w="4508" w:type="dxa"/>
          </w:tcPr>
          <w:p w14:paraId="41F91D47" w14:textId="44B266BA" w:rsidR="00DF2A01" w:rsidRDefault="00DF2A01" w:rsidP="00DF2A01">
            <w:pPr>
              <w:pStyle w:val="ListParagraph"/>
              <w:numPr>
                <w:ilvl w:val="0"/>
                <w:numId w:val="6"/>
              </w:numPr>
              <w:jc w:val="both"/>
            </w:pPr>
            <w:r>
              <w:t xml:space="preserve">Existing sustainability efforts and reporting by the hotel group </w:t>
            </w:r>
          </w:p>
          <w:p w14:paraId="7088A21D" w14:textId="77777777" w:rsidR="00DF2A01" w:rsidRDefault="00DF2A01" w:rsidP="00DF2A01">
            <w:pPr>
              <w:pStyle w:val="ListParagraph"/>
              <w:numPr>
                <w:ilvl w:val="0"/>
                <w:numId w:val="6"/>
              </w:numPr>
              <w:jc w:val="both"/>
            </w:pPr>
            <w:r>
              <w:t xml:space="preserve">Well known brand </w:t>
            </w:r>
            <w:r w:rsidR="000B2AAC">
              <w:t xml:space="preserve"> </w:t>
            </w:r>
          </w:p>
          <w:p w14:paraId="0674FFD1" w14:textId="77777777" w:rsidR="000B2AAC" w:rsidRDefault="000B2AAC" w:rsidP="00DF2A01">
            <w:pPr>
              <w:pStyle w:val="ListParagraph"/>
              <w:numPr>
                <w:ilvl w:val="0"/>
                <w:numId w:val="6"/>
              </w:numPr>
              <w:jc w:val="both"/>
            </w:pPr>
            <w:r>
              <w:t xml:space="preserve">Government support </w:t>
            </w:r>
          </w:p>
          <w:p w14:paraId="791320E5" w14:textId="44446654" w:rsidR="000B2AAC" w:rsidRDefault="000B2AAC" w:rsidP="00DF2A01">
            <w:pPr>
              <w:pStyle w:val="ListParagraph"/>
              <w:numPr>
                <w:ilvl w:val="0"/>
                <w:numId w:val="6"/>
              </w:numPr>
              <w:jc w:val="both"/>
            </w:pPr>
            <w:r>
              <w:t>Location</w:t>
            </w:r>
          </w:p>
        </w:tc>
      </w:tr>
      <w:tr w:rsidR="00DF2A01" w14:paraId="557B2794" w14:textId="77777777" w:rsidTr="00DF2A01">
        <w:tc>
          <w:tcPr>
            <w:tcW w:w="4508" w:type="dxa"/>
          </w:tcPr>
          <w:p w14:paraId="10247F5F" w14:textId="4E9FD68E" w:rsidR="00DF2A01" w:rsidRPr="00A44342" w:rsidRDefault="00DF2A01" w:rsidP="00032037">
            <w:pPr>
              <w:jc w:val="both"/>
              <w:rPr>
                <w:b/>
                <w:bCs/>
              </w:rPr>
            </w:pPr>
            <w:r w:rsidRPr="00A44342">
              <w:rPr>
                <w:b/>
                <w:bCs/>
              </w:rPr>
              <w:t>Weaknesses</w:t>
            </w:r>
          </w:p>
        </w:tc>
        <w:tc>
          <w:tcPr>
            <w:tcW w:w="4508" w:type="dxa"/>
          </w:tcPr>
          <w:p w14:paraId="0D4933AF" w14:textId="6618E384" w:rsidR="00DF2A01" w:rsidRDefault="00DF2A01" w:rsidP="00DF2A01">
            <w:pPr>
              <w:pStyle w:val="ListParagraph"/>
              <w:numPr>
                <w:ilvl w:val="0"/>
                <w:numId w:val="7"/>
              </w:numPr>
              <w:jc w:val="both"/>
            </w:pPr>
            <w:r>
              <w:t>Sustainability efforts</w:t>
            </w:r>
            <w:r w:rsidR="000B2AAC">
              <w:t xml:space="preserve"> seem</w:t>
            </w:r>
            <w:r>
              <w:t xml:space="preserve"> geared more toward shareholders than stakeholders </w:t>
            </w:r>
          </w:p>
          <w:p w14:paraId="5F70FFAC" w14:textId="77777777" w:rsidR="00DF2A01" w:rsidRDefault="000B2AAC" w:rsidP="00DF2A01">
            <w:pPr>
              <w:pStyle w:val="ListParagraph"/>
              <w:numPr>
                <w:ilvl w:val="0"/>
                <w:numId w:val="7"/>
              </w:numPr>
              <w:jc w:val="both"/>
            </w:pPr>
            <w:r>
              <w:t xml:space="preserve">Very imbalanced sustainability strategy for Canouan </w:t>
            </w:r>
          </w:p>
          <w:p w14:paraId="38A3BD52" w14:textId="77777777" w:rsidR="000B2AAC" w:rsidRDefault="000B2AAC" w:rsidP="00DF2A01">
            <w:pPr>
              <w:pStyle w:val="ListParagraph"/>
              <w:numPr>
                <w:ilvl w:val="0"/>
                <w:numId w:val="7"/>
              </w:numPr>
              <w:jc w:val="both"/>
            </w:pPr>
            <w:r>
              <w:t xml:space="preserve">Poor brand reputation among locals </w:t>
            </w:r>
          </w:p>
          <w:p w14:paraId="6337245E" w14:textId="751C829B" w:rsidR="000B2AAC" w:rsidRDefault="000B2AAC" w:rsidP="00DF2A01">
            <w:pPr>
              <w:pStyle w:val="ListParagraph"/>
              <w:numPr>
                <w:ilvl w:val="0"/>
                <w:numId w:val="7"/>
              </w:numPr>
              <w:jc w:val="both"/>
            </w:pPr>
            <w:r>
              <w:t xml:space="preserve">Products are services are not affordable to locals </w:t>
            </w:r>
          </w:p>
        </w:tc>
      </w:tr>
      <w:tr w:rsidR="00DF2A01" w14:paraId="60D1C7DB" w14:textId="77777777" w:rsidTr="00DF2A01">
        <w:tc>
          <w:tcPr>
            <w:tcW w:w="4508" w:type="dxa"/>
          </w:tcPr>
          <w:p w14:paraId="70AA3526" w14:textId="3DFB8D40" w:rsidR="00DF2A01" w:rsidRPr="00A44342" w:rsidRDefault="000B2AAC" w:rsidP="00032037">
            <w:pPr>
              <w:jc w:val="both"/>
              <w:rPr>
                <w:b/>
                <w:bCs/>
              </w:rPr>
            </w:pPr>
            <w:r w:rsidRPr="00A44342">
              <w:rPr>
                <w:b/>
                <w:bCs/>
              </w:rPr>
              <w:t>Threats</w:t>
            </w:r>
          </w:p>
        </w:tc>
        <w:tc>
          <w:tcPr>
            <w:tcW w:w="4508" w:type="dxa"/>
          </w:tcPr>
          <w:p w14:paraId="1EB7966E" w14:textId="77777777" w:rsidR="00DF2A01" w:rsidRDefault="000B2AAC" w:rsidP="000B2AAC">
            <w:pPr>
              <w:pStyle w:val="ListParagraph"/>
              <w:numPr>
                <w:ilvl w:val="0"/>
                <w:numId w:val="8"/>
              </w:numPr>
              <w:jc w:val="both"/>
            </w:pPr>
            <w:r>
              <w:t xml:space="preserve">Environmental threats </w:t>
            </w:r>
            <w:proofErr w:type="gramStart"/>
            <w:r>
              <w:t>due to the effects</w:t>
            </w:r>
            <w:proofErr w:type="gramEnd"/>
            <w:r>
              <w:t xml:space="preserve"> of climate change and natural disasters </w:t>
            </w:r>
          </w:p>
          <w:p w14:paraId="37EFDC72" w14:textId="77777777" w:rsidR="000B2AAC" w:rsidRDefault="000B2AAC" w:rsidP="000B2AAC">
            <w:pPr>
              <w:pStyle w:val="ListParagraph"/>
              <w:numPr>
                <w:ilvl w:val="0"/>
                <w:numId w:val="8"/>
              </w:numPr>
              <w:jc w:val="both"/>
            </w:pPr>
            <w:r>
              <w:t xml:space="preserve">Damage to natural resources by the hotel’s products and services </w:t>
            </w:r>
          </w:p>
          <w:p w14:paraId="4CC5F195" w14:textId="52124532" w:rsidR="000B2AAC" w:rsidRDefault="000B2AAC" w:rsidP="000B2AAC">
            <w:pPr>
              <w:pStyle w:val="ListParagraph"/>
              <w:numPr>
                <w:ilvl w:val="0"/>
                <w:numId w:val="8"/>
              </w:numPr>
              <w:jc w:val="both"/>
            </w:pPr>
            <w:r>
              <w:t>Lasting effects of COVID-19 and other similar events</w:t>
            </w:r>
          </w:p>
        </w:tc>
      </w:tr>
      <w:tr w:rsidR="00DF2A01" w14:paraId="06058566" w14:textId="77777777" w:rsidTr="00DF2A01">
        <w:tc>
          <w:tcPr>
            <w:tcW w:w="4508" w:type="dxa"/>
          </w:tcPr>
          <w:p w14:paraId="6AECF785" w14:textId="33024DF6" w:rsidR="00DF2A01" w:rsidRPr="00A44342" w:rsidRDefault="000B2AAC" w:rsidP="00032037">
            <w:pPr>
              <w:jc w:val="both"/>
              <w:rPr>
                <w:b/>
                <w:bCs/>
              </w:rPr>
            </w:pPr>
            <w:r w:rsidRPr="00A44342">
              <w:rPr>
                <w:b/>
                <w:bCs/>
              </w:rPr>
              <w:t>Opportunities</w:t>
            </w:r>
          </w:p>
        </w:tc>
        <w:tc>
          <w:tcPr>
            <w:tcW w:w="4508" w:type="dxa"/>
          </w:tcPr>
          <w:p w14:paraId="3A1F6155" w14:textId="77777777" w:rsidR="00DF2A01" w:rsidRDefault="000B2AAC" w:rsidP="000B2AAC">
            <w:pPr>
              <w:pStyle w:val="ListParagraph"/>
              <w:numPr>
                <w:ilvl w:val="0"/>
                <w:numId w:val="9"/>
              </w:numPr>
              <w:jc w:val="both"/>
            </w:pPr>
            <w:r>
              <w:t xml:space="preserve">Opportunity to increase local brand reputation </w:t>
            </w:r>
          </w:p>
          <w:p w14:paraId="38854481" w14:textId="77777777" w:rsidR="000B2AAC" w:rsidRDefault="00A44342" w:rsidP="000B2AAC">
            <w:pPr>
              <w:pStyle w:val="ListParagraph"/>
              <w:numPr>
                <w:ilvl w:val="0"/>
                <w:numId w:val="9"/>
              </w:numPr>
              <w:jc w:val="both"/>
            </w:pPr>
            <w:r>
              <w:lastRenderedPageBreak/>
              <w:t xml:space="preserve">The ability to work with sustainable organisations and NGOs in the Grenadines </w:t>
            </w:r>
          </w:p>
          <w:p w14:paraId="2539CA59" w14:textId="77777777" w:rsidR="00A44342" w:rsidRDefault="00A44342" w:rsidP="000B2AAC">
            <w:pPr>
              <w:pStyle w:val="ListParagraph"/>
              <w:numPr>
                <w:ilvl w:val="0"/>
                <w:numId w:val="9"/>
              </w:numPr>
              <w:jc w:val="both"/>
            </w:pPr>
            <w:r>
              <w:t xml:space="preserve">Develop ways of making an investment in the sustainable development of the local people </w:t>
            </w:r>
          </w:p>
          <w:p w14:paraId="7EB416AA" w14:textId="77777777" w:rsidR="00A44342" w:rsidRDefault="00A44342" w:rsidP="000B2AAC">
            <w:pPr>
              <w:pStyle w:val="ListParagraph"/>
              <w:numPr>
                <w:ilvl w:val="0"/>
                <w:numId w:val="9"/>
              </w:numPr>
              <w:jc w:val="both"/>
            </w:pPr>
            <w:r>
              <w:t xml:space="preserve">To communicate </w:t>
            </w:r>
            <w:proofErr w:type="gramStart"/>
            <w:r>
              <w:t>it’s</w:t>
            </w:r>
            <w:proofErr w:type="gramEnd"/>
            <w:r>
              <w:t xml:space="preserve"> sustainable initiatives to stakeholders</w:t>
            </w:r>
            <w:r w:rsidR="008454E0">
              <w:t xml:space="preserve"> </w:t>
            </w:r>
          </w:p>
          <w:p w14:paraId="1FE096CA" w14:textId="47818FB5" w:rsidR="008454E0" w:rsidRDefault="008454E0" w:rsidP="000B2AAC">
            <w:pPr>
              <w:pStyle w:val="ListParagraph"/>
              <w:numPr>
                <w:ilvl w:val="0"/>
                <w:numId w:val="9"/>
              </w:numPr>
              <w:jc w:val="both"/>
            </w:pPr>
            <w:r>
              <w:t xml:space="preserve">Employ innovation </w:t>
            </w:r>
            <w:proofErr w:type="gramStart"/>
            <w:r>
              <w:t>through the use of</w:t>
            </w:r>
            <w:proofErr w:type="gramEnd"/>
            <w:r>
              <w:t xml:space="preserve"> technology to expand its sustainability portfolio to </w:t>
            </w:r>
            <w:r w:rsidR="000F26DB">
              <w:t xml:space="preserve">one that is </w:t>
            </w:r>
            <w:r>
              <w:t xml:space="preserve">renewable </w:t>
            </w:r>
          </w:p>
        </w:tc>
      </w:tr>
    </w:tbl>
    <w:p w14:paraId="7BA65CBC" w14:textId="77777777" w:rsidR="002959C6" w:rsidRDefault="002959C6" w:rsidP="00032037">
      <w:pPr>
        <w:jc w:val="both"/>
      </w:pPr>
    </w:p>
    <w:p w14:paraId="611522AE" w14:textId="02E05704" w:rsidR="004A04D0" w:rsidRDefault="004A04D0" w:rsidP="00032037">
      <w:pPr>
        <w:jc w:val="both"/>
      </w:pPr>
    </w:p>
    <w:p w14:paraId="7376D3D8" w14:textId="05E80204" w:rsidR="004A04D0" w:rsidRDefault="00A44342" w:rsidP="00032037">
      <w:pPr>
        <w:jc w:val="both"/>
      </w:pPr>
      <w:r>
        <w:t>The opportunities highlighted above presents the platform for the Mandarin Oriental Canouan to position itself as a resort that cares about the sustainability of its stakeholders in Canouan and not just its customers and stakeholders abroad.</w:t>
      </w:r>
    </w:p>
    <w:p w14:paraId="06469920" w14:textId="67F5F166" w:rsidR="004A04D0" w:rsidRDefault="004A04D0" w:rsidP="00032037">
      <w:pPr>
        <w:jc w:val="both"/>
      </w:pPr>
    </w:p>
    <w:p w14:paraId="613ABDC1" w14:textId="258E7DF1" w:rsidR="008454E0" w:rsidRDefault="008454E0" w:rsidP="00032037">
      <w:pPr>
        <w:jc w:val="both"/>
      </w:pPr>
    </w:p>
    <w:p w14:paraId="66823E72" w14:textId="035684A6" w:rsidR="008454E0" w:rsidRDefault="008454E0" w:rsidP="00032037">
      <w:pPr>
        <w:jc w:val="both"/>
        <w:rPr>
          <w:b/>
          <w:bCs/>
          <w:u w:val="single"/>
        </w:rPr>
      </w:pPr>
      <w:r w:rsidRPr="006615DA">
        <w:rPr>
          <w:b/>
          <w:bCs/>
          <w:u w:val="single"/>
        </w:rPr>
        <w:t>Propositions for value creation</w:t>
      </w:r>
      <w:r w:rsidR="0074659F">
        <w:rPr>
          <w:b/>
          <w:bCs/>
          <w:u w:val="single"/>
        </w:rPr>
        <w:t xml:space="preserve"> </w:t>
      </w:r>
    </w:p>
    <w:p w14:paraId="292B95F2" w14:textId="08241CE4" w:rsidR="0074659F" w:rsidRDefault="0074659F" w:rsidP="00032037">
      <w:pPr>
        <w:jc w:val="both"/>
        <w:rPr>
          <w:b/>
          <w:bCs/>
          <w:u w:val="single"/>
        </w:rPr>
      </w:pPr>
    </w:p>
    <w:p w14:paraId="54D04B58" w14:textId="19CFE704" w:rsidR="0074659F" w:rsidRPr="0074659F" w:rsidRDefault="0074659F" w:rsidP="0074659F">
      <w:pPr>
        <w:jc w:val="both"/>
        <w:rPr>
          <w:lang w:val="en-US"/>
        </w:rPr>
      </w:pPr>
      <w:r w:rsidRPr="0074659F">
        <w:t xml:space="preserve">Applying the sustainability value framework as </w:t>
      </w:r>
      <w:r>
        <w:t xml:space="preserve">put forward by </w:t>
      </w:r>
      <w:r w:rsidRPr="0074659F">
        <w:rPr>
          <w:lang w:val="en-VC"/>
        </w:rPr>
        <w:t>Hart and Milstein</w:t>
      </w:r>
      <w:r w:rsidR="003B459B">
        <w:rPr>
          <w:lang w:val="en-US"/>
        </w:rPr>
        <w:t xml:space="preserve"> (2003)</w:t>
      </w:r>
      <w:r>
        <w:rPr>
          <w:lang w:val="en-US"/>
        </w:rPr>
        <w:t>, to the efforts of the resort in achieving sustainability will have it</w:t>
      </w:r>
      <w:r w:rsidR="003B459B">
        <w:rPr>
          <w:lang w:val="en-US"/>
        </w:rPr>
        <w:t xml:space="preserve"> viewings</w:t>
      </w:r>
      <w:r>
        <w:rPr>
          <w:lang w:val="en-US"/>
        </w:rPr>
        <w:t xml:space="preserve"> </w:t>
      </w:r>
      <w:r w:rsidR="003B459B" w:rsidRPr="003B459B">
        <w:rPr>
          <w:lang w:val="en-US"/>
        </w:rPr>
        <w:t>challenges associated with sustainability</w:t>
      </w:r>
      <w:r w:rsidR="003B459B">
        <w:rPr>
          <w:lang w:val="en-US"/>
        </w:rPr>
        <w:t xml:space="preserve"> </w:t>
      </w:r>
      <w:r w:rsidR="003B459B" w:rsidRPr="003B459B">
        <w:rPr>
          <w:lang w:val="en-US"/>
        </w:rPr>
        <w:t xml:space="preserve">through the appropriate set of business lenses, </w:t>
      </w:r>
      <w:r w:rsidR="003B459B">
        <w:rPr>
          <w:lang w:val="en-US"/>
        </w:rPr>
        <w:t>which</w:t>
      </w:r>
      <w:r w:rsidR="003B459B" w:rsidRPr="003B459B">
        <w:rPr>
          <w:lang w:val="en-US"/>
        </w:rPr>
        <w:t xml:space="preserve"> help</w:t>
      </w:r>
      <w:r w:rsidR="003B459B">
        <w:rPr>
          <w:lang w:val="en-US"/>
        </w:rPr>
        <w:t>s</w:t>
      </w:r>
      <w:r w:rsidR="003B459B" w:rsidRPr="003B459B">
        <w:rPr>
          <w:lang w:val="en-US"/>
        </w:rPr>
        <w:t xml:space="preserve"> to identify strategies and practices that contribute to a more sustainable world and, simultaneously, drive shareholder value</w:t>
      </w:r>
      <w:r w:rsidR="003B459B">
        <w:rPr>
          <w:lang w:val="en-US"/>
        </w:rPr>
        <w:t xml:space="preserve">.” Applying this to Mandarin Oriental </w:t>
      </w:r>
      <w:proofErr w:type="spellStart"/>
      <w:r w:rsidR="003B459B">
        <w:rPr>
          <w:lang w:val="en-US"/>
        </w:rPr>
        <w:t>Canouan</w:t>
      </w:r>
      <w:proofErr w:type="spellEnd"/>
      <w:r w:rsidR="003B459B">
        <w:rPr>
          <w:lang w:val="en-US"/>
        </w:rPr>
        <w:t xml:space="preserve"> produces the following:</w:t>
      </w:r>
    </w:p>
    <w:p w14:paraId="6C74FE3D" w14:textId="55E7620F" w:rsidR="0074659F" w:rsidRPr="0074659F" w:rsidRDefault="0074659F" w:rsidP="00032037">
      <w:pPr>
        <w:jc w:val="both"/>
      </w:pPr>
    </w:p>
    <w:p w14:paraId="555102BE" w14:textId="5F767198" w:rsidR="004A04D0" w:rsidRPr="003B459B" w:rsidRDefault="00FD577A" w:rsidP="00032037">
      <w:pPr>
        <w:jc w:val="both"/>
        <w:rPr>
          <w:b/>
          <w:bCs/>
        </w:rPr>
      </w:pPr>
      <w:r>
        <w:tab/>
      </w:r>
      <w:r>
        <w:tab/>
      </w:r>
      <w:r>
        <w:tab/>
      </w:r>
      <w:r>
        <w:tab/>
      </w:r>
      <w:r>
        <w:tab/>
      </w:r>
      <w:r w:rsidRPr="003B459B">
        <w:rPr>
          <w:b/>
          <w:bCs/>
        </w:rPr>
        <w:t>Tomorrow</w:t>
      </w:r>
      <w:r w:rsidR="000F26DB" w:rsidRPr="003B459B">
        <w:rPr>
          <w:b/>
          <w:bCs/>
          <w:noProof/>
        </w:rPr>
        <mc:AlternateContent>
          <mc:Choice Requires="wps">
            <w:drawing>
              <wp:anchor distT="0" distB="0" distL="114300" distR="114300" simplePos="0" relativeHeight="251660288" behindDoc="0" locked="0" layoutInCell="1" allowOverlap="1" wp14:anchorId="71AF2CD6" wp14:editId="07436C75">
                <wp:simplePos x="0" y="0"/>
                <wp:positionH relativeFrom="column">
                  <wp:posOffset>2558642</wp:posOffset>
                </wp:positionH>
                <wp:positionV relativeFrom="paragraph">
                  <wp:posOffset>66413</wp:posOffset>
                </wp:positionV>
                <wp:extent cx="0" cy="2155970"/>
                <wp:effectExtent l="0" t="0" r="12700" b="15875"/>
                <wp:wrapNone/>
                <wp:docPr id="5" name="Straight Connector 5"/>
                <wp:cNvGraphicFramePr/>
                <a:graphic xmlns:a="http://schemas.openxmlformats.org/drawingml/2006/main">
                  <a:graphicData uri="http://schemas.microsoft.com/office/word/2010/wordprocessingShape">
                    <wps:wsp>
                      <wps:cNvCnPr/>
                      <wps:spPr>
                        <a:xfrm>
                          <a:off x="0" y="0"/>
                          <a:ext cx="0" cy="215597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0F4AD51" id="Straight Connector 5"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1.45pt,5.25pt" to="201.45pt,1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" strokecolor="black [3200]" strokeweight=".5pt">
                <v:stroke joinstyle="miter"/>
              </v:line>
            </w:pict>
          </mc:Fallback>
        </mc:AlternateContent>
      </w:r>
    </w:p>
    <w:p w14:paraId="66F80EDB" w14:textId="7302609D" w:rsidR="004A04D0" w:rsidRDefault="001D1415" w:rsidP="00032037">
      <w:pPr>
        <w:jc w:val="both"/>
      </w:pPr>
      <w:r w:rsidRPr="003B459B">
        <w:rPr>
          <w:b/>
          <w:bCs/>
        </w:rPr>
        <w:t xml:space="preserve">Innovation and </w:t>
      </w:r>
      <w:proofErr w:type="gramStart"/>
      <w:r w:rsidRPr="003B459B">
        <w:rPr>
          <w:b/>
          <w:bCs/>
        </w:rPr>
        <w:t>Repositioning</w:t>
      </w:r>
      <w:r>
        <w:t xml:space="preserve">  </w:t>
      </w:r>
      <w:r w:rsidR="00A01233">
        <w:tab/>
      </w:r>
      <w:proofErr w:type="gramEnd"/>
      <w:r w:rsidR="00A01233">
        <w:tab/>
      </w:r>
      <w:r w:rsidR="00A01233" w:rsidRPr="003B459B">
        <w:rPr>
          <w:b/>
          <w:bCs/>
        </w:rPr>
        <w:t xml:space="preserve">Growth </w:t>
      </w:r>
      <w:r w:rsidR="005D7BF4" w:rsidRPr="003B459B">
        <w:rPr>
          <w:b/>
          <w:bCs/>
        </w:rPr>
        <w:t>Trajectory</w:t>
      </w:r>
    </w:p>
    <w:p w14:paraId="6584C2D1" w14:textId="3132B0B5" w:rsidR="001D1415" w:rsidRDefault="001D1415" w:rsidP="00032037">
      <w:pPr>
        <w:jc w:val="both"/>
      </w:pPr>
    </w:p>
    <w:p w14:paraId="00B1CEFF" w14:textId="35E0C2B2" w:rsidR="001D1415" w:rsidRDefault="001D1415" w:rsidP="00032037">
      <w:pPr>
        <w:jc w:val="both"/>
      </w:pPr>
      <w:r>
        <w:t xml:space="preserve">Through the use of technology and </w:t>
      </w:r>
      <w:r w:rsidR="005D7BF4">
        <w:tab/>
      </w:r>
      <w:r w:rsidR="005D7BF4">
        <w:tab/>
      </w:r>
      <w:proofErr w:type="gramStart"/>
      <w:r w:rsidR="005D7BF4">
        <w:t>The</w:t>
      </w:r>
      <w:proofErr w:type="gramEnd"/>
      <w:r w:rsidR="005D7BF4">
        <w:t xml:space="preserve"> path to a sustained vision for business</w:t>
      </w:r>
    </w:p>
    <w:p w14:paraId="51BC6C85" w14:textId="7A9CB2B9" w:rsidR="001D1415" w:rsidRDefault="001D1415" w:rsidP="00032037">
      <w:pPr>
        <w:jc w:val="both"/>
      </w:pPr>
      <w:r>
        <w:t xml:space="preserve">Research and development, the company </w:t>
      </w:r>
      <w:r w:rsidR="005D7BF4">
        <w:tab/>
        <w:t xml:space="preserve">sustainability is charted </w:t>
      </w:r>
      <w:proofErr w:type="gramStart"/>
      <w:r w:rsidR="005D7BF4">
        <w:t>opening up</w:t>
      </w:r>
      <w:proofErr w:type="gramEnd"/>
      <w:r w:rsidR="00C44472">
        <w:t xml:space="preserve"> new </w:t>
      </w:r>
    </w:p>
    <w:p w14:paraId="43FC93AD" w14:textId="27A01638" w:rsidR="001D1415" w:rsidRDefault="001D1415" w:rsidP="00032037">
      <w:pPr>
        <w:jc w:val="both"/>
      </w:pPr>
      <w:r>
        <w:t>Can invest in renewable forms of energy,</w:t>
      </w:r>
      <w:r w:rsidR="00C44472">
        <w:tab/>
        <w:t>pathways, organisational goals, allocation</w:t>
      </w:r>
    </w:p>
    <w:p w14:paraId="1DFE7274" w14:textId="245F766D" w:rsidR="001D1415" w:rsidRDefault="001D1415" w:rsidP="00032037">
      <w:pPr>
        <w:jc w:val="both"/>
      </w:pPr>
      <w:r>
        <w:t>For example: solar powered energy from</w:t>
      </w:r>
      <w:r w:rsidR="00C44472">
        <w:tab/>
        <w:t>of resources and a better business model</w:t>
      </w:r>
    </w:p>
    <w:p w14:paraId="72C83C50" w14:textId="5FC9258F" w:rsidR="001D1415" w:rsidRDefault="001D1415" w:rsidP="00032037">
      <w:pPr>
        <w:jc w:val="both"/>
      </w:pPr>
      <w:r>
        <w:t xml:space="preserve">The natural resource which is the sun. </w:t>
      </w:r>
    </w:p>
    <w:p w14:paraId="42B2DACE" w14:textId="6280F457" w:rsidR="001D1415" w:rsidRDefault="001D1415" w:rsidP="00032037">
      <w:pPr>
        <w:jc w:val="both"/>
      </w:pPr>
    </w:p>
    <w:p w14:paraId="082A8FD7" w14:textId="1DA38A94" w:rsidR="001D1415" w:rsidRDefault="001D1415" w:rsidP="00032037">
      <w:pPr>
        <w:jc w:val="both"/>
      </w:pPr>
      <w:r>
        <w:t>This will put the resort in a position to be</w:t>
      </w:r>
    </w:p>
    <w:p w14:paraId="2608136E" w14:textId="79E7125A" w:rsidR="001D1415" w:rsidRDefault="001D1415" w:rsidP="00032037">
      <w:pPr>
        <w:jc w:val="both"/>
      </w:pPr>
      <w:r>
        <w:t xml:space="preserve">Compliant in case of changes in the  </w:t>
      </w:r>
    </w:p>
    <w:p w14:paraId="3460F9AB" w14:textId="04BA3B14" w:rsidR="000F26DB" w:rsidRDefault="001D1415" w:rsidP="00032037">
      <w:pPr>
        <w:jc w:val="both"/>
      </w:pPr>
      <w:r>
        <w:t xml:space="preserve">Political, </w:t>
      </w:r>
      <w:proofErr w:type="gramStart"/>
      <w:r>
        <w:t>legal</w:t>
      </w:r>
      <w:proofErr w:type="gramEnd"/>
      <w:r>
        <w:t xml:space="preserve"> and regulatory framework</w:t>
      </w:r>
    </w:p>
    <w:p w14:paraId="2D596232" w14:textId="6F1AB544" w:rsidR="000F26DB" w:rsidRDefault="00FD577A" w:rsidP="00032037">
      <w:pPr>
        <w:jc w:val="both"/>
      </w:pPr>
      <w:r>
        <w:rPr>
          <w:noProof/>
        </w:rPr>
        <mc:AlternateContent>
          <mc:Choice Requires="wps">
            <w:drawing>
              <wp:anchor distT="0" distB="0" distL="114300" distR="114300" simplePos="0" relativeHeight="251659264" behindDoc="0" locked="0" layoutInCell="1" allowOverlap="1" wp14:anchorId="48ABF359" wp14:editId="0C59CA49">
                <wp:simplePos x="0" y="0"/>
                <wp:positionH relativeFrom="column">
                  <wp:posOffset>1735671</wp:posOffset>
                </wp:positionH>
                <wp:positionV relativeFrom="paragraph">
                  <wp:posOffset>175283</wp:posOffset>
                </wp:positionV>
                <wp:extent cx="1728132" cy="687897"/>
                <wp:effectExtent l="0" t="0" r="12065" b="10795"/>
                <wp:wrapNone/>
                <wp:docPr id="4" name="Oval 4"/>
                <wp:cNvGraphicFramePr/>
                <a:graphic xmlns:a="http://schemas.openxmlformats.org/drawingml/2006/main">
                  <a:graphicData uri="http://schemas.microsoft.com/office/word/2010/wordprocessingShape">
                    <wps:wsp>
                      <wps:cNvSpPr/>
                      <wps:spPr>
                        <a:xfrm>
                          <a:off x="0" y="0"/>
                          <a:ext cx="1728132" cy="687897"/>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658D5B8" id="Oval 4" o:spid="_x0000_s1026" style="position:absolute;margin-left:136.65pt;margin-top:13.8pt;width:136.05pt;height:54.1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" fillcolor="white [3201]" strokecolor="black [3200]" strokeweight="1pt">
                <v:stroke joinstyle="miter"/>
              </v:oval>
            </w:pict>
          </mc:Fallback>
        </mc:AlternateContent>
      </w:r>
    </w:p>
    <w:p w14:paraId="2AE0FADE" w14:textId="48E43B7C" w:rsidR="000F26DB" w:rsidRDefault="00FD577A" w:rsidP="00FD577A">
      <w:pPr>
        <w:tabs>
          <w:tab w:val="right" w:pos="9026"/>
        </w:tabs>
        <w:jc w:val="both"/>
      </w:pPr>
      <w:r w:rsidRPr="003B459B">
        <w:rPr>
          <w:b/>
          <w:bCs/>
          <w:noProof/>
        </w:rPr>
        <mc:AlternateContent>
          <mc:Choice Requires="wps">
            <w:drawing>
              <wp:anchor distT="0" distB="0" distL="114300" distR="114300" simplePos="0" relativeHeight="251664384" behindDoc="0" locked="0" layoutInCell="1" allowOverlap="1" wp14:anchorId="6DBE9435" wp14:editId="7F27F8DF">
                <wp:simplePos x="0" y="0"/>
                <wp:positionH relativeFrom="column">
                  <wp:posOffset>2012950</wp:posOffset>
                </wp:positionH>
                <wp:positionV relativeFrom="paragraph">
                  <wp:posOffset>106902</wp:posOffset>
                </wp:positionV>
                <wp:extent cx="1190625" cy="503147"/>
                <wp:effectExtent l="0" t="0" r="15875" b="17780"/>
                <wp:wrapNone/>
                <wp:docPr id="9" name="Text Box 9"/>
                <wp:cNvGraphicFramePr/>
                <a:graphic xmlns:a="http://schemas.openxmlformats.org/drawingml/2006/main">
                  <a:graphicData uri="http://schemas.microsoft.com/office/word/2010/wordprocessingShape">
                    <wps:wsp>
                      <wps:cNvSpPr txBox="1"/>
                      <wps:spPr>
                        <a:xfrm>
                          <a:off x="0" y="0"/>
                          <a:ext cx="1190625" cy="503147"/>
                        </a:xfrm>
                        <a:prstGeom prst="rect">
                          <a:avLst/>
                        </a:prstGeom>
                        <a:solidFill>
                          <a:schemeClr val="lt1"/>
                        </a:solidFill>
                        <a:ln w="6350">
                          <a:solidFill>
                            <a:prstClr val="black"/>
                          </a:solidFill>
                        </a:ln>
                      </wps:spPr>
                      <wps:txbx>
                        <w:txbxContent>
                          <w:p w14:paraId="5A47B78F" w14:textId="64C7701D" w:rsidR="00FD577A" w:rsidRPr="003B459B" w:rsidRDefault="00FD577A" w:rsidP="00FD577A">
                            <w:pPr>
                              <w:jc w:val="center"/>
                              <w:rPr>
                                <w:b/>
                                <w:bCs/>
                              </w:rPr>
                            </w:pPr>
                            <w:r w:rsidRPr="003B459B">
                              <w:rPr>
                                <w:b/>
                                <w:bCs/>
                              </w:rPr>
                              <w:t>Sustainable Value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6DBE9435" id="_x0000_t202" coordsize="21600,21600" o:spt="202" path="m,l,21600r21600,l21600,xe">
                <v:stroke joinstyle="miter"/>
                <v:path gradientshapeok="t" o:connecttype="rect"/>
              </v:shapetype>
              <v:shape id="Text Box 9" o:spid="_x0000_s1026" type="#_x0000_t202" style="position:absolute;left:0;text-align:left;margin-left:158.5pt;margin-top:8.4pt;width:93.75pt;height:39.6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" fillcolor="white [3201]" strokeweight=".5pt">
                <v:textbox>
                  <w:txbxContent>
                    <w:p w14:paraId="5A47B78F" w14:textId="64C7701D" w:rsidR="00FD577A" w:rsidRPr="003B459B" w:rsidRDefault="00FD577A" w:rsidP="00FD577A">
                      <w:pPr>
                        <w:jc w:val="center"/>
                        <w:rPr>
                          <w:b/>
                          <w:bCs/>
                        </w:rPr>
                      </w:pPr>
                      <w:r w:rsidRPr="003B459B">
                        <w:rPr>
                          <w:b/>
                          <w:bCs/>
                        </w:rPr>
                        <w:t>Sustainable Value</w:t>
                      </w:r>
                    </w:p>
                  </w:txbxContent>
                </v:textbox>
              </v:shape>
            </w:pict>
          </mc:Fallback>
        </mc:AlternateContent>
      </w:r>
      <w:r w:rsidRPr="003B459B">
        <w:rPr>
          <w:b/>
          <w:bCs/>
        </w:rPr>
        <w:t>Internal</w:t>
      </w:r>
      <w:r>
        <w:tab/>
      </w:r>
      <w:r w:rsidRPr="003B459B">
        <w:rPr>
          <w:b/>
          <w:bCs/>
        </w:rPr>
        <w:t>External</w:t>
      </w:r>
    </w:p>
    <w:p w14:paraId="1A5196B1" w14:textId="45605FAB" w:rsidR="000F26DB" w:rsidRDefault="000F26DB" w:rsidP="00032037">
      <w:pPr>
        <w:jc w:val="both"/>
      </w:pPr>
      <w:r>
        <w:rPr>
          <w:noProof/>
        </w:rPr>
        <mc:AlternateContent>
          <mc:Choice Requires="wps">
            <w:drawing>
              <wp:anchor distT="0" distB="0" distL="114300" distR="114300" simplePos="0" relativeHeight="251662336" behindDoc="0" locked="0" layoutInCell="1" allowOverlap="1" wp14:anchorId="1613447E" wp14:editId="2D9D533D">
                <wp:simplePos x="0" y="0"/>
                <wp:positionH relativeFrom="column">
                  <wp:posOffset>3464356</wp:posOffset>
                </wp:positionH>
                <wp:positionV relativeFrom="paragraph">
                  <wp:posOffset>97283</wp:posOffset>
                </wp:positionV>
                <wp:extent cx="2424716" cy="0"/>
                <wp:effectExtent l="0" t="0" r="13970" b="12700"/>
                <wp:wrapNone/>
                <wp:docPr id="7" name="Straight Connector 7"/>
                <wp:cNvGraphicFramePr/>
                <a:graphic xmlns:a="http://schemas.openxmlformats.org/drawingml/2006/main">
                  <a:graphicData uri="http://schemas.microsoft.com/office/word/2010/wordprocessingShape">
                    <wps:wsp>
                      <wps:cNvCnPr/>
                      <wps:spPr>
                        <a:xfrm>
                          <a:off x="0" y="0"/>
                          <a:ext cx="2424716"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9BC6F41" id="Straight Connector 7" o:spid="_x0000_s1026" style="position:absolute;z-index:251662336;visibility:visible;mso-wrap-style:square;mso-wrap-distance-left:9pt;mso-wrap-distance-top:0;mso-wrap-distance-right:9pt;mso-wrap-distance-bottom:0;mso-position-horizontal:absolute;mso-position-horizontal-relative:text;mso-position-vertical:absolute;mso-position-vertical-relative:text" from="272.8pt,7.65pt" to="463.7pt,7.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" strokecolor="black [3200]" strokeweight=".5pt">
                <v:stroke joinstyle="miter"/>
              </v:line>
            </w:pict>
          </mc:Fallback>
        </mc:AlternateContent>
      </w:r>
      <w:r>
        <w:rPr>
          <w:noProof/>
        </w:rPr>
        <mc:AlternateContent>
          <mc:Choice Requires="wps">
            <w:drawing>
              <wp:anchor distT="0" distB="0" distL="114300" distR="114300" simplePos="0" relativeHeight="251661312" behindDoc="0" locked="0" layoutInCell="1" allowOverlap="1" wp14:anchorId="373FF521" wp14:editId="033DEB8B">
                <wp:simplePos x="0" y="0"/>
                <wp:positionH relativeFrom="column">
                  <wp:posOffset>-595618</wp:posOffset>
                </wp:positionH>
                <wp:positionV relativeFrom="paragraph">
                  <wp:posOffset>97283</wp:posOffset>
                </wp:positionV>
                <wp:extent cx="2332139" cy="0"/>
                <wp:effectExtent l="0" t="0" r="17780" b="12700"/>
                <wp:wrapNone/>
                <wp:docPr id="6" name="Straight Connector 6"/>
                <wp:cNvGraphicFramePr/>
                <a:graphic xmlns:a="http://schemas.openxmlformats.org/drawingml/2006/main">
                  <a:graphicData uri="http://schemas.microsoft.com/office/word/2010/wordprocessingShape">
                    <wps:wsp>
                      <wps:cNvCnPr/>
                      <wps:spPr>
                        <a:xfrm flipH="1">
                          <a:off x="0" y="0"/>
                          <a:ext cx="2332139"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7490193" id="Straight Connector 6" o:spid="_x0000_s1026" style="position:absolute;flip:x;z-index:251661312;visibility:visible;mso-wrap-style:square;mso-wrap-distance-left:9pt;mso-wrap-distance-top:0;mso-wrap-distance-right:9pt;mso-wrap-distance-bottom:0;mso-position-horizontal:absolute;mso-position-horizontal-relative:text;mso-position-vertical:absolute;mso-position-vertical-relative:text" from="-46.9pt,7.65pt" to="136.75pt,7.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" strokecolor="black [3200]" strokeweight=".5pt">
                <v:stroke joinstyle="miter"/>
              </v:line>
            </w:pict>
          </mc:Fallback>
        </mc:AlternateContent>
      </w:r>
    </w:p>
    <w:p w14:paraId="1C288DE5" w14:textId="5AD85CB0" w:rsidR="000F26DB" w:rsidRDefault="000F26DB" w:rsidP="00032037">
      <w:pPr>
        <w:jc w:val="both"/>
      </w:pPr>
    </w:p>
    <w:p w14:paraId="3DA64648" w14:textId="2EE30303" w:rsidR="00A67BE8" w:rsidRDefault="000F26DB" w:rsidP="00032037">
      <w:pPr>
        <w:jc w:val="both"/>
      </w:pPr>
      <w:r w:rsidRPr="003B459B">
        <w:rPr>
          <w:b/>
          <w:bCs/>
          <w:noProof/>
        </w:rPr>
        <mc:AlternateContent>
          <mc:Choice Requires="wps">
            <w:drawing>
              <wp:anchor distT="0" distB="0" distL="114300" distR="114300" simplePos="0" relativeHeight="251663360" behindDoc="0" locked="0" layoutInCell="1" allowOverlap="1" wp14:anchorId="53995D89" wp14:editId="31BC6585">
                <wp:simplePos x="0" y="0"/>
                <wp:positionH relativeFrom="column">
                  <wp:posOffset>2557083</wp:posOffset>
                </wp:positionH>
                <wp:positionV relativeFrom="paragraph">
                  <wp:posOffset>70856</wp:posOffset>
                </wp:positionV>
                <wp:extent cx="0" cy="2120113"/>
                <wp:effectExtent l="0" t="0" r="12700" b="13970"/>
                <wp:wrapNone/>
                <wp:docPr id="8" name="Straight Connector 8"/>
                <wp:cNvGraphicFramePr/>
                <a:graphic xmlns:a="http://schemas.openxmlformats.org/drawingml/2006/main">
                  <a:graphicData uri="http://schemas.microsoft.com/office/word/2010/wordprocessingShape">
                    <wps:wsp>
                      <wps:cNvCnPr/>
                      <wps:spPr>
                        <a:xfrm>
                          <a:off x="0" y="0"/>
                          <a:ext cx="0" cy="2120113"/>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V relativeFrom="margin">
                  <wp14:pctHeight>0</wp14:pctHeight>
                </wp14:sizeRelV>
              </wp:anchor>
            </w:drawing>
          </mc:Choice>
          <mc:Fallback>
            <w:pict>
              <v:line w14:anchorId="10722882" id="Straight Connector 8" o:spid="_x0000_s1026" style="position:absolute;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01.35pt,5.6pt" to="201.35pt,172.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" strokecolor="black [3200]" strokeweight=".5pt">
                <v:stroke joinstyle="miter"/>
              </v:line>
            </w:pict>
          </mc:Fallback>
        </mc:AlternateContent>
      </w:r>
      <w:r w:rsidR="005424C3" w:rsidRPr="003B459B">
        <w:rPr>
          <w:b/>
          <w:bCs/>
        </w:rPr>
        <w:t>Cost &amp; Reduction</w:t>
      </w:r>
      <w:r w:rsidR="005424C3">
        <w:t xml:space="preserve"> </w:t>
      </w:r>
      <w:r w:rsidR="00A67BE8">
        <w:tab/>
      </w:r>
      <w:r w:rsidR="00A67BE8">
        <w:tab/>
      </w:r>
      <w:r w:rsidR="00A67BE8">
        <w:tab/>
      </w:r>
      <w:r w:rsidR="00A67BE8">
        <w:tab/>
      </w:r>
      <w:r w:rsidR="00A67BE8">
        <w:tab/>
      </w:r>
      <w:r w:rsidR="00A67BE8">
        <w:tab/>
      </w:r>
      <w:r w:rsidR="00A67BE8" w:rsidRPr="003B459B">
        <w:rPr>
          <w:b/>
          <w:bCs/>
        </w:rPr>
        <w:t>Reputation and legitimacy</w:t>
      </w:r>
      <w:r w:rsidR="00A67BE8">
        <w:t xml:space="preserve"> </w:t>
      </w:r>
    </w:p>
    <w:p w14:paraId="18DF0DA2" w14:textId="401ACCCE" w:rsidR="005424C3" w:rsidRDefault="005424C3" w:rsidP="00032037">
      <w:pPr>
        <w:jc w:val="both"/>
      </w:pPr>
    </w:p>
    <w:p w14:paraId="54B1D21A" w14:textId="58CE7006" w:rsidR="00A67BE8" w:rsidRDefault="005424C3" w:rsidP="00032037">
      <w:pPr>
        <w:jc w:val="both"/>
      </w:pPr>
      <w:r>
        <w:t>Work with employees</w:t>
      </w:r>
      <w:r w:rsidR="00A67BE8">
        <w:t xml:space="preserve"> </w:t>
      </w:r>
      <w:r w:rsidR="0030677D">
        <w:t>to develop</w:t>
      </w:r>
      <w:r w:rsidR="00A67BE8">
        <w:tab/>
      </w:r>
      <w:r w:rsidR="00A67BE8">
        <w:tab/>
        <w:t xml:space="preserve">Work with civil society and sustainability groups </w:t>
      </w:r>
    </w:p>
    <w:p w14:paraId="31D574AE" w14:textId="656AE8DF" w:rsidR="005424C3" w:rsidRDefault="005424C3" w:rsidP="00032037">
      <w:pPr>
        <w:jc w:val="both"/>
      </w:pPr>
      <w:r>
        <w:t>Strategies for the minimisation of waste</w:t>
      </w:r>
      <w:r w:rsidR="00A67BE8">
        <w:tab/>
        <w:t>in the Grenadines to collaborate on projects</w:t>
      </w:r>
    </w:p>
    <w:p w14:paraId="2B3CC986" w14:textId="523A0F2E" w:rsidR="005424C3" w:rsidRDefault="00A67BE8" w:rsidP="00032037">
      <w:pPr>
        <w:jc w:val="both"/>
      </w:pPr>
      <w:r>
        <w:lastRenderedPageBreak/>
        <w:t xml:space="preserve">And pollution in business </w:t>
      </w:r>
      <w:r w:rsidR="006615DA">
        <w:t xml:space="preserve">operations: for </w:t>
      </w:r>
      <w:r>
        <w:tab/>
        <w:t xml:space="preserve">which are geared towards the protection of the </w:t>
      </w:r>
    </w:p>
    <w:p w14:paraId="39EEBBE3" w14:textId="3C9DC3EA" w:rsidR="000F26DB" w:rsidRDefault="006615DA" w:rsidP="00032037">
      <w:pPr>
        <w:jc w:val="both"/>
      </w:pPr>
      <w:r>
        <w:t>Example sustainable laundry s</w:t>
      </w:r>
      <w:r w:rsidR="0030677D">
        <w:t>ystems</w:t>
      </w:r>
      <w:r w:rsidR="00A67BE8">
        <w:tab/>
        <w:t>Environment</w:t>
      </w:r>
      <w:r>
        <w:t>. The resort will also have the</w:t>
      </w:r>
      <w:r w:rsidR="00A67BE8">
        <w:t xml:space="preserve"> </w:t>
      </w:r>
    </w:p>
    <w:p w14:paraId="740DCAE3" w14:textId="243C0A40" w:rsidR="00A67BE8" w:rsidRDefault="00A67BE8" w:rsidP="006615DA">
      <w:pPr>
        <w:jc w:val="both"/>
      </w:pPr>
      <w:r>
        <w:tab/>
      </w:r>
      <w:r>
        <w:tab/>
      </w:r>
      <w:r>
        <w:tab/>
      </w:r>
      <w:r>
        <w:tab/>
      </w:r>
      <w:r>
        <w:tab/>
      </w:r>
      <w:r>
        <w:tab/>
      </w:r>
      <w:r w:rsidR="006615DA">
        <w:t xml:space="preserve">Opportunity to show how it cares about </w:t>
      </w:r>
    </w:p>
    <w:p w14:paraId="73CF552E" w14:textId="4A432CB9" w:rsidR="0030677D" w:rsidRDefault="006615DA" w:rsidP="006615DA">
      <w:pPr>
        <w:jc w:val="both"/>
      </w:pPr>
      <w:r>
        <w:tab/>
      </w:r>
      <w:r>
        <w:tab/>
      </w:r>
      <w:r>
        <w:tab/>
      </w:r>
      <w:r>
        <w:tab/>
      </w:r>
      <w:r>
        <w:tab/>
      </w:r>
      <w:r>
        <w:tab/>
        <w:t>Sustainability and</w:t>
      </w:r>
      <w:r w:rsidR="0030677D">
        <w:t xml:space="preserve"> preserving culture and </w:t>
      </w:r>
    </w:p>
    <w:p w14:paraId="2E620827" w14:textId="4D2C7956" w:rsidR="006615DA" w:rsidRDefault="0030677D" w:rsidP="0030677D">
      <w:pPr>
        <w:ind w:left="3600" w:firstLine="720"/>
        <w:jc w:val="both"/>
      </w:pPr>
      <w:r>
        <w:t>Natural heritage and how</w:t>
      </w:r>
      <w:r w:rsidR="006615DA">
        <w:t xml:space="preserve"> it is doing</w:t>
      </w:r>
      <w:r>
        <w:t xml:space="preserve"> so</w:t>
      </w:r>
    </w:p>
    <w:p w14:paraId="6354DA6B" w14:textId="494C2DD0" w:rsidR="000F26DB" w:rsidRDefault="000F26DB" w:rsidP="00032037">
      <w:pPr>
        <w:jc w:val="both"/>
      </w:pPr>
    </w:p>
    <w:p w14:paraId="0A865078" w14:textId="5DC9BF25" w:rsidR="000F26DB" w:rsidRDefault="000F26DB" w:rsidP="00032037">
      <w:pPr>
        <w:jc w:val="both"/>
      </w:pPr>
    </w:p>
    <w:p w14:paraId="1FB6C715" w14:textId="22D0ECCD" w:rsidR="000F26DB" w:rsidRPr="003B459B" w:rsidRDefault="00FD577A" w:rsidP="00032037">
      <w:pPr>
        <w:jc w:val="both"/>
        <w:rPr>
          <w:b/>
          <w:bCs/>
        </w:rPr>
      </w:pPr>
      <w:r>
        <w:tab/>
      </w:r>
      <w:r>
        <w:tab/>
      </w:r>
      <w:r>
        <w:tab/>
      </w:r>
      <w:r>
        <w:tab/>
      </w:r>
      <w:r>
        <w:tab/>
      </w:r>
      <w:r w:rsidRPr="003B459B">
        <w:rPr>
          <w:b/>
          <w:bCs/>
        </w:rPr>
        <w:t>Today</w:t>
      </w:r>
    </w:p>
    <w:p w14:paraId="1F865728" w14:textId="6777BD1A" w:rsidR="000F26DB" w:rsidRDefault="00F80A18" w:rsidP="00C76E0E">
      <w:pPr>
        <w:jc w:val="both"/>
      </w:pPr>
      <w:r>
        <w:t xml:space="preserve">When all the actions and processes listed above are implement and embedded in the operations of the Mandarin Oriental </w:t>
      </w:r>
      <w:proofErr w:type="spellStart"/>
      <w:r>
        <w:t>Canouan</w:t>
      </w:r>
      <w:proofErr w:type="spellEnd"/>
      <w:r>
        <w:t>, their efforts at sustainability will be greatly enhanced and will be more effective. This will also give them the opportunity to communicate to its stakeholders, especially those of the local community of what they are doing to promote sustainable development. Though these stakeholder interests may be different the solution is found</w:t>
      </w:r>
      <w:r w:rsidR="00C76E0E">
        <w:t xml:space="preserve"> in the challenge </w:t>
      </w:r>
      <w:r w:rsidR="00CA6DE2">
        <w:t>of anchoring</w:t>
      </w:r>
      <w:r w:rsidR="00C76E0E">
        <w:t xml:space="preserve"> sustainability in the mindset of all stakeholders</w:t>
      </w:r>
      <w:r w:rsidR="00C76E0E">
        <w:t>, c</w:t>
      </w:r>
      <w:r w:rsidR="00C76E0E">
        <w:t xml:space="preserve">reating mutual sustainability interests based on the </w:t>
      </w:r>
      <w:proofErr w:type="gramStart"/>
      <w:r w:rsidR="00C76E0E">
        <w:t>particular sustainability</w:t>
      </w:r>
      <w:proofErr w:type="gramEnd"/>
      <w:r w:rsidR="00C76E0E">
        <w:t xml:space="preserve"> interests of</w:t>
      </w:r>
      <w:r w:rsidR="00CA6DE2">
        <w:t xml:space="preserve"> </w:t>
      </w:r>
      <w:r w:rsidR="00C76E0E">
        <w:t>single stakeholders</w:t>
      </w:r>
      <w:r w:rsidR="00C76E0E">
        <w:t xml:space="preserve"> and treating nature as the most powerful stakeholder (</w:t>
      </w:r>
      <w:proofErr w:type="spellStart"/>
      <w:r w:rsidR="00C76E0E" w:rsidRPr="00C76E0E">
        <w:t>Hörisch</w:t>
      </w:r>
      <w:proofErr w:type="spellEnd"/>
      <w:r w:rsidR="00C76E0E" w:rsidRPr="00C76E0E">
        <w:t>, Freeman, and</w:t>
      </w:r>
      <w:r w:rsidR="00C76E0E">
        <w:t xml:space="preserve"> </w:t>
      </w:r>
      <w:proofErr w:type="spellStart"/>
      <w:r w:rsidR="00C76E0E" w:rsidRPr="00C76E0E">
        <w:t>Schaltegger</w:t>
      </w:r>
      <w:proofErr w:type="spellEnd"/>
      <w:r w:rsidR="00C76E0E">
        <w:t xml:space="preserve"> 2014). In this way, the established efforts of the Mandarin Oriental </w:t>
      </w:r>
      <w:proofErr w:type="spellStart"/>
      <w:r w:rsidR="00C76E0E">
        <w:t>Canouan</w:t>
      </w:r>
      <w:proofErr w:type="spellEnd"/>
      <w:r w:rsidR="00C76E0E">
        <w:t xml:space="preserve"> in contributing to the sustainable development goals and the sustainable development of the people of </w:t>
      </w:r>
      <w:proofErr w:type="spellStart"/>
      <w:r w:rsidR="00C76E0E">
        <w:t>Canouan</w:t>
      </w:r>
      <w:proofErr w:type="spellEnd"/>
      <w:r w:rsidR="00C76E0E">
        <w:t xml:space="preserve"> will be </w:t>
      </w:r>
      <w:r w:rsidR="00CA6DE2">
        <w:t>greatly</w:t>
      </w:r>
      <w:r w:rsidR="00C76E0E">
        <w:t xml:space="preserve"> enhanced, making the resort</w:t>
      </w:r>
      <w:r w:rsidR="00CA6DE2">
        <w:t xml:space="preserve"> a business fit for the future. </w:t>
      </w:r>
    </w:p>
    <w:p w14:paraId="46A2D093" w14:textId="6F287609" w:rsidR="00CA6DE2" w:rsidRDefault="00CA6DE2" w:rsidP="00C76E0E">
      <w:pPr>
        <w:jc w:val="both"/>
      </w:pPr>
    </w:p>
    <w:p w14:paraId="7E4520EA" w14:textId="3D0CB5B5" w:rsidR="00CA6DE2" w:rsidRDefault="00CA6DE2" w:rsidP="00C76E0E">
      <w:pPr>
        <w:jc w:val="both"/>
      </w:pPr>
    </w:p>
    <w:p w14:paraId="2BA3AE9B" w14:textId="416E3F95" w:rsidR="00CA6DE2" w:rsidRDefault="00CA6DE2" w:rsidP="00C76E0E">
      <w:pPr>
        <w:jc w:val="both"/>
      </w:pPr>
    </w:p>
    <w:p w14:paraId="3D8A17B6" w14:textId="75BC8020" w:rsidR="00CA6DE2" w:rsidRDefault="00CA6DE2" w:rsidP="00C76E0E">
      <w:pPr>
        <w:jc w:val="both"/>
      </w:pPr>
    </w:p>
    <w:p w14:paraId="5B8C31C0" w14:textId="2C5D82C5" w:rsidR="00CA6DE2" w:rsidRDefault="00CA6DE2" w:rsidP="00C76E0E">
      <w:pPr>
        <w:jc w:val="both"/>
      </w:pPr>
    </w:p>
    <w:p w14:paraId="1A6E8840" w14:textId="28918C3F" w:rsidR="00CA6DE2" w:rsidRDefault="00CA6DE2" w:rsidP="00C76E0E">
      <w:pPr>
        <w:jc w:val="both"/>
      </w:pPr>
    </w:p>
    <w:p w14:paraId="72BE1590" w14:textId="014E3CDD" w:rsidR="00CA6DE2" w:rsidRDefault="00CA6DE2" w:rsidP="00C76E0E">
      <w:pPr>
        <w:jc w:val="both"/>
      </w:pPr>
    </w:p>
    <w:p w14:paraId="31818E07" w14:textId="52326EAC" w:rsidR="00CA6DE2" w:rsidRDefault="00CA6DE2" w:rsidP="00C76E0E">
      <w:pPr>
        <w:jc w:val="both"/>
      </w:pPr>
    </w:p>
    <w:p w14:paraId="73CC9070" w14:textId="09CE1A04" w:rsidR="00CA6DE2" w:rsidRDefault="00CA6DE2" w:rsidP="00C76E0E">
      <w:pPr>
        <w:jc w:val="both"/>
      </w:pPr>
    </w:p>
    <w:p w14:paraId="42C8D2B6" w14:textId="2D485FFE" w:rsidR="00CA6DE2" w:rsidRDefault="00CA6DE2" w:rsidP="00C76E0E">
      <w:pPr>
        <w:jc w:val="both"/>
      </w:pPr>
    </w:p>
    <w:p w14:paraId="4C975EE0" w14:textId="661F9BC7" w:rsidR="00CA6DE2" w:rsidRDefault="00CA6DE2" w:rsidP="00C76E0E">
      <w:pPr>
        <w:jc w:val="both"/>
      </w:pPr>
    </w:p>
    <w:p w14:paraId="65A80A6A" w14:textId="7AA47EA3" w:rsidR="00CA6DE2" w:rsidRDefault="00CA6DE2" w:rsidP="00C76E0E">
      <w:pPr>
        <w:jc w:val="both"/>
      </w:pPr>
    </w:p>
    <w:p w14:paraId="139B3644" w14:textId="447D9CB4" w:rsidR="00CA6DE2" w:rsidRDefault="00CA6DE2" w:rsidP="00C76E0E">
      <w:pPr>
        <w:jc w:val="both"/>
      </w:pPr>
    </w:p>
    <w:p w14:paraId="21F1829B" w14:textId="492C2649" w:rsidR="00CA6DE2" w:rsidRDefault="00CA6DE2" w:rsidP="00C76E0E">
      <w:pPr>
        <w:jc w:val="both"/>
      </w:pPr>
    </w:p>
    <w:p w14:paraId="3DC59E47" w14:textId="6155E8E0" w:rsidR="00CA6DE2" w:rsidRDefault="00CA6DE2" w:rsidP="00C76E0E">
      <w:pPr>
        <w:jc w:val="both"/>
      </w:pPr>
    </w:p>
    <w:p w14:paraId="37D3C679" w14:textId="5271D56A" w:rsidR="00CA6DE2" w:rsidRDefault="00CA6DE2" w:rsidP="00C76E0E">
      <w:pPr>
        <w:jc w:val="both"/>
      </w:pPr>
    </w:p>
    <w:p w14:paraId="74152BF4" w14:textId="6B4437C8" w:rsidR="00CA6DE2" w:rsidRDefault="00CA6DE2" w:rsidP="00C76E0E">
      <w:pPr>
        <w:jc w:val="both"/>
      </w:pPr>
    </w:p>
    <w:p w14:paraId="331CF582" w14:textId="79034DD2" w:rsidR="00CA6DE2" w:rsidRDefault="00CA6DE2" w:rsidP="00C76E0E">
      <w:pPr>
        <w:jc w:val="both"/>
      </w:pPr>
    </w:p>
    <w:p w14:paraId="0ECD6A14" w14:textId="796B2D3F" w:rsidR="00CA6DE2" w:rsidRDefault="00CA6DE2" w:rsidP="00C76E0E">
      <w:pPr>
        <w:jc w:val="both"/>
      </w:pPr>
    </w:p>
    <w:p w14:paraId="1FB3BBA1" w14:textId="4D31DF23" w:rsidR="00CA6DE2" w:rsidRDefault="00CA6DE2" w:rsidP="00C76E0E">
      <w:pPr>
        <w:jc w:val="both"/>
      </w:pPr>
    </w:p>
    <w:p w14:paraId="0D4A1EC7" w14:textId="6F8B82B2" w:rsidR="00CA6DE2" w:rsidRDefault="00CA6DE2" w:rsidP="00C76E0E">
      <w:pPr>
        <w:jc w:val="both"/>
      </w:pPr>
    </w:p>
    <w:p w14:paraId="5621CEAA" w14:textId="6A022E17" w:rsidR="00CA6DE2" w:rsidRDefault="00CA6DE2" w:rsidP="00C76E0E">
      <w:pPr>
        <w:jc w:val="both"/>
      </w:pPr>
    </w:p>
    <w:p w14:paraId="70AF1C7E" w14:textId="08E4FC72" w:rsidR="00CA6DE2" w:rsidRDefault="00CA6DE2" w:rsidP="00C76E0E">
      <w:pPr>
        <w:jc w:val="both"/>
      </w:pPr>
    </w:p>
    <w:p w14:paraId="53B55FD4" w14:textId="702A2D9E" w:rsidR="00CA6DE2" w:rsidRDefault="00CA6DE2" w:rsidP="00C76E0E">
      <w:pPr>
        <w:jc w:val="both"/>
      </w:pPr>
    </w:p>
    <w:p w14:paraId="1D24EBEE" w14:textId="2C7BC1BC" w:rsidR="00CA6DE2" w:rsidRDefault="00CA6DE2" w:rsidP="00C76E0E">
      <w:pPr>
        <w:jc w:val="both"/>
      </w:pPr>
    </w:p>
    <w:p w14:paraId="36F40967" w14:textId="25D5C45D" w:rsidR="00086DC8" w:rsidRDefault="00086DC8" w:rsidP="00C76E0E">
      <w:pPr>
        <w:jc w:val="both"/>
      </w:pPr>
    </w:p>
    <w:p w14:paraId="14DAF529" w14:textId="77777777" w:rsidR="00F47EA9" w:rsidRDefault="00F47EA9" w:rsidP="00C76E0E">
      <w:pPr>
        <w:jc w:val="both"/>
      </w:pPr>
    </w:p>
    <w:p w14:paraId="2FA02EC2" w14:textId="2F2EA77D" w:rsidR="00CA6DE2" w:rsidRDefault="00CA6DE2" w:rsidP="00C76E0E">
      <w:pPr>
        <w:jc w:val="both"/>
      </w:pPr>
    </w:p>
    <w:p w14:paraId="2BDC262D" w14:textId="411AB085" w:rsidR="00CA6DE2" w:rsidRDefault="00CA6DE2" w:rsidP="00CA6DE2">
      <w:pPr>
        <w:jc w:val="center"/>
        <w:rPr>
          <w:b/>
          <w:bCs/>
        </w:rPr>
      </w:pPr>
      <w:r w:rsidRPr="00CA6DE2">
        <w:rPr>
          <w:b/>
          <w:bCs/>
        </w:rPr>
        <w:lastRenderedPageBreak/>
        <w:t>References</w:t>
      </w:r>
      <w:r>
        <w:rPr>
          <w:b/>
          <w:bCs/>
        </w:rPr>
        <w:t xml:space="preserve"> </w:t>
      </w:r>
      <w:r w:rsidR="007E31D3">
        <w:rPr>
          <w:b/>
          <w:bCs/>
        </w:rPr>
        <w:t xml:space="preserve"> </w:t>
      </w:r>
    </w:p>
    <w:p w14:paraId="37F2A56D" w14:textId="072D93BA" w:rsidR="007E31D3" w:rsidRDefault="007E31D3" w:rsidP="00CA6DE2">
      <w:pPr>
        <w:jc w:val="center"/>
        <w:rPr>
          <w:b/>
          <w:bCs/>
        </w:rPr>
      </w:pPr>
    </w:p>
    <w:p w14:paraId="7A88FDCA" w14:textId="2EE0625B" w:rsidR="00F4288B" w:rsidRDefault="00F4288B" w:rsidP="00F4288B">
      <w:r w:rsidRPr="00F4288B">
        <w:t xml:space="preserve">A NET ZERO ROADMAP FOR TRAVEL &amp; TOURISM Proposing a new Target Framework for the Travel &amp; Tourism Sector. (2021). [online] Available at: </w:t>
      </w:r>
      <w:hyperlink r:id="rId8" w:history="1">
        <w:r w:rsidRPr="00D32FF9">
          <w:rPr>
            <w:rStyle w:val="Hyperlink"/>
          </w:rPr>
          <w:t>https://wttc.org/Portals/0/Documents/Reports/2021/WTTC_Net_Zero_Roadmap.pdf</w:t>
        </w:r>
      </w:hyperlink>
      <w:r w:rsidRPr="00F4288B">
        <w:t>.</w:t>
      </w:r>
      <w:r>
        <w:t xml:space="preserve"> </w:t>
      </w:r>
    </w:p>
    <w:p w14:paraId="712A09EF" w14:textId="7DE446D9" w:rsidR="00F4288B" w:rsidRPr="00F4288B" w:rsidRDefault="00F4288B" w:rsidP="00F4288B">
      <w:r>
        <w:t xml:space="preserve">(Accessed March </w:t>
      </w:r>
      <w:r>
        <w:t>21</w:t>
      </w:r>
      <w:r>
        <w:t>, 2022)</w:t>
      </w:r>
    </w:p>
    <w:p w14:paraId="463F4965" w14:textId="77777777" w:rsidR="00F4288B" w:rsidRDefault="00F4288B" w:rsidP="007E31D3"/>
    <w:p w14:paraId="5F612325" w14:textId="5AE60AF5" w:rsidR="007E31D3" w:rsidRDefault="007E31D3" w:rsidP="007E31D3">
      <w:r w:rsidRPr="007E31D3">
        <w:t xml:space="preserve">A New Era of Sustainability UN Global Compact-Accenture CEO Study 2010. (n.d.). [online] Available at: </w:t>
      </w:r>
      <w:r>
        <w:fldChar w:fldCharType="begin"/>
      </w:r>
      <w:r>
        <w:instrText xml:space="preserve"> HYPERLINK "</w:instrText>
      </w:r>
      <w:r w:rsidRPr="007E31D3">
        <w:instrText>https://d306pr3pise04h.cloudfront.net/docs/news_events%2F8.1%2FUNGC_Accenture_CEO_Study_2010.pdf</w:instrText>
      </w:r>
      <w:r>
        <w:instrText xml:space="preserve">" </w:instrText>
      </w:r>
      <w:r>
        <w:fldChar w:fldCharType="separate"/>
      </w:r>
      <w:r w:rsidRPr="00D32FF9">
        <w:rPr>
          <w:rStyle w:val="Hyperlink"/>
        </w:rPr>
        <w:t>https://d306pr3pise04h.cloudfront.net/docs/news_events%2F8.1%2FUNGC_Accenture_CEO_Study_2010.pdf</w:t>
      </w:r>
      <w:r>
        <w:fldChar w:fldCharType="end"/>
      </w:r>
      <w:r w:rsidRPr="007E31D3">
        <w:t>.</w:t>
      </w:r>
      <w:r>
        <w:t xml:space="preserve"> (Accessed March 3, 2022)</w:t>
      </w:r>
    </w:p>
    <w:p w14:paraId="4A53133A" w14:textId="77777777" w:rsidR="007E31D3" w:rsidRPr="007E31D3" w:rsidRDefault="007E31D3" w:rsidP="007E31D3"/>
    <w:p w14:paraId="7271439D" w14:textId="7D5F5A9D" w:rsidR="007E31D3" w:rsidRPr="007E31D3" w:rsidRDefault="007E31D3" w:rsidP="007E31D3">
      <w:r w:rsidRPr="007E31D3">
        <w:t xml:space="preserve">Center for Responsible Travel Transforming the Way the World Travels. (n.d.). [online] Available at: </w:t>
      </w:r>
      <w:r>
        <w:fldChar w:fldCharType="begin"/>
      </w:r>
      <w:r>
        <w:instrText xml:space="preserve"> HYPERLINK "</w:instrText>
      </w:r>
      <w:r w:rsidRPr="007E31D3">
        <w:instrText>https://www.responsibletravel.org/wp-content/uploads/sites/213/2021/03/trends-and-statistics-2019.pdf</w:instrText>
      </w:r>
      <w:r>
        <w:instrText xml:space="preserve">" </w:instrText>
      </w:r>
      <w:r>
        <w:fldChar w:fldCharType="separate"/>
      </w:r>
      <w:r w:rsidRPr="00D32FF9">
        <w:rPr>
          <w:rStyle w:val="Hyperlink"/>
        </w:rPr>
        <w:t>https://www.responsibletravel.org/wp-content/uploads/sites/213/2021/03/trends-and-statistics-2019.pdf</w:t>
      </w:r>
      <w:r>
        <w:fldChar w:fldCharType="end"/>
      </w:r>
      <w:r w:rsidRPr="007E31D3">
        <w:t>.</w:t>
      </w:r>
      <w:r>
        <w:t xml:space="preserve"> (Accessed March 1, 2022)</w:t>
      </w:r>
    </w:p>
    <w:p w14:paraId="11356F46" w14:textId="2D10056D" w:rsidR="00CA6DE2" w:rsidRDefault="00CA6DE2" w:rsidP="00E213C4"/>
    <w:p w14:paraId="5AAD01EF" w14:textId="343647CC" w:rsidR="00E213C4" w:rsidRDefault="00E213C4" w:rsidP="00E213C4">
      <w:r w:rsidRPr="00E213C4">
        <w:t>climateknowledgeportal.worldbank.org. (</w:t>
      </w:r>
      <w:r>
        <w:t>2020</w:t>
      </w:r>
      <w:r w:rsidRPr="00E213C4">
        <w:t xml:space="preserve">). World Bank Climate Change Knowledge Portal. [online] Available at: </w:t>
      </w:r>
      <w:hyperlink r:id="rId9" w:history="1">
        <w:r w:rsidRPr="00D32FF9">
          <w:rPr>
            <w:rStyle w:val="Hyperlink"/>
          </w:rPr>
          <w:t>https://climateknowledgeportal.worldbank.org/country/st-vincent-and-grenadines</w:t>
        </w:r>
      </w:hyperlink>
      <w:r>
        <w:t xml:space="preserve"> </w:t>
      </w:r>
      <w:r w:rsidRPr="00E213C4">
        <w:t xml:space="preserve"> </w:t>
      </w:r>
      <w:r>
        <w:t>(</w:t>
      </w:r>
      <w:r w:rsidRPr="00E213C4">
        <w:t>Accessed</w:t>
      </w:r>
      <w:r>
        <w:t xml:space="preserve"> </w:t>
      </w:r>
      <w:r w:rsidRPr="00E213C4">
        <w:t>Mar</w:t>
      </w:r>
      <w:r>
        <w:t xml:space="preserve">ch 22, </w:t>
      </w:r>
      <w:r w:rsidRPr="00E213C4">
        <w:t>2022</w:t>
      </w:r>
      <w:r>
        <w:t>)</w:t>
      </w:r>
      <w:r w:rsidR="00AC4A7B">
        <w:t xml:space="preserve"> </w:t>
      </w:r>
    </w:p>
    <w:p w14:paraId="216D2E09" w14:textId="748BC956" w:rsidR="00AC4A7B" w:rsidRDefault="00AC4A7B" w:rsidP="00E213C4"/>
    <w:p w14:paraId="31B7DFAE" w14:textId="3551D0CF" w:rsidR="00AC4A7B" w:rsidRDefault="00AC4A7B" w:rsidP="00E213C4">
      <w:r w:rsidRPr="00AC4A7B">
        <w:t xml:space="preserve">Hart, </w:t>
      </w:r>
      <w:proofErr w:type="gramStart"/>
      <w:r w:rsidRPr="00AC4A7B">
        <w:t>S.L.</w:t>
      </w:r>
      <w:proofErr w:type="gramEnd"/>
      <w:r w:rsidRPr="00AC4A7B">
        <w:t xml:space="preserve"> and Milstein, M.B. (2003). Creating sustainable value. Academy of Management Perspectives, [online] 17(2), pp.56–67. Available at: </w:t>
      </w:r>
      <w:hyperlink r:id="rId10" w:history="1">
        <w:r w:rsidRPr="00D32FF9">
          <w:rPr>
            <w:rStyle w:val="Hyperlink"/>
          </w:rPr>
          <w:t>https://www.kuleuven.be/emeritiforum/em/Forumgesprekken/F1617/230217/creating-sustainable-value-stuart-l-hart-and-mark.pdf</w:t>
        </w:r>
      </w:hyperlink>
      <w:r w:rsidRPr="00AC4A7B">
        <w:t>.</w:t>
      </w:r>
      <w:r>
        <w:t xml:space="preserve"> </w:t>
      </w:r>
      <w:r>
        <w:t>(</w:t>
      </w:r>
      <w:r w:rsidRPr="00E213C4">
        <w:t>Accessed</w:t>
      </w:r>
      <w:r>
        <w:t xml:space="preserve"> </w:t>
      </w:r>
      <w:r w:rsidRPr="00E213C4">
        <w:t>Mar</w:t>
      </w:r>
      <w:r>
        <w:t xml:space="preserve">ch </w:t>
      </w:r>
      <w:r>
        <w:t>16</w:t>
      </w:r>
      <w:r>
        <w:t xml:space="preserve">, </w:t>
      </w:r>
      <w:r w:rsidRPr="00E213C4">
        <w:t>2022</w:t>
      </w:r>
      <w:r>
        <w:t>)</w:t>
      </w:r>
    </w:p>
    <w:p w14:paraId="36E9D21C" w14:textId="4092AD44" w:rsidR="00E213C4" w:rsidRDefault="00E213C4" w:rsidP="00E213C4"/>
    <w:p w14:paraId="560DDD66" w14:textId="3667307C" w:rsidR="00444FD1" w:rsidRDefault="00444FD1" w:rsidP="00E213C4">
      <w:proofErr w:type="spellStart"/>
      <w:r w:rsidRPr="00444FD1">
        <w:t>Hörisch</w:t>
      </w:r>
      <w:proofErr w:type="spellEnd"/>
      <w:r w:rsidRPr="00444FD1">
        <w:t xml:space="preserve">, J., Freeman, R.E. and </w:t>
      </w:r>
      <w:proofErr w:type="spellStart"/>
      <w:r w:rsidRPr="00444FD1">
        <w:t>Schaltegger</w:t>
      </w:r>
      <w:proofErr w:type="spellEnd"/>
      <w:r w:rsidRPr="00444FD1">
        <w:t>, S. (2014) ‘Applying Stakeholder Theory in Sustainability Management’, Organization &amp; Environment, 27(4), pp. 328–346. doi:10.1177/1086026614535786.</w:t>
      </w:r>
      <w:r>
        <w:t xml:space="preserve">  </w:t>
      </w:r>
    </w:p>
    <w:p w14:paraId="6DECF45B" w14:textId="77777777" w:rsidR="00444FD1" w:rsidRDefault="00444FD1" w:rsidP="00E213C4"/>
    <w:p w14:paraId="17FE677B" w14:textId="22A19CFB" w:rsidR="00E213C4" w:rsidRPr="007E31D3" w:rsidRDefault="00E213C4" w:rsidP="00E213C4">
      <w:r w:rsidRPr="00E213C4">
        <w:t xml:space="preserve">Kralj, D. (2009). Sustainable Green Business. [online] Available at: </w:t>
      </w:r>
      <w:r>
        <w:fldChar w:fldCharType="begin"/>
      </w:r>
      <w:r>
        <w:instrText xml:space="preserve"> HYPERLINK "</w:instrText>
      </w:r>
      <w:r w:rsidRPr="00E213C4">
        <w:instrText>http://www.wseas.us/e-library/conferences/2009/houston/AMMF/AMMF22.pdf</w:instrText>
      </w:r>
      <w:r>
        <w:instrText xml:space="preserve">" </w:instrText>
      </w:r>
      <w:r>
        <w:fldChar w:fldCharType="separate"/>
      </w:r>
      <w:r w:rsidRPr="00D32FF9">
        <w:rPr>
          <w:rStyle w:val="Hyperlink"/>
        </w:rPr>
        <w:t>http://www.wseas.us/e-library/conferences/2009/houston/AMMF/AMMF22.pdf</w:t>
      </w:r>
      <w:r>
        <w:fldChar w:fldCharType="end"/>
      </w:r>
      <w:r w:rsidRPr="00E213C4">
        <w:t>.</w:t>
      </w:r>
      <w:r>
        <w:t xml:space="preserve"> </w:t>
      </w:r>
      <w:r>
        <w:t xml:space="preserve">(Accessed March </w:t>
      </w:r>
      <w:r>
        <w:t>18</w:t>
      </w:r>
      <w:r>
        <w:t>, 2022)</w:t>
      </w:r>
    </w:p>
    <w:p w14:paraId="2A7F016A" w14:textId="77777777" w:rsidR="00E213C4" w:rsidRPr="00E213C4" w:rsidRDefault="00E213C4" w:rsidP="00E213C4"/>
    <w:p w14:paraId="28DFE142" w14:textId="70CB1205" w:rsidR="00CA6DE2" w:rsidRPr="00D50DFC" w:rsidRDefault="00CA6DE2" w:rsidP="00CA6DE2">
      <w:r w:rsidRPr="00D50DFC">
        <w:t>Mandarin Oriental (n.d)</w:t>
      </w:r>
      <w:r w:rsidR="00D50DFC" w:rsidRPr="00D50DFC">
        <w:t xml:space="preserve"> Experiences. Available at: </w:t>
      </w:r>
      <w:r w:rsidR="00D50DFC" w:rsidRPr="00D50DFC">
        <w:fldChar w:fldCharType="begin"/>
      </w:r>
      <w:r w:rsidR="00D50DFC" w:rsidRPr="00D50DFC">
        <w:instrText xml:space="preserve"> HYPERLINK "</w:instrText>
      </w:r>
      <w:r w:rsidR="00D50DFC" w:rsidRPr="00D50DFC">
        <w:instrText>https://www.mandarinoriental.com/canouan/pink-sand-beach/luxury-hotel/experiences</w:instrText>
      </w:r>
      <w:r w:rsidR="00D50DFC" w:rsidRPr="00D50DFC">
        <w:instrText xml:space="preserve">" </w:instrText>
      </w:r>
      <w:r w:rsidR="00D50DFC" w:rsidRPr="00D50DFC">
        <w:fldChar w:fldCharType="separate"/>
      </w:r>
      <w:r w:rsidR="00D50DFC" w:rsidRPr="00D50DFC">
        <w:rPr>
          <w:rStyle w:val="Hyperlink"/>
        </w:rPr>
        <w:t>https://www.mandarinoriental.com/canouan/pink-sand-beach/luxury-hotel/experiences</w:t>
      </w:r>
      <w:r w:rsidR="00D50DFC" w:rsidRPr="00D50DFC">
        <w:fldChar w:fldCharType="end"/>
      </w:r>
      <w:r w:rsidR="00D50DFC" w:rsidRPr="00D50DFC">
        <w:t xml:space="preserve"> </w:t>
      </w:r>
    </w:p>
    <w:p w14:paraId="15880E92" w14:textId="5D42DD24" w:rsidR="00CA6DE2" w:rsidRPr="00B93385" w:rsidRDefault="00D50DFC" w:rsidP="00C76E0E">
      <w:pPr>
        <w:jc w:val="both"/>
      </w:pPr>
      <w:r>
        <w:t>(Accessed: March 1, 2022)</w:t>
      </w:r>
    </w:p>
    <w:p w14:paraId="4E101A36" w14:textId="21F36976" w:rsidR="00BC7815" w:rsidRDefault="00BC7815" w:rsidP="00032037">
      <w:pPr>
        <w:jc w:val="both"/>
      </w:pPr>
    </w:p>
    <w:p w14:paraId="75C9F9D0" w14:textId="70BCCC8A" w:rsidR="00D50DFC" w:rsidRDefault="00D50DFC" w:rsidP="00D50DFC">
      <w:r w:rsidRPr="00D50DFC">
        <w:t xml:space="preserve">Mandarin Oriental (n.d) </w:t>
      </w:r>
      <w:r>
        <w:t>Sustainability</w:t>
      </w:r>
      <w:r w:rsidRPr="00D50DFC">
        <w:t>. Available at:</w:t>
      </w:r>
      <w:r w:rsidR="008D2EC0">
        <w:t xml:space="preserve"> </w:t>
      </w:r>
      <w:hyperlink r:id="rId11" w:history="1">
        <w:r w:rsidR="008D2EC0" w:rsidRPr="00D32FF9">
          <w:rPr>
            <w:rStyle w:val="Hyperlink"/>
          </w:rPr>
          <w:t>https://www.mandarinoriental.com/our-company/sustainability</w:t>
        </w:r>
      </w:hyperlink>
      <w:r>
        <w:t xml:space="preserve"> </w:t>
      </w:r>
      <w:r>
        <w:t>(Accessed: March 1, 2022)</w:t>
      </w:r>
      <w:r w:rsidR="008D2EC0">
        <w:t xml:space="preserve"> </w:t>
      </w:r>
    </w:p>
    <w:p w14:paraId="15FFD0B5" w14:textId="46EBD9E2" w:rsidR="008D2EC0" w:rsidRDefault="008D2EC0" w:rsidP="00D50DFC"/>
    <w:p w14:paraId="1DF29688" w14:textId="550E64F5" w:rsidR="00057DDE" w:rsidRPr="00057DDE" w:rsidRDefault="00057DDE" w:rsidP="00057DDE">
      <w:proofErr w:type="spellStart"/>
      <w:r>
        <w:t>SusGren</w:t>
      </w:r>
      <w:proofErr w:type="spellEnd"/>
      <w:r w:rsidRPr="00057DDE">
        <w:t xml:space="preserve"> (n.d.). About the Grenadines – Sustainable Grenadines Inc. [online] Available at: </w:t>
      </w:r>
      <w:hyperlink r:id="rId12" w:history="1">
        <w:r w:rsidRPr="00D32FF9">
          <w:rPr>
            <w:rStyle w:val="Hyperlink"/>
          </w:rPr>
          <w:t>https://susgren.org/about-the-grenadines/</w:t>
        </w:r>
      </w:hyperlink>
      <w:r>
        <w:t xml:space="preserve"> </w:t>
      </w:r>
      <w:r w:rsidRPr="00057DDE">
        <w:t xml:space="preserve"> </w:t>
      </w:r>
      <w:r>
        <w:t>(</w:t>
      </w:r>
      <w:r w:rsidRPr="00057DDE">
        <w:t>Accessed Mar</w:t>
      </w:r>
      <w:r>
        <w:t>ch 17,</w:t>
      </w:r>
      <w:r w:rsidRPr="00057DDE">
        <w:t xml:space="preserve"> 2022</w:t>
      </w:r>
      <w:r>
        <w:t>)</w:t>
      </w:r>
    </w:p>
    <w:p w14:paraId="6112812D" w14:textId="77777777" w:rsidR="00057DDE" w:rsidRDefault="00057DDE" w:rsidP="00D50DFC"/>
    <w:p w14:paraId="7A29A5AB" w14:textId="523CF7C2" w:rsidR="008D2EC0" w:rsidRDefault="008D2EC0" w:rsidP="00D50DFC">
      <w:r w:rsidRPr="008D2EC0">
        <w:t>Sustainability</w:t>
      </w:r>
      <w:r w:rsidRPr="008D2EC0">
        <w:t xml:space="preserve"> </w:t>
      </w:r>
      <w:r w:rsidRPr="008D2EC0">
        <w:t>Report</w:t>
      </w:r>
      <w:r w:rsidRPr="008D2EC0">
        <w:t xml:space="preserve"> </w:t>
      </w:r>
      <w:r>
        <w:t>2020</w:t>
      </w:r>
      <w:r w:rsidRPr="008D2EC0">
        <w:t xml:space="preserve">. (n.d.). [online] Available at: </w:t>
      </w:r>
      <w:hyperlink r:id="rId13" w:history="1">
        <w:r w:rsidRPr="00D32FF9">
          <w:rPr>
            <w:rStyle w:val="Hyperlink"/>
          </w:rPr>
          <w:t>https://photos.mandarinoriental.com/is/content/MandarinOriental/mandarin-oriental-sustainability-report-2020-2?_ga=2.149301044.38449370.1648123493-</w:t>
        </w:r>
        <w:r w:rsidRPr="00D32FF9">
          <w:rPr>
            <w:rStyle w:val="Hyperlink"/>
          </w:rPr>
          <w:lastRenderedPageBreak/>
          <w:t>1872460129.1647349635&amp;_ijcid=1648136651046%7C6.695775539.1647349636417.-6a3dea0f</w:t>
        </w:r>
      </w:hyperlink>
      <w:r>
        <w:t xml:space="preserve"> </w:t>
      </w:r>
      <w:r w:rsidRPr="008D2EC0">
        <w:t xml:space="preserve"> </w:t>
      </w:r>
      <w:r>
        <w:t>(</w:t>
      </w:r>
      <w:r w:rsidRPr="008D2EC0">
        <w:t>Accessed Mar</w:t>
      </w:r>
      <w:r>
        <w:t>ch 1,</w:t>
      </w:r>
      <w:r w:rsidRPr="008D2EC0">
        <w:t xml:space="preserve"> 2022</w:t>
      </w:r>
      <w:r>
        <w:t>)</w:t>
      </w:r>
    </w:p>
    <w:p w14:paraId="7490BB12" w14:textId="6F65A111" w:rsidR="008D2EC0" w:rsidRDefault="008D2EC0" w:rsidP="00D50DFC"/>
    <w:p w14:paraId="28E0E903" w14:textId="6AA8A7A7" w:rsidR="008D2EC0" w:rsidRPr="00B93385" w:rsidRDefault="00086DC8" w:rsidP="00D50DFC">
      <w:r>
        <w:t xml:space="preserve">Searchlight </w:t>
      </w:r>
      <w:r w:rsidRPr="00E908CF">
        <w:t>(2016)</w:t>
      </w:r>
      <w:r>
        <w:t xml:space="preserve">. </w:t>
      </w:r>
      <w:r w:rsidR="00E908CF" w:rsidRPr="00E908CF">
        <w:t xml:space="preserve">Walking tightrope and doing the balancing act. [online] 12 Feb. Available at: </w:t>
      </w:r>
      <w:hyperlink r:id="rId14" w:history="1">
        <w:r w:rsidR="00E908CF" w:rsidRPr="00D32FF9">
          <w:rPr>
            <w:rStyle w:val="Hyperlink"/>
          </w:rPr>
          <w:t>https://www.searchlight.vc/editorial/2016/02/12/walking-tightrope-and-doing-the-balancing-act/</w:t>
        </w:r>
      </w:hyperlink>
      <w:r w:rsidR="00E908CF">
        <w:t xml:space="preserve"> </w:t>
      </w:r>
      <w:r w:rsidR="00E908CF" w:rsidRPr="00E908CF">
        <w:t xml:space="preserve"> </w:t>
      </w:r>
      <w:r w:rsidR="00E908CF">
        <w:t>(</w:t>
      </w:r>
      <w:r w:rsidR="00E908CF" w:rsidRPr="00E908CF">
        <w:t>Accessed</w:t>
      </w:r>
      <w:r w:rsidR="00E908CF">
        <w:t xml:space="preserve"> </w:t>
      </w:r>
      <w:r w:rsidR="00E908CF" w:rsidRPr="00E908CF">
        <w:t>Mar</w:t>
      </w:r>
      <w:r w:rsidR="00E908CF">
        <w:t xml:space="preserve"> 12</w:t>
      </w:r>
      <w:r>
        <w:t>,</w:t>
      </w:r>
      <w:r w:rsidR="00E908CF" w:rsidRPr="00E908CF">
        <w:t xml:space="preserve"> 2022</w:t>
      </w:r>
      <w:r w:rsidR="00E908CF">
        <w:t>)</w:t>
      </w:r>
    </w:p>
    <w:p w14:paraId="0900D06B" w14:textId="6FBE4D64" w:rsidR="00157CB3" w:rsidRDefault="00086DC8" w:rsidP="00032037">
      <w:pPr>
        <w:jc w:val="both"/>
      </w:pPr>
      <w:r>
        <w:t xml:space="preserve"> </w:t>
      </w:r>
    </w:p>
    <w:p w14:paraId="116F7D7C" w14:textId="749769AF" w:rsidR="00157CB3" w:rsidRDefault="00157CB3" w:rsidP="00032037">
      <w:pPr>
        <w:jc w:val="both"/>
      </w:pPr>
      <w:proofErr w:type="spellStart"/>
      <w:r w:rsidRPr="00157CB3">
        <w:t>Starik</w:t>
      </w:r>
      <w:proofErr w:type="spellEnd"/>
      <w:r w:rsidRPr="00157CB3">
        <w:t xml:space="preserve">, M. and </w:t>
      </w:r>
      <w:proofErr w:type="spellStart"/>
      <w:r w:rsidRPr="00157CB3">
        <w:t>Kanashiro</w:t>
      </w:r>
      <w:proofErr w:type="spellEnd"/>
      <w:r w:rsidRPr="00157CB3">
        <w:t xml:space="preserve">, P. (2013). TOWARD A THEORY OF SUSTAINABILITY MANAGEMENT: UNCOVERING AND INTEGRATING THE NEARLY OBVIOUS. [online] Available at: </w:t>
      </w:r>
      <w:hyperlink r:id="rId15" w:history="1">
        <w:r w:rsidRPr="00D32FF9">
          <w:rPr>
            <w:rStyle w:val="Hyperlink"/>
          </w:rPr>
          <w:t>http://s3.johansetiawan.com/wp-content/uploads/2019/08/POSR-Toward-a-Sustainability-Management.pdf</w:t>
        </w:r>
      </w:hyperlink>
      <w:r>
        <w:t xml:space="preserve"> </w:t>
      </w:r>
      <w:r w:rsidRPr="00157CB3">
        <w:t xml:space="preserve"> </w:t>
      </w:r>
      <w:r>
        <w:t>(</w:t>
      </w:r>
      <w:r w:rsidRPr="00157CB3">
        <w:t xml:space="preserve">Accessed </w:t>
      </w:r>
      <w:r>
        <w:t>March 15,</w:t>
      </w:r>
      <w:r w:rsidRPr="00157CB3">
        <w:t xml:space="preserve"> 2022</w:t>
      </w:r>
      <w:r>
        <w:t>)</w:t>
      </w:r>
      <w:r w:rsidRPr="00157CB3">
        <w:t>.</w:t>
      </w:r>
      <w:r>
        <w:t xml:space="preserve"> </w:t>
      </w:r>
    </w:p>
    <w:p w14:paraId="48158490" w14:textId="0AC781AF" w:rsidR="00157CB3" w:rsidRDefault="00157CB3" w:rsidP="00032037">
      <w:pPr>
        <w:jc w:val="both"/>
      </w:pPr>
    </w:p>
    <w:p w14:paraId="22C6C542" w14:textId="28EBCC61" w:rsidR="00D277DC" w:rsidRDefault="00D277DC" w:rsidP="00032037">
      <w:pPr>
        <w:jc w:val="both"/>
      </w:pPr>
      <w:r w:rsidRPr="00D277DC">
        <w:t>Sustainable Hospitality Alliance. (</w:t>
      </w:r>
      <w:r>
        <w:t>2020</w:t>
      </w:r>
      <w:r w:rsidRPr="00D277DC">
        <w:t>). Business Case for Sustainable Hotels. [online] Availableat:</w:t>
      </w:r>
      <w:r>
        <w:fldChar w:fldCharType="begin"/>
      </w:r>
      <w:r>
        <w:instrText xml:space="preserve"> HYPERLINK "</w:instrText>
      </w:r>
      <w:r w:rsidRPr="00D277DC">
        <w:instrText>https://sustainablehospitalityalliance.org/resource/business-case-for-sustainable-hotels/</w:instrText>
      </w:r>
      <w:r>
        <w:instrText xml:space="preserve">" </w:instrText>
      </w:r>
      <w:r>
        <w:fldChar w:fldCharType="separate"/>
      </w:r>
      <w:r w:rsidRPr="00D32FF9">
        <w:rPr>
          <w:rStyle w:val="Hyperlink"/>
        </w:rPr>
        <w:t>https://sustainablehospitalityalliance.org/resource/business-case-for-sustainable-hotels/</w:t>
      </w:r>
      <w:r>
        <w:fldChar w:fldCharType="end"/>
      </w:r>
      <w:r w:rsidRPr="00D277DC">
        <w:t>.</w:t>
      </w:r>
      <w:r>
        <w:t xml:space="preserve">  </w:t>
      </w:r>
    </w:p>
    <w:p w14:paraId="3A46F288" w14:textId="1236DCD6" w:rsidR="00D277DC" w:rsidRDefault="00D277DC" w:rsidP="00032037">
      <w:pPr>
        <w:jc w:val="both"/>
      </w:pPr>
      <w:r>
        <w:t>(Accessed 21, 2022)</w:t>
      </w:r>
    </w:p>
    <w:p w14:paraId="11F81D4D" w14:textId="28BFF73C" w:rsidR="00086DC8" w:rsidRDefault="00086DC8" w:rsidP="00032037">
      <w:pPr>
        <w:jc w:val="both"/>
      </w:pPr>
      <w:r>
        <w:t>iWitness News</w:t>
      </w:r>
      <w:r w:rsidRPr="00086DC8">
        <w:t xml:space="preserve"> (</w:t>
      </w:r>
      <w:r>
        <w:t>2016</w:t>
      </w:r>
      <w:r w:rsidRPr="00086DC8">
        <w:t xml:space="preserve">). Canouan residents not giving up fight for access to their beaches – iWitness News. [online] Available at: </w:t>
      </w:r>
      <w:hyperlink r:id="rId16" w:history="1">
        <w:r w:rsidRPr="00D32FF9">
          <w:rPr>
            <w:rStyle w:val="Hyperlink"/>
          </w:rPr>
          <w:t>https://www.iwnsvg.com/2016/02/06/canouan-residents-not-giving-up-fight-for-access-to-their-beaches/</w:t>
        </w:r>
      </w:hyperlink>
      <w:r>
        <w:t xml:space="preserve"> (Accessed March 12, 2022)</w:t>
      </w:r>
    </w:p>
    <w:p w14:paraId="363D84F7" w14:textId="3430251A" w:rsidR="00086DC8" w:rsidRDefault="00086DC8" w:rsidP="00032037">
      <w:pPr>
        <w:jc w:val="both"/>
      </w:pPr>
    </w:p>
    <w:p w14:paraId="5E17D753" w14:textId="2FBBCE67" w:rsidR="00F4288B" w:rsidRDefault="00F4288B" w:rsidP="00032037">
      <w:pPr>
        <w:jc w:val="both"/>
      </w:pPr>
      <w:r>
        <w:t>The Guardian</w:t>
      </w:r>
      <w:r w:rsidRPr="00F4288B">
        <w:t xml:space="preserve"> (</w:t>
      </w:r>
      <w:r>
        <w:t>2012</w:t>
      </w:r>
      <w:r w:rsidRPr="00F4288B">
        <w:t xml:space="preserve">). Sustainable Business: Lynda Gratton, professor of management practice at the London Business School. [online] Available at: </w:t>
      </w:r>
      <w:hyperlink r:id="rId17" w:history="1">
        <w:r w:rsidRPr="00D32FF9">
          <w:rPr>
            <w:rStyle w:val="Hyperlink"/>
          </w:rPr>
          <w:t>https://www.youtube.com/watch?v=4mKGzAqBZB4</w:t>
        </w:r>
      </w:hyperlink>
      <w:r>
        <w:t xml:space="preserve"> </w:t>
      </w:r>
      <w:r w:rsidRPr="00F4288B">
        <w:t xml:space="preserve"> </w:t>
      </w:r>
      <w:r>
        <w:t>(</w:t>
      </w:r>
      <w:r w:rsidRPr="00F4288B">
        <w:t>Accessed Mar</w:t>
      </w:r>
      <w:r>
        <w:t xml:space="preserve">ch 18, </w:t>
      </w:r>
      <w:r w:rsidRPr="00F4288B">
        <w:t>2022</w:t>
      </w:r>
      <w:r>
        <w:t>)</w:t>
      </w:r>
    </w:p>
    <w:p w14:paraId="182110A5" w14:textId="77777777" w:rsidR="00F4288B" w:rsidRDefault="00F4288B" w:rsidP="00032037">
      <w:pPr>
        <w:jc w:val="both"/>
      </w:pPr>
    </w:p>
    <w:p w14:paraId="4130427E" w14:textId="79993646" w:rsidR="00086DC8" w:rsidRDefault="00057DDE" w:rsidP="00032037">
      <w:pPr>
        <w:jc w:val="both"/>
      </w:pPr>
      <w:r w:rsidRPr="00057DDE">
        <w:t>www.unwto.org. (</w:t>
      </w:r>
      <w:r>
        <w:t>2017</w:t>
      </w:r>
      <w:r w:rsidRPr="00057DDE">
        <w:t xml:space="preserve">). 2017 is the International Year of Sustainable Tourism for Development | UNWTO. [online] Available at: </w:t>
      </w:r>
      <w:hyperlink r:id="rId18" w:history="1">
        <w:r w:rsidRPr="00D32FF9">
          <w:rPr>
            <w:rStyle w:val="Hyperlink"/>
          </w:rPr>
          <w:t>https://www.unwto.org/archive/global/press-release/2017-01-03/2017-international-year-sustainable-tourism-development</w:t>
        </w:r>
      </w:hyperlink>
      <w:r w:rsidRPr="00057DDE">
        <w:t>.</w:t>
      </w:r>
      <w:r>
        <w:t xml:space="preserve"> </w:t>
      </w:r>
    </w:p>
    <w:p w14:paraId="7DC89EAB" w14:textId="78B45635" w:rsidR="00086DC8" w:rsidRDefault="00057DDE" w:rsidP="00032037">
      <w:pPr>
        <w:jc w:val="both"/>
      </w:pPr>
      <w:r>
        <w:t xml:space="preserve">(Accessed March </w:t>
      </w:r>
      <w:r>
        <w:t>13</w:t>
      </w:r>
      <w:r>
        <w:t>, 2022)</w:t>
      </w:r>
    </w:p>
    <w:p w14:paraId="1BC7EC7D" w14:textId="3C1AB3C3" w:rsidR="00086DC8" w:rsidRDefault="00086DC8" w:rsidP="00032037">
      <w:pPr>
        <w:jc w:val="both"/>
      </w:pPr>
    </w:p>
    <w:p w14:paraId="18FBA0FF" w14:textId="07CD5FA6" w:rsidR="00086DC8" w:rsidRDefault="00086DC8" w:rsidP="00032037">
      <w:pPr>
        <w:jc w:val="both"/>
      </w:pPr>
    </w:p>
    <w:p w14:paraId="6CDB2324" w14:textId="674B7ED5" w:rsidR="00086DC8" w:rsidRDefault="00086DC8" w:rsidP="00032037">
      <w:pPr>
        <w:jc w:val="both"/>
      </w:pPr>
    </w:p>
    <w:p w14:paraId="564D99C1" w14:textId="79717B1A" w:rsidR="00086DC8" w:rsidRDefault="00086DC8" w:rsidP="00032037">
      <w:pPr>
        <w:jc w:val="both"/>
      </w:pPr>
    </w:p>
    <w:p w14:paraId="118C94E0" w14:textId="77777777" w:rsidR="00086DC8" w:rsidRDefault="00086DC8" w:rsidP="00032037">
      <w:pPr>
        <w:jc w:val="both"/>
      </w:pPr>
    </w:p>
    <w:p w14:paraId="49D54C50" w14:textId="16DD7082" w:rsidR="00CB6B81" w:rsidRDefault="00CB6B81" w:rsidP="00032037">
      <w:pPr>
        <w:jc w:val="both"/>
      </w:pPr>
    </w:p>
    <w:p w14:paraId="4831DDBA" w14:textId="52EA1896" w:rsidR="00CB6B81" w:rsidRDefault="00CB6B81" w:rsidP="00032037">
      <w:pPr>
        <w:jc w:val="both"/>
      </w:pPr>
    </w:p>
    <w:sectPr w:rsidR="00CB6B81">
      <w:footerReference w:type="even"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0A5215" w14:textId="77777777" w:rsidR="00266ECC" w:rsidRDefault="00266ECC" w:rsidP="00CA6DE2">
      <w:r>
        <w:separator/>
      </w:r>
    </w:p>
  </w:endnote>
  <w:endnote w:type="continuationSeparator" w:id="0">
    <w:p w14:paraId="7715E81A" w14:textId="77777777" w:rsidR="00266ECC" w:rsidRDefault="00266ECC" w:rsidP="00CA6D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97613558"/>
      <w:docPartObj>
        <w:docPartGallery w:val="Page Numbers (Bottom of Page)"/>
        <w:docPartUnique/>
      </w:docPartObj>
    </w:sdtPr>
    <w:sdtContent>
      <w:p w14:paraId="6FA414A1" w14:textId="31C7C2F1" w:rsidR="00CA6DE2" w:rsidRDefault="00CA6DE2" w:rsidP="00D32FF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964EB4F" w14:textId="77777777" w:rsidR="00CA6DE2" w:rsidRDefault="00CA6DE2" w:rsidP="00CA6DE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4338367"/>
      <w:docPartObj>
        <w:docPartGallery w:val="Page Numbers (Bottom of Page)"/>
        <w:docPartUnique/>
      </w:docPartObj>
    </w:sdtPr>
    <w:sdtContent>
      <w:p w14:paraId="33BEBD28" w14:textId="07C19584" w:rsidR="00CA6DE2" w:rsidRDefault="00CA6DE2" w:rsidP="00D32FF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95A2EB6" w14:textId="77777777" w:rsidR="00CA6DE2" w:rsidRDefault="00CA6DE2" w:rsidP="00CA6DE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CA5C5D" w14:textId="77777777" w:rsidR="00266ECC" w:rsidRDefault="00266ECC" w:rsidP="00CA6DE2">
      <w:r>
        <w:separator/>
      </w:r>
    </w:p>
  </w:footnote>
  <w:footnote w:type="continuationSeparator" w:id="0">
    <w:p w14:paraId="31A5DD35" w14:textId="77777777" w:rsidR="00266ECC" w:rsidRDefault="00266ECC" w:rsidP="00CA6DE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00FA9"/>
    <w:multiLevelType w:val="hybridMultilevel"/>
    <w:tmpl w:val="DB7E2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774960"/>
    <w:multiLevelType w:val="hybridMultilevel"/>
    <w:tmpl w:val="7D860FC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F057CB"/>
    <w:multiLevelType w:val="hybridMultilevel"/>
    <w:tmpl w:val="A3EE90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620688"/>
    <w:multiLevelType w:val="hybridMultilevel"/>
    <w:tmpl w:val="84F058A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6179D8"/>
    <w:multiLevelType w:val="hybridMultilevel"/>
    <w:tmpl w:val="0C36BA12"/>
    <w:lvl w:ilvl="0" w:tplc="EF9CDE8A">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C4460D"/>
    <w:multiLevelType w:val="hybridMultilevel"/>
    <w:tmpl w:val="5D62F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83D3DC0"/>
    <w:multiLevelType w:val="hybridMultilevel"/>
    <w:tmpl w:val="6F92A9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88B5E12"/>
    <w:multiLevelType w:val="hybridMultilevel"/>
    <w:tmpl w:val="490A92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8997493"/>
    <w:multiLevelType w:val="hybridMultilevel"/>
    <w:tmpl w:val="C30C3120"/>
    <w:lvl w:ilvl="0" w:tplc="48008AA6">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6DA1158A"/>
    <w:multiLevelType w:val="hybridMultilevel"/>
    <w:tmpl w:val="1AE643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67607635">
    <w:abstractNumId w:val="3"/>
  </w:num>
  <w:num w:numId="2" w16cid:durableId="520513996">
    <w:abstractNumId w:val="4"/>
  </w:num>
  <w:num w:numId="3" w16cid:durableId="558245980">
    <w:abstractNumId w:val="1"/>
  </w:num>
  <w:num w:numId="4" w16cid:durableId="651914019">
    <w:abstractNumId w:val="9"/>
  </w:num>
  <w:num w:numId="5" w16cid:durableId="645546449">
    <w:abstractNumId w:val="2"/>
  </w:num>
  <w:num w:numId="6" w16cid:durableId="1532500922">
    <w:abstractNumId w:val="7"/>
  </w:num>
  <w:num w:numId="7" w16cid:durableId="1168713359">
    <w:abstractNumId w:val="0"/>
  </w:num>
  <w:num w:numId="8" w16cid:durableId="644818340">
    <w:abstractNumId w:val="5"/>
  </w:num>
  <w:num w:numId="9" w16cid:durableId="156849730">
    <w:abstractNumId w:val="6"/>
  </w:num>
  <w:num w:numId="10" w16cid:durableId="196145003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3ABF"/>
    <w:rsid w:val="00003A55"/>
    <w:rsid w:val="00013281"/>
    <w:rsid w:val="00032037"/>
    <w:rsid w:val="000451D7"/>
    <w:rsid w:val="000519FE"/>
    <w:rsid w:val="00056932"/>
    <w:rsid w:val="00057DDE"/>
    <w:rsid w:val="000834AC"/>
    <w:rsid w:val="000850BD"/>
    <w:rsid w:val="00086DC8"/>
    <w:rsid w:val="000A6127"/>
    <w:rsid w:val="000B2AAC"/>
    <w:rsid w:val="000C44AA"/>
    <w:rsid w:val="000D5826"/>
    <w:rsid w:val="000F26DB"/>
    <w:rsid w:val="00125641"/>
    <w:rsid w:val="00154852"/>
    <w:rsid w:val="00157CB3"/>
    <w:rsid w:val="00174D59"/>
    <w:rsid w:val="00194CE8"/>
    <w:rsid w:val="001A799F"/>
    <w:rsid w:val="001D1415"/>
    <w:rsid w:val="001F7BEA"/>
    <w:rsid w:val="00215BAA"/>
    <w:rsid w:val="00223852"/>
    <w:rsid w:val="00230675"/>
    <w:rsid w:val="00266ECC"/>
    <w:rsid w:val="002959C6"/>
    <w:rsid w:val="0030677D"/>
    <w:rsid w:val="0033301C"/>
    <w:rsid w:val="003B459B"/>
    <w:rsid w:val="003C3ABF"/>
    <w:rsid w:val="003D6F62"/>
    <w:rsid w:val="003F3DB0"/>
    <w:rsid w:val="003F71A4"/>
    <w:rsid w:val="00405F25"/>
    <w:rsid w:val="004073B1"/>
    <w:rsid w:val="0042253B"/>
    <w:rsid w:val="004419D7"/>
    <w:rsid w:val="00444FD1"/>
    <w:rsid w:val="00451368"/>
    <w:rsid w:val="004562D9"/>
    <w:rsid w:val="004A04D0"/>
    <w:rsid w:val="004C7C2C"/>
    <w:rsid w:val="004E0F3D"/>
    <w:rsid w:val="004E5EF7"/>
    <w:rsid w:val="005424C3"/>
    <w:rsid w:val="0055677E"/>
    <w:rsid w:val="00564057"/>
    <w:rsid w:val="00580F9E"/>
    <w:rsid w:val="00594C3F"/>
    <w:rsid w:val="005D2500"/>
    <w:rsid w:val="005D6187"/>
    <w:rsid w:val="005D7BF4"/>
    <w:rsid w:val="005E2623"/>
    <w:rsid w:val="005E6C34"/>
    <w:rsid w:val="0061344B"/>
    <w:rsid w:val="006615DA"/>
    <w:rsid w:val="0066244B"/>
    <w:rsid w:val="00684FD6"/>
    <w:rsid w:val="006918D9"/>
    <w:rsid w:val="006B0495"/>
    <w:rsid w:val="006E683B"/>
    <w:rsid w:val="006F4F08"/>
    <w:rsid w:val="00726A89"/>
    <w:rsid w:val="0074558A"/>
    <w:rsid w:val="0074659F"/>
    <w:rsid w:val="00787CA7"/>
    <w:rsid w:val="007E31D3"/>
    <w:rsid w:val="00827403"/>
    <w:rsid w:val="008358FA"/>
    <w:rsid w:val="008454E0"/>
    <w:rsid w:val="00865432"/>
    <w:rsid w:val="008B1A41"/>
    <w:rsid w:val="008B2D2C"/>
    <w:rsid w:val="008D2EC0"/>
    <w:rsid w:val="008F7974"/>
    <w:rsid w:val="00921802"/>
    <w:rsid w:val="009416F5"/>
    <w:rsid w:val="009A66ED"/>
    <w:rsid w:val="009C5620"/>
    <w:rsid w:val="009F4428"/>
    <w:rsid w:val="00A01233"/>
    <w:rsid w:val="00A11A86"/>
    <w:rsid w:val="00A44342"/>
    <w:rsid w:val="00A65FC8"/>
    <w:rsid w:val="00A67BE8"/>
    <w:rsid w:val="00A767D8"/>
    <w:rsid w:val="00A8064E"/>
    <w:rsid w:val="00A835C9"/>
    <w:rsid w:val="00AC4A7B"/>
    <w:rsid w:val="00AD38CD"/>
    <w:rsid w:val="00AF2437"/>
    <w:rsid w:val="00B226F8"/>
    <w:rsid w:val="00B8100E"/>
    <w:rsid w:val="00B93385"/>
    <w:rsid w:val="00BC7815"/>
    <w:rsid w:val="00BE28FF"/>
    <w:rsid w:val="00C37A3F"/>
    <w:rsid w:val="00C44472"/>
    <w:rsid w:val="00C63432"/>
    <w:rsid w:val="00C76E0E"/>
    <w:rsid w:val="00C8611B"/>
    <w:rsid w:val="00CA6DE2"/>
    <w:rsid w:val="00CB6B81"/>
    <w:rsid w:val="00CE0AEE"/>
    <w:rsid w:val="00CE2E71"/>
    <w:rsid w:val="00CF4C93"/>
    <w:rsid w:val="00CF73C6"/>
    <w:rsid w:val="00D277DC"/>
    <w:rsid w:val="00D50DFC"/>
    <w:rsid w:val="00DA2255"/>
    <w:rsid w:val="00DA69FC"/>
    <w:rsid w:val="00DF2A01"/>
    <w:rsid w:val="00E1132D"/>
    <w:rsid w:val="00E213C4"/>
    <w:rsid w:val="00E8041A"/>
    <w:rsid w:val="00E908CF"/>
    <w:rsid w:val="00EA343C"/>
    <w:rsid w:val="00EB5489"/>
    <w:rsid w:val="00F4288B"/>
    <w:rsid w:val="00F47779"/>
    <w:rsid w:val="00F47EA9"/>
    <w:rsid w:val="00F5635C"/>
    <w:rsid w:val="00F728E9"/>
    <w:rsid w:val="00F80A18"/>
    <w:rsid w:val="00F96DC1"/>
    <w:rsid w:val="00FD260C"/>
    <w:rsid w:val="00FD577A"/>
    <w:rsid w:val="00FE2385"/>
  </w:rsids>
  <m:mathPr>
    <m:mathFont m:val="Cambria Math"/>
    <m:brkBin m:val="before"/>
    <m:brkBinSub m:val="--"/>
    <m:smallFrac m:val="0"/>
    <m:dispDef/>
    <m:lMargin m:val="0"/>
    <m:rMargin m:val="0"/>
    <m:defJc m:val="centerGroup"/>
    <m:wrapIndent m:val="1440"/>
    <m:intLim m:val="subSup"/>
    <m:naryLim m:val="undOvr"/>
  </m:mathPr>
  <w:themeFontLang w:val="en-VC"/>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52E4E5"/>
  <w15:chartTrackingRefBased/>
  <w15:docId w15:val="{783940BE-0711-5A4B-A15E-83C9C35783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VC"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C7815"/>
    <w:rPr>
      <w:color w:val="0563C1" w:themeColor="hyperlink"/>
      <w:u w:val="single"/>
    </w:rPr>
  </w:style>
  <w:style w:type="character" w:styleId="UnresolvedMention">
    <w:name w:val="Unresolved Mention"/>
    <w:basedOn w:val="DefaultParagraphFont"/>
    <w:uiPriority w:val="99"/>
    <w:semiHidden/>
    <w:unhideWhenUsed/>
    <w:rsid w:val="00BC7815"/>
    <w:rPr>
      <w:color w:val="605E5C"/>
      <w:shd w:val="clear" w:color="auto" w:fill="E1DFDD"/>
    </w:rPr>
  </w:style>
  <w:style w:type="paragraph" w:styleId="ListParagraph">
    <w:name w:val="List Paragraph"/>
    <w:basedOn w:val="Normal"/>
    <w:uiPriority w:val="34"/>
    <w:qFormat/>
    <w:rsid w:val="00125641"/>
    <w:pPr>
      <w:ind w:left="720"/>
      <w:contextualSpacing/>
    </w:pPr>
  </w:style>
  <w:style w:type="character" w:styleId="FollowedHyperlink">
    <w:name w:val="FollowedHyperlink"/>
    <w:basedOn w:val="DefaultParagraphFont"/>
    <w:uiPriority w:val="99"/>
    <w:semiHidden/>
    <w:unhideWhenUsed/>
    <w:rsid w:val="00787CA7"/>
    <w:rPr>
      <w:color w:val="954F72" w:themeColor="followedHyperlink"/>
      <w:u w:val="single"/>
    </w:rPr>
  </w:style>
  <w:style w:type="table" w:styleId="TableGrid">
    <w:name w:val="Table Grid"/>
    <w:basedOn w:val="TableNormal"/>
    <w:uiPriority w:val="39"/>
    <w:rsid w:val="00DF2A0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74659F"/>
    <w:rPr>
      <w:rFonts w:ascii="Times New Roman" w:hAnsi="Times New Roman" w:cs="Times New Roman"/>
    </w:rPr>
  </w:style>
  <w:style w:type="paragraph" w:styleId="Footer">
    <w:name w:val="footer"/>
    <w:basedOn w:val="Normal"/>
    <w:link w:val="FooterChar"/>
    <w:uiPriority w:val="99"/>
    <w:unhideWhenUsed/>
    <w:rsid w:val="00CA6DE2"/>
    <w:pPr>
      <w:tabs>
        <w:tab w:val="center" w:pos="4513"/>
        <w:tab w:val="right" w:pos="9026"/>
      </w:tabs>
    </w:pPr>
  </w:style>
  <w:style w:type="character" w:customStyle="1" w:styleId="FooterChar">
    <w:name w:val="Footer Char"/>
    <w:basedOn w:val="DefaultParagraphFont"/>
    <w:link w:val="Footer"/>
    <w:uiPriority w:val="99"/>
    <w:rsid w:val="00CA6DE2"/>
    <w:rPr>
      <w:lang w:val="en-GB"/>
    </w:rPr>
  </w:style>
  <w:style w:type="character" w:styleId="PageNumber">
    <w:name w:val="page number"/>
    <w:basedOn w:val="DefaultParagraphFont"/>
    <w:uiPriority w:val="99"/>
    <w:semiHidden/>
    <w:unhideWhenUsed/>
    <w:rsid w:val="00CA6D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36280">
      <w:bodyDiv w:val="1"/>
      <w:marLeft w:val="0"/>
      <w:marRight w:val="0"/>
      <w:marTop w:val="0"/>
      <w:marBottom w:val="0"/>
      <w:divBdr>
        <w:top w:val="none" w:sz="0" w:space="0" w:color="auto"/>
        <w:left w:val="none" w:sz="0" w:space="0" w:color="auto"/>
        <w:bottom w:val="none" w:sz="0" w:space="0" w:color="auto"/>
        <w:right w:val="none" w:sz="0" w:space="0" w:color="auto"/>
      </w:divBdr>
      <w:divsChild>
        <w:div w:id="2044406700">
          <w:marLeft w:val="0"/>
          <w:marRight w:val="0"/>
          <w:marTop w:val="0"/>
          <w:marBottom w:val="0"/>
          <w:divBdr>
            <w:top w:val="none" w:sz="0" w:space="0" w:color="auto"/>
            <w:left w:val="none" w:sz="0" w:space="0" w:color="auto"/>
            <w:bottom w:val="none" w:sz="0" w:space="0" w:color="auto"/>
            <w:right w:val="none" w:sz="0" w:space="0" w:color="auto"/>
          </w:divBdr>
          <w:divsChild>
            <w:div w:id="66348035">
              <w:marLeft w:val="0"/>
              <w:marRight w:val="0"/>
              <w:marTop w:val="0"/>
              <w:marBottom w:val="0"/>
              <w:divBdr>
                <w:top w:val="none" w:sz="0" w:space="0" w:color="auto"/>
                <w:left w:val="none" w:sz="0" w:space="0" w:color="auto"/>
                <w:bottom w:val="none" w:sz="0" w:space="0" w:color="auto"/>
                <w:right w:val="none" w:sz="0" w:space="0" w:color="auto"/>
              </w:divBdr>
              <w:divsChild>
                <w:div w:id="681781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977471">
      <w:bodyDiv w:val="1"/>
      <w:marLeft w:val="0"/>
      <w:marRight w:val="0"/>
      <w:marTop w:val="0"/>
      <w:marBottom w:val="0"/>
      <w:divBdr>
        <w:top w:val="none" w:sz="0" w:space="0" w:color="auto"/>
        <w:left w:val="none" w:sz="0" w:space="0" w:color="auto"/>
        <w:bottom w:val="none" w:sz="0" w:space="0" w:color="auto"/>
        <w:right w:val="none" w:sz="0" w:space="0" w:color="auto"/>
      </w:divBdr>
      <w:divsChild>
        <w:div w:id="520973747">
          <w:marLeft w:val="0"/>
          <w:marRight w:val="0"/>
          <w:marTop w:val="0"/>
          <w:marBottom w:val="0"/>
          <w:divBdr>
            <w:top w:val="none" w:sz="0" w:space="0" w:color="auto"/>
            <w:left w:val="none" w:sz="0" w:space="0" w:color="auto"/>
            <w:bottom w:val="none" w:sz="0" w:space="0" w:color="auto"/>
            <w:right w:val="none" w:sz="0" w:space="0" w:color="auto"/>
          </w:divBdr>
          <w:divsChild>
            <w:div w:id="387189508">
              <w:marLeft w:val="0"/>
              <w:marRight w:val="0"/>
              <w:marTop w:val="0"/>
              <w:marBottom w:val="0"/>
              <w:divBdr>
                <w:top w:val="none" w:sz="0" w:space="0" w:color="auto"/>
                <w:left w:val="none" w:sz="0" w:space="0" w:color="auto"/>
                <w:bottom w:val="none" w:sz="0" w:space="0" w:color="auto"/>
                <w:right w:val="none" w:sz="0" w:space="0" w:color="auto"/>
              </w:divBdr>
              <w:divsChild>
                <w:div w:id="2115053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122448">
      <w:bodyDiv w:val="1"/>
      <w:marLeft w:val="0"/>
      <w:marRight w:val="0"/>
      <w:marTop w:val="0"/>
      <w:marBottom w:val="0"/>
      <w:divBdr>
        <w:top w:val="none" w:sz="0" w:space="0" w:color="auto"/>
        <w:left w:val="none" w:sz="0" w:space="0" w:color="auto"/>
        <w:bottom w:val="none" w:sz="0" w:space="0" w:color="auto"/>
        <w:right w:val="none" w:sz="0" w:space="0" w:color="auto"/>
      </w:divBdr>
    </w:div>
    <w:div w:id="57175521">
      <w:bodyDiv w:val="1"/>
      <w:marLeft w:val="0"/>
      <w:marRight w:val="0"/>
      <w:marTop w:val="0"/>
      <w:marBottom w:val="0"/>
      <w:divBdr>
        <w:top w:val="none" w:sz="0" w:space="0" w:color="auto"/>
        <w:left w:val="none" w:sz="0" w:space="0" w:color="auto"/>
        <w:bottom w:val="none" w:sz="0" w:space="0" w:color="auto"/>
        <w:right w:val="none" w:sz="0" w:space="0" w:color="auto"/>
      </w:divBdr>
    </w:div>
    <w:div w:id="87233909">
      <w:bodyDiv w:val="1"/>
      <w:marLeft w:val="0"/>
      <w:marRight w:val="0"/>
      <w:marTop w:val="0"/>
      <w:marBottom w:val="0"/>
      <w:divBdr>
        <w:top w:val="none" w:sz="0" w:space="0" w:color="auto"/>
        <w:left w:val="none" w:sz="0" w:space="0" w:color="auto"/>
        <w:bottom w:val="none" w:sz="0" w:space="0" w:color="auto"/>
        <w:right w:val="none" w:sz="0" w:space="0" w:color="auto"/>
      </w:divBdr>
    </w:div>
    <w:div w:id="100532367">
      <w:bodyDiv w:val="1"/>
      <w:marLeft w:val="0"/>
      <w:marRight w:val="0"/>
      <w:marTop w:val="0"/>
      <w:marBottom w:val="0"/>
      <w:divBdr>
        <w:top w:val="none" w:sz="0" w:space="0" w:color="auto"/>
        <w:left w:val="none" w:sz="0" w:space="0" w:color="auto"/>
        <w:bottom w:val="none" w:sz="0" w:space="0" w:color="auto"/>
        <w:right w:val="none" w:sz="0" w:space="0" w:color="auto"/>
      </w:divBdr>
      <w:divsChild>
        <w:div w:id="1680279846">
          <w:marLeft w:val="0"/>
          <w:marRight w:val="0"/>
          <w:marTop w:val="0"/>
          <w:marBottom w:val="0"/>
          <w:divBdr>
            <w:top w:val="none" w:sz="0" w:space="0" w:color="auto"/>
            <w:left w:val="none" w:sz="0" w:space="0" w:color="auto"/>
            <w:bottom w:val="none" w:sz="0" w:space="0" w:color="auto"/>
            <w:right w:val="none" w:sz="0" w:space="0" w:color="auto"/>
          </w:divBdr>
          <w:divsChild>
            <w:div w:id="15468934">
              <w:marLeft w:val="0"/>
              <w:marRight w:val="0"/>
              <w:marTop w:val="0"/>
              <w:marBottom w:val="0"/>
              <w:divBdr>
                <w:top w:val="none" w:sz="0" w:space="0" w:color="auto"/>
                <w:left w:val="none" w:sz="0" w:space="0" w:color="auto"/>
                <w:bottom w:val="none" w:sz="0" w:space="0" w:color="auto"/>
                <w:right w:val="none" w:sz="0" w:space="0" w:color="auto"/>
              </w:divBdr>
              <w:divsChild>
                <w:div w:id="1222905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276251">
      <w:bodyDiv w:val="1"/>
      <w:marLeft w:val="0"/>
      <w:marRight w:val="0"/>
      <w:marTop w:val="0"/>
      <w:marBottom w:val="0"/>
      <w:divBdr>
        <w:top w:val="none" w:sz="0" w:space="0" w:color="auto"/>
        <w:left w:val="none" w:sz="0" w:space="0" w:color="auto"/>
        <w:bottom w:val="none" w:sz="0" w:space="0" w:color="auto"/>
        <w:right w:val="none" w:sz="0" w:space="0" w:color="auto"/>
      </w:divBdr>
      <w:divsChild>
        <w:div w:id="603466335">
          <w:marLeft w:val="0"/>
          <w:marRight w:val="0"/>
          <w:marTop w:val="0"/>
          <w:marBottom w:val="0"/>
          <w:divBdr>
            <w:top w:val="none" w:sz="0" w:space="0" w:color="auto"/>
            <w:left w:val="none" w:sz="0" w:space="0" w:color="auto"/>
            <w:bottom w:val="none" w:sz="0" w:space="0" w:color="auto"/>
            <w:right w:val="none" w:sz="0" w:space="0" w:color="auto"/>
          </w:divBdr>
          <w:divsChild>
            <w:div w:id="2105417945">
              <w:marLeft w:val="0"/>
              <w:marRight w:val="0"/>
              <w:marTop w:val="0"/>
              <w:marBottom w:val="0"/>
              <w:divBdr>
                <w:top w:val="none" w:sz="0" w:space="0" w:color="auto"/>
                <w:left w:val="none" w:sz="0" w:space="0" w:color="auto"/>
                <w:bottom w:val="none" w:sz="0" w:space="0" w:color="auto"/>
                <w:right w:val="none" w:sz="0" w:space="0" w:color="auto"/>
              </w:divBdr>
              <w:divsChild>
                <w:div w:id="1049037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174569">
      <w:bodyDiv w:val="1"/>
      <w:marLeft w:val="0"/>
      <w:marRight w:val="0"/>
      <w:marTop w:val="0"/>
      <w:marBottom w:val="0"/>
      <w:divBdr>
        <w:top w:val="none" w:sz="0" w:space="0" w:color="auto"/>
        <w:left w:val="none" w:sz="0" w:space="0" w:color="auto"/>
        <w:bottom w:val="none" w:sz="0" w:space="0" w:color="auto"/>
        <w:right w:val="none" w:sz="0" w:space="0" w:color="auto"/>
      </w:divBdr>
      <w:divsChild>
        <w:div w:id="723287079">
          <w:marLeft w:val="0"/>
          <w:marRight w:val="0"/>
          <w:marTop w:val="0"/>
          <w:marBottom w:val="0"/>
          <w:divBdr>
            <w:top w:val="none" w:sz="0" w:space="0" w:color="auto"/>
            <w:left w:val="none" w:sz="0" w:space="0" w:color="auto"/>
            <w:bottom w:val="none" w:sz="0" w:space="0" w:color="auto"/>
            <w:right w:val="none" w:sz="0" w:space="0" w:color="auto"/>
          </w:divBdr>
          <w:divsChild>
            <w:div w:id="1361398070">
              <w:marLeft w:val="0"/>
              <w:marRight w:val="0"/>
              <w:marTop w:val="0"/>
              <w:marBottom w:val="0"/>
              <w:divBdr>
                <w:top w:val="none" w:sz="0" w:space="0" w:color="auto"/>
                <w:left w:val="none" w:sz="0" w:space="0" w:color="auto"/>
                <w:bottom w:val="none" w:sz="0" w:space="0" w:color="auto"/>
                <w:right w:val="none" w:sz="0" w:space="0" w:color="auto"/>
              </w:divBdr>
              <w:divsChild>
                <w:div w:id="224681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514992">
      <w:bodyDiv w:val="1"/>
      <w:marLeft w:val="0"/>
      <w:marRight w:val="0"/>
      <w:marTop w:val="0"/>
      <w:marBottom w:val="0"/>
      <w:divBdr>
        <w:top w:val="none" w:sz="0" w:space="0" w:color="auto"/>
        <w:left w:val="none" w:sz="0" w:space="0" w:color="auto"/>
        <w:bottom w:val="none" w:sz="0" w:space="0" w:color="auto"/>
        <w:right w:val="none" w:sz="0" w:space="0" w:color="auto"/>
      </w:divBdr>
    </w:div>
    <w:div w:id="234243782">
      <w:bodyDiv w:val="1"/>
      <w:marLeft w:val="0"/>
      <w:marRight w:val="0"/>
      <w:marTop w:val="0"/>
      <w:marBottom w:val="0"/>
      <w:divBdr>
        <w:top w:val="none" w:sz="0" w:space="0" w:color="auto"/>
        <w:left w:val="none" w:sz="0" w:space="0" w:color="auto"/>
        <w:bottom w:val="none" w:sz="0" w:space="0" w:color="auto"/>
        <w:right w:val="none" w:sz="0" w:space="0" w:color="auto"/>
      </w:divBdr>
    </w:div>
    <w:div w:id="235745788">
      <w:bodyDiv w:val="1"/>
      <w:marLeft w:val="0"/>
      <w:marRight w:val="0"/>
      <w:marTop w:val="0"/>
      <w:marBottom w:val="0"/>
      <w:divBdr>
        <w:top w:val="none" w:sz="0" w:space="0" w:color="auto"/>
        <w:left w:val="none" w:sz="0" w:space="0" w:color="auto"/>
        <w:bottom w:val="none" w:sz="0" w:space="0" w:color="auto"/>
        <w:right w:val="none" w:sz="0" w:space="0" w:color="auto"/>
      </w:divBdr>
    </w:div>
    <w:div w:id="270744763">
      <w:bodyDiv w:val="1"/>
      <w:marLeft w:val="0"/>
      <w:marRight w:val="0"/>
      <w:marTop w:val="0"/>
      <w:marBottom w:val="0"/>
      <w:divBdr>
        <w:top w:val="none" w:sz="0" w:space="0" w:color="auto"/>
        <w:left w:val="none" w:sz="0" w:space="0" w:color="auto"/>
        <w:bottom w:val="none" w:sz="0" w:space="0" w:color="auto"/>
        <w:right w:val="none" w:sz="0" w:space="0" w:color="auto"/>
      </w:divBdr>
    </w:div>
    <w:div w:id="489833455">
      <w:bodyDiv w:val="1"/>
      <w:marLeft w:val="0"/>
      <w:marRight w:val="0"/>
      <w:marTop w:val="0"/>
      <w:marBottom w:val="0"/>
      <w:divBdr>
        <w:top w:val="none" w:sz="0" w:space="0" w:color="auto"/>
        <w:left w:val="none" w:sz="0" w:space="0" w:color="auto"/>
        <w:bottom w:val="none" w:sz="0" w:space="0" w:color="auto"/>
        <w:right w:val="none" w:sz="0" w:space="0" w:color="auto"/>
      </w:divBdr>
    </w:div>
    <w:div w:id="552429272">
      <w:bodyDiv w:val="1"/>
      <w:marLeft w:val="0"/>
      <w:marRight w:val="0"/>
      <w:marTop w:val="0"/>
      <w:marBottom w:val="0"/>
      <w:divBdr>
        <w:top w:val="none" w:sz="0" w:space="0" w:color="auto"/>
        <w:left w:val="none" w:sz="0" w:space="0" w:color="auto"/>
        <w:bottom w:val="none" w:sz="0" w:space="0" w:color="auto"/>
        <w:right w:val="none" w:sz="0" w:space="0" w:color="auto"/>
      </w:divBdr>
    </w:div>
    <w:div w:id="573246800">
      <w:bodyDiv w:val="1"/>
      <w:marLeft w:val="0"/>
      <w:marRight w:val="0"/>
      <w:marTop w:val="0"/>
      <w:marBottom w:val="0"/>
      <w:divBdr>
        <w:top w:val="none" w:sz="0" w:space="0" w:color="auto"/>
        <w:left w:val="none" w:sz="0" w:space="0" w:color="auto"/>
        <w:bottom w:val="none" w:sz="0" w:space="0" w:color="auto"/>
        <w:right w:val="none" w:sz="0" w:space="0" w:color="auto"/>
      </w:divBdr>
    </w:div>
    <w:div w:id="596400084">
      <w:bodyDiv w:val="1"/>
      <w:marLeft w:val="0"/>
      <w:marRight w:val="0"/>
      <w:marTop w:val="0"/>
      <w:marBottom w:val="0"/>
      <w:divBdr>
        <w:top w:val="none" w:sz="0" w:space="0" w:color="auto"/>
        <w:left w:val="none" w:sz="0" w:space="0" w:color="auto"/>
        <w:bottom w:val="none" w:sz="0" w:space="0" w:color="auto"/>
        <w:right w:val="none" w:sz="0" w:space="0" w:color="auto"/>
      </w:divBdr>
    </w:div>
    <w:div w:id="680818481">
      <w:bodyDiv w:val="1"/>
      <w:marLeft w:val="0"/>
      <w:marRight w:val="0"/>
      <w:marTop w:val="0"/>
      <w:marBottom w:val="0"/>
      <w:divBdr>
        <w:top w:val="none" w:sz="0" w:space="0" w:color="auto"/>
        <w:left w:val="none" w:sz="0" w:space="0" w:color="auto"/>
        <w:bottom w:val="none" w:sz="0" w:space="0" w:color="auto"/>
        <w:right w:val="none" w:sz="0" w:space="0" w:color="auto"/>
      </w:divBdr>
    </w:div>
    <w:div w:id="686174217">
      <w:bodyDiv w:val="1"/>
      <w:marLeft w:val="0"/>
      <w:marRight w:val="0"/>
      <w:marTop w:val="0"/>
      <w:marBottom w:val="0"/>
      <w:divBdr>
        <w:top w:val="none" w:sz="0" w:space="0" w:color="auto"/>
        <w:left w:val="none" w:sz="0" w:space="0" w:color="auto"/>
        <w:bottom w:val="none" w:sz="0" w:space="0" w:color="auto"/>
        <w:right w:val="none" w:sz="0" w:space="0" w:color="auto"/>
      </w:divBdr>
      <w:divsChild>
        <w:div w:id="764156170">
          <w:marLeft w:val="0"/>
          <w:marRight w:val="0"/>
          <w:marTop w:val="0"/>
          <w:marBottom w:val="0"/>
          <w:divBdr>
            <w:top w:val="none" w:sz="0" w:space="0" w:color="auto"/>
            <w:left w:val="none" w:sz="0" w:space="0" w:color="auto"/>
            <w:bottom w:val="none" w:sz="0" w:space="0" w:color="auto"/>
            <w:right w:val="none" w:sz="0" w:space="0" w:color="auto"/>
          </w:divBdr>
          <w:divsChild>
            <w:div w:id="944385912">
              <w:marLeft w:val="0"/>
              <w:marRight w:val="0"/>
              <w:marTop w:val="0"/>
              <w:marBottom w:val="0"/>
              <w:divBdr>
                <w:top w:val="none" w:sz="0" w:space="0" w:color="auto"/>
                <w:left w:val="none" w:sz="0" w:space="0" w:color="auto"/>
                <w:bottom w:val="none" w:sz="0" w:space="0" w:color="auto"/>
                <w:right w:val="none" w:sz="0" w:space="0" w:color="auto"/>
              </w:divBdr>
              <w:divsChild>
                <w:div w:id="129179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0981176">
      <w:bodyDiv w:val="1"/>
      <w:marLeft w:val="0"/>
      <w:marRight w:val="0"/>
      <w:marTop w:val="0"/>
      <w:marBottom w:val="0"/>
      <w:divBdr>
        <w:top w:val="none" w:sz="0" w:space="0" w:color="auto"/>
        <w:left w:val="none" w:sz="0" w:space="0" w:color="auto"/>
        <w:bottom w:val="none" w:sz="0" w:space="0" w:color="auto"/>
        <w:right w:val="none" w:sz="0" w:space="0" w:color="auto"/>
      </w:divBdr>
      <w:divsChild>
        <w:div w:id="1895308424">
          <w:marLeft w:val="0"/>
          <w:marRight w:val="0"/>
          <w:marTop w:val="0"/>
          <w:marBottom w:val="0"/>
          <w:divBdr>
            <w:top w:val="none" w:sz="0" w:space="0" w:color="auto"/>
            <w:left w:val="none" w:sz="0" w:space="0" w:color="auto"/>
            <w:bottom w:val="none" w:sz="0" w:space="0" w:color="auto"/>
            <w:right w:val="none" w:sz="0" w:space="0" w:color="auto"/>
          </w:divBdr>
          <w:divsChild>
            <w:div w:id="1235701004">
              <w:marLeft w:val="0"/>
              <w:marRight w:val="0"/>
              <w:marTop w:val="0"/>
              <w:marBottom w:val="0"/>
              <w:divBdr>
                <w:top w:val="none" w:sz="0" w:space="0" w:color="auto"/>
                <w:left w:val="none" w:sz="0" w:space="0" w:color="auto"/>
                <w:bottom w:val="none" w:sz="0" w:space="0" w:color="auto"/>
                <w:right w:val="none" w:sz="0" w:space="0" w:color="auto"/>
              </w:divBdr>
              <w:divsChild>
                <w:div w:id="1969240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4886071">
      <w:bodyDiv w:val="1"/>
      <w:marLeft w:val="0"/>
      <w:marRight w:val="0"/>
      <w:marTop w:val="0"/>
      <w:marBottom w:val="0"/>
      <w:divBdr>
        <w:top w:val="none" w:sz="0" w:space="0" w:color="auto"/>
        <w:left w:val="none" w:sz="0" w:space="0" w:color="auto"/>
        <w:bottom w:val="none" w:sz="0" w:space="0" w:color="auto"/>
        <w:right w:val="none" w:sz="0" w:space="0" w:color="auto"/>
      </w:divBdr>
    </w:div>
    <w:div w:id="788167701">
      <w:bodyDiv w:val="1"/>
      <w:marLeft w:val="0"/>
      <w:marRight w:val="0"/>
      <w:marTop w:val="0"/>
      <w:marBottom w:val="0"/>
      <w:divBdr>
        <w:top w:val="none" w:sz="0" w:space="0" w:color="auto"/>
        <w:left w:val="none" w:sz="0" w:space="0" w:color="auto"/>
        <w:bottom w:val="none" w:sz="0" w:space="0" w:color="auto"/>
        <w:right w:val="none" w:sz="0" w:space="0" w:color="auto"/>
      </w:divBdr>
      <w:divsChild>
        <w:div w:id="793402729">
          <w:marLeft w:val="0"/>
          <w:marRight w:val="0"/>
          <w:marTop w:val="0"/>
          <w:marBottom w:val="0"/>
          <w:divBdr>
            <w:top w:val="none" w:sz="0" w:space="0" w:color="auto"/>
            <w:left w:val="none" w:sz="0" w:space="0" w:color="auto"/>
            <w:bottom w:val="none" w:sz="0" w:space="0" w:color="auto"/>
            <w:right w:val="none" w:sz="0" w:space="0" w:color="auto"/>
          </w:divBdr>
          <w:divsChild>
            <w:div w:id="1492872204">
              <w:marLeft w:val="0"/>
              <w:marRight w:val="0"/>
              <w:marTop w:val="0"/>
              <w:marBottom w:val="0"/>
              <w:divBdr>
                <w:top w:val="none" w:sz="0" w:space="0" w:color="auto"/>
                <w:left w:val="none" w:sz="0" w:space="0" w:color="auto"/>
                <w:bottom w:val="none" w:sz="0" w:space="0" w:color="auto"/>
                <w:right w:val="none" w:sz="0" w:space="0" w:color="auto"/>
              </w:divBdr>
              <w:divsChild>
                <w:div w:id="329143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9229933">
      <w:bodyDiv w:val="1"/>
      <w:marLeft w:val="0"/>
      <w:marRight w:val="0"/>
      <w:marTop w:val="0"/>
      <w:marBottom w:val="0"/>
      <w:divBdr>
        <w:top w:val="none" w:sz="0" w:space="0" w:color="auto"/>
        <w:left w:val="none" w:sz="0" w:space="0" w:color="auto"/>
        <w:bottom w:val="none" w:sz="0" w:space="0" w:color="auto"/>
        <w:right w:val="none" w:sz="0" w:space="0" w:color="auto"/>
      </w:divBdr>
      <w:divsChild>
        <w:div w:id="815342005">
          <w:marLeft w:val="0"/>
          <w:marRight w:val="0"/>
          <w:marTop w:val="0"/>
          <w:marBottom w:val="0"/>
          <w:divBdr>
            <w:top w:val="none" w:sz="0" w:space="0" w:color="auto"/>
            <w:left w:val="none" w:sz="0" w:space="0" w:color="auto"/>
            <w:bottom w:val="none" w:sz="0" w:space="0" w:color="auto"/>
            <w:right w:val="none" w:sz="0" w:space="0" w:color="auto"/>
          </w:divBdr>
          <w:divsChild>
            <w:div w:id="176622464">
              <w:marLeft w:val="0"/>
              <w:marRight w:val="0"/>
              <w:marTop w:val="0"/>
              <w:marBottom w:val="0"/>
              <w:divBdr>
                <w:top w:val="none" w:sz="0" w:space="0" w:color="auto"/>
                <w:left w:val="none" w:sz="0" w:space="0" w:color="auto"/>
                <w:bottom w:val="none" w:sz="0" w:space="0" w:color="auto"/>
                <w:right w:val="none" w:sz="0" w:space="0" w:color="auto"/>
              </w:divBdr>
              <w:divsChild>
                <w:div w:id="1886133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9105190">
      <w:bodyDiv w:val="1"/>
      <w:marLeft w:val="0"/>
      <w:marRight w:val="0"/>
      <w:marTop w:val="0"/>
      <w:marBottom w:val="0"/>
      <w:divBdr>
        <w:top w:val="none" w:sz="0" w:space="0" w:color="auto"/>
        <w:left w:val="none" w:sz="0" w:space="0" w:color="auto"/>
        <w:bottom w:val="none" w:sz="0" w:space="0" w:color="auto"/>
        <w:right w:val="none" w:sz="0" w:space="0" w:color="auto"/>
      </w:divBdr>
      <w:divsChild>
        <w:div w:id="52310534">
          <w:marLeft w:val="0"/>
          <w:marRight w:val="0"/>
          <w:marTop w:val="0"/>
          <w:marBottom w:val="0"/>
          <w:divBdr>
            <w:top w:val="none" w:sz="0" w:space="0" w:color="auto"/>
            <w:left w:val="none" w:sz="0" w:space="0" w:color="auto"/>
            <w:bottom w:val="none" w:sz="0" w:space="0" w:color="auto"/>
            <w:right w:val="none" w:sz="0" w:space="0" w:color="auto"/>
          </w:divBdr>
          <w:divsChild>
            <w:div w:id="414085842">
              <w:marLeft w:val="0"/>
              <w:marRight w:val="0"/>
              <w:marTop w:val="0"/>
              <w:marBottom w:val="0"/>
              <w:divBdr>
                <w:top w:val="none" w:sz="0" w:space="0" w:color="auto"/>
                <w:left w:val="none" w:sz="0" w:space="0" w:color="auto"/>
                <w:bottom w:val="none" w:sz="0" w:space="0" w:color="auto"/>
                <w:right w:val="none" w:sz="0" w:space="0" w:color="auto"/>
              </w:divBdr>
              <w:divsChild>
                <w:div w:id="1264145091">
                  <w:marLeft w:val="0"/>
                  <w:marRight w:val="0"/>
                  <w:marTop w:val="0"/>
                  <w:marBottom w:val="0"/>
                  <w:divBdr>
                    <w:top w:val="none" w:sz="0" w:space="0" w:color="auto"/>
                    <w:left w:val="none" w:sz="0" w:space="0" w:color="auto"/>
                    <w:bottom w:val="none" w:sz="0" w:space="0" w:color="auto"/>
                    <w:right w:val="none" w:sz="0" w:space="0" w:color="auto"/>
                  </w:divBdr>
                  <w:divsChild>
                    <w:div w:id="106168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7862772">
      <w:bodyDiv w:val="1"/>
      <w:marLeft w:val="0"/>
      <w:marRight w:val="0"/>
      <w:marTop w:val="0"/>
      <w:marBottom w:val="0"/>
      <w:divBdr>
        <w:top w:val="none" w:sz="0" w:space="0" w:color="auto"/>
        <w:left w:val="none" w:sz="0" w:space="0" w:color="auto"/>
        <w:bottom w:val="none" w:sz="0" w:space="0" w:color="auto"/>
        <w:right w:val="none" w:sz="0" w:space="0" w:color="auto"/>
      </w:divBdr>
    </w:div>
    <w:div w:id="980966887">
      <w:bodyDiv w:val="1"/>
      <w:marLeft w:val="0"/>
      <w:marRight w:val="0"/>
      <w:marTop w:val="0"/>
      <w:marBottom w:val="0"/>
      <w:divBdr>
        <w:top w:val="none" w:sz="0" w:space="0" w:color="auto"/>
        <w:left w:val="none" w:sz="0" w:space="0" w:color="auto"/>
        <w:bottom w:val="none" w:sz="0" w:space="0" w:color="auto"/>
        <w:right w:val="none" w:sz="0" w:space="0" w:color="auto"/>
      </w:divBdr>
    </w:div>
    <w:div w:id="1068502257">
      <w:bodyDiv w:val="1"/>
      <w:marLeft w:val="0"/>
      <w:marRight w:val="0"/>
      <w:marTop w:val="0"/>
      <w:marBottom w:val="0"/>
      <w:divBdr>
        <w:top w:val="none" w:sz="0" w:space="0" w:color="auto"/>
        <w:left w:val="none" w:sz="0" w:space="0" w:color="auto"/>
        <w:bottom w:val="none" w:sz="0" w:space="0" w:color="auto"/>
        <w:right w:val="none" w:sz="0" w:space="0" w:color="auto"/>
      </w:divBdr>
    </w:div>
    <w:div w:id="1095133148">
      <w:bodyDiv w:val="1"/>
      <w:marLeft w:val="0"/>
      <w:marRight w:val="0"/>
      <w:marTop w:val="0"/>
      <w:marBottom w:val="0"/>
      <w:divBdr>
        <w:top w:val="none" w:sz="0" w:space="0" w:color="auto"/>
        <w:left w:val="none" w:sz="0" w:space="0" w:color="auto"/>
        <w:bottom w:val="none" w:sz="0" w:space="0" w:color="auto"/>
        <w:right w:val="none" w:sz="0" w:space="0" w:color="auto"/>
      </w:divBdr>
    </w:div>
    <w:div w:id="1154486292">
      <w:bodyDiv w:val="1"/>
      <w:marLeft w:val="0"/>
      <w:marRight w:val="0"/>
      <w:marTop w:val="0"/>
      <w:marBottom w:val="0"/>
      <w:divBdr>
        <w:top w:val="none" w:sz="0" w:space="0" w:color="auto"/>
        <w:left w:val="none" w:sz="0" w:space="0" w:color="auto"/>
        <w:bottom w:val="none" w:sz="0" w:space="0" w:color="auto"/>
        <w:right w:val="none" w:sz="0" w:space="0" w:color="auto"/>
      </w:divBdr>
    </w:div>
    <w:div w:id="1157573723">
      <w:bodyDiv w:val="1"/>
      <w:marLeft w:val="0"/>
      <w:marRight w:val="0"/>
      <w:marTop w:val="0"/>
      <w:marBottom w:val="0"/>
      <w:divBdr>
        <w:top w:val="none" w:sz="0" w:space="0" w:color="auto"/>
        <w:left w:val="none" w:sz="0" w:space="0" w:color="auto"/>
        <w:bottom w:val="none" w:sz="0" w:space="0" w:color="auto"/>
        <w:right w:val="none" w:sz="0" w:space="0" w:color="auto"/>
      </w:divBdr>
    </w:div>
    <w:div w:id="1225532001">
      <w:bodyDiv w:val="1"/>
      <w:marLeft w:val="0"/>
      <w:marRight w:val="0"/>
      <w:marTop w:val="0"/>
      <w:marBottom w:val="0"/>
      <w:divBdr>
        <w:top w:val="none" w:sz="0" w:space="0" w:color="auto"/>
        <w:left w:val="none" w:sz="0" w:space="0" w:color="auto"/>
        <w:bottom w:val="none" w:sz="0" w:space="0" w:color="auto"/>
        <w:right w:val="none" w:sz="0" w:space="0" w:color="auto"/>
      </w:divBdr>
    </w:div>
    <w:div w:id="1496413099">
      <w:bodyDiv w:val="1"/>
      <w:marLeft w:val="0"/>
      <w:marRight w:val="0"/>
      <w:marTop w:val="0"/>
      <w:marBottom w:val="0"/>
      <w:divBdr>
        <w:top w:val="none" w:sz="0" w:space="0" w:color="auto"/>
        <w:left w:val="none" w:sz="0" w:space="0" w:color="auto"/>
        <w:bottom w:val="none" w:sz="0" w:space="0" w:color="auto"/>
        <w:right w:val="none" w:sz="0" w:space="0" w:color="auto"/>
      </w:divBdr>
    </w:div>
    <w:div w:id="1542285521">
      <w:bodyDiv w:val="1"/>
      <w:marLeft w:val="0"/>
      <w:marRight w:val="0"/>
      <w:marTop w:val="0"/>
      <w:marBottom w:val="0"/>
      <w:divBdr>
        <w:top w:val="none" w:sz="0" w:space="0" w:color="auto"/>
        <w:left w:val="none" w:sz="0" w:space="0" w:color="auto"/>
        <w:bottom w:val="none" w:sz="0" w:space="0" w:color="auto"/>
        <w:right w:val="none" w:sz="0" w:space="0" w:color="auto"/>
      </w:divBdr>
    </w:div>
    <w:div w:id="1642536977">
      <w:bodyDiv w:val="1"/>
      <w:marLeft w:val="0"/>
      <w:marRight w:val="0"/>
      <w:marTop w:val="0"/>
      <w:marBottom w:val="0"/>
      <w:divBdr>
        <w:top w:val="none" w:sz="0" w:space="0" w:color="auto"/>
        <w:left w:val="none" w:sz="0" w:space="0" w:color="auto"/>
        <w:bottom w:val="none" w:sz="0" w:space="0" w:color="auto"/>
        <w:right w:val="none" w:sz="0" w:space="0" w:color="auto"/>
      </w:divBdr>
    </w:div>
    <w:div w:id="1658193547">
      <w:bodyDiv w:val="1"/>
      <w:marLeft w:val="0"/>
      <w:marRight w:val="0"/>
      <w:marTop w:val="0"/>
      <w:marBottom w:val="0"/>
      <w:divBdr>
        <w:top w:val="none" w:sz="0" w:space="0" w:color="auto"/>
        <w:left w:val="none" w:sz="0" w:space="0" w:color="auto"/>
        <w:bottom w:val="none" w:sz="0" w:space="0" w:color="auto"/>
        <w:right w:val="none" w:sz="0" w:space="0" w:color="auto"/>
      </w:divBdr>
      <w:divsChild>
        <w:div w:id="676690948">
          <w:marLeft w:val="0"/>
          <w:marRight w:val="0"/>
          <w:marTop w:val="0"/>
          <w:marBottom w:val="0"/>
          <w:divBdr>
            <w:top w:val="none" w:sz="0" w:space="0" w:color="auto"/>
            <w:left w:val="none" w:sz="0" w:space="0" w:color="auto"/>
            <w:bottom w:val="none" w:sz="0" w:space="0" w:color="auto"/>
            <w:right w:val="none" w:sz="0" w:space="0" w:color="auto"/>
          </w:divBdr>
          <w:divsChild>
            <w:div w:id="1459034609">
              <w:marLeft w:val="0"/>
              <w:marRight w:val="0"/>
              <w:marTop w:val="0"/>
              <w:marBottom w:val="0"/>
              <w:divBdr>
                <w:top w:val="none" w:sz="0" w:space="0" w:color="auto"/>
                <w:left w:val="none" w:sz="0" w:space="0" w:color="auto"/>
                <w:bottom w:val="none" w:sz="0" w:space="0" w:color="auto"/>
                <w:right w:val="none" w:sz="0" w:space="0" w:color="auto"/>
              </w:divBdr>
              <w:divsChild>
                <w:div w:id="484785475">
                  <w:marLeft w:val="0"/>
                  <w:marRight w:val="0"/>
                  <w:marTop w:val="0"/>
                  <w:marBottom w:val="0"/>
                  <w:divBdr>
                    <w:top w:val="none" w:sz="0" w:space="0" w:color="auto"/>
                    <w:left w:val="none" w:sz="0" w:space="0" w:color="auto"/>
                    <w:bottom w:val="none" w:sz="0" w:space="0" w:color="auto"/>
                    <w:right w:val="none" w:sz="0" w:space="0" w:color="auto"/>
                  </w:divBdr>
                </w:div>
              </w:divsChild>
            </w:div>
            <w:div w:id="1457407916">
              <w:marLeft w:val="0"/>
              <w:marRight w:val="0"/>
              <w:marTop w:val="0"/>
              <w:marBottom w:val="0"/>
              <w:divBdr>
                <w:top w:val="none" w:sz="0" w:space="0" w:color="auto"/>
                <w:left w:val="none" w:sz="0" w:space="0" w:color="auto"/>
                <w:bottom w:val="none" w:sz="0" w:space="0" w:color="auto"/>
                <w:right w:val="none" w:sz="0" w:space="0" w:color="auto"/>
              </w:divBdr>
              <w:divsChild>
                <w:div w:id="1335065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5242872">
      <w:bodyDiv w:val="1"/>
      <w:marLeft w:val="0"/>
      <w:marRight w:val="0"/>
      <w:marTop w:val="0"/>
      <w:marBottom w:val="0"/>
      <w:divBdr>
        <w:top w:val="none" w:sz="0" w:space="0" w:color="auto"/>
        <w:left w:val="none" w:sz="0" w:space="0" w:color="auto"/>
        <w:bottom w:val="none" w:sz="0" w:space="0" w:color="auto"/>
        <w:right w:val="none" w:sz="0" w:space="0" w:color="auto"/>
      </w:divBdr>
      <w:divsChild>
        <w:div w:id="850488600">
          <w:marLeft w:val="0"/>
          <w:marRight w:val="0"/>
          <w:marTop w:val="0"/>
          <w:marBottom w:val="0"/>
          <w:divBdr>
            <w:top w:val="none" w:sz="0" w:space="0" w:color="auto"/>
            <w:left w:val="none" w:sz="0" w:space="0" w:color="auto"/>
            <w:bottom w:val="none" w:sz="0" w:space="0" w:color="auto"/>
            <w:right w:val="none" w:sz="0" w:space="0" w:color="auto"/>
          </w:divBdr>
          <w:divsChild>
            <w:div w:id="32073209">
              <w:marLeft w:val="0"/>
              <w:marRight w:val="0"/>
              <w:marTop w:val="0"/>
              <w:marBottom w:val="0"/>
              <w:divBdr>
                <w:top w:val="none" w:sz="0" w:space="0" w:color="auto"/>
                <w:left w:val="none" w:sz="0" w:space="0" w:color="auto"/>
                <w:bottom w:val="none" w:sz="0" w:space="0" w:color="auto"/>
                <w:right w:val="none" w:sz="0" w:space="0" w:color="auto"/>
              </w:divBdr>
              <w:divsChild>
                <w:div w:id="726614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1427101">
      <w:bodyDiv w:val="1"/>
      <w:marLeft w:val="0"/>
      <w:marRight w:val="0"/>
      <w:marTop w:val="0"/>
      <w:marBottom w:val="0"/>
      <w:divBdr>
        <w:top w:val="none" w:sz="0" w:space="0" w:color="auto"/>
        <w:left w:val="none" w:sz="0" w:space="0" w:color="auto"/>
        <w:bottom w:val="none" w:sz="0" w:space="0" w:color="auto"/>
        <w:right w:val="none" w:sz="0" w:space="0" w:color="auto"/>
      </w:divBdr>
    </w:div>
    <w:div w:id="1933392442">
      <w:bodyDiv w:val="1"/>
      <w:marLeft w:val="0"/>
      <w:marRight w:val="0"/>
      <w:marTop w:val="0"/>
      <w:marBottom w:val="0"/>
      <w:divBdr>
        <w:top w:val="none" w:sz="0" w:space="0" w:color="auto"/>
        <w:left w:val="none" w:sz="0" w:space="0" w:color="auto"/>
        <w:bottom w:val="none" w:sz="0" w:space="0" w:color="auto"/>
        <w:right w:val="none" w:sz="0" w:space="0" w:color="auto"/>
      </w:divBdr>
    </w:div>
    <w:div w:id="1978147906">
      <w:bodyDiv w:val="1"/>
      <w:marLeft w:val="0"/>
      <w:marRight w:val="0"/>
      <w:marTop w:val="0"/>
      <w:marBottom w:val="0"/>
      <w:divBdr>
        <w:top w:val="none" w:sz="0" w:space="0" w:color="auto"/>
        <w:left w:val="none" w:sz="0" w:space="0" w:color="auto"/>
        <w:bottom w:val="none" w:sz="0" w:space="0" w:color="auto"/>
        <w:right w:val="none" w:sz="0" w:space="0" w:color="auto"/>
      </w:divBdr>
    </w:div>
    <w:div w:id="2025472843">
      <w:bodyDiv w:val="1"/>
      <w:marLeft w:val="0"/>
      <w:marRight w:val="0"/>
      <w:marTop w:val="0"/>
      <w:marBottom w:val="0"/>
      <w:divBdr>
        <w:top w:val="none" w:sz="0" w:space="0" w:color="auto"/>
        <w:left w:val="none" w:sz="0" w:space="0" w:color="auto"/>
        <w:bottom w:val="none" w:sz="0" w:space="0" w:color="auto"/>
        <w:right w:val="none" w:sz="0" w:space="0" w:color="auto"/>
      </w:divBdr>
    </w:div>
    <w:div w:id="2037273840">
      <w:bodyDiv w:val="1"/>
      <w:marLeft w:val="0"/>
      <w:marRight w:val="0"/>
      <w:marTop w:val="0"/>
      <w:marBottom w:val="0"/>
      <w:divBdr>
        <w:top w:val="none" w:sz="0" w:space="0" w:color="auto"/>
        <w:left w:val="none" w:sz="0" w:space="0" w:color="auto"/>
        <w:bottom w:val="none" w:sz="0" w:space="0" w:color="auto"/>
        <w:right w:val="none" w:sz="0" w:space="0" w:color="auto"/>
      </w:divBdr>
    </w:div>
    <w:div w:id="2046713845">
      <w:bodyDiv w:val="1"/>
      <w:marLeft w:val="0"/>
      <w:marRight w:val="0"/>
      <w:marTop w:val="0"/>
      <w:marBottom w:val="0"/>
      <w:divBdr>
        <w:top w:val="none" w:sz="0" w:space="0" w:color="auto"/>
        <w:left w:val="none" w:sz="0" w:space="0" w:color="auto"/>
        <w:bottom w:val="none" w:sz="0" w:space="0" w:color="auto"/>
        <w:right w:val="none" w:sz="0" w:space="0" w:color="auto"/>
      </w:divBdr>
      <w:divsChild>
        <w:div w:id="1140071969">
          <w:marLeft w:val="0"/>
          <w:marRight w:val="0"/>
          <w:marTop w:val="0"/>
          <w:marBottom w:val="0"/>
          <w:divBdr>
            <w:top w:val="none" w:sz="0" w:space="0" w:color="auto"/>
            <w:left w:val="none" w:sz="0" w:space="0" w:color="auto"/>
            <w:bottom w:val="none" w:sz="0" w:space="0" w:color="auto"/>
            <w:right w:val="none" w:sz="0" w:space="0" w:color="auto"/>
          </w:divBdr>
          <w:divsChild>
            <w:div w:id="3171920">
              <w:marLeft w:val="0"/>
              <w:marRight w:val="0"/>
              <w:marTop w:val="0"/>
              <w:marBottom w:val="0"/>
              <w:divBdr>
                <w:top w:val="none" w:sz="0" w:space="0" w:color="auto"/>
                <w:left w:val="none" w:sz="0" w:space="0" w:color="auto"/>
                <w:bottom w:val="none" w:sz="0" w:space="0" w:color="auto"/>
                <w:right w:val="none" w:sz="0" w:space="0" w:color="auto"/>
              </w:divBdr>
              <w:divsChild>
                <w:div w:id="1142771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3992216">
      <w:bodyDiv w:val="1"/>
      <w:marLeft w:val="0"/>
      <w:marRight w:val="0"/>
      <w:marTop w:val="0"/>
      <w:marBottom w:val="0"/>
      <w:divBdr>
        <w:top w:val="none" w:sz="0" w:space="0" w:color="auto"/>
        <w:left w:val="none" w:sz="0" w:space="0" w:color="auto"/>
        <w:bottom w:val="none" w:sz="0" w:space="0" w:color="auto"/>
        <w:right w:val="none" w:sz="0" w:space="0" w:color="auto"/>
      </w:divBdr>
      <w:divsChild>
        <w:div w:id="555363618">
          <w:marLeft w:val="0"/>
          <w:marRight w:val="0"/>
          <w:marTop w:val="0"/>
          <w:marBottom w:val="0"/>
          <w:divBdr>
            <w:top w:val="none" w:sz="0" w:space="0" w:color="auto"/>
            <w:left w:val="none" w:sz="0" w:space="0" w:color="auto"/>
            <w:bottom w:val="none" w:sz="0" w:space="0" w:color="auto"/>
            <w:right w:val="none" w:sz="0" w:space="0" w:color="auto"/>
          </w:divBdr>
          <w:divsChild>
            <w:div w:id="249317212">
              <w:marLeft w:val="0"/>
              <w:marRight w:val="0"/>
              <w:marTop w:val="0"/>
              <w:marBottom w:val="0"/>
              <w:divBdr>
                <w:top w:val="none" w:sz="0" w:space="0" w:color="auto"/>
                <w:left w:val="none" w:sz="0" w:space="0" w:color="auto"/>
                <w:bottom w:val="none" w:sz="0" w:space="0" w:color="auto"/>
                <w:right w:val="none" w:sz="0" w:space="0" w:color="auto"/>
              </w:divBdr>
              <w:divsChild>
                <w:div w:id="554465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4693125">
      <w:bodyDiv w:val="1"/>
      <w:marLeft w:val="0"/>
      <w:marRight w:val="0"/>
      <w:marTop w:val="0"/>
      <w:marBottom w:val="0"/>
      <w:divBdr>
        <w:top w:val="none" w:sz="0" w:space="0" w:color="auto"/>
        <w:left w:val="none" w:sz="0" w:space="0" w:color="auto"/>
        <w:bottom w:val="none" w:sz="0" w:space="0" w:color="auto"/>
        <w:right w:val="none" w:sz="0" w:space="0" w:color="auto"/>
      </w:divBdr>
      <w:divsChild>
        <w:div w:id="1176921739">
          <w:marLeft w:val="0"/>
          <w:marRight w:val="0"/>
          <w:marTop w:val="0"/>
          <w:marBottom w:val="0"/>
          <w:divBdr>
            <w:top w:val="none" w:sz="0" w:space="0" w:color="auto"/>
            <w:left w:val="none" w:sz="0" w:space="0" w:color="auto"/>
            <w:bottom w:val="none" w:sz="0" w:space="0" w:color="auto"/>
            <w:right w:val="none" w:sz="0" w:space="0" w:color="auto"/>
          </w:divBdr>
          <w:divsChild>
            <w:div w:id="1346516340">
              <w:marLeft w:val="0"/>
              <w:marRight w:val="0"/>
              <w:marTop w:val="0"/>
              <w:marBottom w:val="0"/>
              <w:divBdr>
                <w:top w:val="none" w:sz="0" w:space="0" w:color="auto"/>
                <w:left w:val="none" w:sz="0" w:space="0" w:color="auto"/>
                <w:bottom w:val="none" w:sz="0" w:space="0" w:color="auto"/>
                <w:right w:val="none" w:sz="0" w:space="0" w:color="auto"/>
              </w:divBdr>
              <w:divsChild>
                <w:div w:id="165749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6316876">
      <w:bodyDiv w:val="1"/>
      <w:marLeft w:val="0"/>
      <w:marRight w:val="0"/>
      <w:marTop w:val="0"/>
      <w:marBottom w:val="0"/>
      <w:divBdr>
        <w:top w:val="none" w:sz="0" w:space="0" w:color="auto"/>
        <w:left w:val="none" w:sz="0" w:space="0" w:color="auto"/>
        <w:bottom w:val="none" w:sz="0" w:space="0" w:color="auto"/>
        <w:right w:val="none" w:sz="0" w:space="0" w:color="auto"/>
      </w:divBdr>
    </w:div>
    <w:div w:id="21355193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ttc.org/Portals/0/Documents/Reports/2021/WTTC_Net_Zero_Roadmap.pdf" TargetMode="External"/><Relationship Id="rId13" Type="http://schemas.openxmlformats.org/officeDocument/2006/relationships/hyperlink" Target="https://photos.mandarinoriental.com/is/content/MandarinOriental/mandarin-oriental-sustainability-report-2020-2?_ga=2.149301044.38449370.1648123493-1872460129.1647349635&amp;_ijcid=1648136651046%7C6.695775539.1647349636417.-6a3dea0f" TargetMode="External"/><Relationship Id="rId18" Type="http://schemas.openxmlformats.org/officeDocument/2006/relationships/hyperlink" Target="https://www.unwto.org/archive/global/press-release/2017-01-03/2017-international-year-sustainable-tourism-development"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facebook.com/stvincenttimes/posts/2736656539973134" TargetMode="External"/><Relationship Id="rId12" Type="http://schemas.openxmlformats.org/officeDocument/2006/relationships/hyperlink" Target="https://susgren.org/about-the-grenadines/" TargetMode="External"/><Relationship Id="rId17" Type="http://schemas.openxmlformats.org/officeDocument/2006/relationships/hyperlink" Target="https://www.youtube.com/watch?v=4mKGzAqBZB4" TargetMode="External"/><Relationship Id="rId2" Type="http://schemas.openxmlformats.org/officeDocument/2006/relationships/styles" Target="styles.xml"/><Relationship Id="rId16" Type="http://schemas.openxmlformats.org/officeDocument/2006/relationships/hyperlink" Target="https://www.iwnsvg.com/2016/02/06/canouan-residents-not-giving-up-fight-for-access-to-their-beaches/" TargetMode="Externa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andarinoriental.com/our-company/sustainability" TargetMode="External"/><Relationship Id="rId5" Type="http://schemas.openxmlformats.org/officeDocument/2006/relationships/footnotes" Target="footnotes.xml"/><Relationship Id="rId15" Type="http://schemas.openxmlformats.org/officeDocument/2006/relationships/hyperlink" Target="http://s3.johansetiawan.com/wp-content/uploads/2019/08/POSR-Toward-a-Sustainability-Management.pdf" TargetMode="External"/><Relationship Id="rId10" Type="http://schemas.openxmlformats.org/officeDocument/2006/relationships/hyperlink" Target="https://www.kuleuven.be/emeritiforum/em/Forumgesprekken/F1617/230217/creating-sustainable-value-stuart-l-hart-and-mark.pdf"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climateknowledgeportal.worldbank.org/country/st-vincent-and-grenadines" TargetMode="External"/><Relationship Id="rId14" Type="http://schemas.openxmlformats.org/officeDocument/2006/relationships/hyperlink" Target="https://www.searchlight.vc/editorial/2016/02/12/walking-tightrope-and-doing-the-balancing-act/"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454</TotalTime>
  <Pages>9</Pages>
  <Words>3446</Words>
  <Characters>19643</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 Dunbar</dc:creator>
  <cp:keywords/>
  <dc:description/>
  <cp:lastModifiedBy>Ed Dunbar</cp:lastModifiedBy>
  <cp:revision>11</cp:revision>
  <dcterms:created xsi:type="dcterms:W3CDTF">2022-03-19T15:37:00Z</dcterms:created>
  <dcterms:modified xsi:type="dcterms:W3CDTF">2022-03-27T23:08:00Z</dcterms:modified>
</cp:coreProperties>
</file>