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43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629"/>
        <w:gridCol w:w="1237"/>
        <w:gridCol w:w="468"/>
        <w:gridCol w:w="1443"/>
        <w:gridCol w:w="662"/>
        <w:tblGridChange w:id="0">
          <w:tblGrid>
            <w:gridCol w:w="6629"/>
            <w:gridCol w:w="1237"/>
            <w:gridCol w:w="468"/>
            <w:gridCol w:w="1443"/>
            <w:gridCol w:w="662"/>
          </w:tblGrid>
        </w:tblGridChange>
      </w:tblGrid>
      <w:tr>
        <w:trPr>
          <w:cantSplit w:val="0"/>
          <w:trHeight w:val="418"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2">
            <w:pPr>
              <w:keepNext w:val="1"/>
              <w:spacing w:after="0" w:line="240" w:lineRule="auto"/>
              <w:jc w:val="center"/>
              <w:rPr>
                <w:rFonts w:ascii="Arial" w:cs="Arial" w:eastAsia="Arial" w:hAnsi="Arial"/>
                <w:b w:val="1"/>
                <w:color w:val="000000"/>
                <w:sz w:val="32"/>
                <w:szCs w:val="32"/>
              </w:rPr>
            </w:pPr>
            <w:r w:rsidDel="00000000" w:rsidR="00000000" w:rsidRPr="00000000">
              <w:rPr>
                <w:rtl w:val="0"/>
              </w:rPr>
            </w:r>
          </w:p>
          <w:p w:rsidR="00000000" w:rsidDel="00000000" w:rsidP="00000000" w:rsidRDefault="00000000" w:rsidRPr="00000000" w14:paraId="00000003">
            <w:pPr>
              <w:keepNext w:val="1"/>
              <w:spacing w:after="0" w:line="240" w:lineRule="auto"/>
              <w:jc w:val="both"/>
              <w:rPr>
                <w:rFonts w:ascii="Arial" w:cs="Arial" w:eastAsia="Arial" w:hAnsi="Arial"/>
                <w:b w:val="1"/>
                <w:color w:val="000000"/>
                <w:sz w:val="28"/>
                <w:szCs w:val="28"/>
              </w:rPr>
            </w:pPr>
            <w:r w:rsidDel="00000000" w:rsidR="00000000" w:rsidRPr="00000000">
              <w:rPr/>
              <w:drawing>
                <wp:inline distB="0" distT="0" distL="0" distR="0">
                  <wp:extent cx="2984904" cy="1300091"/>
                  <wp:effectExtent b="0" l="0" r="0" t="0"/>
                  <wp:docPr descr="UWTSD new Logo" id="1" name="image1.png"/>
                  <a:graphic>
                    <a:graphicData uri="http://schemas.openxmlformats.org/drawingml/2006/picture">
                      <pic:pic>
                        <pic:nvPicPr>
                          <pic:cNvPr descr="UWTSD new Logo" id="0" name="image1.png"/>
                          <pic:cNvPicPr preferRelativeResize="0"/>
                        </pic:nvPicPr>
                        <pic:blipFill>
                          <a:blip r:embed="rId6"/>
                          <a:srcRect b="0" l="0" r="0" t="0"/>
                          <a:stretch>
                            <a:fillRect/>
                          </a:stretch>
                        </pic:blipFill>
                        <pic:spPr>
                          <a:xfrm>
                            <a:off x="0" y="0"/>
                            <a:ext cx="2984904" cy="1300091"/>
                          </a:xfrm>
                          <a:prstGeom prst="rect"/>
                          <a:ln/>
                        </pic:spPr>
                      </pic:pic>
                    </a:graphicData>
                  </a:graphic>
                </wp:inline>
              </w:drawing>
            </w:r>
            <w:r w:rsidDel="00000000" w:rsidR="00000000" w:rsidRPr="00000000">
              <w:rPr>
                <w:rFonts w:ascii="Arial" w:cs="Arial" w:eastAsia="Arial" w:hAnsi="Arial"/>
                <w:b w:val="1"/>
                <w:color w:val="000000"/>
                <w:sz w:val="32"/>
                <w:szCs w:val="32"/>
                <w:rtl w:val="0"/>
              </w:rPr>
              <w:br w:type="textWrapping"/>
            </w:r>
            <w:r w:rsidDel="00000000" w:rsidR="00000000" w:rsidRPr="00000000">
              <w:rPr>
                <w:rtl w:val="0"/>
              </w:rPr>
            </w:r>
          </w:p>
          <w:p w:rsidR="00000000" w:rsidDel="00000000" w:rsidP="00000000" w:rsidRDefault="00000000" w:rsidRPr="00000000" w14:paraId="00000004">
            <w:pPr>
              <w:rPr>
                <w:b w:val="1"/>
                <w:sz w:val="28"/>
                <w:szCs w:val="28"/>
              </w:rPr>
            </w:pPr>
            <w:r w:rsidDel="00000000" w:rsidR="00000000" w:rsidRPr="00000000">
              <w:rPr>
                <w:b w:val="1"/>
                <w:sz w:val="28"/>
                <w:szCs w:val="28"/>
                <w:rtl w:val="0"/>
              </w:rPr>
              <w:t xml:space="preserve">Component One: Student Journal (learning log) 750 words +/- 10%</w:t>
            </w:r>
          </w:p>
          <w:p w:rsidR="00000000" w:rsidDel="00000000" w:rsidP="00000000" w:rsidRDefault="00000000" w:rsidRPr="00000000" w14:paraId="00000005">
            <w:pPr>
              <w:rPr>
                <w:rFonts w:ascii="Arial" w:cs="Arial" w:eastAsia="Arial" w:hAnsi="Arial"/>
                <w:b w:val="1"/>
                <w:color w:val="000000"/>
                <w:sz w:val="32"/>
                <w:szCs w:val="32"/>
              </w:rPr>
            </w:pPr>
            <w:r w:rsidDel="00000000" w:rsidR="00000000" w:rsidRPr="00000000">
              <w:rPr>
                <w:b w:val="1"/>
                <w:color w:val="000000"/>
                <w:sz w:val="28"/>
                <w:szCs w:val="28"/>
                <w:rtl w:val="0"/>
              </w:rPr>
              <w:t xml:space="preserve">Contribution to Overall Module Assessment: 25%</w:t>
            </w:r>
            <w:r w:rsidDel="00000000" w:rsidR="00000000" w:rsidRPr="00000000">
              <w:rPr>
                <w:rtl w:val="0"/>
              </w:rPr>
            </w:r>
          </w:p>
        </w:tc>
        <w:tc>
          <w:tcPr>
            <w:tcBorders>
              <w:top w:color="000000" w:space="0" w:sz="4" w:val="single"/>
              <w:left w:color="000000" w:space="0" w:sz="4" w:val="single"/>
              <w:bottom w:color="000000" w:space="0" w:sz="0" w:val="nil"/>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06">
            <w:pPr>
              <w:keepNext w:val="1"/>
              <w:spacing w:after="0" w:before="12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Student No:</w:t>
            </w:r>
          </w:p>
        </w:tc>
        <w:tc>
          <w:tcPr>
            <w:gridSpan w:val="2"/>
            <w:tcBorders>
              <w:top w:color="000000" w:space="0" w:sz="4" w:val="single"/>
              <w:left w:color="000000" w:space="0" w:sz="0" w:val="nil"/>
              <w:bottom w:color="000000" w:space="0" w:sz="4" w:val="dashed"/>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07">
            <w:pPr>
              <w:keepNext w:val="1"/>
              <w:spacing w:after="0" w:line="240" w:lineRule="auto"/>
              <w:jc w:val="center"/>
              <w:rPr>
                <w:rFonts w:ascii="Arial" w:cs="Arial" w:eastAsia="Arial" w:hAnsi="Arial"/>
                <w:b w:val="1"/>
                <w:color w:val="000000"/>
                <w:sz w:val="20"/>
                <w:szCs w:val="20"/>
              </w:rPr>
            </w:pPr>
            <w:r w:rsidDel="00000000" w:rsidR="00000000" w:rsidRPr="00000000">
              <w:rPr>
                <w:rtl w:val="0"/>
              </w:rPr>
              <w:t xml:space="preserve">2118712</w:t>
            </w:r>
            <w:r w:rsidDel="00000000" w:rsidR="00000000" w:rsidRPr="00000000">
              <w:rPr>
                <w:rtl w:val="0"/>
              </w:rPr>
            </w:r>
          </w:p>
        </w:tc>
        <w:tc>
          <w:tcPr>
            <w:tcBorders>
              <w:top w:color="000000" w:space="0" w:sz="4" w:val="single"/>
              <w:left w:color="000000" w:space="0" w:sz="0" w:val="nil"/>
              <w:bottom w:color="000000" w:space="0" w:sz="0" w:val="nil"/>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09">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0B">
            <w:pPr>
              <w:keepNext w:val="1"/>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C">
            <w:pPr>
              <w:keepNext w:val="1"/>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Module Title:</w:t>
            </w:r>
          </w:p>
        </w:tc>
        <w:tc>
          <w:tcPr>
            <w:gridSpan w:val="2"/>
            <w:tcBorders>
              <w:top w:color="000000" w:space="0" w:sz="4" w:val="dashed"/>
              <w:left w:color="000000" w:space="0" w:sz="0" w:val="nil"/>
              <w:bottom w:color="000000" w:space="0" w:sz="4" w:val="dashed"/>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0D">
            <w:pPr>
              <w:spacing w:after="0" w:line="240" w:lineRule="auto"/>
              <w:jc w:val="center"/>
              <w:rPr/>
            </w:pPr>
            <w:r w:rsidDel="00000000" w:rsidR="00000000" w:rsidRPr="00000000">
              <w:rPr>
                <w:rtl w:val="0"/>
              </w:rPr>
            </w:r>
          </w:p>
          <w:p w:rsidR="00000000" w:rsidDel="00000000" w:rsidP="00000000" w:rsidRDefault="00000000" w:rsidRPr="00000000" w14:paraId="0000000E">
            <w:pPr>
              <w:keepNext w:val="1"/>
              <w:spacing w:after="0" w:line="240" w:lineRule="auto"/>
              <w:jc w:val="center"/>
              <w:rPr>
                <w:rFonts w:ascii="Arial" w:cs="Arial" w:eastAsia="Arial" w:hAnsi="Arial"/>
                <w:b w:val="1"/>
                <w:color w:val="000000"/>
                <w:sz w:val="20"/>
                <w:szCs w:val="20"/>
              </w:rPr>
            </w:pPr>
            <w:r w:rsidDel="00000000" w:rsidR="00000000" w:rsidRPr="00000000">
              <w:rPr>
                <w:rtl w:val="0"/>
              </w:rPr>
              <w:t xml:space="preserve">Operating Hotel Facilities</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0">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12">
            <w:pPr>
              <w:keepNext w:val="1"/>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Module Code:</w:t>
            </w:r>
          </w:p>
        </w:tc>
        <w:tc>
          <w:tcPr>
            <w:gridSpan w:val="2"/>
            <w:tcBorders>
              <w:top w:color="000000" w:space="0" w:sz="4" w:val="dashed"/>
              <w:left w:color="000000" w:space="0" w:sz="0" w:val="nil"/>
              <w:bottom w:color="000000" w:space="0" w:sz="4" w:val="dashed"/>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13">
            <w:pPr>
              <w:keepNext w:val="1"/>
              <w:spacing w:after="0" w:line="240" w:lineRule="auto"/>
              <w:jc w:val="center"/>
              <w:rPr>
                <w:rFonts w:ascii="Arial" w:cs="Arial" w:eastAsia="Arial" w:hAnsi="Arial"/>
                <w:b w:val="1"/>
                <w:color w:val="000000"/>
                <w:sz w:val="20"/>
                <w:szCs w:val="20"/>
              </w:rPr>
            </w:pPr>
            <w:r w:rsidDel="00000000" w:rsidR="00000000" w:rsidRPr="00000000">
              <w:rPr>
                <w:rtl w:val="0"/>
              </w:rPr>
              <w:t xml:space="preserve">BMIH4006</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5">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17">
            <w:pPr>
              <w:keepNext w:val="1"/>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Lecturer:</w:t>
            </w:r>
          </w:p>
        </w:tc>
        <w:tc>
          <w:tcPr>
            <w:gridSpan w:val="2"/>
            <w:tcBorders>
              <w:top w:color="000000" w:space="0" w:sz="4" w:val="dashed"/>
              <w:left w:color="000000" w:space="0" w:sz="0" w:val="nil"/>
              <w:bottom w:color="000000" w:space="0" w:sz="4" w:val="dashed"/>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18">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A">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gridSpan w:val="2"/>
            <w:tcBorders>
              <w:top w:color="000000" w:space="0" w:sz="0" w:val="nil"/>
              <w:left w:color="000000" w:space="0" w:sz="4" w:val="single"/>
              <w:bottom w:color="000000" w:space="0" w:sz="4" w:val="single"/>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1C">
            <w:pPr>
              <w:keepNext w:val="1"/>
              <w:spacing w:after="0" w:line="240" w:lineRule="auto"/>
              <w:rPr>
                <w:rFonts w:ascii="Arial" w:cs="Arial" w:eastAsia="Arial" w:hAnsi="Arial"/>
                <w:color w:val="000000"/>
                <w:sz w:val="20"/>
                <w:szCs w:val="20"/>
              </w:rPr>
            </w:pPr>
            <w:r w:rsidDel="00000000" w:rsidR="00000000" w:rsidRPr="00000000">
              <w:rPr>
                <w:rtl w:val="0"/>
              </w:rPr>
            </w:r>
          </w:p>
        </w:tc>
        <w:tc>
          <w:tcPr>
            <w:tcBorders>
              <w:top w:color="000000" w:space="0" w:sz="4" w:val="dashed"/>
              <w:left w:color="000000" w:space="0" w:sz="0" w:val="nil"/>
              <w:bottom w:color="000000" w:space="0" w:sz="4" w:val="single"/>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1E">
            <w:pPr>
              <w:keepNext w:val="1"/>
              <w:spacing w:after="0" w:line="240" w:lineRule="auto"/>
              <w:rPr>
                <w:rFonts w:ascii="Arial" w:cs="Arial" w:eastAsia="Arial" w:hAnsi="Arial"/>
                <w:b w:val="1"/>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F">
            <w:pPr>
              <w:keepNext w:val="1"/>
              <w:spacing w:after="0" w:line="240" w:lineRule="auto"/>
              <w:jc w:val="center"/>
              <w:rPr>
                <w:rFonts w:ascii="Arial" w:cs="Arial" w:eastAsia="Arial" w:hAnsi="Arial"/>
                <w:b w:val="1"/>
                <w:color w:val="000000"/>
                <w:sz w:val="40"/>
                <w:szCs w:val="40"/>
              </w:rPr>
            </w:pPr>
            <w:r w:rsidDel="00000000" w:rsidR="00000000" w:rsidRPr="00000000">
              <w:rPr>
                <w:rtl w:val="0"/>
              </w:rPr>
            </w:r>
          </w:p>
        </w:tc>
      </w:tr>
      <w:tr>
        <w:trPr>
          <w:cantSplit w:val="0"/>
          <w:trHeight w:val="470" w:hRule="atLeast"/>
          <w:tblHeader w:val="0"/>
        </w:trPr>
        <w:tc>
          <w:tcPr>
            <w:gridSpan w:val="5"/>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1">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2">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3">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4">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7">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To maintain cleanliness and order in a variety of settings, members of the housekeeping team need to possess a wide range of skills. This Journal will identify the critical abilities that the housekeeping team needs, consider my own experiences and abilities, and connect them to concepts from theory and real-world examples from the industry in this reflective practice.</w:t>
            </w:r>
          </w:p>
          <w:p w:rsidR="00000000" w:rsidDel="00000000" w:rsidP="00000000" w:rsidRDefault="00000000" w:rsidRPr="00000000" w14:paraId="00000028">
            <w:pPr>
              <w:spacing w:after="0" w:line="240" w:lineRule="auto"/>
              <w:rPr>
                <w:rFonts w:ascii="Arial" w:cs="Arial" w:eastAsia="Arial" w:hAnsi="Arial"/>
                <w:color w:val="000000"/>
                <w:sz w:val="20"/>
                <w:szCs w:val="20"/>
              </w:rPr>
            </w:pPr>
            <w:bookmarkStart w:colFirst="0" w:colLast="0" w:name="_gjdgxs" w:id="0"/>
            <w:bookmarkEnd w:id="0"/>
            <w:r w:rsidDel="00000000" w:rsidR="00000000" w:rsidRPr="00000000">
              <w:rPr>
                <w:rtl w:val="0"/>
              </w:rPr>
            </w:r>
          </w:p>
          <w:p w:rsidR="00000000" w:rsidDel="00000000" w:rsidP="00000000" w:rsidRDefault="00000000" w:rsidRPr="00000000" w14:paraId="00000029">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Crucial Competencies for the Cleaning Staff:</w:t>
            </w:r>
          </w:p>
          <w:p w:rsidR="00000000" w:rsidDel="00000000" w:rsidP="00000000" w:rsidRDefault="00000000" w:rsidRPr="00000000" w14:paraId="0000002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B">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Observation of Detail:</w:t>
            </w:r>
          </w:p>
          <w:p w:rsidR="00000000" w:rsidDel="00000000" w:rsidP="00000000" w:rsidRDefault="00000000" w:rsidRPr="00000000" w14:paraId="0000002C">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Keeping various spaces clean and organized requires close attention to detail. As Shahane(Organizational Framework of the Housekeeping Department, slide-3, n.d.) states in her work that "They must be able to take into consideration minute details that a layman may let go unobserved". This means that as a professional it is very important to take care of every little detail which differentiate a professional from a layman.</w:t>
            </w:r>
          </w:p>
          <w:p w:rsidR="00000000" w:rsidDel="00000000" w:rsidP="00000000" w:rsidRDefault="00000000" w:rsidRPr="00000000" w14:paraId="0000002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E">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Time Handling: </w:t>
            </w:r>
            <w:r w:rsidDel="00000000" w:rsidR="00000000" w:rsidRPr="00000000">
              <w:rPr>
                <w:rtl w:val="0"/>
              </w:rPr>
              <w:t xml:space="preserve">Tasks are finished within allotted time limits when time is used efficiently. Creating a list or schedule helps you remember when the cleaner is supposed to work. All you have to do is write down the tasks and say when they should be done. When a task is finished, the cleaner will mark a checkbox next to it to make sure nothing is left out ( Mbaye, June 2022, Progisap)</w:t>
            </w:r>
            <w:r w:rsidDel="00000000" w:rsidR="00000000" w:rsidRPr="00000000">
              <w:rPr>
                <w:rtl w:val="0"/>
              </w:rPr>
            </w:r>
          </w:p>
          <w:p w:rsidR="00000000" w:rsidDel="00000000" w:rsidP="00000000" w:rsidRDefault="00000000" w:rsidRPr="00000000" w14:paraId="0000002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0">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Effective Communication: Task coordination and team problem solving depend on effective communication. As Petty(Effective communication in Hospitality Industry?, February 2023) states that " Effective communication is important in the hospitality industry because it:</w:t>
            </w:r>
          </w:p>
          <w:p w:rsidR="00000000" w:rsidDel="00000000" w:rsidP="00000000" w:rsidRDefault="00000000" w:rsidRPr="00000000" w14:paraId="00000031">
            <w:pPr>
              <w:spacing w:after="0" w:line="240" w:lineRule="auto"/>
              <w:rPr/>
            </w:pPr>
            <w:r w:rsidDel="00000000" w:rsidR="00000000" w:rsidRPr="00000000">
              <w:rPr>
                <w:rtl w:val="0"/>
              </w:rPr>
            </w:r>
          </w:p>
          <w:p w:rsidR="00000000" w:rsidDel="00000000" w:rsidP="00000000" w:rsidRDefault="00000000" w:rsidRPr="00000000" w14:paraId="00000032">
            <w:pPr>
              <w:numPr>
                <w:ilvl w:val="0"/>
                <w:numId w:val="1"/>
              </w:numPr>
              <w:spacing w:after="0" w:line="240" w:lineRule="auto"/>
              <w:ind w:left="720" w:hanging="360"/>
              <w:rPr/>
            </w:pPr>
            <w:r w:rsidDel="00000000" w:rsidR="00000000" w:rsidRPr="00000000">
              <w:rPr>
                <w:rFonts w:ascii="Arial" w:cs="Arial" w:eastAsia="Arial" w:hAnsi="Arial"/>
                <w:color w:val="000000"/>
                <w:sz w:val="20"/>
                <w:szCs w:val="20"/>
                <w:rtl w:val="0"/>
              </w:rPr>
              <w:t xml:space="preserve">Improves relationships, both in-house among workers and between employees and customers.</w:t>
            </w:r>
            <w:r w:rsidDel="00000000" w:rsidR="00000000" w:rsidRPr="00000000">
              <w:rPr>
                <w:rtl w:val="0"/>
              </w:rPr>
            </w:r>
          </w:p>
          <w:p w:rsidR="00000000" w:rsidDel="00000000" w:rsidP="00000000" w:rsidRDefault="00000000" w:rsidRPr="00000000" w14:paraId="00000033">
            <w:pPr>
              <w:numPr>
                <w:ilvl w:val="0"/>
                <w:numId w:val="1"/>
              </w:numPr>
              <w:spacing w:after="0" w:line="240" w:lineRule="auto"/>
              <w:ind w:left="720" w:hanging="360"/>
              <w:rPr/>
            </w:pPr>
            <w:r w:rsidDel="00000000" w:rsidR="00000000" w:rsidRPr="00000000">
              <w:rPr>
                <w:rFonts w:ascii="Arial" w:cs="Arial" w:eastAsia="Arial" w:hAnsi="Arial"/>
                <w:color w:val="000000"/>
                <w:sz w:val="20"/>
                <w:szCs w:val="20"/>
                <w:rtl w:val="0"/>
              </w:rPr>
              <w:t xml:space="preserve">Promotes inclusivity, as both staff members and customers are treated like individuals, listened to and communicated with according to their needs".</w:t>
            </w:r>
            <w:r w:rsidDel="00000000" w:rsidR="00000000" w:rsidRPr="00000000">
              <w:rPr>
                <w:rtl w:val="0"/>
              </w:rPr>
            </w:r>
          </w:p>
          <w:p w:rsidR="00000000" w:rsidDel="00000000" w:rsidP="00000000" w:rsidRDefault="00000000" w:rsidRPr="00000000" w14:paraId="00000034">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This means that effective communication can result in good relationship between workers and improves inclusivity in workplace. This proves the importance of good communication.</w:t>
            </w:r>
          </w:p>
          <w:p w:rsidR="00000000" w:rsidDel="00000000" w:rsidP="00000000" w:rsidRDefault="00000000" w:rsidRPr="00000000" w14:paraId="00000035">
            <w:pPr>
              <w:spacing w:after="0" w:line="240" w:lineRule="auto"/>
              <w:rPr/>
            </w:pPr>
            <w:r w:rsidDel="00000000" w:rsidR="00000000" w:rsidRPr="00000000">
              <w:rPr>
                <w:rtl w:val="0"/>
              </w:rPr>
            </w:r>
          </w:p>
          <w:p w:rsidR="00000000" w:rsidDel="00000000" w:rsidP="00000000" w:rsidRDefault="00000000" w:rsidRPr="00000000" w14:paraId="00000036">
            <w:pPr>
              <w:spacing w:after="0" w:line="240" w:lineRule="auto"/>
              <w:rPr/>
            </w:pPr>
            <w:r w:rsidDel="00000000" w:rsidR="00000000" w:rsidRPr="00000000">
              <w:rPr>
                <w:rtl w:val="0"/>
              </w:rPr>
            </w:r>
          </w:p>
          <w:p w:rsidR="00000000" w:rsidDel="00000000" w:rsidP="00000000" w:rsidRDefault="00000000" w:rsidRPr="00000000" w14:paraId="00000037">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Housekeepers face a variety of difficulties that call for problem-solving abilities. Industry Example: Housekeeping staff in a conference centre might have to quickly rearrange cleaning priorities in response to shifting schedules.</w:t>
            </w:r>
          </w:p>
          <w:p w:rsidR="00000000" w:rsidDel="00000000" w:rsidP="00000000" w:rsidRDefault="00000000" w:rsidRPr="00000000" w14:paraId="00000038">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Contemplative Methods:</w:t>
            </w:r>
          </w:p>
          <w:p w:rsidR="00000000" w:rsidDel="00000000" w:rsidP="00000000" w:rsidRDefault="00000000" w:rsidRPr="00000000" w14:paraId="0000003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A">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Time management: In my previous position, meeting deadlines was critical, particularly during busy baggage claim and departure times. Time management sounds simple but it is a crucial skills to have for any profession, As curry(Management workloading, May 2019) states that "One thing that often separates the people who run relatively smooth operations from those routinely plagued with issues is great time management skills". Which means that good time management skills can put someone ahead of line in any profession.</w:t>
            </w:r>
          </w:p>
          <w:p w:rsidR="00000000" w:rsidDel="00000000" w:rsidP="00000000" w:rsidRDefault="00000000" w:rsidRPr="00000000" w14:paraId="0000003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C">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Physical Stamina: Physical demands of the job in housekeeping can be a challenging aspect of this profession. Physical stamina is essential for everything from moving cleaning equipment to lifting heavy laundry bags. Physical demand can include; standing, repeating movements, bend or twist body, walk or run, use of hand and kneeling(Illions work net, n.d.)</w:t>
            </w:r>
          </w:p>
          <w:p w:rsidR="00000000" w:rsidDel="00000000" w:rsidP="00000000" w:rsidRDefault="00000000" w:rsidRPr="00000000" w14:paraId="0000003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F">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Problem-Solving: It took quick thinking and flexibility to deal with unforeseen obstacles like last-minute cancellations of rooms or abrupt changes in visitor schedules. This is consistent with the theoretical idea that the ability to solve problems is critical to overcoming the various obstacles that housekeeping employees may encounter.</w:t>
            </w:r>
          </w:p>
          <w:p w:rsidR="00000000" w:rsidDel="00000000" w:rsidP="00000000" w:rsidRDefault="00000000" w:rsidRPr="00000000" w14:paraId="0000004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1">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Connecting to Conceptual Frameworks:</w:t>
            </w:r>
          </w:p>
          <w:p w:rsidR="00000000" w:rsidDel="00000000" w:rsidP="00000000" w:rsidRDefault="00000000" w:rsidRPr="00000000" w14:paraId="0000004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3">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Successful housekeeping is based on the theoretical concepts of time management, problem-solving abilities, physical stamina, communication skills, and attention to detail. These ideas are supported by my practical experiences in the field, which demonstrate that they are not only abstract ideas but also essential components of efficient housekeeping.</w:t>
            </w:r>
          </w:p>
          <w:p w:rsidR="00000000" w:rsidDel="00000000" w:rsidP="00000000" w:rsidRDefault="00000000" w:rsidRPr="00000000" w14:paraId="0000004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5">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 summary:</w:t>
            </w:r>
          </w:p>
          <w:p w:rsidR="00000000" w:rsidDel="00000000" w:rsidP="00000000" w:rsidRDefault="00000000" w:rsidRPr="00000000" w14:paraId="0000004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7">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After considering my own abilities and experiences working with the housekeeping team, I can say with confidence that the key skills that have been identified are not just theoretical concepts but also real-world requirements for success in this line of work.It had been critical to make sure that every room accomplished the highest standards of cleaning demands. The way that theoretical concepts, real-world examples from the workplace, and my own experiences all line up highlights how holistic these abilities are and how important they are to the housekeeping industry. I can now more successfully support housekeeping teams in the future by using this reflective practice to help me grow and change with this fast-paced industry.</w:t>
            </w:r>
          </w:p>
          <w:p w:rsidR="00000000" w:rsidDel="00000000" w:rsidP="00000000" w:rsidRDefault="00000000" w:rsidRPr="00000000" w14:paraId="00000048">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9">
            <w:pPr>
              <w:spacing w:after="0" w:line="240" w:lineRule="auto"/>
              <w:ind w:left="-829" w:firstLine="0"/>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C">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1">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8">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C">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1">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8">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C">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D">
            <w:pPr>
              <w:spacing w:after="0" w:line="240" w:lineRule="auto"/>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72">
      <w:pPr>
        <w:rPr/>
        <w:sectPr>
          <w:pgSz w:h="16838" w:w="11906" w:orient="portrait"/>
          <w:pgMar w:bottom="720" w:top="720" w:left="720" w:right="720" w:header="709" w:footer="709"/>
          <w:pgNumType w:start="1"/>
        </w:sectPr>
      </w:pPr>
      <w:r w:rsidDel="00000000" w:rsidR="00000000" w:rsidRPr="00000000">
        <w:rPr>
          <w:rtl w:val="0"/>
        </w:rPr>
      </w:r>
    </w:p>
    <w:p w:rsidR="00000000" w:rsidDel="00000000" w:rsidP="00000000" w:rsidRDefault="00000000" w:rsidRPr="00000000" w14:paraId="00000073">
      <w:pPr>
        <w:widowControl w:val="0"/>
        <w:spacing w:after="0" w:line="240" w:lineRule="auto"/>
        <w:rPr>
          <w:color w:val="000000"/>
          <w:sz w:val="28"/>
          <w:szCs w:val="28"/>
          <w:highlight w:val="white"/>
        </w:rPr>
      </w:pPr>
      <w:r w:rsidDel="00000000" w:rsidR="00000000" w:rsidRPr="00000000">
        <w:rPr>
          <w:b w:val="1"/>
          <w:sz w:val="28"/>
          <w:szCs w:val="28"/>
          <w:rtl w:val="0"/>
        </w:rPr>
        <w:t xml:space="preserve">Component Two:</w:t>
      </w:r>
      <w:r w:rsidDel="00000000" w:rsidR="00000000" w:rsidRPr="00000000">
        <w:rPr>
          <w:rFonts w:ascii="Calibri" w:cs="Calibri" w:eastAsia="Calibri" w:hAnsi="Calibri"/>
          <w:rtl w:val="0"/>
        </w:rPr>
        <w:t xml:space="preserve"> </w:t>
      </w:r>
      <w:r w:rsidDel="00000000" w:rsidR="00000000" w:rsidRPr="00000000">
        <w:rPr>
          <w:b w:val="1"/>
          <w:color w:val="000000"/>
          <w:sz w:val="28"/>
          <w:szCs w:val="28"/>
          <w:rtl w:val="0"/>
        </w:rPr>
        <w:t xml:space="preserve">Housekeeping cleaning checklist</w:t>
      </w:r>
      <w:r w:rsidDel="00000000" w:rsidR="00000000" w:rsidRPr="00000000">
        <w:rPr>
          <w:rtl w:val="0"/>
        </w:rPr>
      </w:r>
    </w:p>
    <w:p w:rsidR="00000000" w:rsidDel="00000000" w:rsidP="00000000" w:rsidRDefault="00000000" w:rsidRPr="00000000" w14:paraId="00000074">
      <w:pPr>
        <w:rPr>
          <w:b w:val="1"/>
          <w:sz w:val="22"/>
          <w:szCs w:val="22"/>
        </w:rPr>
      </w:pPr>
      <w:r w:rsidDel="00000000" w:rsidR="00000000" w:rsidRPr="00000000">
        <w:rPr>
          <w:b w:val="1"/>
          <w:color w:val="000000"/>
          <w:sz w:val="22"/>
          <w:szCs w:val="22"/>
          <w:rtl w:val="0"/>
        </w:rPr>
        <w:t xml:space="preserve">Contribution to Overall Module Assessment: 25%</w:t>
      </w:r>
      <w:r w:rsidDel="00000000" w:rsidR="00000000" w:rsidRPr="00000000">
        <w:rPr>
          <w:rtl w:val="0"/>
        </w:rPr>
      </w:r>
    </w:p>
    <w:p w:rsidR="00000000" w:rsidDel="00000000" w:rsidP="00000000" w:rsidRDefault="00000000" w:rsidRPr="00000000" w14:paraId="00000075">
      <w:pPr>
        <w:widowControl w:val="0"/>
        <w:spacing w:after="0" w:line="240" w:lineRule="auto"/>
        <w:jc w:val="center"/>
        <w:rPr>
          <w:color w:val="000000"/>
          <w:sz w:val="28"/>
          <w:szCs w:val="28"/>
          <w:highlight w:val="white"/>
        </w:rPr>
      </w:pPr>
      <w:r w:rsidDel="00000000" w:rsidR="00000000" w:rsidRPr="00000000">
        <w:rPr>
          <w:rtl w:val="0"/>
        </w:rPr>
      </w:r>
    </w:p>
    <w:p w:rsidR="00000000" w:rsidDel="00000000" w:rsidP="00000000" w:rsidRDefault="00000000" w:rsidRPr="00000000" w14:paraId="00000076">
      <w:pPr>
        <w:rPr>
          <w:b w:val="1"/>
        </w:rPr>
      </w:pPr>
      <w:r w:rsidDel="00000000" w:rsidR="00000000" w:rsidRPr="00000000">
        <w:rPr>
          <w:rtl w:val="0"/>
        </w:rPr>
      </w:r>
    </w:p>
    <w:p w:rsidR="00000000" w:rsidDel="00000000" w:rsidP="00000000" w:rsidRDefault="00000000" w:rsidRPr="00000000" w14:paraId="00000077">
      <w:pPr>
        <w:rPr>
          <w:b w:val="1"/>
        </w:rPr>
      </w:pPr>
      <w:r w:rsidDel="00000000" w:rsidR="00000000" w:rsidRPr="00000000">
        <w:rPr>
          <w:rtl w:val="0"/>
        </w:rPr>
      </w:r>
    </w:p>
    <w:p w:rsidR="00000000" w:rsidDel="00000000" w:rsidP="00000000" w:rsidRDefault="00000000" w:rsidRPr="00000000" w14:paraId="00000078">
      <w:pPr>
        <w:rPr>
          <w:b w:val="1"/>
        </w:rPr>
        <w:sectPr>
          <w:type w:val="nextPage"/>
          <w:pgSz w:h="11906" w:w="16838" w:orient="landscape"/>
          <w:pgMar w:bottom="1440" w:top="1440" w:left="1077" w:right="1077" w:header="709" w:footer="709"/>
        </w:sect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bl>
      <w:tblPr>
        <w:tblStyle w:val="Table2"/>
        <w:tblW w:w="901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rHeight w:val="47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A">
            <w:pPr>
              <w:spacing w:line="360" w:lineRule="auto"/>
              <w:jc w:val="both"/>
              <w:rPr>
                <w:b w:val="1"/>
              </w:rPr>
            </w:pPr>
            <w:r w:rsidDel="00000000" w:rsidR="00000000" w:rsidRPr="00000000">
              <w:rPr>
                <w:b w:val="1"/>
                <w:rtl w:val="0"/>
              </w:rPr>
              <w:t xml:space="preserve">Based on your completed checklist you will need to write 500 words in essay format discussing the following: </w:t>
            </w:r>
          </w:p>
          <w:p w:rsidR="00000000" w:rsidDel="00000000" w:rsidP="00000000" w:rsidRDefault="00000000" w:rsidRPr="00000000" w14:paraId="000000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rlito" w:cs="Carlito" w:eastAsia="Carlito" w:hAnsi="Carlito"/>
                <w:b w:val="0"/>
                <w:i w:val="0"/>
                <w:smallCaps w:val="0"/>
                <w:strike w:val="0"/>
                <w:color w:val="000000"/>
                <w:sz w:val="24"/>
                <w:szCs w:val="24"/>
                <w:u w:val="none"/>
                <w:shd w:fill="auto" w:val="clear"/>
                <w:vertAlign w:val="baseline"/>
                <w:rtl w:val="0"/>
              </w:rPr>
              <w:t xml:space="preserve">How will you ensure that the rooms are cleaned to brand standards? </w:t>
            </w:r>
          </w:p>
          <w:p w:rsidR="00000000" w:rsidDel="00000000" w:rsidP="00000000" w:rsidRDefault="00000000" w:rsidRPr="00000000" w14:paraId="000000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rlito" w:cs="Carlito" w:eastAsia="Carlito" w:hAnsi="Carlito"/>
                <w:b w:val="0"/>
                <w:i w:val="0"/>
                <w:smallCaps w:val="0"/>
                <w:strike w:val="0"/>
                <w:color w:val="000000"/>
                <w:sz w:val="24"/>
                <w:szCs w:val="24"/>
                <w:u w:val="none"/>
                <w:shd w:fill="auto" w:val="clear"/>
                <w:vertAlign w:val="baseline"/>
                <w:rtl w:val="0"/>
              </w:rPr>
              <w:t xml:space="preserve">What measures would you introduce to improve team effectiveness? </w:t>
            </w:r>
          </w:p>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rlito" w:cs="Carlito" w:eastAsia="Carlito" w:hAnsi="Carlito"/>
                <w:b w:val="0"/>
                <w:i w:val="0"/>
                <w:smallCaps w:val="0"/>
                <w:strike w:val="0"/>
                <w:color w:val="000000"/>
                <w:sz w:val="24"/>
                <w:szCs w:val="24"/>
                <w:u w:val="none"/>
                <w:shd w:fill="auto" w:val="clear"/>
                <w:vertAlign w:val="baseline"/>
                <w:rtl w:val="0"/>
              </w:rPr>
              <w:t xml:space="preserve">Why would you consider your check list to be the most effective? </w:t>
            </w:r>
          </w:p>
          <w:p w:rsidR="00000000" w:rsidDel="00000000" w:rsidP="00000000" w:rsidRDefault="00000000" w:rsidRPr="00000000" w14:paraId="0000007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7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0">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1">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2">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4">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Greetings:</w:t>
            </w:r>
          </w:p>
          <w:p w:rsidR="00000000" w:rsidDel="00000000" w:rsidP="00000000" w:rsidRDefault="00000000" w:rsidRPr="00000000" w14:paraId="0000008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6">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 hospitality establishment's overall guest experience is largely determined by how clean and organized the guest rooms are. A thorough room cleaning check-list becomes essential in light of the housekeeping department's inconsistent practices, which result in complaints from guests. This essay will discuss how to make sure that rooms are cleaned in accordance with brand guidelines, how to improve team productivity, and why the suggested check-list is the best option.</w:t>
            </w:r>
          </w:p>
          <w:p w:rsidR="00000000" w:rsidDel="00000000" w:rsidP="00000000" w:rsidRDefault="00000000" w:rsidRPr="00000000" w14:paraId="0000008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8">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Making Sure Brand Standards Are Followed:</w:t>
            </w:r>
          </w:p>
          <w:p w:rsidR="00000000" w:rsidDel="00000000" w:rsidP="00000000" w:rsidRDefault="00000000" w:rsidRPr="00000000" w14:paraId="0000008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A">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Making a thorough and uniform room cleaning check-list is the first step in ensuring that rooms are consistently cleaned to brand standards. This check-list needs to be carefully created, including not only the fundamental cleaning duties but also the particular details that correspond with the particular needs of the brand. Aspects like making the bed, dusting, vacuuming, restocking supplies, and following sanitary procedures must all be included in the check-list. Reviewing everything will help to point out any error made( Logan, July 2023, How to combat poor housekeeping).</w:t>
            </w:r>
          </w:p>
          <w:p w:rsidR="00000000" w:rsidDel="00000000" w:rsidP="00000000" w:rsidRDefault="00000000" w:rsidRPr="00000000" w14:paraId="0000008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C">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Steps to Increase the Effectiveness of the Team:</w:t>
            </w:r>
          </w:p>
          <w:p w:rsidR="00000000" w:rsidDel="00000000" w:rsidP="00000000" w:rsidRDefault="00000000" w:rsidRPr="00000000" w14:paraId="0000008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E">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Continuous training programs, motivation, and open communication can all greatly improve team effectiveness. It is important to have regular team meetings to talk about problems, exchange best practices, and emphasize the value of consistency in providing high-quality service. It is important to have open lines of communication between managers and team members in order to quickly address issues and offer feedback.</w:t>
            </w:r>
          </w:p>
          <w:p w:rsidR="00000000" w:rsidDel="00000000" w:rsidP="00000000" w:rsidRDefault="00000000" w:rsidRPr="00000000" w14:paraId="0000008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0">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Diversifying the team can improve team effectiveness. Rock and Grant(Why diverse teams are smarter, November 2016) states that"A 2015 McKinsey report on 366 public companies found that those in the top quartile for ethnic and racial diversity in management were 35% more likely to have financial returns above their industry mean, and those in the top quartile for gender diversity were 15% more likely to have returns above the industry mean." which means that McKinsey report discovered that companies with diverse management teams tend to perform better financially.</w:t>
            </w:r>
          </w:p>
          <w:p w:rsidR="00000000" w:rsidDel="00000000" w:rsidP="00000000" w:rsidRDefault="00000000" w:rsidRPr="00000000" w14:paraId="00000091">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2">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The Best Check-list Available:</w:t>
            </w:r>
          </w:p>
          <w:p w:rsidR="00000000" w:rsidDel="00000000" w:rsidP="00000000" w:rsidRDefault="00000000" w:rsidRPr="00000000" w14:paraId="0000009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4">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The most efficient room cleaning check-list is the one that is suggested because it pays close attention to every detail and adheres to brand guidelines. Every item on the check-list has been carefully selected to address both the specific requirements that define the brand's identity and the standard cleaning tasks. Because of its comprehensiveness and ease of use, the check-list makes sure that no important detail is missed while cleaning.</w:t>
            </w:r>
          </w:p>
          <w:p w:rsidR="00000000" w:rsidDel="00000000" w:rsidP="00000000" w:rsidRDefault="00000000" w:rsidRPr="00000000" w14:paraId="0000009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7">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Furthermore, by giving the housekeeping staff a uniform framework, the check-list encourages consistency. A quality assurance program makes sure that every room is inspected on a regular basis, offering insightful feedback and chances for development. The check-list is dynamic and is periodically reviewed to reflect changes in industry best practices or brand standards.</w:t>
            </w:r>
          </w:p>
          <w:p w:rsidR="00000000" w:rsidDel="00000000" w:rsidP="00000000" w:rsidRDefault="00000000" w:rsidRPr="00000000" w14:paraId="00000098">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9">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To sum up, the development and application of an extensive check-list for cleaning rooms, along with strategies to enhance team productivity, are essential actions for resolving the consistency problems in the housekeeping division. The suggested check-list stands out as the most efficient way to improve the cleanliness and visitor experience in the hospitality establishment because it guarantees compliance with brand standards, promotes efficient communication and motivation, and includes frequent training.</w:t>
            </w:r>
          </w:p>
          <w:p w:rsidR="00000000" w:rsidDel="00000000" w:rsidP="00000000" w:rsidRDefault="00000000" w:rsidRPr="00000000" w14:paraId="0000009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C">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D">
            <w:pPr>
              <w:spacing w:after="0" w:line="240" w:lineRule="auto"/>
              <w:ind w:left="-829" w:firstLine="0"/>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1">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8">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C">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1">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8">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C">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1">
            <w:pPr>
              <w:spacing w:after="0" w:line="240" w:lineRule="auto"/>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keepNext w:val="1"/>
        <w:keepLines w:val="1"/>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40" w:line="259" w:lineRule="auto"/>
        <w:ind w:left="0" w:right="0" w:firstLine="0"/>
        <w:jc w:val="left"/>
        <w:rPr>
          <w:rFonts w:ascii="Calibri" w:cs="Calibri" w:eastAsia="Calibri" w:hAnsi="Calibri"/>
          <w:b w:val="1"/>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References</w:t>
      </w:r>
    </w:p>
    <w:p w:rsidR="00000000" w:rsidDel="00000000" w:rsidP="00000000" w:rsidRDefault="00000000" w:rsidRPr="00000000" w14:paraId="000000C6">
      <w:pPr>
        <w:keepNext w:val="1"/>
        <w:keepLines w:val="1"/>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40" w:line="259" w:lineRule="auto"/>
        <w:ind w:left="0" w:right="0" w:firstLine="0"/>
        <w:jc w:val="left"/>
        <w:rPr>
          <w:rFonts w:ascii="Calibri" w:cs="Calibri" w:eastAsia="Calibri" w:hAnsi="Calibri"/>
          <w:b w:val="0"/>
          <w:i w:val="0"/>
          <w:smallCaps w:val="0"/>
          <w:strike w:val="0"/>
          <w:color w:val="2f5597"/>
          <w:sz w:val="32"/>
          <w:szCs w:val="32"/>
          <w:u w:val="none"/>
          <w:shd w:fill="auto" w:val="clear"/>
          <w:vertAlign w:val="baseline"/>
        </w:rPr>
      </w:pPr>
      <w:r w:rsidDel="00000000" w:rsidR="00000000" w:rsidRPr="00000000">
        <w:rPr>
          <w:rFonts w:ascii="Calibri" w:cs="Calibri" w:eastAsia="Calibri" w:hAnsi="Calibri"/>
          <w:b w:val="0"/>
          <w:i w:val="0"/>
          <w:smallCaps w:val="0"/>
          <w:strike w:val="0"/>
          <w:color w:val="333333"/>
          <w:sz w:val="32"/>
          <w:szCs w:val="32"/>
          <w:u w:val="none"/>
          <w:shd w:fill="auto" w:val="clear"/>
          <w:vertAlign w:val="baseline"/>
          <w:rtl w:val="0"/>
        </w:rPr>
        <w:t xml:space="preserve">Shahane, Organizational Framework of the Housekeeping Department, slide-3, n.d. available: </w:t>
      </w:r>
      <w:r w:rsidDel="00000000" w:rsidR="00000000" w:rsidRPr="00000000">
        <w:rPr>
          <w:rFonts w:ascii="Calibri" w:cs="Calibri" w:eastAsia="Calibri" w:hAnsi="Calibri"/>
          <w:b w:val="0"/>
          <w:i w:val="0"/>
          <w:smallCaps w:val="0"/>
          <w:strike w:val="0"/>
          <w:color w:val="2f5597"/>
          <w:sz w:val="32"/>
          <w:szCs w:val="32"/>
          <w:u w:val="none"/>
          <w:shd w:fill="auto" w:val="clear"/>
          <w:vertAlign w:val="baseline"/>
          <w:rtl w:val="0"/>
        </w:rPr>
        <w:t xml:space="preserve"> https://aissmschmct.in/wp-content/uploads/2021/04/BSc-HS-Sem-I-HS-103-Ch.-4-Organizational-Framework-of-the-Housekeeping-Department.pdf</w:t>
      </w:r>
    </w:p>
    <w:p w:rsidR="00000000" w:rsidDel="00000000" w:rsidP="00000000" w:rsidRDefault="00000000" w:rsidRPr="00000000" w14:paraId="000000C7">
      <w:pPr>
        <w:keepNext w:val="1"/>
        <w:keepLines w:val="1"/>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40" w:line="259" w:lineRule="auto"/>
        <w:ind w:left="0" w:right="0" w:firstLine="0"/>
        <w:jc w:val="left"/>
        <w:rPr>
          <w:rFonts w:ascii="Calibri" w:cs="Calibri" w:eastAsia="Calibri" w:hAnsi="Calibri"/>
          <w:b w:val="0"/>
          <w:i w:val="0"/>
          <w:smallCaps w:val="0"/>
          <w:strike w:val="0"/>
          <w:color w:val="2f5597"/>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597"/>
          <w:sz w:val="32"/>
          <w:szCs w:val="32"/>
          <w:u w:val="none"/>
          <w:shd w:fill="auto" w:val="clear"/>
          <w:vertAlign w:val="baseline"/>
          <w:rtl w:val="0"/>
        </w:rPr>
        <w:t xml:space="preserve">Mbaye, June 2022, Progisap. available: https://www.progisap.fr/en/gestion-du-temps-femme-de-menage/#:~:text=Making%20a%20list%20or%20schedule,so%20that%20nothing%20is%20forgotten.</w:t>
      </w:r>
    </w:p>
    <w:p w:rsidR="00000000" w:rsidDel="00000000" w:rsidP="00000000" w:rsidRDefault="00000000" w:rsidRPr="00000000" w14:paraId="000000C8">
      <w:pPr>
        <w:keepNext w:val="1"/>
        <w:keepLines w:val="1"/>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40" w:line="259" w:lineRule="auto"/>
        <w:ind w:left="0" w:right="0" w:firstLine="0"/>
        <w:jc w:val="left"/>
        <w:rPr>
          <w:rFonts w:ascii="Calibri" w:cs="Calibri" w:eastAsia="Calibri" w:hAnsi="Calibri"/>
          <w:b w:val="0"/>
          <w:i w:val="0"/>
          <w:smallCaps w:val="0"/>
          <w:strike w:val="0"/>
          <w:color w:val="2f5597"/>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597"/>
          <w:sz w:val="32"/>
          <w:szCs w:val="32"/>
          <w:u w:val="none"/>
          <w:shd w:fill="auto" w:val="clear"/>
          <w:vertAlign w:val="baseline"/>
          <w:rtl w:val="0"/>
        </w:rPr>
        <w:t xml:space="preserve">Petty, Effective communication in Hospitality Industry?, February 2023, High speed training. available: https://www.highspeedtraining.co.uk/hub/communication-in-the-hospitality-industry/#:~:text=Effective%20communication%20is%20important%20in,with%20according%20to%20their%20needs.</w:t>
      </w:r>
    </w:p>
    <w:p w:rsidR="00000000" w:rsidDel="00000000" w:rsidP="00000000" w:rsidRDefault="00000000" w:rsidRPr="00000000" w14:paraId="000000C9">
      <w:pPr>
        <w:keepNext w:val="1"/>
        <w:keepLines w:val="1"/>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40" w:line="259" w:lineRule="auto"/>
        <w:ind w:left="0" w:right="0" w:firstLine="0"/>
        <w:jc w:val="left"/>
        <w:rPr>
          <w:rFonts w:ascii="Calibri" w:cs="Calibri" w:eastAsia="Calibri" w:hAnsi="Calibri"/>
          <w:b w:val="0"/>
          <w:i w:val="0"/>
          <w:smallCaps w:val="0"/>
          <w:strike w:val="0"/>
          <w:color w:val="2f5597"/>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597"/>
          <w:sz w:val="32"/>
          <w:szCs w:val="32"/>
          <w:u w:val="none"/>
          <w:shd w:fill="auto" w:val="clear"/>
          <w:vertAlign w:val="baseline"/>
          <w:rtl w:val="0"/>
        </w:rPr>
        <w:t xml:space="preserve">Curry, May 2019, management workloading. available: https://managemen.com/the-importance-of-time-in-a-cleaning-operation/</w:t>
      </w:r>
    </w:p>
    <w:p w:rsidR="00000000" w:rsidDel="00000000" w:rsidP="00000000" w:rsidRDefault="00000000" w:rsidRPr="00000000" w14:paraId="000000CA">
      <w:pPr>
        <w:keepNext w:val="1"/>
        <w:keepLines w:val="1"/>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40" w:line="259" w:lineRule="auto"/>
        <w:ind w:left="0" w:right="0" w:firstLine="0"/>
        <w:jc w:val="left"/>
        <w:rPr>
          <w:rFonts w:ascii="Calibri" w:cs="Calibri" w:eastAsia="Calibri" w:hAnsi="Calibri"/>
          <w:b w:val="0"/>
          <w:i w:val="0"/>
          <w:smallCaps w:val="0"/>
          <w:strike w:val="0"/>
          <w:color w:val="2f5597"/>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597"/>
          <w:sz w:val="32"/>
          <w:szCs w:val="32"/>
          <w:u w:val="none"/>
          <w:shd w:fill="auto" w:val="clear"/>
          <w:vertAlign w:val="baseline"/>
          <w:rtl w:val="0"/>
        </w:rPr>
        <w:t xml:space="preserve">Illions worknet, n.d. Housekeepers. available: https://apps.illinoisworknet.com/cis/clusters/OccupationDetails/100367?parentId=110900&amp;section=demands&amp;sectionTitle=Physical%20Demands#:~:text=Maids%20and%20housekeepers%20frequently%3A&amp;text=Walk%20or%20run%20for%20long,stoop%2C%20crouch%2C%20or%20crawl.</w:t>
      </w:r>
    </w:p>
    <w:p w:rsidR="00000000" w:rsidDel="00000000" w:rsidP="00000000" w:rsidRDefault="00000000" w:rsidRPr="00000000" w14:paraId="000000CB">
      <w:pPr>
        <w:keepNext w:val="1"/>
        <w:keepLines w:val="1"/>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40" w:line="259" w:lineRule="auto"/>
        <w:ind w:left="0" w:right="0" w:firstLine="0"/>
        <w:jc w:val="left"/>
        <w:rPr>
          <w:rFonts w:ascii="Calibri" w:cs="Calibri" w:eastAsia="Calibri" w:hAnsi="Calibri"/>
          <w:b w:val="0"/>
          <w:i w:val="0"/>
          <w:smallCaps w:val="0"/>
          <w:strike w:val="0"/>
          <w:color w:val="2f5597"/>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597"/>
          <w:sz w:val="32"/>
          <w:szCs w:val="32"/>
          <w:u w:val="none"/>
          <w:shd w:fill="auto" w:val="clear"/>
          <w:vertAlign w:val="baseline"/>
          <w:rtl w:val="0"/>
        </w:rPr>
        <w:t xml:space="preserve">Logan, July 2023, How to combat poor housekeeping. available: https://croner.co.uk/resources/managing-health-safety/how-to-combat-poor-housekeeping/</w:t>
      </w:r>
    </w:p>
    <w:p w:rsidR="00000000" w:rsidDel="00000000" w:rsidP="00000000" w:rsidRDefault="00000000" w:rsidRPr="00000000" w14:paraId="000000CC">
      <w:pPr>
        <w:keepNext w:val="1"/>
        <w:keepLines w:val="1"/>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40" w:line="259" w:lineRule="auto"/>
        <w:ind w:left="0" w:right="0" w:firstLine="0"/>
        <w:jc w:val="left"/>
        <w:rPr>
          <w:rFonts w:ascii="Calibri" w:cs="Calibri" w:eastAsia="Calibri" w:hAnsi="Calibri"/>
          <w:b w:val="0"/>
          <w:i w:val="0"/>
          <w:smallCaps w:val="0"/>
          <w:strike w:val="0"/>
          <w:color w:val="2f5597"/>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597"/>
          <w:sz w:val="32"/>
          <w:szCs w:val="32"/>
          <w:u w:val="none"/>
          <w:shd w:fill="auto" w:val="clear"/>
          <w:vertAlign w:val="baseline"/>
          <w:rtl w:val="0"/>
        </w:rPr>
        <w:t xml:space="preserve">Rock and Grant, Why diverse teams are smarter, November 2016. available: https://hbr.org/2016/11/why-diverse-teams-are-smarter</w:t>
      </w:r>
    </w:p>
    <w:p w:rsidR="00000000" w:rsidDel="00000000" w:rsidP="00000000" w:rsidRDefault="00000000" w:rsidRPr="00000000" w14:paraId="000000CD">
      <w:pPr>
        <w:keepNext w:val="1"/>
        <w:keepLines w:val="1"/>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40" w:line="259" w:lineRule="auto"/>
        <w:ind w:left="0" w:right="0" w:firstLine="0"/>
        <w:jc w:val="left"/>
        <w:rPr>
          <w:rFonts w:ascii="Calibri" w:cs="Calibri" w:eastAsia="Calibri" w:hAnsi="Calibri"/>
          <w:b w:val="0"/>
          <w:i w:val="0"/>
          <w:smallCaps w:val="0"/>
          <w:strike w:val="0"/>
          <w:color w:val="2f5597"/>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597"/>
          <w:sz w:val="32"/>
          <w:szCs w:val="32"/>
          <w:u w:val="none"/>
          <w:shd w:fill="auto" w:val="clear"/>
          <w:vertAlign w:val="baseline"/>
          <w:rtl w:val="0"/>
        </w:rPr>
        <w:t xml:space="preserve">Young, January 2023, Sales force. https://www.salesforce.com/blog/improve-team-efficiency-productivity/</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b w:val="1"/>
        </w:rPr>
      </w:pPr>
      <w:r w:rsidDel="00000000" w:rsidR="00000000" w:rsidRPr="00000000">
        <w:rPr>
          <w:rtl w:val="0"/>
        </w:rPr>
      </w:r>
    </w:p>
    <w:sectPr>
      <w:type w:val="nextPage"/>
      <w:pgSz w:h="16838" w:w="11906" w:orient="portrait"/>
      <w:pgMar w:bottom="1077" w:top="1077"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 w:name="Calibri"/>
  <w:font w:name="Courier New"/>
  <w:font w:name="Noto Sans Symbols">
    <w:embedRegular w:fontKey="{00000000-0000-0000-0000-000000000000}" r:id="rId1" w:subsetted="0"/>
    <w:embedBold w:fontKey="{00000000-0000-0000-0000-000000000000}" r:id="rId2" w:subsetted="0"/>
  </w:font>
  <w:font w:name="Carli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left"/>
    </w:pPr>
    <w:rPr>
      <w:rFonts w:ascii="Times New Roman" w:cs="Times New Roman" w:eastAsia="Times New Roman" w:hAnsi="Times New Roman"/>
      <w:b w:val="1"/>
      <w:i w:val="0"/>
      <w:smallCaps w:val="0"/>
      <w:strike w:val="0"/>
      <w:color w:val="345a8a"/>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left"/>
    </w:pPr>
    <w:rPr>
      <w:rFonts w:ascii="Times New Roman" w:cs="Times New Roman" w:eastAsia="Times New Roman" w:hAnsi="Times New Roman"/>
      <w:b w:val="1"/>
      <w:i w:val="0"/>
      <w:smallCaps w:val="0"/>
      <w:strike w:val="0"/>
      <w:color w:val="4f81bd"/>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left"/>
    </w:pPr>
    <w:rPr>
      <w:rFonts w:ascii="Times New Roman" w:cs="Times New Roman" w:eastAsia="Times New Roman" w:hAnsi="Times New Roman"/>
      <w:b w:val="1"/>
      <w:i w:val="0"/>
      <w:smallCaps w:val="0"/>
      <w:strike w:val="0"/>
      <w:color w:val="4f81bd"/>
      <w:sz w:val="24"/>
      <w:szCs w:val="24"/>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300" w:before="0" w:line="240" w:lineRule="auto"/>
      <w:ind w:left="0" w:right="0" w:firstLine="0"/>
      <w:jc w:val="left"/>
    </w:pPr>
    <w:rPr>
      <w:rFonts w:ascii="Times New Roman" w:cs="Times New Roman" w:eastAsia="Times New Roman" w:hAnsi="Times New Roman"/>
      <w:b w:val="0"/>
      <w:i w:val="0"/>
      <w:smallCaps w:val="0"/>
      <w:strike w:val="0"/>
      <w:color w:val="17365d"/>
      <w:sz w:val="52"/>
      <w:szCs w:val="52"/>
      <w:u w:val="none"/>
      <w:shd w:fill="auto" w:val="clear"/>
      <w:vertAlign w:val="baseline"/>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rlito-regular.ttf"/><Relationship Id="rId4" Type="http://schemas.openxmlformats.org/officeDocument/2006/relationships/font" Target="fonts/Carlito-bold.ttf"/><Relationship Id="rId5" Type="http://schemas.openxmlformats.org/officeDocument/2006/relationships/font" Target="fonts/Carlito-italic.ttf"/><Relationship Id="rId6" Type="http://schemas.openxmlformats.org/officeDocument/2006/relationships/font" Target="fonts/Carli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