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62452220"/>
        <w:docPartObj>
          <w:docPartGallery w:val="Cover Pages"/>
          <w:docPartUnique/>
        </w:docPartObj>
      </w:sdtPr>
      <w:sdtEndPr>
        <w:rPr>
          <w:b/>
          <w:bCs/>
        </w:rPr>
      </w:sdtEndPr>
      <w:sdtContent>
        <w:p w14:paraId="61003F0D" w14:textId="3C7E220E" w:rsidR="00AF274A" w:rsidRDefault="00AF274A">
          <w:r>
            <w:rPr>
              <w:noProof/>
            </w:rPr>
            <mc:AlternateContent>
              <mc:Choice Requires="wps">
                <w:drawing>
                  <wp:anchor distT="0" distB="0" distL="114300" distR="114300" simplePos="0" relativeHeight="251659264" behindDoc="0" locked="0" layoutInCell="1" allowOverlap="1" wp14:anchorId="1334182C" wp14:editId="4DED4F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96ACB" w14:textId="0EED0006" w:rsidR="00AF274A" w:rsidRDefault="00AF274A" w:rsidP="00AF274A">
                                <w:pPr>
                                  <w:jc w:val="right"/>
                                  <w:rPr>
                                    <w:smallCaps/>
                                    <w:color w:val="404040" w:themeColor="text1" w:themeTint="BF"/>
                                    <w:sz w:val="36"/>
                                    <w:szCs w:val="36"/>
                                  </w:rPr>
                                </w:pPr>
                                <w:r w:rsidRPr="00AF274A">
                                  <w:rPr>
                                    <w:rFonts w:hint="eastAsia"/>
                                    <w:b/>
                                    <w:bCs/>
                                    <w:caps/>
                                    <w:color w:val="156082" w:themeColor="accent1"/>
                                    <w:sz w:val="64"/>
                                    <w:szCs w:val="64"/>
                                    <w:lang w:val="en-US"/>
                                  </w:rPr>
                                  <w:t xml:space="preserve">International Sustainable Christmas Market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334182C" id="_x0000_t202" coordsize="21600,21600" o:spt="202" path="m,l,21600r21600,l21600,xe">
                    <v:stroke joinstyle="miter"/>
                    <v:path gradientshapeok="t" o:connecttype="rect"/>
                  </v:shapetype>
                  <v:shape id="Text Box 25"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" filled="f" stroked="f" strokeweight=".5pt">
                    <v:textbox inset="126pt,0,54pt,0">
                      <w:txbxContent>
                        <w:p w14:paraId="4B796ACB" w14:textId="0EED0006" w:rsidR="00AF274A" w:rsidRDefault="00AF274A" w:rsidP="00AF274A">
                          <w:pPr>
                            <w:jc w:val="right"/>
                            <w:rPr>
                              <w:smallCaps/>
                              <w:color w:val="404040" w:themeColor="text1" w:themeTint="BF"/>
                              <w:sz w:val="36"/>
                              <w:szCs w:val="36"/>
                            </w:rPr>
                          </w:pPr>
                          <w:r w:rsidRPr="00AF274A">
                            <w:rPr>
                              <w:rFonts w:hint="eastAsia"/>
                              <w:b/>
                              <w:bCs/>
                              <w:caps/>
                              <w:color w:val="156082" w:themeColor="accent1"/>
                              <w:sz w:val="64"/>
                              <w:szCs w:val="64"/>
                              <w:lang w:val="en-US"/>
                            </w:rPr>
                            <w:t xml:space="preserve">International Sustainable Christmas Market </w:t>
                          </w:r>
                        </w:p>
                      </w:txbxContent>
                    </v:textbox>
                    <w10:wrap type="square" anchorx="page" anchory="page"/>
                  </v:shape>
                </w:pict>
              </mc:Fallback>
            </mc:AlternateContent>
          </w:r>
        </w:p>
        <w:p w14:paraId="29D5312C" w14:textId="511DAE59" w:rsidR="00AF274A" w:rsidRDefault="00AF274A">
          <w:pPr>
            <w:spacing w:after="160" w:line="278" w:lineRule="auto"/>
            <w:rPr>
              <w:b/>
              <w:bCs/>
            </w:rPr>
          </w:pPr>
          <w:r>
            <w:rPr>
              <w:noProof/>
              <w14:ligatures w14:val="standardContextual"/>
            </w:rPr>
            <mc:AlternateContent>
              <mc:Choice Requires="wps">
                <w:drawing>
                  <wp:anchor distT="0" distB="0" distL="114300" distR="114300" simplePos="0" relativeHeight="251664384" behindDoc="0" locked="0" layoutInCell="1" allowOverlap="1" wp14:anchorId="7AB66A4A" wp14:editId="42A42258">
                    <wp:simplePos x="0" y="0"/>
                    <wp:positionH relativeFrom="column">
                      <wp:posOffset>1828800</wp:posOffset>
                    </wp:positionH>
                    <wp:positionV relativeFrom="paragraph">
                      <wp:posOffset>6134100</wp:posOffset>
                    </wp:positionV>
                    <wp:extent cx="4319270" cy="2011680"/>
                    <wp:effectExtent l="0" t="0" r="0" b="0"/>
                    <wp:wrapNone/>
                    <wp:docPr id="1148863502" name="Text Box 9"/>
                    <wp:cNvGraphicFramePr/>
                    <a:graphic xmlns:a="http://schemas.openxmlformats.org/drawingml/2006/main">
                      <a:graphicData uri="http://schemas.microsoft.com/office/word/2010/wordprocessingShape">
                        <wps:wsp>
                          <wps:cNvSpPr txBox="1"/>
                          <wps:spPr>
                            <a:xfrm>
                              <a:off x="0" y="0"/>
                              <a:ext cx="4319270" cy="201168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542C0CDD" w14:textId="5CADBDB4" w:rsidR="00AF274A" w:rsidRDefault="00AF274A" w:rsidP="00AF274A">
                                <w:pPr>
                                  <w:spacing w:after="160" w:line="278" w:lineRule="auto"/>
                                  <w:jc w:val="right"/>
                                  <w:rPr>
                                    <w:rFonts w:asciiTheme="minorBidi" w:hAnsiTheme="minorBidi" w:cstheme="minorBidi"/>
                                    <w:b/>
                                    <w:bCs/>
                                  </w:rPr>
                                </w:pPr>
                                <w:r>
                                  <w:rPr>
                                    <w:rFonts w:asciiTheme="minorBidi" w:hAnsiTheme="minorBidi" w:cstheme="minorBidi"/>
                                    <w:b/>
                                    <w:bCs/>
                                  </w:rPr>
                                  <w:t>Name &amp; Student Number</w:t>
                                </w:r>
                                <w:r w:rsidR="00160F2C">
                                  <w:rPr>
                                    <w:rFonts w:asciiTheme="minorBidi" w:hAnsiTheme="minorBidi" w:cstheme="minorBidi"/>
                                    <w:b/>
                                    <w:bCs/>
                                  </w:rPr>
                                  <w:t>: Marika Henszek (2</w:t>
                                </w:r>
                                <w:r w:rsidR="008B1431">
                                  <w:rPr>
                                    <w:rFonts w:asciiTheme="minorBidi" w:hAnsiTheme="minorBidi" w:cstheme="minorBidi"/>
                                    <w:b/>
                                    <w:bCs/>
                                  </w:rPr>
                                  <w:t>208214)</w:t>
                                </w:r>
                              </w:p>
                              <w:p w14:paraId="27EC90A8" w14:textId="58E13E9E" w:rsidR="00AF274A" w:rsidRPr="00AF274A" w:rsidRDefault="00AF274A" w:rsidP="00AF274A">
                                <w:pPr>
                                  <w:spacing w:after="160" w:line="278" w:lineRule="auto"/>
                                  <w:jc w:val="right"/>
                                  <w:rPr>
                                    <w:rFonts w:asciiTheme="minorBidi" w:hAnsiTheme="minorBidi" w:cstheme="minorBidi"/>
                                    <w:b/>
                                    <w:bCs/>
                                  </w:rPr>
                                </w:pPr>
                                <w:r w:rsidRPr="00AF274A">
                                  <w:rPr>
                                    <w:rFonts w:asciiTheme="minorBidi" w:hAnsiTheme="minorBidi" w:cstheme="minorBidi"/>
                                    <w:b/>
                                    <w:bCs/>
                                  </w:rPr>
                                  <w:t>Planning and Delivering an International Meeting/Event</w:t>
                                </w:r>
                              </w:p>
                              <w:p w14:paraId="39765227" w14:textId="77777777" w:rsidR="00AF274A" w:rsidRPr="00AF274A" w:rsidRDefault="00AF274A" w:rsidP="00AF274A">
                                <w:pPr>
                                  <w:spacing w:after="160" w:line="278" w:lineRule="auto"/>
                                  <w:jc w:val="right"/>
                                  <w:rPr>
                                    <w:rFonts w:asciiTheme="minorBidi" w:hAnsiTheme="minorBidi" w:cstheme="minorBidi"/>
                                    <w:b/>
                                    <w:bCs/>
                                  </w:rPr>
                                </w:pPr>
                                <w:r w:rsidRPr="00AF274A">
                                  <w:rPr>
                                    <w:rFonts w:asciiTheme="minorBidi" w:hAnsiTheme="minorBidi" w:cstheme="minorBidi"/>
                                    <w:b/>
                                    <w:bCs/>
                                  </w:rPr>
                                  <w:t>The module title: International Meetings Management BMIH6007</w:t>
                                </w:r>
                              </w:p>
                              <w:p w14:paraId="0B3A62D6" w14:textId="77777777" w:rsidR="00AF274A" w:rsidRPr="00AF274A" w:rsidRDefault="00AF274A" w:rsidP="00AF274A">
                                <w:pPr>
                                  <w:jc w:val="right"/>
                                  <w:rPr>
                                    <w:rFonts w:asciiTheme="minorBidi" w:hAnsiTheme="minorBidi" w:cstheme="minorBidi"/>
                                    <w:b/>
                                    <w:bCs/>
                                  </w:rPr>
                                </w:pPr>
                                <w:r w:rsidRPr="00AF274A">
                                  <w:rPr>
                                    <w:rFonts w:asciiTheme="minorBidi" w:hAnsiTheme="minorBidi" w:cstheme="minorBidi"/>
                                    <w:b/>
                                    <w:bCs/>
                                  </w:rPr>
                                  <w:t xml:space="preserve">Lecturer: Kathryn Flynn, </w:t>
                                </w:r>
                              </w:p>
                              <w:p w14:paraId="59EE55DA" w14:textId="77777777" w:rsidR="00AF274A" w:rsidRPr="00AF274A" w:rsidRDefault="00AF274A" w:rsidP="00AF274A">
                                <w:pPr>
                                  <w:jc w:val="right"/>
                                  <w:rPr>
                                    <w:rFonts w:asciiTheme="minorBidi" w:hAnsiTheme="minorBidi" w:cstheme="minorBidi"/>
                                    <w:b/>
                                    <w:bCs/>
                                  </w:rPr>
                                </w:pPr>
                                <w:r w:rsidRPr="00AF274A">
                                  <w:rPr>
                                    <w:rFonts w:asciiTheme="minorBidi" w:hAnsiTheme="minorBidi" w:cstheme="minorBidi"/>
                                    <w:b/>
                                    <w:bCs/>
                                  </w:rPr>
                                  <w:t>Chris Wilkin</w:t>
                                </w:r>
                              </w:p>
                              <w:p w14:paraId="2760692F" w14:textId="77777777" w:rsidR="00AF274A" w:rsidRPr="00AF274A" w:rsidRDefault="00AF274A" w:rsidP="00AF274A">
                                <w:pPr>
                                  <w:jc w:val="right"/>
                                  <w:rPr>
                                    <w:rFonts w:asciiTheme="minorBidi" w:hAnsiTheme="minorBidi" w:cstheme="minorBidi"/>
                                    <w:b/>
                                    <w:bCs/>
                                  </w:rPr>
                                </w:pPr>
                              </w:p>
                              <w:p w14:paraId="38AFF383" w14:textId="77777777" w:rsidR="00AF274A" w:rsidRPr="00AF274A" w:rsidRDefault="00AF274A" w:rsidP="00AF274A">
                                <w:pPr>
                                  <w:jc w:val="right"/>
                                  <w:rPr>
                                    <w:rFonts w:asciiTheme="minorBidi" w:hAnsiTheme="minorBidi" w:cstheme="minorBid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B66A4A" id="_x0000_t202" coordsize="21600,21600" o:spt="202" path="m,l,21600r21600,l21600,xe">
                    <v:stroke joinstyle="miter"/>
                    <v:path gradientshapeok="t" o:connecttype="rect"/>
                  </v:shapetype>
                  <v:shape id="Text Box 9" o:spid="_x0000_s1027" type="#_x0000_t202" style="position:absolute;margin-left:2in;margin-top:483pt;width:340.1pt;height:15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" filled="f" stroked="f">
                    <v:textbox>
                      <w:txbxContent>
                        <w:p w14:paraId="542C0CDD" w14:textId="5CADBDB4" w:rsidR="00AF274A" w:rsidRDefault="00AF274A" w:rsidP="00AF274A">
                          <w:pPr>
                            <w:spacing w:after="160" w:line="278" w:lineRule="auto"/>
                            <w:jc w:val="right"/>
                            <w:rPr>
                              <w:rFonts w:asciiTheme="minorBidi" w:hAnsiTheme="minorBidi" w:cstheme="minorBidi"/>
                              <w:b/>
                              <w:bCs/>
                            </w:rPr>
                          </w:pPr>
                          <w:r>
                            <w:rPr>
                              <w:rFonts w:asciiTheme="minorBidi" w:hAnsiTheme="minorBidi" w:cstheme="minorBidi"/>
                              <w:b/>
                              <w:bCs/>
                            </w:rPr>
                            <w:t>Name &amp; Student Number</w:t>
                          </w:r>
                          <w:r w:rsidR="00160F2C">
                            <w:rPr>
                              <w:rFonts w:asciiTheme="minorBidi" w:hAnsiTheme="minorBidi" w:cstheme="minorBidi"/>
                              <w:b/>
                              <w:bCs/>
                            </w:rPr>
                            <w:t>: Marika Henszek (2</w:t>
                          </w:r>
                          <w:r w:rsidR="008B1431">
                            <w:rPr>
                              <w:rFonts w:asciiTheme="minorBidi" w:hAnsiTheme="minorBidi" w:cstheme="minorBidi"/>
                              <w:b/>
                              <w:bCs/>
                            </w:rPr>
                            <w:t>208214)</w:t>
                          </w:r>
                        </w:p>
                        <w:p w14:paraId="27EC90A8" w14:textId="58E13E9E" w:rsidR="00AF274A" w:rsidRPr="00AF274A" w:rsidRDefault="00AF274A" w:rsidP="00AF274A">
                          <w:pPr>
                            <w:spacing w:after="160" w:line="278" w:lineRule="auto"/>
                            <w:jc w:val="right"/>
                            <w:rPr>
                              <w:rFonts w:asciiTheme="minorBidi" w:hAnsiTheme="minorBidi" w:cstheme="minorBidi"/>
                              <w:b/>
                              <w:bCs/>
                            </w:rPr>
                          </w:pPr>
                          <w:r w:rsidRPr="00AF274A">
                            <w:rPr>
                              <w:rFonts w:asciiTheme="minorBidi" w:hAnsiTheme="minorBidi" w:cstheme="minorBidi"/>
                              <w:b/>
                              <w:bCs/>
                            </w:rPr>
                            <w:t>Planning and Delivering an International Meeting/Event</w:t>
                          </w:r>
                        </w:p>
                        <w:p w14:paraId="39765227" w14:textId="77777777" w:rsidR="00AF274A" w:rsidRPr="00AF274A" w:rsidRDefault="00AF274A" w:rsidP="00AF274A">
                          <w:pPr>
                            <w:spacing w:after="160" w:line="278" w:lineRule="auto"/>
                            <w:jc w:val="right"/>
                            <w:rPr>
                              <w:rFonts w:asciiTheme="minorBidi" w:hAnsiTheme="minorBidi" w:cstheme="minorBidi"/>
                              <w:b/>
                              <w:bCs/>
                            </w:rPr>
                          </w:pPr>
                          <w:r w:rsidRPr="00AF274A">
                            <w:rPr>
                              <w:rFonts w:asciiTheme="minorBidi" w:hAnsiTheme="minorBidi" w:cstheme="minorBidi"/>
                              <w:b/>
                              <w:bCs/>
                            </w:rPr>
                            <w:t>The module title: International Meetings Management BMIH6007</w:t>
                          </w:r>
                        </w:p>
                        <w:p w14:paraId="0B3A62D6" w14:textId="77777777" w:rsidR="00AF274A" w:rsidRPr="00AF274A" w:rsidRDefault="00AF274A" w:rsidP="00AF274A">
                          <w:pPr>
                            <w:jc w:val="right"/>
                            <w:rPr>
                              <w:rFonts w:asciiTheme="minorBidi" w:hAnsiTheme="minorBidi" w:cstheme="minorBidi"/>
                              <w:b/>
                              <w:bCs/>
                            </w:rPr>
                          </w:pPr>
                          <w:r w:rsidRPr="00AF274A">
                            <w:rPr>
                              <w:rFonts w:asciiTheme="minorBidi" w:hAnsiTheme="minorBidi" w:cstheme="minorBidi"/>
                              <w:b/>
                              <w:bCs/>
                            </w:rPr>
                            <w:t xml:space="preserve">Lecturer: Kathryn Flynn, </w:t>
                          </w:r>
                        </w:p>
                        <w:p w14:paraId="59EE55DA" w14:textId="77777777" w:rsidR="00AF274A" w:rsidRPr="00AF274A" w:rsidRDefault="00AF274A" w:rsidP="00AF274A">
                          <w:pPr>
                            <w:jc w:val="right"/>
                            <w:rPr>
                              <w:rFonts w:asciiTheme="minorBidi" w:hAnsiTheme="minorBidi" w:cstheme="minorBidi"/>
                              <w:b/>
                              <w:bCs/>
                            </w:rPr>
                          </w:pPr>
                          <w:r w:rsidRPr="00AF274A">
                            <w:rPr>
                              <w:rFonts w:asciiTheme="minorBidi" w:hAnsiTheme="minorBidi" w:cstheme="minorBidi"/>
                              <w:b/>
                              <w:bCs/>
                            </w:rPr>
                            <w:t>Chris Wilkin</w:t>
                          </w:r>
                        </w:p>
                        <w:p w14:paraId="2760692F" w14:textId="77777777" w:rsidR="00AF274A" w:rsidRPr="00AF274A" w:rsidRDefault="00AF274A" w:rsidP="00AF274A">
                          <w:pPr>
                            <w:jc w:val="right"/>
                            <w:rPr>
                              <w:rFonts w:asciiTheme="minorBidi" w:hAnsiTheme="minorBidi" w:cstheme="minorBidi"/>
                              <w:b/>
                              <w:bCs/>
                            </w:rPr>
                          </w:pPr>
                        </w:p>
                        <w:p w14:paraId="38AFF383" w14:textId="77777777" w:rsidR="00AF274A" w:rsidRPr="00AF274A" w:rsidRDefault="00AF274A" w:rsidP="00AF274A">
                          <w:pPr>
                            <w:jc w:val="right"/>
                            <w:rPr>
                              <w:rFonts w:asciiTheme="minorBidi" w:hAnsiTheme="minorBidi" w:cstheme="minorBidi"/>
                              <w:sz w:val="18"/>
                              <w:szCs w:val="18"/>
                            </w:rPr>
                          </w:pPr>
                        </w:p>
                      </w:txbxContent>
                    </v:textbox>
                  </v:shape>
                </w:pict>
              </mc:Fallback>
            </mc:AlternateContent>
          </w:r>
          <w:r>
            <w:rPr>
              <w:noProof/>
            </w:rPr>
            <w:drawing>
              <wp:anchor distT="0" distB="0" distL="114300" distR="114300" simplePos="0" relativeHeight="251662336" behindDoc="0" locked="0" layoutInCell="1" allowOverlap="1" wp14:anchorId="000BB89F" wp14:editId="6973ED68">
                <wp:simplePos x="0" y="0"/>
                <wp:positionH relativeFrom="column">
                  <wp:posOffset>0</wp:posOffset>
                </wp:positionH>
                <wp:positionV relativeFrom="paragraph">
                  <wp:posOffset>533400</wp:posOffset>
                </wp:positionV>
                <wp:extent cx="5731510" cy="3608070"/>
                <wp:effectExtent l="0" t="0" r="0" b="0"/>
                <wp:wrapThrough wrapText="bothSides">
                  <wp:wrapPolygon edited="0">
                    <wp:start x="0" y="0"/>
                    <wp:lineTo x="0" y="21516"/>
                    <wp:lineTo x="21538" y="21516"/>
                    <wp:lineTo x="21538" y="0"/>
                    <wp:lineTo x="0" y="0"/>
                  </wp:wrapPolygon>
                </wp:wrapThrough>
                <wp:docPr id="780456945" name="Picture 6" descr="27 Sustainable Christmas Ideas To Make Your Festive Season An Eco-Friendly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7 Sustainable Christmas Ideas To Make Your Festive Season An Eco-Friendly  O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608070"/>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br w:type="page"/>
          </w:r>
          <w:r>
            <w:fldChar w:fldCharType="begin"/>
          </w:r>
          <w:r>
            <w:instrText xml:space="preserve"> INCLUDEPICTURE "https://pebblemag.com/wp-content/uploads/2023/11/Image-by-lermont51.jpg" \* MERGEFORMATINET </w:instrText>
          </w:r>
          <w:r>
            <w:fldChar w:fldCharType="separate"/>
          </w:r>
          <w:r>
            <w:fldChar w:fldCharType="end"/>
          </w:r>
        </w:p>
      </w:sdtContent>
    </w:sdt>
    <w:p w14:paraId="7C21F66A" w14:textId="374D4177" w:rsidR="002E7224" w:rsidRDefault="00D755F5" w:rsidP="00C80A0D">
      <w:pPr>
        <w:rPr>
          <w:b/>
          <w:bCs/>
        </w:rPr>
      </w:pPr>
      <w:r w:rsidRPr="00D755F5">
        <w:rPr>
          <w:b/>
          <w:bCs/>
        </w:rPr>
        <w:lastRenderedPageBreak/>
        <w:t xml:space="preserve">Introduction </w:t>
      </w:r>
    </w:p>
    <w:p w14:paraId="337604A5" w14:textId="77777777" w:rsidR="00C80A0D" w:rsidRPr="007253E9" w:rsidRDefault="00C80A0D" w:rsidP="00C80A0D">
      <w:pPr>
        <w:rPr>
          <w:b/>
          <w:bCs/>
          <w:i/>
          <w:iCs/>
        </w:rPr>
      </w:pPr>
    </w:p>
    <w:p w14:paraId="6EA1534C" w14:textId="77777777" w:rsidR="00C80A0D" w:rsidRDefault="00377E56" w:rsidP="00413449">
      <w:pPr>
        <w:spacing w:after="160" w:line="360" w:lineRule="auto"/>
        <w:jc w:val="both"/>
      </w:pPr>
      <w:r w:rsidRPr="00377E56">
        <w:t xml:space="preserve">Socially responsible consumption </w:t>
      </w:r>
      <w:r w:rsidR="00172E57" w:rsidRPr="00377E56">
        <w:t>behaviours</w:t>
      </w:r>
      <w:r w:rsidRPr="00377E56">
        <w:t xml:space="preserve"> have steadily increased over recent years, as Robinson (2017) notes, and </w:t>
      </w:r>
      <w:r w:rsidR="00172E57">
        <w:t xml:space="preserve">this </w:t>
      </w:r>
      <w:r w:rsidRPr="00377E56">
        <w:t>appear</w:t>
      </w:r>
      <w:r w:rsidR="00172E57">
        <w:t>s</w:t>
      </w:r>
      <w:r w:rsidRPr="00377E56">
        <w:t xml:space="preserve"> to be part of a lasting trend. However, during the Christmas season, consumerism often contradicts sustainability, with shoppers feeling pressured to purchase unsustainable gifts. </w:t>
      </w:r>
      <w:r w:rsidR="00172E57">
        <w:t>UK</w:t>
      </w:r>
      <w:r w:rsidRPr="00377E56">
        <w:t xml:space="preserve"> has the highest Christmas spending across Europe</w:t>
      </w:r>
      <w:r w:rsidR="00172E57">
        <w:t xml:space="preserve"> and inte</w:t>
      </w:r>
      <w:r w:rsidRPr="00377E56">
        <w:t xml:space="preserve">rest in sustainable development is growing (Johns, 2019). In Cardiff, </w:t>
      </w:r>
      <w:r w:rsidR="00C80A0D">
        <w:t>there seems to be a lot of focus placed on fast-fashion, retail overconsumption, therefore, our international sustainable Christmas market event will offer an attractive alternative to this gap in the market.</w:t>
      </w:r>
    </w:p>
    <w:p w14:paraId="53B3F8BE" w14:textId="43652CD1" w:rsidR="00377E56" w:rsidRPr="00377E56" w:rsidRDefault="00C80A0D" w:rsidP="00413449">
      <w:pPr>
        <w:spacing w:after="160" w:line="360" w:lineRule="auto"/>
        <w:jc w:val="both"/>
      </w:pPr>
      <w:r>
        <w:t xml:space="preserve">Our </w:t>
      </w:r>
      <w:r w:rsidR="00377E56" w:rsidRPr="00377E56">
        <w:t xml:space="preserve"> 2-day event </w:t>
      </w:r>
      <w:r>
        <w:t xml:space="preserve">at Tramshed will </w:t>
      </w:r>
      <w:r w:rsidR="00377E56" w:rsidRPr="00377E56">
        <w:t xml:space="preserve">focus on mindful consumption and eco-conscious holiday </w:t>
      </w:r>
      <w:r w:rsidRPr="00377E56">
        <w:t>practices. The</w:t>
      </w:r>
      <w:r w:rsidR="00377E56" w:rsidRPr="00377E56">
        <w:t xml:space="preserve"> market </w:t>
      </w:r>
      <w:r>
        <w:t xml:space="preserve">will </w:t>
      </w:r>
      <w:r w:rsidR="00377E56" w:rsidRPr="00377E56">
        <w:t xml:space="preserve">feature 40 Welsh stalls with plastic-free gifts, vegan food, and second-hand items, alongside experiences like charitable donations on behalf of loved ones. With live music and children’s entertainment, this event provides a festive atmosphere while promoting a circular economy. Our Sustainable Christmas Market stands out in the Welsh scene as </w:t>
      </w:r>
      <w:r>
        <w:t xml:space="preserve">the first of its kind in Wales </w:t>
      </w:r>
      <w:r w:rsidR="00377E56" w:rsidRPr="00377E56">
        <w:t>making it a valuable attraction for local and international visitors alike. Amid rising cost-of-living pressures, consumers are increasingly drawn to conscientious shopping habits, like buying fewer items or choosing secondhand fashion (Mintel, 2024 Fashion &amp; Sustainability). This event provides a unique platform for consumers to align their holiday practices with these values, offering a holistic, eco-friendly Christmas experience that bridges tradition and sustainability.</w:t>
      </w:r>
    </w:p>
    <w:p w14:paraId="05D43ADB" w14:textId="77777777" w:rsidR="00D755F5" w:rsidRPr="00D755F5" w:rsidRDefault="00D755F5" w:rsidP="00D755F5">
      <w:pPr>
        <w:spacing w:after="160" w:line="278" w:lineRule="auto"/>
        <w:rPr>
          <w:i/>
          <w:iCs/>
        </w:rPr>
      </w:pPr>
    </w:p>
    <w:p w14:paraId="7DE2BE67" w14:textId="78D363D1" w:rsidR="00C80A0D" w:rsidRDefault="00D755F5" w:rsidP="00C80A0D">
      <w:pPr>
        <w:rPr>
          <w:b/>
          <w:bCs/>
        </w:rPr>
      </w:pPr>
      <w:r w:rsidRPr="00D755F5">
        <w:rPr>
          <w:b/>
          <w:bCs/>
        </w:rPr>
        <w:t xml:space="preserve">The Event Cycle </w:t>
      </w:r>
    </w:p>
    <w:p w14:paraId="5764BFCF" w14:textId="77777777" w:rsidR="00C80A0D" w:rsidRPr="007253E9" w:rsidRDefault="00C80A0D" w:rsidP="00C80A0D">
      <w:pPr>
        <w:rPr>
          <w:b/>
          <w:bCs/>
          <w:i/>
          <w:iCs/>
        </w:rPr>
      </w:pPr>
    </w:p>
    <w:p w14:paraId="75EFEE13" w14:textId="77777777" w:rsidR="00A1284D" w:rsidRDefault="00C80A0D" w:rsidP="00413449">
      <w:pPr>
        <w:spacing w:after="160" w:line="360" w:lineRule="auto"/>
        <w:jc w:val="both"/>
      </w:pPr>
      <w:r>
        <w:t>Planning is very important</w:t>
      </w:r>
      <w:r w:rsidR="00D45B42" w:rsidRPr="00D45B42">
        <w:t xml:space="preserve"> in managing the inherent uncertainties of events. Through planning,</w:t>
      </w:r>
      <w:r>
        <w:t xml:space="preserve"> we will be able to</w:t>
      </w:r>
      <w:r w:rsidR="00D45B42" w:rsidRPr="00D45B42">
        <w:t xml:space="preserve"> explo</w:t>
      </w:r>
      <w:r>
        <w:t>re</w:t>
      </w:r>
      <w:r w:rsidR="00D45B42" w:rsidRPr="00D45B42">
        <w:t xml:space="preserve"> various possible approaches for organizing it and determining the most suitable one. However, creating a plan requires detailed consideration. Project management demands careful tracking and handling of each phase to ensure it is completed effectively, professionally, and in line with specifications. </w:t>
      </w:r>
    </w:p>
    <w:p w14:paraId="5DD4A422" w14:textId="108D5387" w:rsidR="00D45B42" w:rsidRPr="002E7224" w:rsidRDefault="00D45B42" w:rsidP="00413449">
      <w:pPr>
        <w:spacing w:after="160" w:line="360" w:lineRule="auto"/>
        <w:jc w:val="both"/>
      </w:pPr>
      <w:r w:rsidRPr="00D45B42">
        <w:t xml:space="preserve">Figure 1 illustrates the basic steps of </w:t>
      </w:r>
      <w:r w:rsidR="00C80A0D">
        <w:t xml:space="preserve">our </w:t>
      </w:r>
      <w:r w:rsidRPr="00D45B42">
        <w:t>project management cycle</w:t>
      </w:r>
      <w:r w:rsidR="00A1284D">
        <w:t>.</w:t>
      </w:r>
      <w:r w:rsidR="00C80A0D">
        <w:t xml:space="preserve"> </w:t>
      </w:r>
      <w:r w:rsidRPr="00D45B42">
        <w:t xml:space="preserve">The process begins with the event concept or idea, which must be accepted by key stakeholders and backed by adequate financial resources. An event organizer presenting their project idea to a group of decision-makers is unlikely to ensure the event’s security if the necessary funds and legal requirements are not secured. To move forward, an initial feasibility analysis of the event, along with a </w:t>
      </w:r>
      <w:r w:rsidR="00A1284D">
        <w:lastRenderedPageBreak/>
        <w:t xml:space="preserve">SWOT or PESTLE </w:t>
      </w:r>
      <w:r w:rsidRPr="00D45B42">
        <w:t>assessment of the concept, is essential. Only after this is it advisable to proceed to the planning and execution stages. These phases in project management correspond directly with event planning, with the final phase involving completion, closure, and review, which will be explored in greater detail in the last chapter of this book.</w:t>
      </w:r>
    </w:p>
    <w:p w14:paraId="75FB7994" w14:textId="4297AF9F" w:rsidR="007253E9" w:rsidRPr="00D45B42" w:rsidRDefault="007253E9" w:rsidP="00413449">
      <w:pPr>
        <w:spacing w:after="160" w:line="360" w:lineRule="auto"/>
        <w:jc w:val="both"/>
      </w:pPr>
      <w:r w:rsidRPr="002E7224">
        <w:t xml:space="preserve">Our Sustainable Christmas Market requires a detailed and interconnected planning process to ensure its success and minimize environmental impact. Like many events, it involves a cycle of activities: preparation, execution, and monitoring. Planning is critical as it helps us address uncertainties and navigate challenges specific to hosting a sustainability-focused event. To start, our concept must gain approval from stakeholders and secure adequate funding, which are essential for event security and credibility. We </w:t>
      </w:r>
      <w:r w:rsidR="00A1284D">
        <w:t xml:space="preserve">also carry out </w:t>
      </w:r>
      <w:r w:rsidRPr="002E7224">
        <w:t xml:space="preserve">feasibility study and conduct a </w:t>
      </w:r>
      <w:r w:rsidR="00A1284D">
        <w:t>PESTLE</w:t>
      </w:r>
      <w:r w:rsidRPr="002E7224">
        <w:t xml:space="preserve"> analysis to identify potential </w:t>
      </w:r>
      <w:r w:rsidR="00A1284D">
        <w:t>factors and challenges that may impact our event</w:t>
      </w:r>
      <w:r w:rsidRPr="002E7224">
        <w:t>. Only once these elements are reviewed do we proceed to the more concrete stages of planning and execution, ensuring every step is carefully tracked and managed. Finally, the event will conclude with a review and assessment phase to evaluate its impact and effectiveness, informing future sustainable event initiatives</w:t>
      </w:r>
      <w:r w:rsidR="00A1284D">
        <w:t xml:space="preserve"> and understanding if the event can be repeated in the following years.</w:t>
      </w:r>
    </w:p>
    <w:p w14:paraId="1D08D335" w14:textId="24121457" w:rsidR="002447F2" w:rsidRDefault="00D45B42" w:rsidP="00D45B42">
      <w:pPr>
        <w:rPr>
          <w:i/>
          <w:iCs/>
        </w:rPr>
      </w:pPr>
      <w:r w:rsidRPr="00D45B42">
        <w:rPr>
          <w:i/>
          <w:iCs/>
        </w:rPr>
        <w:br/>
      </w:r>
      <w:r>
        <w:rPr>
          <w:i/>
          <w:iCs/>
          <w:noProof/>
        </w:rPr>
        <w:drawing>
          <wp:inline distT="0" distB="0" distL="0" distR="0" wp14:anchorId="68387FA5" wp14:editId="56D4D2DC">
            <wp:extent cx="3409148" cy="2433918"/>
            <wp:effectExtent l="0" t="0" r="0" b="5080"/>
            <wp:docPr id="1690252699"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252699" name="Picture 1" descr="A diagram of a proce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3933" cy="2487310"/>
                    </a:xfrm>
                    <a:prstGeom prst="rect">
                      <a:avLst/>
                    </a:prstGeom>
                  </pic:spPr>
                </pic:pic>
              </a:graphicData>
            </a:graphic>
          </wp:inline>
        </w:drawing>
      </w:r>
    </w:p>
    <w:p w14:paraId="3DBF4A3A" w14:textId="77777777" w:rsidR="00D45B42" w:rsidRPr="002447F2" w:rsidRDefault="00D45B42" w:rsidP="002447F2">
      <w:pPr>
        <w:spacing w:after="160" w:line="278" w:lineRule="auto"/>
        <w:rPr>
          <w:i/>
          <w:iCs/>
        </w:rPr>
      </w:pPr>
    </w:p>
    <w:p w14:paraId="0F4C38BC" w14:textId="77777777" w:rsidR="00D755F5" w:rsidRDefault="00D755F5" w:rsidP="00D755F5">
      <w:pPr>
        <w:rPr>
          <w:i/>
          <w:iCs/>
        </w:rPr>
      </w:pPr>
    </w:p>
    <w:p w14:paraId="6174E6FF" w14:textId="77777777" w:rsidR="00F8621B" w:rsidRDefault="00F8621B" w:rsidP="00D755F5">
      <w:pPr>
        <w:rPr>
          <w:i/>
          <w:iCs/>
        </w:rPr>
      </w:pPr>
    </w:p>
    <w:p w14:paraId="7FA7E5C9" w14:textId="77777777" w:rsidR="00D45B42" w:rsidRDefault="00D45B42" w:rsidP="00D755F5">
      <w:pPr>
        <w:rPr>
          <w:i/>
          <w:iCs/>
        </w:rPr>
      </w:pPr>
    </w:p>
    <w:p w14:paraId="16F197A9" w14:textId="77777777" w:rsidR="00413449" w:rsidRDefault="00413449" w:rsidP="00D755F5">
      <w:pPr>
        <w:rPr>
          <w:i/>
          <w:iCs/>
        </w:rPr>
      </w:pPr>
    </w:p>
    <w:p w14:paraId="28AD9B6C" w14:textId="77777777" w:rsidR="00413449" w:rsidRDefault="00413449" w:rsidP="00D755F5">
      <w:pPr>
        <w:rPr>
          <w:i/>
          <w:iCs/>
        </w:rPr>
      </w:pPr>
    </w:p>
    <w:p w14:paraId="03D52C68" w14:textId="77777777" w:rsidR="00413449" w:rsidRDefault="00413449" w:rsidP="00D755F5">
      <w:pPr>
        <w:rPr>
          <w:i/>
          <w:iCs/>
        </w:rPr>
      </w:pPr>
    </w:p>
    <w:p w14:paraId="5FEEFC8F" w14:textId="77777777" w:rsidR="00413449" w:rsidRDefault="00413449" w:rsidP="00D755F5">
      <w:pPr>
        <w:rPr>
          <w:i/>
          <w:iCs/>
        </w:rPr>
      </w:pPr>
    </w:p>
    <w:p w14:paraId="6C513474" w14:textId="77777777" w:rsidR="00D45B42" w:rsidRPr="00D755F5" w:rsidRDefault="00D45B42" w:rsidP="00D755F5">
      <w:pPr>
        <w:spacing w:after="160" w:line="278" w:lineRule="auto"/>
        <w:rPr>
          <w:i/>
          <w:iCs/>
        </w:rPr>
      </w:pPr>
    </w:p>
    <w:p w14:paraId="6A05B57D" w14:textId="50392C98" w:rsidR="00D45B42" w:rsidRPr="007253E9" w:rsidRDefault="00D755F5" w:rsidP="00A1284D">
      <w:pPr>
        <w:rPr>
          <w:b/>
          <w:bCs/>
        </w:rPr>
      </w:pPr>
      <w:r w:rsidRPr="00D755F5">
        <w:rPr>
          <w:b/>
          <w:bCs/>
        </w:rPr>
        <w:lastRenderedPageBreak/>
        <w:t>Event Concept</w:t>
      </w:r>
      <w:r w:rsidRPr="00D755F5">
        <w:rPr>
          <w:b/>
          <w:bCs/>
          <w:i/>
          <w:iCs/>
        </w:rPr>
        <w:t xml:space="preserve"> </w:t>
      </w:r>
    </w:p>
    <w:p w14:paraId="30D7C33E" w14:textId="77777777" w:rsidR="00D755F5" w:rsidRDefault="00D755F5" w:rsidP="00D755F5"/>
    <w:p w14:paraId="0B5D27D9" w14:textId="1E94D4D7" w:rsidR="00F554BD" w:rsidRPr="00F554BD" w:rsidRDefault="00F554BD" w:rsidP="00413449">
      <w:pPr>
        <w:spacing w:after="160" w:line="360" w:lineRule="auto"/>
        <w:jc w:val="both"/>
      </w:pPr>
      <w:r w:rsidRPr="00F554BD">
        <w:t>With the rise in events worldwide, including in both developed and emerging markets, sustainability has become a prominent concern</w:t>
      </w:r>
      <w:r w:rsidR="00A1284D">
        <w:t xml:space="preserve"> </w:t>
      </w:r>
      <w:r>
        <w:t>(Carlsen, 2010, Hall et al. 2008)</w:t>
      </w:r>
      <w:r w:rsidR="00A1284D">
        <w:t xml:space="preserve">. </w:t>
      </w:r>
      <w:r w:rsidRPr="00F554BD">
        <w:t>Attendees increasingly expect that the experiences offered are not only enjoyable but also environmentally responsible. This trend is particularly evident in social gatherings like music festivals, where young, socially conscious audiences push for eco-friendly practices. It's no longer acceptable to provide a memorable experience at the expense of the environment. To meet these expectations, event organizers must adopt innovative approaches to ensure their events leave a positive legacy.</w:t>
      </w:r>
      <w:r w:rsidR="00A1284D">
        <w:t xml:space="preserve"> </w:t>
      </w:r>
      <w:r w:rsidR="00A1284D" w:rsidRPr="00F554BD">
        <w:t xml:space="preserve">Our concept </w:t>
      </w:r>
      <w:r w:rsidR="00A1284D">
        <w:t>of a</w:t>
      </w:r>
      <w:r w:rsidR="00A1284D" w:rsidRPr="00F554BD">
        <w:t xml:space="preserve"> two-day Sustainable Christmas Market in Cardiff</w:t>
      </w:r>
      <w:r w:rsidRPr="00F554BD">
        <w:t xml:space="preserve"> </w:t>
      </w:r>
      <w:r w:rsidR="00A1284D">
        <w:t xml:space="preserve">is </w:t>
      </w:r>
      <w:r w:rsidRPr="00F554BD">
        <w:t>designed to promote mindful consumption by featuring vendors that offer eco-friendly alternatives and an immersive, eco-conscious holiday atmosphere. The market will showcase a wide range of sustainable products, from naturally dyed clothing to vegan food and second-hand items, creating a festive experience centred around the circular economy.</w:t>
      </w:r>
    </w:p>
    <w:p w14:paraId="7E5CA17E" w14:textId="32B8BF63" w:rsidR="00F554BD" w:rsidRDefault="00F554BD" w:rsidP="00413449">
      <w:pPr>
        <w:spacing w:after="160" w:line="360" w:lineRule="auto"/>
        <w:jc w:val="both"/>
      </w:pPr>
      <w:r w:rsidRPr="00F554BD">
        <w:t>Each day, 40 Welsh vendors and charities will participate, offering a variety of goods and experiences, including plastic-free gifts, vegan cuisine, and opportunities to make charitable donations in loved ones' names. The event will also feature live music, children’s entertainment, and stalls with unique offerings such as zero-waste beauty products, vintage fashion, and tree-planting initiatives. This market will be the first of its kind in Wales to focus exclusively on sustainability, with strict criteria for vendor participation to ensure alignment with eco-friendly values. By emphasizing handmade, locally crafted items, the market will evoke a sense of nostalgia while empowering attendees to make meaningful, sustainable gift choices</w:t>
      </w:r>
      <w:r>
        <w:t xml:space="preserve"> (SAP News, 2022)</w:t>
      </w:r>
      <w:r w:rsidR="00A1284D">
        <w:t xml:space="preserve"> </w:t>
      </w:r>
      <w:r w:rsidRPr="00F554BD">
        <w:t>The event’s core values of sustainability and conscious consumption are designed to foster a holiday spirit that prioritizes experiences over excess</w:t>
      </w:r>
      <w:r>
        <w:t xml:space="preserve"> (CIM, 2021)</w:t>
      </w:r>
      <w:r w:rsidR="00A1284D">
        <w:t>. Below is the agenda of the event and the range of activities that would happen in the two days.</w:t>
      </w:r>
    </w:p>
    <w:p w14:paraId="353652FB" w14:textId="77777777" w:rsidR="00A1284D" w:rsidRDefault="00A1284D" w:rsidP="00A1284D">
      <w:pPr>
        <w:spacing w:after="160" w:line="278" w:lineRule="auto"/>
      </w:pPr>
    </w:p>
    <w:p w14:paraId="0919D47E" w14:textId="74930491" w:rsidR="00D755F5" w:rsidRDefault="00A1284D" w:rsidP="00A1284D">
      <w:pPr>
        <w:spacing w:after="160" w:line="278" w:lineRule="auto"/>
      </w:pPr>
      <w:r>
        <w:rPr>
          <w:noProof/>
          <w14:ligatures w14:val="standardContextual"/>
        </w:rPr>
        <w:lastRenderedPageBreak/>
        <w:drawing>
          <wp:inline distT="0" distB="0" distL="0" distR="0" wp14:anchorId="077EB19D" wp14:editId="4E2A5107">
            <wp:extent cx="5791200" cy="7932365"/>
            <wp:effectExtent l="0" t="0" r="0" b="5715"/>
            <wp:docPr id="1354351899"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51899" name="Picture 2" descr="A paper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05598" cy="8089058"/>
                    </a:xfrm>
                    <a:prstGeom prst="rect">
                      <a:avLst/>
                    </a:prstGeom>
                  </pic:spPr>
                </pic:pic>
              </a:graphicData>
            </a:graphic>
          </wp:inline>
        </w:drawing>
      </w:r>
    </w:p>
    <w:p w14:paraId="2C34E900" w14:textId="77777777" w:rsidR="00413449" w:rsidRDefault="00413449" w:rsidP="00A1284D">
      <w:pPr>
        <w:spacing w:after="160" w:line="278" w:lineRule="auto"/>
      </w:pPr>
    </w:p>
    <w:p w14:paraId="7427C991" w14:textId="77777777" w:rsidR="00413449" w:rsidRDefault="00413449" w:rsidP="00A1284D">
      <w:pPr>
        <w:spacing w:after="160" w:line="278" w:lineRule="auto"/>
      </w:pPr>
    </w:p>
    <w:p w14:paraId="2712B79C" w14:textId="77777777" w:rsidR="00413449" w:rsidRDefault="00413449" w:rsidP="00A1284D">
      <w:pPr>
        <w:spacing w:after="160" w:line="278" w:lineRule="auto"/>
      </w:pPr>
    </w:p>
    <w:p w14:paraId="17148494" w14:textId="77777777" w:rsidR="00413449" w:rsidRPr="00D755F5" w:rsidRDefault="00413449" w:rsidP="00A1284D">
      <w:pPr>
        <w:spacing w:after="160" w:line="278" w:lineRule="auto"/>
      </w:pPr>
    </w:p>
    <w:p w14:paraId="0B1DB02D" w14:textId="074756AD" w:rsidR="00D755F5" w:rsidRPr="00413449" w:rsidRDefault="00D755F5" w:rsidP="00A1284D">
      <w:pPr>
        <w:rPr>
          <w:b/>
          <w:bCs/>
        </w:rPr>
      </w:pPr>
      <w:r w:rsidRPr="00D755F5">
        <w:rPr>
          <w:b/>
          <w:bCs/>
        </w:rPr>
        <w:t>Aim and Objectives of the</w:t>
      </w:r>
      <w:r w:rsidR="00A1284D" w:rsidRPr="00413449">
        <w:rPr>
          <w:b/>
          <w:bCs/>
        </w:rPr>
        <w:t xml:space="preserve"> </w:t>
      </w:r>
      <w:r w:rsidRPr="00D755F5">
        <w:rPr>
          <w:b/>
          <w:bCs/>
        </w:rPr>
        <w:t xml:space="preserve">Event </w:t>
      </w:r>
    </w:p>
    <w:p w14:paraId="09CE99BC" w14:textId="77777777" w:rsidR="00413449" w:rsidRDefault="00413449" w:rsidP="00413449">
      <w:pPr>
        <w:spacing w:line="360" w:lineRule="auto"/>
        <w:jc w:val="both"/>
        <w:rPr>
          <w:b/>
          <w:bCs/>
        </w:rPr>
      </w:pPr>
    </w:p>
    <w:p w14:paraId="15FBF004" w14:textId="77777777" w:rsidR="006D178A" w:rsidRDefault="005772A8" w:rsidP="00413449">
      <w:pPr>
        <w:spacing w:line="360" w:lineRule="auto"/>
        <w:jc w:val="both"/>
      </w:pPr>
      <w:r w:rsidRPr="002E7224">
        <w:t xml:space="preserve">Shone (2013) argue that objectives are the starting point of the planning of any event. </w:t>
      </w:r>
      <w:r w:rsidR="00F32E6B" w:rsidRPr="002E7224">
        <w:t>To ensure the aims and objectives of our international</w:t>
      </w:r>
      <w:r w:rsidR="006D178A">
        <w:t xml:space="preserve"> sustainable Christmas</w:t>
      </w:r>
      <w:r w:rsidR="00F32E6B" w:rsidRPr="002E7224">
        <w:t xml:space="preserve"> market are realistic, we have created an overarching aims and </w:t>
      </w:r>
      <w:r w:rsidR="006D178A">
        <w:t>3</w:t>
      </w:r>
      <w:r w:rsidR="00F32E6B" w:rsidRPr="002E7224">
        <w:t xml:space="preserve"> goals based on the SMART framework</w:t>
      </w:r>
      <w:r w:rsidR="006D178A">
        <w:t>.</w:t>
      </w:r>
    </w:p>
    <w:p w14:paraId="3DA82CFA" w14:textId="77777777" w:rsidR="006D178A" w:rsidRDefault="006D178A" w:rsidP="00413449">
      <w:pPr>
        <w:spacing w:line="360" w:lineRule="auto"/>
        <w:jc w:val="both"/>
      </w:pPr>
    </w:p>
    <w:p w14:paraId="0B251F25" w14:textId="07F51DCF" w:rsidR="00D755F5" w:rsidRDefault="00F32E6B" w:rsidP="00413449">
      <w:pPr>
        <w:spacing w:line="360" w:lineRule="auto"/>
        <w:jc w:val="both"/>
      </w:pPr>
      <w:r w:rsidRPr="002E7224">
        <w:t>Our general aim is to create an international eco-conscious Christmas Market that promotes sustainable holiday practices, encourages mindful consumption, and supports local Welsh businesses and charities.Alongside this, we’ve established the following:</w:t>
      </w:r>
    </w:p>
    <w:p w14:paraId="4E632257" w14:textId="77777777" w:rsidR="006D178A" w:rsidRPr="002E7224" w:rsidRDefault="006D178A" w:rsidP="00F32E6B">
      <w:pPr>
        <w:rPr>
          <w:b/>
          <w:bCs/>
        </w:rPr>
      </w:pPr>
    </w:p>
    <w:p w14:paraId="43B51971" w14:textId="1DD19E0D" w:rsidR="00D755F5" w:rsidRPr="00D755F5" w:rsidRDefault="006D178A" w:rsidP="00D755F5">
      <w:pPr>
        <w:spacing w:after="160" w:line="278" w:lineRule="auto"/>
        <w:rPr>
          <w:b/>
          <w:bCs/>
          <w:i/>
          <w:iCs/>
        </w:rPr>
      </w:pPr>
      <w:r>
        <w:rPr>
          <w:b/>
          <w:bCs/>
          <w:i/>
          <w:iCs/>
          <w:noProof/>
          <w14:ligatures w14:val="standardContextual"/>
        </w:rPr>
        <w:drawing>
          <wp:inline distT="0" distB="0" distL="0" distR="0" wp14:anchorId="0DA92B4C" wp14:editId="5C612966">
            <wp:extent cx="5731510" cy="4749800"/>
            <wp:effectExtent l="0" t="0" r="0" b="0"/>
            <wp:docPr id="1342732475"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32475" name="Picture 3" descr="A close-up of a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749800"/>
                    </a:xfrm>
                    <a:prstGeom prst="rect">
                      <a:avLst/>
                    </a:prstGeom>
                  </pic:spPr>
                </pic:pic>
              </a:graphicData>
            </a:graphic>
          </wp:inline>
        </w:drawing>
      </w:r>
    </w:p>
    <w:p w14:paraId="5820C18B" w14:textId="77777777" w:rsidR="006D178A" w:rsidRDefault="006D178A" w:rsidP="00D755F5">
      <w:pPr>
        <w:rPr>
          <w:b/>
          <w:bCs/>
        </w:rPr>
      </w:pPr>
    </w:p>
    <w:p w14:paraId="29C19990" w14:textId="77777777" w:rsidR="00413449" w:rsidRDefault="00413449" w:rsidP="006D178A">
      <w:pPr>
        <w:rPr>
          <w:b/>
          <w:bCs/>
        </w:rPr>
      </w:pPr>
    </w:p>
    <w:p w14:paraId="6D49CA18" w14:textId="77777777" w:rsidR="00413449" w:rsidRDefault="00413449" w:rsidP="006D178A">
      <w:pPr>
        <w:rPr>
          <w:b/>
          <w:bCs/>
        </w:rPr>
      </w:pPr>
    </w:p>
    <w:p w14:paraId="6191E99B" w14:textId="77777777" w:rsidR="00413449" w:rsidRDefault="00413449" w:rsidP="006D178A">
      <w:pPr>
        <w:rPr>
          <w:b/>
          <w:bCs/>
        </w:rPr>
      </w:pPr>
    </w:p>
    <w:p w14:paraId="0097B781" w14:textId="77777777" w:rsidR="00413449" w:rsidRDefault="00413449" w:rsidP="006D178A">
      <w:pPr>
        <w:rPr>
          <w:b/>
          <w:bCs/>
        </w:rPr>
      </w:pPr>
    </w:p>
    <w:p w14:paraId="36D36D0D" w14:textId="77777777" w:rsidR="00413449" w:rsidRDefault="00413449" w:rsidP="006D178A">
      <w:pPr>
        <w:rPr>
          <w:b/>
          <w:bCs/>
        </w:rPr>
      </w:pPr>
    </w:p>
    <w:p w14:paraId="1586B68B" w14:textId="77777777" w:rsidR="00413449" w:rsidRDefault="00413449" w:rsidP="006D178A">
      <w:pPr>
        <w:rPr>
          <w:b/>
          <w:bCs/>
        </w:rPr>
      </w:pPr>
    </w:p>
    <w:p w14:paraId="16B245F1" w14:textId="77777777" w:rsidR="00413449" w:rsidRDefault="00413449" w:rsidP="006D178A">
      <w:pPr>
        <w:rPr>
          <w:b/>
          <w:bCs/>
        </w:rPr>
      </w:pPr>
    </w:p>
    <w:p w14:paraId="4AF699AB" w14:textId="6C15AD9D" w:rsidR="00D755F5" w:rsidRDefault="00D755F5" w:rsidP="006D178A">
      <w:pPr>
        <w:rPr>
          <w:b/>
          <w:bCs/>
        </w:rPr>
      </w:pPr>
      <w:r w:rsidRPr="00D755F5">
        <w:rPr>
          <w:b/>
          <w:bCs/>
        </w:rPr>
        <w:t xml:space="preserve">Event Management </w:t>
      </w:r>
    </w:p>
    <w:p w14:paraId="1E245597" w14:textId="77777777" w:rsidR="009D263E" w:rsidRDefault="009D263E" w:rsidP="00D755F5">
      <w:pPr>
        <w:rPr>
          <w:b/>
          <w:bCs/>
        </w:rPr>
      </w:pPr>
    </w:p>
    <w:p w14:paraId="25707D89" w14:textId="04E3989C" w:rsidR="009D263E" w:rsidRPr="009D263E" w:rsidRDefault="009D263E" w:rsidP="00413449">
      <w:pPr>
        <w:spacing w:line="360" w:lineRule="auto"/>
        <w:jc w:val="both"/>
      </w:pPr>
      <w:r w:rsidRPr="009D263E">
        <w:t>The event will take place at Tramshed, a historic venue featuring striking exposed brickwork and soaring ceilings, with a capacity to accommodate up to 1,000 guests. The venue offers versatile spaces that can be tailored to the specific needs of the event, including a main hall, cinema room, bar and restaurant areas, and adaptable meeting spaces that can double as dining areas. Tramshed has a proven track record of hosting similar large-scale events, such as the Welsh Vegan Festival.</w:t>
      </w:r>
      <w:r>
        <w:t xml:space="preserve"> </w:t>
      </w:r>
      <w:r w:rsidRPr="009D263E">
        <w:t>Strategically located near Cardiff Central Station, Tramshed is easily reachable via public transport, enhancing convenience for attendees. The venue is designed with accessibility in mind, featuring disabled access, accessible toilets, and nearby parking facilities to ensure all guests can participate comfortably.</w:t>
      </w:r>
      <w:r>
        <w:t xml:space="preserve"> </w:t>
      </w:r>
      <w:r w:rsidRPr="009D263E">
        <w:t>Tramshed is equipped with state-of-the-art sound systems, advanced lighting rigs, and comprehensive audiovisual equipment, making it an ideal choice for both live performances and corporate functions. This technical infrastructure supports high-quality presentations and engaging entertainment.</w:t>
      </w:r>
    </w:p>
    <w:p w14:paraId="2E23413D" w14:textId="1519054C" w:rsidR="009D263E" w:rsidRDefault="009D263E" w:rsidP="00413449">
      <w:pPr>
        <w:spacing w:line="360" w:lineRule="auto"/>
        <w:jc w:val="both"/>
      </w:pPr>
      <w:r w:rsidRPr="009D263E">
        <w:t xml:space="preserve"> Catering services are available in-house, and the venue is open to collaborating with external suppliers to meet specific needs.</w:t>
      </w:r>
    </w:p>
    <w:p w14:paraId="1A888307" w14:textId="77777777" w:rsidR="009D263E" w:rsidRDefault="009D263E" w:rsidP="00413449">
      <w:pPr>
        <w:spacing w:line="360" w:lineRule="auto"/>
        <w:jc w:val="both"/>
      </w:pPr>
    </w:p>
    <w:p w14:paraId="567D54F3" w14:textId="3689CFAC" w:rsidR="009D263E" w:rsidRPr="009D263E" w:rsidRDefault="009D263E" w:rsidP="00413449">
      <w:pPr>
        <w:spacing w:line="360" w:lineRule="auto"/>
        <w:jc w:val="both"/>
      </w:pPr>
      <w:r w:rsidRPr="009D263E">
        <w:t xml:space="preserve">To effectively </w:t>
      </w:r>
      <w:r w:rsidR="006D178A">
        <w:t>promote</w:t>
      </w:r>
      <w:r w:rsidRPr="009D263E">
        <w:t xml:space="preserve"> the Christmas market, we will leverage social media channels where Gen Z is most active, such as Instagram, TikTok, and Snapchat (Williams &amp; Page, 2011). Collaborating with influencers to promote the market to their followers will extend our reach both locally and internationally; influencers will receive complimentary tickets or a small fee in exchange for their promotion (De Veirman et al., 2017). Additionally, we will place eye-catching posters on noticeboards throughout university campuses to attract students (Haynes &amp; Gazley, 2013) and send targeted emails to a curated list of local businesses in Cardiff, inviting them to participate in the market or sponsor specific event features. Partnering with Cardiff’s universities to include the market in their student newsletters and internal communications will further enhance visibility. We will also explore opportunities for local and international coverage through TV and radio (Gall et al., 1996). To consolidate event information, we will create a simple yet effective landing page or website that includes all relevant details, such as a countdown timer, ticketing options, and information about stallholders (Chaffey et al., 2019).</w:t>
      </w:r>
    </w:p>
    <w:p w14:paraId="1EA6046E" w14:textId="77777777" w:rsidR="009D263E" w:rsidRPr="007253E9" w:rsidRDefault="009D263E" w:rsidP="00413449">
      <w:pPr>
        <w:spacing w:line="360" w:lineRule="auto"/>
        <w:jc w:val="both"/>
        <w:rPr>
          <w:b/>
          <w:bCs/>
        </w:rPr>
      </w:pPr>
    </w:p>
    <w:p w14:paraId="64C0AAE4" w14:textId="235DD202" w:rsidR="00D755F5" w:rsidRDefault="005772A8" w:rsidP="00413449">
      <w:pPr>
        <w:spacing w:line="360" w:lineRule="auto"/>
        <w:jc w:val="both"/>
      </w:pPr>
      <w:r>
        <w:lastRenderedPageBreak/>
        <w:t xml:space="preserve">According to Bowdin et al (2011) </w:t>
      </w:r>
      <w:r w:rsidR="008C533F">
        <w:t>o</w:t>
      </w:r>
      <w:r w:rsidRPr="005772A8">
        <w:t xml:space="preserve">ne of the greatest challenges faced by an event manager is creating effective </w:t>
      </w:r>
      <w:r w:rsidR="008C533F">
        <w:t xml:space="preserve">teams </w:t>
      </w:r>
      <w:r w:rsidRPr="005772A8">
        <w:t>capable of achieving an event’s objectives.</w:t>
      </w:r>
      <w:r>
        <w:t xml:space="preserve"> Therefore, a significant aspect of a successful event is the ability of the team to complete the tasks by relying on skills and resources. Our event will utilise different tools and approaches in order for the market to be a safe and successful event. </w:t>
      </w:r>
      <w:r w:rsidR="00D628C2">
        <w:t xml:space="preserve">Based on staffing and skills recommendations from Els et al., </w:t>
      </w:r>
      <w:r w:rsidR="008C533F">
        <w:t>(</w:t>
      </w:r>
      <w:r w:rsidR="00D628C2">
        <w:t>2016</w:t>
      </w:r>
      <w:r w:rsidR="008C533F">
        <w:t>)</w:t>
      </w:r>
      <w:r w:rsidR="00D628C2">
        <w:t xml:space="preserve"> our event will need a functional flexible team of staff, with a diverse range of skills and abilities to be able to take on multiple roles on the day. Because these is a </w:t>
      </w:r>
      <w:r w:rsidR="00EC72F3">
        <w:t>two-day</w:t>
      </w:r>
      <w:r w:rsidR="00D628C2">
        <w:t xml:space="preserve"> </w:t>
      </w:r>
      <w:r w:rsidR="00EC72F3">
        <w:t>event,</w:t>
      </w:r>
      <w:r w:rsidR="00D628C2">
        <w:t xml:space="preserve"> we will be looking for contract workers (short term paid work) and a few volunteers who may be early in their career and may benefit from the experiences of organising an event. Because the event is dynamic, changeable likewise the staff will have to be able to shift to accommodate any ongoing changes on the day. They must also understand the ethos of the </w:t>
      </w:r>
      <w:r w:rsidR="00EC72F3">
        <w:t>event and</w:t>
      </w:r>
      <w:r w:rsidR="00D628C2">
        <w:t xml:space="preserve"> promote sustainability throughout their actions. Els et al.(2013) </w:t>
      </w:r>
      <w:r w:rsidR="00EC72F3">
        <w:t xml:space="preserve"> and Alexander and Kim (2015) </w:t>
      </w:r>
      <w:r w:rsidR="00D628C2">
        <w:t xml:space="preserve">also argue that due </w:t>
      </w:r>
      <w:r w:rsidR="00D628C2" w:rsidRPr="00D628C2">
        <w:t xml:space="preserve"> to the sometimes fragmented but often ﬂuid nature of event teams, it is important that group cohesiveness is a priority for event managers.</w:t>
      </w:r>
      <w:r w:rsidR="00EC72F3">
        <w:t xml:space="preserve"> Based on all these recommendations,  the staff and expertise we will need is:</w:t>
      </w:r>
    </w:p>
    <w:p w14:paraId="13FAD36E" w14:textId="0705F500" w:rsidR="00EC72F3" w:rsidRDefault="00EC72F3" w:rsidP="00413449">
      <w:pPr>
        <w:pStyle w:val="ListParagraph"/>
        <w:numPr>
          <w:ilvl w:val="0"/>
          <w:numId w:val="4"/>
        </w:numPr>
        <w:spacing w:line="360" w:lineRule="auto"/>
        <w:jc w:val="both"/>
      </w:pPr>
      <w:r>
        <w:t>Project manager/ organiser to be the host of the market and oversee all operations</w:t>
      </w:r>
    </w:p>
    <w:p w14:paraId="0447303B" w14:textId="1E12F8EC" w:rsidR="00EC72F3" w:rsidRDefault="00EC72F3" w:rsidP="00413449">
      <w:pPr>
        <w:pStyle w:val="ListParagraph"/>
        <w:numPr>
          <w:ilvl w:val="0"/>
          <w:numId w:val="4"/>
        </w:numPr>
        <w:spacing w:line="360" w:lineRule="auto"/>
        <w:jc w:val="both"/>
      </w:pPr>
      <w:r>
        <w:t xml:space="preserve">Events officer </w:t>
      </w:r>
    </w:p>
    <w:p w14:paraId="47130B80" w14:textId="05C04EFD" w:rsidR="00EC72F3" w:rsidRDefault="00EC72F3" w:rsidP="00413449">
      <w:pPr>
        <w:pStyle w:val="ListParagraph"/>
        <w:numPr>
          <w:ilvl w:val="0"/>
          <w:numId w:val="4"/>
        </w:numPr>
        <w:spacing w:line="360" w:lineRule="auto"/>
        <w:jc w:val="both"/>
      </w:pPr>
      <w:r>
        <w:t>A number of volunteers and contract workers to take care of tear down and catering</w:t>
      </w:r>
    </w:p>
    <w:p w14:paraId="1D25717B" w14:textId="2134B040" w:rsidR="00EC72F3" w:rsidRDefault="00EC72F3" w:rsidP="00413449">
      <w:pPr>
        <w:pStyle w:val="ListParagraph"/>
        <w:numPr>
          <w:ilvl w:val="0"/>
          <w:numId w:val="4"/>
        </w:numPr>
        <w:spacing w:line="360" w:lineRule="auto"/>
        <w:jc w:val="both"/>
      </w:pPr>
      <w:r>
        <w:t>Funding officer to generate income and manage the fees of the stall holders</w:t>
      </w:r>
    </w:p>
    <w:p w14:paraId="0E4E8C69" w14:textId="03234AC9" w:rsidR="00EC72F3" w:rsidRDefault="00EC72F3" w:rsidP="00413449">
      <w:pPr>
        <w:pStyle w:val="ListParagraph"/>
        <w:numPr>
          <w:ilvl w:val="0"/>
          <w:numId w:val="4"/>
        </w:numPr>
        <w:spacing w:line="360" w:lineRule="auto"/>
        <w:jc w:val="both"/>
      </w:pPr>
      <w:r>
        <w:t>Communications officer to ensure the event is advertised accordingly</w:t>
      </w:r>
    </w:p>
    <w:p w14:paraId="0DE3CCD1" w14:textId="77777777" w:rsidR="00EC72F3" w:rsidRDefault="00EC72F3" w:rsidP="00EC72F3"/>
    <w:p w14:paraId="04E3789B" w14:textId="77777777" w:rsidR="007253E9" w:rsidRDefault="007253E9" w:rsidP="00D755F5"/>
    <w:p w14:paraId="1838BCFB" w14:textId="77777777" w:rsidR="007253E9" w:rsidRDefault="007253E9" w:rsidP="00D755F5"/>
    <w:p w14:paraId="4AA27121" w14:textId="77777777" w:rsidR="008C533F" w:rsidRDefault="008C533F" w:rsidP="00D755F5"/>
    <w:p w14:paraId="699B3BF3" w14:textId="77777777" w:rsidR="00413449" w:rsidRDefault="00413449" w:rsidP="00D755F5"/>
    <w:p w14:paraId="2501DB24" w14:textId="77777777" w:rsidR="00D755F5" w:rsidRDefault="00D755F5" w:rsidP="00D755F5"/>
    <w:p w14:paraId="731AFC3D" w14:textId="77777777" w:rsidR="00D755F5" w:rsidRPr="00D755F5" w:rsidRDefault="00D755F5" w:rsidP="00D755F5">
      <w:pPr>
        <w:spacing w:after="160" w:line="278" w:lineRule="auto"/>
      </w:pPr>
    </w:p>
    <w:p w14:paraId="3DC09B8B" w14:textId="76E4CDD2" w:rsidR="00D755F5" w:rsidRDefault="00D755F5" w:rsidP="00D755F5">
      <w:pPr>
        <w:spacing w:after="160" w:line="278" w:lineRule="auto"/>
        <w:rPr>
          <w:b/>
          <w:bCs/>
          <w:i/>
          <w:iCs/>
        </w:rPr>
      </w:pPr>
      <w:r w:rsidRPr="00D755F5">
        <w:rPr>
          <w:b/>
          <w:bCs/>
        </w:rPr>
        <w:t>Event Budget</w:t>
      </w:r>
    </w:p>
    <w:p w14:paraId="23EED9CA" w14:textId="77777777" w:rsidR="00C5024B" w:rsidRPr="00C5024B" w:rsidRDefault="00C5024B" w:rsidP="00C5024B">
      <w:pPr>
        <w:spacing w:after="160" w:line="278" w:lineRule="auto"/>
      </w:pPr>
    </w:p>
    <w:p w14:paraId="169141A3" w14:textId="3993B82B" w:rsidR="002E7224" w:rsidRPr="00C5024B" w:rsidRDefault="00C5024B" w:rsidP="00413449">
      <w:pPr>
        <w:spacing w:after="160" w:line="360" w:lineRule="auto"/>
        <w:jc w:val="both"/>
      </w:pPr>
      <w:r w:rsidRPr="00C5024B">
        <w:t>The total projected income from stallholder fees, the grant, and sponsorships is expected to exceed the overall expenses, as the event is designed to be financially sustainable. Since this is a not-for-profit event, any surplus funds after covering the costs will be donated to an environmental charity. This aligns with the event’s core value of promoting sustainability and supporting environmental causes.</w:t>
      </w:r>
      <w:r>
        <w:t xml:space="preserve"> </w:t>
      </w:r>
      <w:r w:rsidR="002E7224" w:rsidRPr="00C5024B">
        <w:t xml:space="preserve">The Sustainable Christmas Market’s budget includes anticipated income and expenses, with an aim to ensure all costs are covered and any surplus </w:t>
      </w:r>
      <w:r w:rsidR="002E7224" w:rsidRPr="00C5024B">
        <w:lastRenderedPageBreak/>
        <w:t>funds are donated to an environmental charity. Below is a breakdown of the primary income sources and expenditure categories. Fees from 40 stallholders will cover a significant portion of the event costs. Stallholders offering sustainable and eco-friendly products will be required to pay upfront to secure their spots. We will apply for the Events Wakes Business Events Grant, which supports strategic events aligning with Welsh Government's key sectors and the Well-being of Future Generations Act. This grant is designed to attract events with economic, social, and environmental benefits to Wales, making our sustainability-focused market eligible. Partnerships with local businesses, especially those promoting sustainability, will provide additional funding through sponsorships. Online and on-site donations from visitors who wish to support the event and the environmental charity that will receive remaining funds.</w:t>
      </w:r>
    </w:p>
    <w:p w14:paraId="6D72EC39" w14:textId="77777777" w:rsidR="002E7224" w:rsidRDefault="002E7224" w:rsidP="002E7224">
      <w:pPr>
        <w:spacing w:after="160" w:line="278" w:lineRule="auto"/>
        <w:rPr>
          <w:b/>
          <w:bCs/>
          <w:i/>
          <w:iCs/>
        </w:rPr>
      </w:pPr>
    </w:p>
    <w:p w14:paraId="5492A3EB" w14:textId="3F680A60" w:rsidR="008C533F" w:rsidRDefault="008C533F" w:rsidP="002E7224">
      <w:pPr>
        <w:spacing w:after="160" w:line="278" w:lineRule="auto"/>
        <w:rPr>
          <w:b/>
          <w:bCs/>
          <w:i/>
          <w:iCs/>
        </w:rPr>
      </w:pPr>
      <w:r>
        <w:rPr>
          <w:b/>
          <w:bCs/>
          <w:i/>
          <w:iCs/>
          <w:noProof/>
          <w14:ligatures w14:val="standardContextual"/>
        </w:rPr>
        <w:drawing>
          <wp:inline distT="0" distB="0" distL="0" distR="0" wp14:anchorId="1562DDAB" wp14:editId="242DD832">
            <wp:extent cx="5518887" cy="4433455"/>
            <wp:effectExtent l="0" t="0" r="5715" b="0"/>
            <wp:docPr id="1013945451" name="Picture 4" descr="A pink and white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45451" name="Picture 4" descr="A pink and white list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75391" cy="4478846"/>
                    </a:xfrm>
                    <a:prstGeom prst="rect">
                      <a:avLst/>
                    </a:prstGeom>
                  </pic:spPr>
                </pic:pic>
              </a:graphicData>
            </a:graphic>
          </wp:inline>
        </w:drawing>
      </w:r>
    </w:p>
    <w:p w14:paraId="7B99B3F0" w14:textId="77777777" w:rsidR="00D755F5" w:rsidRDefault="00D755F5" w:rsidP="00D755F5"/>
    <w:p w14:paraId="727220AB" w14:textId="77777777" w:rsidR="00413449" w:rsidRDefault="00413449" w:rsidP="008C533F">
      <w:pPr>
        <w:rPr>
          <w:b/>
          <w:bCs/>
        </w:rPr>
      </w:pPr>
    </w:p>
    <w:p w14:paraId="2EEEDAFD" w14:textId="77777777" w:rsidR="00413449" w:rsidRDefault="00413449" w:rsidP="008C533F">
      <w:pPr>
        <w:rPr>
          <w:b/>
          <w:bCs/>
        </w:rPr>
      </w:pPr>
    </w:p>
    <w:p w14:paraId="5C15F7C6" w14:textId="77777777" w:rsidR="00413449" w:rsidRDefault="00413449" w:rsidP="008C533F">
      <w:pPr>
        <w:rPr>
          <w:b/>
          <w:bCs/>
        </w:rPr>
      </w:pPr>
    </w:p>
    <w:p w14:paraId="198C995E" w14:textId="77777777" w:rsidR="00413449" w:rsidRDefault="00413449" w:rsidP="008C533F">
      <w:pPr>
        <w:rPr>
          <w:b/>
          <w:bCs/>
        </w:rPr>
      </w:pPr>
    </w:p>
    <w:p w14:paraId="720EC649" w14:textId="77777777" w:rsidR="00413449" w:rsidRDefault="00413449" w:rsidP="008C533F">
      <w:pPr>
        <w:rPr>
          <w:b/>
          <w:bCs/>
        </w:rPr>
      </w:pPr>
    </w:p>
    <w:p w14:paraId="2CF7F6C6" w14:textId="77777777" w:rsidR="00413449" w:rsidRDefault="00413449" w:rsidP="008C533F">
      <w:pPr>
        <w:rPr>
          <w:b/>
          <w:bCs/>
        </w:rPr>
      </w:pPr>
    </w:p>
    <w:p w14:paraId="2F9251CE" w14:textId="77777777" w:rsidR="00413449" w:rsidRDefault="00413449" w:rsidP="008C533F">
      <w:pPr>
        <w:rPr>
          <w:b/>
          <w:bCs/>
        </w:rPr>
      </w:pPr>
    </w:p>
    <w:p w14:paraId="43526EB0" w14:textId="77777777" w:rsidR="00413449" w:rsidRDefault="00413449" w:rsidP="008C533F">
      <w:pPr>
        <w:rPr>
          <w:b/>
          <w:bCs/>
        </w:rPr>
      </w:pPr>
    </w:p>
    <w:p w14:paraId="47FB3320" w14:textId="58F9EC02" w:rsidR="00D755F5" w:rsidRPr="008C533F" w:rsidRDefault="00D755F5" w:rsidP="008C533F">
      <w:pPr>
        <w:rPr>
          <w:b/>
          <w:bCs/>
          <w:i/>
          <w:iCs/>
        </w:rPr>
      </w:pPr>
      <w:r w:rsidRPr="00D755F5">
        <w:rPr>
          <w:b/>
          <w:bCs/>
        </w:rPr>
        <w:t xml:space="preserve">Industry Trends / Issues / Impacts </w:t>
      </w:r>
    </w:p>
    <w:p w14:paraId="5EABC6DB" w14:textId="77777777" w:rsidR="00D755F5" w:rsidRDefault="00D755F5" w:rsidP="00D755F5">
      <w:pPr>
        <w:rPr>
          <w:i/>
          <w:iCs/>
        </w:rPr>
      </w:pPr>
    </w:p>
    <w:p w14:paraId="6E19E4D8" w14:textId="43D48679" w:rsidR="00A26892" w:rsidRPr="004F49AA" w:rsidRDefault="008C533F" w:rsidP="00413449">
      <w:pPr>
        <w:pStyle w:val="NormalWeb"/>
        <w:spacing w:line="360" w:lineRule="auto"/>
        <w:jc w:val="both"/>
        <w:rPr>
          <w:b/>
          <w:bCs/>
        </w:rPr>
      </w:pPr>
      <w:r>
        <w:t>A</w:t>
      </w:r>
      <w:r w:rsidR="00A26892">
        <w:t xml:space="preserve">ccording to </w:t>
      </w:r>
      <w:r w:rsidR="009D263E">
        <w:t>Neuhofer (2024) t</w:t>
      </w:r>
      <w:r w:rsidR="00A26892">
        <w:t xml:space="preserve">wo notable trends in the events industry are </w:t>
      </w:r>
      <w:r w:rsidR="00A26892" w:rsidRPr="008C533F">
        <w:rPr>
          <w:rStyle w:val="Strong"/>
          <w:rFonts w:eastAsiaTheme="majorEastAsia"/>
          <w:b w:val="0"/>
          <w:bCs w:val="0"/>
        </w:rPr>
        <w:t>sustainability</w:t>
      </w:r>
      <w:r w:rsidR="00A26892" w:rsidRPr="008C533F">
        <w:rPr>
          <w:b/>
          <w:bCs/>
        </w:rPr>
        <w:t xml:space="preserve"> </w:t>
      </w:r>
      <w:r w:rsidR="00A26892" w:rsidRPr="008C533F">
        <w:t xml:space="preserve">and </w:t>
      </w:r>
      <w:r w:rsidR="00A26892" w:rsidRPr="008C533F">
        <w:rPr>
          <w:rStyle w:val="Strong"/>
          <w:rFonts w:eastAsiaTheme="majorEastAsia"/>
          <w:b w:val="0"/>
          <w:bCs w:val="0"/>
        </w:rPr>
        <w:t xml:space="preserve">transformative experience </w:t>
      </w:r>
      <w:r w:rsidRPr="008C533F">
        <w:rPr>
          <w:rStyle w:val="Strong"/>
          <w:rFonts w:eastAsiaTheme="majorEastAsia"/>
          <w:b w:val="0"/>
          <w:bCs w:val="0"/>
        </w:rPr>
        <w:t>design</w:t>
      </w:r>
      <w:r w:rsidRPr="008C533F">
        <w:rPr>
          <w:b/>
          <w:bCs/>
        </w:rPr>
        <w:t>.</w:t>
      </w:r>
      <w:r>
        <w:rPr>
          <w:b/>
          <w:bCs/>
        </w:rPr>
        <w:t xml:space="preserve"> </w:t>
      </w:r>
      <w:r w:rsidRPr="008C533F">
        <w:t>We’ve taken into consideration both of these trends and tried to intergrade them in our sustainable Christmas market.</w:t>
      </w:r>
      <w:r w:rsidR="004F49AA">
        <w:rPr>
          <w:b/>
          <w:bCs/>
        </w:rPr>
        <w:t xml:space="preserve"> </w:t>
      </w:r>
      <w:r w:rsidR="004F49AA" w:rsidRPr="004F49AA">
        <w:rPr>
          <w:rFonts w:eastAsiaTheme="majorEastAsia"/>
        </w:rPr>
        <w:t>Sustainability has become a vital aspect of event planning, with attendees now expecting events to prioritize eco-friendly practices. Organizers are under increasing pressure to reduce the environmental impact by focusing on waste minimization, choosing sustainable materials, and sourcing from local suppliers. This trend aligns with a rising preference for socially responsible events that create a positive, lasting impact rather than adding to environmental challenges</w:t>
      </w:r>
      <w:r w:rsidR="004F49AA">
        <w:rPr>
          <w:rFonts w:eastAsiaTheme="majorEastAsia"/>
        </w:rPr>
        <w:t xml:space="preserve"> </w:t>
      </w:r>
      <w:r w:rsidR="00A26892">
        <w:t>(SAP News, 2022).</w:t>
      </w:r>
    </w:p>
    <w:p w14:paraId="729FA6F9" w14:textId="72A0A174" w:rsidR="00A26892" w:rsidRDefault="00A26892" w:rsidP="00413449">
      <w:pPr>
        <w:pStyle w:val="NormalWeb"/>
        <w:spacing w:line="360" w:lineRule="auto"/>
        <w:jc w:val="both"/>
      </w:pPr>
      <w:r w:rsidRPr="004F49AA">
        <w:rPr>
          <w:rStyle w:val="Strong"/>
          <w:rFonts w:eastAsiaTheme="majorEastAsia"/>
          <w:b w:val="0"/>
          <w:bCs w:val="0"/>
        </w:rPr>
        <w:t>Transformative Experience Design</w:t>
      </w:r>
      <w:r>
        <w:t xml:space="preserve"> </w:t>
      </w:r>
      <w:r w:rsidR="004F49AA">
        <w:t xml:space="preserve">is also a raising trend that </w:t>
      </w:r>
      <w:r>
        <w:t xml:space="preserve">focuses on creating events that are more than just memorable; they aim to offer attendees meaningful, personal transformations. </w:t>
      </w:r>
      <w:r w:rsidR="004F49AA">
        <w:t xml:space="preserve">This emerging approach to event design is still underexplored, particularly in tourism and events. </w:t>
      </w:r>
      <w:r w:rsidR="004F49AA" w:rsidRPr="004F49AA">
        <w:t>Applying Transformative Experience Design to our sustainable Christmas market means crafting an event that leaves attendees with more than just festive memories—it aims to foster personal growth and meaningful connections with sustainability</w:t>
      </w:r>
      <w:r w:rsidR="004F49AA">
        <w:t xml:space="preserve">. </w:t>
      </w:r>
      <w:r>
        <w:t xml:space="preserve">Pung et al. (2022) </w:t>
      </w:r>
      <w:r w:rsidR="004F49AA">
        <w:t xml:space="preserve">expand </w:t>
      </w:r>
      <w:r>
        <w:t xml:space="preserve">on this by suggesting tailored approaches to TE design for different demographics, highlighting the need for thoughtful and personalized experience </w:t>
      </w:r>
      <w:r w:rsidR="004F49AA">
        <w:t>design. These</w:t>
      </w:r>
      <w:r>
        <w:t xml:space="preserve"> trends underline the industry's movement toward experiences that are both environmentally responsible and transformative for attendees, enhancing the event’s lasting impact on individuals and communities</w:t>
      </w:r>
      <w:r w:rsidR="004F49AA">
        <w:t>, which is also the goal of our event.</w:t>
      </w:r>
    </w:p>
    <w:p w14:paraId="71E48B7C" w14:textId="77777777" w:rsidR="00C5024B" w:rsidRDefault="00C5024B" w:rsidP="00D755F5">
      <w:pPr>
        <w:rPr>
          <w:i/>
          <w:iCs/>
        </w:rPr>
      </w:pPr>
    </w:p>
    <w:p w14:paraId="3F9B7944" w14:textId="77777777" w:rsidR="00D755F5" w:rsidRDefault="00D755F5" w:rsidP="00D755F5">
      <w:pPr>
        <w:rPr>
          <w:i/>
          <w:iCs/>
        </w:rPr>
      </w:pPr>
    </w:p>
    <w:p w14:paraId="11D1C366" w14:textId="175EDD2C" w:rsidR="00D755F5" w:rsidRPr="00D755F5" w:rsidRDefault="00D755F5" w:rsidP="004F49AA">
      <w:pPr>
        <w:spacing w:after="160" w:line="278" w:lineRule="auto"/>
        <w:rPr>
          <w:b/>
          <w:bCs/>
          <w:i/>
          <w:iCs/>
        </w:rPr>
      </w:pPr>
      <w:r w:rsidRPr="00D755F5">
        <w:rPr>
          <w:b/>
          <w:bCs/>
        </w:rPr>
        <w:t xml:space="preserve">Situational and Cultural Considerations </w:t>
      </w:r>
    </w:p>
    <w:p w14:paraId="495D3B2D" w14:textId="77777777" w:rsidR="00D755F5" w:rsidRPr="00D0263B" w:rsidRDefault="00D755F5" w:rsidP="00D755F5"/>
    <w:p w14:paraId="45EF38B8" w14:textId="521AF749" w:rsidR="00D755F5" w:rsidRDefault="00D0263B" w:rsidP="00413449">
      <w:pPr>
        <w:spacing w:line="360" w:lineRule="auto"/>
        <w:jc w:val="both"/>
      </w:pPr>
      <w:r w:rsidRPr="00D0263B">
        <w:t xml:space="preserve">Shone (2013) notes that while we may typically view events in a singular manner, the events industry as a </w:t>
      </w:r>
      <w:r w:rsidR="00AF274A" w:rsidRPr="00D0263B">
        <w:t>whole function</w:t>
      </w:r>
      <w:r w:rsidRPr="00D0263B">
        <w:t xml:space="preserve"> in a constantly evolving environment</w:t>
      </w:r>
      <w:r w:rsidR="00B06852">
        <w:t xml:space="preserve"> that can impact the event</w:t>
      </w:r>
      <w:r w:rsidRPr="00D0263B">
        <w:t xml:space="preserve">, and there are various ways to evaluate this. In this chapter, we will primarily utilize the PEST analysis approach, as it allows us to dissect events into their individual components, revealing how different events can have varied or overlapping impacts. The key elements of PEST analysis include Political, Economic, Social, and Technological factors. Additionally, other components can be integrated based on the nature of the assessment; for instance, an analysis </w:t>
      </w:r>
      <w:r w:rsidRPr="00D0263B">
        <w:lastRenderedPageBreak/>
        <w:t>focused on industry trends could include an Industry component. Our assessment</w:t>
      </w:r>
      <w:r w:rsidR="00B06852">
        <w:t xml:space="preserve"> will also integrate these</w:t>
      </w:r>
      <w:r w:rsidR="00E61864">
        <w:t xml:space="preserve"> </w:t>
      </w:r>
      <w:r w:rsidR="00B06852">
        <w:t xml:space="preserve">and we will create the </w:t>
      </w:r>
      <w:r w:rsidRPr="00D0263B">
        <w:t>PESTELI framework, which evaluates events and the events industry through the lens of Political, Economic, Social, Technological, Environmental, Legal, and International factors.</w:t>
      </w:r>
      <w:r w:rsidR="00B06852">
        <w:t xml:space="preserve"> The following table was created considering how these factors apply to our international sustainable Christmas market. </w:t>
      </w:r>
    </w:p>
    <w:p w14:paraId="663110A8" w14:textId="77777777" w:rsidR="00D755F5" w:rsidRDefault="00D755F5" w:rsidP="00D755F5">
      <w:pPr>
        <w:rPr>
          <w:b/>
          <w:bCs/>
        </w:rPr>
      </w:pPr>
    </w:p>
    <w:p w14:paraId="4DD12D6D" w14:textId="77777777" w:rsidR="009D263E" w:rsidRDefault="009D263E" w:rsidP="00D755F5">
      <w:pPr>
        <w:rPr>
          <w:b/>
          <w:bCs/>
        </w:rPr>
      </w:pPr>
    </w:p>
    <w:p w14:paraId="66322AD2" w14:textId="7A31B1ED" w:rsidR="009D263E" w:rsidRDefault="004F49AA" w:rsidP="00D755F5">
      <w:pPr>
        <w:rPr>
          <w:b/>
          <w:bCs/>
        </w:rPr>
      </w:pPr>
      <w:r>
        <w:rPr>
          <w:b/>
          <w:bCs/>
          <w:noProof/>
          <w14:ligatures w14:val="standardContextual"/>
        </w:rPr>
        <w:drawing>
          <wp:inline distT="0" distB="0" distL="0" distR="0" wp14:anchorId="5F83C10A" wp14:editId="033F2C5E">
            <wp:extent cx="5546035" cy="5192111"/>
            <wp:effectExtent l="0" t="0" r="4445" b="2540"/>
            <wp:docPr id="682190479" name="Picture 5"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90479" name="Picture 5" descr="A table of inform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93215" cy="5236280"/>
                    </a:xfrm>
                    <a:prstGeom prst="rect">
                      <a:avLst/>
                    </a:prstGeom>
                  </pic:spPr>
                </pic:pic>
              </a:graphicData>
            </a:graphic>
          </wp:inline>
        </w:drawing>
      </w:r>
    </w:p>
    <w:p w14:paraId="2D406AB1" w14:textId="77777777" w:rsidR="009D263E" w:rsidRDefault="009D263E" w:rsidP="00D755F5">
      <w:pPr>
        <w:rPr>
          <w:b/>
          <w:bCs/>
        </w:rPr>
      </w:pPr>
    </w:p>
    <w:p w14:paraId="7C0815A9" w14:textId="37632B80" w:rsidR="009D263E" w:rsidRPr="00736CB1" w:rsidRDefault="00736CB1" w:rsidP="00413449">
      <w:pPr>
        <w:spacing w:line="360" w:lineRule="auto"/>
        <w:jc w:val="both"/>
      </w:pPr>
      <w:r w:rsidRPr="00736CB1">
        <w:t xml:space="preserve">Considering the wider situational and cultural factors surrounding the Sustainable Christmas Market is essential for creating an inclusive and engaging environment that resonates with attendees. By addressing these considerations, </w:t>
      </w:r>
      <w:r w:rsidR="00B06852">
        <w:t xml:space="preserve">we will </w:t>
      </w:r>
      <w:r w:rsidRPr="00736CB1">
        <w:t xml:space="preserve">enhance the attendee experience, leading to increased participation and positive feedback. Building strong community relationships fosters support for the event and encourages future collaborations. Furthermore, demonstrating cultural awareness and responsiveness enhances the event's credibility and reputation, attracting more vendors and sponsors who share the sustainability ethos. Ultimately, </w:t>
      </w:r>
      <w:r w:rsidRPr="00736CB1">
        <w:lastRenderedPageBreak/>
        <w:t>these considerations contribute to the long-term impact of the event, promoting ongoing engagement with sustainable practices within the community.</w:t>
      </w:r>
    </w:p>
    <w:p w14:paraId="2DA2DEAD" w14:textId="77777777" w:rsidR="009D263E" w:rsidRDefault="009D263E" w:rsidP="00413449">
      <w:pPr>
        <w:spacing w:line="360" w:lineRule="auto"/>
        <w:jc w:val="both"/>
        <w:rPr>
          <w:b/>
          <w:bCs/>
        </w:rPr>
      </w:pPr>
    </w:p>
    <w:p w14:paraId="6A653BC7" w14:textId="77777777" w:rsidR="009D263E" w:rsidRDefault="009D263E" w:rsidP="00D755F5">
      <w:pPr>
        <w:rPr>
          <w:b/>
          <w:bCs/>
        </w:rPr>
      </w:pPr>
    </w:p>
    <w:p w14:paraId="460E5927" w14:textId="77777777" w:rsidR="009D263E" w:rsidRDefault="009D263E" w:rsidP="00D755F5">
      <w:pPr>
        <w:rPr>
          <w:b/>
          <w:bCs/>
        </w:rPr>
      </w:pPr>
    </w:p>
    <w:p w14:paraId="36FA8C60" w14:textId="77777777" w:rsidR="009D263E" w:rsidRDefault="009D263E" w:rsidP="00D755F5">
      <w:pPr>
        <w:rPr>
          <w:b/>
          <w:bCs/>
        </w:rPr>
      </w:pPr>
    </w:p>
    <w:p w14:paraId="13ECB9FB" w14:textId="3CCB8AF0" w:rsidR="009D263E" w:rsidRDefault="004F49AA" w:rsidP="00D755F5">
      <w:pPr>
        <w:rPr>
          <w:b/>
          <w:bCs/>
        </w:rPr>
      </w:pPr>
      <w:r>
        <w:rPr>
          <w:b/>
          <w:bCs/>
        </w:rPr>
        <w:t>Conclusion</w:t>
      </w:r>
    </w:p>
    <w:p w14:paraId="7EB0EFF9" w14:textId="77777777" w:rsidR="00B06852" w:rsidRDefault="00B06852" w:rsidP="00D755F5">
      <w:pPr>
        <w:rPr>
          <w:b/>
          <w:bCs/>
        </w:rPr>
      </w:pPr>
    </w:p>
    <w:p w14:paraId="6346E702" w14:textId="3F664D97" w:rsidR="009D263E" w:rsidRPr="004F49AA" w:rsidRDefault="004F49AA" w:rsidP="00413449">
      <w:pPr>
        <w:spacing w:line="360" w:lineRule="auto"/>
        <w:jc w:val="both"/>
      </w:pPr>
      <w:r w:rsidRPr="004F49AA">
        <w:t xml:space="preserve">In conclusion, our sustainable Christmas market </w:t>
      </w:r>
      <w:r>
        <w:t>will be a great</w:t>
      </w:r>
      <w:r w:rsidRPr="004F49AA">
        <w:t xml:space="preserve"> model for integrating environmental consciousness into festive events</w:t>
      </w:r>
      <w:r>
        <w:t xml:space="preserve">. It will focus on </w:t>
      </w:r>
      <w:r w:rsidRPr="004F49AA">
        <w:t xml:space="preserve">responding to the growing expectation for eco-friendly practices and meaningful engagement. </w:t>
      </w:r>
      <w:r>
        <w:t xml:space="preserve">The </w:t>
      </w:r>
      <w:r w:rsidR="00AF274A">
        <w:t>event</w:t>
      </w:r>
      <w:r>
        <w:t xml:space="preserve"> will </w:t>
      </w:r>
      <w:r w:rsidRPr="004F49AA">
        <w:t>prioritiz</w:t>
      </w:r>
      <w:r>
        <w:t xml:space="preserve">e </w:t>
      </w:r>
      <w:r w:rsidRPr="004F49AA">
        <w:t xml:space="preserve">waste reduction, local sourcing, and hands-on workshops, </w:t>
      </w:r>
      <w:r w:rsidR="00AF274A">
        <w:t>a</w:t>
      </w:r>
      <w:r w:rsidRPr="004F49AA">
        <w:t>im</w:t>
      </w:r>
      <w:r w:rsidR="00AF274A">
        <w:t xml:space="preserve">ing </w:t>
      </w:r>
      <w:r w:rsidRPr="004F49AA">
        <w:t xml:space="preserve">to create a market that not only minimizes its ecological footprint but also offers attendees transformative experiences. This event aligns with broader institutional sustainability goals, fostering community involvement, skill-building, and awareness of sustainable practices. Through this market, we hope to inspire lasting </w:t>
      </w:r>
      <w:r w:rsidR="00AF274A" w:rsidRPr="004F49AA">
        <w:t>behavioural</w:t>
      </w:r>
      <w:r w:rsidRPr="004F49AA">
        <w:t xml:space="preserve"> change, encouraging attendees to carry these values into their everyday lives, amplifying the event’s impact.</w:t>
      </w:r>
    </w:p>
    <w:p w14:paraId="071FB537" w14:textId="77777777" w:rsidR="009D263E" w:rsidRDefault="009D263E" w:rsidP="00D755F5">
      <w:pPr>
        <w:rPr>
          <w:b/>
          <w:bCs/>
        </w:rPr>
      </w:pPr>
    </w:p>
    <w:p w14:paraId="1670E1EC" w14:textId="77777777" w:rsidR="009D263E" w:rsidRDefault="009D263E" w:rsidP="00D755F5">
      <w:pPr>
        <w:rPr>
          <w:b/>
          <w:bCs/>
        </w:rPr>
      </w:pPr>
    </w:p>
    <w:p w14:paraId="75CE113F" w14:textId="77777777" w:rsidR="009D263E" w:rsidRDefault="009D263E" w:rsidP="00D755F5">
      <w:pPr>
        <w:rPr>
          <w:b/>
          <w:bCs/>
        </w:rPr>
      </w:pPr>
    </w:p>
    <w:p w14:paraId="15DFFAEB" w14:textId="77777777" w:rsidR="009D263E" w:rsidRDefault="009D263E" w:rsidP="00D755F5">
      <w:pPr>
        <w:rPr>
          <w:b/>
          <w:bCs/>
        </w:rPr>
      </w:pPr>
    </w:p>
    <w:p w14:paraId="2787D974" w14:textId="77777777" w:rsidR="009D263E" w:rsidRDefault="009D263E" w:rsidP="00D755F5">
      <w:pPr>
        <w:rPr>
          <w:b/>
          <w:bCs/>
        </w:rPr>
      </w:pPr>
    </w:p>
    <w:p w14:paraId="2AC06209" w14:textId="77777777" w:rsidR="009D263E" w:rsidRDefault="009D263E" w:rsidP="00D755F5">
      <w:pPr>
        <w:rPr>
          <w:b/>
          <w:bCs/>
        </w:rPr>
      </w:pPr>
    </w:p>
    <w:p w14:paraId="3DA3715A" w14:textId="77777777" w:rsidR="009D263E" w:rsidRDefault="009D263E" w:rsidP="00D755F5">
      <w:pPr>
        <w:rPr>
          <w:b/>
          <w:bCs/>
        </w:rPr>
      </w:pPr>
    </w:p>
    <w:p w14:paraId="38ECEAD3" w14:textId="77777777" w:rsidR="009D263E" w:rsidRDefault="009D263E" w:rsidP="00D755F5">
      <w:pPr>
        <w:rPr>
          <w:b/>
          <w:bCs/>
        </w:rPr>
      </w:pPr>
    </w:p>
    <w:p w14:paraId="05852E6D" w14:textId="77777777" w:rsidR="00413449" w:rsidRDefault="00413449" w:rsidP="00D755F5">
      <w:pPr>
        <w:rPr>
          <w:b/>
          <w:bCs/>
        </w:rPr>
      </w:pPr>
    </w:p>
    <w:p w14:paraId="3C8D83B0" w14:textId="77777777" w:rsidR="00413449" w:rsidRDefault="00413449" w:rsidP="00D755F5">
      <w:pPr>
        <w:rPr>
          <w:b/>
          <w:bCs/>
        </w:rPr>
      </w:pPr>
    </w:p>
    <w:p w14:paraId="0EC13C4D" w14:textId="77777777" w:rsidR="00413449" w:rsidRDefault="00413449" w:rsidP="00D755F5">
      <w:pPr>
        <w:rPr>
          <w:b/>
          <w:bCs/>
        </w:rPr>
      </w:pPr>
    </w:p>
    <w:p w14:paraId="10E41C99" w14:textId="77777777" w:rsidR="00413449" w:rsidRDefault="00413449" w:rsidP="00D755F5">
      <w:pPr>
        <w:rPr>
          <w:b/>
          <w:bCs/>
        </w:rPr>
      </w:pPr>
    </w:p>
    <w:p w14:paraId="4FB8351D" w14:textId="77777777" w:rsidR="00413449" w:rsidRDefault="00413449" w:rsidP="00D755F5">
      <w:pPr>
        <w:rPr>
          <w:b/>
          <w:bCs/>
        </w:rPr>
      </w:pPr>
    </w:p>
    <w:p w14:paraId="203853A9" w14:textId="77777777" w:rsidR="00413449" w:rsidRDefault="00413449" w:rsidP="00D755F5">
      <w:pPr>
        <w:rPr>
          <w:b/>
          <w:bCs/>
        </w:rPr>
      </w:pPr>
    </w:p>
    <w:p w14:paraId="6DE398D7" w14:textId="77777777" w:rsidR="00413449" w:rsidRDefault="00413449" w:rsidP="00D755F5">
      <w:pPr>
        <w:rPr>
          <w:b/>
          <w:bCs/>
        </w:rPr>
      </w:pPr>
    </w:p>
    <w:p w14:paraId="67F1362C" w14:textId="77777777" w:rsidR="00413449" w:rsidRDefault="00413449" w:rsidP="00D755F5">
      <w:pPr>
        <w:rPr>
          <w:b/>
          <w:bCs/>
        </w:rPr>
      </w:pPr>
    </w:p>
    <w:p w14:paraId="50327897" w14:textId="77777777" w:rsidR="00413449" w:rsidRDefault="00413449" w:rsidP="00D755F5">
      <w:pPr>
        <w:rPr>
          <w:b/>
          <w:bCs/>
        </w:rPr>
      </w:pPr>
    </w:p>
    <w:p w14:paraId="7DC9638C" w14:textId="77777777" w:rsidR="00413449" w:rsidRDefault="00413449" w:rsidP="00D755F5">
      <w:pPr>
        <w:rPr>
          <w:b/>
          <w:bCs/>
        </w:rPr>
      </w:pPr>
    </w:p>
    <w:p w14:paraId="4FF34094" w14:textId="77777777" w:rsidR="00413449" w:rsidRDefault="00413449" w:rsidP="00D755F5">
      <w:pPr>
        <w:rPr>
          <w:b/>
          <w:bCs/>
        </w:rPr>
      </w:pPr>
    </w:p>
    <w:p w14:paraId="4780A755" w14:textId="77777777" w:rsidR="00413449" w:rsidRDefault="00413449" w:rsidP="00D755F5">
      <w:pPr>
        <w:rPr>
          <w:b/>
          <w:bCs/>
        </w:rPr>
      </w:pPr>
    </w:p>
    <w:p w14:paraId="77F7A229" w14:textId="77777777" w:rsidR="00413449" w:rsidRDefault="00413449" w:rsidP="00D755F5">
      <w:pPr>
        <w:rPr>
          <w:b/>
          <w:bCs/>
        </w:rPr>
      </w:pPr>
    </w:p>
    <w:p w14:paraId="27D0B32F" w14:textId="77777777" w:rsidR="00413449" w:rsidRDefault="00413449" w:rsidP="00D755F5">
      <w:pPr>
        <w:rPr>
          <w:b/>
          <w:bCs/>
        </w:rPr>
      </w:pPr>
    </w:p>
    <w:p w14:paraId="440F7DB0" w14:textId="77777777" w:rsidR="00413449" w:rsidRDefault="00413449" w:rsidP="00D755F5">
      <w:pPr>
        <w:rPr>
          <w:b/>
          <w:bCs/>
        </w:rPr>
      </w:pPr>
    </w:p>
    <w:p w14:paraId="6C5B4916" w14:textId="77777777" w:rsidR="00413449" w:rsidRDefault="00413449" w:rsidP="00D755F5">
      <w:pPr>
        <w:rPr>
          <w:b/>
          <w:bCs/>
        </w:rPr>
      </w:pPr>
    </w:p>
    <w:p w14:paraId="4666F020" w14:textId="77777777" w:rsidR="00413449" w:rsidRDefault="00413449" w:rsidP="00D755F5">
      <w:pPr>
        <w:rPr>
          <w:b/>
          <w:bCs/>
        </w:rPr>
      </w:pPr>
    </w:p>
    <w:p w14:paraId="635BBB2C" w14:textId="77777777" w:rsidR="00413449" w:rsidRDefault="00413449" w:rsidP="00D755F5">
      <w:pPr>
        <w:rPr>
          <w:b/>
          <w:bCs/>
        </w:rPr>
      </w:pPr>
    </w:p>
    <w:p w14:paraId="15119096" w14:textId="77777777" w:rsidR="00413449" w:rsidRDefault="00413449" w:rsidP="00D755F5">
      <w:pPr>
        <w:rPr>
          <w:b/>
          <w:bCs/>
        </w:rPr>
      </w:pPr>
    </w:p>
    <w:p w14:paraId="31A69E6B" w14:textId="77777777" w:rsidR="00AF274A" w:rsidRDefault="00AF274A" w:rsidP="009D263E"/>
    <w:p w14:paraId="1D00D2EF" w14:textId="77777777" w:rsidR="00AF274A" w:rsidRDefault="00AF274A" w:rsidP="009D263E"/>
    <w:p w14:paraId="3D587925" w14:textId="7DE20821" w:rsidR="00AF274A" w:rsidRPr="00AF274A" w:rsidRDefault="00AF274A" w:rsidP="009D263E">
      <w:pPr>
        <w:rPr>
          <w:b/>
          <w:bCs/>
        </w:rPr>
      </w:pPr>
      <w:r w:rsidRPr="00AF274A">
        <w:rPr>
          <w:b/>
          <w:bCs/>
        </w:rPr>
        <w:t>References:</w:t>
      </w:r>
    </w:p>
    <w:p w14:paraId="2D23E2C9" w14:textId="77777777" w:rsidR="00AF274A" w:rsidRDefault="00AF274A" w:rsidP="00AF274A"/>
    <w:p w14:paraId="54C006B8" w14:textId="77777777" w:rsidR="00AF274A" w:rsidRDefault="00AF274A" w:rsidP="00AF274A"/>
    <w:p w14:paraId="65CEA88B" w14:textId="77777777" w:rsidR="00AF274A" w:rsidRDefault="00AF274A" w:rsidP="00AF274A">
      <w:pPr>
        <w:pStyle w:val="ListParagraph"/>
        <w:numPr>
          <w:ilvl w:val="0"/>
          <w:numId w:val="6"/>
        </w:numPr>
      </w:pPr>
      <w:r>
        <w:t>Alexander, M. and Kim, S., 2015. Group cohesiveness in event management. Event Management Journal, 8(2), pp.103-119.</w:t>
      </w:r>
    </w:p>
    <w:p w14:paraId="030A38DF" w14:textId="77777777" w:rsidR="00AF274A" w:rsidRDefault="00AF274A" w:rsidP="00AF274A"/>
    <w:p w14:paraId="0A1426B1" w14:textId="77777777" w:rsidR="00AF274A" w:rsidRDefault="00AF274A" w:rsidP="00AF274A"/>
    <w:p w14:paraId="4424C552" w14:textId="6F8D9D2F" w:rsidR="00AF274A" w:rsidRDefault="00AF274A" w:rsidP="00AF274A">
      <w:pPr>
        <w:pStyle w:val="ListParagraph"/>
        <w:numPr>
          <w:ilvl w:val="0"/>
          <w:numId w:val="6"/>
        </w:numPr>
      </w:pPr>
      <w:r>
        <w:t>Allen, J., O'Toole, W., Harris, R., &amp; McDonnell, I. (2011). Festival and Special Event Management. Cengage Learning.</w:t>
      </w:r>
    </w:p>
    <w:p w14:paraId="6E61533B" w14:textId="77777777" w:rsidR="00AF274A" w:rsidRDefault="00AF274A" w:rsidP="00AF274A"/>
    <w:p w14:paraId="51B2B90C" w14:textId="77777777" w:rsidR="00AF274A" w:rsidRDefault="00AF274A" w:rsidP="00AF274A">
      <w:pPr>
        <w:pStyle w:val="ListParagraph"/>
        <w:numPr>
          <w:ilvl w:val="0"/>
          <w:numId w:val="6"/>
        </w:numPr>
      </w:pPr>
      <w:r>
        <w:t>Bowdin, G., Allen, J., O’Toole, W., Harris, R. and McDonnell, I., 2011. Events management. Oxford: Butterworth-Heinemann.</w:t>
      </w:r>
    </w:p>
    <w:p w14:paraId="1F0083CC" w14:textId="77777777" w:rsidR="00AF274A" w:rsidRDefault="00AF274A" w:rsidP="00AF274A"/>
    <w:p w14:paraId="5071EE87" w14:textId="77777777" w:rsidR="00AF274A" w:rsidRDefault="00AF274A" w:rsidP="00AF274A">
      <w:pPr>
        <w:pStyle w:val="ListParagraph"/>
        <w:numPr>
          <w:ilvl w:val="0"/>
          <w:numId w:val="6"/>
        </w:numPr>
      </w:pPr>
      <w:r>
        <w:t>Carlsen, J., 2010. Events and sustainability. Event Management Journal, 5(1), pp.20-35.</w:t>
      </w:r>
    </w:p>
    <w:p w14:paraId="5135CF23" w14:textId="77777777" w:rsidR="00AF274A" w:rsidRDefault="00AF274A" w:rsidP="00AF274A"/>
    <w:p w14:paraId="3DD8A3D5" w14:textId="77777777" w:rsidR="00AF274A" w:rsidRDefault="00AF274A" w:rsidP="00AF274A">
      <w:pPr>
        <w:pStyle w:val="ListParagraph"/>
        <w:numPr>
          <w:ilvl w:val="0"/>
          <w:numId w:val="6"/>
        </w:numPr>
      </w:pPr>
      <w:r>
        <w:t>Chaffey, D., Ellis-Chadwick, F., Mayer, R. and Johnston, K., 2019. Digital marketing: Strategy, implementation and practice. 7th ed. Pearson.</w:t>
      </w:r>
    </w:p>
    <w:p w14:paraId="5F05AC52" w14:textId="77777777" w:rsidR="00AF274A" w:rsidRDefault="00AF274A" w:rsidP="00AF274A"/>
    <w:p w14:paraId="4762A46F" w14:textId="77777777" w:rsidR="00B06852" w:rsidRPr="00B06852" w:rsidRDefault="00B06852" w:rsidP="00B06852">
      <w:pPr>
        <w:pStyle w:val="ListParagraph"/>
        <w:numPr>
          <w:ilvl w:val="0"/>
          <w:numId w:val="6"/>
        </w:numPr>
      </w:pPr>
      <w:r w:rsidRPr="00B06852">
        <w:t>Chartered Institute of Marketing (CIM) (2023) ‘Research: 53% of UK adults are thinking about a green Christmas’. Available at: https://www.cim.co.uk/newsroom/research-53-of-uk-adults-are-thinking-about-a-green-christmas/ (Accessed: 6 October 2024).</w:t>
      </w:r>
    </w:p>
    <w:p w14:paraId="10AD3D5C" w14:textId="1B76885F" w:rsidR="00AF274A" w:rsidRDefault="00AF274A" w:rsidP="00B06852">
      <w:pPr>
        <w:pStyle w:val="ListParagraph"/>
      </w:pPr>
    </w:p>
    <w:p w14:paraId="3D982FE9" w14:textId="77777777" w:rsidR="00AF274A" w:rsidRDefault="00AF274A" w:rsidP="00AF274A">
      <w:pPr>
        <w:pStyle w:val="ListParagraph"/>
        <w:numPr>
          <w:ilvl w:val="0"/>
          <w:numId w:val="6"/>
        </w:numPr>
      </w:pPr>
      <w:r>
        <w:t>De Veirman, M., Cauberghe, V. and Hudders, L., 2017. Marketing through Instagram influencers: Impact on young consumers. International Journal of Advertising, 36(5), pp.798-828.</w:t>
      </w:r>
    </w:p>
    <w:p w14:paraId="58C31ED0" w14:textId="77777777" w:rsidR="00B06852" w:rsidRDefault="00B06852" w:rsidP="00B06852">
      <w:pPr>
        <w:pStyle w:val="ListParagraph"/>
      </w:pPr>
    </w:p>
    <w:p w14:paraId="5EF0D909" w14:textId="77777777" w:rsidR="00B06852" w:rsidRDefault="00B06852" w:rsidP="00B06852">
      <w:pPr>
        <w:pStyle w:val="ListParagraph"/>
      </w:pPr>
    </w:p>
    <w:p w14:paraId="66F8CF8C" w14:textId="50F6EE51" w:rsidR="00AF274A" w:rsidRDefault="00AF274A" w:rsidP="00AC5869">
      <w:pPr>
        <w:pStyle w:val="ListParagraph"/>
        <w:numPr>
          <w:ilvl w:val="0"/>
          <w:numId w:val="6"/>
        </w:numPr>
      </w:pPr>
      <w:r w:rsidRPr="00B06852">
        <w:rPr>
          <w:lang w:val="fi-FI"/>
        </w:rPr>
        <w:t xml:space="preserve">Dey, P. K., &amp; Kakkar, H. (2018). </w:t>
      </w:r>
      <w:r>
        <w:t>Sustainable Event Management: A Handbook for Venues and Events. Routledge.</w:t>
      </w:r>
    </w:p>
    <w:p w14:paraId="1B697CB4" w14:textId="77777777" w:rsidR="00B06852" w:rsidRDefault="00B06852" w:rsidP="00B06852">
      <w:pPr>
        <w:pStyle w:val="ListParagraph"/>
      </w:pPr>
    </w:p>
    <w:p w14:paraId="5A76C514" w14:textId="77777777" w:rsidR="00AF274A" w:rsidRDefault="00AF274A" w:rsidP="00AF274A">
      <w:pPr>
        <w:pStyle w:val="ListParagraph"/>
        <w:numPr>
          <w:ilvl w:val="0"/>
          <w:numId w:val="6"/>
        </w:numPr>
      </w:pPr>
      <w:r>
        <w:t>Els, D., James, R., and Brown, H., 2016. Effective team building for event management. London: Event Publishers.</w:t>
      </w:r>
    </w:p>
    <w:p w14:paraId="7A308C01" w14:textId="77777777" w:rsidR="00AF274A" w:rsidRDefault="00AF274A" w:rsidP="00AF274A"/>
    <w:p w14:paraId="19738814" w14:textId="77777777" w:rsidR="00AF274A" w:rsidRDefault="00AF274A" w:rsidP="00AF274A">
      <w:pPr>
        <w:pStyle w:val="ListParagraph"/>
        <w:numPr>
          <w:ilvl w:val="0"/>
          <w:numId w:val="6"/>
        </w:numPr>
      </w:pPr>
      <w:r>
        <w:t>Gall, M.D., Gall, J.P., and Borg, W.R., 1996. Educational research: An introduction. 6th ed. New York: Longman.</w:t>
      </w:r>
    </w:p>
    <w:p w14:paraId="1A3BB223" w14:textId="77777777" w:rsidR="00AF274A" w:rsidRDefault="00AF274A" w:rsidP="00AF274A"/>
    <w:p w14:paraId="00382BC1" w14:textId="3D8C3AF2" w:rsidR="00AF274A" w:rsidRDefault="00AF274A" w:rsidP="00AF274A">
      <w:pPr>
        <w:pStyle w:val="ListParagraph"/>
        <w:numPr>
          <w:ilvl w:val="0"/>
          <w:numId w:val="6"/>
        </w:numPr>
      </w:pPr>
      <w:r>
        <w:t xml:space="preserve">Getz, D. (2010). The Nature and Scope of Event Studies. In Event Studies: Theory, Research and Policy for Planned Events (pp. 3-21). Routledge. </w:t>
      </w:r>
    </w:p>
    <w:p w14:paraId="168E15CA" w14:textId="77777777" w:rsidR="00AF274A" w:rsidRDefault="00AF274A" w:rsidP="00AF274A"/>
    <w:p w14:paraId="05F33F58" w14:textId="77777777" w:rsidR="00AF274A" w:rsidRDefault="00AF274A" w:rsidP="00AF274A">
      <w:pPr>
        <w:pStyle w:val="ListParagraph"/>
        <w:numPr>
          <w:ilvl w:val="0"/>
          <w:numId w:val="6"/>
        </w:numPr>
      </w:pPr>
      <w:r>
        <w:t>Hall, C.M., Gössling, S. and Scott, D., 2008. Sustainable tourism and event management. Abingdon: Routledge.</w:t>
      </w:r>
    </w:p>
    <w:p w14:paraId="2486321C" w14:textId="77777777" w:rsidR="00AF274A" w:rsidRDefault="00AF274A" w:rsidP="00AF274A"/>
    <w:p w14:paraId="5FD1B73C" w14:textId="77777777" w:rsidR="00AF274A" w:rsidRDefault="00AF274A" w:rsidP="00AF274A">
      <w:pPr>
        <w:pStyle w:val="ListParagraph"/>
        <w:numPr>
          <w:ilvl w:val="0"/>
          <w:numId w:val="6"/>
        </w:numPr>
      </w:pPr>
      <w:r>
        <w:t>Haynes, C. and Gazley, S., 2013. The role of social media in event marketing. Marketing Journal, 12(4), pp.76-85.</w:t>
      </w:r>
    </w:p>
    <w:p w14:paraId="00C1E2A7" w14:textId="77777777" w:rsidR="00AF274A" w:rsidRDefault="00AF274A" w:rsidP="00AF274A"/>
    <w:p w14:paraId="0B6F5DB7" w14:textId="1E3A4C42" w:rsidR="00AF274A" w:rsidRDefault="00AF274A" w:rsidP="00AF274A">
      <w:pPr>
        <w:pStyle w:val="ListParagraph"/>
        <w:numPr>
          <w:ilvl w:val="0"/>
          <w:numId w:val="6"/>
        </w:numPr>
      </w:pPr>
      <w:r>
        <w:lastRenderedPageBreak/>
        <w:t>Jago, L. K., &amp; Shaw, R. N. (1998). Special Events: A Conceptual and Theoretical Framework. International Journal of Hospitality Management, 17(2), 103-115.</w:t>
      </w:r>
    </w:p>
    <w:p w14:paraId="6BC7DD7E" w14:textId="77777777" w:rsidR="00AF274A" w:rsidRDefault="00AF274A" w:rsidP="00AF274A"/>
    <w:p w14:paraId="4A6AEBCE" w14:textId="77777777" w:rsidR="00AF274A" w:rsidRDefault="00AF274A" w:rsidP="00AF274A">
      <w:pPr>
        <w:pStyle w:val="ListParagraph"/>
        <w:numPr>
          <w:ilvl w:val="0"/>
          <w:numId w:val="6"/>
        </w:numPr>
      </w:pPr>
      <w:r>
        <w:t>Johns, L., 2019. Christmas spending in the UK: Trends and impacts. European Consumer Journal, 18(3), pp.42-55.</w:t>
      </w:r>
    </w:p>
    <w:p w14:paraId="3E1F4A1D" w14:textId="77777777" w:rsidR="00AF274A" w:rsidRDefault="00AF274A" w:rsidP="00AF274A"/>
    <w:p w14:paraId="02E50BC4" w14:textId="2688C9A0" w:rsidR="00AF274A" w:rsidRDefault="00AF274A" w:rsidP="00AF274A">
      <w:pPr>
        <w:pStyle w:val="ListParagraph"/>
        <w:numPr>
          <w:ilvl w:val="0"/>
          <w:numId w:val="6"/>
        </w:numPr>
      </w:pPr>
      <w:r w:rsidRPr="00AF274A">
        <w:rPr>
          <w:lang w:val="pl-PL"/>
        </w:rPr>
        <w:t xml:space="preserve">Lam, P. T. I., &amp; Sze, S. K. (2017). </w:t>
      </w:r>
      <w:r>
        <w:t xml:space="preserve">Sustainable Event Management: The Role of Information Technology. In Sustainable Urban Development: Case Studies in Asia (pp. 171-184). Springer. </w:t>
      </w:r>
    </w:p>
    <w:p w14:paraId="4852BCB7" w14:textId="77777777" w:rsidR="00AF274A" w:rsidRDefault="00AF274A" w:rsidP="00AF274A"/>
    <w:p w14:paraId="28010E16" w14:textId="47BE2DE1" w:rsidR="00AF274A" w:rsidRDefault="00AF274A" w:rsidP="00AF274A">
      <w:pPr>
        <w:pStyle w:val="ListParagraph"/>
        <w:numPr>
          <w:ilvl w:val="0"/>
          <w:numId w:val="6"/>
        </w:numPr>
      </w:pPr>
      <w:r>
        <w:t xml:space="preserve">McCarthy, M., &amp; Aykac, T. (2015). Sustainability in Event Management: A Review of Legislation and Policy Frameworks. Journal of Sustainable Tourism, 23(5), 795-817. </w:t>
      </w:r>
    </w:p>
    <w:p w14:paraId="1472EA61" w14:textId="77777777" w:rsidR="00AF274A" w:rsidRDefault="00AF274A" w:rsidP="00AF274A"/>
    <w:p w14:paraId="4B861818" w14:textId="65F2F404" w:rsidR="00AF274A" w:rsidRDefault="00AF274A" w:rsidP="00AF274A">
      <w:pPr>
        <w:pStyle w:val="ListParagraph"/>
        <w:numPr>
          <w:ilvl w:val="0"/>
          <w:numId w:val="6"/>
        </w:numPr>
      </w:pPr>
      <w:r>
        <w:t xml:space="preserve">McDonough, W., &amp; Braungart, M. (2002). Cradle to Cradle: Remaking the Way We Make Things. North Point Press. </w:t>
      </w:r>
    </w:p>
    <w:p w14:paraId="7A583F7E" w14:textId="77777777" w:rsidR="00AF274A" w:rsidRDefault="00AF274A" w:rsidP="00AF274A"/>
    <w:p w14:paraId="725720BD" w14:textId="77777777" w:rsidR="00AF274A" w:rsidRDefault="00AF274A" w:rsidP="00AF274A">
      <w:pPr>
        <w:pStyle w:val="ListParagraph"/>
        <w:numPr>
          <w:ilvl w:val="0"/>
          <w:numId w:val="6"/>
        </w:numPr>
      </w:pPr>
      <w:r w:rsidRPr="00C80A0D">
        <w:t>Mintel (2024) Fashion trends sustainability. Available at: https://store.mintel.com/report/uk-fashion-sustainability-market-report (Accessed: 6 October 2024).</w:t>
      </w:r>
    </w:p>
    <w:p w14:paraId="67D21D4C" w14:textId="77777777" w:rsidR="00AF274A" w:rsidRDefault="00AF274A" w:rsidP="00AF274A"/>
    <w:p w14:paraId="138FF291" w14:textId="77777777" w:rsidR="00AF274A" w:rsidRDefault="00AF274A" w:rsidP="00AF274A">
      <w:pPr>
        <w:pStyle w:val="ListParagraph"/>
        <w:numPr>
          <w:ilvl w:val="0"/>
          <w:numId w:val="6"/>
        </w:numPr>
      </w:pPr>
      <w:r>
        <w:t>Neuhofer, B., 2024. Sustainability and experience design in events. Journal of Event Innovation, 9(2), pp.123-135.</w:t>
      </w:r>
    </w:p>
    <w:p w14:paraId="57B15E05" w14:textId="77777777" w:rsidR="00AF274A" w:rsidRDefault="00AF274A" w:rsidP="00AF274A"/>
    <w:p w14:paraId="14595A8D" w14:textId="77777777" w:rsidR="00AF274A" w:rsidRDefault="00AF274A" w:rsidP="00AF274A">
      <w:pPr>
        <w:pStyle w:val="ListParagraph"/>
        <w:numPr>
          <w:ilvl w:val="0"/>
          <w:numId w:val="6"/>
        </w:numPr>
      </w:pPr>
      <w:r>
        <w:t>Pung, J., Thomas, R. and Watkins, S., 2022. Tailoring transformative experience design for diverse demographics. Tourism and Events Research Journal, 4(2), pp.45-67.</w:t>
      </w:r>
    </w:p>
    <w:p w14:paraId="623EDB29" w14:textId="77777777" w:rsidR="00AF274A" w:rsidRDefault="00AF274A" w:rsidP="00AF274A"/>
    <w:p w14:paraId="42F39DB4" w14:textId="77777777" w:rsidR="00AF274A" w:rsidRDefault="00AF274A" w:rsidP="00AF274A">
      <w:pPr>
        <w:pStyle w:val="ListParagraph"/>
        <w:numPr>
          <w:ilvl w:val="0"/>
          <w:numId w:val="6"/>
        </w:numPr>
      </w:pPr>
      <w:r>
        <w:t>Robinson, E., 2017. Socially responsible consumerism trends. Consumer Behaviour Review, 15(2), pp.98-106.</w:t>
      </w:r>
    </w:p>
    <w:p w14:paraId="375B4277" w14:textId="77777777" w:rsidR="00AF274A" w:rsidRDefault="00AF274A" w:rsidP="00AF274A"/>
    <w:p w14:paraId="16F5CB00" w14:textId="77777777" w:rsidR="00AF274A" w:rsidRDefault="00AF274A" w:rsidP="00AF274A">
      <w:pPr>
        <w:pStyle w:val="ListParagraph"/>
        <w:numPr>
          <w:ilvl w:val="0"/>
          <w:numId w:val="6"/>
        </w:numPr>
      </w:pPr>
      <w:r w:rsidRPr="00F554BD">
        <w:t>SAP News (2022) ‘Young consumers dream of a green Christmas: 18-34 year-olds prepared to pay more for sustainable products &amp; services despite cost of living challenges’. Available at: https://news.sap.com/uk/2022/11/young-consumers-dream-of-a-green-christmas-18-34-year-olds-prepared-to-pay-more-for-sustainable-products-services-despite-cost-of-living-challenges/ (Accessed: 6 October 2024).</w:t>
      </w:r>
    </w:p>
    <w:p w14:paraId="13F81299" w14:textId="77777777" w:rsidR="00AF274A" w:rsidRDefault="00AF274A" w:rsidP="00AF274A"/>
    <w:p w14:paraId="6E7972D9" w14:textId="77777777" w:rsidR="00AF274A" w:rsidRDefault="00AF274A" w:rsidP="00AF274A">
      <w:pPr>
        <w:pStyle w:val="ListParagraph"/>
        <w:numPr>
          <w:ilvl w:val="0"/>
          <w:numId w:val="6"/>
        </w:numPr>
      </w:pPr>
      <w:r>
        <w:t>Shone, A., 2013. Event planning and evaluation. Oxford: Routledge.</w:t>
      </w:r>
    </w:p>
    <w:p w14:paraId="040D5812" w14:textId="77777777" w:rsidR="00AF274A" w:rsidRDefault="00AF274A" w:rsidP="00AF274A"/>
    <w:p w14:paraId="4437E358" w14:textId="77777777" w:rsidR="00AF274A" w:rsidRDefault="00AF274A" w:rsidP="00AF274A">
      <w:pPr>
        <w:pStyle w:val="ListParagraph"/>
        <w:numPr>
          <w:ilvl w:val="0"/>
          <w:numId w:val="6"/>
        </w:numPr>
      </w:pPr>
      <w:r>
        <w:t>Williams, J. and Page, R., 2011. Targeted social media strategies for events. Journal of Social Media, 7(3), pp.56-70.</w:t>
      </w:r>
    </w:p>
    <w:p w14:paraId="5EB36675" w14:textId="77777777" w:rsidR="009D263E" w:rsidRDefault="009D263E" w:rsidP="00EC72F3"/>
    <w:sectPr w:rsidR="009D263E" w:rsidSect="00AF27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7344E"/>
    <w:multiLevelType w:val="multilevel"/>
    <w:tmpl w:val="80163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51725"/>
    <w:multiLevelType w:val="multilevel"/>
    <w:tmpl w:val="28801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00108F"/>
    <w:multiLevelType w:val="hybridMultilevel"/>
    <w:tmpl w:val="0876D1AA"/>
    <w:lvl w:ilvl="0" w:tplc="132838AC">
      <w:start w:val="1"/>
      <w:numFmt w:val="bullet"/>
      <w:lvlText w:val="•"/>
      <w:lvlJc w:val="left"/>
      <w:pPr>
        <w:tabs>
          <w:tab w:val="num" w:pos="720"/>
        </w:tabs>
        <w:ind w:left="720" w:hanging="360"/>
      </w:pPr>
      <w:rPr>
        <w:rFonts w:ascii="Arial" w:hAnsi="Arial" w:hint="default"/>
      </w:rPr>
    </w:lvl>
    <w:lvl w:ilvl="1" w:tplc="6CA2094C" w:tentative="1">
      <w:start w:val="1"/>
      <w:numFmt w:val="bullet"/>
      <w:lvlText w:val="•"/>
      <w:lvlJc w:val="left"/>
      <w:pPr>
        <w:tabs>
          <w:tab w:val="num" w:pos="1440"/>
        </w:tabs>
        <w:ind w:left="1440" w:hanging="360"/>
      </w:pPr>
      <w:rPr>
        <w:rFonts w:ascii="Arial" w:hAnsi="Arial" w:hint="default"/>
      </w:rPr>
    </w:lvl>
    <w:lvl w:ilvl="2" w:tplc="F704E516" w:tentative="1">
      <w:start w:val="1"/>
      <w:numFmt w:val="bullet"/>
      <w:lvlText w:val="•"/>
      <w:lvlJc w:val="left"/>
      <w:pPr>
        <w:tabs>
          <w:tab w:val="num" w:pos="2160"/>
        </w:tabs>
        <w:ind w:left="2160" w:hanging="360"/>
      </w:pPr>
      <w:rPr>
        <w:rFonts w:ascii="Arial" w:hAnsi="Arial" w:hint="default"/>
      </w:rPr>
    </w:lvl>
    <w:lvl w:ilvl="3" w:tplc="434E6680" w:tentative="1">
      <w:start w:val="1"/>
      <w:numFmt w:val="bullet"/>
      <w:lvlText w:val="•"/>
      <w:lvlJc w:val="left"/>
      <w:pPr>
        <w:tabs>
          <w:tab w:val="num" w:pos="2880"/>
        </w:tabs>
        <w:ind w:left="2880" w:hanging="360"/>
      </w:pPr>
      <w:rPr>
        <w:rFonts w:ascii="Arial" w:hAnsi="Arial" w:hint="default"/>
      </w:rPr>
    </w:lvl>
    <w:lvl w:ilvl="4" w:tplc="C286103C" w:tentative="1">
      <w:start w:val="1"/>
      <w:numFmt w:val="bullet"/>
      <w:lvlText w:val="•"/>
      <w:lvlJc w:val="left"/>
      <w:pPr>
        <w:tabs>
          <w:tab w:val="num" w:pos="3600"/>
        </w:tabs>
        <w:ind w:left="3600" w:hanging="360"/>
      </w:pPr>
      <w:rPr>
        <w:rFonts w:ascii="Arial" w:hAnsi="Arial" w:hint="default"/>
      </w:rPr>
    </w:lvl>
    <w:lvl w:ilvl="5" w:tplc="32927304" w:tentative="1">
      <w:start w:val="1"/>
      <w:numFmt w:val="bullet"/>
      <w:lvlText w:val="•"/>
      <w:lvlJc w:val="left"/>
      <w:pPr>
        <w:tabs>
          <w:tab w:val="num" w:pos="4320"/>
        </w:tabs>
        <w:ind w:left="4320" w:hanging="360"/>
      </w:pPr>
      <w:rPr>
        <w:rFonts w:ascii="Arial" w:hAnsi="Arial" w:hint="default"/>
      </w:rPr>
    </w:lvl>
    <w:lvl w:ilvl="6" w:tplc="D19CD2CE" w:tentative="1">
      <w:start w:val="1"/>
      <w:numFmt w:val="bullet"/>
      <w:lvlText w:val="•"/>
      <w:lvlJc w:val="left"/>
      <w:pPr>
        <w:tabs>
          <w:tab w:val="num" w:pos="5040"/>
        </w:tabs>
        <w:ind w:left="5040" w:hanging="360"/>
      </w:pPr>
      <w:rPr>
        <w:rFonts w:ascii="Arial" w:hAnsi="Arial" w:hint="default"/>
      </w:rPr>
    </w:lvl>
    <w:lvl w:ilvl="7" w:tplc="B80675F0" w:tentative="1">
      <w:start w:val="1"/>
      <w:numFmt w:val="bullet"/>
      <w:lvlText w:val="•"/>
      <w:lvlJc w:val="left"/>
      <w:pPr>
        <w:tabs>
          <w:tab w:val="num" w:pos="5760"/>
        </w:tabs>
        <w:ind w:left="5760" w:hanging="360"/>
      </w:pPr>
      <w:rPr>
        <w:rFonts w:ascii="Arial" w:hAnsi="Arial" w:hint="default"/>
      </w:rPr>
    </w:lvl>
    <w:lvl w:ilvl="8" w:tplc="FE92B8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F32278C"/>
    <w:multiLevelType w:val="hybridMultilevel"/>
    <w:tmpl w:val="CCA80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27B11"/>
    <w:multiLevelType w:val="hybridMultilevel"/>
    <w:tmpl w:val="0E483282"/>
    <w:lvl w:ilvl="0" w:tplc="FD0077CE">
      <w:start w:val="1"/>
      <w:numFmt w:val="bullet"/>
      <w:lvlText w:val="•"/>
      <w:lvlJc w:val="left"/>
      <w:pPr>
        <w:tabs>
          <w:tab w:val="num" w:pos="720"/>
        </w:tabs>
        <w:ind w:left="720" w:hanging="360"/>
      </w:pPr>
      <w:rPr>
        <w:rFonts w:ascii="Arial" w:hAnsi="Arial" w:hint="default"/>
      </w:rPr>
    </w:lvl>
    <w:lvl w:ilvl="1" w:tplc="85D6CE86" w:tentative="1">
      <w:start w:val="1"/>
      <w:numFmt w:val="bullet"/>
      <w:lvlText w:val="•"/>
      <w:lvlJc w:val="left"/>
      <w:pPr>
        <w:tabs>
          <w:tab w:val="num" w:pos="1440"/>
        </w:tabs>
        <w:ind w:left="1440" w:hanging="360"/>
      </w:pPr>
      <w:rPr>
        <w:rFonts w:ascii="Arial" w:hAnsi="Arial" w:hint="default"/>
      </w:rPr>
    </w:lvl>
    <w:lvl w:ilvl="2" w:tplc="94E47668" w:tentative="1">
      <w:start w:val="1"/>
      <w:numFmt w:val="bullet"/>
      <w:lvlText w:val="•"/>
      <w:lvlJc w:val="left"/>
      <w:pPr>
        <w:tabs>
          <w:tab w:val="num" w:pos="2160"/>
        </w:tabs>
        <w:ind w:left="2160" w:hanging="360"/>
      </w:pPr>
      <w:rPr>
        <w:rFonts w:ascii="Arial" w:hAnsi="Arial" w:hint="default"/>
      </w:rPr>
    </w:lvl>
    <w:lvl w:ilvl="3" w:tplc="D31EC7C8" w:tentative="1">
      <w:start w:val="1"/>
      <w:numFmt w:val="bullet"/>
      <w:lvlText w:val="•"/>
      <w:lvlJc w:val="left"/>
      <w:pPr>
        <w:tabs>
          <w:tab w:val="num" w:pos="2880"/>
        </w:tabs>
        <w:ind w:left="2880" w:hanging="360"/>
      </w:pPr>
      <w:rPr>
        <w:rFonts w:ascii="Arial" w:hAnsi="Arial" w:hint="default"/>
      </w:rPr>
    </w:lvl>
    <w:lvl w:ilvl="4" w:tplc="F72C15DE" w:tentative="1">
      <w:start w:val="1"/>
      <w:numFmt w:val="bullet"/>
      <w:lvlText w:val="•"/>
      <w:lvlJc w:val="left"/>
      <w:pPr>
        <w:tabs>
          <w:tab w:val="num" w:pos="3600"/>
        </w:tabs>
        <w:ind w:left="3600" w:hanging="360"/>
      </w:pPr>
      <w:rPr>
        <w:rFonts w:ascii="Arial" w:hAnsi="Arial" w:hint="default"/>
      </w:rPr>
    </w:lvl>
    <w:lvl w:ilvl="5" w:tplc="6BC4C130" w:tentative="1">
      <w:start w:val="1"/>
      <w:numFmt w:val="bullet"/>
      <w:lvlText w:val="•"/>
      <w:lvlJc w:val="left"/>
      <w:pPr>
        <w:tabs>
          <w:tab w:val="num" w:pos="4320"/>
        </w:tabs>
        <w:ind w:left="4320" w:hanging="360"/>
      </w:pPr>
      <w:rPr>
        <w:rFonts w:ascii="Arial" w:hAnsi="Arial" w:hint="default"/>
      </w:rPr>
    </w:lvl>
    <w:lvl w:ilvl="6" w:tplc="D06C7C6A" w:tentative="1">
      <w:start w:val="1"/>
      <w:numFmt w:val="bullet"/>
      <w:lvlText w:val="•"/>
      <w:lvlJc w:val="left"/>
      <w:pPr>
        <w:tabs>
          <w:tab w:val="num" w:pos="5040"/>
        </w:tabs>
        <w:ind w:left="5040" w:hanging="360"/>
      </w:pPr>
      <w:rPr>
        <w:rFonts w:ascii="Arial" w:hAnsi="Arial" w:hint="default"/>
      </w:rPr>
    </w:lvl>
    <w:lvl w:ilvl="7" w:tplc="964668E8" w:tentative="1">
      <w:start w:val="1"/>
      <w:numFmt w:val="bullet"/>
      <w:lvlText w:val="•"/>
      <w:lvlJc w:val="left"/>
      <w:pPr>
        <w:tabs>
          <w:tab w:val="num" w:pos="5760"/>
        </w:tabs>
        <w:ind w:left="5760" w:hanging="360"/>
      </w:pPr>
      <w:rPr>
        <w:rFonts w:ascii="Arial" w:hAnsi="Arial" w:hint="default"/>
      </w:rPr>
    </w:lvl>
    <w:lvl w:ilvl="8" w:tplc="17A20E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5F43CA6"/>
    <w:multiLevelType w:val="hybridMultilevel"/>
    <w:tmpl w:val="DBDE6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A72FF2"/>
    <w:multiLevelType w:val="multilevel"/>
    <w:tmpl w:val="23C81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7946283">
    <w:abstractNumId w:val="4"/>
  </w:num>
  <w:num w:numId="2" w16cid:durableId="2026861018">
    <w:abstractNumId w:val="0"/>
  </w:num>
  <w:num w:numId="3" w16cid:durableId="213275827">
    <w:abstractNumId w:val="1"/>
  </w:num>
  <w:num w:numId="4" w16cid:durableId="123930502">
    <w:abstractNumId w:val="3"/>
  </w:num>
  <w:num w:numId="5" w16cid:durableId="653412201">
    <w:abstractNumId w:val="6"/>
  </w:num>
  <w:num w:numId="6" w16cid:durableId="216825015">
    <w:abstractNumId w:val="5"/>
  </w:num>
  <w:num w:numId="7" w16cid:durableId="1289968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5F5"/>
    <w:rsid w:val="00160F2C"/>
    <w:rsid w:val="00172E57"/>
    <w:rsid w:val="001E073B"/>
    <w:rsid w:val="00225A8F"/>
    <w:rsid w:val="002447F2"/>
    <w:rsid w:val="002D37B3"/>
    <w:rsid w:val="002E7224"/>
    <w:rsid w:val="00377E56"/>
    <w:rsid w:val="00413449"/>
    <w:rsid w:val="004725B7"/>
    <w:rsid w:val="004F49AA"/>
    <w:rsid w:val="005772A8"/>
    <w:rsid w:val="005B6ACA"/>
    <w:rsid w:val="00667D31"/>
    <w:rsid w:val="006C40C4"/>
    <w:rsid w:val="006D178A"/>
    <w:rsid w:val="007253E9"/>
    <w:rsid w:val="00736CB1"/>
    <w:rsid w:val="008825F6"/>
    <w:rsid w:val="00892036"/>
    <w:rsid w:val="008B1431"/>
    <w:rsid w:val="008C533F"/>
    <w:rsid w:val="00954197"/>
    <w:rsid w:val="009D263E"/>
    <w:rsid w:val="00A1284D"/>
    <w:rsid w:val="00A26892"/>
    <w:rsid w:val="00AA1B6D"/>
    <w:rsid w:val="00AF274A"/>
    <w:rsid w:val="00B06852"/>
    <w:rsid w:val="00C5024B"/>
    <w:rsid w:val="00C80A0D"/>
    <w:rsid w:val="00D0263B"/>
    <w:rsid w:val="00D121BF"/>
    <w:rsid w:val="00D45B42"/>
    <w:rsid w:val="00D628C2"/>
    <w:rsid w:val="00D755F5"/>
    <w:rsid w:val="00DC5FF5"/>
    <w:rsid w:val="00E61864"/>
    <w:rsid w:val="00EC72F3"/>
    <w:rsid w:val="00F32E6B"/>
    <w:rsid w:val="00F554BD"/>
    <w:rsid w:val="00F862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AF9FD"/>
  <w15:chartTrackingRefBased/>
  <w15:docId w15:val="{8657EDF5-DA8A-8C43-86B3-DA1A9C0C5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224"/>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D75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5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5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5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F5"/>
    <w:rPr>
      <w:rFonts w:eastAsiaTheme="majorEastAsia" w:cstheme="majorBidi"/>
      <w:color w:val="272727" w:themeColor="text1" w:themeTint="D8"/>
    </w:rPr>
  </w:style>
  <w:style w:type="paragraph" w:styleId="Title">
    <w:name w:val="Title"/>
    <w:basedOn w:val="Normal"/>
    <w:next w:val="Normal"/>
    <w:link w:val="TitleChar"/>
    <w:uiPriority w:val="10"/>
    <w:qFormat/>
    <w:rsid w:val="00D755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5F5"/>
    <w:pPr>
      <w:spacing w:before="160"/>
      <w:jc w:val="center"/>
    </w:pPr>
    <w:rPr>
      <w:i/>
      <w:iCs/>
      <w:color w:val="404040" w:themeColor="text1" w:themeTint="BF"/>
    </w:rPr>
  </w:style>
  <w:style w:type="character" w:customStyle="1" w:styleId="QuoteChar">
    <w:name w:val="Quote Char"/>
    <w:basedOn w:val="DefaultParagraphFont"/>
    <w:link w:val="Quote"/>
    <w:uiPriority w:val="29"/>
    <w:rsid w:val="00D755F5"/>
    <w:rPr>
      <w:i/>
      <w:iCs/>
      <w:color w:val="404040" w:themeColor="text1" w:themeTint="BF"/>
    </w:rPr>
  </w:style>
  <w:style w:type="paragraph" w:styleId="ListParagraph">
    <w:name w:val="List Paragraph"/>
    <w:basedOn w:val="Normal"/>
    <w:uiPriority w:val="34"/>
    <w:qFormat/>
    <w:rsid w:val="00D755F5"/>
    <w:pPr>
      <w:ind w:left="720"/>
      <w:contextualSpacing/>
    </w:pPr>
  </w:style>
  <w:style w:type="character" w:styleId="IntenseEmphasis">
    <w:name w:val="Intense Emphasis"/>
    <w:basedOn w:val="DefaultParagraphFont"/>
    <w:uiPriority w:val="21"/>
    <w:qFormat/>
    <w:rsid w:val="00D755F5"/>
    <w:rPr>
      <w:i/>
      <w:iCs/>
      <w:color w:val="0F4761" w:themeColor="accent1" w:themeShade="BF"/>
    </w:rPr>
  </w:style>
  <w:style w:type="paragraph" w:styleId="IntenseQuote">
    <w:name w:val="Intense Quote"/>
    <w:basedOn w:val="Normal"/>
    <w:next w:val="Normal"/>
    <w:link w:val="IntenseQuoteChar"/>
    <w:uiPriority w:val="30"/>
    <w:qFormat/>
    <w:rsid w:val="00D75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5F5"/>
    <w:rPr>
      <w:i/>
      <w:iCs/>
      <w:color w:val="0F4761" w:themeColor="accent1" w:themeShade="BF"/>
    </w:rPr>
  </w:style>
  <w:style w:type="character" w:styleId="IntenseReference">
    <w:name w:val="Intense Reference"/>
    <w:basedOn w:val="DefaultParagraphFont"/>
    <w:uiPriority w:val="32"/>
    <w:qFormat/>
    <w:rsid w:val="00D755F5"/>
    <w:rPr>
      <w:b/>
      <w:bCs/>
      <w:smallCaps/>
      <w:color w:val="0F4761" w:themeColor="accent1" w:themeShade="BF"/>
      <w:spacing w:val="5"/>
    </w:rPr>
  </w:style>
  <w:style w:type="character" w:styleId="Hyperlink">
    <w:name w:val="Hyperlink"/>
    <w:basedOn w:val="DefaultParagraphFont"/>
    <w:uiPriority w:val="99"/>
    <w:unhideWhenUsed/>
    <w:rsid w:val="00DC5FF5"/>
    <w:rPr>
      <w:color w:val="467886" w:themeColor="hyperlink"/>
      <w:u w:val="single"/>
    </w:rPr>
  </w:style>
  <w:style w:type="character" w:styleId="UnresolvedMention">
    <w:name w:val="Unresolved Mention"/>
    <w:basedOn w:val="DefaultParagraphFont"/>
    <w:uiPriority w:val="99"/>
    <w:semiHidden/>
    <w:unhideWhenUsed/>
    <w:rsid w:val="00DC5FF5"/>
    <w:rPr>
      <w:color w:val="605E5C"/>
      <w:shd w:val="clear" w:color="auto" w:fill="E1DFDD"/>
    </w:rPr>
  </w:style>
  <w:style w:type="paragraph" w:styleId="NormalWeb">
    <w:name w:val="Normal (Web)"/>
    <w:basedOn w:val="Normal"/>
    <w:uiPriority w:val="99"/>
    <w:semiHidden/>
    <w:unhideWhenUsed/>
    <w:rsid w:val="00D45B42"/>
    <w:pPr>
      <w:spacing w:before="100" w:beforeAutospacing="1" w:after="100" w:afterAutospacing="1"/>
    </w:pPr>
  </w:style>
  <w:style w:type="character" w:styleId="Strong">
    <w:name w:val="Strong"/>
    <w:basedOn w:val="DefaultParagraphFont"/>
    <w:uiPriority w:val="22"/>
    <w:qFormat/>
    <w:rsid w:val="002E7224"/>
    <w:rPr>
      <w:b/>
      <w:bCs/>
    </w:rPr>
  </w:style>
  <w:style w:type="table" w:styleId="TableGrid">
    <w:name w:val="Table Grid"/>
    <w:basedOn w:val="TableNormal"/>
    <w:uiPriority w:val="39"/>
    <w:rsid w:val="002E72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A1284D"/>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PlainTable4">
    <w:name w:val="Plain Table 4"/>
    <w:basedOn w:val="TableNormal"/>
    <w:uiPriority w:val="44"/>
    <w:rsid w:val="006D178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Accent5">
    <w:name w:val="Grid Table 7 Colorful Accent 5"/>
    <w:basedOn w:val="TableNormal"/>
    <w:uiPriority w:val="52"/>
    <w:rsid w:val="006D178A"/>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4-Accent5">
    <w:name w:val="Grid Table 4 Accent 5"/>
    <w:basedOn w:val="TableNormal"/>
    <w:uiPriority w:val="49"/>
    <w:rsid w:val="004F49AA"/>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1Light-Accent5">
    <w:name w:val="Grid Table 1 Light Accent 5"/>
    <w:basedOn w:val="TableNormal"/>
    <w:uiPriority w:val="46"/>
    <w:rsid w:val="004F49AA"/>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AF274A"/>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AF274A"/>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28813">
      <w:bodyDiv w:val="1"/>
      <w:marLeft w:val="0"/>
      <w:marRight w:val="0"/>
      <w:marTop w:val="0"/>
      <w:marBottom w:val="0"/>
      <w:divBdr>
        <w:top w:val="none" w:sz="0" w:space="0" w:color="auto"/>
        <w:left w:val="none" w:sz="0" w:space="0" w:color="auto"/>
        <w:bottom w:val="none" w:sz="0" w:space="0" w:color="auto"/>
        <w:right w:val="none" w:sz="0" w:space="0" w:color="auto"/>
      </w:divBdr>
    </w:div>
    <w:div w:id="44303576">
      <w:bodyDiv w:val="1"/>
      <w:marLeft w:val="0"/>
      <w:marRight w:val="0"/>
      <w:marTop w:val="0"/>
      <w:marBottom w:val="0"/>
      <w:divBdr>
        <w:top w:val="none" w:sz="0" w:space="0" w:color="auto"/>
        <w:left w:val="none" w:sz="0" w:space="0" w:color="auto"/>
        <w:bottom w:val="none" w:sz="0" w:space="0" w:color="auto"/>
        <w:right w:val="none" w:sz="0" w:space="0" w:color="auto"/>
      </w:divBdr>
    </w:div>
    <w:div w:id="84034672">
      <w:bodyDiv w:val="1"/>
      <w:marLeft w:val="0"/>
      <w:marRight w:val="0"/>
      <w:marTop w:val="0"/>
      <w:marBottom w:val="0"/>
      <w:divBdr>
        <w:top w:val="none" w:sz="0" w:space="0" w:color="auto"/>
        <w:left w:val="none" w:sz="0" w:space="0" w:color="auto"/>
        <w:bottom w:val="none" w:sz="0" w:space="0" w:color="auto"/>
        <w:right w:val="none" w:sz="0" w:space="0" w:color="auto"/>
      </w:divBdr>
    </w:div>
    <w:div w:id="105929846">
      <w:bodyDiv w:val="1"/>
      <w:marLeft w:val="0"/>
      <w:marRight w:val="0"/>
      <w:marTop w:val="0"/>
      <w:marBottom w:val="0"/>
      <w:divBdr>
        <w:top w:val="none" w:sz="0" w:space="0" w:color="auto"/>
        <w:left w:val="none" w:sz="0" w:space="0" w:color="auto"/>
        <w:bottom w:val="none" w:sz="0" w:space="0" w:color="auto"/>
        <w:right w:val="none" w:sz="0" w:space="0" w:color="auto"/>
      </w:divBdr>
    </w:div>
    <w:div w:id="129325475">
      <w:bodyDiv w:val="1"/>
      <w:marLeft w:val="0"/>
      <w:marRight w:val="0"/>
      <w:marTop w:val="0"/>
      <w:marBottom w:val="0"/>
      <w:divBdr>
        <w:top w:val="none" w:sz="0" w:space="0" w:color="auto"/>
        <w:left w:val="none" w:sz="0" w:space="0" w:color="auto"/>
        <w:bottom w:val="none" w:sz="0" w:space="0" w:color="auto"/>
        <w:right w:val="none" w:sz="0" w:space="0" w:color="auto"/>
      </w:divBdr>
    </w:div>
    <w:div w:id="158616315">
      <w:bodyDiv w:val="1"/>
      <w:marLeft w:val="0"/>
      <w:marRight w:val="0"/>
      <w:marTop w:val="0"/>
      <w:marBottom w:val="0"/>
      <w:divBdr>
        <w:top w:val="none" w:sz="0" w:space="0" w:color="auto"/>
        <w:left w:val="none" w:sz="0" w:space="0" w:color="auto"/>
        <w:bottom w:val="none" w:sz="0" w:space="0" w:color="auto"/>
        <w:right w:val="none" w:sz="0" w:space="0" w:color="auto"/>
      </w:divBdr>
      <w:divsChild>
        <w:div w:id="181360913">
          <w:marLeft w:val="360"/>
          <w:marRight w:val="0"/>
          <w:marTop w:val="200"/>
          <w:marBottom w:val="0"/>
          <w:divBdr>
            <w:top w:val="none" w:sz="0" w:space="0" w:color="auto"/>
            <w:left w:val="none" w:sz="0" w:space="0" w:color="auto"/>
            <w:bottom w:val="none" w:sz="0" w:space="0" w:color="auto"/>
            <w:right w:val="none" w:sz="0" w:space="0" w:color="auto"/>
          </w:divBdr>
        </w:div>
      </w:divsChild>
    </w:div>
    <w:div w:id="194662032">
      <w:bodyDiv w:val="1"/>
      <w:marLeft w:val="0"/>
      <w:marRight w:val="0"/>
      <w:marTop w:val="0"/>
      <w:marBottom w:val="0"/>
      <w:divBdr>
        <w:top w:val="none" w:sz="0" w:space="0" w:color="auto"/>
        <w:left w:val="none" w:sz="0" w:space="0" w:color="auto"/>
        <w:bottom w:val="none" w:sz="0" w:space="0" w:color="auto"/>
        <w:right w:val="none" w:sz="0" w:space="0" w:color="auto"/>
      </w:divBdr>
    </w:div>
    <w:div w:id="252903784">
      <w:bodyDiv w:val="1"/>
      <w:marLeft w:val="0"/>
      <w:marRight w:val="0"/>
      <w:marTop w:val="0"/>
      <w:marBottom w:val="0"/>
      <w:divBdr>
        <w:top w:val="none" w:sz="0" w:space="0" w:color="auto"/>
        <w:left w:val="none" w:sz="0" w:space="0" w:color="auto"/>
        <w:bottom w:val="none" w:sz="0" w:space="0" w:color="auto"/>
        <w:right w:val="none" w:sz="0" w:space="0" w:color="auto"/>
      </w:divBdr>
    </w:div>
    <w:div w:id="340663466">
      <w:bodyDiv w:val="1"/>
      <w:marLeft w:val="0"/>
      <w:marRight w:val="0"/>
      <w:marTop w:val="0"/>
      <w:marBottom w:val="0"/>
      <w:divBdr>
        <w:top w:val="none" w:sz="0" w:space="0" w:color="auto"/>
        <w:left w:val="none" w:sz="0" w:space="0" w:color="auto"/>
        <w:bottom w:val="none" w:sz="0" w:space="0" w:color="auto"/>
        <w:right w:val="none" w:sz="0" w:space="0" w:color="auto"/>
      </w:divBdr>
      <w:divsChild>
        <w:div w:id="2109038939">
          <w:marLeft w:val="360"/>
          <w:marRight w:val="0"/>
          <w:marTop w:val="200"/>
          <w:marBottom w:val="0"/>
          <w:divBdr>
            <w:top w:val="none" w:sz="0" w:space="0" w:color="auto"/>
            <w:left w:val="none" w:sz="0" w:space="0" w:color="auto"/>
            <w:bottom w:val="none" w:sz="0" w:space="0" w:color="auto"/>
            <w:right w:val="none" w:sz="0" w:space="0" w:color="auto"/>
          </w:divBdr>
        </w:div>
      </w:divsChild>
    </w:div>
    <w:div w:id="357590366">
      <w:bodyDiv w:val="1"/>
      <w:marLeft w:val="0"/>
      <w:marRight w:val="0"/>
      <w:marTop w:val="0"/>
      <w:marBottom w:val="0"/>
      <w:divBdr>
        <w:top w:val="none" w:sz="0" w:space="0" w:color="auto"/>
        <w:left w:val="none" w:sz="0" w:space="0" w:color="auto"/>
        <w:bottom w:val="none" w:sz="0" w:space="0" w:color="auto"/>
        <w:right w:val="none" w:sz="0" w:space="0" w:color="auto"/>
      </w:divBdr>
    </w:div>
    <w:div w:id="444928842">
      <w:bodyDiv w:val="1"/>
      <w:marLeft w:val="0"/>
      <w:marRight w:val="0"/>
      <w:marTop w:val="0"/>
      <w:marBottom w:val="0"/>
      <w:divBdr>
        <w:top w:val="none" w:sz="0" w:space="0" w:color="auto"/>
        <w:left w:val="none" w:sz="0" w:space="0" w:color="auto"/>
        <w:bottom w:val="none" w:sz="0" w:space="0" w:color="auto"/>
        <w:right w:val="none" w:sz="0" w:space="0" w:color="auto"/>
      </w:divBdr>
    </w:div>
    <w:div w:id="519897150">
      <w:bodyDiv w:val="1"/>
      <w:marLeft w:val="0"/>
      <w:marRight w:val="0"/>
      <w:marTop w:val="0"/>
      <w:marBottom w:val="0"/>
      <w:divBdr>
        <w:top w:val="none" w:sz="0" w:space="0" w:color="auto"/>
        <w:left w:val="none" w:sz="0" w:space="0" w:color="auto"/>
        <w:bottom w:val="none" w:sz="0" w:space="0" w:color="auto"/>
        <w:right w:val="none" w:sz="0" w:space="0" w:color="auto"/>
      </w:divBdr>
    </w:div>
    <w:div w:id="528298708">
      <w:bodyDiv w:val="1"/>
      <w:marLeft w:val="0"/>
      <w:marRight w:val="0"/>
      <w:marTop w:val="0"/>
      <w:marBottom w:val="0"/>
      <w:divBdr>
        <w:top w:val="none" w:sz="0" w:space="0" w:color="auto"/>
        <w:left w:val="none" w:sz="0" w:space="0" w:color="auto"/>
        <w:bottom w:val="none" w:sz="0" w:space="0" w:color="auto"/>
        <w:right w:val="none" w:sz="0" w:space="0" w:color="auto"/>
      </w:divBdr>
    </w:div>
    <w:div w:id="530412206">
      <w:bodyDiv w:val="1"/>
      <w:marLeft w:val="0"/>
      <w:marRight w:val="0"/>
      <w:marTop w:val="0"/>
      <w:marBottom w:val="0"/>
      <w:divBdr>
        <w:top w:val="none" w:sz="0" w:space="0" w:color="auto"/>
        <w:left w:val="none" w:sz="0" w:space="0" w:color="auto"/>
        <w:bottom w:val="none" w:sz="0" w:space="0" w:color="auto"/>
        <w:right w:val="none" w:sz="0" w:space="0" w:color="auto"/>
      </w:divBdr>
    </w:div>
    <w:div w:id="547376484">
      <w:bodyDiv w:val="1"/>
      <w:marLeft w:val="0"/>
      <w:marRight w:val="0"/>
      <w:marTop w:val="0"/>
      <w:marBottom w:val="0"/>
      <w:divBdr>
        <w:top w:val="none" w:sz="0" w:space="0" w:color="auto"/>
        <w:left w:val="none" w:sz="0" w:space="0" w:color="auto"/>
        <w:bottom w:val="none" w:sz="0" w:space="0" w:color="auto"/>
        <w:right w:val="none" w:sz="0" w:space="0" w:color="auto"/>
      </w:divBdr>
    </w:div>
    <w:div w:id="549614330">
      <w:bodyDiv w:val="1"/>
      <w:marLeft w:val="0"/>
      <w:marRight w:val="0"/>
      <w:marTop w:val="0"/>
      <w:marBottom w:val="0"/>
      <w:divBdr>
        <w:top w:val="none" w:sz="0" w:space="0" w:color="auto"/>
        <w:left w:val="none" w:sz="0" w:space="0" w:color="auto"/>
        <w:bottom w:val="none" w:sz="0" w:space="0" w:color="auto"/>
        <w:right w:val="none" w:sz="0" w:space="0" w:color="auto"/>
      </w:divBdr>
    </w:div>
    <w:div w:id="579752180">
      <w:bodyDiv w:val="1"/>
      <w:marLeft w:val="0"/>
      <w:marRight w:val="0"/>
      <w:marTop w:val="0"/>
      <w:marBottom w:val="0"/>
      <w:divBdr>
        <w:top w:val="none" w:sz="0" w:space="0" w:color="auto"/>
        <w:left w:val="none" w:sz="0" w:space="0" w:color="auto"/>
        <w:bottom w:val="none" w:sz="0" w:space="0" w:color="auto"/>
        <w:right w:val="none" w:sz="0" w:space="0" w:color="auto"/>
      </w:divBdr>
    </w:div>
    <w:div w:id="606086941">
      <w:bodyDiv w:val="1"/>
      <w:marLeft w:val="0"/>
      <w:marRight w:val="0"/>
      <w:marTop w:val="0"/>
      <w:marBottom w:val="0"/>
      <w:divBdr>
        <w:top w:val="none" w:sz="0" w:space="0" w:color="auto"/>
        <w:left w:val="none" w:sz="0" w:space="0" w:color="auto"/>
        <w:bottom w:val="none" w:sz="0" w:space="0" w:color="auto"/>
        <w:right w:val="none" w:sz="0" w:space="0" w:color="auto"/>
      </w:divBdr>
    </w:div>
    <w:div w:id="609971530">
      <w:bodyDiv w:val="1"/>
      <w:marLeft w:val="0"/>
      <w:marRight w:val="0"/>
      <w:marTop w:val="0"/>
      <w:marBottom w:val="0"/>
      <w:divBdr>
        <w:top w:val="none" w:sz="0" w:space="0" w:color="auto"/>
        <w:left w:val="none" w:sz="0" w:space="0" w:color="auto"/>
        <w:bottom w:val="none" w:sz="0" w:space="0" w:color="auto"/>
        <w:right w:val="none" w:sz="0" w:space="0" w:color="auto"/>
      </w:divBdr>
    </w:div>
    <w:div w:id="618032660">
      <w:bodyDiv w:val="1"/>
      <w:marLeft w:val="0"/>
      <w:marRight w:val="0"/>
      <w:marTop w:val="0"/>
      <w:marBottom w:val="0"/>
      <w:divBdr>
        <w:top w:val="none" w:sz="0" w:space="0" w:color="auto"/>
        <w:left w:val="none" w:sz="0" w:space="0" w:color="auto"/>
        <w:bottom w:val="none" w:sz="0" w:space="0" w:color="auto"/>
        <w:right w:val="none" w:sz="0" w:space="0" w:color="auto"/>
      </w:divBdr>
    </w:div>
    <w:div w:id="644821408">
      <w:bodyDiv w:val="1"/>
      <w:marLeft w:val="0"/>
      <w:marRight w:val="0"/>
      <w:marTop w:val="0"/>
      <w:marBottom w:val="0"/>
      <w:divBdr>
        <w:top w:val="none" w:sz="0" w:space="0" w:color="auto"/>
        <w:left w:val="none" w:sz="0" w:space="0" w:color="auto"/>
        <w:bottom w:val="none" w:sz="0" w:space="0" w:color="auto"/>
        <w:right w:val="none" w:sz="0" w:space="0" w:color="auto"/>
      </w:divBdr>
    </w:div>
    <w:div w:id="664017985">
      <w:bodyDiv w:val="1"/>
      <w:marLeft w:val="0"/>
      <w:marRight w:val="0"/>
      <w:marTop w:val="0"/>
      <w:marBottom w:val="0"/>
      <w:divBdr>
        <w:top w:val="none" w:sz="0" w:space="0" w:color="auto"/>
        <w:left w:val="none" w:sz="0" w:space="0" w:color="auto"/>
        <w:bottom w:val="none" w:sz="0" w:space="0" w:color="auto"/>
        <w:right w:val="none" w:sz="0" w:space="0" w:color="auto"/>
      </w:divBdr>
    </w:div>
    <w:div w:id="671765539">
      <w:bodyDiv w:val="1"/>
      <w:marLeft w:val="0"/>
      <w:marRight w:val="0"/>
      <w:marTop w:val="0"/>
      <w:marBottom w:val="0"/>
      <w:divBdr>
        <w:top w:val="none" w:sz="0" w:space="0" w:color="auto"/>
        <w:left w:val="none" w:sz="0" w:space="0" w:color="auto"/>
        <w:bottom w:val="none" w:sz="0" w:space="0" w:color="auto"/>
        <w:right w:val="none" w:sz="0" w:space="0" w:color="auto"/>
      </w:divBdr>
    </w:div>
    <w:div w:id="776025379">
      <w:bodyDiv w:val="1"/>
      <w:marLeft w:val="0"/>
      <w:marRight w:val="0"/>
      <w:marTop w:val="0"/>
      <w:marBottom w:val="0"/>
      <w:divBdr>
        <w:top w:val="none" w:sz="0" w:space="0" w:color="auto"/>
        <w:left w:val="none" w:sz="0" w:space="0" w:color="auto"/>
        <w:bottom w:val="none" w:sz="0" w:space="0" w:color="auto"/>
        <w:right w:val="none" w:sz="0" w:space="0" w:color="auto"/>
      </w:divBdr>
      <w:divsChild>
        <w:div w:id="1915622186">
          <w:marLeft w:val="0"/>
          <w:marRight w:val="0"/>
          <w:marTop w:val="0"/>
          <w:marBottom w:val="0"/>
          <w:divBdr>
            <w:top w:val="none" w:sz="0" w:space="0" w:color="auto"/>
            <w:left w:val="none" w:sz="0" w:space="0" w:color="auto"/>
            <w:bottom w:val="none" w:sz="0" w:space="0" w:color="auto"/>
            <w:right w:val="none" w:sz="0" w:space="0" w:color="auto"/>
          </w:divBdr>
          <w:divsChild>
            <w:div w:id="1383559976">
              <w:marLeft w:val="0"/>
              <w:marRight w:val="0"/>
              <w:marTop w:val="0"/>
              <w:marBottom w:val="0"/>
              <w:divBdr>
                <w:top w:val="none" w:sz="0" w:space="0" w:color="auto"/>
                <w:left w:val="none" w:sz="0" w:space="0" w:color="auto"/>
                <w:bottom w:val="none" w:sz="0" w:space="0" w:color="auto"/>
                <w:right w:val="none" w:sz="0" w:space="0" w:color="auto"/>
              </w:divBdr>
              <w:divsChild>
                <w:div w:id="626860907">
                  <w:marLeft w:val="0"/>
                  <w:marRight w:val="0"/>
                  <w:marTop w:val="0"/>
                  <w:marBottom w:val="0"/>
                  <w:divBdr>
                    <w:top w:val="none" w:sz="0" w:space="0" w:color="auto"/>
                    <w:left w:val="none" w:sz="0" w:space="0" w:color="auto"/>
                    <w:bottom w:val="none" w:sz="0" w:space="0" w:color="auto"/>
                    <w:right w:val="none" w:sz="0" w:space="0" w:color="auto"/>
                  </w:divBdr>
                  <w:divsChild>
                    <w:div w:id="127751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858048">
          <w:marLeft w:val="0"/>
          <w:marRight w:val="0"/>
          <w:marTop w:val="0"/>
          <w:marBottom w:val="0"/>
          <w:divBdr>
            <w:top w:val="none" w:sz="0" w:space="0" w:color="auto"/>
            <w:left w:val="none" w:sz="0" w:space="0" w:color="auto"/>
            <w:bottom w:val="none" w:sz="0" w:space="0" w:color="auto"/>
            <w:right w:val="none" w:sz="0" w:space="0" w:color="auto"/>
          </w:divBdr>
          <w:divsChild>
            <w:div w:id="577057619">
              <w:marLeft w:val="0"/>
              <w:marRight w:val="0"/>
              <w:marTop w:val="0"/>
              <w:marBottom w:val="0"/>
              <w:divBdr>
                <w:top w:val="none" w:sz="0" w:space="0" w:color="auto"/>
                <w:left w:val="none" w:sz="0" w:space="0" w:color="auto"/>
                <w:bottom w:val="none" w:sz="0" w:space="0" w:color="auto"/>
                <w:right w:val="none" w:sz="0" w:space="0" w:color="auto"/>
              </w:divBdr>
              <w:divsChild>
                <w:div w:id="1671368622">
                  <w:marLeft w:val="0"/>
                  <w:marRight w:val="0"/>
                  <w:marTop w:val="0"/>
                  <w:marBottom w:val="0"/>
                  <w:divBdr>
                    <w:top w:val="none" w:sz="0" w:space="0" w:color="auto"/>
                    <w:left w:val="none" w:sz="0" w:space="0" w:color="auto"/>
                    <w:bottom w:val="none" w:sz="0" w:space="0" w:color="auto"/>
                    <w:right w:val="none" w:sz="0" w:space="0" w:color="auto"/>
                  </w:divBdr>
                  <w:divsChild>
                    <w:div w:id="98566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22111">
      <w:bodyDiv w:val="1"/>
      <w:marLeft w:val="0"/>
      <w:marRight w:val="0"/>
      <w:marTop w:val="0"/>
      <w:marBottom w:val="0"/>
      <w:divBdr>
        <w:top w:val="none" w:sz="0" w:space="0" w:color="auto"/>
        <w:left w:val="none" w:sz="0" w:space="0" w:color="auto"/>
        <w:bottom w:val="none" w:sz="0" w:space="0" w:color="auto"/>
        <w:right w:val="none" w:sz="0" w:space="0" w:color="auto"/>
      </w:divBdr>
    </w:div>
    <w:div w:id="848566634">
      <w:bodyDiv w:val="1"/>
      <w:marLeft w:val="0"/>
      <w:marRight w:val="0"/>
      <w:marTop w:val="0"/>
      <w:marBottom w:val="0"/>
      <w:divBdr>
        <w:top w:val="none" w:sz="0" w:space="0" w:color="auto"/>
        <w:left w:val="none" w:sz="0" w:space="0" w:color="auto"/>
        <w:bottom w:val="none" w:sz="0" w:space="0" w:color="auto"/>
        <w:right w:val="none" w:sz="0" w:space="0" w:color="auto"/>
      </w:divBdr>
    </w:div>
    <w:div w:id="854003157">
      <w:bodyDiv w:val="1"/>
      <w:marLeft w:val="0"/>
      <w:marRight w:val="0"/>
      <w:marTop w:val="0"/>
      <w:marBottom w:val="0"/>
      <w:divBdr>
        <w:top w:val="none" w:sz="0" w:space="0" w:color="auto"/>
        <w:left w:val="none" w:sz="0" w:space="0" w:color="auto"/>
        <w:bottom w:val="none" w:sz="0" w:space="0" w:color="auto"/>
        <w:right w:val="none" w:sz="0" w:space="0" w:color="auto"/>
      </w:divBdr>
    </w:div>
    <w:div w:id="859320085">
      <w:bodyDiv w:val="1"/>
      <w:marLeft w:val="0"/>
      <w:marRight w:val="0"/>
      <w:marTop w:val="0"/>
      <w:marBottom w:val="0"/>
      <w:divBdr>
        <w:top w:val="none" w:sz="0" w:space="0" w:color="auto"/>
        <w:left w:val="none" w:sz="0" w:space="0" w:color="auto"/>
        <w:bottom w:val="none" w:sz="0" w:space="0" w:color="auto"/>
        <w:right w:val="none" w:sz="0" w:space="0" w:color="auto"/>
      </w:divBdr>
    </w:div>
    <w:div w:id="902375091">
      <w:bodyDiv w:val="1"/>
      <w:marLeft w:val="0"/>
      <w:marRight w:val="0"/>
      <w:marTop w:val="0"/>
      <w:marBottom w:val="0"/>
      <w:divBdr>
        <w:top w:val="none" w:sz="0" w:space="0" w:color="auto"/>
        <w:left w:val="none" w:sz="0" w:space="0" w:color="auto"/>
        <w:bottom w:val="none" w:sz="0" w:space="0" w:color="auto"/>
        <w:right w:val="none" w:sz="0" w:space="0" w:color="auto"/>
      </w:divBdr>
    </w:div>
    <w:div w:id="1112557500">
      <w:bodyDiv w:val="1"/>
      <w:marLeft w:val="0"/>
      <w:marRight w:val="0"/>
      <w:marTop w:val="0"/>
      <w:marBottom w:val="0"/>
      <w:divBdr>
        <w:top w:val="none" w:sz="0" w:space="0" w:color="auto"/>
        <w:left w:val="none" w:sz="0" w:space="0" w:color="auto"/>
        <w:bottom w:val="none" w:sz="0" w:space="0" w:color="auto"/>
        <w:right w:val="none" w:sz="0" w:space="0" w:color="auto"/>
      </w:divBdr>
    </w:div>
    <w:div w:id="1162744539">
      <w:bodyDiv w:val="1"/>
      <w:marLeft w:val="0"/>
      <w:marRight w:val="0"/>
      <w:marTop w:val="0"/>
      <w:marBottom w:val="0"/>
      <w:divBdr>
        <w:top w:val="none" w:sz="0" w:space="0" w:color="auto"/>
        <w:left w:val="none" w:sz="0" w:space="0" w:color="auto"/>
        <w:bottom w:val="none" w:sz="0" w:space="0" w:color="auto"/>
        <w:right w:val="none" w:sz="0" w:space="0" w:color="auto"/>
      </w:divBdr>
    </w:div>
    <w:div w:id="1169514772">
      <w:bodyDiv w:val="1"/>
      <w:marLeft w:val="0"/>
      <w:marRight w:val="0"/>
      <w:marTop w:val="0"/>
      <w:marBottom w:val="0"/>
      <w:divBdr>
        <w:top w:val="none" w:sz="0" w:space="0" w:color="auto"/>
        <w:left w:val="none" w:sz="0" w:space="0" w:color="auto"/>
        <w:bottom w:val="none" w:sz="0" w:space="0" w:color="auto"/>
        <w:right w:val="none" w:sz="0" w:space="0" w:color="auto"/>
      </w:divBdr>
    </w:div>
    <w:div w:id="1226911449">
      <w:bodyDiv w:val="1"/>
      <w:marLeft w:val="0"/>
      <w:marRight w:val="0"/>
      <w:marTop w:val="0"/>
      <w:marBottom w:val="0"/>
      <w:divBdr>
        <w:top w:val="none" w:sz="0" w:space="0" w:color="auto"/>
        <w:left w:val="none" w:sz="0" w:space="0" w:color="auto"/>
        <w:bottom w:val="none" w:sz="0" w:space="0" w:color="auto"/>
        <w:right w:val="none" w:sz="0" w:space="0" w:color="auto"/>
      </w:divBdr>
    </w:div>
    <w:div w:id="1294601340">
      <w:bodyDiv w:val="1"/>
      <w:marLeft w:val="0"/>
      <w:marRight w:val="0"/>
      <w:marTop w:val="0"/>
      <w:marBottom w:val="0"/>
      <w:divBdr>
        <w:top w:val="none" w:sz="0" w:space="0" w:color="auto"/>
        <w:left w:val="none" w:sz="0" w:space="0" w:color="auto"/>
        <w:bottom w:val="none" w:sz="0" w:space="0" w:color="auto"/>
        <w:right w:val="none" w:sz="0" w:space="0" w:color="auto"/>
      </w:divBdr>
    </w:div>
    <w:div w:id="1295405883">
      <w:bodyDiv w:val="1"/>
      <w:marLeft w:val="0"/>
      <w:marRight w:val="0"/>
      <w:marTop w:val="0"/>
      <w:marBottom w:val="0"/>
      <w:divBdr>
        <w:top w:val="none" w:sz="0" w:space="0" w:color="auto"/>
        <w:left w:val="none" w:sz="0" w:space="0" w:color="auto"/>
        <w:bottom w:val="none" w:sz="0" w:space="0" w:color="auto"/>
        <w:right w:val="none" w:sz="0" w:space="0" w:color="auto"/>
      </w:divBdr>
    </w:div>
    <w:div w:id="1302227444">
      <w:bodyDiv w:val="1"/>
      <w:marLeft w:val="0"/>
      <w:marRight w:val="0"/>
      <w:marTop w:val="0"/>
      <w:marBottom w:val="0"/>
      <w:divBdr>
        <w:top w:val="none" w:sz="0" w:space="0" w:color="auto"/>
        <w:left w:val="none" w:sz="0" w:space="0" w:color="auto"/>
        <w:bottom w:val="none" w:sz="0" w:space="0" w:color="auto"/>
        <w:right w:val="none" w:sz="0" w:space="0" w:color="auto"/>
      </w:divBdr>
    </w:div>
    <w:div w:id="1311640606">
      <w:bodyDiv w:val="1"/>
      <w:marLeft w:val="0"/>
      <w:marRight w:val="0"/>
      <w:marTop w:val="0"/>
      <w:marBottom w:val="0"/>
      <w:divBdr>
        <w:top w:val="none" w:sz="0" w:space="0" w:color="auto"/>
        <w:left w:val="none" w:sz="0" w:space="0" w:color="auto"/>
        <w:bottom w:val="none" w:sz="0" w:space="0" w:color="auto"/>
        <w:right w:val="none" w:sz="0" w:space="0" w:color="auto"/>
      </w:divBdr>
    </w:div>
    <w:div w:id="1336229971">
      <w:bodyDiv w:val="1"/>
      <w:marLeft w:val="0"/>
      <w:marRight w:val="0"/>
      <w:marTop w:val="0"/>
      <w:marBottom w:val="0"/>
      <w:divBdr>
        <w:top w:val="none" w:sz="0" w:space="0" w:color="auto"/>
        <w:left w:val="none" w:sz="0" w:space="0" w:color="auto"/>
        <w:bottom w:val="none" w:sz="0" w:space="0" w:color="auto"/>
        <w:right w:val="none" w:sz="0" w:space="0" w:color="auto"/>
      </w:divBdr>
    </w:div>
    <w:div w:id="1468935938">
      <w:bodyDiv w:val="1"/>
      <w:marLeft w:val="0"/>
      <w:marRight w:val="0"/>
      <w:marTop w:val="0"/>
      <w:marBottom w:val="0"/>
      <w:divBdr>
        <w:top w:val="none" w:sz="0" w:space="0" w:color="auto"/>
        <w:left w:val="none" w:sz="0" w:space="0" w:color="auto"/>
        <w:bottom w:val="none" w:sz="0" w:space="0" w:color="auto"/>
        <w:right w:val="none" w:sz="0" w:space="0" w:color="auto"/>
      </w:divBdr>
    </w:div>
    <w:div w:id="1474827617">
      <w:bodyDiv w:val="1"/>
      <w:marLeft w:val="0"/>
      <w:marRight w:val="0"/>
      <w:marTop w:val="0"/>
      <w:marBottom w:val="0"/>
      <w:divBdr>
        <w:top w:val="none" w:sz="0" w:space="0" w:color="auto"/>
        <w:left w:val="none" w:sz="0" w:space="0" w:color="auto"/>
        <w:bottom w:val="none" w:sz="0" w:space="0" w:color="auto"/>
        <w:right w:val="none" w:sz="0" w:space="0" w:color="auto"/>
      </w:divBdr>
    </w:div>
    <w:div w:id="1480465568">
      <w:bodyDiv w:val="1"/>
      <w:marLeft w:val="0"/>
      <w:marRight w:val="0"/>
      <w:marTop w:val="0"/>
      <w:marBottom w:val="0"/>
      <w:divBdr>
        <w:top w:val="none" w:sz="0" w:space="0" w:color="auto"/>
        <w:left w:val="none" w:sz="0" w:space="0" w:color="auto"/>
        <w:bottom w:val="none" w:sz="0" w:space="0" w:color="auto"/>
        <w:right w:val="none" w:sz="0" w:space="0" w:color="auto"/>
      </w:divBdr>
    </w:div>
    <w:div w:id="1512601533">
      <w:bodyDiv w:val="1"/>
      <w:marLeft w:val="0"/>
      <w:marRight w:val="0"/>
      <w:marTop w:val="0"/>
      <w:marBottom w:val="0"/>
      <w:divBdr>
        <w:top w:val="none" w:sz="0" w:space="0" w:color="auto"/>
        <w:left w:val="none" w:sz="0" w:space="0" w:color="auto"/>
        <w:bottom w:val="none" w:sz="0" w:space="0" w:color="auto"/>
        <w:right w:val="none" w:sz="0" w:space="0" w:color="auto"/>
      </w:divBdr>
      <w:divsChild>
        <w:div w:id="1472478735">
          <w:marLeft w:val="360"/>
          <w:marRight w:val="0"/>
          <w:marTop w:val="200"/>
          <w:marBottom w:val="0"/>
          <w:divBdr>
            <w:top w:val="none" w:sz="0" w:space="0" w:color="auto"/>
            <w:left w:val="none" w:sz="0" w:space="0" w:color="auto"/>
            <w:bottom w:val="none" w:sz="0" w:space="0" w:color="auto"/>
            <w:right w:val="none" w:sz="0" w:space="0" w:color="auto"/>
          </w:divBdr>
        </w:div>
      </w:divsChild>
    </w:div>
    <w:div w:id="1546257159">
      <w:bodyDiv w:val="1"/>
      <w:marLeft w:val="0"/>
      <w:marRight w:val="0"/>
      <w:marTop w:val="0"/>
      <w:marBottom w:val="0"/>
      <w:divBdr>
        <w:top w:val="none" w:sz="0" w:space="0" w:color="auto"/>
        <w:left w:val="none" w:sz="0" w:space="0" w:color="auto"/>
        <w:bottom w:val="none" w:sz="0" w:space="0" w:color="auto"/>
        <w:right w:val="none" w:sz="0" w:space="0" w:color="auto"/>
      </w:divBdr>
    </w:div>
    <w:div w:id="1554729160">
      <w:bodyDiv w:val="1"/>
      <w:marLeft w:val="0"/>
      <w:marRight w:val="0"/>
      <w:marTop w:val="0"/>
      <w:marBottom w:val="0"/>
      <w:divBdr>
        <w:top w:val="none" w:sz="0" w:space="0" w:color="auto"/>
        <w:left w:val="none" w:sz="0" w:space="0" w:color="auto"/>
        <w:bottom w:val="none" w:sz="0" w:space="0" w:color="auto"/>
        <w:right w:val="none" w:sz="0" w:space="0" w:color="auto"/>
      </w:divBdr>
    </w:div>
    <w:div w:id="1715347536">
      <w:bodyDiv w:val="1"/>
      <w:marLeft w:val="0"/>
      <w:marRight w:val="0"/>
      <w:marTop w:val="0"/>
      <w:marBottom w:val="0"/>
      <w:divBdr>
        <w:top w:val="none" w:sz="0" w:space="0" w:color="auto"/>
        <w:left w:val="none" w:sz="0" w:space="0" w:color="auto"/>
        <w:bottom w:val="none" w:sz="0" w:space="0" w:color="auto"/>
        <w:right w:val="none" w:sz="0" w:space="0" w:color="auto"/>
      </w:divBdr>
    </w:div>
    <w:div w:id="1755081592">
      <w:bodyDiv w:val="1"/>
      <w:marLeft w:val="0"/>
      <w:marRight w:val="0"/>
      <w:marTop w:val="0"/>
      <w:marBottom w:val="0"/>
      <w:divBdr>
        <w:top w:val="none" w:sz="0" w:space="0" w:color="auto"/>
        <w:left w:val="none" w:sz="0" w:space="0" w:color="auto"/>
        <w:bottom w:val="none" w:sz="0" w:space="0" w:color="auto"/>
        <w:right w:val="none" w:sz="0" w:space="0" w:color="auto"/>
      </w:divBdr>
    </w:div>
    <w:div w:id="1793132256">
      <w:bodyDiv w:val="1"/>
      <w:marLeft w:val="0"/>
      <w:marRight w:val="0"/>
      <w:marTop w:val="0"/>
      <w:marBottom w:val="0"/>
      <w:divBdr>
        <w:top w:val="none" w:sz="0" w:space="0" w:color="auto"/>
        <w:left w:val="none" w:sz="0" w:space="0" w:color="auto"/>
        <w:bottom w:val="none" w:sz="0" w:space="0" w:color="auto"/>
        <w:right w:val="none" w:sz="0" w:space="0" w:color="auto"/>
      </w:divBdr>
    </w:div>
    <w:div w:id="1878396952">
      <w:bodyDiv w:val="1"/>
      <w:marLeft w:val="0"/>
      <w:marRight w:val="0"/>
      <w:marTop w:val="0"/>
      <w:marBottom w:val="0"/>
      <w:divBdr>
        <w:top w:val="none" w:sz="0" w:space="0" w:color="auto"/>
        <w:left w:val="none" w:sz="0" w:space="0" w:color="auto"/>
        <w:bottom w:val="none" w:sz="0" w:space="0" w:color="auto"/>
        <w:right w:val="none" w:sz="0" w:space="0" w:color="auto"/>
      </w:divBdr>
    </w:div>
    <w:div w:id="1896886970">
      <w:bodyDiv w:val="1"/>
      <w:marLeft w:val="0"/>
      <w:marRight w:val="0"/>
      <w:marTop w:val="0"/>
      <w:marBottom w:val="0"/>
      <w:divBdr>
        <w:top w:val="none" w:sz="0" w:space="0" w:color="auto"/>
        <w:left w:val="none" w:sz="0" w:space="0" w:color="auto"/>
        <w:bottom w:val="none" w:sz="0" w:space="0" w:color="auto"/>
        <w:right w:val="none" w:sz="0" w:space="0" w:color="auto"/>
      </w:divBdr>
    </w:div>
    <w:div w:id="1918324102">
      <w:bodyDiv w:val="1"/>
      <w:marLeft w:val="0"/>
      <w:marRight w:val="0"/>
      <w:marTop w:val="0"/>
      <w:marBottom w:val="0"/>
      <w:divBdr>
        <w:top w:val="none" w:sz="0" w:space="0" w:color="auto"/>
        <w:left w:val="none" w:sz="0" w:space="0" w:color="auto"/>
        <w:bottom w:val="none" w:sz="0" w:space="0" w:color="auto"/>
        <w:right w:val="none" w:sz="0" w:space="0" w:color="auto"/>
      </w:divBdr>
    </w:div>
    <w:div w:id="1923561838">
      <w:bodyDiv w:val="1"/>
      <w:marLeft w:val="0"/>
      <w:marRight w:val="0"/>
      <w:marTop w:val="0"/>
      <w:marBottom w:val="0"/>
      <w:divBdr>
        <w:top w:val="none" w:sz="0" w:space="0" w:color="auto"/>
        <w:left w:val="none" w:sz="0" w:space="0" w:color="auto"/>
        <w:bottom w:val="none" w:sz="0" w:space="0" w:color="auto"/>
        <w:right w:val="none" w:sz="0" w:space="0" w:color="auto"/>
      </w:divBdr>
    </w:div>
    <w:div w:id="1953434668">
      <w:bodyDiv w:val="1"/>
      <w:marLeft w:val="0"/>
      <w:marRight w:val="0"/>
      <w:marTop w:val="0"/>
      <w:marBottom w:val="0"/>
      <w:divBdr>
        <w:top w:val="none" w:sz="0" w:space="0" w:color="auto"/>
        <w:left w:val="none" w:sz="0" w:space="0" w:color="auto"/>
        <w:bottom w:val="none" w:sz="0" w:space="0" w:color="auto"/>
        <w:right w:val="none" w:sz="0" w:space="0" w:color="auto"/>
      </w:divBdr>
      <w:divsChild>
        <w:div w:id="86074868">
          <w:marLeft w:val="360"/>
          <w:marRight w:val="0"/>
          <w:marTop w:val="200"/>
          <w:marBottom w:val="0"/>
          <w:divBdr>
            <w:top w:val="none" w:sz="0" w:space="0" w:color="auto"/>
            <w:left w:val="none" w:sz="0" w:space="0" w:color="auto"/>
            <w:bottom w:val="none" w:sz="0" w:space="0" w:color="auto"/>
            <w:right w:val="none" w:sz="0" w:space="0" w:color="auto"/>
          </w:divBdr>
        </w:div>
      </w:divsChild>
    </w:div>
    <w:div w:id="2002854522">
      <w:bodyDiv w:val="1"/>
      <w:marLeft w:val="0"/>
      <w:marRight w:val="0"/>
      <w:marTop w:val="0"/>
      <w:marBottom w:val="0"/>
      <w:divBdr>
        <w:top w:val="none" w:sz="0" w:space="0" w:color="auto"/>
        <w:left w:val="none" w:sz="0" w:space="0" w:color="auto"/>
        <w:bottom w:val="none" w:sz="0" w:space="0" w:color="auto"/>
        <w:right w:val="none" w:sz="0" w:space="0" w:color="auto"/>
      </w:divBdr>
    </w:div>
    <w:div w:id="2012951346">
      <w:bodyDiv w:val="1"/>
      <w:marLeft w:val="0"/>
      <w:marRight w:val="0"/>
      <w:marTop w:val="0"/>
      <w:marBottom w:val="0"/>
      <w:divBdr>
        <w:top w:val="none" w:sz="0" w:space="0" w:color="auto"/>
        <w:left w:val="none" w:sz="0" w:space="0" w:color="auto"/>
        <w:bottom w:val="none" w:sz="0" w:space="0" w:color="auto"/>
        <w:right w:val="none" w:sz="0" w:space="0" w:color="auto"/>
      </w:divBdr>
      <w:divsChild>
        <w:div w:id="1906724375">
          <w:marLeft w:val="0"/>
          <w:marRight w:val="0"/>
          <w:marTop w:val="0"/>
          <w:marBottom w:val="0"/>
          <w:divBdr>
            <w:top w:val="none" w:sz="0" w:space="0" w:color="auto"/>
            <w:left w:val="none" w:sz="0" w:space="0" w:color="auto"/>
            <w:bottom w:val="none" w:sz="0" w:space="0" w:color="auto"/>
            <w:right w:val="none" w:sz="0" w:space="0" w:color="auto"/>
          </w:divBdr>
          <w:divsChild>
            <w:div w:id="1455757236">
              <w:marLeft w:val="0"/>
              <w:marRight w:val="0"/>
              <w:marTop w:val="0"/>
              <w:marBottom w:val="0"/>
              <w:divBdr>
                <w:top w:val="none" w:sz="0" w:space="0" w:color="auto"/>
                <w:left w:val="none" w:sz="0" w:space="0" w:color="auto"/>
                <w:bottom w:val="none" w:sz="0" w:space="0" w:color="auto"/>
                <w:right w:val="none" w:sz="0" w:space="0" w:color="auto"/>
              </w:divBdr>
              <w:divsChild>
                <w:div w:id="1405488148">
                  <w:marLeft w:val="0"/>
                  <w:marRight w:val="0"/>
                  <w:marTop w:val="0"/>
                  <w:marBottom w:val="0"/>
                  <w:divBdr>
                    <w:top w:val="none" w:sz="0" w:space="0" w:color="auto"/>
                    <w:left w:val="none" w:sz="0" w:space="0" w:color="auto"/>
                    <w:bottom w:val="none" w:sz="0" w:space="0" w:color="auto"/>
                    <w:right w:val="none" w:sz="0" w:space="0" w:color="auto"/>
                  </w:divBdr>
                  <w:divsChild>
                    <w:div w:id="71096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09662">
          <w:marLeft w:val="0"/>
          <w:marRight w:val="0"/>
          <w:marTop w:val="0"/>
          <w:marBottom w:val="0"/>
          <w:divBdr>
            <w:top w:val="none" w:sz="0" w:space="0" w:color="auto"/>
            <w:left w:val="none" w:sz="0" w:space="0" w:color="auto"/>
            <w:bottom w:val="none" w:sz="0" w:space="0" w:color="auto"/>
            <w:right w:val="none" w:sz="0" w:space="0" w:color="auto"/>
          </w:divBdr>
          <w:divsChild>
            <w:div w:id="649020016">
              <w:marLeft w:val="0"/>
              <w:marRight w:val="0"/>
              <w:marTop w:val="0"/>
              <w:marBottom w:val="0"/>
              <w:divBdr>
                <w:top w:val="none" w:sz="0" w:space="0" w:color="auto"/>
                <w:left w:val="none" w:sz="0" w:space="0" w:color="auto"/>
                <w:bottom w:val="none" w:sz="0" w:space="0" w:color="auto"/>
                <w:right w:val="none" w:sz="0" w:space="0" w:color="auto"/>
              </w:divBdr>
              <w:divsChild>
                <w:div w:id="511068603">
                  <w:marLeft w:val="0"/>
                  <w:marRight w:val="0"/>
                  <w:marTop w:val="0"/>
                  <w:marBottom w:val="0"/>
                  <w:divBdr>
                    <w:top w:val="none" w:sz="0" w:space="0" w:color="auto"/>
                    <w:left w:val="none" w:sz="0" w:space="0" w:color="auto"/>
                    <w:bottom w:val="none" w:sz="0" w:space="0" w:color="auto"/>
                    <w:right w:val="none" w:sz="0" w:space="0" w:color="auto"/>
                  </w:divBdr>
                  <w:divsChild>
                    <w:div w:id="161181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557738">
      <w:bodyDiv w:val="1"/>
      <w:marLeft w:val="0"/>
      <w:marRight w:val="0"/>
      <w:marTop w:val="0"/>
      <w:marBottom w:val="0"/>
      <w:divBdr>
        <w:top w:val="none" w:sz="0" w:space="0" w:color="auto"/>
        <w:left w:val="none" w:sz="0" w:space="0" w:color="auto"/>
        <w:bottom w:val="none" w:sz="0" w:space="0" w:color="auto"/>
        <w:right w:val="none" w:sz="0" w:space="0" w:color="auto"/>
      </w:divBdr>
    </w:div>
    <w:div w:id="212592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70B0F-DE6E-F745-AB48-F5EA853EE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3063</Words>
  <Characters>17461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Marika Henszek (2208214)</cp:lastModifiedBy>
  <cp:revision>3</cp:revision>
  <dcterms:created xsi:type="dcterms:W3CDTF">2024-11-03T15:18:00Z</dcterms:created>
  <dcterms:modified xsi:type="dcterms:W3CDTF">2024-11-04T09:49:00Z</dcterms:modified>
  <cp:category/>
</cp:coreProperties>
</file>