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034C6" w14:textId="77777777" w:rsidR="00A7051E" w:rsidRPr="00D969E1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  <w:r w:rsidRPr="00D969E1">
        <w:rPr>
          <w:rFonts w:ascii="Times New Roman" w:hAnsi="Times New Roman" w:cs="Times New Roman"/>
          <w:sz w:val="24"/>
          <w:szCs w:val="24"/>
          <w:u w:val="single"/>
          <w:lang w:val="cy-GB"/>
        </w:rPr>
        <w:t>Adran 1: Dadansoddiad beirniadol o Gwricwla'r Blynyddoedd Cynnar.</w:t>
      </w:r>
    </w:p>
    <w:p w14:paraId="22DED23A" w14:textId="0EF98D38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Yn 2012, gwelodd addysg yng Nghymru ar gyfer  plant 3–7 oed addysg Cyfnod Allweddol 1 yn cael ei disodli'n llawn gan  y</w:t>
      </w:r>
      <w:r w:rsidR="003011B1">
        <w:rPr>
          <w:rFonts w:ascii="Times New Roman" w:hAnsi="Times New Roman" w:cs="Times New Roman"/>
          <w:sz w:val="24"/>
          <w:szCs w:val="24"/>
          <w:lang w:val="cy-GB"/>
        </w:rPr>
        <w:t xml:space="preserve"> Cyfnod Sylfaen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yn ôl  Llywodraeth  Cymru (Dim  dyddiad)</w:t>
      </w:r>
      <w:r w:rsidR="005F3A25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Roedd hyn yn dilyn datganoli yn 1999, fel y gwelwyd yn Thomas &amp;</w:t>
      </w:r>
      <w:r w:rsidR="009D575B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Lewis (2016) yn rhoi'r gallu i lywodraeth Cymru weithredu polisïau o'i dewis ei hun. </w:t>
      </w:r>
    </w:p>
    <w:p w14:paraId="5933B823" w14:textId="554E294A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Fel y gwelwyd yn Taylor</w:t>
      </w:r>
      <w:r w:rsidR="00BC3162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Pr="00BC3162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="00BC3162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(2016) ac yn yr un modd  Blynyddoedd  Cynnar  Cymru (2020)  </w:t>
      </w:r>
      <w:r w:rsidRPr="00BC3162">
        <w:rPr>
          <w:rFonts w:ascii="Times New Roman" w:hAnsi="Times New Roman" w:cs="Times New Roman"/>
          <w:sz w:val="24"/>
          <w:szCs w:val="24"/>
          <w:highlight w:val="red"/>
          <w:lang w:val="cy-GB"/>
        </w:rPr>
        <w:t>(36)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 dull cwricwlwm newydd hwn o addysg oedd dod â phrofiad</w:t>
      </w:r>
      <w:r w:rsidR="00E20B48">
        <w:rPr>
          <w:rFonts w:ascii="Times New Roman" w:hAnsi="Times New Roman" w:cs="Times New Roman"/>
          <w:sz w:val="24"/>
          <w:szCs w:val="24"/>
          <w:lang w:val="cy-GB"/>
        </w:rPr>
        <w:t xml:space="preserve"> addysg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sy</w:t>
      </w:r>
      <w:r w:rsidR="00E20B48">
        <w:rPr>
          <w:rFonts w:ascii="Times New Roman" w:hAnsi="Times New Roman" w:cs="Times New Roman"/>
          <w:sz w:val="24"/>
          <w:szCs w:val="24"/>
          <w:lang w:val="cy-GB"/>
        </w:rPr>
        <w:t>dd yn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seiliedig ar chwarae i</w:t>
      </w:r>
      <w:r w:rsidR="009233E2">
        <w:rPr>
          <w:rFonts w:ascii="Times New Roman" w:hAnsi="Times New Roman" w:cs="Times New Roman"/>
          <w:sz w:val="24"/>
          <w:szCs w:val="24"/>
          <w:lang w:val="cy-GB"/>
        </w:rPr>
        <w:t xml:space="preserve"> blant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. Yn ôl Wainwright (2021)  </w:t>
      </w:r>
      <w:r w:rsidRPr="009233E2">
        <w:rPr>
          <w:rFonts w:ascii="Times New Roman" w:hAnsi="Times New Roman" w:cs="Times New Roman"/>
          <w:sz w:val="24"/>
          <w:szCs w:val="24"/>
          <w:highlight w:val="red"/>
          <w:lang w:val="cy-GB"/>
        </w:rPr>
        <w:t>(34)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fwriad</w:t>
      </w:r>
      <w:r w:rsidR="009233E2">
        <w:rPr>
          <w:rFonts w:ascii="Times New Roman" w:hAnsi="Times New Roman" w:cs="Times New Roman"/>
          <w:sz w:val="24"/>
          <w:szCs w:val="24"/>
          <w:lang w:val="cy-GB"/>
        </w:rPr>
        <w:t xml:space="preserve"> y Cyfnod Sylfaen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oedd dod ag addysg awyr agored i'r blaendir drwy addysgeg gyfannol, fel y gwelir yn Yr Adran Plant, Addysg, Dysgu Gydol Oes a Sgiliau  (2008,  tud  34)  </w:t>
      </w:r>
      <w:r w:rsidRPr="009233E2">
        <w:rPr>
          <w:rFonts w:ascii="Times New Roman" w:hAnsi="Times New Roman" w:cs="Times New Roman"/>
          <w:sz w:val="24"/>
          <w:szCs w:val="24"/>
          <w:highlight w:val="red"/>
          <w:lang w:val="cy-GB"/>
        </w:rPr>
        <w:t>(37)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wedi dylanwadu ar gwricwlwm ledled y byd megis Te  Whāriki yn Seland Newydd  (Beatson,</w:t>
      </w:r>
      <w:r w:rsidR="009233E2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2019)  (</w:t>
      </w:r>
      <w:r w:rsidRPr="009233E2">
        <w:rPr>
          <w:rFonts w:ascii="Times New Roman" w:hAnsi="Times New Roman" w:cs="Times New Roman"/>
          <w:sz w:val="24"/>
          <w:szCs w:val="24"/>
          <w:highlight w:val="red"/>
          <w:lang w:val="cy-GB"/>
        </w:rPr>
        <w:t>114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)   a chwricwlwm addysg Awyr Agored Sgandinafia fel y gwelir yn yr un modd gan  Siencyn  (2015) a welwyd yn Walker &amp;</w:t>
      </w:r>
      <w:r w:rsidR="009233E2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Reed (2015)</w:t>
      </w:r>
      <w:r w:rsidRPr="009233E2">
        <w:rPr>
          <w:rFonts w:ascii="Times New Roman" w:hAnsi="Times New Roman" w:cs="Times New Roman"/>
          <w:sz w:val="24"/>
          <w:szCs w:val="24"/>
          <w:highlight w:val="red"/>
          <w:lang w:val="cy-GB"/>
        </w:rPr>
        <w:t>(35).</w:t>
      </w:r>
    </w:p>
    <w:p w14:paraId="302BF1FB" w14:textId="1C6D442C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Fodd bynnag, casglodd adroddiadau gwerthusol yn</w:t>
      </w:r>
      <w:r w:rsidR="0068039B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y</w:t>
      </w:r>
      <w:r w:rsidR="00E90182">
        <w:rPr>
          <w:rFonts w:ascii="Times New Roman" w:hAnsi="Times New Roman" w:cs="Times New Roman"/>
          <w:sz w:val="24"/>
          <w:szCs w:val="24"/>
          <w:lang w:val="cy-GB"/>
        </w:rPr>
        <w:t>r ‘Inderpendant Stocktake’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a gomisiynwyd gan Lywodraeth  Cymru (2014) </w:t>
      </w:r>
      <w:r w:rsidRPr="00E90182">
        <w:rPr>
          <w:rFonts w:ascii="Times New Roman" w:hAnsi="Times New Roman" w:cs="Times New Roman"/>
          <w:sz w:val="24"/>
          <w:szCs w:val="24"/>
          <w:highlight w:val="red"/>
          <w:lang w:val="cy-GB"/>
        </w:rPr>
        <w:t>(5)</w:t>
      </w:r>
      <w:r w:rsidR="00E90182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a gadeiriwyd gan Iram-Siraj, ganfyddiadau a thystiolaeth i ddeall sut y gweithredwyd y cyfnod sylfaen ledled Cymru. Yn yr un modd, mae Gwerthuso'r Cyfnod Sylfaen, adroddiad gan Taylor</w:t>
      </w:r>
      <w:r w:rsidR="00A25971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Pr="00A2597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="00A25971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(2015)  </w:t>
      </w:r>
      <w:r w:rsidRPr="00A25971">
        <w:rPr>
          <w:rFonts w:ascii="Times New Roman" w:hAnsi="Times New Roman" w:cs="Times New Roman"/>
          <w:sz w:val="24"/>
          <w:szCs w:val="24"/>
          <w:highlight w:val="red"/>
          <w:lang w:val="cy-GB"/>
        </w:rPr>
        <w:t>(38)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yn  nodi'r  meysydd allweddol yr oedd angen iddo wella   ynddynt.</w:t>
      </w:r>
      <w:r w:rsidR="00A2597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Yn gyntaf</w:t>
      </w:r>
      <w:r w:rsidR="00F91C6F">
        <w:rPr>
          <w:rFonts w:ascii="Times New Roman" w:hAnsi="Times New Roman" w:cs="Times New Roman"/>
          <w:sz w:val="24"/>
          <w:szCs w:val="24"/>
          <w:lang w:val="cy-GB"/>
        </w:rPr>
        <w:t xml:space="preserve"> daganfodwyd </w:t>
      </w:r>
      <w:r w:rsidR="000D5E81">
        <w:rPr>
          <w:rFonts w:ascii="Times New Roman" w:hAnsi="Times New Roman" w:cs="Times New Roman"/>
          <w:sz w:val="24"/>
          <w:szCs w:val="24"/>
          <w:lang w:val="cy-GB"/>
        </w:rPr>
        <w:t>trwy gwethuso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mae argymhellion penodol ar gyfer pob ymarferydd yng Nghymru o ran safonau hyfforddi y mae awdurdodau lleol yn gyfrifol amdanynt (Gofal  Cymdeithasol  Cymru</w:t>
      </w:r>
      <w:r w:rsidRPr="000D5E81">
        <w:rPr>
          <w:rFonts w:ascii="Times New Roman" w:hAnsi="Times New Roman" w:cs="Times New Roman"/>
          <w:sz w:val="24"/>
          <w:szCs w:val="24"/>
          <w:highlight w:val="red"/>
          <w:lang w:val="cy-GB"/>
        </w:rPr>
        <w:t>)  (39),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ac y mae'r safon a'r ansawdd yn cael eu harolygu gan Estyn (2010) </w:t>
      </w:r>
      <w:r w:rsidRPr="000D5E81">
        <w:rPr>
          <w:rFonts w:ascii="Times New Roman" w:hAnsi="Times New Roman" w:cs="Times New Roman"/>
          <w:sz w:val="24"/>
          <w:szCs w:val="24"/>
          <w:highlight w:val="red"/>
          <w:lang w:val="cy-GB"/>
        </w:rPr>
        <w:t>(40).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</w:t>
      </w:r>
    </w:p>
    <w:p w14:paraId="20EEE6CE" w14:textId="3D233C39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Yn ail, yn ogystal ag  argymhellion</w:t>
      </w:r>
      <w:r w:rsidR="000D5E8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hyfforddi,   nodir bod diffyg dealltwriaeth gan ymarferwyr  i  bwysigrwydd yr amgylchedd awyr agored  (Ouvrey  &amp;</w:t>
      </w:r>
      <w:r w:rsidR="000D5E8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Furtado, 2019)  </w:t>
      </w:r>
      <w:r w:rsidRPr="000D5E81">
        <w:rPr>
          <w:rFonts w:ascii="Times New Roman" w:hAnsi="Times New Roman" w:cs="Times New Roman"/>
          <w:sz w:val="24"/>
          <w:szCs w:val="24"/>
          <w:highlight w:val="red"/>
          <w:lang w:val="cy-GB"/>
        </w:rPr>
        <w:t>(115)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</w:t>
      </w:r>
      <w:r w:rsidR="000D5E81">
        <w:rPr>
          <w:rFonts w:ascii="Times New Roman" w:hAnsi="Times New Roman" w:cs="Times New Roman"/>
          <w:sz w:val="24"/>
          <w:szCs w:val="24"/>
          <w:lang w:val="cy-GB"/>
        </w:rPr>
        <w:t xml:space="preserve">o fod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yn  rhan mor hanfodol o gwricwlwm y Cyfnod Sylfaen gan Yr Adran Plant, Addysg, Dysgu Gydol Oes a Sgiliau (2009</w:t>
      </w:r>
      <w:r w:rsidRPr="000D5E81">
        <w:rPr>
          <w:rFonts w:ascii="Times New Roman" w:hAnsi="Times New Roman" w:cs="Times New Roman"/>
          <w:sz w:val="24"/>
          <w:szCs w:val="24"/>
          <w:highlight w:val="red"/>
          <w:lang w:val="cy-GB"/>
        </w:rPr>
        <w:t>)  (41)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o bwys fel  argymhelliad  yn yr adroddiadau (Llywodraeth  Cymru 2015; Taylor</w:t>
      </w:r>
      <w:r w:rsidR="00CB0201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et al</w:t>
      </w:r>
      <w:r w:rsidR="00CB0201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2015).</w:t>
      </w:r>
    </w:p>
    <w:p w14:paraId="58FA3933" w14:textId="7D94CEC5" w:rsidR="00045FDD" w:rsidRDefault="00043369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Bu egluro trwy 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y diffyg argymhelliad a nodwyd (Llywodraeth  Cymru 2014; Taylor et al 2015) </w:t>
      </w:r>
      <w:r w:rsidR="00D04C70">
        <w:rPr>
          <w:rFonts w:ascii="Times New Roman" w:hAnsi="Times New Roman" w:cs="Times New Roman"/>
          <w:sz w:val="24"/>
          <w:szCs w:val="24"/>
          <w:lang w:val="cy-GB"/>
        </w:rPr>
        <w:t xml:space="preserve">bu 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Nutbrown (2012) </w:t>
      </w:r>
      <w:r w:rsidR="00A7051E" w:rsidRPr="00D04C70">
        <w:rPr>
          <w:rFonts w:ascii="Times New Roman" w:hAnsi="Times New Roman" w:cs="Times New Roman"/>
          <w:sz w:val="24"/>
          <w:szCs w:val="24"/>
          <w:highlight w:val="red"/>
          <w:lang w:val="cy-GB"/>
        </w:rPr>
        <w:t>(7)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yn  nodi</w:t>
      </w:r>
      <w:r w:rsidR="00D04C70">
        <w:rPr>
          <w:rFonts w:ascii="Times New Roman" w:hAnsi="Times New Roman" w:cs="Times New Roman"/>
          <w:sz w:val="24"/>
          <w:szCs w:val="24"/>
          <w:lang w:val="cy-GB"/>
        </w:rPr>
        <w:t xml:space="preserve"> trwy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papur adolygu bod</w:t>
      </w:r>
      <w:r w:rsidR="00D04C7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>meysydd hyfforddiant a chymwysterau yn arbennig o fewn y DU gyfan</w:t>
      </w:r>
      <w:r w:rsidR="00D04C7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y mae angen rhoi sylw iddynt nad yw ymarferwyr yn gallu  darparu'r gofal  i blant yn eu lleoliadau yn  unig,  ond hefyd yn methu â darparu addysg o  ansawdd uchel.  </w:t>
      </w:r>
      <w:r w:rsidR="00045FDD" w:rsidRPr="00045FDD">
        <w:rPr>
          <w:rFonts w:ascii="Times New Roman" w:hAnsi="Times New Roman" w:cs="Times New Roman"/>
          <w:sz w:val="24"/>
          <w:szCs w:val="24"/>
          <w:lang w:val="cy-GB"/>
        </w:rPr>
        <w:t xml:space="preserve">Gellir gweld hyn hefyd yn </w:t>
      </w:r>
      <w:r w:rsidR="00045FDD" w:rsidRPr="001A32EE">
        <w:rPr>
          <w:rFonts w:ascii="Times New Roman" w:hAnsi="Times New Roman" w:cs="Times New Roman"/>
          <w:sz w:val="24"/>
          <w:szCs w:val="24"/>
          <w:lang w:val="cy-GB"/>
        </w:rPr>
        <w:t>Awstralia</w:t>
      </w:r>
      <w:r w:rsidR="001A32EE" w:rsidRPr="001A32EE">
        <w:rPr>
          <w:rFonts w:ascii="Times New Roman" w:hAnsi="Times New Roman" w:cs="Times New Roman"/>
          <w:sz w:val="24"/>
          <w:szCs w:val="24"/>
          <w:lang w:val="cy-GB"/>
        </w:rPr>
        <w:t xml:space="preserve"> (Thorpe. et al. 2020)</w:t>
      </w:r>
      <w:r w:rsidR="00045FDD" w:rsidRPr="00045FDD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1A32EE" w:rsidRPr="001A32EE">
        <w:rPr>
          <w:rFonts w:ascii="Times New Roman" w:hAnsi="Times New Roman" w:cs="Times New Roman"/>
          <w:sz w:val="24"/>
          <w:szCs w:val="24"/>
          <w:highlight w:val="red"/>
          <w:lang w:val="cy-GB"/>
        </w:rPr>
        <w:t>(125)</w:t>
      </w:r>
      <w:r w:rsidR="001A32E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045FDD" w:rsidRPr="00045FDD">
        <w:rPr>
          <w:rFonts w:ascii="Times New Roman" w:hAnsi="Times New Roman" w:cs="Times New Roman"/>
          <w:sz w:val="24"/>
          <w:szCs w:val="24"/>
          <w:lang w:val="cy-GB"/>
        </w:rPr>
        <w:t>lle gwelwyd bod angen gwella diwylliant yn y gweithle ochr yn ochr â'r staff yn teimlo eu bod yn cael eu gwerthfawrogi.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46ABD23A" w14:textId="1E5FE541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Yn ôl Wainwright</w:t>
      </w:r>
      <w:r w:rsidR="00AF7559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Pr="00AF7559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="00AF7559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(2018)  mae angen i athrawon a staff mewn lleoliadau fod yn gefnogol ac yn wybodus mewn addysgeg chwareus er mwyn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lastRenderedPageBreak/>
        <w:t>ennyn diddordeb plant mewn dysgu dyfnach. At hynny, mae Nutbrown (2012) yn nodi ymarferwyr sydd â dealltwriaeth ddofn o ddatblygiad plant, ac</w:t>
      </w:r>
      <w:r w:rsidR="00AF0674">
        <w:rPr>
          <w:rFonts w:ascii="Times New Roman" w:hAnsi="Times New Roman" w:cs="Times New Roman"/>
          <w:sz w:val="24"/>
          <w:szCs w:val="24"/>
          <w:lang w:val="cy-GB"/>
        </w:rPr>
        <w:t xml:space="preserve"> yn deall y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dull addysg sy'n seiliedig ar chwarae yn </w:t>
      </w:r>
      <w:r w:rsidR="00AF0674">
        <w:rPr>
          <w:rFonts w:ascii="Times New Roman" w:hAnsi="Times New Roman" w:cs="Times New Roman"/>
          <w:sz w:val="24"/>
          <w:szCs w:val="24"/>
          <w:lang w:val="cy-GB"/>
        </w:rPr>
        <w:t>gallu c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efnogi plant i ddatblygu a thyfu o fewn y blynyddoedd cynnar.</w:t>
      </w:r>
    </w:p>
    <w:p w14:paraId="48ACD0A3" w14:textId="677A7A63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At hynny,</w:t>
      </w:r>
      <w:r w:rsidR="00AF067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mae Iram-Siraj a welwyd yn  Llywodraeth  Cymru (2014) </w:t>
      </w:r>
      <w:r w:rsidR="00AF0674">
        <w:rPr>
          <w:rFonts w:ascii="Times New Roman" w:hAnsi="Times New Roman" w:cs="Times New Roman"/>
          <w:sz w:val="24"/>
          <w:szCs w:val="24"/>
          <w:lang w:val="cy-GB"/>
        </w:rPr>
        <w:t xml:space="preserve">ac hefyd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Taylor</w:t>
      </w:r>
      <w:r w:rsidR="008A76F2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Pr="008A76F2">
        <w:rPr>
          <w:rFonts w:ascii="Times New Roman" w:hAnsi="Times New Roman" w:cs="Times New Roman"/>
          <w:i/>
          <w:iCs/>
          <w:sz w:val="24"/>
          <w:szCs w:val="24"/>
          <w:lang w:val="cy-GB"/>
        </w:rPr>
        <w:t>et.al</w:t>
      </w:r>
      <w:r w:rsidR="008A76F2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a welwyd yn  Llywodraeth  Cymru  (2015) yn tynnu  sylw at argymhellion drwy werthusiadau annibynnol a wnaed o'r Cyfnod Sylfaen  sydd, er enghraifft, yn diwygio  modiwlau hyfforddi i gryfhau  dull addysgeg ymarferwyr a gwireddu elfennau'r cyfnod sylfaen.</w:t>
      </w:r>
    </w:p>
    <w:p w14:paraId="28CCE7B1" w14:textId="5F38619A" w:rsidR="00A7051E" w:rsidRPr="00A7051E" w:rsidRDefault="003C498D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Mynna 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>Sylva</w:t>
      </w:r>
      <w:r w:rsidR="005C0F38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="00A7051E" w:rsidRPr="005C0F38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="005C0F38" w:rsidRPr="005C0F38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(2003) 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y </w:t>
      </w:r>
      <w:r w:rsidR="00A12C33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>pwysigrwydd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o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hyfforddiant sy'n nodi deall datblygiad plant  fel sylfeini arfer da o fewn y blynyddoedd cynnar. Hefyd,  gellid ateb i godi ansawdd y lleoliad drwy welliannau hyfforddi staff a </w:t>
      </w:r>
      <w:r>
        <w:rPr>
          <w:rFonts w:ascii="Times New Roman" w:hAnsi="Times New Roman" w:cs="Times New Roman"/>
          <w:sz w:val="24"/>
          <w:szCs w:val="24"/>
          <w:lang w:val="cy-GB"/>
        </w:rPr>
        <w:t>‘CPD’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57E1290C" w14:textId="7D769B53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Yn ogystal â'r  cwricwlwm yng Nghymru, mae Te  Wh</w:t>
      </w:r>
      <w:r w:rsidR="003C498D">
        <w:rPr>
          <w:rFonts w:ascii="Times New Roman" w:hAnsi="Times New Roman" w:cs="Times New Roman"/>
          <w:sz w:val="24"/>
          <w:szCs w:val="24"/>
          <w:lang w:val="cy-GB"/>
        </w:rPr>
        <w:t>ā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riki</w:t>
      </w:r>
      <w:r w:rsidR="003C498D">
        <w:rPr>
          <w:rFonts w:ascii="Times New Roman" w:hAnsi="Times New Roman" w:cs="Times New Roman"/>
          <w:sz w:val="24"/>
          <w:szCs w:val="24"/>
          <w:lang w:val="cy-GB"/>
        </w:rPr>
        <w:t xml:space="preserve">,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3C498D">
        <w:rPr>
          <w:rFonts w:ascii="Times New Roman" w:hAnsi="Times New Roman" w:cs="Times New Roman"/>
          <w:sz w:val="24"/>
          <w:szCs w:val="24"/>
          <w:lang w:val="cy-GB"/>
        </w:rPr>
        <w:t>C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wricwlwm y </w:t>
      </w:r>
      <w:r w:rsidR="003C498D">
        <w:rPr>
          <w:rFonts w:ascii="Times New Roman" w:hAnsi="Times New Roman" w:cs="Times New Roman"/>
          <w:sz w:val="24"/>
          <w:szCs w:val="24"/>
          <w:lang w:val="cy-GB"/>
        </w:rPr>
        <w:t>B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lynyddoedd </w:t>
      </w:r>
      <w:r w:rsidR="003C498D">
        <w:rPr>
          <w:rFonts w:ascii="Times New Roman" w:hAnsi="Times New Roman" w:cs="Times New Roman"/>
          <w:sz w:val="24"/>
          <w:szCs w:val="24"/>
          <w:lang w:val="cy-GB"/>
        </w:rPr>
        <w:t>C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ynnar o fewn Seland Newydd  (</w:t>
      </w:r>
      <w:r w:rsidR="00EA3A1E">
        <w:rPr>
          <w:rFonts w:ascii="Times New Roman" w:hAnsi="Times New Roman" w:cs="Times New Roman"/>
          <w:sz w:val="24"/>
          <w:szCs w:val="24"/>
          <w:lang w:val="cy-GB"/>
        </w:rPr>
        <w:t>Ministry of Education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,  2022)  </w:t>
      </w:r>
      <w:r w:rsidRPr="003C498D">
        <w:rPr>
          <w:rFonts w:ascii="Times New Roman" w:hAnsi="Times New Roman" w:cs="Times New Roman"/>
          <w:sz w:val="24"/>
          <w:szCs w:val="24"/>
          <w:highlight w:val="red"/>
          <w:lang w:val="cy-GB"/>
        </w:rPr>
        <w:t>(116)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yn  nodi pwysigrwydd a dealltwriaeth eu staff mewn lleoliadau er mwyn gwireddu meysydd pob elfen o'u cwricwlwm. Mae Llywodraeth Seland Newydd,  Te  Kete  Ipurangi  (</w:t>
      </w:r>
      <w:r w:rsidR="0008533A">
        <w:rPr>
          <w:rFonts w:ascii="Times New Roman" w:hAnsi="Times New Roman" w:cs="Times New Roman"/>
          <w:sz w:val="24"/>
          <w:szCs w:val="24"/>
          <w:lang w:val="cy-GB"/>
        </w:rPr>
        <w:t>D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im dyddiad) yn rhoi cymorth parhaus i'w 'Kaiako' gan nodi pwysigrwydd datblygiad proffesiynol parhaus a chefnogi eu datblygiad gydag addysgeg fwriadol.</w:t>
      </w:r>
    </w:p>
    <w:p w14:paraId="73F09097" w14:textId="6259D2D5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Yn ôl Nutbrown (2012) mae gan y llywodraeth rôl i'w chwarae yn y sector Addysg,  gyda darparu cymorth ariannol a chefnogi ymarferwyr i ddatblygu sgiliau addysgeg uchel. Gyda hyn mewn golwg, gwelir bod Estyn (2010) </w:t>
      </w:r>
      <w:r w:rsidRPr="003C498D">
        <w:rPr>
          <w:rFonts w:ascii="Times New Roman" w:hAnsi="Times New Roman" w:cs="Times New Roman"/>
          <w:sz w:val="24"/>
          <w:szCs w:val="24"/>
          <w:highlight w:val="red"/>
          <w:lang w:val="cy-GB"/>
        </w:rPr>
        <w:t>(31)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 yn nodi'r cynllun gweithredu mesurau cefnogol er mwyn hyfforddi staff sy'n gweithio o fewn y cyfnod sylfaen  i wireddu'r cwricwlwm drwy brofiad cyfannol drwy sesiynau hyfforddi ychwanegol a chyllid ychwanegol a ddyrennir i awdurdodau lleol.  </w:t>
      </w:r>
    </w:p>
    <w:p w14:paraId="52514732" w14:textId="3E762DD7" w:rsid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Gan symud ymlaen i'r dyfodol gyda'r Cwricwlwm Newydd yng Nghymru, mae'r cwricwlwm newydd yn rhoi cyfrifoldeb</w:t>
      </w:r>
      <w:r w:rsidR="00B80E25">
        <w:rPr>
          <w:rFonts w:ascii="Times New Roman" w:hAnsi="Times New Roman" w:cs="Times New Roman"/>
          <w:sz w:val="24"/>
          <w:szCs w:val="24"/>
          <w:lang w:val="cy-GB"/>
        </w:rPr>
        <w:t xml:space="preserve"> (Keen. et </w:t>
      </w:r>
      <w:r w:rsidR="00B80E25" w:rsidRPr="00B80E25">
        <w:rPr>
          <w:rFonts w:ascii="Times New Roman" w:hAnsi="Times New Roman" w:cs="Times New Roman"/>
          <w:sz w:val="24"/>
          <w:szCs w:val="24"/>
          <w:lang w:val="cy-GB"/>
        </w:rPr>
        <w:t xml:space="preserve">al. 2021) </w:t>
      </w:r>
      <w:r w:rsidR="00B80E25" w:rsidRPr="00B80E25">
        <w:rPr>
          <w:rFonts w:ascii="Times New Roman" w:hAnsi="Times New Roman" w:cs="Times New Roman"/>
          <w:sz w:val="24"/>
          <w:szCs w:val="24"/>
          <w:highlight w:val="red"/>
          <w:lang w:val="cy-GB"/>
        </w:rPr>
        <w:t>(121)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ar draws pob maes cwricwlwm i athrawon a staff i ddeall y fframweithiau a'r polisïau sy'n hanfodol i ddysgu trawsgwricwlaidd  (Llywodraeth</w:t>
      </w:r>
      <w:r w:rsidR="00586EE9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Cymru,  2020)  </w:t>
      </w:r>
      <w:r w:rsidRPr="00586EE9">
        <w:rPr>
          <w:rFonts w:ascii="Times New Roman" w:hAnsi="Times New Roman" w:cs="Times New Roman"/>
          <w:sz w:val="24"/>
          <w:szCs w:val="24"/>
          <w:highlight w:val="red"/>
          <w:lang w:val="cy-GB"/>
        </w:rPr>
        <w:t>(32)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ac mae'n cynnal hyn drwy nodi canllawiau ategol i staff gan ganiatáu i ddysgwyr ddatblygu cymwyseddau lefel uchel drwy bob maes  dysgu o fewn newid y cwricwlwm.</w:t>
      </w:r>
    </w:p>
    <w:p w14:paraId="56C95451" w14:textId="38B1FFE4" w:rsidR="00FB0EFA" w:rsidRPr="00A7051E" w:rsidRDefault="00FB0EFA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FB0EFA">
        <w:rPr>
          <w:rFonts w:ascii="Times New Roman" w:hAnsi="Times New Roman" w:cs="Times New Roman"/>
          <w:sz w:val="24"/>
          <w:szCs w:val="24"/>
          <w:lang w:val="cy-GB"/>
        </w:rPr>
        <w:t xml:space="preserve">Fodd bynnag, gwelwyd yn National Education Union (2019) </w:t>
      </w:r>
      <w:r w:rsidRPr="00FB0EFA">
        <w:rPr>
          <w:rFonts w:ascii="Times New Roman" w:hAnsi="Times New Roman" w:cs="Times New Roman"/>
          <w:sz w:val="24"/>
          <w:szCs w:val="24"/>
          <w:highlight w:val="red"/>
          <w:lang w:val="cy-GB"/>
        </w:rPr>
        <w:t>(122)</w:t>
      </w:r>
      <w:r w:rsidRPr="00FB0EFA">
        <w:rPr>
          <w:rFonts w:ascii="Times New Roman" w:hAnsi="Times New Roman" w:cs="Times New Roman"/>
          <w:sz w:val="24"/>
          <w:szCs w:val="24"/>
          <w:lang w:val="cy-GB"/>
        </w:rPr>
        <w:t xml:space="preserve"> gyda chynnydd yn y gwaith ymhellach i athrawon, mae undebau'n pryderu y gallai hyn effeithio ar lefelau straen gyda staff a allai arwain at faterion recriwtio ymhlith eraill.</w:t>
      </w:r>
    </w:p>
    <w:p w14:paraId="5B72AFEF" w14:textId="01112CEC" w:rsidR="005F1107" w:rsidRDefault="00A7051E" w:rsidP="005F11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Mae Donaldson (2015</w:t>
      </w:r>
      <w:r w:rsidR="0008533A">
        <w:rPr>
          <w:rFonts w:ascii="Times New Roman" w:hAnsi="Times New Roman" w:cs="Times New Roman"/>
          <w:sz w:val="24"/>
          <w:szCs w:val="24"/>
          <w:lang w:val="cy-GB"/>
        </w:rPr>
        <w:t xml:space="preserve">)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yn argymell datblygu'r Gymraeg  ymhellach  mewn lleoliadau,  er enghraifft  staff yn dod yn greadigol gydag addysgu  a  dysgu'r iaith ac yn gwella cymwyseddau staff yn ogystal, gan  y dadleuir bod sgiliau'r gweithlu yn brin o ran addysgu Cymraeg fel ail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lastRenderedPageBreak/>
        <w:t>iaith</w:t>
      </w:r>
      <w:r w:rsidR="005F1107">
        <w:rPr>
          <w:rFonts w:ascii="Times New Roman" w:hAnsi="Times New Roman" w:cs="Times New Roman"/>
          <w:sz w:val="24"/>
          <w:szCs w:val="24"/>
          <w:lang w:val="cy-GB"/>
        </w:rPr>
        <w:t>. Gwelwyd</w:t>
      </w:r>
      <w:r w:rsidR="00DC71B2">
        <w:rPr>
          <w:rFonts w:ascii="Times New Roman" w:hAnsi="Times New Roman" w:cs="Times New Roman"/>
          <w:sz w:val="24"/>
          <w:szCs w:val="24"/>
          <w:lang w:val="cy-GB"/>
        </w:rPr>
        <w:t xml:space="preserve"> gan Bamer. et al. (2016) </w:t>
      </w:r>
      <w:r w:rsidR="00071631" w:rsidRPr="00071631">
        <w:rPr>
          <w:rFonts w:ascii="Times New Roman" w:hAnsi="Times New Roman" w:cs="Times New Roman"/>
          <w:sz w:val="24"/>
          <w:szCs w:val="24"/>
          <w:highlight w:val="red"/>
          <w:lang w:val="cy-GB"/>
        </w:rPr>
        <w:t>(117)</w:t>
      </w:r>
      <w:r w:rsidR="005F1107">
        <w:rPr>
          <w:rFonts w:ascii="Times New Roman" w:hAnsi="Times New Roman" w:cs="Times New Roman"/>
          <w:sz w:val="24"/>
          <w:szCs w:val="24"/>
          <w:lang w:val="cy-GB"/>
        </w:rPr>
        <w:t xml:space="preserve"> pwysigrwydd </w:t>
      </w:r>
      <w:r w:rsidR="005F1107" w:rsidRPr="005F1107">
        <w:rPr>
          <w:rFonts w:ascii="Times New Roman" w:hAnsi="Times New Roman" w:cs="Times New Roman"/>
          <w:sz w:val="24"/>
          <w:szCs w:val="24"/>
          <w:lang w:val="cy-GB"/>
        </w:rPr>
        <w:t>meithrin</w:t>
      </w:r>
      <w:r w:rsidR="00DC71B2">
        <w:rPr>
          <w:rFonts w:ascii="Times New Roman" w:hAnsi="Times New Roman" w:cs="Times New Roman"/>
          <w:sz w:val="24"/>
          <w:szCs w:val="24"/>
          <w:lang w:val="cy-GB"/>
        </w:rPr>
        <w:t xml:space="preserve"> cwriwciwlwm</w:t>
      </w:r>
      <w:r w:rsidR="005F1107" w:rsidRPr="005F1107">
        <w:rPr>
          <w:rFonts w:ascii="Times New Roman" w:hAnsi="Times New Roman" w:cs="Times New Roman"/>
          <w:sz w:val="24"/>
          <w:szCs w:val="24"/>
          <w:lang w:val="cy-GB"/>
        </w:rPr>
        <w:t xml:space="preserve"> dwyieithrwydd a datblygu </w:t>
      </w:r>
      <w:r w:rsidR="00DC71B2">
        <w:rPr>
          <w:rFonts w:ascii="Times New Roman" w:hAnsi="Times New Roman" w:cs="Times New Roman"/>
          <w:sz w:val="24"/>
          <w:szCs w:val="24"/>
          <w:lang w:val="cy-GB"/>
        </w:rPr>
        <w:t xml:space="preserve">blaenoriaeth </w:t>
      </w:r>
      <w:r w:rsidR="005F1107" w:rsidRPr="005F1107">
        <w:rPr>
          <w:rFonts w:ascii="Times New Roman" w:hAnsi="Times New Roman" w:cs="Times New Roman"/>
          <w:sz w:val="24"/>
          <w:szCs w:val="24"/>
          <w:lang w:val="cy-GB"/>
        </w:rPr>
        <w:t>cynaliadwy.</w:t>
      </w:r>
    </w:p>
    <w:p w14:paraId="6BFA97E5" w14:textId="2EEC0579" w:rsidR="00DC71B2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Un o ganlyniadau cadarnhaol nodedig y cwricwlwm newydd  yw'r  cymorth ychwanegol    a ddyrannwyd  gan  Lywodraeth  Cymru (2021)  </w:t>
      </w:r>
      <w:r w:rsidRPr="00DC71B2">
        <w:rPr>
          <w:rFonts w:ascii="Times New Roman" w:hAnsi="Times New Roman" w:cs="Times New Roman"/>
          <w:sz w:val="24"/>
          <w:szCs w:val="24"/>
          <w:highlight w:val="red"/>
          <w:lang w:val="cy-GB"/>
        </w:rPr>
        <w:t>(33)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drwy '</w:t>
      </w:r>
      <w:r w:rsidR="00B57FF9">
        <w:rPr>
          <w:rFonts w:ascii="Times New Roman" w:hAnsi="Times New Roman" w:cs="Times New Roman"/>
          <w:sz w:val="24"/>
          <w:szCs w:val="24"/>
          <w:lang w:val="cy-GB"/>
        </w:rPr>
        <w:t>The National Network’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; llwyfan ar gyfer cyd-gydweithio a meddwl parhaus a rennir sy'n caniatáu ar gyfer cyd-adeiladu ochr yn ochr â meysydd eraill, gan ddatblygu dysgu  proffesiynol er mwyn cefnogi gweithredu'r cwricwlwm</w:t>
      </w:r>
      <w:r w:rsidR="00DC71B2">
        <w:rPr>
          <w:rFonts w:ascii="Times New Roman" w:hAnsi="Times New Roman" w:cs="Times New Roman"/>
          <w:sz w:val="24"/>
          <w:szCs w:val="24"/>
          <w:lang w:val="cy-GB"/>
        </w:rPr>
        <w:t xml:space="preserve">. Gwelir hyn yn </w:t>
      </w:r>
      <w:r w:rsidR="00071631" w:rsidRPr="00071631">
        <w:rPr>
          <w:rFonts w:ascii="Times New Roman" w:hAnsi="Times New Roman" w:cs="Times New Roman"/>
          <w:sz w:val="24"/>
          <w:szCs w:val="24"/>
          <w:lang w:val="cy-GB"/>
        </w:rPr>
        <w:t>Norwy,</w:t>
      </w:r>
      <w:r w:rsidR="00071631">
        <w:rPr>
          <w:rFonts w:ascii="Times New Roman" w:hAnsi="Times New Roman" w:cs="Times New Roman"/>
          <w:sz w:val="24"/>
          <w:szCs w:val="24"/>
          <w:lang w:val="cy-GB"/>
        </w:rPr>
        <w:t xml:space="preserve"> (Postholm (2016) </w:t>
      </w:r>
      <w:r w:rsidR="00071631" w:rsidRPr="00071631">
        <w:rPr>
          <w:rFonts w:ascii="Times New Roman" w:hAnsi="Times New Roman" w:cs="Times New Roman"/>
          <w:sz w:val="24"/>
          <w:szCs w:val="24"/>
          <w:highlight w:val="red"/>
          <w:lang w:val="cy-GB"/>
        </w:rPr>
        <w:t>(118)</w:t>
      </w:r>
      <w:r w:rsidR="00071631" w:rsidRPr="00071631">
        <w:rPr>
          <w:rFonts w:ascii="Times New Roman" w:hAnsi="Times New Roman" w:cs="Times New Roman"/>
          <w:sz w:val="24"/>
          <w:szCs w:val="24"/>
          <w:lang w:val="cy-GB"/>
        </w:rPr>
        <w:t xml:space="preserve"> lle gwelir tystiolaeth glir lle mae ysgolion sy'n cydweithio ag addysg</w:t>
      </w:r>
      <w:r w:rsidR="00071631">
        <w:rPr>
          <w:rFonts w:ascii="Times New Roman" w:hAnsi="Times New Roman" w:cs="Times New Roman"/>
          <w:sz w:val="24"/>
          <w:szCs w:val="24"/>
          <w:lang w:val="cy-GB"/>
        </w:rPr>
        <w:t xml:space="preserve"> athrawon</w:t>
      </w:r>
      <w:r w:rsidR="00071631" w:rsidRPr="00071631">
        <w:rPr>
          <w:rFonts w:ascii="Times New Roman" w:hAnsi="Times New Roman" w:cs="Times New Roman"/>
          <w:sz w:val="24"/>
          <w:szCs w:val="24"/>
          <w:lang w:val="cy-GB"/>
        </w:rPr>
        <w:t xml:space="preserve"> y tu allan  yn gwella datblygiad ymarfer a darpariaeth mewn lleoliadau.</w:t>
      </w:r>
    </w:p>
    <w:p w14:paraId="13251A04" w14:textId="34E5B918" w:rsidR="00A7051E" w:rsidRPr="00A7051E" w:rsidRDefault="00B57FF9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134D1A4A" w14:textId="40BEE0DA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Mae'r Cwricwlwm newydd yng Nghymru a welir yn Llywodraeth Cymru (Dim dyddiad) </w:t>
      </w:r>
      <w:r w:rsidRPr="00B57FF9">
        <w:rPr>
          <w:rFonts w:ascii="Times New Roman" w:hAnsi="Times New Roman" w:cs="Times New Roman"/>
          <w:sz w:val="24"/>
          <w:szCs w:val="24"/>
          <w:highlight w:val="red"/>
          <w:lang w:val="cy-GB"/>
        </w:rPr>
        <w:t>(15)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yn canolbwyntio ar addysg gyfannol, ac fel y gwelwyd gan Lywodraeth Cymru (2021)  (</w:t>
      </w:r>
      <w:r w:rsidRPr="00B57FF9">
        <w:rPr>
          <w:rFonts w:ascii="Times New Roman" w:hAnsi="Times New Roman" w:cs="Times New Roman"/>
          <w:sz w:val="24"/>
          <w:szCs w:val="24"/>
          <w:highlight w:val="red"/>
          <w:lang w:val="cy-GB"/>
        </w:rPr>
        <w:t>13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) mae 4 diben y cwricwlwm newydd yng Nghymru yn canolbwyntio ar agweddau trawsgwricwlaidd ar addysg i gefnogi datblygiad plant.</w:t>
      </w:r>
    </w:p>
    <w:p w14:paraId="0FF6553D" w14:textId="6CFAC0B0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Mae Llywodraeth Cynlluniad Cymru (2009) yn nodi bod  defnyddio'r awyr agored yn gwella amgylchedd  dysgu  plentyn ac yn caniatáu dysgu drwy brofiad a  chyfleoedd i gymryd risg o gael eu rhoi gan yr ysgogiadau naturiol yn eu  hamgylchedd ac mae hyn yn cael ei rannu'n fwy diweddar gan Estyn (2019)  </w:t>
      </w:r>
      <w:r w:rsidRPr="003D37A6">
        <w:rPr>
          <w:rFonts w:ascii="Times New Roman" w:hAnsi="Times New Roman" w:cs="Times New Roman"/>
          <w:sz w:val="24"/>
          <w:szCs w:val="24"/>
          <w:highlight w:val="red"/>
          <w:lang w:val="cy-GB"/>
        </w:rPr>
        <w:t>(12)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 sy'n  yn yr un modd yn nodi'r amgylchedd awyr agored sy'n cefnogi plant i dyfu a datblygu sgiliau ac ymwybyddiaeth gan arwain at blant hapusach ac iachach mewn ysgolion  pan gânt eu hwyluso gan arfer effeithiol. </w:t>
      </w:r>
      <w:r w:rsidR="003D37A6">
        <w:rPr>
          <w:rFonts w:ascii="Times New Roman" w:hAnsi="Times New Roman" w:cs="Times New Roman"/>
          <w:sz w:val="24"/>
          <w:szCs w:val="24"/>
          <w:lang w:val="cy-GB"/>
        </w:rPr>
        <w:t>Gwelwyd y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mchwil a welwyd gan  Bratman. </w:t>
      </w:r>
      <w:r w:rsidRPr="003D37A6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. (2015)  </w:t>
      </w:r>
      <w:r w:rsidRPr="003D37A6">
        <w:rPr>
          <w:rFonts w:ascii="Times New Roman" w:hAnsi="Times New Roman" w:cs="Times New Roman"/>
          <w:sz w:val="24"/>
          <w:szCs w:val="24"/>
          <w:highlight w:val="red"/>
          <w:lang w:val="cy-GB"/>
        </w:rPr>
        <w:t>(27)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hefyd yn cysylltu effaith  uniongyrchol  rhyngweithiadau o fewn amgylcheddau naturiol</w:t>
      </w:r>
      <w:r w:rsidR="003D37A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sydd o fudd uniongyrchol i ddatblygiad</w:t>
      </w:r>
      <w:r w:rsidR="003D37A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gwybyddol plant.</w:t>
      </w:r>
    </w:p>
    <w:p w14:paraId="7830BC28" w14:textId="5C83F8F2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Agwedd bwysig a nodwyd gan Lywodraeth  Cymru  (2021)  </w:t>
      </w:r>
      <w:r w:rsidRPr="003D37A6">
        <w:rPr>
          <w:rFonts w:ascii="Times New Roman" w:hAnsi="Times New Roman" w:cs="Times New Roman"/>
          <w:sz w:val="24"/>
          <w:szCs w:val="24"/>
          <w:highlight w:val="red"/>
          <w:lang w:val="cy-GB"/>
        </w:rPr>
        <w:t>(14)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o alluogi'r plentyn o fewn ei amgylchedd  yw  pwysigrwydd rôl yr oedolyn</w:t>
      </w:r>
      <w:r w:rsidR="00A459A8">
        <w:rPr>
          <w:rFonts w:ascii="Times New Roman" w:hAnsi="Times New Roman" w:cs="Times New Roman"/>
          <w:sz w:val="24"/>
          <w:szCs w:val="24"/>
          <w:lang w:val="cy-GB"/>
        </w:rPr>
        <w:t xml:space="preserve"> (Duax, 2021) </w:t>
      </w:r>
      <w:r w:rsidR="00A459A8" w:rsidRPr="00A459A8">
        <w:rPr>
          <w:rFonts w:ascii="Times New Roman" w:hAnsi="Times New Roman" w:cs="Times New Roman"/>
          <w:sz w:val="24"/>
          <w:szCs w:val="24"/>
          <w:highlight w:val="red"/>
          <w:lang w:val="cy-GB"/>
        </w:rPr>
        <w:t>(119)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ac addysgeg awyr agored effeithiol gan alluogi staff i  wireddu pob un o'r 4 diben o fewn y  Cwricwlwm Newydd yng Nghymru a chaniatáu profiadau trawsgwricwlaidd dilys yn yr amgylchedd awyr agored.   Gellir gweld pwysigrwydd rôl ymarferwyr yn dod yn addysgeg awyr agored effeithiol yn Estyn (2019) </w:t>
      </w:r>
      <w:r w:rsidRPr="00B92BE6">
        <w:rPr>
          <w:rFonts w:ascii="Times New Roman" w:hAnsi="Times New Roman" w:cs="Times New Roman"/>
          <w:sz w:val="24"/>
          <w:szCs w:val="24"/>
          <w:highlight w:val="red"/>
          <w:lang w:val="cy-GB"/>
        </w:rPr>
        <w:t>(18)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gyda hyfforddiant a chydweithrediad hanfodol rhwng nid yn unig staff ond hefyd y gymuned leol yn sicrhau bod y ddarpariaeth awyr agored yn cael ei datblygu yn y lleoliad.</w:t>
      </w:r>
    </w:p>
    <w:p w14:paraId="00AF30D0" w14:textId="328BDCF9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Fodd bynnag, gwelir astudiaeth gan Davies &amp;</w:t>
      </w:r>
      <w:r w:rsidR="00B92BE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Hamilton (2016) </w:t>
      </w:r>
      <w:r w:rsidRPr="00B92BE6">
        <w:rPr>
          <w:rFonts w:ascii="Times New Roman" w:hAnsi="Times New Roman" w:cs="Times New Roman"/>
          <w:sz w:val="24"/>
          <w:szCs w:val="24"/>
          <w:highlight w:val="red"/>
          <w:lang w:val="cy-GB"/>
        </w:rPr>
        <w:t>(16)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nad yw'r defnydd o'r  awyr agored mewn lleoliadau bob amser yn cael ei wireddu, gyda rhwystrau fel</w:t>
      </w:r>
      <w:r w:rsidR="00B92BE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tywydd garw, cymhareb plant i staff, a diffyg adnoddau.</w:t>
      </w:r>
    </w:p>
    <w:p w14:paraId="5BF04CCA" w14:textId="6D439C7E" w:rsid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Fel y gwelwyd yn Taylor</w:t>
      </w:r>
      <w:r w:rsidR="00554668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Pr="00554668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="00554668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(2015) </w:t>
      </w:r>
      <w:r w:rsidRPr="00554668">
        <w:rPr>
          <w:rFonts w:ascii="Times New Roman" w:hAnsi="Times New Roman" w:cs="Times New Roman"/>
          <w:sz w:val="24"/>
          <w:szCs w:val="24"/>
          <w:highlight w:val="red"/>
          <w:lang w:val="cy-GB"/>
        </w:rPr>
        <w:t>(17)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i weithredu'r cyfnod sylfaen darparodd llywodraeth Cymru £36 miliwn mewn grantiau i ddatblygu darpariaeth yn yr awyr agored, gan alluogi lleoliadau i greu amgylcheddau dysgu a chwarae yn yr awyr agored. Gellir gweld cyllid ar gyfer trosglwyddo i'r cwricwlwm newydd yn  Llywodraeth  Cymru (2019)  </w:t>
      </w:r>
      <w:r w:rsidRPr="00554668">
        <w:rPr>
          <w:rFonts w:ascii="Times New Roman" w:hAnsi="Times New Roman" w:cs="Times New Roman"/>
          <w:sz w:val="24"/>
          <w:szCs w:val="24"/>
          <w:highlight w:val="red"/>
          <w:lang w:val="cy-GB"/>
        </w:rPr>
        <w:t>(29)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gydag arian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lastRenderedPageBreak/>
        <w:t>ychwanegol wedi'i ddyrannu i ddatblygu gwybodaeth staff cymorth a datblygu ymarferwyr medrus iawn.</w:t>
      </w:r>
      <w:r w:rsidR="0096108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55D77EEA" w14:textId="102DA80F" w:rsidR="00275F07" w:rsidRPr="00A7051E" w:rsidRDefault="00275F07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75F07">
        <w:rPr>
          <w:rFonts w:ascii="Times New Roman" w:hAnsi="Times New Roman" w:cs="Times New Roman"/>
          <w:sz w:val="24"/>
          <w:szCs w:val="24"/>
          <w:lang w:val="cy-GB"/>
        </w:rPr>
        <w:t>Fodd bynnag, gwelwn Gwenllian (iwa</w:t>
      </w:r>
      <w:r w:rsidRPr="00A87DA2">
        <w:rPr>
          <w:rFonts w:ascii="Times New Roman" w:hAnsi="Times New Roman" w:cs="Times New Roman"/>
          <w:sz w:val="24"/>
          <w:szCs w:val="24"/>
          <w:lang w:val="cy-GB"/>
        </w:rPr>
        <w:t>, 2019)</w:t>
      </w:r>
      <w:r w:rsidR="00A87DA2" w:rsidRPr="00A87DA2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A87DA2" w:rsidRPr="00A87DA2">
        <w:rPr>
          <w:rFonts w:ascii="Times New Roman" w:hAnsi="Times New Roman" w:cs="Times New Roman"/>
          <w:sz w:val="24"/>
          <w:szCs w:val="24"/>
          <w:highlight w:val="red"/>
          <w:lang w:val="cy-GB"/>
        </w:rPr>
        <w:t>(123)</w:t>
      </w:r>
      <w:r w:rsidRPr="00A87DA2">
        <w:rPr>
          <w:rFonts w:ascii="Times New Roman" w:hAnsi="Times New Roman" w:cs="Times New Roman"/>
          <w:sz w:val="24"/>
          <w:szCs w:val="24"/>
          <w:lang w:val="cy-GB"/>
        </w:rPr>
        <w:t xml:space="preserve"> yn</w:t>
      </w:r>
      <w:r w:rsidRPr="00275F07">
        <w:rPr>
          <w:rFonts w:ascii="Times New Roman" w:hAnsi="Times New Roman" w:cs="Times New Roman"/>
          <w:sz w:val="24"/>
          <w:szCs w:val="24"/>
          <w:lang w:val="cy-GB"/>
        </w:rPr>
        <w:t xml:space="preserve"> galw ar Lywodraeth Cymru i weithredu fel y bu argyfwng cyllido mewn ysgolion yng Nghymru yn y blynyddoedd diwethaf. At hynny, mae BBC (2020) </w:t>
      </w:r>
      <w:r w:rsidR="00A87DA2" w:rsidRPr="00A87DA2">
        <w:rPr>
          <w:rFonts w:ascii="Times New Roman" w:hAnsi="Times New Roman" w:cs="Times New Roman"/>
          <w:sz w:val="24"/>
          <w:szCs w:val="24"/>
          <w:highlight w:val="red"/>
          <w:lang w:val="cy-GB"/>
        </w:rPr>
        <w:t>(124)</w:t>
      </w:r>
      <w:r w:rsidR="00A87DA2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275F07">
        <w:rPr>
          <w:rFonts w:ascii="Times New Roman" w:hAnsi="Times New Roman" w:cs="Times New Roman"/>
          <w:sz w:val="24"/>
          <w:szCs w:val="24"/>
          <w:lang w:val="cy-GB"/>
        </w:rPr>
        <w:t>yn nodi undebau ar gyfer athrawon dan sylw na fydd cyllid yn ddigonol er mwyn gweithredu'r cwricwlwm newydd yn 2022.</w:t>
      </w:r>
    </w:p>
    <w:p w14:paraId="2CBEC830" w14:textId="5B1313DB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Gellir gweld y </w:t>
      </w:r>
      <w:r w:rsidR="00554668">
        <w:rPr>
          <w:rFonts w:ascii="Times New Roman" w:hAnsi="Times New Roman" w:cs="Times New Roman"/>
          <w:sz w:val="24"/>
          <w:szCs w:val="24"/>
          <w:lang w:val="cy-GB"/>
        </w:rPr>
        <w:t>C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yfnod </w:t>
      </w:r>
      <w:r w:rsidR="00554668">
        <w:rPr>
          <w:rFonts w:ascii="Times New Roman" w:hAnsi="Times New Roman" w:cs="Times New Roman"/>
          <w:sz w:val="24"/>
          <w:szCs w:val="24"/>
          <w:lang w:val="cy-GB"/>
        </w:rPr>
        <w:t>S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ylfaen yn ymarferol yn cael ei ymchwilio gan Wainwright</w:t>
      </w:r>
      <w:r w:rsidR="00554668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Pr="00554668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="00554668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(2016)</w:t>
      </w:r>
      <w:r w:rsidR="00554668">
        <w:rPr>
          <w:rFonts w:ascii="Times New Roman" w:hAnsi="Times New Roman" w:cs="Times New Roman"/>
          <w:sz w:val="24"/>
          <w:szCs w:val="24"/>
          <w:lang w:val="cy-GB"/>
        </w:rPr>
        <w:t>,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(</w:t>
      </w:r>
      <w:r w:rsidRPr="00554668">
        <w:rPr>
          <w:rFonts w:ascii="Times New Roman" w:hAnsi="Times New Roman" w:cs="Times New Roman"/>
          <w:sz w:val="24"/>
          <w:szCs w:val="24"/>
          <w:highlight w:val="red"/>
          <w:lang w:val="cy-GB"/>
        </w:rPr>
        <w:t>19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)  a welodd fod cwricwlwm y </w:t>
      </w:r>
      <w:r w:rsidR="00554668">
        <w:rPr>
          <w:rFonts w:ascii="Times New Roman" w:hAnsi="Times New Roman" w:cs="Times New Roman"/>
          <w:sz w:val="24"/>
          <w:szCs w:val="24"/>
          <w:lang w:val="cy-GB"/>
        </w:rPr>
        <w:t>C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yfnod </w:t>
      </w:r>
      <w:r w:rsidR="00554668">
        <w:rPr>
          <w:rFonts w:ascii="Times New Roman" w:hAnsi="Times New Roman" w:cs="Times New Roman"/>
          <w:sz w:val="24"/>
          <w:szCs w:val="24"/>
          <w:lang w:val="cy-GB"/>
        </w:rPr>
        <w:t>S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ylfaen yn seiliedig ar chwarae yn cael ei wireddu drwy osod </w:t>
      </w:r>
      <w:r w:rsidR="001271A4">
        <w:rPr>
          <w:rFonts w:ascii="Times New Roman" w:hAnsi="Times New Roman" w:cs="Times New Roman"/>
          <w:sz w:val="24"/>
          <w:szCs w:val="24"/>
          <w:lang w:val="cy-GB"/>
        </w:rPr>
        <w:t>pan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mae cydbwysedd rhwng sesiynau dysgu ac oedolion a</w:t>
      </w:r>
      <w:r w:rsidR="001271A4">
        <w:rPr>
          <w:rFonts w:ascii="Times New Roman" w:hAnsi="Times New Roman" w:cs="Times New Roman"/>
          <w:sz w:val="24"/>
          <w:szCs w:val="24"/>
          <w:lang w:val="cy-GB"/>
        </w:rPr>
        <w:t xml:space="preserve"> sessiynau a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gychwynnwyd gan blant yn arwain at ddull dysgu gweithredol drwy gymell plant</w:t>
      </w:r>
      <w:r w:rsidR="00A459A8">
        <w:rPr>
          <w:rFonts w:ascii="Times New Roman" w:hAnsi="Times New Roman" w:cs="Times New Roman"/>
          <w:sz w:val="24"/>
          <w:szCs w:val="24"/>
          <w:lang w:val="cy-GB"/>
        </w:rPr>
        <w:t xml:space="preserve">, gwelir hwn hefyd yn Lindon &amp; Rouse (2013) </w:t>
      </w:r>
      <w:r w:rsidR="00A459A8" w:rsidRPr="00B80E25">
        <w:rPr>
          <w:rFonts w:ascii="Times New Roman" w:hAnsi="Times New Roman" w:cs="Times New Roman"/>
          <w:sz w:val="24"/>
          <w:szCs w:val="24"/>
          <w:highlight w:val="red"/>
          <w:lang w:val="cy-GB"/>
        </w:rPr>
        <w:t>(120)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. Fodd bynnag, mae'r  adolygiad o'r cwricwlwm yng Nghymru fel y gwelir yn Donaldson (2015</w:t>
      </w:r>
      <w:r w:rsidRPr="001271A4">
        <w:rPr>
          <w:rFonts w:ascii="Times New Roman" w:hAnsi="Times New Roman" w:cs="Times New Roman"/>
          <w:sz w:val="24"/>
          <w:szCs w:val="24"/>
          <w:highlight w:val="red"/>
          <w:lang w:val="cy-GB"/>
        </w:rPr>
        <w:t>)(20)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yn nodi'r angen i ddyfnhau ymhellach y cyfleoedd i gymryd rhan weithredola chydweithio â phlant</w:t>
      </w:r>
      <w:r w:rsidR="00016809">
        <w:rPr>
          <w:rFonts w:ascii="Times New Roman" w:hAnsi="Times New Roman" w:cs="Times New Roman"/>
          <w:sz w:val="24"/>
          <w:szCs w:val="24"/>
          <w:lang w:val="cy-GB"/>
        </w:rPr>
        <w:t>,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cyfoedion ac ymarferwyr i</w:t>
      </w:r>
      <w:r w:rsidR="00016809">
        <w:rPr>
          <w:rFonts w:ascii="Times New Roman" w:hAnsi="Times New Roman" w:cs="Times New Roman"/>
          <w:sz w:val="24"/>
          <w:szCs w:val="24"/>
          <w:lang w:val="cy-GB"/>
        </w:rPr>
        <w:t xml:space="preserve"> sgaffoldio i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ddysgu'n annibynnol a chydweithio fel y gwelir yn Hopkins (2014).  </w:t>
      </w:r>
      <w:r w:rsidRPr="00016809">
        <w:rPr>
          <w:rFonts w:ascii="Times New Roman" w:hAnsi="Times New Roman" w:cs="Times New Roman"/>
          <w:sz w:val="24"/>
          <w:szCs w:val="24"/>
          <w:highlight w:val="red"/>
          <w:lang w:val="cy-GB"/>
        </w:rPr>
        <w:t>(48)</w:t>
      </w:r>
    </w:p>
    <w:p w14:paraId="2E12A079" w14:textId="454F1ABB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Gwelwyd cyfranogiad gweithredol, a hunan-ddysgu gan weinidogion wrth ddatblygu'r </w:t>
      </w:r>
      <w:r w:rsidR="00016809">
        <w:rPr>
          <w:rFonts w:ascii="Times New Roman" w:hAnsi="Times New Roman" w:cs="Times New Roman"/>
          <w:sz w:val="24"/>
          <w:szCs w:val="24"/>
          <w:lang w:val="cy-GB"/>
        </w:rPr>
        <w:t>C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yfnod </w:t>
      </w:r>
      <w:r w:rsidR="00016809">
        <w:rPr>
          <w:rFonts w:ascii="Times New Roman" w:hAnsi="Times New Roman" w:cs="Times New Roman"/>
          <w:sz w:val="24"/>
          <w:szCs w:val="24"/>
          <w:lang w:val="cy-GB"/>
        </w:rPr>
        <w:t>S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ylfaen mewn arsylwadau o fodelau cwricwlwm fel Reggio Emilia a Te</w:t>
      </w:r>
      <w:r w:rsidR="00016809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Wh</w:t>
      </w:r>
      <w:r w:rsidR="00016809">
        <w:rPr>
          <w:rFonts w:ascii="Times New Roman" w:hAnsi="Times New Roman" w:cs="Times New Roman"/>
          <w:sz w:val="24"/>
          <w:szCs w:val="24"/>
          <w:lang w:val="cy-GB"/>
        </w:rPr>
        <w:t>ā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riki yn ôl Wainwright</w:t>
      </w:r>
      <w:r w:rsidR="00016809" w:rsidRPr="00016809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. </w:t>
      </w:r>
      <w:r w:rsidRPr="00016809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="00016809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(2018)  </w:t>
      </w:r>
      <w:r w:rsidRPr="00016809">
        <w:rPr>
          <w:rFonts w:ascii="Times New Roman" w:hAnsi="Times New Roman" w:cs="Times New Roman"/>
          <w:sz w:val="24"/>
          <w:szCs w:val="24"/>
          <w:highlight w:val="red"/>
          <w:lang w:val="cy-GB"/>
        </w:rPr>
        <w:t>(21)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Heddiw</w:t>
      </w:r>
      <w:r w:rsidR="00016809">
        <w:rPr>
          <w:rFonts w:ascii="Times New Roman" w:hAnsi="Times New Roman" w:cs="Times New Roman"/>
          <w:sz w:val="24"/>
          <w:szCs w:val="24"/>
          <w:lang w:val="cy-GB"/>
        </w:rPr>
        <w:t xml:space="preserve">,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yn Seland Newydd mae  cwricwlwm  Te Wh</w:t>
      </w:r>
      <w:r w:rsidR="00016809">
        <w:rPr>
          <w:rFonts w:ascii="Times New Roman" w:hAnsi="Times New Roman" w:cs="Times New Roman"/>
          <w:sz w:val="24"/>
          <w:szCs w:val="24"/>
          <w:lang w:val="cy-GB"/>
        </w:rPr>
        <w:t>ā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riki yn plethu 4 prif egwyddor a 5 llinyn i'w gwricwlwm deudiwylliannol yn ôl  Cosgriff  &amp;  Thevenard  (2011,  tud  68). </w:t>
      </w:r>
      <w:r w:rsidRPr="008F7D74">
        <w:rPr>
          <w:rFonts w:ascii="Times New Roman" w:hAnsi="Times New Roman" w:cs="Times New Roman"/>
          <w:sz w:val="24"/>
          <w:szCs w:val="24"/>
          <w:highlight w:val="red"/>
          <w:lang w:val="cy-GB"/>
        </w:rPr>
        <w:t>(22)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Fodd bynnag, fel y gwelwyd gan Chan (2019,  tud  257)  </w:t>
      </w:r>
      <w:r w:rsidRPr="008F7D74">
        <w:rPr>
          <w:rFonts w:ascii="Times New Roman" w:hAnsi="Times New Roman" w:cs="Times New Roman"/>
          <w:sz w:val="24"/>
          <w:szCs w:val="24"/>
          <w:highlight w:val="red"/>
          <w:lang w:val="cy-GB"/>
        </w:rPr>
        <w:t>(23)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</w:t>
      </w:r>
      <w:r w:rsidR="008F7D74">
        <w:rPr>
          <w:rFonts w:ascii="Times New Roman" w:hAnsi="Times New Roman" w:cs="Times New Roman"/>
          <w:sz w:val="24"/>
          <w:szCs w:val="24"/>
          <w:lang w:val="cy-GB"/>
        </w:rPr>
        <w:t>bu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deddfu ar egwyddorion y cwricwlwm yn dibynnu ar y wybodaeth a'r addysgu bwriadol o'r addysgeg yn y lleoliad.</w:t>
      </w:r>
    </w:p>
    <w:p w14:paraId="1BA2FCEE" w14:textId="34E55098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Mae deall Arferion ac Egwyddorion y Cyfnod Sylfaen wrth wraidd deddfu a gwireddu nodau'r Cyfnod Sylfaen yn ôl  Llywodraeth  Cymru (2015)  </w:t>
      </w:r>
      <w:r w:rsidRPr="00C16A8A">
        <w:rPr>
          <w:rFonts w:ascii="Times New Roman" w:hAnsi="Times New Roman" w:cs="Times New Roman"/>
          <w:sz w:val="24"/>
          <w:szCs w:val="24"/>
          <w:highlight w:val="red"/>
          <w:lang w:val="cy-GB"/>
        </w:rPr>
        <w:t>(24)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C16A8A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Fel yn Te Wh</w:t>
      </w:r>
      <w:r w:rsidR="004B1D89">
        <w:rPr>
          <w:rFonts w:ascii="Times New Roman" w:hAnsi="Times New Roman" w:cs="Times New Roman"/>
          <w:sz w:val="24"/>
          <w:szCs w:val="24"/>
          <w:lang w:val="cy-GB"/>
        </w:rPr>
        <w:t>ā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riki, a welwyd gan Chan (2019,  tud  257)  </w:t>
      </w:r>
      <w:r w:rsidRPr="004B1D89">
        <w:rPr>
          <w:rFonts w:ascii="Times New Roman" w:hAnsi="Times New Roman" w:cs="Times New Roman"/>
          <w:sz w:val="24"/>
          <w:szCs w:val="24"/>
          <w:highlight w:val="red"/>
          <w:lang w:val="cy-GB"/>
        </w:rPr>
        <w:t>(23)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4B1D89">
        <w:rPr>
          <w:rFonts w:ascii="Times New Roman" w:hAnsi="Times New Roman" w:cs="Times New Roman"/>
          <w:sz w:val="24"/>
          <w:szCs w:val="24"/>
          <w:lang w:val="cy-GB"/>
        </w:rPr>
        <w:t xml:space="preserve">ac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yn yr un modd</w:t>
      </w:r>
      <w:r w:rsidR="004B1D89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Llywodraeth Cymru (2015) (</w:t>
      </w:r>
      <w:r w:rsidRPr="004B1D89">
        <w:rPr>
          <w:rFonts w:ascii="Times New Roman" w:hAnsi="Times New Roman" w:cs="Times New Roman"/>
          <w:sz w:val="24"/>
          <w:szCs w:val="24"/>
          <w:highlight w:val="red"/>
          <w:lang w:val="cy-GB"/>
        </w:rPr>
        <w:t>24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)  </w:t>
      </w:r>
      <w:r w:rsidR="004B1D89">
        <w:rPr>
          <w:rFonts w:ascii="Times New Roman" w:hAnsi="Times New Roman" w:cs="Times New Roman"/>
          <w:sz w:val="24"/>
          <w:szCs w:val="24"/>
          <w:lang w:val="cy-GB"/>
        </w:rPr>
        <w:t>bu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yn nodi pwysigrwydd rôl y staff wrth ddehongli'r cwricwlwm i ddarparu amgylchedd sy'n diddor</w:t>
      </w:r>
      <w:r w:rsidR="004F0F76">
        <w:rPr>
          <w:rFonts w:ascii="Times New Roman" w:hAnsi="Times New Roman" w:cs="Times New Roman"/>
          <w:sz w:val="24"/>
          <w:szCs w:val="24"/>
          <w:lang w:val="cy-GB"/>
        </w:rPr>
        <w:t>ol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ac yn ymestyn dysgu plant, gan gefnogi dysgu drwy brofiad </w:t>
      </w:r>
      <w:r w:rsidR="004F0F76">
        <w:rPr>
          <w:rFonts w:ascii="Times New Roman" w:hAnsi="Times New Roman" w:cs="Times New Roman"/>
          <w:sz w:val="24"/>
          <w:szCs w:val="24"/>
          <w:lang w:val="cy-GB"/>
        </w:rPr>
        <w:t>addysg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sy</w:t>
      </w:r>
      <w:r w:rsidR="004F0F76">
        <w:rPr>
          <w:rFonts w:ascii="Times New Roman" w:hAnsi="Times New Roman" w:cs="Times New Roman"/>
          <w:sz w:val="24"/>
          <w:szCs w:val="24"/>
          <w:lang w:val="cy-GB"/>
        </w:rPr>
        <w:t>dd yn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seiliedig ar chwarae.  </w:t>
      </w:r>
    </w:p>
    <w:p w14:paraId="56CDE810" w14:textId="6CCD6E60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Gwelir yr amgylchedd fel rhan o ddysgu o fewn y dull Reggio Emilia</w:t>
      </w:r>
      <w:r w:rsidR="00542149">
        <w:rPr>
          <w:rFonts w:ascii="Times New Roman" w:hAnsi="Times New Roman" w:cs="Times New Roman"/>
          <w:sz w:val="24"/>
          <w:szCs w:val="24"/>
          <w:lang w:val="cy-GB"/>
        </w:rPr>
        <w:t>,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a nodwyd gan  Aljabreen  (2020</w:t>
      </w:r>
      <w:r w:rsidRPr="004F0F76">
        <w:rPr>
          <w:rFonts w:ascii="Times New Roman" w:hAnsi="Times New Roman" w:cs="Times New Roman"/>
          <w:sz w:val="24"/>
          <w:szCs w:val="24"/>
          <w:highlight w:val="red"/>
          <w:lang w:val="cy-GB"/>
        </w:rPr>
        <w:t>)(26)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sydd</w:t>
      </w:r>
      <w:r w:rsidR="00542149">
        <w:rPr>
          <w:rFonts w:ascii="Times New Roman" w:hAnsi="Times New Roman" w:cs="Times New Roman"/>
          <w:sz w:val="24"/>
          <w:szCs w:val="24"/>
          <w:lang w:val="cy-GB"/>
        </w:rPr>
        <w:t xml:space="preserve"> wedyn wedi cael eu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haddasu i lawer o gwricwlwm</w:t>
      </w:r>
      <w:r w:rsidR="00542149">
        <w:rPr>
          <w:rFonts w:ascii="Times New Roman" w:hAnsi="Times New Roman" w:cs="Times New Roman"/>
          <w:sz w:val="24"/>
          <w:szCs w:val="24"/>
          <w:lang w:val="cy-GB"/>
        </w:rPr>
        <w:t>au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eraill ledled y byd megis yn Awstralia a'r Unol Daleithiau yn ôl Sisson a Lash (2017)  </w:t>
      </w:r>
      <w:r w:rsidRPr="002E3F73">
        <w:rPr>
          <w:rFonts w:ascii="Times New Roman" w:hAnsi="Times New Roman" w:cs="Times New Roman"/>
          <w:sz w:val="24"/>
          <w:szCs w:val="24"/>
          <w:highlight w:val="red"/>
          <w:lang w:val="cy-GB"/>
        </w:rPr>
        <w:t>(25)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 Mae'r amgylchedd dysgu y tu allan yn dod ag agweddau unigryw ar ddysgu a datblygu plant fel y gwelir yn </w:t>
      </w:r>
      <w:r w:rsidR="00C474B7">
        <w:rPr>
          <w:rFonts w:ascii="Times New Roman" w:hAnsi="Times New Roman" w:cs="Times New Roman"/>
          <w:sz w:val="24"/>
          <w:szCs w:val="24"/>
          <w:lang w:val="cy-GB"/>
        </w:rPr>
        <w:t>O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uvry </w:t>
      </w:r>
      <w:r w:rsidR="00C474B7">
        <w:rPr>
          <w:rFonts w:ascii="Times New Roman" w:hAnsi="Times New Roman" w:cs="Times New Roman"/>
          <w:sz w:val="24"/>
          <w:szCs w:val="24"/>
          <w:lang w:val="cy-GB"/>
        </w:rPr>
        <w:t xml:space="preserve">&amp; Furtado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(2019)  (</w:t>
      </w:r>
      <w:r w:rsidRPr="00C474B7">
        <w:rPr>
          <w:rFonts w:ascii="Times New Roman" w:hAnsi="Times New Roman" w:cs="Times New Roman"/>
          <w:sz w:val="24"/>
          <w:szCs w:val="24"/>
          <w:highlight w:val="red"/>
          <w:lang w:val="cy-GB"/>
        </w:rPr>
        <w:t>28)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Gellir gweld gwaith arloesol o ffigurau fel </w:t>
      </w:r>
      <w:r w:rsidR="00C474B7">
        <w:rPr>
          <w:rFonts w:ascii="Times New Roman" w:hAnsi="Times New Roman" w:cs="Times New Roman"/>
          <w:sz w:val="24"/>
          <w:szCs w:val="24"/>
          <w:lang w:val="cy-GB"/>
        </w:rPr>
        <w:t xml:space="preserve"> y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chwiorydd Mc Millan a Dewey</w:t>
      </w:r>
      <w:r w:rsidR="003405BD">
        <w:rPr>
          <w:rFonts w:ascii="Times New Roman" w:hAnsi="Times New Roman" w:cs="Times New Roman"/>
          <w:sz w:val="24"/>
          <w:szCs w:val="24"/>
          <w:lang w:val="cy-GB"/>
        </w:rPr>
        <w:t xml:space="preserve">, sydd yn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dylanwadu ar</w:t>
      </w:r>
      <w:r w:rsidR="003405BD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gwricwlwm byd-eang yn Nutbrown &amp;</w:t>
      </w:r>
      <w:r w:rsidR="003405BD">
        <w:rPr>
          <w:rFonts w:ascii="Times New Roman" w:hAnsi="Times New Roman" w:cs="Times New Roman"/>
          <w:sz w:val="24"/>
          <w:szCs w:val="24"/>
          <w:lang w:val="cy-GB"/>
        </w:rPr>
        <w:t xml:space="preserve"> C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lough  (2014)  </w:t>
      </w:r>
      <w:r w:rsidRPr="003405BD">
        <w:rPr>
          <w:rFonts w:ascii="Times New Roman" w:hAnsi="Times New Roman" w:cs="Times New Roman"/>
          <w:sz w:val="24"/>
          <w:szCs w:val="24"/>
          <w:highlight w:val="red"/>
          <w:lang w:val="cy-GB"/>
        </w:rPr>
        <w:t>(30)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 nodi amgylchedd awyr agored sy'n canolbwyntio ar y plentyn wrth wraidd y lleoliadau sy'n gosod y sylfeini ar gyfer y cwricwlwm heddiw ledled y byd. </w:t>
      </w:r>
    </w:p>
    <w:p w14:paraId="344C9118" w14:textId="77777777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7867130B" w14:textId="77777777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25527838" w14:textId="77777777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67DAD37C" w14:textId="784F7635" w:rsidR="00A7051E" w:rsidRPr="003405BD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  <w:r w:rsidRPr="003405BD">
        <w:rPr>
          <w:rFonts w:ascii="Times New Roman" w:hAnsi="Times New Roman" w:cs="Times New Roman"/>
          <w:sz w:val="24"/>
          <w:szCs w:val="24"/>
          <w:u w:val="single"/>
          <w:lang w:val="cy-GB"/>
        </w:rPr>
        <w:t xml:space="preserve">Adran 2 – </w:t>
      </w:r>
      <w:r w:rsidR="003405BD">
        <w:rPr>
          <w:rFonts w:ascii="Times New Roman" w:hAnsi="Times New Roman" w:cs="Times New Roman"/>
          <w:sz w:val="24"/>
          <w:szCs w:val="24"/>
          <w:u w:val="single"/>
          <w:lang w:val="cy-GB"/>
        </w:rPr>
        <w:t>‘Unique Child’</w:t>
      </w:r>
      <w:r w:rsidR="008E0905">
        <w:rPr>
          <w:rFonts w:ascii="Times New Roman" w:hAnsi="Times New Roman" w:cs="Times New Roman"/>
          <w:sz w:val="24"/>
          <w:szCs w:val="24"/>
          <w:u w:val="single"/>
          <w:lang w:val="cy-GB"/>
        </w:rPr>
        <w:t xml:space="preserve">, arsylwi a </w:t>
      </w:r>
      <w:r w:rsidRPr="003405BD">
        <w:rPr>
          <w:rFonts w:ascii="Times New Roman" w:hAnsi="Times New Roman" w:cs="Times New Roman"/>
          <w:sz w:val="24"/>
          <w:szCs w:val="24"/>
          <w:u w:val="single"/>
          <w:lang w:val="cy-GB"/>
        </w:rPr>
        <w:t xml:space="preserve">dulliau asesu </w:t>
      </w:r>
    </w:p>
    <w:p w14:paraId="50F01F67" w14:textId="23DF218B" w:rsid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Wrth fynd at y pwnc o arsylwadau a dulliau asesu, bydd deall pam  mae ymarferwyr yn arsylwi ac yn asesu plant yn cael sylw yn gyntaf. Mewn ffordd syml mae</w:t>
      </w:r>
      <w:r w:rsidR="008E0905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Smidt (2015) yn nodi arsylwadau  fel a ganlyn:</w:t>
      </w:r>
    </w:p>
    <w:p w14:paraId="4216A27E" w14:textId="75CA6D2B" w:rsidR="00AC5182" w:rsidRPr="00A7051E" w:rsidRDefault="00AC5182" w:rsidP="00AC518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C5182">
        <w:rPr>
          <w:rFonts w:ascii="Times New Roman" w:hAnsi="Times New Roman" w:cs="Times New Roman"/>
          <w:sz w:val="24"/>
          <w:szCs w:val="24"/>
          <w:lang w:val="cy-GB"/>
        </w:rPr>
        <w:t>‘observation, assessment and planning, is about the very processes of looking and listening carefully; making a record of what is seen and heard; using that to record to evaluate what you have seen and heard against what you know and also for planning ahead’</w:t>
      </w:r>
    </w:p>
    <w:p w14:paraId="1AC9DB39" w14:textId="77777777" w:rsidR="00A7051E" w:rsidRPr="00A7051E" w:rsidRDefault="00A7051E" w:rsidP="008E090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Smidt (2015) </w:t>
      </w:r>
      <w:r w:rsidRPr="00AC5182">
        <w:rPr>
          <w:rFonts w:ascii="Times New Roman" w:hAnsi="Times New Roman" w:cs="Times New Roman"/>
          <w:sz w:val="24"/>
          <w:szCs w:val="24"/>
          <w:highlight w:val="red"/>
          <w:lang w:val="cy-GB"/>
        </w:rPr>
        <w:t>(47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)</w:t>
      </w:r>
    </w:p>
    <w:p w14:paraId="4CEBCAC9" w14:textId="4E969656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Yn ogystal, nid yn unig y mae arsylwadau'n hanfodol i gynllunio (Smidt, 2015)  </w:t>
      </w:r>
      <w:r w:rsidRPr="00AC5182">
        <w:rPr>
          <w:rFonts w:ascii="Times New Roman" w:hAnsi="Times New Roman" w:cs="Times New Roman"/>
          <w:sz w:val="24"/>
          <w:szCs w:val="24"/>
          <w:highlight w:val="red"/>
          <w:lang w:val="cy-GB"/>
        </w:rPr>
        <w:t>(47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) ond mae hefyd yn galluogi ymarferwyr i wella </w:t>
      </w:r>
      <w:r w:rsidR="00AC5182">
        <w:rPr>
          <w:rFonts w:ascii="Times New Roman" w:hAnsi="Times New Roman" w:cs="Times New Roman"/>
          <w:sz w:val="24"/>
          <w:szCs w:val="24"/>
          <w:lang w:val="cy-GB"/>
        </w:rPr>
        <w:t xml:space="preserve">ei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ymarfer. Mae Hopkins (2014)  (</w:t>
      </w:r>
      <w:r w:rsidRPr="00AC5182">
        <w:rPr>
          <w:rFonts w:ascii="Times New Roman" w:hAnsi="Times New Roman" w:cs="Times New Roman"/>
          <w:sz w:val="24"/>
          <w:szCs w:val="24"/>
          <w:highlight w:val="red"/>
          <w:lang w:val="cy-GB"/>
        </w:rPr>
        <w:t>48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)  yn cynnal pwysigrwydd gwella arfer, er y </w:t>
      </w:r>
      <w:r w:rsidR="00791B64">
        <w:rPr>
          <w:rFonts w:ascii="Times New Roman" w:hAnsi="Times New Roman" w:cs="Times New Roman"/>
          <w:sz w:val="24"/>
          <w:szCs w:val="24"/>
          <w:lang w:val="cy-GB"/>
        </w:rPr>
        <w:t xml:space="preserve">wedi eu dyddio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gellir gweld dulliau  perthnasol yn Barber &amp; Paul-Smith (2010) </w:t>
      </w:r>
      <w:r w:rsidR="00791B64">
        <w:rPr>
          <w:rFonts w:ascii="Times New Roman" w:hAnsi="Times New Roman" w:cs="Times New Roman"/>
          <w:sz w:val="24"/>
          <w:szCs w:val="24"/>
          <w:lang w:val="cy-GB"/>
        </w:rPr>
        <w:t>hefyd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91B64">
        <w:rPr>
          <w:rFonts w:ascii="Times New Roman" w:hAnsi="Times New Roman" w:cs="Times New Roman"/>
          <w:sz w:val="24"/>
          <w:szCs w:val="24"/>
          <w:highlight w:val="red"/>
          <w:lang w:val="cy-GB"/>
        </w:rPr>
        <w:t>(51).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4E3A69">
        <w:rPr>
          <w:rFonts w:ascii="Times New Roman" w:hAnsi="Times New Roman" w:cs="Times New Roman"/>
          <w:sz w:val="24"/>
          <w:szCs w:val="24"/>
          <w:lang w:val="cy-GB"/>
        </w:rPr>
        <w:t>Ymhellach welwyd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Hopkins (2014)(</w:t>
      </w:r>
      <w:r w:rsidRPr="004E3A69">
        <w:rPr>
          <w:rFonts w:ascii="Times New Roman" w:hAnsi="Times New Roman" w:cs="Times New Roman"/>
          <w:sz w:val="24"/>
          <w:szCs w:val="24"/>
          <w:highlight w:val="red"/>
          <w:lang w:val="cy-GB"/>
        </w:rPr>
        <w:t>48)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yn tynnu sylw at arfer myfyriol  arsylwadol, gan nodi ei fod yn cefnogi</w:t>
      </w:r>
      <w:r w:rsidR="004E3A69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arsylwi</w:t>
      </w:r>
      <w:r w:rsidR="004E3A69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rhwng cyfoedion a chyd-gydweithio fel a nodwyd gan Vygotsky (1978) a ddyfynnwyd yn  Cross.</w:t>
      </w:r>
      <w:r w:rsidR="004E3A69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4E3A69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. (2015)  </w:t>
      </w:r>
      <w:r w:rsidRPr="004E3A69">
        <w:rPr>
          <w:rFonts w:ascii="Times New Roman" w:hAnsi="Times New Roman" w:cs="Times New Roman"/>
          <w:sz w:val="24"/>
          <w:szCs w:val="24"/>
          <w:highlight w:val="red"/>
          <w:lang w:val="cy-GB"/>
        </w:rPr>
        <w:t>(50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) sy</w:t>
      </w:r>
      <w:r w:rsidR="004E3A69">
        <w:rPr>
          <w:rFonts w:ascii="Times New Roman" w:hAnsi="Times New Roman" w:cs="Times New Roman"/>
          <w:sz w:val="24"/>
          <w:szCs w:val="24"/>
          <w:lang w:val="cy-GB"/>
        </w:rPr>
        <w:t>dd yn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hanfodol i ddatblygiad plant</w:t>
      </w:r>
      <w:r w:rsidR="004E3A69">
        <w:rPr>
          <w:rFonts w:ascii="Times New Roman" w:hAnsi="Times New Roman" w:cs="Times New Roman"/>
          <w:sz w:val="24"/>
          <w:szCs w:val="24"/>
          <w:lang w:val="cy-GB"/>
        </w:rPr>
        <w:t xml:space="preserve"> ym bob maes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</w:p>
    <w:p w14:paraId="0CCF59E3" w14:textId="79757489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Gellir cysylltu arfer myfyriol drwy ddulliau fel arsylwadau </w:t>
      </w:r>
      <w:r w:rsidR="004E3A69">
        <w:rPr>
          <w:rFonts w:ascii="Times New Roman" w:hAnsi="Times New Roman" w:cs="Times New Roman"/>
          <w:sz w:val="24"/>
          <w:szCs w:val="24"/>
          <w:lang w:val="cy-GB"/>
        </w:rPr>
        <w:t>a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nodwyd yn Brock (2014) </w:t>
      </w:r>
      <w:r w:rsidRPr="004E3A69">
        <w:rPr>
          <w:rFonts w:ascii="Times New Roman" w:hAnsi="Times New Roman" w:cs="Times New Roman"/>
          <w:sz w:val="24"/>
          <w:szCs w:val="24"/>
          <w:highlight w:val="red"/>
          <w:lang w:val="cy-GB"/>
        </w:rPr>
        <w:t>(52)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â </w:t>
      </w:r>
      <w:r w:rsidR="00704B73">
        <w:rPr>
          <w:rFonts w:ascii="Times New Roman" w:hAnsi="Times New Roman" w:cs="Times New Roman"/>
          <w:sz w:val="24"/>
          <w:szCs w:val="24"/>
          <w:lang w:val="cy-GB"/>
        </w:rPr>
        <w:t xml:space="preserve">hefyd gyda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damcaniaeth</w:t>
      </w:r>
      <w:r w:rsidR="004E3A69">
        <w:rPr>
          <w:rFonts w:ascii="Times New Roman" w:hAnsi="Times New Roman" w:cs="Times New Roman"/>
          <w:sz w:val="24"/>
          <w:szCs w:val="24"/>
          <w:lang w:val="cy-GB"/>
        </w:rPr>
        <w:t>wyr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gynnar</w:t>
      </w:r>
      <w:r w:rsidR="004E3A69">
        <w:rPr>
          <w:rFonts w:ascii="Times New Roman" w:hAnsi="Times New Roman" w:cs="Times New Roman"/>
          <w:sz w:val="24"/>
          <w:szCs w:val="24"/>
          <w:lang w:val="cy-GB"/>
        </w:rPr>
        <w:t xml:space="preserve"> er engraifft,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Dewy, </w:t>
      </w:r>
      <w:r w:rsidR="00704B73">
        <w:rPr>
          <w:rFonts w:ascii="Times New Roman" w:hAnsi="Times New Roman" w:cs="Times New Roman"/>
          <w:sz w:val="24"/>
          <w:szCs w:val="24"/>
          <w:lang w:val="cy-GB"/>
        </w:rPr>
        <w:t xml:space="preserve">sydd yn </w:t>
      </w:r>
      <w:r w:rsidR="002F5142">
        <w:rPr>
          <w:rFonts w:ascii="Times New Roman" w:hAnsi="Times New Roman" w:cs="Times New Roman"/>
          <w:sz w:val="24"/>
          <w:szCs w:val="24"/>
          <w:lang w:val="cy-GB"/>
        </w:rPr>
        <w:t xml:space="preserve">dangos sut y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g</w:t>
      </w:r>
      <w:r w:rsidR="002F5142">
        <w:rPr>
          <w:rFonts w:ascii="Times New Roman" w:hAnsi="Times New Roman" w:cs="Times New Roman"/>
          <w:sz w:val="24"/>
          <w:szCs w:val="24"/>
          <w:lang w:val="cy-GB"/>
        </w:rPr>
        <w:t>allant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alluogi ymarferwyr i gymryd rhan mewn dealltwriaeth ddyfnach o'r plentyn. </w:t>
      </w:r>
      <w:r w:rsidR="002F5142">
        <w:rPr>
          <w:rFonts w:ascii="Times New Roman" w:hAnsi="Times New Roman" w:cs="Times New Roman"/>
          <w:sz w:val="24"/>
          <w:szCs w:val="24"/>
          <w:lang w:val="cy-GB"/>
        </w:rPr>
        <w:t xml:space="preserve">Credwyd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Siraj.</w:t>
      </w:r>
      <w:r w:rsidR="002F5142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2F5142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al.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(2015</w:t>
      </w:r>
      <w:r w:rsidRPr="002F5142">
        <w:rPr>
          <w:rFonts w:ascii="Times New Roman" w:hAnsi="Times New Roman" w:cs="Times New Roman"/>
          <w:sz w:val="24"/>
          <w:szCs w:val="24"/>
          <w:highlight w:val="red"/>
          <w:lang w:val="cy-GB"/>
        </w:rPr>
        <w:t>)(53)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bod ymestyn dysgu</w:t>
      </w:r>
      <w:r w:rsidR="002F5142">
        <w:rPr>
          <w:rFonts w:ascii="Times New Roman" w:hAnsi="Times New Roman" w:cs="Times New Roman"/>
          <w:sz w:val="24"/>
          <w:szCs w:val="24"/>
          <w:lang w:val="cy-GB"/>
        </w:rPr>
        <w:t xml:space="preserve"> yn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sensitif drwy brofiadau</w:t>
      </w:r>
      <w:r w:rsidR="0076120A">
        <w:rPr>
          <w:rFonts w:ascii="Times New Roman" w:hAnsi="Times New Roman" w:cs="Times New Roman"/>
          <w:sz w:val="24"/>
          <w:szCs w:val="24"/>
          <w:lang w:val="cy-GB"/>
        </w:rPr>
        <w:t xml:space="preserve">,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fel yr hyn a welir yn Martlew</w:t>
      </w:r>
      <w:r w:rsidR="0076120A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Pr="0076120A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. (2011</w:t>
      </w:r>
      <w:r w:rsidRPr="0076120A">
        <w:rPr>
          <w:rFonts w:ascii="Times New Roman" w:hAnsi="Times New Roman" w:cs="Times New Roman"/>
          <w:sz w:val="24"/>
          <w:szCs w:val="24"/>
          <w:highlight w:val="red"/>
          <w:lang w:val="cy-GB"/>
        </w:rPr>
        <w:t>)  (54)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o fewn lleoliadau a gefnogir gan ymarferwyr gyda'r ddealltwriaeth o ddatblygiad y plentyn y  gwelir ei bwysigrwydd yn Lindon (2012) </w:t>
      </w:r>
      <w:r w:rsidRPr="00436615">
        <w:rPr>
          <w:rFonts w:ascii="Times New Roman" w:hAnsi="Times New Roman" w:cs="Times New Roman"/>
          <w:sz w:val="24"/>
          <w:szCs w:val="24"/>
          <w:highlight w:val="red"/>
          <w:lang w:val="cy-GB"/>
        </w:rPr>
        <w:t>(55)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nid yn unig i gefnogi plant i ddeall eu hunain</w:t>
      </w:r>
      <w:r w:rsidR="004579A9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ond mae hefyd yn cefnogi'r gwaith o ymgysylltu â </w:t>
      </w:r>
      <w:r w:rsidR="004579A9">
        <w:rPr>
          <w:rFonts w:ascii="Times New Roman" w:hAnsi="Times New Roman" w:cs="Times New Roman"/>
          <w:sz w:val="24"/>
          <w:szCs w:val="24"/>
          <w:lang w:val="cy-GB"/>
        </w:rPr>
        <w:t>‘Sustained Shared Thinking’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(SST) neu gydweithio yn yr un modd fel y gwelir yn Vygotsky (1978) a ddyfynnwyd yn Cross. </w:t>
      </w:r>
      <w:r w:rsidRPr="004579A9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al.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(2015)  </w:t>
      </w:r>
      <w:r w:rsidRPr="004579A9">
        <w:rPr>
          <w:rFonts w:ascii="Times New Roman" w:hAnsi="Times New Roman" w:cs="Times New Roman"/>
          <w:sz w:val="24"/>
          <w:szCs w:val="24"/>
          <w:highlight w:val="red"/>
          <w:lang w:val="cy-GB"/>
        </w:rPr>
        <w:t>(50)</w:t>
      </w:r>
    </w:p>
    <w:p w14:paraId="09B81D47" w14:textId="7BAD1526" w:rsidR="00A7051E" w:rsidRPr="00A7051E" w:rsidRDefault="004579A9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Bu d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>amcan</w:t>
      </w:r>
      <w:r>
        <w:rPr>
          <w:rFonts w:ascii="Times New Roman" w:hAnsi="Times New Roman" w:cs="Times New Roman"/>
          <w:sz w:val="24"/>
          <w:szCs w:val="24"/>
          <w:lang w:val="cy-GB"/>
        </w:rPr>
        <w:t>weithwyr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fel Piaget a welwyd yn Houdé  (2019,  tud  33)  </w:t>
      </w:r>
      <w:r w:rsidR="00A7051E" w:rsidRPr="004579A9">
        <w:rPr>
          <w:rFonts w:ascii="Times New Roman" w:hAnsi="Times New Roman" w:cs="Times New Roman"/>
          <w:sz w:val="24"/>
          <w:szCs w:val="24"/>
          <w:highlight w:val="red"/>
          <w:lang w:val="cy-GB"/>
        </w:rPr>
        <w:t>(42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) ac yn yr un modd yn Keenan. </w:t>
      </w:r>
      <w:r w:rsidR="00A7051E" w:rsidRPr="004579A9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al.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(2016,  tud  55)  </w:t>
      </w:r>
      <w:r w:rsidR="00A7051E" w:rsidRPr="004579A9">
        <w:rPr>
          <w:rFonts w:ascii="Times New Roman" w:hAnsi="Times New Roman" w:cs="Times New Roman"/>
          <w:sz w:val="24"/>
          <w:szCs w:val="24"/>
          <w:highlight w:val="red"/>
          <w:lang w:val="cy-GB"/>
        </w:rPr>
        <w:t>(43)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wedi mynd mor bell â sylwi mewn modd gwyddonol, drwy ddefnyddio ei blant ei hun yn yr ymchwil. Fodd bynnag, cwestiynwyd damcan</w:t>
      </w:r>
      <w:r>
        <w:rPr>
          <w:rFonts w:ascii="Times New Roman" w:hAnsi="Times New Roman" w:cs="Times New Roman"/>
          <w:sz w:val="24"/>
          <w:szCs w:val="24"/>
          <w:lang w:val="cy-GB"/>
        </w:rPr>
        <w:t>weithwyr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a dulliau arsylwi Piaget gan ddamcan</w:t>
      </w:r>
      <w:r>
        <w:rPr>
          <w:rFonts w:ascii="Times New Roman" w:hAnsi="Times New Roman" w:cs="Times New Roman"/>
          <w:sz w:val="24"/>
          <w:szCs w:val="24"/>
          <w:lang w:val="cy-GB"/>
        </w:rPr>
        <w:t>weithwyr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sy</w:t>
      </w:r>
      <w:r>
        <w:rPr>
          <w:rFonts w:ascii="Times New Roman" w:hAnsi="Times New Roman" w:cs="Times New Roman"/>
          <w:sz w:val="24"/>
          <w:szCs w:val="24"/>
          <w:lang w:val="cy-GB"/>
        </w:rPr>
        <w:t>dd wedi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llunio dyfodol addysg, megis Isaacs 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lastRenderedPageBreak/>
        <w:t>yn Willian (201</w:t>
      </w:r>
      <w:r w:rsidR="002517CB">
        <w:rPr>
          <w:rFonts w:ascii="Times New Roman" w:hAnsi="Times New Roman" w:cs="Times New Roman"/>
          <w:sz w:val="24"/>
          <w:szCs w:val="24"/>
          <w:lang w:val="cy-GB"/>
        </w:rPr>
        <w:t>0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,  tud  206) </w:t>
      </w:r>
      <w:r w:rsidR="00A7051E" w:rsidRPr="004579A9">
        <w:rPr>
          <w:rFonts w:ascii="Times New Roman" w:hAnsi="Times New Roman" w:cs="Times New Roman"/>
          <w:sz w:val="24"/>
          <w:szCs w:val="24"/>
          <w:highlight w:val="red"/>
          <w:lang w:val="cy-GB"/>
        </w:rPr>
        <w:t>(44)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a 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hefyn yn 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Mickelburgh (2018) </w:t>
      </w:r>
      <w:r w:rsidR="00A7051E" w:rsidRPr="004579A9">
        <w:rPr>
          <w:rFonts w:ascii="Times New Roman" w:hAnsi="Times New Roman" w:cs="Times New Roman"/>
          <w:sz w:val="24"/>
          <w:szCs w:val="24"/>
          <w:highlight w:val="red"/>
          <w:lang w:val="cy-GB"/>
        </w:rPr>
        <w:t>(45)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a oedd yn credu yn yr un modd bod </w:t>
      </w:r>
      <w:r w:rsidR="00B74F90">
        <w:rPr>
          <w:rFonts w:ascii="Times New Roman" w:hAnsi="Times New Roman" w:cs="Times New Roman"/>
          <w:sz w:val="24"/>
          <w:szCs w:val="24"/>
          <w:lang w:val="cy-GB"/>
        </w:rPr>
        <w:t xml:space="preserve">o 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arsylwadau </w:t>
      </w:r>
      <w:r w:rsidR="00B74F90">
        <w:rPr>
          <w:rFonts w:ascii="Times New Roman" w:hAnsi="Times New Roman" w:cs="Times New Roman"/>
          <w:sz w:val="24"/>
          <w:szCs w:val="24"/>
          <w:lang w:val="cy-GB"/>
        </w:rPr>
        <w:t>daw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wybodaeth ac fel y nodwyd gan  Bruce. </w:t>
      </w:r>
      <w:r w:rsidR="00B74F90" w:rsidRPr="00B74F90">
        <w:rPr>
          <w:rFonts w:ascii="Times New Roman" w:hAnsi="Times New Roman" w:cs="Times New Roman"/>
          <w:i/>
          <w:iCs/>
          <w:sz w:val="24"/>
          <w:szCs w:val="24"/>
          <w:lang w:val="cy-GB"/>
        </w:rPr>
        <w:t>e</w:t>
      </w:r>
      <w:r w:rsidR="00A7051E" w:rsidRPr="00B74F90">
        <w:rPr>
          <w:rFonts w:ascii="Times New Roman" w:hAnsi="Times New Roman" w:cs="Times New Roman"/>
          <w:i/>
          <w:iCs/>
          <w:sz w:val="24"/>
          <w:szCs w:val="24"/>
          <w:lang w:val="cy-GB"/>
        </w:rPr>
        <w:t>t</w:t>
      </w:r>
      <w:r w:rsidR="00B74F90" w:rsidRPr="00B74F90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r w:rsidR="00A7051E" w:rsidRPr="00B74F90">
        <w:rPr>
          <w:rFonts w:ascii="Times New Roman" w:hAnsi="Times New Roman" w:cs="Times New Roman"/>
          <w:i/>
          <w:iCs/>
          <w:sz w:val="24"/>
          <w:szCs w:val="24"/>
          <w:lang w:val="cy-GB"/>
        </w:rPr>
        <w:t>al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>. (2015) (</w:t>
      </w:r>
      <w:r w:rsidR="00A7051E" w:rsidRPr="00B74F90">
        <w:rPr>
          <w:rFonts w:ascii="Times New Roman" w:hAnsi="Times New Roman" w:cs="Times New Roman"/>
          <w:sz w:val="24"/>
          <w:szCs w:val="24"/>
          <w:highlight w:val="red"/>
          <w:lang w:val="cy-GB"/>
        </w:rPr>
        <w:t>46)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 ffordd orau o gefnogi plant ac ymestyn dysgu.</w:t>
      </w:r>
    </w:p>
    <w:p w14:paraId="7747EF07" w14:textId="41E2F657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Mae Rose</w:t>
      </w:r>
      <w:r w:rsidR="00B74F90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Pr="00B74F90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. (2017) </w:t>
      </w:r>
      <w:r w:rsidRPr="00B74F90">
        <w:rPr>
          <w:rFonts w:ascii="Times New Roman" w:hAnsi="Times New Roman" w:cs="Times New Roman"/>
          <w:sz w:val="24"/>
          <w:szCs w:val="24"/>
          <w:highlight w:val="red"/>
          <w:lang w:val="cy-GB"/>
        </w:rPr>
        <w:t>(56)</w:t>
      </w:r>
      <w:r w:rsidR="00B74F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yn nodi bod arsylwadau ac asesiadau hefyd yn cefnogi ymarferwyr, ac </w:t>
      </w:r>
      <w:r w:rsidR="00B74F90">
        <w:rPr>
          <w:rFonts w:ascii="Times New Roman" w:hAnsi="Times New Roman" w:cs="Times New Roman"/>
          <w:sz w:val="24"/>
          <w:szCs w:val="24"/>
          <w:lang w:val="cy-GB"/>
        </w:rPr>
        <w:t>hefyd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teuluoedd</w:t>
      </w:r>
      <w:r w:rsidR="00B74F90">
        <w:rPr>
          <w:rFonts w:ascii="Times New Roman" w:hAnsi="Times New Roman" w:cs="Times New Roman"/>
          <w:sz w:val="24"/>
          <w:szCs w:val="24"/>
          <w:lang w:val="cy-GB"/>
        </w:rPr>
        <w:t xml:space="preserve"> plant. W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elwyd </w:t>
      </w:r>
      <w:r w:rsidR="00B74F90">
        <w:rPr>
          <w:rFonts w:ascii="Times New Roman" w:hAnsi="Times New Roman" w:cs="Times New Roman"/>
          <w:sz w:val="24"/>
          <w:szCs w:val="24"/>
          <w:lang w:val="cy-GB"/>
        </w:rPr>
        <w:t xml:space="preserve">hyn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yn yr un modd yng Chyngor Sir Ynys Môn (Dim dyddiad)  </w:t>
      </w:r>
      <w:r w:rsidRPr="00B74F90">
        <w:rPr>
          <w:rFonts w:ascii="Times New Roman" w:hAnsi="Times New Roman" w:cs="Times New Roman"/>
          <w:sz w:val="24"/>
          <w:szCs w:val="24"/>
          <w:highlight w:val="red"/>
          <w:lang w:val="cy-GB"/>
        </w:rPr>
        <w:t>(60)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B74F90">
        <w:rPr>
          <w:rFonts w:ascii="Times New Roman" w:hAnsi="Times New Roman" w:cs="Times New Roman"/>
          <w:sz w:val="24"/>
          <w:szCs w:val="24"/>
          <w:lang w:val="cy-GB"/>
        </w:rPr>
        <w:t>fel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sail i</w:t>
      </w:r>
      <w:r w:rsidR="00B74F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arfer da </w:t>
      </w:r>
      <w:r w:rsidR="00B74F90">
        <w:rPr>
          <w:rFonts w:ascii="Times New Roman" w:hAnsi="Times New Roman" w:cs="Times New Roman"/>
          <w:sz w:val="24"/>
          <w:szCs w:val="24"/>
          <w:lang w:val="cy-GB"/>
        </w:rPr>
        <w:t>(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Conn &amp;</w:t>
      </w:r>
      <w:r w:rsidR="00B74F9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Hutt</w:t>
      </w:r>
      <w:r w:rsidR="00B74F90">
        <w:rPr>
          <w:rFonts w:ascii="Times New Roman" w:hAnsi="Times New Roman" w:cs="Times New Roman"/>
          <w:sz w:val="24"/>
          <w:szCs w:val="24"/>
          <w:lang w:val="cy-GB"/>
        </w:rPr>
        <w:t xml:space="preserve">,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2020)  </w:t>
      </w:r>
      <w:r w:rsidRPr="00B74F90">
        <w:rPr>
          <w:rFonts w:ascii="Times New Roman" w:hAnsi="Times New Roman" w:cs="Times New Roman"/>
          <w:sz w:val="24"/>
          <w:szCs w:val="24"/>
          <w:highlight w:val="red"/>
          <w:lang w:val="cy-GB"/>
        </w:rPr>
        <w:t>(61)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</w:t>
      </w:r>
      <w:r w:rsidR="00B74F90">
        <w:rPr>
          <w:rFonts w:ascii="Times New Roman" w:hAnsi="Times New Roman" w:cs="Times New Roman"/>
          <w:sz w:val="24"/>
          <w:szCs w:val="24"/>
          <w:lang w:val="cy-GB"/>
        </w:rPr>
        <w:t>ac yno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sicrhau bod plant yn cael mynediad i'r cwricwlwm drwy'r darpariaethau A</w:t>
      </w:r>
      <w:r w:rsidR="00B74F90">
        <w:rPr>
          <w:rFonts w:ascii="Times New Roman" w:hAnsi="Times New Roman" w:cs="Times New Roman"/>
          <w:sz w:val="24"/>
          <w:szCs w:val="24"/>
          <w:lang w:val="cy-GB"/>
        </w:rPr>
        <w:t>DY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mewn ysgolion </w:t>
      </w:r>
      <w:r w:rsidR="00B74F90">
        <w:rPr>
          <w:rFonts w:ascii="Times New Roman" w:hAnsi="Times New Roman" w:cs="Times New Roman"/>
          <w:sz w:val="24"/>
          <w:szCs w:val="24"/>
          <w:lang w:val="cy-GB"/>
        </w:rPr>
        <w:t xml:space="preserve">a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cyfleoedd fel y nodwyd  yn Knight</w:t>
      </w:r>
      <w:r w:rsidR="00B74F90">
        <w:rPr>
          <w:rFonts w:ascii="Times New Roman" w:hAnsi="Times New Roman" w:cs="Times New Roman"/>
          <w:sz w:val="24"/>
          <w:szCs w:val="24"/>
          <w:lang w:val="cy-GB"/>
        </w:rPr>
        <w:t xml:space="preserve"> &amp;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Crick (2021) </w:t>
      </w:r>
      <w:r w:rsidRPr="00B74F90">
        <w:rPr>
          <w:rFonts w:ascii="Times New Roman" w:hAnsi="Times New Roman" w:cs="Times New Roman"/>
          <w:sz w:val="24"/>
          <w:szCs w:val="24"/>
          <w:highlight w:val="red"/>
          <w:lang w:val="cy-GB"/>
        </w:rPr>
        <w:t>(62)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B74F90">
        <w:rPr>
          <w:rFonts w:ascii="Times New Roman" w:hAnsi="Times New Roman" w:cs="Times New Roman"/>
          <w:sz w:val="24"/>
          <w:szCs w:val="24"/>
          <w:lang w:val="cy-GB"/>
        </w:rPr>
        <w:t>sydd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wedi</w:t>
      </w:r>
      <w:r w:rsidR="00B74F90">
        <w:rPr>
          <w:rFonts w:ascii="Times New Roman" w:hAnsi="Times New Roman" w:cs="Times New Roman"/>
          <w:sz w:val="24"/>
          <w:szCs w:val="24"/>
          <w:lang w:val="cy-GB"/>
        </w:rPr>
        <w:t xml:space="preserve"> cael eu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teilwra i anghenion y plentyn unigol.  </w:t>
      </w:r>
    </w:p>
    <w:p w14:paraId="1DA9CF43" w14:textId="5FBCF23C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Cyflwynwyd  newidiadau i </w:t>
      </w:r>
      <w:r w:rsidR="00B74F90">
        <w:rPr>
          <w:rFonts w:ascii="Times New Roman" w:hAnsi="Times New Roman" w:cs="Times New Roman"/>
          <w:sz w:val="24"/>
          <w:szCs w:val="24"/>
          <w:lang w:val="cy-GB"/>
        </w:rPr>
        <w:t>Framwaith yr adran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ADY ym mis Medi 2021 yng Nghymru fel y gwelir yn  Llywodraeth  Cymru (2021)  </w:t>
      </w:r>
      <w:r w:rsidRPr="00B74F90">
        <w:rPr>
          <w:rFonts w:ascii="Times New Roman" w:hAnsi="Times New Roman" w:cs="Times New Roman"/>
          <w:sz w:val="24"/>
          <w:szCs w:val="24"/>
          <w:highlight w:val="red"/>
          <w:lang w:val="cy-GB"/>
        </w:rPr>
        <w:t>(57)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ac maent yn </w:t>
      </w:r>
      <w:r w:rsidR="00B74F90">
        <w:rPr>
          <w:rFonts w:ascii="Times New Roman" w:hAnsi="Times New Roman" w:cs="Times New Roman"/>
          <w:sz w:val="24"/>
          <w:szCs w:val="24"/>
          <w:lang w:val="cy-GB"/>
        </w:rPr>
        <w:t>defnyddio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arfer sy'n canolbwyntio ar yr unigolyn. Mae</w:t>
      </w:r>
      <w:r w:rsidR="00691A74">
        <w:rPr>
          <w:rFonts w:ascii="Times New Roman" w:hAnsi="Times New Roman" w:cs="Times New Roman"/>
          <w:sz w:val="24"/>
          <w:szCs w:val="24"/>
          <w:lang w:val="cy-GB"/>
        </w:rPr>
        <w:t>’r gair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691A74">
        <w:rPr>
          <w:rFonts w:ascii="Times New Roman" w:hAnsi="Times New Roman" w:cs="Times New Roman"/>
          <w:sz w:val="24"/>
          <w:szCs w:val="24"/>
          <w:lang w:val="cy-GB"/>
        </w:rPr>
        <w:t>‘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asesiad</w:t>
      </w:r>
      <w:r w:rsidR="00691A74">
        <w:rPr>
          <w:rFonts w:ascii="Times New Roman" w:hAnsi="Times New Roman" w:cs="Times New Roman"/>
          <w:sz w:val="24"/>
          <w:szCs w:val="24"/>
          <w:lang w:val="cy-GB"/>
        </w:rPr>
        <w:t>’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yn rhedeg drwy'r cod ADY ar sawl ffurf (Llywodraeth   Cymru, 2021)(</w:t>
      </w:r>
      <w:r w:rsidRPr="00691A74">
        <w:rPr>
          <w:rFonts w:ascii="Times New Roman" w:hAnsi="Times New Roman" w:cs="Times New Roman"/>
          <w:sz w:val="24"/>
          <w:szCs w:val="24"/>
          <w:highlight w:val="red"/>
          <w:lang w:val="cy-GB"/>
        </w:rPr>
        <w:t>58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)  ochr yn ochr â'r CCUHP a'r CRPD y mae'n cynnal hawliau pobl ag </w:t>
      </w:r>
      <w:r w:rsidRPr="00691A74">
        <w:rPr>
          <w:rFonts w:ascii="Times New Roman" w:hAnsi="Times New Roman" w:cs="Times New Roman"/>
          <w:sz w:val="24"/>
          <w:szCs w:val="24"/>
          <w:lang w:val="cy-GB"/>
        </w:rPr>
        <w:t>anableddau (</w:t>
      </w:r>
      <w:r w:rsidR="00691A74" w:rsidRPr="00691A74">
        <w:rPr>
          <w:rFonts w:ascii="Times New Roman" w:hAnsi="Times New Roman" w:cs="Times New Roman"/>
          <w:sz w:val="24"/>
          <w:szCs w:val="24"/>
          <w:lang w:val="cy-GB"/>
        </w:rPr>
        <w:t>UN</w:t>
      </w:r>
      <w:r w:rsidRPr="00691A74">
        <w:rPr>
          <w:rFonts w:ascii="Times New Roman" w:hAnsi="Times New Roman" w:cs="Times New Roman"/>
          <w:sz w:val="24"/>
          <w:szCs w:val="24"/>
          <w:lang w:val="cy-GB"/>
        </w:rPr>
        <w:t>, 2006).</w:t>
      </w:r>
      <w:r w:rsidR="00691A7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691A74" w:rsidRPr="00691A74">
        <w:rPr>
          <w:rFonts w:ascii="Times New Roman" w:hAnsi="Times New Roman" w:cs="Times New Roman"/>
          <w:sz w:val="24"/>
          <w:szCs w:val="24"/>
          <w:highlight w:val="red"/>
          <w:lang w:val="cy-GB"/>
        </w:rPr>
        <w:t>(59)</w:t>
      </w:r>
    </w:p>
    <w:p w14:paraId="16811097" w14:textId="0B1F90EE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Mae Cyngor Sir Ynys Môn (Dim  dyddiad</w:t>
      </w:r>
      <w:r w:rsidRPr="00691A74">
        <w:rPr>
          <w:rFonts w:ascii="Times New Roman" w:hAnsi="Times New Roman" w:cs="Times New Roman"/>
          <w:sz w:val="24"/>
          <w:szCs w:val="24"/>
          <w:highlight w:val="red"/>
          <w:lang w:val="cy-GB"/>
        </w:rPr>
        <w:t>)(60)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yn honni y gall asesu gefnogi ymyriadau cynnar  drwy ymarferwyr o ansawddsy'n cefnogi'r plentyn drwy fonitro darpariaethau  fel y gwelir ar gyfer y Cwricwlwm Newydd cyfan i Gymru a welir yn Titley. </w:t>
      </w:r>
      <w:r w:rsidRPr="00691A74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. (2020)  </w:t>
      </w:r>
      <w:r w:rsidRPr="00691A74">
        <w:rPr>
          <w:rFonts w:ascii="Times New Roman" w:hAnsi="Times New Roman" w:cs="Times New Roman"/>
          <w:sz w:val="24"/>
          <w:szCs w:val="24"/>
          <w:highlight w:val="red"/>
          <w:lang w:val="cy-GB"/>
        </w:rPr>
        <w:t>(63)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a system sy'n cefnogi pob plentyn unigol. Mae Van</w:t>
      </w:r>
      <w:r w:rsidR="00691A7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Luit</w:t>
      </w:r>
      <w:r w:rsidR="00691A7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(2011)  </w:t>
      </w:r>
      <w:r w:rsidRPr="00691A74">
        <w:rPr>
          <w:rFonts w:ascii="Times New Roman" w:hAnsi="Times New Roman" w:cs="Times New Roman"/>
          <w:sz w:val="24"/>
          <w:szCs w:val="24"/>
          <w:highlight w:val="red"/>
          <w:lang w:val="cy-GB"/>
        </w:rPr>
        <w:t>(64)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yn credu bod</w:t>
      </w:r>
      <w:r w:rsidR="00691A7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ail-gynnau,</w:t>
      </w:r>
      <w:r w:rsidR="00691A7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darparu ymyriadau drwy addysg gyfannol yn da</w:t>
      </w:r>
      <w:r w:rsidR="00691A74">
        <w:rPr>
          <w:rFonts w:ascii="Times New Roman" w:hAnsi="Times New Roman" w:cs="Times New Roman"/>
          <w:sz w:val="24"/>
          <w:szCs w:val="24"/>
          <w:lang w:val="cy-GB"/>
        </w:rPr>
        <w:t>tblygu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perthynas gadarnhaol â'r lleoliad a'r addysg ond hefyd yr ymarferydd. </w:t>
      </w:r>
      <w:r w:rsidR="00691A74">
        <w:rPr>
          <w:rFonts w:ascii="Times New Roman" w:hAnsi="Times New Roman" w:cs="Times New Roman"/>
          <w:sz w:val="24"/>
          <w:szCs w:val="24"/>
          <w:lang w:val="cy-GB"/>
        </w:rPr>
        <w:t>Yn</w:t>
      </w:r>
      <w:r w:rsidR="00691A74" w:rsidRPr="00691A74">
        <w:t xml:space="preserve"> </w:t>
      </w:r>
      <w:r w:rsidR="00691A74" w:rsidRPr="00691A74">
        <w:rPr>
          <w:rFonts w:ascii="Times New Roman" w:hAnsi="Times New Roman" w:cs="Times New Roman"/>
          <w:sz w:val="24"/>
          <w:szCs w:val="24"/>
          <w:lang w:val="cy-GB"/>
        </w:rPr>
        <w:t>ôl Looker a Kington (2020,  tud  117) (</w:t>
      </w:r>
      <w:r w:rsidR="00691A74" w:rsidRPr="00691A74">
        <w:rPr>
          <w:rFonts w:ascii="Times New Roman" w:hAnsi="Times New Roman" w:cs="Times New Roman"/>
          <w:sz w:val="24"/>
          <w:szCs w:val="24"/>
          <w:highlight w:val="red"/>
          <w:lang w:val="cy-GB"/>
        </w:rPr>
        <w:t>65)</w:t>
      </w:r>
      <w:r w:rsidR="00691A74" w:rsidRPr="00691A7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691A74">
        <w:rPr>
          <w:rFonts w:ascii="Times New Roman" w:hAnsi="Times New Roman" w:cs="Times New Roman"/>
          <w:sz w:val="24"/>
          <w:szCs w:val="24"/>
          <w:lang w:val="cy-GB"/>
        </w:rPr>
        <w:t xml:space="preserve"> m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ae'r cydberthnasau hyn yn cefnogi datblygiad gwybyddol, cymdeithasol ac emosiynol yn sylweddol</w:t>
      </w:r>
      <w:r w:rsidR="00691A74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70661CC3" w14:textId="5FA3BB2A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Dylai cefnogi pob plentyn unigol fel y gwelwyd gan  Flook (2019)  </w:t>
      </w:r>
      <w:r w:rsidRPr="00691A74">
        <w:rPr>
          <w:rFonts w:ascii="Times New Roman" w:hAnsi="Times New Roman" w:cs="Times New Roman"/>
          <w:sz w:val="24"/>
          <w:szCs w:val="24"/>
          <w:highlight w:val="red"/>
          <w:lang w:val="cy-GB"/>
        </w:rPr>
        <w:t>(69)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fod yng ng</w:t>
      </w:r>
      <w:r w:rsidR="00691A74">
        <w:rPr>
          <w:rFonts w:ascii="Times New Roman" w:hAnsi="Times New Roman" w:cs="Times New Roman"/>
          <w:sz w:val="24"/>
          <w:szCs w:val="24"/>
          <w:lang w:val="cy-GB"/>
        </w:rPr>
        <w:t>alon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pob lleoliad, ond mae Robinson a welwyd yn RSA (2010)  </w:t>
      </w:r>
      <w:r w:rsidRPr="004822FA">
        <w:rPr>
          <w:rFonts w:ascii="Times New Roman" w:hAnsi="Times New Roman" w:cs="Times New Roman"/>
          <w:sz w:val="24"/>
          <w:szCs w:val="24"/>
          <w:highlight w:val="red"/>
          <w:lang w:val="cy-GB"/>
        </w:rPr>
        <w:t>(66)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yn nodi'r  amserlen o sut mae pob plentyn wedi profi addysg o fewn y DU hyd at ddyddiad y fideo a sut mae plant yn dal i </w:t>
      </w:r>
      <w:r w:rsidR="004822FA">
        <w:rPr>
          <w:rFonts w:ascii="Times New Roman" w:hAnsi="Times New Roman" w:cs="Times New Roman"/>
          <w:sz w:val="24"/>
          <w:szCs w:val="24"/>
          <w:lang w:val="cy-GB"/>
        </w:rPr>
        <w:t>cael ei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grwpio</w:t>
      </w:r>
      <w:r w:rsidR="004822FA">
        <w:rPr>
          <w:rFonts w:ascii="Times New Roman" w:hAnsi="Times New Roman" w:cs="Times New Roman"/>
          <w:sz w:val="24"/>
          <w:szCs w:val="24"/>
          <w:lang w:val="cy-GB"/>
        </w:rPr>
        <w:t xml:space="preserve"> fesul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oedran o fewn ysgolion yn hytrach na gallu. Yn ôl Huff &amp;</w:t>
      </w:r>
      <w:r w:rsidR="004822F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Raggl  (2015)  </w:t>
      </w:r>
      <w:r w:rsidRPr="004822FA">
        <w:rPr>
          <w:rFonts w:ascii="Times New Roman" w:hAnsi="Times New Roman" w:cs="Times New Roman"/>
          <w:sz w:val="24"/>
          <w:szCs w:val="24"/>
          <w:highlight w:val="red"/>
          <w:lang w:val="cy-GB"/>
        </w:rPr>
        <w:t>(67)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yn</w:t>
      </w:r>
      <w:r w:rsidR="004822F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draddodiadol mae ysgolion Almaeneg ac Awstria wedi grwpio gwahanol blant oed mewn ystafelloedd dosbarth, a</w:t>
      </w:r>
      <w:r w:rsidR="004822FA">
        <w:rPr>
          <w:rFonts w:ascii="Times New Roman" w:hAnsi="Times New Roman" w:cs="Times New Roman"/>
          <w:sz w:val="24"/>
          <w:szCs w:val="24"/>
          <w:lang w:val="cy-GB"/>
        </w:rPr>
        <w:t xml:space="preserve"> hefyd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4822FA">
        <w:rPr>
          <w:rFonts w:ascii="Times New Roman" w:hAnsi="Times New Roman" w:cs="Times New Roman"/>
          <w:sz w:val="24"/>
          <w:szCs w:val="24"/>
          <w:lang w:val="cy-GB"/>
        </w:rPr>
        <w:t>maent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yn cael eu hymarfer mewn lleoliadau Montessori, fel y gwelir yn yr un modd yn Khan Alwi. </w:t>
      </w:r>
      <w:r w:rsidR="004822FA" w:rsidRPr="004822FA">
        <w:rPr>
          <w:rFonts w:ascii="Times New Roman" w:hAnsi="Times New Roman" w:cs="Times New Roman"/>
          <w:i/>
          <w:iCs/>
          <w:sz w:val="24"/>
          <w:szCs w:val="24"/>
          <w:lang w:val="cy-GB"/>
        </w:rPr>
        <w:t>e</w:t>
      </w:r>
      <w:r w:rsidRPr="004822FA">
        <w:rPr>
          <w:rFonts w:ascii="Times New Roman" w:hAnsi="Times New Roman" w:cs="Times New Roman"/>
          <w:i/>
          <w:iCs/>
          <w:sz w:val="24"/>
          <w:szCs w:val="24"/>
          <w:lang w:val="cy-GB"/>
        </w:rPr>
        <w:t>t</w:t>
      </w:r>
      <w:r w:rsidR="004822FA" w:rsidRPr="004822FA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r w:rsidRPr="004822FA">
        <w:rPr>
          <w:rFonts w:ascii="Times New Roman" w:hAnsi="Times New Roman" w:cs="Times New Roman"/>
          <w:i/>
          <w:iCs/>
          <w:sz w:val="24"/>
          <w:szCs w:val="24"/>
          <w:lang w:val="cy-GB"/>
        </w:rPr>
        <w:t>al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. (2021)  </w:t>
      </w:r>
      <w:r w:rsidRPr="004822FA">
        <w:rPr>
          <w:rFonts w:ascii="Times New Roman" w:hAnsi="Times New Roman" w:cs="Times New Roman"/>
          <w:sz w:val="24"/>
          <w:szCs w:val="24"/>
          <w:highlight w:val="red"/>
          <w:lang w:val="cy-GB"/>
        </w:rPr>
        <w:t>(68)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 mae llawer o</w:t>
      </w:r>
      <w:r w:rsidR="004822F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fanteision cadarnhaol iddynt.</w:t>
      </w:r>
    </w:p>
    <w:p w14:paraId="186A4F9E" w14:textId="421F5339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Yng Nghymru, gweithredodd y Cyfnod Sylfaen fframwaith asesu o'r enw CDAP (Llywodraeth  Cynulliad</w:t>
      </w:r>
      <w:r w:rsidR="004822F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Cymru,</w:t>
      </w:r>
      <w:r w:rsidR="004822F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2011) mewn system llinell sylfaen ar-fynediad  </w:t>
      </w:r>
      <w:r w:rsidRPr="004822FA">
        <w:rPr>
          <w:rFonts w:ascii="Times New Roman" w:hAnsi="Times New Roman" w:cs="Times New Roman"/>
          <w:sz w:val="24"/>
          <w:szCs w:val="24"/>
          <w:highlight w:val="red"/>
          <w:lang w:val="cy-GB"/>
        </w:rPr>
        <w:t>(71)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fodd bynnag, </w:t>
      </w:r>
      <w:r w:rsidR="004822FA">
        <w:rPr>
          <w:rFonts w:ascii="Times New Roman" w:hAnsi="Times New Roman" w:cs="Times New Roman"/>
          <w:sz w:val="24"/>
          <w:szCs w:val="24"/>
          <w:lang w:val="cy-GB"/>
        </w:rPr>
        <w:t xml:space="preserve">bu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Iram-Siraj a welwyd yn  Llywodraeth Cymru (2012)  </w:t>
      </w:r>
      <w:r w:rsidRPr="004822FA">
        <w:rPr>
          <w:rFonts w:ascii="Times New Roman" w:hAnsi="Times New Roman" w:cs="Times New Roman"/>
          <w:sz w:val="24"/>
          <w:szCs w:val="24"/>
          <w:highlight w:val="red"/>
          <w:lang w:val="cy-GB"/>
        </w:rPr>
        <w:t>(73)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yn nodi 'problemau</w:t>
      </w:r>
      <w:r w:rsidR="004822FA">
        <w:rPr>
          <w:rFonts w:ascii="Times New Roman" w:hAnsi="Times New Roman" w:cs="Times New Roman"/>
          <w:sz w:val="24"/>
          <w:szCs w:val="24"/>
          <w:lang w:val="cy-GB"/>
        </w:rPr>
        <w:t xml:space="preserve"> mawr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'  gyda  y dulliau asesu. Cafodd y system CDAP ei thynnu'n ôl yn gyflym o leoliadau addysgol, ac fel y gwelir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yn  Taylor. </w:t>
      </w:r>
      <w:r w:rsidRPr="004822FA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. (2015)  </w:t>
      </w:r>
      <w:r w:rsidRPr="004822FA">
        <w:rPr>
          <w:rFonts w:ascii="Times New Roman" w:hAnsi="Times New Roman" w:cs="Times New Roman"/>
          <w:sz w:val="24"/>
          <w:szCs w:val="24"/>
          <w:highlight w:val="red"/>
          <w:lang w:val="cy-GB"/>
        </w:rPr>
        <w:t>(72)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arweiniodd yr had hwn at leoliadau defnyddio dulliau gwahanol o olrhain plant ar fynediad.</w:t>
      </w:r>
    </w:p>
    <w:p w14:paraId="417D0DBB" w14:textId="68201E16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Mae'r Cyfnod Sylfaen yn defnyddio fframwaith  trosfwaol  o'r enw EYDAF (Fframwaith Datblygu ac Asesu'r Blynyddoedd Cynnar) fel y gwelir yn Llywodraeth Cymru (2015)  (</w:t>
      </w:r>
      <w:r w:rsidRPr="00B210A7">
        <w:rPr>
          <w:rFonts w:ascii="Times New Roman" w:hAnsi="Times New Roman" w:cs="Times New Roman"/>
          <w:sz w:val="24"/>
          <w:szCs w:val="24"/>
          <w:highlight w:val="red"/>
          <w:lang w:val="cy-GB"/>
        </w:rPr>
        <w:t>70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)  a</w:t>
      </w:r>
      <w:r w:rsidR="00B210A7">
        <w:rPr>
          <w:rFonts w:ascii="Times New Roman" w:hAnsi="Times New Roman" w:cs="Times New Roman"/>
          <w:sz w:val="24"/>
          <w:szCs w:val="24"/>
          <w:lang w:val="cy-GB"/>
        </w:rPr>
        <w:t>c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yn  Waters  (2016)  </w:t>
      </w:r>
      <w:r w:rsidRPr="00B210A7">
        <w:rPr>
          <w:rFonts w:ascii="Times New Roman" w:hAnsi="Times New Roman" w:cs="Times New Roman"/>
          <w:sz w:val="24"/>
          <w:szCs w:val="24"/>
          <w:highlight w:val="red"/>
          <w:lang w:val="cy-GB"/>
        </w:rPr>
        <w:t>(76)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. Ym  mis Medi  2015</w:t>
      </w:r>
      <w:r w:rsidR="00B210A7">
        <w:rPr>
          <w:rFonts w:ascii="Times New Roman" w:hAnsi="Times New Roman" w:cs="Times New Roman"/>
          <w:sz w:val="24"/>
          <w:szCs w:val="24"/>
          <w:lang w:val="cy-GB"/>
        </w:rPr>
        <w:t xml:space="preserve"> dechreuodd system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statudol i leoliadau gynnal 'asesiadau sylfaenol' o fewn</w:t>
      </w:r>
      <w:r w:rsidR="00B210A7">
        <w:rPr>
          <w:rFonts w:ascii="Times New Roman" w:hAnsi="Times New Roman" w:cs="Times New Roman"/>
          <w:sz w:val="24"/>
          <w:szCs w:val="24"/>
          <w:lang w:val="cy-GB"/>
        </w:rPr>
        <w:t xml:space="preserve"> y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6 wythnos gyntaf </w:t>
      </w:r>
      <w:r w:rsidR="00B210A7">
        <w:rPr>
          <w:rFonts w:ascii="Times New Roman" w:hAnsi="Times New Roman" w:cs="Times New Roman"/>
          <w:sz w:val="24"/>
          <w:szCs w:val="24"/>
          <w:lang w:val="cy-GB"/>
        </w:rPr>
        <w:t xml:space="preserve">i’r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plentyn dechrau </w:t>
      </w:r>
      <w:r w:rsidR="00B210A7">
        <w:rPr>
          <w:rFonts w:ascii="Times New Roman" w:hAnsi="Times New Roman" w:cs="Times New Roman"/>
          <w:sz w:val="24"/>
          <w:szCs w:val="24"/>
          <w:lang w:val="cy-GB"/>
        </w:rPr>
        <w:t>yn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 lleoliad</w:t>
      </w:r>
      <w:r w:rsidR="00B210A7">
        <w:rPr>
          <w:rFonts w:ascii="Times New Roman" w:hAnsi="Times New Roman" w:cs="Times New Roman"/>
          <w:sz w:val="24"/>
          <w:szCs w:val="24"/>
          <w:lang w:val="cy-GB"/>
        </w:rPr>
        <w:t>, sydd yn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sgorio  a'u cyrhaeddiad o fewn  pynciau craidd</w:t>
      </w:r>
      <w:r w:rsidR="00B210A7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y cyfnod  sylfaen. Yna caiff hyn ei ail-asesu ar ddiwedd y cyfnod sylfaen</w:t>
      </w:r>
      <w:r w:rsidR="00B210A7">
        <w:rPr>
          <w:rFonts w:ascii="Times New Roman" w:hAnsi="Times New Roman" w:cs="Times New Roman"/>
          <w:sz w:val="24"/>
          <w:szCs w:val="24"/>
          <w:lang w:val="cy-GB"/>
        </w:rPr>
        <w:t xml:space="preserve"> (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Llywodraeth  Cymr</w:t>
      </w:r>
      <w:r w:rsidR="00B210A7">
        <w:rPr>
          <w:rFonts w:ascii="Times New Roman" w:hAnsi="Times New Roman" w:cs="Times New Roman"/>
          <w:sz w:val="24"/>
          <w:szCs w:val="24"/>
          <w:lang w:val="cy-GB"/>
        </w:rPr>
        <w:t xml:space="preserve">u,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2019)  </w:t>
      </w:r>
      <w:r w:rsidRPr="00B210A7">
        <w:rPr>
          <w:rFonts w:ascii="Times New Roman" w:hAnsi="Times New Roman" w:cs="Times New Roman"/>
          <w:sz w:val="24"/>
          <w:szCs w:val="24"/>
          <w:highlight w:val="red"/>
          <w:lang w:val="cy-GB"/>
        </w:rPr>
        <w:t>(74)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Gwneir asesiadau crynodol a ffurfiannol gan athrawon</w:t>
      </w:r>
      <w:r w:rsidR="00B210A7" w:rsidRPr="00B210A7">
        <w:t xml:space="preserve"> </w:t>
      </w:r>
      <w:r w:rsidR="00B210A7" w:rsidRPr="00B210A7">
        <w:rPr>
          <w:rFonts w:ascii="Times New Roman" w:hAnsi="Times New Roman" w:cs="Times New Roman"/>
          <w:sz w:val="24"/>
          <w:szCs w:val="24"/>
          <w:lang w:val="cy-GB"/>
        </w:rPr>
        <w:t xml:space="preserve">yn ôl Cremin &amp;burnett (2018) </w:t>
      </w:r>
      <w:r w:rsidR="00B210A7" w:rsidRPr="00B210A7">
        <w:rPr>
          <w:rFonts w:ascii="Times New Roman" w:hAnsi="Times New Roman" w:cs="Times New Roman"/>
          <w:sz w:val="24"/>
          <w:szCs w:val="24"/>
          <w:highlight w:val="red"/>
          <w:lang w:val="cy-GB"/>
        </w:rPr>
        <w:t>(77)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ar gyfer targedau a dysgu i'w hymestyn</w:t>
      </w:r>
      <w:r w:rsidR="00B210A7">
        <w:rPr>
          <w:rFonts w:ascii="Times New Roman" w:hAnsi="Times New Roman" w:cs="Times New Roman"/>
          <w:sz w:val="24"/>
          <w:szCs w:val="24"/>
          <w:lang w:val="cy-GB"/>
        </w:rPr>
        <w:t xml:space="preserve"> dysgu ymhellach.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758494A6" w14:textId="43A9C990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Fodd bynnag, fel y gwelwyd yn Dorrian (2021)  </w:t>
      </w:r>
      <w:r w:rsidRPr="00B210A7">
        <w:rPr>
          <w:rFonts w:ascii="Times New Roman" w:hAnsi="Times New Roman" w:cs="Times New Roman"/>
          <w:sz w:val="24"/>
          <w:szCs w:val="24"/>
          <w:highlight w:val="red"/>
          <w:lang w:val="cy-GB"/>
        </w:rPr>
        <w:t>(75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) gallai llawer</w:t>
      </w:r>
      <w:r w:rsidR="00B210A7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o ffactorau allanol effeithio ar y ffordd y mae</w:t>
      </w:r>
      <w:r w:rsidR="00B210A7">
        <w:rPr>
          <w:rFonts w:ascii="Times New Roman" w:hAnsi="Times New Roman" w:cs="Times New Roman"/>
          <w:sz w:val="24"/>
          <w:szCs w:val="24"/>
          <w:lang w:val="cy-GB"/>
        </w:rPr>
        <w:t xml:space="preserve">r assesu yn cael eu wneud ac yn gallu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roi  darlun anghywir o'r plentyn cyfan.    Nod</w:t>
      </w:r>
      <w:r w:rsidR="00B210A7">
        <w:rPr>
          <w:rFonts w:ascii="Times New Roman" w:hAnsi="Times New Roman" w:cs="Times New Roman"/>
          <w:sz w:val="24"/>
          <w:szCs w:val="24"/>
          <w:lang w:val="cy-GB"/>
        </w:rPr>
        <w:t xml:space="preserve">wyd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Cremin  &amp;</w:t>
      </w:r>
      <w:r w:rsidR="00B210A7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Burnett (2018)  </w:t>
      </w:r>
      <w:r w:rsidRPr="00B210A7">
        <w:rPr>
          <w:rFonts w:ascii="Times New Roman" w:hAnsi="Times New Roman" w:cs="Times New Roman"/>
          <w:sz w:val="24"/>
          <w:szCs w:val="24"/>
          <w:highlight w:val="red"/>
          <w:lang w:val="cy-GB"/>
        </w:rPr>
        <w:t>(77)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ffactorau pellach sy'n effeithio ar asesu megis babanod a </w:t>
      </w:r>
      <w:r w:rsidR="00B210A7">
        <w:rPr>
          <w:rFonts w:ascii="Times New Roman" w:hAnsi="Times New Roman" w:cs="Times New Roman"/>
          <w:sz w:val="24"/>
          <w:szCs w:val="24"/>
          <w:lang w:val="cy-GB"/>
        </w:rPr>
        <w:t>caiff eu geni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yn yr haf</w:t>
      </w:r>
      <w:r w:rsidR="00B210A7">
        <w:rPr>
          <w:rFonts w:ascii="Times New Roman" w:hAnsi="Times New Roman" w:cs="Times New Roman"/>
          <w:sz w:val="24"/>
          <w:szCs w:val="24"/>
          <w:lang w:val="cy-GB"/>
        </w:rPr>
        <w:t>. F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ydd </w:t>
      </w:r>
      <w:r w:rsidR="00B210A7">
        <w:rPr>
          <w:rFonts w:ascii="Times New Roman" w:hAnsi="Times New Roman" w:cs="Times New Roman"/>
          <w:sz w:val="24"/>
          <w:szCs w:val="24"/>
          <w:lang w:val="cy-GB"/>
        </w:rPr>
        <w:t xml:space="preserve">y plant yma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yn cael eu hasesu o fewn carfan o blant hŷn, gan achosi anfantais yn ôl</w:t>
      </w:r>
      <w:r w:rsidR="00B210A7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Weale</w:t>
      </w:r>
      <w:r w:rsidR="00B210A7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(2018) </w:t>
      </w:r>
      <w:r w:rsidRPr="00B210A7">
        <w:rPr>
          <w:rFonts w:ascii="Times New Roman" w:hAnsi="Times New Roman" w:cs="Times New Roman"/>
          <w:sz w:val="24"/>
          <w:szCs w:val="24"/>
          <w:highlight w:val="red"/>
          <w:lang w:val="cy-GB"/>
        </w:rPr>
        <w:t>(78)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I ddangos  hyn </w:t>
      </w:r>
      <w:r w:rsidR="00500B4E">
        <w:rPr>
          <w:rFonts w:ascii="Times New Roman" w:hAnsi="Times New Roman" w:cs="Times New Roman"/>
          <w:sz w:val="24"/>
          <w:szCs w:val="24"/>
          <w:lang w:val="cy-GB"/>
        </w:rPr>
        <w:t>ymhellach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500B4E">
        <w:rPr>
          <w:rFonts w:ascii="Times New Roman" w:hAnsi="Times New Roman" w:cs="Times New Roman"/>
          <w:sz w:val="24"/>
          <w:szCs w:val="24"/>
          <w:lang w:val="cy-GB"/>
        </w:rPr>
        <w:t xml:space="preserve">bu </w:t>
      </w:r>
      <w:r w:rsidRPr="00500B4E">
        <w:rPr>
          <w:rFonts w:ascii="Times New Roman" w:hAnsi="Times New Roman" w:cs="Times New Roman"/>
          <w:i/>
          <w:iCs/>
          <w:sz w:val="24"/>
          <w:szCs w:val="24"/>
          <w:lang w:val="cy-GB"/>
        </w:rPr>
        <w:t>Taylor. et a</w:t>
      </w:r>
      <w:r w:rsidR="00500B4E" w:rsidRPr="00500B4E">
        <w:rPr>
          <w:rFonts w:ascii="Times New Roman" w:hAnsi="Times New Roman" w:cs="Times New Roman"/>
          <w:i/>
          <w:iCs/>
          <w:sz w:val="24"/>
          <w:szCs w:val="24"/>
          <w:lang w:val="cy-GB"/>
        </w:rPr>
        <w:t>l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. (2016) </w:t>
      </w:r>
      <w:r w:rsidRPr="00500B4E">
        <w:rPr>
          <w:rFonts w:ascii="Times New Roman" w:hAnsi="Times New Roman" w:cs="Times New Roman"/>
          <w:sz w:val="24"/>
          <w:szCs w:val="24"/>
          <w:highlight w:val="red"/>
          <w:lang w:val="cy-GB"/>
        </w:rPr>
        <w:t>(92)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500B4E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gwerthuso'n feirniadol asesiadau'r </w:t>
      </w:r>
      <w:r w:rsidR="00500B4E">
        <w:rPr>
          <w:rFonts w:ascii="Times New Roman" w:hAnsi="Times New Roman" w:cs="Times New Roman"/>
          <w:sz w:val="24"/>
          <w:szCs w:val="24"/>
          <w:lang w:val="cy-GB"/>
        </w:rPr>
        <w:t>‘LNF’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o fewn  y Cyfnod Sylfaen, gan nodi bod plant yn cael eu hasesu yn ôl oedran yn hytrach na chyfnod datblygu.</w:t>
      </w:r>
    </w:p>
    <w:p w14:paraId="7A479CB6" w14:textId="3A23F600" w:rsidR="00A7051E" w:rsidRPr="00A7051E" w:rsidRDefault="00500B4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Gwelwyd yn yr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cy-GB"/>
        </w:rPr>
        <w:t>‘Early Years Foundation Stage’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(EYFS)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>yn Lloegr,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>ansicrwydd hefyd ar ganllawiau asesu yn ôl Robert</w:t>
      </w:r>
      <w:r w:rsidR="00402BEF">
        <w:rPr>
          <w:rFonts w:ascii="Times New Roman" w:hAnsi="Times New Roman" w:cs="Times New Roman"/>
          <w:sz w:val="24"/>
          <w:szCs w:val="24"/>
          <w:lang w:val="cy-GB"/>
        </w:rPr>
        <w:t>s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-Holmes (2011)  </w:t>
      </w:r>
      <w:r w:rsidR="00A7051E" w:rsidRPr="00500B4E">
        <w:rPr>
          <w:rFonts w:ascii="Times New Roman" w:hAnsi="Times New Roman" w:cs="Times New Roman"/>
          <w:sz w:val="24"/>
          <w:szCs w:val="24"/>
          <w:highlight w:val="red"/>
          <w:lang w:val="cy-GB"/>
        </w:rPr>
        <w:t>(79)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>,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>gan ddod o hydi'r asesiad '</w:t>
      </w:r>
      <w:r>
        <w:rPr>
          <w:rFonts w:ascii="Times New Roman" w:hAnsi="Times New Roman" w:cs="Times New Roman"/>
          <w:sz w:val="24"/>
          <w:szCs w:val="24"/>
          <w:lang w:val="cy-GB"/>
        </w:rPr>
        <w:t>Unique Child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>' a oedd yn gwrthdaro drwy safonau cenedlaethol ar gyfer asesu.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Fodd bynnag, fel  y gwelir mewn </w:t>
      </w:r>
      <w:r>
        <w:rPr>
          <w:rFonts w:ascii="Times New Roman" w:hAnsi="Times New Roman" w:cs="Times New Roman"/>
          <w:sz w:val="24"/>
          <w:szCs w:val="24"/>
          <w:lang w:val="cy-GB"/>
        </w:rPr>
        <w:t>Early Education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(2012)  </w:t>
      </w:r>
      <w:r w:rsidR="00A7051E" w:rsidRPr="00500B4E">
        <w:rPr>
          <w:rFonts w:ascii="Times New Roman" w:hAnsi="Times New Roman" w:cs="Times New Roman"/>
          <w:sz w:val="24"/>
          <w:szCs w:val="24"/>
          <w:highlight w:val="red"/>
          <w:lang w:val="cy-GB"/>
        </w:rPr>
        <w:t>(80)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mae gan bob plentyn set unigryw o anghenion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arbennig,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ac mae Neaum  (2016)  </w:t>
      </w:r>
      <w:r w:rsidR="00A7051E" w:rsidRPr="00500B4E">
        <w:rPr>
          <w:rFonts w:ascii="Times New Roman" w:hAnsi="Times New Roman" w:cs="Times New Roman"/>
          <w:sz w:val="24"/>
          <w:szCs w:val="24"/>
          <w:highlight w:val="red"/>
          <w:lang w:val="cy-GB"/>
        </w:rPr>
        <w:t>(81)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yn dadlau nad yw system restr wirio yn arddangos profiadau dysgu cyfoethog plant. Yn ogystal, mae Fawcett &amp; Watson (2016)  </w:t>
      </w:r>
      <w:r w:rsidR="00A7051E" w:rsidRPr="00500B4E">
        <w:rPr>
          <w:rFonts w:ascii="Times New Roman" w:hAnsi="Times New Roman" w:cs="Times New Roman"/>
          <w:sz w:val="24"/>
          <w:szCs w:val="24"/>
          <w:highlight w:val="red"/>
          <w:lang w:val="cy-GB"/>
        </w:rPr>
        <w:t>(82)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yn cadw cyfyngiadau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y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rhestr wirio sy</w:t>
      </w:r>
      <w:r>
        <w:rPr>
          <w:rFonts w:ascii="Times New Roman" w:hAnsi="Times New Roman" w:cs="Times New Roman"/>
          <w:sz w:val="24"/>
          <w:szCs w:val="24"/>
          <w:lang w:val="cy-GB"/>
        </w:rPr>
        <w:t>dd yn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nodi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y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diffyg gwybodaeth </w:t>
      </w:r>
      <w:r w:rsidR="00661674">
        <w:rPr>
          <w:rFonts w:ascii="Times New Roman" w:hAnsi="Times New Roman" w:cs="Times New Roman"/>
          <w:sz w:val="24"/>
          <w:szCs w:val="24"/>
          <w:lang w:val="cy-GB"/>
        </w:rPr>
        <w:t>o rhan ymddygiad a ymateb y plentyn.</w:t>
      </w:r>
    </w:p>
    <w:p w14:paraId="2853EE6D" w14:textId="16EB3508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Mae Lewis (2018) (83)  </w:t>
      </w:r>
      <w:r w:rsidR="00661674">
        <w:rPr>
          <w:rFonts w:ascii="Times New Roman" w:hAnsi="Times New Roman" w:cs="Times New Roman"/>
          <w:sz w:val="24"/>
          <w:szCs w:val="24"/>
          <w:lang w:val="cy-GB"/>
        </w:rPr>
        <w:t>yn credu nid ydy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 fframwaith o fewn</w:t>
      </w:r>
      <w:r w:rsidR="0066167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661674">
        <w:rPr>
          <w:rFonts w:ascii="Times New Roman" w:hAnsi="Times New Roman" w:cs="Times New Roman"/>
          <w:sz w:val="24"/>
          <w:szCs w:val="24"/>
          <w:lang w:val="cy-GB"/>
        </w:rPr>
        <w:t>C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wricwlwm </w:t>
      </w:r>
      <w:r w:rsidR="00661674">
        <w:rPr>
          <w:rFonts w:ascii="Times New Roman" w:hAnsi="Times New Roman" w:cs="Times New Roman"/>
          <w:sz w:val="24"/>
          <w:szCs w:val="24"/>
          <w:lang w:val="cy-GB"/>
        </w:rPr>
        <w:t>Lloegr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yn cefnogi dulliau addysgeg sy</w:t>
      </w:r>
      <w:r w:rsidR="00661674">
        <w:rPr>
          <w:rFonts w:ascii="Times New Roman" w:hAnsi="Times New Roman" w:cs="Times New Roman"/>
          <w:sz w:val="24"/>
          <w:szCs w:val="24"/>
          <w:lang w:val="cy-GB"/>
        </w:rPr>
        <w:t>dd yn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galluogi ymarferwyr i ganiat</w:t>
      </w:r>
      <w:r w:rsidR="00661674">
        <w:rPr>
          <w:rFonts w:ascii="Times New Roman" w:hAnsi="Times New Roman" w:cs="Times New Roman"/>
          <w:sz w:val="24"/>
          <w:szCs w:val="24"/>
          <w:lang w:val="cy-GB"/>
        </w:rPr>
        <w:t>a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u cynnwys y </w:t>
      </w:r>
      <w:r w:rsidR="00661674">
        <w:rPr>
          <w:rFonts w:ascii="Times New Roman" w:hAnsi="Times New Roman" w:cs="Times New Roman"/>
          <w:sz w:val="24"/>
          <w:szCs w:val="24"/>
          <w:lang w:val="cy-GB"/>
        </w:rPr>
        <w:t>‘Unique Child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' ac yn hytrach eu cyfyngu gan y fframweithiau</w:t>
      </w:r>
      <w:r w:rsidR="0066167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ar waith.</w:t>
      </w:r>
      <w:r w:rsidR="0066167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Gwelir pwysigrwydd addysgeg sy'n canolbwyntio ar y plentyn yn Wall. </w:t>
      </w:r>
      <w:r w:rsidRPr="00661674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. (2015)  </w:t>
      </w:r>
      <w:r w:rsidRPr="00661674">
        <w:rPr>
          <w:rFonts w:ascii="Times New Roman" w:hAnsi="Times New Roman" w:cs="Times New Roman"/>
          <w:sz w:val="24"/>
          <w:szCs w:val="24"/>
          <w:highlight w:val="red"/>
          <w:lang w:val="cy-GB"/>
        </w:rPr>
        <w:t>(84)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a drafodir fel pwynt myfyriol  sydd angen gwelliant  o ran  y cwricwlwm yn  Lloegr. Fodd bynnag,  mae'r EYFS yn Lloegr fel y</w:t>
      </w:r>
      <w:r w:rsidR="0066167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gwelir yn y</w:t>
      </w:r>
      <w:r w:rsidR="00661674">
        <w:rPr>
          <w:rFonts w:ascii="Times New Roman" w:hAnsi="Times New Roman" w:cs="Times New Roman"/>
          <w:sz w:val="24"/>
          <w:szCs w:val="24"/>
          <w:lang w:val="cy-GB"/>
        </w:rPr>
        <w:t xml:space="preserve"> Department for Education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(2021)  </w:t>
      </w:r>
      <w:r w:rsidRPr="00661674">
        <w:rPr>
          <w:rFonts w:ascii="Times New Roman" w:hAnsi="Times New Roman" w:cs="Times New Roman"/>
          <w:sz w:val="24"/>
          <w:szCs w:val="24"/>
          <w:highlight w:val="red"/>
          <w:lang w:val="cy-GB"/>
        </w:rPr>
        <w:t>(85)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wedi  adolygu arfer ac wedi nodi fframwaith statudol newydd ar gyfer y blynyddoedd cynnar, gan gynnwys  4 egwyddor sy'n llywio arfer gan nodi'r </w:t>
      </w:r>
      <w:r w:rsidR="00661674">
        <w:rPr>
          <w:rFonts w:ascii="Times New Roman" w:hAnsi="Times New Roman" w:cs="Times New Roman"/>
          <w:sz w:val="24"/>
          <w:szCs w:val="24"/>
          <w:lang w:val="cy-GB"/>
        </w:rPr>
        <w:t>‘Unique Child’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0CAA2728" w14:textId="77777777" w:rsidR="002E5C1C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Yn  ôl OECD (2018)  </w:t>
      </w:r>
      <w:r w:rsidRPr="002E5C1C">
        <w:rPr>
          <w:rFonts w:ascii="Times New Roman" w:hAnsi="Times New Roman" w:cs="Times New Roman"/>
          <w:sz w:val="24"/>
          <w:szCs w:val="24"/>
          <w:highlight w:val="red"/>
          <w:lang w:val="cy-GB"/>
        </w:rPr>
        <w:t>(86)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ac yn yr un modd  Llywodraeth Cymru (2021)  </w:t>
      </w:r>
      <w:r w:rsidRPr="002E5C1C">
        <w:rPr>
          <w:rFonts w:ascii="Times New Roman" w:hAnsi="Times New Roman" w:cs="Times New Roman"/>
          <w:sz w:val="24"/>
          <w:szCs w:val="24"/>
          <w:highlight w:val="red"/>
          <w:lang w:val="cy-GB"/>
        </w:rPr>
        <w:t>(87)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nod addysg Gymraeg yw darparu addysg gynhwysol o ansawdd uchel i bawb sy</w:t>
      </w:r>
      <w:r w:rsidR="002E5C1C">
        <w:rPr>
          <w:rFonts w:ascii="Times New Roman" w:hAnsi="Times New Roman" w:cs="Times New Roman"/>
          <w:sz w:val="24"/>
          <w:szCs w:val="24"/>
          <w:lang w:val="cy-GB"/>
        </w:rPr>
        <w:t>dd yn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galluogi dysgwyr i ddatblygu ym mhob maes dysgu. Fodd bynnag, ni wireddwyd yr addysg o ansawdd uchel hon yng Nghymru bob amser yn ôl OECD (2017)  </w:t>
      </w:r>
      <w:r w:rsidRPr="002E5C1C">
        <w:rPr>
          <w:rFonts w:ascii="Times New Roman" w:hAnsi="Times New Roman" w:cs="Times New Roman"/>
          <w:sz w:val="24"/>
          <w:szCs w:val="24"/>
          <w:highlight w:val="red"/>
          <w:lang w:val="cy-GB"/>
        </w:rPr>
        <w:t>(99)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gyda chanlyniadau PISA 2009 (OECD, 2014)  </w:t>
      </w:r>
      <w:r w:rsidRPr="002E5C1C">
        <w:rPr>
          <w:rFonts w:ascii="Times New Roman" w:hAnsi="Times New Roman" w:cs="Times New Roman"/>
          <w:sz w:val="24"/>
          <w:szCs w:val="24"/>
          <w:highlight w:val="red"/>
          <w:lang w:val="cy-GB"/>
        </w:rPr>
        <w:t>(100)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yn ddadl genedlaethol ar ddyfodol addysg yng Nghymru. Cydnabuwyd bod angen i Gymru newid ansawdd addysg,gan ychwanegu at ddiwygiad addysgol helaeth.  </w:t>
      </w:r>
    </w:p>
    <w:p w14:paraId="097D268D" w14:textId="385CB7F7" w:rsidR="00A7051E" w:rsidRPr="00A7051E" w:rsidRDefault="002E5C1C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Gwelwyd 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adolygiad o Gwricwlwm Cymru (Donaldson, 2015) </w:t>
      </w:r>
      <w:r w:rsidR="00A7051E" w:rsidRPr="002E5C1C">
        <w:rPr>
          <w:rFonts w:ascii="Times New Roman" w:hAnsi="Times New Roman" w:cs="Times New Roman"/>
          <w:sz w:val="24"/>
          <w:szCs w:val="24"/>
          <w:highlight w:val="red"/>
          <w:lang w:val="cy-GB"/>
        </w:rPr>
        <w:t>(88)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yn dilyn cyfnod o adborth fel y gwelir yn  Llywodraeth  Cymru (2020) </w:t>
      </w:r>
      <w:r w:rsidR="00A7051E" w:rsidRPr="002E5C1C">
        <w:rPr>
          <w:rFonts w:ascii="Times New Roman" w:hAnsi="Times New Roman" w:cs="Times New Roman"/>
          <w:sz w:val="24"/>
          <w:szCs w:val="24"/>
          <w:highlight w:val="red"/>
          <w:lang w:val="cy-GB"/>
        </w:rPr>
        <w:t>(89)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cy-GB"/>
        </w:rPr>
        <w:t>gyda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newidiadau i Gwricwlwm Cymru wedi anelu at rymuso ysgolion drwy ddatblygu Cwricwlwm unigol wedi'i deilwra 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i’r ysgolion 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>sy</w:t>
      </w:r>
      <w:r>
        <w:rPr>
          <w:rFonts w:ascii="Times New Roman" w:hAnsi="Times New Roman" w:cs="Times New Roman"/>
          <w:sz w:val="24"/>
          <w:szCs w:val="24"/>
          <w:lang w:val="cy-GB"/>
        </w:rPr>
        <w:t>dd yn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galluogi dysgwyr o fewn y lleoliadau i ddatblygu. Gellir gweld dysgwyr galluog yn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2E5C1C">
        <w:rPr>
          <w:rFonts w:ascii="Times New Roman" w:hAnsi="Times New Roman" w:cs="Times New Roman"/>
          <w:sz w:val="24"/>
          <w:szCs w:val="24"/>
          <w:lang w:val="cy-GB"/>
        </w:rPr>
        <w:t>Llywodraeth  Cymru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(</w:t>
      </w:r>
      <w:r w:rsidRPr="002E5C1C">
        <w:rPr>
          <w:rFonts w:ascii="Times New Roman" w:hAnsi="Times New Roman" w:cs="Times New Roman"/>
          <w:sz w:val="24"/>
          <w:szCs w:val="24"/>
          <w:lang w:val="cy-GB"/>
        </w:rPr>
        <w:t xml:space="preserve">2020) </w:t>
      </w:r>
      <w:r w:rsidRPr="002E5C1C">
        <w:rPr>
          <w:rFonts w:ascii="Times New Roman" w:hAnsi="Times New Roman" w:cs="Times New Roman"/>
          <w:sz w:val="24"/>
          <w:szCs w:val="24"/>
          <w:highlight w:val="red"/>
          <w:lang w:val="cy-GB"/>
        </w:rPr>
        <w:t>(90)</w:t>
      </w:r>
      <w:r w:rsidRPr="002E5C1C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cy-GB"/>
        </w:rPr>
        <w:t>yn</w:t>
      </w:r>
      <w:r w:rsidR="00A7051E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 modd y mae pob ysgol yn mynd at y cwricwlwm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yn wahannol.</w:t>
      </w:r>
    </w:p>
    <w:p w14:paraId="213CB2BC" w14:textId="1DF7E19B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Mae asesu o fewn cwricwlwm Cymru hefyd wedi newid ochr yn ochr â hyn gyda'i rôl annatod o fewn y broses ddysgu a nodwyd gan  Lywodraeth Cymru  (2022)  (</w:t>
      </w:r>
      <w:r w:rsidRPr="002E5C1C">
        <w:rPr>
          <w:rFonts w:ascii="Times New Roman" w:hAnsi="Times New Roman" w:cs="Times New Roman"/>
          <w:sz w:val="24"/>
          <w:szCs w:val="24"/>
          <w:highlight w:val="red"/>
          <w:lang w:val="cy-GB"/>
        </w:rPr>
        <w:t>91)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yn cefnogi a galluogi dysgwyr drwy addysg gydag ymgysylltiad gweithredol a argymhellir gan damcaniaethwyr megis Piaget (1968) a  Vyg</w:t>
      </w:r>
      <w:r w:rsidR="002E5C1C">
        <w:rPr>
          <w:rFonts w:ascii="Times New Roman" w:hAnsi="Times New Roman" w:cs="Times New Roman"/>
          <w:sz w:val="24"/>
          <w:szCs w:val="24"/>
          <w:lang w:val="cy-GB"/>
        </w:rPr>
        <w:t>o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tsky (1978) a ddyfynnwyd yn  Erbil (2020)  </w:t>
      </w:r>
      <w:r w:rsidRPr="002E5C1C">
        <w:rPr>
          <w:rFonts w:ascii="Times New Roman" w:hAnsi="Times New Roman" w:cs="Times New Roman"/>
          <w:sz w:val="24"/>
          <w:szCs w:val="24"/>
          <w:highlight w:val="red"/>
          <w:lang w:val="cy-GB"/>
        </w:rPr>
        <w:t>(93)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. </w:t>
      </w:r>
    </w:p>
    <w:p w14:paraId="30A1A306" w14:textId="6E101334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Gellir gweld y dull hwn mewn Cwricwlwm ledled y byd, megis Te  Whāriki  (</w:t>
      </w:r>
      <w:r w:rsidR="002E5C1C">
        <w:rPr>
          <w:rFonts w:ascii="Times New Roman" w:hAnsi="Times New Roman" w:cs="Times New Roman"/>
          <w:sz w:val="24"/>
          <w:szCs w:val="24"/>
          <w:lang w:val="cy-GB"/>
        </w:rPr>
        <w:t>Ministry of Education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, 2016) (</w:t>
      </w:r>
      <w:r w:rsidRPr="002E5C1C">
        <w:rPr>
          <w:rFonts w:ascii="Times New Roman" w:hAnsi="Times New Roman" w:cs="Times New Roman"/>
          <w:sz w:val="24"/>
          <w:szCs w:val="24"/>
          <w:highlight w:val="red"/>
          <w:lang w:val="cy-GB"/>
        </w:rPr>
        <w:t>94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)  </w:t>
      </w:r>
      <w:r w:rsidR="002E5C1C">
        <w:rPr>
          <w:rFonts w:ascii="Times New Roman" w:hAnsi="Times New Roman" w:cs="Times New Roman"/>
          <w:sz w:val="24"/>
          <w:szCs w:val="24"/>
          <w:lang w:val="cy-GB"/>
        </w:rPr>
        <w:t>lle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nod</w:t>
      </w:r>
      <w:r w:rsidR="002E5C1C">
        <w:rPr>
          <w:rFonts w:ascii="Times New Roman" w:hAnsi="Times New Roman" w:cs="Times New Roman"/>
          <w:sz w:val="24"/>
          <w:szCs w:val="24"/>
          <w:lang w:val="cy-GB"/>
        </w:rPr>
        <w:t>wyd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rôl </w:t>
      </w:r>
      <w:r w:rsidR="002E5C1C">
        <w:rPr>
          <w:rFonts w:ascii="Times New Roman" w:hAnsi="Times New Roman" w:cs="Times New Roman"/>
          <w:sz w:val="24"/>
          <w:szCs w:val="24"/>
          <w:lang w:val="cy-GB"/>
        </w:rPr>
        <w:t xml:space="preserve">yr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ymarferwyr o ran grymuso plant o fewn eu haddysg mewn asesiad cyfannol  sy</w:t>
      </w:r>
      <w:r w:rsidR="00293C38">
        <w:rPr>
          <w:rFonts w:ascii="Times New Roman" w:hAnsi="Times New Roman" w:cs="Times New Roman"/>
          <w:sz w:val="24"/>
          <w:szCs w:val="24"/>
          <w:lang w:val="cy-GB"/>
        </w:rPr>
        <w:t>dd yn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cynnwys y teuluoedd drwy berthnasoedd cryf cadarnhaol fel y nodwyd yn McLachlan (2018) </w:t>
      </w:r>
      <w:r w:rsidRPr="00293C38">
        <w:rPr>
          <w:rFonts w:ascii="Times New Roman" w:hAnsi="Times New Roman" w:cs="Times New Roman"/>
          <w:sz w:val="24"/>
          <w:szCs w:val="24"/>
          <w:highlight w:val="red"/>
          <w:lang w:val="cy-GB"/>
        </w:rPr>
        <w:t>(96)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gydag ymarferwyr neu 'Kaiko'  sydd â pherthynas gref </w:t>
      </w:r>
      <w:r w:rsidR="00293C38">
        <w:rPr>
          <w:rFonts w:ascii="Times New Roman" w:hAnsi="Times New Roman" w:cs="Times New Roman"/>
          <w:sz w:val="24"/>
          <w:szCs w:val="24"/>
          <w:lang w:val="cy-GB"/>
        </w:rPr>
        <w:t>gydar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plentyn </w:t>
      </w:r>
      <w:r w:rsidR="00293C38">
        <w:rPr>
          <w:rFonts w:ascii="Times New Roman" w:hAnsi="Times New Roman" w:cs="Times New Roman"/>
          <w:sz w:val="24"/>
          <w:szCs w:val="24"/>
          <w:lang w:val="cy-GB"/>
        </w:rPr>
        <w:t>sydd yn dilyn yno at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asesu effeithiol. </w:t>
      </w:r>
      <w:r w:rsidR="00293C38">
        <w:rPr>
          <w:rFonts w:ascii="Times New Roman" w:hAnsi="Times New Roman" w:cs="Times New Roman"/>
          <w:sz w:val="24"/>
          <w:szCs w:val="24"/>
          <w:lang w:val="cy-GB"/>
        </w:rPr>
        <w:t xml:space="preserve">Mae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Te Whāriki fel y gwelir yn Te Kete  Ipurangi  (Dim  Dyddiad)  </w:t>
      </w:r>
      <w:r w:rsidRPr="00293C38">
        <w:rPr>
          <w:rFonts w:ascii="Times New Roman" w:hAnsi="Times New Roman" w:cs="Times New Roman"/>
          <w:sz w:val="24"/>
          <w:szCs w:val="24"/>
          <w:highlight w:val="red"/>
          <w:lang w:val="cy-GB"/>
        </w:rPr>
        <w:t>(95)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</w:t>
      </w:r>
      <w:r w:rsidR="00293C38">
        <w:rPr>
          <w:rFonts w:ascii="Times New Roman" w:hAnsi="Times New Roman" w:cs="Times New Roman"/>
          <w:sz w:val="24"/>
          <w:szCs w:val="24"/>
          <w:lang w:val="cy-GB"/>
        </w:rPr>
        <w:t xml:space="preserve">yn gweld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damcaniaethau cymdeithasol </w:t>
      </w:r>
      <w:r w:rsidR="00293C38">
        <w:rPr>
          <w:rFonts w:ascii="Times New Roman" w:hAnsi="Times New Roman" w:cs="Times New Roman"/>
          <w:sz w:val="24"/>
          <w:szCs w:val="24"/>
          <w:lang w:val="cy-GB"/>
        </w:rPr>
        <w:t>y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n rhedeg drwy</w:t>
      </w:r>
      <w:r w:rsidR="00293C38">
        <w:rPr>
          <w:rFonts w:ascii="Times New Roman" w:hAnsi="Times New Roman" w:cs="Times New Roman"/>
          <w:sz w:val="24"/>
          <w:szCs w:val="24"/>
          <w:lang w:val="cy-GB"/>
        </w:rPr>
        <w:t xml:space="preserve"> y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Cwricwlwm Te Whāriki </w:t>
      </w:r>
      <w:r w:rsidR="00293C38">
        <w:rPr>
          <w:rFonts w:ascii="Times New Roman" w:hAnsi="Times New Roman" w:cs="Times New Roman"/>
          <w:sz w:val="24"/>
          <w:szCs w:val="24"/>
          <w:lang w:val="cy-GB"/>
        </w:rPr>
        <w:t>sydd yn cael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ei ddangos</w:t>
      </w:r>
      <w:r w:rsidR="00293C38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gyda hathroniaethau addysgol ac sy'n sail i</w:t>
      </w:r>
      <w:r w:rsidR="00293C38">
        <w:rPr>
          <w:rFonts w:ascii="Times New Roman" w:hAnsi="Times New Roman" w:cs="Times New Roman"/>
          <w:sz w:val="24"/>
          <w:szCs w:val="24"/>
          <w:lang w:val="cy-GB"/>
        </w:rPr>
        <w:t>’r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arfer.</w:t>
      </w:r>
    </w:p>
    <w:p w14:paraId="43F7F705" w14:textId="19F967A0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Mae'r </w:t>
      </w:r>
      <w:r w:rsidR="00293C38">
        <w:rPr>
          <w:rFonts w:ascii="Times New Roman" w:hAnsi="Times New Roman" w:cs="Times New Roman"/>
          <w:sz w:val="24"/>
          <w:szCs w:val="24"/>
          <w:lang w:val="cy-GB"/>
        </w:rPr>
        <w:t>C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wricwlwm ledled y byd fel y gwelir yn Sinnema  (2020)  </w:t>
      </w:r>
      <w:r w:rsidRPr="00293C38">
        <w:rPr>
          <w:rFonts w:ascii="Times New Roman" w:hAnsi="Times New Roman" w:cs="Times New Roman"/>
          <w:sz w:val="24"/>
          <w:szCs w:val="24"/>
          <w:highlight w:val="red"/>
          <w:lang w:val="cy-GB"/>
        </w:rPr>
        <w:t>(97)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wedi gweld  Cwricwlwm yn grymuso ysgolion drwy wneud penderfyniadau'n annibynnol ynghylch y Cwricwlwm.  Nodau </w:t>
      </w:r>
      <w:r w:rsidR="00293C38" w:rsidRPr="00293C38">
        <w:rPr>
          <w:rFonts w:ascii="Times New Roman" w:hAnsi="Times New Roman" w:cs="Times New Roman"/>
          <w:sz w:val="24"/>
          <w:szCs w:val="24"/>
          <w:lang w:val="cy-GB"/>
        </w:rPr>
        <w:t>Priestly</w:t>
      </w:r>
      <w:r w:rsidR="00293C38" w:rsidRPr="00293C38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(2018) </w:t>
      </w:r>
      <w:r w:rsidRPr="00293C38">
        <w:rPr>
          <w:rFonts w:ascii="Times New Roman" w:hAnsi="Times New Roman" w:cs="Times New Roman"/>
          <w:sz w:val="24"/>
          <w:szCs w:val="24"/>
          <w:highlight w:val="red"/>
          <w:lang w:val="cy-GB"/>
        </w:rPr>
        <w:t>(98)</w:t>
      </w:r>
      <w:r w:rsidR="00293C38">
        <w:rPr>
          <w:rFonts w:ascii="Times New Roman" w:hAnsi="Times New Roman" w:cs="Times New Roman"/>
          <w:sz w:val="24"/>
          <w:szCs w:val="24"/>
          <w:lang w:val="cy-GB"/>
        </w:rPr>
        <w:t xml:space="preserve"> asiantaeth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rhoi ymreolaeth ar lefel ysgol wrth i Gymru symud i'r Cwricwlwm Newydd, gan ganiat</w:t>
      </w:r>
      <w:r w:rsidR="00293C38">
        <w:rPr>
          <w:rFonts w:ascii="Times New Roman" w:hAnsi="Times New Roman" w:cs="Times New Roman"/>
          <w:sz w:val="24"/>
          <w:szCs w:val="24"/>
          <w:lang w:val="cy-GB"/>
        </w:rPr>
        <w:t>a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u hyblygrwydd</w:t>
      </w:r>
      <w:r w:rsidR="00293C38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drwy</w:t>
      </w:r>
      <w:r w:rsidR="00293C38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addysgu</w:t>
      </w:r>
      <w:r w:rsidR="00293C38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gweithredol gan ganolbwyntio ar y dysgwr.</w:t>
      </w:r>
    </w:p>
    <w:p w14:paraId="1ACC4C7E" w14:textId="3435EA64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Fodd bynnag, er mwyn  ymgysylltu â'r Cwricwlwm Newydd, bydd athrawon yn chwarae rhan ganolog</w:t>
      </w:r>
      <w:r w:rsidR="00293C38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(Evans, 2021)  </w:t>
      </w:r>
      <w:r w:rsidRPr="00293C38">
        <w:rPr>
          <w:rFonts w:ascii="Times New Roman" w:hAnsi="Times New Roman" w:cs="Times New Roman"/>
          <w:sz w:val="24"/>
          <w:szCs w:val="24"/>
          <w:highlight w:val="red"/>
          <w:lang w:val="cy-GB"/>
        </w:rPr>
        <w:t>(101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)  yn addasu cydweithio ac yn gweithredu cwricwlwm ar lefel ysgol. Gellir gweld arferion a Fframweithiau da gan HighScope yn yr Unol Daleithiau 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lastRenderedPageBreak/>
        <w:t>(HighScope,  Dim  dyddiad</w:t>
      </w:r>
      <w:r w:rsidRPr="005B7445">
        <w:rPr>
          <w:rFonts w:ascii="Times New Roman" w:hAnsi="Times New Roman" w:cs="Times New Roman"/>
          <w:sz w:val="24"/>
          <w:szCs w:val="24"/>
          <w:highlight w:val="red"/>
          <w:lang w:val="cy-GB"/>
        </w:rPr>
        <w:t>)(102)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sy</w:t>
      </w:r>
      <w:r w:rsidR="005B7445">
        <w:rPr>
          <w:rFonts w:ascii="Times New Roman" w:hAnsi="Times New Roman" w:cs="Times New Roman"/>
          <w:sz w:val="24"/>
          <w:szCs w:val="24"/>
          <w:lang w:val="cy-GB"/>
        </w:rPr>
        <w:t>dd yn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defnyddio</w:t>
      </w:r>
      <w:r w:rsidR="005B7445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cyd-gydweithio "</w:t>
      </w:r>
      <w:r w:rsidR="005B7445">
        <w:rPr>
          <w:rFonts w:ascii="Times New Roman" w:hAnsi="Times New Roman" w:cs="Times New Roman"/>
          <w:sz w:val="24"/>
          <w:szCs w:val="24"/>
          <w:lang w:val="cy-GB"/>
        </w:rPr>
        <w:t>active participatory learning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" cydweithio</w:t>
      </w:r>
      <w:r w:rsidR="005B7445">
        <w:rPr>
          <w:rFonts w:ascii="Times New Roman" w:hAnsi="Times New Roman" w:cs="Times New Roman"/>
          <w:sz w:val="24"/>
          <w:szCs w:val="24"/>
          <w:lang w:val="cy-GB"/>
        </w:rPr>
        <w:t xml:space="preserve"> a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ddatblygu gwybodaeth a sgiliau drwy gyfleoedd addysgol amrywiol.   Gellir gweld Vygotsky  yng  nghwricwlwm HighScope,</w:t>
      </w:r>
      <w:r w:rsidR="005B7445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sgaffaldiau</w:t>
      </w:r>
      <w:r w:rsidR="005B7445">
        <w:rPr>
          <w:rFonts w:ascii="Times New Roman" w:hAnsi="Times New Roman" w:cs="Times New Roman"/>
          <w:sz w:val="24"/>
          <w:szCs w:val="24"/>
          <w:lang w:val="cy-GB"/>
        </w:rPr>
        <w:t xml:space="preserve"> yr ymarferydd y dysgwyr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(</w:t>
      </w:r>
      <w:r w:rsidR="005B7445" w:rsidRPr="005B7445">
        <w:rPr>
          <w:rFonts w:ascii="Times New Roman" w:hAnsi="Times New Roman" w:cs="Times New Roman"/>
          <w:sz w:val="24"/>
          <w:szCs w:val="24"/>
          <w:lang w:val="cy-GB"/>
        </w:rPr>
        <w:t>Culpeper Baptist Church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,  2019)  (</w:t>
      </w:r>
      <w:r w:rsidRPr="005B7445">
        <w:rPr>
          <w:rFonts w:ascii="Times New Roman" w:hAnsi="Times New Roman" w:cs="Times New Roman"/>
          <w:sz w:val="24"/>
          <w:szCs w:val="24"/>
          <w:highlight w:val="red"/>
          <w:lang w:val="cy-GB"/>
        </w:rPr>
        <w:t>103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)  ac  asesu  drwy  arsylwadau yn hytrach na phrofi yn rhoi darlun cyfan i ymarferwyr  HighScope o'r plentyn yn ôl Delgado (2022)</w:t>
      </w:r>
      <w:r w:rsidR="005B7445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5B7445">
        <w:rPr>
          <w:rFonts w:ascii="Times New Roman" w:hAnsi="Times New Roman" w:cs="Times New Roman"/>
          <w:sz w:val="24"/>
          <w:szCs w:val="24"/>
          <w:highlight w:val="red"/>
          <w:lang w:val="cy-GB"/>
        </w:rPr>
        <w:t>(104)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2A9F30CD" w14:textId="51D818E2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Gellir gweld</w:t>
      </w:r>
      <w:r w:rsidR="005B7445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cydweithio a chyd-adeiladu yn yr un modd mewn lleoliadau a ysbrydolwyd gan  Reggio Emilia lle mae plant yn ymgysylltu</w:t>
      </w:r>
      <w:r w:rsidR="005B7445">
        <w:rPr>
          <w:rFonts w:ascii="Times New Roman" w:hAnsi="Times New Roman" w:cs="Times New Roman"/>
          <w:sz w:val="24"/>
          <w:szCs w:val="24"/>
          <w:lang w:val="cy-GB"/>
        </w:rPr>
        <w:t xml:space="preserve"> yn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weithredol  â'u hamgylchedd addysg a dysgu (Lanphear &amp;Vandermaas-Peeler</w:t>
      </w:r>
      <w:r w:rsidR="005B7445">
        <w:rPr>
          <w:rFonts w:ascii="Times New Roman" w:hAnsi="Times New Roman" w:cs="Times New Roman"/>
          <w:sz w:val="24"/>
          <w:szCs w:val="24"/>
          <w:lang w:val="cy-GB"/>
        </w:rPr>
        <w:t xml:space="preserve">,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2016)  </w:t>
      </w:r>
      <w:r w:rsidRPr="005B7445">
        <w:rPr>
          <w:rFonts w:ascii="Times New Roman" w:hAnsi="Times New Roman" w:cs="Times New Roman"/>
          <w:sz w:val="24"/>
          <w:szCs w:val="24"/>
          <w:highlight w:val="red"/>
          <w:lang w:val="cy-GB"/>
        </w:rPr>
        <w:t>(105)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a gwelwyd hefyd yn yr un modd ymagwedd Montessori  lle  mae  ymarferwyr  </w:t>
      </w:r>
      <w:r w:rsidR="005B7445">
        <w:rPr>
          <w:rFonts w:ascii="Times New Roman" w:hAnsi="Times New Roman" w:cs="Times New Roman"/>
          <w:sz w:val="24"/>
          <w:szCs w:val="24"/>
          <w:lang w:val="cy-GB"/>
        </w:rPr>
        <w:t>yn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meithrin datblygiad plant drwy gydweithio</w:t>
      </w:r>
      <w:r w:rsidR="005B7445">
        <w:rPr>
          <w:rFonts w:ascii="Times New Roman" w:hAnsi="Times New Roman" w:cs="Times New Roman"/>
          <w:sz w:val="24"/>
          <w:szCs w:val="24"/>
          <w:lang w:val="cy-GB"/>
        </w:rPr>
        <w:t xml:space="preserve"> yn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ofalus mewn lleoliadau ochr yn ochr â theuluoedd (</w:t>
      </w:r>
      <w:r w:rsidR="005B7445">
        <w:rPr>
          <w:rFonts w:ascii="Times New Roman" w:hAnsi="Times New Roman" w:cs="Times New Roman"/>
          <w:sz w:val="24"/>
          <w:szCs w:val="24"/>
          <w:lang w:val="cy-GB"/>
        </w:rPr>
        <w:t>Montessori Network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, 2021)  (</w:t>
      </w:r>
      <w:r w:rsidRPr="005B7445">
        <w:rPr>
          <w:rFonts w:ascii="Times New Roman" w:hAnsi="Times New Roman" w:cs="Times New Roman"/>
          <w:sz w:val="24"/>
          <w:szCs w:val="24"/>
          <w:highlight w:val="red"/>
          <w:lang w:val="cy-GB"/>
        </w:rPr>
        <w:t>108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). </w:t>
      </w:r>
      <w:r w:rsidR="005B7445">
        <w:rPr>
          <w:rFonts w:ascii="Times New Roman" w:hAnsi="Times New Roman" w:cs="Times New Roman"/>
          <w:sz w:val="24"/>
          <w:szCs w:val="24"/>
          <w:lang w:val="cy-GB"/>
        </w:rPr>
        <w:t>Y</w:t>
      </w:r>
      <w:r w:rsidR="005B7445" w:rsidRPr="005B7445">
        <w:rPr>
          <w:rFonts w:ascii="Times New Roman" w:hAnsi="Times New Roman" w:cs="Times New Roman"/>
          <w:sz w:val="24"/>
          <w:szCs w:val="24"/>
          <w:lang w:val="cy-GB"/>
        </w:rPr>
        <w:t>n ôl DeLuca &amp;</w:t>
      </w:r>
      <w:r w:rsidR="005B7445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5B7445" w:rsidRPr="005B7445">
        <w:rPr>
          <w:rFonts w:ascii="Times New Roman" w:hAnsi="Times New Roman" w:cs="Times New Roman"/>
          <w:sz w:val="24"/>
          <w:szCs w:val="24"/>
          <w:lang w:val="cy-GB"/>
        </w:rPr>
        <w:t xml:space="preserve">Hughes (2014)  </w:t>
      </w:r>
      <w:r w:rsidR="005B7445" w:rsidRPr="005B7445">
        <w:rPr>
          <w:rFonts w:ascii="Times New Roman" w:hAnsi="Times New Roman" w:cs="Times New Roman"/>
          <w:sz w:val="24"/>
          <w:szCs w:val="24"/>
          <w:highlight w:val="red"/>
          <w:lang w:val="cy-GB"/>
        </w:rPr>
        <w:t>(107</w:t>
      </w:r>
      <w:r w:rsidR="005B7445" w:rsidRPr="005B7445">
        <w:rPr>
          <w:rFonts w:ascii="Times New Roman" w:hAnsi="Times New Roman" w:cs="Times New Roman"/>
          <w:sz w:val="24"/>
          <w:szCs w:val="24"/>
          <w:lang w:val="cy-GB"/>
        </w:rPr>
        <w:t>)</w:t>
      </w:r>
      <w:r w:rsidR="005B7445">
        <w:rPr>
          <w:rFonts w:ascii="Times New Roman" w:hAnsi="Times New Roman" w:cs="Times New Roman"/>
          <w:sz w:val="24"/>
          <w:szCs w:val="24"/>
          <w:lang w:val="cy-GB"/>
        </w:rPr>
        <w:t xml:space="preserve"> m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ae </w:t>
      </w:r>
      <w:r w:rsidR="005B7445">
        <w:rPr>
          <w:rFonts w:ascii="Times New Roman" w:hAnsi="Times New Roman" w:cs="Times New Roman"/>
          <w:sz w:val="24"/>
          <w:szCs w:val="24"/>
          <w:lang w:val="cy-GB"/>
        </w:rPr>
        <w:t xml:space="preserve"> lleoliadau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Montessori yn arsylwi tra bod plant ar eu taith ddysgu yn hytrach na phapurau prawf ac asesiadau traddodiadol</w:t>
      </w:r>
      <w:r w:rsidR="005B7445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381FF6B3" w14:textId="5F18B339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Mae Aljabreen, (2020) </w:t>
      </w:r>
      <w:r w:rsidRPr="005B7445">
        <w:rPr>
          <w:rFonts w:ascii="Times New Roman" w:hAnsi="Times New Roman" w:cs="Times New Roman"/>
          <w:sz w:val="24"/>
          <w:szCs w:val="24"/>
          <w:highlight w:val="red"/>
          <w:lang w:val="cy-GB"/>
        </w:rPr>
        <w:t>(106)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yn awgrymu  bod  Montessori ochr yn ochr â Reggio Emilia</w:t>
      </w:r>
      <w:r w:rsidR="005B7445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yn pwysleisio addysg gyfannol </w:t>
      </w:r>
      <w:r w:rsidR="005B7445">
        <w:rPr>
          <w:rFonts w:ascii="Times New Roman" w:hAnsi="Times New Roman" w:cs="Times New Roman"/>
          <w:sz w:val="24"/>
          <w:szCs w:val="24"/>
          <w:lang w:val="cy-GB"/>
        </w:rPr>
        <w:t>gyda’r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plentyn yng nghanol y daith ddysgu. Ni ellir gwadu bod Cwricwlwm Newydd Cymru yn canolbwyntio ar y plentyn gyda Hawliau Plant drwy </w:t>
      </w:r>
      <w:r w:rsidR="00CB4952">
        <w:rPr>
          <w:rFonts w:ascii="Times New Roman" w:hAnsi="Times New Roman" w:cs="Times New Roman"/>
          <w:sz w:val="24"/>
          <w:szCs w:val="24"/>
          <w:lang w:val="cy-GB"/>
        </w:rPr>
        <w:t>‘</w:t>
      </w:r>
      <w:r w:rsidR="00CB4952" w:rsidRPr="00CB4952">
        <w:rPr>
          <w:rFonts w:ascii="Times New Roman" w:hAnsi="Times New Roman" w:cs="Times New Roman"/>
          <w:sz w:val="24"/>
          <w:szCs w:val="24"/>
          <w:lang w:val="cy-GB"/>
        </w:rPr>
        <w:t>Well-being of Future Generations (Wales) Act 2015</w:t>
      </w:r>
      <w:r w:rsidR="00CB4952">
        <w:rPr>
          <w:rFonts w:ascii="Times New Roman" w:hAnsi="Times New Roman" w:cs="Times New Roman"/>
          <w:sz w:val="24"/>
          <w:szCs w:val="24"/>
          <w:lang w:val="cy-GB"/>
        </w:rPr>
        <w:t xml:space="preserve">’ </w:t>
      </w:r>
      <w:r w:rsidR="00CB4952" w:rsidRPr="00CB4952">
        <w:rPr>
          <w:rFonts w:ascii="Times New Roman" w:hAnsi="Times New Roman" w:cs="Times New Roman"/>
          <w:sz w:val="24"/>
          <w:szCs w:val="24"/>
          <w:lang w:val="cy-GB"/>
        </w:rPr>
        <w:t xml:space="preserve">(Llywodraeth  Cymru,2021)  </w:t>
      </w:r>
      <w:r w:rsidR="00CB4952" w:rsidRPr="00CB4952">
        <w:rPr>
          <w:rFonts w:ascii="Times New Roman" w:hAnsi="Times New Roman" w:cs="Times New Roman"/>
          <w:sz w:val="24"/>
          <w:szCs w:val="24"/>
          <w:highlight w:val="red"/>
          <w:lang w:val="cy-GB"/>
        </w:rPr>
        <w:t>(109</w:t>
      </w:r>
      <w:r w:rsidR="00CB4952" w:rsidRPr="00CB4952">
        <w:rPr>
          <w:rFonts w:ascii="Times New Roman" w:hAnsi="Times New Roman" w:cs="Times New Roman"/>
          <w:sz w:val="24"/>
          <w:szCs w:val="24"/>
          <w:lang w:val="cy-GB"/>
        </w:rPr>
        <w:t>)</w:t>
      </w:r>
      <w:r w:rsidR="00CB4952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>yn ymgorffori Hawliau'r Plentyn o fewn y Diwygiad Addysg</w:t>
      </w:r>
      <w:r w:rsidR="00CB4952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3D47FCC8" w14:textId="7AE69C9B" w:rsidR="00A7051E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Gwelwyd yr hawliau hyn yn rhan annatod o ddiwylliant yr ysgol yng Nghymru fel y gwelir yn Estyn (2019)  (</w:t>
      </w:r>
      <w:r w:rsidRPr="00CB4952">
        <w:rPr>
          <w:rFonts w:ascii="Times New Roman" w:hAnsi="Times New Roman" w:cs="Times New Roman"/>
          <w:sz w:val="24"/>
          <w:szCs w:val="24"/>
          <w:highlight w:val="red"/>
          <w:lang w:val="cy-GB"/>
        </w:rPr>
        <w:t>110)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ac yn yr un modd â Chwricwlwm Newydd Cymru (Llywodraeth  Cymru, 2022)  </w:t>
      </w:r>
      <w:r w:rsidRPr="00CB4952">
        <w:rPr>
          <w:rFonts w:ascii="Times New Roman" w:hAnsi="Times New Roman" w:cs="Times New Roman"/>
          <w:sz w:val="24"/>
          <w:szCs w:val="24"/>
          <w:highlight w:val="red"/>
          <w:lang w:val="cy-GB"/>
        </w:rPr>
        <w:t>(111)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sy</w:t>
      </w:r>
      <w:r w:rsidR="00CB4952">
        <w:rPr>
          <w:rFonts w:ascii="Times New Roman" w:hAnsi="Times New Roman" w:cs="Times New Roman"/>
          <w:sz w:val="24"/>
          <w:szCs w:val="24"/>
          <w:lang w:val="cy-GB"/>
        </w:rPr>
        <w:t>dd yn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cefnogi plant i fod yn rhan o daith addysgol amrywiol gynhwysol.</w:t>
      </w:r>
    </w:p>
    <w:p w14:paraId="67BD41CD" w14:textId="2BD0BCA7" w:rsidR="00AA024B" w:rsidRPr="00A7051E" w:rsidRDefault="00A7051E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A7051E">
        <w:rPr>
          <w:rFonts w:ascii="Times New Roman" w:hAnsi="Times New Roman" w:cs="Times New Roman"/>
          <w:sz w:val="24"/>
          <w:szCs w:val="24"/>
          <w:lang w:val="cy-GB"/>
        </w:rPr>
        <w:t>Ni ellir gwadu bod</w:t>
      </w:r>
      <w:r w:rsidR="00CB4952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cynyddu pob </w:t>
      </w:r>
      <w:r w:rsidR="00CB4952">
        <w:rPr>
          <w:rFonts w:ascii="Times New Roman" w:hAnsi="Times New Roman" w:cs="Times New Roman"/>
          <w:sz w:val="24"/>
          <w:szCs w:val="24"/>
          <w:lang w:val="cy-GB"/>
        </w:rPr>
        <w:t>‘Unique Child’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drwy eu dilyniant dysgu parhaus, cydgysylltiedig, ymgysylltiol fel</w:t>
      </w:r>
      <w:r w:rsidR="00CB4952">
        <w:rPr>
          <w:rFonts w:ascii="Times New Roman" w:hAnsi="Times New Roman" w:cs="Times New Roman"/>
          <w:sz w:val="24"/>
          <w:szCs w:val="24"/>
          <w:lang w:val="cy-GB"/>
        </w:rPr>
        <w:t xml:space="preserve"> y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cynigir gan  Lywodraeth Cymru (2022)  </w:t>
      </w:r>
      <w:r w:rsidRPr="00CB4952">
        <w:rPr>
          <w:rFonts w:ascii="Times New Roman" w:hAnsi="Times New Roman" w:cs="Times New Roman"/>
          <w:sz w:val="24"/>
          <w:szCs w:val="24"/>
          <w:highlight w:val="red"/>
          <w:lang w:val="cy-GB"/>
        </w:rPr>
        <w:t>(111)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yn  ffafrio canlyniad addysgol cadarnhaol ar gyfer dyfodol Cymru, fodd bynnag fel y gwelir yn  Power. </w:t>
      </w:r>
      <w:r w:rsidRPr="00CB4952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al.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(2020) </w:t>
      </w:r>
      <w:r w:rsidRPr="00CB4952">
        <w:rPr>
          <w:rFonts w:ascii="Times New Roman" w:hAnsi="Times New Roman" w:cs="Times New Roman"/>
          <w:sz w:val="24"/>
          <w:szCs w:val="24"/>
          <w:highlight w:val="red"/>
          <w:lang w:val="cy-GB"/>
        </w:rPr>
        <w:t>(112)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 </w:t>
      </w:r>
      <w:r w:rsidR="00CB4952">
        <w:rPr>
          <w:rFonts w:ascii="Times New Roman" w:hAnsi="Times New Roman" w:cs="Times New Roman"/>
          <w:sz w:val="24"/>
          <w:szCs w:val="24"/>
          <w:lang w:val="cy-GB"/>
        </w:rPr>
        <w:t>mae</w:t>
      </w:r>
      <w:r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 bryderon am anghydraddoldebau economaidd a chymdeithasol; canfuwyd bod dysgwyr difreintiedig mewn perygl uwch o golli cyfleoedd dysgu  academaidd o fewn y dull newydd o  asesu.</w:t>
      </w:r>
      <w:r w:rsidR="00CB4952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6E45D527" w14:textId="27FE6B49" w:rsidR="005F63B6" w:rsidRDefault="005F63B6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66669640" w14:textId="75851FDD" w:rsidR="00195299" w:rsidRPr="00195299" w:rsidRDefault="00195299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  <w:r w:rsidRPr="00195299">
        <w:rPr>
          <w:rFonts w:ascii="Times New Roman" w:hAnsi="Times New Roman" w:cs="Times New Roman"/>
          <w:sz w:val="24"/>
          <w:szCs w:val="24"/>
          <w:u w:val="single"/>
          <w:lang w:val="cy-GB"/>
        </w:rPr>
        <w:t xml:space="preserve">Sectiwn 3 – Blog </w:t>
      </w:r>
    </w:p>
    <w:p w14:paraId="52E3094B" w14:textId="77777777" w:rsidR="00195299" w:rsidRPr="00195299" w:rsidRDefault="00195299" w:rsidP="00195299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cy-GB"/>
        </w:rPr>
      </w:pPr>
      <w:r w:rsidRPr="00195299">
        <w:rPr>
          <w:rFonts w:ascii="Times New Roman" w:hAnsi="Times New Roman" w:cs="Times New Roman"/>
          <w:i/>
          <w:iCs/>
          <w:sz w:val="24"/>
          <w:szCs w:val="24"/>
          <w:lang w:val="cy-GB"/>
        </w:rPr>
        <w:t>A yw risg ysgolion yn wrthnysig? Manteision cyfleoedd chwarae peryglus yn yr awyr agored i blant o fewn ysgolion Cynradd Cymru.</w:t>
      </w:r>
    </w:p>
    <w:p w14:paraId="3D132594" w14:textId="21300982" w:rsidR="00660DA1" w:rsidRPr="00195299" w:rsidRDefault="00195299" w:rsidP="001952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195299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Wrth fynd at y mater hwn y mae angen esbonio yr hyn a olygir wrth risg. </w:t>
      </w:r>
      <w:r w:rsidR="00660DA1">
        <w:rPr>
          <w:rFonts w:ascii="Times New Roman" w:hAnsi="Times New Roman" w:cs="Times New Roman"/>
          <w:sz w:val="24"/>
          <w:szCs w:val="24"/>
          <w:lang w:val="cy-GB"/>
        </w:rPr>
        <w:t>Nodwyd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Gaynor Rice a welwyd yn BBC (2022</w:t>
      </w:r>
      <w:r w:rsidR="00381267">
        <w:rPr>
          <w:rFonts w:ascii="Times New Roman" w:hAnsi="Times New Roman" w:cs="Times New Roman"/>
          <w:sz w:val="24"/>
          <w:szCs w:val="24"/>
          <w:lang w:val="cy-GB"/>
        </w:rPr>
        <w:t>)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 chwarae peryglus fel unrhyw weithgaredd a reolir gan oedolion megis defnyddio offer sy'n sydyn a hefyd heriau corfforol megis dringo coeden fawr. </w:t>
      </w:r>
      <w:r w:rsidR="00660DA1">
        <w:rPr>
          <w:rFonts w:ascii="Times New Roman" w:hAnsi="Times New Roman" w:cs="Times New Roman"/>
          <w:sz w:val="24"/>
          <w:szCs w:val="24"/>
          <w:lang w:val="cy-GB"/>
        </w:rPr>
        <w:t xml:space="preserve">Hefyd gwelwn risg yn cael ei nodi yn Kleppe. </w:t>
      </w:r>
      <w:r w:rsidR="00660DA1" w:rsidRPr="00CC2A43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="00660DA1">
        <w:rPr>
          <w:rFonts w:ascii="Times New Roman" w:hAnsi="Times New Roman" w:cs="Times New Roman"/>
          <w:sz w:val="24"/>
          <w:szCs w:val="24"/>
          <w:lang w:val="cy-GB"/>
        </w:rPr>
        <w:t xml:space="preserve">. (2017) lle nodwyd y pwysigrwydd o risg ai cysylltiadau </w:t>
      </w:r>
      <w:r w:rsidR="00C56DF1">
        <w:rPr>
          <w:rFonts w:ascii="Times New Roman" w:hAnsi="Times New Roman" w:cs="Times New Roman"/>
          <w:sz w:val="24"/>
          <w:szCs w:val="24"/>
          <w:lang w:val="cy-GB"/>
        </w:rPr>
        <w:t>gyda</w:t>
      </w:r>
      <w:r w:rsidR="00660DA1">
        <w:rPr>
          <w:rFonts w:ascii="Times New Roman" w:hAnsi="Times New Roman" w:cs="Times New Roman"/>
          <w:sz w:val="24"/>
          <w:szCs w:val="24"/>
          <w:lang w:val="cy-GB"/>
        </w:rPr>
        <w:t xml:space="preserve"> datblygiad</w:t>
      </w:r>
      <w:r w:rsidR="00C56DF1">
        <w:rPr>
          <w:rFonts w:ascii="Times New Roman" w:hAnsi="Times New Roman" w:cs="Times New Roman"/>
          <w:sz w:val="24"/>
          <w:szCs w:val="24"/>
          <w:lang w:val="cy-GB"/>
        </w:rPr>
        <w:t>au</w:t>
      </w:r>
      <w:r w:rsidR="00660DA1">
        <w:rPr>
          <w:rFonts w:ascii="Times New Roman" w:hAnsi="Times New Roman" w:cs="Times New Roman"/>
          <w:sz w:val="24"/>
          <w:szCs w:val="24"/>
          <w:lang w:val="cy-GB"/>
        </w:rPr>
        <w:t xml:space="preserve"> bwysig pl</w:t>
      </w:r>
      <w:r w:rsidR="00C56DF1">
        <w:rPr>
          <w:rFonts w:ascii="Times New Roman" w:hAnsi="Times New Roman" w:cs="Times New Roman"/>
          <w:sz w:val="24"/>
          <w:szCs w:val="24"/>
          <w:lang w:val="cy-GB"/>
        </w:rPr>
        <w:t>ant</w:t>
      </w:r>
      <w:r w:rsidR="00660DA1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CC2A43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214BD32B" w14:textId="4FF8DD4B" w:rsidR="00195299" w:rsidRPr="00195299" w:rsidRDefault="00660DA1" w:rsidP="001952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Nodwyd</w:t>
      </w:r>
      <w:r w:rsidR="00195299"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Rousseau a Pestalozzi pwysigrwydd Chwarae, fel y gwelir gan Bright Hub Education (2011)</w:t>
      </w:r>
      <w:r w:rsidR="00CC2A43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="00195299" w:rsidRPr="00195299">
        <w:rPr>
          <w:rFonts w:ascii="Times New Roman" w:hAnsi="Times New Roman" w:cs="Times New Roman"/>
          <w:sz w:val="24"/>
          <w:szCs w:val="24"/>
          <w:lang w:val="cy-GB"/>
        </w:rPr>
        <w:t>Ysbrydolodd y damcan</w:t>
      </w:r>
      <w:r>
        <w:rPr>
          <w:rFonts w:ascii="Times New Roman" w:hAnsi="Times New Roman" w:cs="Times New Roman"/>
          <w:sz w:val="24"/>
          <w:szCs w:val="24"/>
          <w:lang w:val="cy-GB"/>
        </w:rPr>
        <w:t>weithwyr</w:t>
      </w:r>
      <w:r w:rsidR="00195299"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cynnar eraill i barhau â'u gwaith a datblygu damcaniaethau chwara</w:t>
      </w:r>
      <w:r w:rsidR="00C56DF1">
        <w:rPr>
          <w:rFonts w:ascii="Times New Roman" w:hAnsi="Times New Roman" w:cs="Times New Roman"/>
          <w:sz w:val="24"/>
          <w:szCs w:val="24"/>
          <w:lang w:val="cy-GB"/>
        </w:rPr>
        <w:t>e</w:t>
      </w:r>
      <w:r w:rsidR="00195299"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awyr agored ymhellach, megis Froebel a greodd y Kindergarten cyntaf yn ystod y 1850au</w:t>
      </w:r>
      <w:r w:rsidR="00C56DF1">
        <w:rPr>
          <w:rFonts w:ascii="Times New Roman" w:hAnsi="Times New Roman" w:cs="Times New Roman"/>
          <w:sz w:val="24"/>
          <w:szCs w:val="24"/>
          <w:lang w:val="cy-GB"/>
        </w:rPr>
        <w:t>;</w:t>
      </w:r>
      <w:r w:rsidR="00195299"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ystyriwyd yn ffordd anghonfensiynol a chwyldroadol o fynd at addysg, yn ôl </w:t>
      </w:r>
      <w:r w:rsidR="00B81344">
        <w:rPr>
          <w:rFonts w:ascii="Times New Roman" w:hAnsi="Times New Roman" w:cs="Times New Roman"/>
          <w:sz w:val="24"/>
          <w:szCs w:val="24"/>
          <w:lang w:val="cy-GB"/>
        </w:rPr>
        <w:t>Froebel Trust</w:t>
      </w:r>
      <w:r w:rsidR="00195299"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(Dim dyddiad)</w:t>
      </w:r>
      <w:r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74F0D203" w14:textId="43716FFC" w:rsidR="00195299" w:rsidRPr="00195299" w:rsidRDefault="00195299" w:rsidP="001952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195299">
        <w:rPr>
          <w:rFonts w:ascii="Times New Roman" w:hAnsi="Times New Roman" w:cs="Times New Roman"/>
          <w:sz w:val="24"/>
          <w:szCs w:val="24"/>
          <w:lang w:val="cy-GB"/>
        </w:rPr>
        <w:t>Mae'n ffaith adnabyddus bod  damcaniaethau addysgeg chwarae cynnar fel  Froebel</w:t>
      </w:r>
      <w:r w:rsidR="00C56DF1">
        <w:rPr>
          <w:rFonts w:ascii="Times New Roman" w:hAnsi="Times New Roman" w:cs="Times New Roman"/>
          <w:sz w:val="24"/>
          <w:szCs w:val="24"/>
          <w:lang w:val="cy-GB"/>
        </w:rPr>
        <w:t xml:space="preserve"> (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>Hoskins &amp;</w:t>
      </w:r>
      <w:r w:rsidR="00660DA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>Smedley</w:t>
      </w:r>
      <w:r w:rsidR="00C56DF1">
        <w:rPr>
          <w:rFonts w:ascii="Times New Roman" w:hAnsi="Times New Roman" w:cs="Times New Roman"/>
          <w:sz w:val="24"/>
          <w:szCs w:val="24"/>
          <w:lang w:val="cy-GB"/>
        </w:rPr>
        <w:t xml:space="preserve">, 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>2019</w:t>
      </w:r>
      <w:r w:rsidR="00381267">
        <w:rPr>
          <w:rFonts w:ascii="Times New Roman" w:hAnsi="Times New Roman" w:cs="Times New Roman"/>
          <w:sz w:val="24"/>
          <w:szCs w:val="24"/>
          <w:lang w:val="cy-GB"/>
        </w:rPr>
        <w:t>)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yn credu bod plant yn dysgu drwy eu profiadau, gyda chwarae rhan hanfodol o ymestyn profiadau dysgu gan ddatblygu'n emosiynol, gymdeithasol wybyddol a hefyd gorfforol. Fodd bynnag, nid yw cyfleoedd chwarae peryglus bob amser yn cael eu rhoi i blant mewn lleoliadau yma yng Nghymru.</w:t>
      </w:r>
    </w:p>
    <w:p w14:paraId="55B5C289" w14:textId="77777777" w:rsidR="00195299" w:rsidRPr="00195299" w:rsidRDefault="00195299" w:rsidP="00195299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cy-GB"/>
        </w:rPr>
      </w:pPr>
      <w:r w:rsidRPr="00195299">
        <w:rPr>
          <w:rFonts w:ascii="Times New Roman" w:hAnsi="Times New Roman" w:cs="Times New Roman"/>
          <w:i/>
          <w:iCs/>
          <w:sz w:val="24"/>
          <w:szCs w:val="24"/>
          <w:lang w:val="cy-GB"/>
        </w:rPr>
        <w:t>Felly pam y gallai hyn fod?</w:t>
      </w:r>
    </w:p>
    <w:p w14:paraId="277F5FFB" w14:textId="1348550B" w:rsidR="00195299" w:rsidRPr="00195299" w:rsidRDefault="00195299" w:rsidP="001952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195299">
        <w:rPr>
          <w:rFonts w:ascii="Times New Roman" w:hAnsi="Times New Roman" w:cs="Times New Roman"/>
          <w:sz w:val="24"/>
          <w:szCs w:val="24"/>
          <w:lang w:val="cy-GB"/>
        </w:rPr>
        <w:t>Gadewch i ni ddechrau drwy edrych ar boli</w:t>
      </w:r>
      <w:r w:rsidR="00660DA1">
        <w:rPr>
          <w:rFonts w:ascii="Times New Roman" w:hAnsi="Times New Roman" w:cs="Times New Roman"/>
          <w:sz w:val="24"/>
          <w:szCs w:val="24"/>
          <w:lang w:val="cy-GB"/>
        </w:rPr>
        <w:t>siau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ysgol ac ystyriaethau wrth  reoli'r lleoliad. Yng Nghymru, dylid annog y Cyfnod Sylfaen presennol fel y nodwyd gan L</w:t>
      </w:r>
      <w:r w:rsidR="005340D0">
        <w:rPr>
          <w:rFonts w:ascii="Times New Roman" w:hAnsi="Times New Roman" w:cs="Times New Roman"/>
          <w:sz w:val="24"/>
          <w:szCs w:val="24"/>
          <w:lang w:val="cy-GB"/>
        </w:rPr>
        <w:t>l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>ywodraeth Cymru (2015,  tud  10) i blant a chael cyfleoedd i fentro o fewn eu hamgylchedd dysgu</w:t>
      </w:r>
      <w:r w:rsidR="005340D0">
        <w:rPr>
          <w:rFonts w:ascii="Times New Roman" w:hAnsi="Times New Roman" w:cs="Times New Roman"/>
          <w:sz w:val="24"/>
          <w:szCs w:val="24"/>
          <w:lang w:val="cy-GB"/>
        </w:rPr>
        <w:t xml:space="preserve"> a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ddatblygu sgiliau drwy weithgareddau chwarae drwy brofiad. Bu Llywodraeth  Cymru (2015,  tud  10)</w:t>
      </w:r>
      <w:r w:rsidR="005340D0">
        <w:rPr>
          <w:rFonts w:ascii="Times New Roman" w:hAnsi="Times New Roman" w:cs="Times New Roman"/>
          <w:sz w:val="24"/>
          <w:szCs w:val="24"/>
          <w:lang w:val="cy-GB"/>
        </w:rPr>
        <w:t xml:space="preserve"> ac hefyd HSE (2012)</w:t>
      </w:r>
      <w:r w:rsidR="00381267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>yn nodi chwarae peryglus a'i le o fewn y cwricwlwm yng Nghymru</w:t>
      </w:r>
      <w:r w:rsidR="005340D0">
        <w:rPr>
          <w:rFonts w:ascii="Times New Roman" w:hAnsi="Times New Roman" w:cs="Times New Roman"/>
          <w:sz w:val="24"/>
          <w:szCs w:val="24"/>
          <w:lang w:val="cy-GB"/>
        </w:rPr>
        <w:t xml:space="preserve"> ac addysg.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2120E255" w14:textId="30468230" w:rsidR="00195299" w:rsidRPr="00195299" w:rsidRDefault="00195299" w:rsidP="001952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195299">
        <w:rPr>
          <w:rFonts w:ascii="Times New Roman" w:hAnsi="Times New Roman" w:cs="Times New Roman"/>
          <w:sz w:val="24"/>
          <w:szCs w:val="24"/>
          <w:lang w:val="cy-GB"/>
        </w:rPr>
        <w:t>Dadleuir ymhellach gan yr HSE (2012) fod y cyfreithiau a'r rheoliadau iechyd a diogelwch yn</w:t>
      </w:r>
      <w:r w:rsidR="005340D0">
        <w:rPr>
          <w:rFonts w:ascii="Times New Roman" w:hAnsi="Times New Roman" w:cs="Times New Roman"/>
          <w:sz w:val="24"/>
          <w:szCs w:val="24"/>
          <w:lang w:val="cy-GB"/>
        </w:rPr>
        <w:t xml:space="preserve"> cael ei 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weithredu fel rheswm nad yw ymarferwyr yn annog plant i cael profiadau chwarae </w:t>
      </w:r>
      <w:r w:rsidR="005340D0">
        <w:rPr>
          <w:rFonts w:ascii="Times New Roman" w:hAnsi="Times New Roman" w:cs="Times New Roman"/>
          <w:sz w:val="24"/>
          <w:szCs w:val="24"/>
          <w:lang w:val="cy-GB"/>
        </w:rPr>
        <w:t xml:space="preserve">peryglus 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hollbwysig. </w:t>
      </w:r>
    </w:p>
    <w:p w14:paraId="05979B5E" w14:textId="110C1DA4" w:rsidR="00195299" w:rsidRPr="00195299" w:rsidRDefault="005340D0" w:rsidP="00195299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cy-GB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cy-GB"/>
        </w:rPr>
        <w:t>E</w:t>
      </w:r>
      <w:r w:rsidR="00195299" w:rsidRPr="00195299">
        <w:rPr>
          <w:rFonts w:ascii="Times New Roman" w:hAnsi="Times New Roman" w:cs="Times New Roman"/>
          <w:i/>
          <w:iCs/>
          <w:sz w:val="24"/>
          <w:szCs w:val="24"/>
          <w:lang w:val="cy-GB"/>
        </w:rPr>
        <w:t>r mwyn deall hyn, dylid ystyried gwybodaeth a dealltwriaeth staff o chwarae a risgiau?</w:t>
      </w:r>
    </w:p>
    <w:p w14:paraId="24301960" w14:textId="2A8BBBC5" w:rsidR="00195299" w:rsidRPr="00195299" w:rsidRDefault="00195299" w:rsidP="001952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195299">
        <w:rPr>
          <w:rFonts w:ascii="Times New Roman" w:hAnsi="Times New Roman" w:cs="Times New Roman"/>
          <w:sz w:val="24"/>
          <w:szCs w:val="24"/>
          <w:lang w:val="cy-GB"/>
        </w:rPr>
        <w:t>Yn ôl Ouvrey &amp; Furtado (2019) mae'n rôl allweddol i ymarferwyr gefnogi plant i fentro o fewn eu hamgylchedd a'u cefnogi drwy nodi unrhyw beryglon.</w:t>
      </w:r>
      <w:r w:rsidR="005340D0">
        <w:rPr>
          <w:rFonts w:ascii="Times New Roman" w:hAnsi="Times New Roman" w:cs="Times New Roman"/>
          <w:sz w:val="24"/>
          <w:szCs w:val="24"/>
          <w:lang w:val="cy-GB"/>
        </w:rPr>
        <w:t xml:space="preserve"> Nodwyd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He Kupu  (2019)  yn  nodi drwy ymchwil fod gwahaniaeth allweddol rhwng yr hyn sy'n risg a'r hyn a allai fod 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lastRenderedPageBreak/>
        <w:t>yn berygl.</w:t>
      </w:r>
      <w:r w:rsidR="005340D0">
        <w:rPr>
          <w:rFonts w:ascii="Times New Roman" w:hAnsi="Times New Roman" w:cs="Times New Roman"/>
          <w:sz w:val="24"/>
          <w:szCs w:val="24"/>
          <w:lang w:val="cy-GB"/>
        </w:rPr>
        <w:t xml:space="preserve"> Hefyd awgrymmau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Sandseter &amp; Kennair (2011) gall ymarferwyr cael gwared ar y peryglon heb gael gwared ar yr holl risg.</w:t>
      </w:r>
    </w:p>
    <w:p w14:paraId="644A4280" w14:textId="2DF748FE" w:rsidR="00195299" w:rsidRPr="00195299" w:rsidRDefault="005340D0" w:rsidP="001952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Mae</w:t>
      </w:r>
      <w:r w:rsidR="00C56DF1">
        <w:rPr>
          <w:rFonts w:ascii="Times New Roman" w:hAnsi="Times New Roman" w:cs="Times New Roman"/>
          <w:sz w:val="24"/>
          <w:szCs w:val="24"/>
          <w:lang w:val="cy-GB"/>
        </w:rPr>
        <w:t>’r</w:t>
      </w:r>
      <w:r w:rsidR="00195299"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C56DF1">
        <w:rPr>
          <w:rFonts w:ascii="Times New Roman" w:hAnsi="Times New Roman" w:cs="Times New Roman"/>
          <w:sz w:val="24"/>
          <w:szCs w:val="24"/>
          <w:lang w:val="cy-GB"/>
        </w:rPr>
        <w:t>b</w:t>
      </w:r>
      <w:r w:rsidR="00195299" w:rsidRPr="00195299">
        <w:rPr>
          <w:rFonts w:ascii="Times New Roman" w:hAnsi="Times New Roman" w:cs="Times New Roman"/>
          <w:sz w:val="24"/>
          <w:szCs w:val="24"/>
          <w:lang w:val="cy-GB"/>
        </w:rPr>
        <w:t>roses rheoli risg yn dechrau gyda rheolwyr yn sicrhau fframwaith polisi lleoliadau effeithiol, ac yn gweithredu asesiad budd-daliadau risg</w:t>
      </w:r>
      <w:r w:rsidR="00C56DF1">
        <w:rPr>
          <w:rFonts w:ascii="Times New Roman" w:hAnsi="Times New Roman" w:cs="Times New Roman"/>
          <w:sz w:val="24"/>
          <w:szCs w:val="24"/>
          <w:lang w:val="cy-GB"/>
        </w:rPr>
        <w:t>. O</w:t>
      </w:r>
      <w:r w:rsidR="00195299"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chr yn ochr â hyn </w:t>
      </w:r>
      <w:r w:rsidR="00C56DF1">
        <w:rPr>
          <w:rFonts w:ascii="Times New Roman" w:hAnsi="Times New Roman" w:cs="Times New Roman"/>
          <w:sz w:val="24"/>
          <w:szCs w:val="24"/>
          <w:lang w:val="cy-GB"/>
        </w:rPr>
        <w:t>(</w:t>
      </w:r>
      <w:r w:rsidR="00195299"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Ball. </w:t>
      </w:r>
      <w:r w:rsidR="00195299" w:rsidRPr="005340D0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al.</w:t>
      </w:r>
      <w:r w:rsidR="00C56DF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195299" w:rsidRPr="00195299">
        <w:rPr>
          <w:rFonts w:ascii="Times New Roman" w:hAnsi="Times New Roman" w:cs="Times New Roman"/>
          <w:sz w:val="24"/>
          <w:szCs w:val="24"/>
          <w:lang w:val="cy-GB"/>
        </w:rPr>
        <w:t>2012,  tud  51</w:t>
      </w:r>
      <w:r w:rsidR="00B77CEC">
        <w:rPr>
          <w:rFonts w:ascii="Times New Roman" w:hAnsi="Times New Roman" w:cs="Times New Roman"/>
          <w:sz w:val="24"/>
          <w:szCs w:val="24"/>
          <w:lang w:val="cy-GB"/>
        </w:rPr>
        <w:t>)</w:t>
      </w:r>
      <w:r w:rsidR="00195299"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mae asesiad risg deinamig yn arbennig o bwysig i leoliadau sy'n cael eu staffio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er engraifft</w:t>
      </w:r>
      <w:r w:rsidR="00195299"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gyda lleoliadau ysgol.  </w:t>
      </w:r>
    </w:p>
    <w:p w14:paraId="0FE62569" w14:textId="77777777" w:rsidR="00195299" w:rsidRPr="00195299" w:rsidRDefault="00195299" w:rsidP="00195299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cy-GB"/>
        </w:rPr>
      </w:pPr>
      <w:r w:rsidRPr="00195299">
        <w:rPr>
          <w:rFonts w:ascii="Times New Roman" w:hAnsi="Times New Roman" w:cs="Times New Roman"/>
          <w:i/>
          <w:iCs/>
          <w:sz w:val="24"/>
          <w:szCs w:val="24"/>
          <w:lang w:val="cy-GB"/>
        </w:rPr>
        <w:t>Felly, beth am rôl yr oedolyn yn y chwarae?</w:t>
      </w:r>
    </w:p>
    <w:p w14:paraId="0B35D8C2" w14:textId="7038E1F1" w:rsidR="00195299" w:rsidRPr="00195299" w:rsidRDefault="00195299" w:rsidP="001952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Fel y gwelwyd mewn adroddiad gan Whitebread (2012) mae'n gymhleth galluogi a chefnogi chwarae plant, ac at hyn </w:t>
      </w:r>
      <w:r w:rsidR="008F76F2">
        <w:rPr>
          <w:rFonts w:ascii="Times New Roman" w:hAnsi="Times New Roman" w:cs="Times New Roman"/>
          <w:sz w:val="24"/>
          <w:szCs w:val="24"/>
          <w:lang w:val="cy-GB"/>
        </w:rPr>
        <w:t>nodwyd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bod angen mwy o ymchwil yn y maes hwn. Fodd bynnag, mae'r adroddiad yn tynnu sylw at nodweddion hanesyddol allweddol chwarae. </w:t>
      </w:r>
    </w:p>
    <w:p w14:paraId="2BC93304" w14:textId="6D77264E" w:rsidR="00195299" w:rsidRPr="00195299" w:rsidRDefault="00195299" w:rsidP="001952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195299">
        <w:rPr>
          <w:rFonts w:ascii="Times New Roman" w:hAnsi="Times New Roman" w:cs="Times New Roman"/>
          <w:sz w:val="24"/>
          <w:szCs w:val="24"/>
          <w:lang w:val="cy-GB"/>
        </w:rPr>
        <w:t>Dywed Whitebread</w:t>
      </w:r>
      <w:r w:rsidR="008F76F2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(2012) </w:t>
      </w:r>
      <w:r w:rsidR="008F76F2">
        <w:rPr>
          <w:rFonts w:ascii="Times New Roman" w:hAnsi="Times New Roman" w:cs="Times New Roman"/>
          <w:sz w:val="24"/>
          <w:szCs w:val="24"/>
          <w:lang w:val="cy-GB"/>
        </w:rPr>
        <w:t>bu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diwylliannau a chymdeithasau wedi cefnogi chwarae plant drwy oedolion ers tro. Gwelir oedolion </w:t>
      </w:r>
      <w:r w:rsidR="008F76F2">
        <w:rPr>
          <w:rFonts w:ascii="Times New Roman" w:hAnsi="Times New Roman" w:cs="Times New Roman"/>
          <w:sz w:val="24"/>
          <w:szCs w:val="24"/>
          <w:lang w:val="cy-GB"/>
        </w:rPr>
        <w:t>yn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cymryd rhan mewn chwarae </w:t>
      </w:r>
      <w:r w:rsidR="008F76F2">
        <w:rPr>
          <w:rFonts w:ascii="Times New Roman" w:hAnsi="Times New Roman" w:cs="Times New Roman"/>
          <w:sz w:val="24"/>
          <w:szCs w:val="24"/>
          <w:lang w:val="cy-GB"/>
        </w:rPr>
        <w:t>a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cefnogi addysgeg chwarae lle mae plant yn dysgu drwy brofiad uniongyrchol</w:t>
      </w:r>
      <w:r w:rsidR="008F76F2">
        <w:rPr>
          <w:rFonts w:ascii="Times New Roman" w:hAnsi="Times New Roman" w:cs="Times New Roman"/>
          <w:sz w:val="24"/>
          <w:szCs w:val="24"/>
          <w:lang w:val="cy-GB"/>
        </w:rPr>
        <w:t>, cefnogir hyn gan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damcaniaethau ac addysgwyr cynnar fel Pestalozzi, Rousseau a welwyd gan Bright Hub Education (2011</w:t>
      </w:r>
      <w:r w:rsidR="006026D8">
        <w:rPr>
          <w:rFonts w:ascii="Times New Roman" w:hAnsi="Times New Roman" w:cs="Times New Roman"/>
          <w:sz w:val="24"/>
          <w:szCs w:val="24"/>
          <w:lang w:val="cy-GB"/>
        </w:rPr>
        <w:t>).</w:t>
      </w:r>
    </w:p>
    <w:p w14:paraId="60B6DE31" w14:textId="18355A87" w:rsidR="00195299" w:rsidRPr="00195299" w:rsidRDefault="00195299" w:rsidP="001952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Mewn cyfnod mwy modern, mae damcaniaethau fel Vygotsky </w:t>
      </w:r>
      <w:r w:rsidR="008F76F2">
        <w:rPr>
          <w:rFonts w:ascii="Times New Roman" w:hAnsi="Times New Roman" w:cs="Times New Roman"/>
          <w:sz w:val="24"/>
          <w:szCs w:val="24"/>
          <w:lang w:val="cy-GB"/>
        </w:rPr>
        <w:t xml:space="preserve">a 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nodwyd yn Bodrova &amp; Leong (2015) </w:t>
      </w:r>
      <w:r w:rsidR="008F76F2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dadlau bod angen cyfryngu oedolion neu gymorth cymheiriaid hŷn ar gyfer chwarae aeddfed o fewn plant o oedran cyn-ysgol. </w:t>
      </w:r>
    </w:p>
    <w:p w14:paraId="6276F16A" w14:textId="4F7714C7" w:rsidR="00195299" w:rsidRPr="00195299" w:rsidRDefault="00195299" w:rsidP="001952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195299">
        <w:rPr>
          <w:rFonts w:ascii="Times New Roman" w:hAnsi="Times New Roman" w:cs="Times New Roman"/>
          <w:sz w:val="24"/>
          <w:szCs w:val="24"/>
          <w:lang w:val="cy-GB"/>
        </w:rPr>
        <w:t>Gellir  dadlau  hyn ymhellach a'i weld yn yr un mo</w:t>
      </w:r>
      <w:r w:rsidR="00436615">
        <w:rPr>
          <w:rFonts w:ascii="Times New Roman" w:hAnsi="Times New Roman" w:cs="Times New Roman"/>
          <w:sz w:val="24"/>
          <w:szCs w:val="24"/>
          <w:lang w:val="cy-GB"/>
        </w:rPr>
        <w:t>dd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drwy ymchwil ymholiadau ansoddol gan  Tarman &amp;</w:t>
      </w:r>
      <w:r w:rsidR="008F76F2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Tarman  (2011) </w:t>
      </w:r>
      <w:r w:rsidR="006026D8">
        <w:rPr>
          <w:rFonts w:ascii="Times New Roman" w:hAnsi="Times New Roman" w:cs="Times New Roman"/>
          <w:sz w:val="24"/>
          <w:szCs w:val="24"/>
          <w:lang w:val="cy-GB"/>
        </w:rPr>
        <w:t>ac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yn Bodrova &amp; Leong (2015) sydd yn nodi  </w:t>
      </w:r>
      <w:r w:rsidR="008F76F2">
        <w:rPr>
          <w:rFonts w:ascii="Times New Roman" w:hAnsi="Times New Roman" w:cs="Times New Roman"/>
          <w:sz w:val="24"/>
          <w:szCs w:val="24"/>
          <w:lang w:val="cy-GB"/>
        </w:rPr>
        <w:t xml:space="preserve">gall 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lleoliadau blynyddoedd cynnar </w:t>
      </w:r>
      <w:r w:rsidR="008F76F2">
        <w:rPr>
          <w:rFonts w:ascii="Times New Roman" w:hAnsi="Times New Roman" w:cs="Times New Roman"/>
          <w:sz w:val="24"/>
          <w:szCs w:val="24"/>
          <w:lang w:val="cy-GB"/>
        </w:rPr>
        <w:t>fod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yr unig cyfle mae </w:t>
      </w:r>
      <w:r w:rsidR="008F76F2">
        <w:rPr>
          <w:rFonts w:ascii="Times New Roman" w:hAnsi="Times New Roman" w:cs="Times New Roman"/>
          <w:sz w:val="24"/>
          <w:szCs w:val="24"/>
          <w:lang w:val="cy-GB"/>
        </w:rPr>
        <w:t>rhai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plant yn cael i chwarae a dysgu wrth oedolion</w:t>
      </w:r>
      <w:r w:rsidR="00622085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081853C4" w14:textId="7F0D7DAF" w:rsidR="00195299" w:rsidRPr="00195299" w:rsidRDefault="00195299" w:rsidP="001952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195299">
        <w:rPr>
          <w:rFonts w:ascii="Times New Roman" w:hAnsi="Times New Roman" w:cs="Times New Roman"/>
          <w:sz w:val="24"/>
          <w:szCs w:val="24"/>
          <w:lang w:val="cy-GB"/>
        </w:rPr>
        <w:t>Gall ffactorau economaidd-gymdeithasol hefyd effeithio ar gyfleoedd plant i chwarae y tu allan i'r lleoliad</w:t>
      </w:r>
      <w:r w:rsidR="008F76F2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436615">
        <w:rPr>
          <w:rFonts w:ascii="Times New Roman" w:hAnsi="Times New Roman" w:cs="Times New Roman"/>
          <w:sz w:val="24"/>
          <w:szCs w:val="24"/>
          <w:lang w:val="cy-GB"/>
        </w:rPr>
        <w:t>(</w:t>
      </w:r>
      <w:r w:rsidR="008F76F2" w:rsidRPr="008F76F2">
        <w:rPr>
          <w:rFonts w:ascii="Times New Roman" w:hAnsi="Times New Roman" w:cs="Times New Roman"/>
          <w:sz w:val="24"/>
          <w:szCs w:val="24"/>
          <w:lang w:val="cy-GB"/>
        </w:rPr>
        <w:t>Milteer &amp; Ginsburg</w:t>
      </w:r>
      <w:r w:rsidR="00436615">
        <w:rPr>
          <w:rFonts w:ascii="Times New Roman" w:hAnsi="Times New Roman" w:cs="Times New Roman"/>
          <w:sz w:val="24"/>
          <w:szCs w:val="24"/>
          <w:lang w:val="cy-GB"/>
        </w:rPr>
        <w:t xml:space="preserve">, </w:t>
      </w:r>
      <w:r w:rsidR="008F76F2" w:rsidRPr="008F76F2">
        <w:rPr>
          <w:rFonts w:ascii="Times New Roman" w:hAnsi="Times New Roman" w:cs="Times New Roman"/>
          <w:sz w:val="24"/>
          <w:szCs w:val="24"/>
          <w:lang w:val="cy-GB"/>
        </w:rPr>
        <w:t>2012)</w:t>
      </w:r>
      <w:r w:rsidR="008F76F2">
        <w:rPr>
          <w:rFonts w:ascii="Times New Roman" w:hAnsi="Times New Roman" w:cs="Times New Roman"/>
          <w:sz w:val="24"/>
          <w:szCs w:val="24"/>
          <w:lang w:val="cy-GB"/>
        </w:rPr>
        <w:t xml:space="preserve"> a </w:t>
      </w:r>
      <w:r w:rsidR="00C56DF1">
        <w:rPr>
          <w:rFonts w:ascii="Times New Roman" w:hAnsi="Times New Roman" w:cs="Times New Roman"/>
          <w:sz w:val="24"/>
          <w:szCs w:val="24"/>
          <w:lang w:val="cy-GB"/>
        </w:rPr>
        <w:t xml:space="preserve">nodwyd 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>dylai pob plentyn gael fynediad at adnoddau a chael eu cefnogi</w:t>
      </w:r>
      <w:r w:rsidR="00C56DF1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28523B08" w14:textId="04B3D8F3" w:rsidR="00195299" w:rsidRPr="00195299" w:rsidRDefault="0079123C" w:rsidP="001952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Gwelwyd</w:t>
      </w:r>
      <w:r w:rsidR="00195299"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Vygotsky (1978, tud 86) a ddyfynnwyd yn  Kleppe (2018) yn   nodi'r cysyniad (ZPD) a rôl yr oedolyn  o fewn y ZPD yw i gefnogi plant i gamu ymhellach </w:t>
      </w:r>
      <w:r>
        <w:rPr>
          <w:rFonts w:ascii="Times New Roman" w:hAnsi="Times New Roman" w:cs="Times New Roman"/>
          <w:sz w:val="24"/>
          <w:szCs w:val="24"/>
          <w:lang w:val="cy-GB"/>
        </w:rPr>
        <w:t>trwy estyniedu</w:t>
      </w:r>
      <w:r w:rsidR="00195299"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eu 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sgiliau </w:t>
      </w:r>
      <w:r w:rsidR="00195299" w:rsidRPr="00195299">
        <w:rPr>
          <w:rFonts w:ascii="Times New Roman" w:hAnsi="Times New Roman" w:cs="Times New Roman"/>
          <w:sz w:val="24"/>
          <w:szCs w:val="24"/>
          <w:lang w:val="cy-GB"/>
        </w:rPr>
        <w:t>meddwl a'u hymddygiad drwy eu dysgu. At hynny, nodwyd gan Johnson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="00195299" w:rsidRPr="0079123C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al.</w:t>
      </w:r>
      <w:r w:rsidR="00195299"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(2012)  &amp; Vereska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="00195299" w:rsidRPr="0079123C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="00195299"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. (2016) a nodwyd eto yn Kleppe (2018) </w:t>
      </w:r>
      <w:r w:rsidR="00C56DF1">
        <w:rPr>
          <w:rFonts w:ascii="Times New Roman" w:hAnsi="Times New Roman" w:cs="Times New Roman"/>
          <w:sz w:val="24"/>
          <w:szCs w:val="24"/>
          <w:lang w:val="cy-GB"/>
        </w:rPr>
        <w:t>bu</w:t>
      </w:r>
      <w:r w:rsidR="00195299"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hefyd yn broses o gydweithio dysgu sydd wedi'i hailadrodd  </w:t>
      </w:r>
      <w:r w:rsidR="00C56DF1">
        <w:rPr>
          <w:rFonts w:ascii="Times New Roman" w:hAnsi="Times New Roman" w:cs="Times New Roman"/>
          <w:sz w:val="24"/>
          <w:szCs w:val="24"/>
          <w:lang w:val="cy-GB"/>
        </w:rPr>
        <w:t xml:space="preserve">ac </w:t>
      </w:r>
      <w:r w:rsidR="00195299" w:rsidRPr="00195299">
        <w:rPr>
          <w:rFonts w:ascii="Times New Roman" w:hAnsi="Times New Roman" w:cs="Times New Roman"/>
          <w:sz w:val="24"/>
          <w:szCs w:val="24"/>
          <w:lang w:val="cy-GB"/>
        </w:rPr>
        <w:t>yn dod yn 'gyfranogwr gweithredol'.</w:t>
      </w:r>
    </w:p>
    <w:p w14:paraId="75AF578D" w14:textId="77777777" w:rsidR="00195299" w:rsidRPr="00195299" w:rsidRDefault="00195299" w:rsidP="00195299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cy-GB"/>
        </w:rPr>
      </w:pPr>
      <w:r w:rsidRPr="00195299">
        <w:rPr>
          <w:rFonts w:ascii="Times New Roman" w:hAnsi="Times New Roman" w:cs="Times New Roman"/>
          <w:i/>
          <w:iCs/>
          <w:sz w:val="24"/>
          <w:szCs w:val="24"/>
          <w:lang w:val="cy-GB"/>
        </w:rPr>
        <w:t>Sut y cefnogir y 'cyfranogwr gweithredol'  mewn  lleoliadau ysgolion yng Nghymru?</w:t>
      </w:r>
    </w:p>
    <w:p w14:paraId="62BEBE85" w14:textId="7F1BD200" w:rsidR="00195299" w:rsidRPr="00195299" w:rsidRDefault="00195299" w:rsidP="001952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195299">
        <w:rPr>
          <w:rFonts w:ascii="Times New Roman" w:hAnsi="Times New Roman" w:cs="Times New Roman"/>
          <w:sz w:val="24"/>
          <w:szCs w:val="24"/>
          <w:lang w:val="cy-GB"/>
        </w:rPr>
        <w:lastRenderedPageBreak/>
        <w:t>Yng Nghymru, mae Fframwaith y Cyfnod Sylfaen  (Llywodraeth  Cymru, 2015) a nodwyd yn Estyn (2017) yn  tynnu sylw at arwyddocâd lles dysgwyr  gyda'r  plentyn wrth wraidd ymagwedd cydbwysedd da at addysg  drwy  weithgareddau a arweinir gan oedolion ac a arweinir gan blant  sy'n cefnogi'r  'cyfranogwyr gweithredol'. Fodd bynnag,nodwyd yn y Gwerthusiad o'r Cyfnod Sylfaen yn Taylor</w:t>
      </w:r>
      <w:r w:rsidR="0079123C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Pr="0079123C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="0079123C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(2015)  mae meysydd i'w  gwella o fewn y Cyfnod Sylfaen, gyda'r cymorth sydd ei angen i blant ddod yn  'cyfranogwyr gweithredol'  wedi'i  nodi.</w:t>
      </w:r>
    </w:p>
    <w:p w14:paraId="4A9FEFB9" w14:textId="7F13971A" w:rsidR="00195299" w:rsidRPr="00195299" w:rsidRDefault="00195299" w:rsidP="001952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195299">
        <w:rPr>
          <w:rFonts w:ascii="Times New Roman" w:hAnsi="Times New Roman" w:cs="Times New Roman"/>
          <w:sz w:val="24"/>
          <w:szCs w:val="24"/>
          <w:lang w:val="cy-GB"/>
        </w:rPr>
        <w:t>O ganlyniad i adroddiad gwerthuso gan Taylor</w:t>
      </w:r>
      <w:r w:rsidR="0079123C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Pr="0079123C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="0079123C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(2015) ac yn ychwanegol yr Adolygiad Annibynnol a welwyd yn Donaldson (2015)  mae'r dysgwr yn dod yn 'gyfranogwr gweithredol' mewn addysg yn cael ei wireddu o</w:t>
      </w:r>
      <w:r w:rsidR="0079123C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>fewn dyluniad y Cwricwlwm Newydd yma yng Nghymru. Nodir cydweithio rhwng cyfoedion,</w:t>
      </w:r>
      <w:r w:rsidR="0079123C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>ond hefyd ymarferwyr yn sgaffaldiau'r  plant gyda dysgu drwy brofiad yn ailymweld</w:t>
      </w:r>
      <w:r w:rsidR="0079123C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>a datblygu sgiliau fel metawybyddiaeth gan alluogi  'cyfranogwyr gweithredol' yn y daith o ddysgu sy'n cymryd cyfrifoldeb drwy nodau hunan-set uchelgeisiol.</w:t>
      </w:r>
    </w:p>
    <w:p w14:paraId="74BC6C43" w14:textId="77777777" w:rsidR="00195299" w:rsidRPr="00195299" w:rsidRDefault="00195299" w:rsidP="00195299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cy-GB"/>
        </w:rPr>
      </w:pPr>
      <w:r w:rsidRPr="00195299">
        <w:rPr>
          <w:rFonts w:ascii="Times New Roman" w:hAnsi="Times New Roman" w:cs="Times New Roman"/>
          <w:i/>
          <w:iCs/>
          <w:sz w:val="24"/>
          <w:szCs w:val="24"/>
          <w:lang w:val="cy-GB"/>
        </w:rPr>
        <w:t>Felly sut mae hyn yn helpu i chwarae'n beryglus?</w:t>
      </w:r>
    </w:p>
    <w:p w14:paraId="7B92414B" w14:textId="1DEA16E6" w:rsidR="00195299" w:rsidRPr="00195299" w:rsidRDefault="00195299" w:rsidP="001952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195299">
        <w:rPr>
          <w:rFonts w:ascii="Times New Roman" w:hAnsi="Times New Roman" w:cs="Times New Roman"/>
          <w:sz w:val="24"/>
          <w:szCs w:val="24"/>
          <w:lang w:val="cy-GB"/>
        </w:rPr>
        <w:t>Gwelwyd Sandseter</w:t>
      </w:r>
      <w:r w:rsidR="0079123C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Pr="0079123C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>. (2021) yn nodi'r diffyg cyfleoedd i blant brofi dysgu yn yr awyr agored</w:t>
      </w:r>
      <w:r w:rsidR="0079123C">
        <w:rPr>
          <w:rFonts w:ascii="Times New Roman" w:hAnsi="Times New Roman" w:cs="Times New Roman"/>
          <w:sz w:val="24"/>
          <w:szCs w:val="24"/>
          <w:lang w:val="cy-GB"/>
        </w:rPr>
        <w:t xml:space="preserve"> gan fod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profiadau i'w galluogi i feistroli risg yn annibynnol</w:t>
      </w:r>
      <w:r w:rsidR="0079123C">
        <w:rPr>
          <w:rFonts w:ascii="Times New Roman" w:hAnsi="Times New Roman" w:cs="Times New Roman"/>
          <w:sz w:val="24"/>
          <w:szCs w:val="24"/>
          <w:lang w:val="cy-GB"/>
        </w:rPr>
        <w:t xml:space="preserve"> yn digwydd yn anaml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>. Gellir gweld hyn yn groes i'r delfrydau y gellir eu gweld yn cael eu mynegi o fewn CCUHP (1990)  lle gwelir chwarae rhydd yn rhoi'r hawl i blant asiantaeth, ac ymreolaeth. Mae'r newid digynsail yng Nghymru a welwyd yn  Sinnema</w:t>
      </w:r>
      <w:r w:rsidR="00622085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Pr="00622085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="00622085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 xml:space="preserve"> (2020)  yn nodi y bydd y cwricwlwm yng Nghymru yn cefnogi plant i ddod yn ddysgwyr cymdeithasol a phersonol hyderus gan wireddu eu potensial i gysylltu a chymryd rhan weithredol yn y dysgu a'r amgylchedd.  </w:t>
      </w:r>
    </w:p>
    <w:p w14:paraId="34DFDD4C" w14:textId="77777777" w:rsidR="00195299" w:rsidRPr="00195299" w:rsidRDefault="00195299" w:rsidP="00195299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cy-GB"/>
        </w:rPr>
      </w:pPr>
      <w:r w:rsidRPr="00195299">
        <w:rPr>
          <w:rFonts w:ascii="Times New Roman" w:hAnsi="Times New Roman" w:cs="Times New Roman"/>
          <w:i/>
          <w:iCs/>
          <w:sz w:val="24"/>
          <w:szCs w:val="24"/>
          <w:lang w:val="cy-GB"/>
        </w:rPr>
        <w:t>I gloi...</w:t>
      </w:r>
    </w:p>
    <w:p w14:paraId="1EB54FD8" w14:textId="01E20E8A" w:rsidR="000E74B8" w:rsidRDefault="00195299" w:rsidP="001952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195299">
        <w:rPr>
          <w:rFonts w:ascii="Times New Roman" w:hAnsi="Times New Roman" w:cs="Times New Roman"/>
          <w:sz w:val="24"/>
          <w:szCs w:val="24"/>
          <w:lang w:val="cy-GB"/>
        </w:rPr>
        <w:t>Drwy ymchwil a nodwyd, mae'n amlwg bod rôl yr oedolion, yr hyfforddiant a dderbyniwyd, a chanfyddiadau i gyd yn dylanwadu ar fynediad y plant at gyfleoedd i chwarae'n beryglus. Oherwydd y diffyg ymchwil fel y nodwyd gan  Whitebread  (2012), efallai fod hwn yn faes i'w  ymchwilio</w:t>
      </w:r>
      <w:r w:rsidR="00D969E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195299">
        <w:rPr>
          <w:rFonts w:ascii="Times New Roman" w:hAnsi="Times New Roman" w:cs="Times New Roman"/>
          <w:sz w:val="24"/>
          <w:szCs w:val="24"/>
          <w:lang w:val="cy-GB"/>
        </w:rPr>
        <w:t>ymhellach?</w:t>
      </w:r>
    </w:p>
    <w:p w14:paraId="58547CA1" w14:textId="3C3E04AF" w:rsidR="00CB4952" w:rsidRDefault="00CB4952" w:rsidP="001952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32467009" w14:textId="5344E787" w:rsidR="00CB4952" w:rsidRDefault="00CB4952" w:rsidP="0019529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3480F73A" w14:textId="529930C7" w:rsidR="0023634B" w:rsidRPr="00A7051E" w:rsidRDefault="0023634B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2CB0FC51" w14:textId="645CA911" w:rsidR="0023634B" w:rsidRDefault="0023634B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51CEE65D" w14:textId="35ECACB0" w:rsidR="00E10127" w:rsidRDefault="00E10127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53A9BAA5" w14:textId="316A3C8F" w:rsidR="00E10127" w:rsidRDefault="00E10127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53A21403" w14:textId="0BE69DAC" w:rsidR="00E10127" w:rsidRDefault="00E10127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293B7626" w14:textId="69305F27" w:rsidR="00E10127" w:rsidRDefault="00E10127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7FBF42B7" w14:textId="676F67BB" w:rsidR="00E10127" w:rsidRDefault="00E10127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37EB5783" w14:textId="5A89099D" w:rsidR="00E10127" w:rsidRDefault="00E10127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5642C1BF" w14:textId="5A0FA3F0" w:rsidR="00E10127" w:rsidRDefault="00E10127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25110914" w14:textId="19960468" w:rsidR="00E10127" w:rsidRDefault="00E10127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2B33CFD7" w14:textId="7DB93E92" w:rsidR="00E10127" w:rsidRDefault="00E10127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46A27494" w14:textId="615F3040" w:rsidR="00E10127" w:rsidRDefault="00E10127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1BCAE2F7" w14:textId="77777777" w:rsidR="00E10127" w:rsidRPr="00A7051E" w:rsidRDefault="00E10127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6D19CE9D" w14:textId="08617C07" w:rsidR="0023634B" w:rsidRPr="00A7051E" w:rsidRDefault="00B12CD2" w:rsidP="00A705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Rhestr Cyfeirio</w:t>
      </w:r>
      <w:r w:rsidR="0023634B" w:rsidRPr="00A7051E">
        <w:rPr>
          <w:rFonts w:ascii="Times New Roman" w:hAnsi="Times New Roman" w:cs="Times New Roman"/>
          <w:sz w:val="24"/>
          <w:szCs w:val="24"/>
          <w:lang w:val="cy-GB"/>
        </w:rPr>
        <w:t xml:space="preserve">: </w:t>
      </w:r>
    </w:p>
    <w:p w14:paraId="18201477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Aljabreen, H. (2020)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Montessori, Waldorf, and Reggio Emilia: A Comparative Analysis of Alternative Models of Early Childhood Education.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0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https://librarysearch.uwtsd.ac.uk/permalink/44WHELF_UWTSD/1ir6fgh/cdi_proquest_journals_2491437403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03/01/21). </w:t>
      </w:r>
    </w:p>
    <w:p w14:paraId="0D3FE0F1" w14:textId="2D86BB80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Ball, D.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="00E10127"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(2012)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Managing Risk in Play Provision: Implementation guide.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 gael  yn:  </w:t>
      </w:r>
      <w:hyperlink r:id="rId11" w:history="1">
        <w:r w:rsidR="00C336D8"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https://playwales.org.uk/login/uploaded/documents/Play%20and%20Challenge/Managing%20Risk%20in%20Play%20Provision.pdf</w:t>
        </w:r>
      </w:hyperlink>
      <w:r w:rsidR="00C336D8"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06/01/22).</w:t>
      </w:r>
    </w:p>
    <w:p w14:paraId="66A53260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Bamer, P.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(2016)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A comparative review of policy and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practice for education for sustainable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development/education for global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citizenship (ESD/GC) in teacher education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across the four nations of the UK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2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https://librarysearch.uwtsd.ac.uk/permalink/44WHELF_UWTSD/1ir6fgh/cdi_crossref_primary_10_1177_0892020616653179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 </w:t>
      </w:r>
    </w:p>
    <w:p w14:paraId="6A8A68E2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Barber, J. &amp; Paul-Smith, S. (2010)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Early Years Observation and Planning in practice.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3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https://librarysearch.uwtsd.ac.uk/permalink/44WHELF_UWTSD/11c0l68/alma99100269503602421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11/01/22). </w:t>
      </w:r>
    </w:p>
    <w:p w14:paraId="5AE6A867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BBC (2020)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School curriculum overhaul for Wales published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yn: </w:t>
      </w:r>
      <w:hyperlink r:id="rId14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https://www.bbc.co.uk/news/uk-wales-51267393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5DD74C63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BBC (2022)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Why it's good for children to take risks and challenge themselves through play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>. Ar  gael  yn:  https://www.bbc.co.uk/tiny-happy-people/risky-play/znpwkty  (Darllenwyd: 06/01/22).</w:t>
      </w:r>
    </w:p>
    <w:p w14:paraId="279A4B0E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Beatson, J. (2019)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Play in natural outdoor spaces as a context for learning and language development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5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https://www.hekupu.ac.nz/article/play-natural-outdoor-spaces-context-learning-and-language-development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 </w:t>
      </w:r>
    </w:p>
    <w:p w14:paraId="653E30CD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Blynyddoedd Cynnar Cymru (2020)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Foundation Phase.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6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https://www.earlyyears.wales/en/foundation-phase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10/01/22). </w:t>
      </w:r>
    </w:p>
    <w:p w14:paraId="1DE304B6" w14:textId="5E025B30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Bodrova, E. &amp; Leong, D.J. (2015)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Vygotskian and Post-Vygotskian Views on Children’s Play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 gael  yn:  </w:t>
      </w:r>
      <w:hyperlink r:id="rId17" w:history="1">
        <w:r w:rsidR="00B76745"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https://files.eric.ed.gov/fulltext/EJ1070266.pdf</w:t>
        </w:r>
      </w:hyperlink>
      <w:r w:rsidR="00B76745"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07/01/22).</w:t>
      </w:r>
    </w:p>
    <w:p w14:paraId="29388499" w14:textId="3BAC47AF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Bratman. N.G.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="00AE5D2E"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(2015)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The benefits of nature experience: Improved affect and cognition.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8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https://www.sciencedirect.com/science/article/abs/pii/S0169204615000286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03/01/21). </w:t>
      </w:r>
    </w:p>
    <w:p w14:paraId="7843AA2F" w14:textId="6D8788DA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Bright Hub Education (2011)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Why Is Outdoor Play Important for Children? Theorists Weigh In On Benefits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yn:  </w:t>
      </w:r>
      <w:hyperlink r:id="rId19" w:history="1">
        <w:r w:rsidR="00B76745"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https://www.brighthubeducation.com/teaching-preschool/107367-theories-on-the-importance-of-outdoor-play/</w:t>
        </w:r>
      </w:hyperlink>
      <w:r w:rsidR="00B76745"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28/12/21).</w:t>
      </w:r>
    </w:p>
    <w:p w14:paraId="56E4CDA6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Brock, A. (2014)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The Early Years Reflective Practice Handbook.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20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https://librarysearch.uwtsd.ac.uk/permalink/44WHELF_UWTSD/11c0l68/alma99100130060002421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11/01/22). </w:t>
      </w:r>
    </w:p>
    <w:p w14:paraId="22B24DD2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Bruce, T.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(2015)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Observing young children.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21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https://librarysearch.uwtsd.ac.uk/permalink/44WHELF_UWTSD/11c0l68/alma99100307460202421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11/01/22). </w:t>
      </w:r>
    </w:p>
    <w:p w14:paraId="2D603613" w14:textId="0289EB7D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CCUHP (1990)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Convention on the Rights of the Child.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 gael  yn:  </w:t>
      </w:r>
      <w:hyperlink r:id="rId22" w:history="1">
        <w:r w:rsidR="00F929B5"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downloads.unicef.org.uk/wp-content/uploads/2016/08/unicef-convention-rights-child-uncrc.pdf?_adal_sd=www.unicef.org.uk.1641594735051&amp;_adal_ca=so%3DLive%26me%3Dorganic%26ca%3D(not%2520set)%26co%3D(not%2520set)%26ke%3D(not%2520set).1641594735051&amp;_adal_cw=1641480911843.1641594735051&amp;_adal_id=%20bc2e2b06-d53b-443e-b738-3e18c9c65d19.1637405959.4.1641594276.1641480912.bb37ed8b-5659-44fd-b68c-b2f89319287b.1641594735051&amp;_ga=2.148589175.1749969428.1641594276-144639079.1637405958</w:t>
        </w:r>
      </w:hyperlink>
      <w:r w:rsidR="00F929B5"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>(Darllenwyd: 07/01/22).</w:t>
      </w:r>
    </w:p>
    <w:p w14:paraId="5F074700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Conn, C. &amp; Hutt, M. (2020)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Successful futures for all? Additional learning needs in Wales in the light of curriculum reform.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23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https://nasenjournals.onlinelibrary.wiley.com/doi/epdf/10.1111/1467-8578.12307?saml_referrer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13/01/22). </w:t>
      </w:r>
    </w:p>
    <w:p w14:paraId="353BAB82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Cosgriff, M. &amp; Thevenard, L. (2011)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School curriculum and outdoor education. Part 1: Early childhood and primary school.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https://resea7 rchcommons.waikato.ac.nz/handle/10289/11716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03/01/22).</w:t>
      </w:r>
    </w:p>
    <w:p w14:paraId="4D2F7244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Cremin, T. &amp; Burnett, C. (2018)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Learning to Teach in the Primary School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yn: </w:t>
      </w:r>
      <w:hyperlink r:id="rId24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https://librarysearch.uwtsd.ac.uk/permalink/44WHELF_UWTSD/1pbrh66/alma99100182199702421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14/01/22). </w:t>
      </w:r>
    </w:p>
    <w:p w14:paraId="303F84F4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Cross, W.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(2015)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Summative assessment in the early years: a guide to observational techniques for anyone working with young children.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25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https://librarysearch.uwtsd.ac.uk/permalink/44WHELF_UWTSD/11c0l68/alma99100360259302421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11/01/22). </w:t>
      </w:r>
    </w:p>
    <w:p w14:paraId="0FDC4DD9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Culpeper Baptist Church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(2019)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What is the HighScope Curriculum?.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26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https://www.culpepercdc.org/wp-content/uploads/2019/04/WHAT-IS-THE-HIGHSCOPE-CURRICULUM.pdf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11A34312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Cyngor Sir Ynys Môn (Dim dyddiad)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Additional Learning Needs and Inclusion Strategy : Gwynedd and Anglesey.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27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https://democracy.gwynedd.llyw.cymru/documents/s7664/Item%209%20Appendix%203%20ALNandI%20Strategy%20Gwynedd%20and%20Anglesey%20late%20appendix.pdf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13/01/22). </w:t>
      </w:r>
    </w:p>
    <w:p w14:paraId="3F50B6B9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Chan, A. (2019)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Te Whāriki: An Early Childhood Curriculum in a Superdiverse New Zealand.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28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https://librarysearch.uwtsd.ac.uk/permalink/44WHELF_UWTSD/1ir6fgh/cdi_crossref_primary_10_1007_s40841_019_00138_z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03/01/21). </w:t>
      </w:r>
    </w:p>
    <w:p w14:paraId="167E9EFE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Davies, R. &amp; Hamilton, P. (2016)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Assessing learning in the early years’ outdoor classroom: examining challenges in practice.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29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https://glyndwr.repository.guildhe.ac.uk/id/eprint/15713/1/Hamilton%20Assessing%20Learning%20in%20Outdoors.pdf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02/01/22).</w:t>
      </w:r>
    </w:p>
    <w:p w14:paraId="12A62A34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Delgado, H. (2022)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Using Authentic Observation and Child Assessment to Drive Instruction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30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https://highscope.org/authentic-observation/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0BADBBA6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DeLuca, C. &amp; Hughes, S. (2014)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Assessment in Early Primary Education: An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Empirical Study of Five School Contexts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31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http://mmiweb.org.uk/scitts/tutors/downloads/4_Assignment_2/assessment_lit_gen/%20DeLuca_2014_FiveSchools.pdf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23048FF8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Department for Education (2015)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Statutory framework for the early years foundation stage.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32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https://assets.publishing.service.gov.uk/government/uploads/system/uploads/attachment_data/file/974907/EYFS_framework_-_March_2021.pdf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0113ED92" w14:textId="35BA172E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>Donaldson, G</w:t>
      </w:r>
      <w:r w:rsidR="00AD04C4" w:rsidRPr="00771741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(2015)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Successful Futures.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33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https://gov.wales/sites/default/files/publications/2018-03/successful-futures.pdf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</w:t>
      </w:r>
      <w:r w:rsidR="00DB3DE2" w:rsidRPr="00771741">
        <w:rPr>
          <w:rFonts w:ascii="Times New Roman" w:hAnsi="Times New Roman" w:cs="Times New Roman"/>
          <w:sz w:val="24"/>
          <w:szCs w:val="24"/>
          <w:lang w:val="cy-GB"/>
        </w:rPr>
        <w:t>l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>lenwyd: 01/01/22).</w:t>
      </w:r>
    </w:p>
    <w:p w14:paraId="0C8C93DB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Dorrian, J. (2021)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An exploration of factors affecting the baseline assessment scores of children attending morning or afternoon sessions in nursery settings in Wales.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34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https://www.tandfonline.com/doi/epub/10.1080/09575146.2021.1910799?needAccess=true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14/01/22).</w:t>
      </w:r>
    </w:p>
    <w:p w14:paraId="0810FBFF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Duax, T. (2021)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Every Adult in the Environment: A Unifying approach to safety.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35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https://montessoriguide.org/the-role-of-the-adult/#:~:text=The%20adult%E2%80%99s%20role%20is%20multifaceted.%20Inspiring%20the%20children,over%20the%20three-year%20relationship%2C%20is%20at%20the%20root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0EA02B66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Early Education (2012)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Development Matters in the Early Years Foundation Stage (EYFS).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36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https://www.foundationyears.org.uk/wp-content/uploads/2012/03/Development-Matters-FINAL-PRINT-AMENDED.pdf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14/01/22).</w:t>
      </w:r>
    </w:p>
    <w:p w14:paraId="31AD9FA7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Erbil, D.G. (2020)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A Review of Flipped Classroom and Cooperative Learning Method Within the Context of Vygotsky Theory.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37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https://www.frontiersin.org/articles/10.3389/fpsyg.2020.01157/full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 </w:t>
      </w:r>
    </w:p>
    <w:p w14:paraId="6CD29AF6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Estyn (2010)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Foundation Phase Training and its impact on learning and teaching.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38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https://dera.ioe.ac.uk/907/1/Foundation_Phase_training_and_its_impact_on_learning_and_teachingAn_interim_report_April_2010.pdf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03/01/22).</w:t>
      </w:r>
    </w:p>
    <w:p w14:paraId="668FD2A4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Estyn (2010)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Foundation Phase training and its impact on learning and teaching: An interim report.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Ar gael yn: </w:t>
      </w:r>
      <w:hyperlink r:id="rId39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https://core.ac.uk/download/pdf/4150946.pdf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10/01/22). </w:t>
      </w:r>
    </w:p>
    <w:p w14:paraId="3690C069" w14:textId="2E7CB625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Estyn (2017)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Active and experiential learning.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 gael  yn:  </w:t>
      </w:r>
      <w:hyperlink r:id="rId40" w:history="1">
        <w:r w:rsidR="00DB3DE2"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https://www.estyn.gov.wales/system/files/2020-07/Estyn%2520Active%2520and%2520experiential%2520learning_E_Accessible_1.pdf</w:t>
        </w:r>
      </w:hyperlink>
      <w:r w:rsidR="00DB3DE2"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 (Darllenwyd: 07/01/22).</w:t>
      </w:r>
    </w:p>
    <w:p w14:paraId="6A324606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Estyn (2019)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School’s culture is focused on children’s rights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41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https://www.estyn.gov.wales/effective-practice/schools-culture-focused-childrens-rights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25B531C4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Estyn (2019)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Taking Teaching Outdoors.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42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https://www.estyn.gov.wales/effective-practice/taking-teaching-outdoors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02/01/22). </w:t>
      </w:r>
    </w:p>
    <w:p w14:paraId="33430106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Estyn (2019)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Using the outdoors to develop pupils’ skills.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43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https://www.estyn.gov.wales/effective-practice/using-outdoors-develop-pupils-skills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02/01/22). </w:t>
      </w:r>
    </w:p>
    <w:p w14:paraId="2C8B0E56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Evans, G. (2021)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Back to the future? Ref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l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ections on three phases of education policy reform in Wales and their implications for teachers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44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https://link.springer.com/content/pdf/10.1007/s10833-021-09422-6.pdf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6DB1B3D5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Fawcett, M. &amp; Watson, D. (2016)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Learning Through Child Observation, Third Edition.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45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https://librarysearch.uwtsd.ac.uk/permalink/44WHELF_UWTSD/1pbrh66/alma99100139659502421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554CF43B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Flook, L. (2019)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Four Ways Schools Can Support the Whole Child.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 </w:t>
      </w:r>
      <w:hyperlink r:id="rId46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https://greatergood.berkeley.edu/article/item/four_ways_schools_can_support_the_whole_child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14/01/22). </w:t>
      </w:r>
    </w:p>
    <w:p w14:paraId="7E91FE53" w14:textId="2D31E64A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>Frobel</w:t>
      </w:r>
      <w:r w:rsidR="00AE69B4"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Trust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(Dim dyddiad)  </w:t>
      </w:r>
      <w:r w:rsidR="00AE69B4"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Froebelian Principles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 yn:  </w:t>
      </w:r>
      <w:hyperlink r:id="rId47" w:history="1">
        <w:r w:rsidR="00AE69B4"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https://www.froebel.org.uk/about-us/froebelian-principles</w:t>
        </w:r>
      </w:hyperlink>
      <w:r w:rsidR="00AE69B4"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 (Darllenwyd: 28/12/21).</w:t>
      </w:r>
    </w:p>
    <w:p w14:paraId="41D6AEDD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Gofal Cymdeithason Cymru (2022)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Foundation Phase.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48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https://socialcare.wales/qualification-framework/job-roles/foundation-phase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10/01/22).</w:t>
      </w:r>
    </w:p>
    <w:p w14:paraId="63FF1FBC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He Kupu  (2019) 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Risky outdoor play in early childhood: Feel the fear and learn from it.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 gael  yn:  https://www.hekupu.ac.nz/article/risky-outdoor-play-early-childhood-feel-fear-and-learn-it#:~:text=Restricting%20children%E2%80%99s%20ability%20to%20engage%20in%20risky%20outdoor,sufficient%20challenges%2C%20inevitably%20resulting%20in%20children%20becoming%20bored. (Darllenwyd: 07/01/22).</w:t>
      </w:r>
    </w:p>
    <w:p w14:paraId="4D716C20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HighScope (Dim dyddiad)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The HighScope Preschool Curriculum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yn: </w:t>
      </w:r>
      <w:hyperlink r:id="rId49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https://www.nj.gov/education/ece/curriculum/tools/highscope.pdf#:~:text=The%20HighScope%20Approach%20%E2%80%94%20Designed%20and%20Research-Validated%20to,are%20engaged%2C%20interactive%20partners%20in%20the%20learning%20process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134DF8FF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Hopkins, D. (2014)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A Teacher’s Guide to Classroom Research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yn: </w:t>
      </w:r>
      <w:hyperlink r:id="rId50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https://librarysearch.uwtsd.ac.uk/permalink/44WHELF_UWTSD/1pbrh66/alma99100129360302421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11/01/22).</w:t>
      </w:r>
    </w:p>
    <w:p w14:paraId="3155FB4C" w14:textId="21D03538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Hoskins, K. &amp; Smedley, S. (2019)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Protecting and extending Froebelian principles in practice: Exploring the importance of learning through play.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Ar  gael  yn:  </w:t>
      </w:r>
      <w:hyperlink r:id="rId51" w:history="1">
        <w:r w:rsidR="00B81344"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https://librarysearch.uwtsd.ac.uk/permalink/44WHELF_UWTSD/1ir6fgh/cdi_crossref_primary_10_1177_1476718X18809114</w:t>
        </w:r>
      </w:hyperlink>
      <w:r w:rsidR="00B81344"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 (Darllenwyd: 06/01/22).</w:t>
      </w:r>
    </w:p>
    <w:p w14:paraId="4A964FFA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Houdé, O. (2019)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3-System Theory of the Cognitive Brain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yn: </w:t>
      </w:r>
      <w:hyperlink r:id="rId52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https://librarysearch.uwtsd.ac.uk/permalink/44WHELF_UWTSD/11c0l68/alma99100362301102421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11/01/22). </w:t>
      </w:r>
    </w:p>
    <w:p w14:paraId="0386FA99" w14:textId="488085DD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HSE (2012)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Children’s Play and Leisure – Promoting a balanced approach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 gael  yn:  </w:t>
      </w:r>
      <w:hyperlink r:id="rId53" w:history="1">
        <w:r w:rsidR="00B81344"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https://www.hse.gov.uk/entertainment/childrens-play-july-2012.pdf</w:t>
        </w:r>
      </w:hyperlink>
      <w:r w:rsidR="00B81344"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06/01/22).</w:t>
      </w:r>
    </w:p>
    <w:p w14:paraId="6C486BB6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Huff, C. &amp; Raggl, A. (2015)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Social orders and interactions among children in age-mixed classes in primary schools – new perspectives from a synthesis of ethnographic data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yn: </w:t>
      </w:r>
      <w:hyperlink r:id="rId54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https://librarysearch.uwtsd.ac.uk/permalink/44WHELF_UWTSD/1ir6fgh/cdi_crossref_primary_10_1080_17457823_2015_1017514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14/01/22). </w:t>
      </w:r>
    </w:p>
    <w:p w14:paraId="315924CC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iwa (2019) 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Funding education in Wales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55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https://www.iwa.wales/agenda/2019/07/funding-education-in-wales/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43E56D5E" w14:textId="44CEEA6F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Keen, J.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</w:t>
      </w:r>
      <w:r w:rsidR="00B81344"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al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(2021)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Pioneer teachers: How far can individual teachers achieve agency within curriculum development?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56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https://link.springer.com/article/10.1007/s10833-021-09441-3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53A17F05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Keenan, T.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>. (2016) An Introduction to Child Development. Sage Publications.</w:t>
      </w:r>
    </w:p>
    <w:p w14:paraId="7592D4C8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Khan Alwi, S.K.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(2021)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Multi-Age Grouping In A Montessori Classroom Effects Positively On A Child’s Social And Emotional Development.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57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http://ijdri.com/me/wp-content/uploads/2021/04/18.pdf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14/01/22). </w:t>
      </w:r>
    </w:p>
    <w:p w14:paraId="1CF9E110" w14:textId="4F11590C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Kleppe, R.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(2017)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Nodi a nodweddu chwarae peryglus yn yr oedran un i dair blynedd.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 gael  yn:  </w:t>
      </w:r>
      <w:hyperlink r:id="rId58" w:history="1">
        <w:r w:rsidR="00367FA1"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https://librarysearch.uwtsd.ac.uk/permalink/44WHELF_UWTSD/1ir6fgh/cdi_crossref_primary_10_1080_1350293X_2017_1308163</w:t>
        </w:r>
      </w:hyperlink>
      <w:r w:rsidR="00367FA1"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 (Darllenwyd:08/01/22).</w:t>
      </w:r>
    </w:p>
    <w:p w14:paraId="393BE593" w14:textId="54ED77CB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Kleppe, R.G. (2018)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One-to-three-year-olds’ Risky Play in Early Childhood Education and Care.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 </w:t>
      </w:r>
      <w:hyperlink r:id="rId59" w:history="1">
        <w:r w:rsidR="00367FA1"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https://oda.oslomet.no/oda-xmlui/bitstream/handle/10642/5890/A-18-7-manus-Kleppe-1204.pdf?sequence=3</w:t>
        </w:r>
      </w:hyperlink>
      <w:r w:rsidR="00367FA1"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07/01/22).</w:t>
      </w:r>
    </w:p>
    <w:p w14:paraId="49E30C2C" w14:textId="526003B0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Knight, C. &amp; Crick, T. (2021)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Inclusive Education in Wales: Interpreting Discourses of Values and Practice Using Critical Policy Analysis</w:t>
      </w:r>
      <w:r w:rsidR="00367FA1" w:rsidRPr="00771741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60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https://journals.sagepub.com/doi/pdf/10.1177/20965311211039858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13/01/22). </w:t>
      </w:r>
    </w:p>
    <w:p w14:paraId="2656D0AC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Lanphear, J. &amp; Vandermaas-Peeler, M. (2016)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Inquiry and Intersubjectivity in a Reggio Emilia–Inspired Preschool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61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https://librarysearch.uwtsd.ac.uk/permalink/44WHELF_UWTSD/1ir6fgh/cdi_crossref_primary_10_1080_02568543_2017_1348412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6B902468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Lewis, Z. (2018)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Policy and the image of the child: a critical analysis of drivers and levers in English early years curriculum policy.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62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https://www.tandfonline.com/doi/epub/10.1080/09575146.2018.1501552?needAccess=true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13D1A664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Lindon, J. &amp; Rouse, L. (2016)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Positive Relationships in the Early Years.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63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https://web.archive.org/web/20170808213811id_/http://www.teachingsolutions.com.au/sample_pages/sp_Child_Init_Learn.pdf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6CE90080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Lindon, J. (2012)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Understanding Child Development 0-8 Years.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64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https://librarysearch.uwtsd.ac.uk/permalink/44WHELF_UWTSD/11c0l68/alma9916765402421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13/01/22).</w:t>
      </w:r>
    </w:p>
    <w:p w14:paraId="41C514DA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Looker, B. &amp; Kington, A. (2020)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Developing Teacher–Pupil Relationships in the Classroom: The Influence of Primary Teachers’ Career Phase and Experience.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65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https://librarysearch.uwtsd.ac.uk/permalink/44WHELF_UWTSD/11c0l68/alma99100376987702421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14/01/22). </w:t>
      </w:r>
    </w:p>
    <w:p w14:paraId="40BDCDD4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Cymru (2012)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Written Statement - The Child Development Assessment Profile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yn: </w:t>
      </w:r>
      <w:hyperlink r:id="rId66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https://gov.wales/written-statement-child-development-assessment-profile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14/01/22). </w:t>
      </w:r>
    </w:p>
    <w:p w14:paraId="4C8E27AA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Cymru (2014)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An Independent stocktake of the Foundation Phase in Wales.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67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file:///C:/Users/poppy/Downloads/140519-independent-stocktake-of-the-foundation-phase-in-wales-en%20(1).pdf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01/01/22).</w:t>
      </w:r>
    </w:p>
    <w:p w14:paraId="50703DC1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Cymru (2015)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Early Years Outcomes Framework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yn: </w:t>
      </w:r>
      <w:hyperlink r:id="rId68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https://gov.wales/sites/default/files/publications/2019-07/early-years-outcomes-framework.pdf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14/01/22).</w:t>
      </w:r>
    </w:p>
    <w:p w14:paraId="7CFDE5A8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Cymru (2015)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Evaluating the Foundation phase – Final Report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yn: </w:t>
      </w:r>
      <w:hyperlink r:id="rId69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https://gov.wales/sites/default/files/statistics-and-research/2019-07/150514-foundation-phase-final-en_0.pdf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01/01/22). </w:t>
      </w:r>
    </w:p>
    <w:p w14:paraId="3360685A" w14:textId="5BD72905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Cymru (2015)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Foundation Phase Framework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 Ar  gael  yn:  </w:t>
      </w:r>
      <w:hyperlink r:id="rId70" w:history="1">
        <w:r w:rsidR="00367FA1"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https://gov.wales/sites/default/files/publications/2018-02/foundation-phase-framework-revised-2015.pdf</w:t>
        </w:r>
      </w:hyperlink>
      <w:r w:rsidR="00367FA1"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 (Darllenwyd: 06/01/22).</w:t>
      </w:r>
    </w:p>
    <w:p w14:paraId="1490042A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Cymru (2018)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Introduction to Curriculum for Wales guidance.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71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https://hwb.gov.wales/curriculum-for-wales/introduction/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 </w:t>
      </w:r>
    </w:p>
    <w:p w14:paraId="73FC6CF6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Cymru (2019)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Developing teaching assistants to deliver the new curriculum.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72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https://gov.wales/developing-teaching-assistants-deliver-new-curriculum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03/01/22).</w:t>
      </w:r>
    </w:p>
    <w:p w14:paraId="35ED11EE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Cymru (2019)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Statutory assessment arrangements for the Foundation Phase and end of Key Stages 2 and 3.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73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https://hwb.gov.wales/api/storage/53889241-676d-4e36-8e69-b9129f8ccf51/statutory-assessment-arrangements-for-the-foundation-phase-and-end-of-key-stages-2-and-3-190909.pdf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14/01/22).</w:t>
      </w:r>
    </w:p>
    <w:p w14:paraId="62D594FA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Cymru (2020)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Cross curricular skills framework.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74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https://hwb.gov.wales/curriculum-for-wales/cross-curricular-skills-frameworks/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03/01/22).</w:t>
      </w:r>
    </w:p>
    <w:p w14:paraId="36C11988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Cymru (2020)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Curriculum for Wales: overview.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75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https://gov.wales/curriculum-wales-overview#:~:text=The%20Curriculum%20for%20Wales%20guidance%20is%20a%20clear,and%20aspiration%20for%20every%20child%20and%20young%20person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(Darllewnyd: 15/01/22).</w:t>
      </w:r>
    </w:p>
    <w:p w14:paraId="28FD40A9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Cymru (2020)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Designing your own curriculum: introduction.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76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https://hwb.gov.wales/curriculum-for-wales/designing-your-curriculum/introduction/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 </w:t>
      </w:r>
    </w:p>
    <w:p w14:paraId="16A66D76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Cymru (2021)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Curriculum for Wales: the journey to curriculum roll-out.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77" w:anchor="additional-support-for-schools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https://hwb.gov.wales/curriculum-for-wales/curriculum-for-wales-the-journey-to-curriculum-roll-out#additional-support-for-schools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03/01/22).</w:t>
      </w:r>
    </w:p>
    <w:p w14:paraId="09C20816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>Llywodraeth Cymru (2021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) Foundation Phase professional learning: Child development.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78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https://hwb.gov.wales/api/storage/681adb59-f441-4a21-81b6-a915912be95d/Foundation%20Phase%20professional%20learning:%20Child%20development%20infographic.pdf?preview=true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 (Darllenwyd: 02/01/22).</w:t>
      </w:r>
    </w:p>
    <w:p w14:paraId="73BCDAA7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Cymru (2021)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Foundation Phase professional learning: Outdoor Learning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yn: </w:t>
      </w:r>
      <w:hyperlink r:id="rId79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https://hwb.gov.wales/api/storage/6b98c60f-bfc9-4e3d-9006-d72454e0bbf0/Foundation%20Phase%20professional%20learning:%20Outdoor%20learning%20infographic.pdf?preview=true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02/01/22).</w:t>
      </w:r>
    </w:p>
    <w:p w14:paraId="2F1D2E62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Cymru (2021)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Implementing the Additional Learning Needs and Education Tribunal (Wales) Act 2018: practitioner guide.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80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https://gov.wales/implementing-additional-learning-needs-and-education-tribunal-wales-act-2018-practitioner-guide-html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13/01/22). </w:t>
      </w:r>
    </w:p>
    <w:p w14:paraId="0D8926DE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Cymru (2021)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Introduction to Curriculum for Wales guidance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yn: </w:t>
      </w:r>
      <w:hyperlink r:id="rId81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https://hwb.gov.wales/curriculum-for-wales/introduction/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61A4CE24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Cymru (2021)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The Additional Learning Needs Code for Wales 2021.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82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https://gov.wales/sites/default/files/publications/2021-03/the-additional-learning-needs-code-for-wales-2021.pdf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13/01/22). </w:t>
      </w:r>
    </w:p>
    <w:p w14:paraId="0A851D76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Cymru (2022)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Developing a vision for curriculum design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83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https://hwb.gov.wales/curriculum-for-wales/designing-your-curriculum/developing-a-vision-for-curriculum-design/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2FC7FE4D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Cymru (2022)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Supporting learner progression: assessment guidance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yn: </w:t>
      </w:r>
      <w:hyperlink r:id="rId84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https://hwb.gov.wales/curriculum-for-wales/supporting-learner-progression-assessment/supporting-learner-progression-assessment-guidance/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26739FEC" w14:textId="2DF4E4A6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Cymru (Dim dyddiad)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Curriculum for Wales: Implementation plan.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85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https://hwb.gov.wales/curriculum-for-wales/curriculum-for-wales-implementation-plan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02/01/22). </w:t>
      </w:r>
    </w:p>
    <w:p w14:paraId="3CCAF34E" w14:textId="67993B0A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>Llywodraeth Cymru (</w:t>
      </w:r>
      <w:r w:rsidR="00432ECB" w:rsidRPr="00771741">
        <w:rPr>
          <w:rFonts w:ascii="Times New Roman" w:hAnsi="Times New Roman" w:cs="Times New Roman"/>
          <w:sz w:val="24"/>
          <w:szCs w:val="24"/>
          <w:lang w:val="cy-GB"/>
        </w:rPr>
        <w:t>Dim dyddiad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Foundation Phase.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Ar gael yn: </w:t>
      </w:r>
      <w:hyperlink r:id="rId86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https://statswales.gov.wales/Catalogue/Education-and-Skills/Schools-and-Teachers/Examinations-and-Assessments/Foundation-Phase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20/12/21). </w:t>
      </w:r>
    </w:p>
    <w:p w14:paraId="50E4D79E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Cynlluniad Cymru (2009)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Foundation Phase Outdoor Learning Handbook.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Ar gael yn: </w:t>
      </w:r>
      <w:hyperlink r:id="rId87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https://hwb.gov.wales/storage/fcb8539c-9be7-4883-8542-35d7b54b56f2/foundation-phase-outdoor-learning-handbook.pdf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02/01/22). </w:t>
      </w:r>
    </w:p>
    <w:p w14:paraId="7630B1E5" w14:textId="5EA19B68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Llywodraeth Cynulliad Cymru (2011)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Foundation Phase child development assessment profile.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88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https://dera.ioe.ac.uk/3642/1/110517foundassessmenten.pdf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14/01/22).</w:t>
      </w:r>
    </w:p>
    <w:p w14:paraId="452594CE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Martlew. J.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(2011)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Play in the primary school classroom? The experience of teachers supporting children’s learning through a new pedagogy.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89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https://www.tandfonline.com/doi/full/10.1080/09575146.2010.529425?needAccess=true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13/01/22). </w:t>
      </w:r>
    </w:p>
    <w:p w14:paraId="4DCA6AFE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McLachlan, C. (2018)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Te Whāriki revisited: How approaches to assessment can make valued learning visible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90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https://www.hekupu.ac.nz/article/te-whariki-revisited-how-approaches-assessment-can-make-valued-learning-visible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6977690A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Mickelburgh, J. (2018)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Educational Pioneers: Susan Isaacs, 1885-1948.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91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https://eyfs.info/articles.html/teaching-and-learning/educational-pioneers-susan-isaacs-1885-1948-r40/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(Darlenwyd: 11/01/22).</w:t>
      </w:r>
    </w:p>
    <w:p w14:paraId="25058B83" w14:textId="4FB9E979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Milteer, R.M. &amp; Ginsburg,K.R. (2012) 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The Importance of Play in Promoting Healthy Child Development and Maintaining Strong Parent-Child Bond: Focus on Children in Poverty.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 gael  yn:  </w:t>
      </w:r>
      <w:hyperlink r:id="rId92" w:history="1">
        <w:r w:rsidR="00BA1608"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https://www.publications.aap.org/pediatrics/article-split/129/1/e204/31545/The-Importance-of-Play-in-Promoting-Healthy-Child</w:t>
        </w:r>
      </w:hyperlink>
      <w:r w:rsidR="00BA1608"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 (Darllenwyd: 08/01/22).</w:t>
      </w:r>
    </w:p>
    <w:p w14:paraId="60C5E320" w14:textId="6F5FB179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Ministry of Education (2016)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T</w:t>
      </w:r>
      <w:r w:rsidR="00BA1608"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 W</w:t>
      </w:r>
      <w:r w:rsidR="00BA1608"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hāriki</w:t>
      </w:r>
      <w:r w:rsidR="00BA1608"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He whāriki mātauranga mō ngā mokopuna o Aotearoa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Early childhood curriculum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93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https://www.education.govt.nz/assets/Uploads/Te-Whariki-Early-Childhood-Curriculum-04-11-low-res.pdf#:~:text=Te%20Wh%C4%81rikioriginally%20drew%20on%20the%20work%20of%20ecological,learning%20and%20development%20and%20inform%20our%20practice%20today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22A727DB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Ministry of Education (2022)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Te Whāriki.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94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https://www.education.govt.nz/early-childhood/teaching-and-learning/te-whariki/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01B0BF40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>Montessori Network (2021)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The Importance of Collaboration and Communication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95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https://www.montessoritraining.org.uk/the-importance-of-collaboration-and-communication/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74A5A0AF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National Education Union (2019)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New Wales Curriculum.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96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https://neu.org.uk/press-releases/new-wales-curriculum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111260C0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Neaum, S (2016)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Observing and assessing children’s learning and development.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97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https://study.sagepub.com/sites/default/files/Neaum%2C%20S.%20%282016%29%20Observing%20and%20Assessing%20Children%27s%20Learning%20and%20Development.%20London%2C%20Sage._.pdf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09166405" w14:textId="3A06D79C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Nutbrown, C. (2012)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Foundations for Quality-  The independent review of early education and childcare qualifications</w:t>
      </w:r>
      <w:r w:rsidR="00BA1608" w:rsidRPr="00771741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98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https://assets.publishing.service.gov.uk/government/uploads/system/uploads/attachment_data/file/175463/Nutbrown-Review.pdf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01/01/21). </w:t>
      </w:r>
    </w:p>
    <w:p w14:paraId="3B07C51F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Nutbrown,C. &amp; Clough, P. (2014)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Early Childhood Education: History Philosophy and Experience.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99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https://librarysearch.uwtsd.ac.uk/permalink/44WHELF_UWTSD/1pbrh66/alma99100353560302421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03/01/22). </w:t>
      </w:r>
    </w:p>
    <w:p w14:paraId="3421FDAB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OECD (2014)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Improving Schools in Wales: An OECD perspective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yn: </w:t>
      </w:r>
      <w:hyperlink r:id="rId100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https://www.oecd.org/education/Improving-schools-in-Wales.pdf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170D66EF" w14:textId="218D2E41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OECD (2017)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The Welsh Education Reform Journey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yn: </w:t>
      </w:r>
      <w:hyperlink r:id="rId101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https://www.oecd.org/education/The-Welsh-Education-Reform-Journey.pdf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7832A22F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OECD (2018)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Implementing Education Policies - Developing Schools as Learning Organisations in Wales.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02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https://repub.eur.nl/pub/113350/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4984CA3A" w14:textId="338A4CBF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>Ouvrey, M. &amp; Furtado, A</w:t>
      </w:r>
      <w:r w:rsidR="00BA1608" w:rsidRPr="00771741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(2019)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Exercising Muscles and Minds, Second Edition : Outdoor Play and the Early Years Curriculum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03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https://librarysearch.uwtsd.ac.uk/permalink/44WHELF_UWTSD/1pbrh66/alma99100307360202421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1C59E892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Postholm, M.B. (2016)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Collaboration between teacher educators and schools to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enhance development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.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Ar gael yn: </w:t>
      </w:r>
      <w:hyperlink r:id="rId104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https://librarysearch.uwtsd.ac.uk/permalink/44WHELF_UWTSD/1ir6fgh/cdi_crossref_primary_10_1080_02619768_2016_1225717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403BFADC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Power, S.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(2020)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‘Successful futures’ for all in Wales? The challenges of curriculum reform for addressing educational inequalities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05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https://wiserd.ac.uk/sites/default/files/documents/Successful%20Futures.pdf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5813B13F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Priestley, M. (2018)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‘There be dragons’: redrawing the curriculum map in Wales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06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https://www.storre.stir.ac.uk/bitstream/1893/28030/1/wales%20curriculum.pdf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0683AA3D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Roberts-Holmes, G. (2011)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‘It’s the bread and butter of our practice’: experiencing the Early Years Foundation Stage.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07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https://librarysearch.uwtsd.ac.uk/permalink/44WHELF_UWTSD/1ir6fgh/cdi_crossref_primary_10_1080_09669760_2012_664473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14/01/22).</w:t>
      </w:r>
    </w:p>
    <w:p w14:paraId="04268C4D" w14:textId="27368D71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>Rose, R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 et al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(2017)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Gaining access to support for children with special educational needs in the early years in Ireland: parental perspectives.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08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https://librarysearch.uwtsd.ac.uk/permalink/44WHELF_UWTSD/1ir6fgh/cdi_crossref_primary_10_1080_09669760_2017_1321529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13/01</w:t>
      </w:r>
      <w:r w:rsidR="0073685C" w:rsidRPr="00771741">
        <w:rPr>
          <w:rFonts w:ascii="Times New Roman" w:hAnsi="Times New Roman" w:cs="Times New Roman"/>
          <w:sz w:val="24"/>
          <w:szCs w:val="24"/>
          <w:lang w:val="cy-GB"/>
        </w:rPr>
        <w:t>/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22). </w:t>
      </w:r>
    </w:p>
    <w:p w14:paraId="55E12AE8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RSA (2010)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RSA ANIMATE: Changing Education Paradigms.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09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https://youtu.be/zDZFcDGpL4U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14/01/22).</w:t>
      </w:r>
    </w:p>
    <w:p w14:paraId="3A37E451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Sammons, P.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(2015)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Inspiring teaching: learning from exemplary practitioners.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10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https://www.proquest.com/docview/2080939727/fulltextPDF/1A187783A4AD4742PQ/1?accountid=130472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11/01/22). </w:t>
      </w:r>
    </w:p>
    <w:p w14:paraId="0D3ECFB2" w14:textId="543278E4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Sandseter, E.B.H. &amp;  Kennair, L.E.O. (2011) 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Children’s Risky Play from an Evolutionary Perspective: The Anti-Phobic Effects of Thrilling Experiences</w:t>
      </w:r>
      <w:r w:rsidR="0073685C" w:rsidRPr="00771741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 gael  yn:  </w:t>
      </w:r>
      <w:hyperlink r:id="rId111" w:history="1">
        <w:r w:rsidR="0073685C"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https://journals.sagepub.com/doi/pdf/10.1177/147470491100900212</w:t>
        </w:r>
      </w:hyperlink>
      <w:r w:rsidR="0073685C"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 (Darllenwyd: 07/01/22).</w:t>
      </w:r>
    </w:p>
    <w:p w14:paraId="3DB29217" w14:textId="46CDF280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Sandseter, E.B.H.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(2021) 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Associations between Children’s Risky Play and ECEC Outdoor Play Spaces and Materials.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 gael  yn:  </w:t>
      </w:r>
      <w:hyperlink r:id="rId112" w:history="1">
        <w:r w:rsidR="0073685C"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https://www.mdpi.com/1660-4601/18/7/3354</w:t>
        </w:r>
      </w:hyperlink>
      <w:r w:rsidR="0073685C"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 (Darllenwyd: 07/01/22).</w:t>
      </w:r>
    </w:p>
    <w:p w14:paraId="069B5F90" w14:textId="313593F2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>Sinnema, C.</w:t>
      </w:r>
      <w:r w:rsidR="000A38B5"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0A38B5"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="000A38B5" w:rsidRPr="00771741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(2020)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Successful futures, successful curriculum: What can Wales learn from international curriculum reforms?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13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https://bera-journals-onlinelibrary-wiley-com.ezproxy.uwtsd.ac.uk/doi/pdfdirect/10.1002/curj.17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 </w:t>
      </w:r>
    </w:p>
    <w:p w14:paraId="561DD877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Siraj, I.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(2015)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Assessing Quality in Early Childhood Education and Care : Sustained Shared Thinking and Emotional Well-Being (SSTEW) Scale for 2-5-year-olds Provision.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14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https://librarysearch.uwtsd.ac.uk/permalink/44WHELF_UWTSD/11c0l68/alma99100129260202421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11/01/22). </w:t>
      </w:r>
    </w:p>
    <w:p w14:paraId="520623EC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Sisson. H.J. &amp; Lash, M. (2017)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Outdoor Learning Experiences Connecting Children to Nature.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15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https://web-s-ebscohost-com.ezproxy.uwtsd.ac.uk/ehost/pdfviewer/pdfviewer?vid=1&amp;sid=757ccf81-9538-4841-acbf-7d93ab832708%40redis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03/01/21). </w:t>
      </w:r>
    </w:p>
    <w:p w14:paraId="509CF4A4" w14:textId="6C382D0F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>Smidt, S</w:t>
      </w:r>
      <w:r w:rsidR="000A38B5" w:rsidRPr="00771741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(2015)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Observing Young Children : The Role of Observation and Assessment in Early Childhood Settings.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16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https://librarysearch.uwtsd.ac.uk/permalink/44WHELF_UWTSD/11c0l68/alma99100115756802421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11/01/22). </w:t>
      </w:r>
    </w:p>
    <w:p w14:paraId="3062249A" w14:textId="602BC1D3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Sylva, K.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="0042711E" w:rsidRPr="00771741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(2003)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The Effective Provision of Pre-School Education [EPPE] Project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yn: </w:t>
      </w:r>
      <w:hyperlink r:id="rId117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https://discovery.ucl.ac.uk/id/eprint/10005308/1/EPPE12Sylva2004Effective.pdf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01/01/22). </w:t>
      </w:r>
    </w:p>
    <w:p w14:paraId="4022E670" w14:textId="5B1BBDA4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Tarman, B. &amp; Tarman, I. (2011)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Teachers’ Involvement in Children’s Play and Social Interaction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yn: </w:t>
      </w:r>
      <w:hyperlink r:id="rId118" w:history="1">
        <w:r w:rsidR="0042711E"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https://www.researchgate.net/profile/Bulent-Tarman/publication/215530853_Teachers'_Involvement_in_Children's_Play_and_Social_Interaction/links/55ae0a6e08aee079921e5ef9/Teachers-Involvement-in-Childrens-Play-and-Social-Interaction.pdf</w:t>
        </w:r>
      </w:hyperlink>
      <w:r w:rsidR="0042711E"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>(Darllenwyd: 07/01/22).</w:t>
      </w:r>
    </w:p>
    <w:p w14:paraId="15EF1CE6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>Taylor, c. et al (2015) adolygiad inderpendant</w:t>
      </w:r>
    </w:p>
    <w:p w14:paraId="14ED911D" w14:textId="03ED1989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bookmarkStart w:id="0" w:name="_Hlk92737065"/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Taylor, C.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="00A737A0"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(2015)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Evaluating the Foundation Phase - Final Report.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Ar gael yn: </w:t>
      </w:r>
      <w:hyperlink r:id="rId119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https://gov.wales/evaluating-foundation-phase-final-report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02/01/22).</w:t>
      </w:r>
      <w:bookmarkEnd w:id="0"/>
    </w:p>
    <w:p w14:paraId="2DBD0261" w14:textId="39F93E7D" w:rsidR="009E0978" w:rsidRPr="00771741" w:rsidRDefault="009E0978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Taylor, C.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(2016)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Implementing curriculum reform in Wales: the case of the Foundation Phase.</w:t>
      </w:r>
      <w:r w:rsidR="00A737A0"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Ar gael yn: </w:t>
      </w:r>
      <w:hyperlink r:id="rId120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https://librarysearch.uwtsd.ac.uk/permalink/44WHELF_UWTSD/1ir6fgh/cdi_crossref_primary_10_1080_03054985_2016_1184872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01/01/22).</w:t>
      </w:r>
    </w:p>
    <w:p w14:paraId="7A82CCF5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Te Kete Ipurangi (2017)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Assessment, planning and evaluation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21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https://tewhariki.tki.org.nz/en/key-documents/te-whariki-2017/assessment-planning-and-evaluation/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06FDD7B5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Te Kete Ipurangi (Dim dyddiad)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Ngā ariā ahureapori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Sociocultural theories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yn: </w:t>
      </w:r>
      <w:hyperlink r:id="rId122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https://tewhariki.tki.org.nz/en/assessment-for-learning/sociocultural-theories/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5348E23E" w14:textId="20091039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>Te Kete Ipurangi (</w:t>
      </w:r>
      <w:r w:rsidR="001679FF" w:rsidRPr="00771741">
        <w:rPr>
          <w:rFonts w:ascii="Times New Roman" w:hAnsi="Times New Roman" w:cs="Times New Roman"/>
          <w:sz w:val="24"/>
          <w:szCs w:val="24"/>
          <w:lang w:val="cy-GB"/>
        </w:rPr>
        <w:t>Dim dyddiad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He kauhaurangi, he awheawhe - Webinars and workshops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yn: </w:t>
      </w:r>
      <w:hyperlink r:id="rId123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https://tewhariki.tki.org.nz/en/webinars-and-workshops/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01/01/22). </w:t>
      </w:r>
    </w:p>
    <w:p w14:paraId="2E1C33CD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Titley, E.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(2020)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‘[It] isn’t designed to be assessed how we assess’: rethinking assessment for qualification in the context of the implementation of the Curriculum for Wales.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24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https://bera-journals.onlinelibrary.wiley.com/doi/epdf/10.1002/curj.36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13/01/22). </w:t>
      </w:r>
    </w:p>
    <w:p w14:paraId="0AFBF9B2" w14:textId="16C0274E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>Thomas, A</w:t>
      </w:r>
      <w:r w:rsidR="001679FF" w:rsidRPr="00771741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&amp; Lewis. A. (2016)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Early Years Curriculum in Wales.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25" w:anchor="v=onepage&amp;q=the%20introduction%20of%20the%20foundation%20phase%20wales&amp;f=false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books.google.co.uk/books?hl=en&amp;lr=&amp;id=vBlNDAAAQBAJ&amp;oi=fnd&amp;pg=PP1&amp;dq=the+introduction+of+the+foundation+phase+wales+&amp;ots=jDoPPQhk8Y&amp;sig=YAuZWTTzHgvLHxaZlF0_kbgTblQ#v=onepage&amp;q=the%20introduction%20of%20the%20foundation%20phase%20wales&amp;f=false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01/01/22).</w:t>
      </w:r>
    </w:p>
    <w:p w14:paraId="7FA6DA4E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Thorpe, K.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(2020)</w:t>
      </w:r>
      <w:r w:rsidRPr="00771741">
        <w:rPr>
          <w:rFonts w:ascii="Times New Roman" w:hAnsi="Times New Roman" w:cs="Times New Roman"/>
          <w:sz w:val="24"/>
          <w:szCs w:val="24"/>
        </w:rPr>
        <w:t xml:space="preserve">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Identifying predictors of retention and professional wellbeing of the early childhood education workforce in a time of change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 </w:t>
      </w:r>
      <w:hyperlink r:id="rId126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https://link.springer.com/article/10.1007%2Fs10833-020-09382-3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 </w:t>
      </w:r>
    </w:p>
    <w:p w14:paraId="3F11EED4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UN (2006)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United Nations Convention on the Rights of Persons with Disabilities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. Ar gael yn: </w:t>
      </w:r>
      <w:hyperlink r:id="rId127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https://www.un.org/disabilities/documents/convention/convention_accessible_pdf.pdf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13/01/22). </w:t>
      </w:r>
    </w:p>
    <w:p w14:paraId="2E0404AC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Van Luit, J.E.H. (2011)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Difficulties with Preparatory Skills in Kindergartners.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28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https://librarysearch.uwtsd.ac.uk/permalink/44WHELF_UWTSD/1ir6fgh/cdi_crossref_primary_10_1080_1034912X_2011_547355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14/01/22).</w:t>
      </w:r>
    </w:p>
    <w:p w14:paraId="6B34032A" w14:textId="20046D0D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Wainwright, N. (2021)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The foundation phase in Wales, outdoor learning and motor development.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29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https://efsupit.ro/images/stories/februarie2021/Art%2064.pdf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10/01/22). </w:t>
      </w:r>
    </w:p>
    <w:p w14:paraId="456A4371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Wainwright, N.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(2016)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The Foundation Phase in Wales – a play-based curriculum that supports the development of physical literacy.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30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https://www-tandfonline-com.ezproxy.uwtsd.ac.uk/doi/pdf/10.1080/03004279.2016.1176360?needAccess=true&amp;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02/01/22).</w:t>
      </w:r>
    </w:p>
    <w:p w14:paraId="18AA1028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Wainwright, N.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(2018)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Playful pedagogy for deeper learning: exploring the implementation of the play based Foundation Phase in Wales.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31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https://repository.uwtsd.ac.uk/id/eprint/1105/1/Wainwright%20et%20al.%202018_ECDC%20article%20Aug_%20final.pdf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03/01/22).</w:t>
      </w:r>
    </w:p>
    <w:p w14:paraId="164C0DDA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Walker, R. &amp; Reed, M. (2015)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A critical companion to early childhood.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32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https://librarysearch.uwtsd.ac.uk/permalink/44WHELF_UWTSD/11c0l68/alma99100372237402421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10/01/22). </w:t>
      </w:r>
    </w:p>
    <w:p w14:paraId="7EBC3078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Wall, S.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et al.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(2015)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Pedagogy in early childhood education and care (ECEC): an international comparative study of approaches and policies.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33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https://assets.publishing.service.gov.uk/government/uploads/system/uploads/attachment_data/file/445817/RB400_-_Early_years_pedagogy_and_policy_an_international_study.pdf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15/01/22).</w:t>
      </w:r>
    </w:p>
    <w:p w14:paraId="149C685A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Waters, J. (2016)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A view from Wales.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34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https://warwickshire-tsa.com/wp-content/uploads/2020/11/No-78-Policy-aspirations-and-workforce-across-the-UK.pdf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14/01/22). </w:t>
      </w:r>
    </w:p>
    <w:p w14:paraId="4F5C08CE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Weale, S. (2018)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Summer-born pupils disadvantaged throughout primary school – study.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35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https://www.theguardian.com/education/2018/nov/21/summer-born-pupils-disadvantaged-throughout-primary-school-study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14/01/21).</w:t>
      </w:r>
    </w:p>
    <w:p w14:paraId="18CAA4F3" w14:textId="58A7611F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Whitebread, D. (2012)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The importance of play.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 gael  yn:  </w:t>
      </w:r>
      <w:hyperlink r:id="rId136" w:history="1">
        <w:r w:rsidR="00D33DB9"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https://www.waldorf-resources.org/fileadmin/files/pictures/Early_Childhood/dr_david_whitebread_-_the_importance_of_play.pdf</w:t>
        </w:r>
      </w:hyperlink>
      <w:r w:rsidR="00D33DB9"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>(Darllenwyd: 07/01/22).</w:t>
      </w:r>
    </w:p>
    <w:p w14:paraId="3126B726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Willian, J. (2010)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Susan Isaacs (1885-1948): her life, work and legacy.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37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https://librarysearch.uwtsd.ac.uk/permalink/44WHELF_UWTSD/1ir6fgh/cdi_crossref_primary_10_1080_09540253_2011_553822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11/01/22). </w:t>
      </w:r>
    </w:p>
    <w:p w14:paraId="354D017A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Yr Adran Plant, Addysg, Dysgu Gydol Oes a Sgiliau (2008)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>Learning and Teaching Pedagogy.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Ar gael yn: </w:t>
      </w:r>
      <w:hyperlink r:id="rId138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https://hwb.gov.wales/storage/8f0b360f-f1f6-4bec-b11a-df88168007f9/learning-and-teaching-pedagogy.pdf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10/01/22).</w:t>
      </w:r>
    </w:p>
    <w:p w14:paraId="663E6289" w14:textId="77777777" w:rsidR="00F30409" w:rsidRPr="00771741" w:rsidRDefault="00F30409" w:rsidP="00771741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Yr Adran Plant, Addysg, Dysgu Gydol Oes a Sgiliau (2009) </w:t>
      </w:r>
      <w:r w:rsidRPr="00771741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Outdoor Learning Handbook. </w:t>
      </w:r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Ar gael yn: </w:t>
      </w:r>
      <w:hyperlink r:id="rId139" w:history="1">
        <w:r w:rsidRPr="00771741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https://hwb.gov.wales/storage/fcb8539c-9be7-4883-8542-35d7b54b56f2/foundation-phase-outdoor-learning-handbook.pdf</w:t>
        </w:r>
      </w:hyperlink>
      <w:r w:rsidRPr="00771741">
        <w:rPr>
          <w:rFonts w:ascii="Times New Roman" w:hAnsi="Times New Roman" w:cs="Times New Roman"/>
          <w:sz w:val="24"/>
          <w:szCs w:val="24"/>
          <w:lang w:val="cy-GB"/>
        </w:rPr>
        <w:t xml:space="preserve"> (Darllenwyd: 10/01/22).</w:t>
      </w:r>
    </w:p>
    <w:sectPr w:rsidR="00F30409" w:rsidRPr="00771741">
      <w:headerReference w:type="default" r:id="rId140"/>
      <w:footerReference w:type="default" r:id="rId1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695AF" w14:textId="77777777" w:rsidR="0023634B" w:rsidRDefault="0023634B" w:rsidP="0023634B">
      <w:pPr>
        <w:spacing w:after="0" w:line="240" w:lineRule="auto"/>
      </w:pPr>
      <w:r>
        <w:separator/>
      </w:r>
    </w:p>
  </w:endnote>
  <w:endnote w:type="continuationSeparator" w:id="0">
    <w:p w14:paraId="50ACAEC2" w14:textId="77777777" w:rsidR="0023634B" w:rsidRDefault="0023634B" w:rsidP="00236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12868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677597" w14:textId="7A8E98A4" w:rsidR="0023634B" w:rsidRDefault="002363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AC4F22" w14:textId="77777777" w:rsidR="0023634B" w:rsidRDefault="002363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35E0D" w14:textId="77777777" w:rsidR="0023634B" w:rsidRDefault="0023634B" w:rsidP="0023634B">
      <w:pPr>
        <w:spacing w:after="0" w:line="240" w:lineRule="auto"/>
      </w:pPr>
      <w:r>
        <w:separator/>
      </w:r>
    </w:p>
  </w:footnote>
  <w:footnote w:type="continuationSeparator" w:id="0">
    <w:p w14:paraId="55FFE1BD" w14:textId="77777777" w:rsidR="0023634B" w:rsidRDefault="0023634B" w:rsidP="002363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9477A" w14:textId="4C154BD7" w:rsidR="0023634B" w:rsidRDefault="0023634B">
    <w:pPr>
      <w:pStyle w:val="Header"/>
    </w:pPr>
    <w:r>
      <w:t>ECEY6007/C</w:t>
    </w:r>
    <w:r>
      <w:ptab w:relativeTo="margin" w:alignment="center" w:leader="none"/>
    </w:r>
    <w:r>
      <w:t>2009814</w:t>
    </w:r>
    <w:r>
      <w:ptab w:relativeTo="margin" w:alignment="right" w:leader="none"/>
    </w:r>
    <w:r w:rsidR="00726CAF">
      <w:t>4878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C590B"/>
    <w:multiLevelType w:val="hybridMultilevel"/>
    <w:tmpl w:val="AE206F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E96988"/>
    <w:multiLevelType w:val="hybridMultilevel"/>
    <w:tmpl w:val="F6A833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34B"/>
    <w:rsid w:val="00002E0B"/>
    <w:rsid w:val="0000463D"/>
    <w:rsid w:val="000056DB"/>
    <w:rsid w:val="000057EA"/>
    <w:rsid w:val="00016809"/>
    <w:rsid w:val="00021609"/>
    <w:rsid w:val="00040F86"/>
    <w:rsid w:val="00043369"/>
    <w:rsid w:val="00044D0D"/>
    <w:rsid w:val="00044D9F"/>
    <w:rsid w:val="0004535B"/>
    <w:rsid w:val="00045FDD"/>
    <w:rsid w:val="0004643E"/>
    <w:rsid w:val="00051DE0"/>
    <w:rsid w:val="000521C5"/>
    <w:rsid w:val="00052404"/>
    <w:rsid w:val="000542C3"/>
    <w:rsid w:val="000603CC"/>
    <w:rsid w:val="0006188C"/>
    <w:rsid w:val="000648D3"/>
    <w:rsid w:val="00064E22"/>
    <w:rsid w:val="000671F9"/>
    <w:rsid w:val="000672AA"/>
    <w:rsid w:val="0006753D"/>
    <w:rsid w:val="00071631"/>
    <w:rsid w:val="00074DB6"/>
    <w:rsid w:val="000753FC"/>
    <w:rsid w:val="00081457"/>
    <w:rsid w:val="00081D75"/>
    <w:rsid w:val="0008533A"/>
    <w:rsid w:val="00091A72"/>
    <w:rsid w:val="000A38B5"/>
    <w:rsid w:val="000A395F"/>
    <w:rsid w:val="000B73FA"/>
    <w:rsid w:val="000C0206"/>
    <w:rsid w:val="000C05CF"/>
    <w:rsid w:val="000C24AE"/>
    <w:rsid w:val="000C2D0D"/>
    <w:rsid w:val="000C716A"/>
    <w:rsid w:val="000D5E81"/>
    <w:rsid w:val="000E14A8"/>
    <w:rsid w:val="000E4724"/>
    <w:rsid w:val="000E62F5"/>
    <w:rsid w:val="000E74B8"/>
    <w:rsid w:val="000F355C"/>
    <w:rsid w:val="000F6BFC"/>
    <w:rsid w:val="00100BE5"/>
    <w:rsid w:val="001011A5"/>
    <w:rsid w:val="00101EB0"/>
    <w:rsid w:val="00107FD8"/>
    <w:rsid w:val="001250EA"/>
    <w:rsid w:val="001271A4"/>
    <w:rsid w:val="00131EC8"/>
    <w:rsid w:val="00133DB7"/>
    <w:rsid w:val="001357B3"/>
    <w:rsid w:val="00137B35"/>
    <w:rsid w:val="001411EA"/>
    <w:rsid w:val="0014222F"/>
    <w:rsid w:val="001445D0"/>
    <w:rsid w:val="0014695A"/>
    <w:rsid w:val="00155D83"/>
    <w:rsid w:val="0016254B"/>
    <w:rsid w:val="001679FF"/>
    <w:rsid w:val="00170099"/>
    <w:rsid w:val="00173A40"/>
    <w:rsid w:val="00176F12"/>
    <w:rsid w:val="00180414"/>
    <w:rsid w:val="00191BB8"/>
    <w:rsid w:val="00195299"/>
    <w:rsid w:val="00195EC5"/>
    <w:rsid w:val="00196F0C"/>
    <w:rsid w:val="001A32EE"/>
    <w:rsid w:val="001A66F7"/>
    <w:rsid w:val="001B207A"/>
    <w:rsid w:val="001C0A1A"/>
    <w:rsid w:val="001C1094"/>
    <w:rsid w:val="001C1E43"/>
    <w:rsid w:val="001C2FA6"/>
    <w:rsid w:val="001D0855"/>
    <w:rsid w:val="001D65E0"/>
    <w:rsid w:val="001F5539"/>
    <w:rsid w:val="00200949"/>
    <w:rsid w:val="00206AA4"/>
    <w:rsid w:val="00206FC9"/>
    <w:rsid w:val="00210C9F"/>
    <w:rsid w:val="00213868"/>
    <w:rsid w:val="00216104"/>
    <w:rsid w:val="002178EB"/>
    <w:rsid w:val="002212AF"/>
    <w:rsid w:val="00234A4B"/>
    <w:rsid w:val="0023634B"/>
    <w:rsid w:val="00237EAB"/>
    <w:rsid w:val="00244CAC"/>
    <w:rsid w:val="00245034"/>
    <w:rsid w:val="00245288"/>
    <w:rsid w:val="002454F9"/>
    <w:rsid w:val="00245823"/>
    <w:rsid w:val="002517CB"/>
    <w:rsid w:val="00253709"/>
    <w:rsid w:val="00253E39"/>
    <w:rsid w:val="00257C86"/>
    <w:rsid w:val="00262B4A"/>
    <w:rsid w:val="00262C92"/>
    <w:rsid w:val="00264C8B"/>
    <w:rsid w:val="00266A36"/>
    <w:rsid w:val="00270BA5"/>
    <w:rsid w:val="00270C54"/>
    <w:rsid w:val="002727DC"/>
    <w:rsid w:val="00275F07"/>
    <w:rsid w:val="00281612"/>
    <w:rsid w:val="00284E40"/>
    <w:rsid w:val="00286F59"/>
    <w:rsid w:val="00293C38"/>
    <w:rsid w:val="002948EF"/>
    <w:rsid w:val="0029588F"/>
    <w:rsid w:val="00296F1B"/>
    <w:rsid w:val="002A48C9"/>
    <w:rsid w:val="002A77DC"/>
    <w:rsid w:val="002B4514"/>
    <w:rsid w:val="002B5917"/>
    <w:rsid w:val="002C29B1"/>
    <w:rsid w:val="002C37F1"/>
    <w:rsid w:val="002D04C7"/>
    <w:rsid w:val="002D1C3A"/>
    <w:rsid w:val="002D28FB"/>
    <w:rsid w:val="002D2B18"/>
    <w:rsid w:val="002D6B61"/>
    <w:rsid w:val="002E2BF0"/>
    <w:rsid w:val="002E3F73"/>
    <w:rsid w:val="002E5C1C"/>
    <w:rsid w:val="002F06F8"/>
    <w:rsid w:val="002F2ECD"/>
    <w:rsid w:val="002F5142"/>
    <w:rsid w:val="00300238"/>
    <w:rsid w:val="003011B1"/>
    <w:rsid w:val="0031076C"/>
    <w:rsid w:val="00310A53"/>
    <w:rsid w:val="00314A97"/>
    <w:rsid w:val="003177A5"/>
    <w:rsid w:val="00317A00"/>
    <w:rsid w:val="00317A1D"/>
    <w:rsid w:val="0032160D"/>
    <w:rsid w:val="003235CC"/>
    <w:rsid w:val="00325A26"/>
    <w:rsid w:val="00332ECF"/>
    <w:rsid w:val="00336CBA"/>
    <w:rsid w:val="0033748D"/>
    <w:rsid w:val="003405BD"/>
    <w:rsid w:val="003413C7"/>
    <w:rsid w:val="00343EB4"/>
    <w:rsid w:val="00344F88"/>
    <w:rsid w:val="00355668"/>
    <w:rsid w:val="0035577D"/>
    <w:rsid w:val="00355E18"/>
    <w:rsid w:val="00356612"/>
    <w:rsid w:val="00361479"/>
    <w:rsid w:val="0036663A"/>
    <w:rsid w:val="00367FA1"/>
    <w:rsid w:val="00370F41"/>
    <w:rsid w:val="00372831"/>
    <w:rsid w:val="00375D53"/>
    <w:rsid w:val="00381267"/>
    <w:rsid w:val="00386E28"/>
    <w:rsid w:val="0039266B"/>
    <w:rsid w:val="00394CF6"/>
    <w:rsid w:val="003B0592"/>
    <w:rsid w:val="003B1B26"/>
    <w:rsid w:val="003B57D9"/>
    <w:rsid w:val="003B7A03"/>
    <w:rsid w:val="003C175D"/>
    <w:rsid w:val="003C498D"/>
    <w:rsid w:val="003C5D15"/>
    <w:rsid w:val="003D0BF4"/>
    <w:rsid w:val="003D1FC0"/>
    <w:rsid w:val="003D2B2F"/>
    <w:rsid w:val="003D37A6"/>
    <w:rsid w:val="003E420C"/>
    <w:rsid w:val="003E4E9E"/>
    <w:rsid w:val="003F34BE"/>
    <w:rsid w:val="004018EB"/>
    <w:rsid w:val="00402BEF"/>
    <w:rsid w:val="0041359A"/>
    <w:rsid w:val="004259C5"/>
    <w:rsid w:val="0042711E"/>
    <w:rsid w:val="004327B3"/>
    <w:rsid w:val="00432ECB"/>
    <w:rsid w:val="0043366D"/>
    <w:rsid w:val="0043580A"/>
    <w:rsid w:val="00436615"/>
    <w:rsid w:val="00441D2B"/>
    <w:rsid w:val="004447C9"/>
    <w:rsid w:val="0045110B"/>
    <w:rsid w:val="00454725"/>
    <w:rsid w:val="004579A9"/>
    <w:rsid w:val="00466ABF"/>
    <w:rsid w:val="00470D99"/>
    <w:rsid w:val="00473A40"/>
    <w:rsid w:val="004822FA"/>
    <w:rsid w:val="00482F63"/>
    <w:rsid w:val="0048661C"/>
    <w:rsid w:val="004A15E3"/>
    <w:rsid w:val="004A467F"/>
    <w:rsid w:val="004A6AC8"/>
    <w:rsid w:val="004B1D89"/>
    <w:rsid w:val="004B2416"/>
    <w:rsid w:val="004B27B1"/>
    <w:rsid w:val="004B4F6E"/>
    <w:rsid w:val="004C1725"/>
    <w:rsid w:val="004D4647"/>
    <w:rsid w:val="004D4A71"/>
    <w:rsid w:val="004E05D7"/>
    <w:rsid w:val="004E12AF"/>
    <w:rsid w:val="004E14EA"/>
    <w:rsid w:val="004E3A69"/>
    <w:rsid w:val="004E702A"/>
    <w:rsid w:val="004F0F76"/>
    <w:rsid w:val="004F2A8D"/>
    <w:rsid w:val="004F59E0"/>
    <w:rsid w:val="004F6509"/>
    <w:rsid w:val="004F78F6"/>
    <w:rsid w:val="00500B4E"/>
    <w:rsid w:val="00514105"/>
    <w:rsid w:val="00522BDB"/>
    <w:rsid w:val="005265DD"/>
    <w:rsid w:val="00530D07"/>
    <w:rsid w:val="0053231B"/>
    <w:rsid w:val="005340D0"/>
    <w:rsid w:val="005348BB"/>
    <w:rsid w:val="00535743"/>
    <w:rsid w:val="00537849"/>
    <w:rsid w:val="0054023F"/>
    <w:rsid w:val="00542149"/>
    <w:rsid w:val="00543E68"/>
    <w:rsid w:val="00552F86"/>
    <w:rsid w:val="00553BA4"/>
    <w:rsid w:val="00554668"/>
    <w:rsid w:val="005549F8"/>
    <w:rsid w:val="00555AAE"/>
    <w:rsid w:val="00556CAF"/>
    <w:rsid w:val="005570A6"/>
    <w:rsid w:val="0056239A"/>
    <w:rsid w:val="005738C8"/>
    <w:rsid w:val="00581776"/>
    <w:rsid w:val="005835F0"/>
    <w:rsid w:val="00586851"/>
    <w:rsid w:val="00586EE9"/>
    <w:rsid w:val="005908F4"/>
    <w:rsid w:val="0059237A"/>
    <w:rsid w:val="00595489"/>
    <w:rsid w:val="00597976"/>
    <w:rsid w:val="005A41C4"/>
    <w:rsid w:val="005A6899"/>
    <w:rsid w:val="005A6E58"/>
    <w:rsid w:val="005B5006"/>
    <w:rsid w:val="005B7445"/>
    <w:rsid w:val="005C0F38"/>
    <w:rsid w:val="005C6BAC"/>
    <w:rsid w:val="005D12C9"/>
    <w:rsid w:val="005D53B9"/>
    <w:rsid w:val="005D5CBB"/>
    <w:rsid w:val="005E0831"/>
    <w:rsid w:val="005E0FA2"/>
    <w:rsid w:val="005E2FB6"/>
    <w:rsid w:val="005E3822"/>
    <w:rsid w:val="005F0D92"/>
    <w:rsid w:val="005F1107"/>
    <w:rsid w:val="005F3A25"/>
    <w:rsid w:val="005F4AFC"/>
    <w:rsid w:val="005F63B6"/>
    <w:rsid w:val="00601411"/>
    <w:rsid w:val="006026D8"/>
    <w:rsid w:val="006120B7"/>
    <w:rsid w:val="00622085"/>
    <w:rsid w:val="00623152"/>
    <w:rsid w:val="00625DBE"/>
    <w:rsid w:val="00631C2C"/>
    <w:rsid w:val="0063304B"/>
    <w:rsid w:val="00633050"/>
    <w:rsid w:val="00633F3F"/>
    <w:rsid w:val="00635971"/>
    <w:rsid w:val="0063766E"/>
    <w:rsid w:val="006438ED"/>
    <w:rsid w:val="00660DA1"/>
    <w:rsid w:val="00661674"/>
    <w:rsid w:val="00662EDD"/>
    <w:rsid w:val="00663AC4"/>
    <w:rsid w:val="0068039B"/>
    <w:rsid w:val="00691136"/>
    <w:rsid w:val="00691A74"/>
    <w:rsid w:val="0069254D"/>
    <w:rsid w:val="0069480E"/>
    <w:rsid w:val="006A37CB"/>
    <w:rsid w:val="006A48E4"/>
    <w:rsid w:val="006A5D7F"/>
    <w:rsid w:val="006B0BA7"/>
    <w:rsid w:val="006B5C02"/>
    <w:rsid w:val="006B6610"/>
    <w:rsid w:val="006C033B"/>
    <w:rsid w:val="006C0C6F"/>
    <w:rsid w:val="006E3D53"/>
    <w:rsid w:val="006F10D4"/>
    <w:rsid w:val="006F176D"/>
    <w:rsid w:val="006F3C85"/>
    <w:rsid w:val="006F3E90"/>
    <w:rsid w:val="007047F1"/>
    <w:rsid w:val="00704B73"/>
    <w:rsid w:val="00711BFC"/>
    <w:rsid w:val="00715A9A"/>
    <w:rsid w:val="00721ADD"/>
    <w:rsid w:val="0072379C"/>
    <w:rsid w:val="00726CAF"/>
    <w:rsid w:val="00730A16"/>
    <w:rsid w:val="00733530"/>
    <w:rsid w:val="0073685C"/>
    <w:rsid w:val="00737554"/>
    <w:rsid w:val="00742802"/>
    <w:rsid w:val="00744512"/>
    <w:rsid w:val="007451A7"/>
    <w:rsid w:val="00746194"/>
    <w:rsid w:val="00750BFF"/>
    <w:rsid w:val="0075712D"/>
    <w:rsid w:val="0076007F"/>
    <w:rsid w:val="00760FDB"/>
    <w:rsid w:val="0076120A"/>
    <w:rsid w:val="00761ED7"/>
    <w:rsid w:val="007672C6"/>
    <w:rsid w:val="00771741"/>
    <w:rsid w:val="00772CA2"/>
    <w:rsid w:val="00773CF1"/>
    <w:rsid w:val="00773D1B"/>
    <w:rsid w:val="007743A8"/>
    <w:rsid w:val="00775E32"/>
    <w:rsid w:val="007815EF"/>
    <w:rsid w:val="007821DD"/>
    <w:rsid w:val="007829FD"/>
    <w:rsid w:val="00783DD8"/>
    <w:rsid w:val="00786845"/>
    <w:rsid w:val="007911EE"/>
    <w:rsid w:val="0079123C"/>
    <w:rsid w:val="00791B64"/>
    <w:rsid w:val="00792255"/>
    <w:rsid w:val="00795FAC"/>
    <w:rsid w:val="007A737B"/>
    <w:rsid w:val="007B256C"/>
    <w:rsid w:val="007B3D74"/>
    <w:rsid w:val="007B4D35"/>
    <w:rsid w:val="007B638A"/>
    <w:rsid w:val="007C0292"/>
    <w:rsid w:val="007C084C"/>
    <w:rsid w:val="007D794F"/>
    <w:rsid w:val="007E4D3C"/>
    <w:rsid w:val="007E58D5"/>
    <w:rsid w:val="007E616D"/>
    <w:rsid w:val="007E6C3D"/>
    <w:rsid w:val="0080506A"/>
    <w:rsid w:val="00810161"/>
    <w:rsid w:val="00813AB5"/>
    <w:rsid w:val="00813CFB"/>
    <w:rsid w:val="00825878"/>
    <w:rsid w:val="00827B2B"/>
    <w:rsid w:val="00837125"/>
    <w:rsid w:val="00851DDB"/>
    <w:rsid w:val="00854C17"/>
    <w:rsid w:val="0086247B"/>
    <w:rsid w:val="008628B6"/>
    <w:rsid w:val="00864961"/>
    <w:rsid w:val="00867714"/>
    <w:rsid w:val="00873606"/>
    <w:rsid w:val="00873EEE"/>
    <w:rsid w:val="008761AB"/>
    <w:rsid w:val="00885CDB"/>
    <w:rsid w:val="00887A4B"/>
    <w:rsid w:val="00891049"/>
    <w:rsid w:val="008915E5"/>
    <w:rsid w:val="00891E70"/>
    <w:rsid w:val="0089518D"/>
    <w:rsid w:val="0089568E"/>
    <w:rsid w:val="008A3CD1"/>
    <w:rsid w:val="008A4569"/>
    <w:rsid w:val="008A72DA"/>
    <w:rsid w:val="008A76F2"/>
    <w:rsid w:val="008B0AB5"/>
    <w:rsid w:val="008B0B4D"/>
    <w:rsid w:val="008C446C"/>
    <w:rsid w:val="008C6745"/>
    <w:rsid w:val="008D492F"/>
    <w:rsid w:val="008D53E7"/>
    <w:rsid w:val="008E0905"/>
    <w:rsid w:val="008E152C"/>
    <w:rsid w:val="008E1B34"/>
    <w:rsid w:val="008E3C42"/>
    <w:rsid w:val="008E4D3C"/>
    <w:rsid w:val="008F0840"/>
    <w:rsid w:val="008F48AB"/>
    <w:rsid w:val="008F76F2"/>
    <w:rsid w:val="008F7D74"/>
    <w:rsid w:val="00902F45"/>
    <w:rsid w:val="009124E8"/>
    <w:rsid w:val="00912A1D"/>
    <w:rsid w:val="00912D13"/>
    <w:rsid w:val="009233E2"/>
    <w:rsid w:val="009265EC"/>
    <w:rsid w:val="009325C9"/>
    <w:rsid w:val="00933F09"/>
    <w:rsid w:val="009417A6"/>
    <w:rsid w:val="00941DA0"/>
    <w:rsid w:val="00942A7E"/>
    <w:rsid w:val="00942EAC"/>
    <w:rsid w:val="00947F3C"/>
    <w:rsid w:val="0095767A"/>
    <w:rsid w:val="00957FCE"/>
    <w:rsid w:val="00961080"/>
    <w:rsid w:val="009616E7"/>
    <w:rsid w:val="00962483"/>
    <w:rsid w:val="00965C7D"/>
    <w:rsid w:val="0097115E"/>
    <w:rsid w:val="0097277F"/>
    <w:rsid w:val="00972CD1"/>
    <w:rsid w:val="00973B93"/>
    <w:rsid w:val="00983600"/>
    <w:rsid w:val="009862A5"/>
    <w:rsid w:val="0099188B"/>
    <w:rsid w:val="009937F4"/>
    <w:rsid w:val="00993CA2"/>
    <w:rsid w:val="00997CE1"/>
    <w:rsid w:val="009A1349"/>
    <w:rsid w:val="009A4F2E"/>
    <w:rsid w:val="009A6068"/>
    <w:rsid w:val="009A75DA"/>
    <w:rsid w:val="009B784E"/>
    <w:rsid w:val="009C5243"/>
    <w:rsid w:val="009D17DB"/>
    <w:rsid w:val="009D17F6"/>
    <w:rsid w:val="009D575B"/>
    <w:rsid w:val="009D79EC"/>
    <w:rsid w:val="009E0978"/>
    <w:rsid w:val="009E2C46"/>
    <w:rsid w:val="009E416B"/>
    <w:rsid w:val="009F074D"/>
    <w:rsid w:val="009F211B"/>
    <w:rsid w:val="009F5C42"/>
    <w:rsid w:val="00A000F8"/>
    <w:rsid w:val="00A01338"/>
    <w:rsid w:val="00A053C3"/>
    <w:rsid w:val="00A06733"/>
    <w:rsid w:val="00A06B89"/>
    <w:rsid w:val="00A12C33"/>
    <w:rsid w:val="00A1631A"/>
    <w:rsid w:val="00A172EA"/>
    <w:rsid w:val="00A24EAB"/>
    <w:rsid w:val="00A25971"/>
    <w:rsid w:val="00A274DE"/>
    <w:rsid w:val="00A27833"/>
    <w:rsid w:val="00A2796A"/>
    <w:rsid w:val="00A348F4"/>
    <w:rsid w:val="00A35943"/>
    <w:rsid w:val="00A36129"/>
    <w:rsid w:val="00A36F18"/>
    <w:rsid w:val="00A40C64"/>
    <w:rsid w:val="00A459A8"/>
    <w:rsid w:val="00A4665F"/>
    <w:rsid w:val="00A51A71"/>
    <w:rsid w:val="00A52C17"/>
    <w:rsid w:val="00A553B3"/>
    <w:rsid w:val="00A56C29"/>
    <w:rsid w:val="00A66F22"/>
    <w:rsid w:val="00A67C1E"/>
    <w:rsid w:val="00A7051E"/>
    <w:rsid w:val="00A737A0"/>
    <w:rsid w:val="00A77034"/>
    <w:rsid w:val="00A86802"/>
    <w:rsid w:val="00A86FF8"/>
    <w:rsid w:val="00A87DA2"/>
    <w:rsid w:val="00A92040"/>
    <w:rsid w:val="00AA024B"/>
    <w:rsid w:val="00AA374E"/>
    <w:rsid w:val="00AB0814"/>
    <w:rsid w:val="00AB1D8E"/>
    <w:rsid w:val="00AB2497"/>
    <w:rsid w:val="00AB625D"/>
    <w:rsid w:val="00AB7325"/>
    <w:rsid w:val="00AC35D0"/>
    <w:rsid w:val="00AC4968"/>
    <w:rsid w:val="00AC5182"/>
    <w:rsid w:val="00AC6E4B"/>
    <w:rsid w:val="00AD04C4"/>
    <w:rsid w:val="00AD346C"/>
    <w:rsid w:val="00AE3BC5"/>
    <w:rsid w:val="00AE49AE"/>
    <w:rsid w:val="00AE4CF0"/>
    <w:rsid w:val="00AE52C8"/>
    <w:rsid w:val="00AE5949"/>
    <w:rsid w:val="00AE5CD3"/>
    <w:rsid w:val="00AE5D2E"/>
    <w:rsid w:val="00AE69B4"/>
    <w:rsid w:val="00AF0674"/>
    <w:rsid w:val="00AF7559"/>
    <w:rsid w:val="00AF7FAD"/>
    <w:rsid w:val="00B12CD2"/>
    <w:rsid w:val="00B15AD7"/>
    <w:rsid w:val="00B16D76"/>
    <w:rsid w:val="00B170C3"/>
    <w:rsid w:val="00B20801"/>
    <w:rsid w:val="00B210A7"/>
    <w:rsid w:val="00B211A5"/>
    <w:rsid w:val="00B23571"/>
    <w:rsid w:val="00B24445"/>
    <w:rsid w:val="00B24544"/>
    <w:rsid w:val="00B30782"/>
    <w:rsid w:val="00B30E45"/>
    <w:rsid w:val="00B328B4"/>
    <w:rsid w:val="00B35482"/>
    <w:rsid w:val="00B43003"/>
    <w:rsid w:val="00B475A5"/>
    <w:rsid w:val="00B50851"/>
    <w:rsid w:val="00B50DB4"/>
    <w:rsid w:val="00B57FF9"/>
    <w:rsid w:val="00B6064A"/>
    <w:rsid w:val="00B6185A"/>
    <w:rsid w:val="00B61889"/>
    <w:rsid w:val="00B6333D"/>
    <w:rsid w:val="00B6474A"/>
    <w:rsid w:val="00B73274"/>
    <w:rsid w:val="00B74F90"/>
    <w:rsid w:val="00B76745"/>
    <w:rsid w:val="00B77A29"/>
    <w:rsid w:val="00B77A79"/>
    <w:rsid w:val="00B77CEC"/>
    <w:rsid w:val="00B80E25"/>
    <w:rsid w:val="00B81344"/>
    <w:rsid w:val="00B818E3"/>
    <w:rsid w:val="00B82B2F"/>
    <w:rsid w:val="00B848A0"/>
    <w:rsid w:val="00B9139A"/>
    <w:rsid w:val="00B92A6B"/>
    <w:rsid w:val="00B92BE6"/>
    <w:rsid w:val="00BA101D"/>
    <w:rsid w:val="00BA1608"/>
    <w:rsid w:val="00BA3BF8"/>
    <w:rsid w:val="00BA7D35"/>
    <w:rsid w:val="00BB1A67"/>
    <w:rsid w:val="00BB1F98"/>
    <w:rsid w:val="00BB255D"/>
    <w:rsid w:val="00BB5992"/>
    <w:rsid w:val="00BB697A"/>
    <w:rsid w:val="00BC3162"/>
    <w:rsid w:val="00BD4917"/>
    <w:rsid w:val="00BE12B8"/>
    <w:rsid w:val="00BF1669"/>
    <w:rsid w:val="00C000DE"/>
    <w:rsid w:val="00C03364"/>
    <w:rsid w:val="00C10401"/>
    <w:rsid w:val="00C11236"/>
    <w:rsid w:val="00C12AA6"/>
    <w:rsid w:val="00C16A8A"/>
    <w:rsid w:val="00C20E1E"/>
    <w:rsid w:val="00C21DB1"/>
    <w:rsid w:val="00C235C0"/>
    <w:rsid w:val="00C27BBB"/>
    <w:rsid w:val="00C31DB1"/>
    <w:rsid w:val="00C336D8"/>
    <w:rsid w:val="00C378BB"/>
    <w:rsid w:val="00C438BD"/>
    <w:rsid w:val="00C4692D"/>
    <w:rsid w:val="00C474B7"/>
    <w:rsid w:val="00C47F0E"/>
    <w:rsid w:val="00C51D7A"/>
    <w:rsid w:val="00C520E3"/>
    <w:rsid w:val="00C56DF1"/>
    <w:rsid w:val="00C63942"/>
    <w:rsid w:val="00C73358"/>
    <w:rsid w:val="00C7488D"/>
    <w:rsid w:val="00C765F8"/>
    <w:rsid w:val="00C90FF4"/>
    <w:rsid w:val="00C93CDD"/>
    <w:rsid w:val="00C975CF"/>
    <w:rsid w:val="00C97FD5"/>
    <w:rsid w:val="00CA01BE"/>
    <w:rsid w:val="00CA11FC"/>
    <w:rsid w:val="00CA4B45"/>
    <w:rsid w:val="00CB0201"/>
    <w:rsid w:val="00CB4952"/>
    <w:rsid w:val="00CB4C37"/>
    <w:rsid w:val="00CB61CF"/>
    <w:rsid w:val="00CC0B06"/>
    <w:rsid w:val="00CC2A43"/>
    <w:rsid w:val="00CC308B"/>
    <w:rsid w:val="00CD2732"/>
    <w:rsid w:val="00CD45BC"/>
    <w:rsid w:val="00CD7C0A"/>
    <w:rsid w:val="00CE0379"/>
    <w:rsid w:val="00CF1B5E"/>
    <w:rsid w:val="00CF47AF"/>
    <w:rsid w:val="00D01CE9"/>
    <w:rsid w:val="00D03471"/>
    <w:rsid w:val="00D04C70"/>
    <w:rsid w:val="00D1029D"/>
    <w:rsid w:val="00D11B86"/>
    <w:rsid w:val="00D163BA"/>
    <w:rsid w:val="00D21D29"/>
    <w:rsid w:val="00D338AC"/>
    <w:rsid w:val="00D33A16"/>
    <w:rsid w:val="00D33DB9"/>
    <w:rsid w:val="00D40820"/>
    <w:rsid w:val="00D4744F"/>
    <w:rsid w:val="00D514E9"/>
    <w:rsid w:val="00D530BC"/>
    <w:rsid w:val="00D56499"/>
    <w:rsid w:val="00D56E1D"/>
    <w:rsid w:val="00D6080C"/>
    <w:rsid w:val="00D611FE"/>
    <w:rsid w:val="00D61DDA"/>
    <w:rsid w:val="00D7211C"/>
    <w:rsid w:val="00D724A8"/>
    <w:rsid w:val="00D74B59"/>
    <w:rsid w:val="00D76294"/>
    <w:rsid w:val="00D80DA5"/>
    <w:rsid w:val="00D859A2"/>
    <w:rsid w:val="00D870F4"/>
    <w:rsid w:val="00D903EC"/>
    <w:rsid w:val="00D9653A"/>
    <w:rsid w:val="00D969E1"/>
    <w:rsid w:val="00DA194B"/>
    <w:rsid w:val="00DA2831"/>
    <w:rsid w:val="00DA59EB"/>
    <w:rsid w:val="00DB35C8"/>
    <w:rsid w:val="00DB3DE2"/>
    <w:rsid w:val="00DB4A52"/>
    <w:rsid w:val="00DC24A8"/>
    <w:rsid w:val="00DC5CA1"/>
    <w:rsid w:val="00DC71B2"/>
    <w:rsid w:val="00DD1C99"/>
    <w:rsid w:val="00DD285D"/>
    <w:rsid w:val="00DE2F1D"/>
    <w:rsid w:val="00E00BB2"/>
    <w:rsid w:val="00E016D1"/>
    <w:rsid w:val="00E023A2"/>
    <w:rsid w:val="00E03DE6"/>
    <w:rsid w:val="00E06ED5"/>
    <w:rsid w:val="00E07507"/>
    <w:rsid w:val="00E10127"/>
    <w:rsid w:val="00E10B9D"/>
    <w:rsid w:val="00E1116E"/>
    <w:rsid w:val="00E20B48"/>
    <w:rsid w:val="00E21FB4"/>
    <w:rsid w:val="00E313D6"/>
    <w:rsid w:val="00E315D5"/>
    <w:rsid w:val="00E347A5"/>
    <w:rsid w:val="00E35B38"/>
    <w:rsid w:val="00E35D07"/>
    <w:rsid w:val="00E36281"/>
    <w:rsid w:val="00E376B1"/>
    <w:rsid w:val="00E4645C"/>
    <w:rsid w:val="00E51D21"/>
    <w:rsid w:val="00E532C7"/>
    <w:rsid w:val="00E54278"/>
    <w:rsid w:val="00E57E56"/>
    <w:rsid w:val="00E62ACC"/>
    <w:rsid w:val="00E66208"/>
    <w:rsid w:val="00E829A3"/>
    <w:rsid w:val="00E855FA"/>
    <w:rsid w:val="00E90182"/>
    <w:rsid w:val="00E919D8"/>
    <w:rsid w:val="00EA39CC"/>
    <w:rsid w:val="00EA3A1E"/>
    <w:rsid w:val="00EB2658"/>
    <w:rsid w:val="00EB2F33"/>
    <w:rsid w:val="00EB3A2F"/>
    <w:rsid w:val="00EC48D6"/>
    <w:rsid w:val="00ED2A38"/>
    <w:rsid w:val="00ED5DB4"/>
    <w:rsid w:val="00EE2CFA"/>
    <w:rsid w:val="00EF3D61"/>
    <w:rsid w:val="00EF489A"/>
    <w:rsid w:val="00EF4C55"/>
    <w:rsid w:val="00EF61E1"/>
    <w:rsid w:val="00EF6202"/>
    <w:rsid w:val="00F128D0"/>
    <w:rsid w:val="00F14405"/>
    <w:rsid w:val="00F156DB"/>
    <w:rsid w:val="00F2189C"/>
    <w:rsid w:val="00F30409"/>
    <w:rsid w:val="00F31862"/>
    <w:rsid w:val="00F33910"/>
    <w:rsid w:val="00F507E3"/>
    <w:rsid w:val="00F54060"/>
    <w:rsid w:val="00F56D82"/>
    <w:rsid w:val="00F57B51"/>
    <w:rsid w:val="00F57D3F"/>
    <w:rsid w:val="00F62B41"/>
    <w:rsid w:val="00F676C5"/>
    <w:rsid w:val="00F73288"/>
    <w:rsid w:val="00F74D6B"/>
    <w:rsid w:val="00F7560C"/>
    <w:rsid w:val="00F81AB7"/>
    <w:rsid w:val="00F84712"/>
    <w:rsid w:val="00F84FDC"/>
    <w:rsid w:val="00F85024"/>
    <w:rsid w:val="00F90F81"/>
    <w:rsid w:val="00F91C6F"/>
    <w:rsid w:val="00F923F2"/>
    <w:rsid w:val="00F92666"/>
    <w:rsid w:val="00F929B5"/>
    <w:rsid w:val="00F941B5"/>
    <w:rsid w:val="00F96F62"/>
    <w:rsid w:val="00FA5A4F"/>
    <w:rsid w:val="00FA6854"/>
    <w:rsid w:val="00FA7FDF"/>
    <w:rsid w:val="00FB0EFA"/>
    <w:rsid w:val="00FB3132"/>
    <w:rsid w:val="00FB51D1"/>
    <w:rsid w:val="00FC7313"/>
    <w:rsid w:val="00FE2DA6"/>
    <w:rsid w:val="00FE6230"/>
    <w:rsid w:val="00FF1C85"/>
    <w:rsid w:val="00FF2ECA"/>
    <w:rsid w:val="00FF5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17D8A"/>
  <w15:chartTrackingRefBased/>
  <w15:docId w15:val="{B81B6B2E-72F1-49B4-86B1-D7CEE60C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63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634B"/>
  </w:style>
  <w:style w:type="paragraph" w:styleId="Footer">
    <w:name w:val="footer"/>
    <w:basedOn w:val="Normal"/>
    <w:link w:val="FooterChar"/>
    <w:uiPriority w:val="99"/>
    <w:unhideWhenUsed/>
    <w:rsid w:val="002363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634B"/>
  </w:style>
  <w:style w:type="paragraph" w:styleId="ListParagraph">
    <w:name w:val="List Paragraph"/>
    <w:basedOn w:val="Normal"/>
    <w:uiPriority w:val="34"/>
    <w:qFormat/>
    <w:rsid w:val="009124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24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24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discovery.ucl.ac.uk/id/eprint/10005308/1/EPPE12Sylva2004Effective.pdf" TargetMode="External"/><Relationship Id="rId21" Type="http://schemas.openxmlformats.org/officeDocument/2006/relationships/hyperlink" Target="https://librarysearch.uwtsd.ac.uk/permalink/44WHELF_UWTSD/11c0l68/alma99100307460202421" TargetMode="External"/><Relationship Id="rId42" Type="http://schemas.openxmlformats.org/officeDocument/2006/relationships/hyperlink" Target="https://www.estyn.gov.wales/effective-practice/taking-teaching-outdoors" TargetMode="External"/><Relationship Id="rId63" Type="http://schemas.openxmlformats.org/officeDocument/2006/relationships/hyperlink" Target="https://web.archive.org/web/20170808213811id_/http://www.teachingsolutions.com.au/sample_pages/sp_Child_Init_Learn.pdf" TargetMode="External"/><Relationship Id="rId84" Type="http://schemas.openxmlformats.org/officeDocument/2006/relationships/hyperlink" Target="https://hwb.gov.wales/curriculum-for-wales/supporting-learner-progression-assessment/supporting-learner-progression-assessment-guidance/" TargetMode="External"/><Relationship Id="rId138" Type="http://schemas.openxmlformats.org/officeDocument/2006/relationships/hyperlink" Target="https://hwb.gov.wales/storage/8f0b360f-f1f6-4bec-b11a-df88168007f9/learning-and-teaching-pedagogy.pdf" TargetMode="External"/><Relationship Id="rId107" Type="http://schemas.openxmlformats.org/officeDocument/2006/relationships/hyperlink" Target="https://librarysearch.uwtsd.ac.uk/permalink/44WHELF_UWTSD/1ir6fgh/cdi_crossref_primary_10_1080_09669760_2012_664473" TargetMode="External"/><Relationship Id="rId11" Type="http://schemas.openxmlformats.org/officeDocument/2006/relationships/hyperlink" Target="https://playwales.org.uk/login/uploaded/documents/Play%20and%20Challenge/Managing%20Risk%20in%20Play%20Provision.pdf" TargetMode="External"/><Relationship Id="rId32" Type="http://schemas.openxmlformats.org/officeDocument/2006/relationships/hyperlink" Target="https://assets.publishing.service.gov.uk/government/uploads/system/uploads/attachment_data/file/974907/EYFS_framework_-_March_2021.pdf" TargetMode="External"/><Relationship Id="rId37" Type="http://schemas.openxmlformats.org/officeDocument/2006/relationships/hyperlink" Target="https://www.frontiersin.org/articles/10.3389/fpsyg.2020.01157/full" TargetMode="External"/><Relationship Id="rId53" Type="http://schemas.openxmlformats.org/officeDocument/2006/relationships/hyperlink" Target="https://www.hse.gov.uk/entertainment/childrens-play-july-2012.pdf" TargetMode="External"/><Relationship Id="rId58" Type="http://schemas.openxmlformats.org/officeDocument/2006/relationships/hyperlink" Target="https://librarysearch.uwtsd.ac.uk/permalink/44WHELF_UWTSD/1ir6fgh/cdi_crossref_primary_10_1080_1350293X_2017_1308163" TargetMode="External"/><Relationship Id="rId74" Type="http://schemas.openxmlformats.org/officeDocument/2006/relationships/hyperlink" Target="https://hwb.gov.wales/curriculum-for-wales/cross-curricular-skills-frameworks/" TargetMode="External"/><Relationship Id="rId79" Type="http://schemas.openxmlformats.org/officeDocument/2006/relationships/hyperlink" Target="https://hwb.gov.wales/api/storage/6b98c60f-bfc9-4e3d-9006-d72454e0bbf0/Foundation%20Phase%20professional%20learning:%20Outdoor%20learning%20infographic.pdf?preview=true" TargetMode="External"/><Relationship Id="rId102" Type="http://schemas.openxmlformats.org/officeDocument/2006/relationships/hyperlink" Target="https://repub.eur.nl/pub/113350/" TargetMode="External"/><Relationship Id="rId123" Type="http://schemas.openxmlformats.org/officeDocument/2006/relationships/hyperlink" Target="https://tewhariki.tki.org.nz/en/webinars-and-workshops/" TargetMode="External"/><Relationship Id="rId128" Type="http://schemas.openxmlformats.org/officeDocument/2006/relationships/hyperlink" Target="https://librarysearch.uwtsd.ac.uk/permalink/44WHELF_UWTSD/1ir6fgh/cdi_crossref_primary_10_1080_1034912X_2011_547355" TargetMode="External"/><Relationship Id="rId5" Type="http://schemas.openxmlformats.org/officeDocument/2006/relationships/styles" Target="styles.xml"/><Relationship Id="rId90" Type="http://schemas.openxmlformats.org/officeDocument/2006/relationships/hyperlink" Target="https://www.hekupu.ac.nz/article/te-whariki-revisited-how-approaches-assessment-can-make-valued-learning-visible" TargetMode="External"/><Relationship Id="rId95" Type="http://schemas.openxmlformats.org/officeDocument/2006/relationships/hyperlink" Target="https://www.montessoritraining.org.uk/the-importance-of-collaboration-and-communication/" TargetMode="External"/><Relationship Id="rId22" Type="http://schemas.openxmlformats.org/officeDocument/2006/relationships/hyperlink" Target="https://downloads.unicef.org.uk/wp-content/uploads/2016/08/unicef-convention-rights-child-uncrc.pdf?_adal_sd=www.unicef.org.uk.1641594735051&amp;_adal_ca=so%3DLive%26me%3Dorganic%26ca%3D(not%2520set)%26co%3D(not%2520set)%26ke%3D(not%2520set).1641594735051&amp;_adal_cw=1641480911843.1641594735051&amp;_adal_id=%20bc2e2b06-d53b-443e-b738-3e18c9c65d19.1637405959.4.1641594276.1641480912.bb37ed8b-5659-44fd-b68c-b2f89319287b.1641594735051&amp;_ga=2.148589175.1749969428.1641594276-144639079.1637405958" TargetMode="External"/><Relationship Id="rId27" Type="http://schemas.openxmlformats.org/officeDocument/2006/relationships/hyperlink" Target="https://democracy.gwynedd.llyw.cymru/documents/s7664/Item%209%20Appendix%203%20ALNandI%20Strategy%20Gwynedd%20and%20Anglesey%20late%20appendix.pdf" TargetMode="External"/><Relationship Id="rId43" Type="http://schemas.openxmlformats.org/officeDocument/2006/relationships/hyperlink" Target="https://www.estyn.gov.wales/effective-practice/using-outdoors-develop-pupils-skills" TargetMode="External"/><Relationship Id="rId48" Type="http://schemas.openxmlformats.org/officeDocument/2006/relationships/hyperlink" Target="https://socialcare.wales/qualification-framework/job-roles/foundation-phase" TargetMode="External"/><Relationship Id="rId64" Type="http://schemas.openxmlformats.org/officeDocument/2006/relationships/hyperlink" Target="https://librarysearch.uwtsd.ac.uk/permalink/44WHELF_UWTSD/11c0l68/alma9916765402421" TargetMode="External"/><Relationship Id="rId69" Type="http://schemas.openxmlformats.org/officeDocument/2006/relationships/hyperlink" Target="https://gov.wales/sites/default/files/statistics-and-research/2019-07/150514-foundation-phase-final-en_0.pdf" TargetMode="External"/><Relationship Id="rId113" Type="http://schemas.openxmlformats.org/officeDocument/2006/relationships/hyperlink" Target="https://bera-journals-onlinelibrary-wiley-com.ezproxy.uwtsd.ac.uk/doi/pdfdirect/10.1002/curj.17" TargetMode="External"/><Relationship Id="rId118" Type="http://schemas.openxmlformats.org/officeDocument/2006/relationships/hyperlink" Target="https://www.researchgate.net/profile/Bulent-Tarman/publication/215530853_Teachers'_Involvement_in_Children's_Play_and_Social_Interaction/links/55ae0a6e08aee079921e5ef9/Teachers-Involvement-in-Childrens-Play-and-Social-Interaction.pdf" TargetMode="External"/><Relationship Id="rId134" Type="http://schemas.openxmlformats.org/officeDocument/2006/relationships/hyperlink" Target="https://warwickshire-tsa.com/wp-content/uploads/2020/11/No-78-Policy-aspirations-and-workforce-across-the-UK.pdf" TargetMode="External"/><Relationship Id="rId139" Type="http://schemas.openxmlformats.org/officeDocument/2006/relationships/hyperlink" Target="https://hwb.gov.wales/storage/fcb8539c-9be7-4883-8542-35d7b54b56f2/foundation-phase-outdoor-learning-handbook.pdf" TargetMode="External"/><Relationship Id="rId80" Type="http://schemas.openxmlformats.org/officeDocument/2006/relationships/hyperlink" Target="https://gov.wales/implementing-additional-learning-needs-and-education-tribunal-wales-act-2018-practitioner-guide-html" TargetMode="External"/><Relationship Id="rId85" Type="http://schemas.openxmlformats.org/officeDocument/2006/relationships/hyperlink" Target="https://hwb.gov.wales/curriculum-for-wales/curriculum-for-wales-implementation-plan" TargetMode="External"/><Relationship Id="rId12" Type="http://schemas.openxmlformats.org/officeDocument/2006/relationships/hyperlink" Target="https://librarysearch.uwtsd.ac.uk/permalink/44WHELF_UWTSD/1ir6fgh/cdi_crossref_primary_10_1177_0892020616653179" TargetMode="External"/><Relationship Id="rId17" Type="http://schemas.openxmlformats.org/officeDocument/2006/relationships/hyperlink" Target="https://files.eric.ed.gov/fulltext/EJ1070266.pdf" TargetMode="External"/><Relationship Id="rId33" Type="http://schemas.openxmlformats.org/officeDocument/2006/relationships/hyperlink" Target="https://gov.wales/sites/default/files/publications/2018-03/successful-futures.pdf" TargetMode="External"/><Relationship Id="rId38" Type="http://schemas.openxmlformats.org/officeDocument/2006/relationships/hyperlink" Target="https://dera.ioe.ac.uk/907/1/Foundation_Phase_training_and_its_impact_on_learning_and_teachingAn_interim_report_April_2010.pdf" TargetMode="External"/><Relationship Id="rId59" Type="http://schemas.openxmlformats.org/officeDocument/2006/relationships/hyperlink" Target="https://oda.oslomet.no/oda-xmlui/bitstream/handle/10642/5890/A-18-7-manus-Kleppe-1204.pdf?sequence=3" TargetMode="External"/><Relationship Id="rId103" Type="http://schemas.openxmlformats.org/officeDocument/2006/relationships/hyperlink" Target="https://librarysearch.uwtsd.ac.uk/permalink/44WHELF_UWTSD/1pbrh66/alma99100307360202421" TargetMode="External"/><Relationship Id="rId108" Type="http://schemas.openxmlformats.org/officeDocument/2006/relationships/hyperlink" Target="https://librarysearch.uwtsd.ac.uk/permalink/44WHELF_UWTSD/1ir6fgh/cdi_crossref_primary_10_1080_09669760_2017_1321529" TargetMode="External"/><Relationship Id="rId124" Type="http://schemas.openxmlformats.org/officeDocument/2006/relationships/hyperlink" Target="https://bera-journals.onlinelibrary.wiley.com/doi/epdf/10.1002/curj.36" TargetMode="External"/><Relationship Id="rId129" Type="http://schemas.openxmlformats.org/officeDocument/2006/relationships/hyperlink" Target="https://efsupit.ro/images/stories/februarie2021/Art%2064.pdf" TargetMode="External"/><Relationship Id="rId54" Type="http://schemas.openxmlformats.org/officeDocument/2006/relationships/hyperlink" Target="https://librarysearch.uwtsd.ac.uk/permalink/44WHELF_UWTSD/1ir6fgh/cdi_crossref_primary_10_1080_17457823_2015_1017514" TargetMode="External"/><Relationship Id="rId70" Type="http://schemas.openxmlformats.org/officeDocument/2006/relationships/hyperlink" Target="https://gov.wales/sites/default/files/publications/2018-02/foundation-phase-framework-revised-2015.pdf" TargetMode="External"/><Relationship Id="rId75" Type="http://schemas.openxmlformats.org/officeDocument/2006/relationships/hyperlink" Target="https://gov.wales/curriculum-wales-overview#:~:text=The%20Curriculum%20for%20Wales%20guidance%20is%20a%20clear,and%20aspiration%20for%20every%20child%20and%20young%20person" TargetMode="External"/><Relationship Id="rId91" Type="http://schemas.openxmlformats.org/officeDocument/2006/relationships/hyperlink" Target="https://eyfs.info/articles.html/teaching-and-learning/educational-pioneers-susan-isaacs-1885-1948-r40/" TargetMode="External"/><Relationship Id="rId96" Type="http://schemas.openxmlformats.org/officeDocument/2006/relationships/hyperlink" Target="https://neu.org.uk/press-releases/new-wales-curriculum" TargetMode="External"/><Relationship Id="rId14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23" Type="http://schemas.openxmlformats.org/officeDocument/2006/relationships/hyperlink" Target="https://nasenjournals.onlinelibrary.wiley.com/doi/epdf/10.1111/1467-8578.12307?saml_referrer" TargetMode="External"/><Relationship Id="rId28" Type="http://schemas.openxmlformats.org/officeDocument/2006/relationships/hyperlink" Target="https://librarysearch.uwtsd.ac.uk/permalink/44WHELF_UWTSD/1ir6fgh/cdi_crossref_primary_10_1007_s40841_019_00138_z" TargetMode="External"/><Relationship Id="rId49" Type="http://schemas.openxmlformats.org/officeDocument/2006/relationships/hyperlink" Target="https://www.nj.gov/education/ece/curriculum/tools/highscope.pdf#:~:text=The%20HighScope%20Approach%20%E2%80%94%20Designed%20and%20Research-Validated%20to,are%20engaged%2C%20interactive%20partners%20in%20the%20learning%20process" TargetMode="External"/><Relationship Id="rId114" Type="http://schemas.openxmlformats.org/officeDocument/2006/relationships/hyperlink" Target="https://librarysearch.uwtsd.ac.uk/permalink/44WHELF_UWTSD/11c0l68/alma99100129260202421" TargetMode="External"/><Relationship Id="rId119" Type="http://schemas.openxmlformats.org/officeDocument/2006/relationships/hyperlink" Target="https://gov.wales/evaluating-foundation-phase-final-report" TargetMode="External"/><Relationship Id="rId44" Type="http://schemas.openxmlformats.org/officeDocument/2006/relationships/hyperlink" Target="https://link.springer.com/content/pdf/10.1007/s10833-021-09422-6.pdf" TargetMode="External"/><Relationship Id="rId60" Type="http://schemas.openxmlformats.org/officeDocument/2006/relationships/hyperlink" Target="https://journals.sagepub.com/doi/pdf/10.1177/20965311211039858" TargetMode="External"/><Relationship Id="rId65" Type="http://schemas.openxmlformats.org/officeDocument/2006/relationships/hyperlink" Target="https://librarysearch.uwtsd.ac.uk/permalink/44WHELF_UWTSD/11c0l68/alma99100376987702421" TargetMode="External"/><Relationship Id="rId81" Type="http://schemas.openxmlformats.org/officeDocument/2006/relationships/hyperlink" Target="https://hwb.gov.wales/curriculum-for-wales/introduction/" TargetMode="External"/><Relationship Id="rId86" Type="http://schemas.openxmlformats.org/officeDocument/2006/relationships/hyperlink" Target="https://statswales.gov.wales/Catalogue/Education-and-Skills/Schools-and-Teachers/Examinations-and-Assessments/Foundation-Phase" TargetMode="External"/><Relationship Id="rId130" Type="http://schemas.openxmlformats.org/officeDocument/2006/relationships/hyperlink" Target="https://www-tandfonline-com.ezproxy.uwtsd.ac.uk/doi/pdf/10.1080/03004279.2016.1176360?needAccess=true&amp;" TargetMode="External"/><Relationship Id="rId135" Type="http://schemas.openxmlformats.org/officeDocument/2006/relationships/hyperlink" Target="https://www.theguardian.com/education/2018/nov/21/summer-born-pupils-disadvantaged-throughout-primary-school-study" TargetMode="External"/><Relationship Id="rId13" Type="http://schemas.openxmlformats.org/officeDocument/2006/relationships/hyperlink" Target="https://librarysearch.uwtsd.ac.uk/permalink/44WHELF_UWTSD/11c0l68/alma99100269503602421" TargetMode="External"/><Relationship Id="rId18" Type="http://schemas.openxmlformats.org/officeDocument/2006/relationships/hyperlink" Target="https://www.sciencedirect.com/science/article/abs/pii/S0169204615000286" TargetMode="External"/><Relationship Id="rId39" Type="http://schemas.openxmlformats.org/officeDocument/2006/relationships/hyperlink" Target="https://core.ac.uk/download/pdf/4150946.pdf" TargetMode="External"/><Relationship Id="rId109" Type="http://schemas.openxmlformats.org/officeDocument/2006/relationships/hyperlink" Target="https://youtu.be/zDZFcDGpL4U" TargetMode="External"/><Relationship Id="rId34" Type="http://schemas.openxmlformats.org/officeDocument/2006/relationships/hyperlink" Target="https://www.tandfonline.com/doi/epub/10.1080/09575146.2021.1910799?needAccess=true" TargetMode="External"/><Relationship Id="rId50" Type="http://schemas.openxmlformats.org/officeDocument/2006/relationships/hyperlink" Target="https://librarysearch.uwtsd.ac.uk/permalink/44WHELF_UWTSD/1pbrh66/alma99100129360302421" TargetMode="External"/><Relationship Id="rId55" Type="http://schemas.openxmlformats.org/officeDocument/2006/relationships/hyperlink" Target="https://www.iwa.wales/agenda/2019/07/funding-education-in-wales/" TargetMode="External"/><Relationship Id="rId76" Type="http://schemas.openxmlformats.org/officeDocument/2006/relationships/hyperlink" Target="https://hwb.gov.wales/curriculum-for-wales/designing-your-curriculum/introduction/" TargetMode="External"/><Relationship Id="rId97" Type="http://schemas.openxmlformats.org/officeDocument/2006/relationships/hyperlink" Target="https://study.sagepub.com/sites/default/files/Neaum%2C%20S.%20%282016%29%20Observing%20and%20Assessing%20Children%27s%20Learning%20and%20Development.%20London%2C%20Sage._.pdf" TargetMode="External"/><Relationship Id="rId104" Type="http://schemas.openxmlformats.org/officeDocument/2006/relationships/hyperlink" Target="https://librarysearch.uwtsd.ac.uk/permalink/44WHELF_UWTSD/1ir6fgh/cdi_crossref_primary_10_1080_02619768_2016_1225717" TargetMode="External"/><Relationship Id="rId120" Type="http://schemas.openxmlformats.org/officeDocument/2006/relationships/hyperlink" Target="https://librarysearch.uwtsd.ac.uk/permalink/44WHELF_UWTSD/1ir6fgh/cdi_crossref_primary_10_1080_03054985_2016_1184872" TargetMode="External"/><Relationship Id="rId125" Type="http://schemas.openxmlformats.org/officeDocument/2006/relationships/hyperlink" Target="https://books.google.co.uk/books?hl=en&amp;lr=&amp;id=vBlNDAAAQBAJ&amp;oi=fnd&amp;pg=PP1&amp;dq=the+introduction+of+the+foundation+phase+wales+&amp;ots=jDoPPQhk8Y&amp;sig=YAuZWTTzHgvLHxaZlF0_kbgTblQ" TargetMode="External"/><Relationship Id="rId141" Type="http://schemas.openxmlformats.org/officeDocument/2006/relationships/footer" Target="footer1.xml"/><Relationship Id="rId7" Type="http://schemas.openxmlformats.org/officeDocument/2006/relationships/webSettings" Target="webSettings.xml"/><Relationship Id="rId71" Type="http://schemas.openxmlformats.org/officeDocument/2006/relationships/hyperlink" Target="https://hwb.gov.wales/curriculum-for-wales/introduction/" TargetMode="External"/><Relationship Id="rId92" Type="http://schemas.openxmlformats.org/officeDocument/2006/relationships/hyperlink" Target="https://www.publications.aap.org/pediatrics/article-split/129/1/e204/31545/The-Importance-of-Play-in-Promoting-Healthy-Child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glyndwr.repository.guildhe.ac.uk/id/eprint/15713/1/Hamilton%20Assessing%20Learning%20in%20Outdoors.pdf" TargetMode="External"/><Relationship Id="rId24" Type="http://schemas.openxmlformats.org/officeDocument/2006/relationships/hyperlink" Target="https://librarysearch.uwtsd.ac.uk/permalink/44WHELF_UWTSD/1pbrh66/alma99100182199702421" TargetMode="External"/><Relationship Id="rId40" Type="http://schemas.openxmlformats.org/officeDocument/2006/relationships/hyperlink" Target="https://www.estyn.gov.wales/system/files/2020-07/Estyn%2520Active%2520and%2520experiential%2520learning_E_Accessible_1.pdf" TargetMode="External"/><Relationship Id="rId45" Type="http://schemas.openxmlformats.org/officeDocument/2006/relationships/hyperlink" Target="https://librarysearch.uwtsd.ac.uk/permalink/44WHELF_UWTSD/1pbrh66/alma99100139659502421" TargetMode="External"/><Relationship Id="rId66" Type="http://schemas.openxmlformats.org/officeDocument/2006/relationships/hyperlink" Target="https://gov.wales/written-statement-child-development-assessment-profile" TargetMode="External"/><Relationship Id="rId87" Type="http://schemas.openxmlformats.org/officeDocument/2006/relationships/hyperlink" Target="https://hwb.gov.wales/storage/fcb8539c-9be7-4883-8542-35d7b54b56f2/foundation-phase-outdoor-learning-handbook.pdf" TargetMode="External"/><Relationship Id="rId110" Type="http://schemas.openxmlformats.org/officeDocument/2006/relationships/hyperlink" Target="https://www.proquest.com/docview/2080939727/fulltextPDF/1A187783A4AD4742PQ/1?accountid=130472" TargetMode="External"/><Relationship Id="rId115" Type="http://schemas.openxmlformats.org/officeDocument/2006/relationships/hyperlink" Target="https://web-s-ebscohost-com.ezproxy.uwtsd.ac.uk/ehost/pdfviewer/pdfviewer?vid=1&amp;sid=757ccf81-9538-4841-acbf-7d93ab832708%40redis" TargetMode="External"/><Relationship Id="rId131" Type="http://schemas.openxmlformats.org/officeDocument/2006/relationships/hyperlink" Target="https://repository.uwtsd.ac.uk/id/eprint/1105/1/Wainwright%20et%20al.%202018_ECDC%20article%20Aug_%20final.pdf" TargetMode="External"/><Relationship Id="rId136" Type="http://schemas.openxmlformats.org/officeDocument/2006/relationships/hyperlink" Target="https://www.waldorf-resources.org/fileadmin/files/pictures/Early_Childhood/dr_david_whitebread_-_the_importance_of_play.pdf" TargetMode="External"/><Relationship Id="rId61" Type="http://schemas.openxmlformats.org/officeDocument/2006/relationships/hyperlink" Target="https://librarysearch.uwtsd.ac.uk/permalink/44WHELF_UWTSD/1ir6fgh/cdi_crossref_primary_10_1080_02568543_2017_1348412" TargetMode="External"/><Relationship Id="rId82" Type="http://schemas.openxmlformats.org/officeDocument/2006/relationships/hyperlink" Target="https://gov.wales/sites/default/files/publications/2021-03/the-additional-learning-needs-code-for-wales-2021.pdf" TargetMode="External"/><Relationship Id="rId19" Type="http://schemas.openxmlformats.org/officeDocument/2006/relationships/hyperlink" Target="https://www.brighthubeducation.com/teaching-preschool/107367-theories-on-the-importance-of-outdoor-play/" TargetMode="External"/><Relationship Id="rId14" Type="http://schemas.openxmlformats.org/officeDocument/2006/relationships/hyperlink" Target="https://www.bbc.co.uk/news/uk-wales-51267393" TargetMode="External"/><Relationship Id="rId30" Type="http://schemas.openxmlformats.org/officeDocument/2006/relationships/hyperlink" Target="https://highscope.org/authentic-observation/" TargetMode="External"/><Relationship Id="rId35" Type="http://schemas.openxmlformats.org/officeDocument/2006/relationships/hyperlink" Target="https://montessoriguide.org/the-role-of-the-adult/#:~:text=The%20adult%E2%80%99s%20role%20is%20multifaceted.%20Inspiring%20the%20children,over%20the%20three-year%20relationship%2C%20is%20at%20the%20root" TargetMode="External"/><Relationship Id="rId56" Type="http://schemas.openxmlformats.org/officeDocument/2006/relationships/hyperlink" Target="https://link.springer.com/article/10.1007/s10833-021-09441-3" TargetMode="External"/><Relationship Id="rId77" Type="http://schemas.openxmlformats.org/officeDocument/2006/relationships/hyperlink" Target="https://hwb.gov.wales/curriculum-for-wales/curriculum-for-wales-the-journey-to-curriculum-roll-out" TargetMode="External"/><Relationship Id="rId100" Type="http://schemas.openxmlformats.org/officeDocument/2006/relationships/hyperlink" Target="https://www.oecd.org/education/Improving-schools-in-Wales.pdf" TargetMode="External"/><Relationship Id="rId105" Type="http://schemas.openxmlformats.org/officeDocument/2006/relationships/hyperlink" Target="https://wiserd.ac.uk/sites/default/files/documents/Successful%20Futures.pdf" TargetMode="External"/><Relationship Id="rId126" Type="http://schemas.openxmlformats.org/officeDocument/2006/relationships/hyperlink" Target="https://link.springer.com/article/10.1007%2Fs10833-020-09382-3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librarysearch.uwtsd.ac.uk/permalink/44WHELF_UWTSD/1ir6fgh/cdi_crossref_primary_10_1177_1476718X18809114" TargetMode="External"/><Relationship Id="rId72" Type="http://schemas.openxmlformats.org/officeDocument/2006/relationships/hyperlink" Target="https://gov.wales/developing-teaching-assistants-deliver-new-curriculum" TargetMode="External"/><Relationship Id="rId93" Type="http://schemas.openxmlformats.org/officeDocument/2006/relationships/hyperlink" Target="https://www.education.govt.nz/assets/Uploads/Te-Whariki-Early-Childhood-Curriculum-04-11-low-res.pdf#:~:text=Te%20Wh%C4%81rikioriginally%20drew%20on%20the%20work%20of%20ecological,learning%20and%20development%20and%20inform%20our%20practice%20today" TargetMode="External"/><Relationship Id="rId98" Type="http://schemas.openxmlformats.org/officeDocument/2006/relationships/hyperlink" Target="https://assets.publishing.service.gov.uk/government/uploads/system/uploads/attachment_data/file/175463/Nutbrown-Review.pdf" TargetMode="External"/><Relationship Id="rId121" Type="http://schemas.openxmlformats.org/officeDocument/2006/relationships/hyperlink" Target="https://tewhariki.tki.org.nz/en/key-documents/te-whariki-2017/assessment-planning-and-evaluation/" TargetMode="External"/><Relationship Id="rId142" Type="http://schemas.openxmlformats.org/officeDocument/2006/relationships/fontTable" Target="fontTable.xml"/><Relationship Id="rId3" Type="http://schemas.openxmlformats.org/officeDocument/2006/relationships/customXml" Target="../customXml/item3.xml"/><Relationship Id="rId25" Type="http://schemas.openxmlformats.org/officeDocument/2006/relationships/hyperlink" Target="https://librarysearch.uwtsd.ac.uk/permalink/44WHELF_UWTSD/11c0l68/alma99100360259302421" TargetMode="External"/><Relationship Id="rId46" Type="http://schemas.openxmlformats.org/officeDocument/2006/relationships/hyperlink" Target="https://greatergood.berkeley.edu/article/item/four_ways_schools_can_support_the_whole_child" TargetMode="External"/><Relationship Id="rId67" Type="http://schemas.openxmlformats.org/officeDocument/2006/relationships/hyperlink" Target="file:///C:/Users/poppy/Downloads/140519-independent-stocktake-of-the-foundation-phase-in-wales-en%20(1).pdf" TargetMode="External"/><Relationship Id="rId116" Type="http://schemas.openxmlformats.org/officeDocument/2006/relationships/hyperlink" Target="https://librarysearch.uwtsd.ac.uk/permalink/44WHELF_UWTSD/11c0l68/alma99100115756802421" TargetMode="External"/><Relationship Id="rId137" Type="http://schemas.openxmlformats.org/officeDocument/2006/relationships/hyperlink" Target="https://librarysearch.uwtsd.ac.uk/permalink/44WHELF_UWTSD/1ir6fgh/cdi_crossref_primary_10_1080_09540253_2011_553822" TargetMode="External"/><Relationship Id="rId20" Type="http://schemas.openxmlformats.org/officeDocument/2006/relationships/hyperlink" Target="https://librarysearch.uwtsd.ac.uk/permalink/44WHELF_UWTSD/11c0l68/alma99100130060002421" TargetMode="External"/><Relationship Id="rId41" Type="http://schemas.openxmlformats.org/officeDocument/2006/relationships/hyperlink" Target="https://www.estyn.gov.wales/effective-practice/schools-culture-focused-childrens-rights" TargetMode="External"/><Relationship Id="rId62" Type="http://schemas.openxmlformats.org/officeDocument/2006/relationships/hyperlink" Target="https://www.tandfonline.com/doi/epub/10.1080/09575146.2018.1501552?needAccess=true" TargetMode="External"/><Relationship Id="rId83" Type="http://schemas.openxmlformats.org/officeDocument/2006/relationships/hyperlink" Target="https://hwb.gov.wales/curriculum-for-wales/designing-your-curriculum/developing-a-vision-for-curriculum-design/" TargetMode="External"/><Relationship Id="rId88" Type="http://schemas.openxmlformats.org/officeDocument/2006/relationships/hyperlink" Target="https://dera.ioe.ac.uk/3642/1/110517foundassessmenten.pdf" TargetMode="External"/><Relationship Id="rId111" Type="http://schemas.openxmlformats.org/officeDocument/2006/relationships/hyperlink" Target="https://journals.sagepub.com/doi/pdf/10.1177/147470491100900212" TargetMode="External"/><Relationship Id="rId132" Type="http://schemas.openxmlformats.org/officeDocument/2006/relationships/hyperlink" Target="https://librarysearch.uwtsd.ac.uk/permalink/44WHELF_UWTSD/11c0l68/alma99100372237402421" TargetMode="External"/><Relationship Id="rId15" Type="http://schemas.openxmlformats.org/officeDocument/2006/relationships/hyperlink" Target="https://www.hekupu.ac.nz/article/play-natural-outdoor-spaces-context-learning-and-language-development" TargetMode="External"/><Relationship Id="rId36" Type="http://schemas.openxmlformats.org/officeDocument/2006/relationships/hyperlink" Target="https://www.foundationyears.org.uk/wp-content/uploads/2012/03/Development-Matters-FINAL-PRINT-AMENDED.pdf" TargetMode="External"/><Relationship Id="rId57" Type="http://schemas.openxmlformats.org/officeDocument/2006/relationships/hyperlink" Target="http://ijdri.com/me/wp-content/uploads/2021/04/18.pdf" TargetMode="External"/><Relationship Id="rId106" Type="http://schemas.openxmlformats.org/officeDocument/2006/relationships/hyperlink" Target="https://www.storre.stir.ac.uk/bitstream/1893/28030/1/wales%20curriculum.pdf" TargetMode="External"/><Relationship Id="rId127" Type="http://schemas.openxmlformats.org/officeDocument/2006/relationships/hyperlink" Target="https://www.un.org/disabilities/documents/convention/convention_accessible_pdf.pdf" TargetMode="External"/><Relationship Id="rId10" Type="http://schemas.openxmlformats.org/officeDocument/2006/relationships/hyperlink" Target="https://librarysearch.uwtsd.ac.uk/permalink/44WHELF_UWTSD/1ir6fgh/cdi_proquest_journals_2491437403" TargetMode="External"/><Relationship Id="rId31" Type="http://schemas.openxmlformats.org/officeDocument/2006/relationships/hyperlink" Target="http://mmiweb.org.uk/scitts/tutors/downloads/4_Assignment_2/assessment_lit_gen/%20DeLuca_2014_FiveSchools.pdf" TargetMode="External"/><Relationship Id="rId52" Type="http://schemas.openxmlformats.org/officeDocument/2006/relationships/hyperlink" Target="https://librarysearch.uwtsd.ac.uk/permalink/44WHELF_UWTSD/11c0l68/alma99100362301102421" TargetMode="External"/><Relationship Id="rId73" Type="http://schemas.openxmlformats.org/officeDocument/2006/relationships/hyperlink" Target="https://hwb.gov.wales/api/storage/53889241-676d-4e36-8e69-b9129f8ccf51/statutory-assessment-arrangements-for-the-foundation-phase-and-end-of-key-stages-2-and-3-190909.pdf" TargetMode="External"/><Relationship Id="rId78" Type="http://schemas.openxmlformats.org/officeDocument/2006/relationships/hyperlink" Target="https://hwb.gov.wales/api/storage/681adb59-f441-4a21-81b6-a915912be95d/Foundation%20Phase%20professional%20learning:%20Child%20development%20infographic.pdf?preview=true" TargetMode="External"/><Relationship Id="rId94" Type="http://schemas.openxmlformats.org/officeDocument/2006/relationships/hyperlink" Target="https://www.education.govt.nz/early-childhood/teaching-and-learning/te-whariki/" TargetMode="External"/><Relationship Id="rId99" Type="http://schemas.openxmlformats.org/officeDocument/2006/relationships/hyperlink" Target="https://librarysearch.uwtsd.ac.uk/permalink/44WHELF_UWTSD/1pbrh66/alma99100353560302421" TargetMode="External"/><Relationship Id="rId101" Type="http://schemas.openxmlformats.org/officeDocument/2006/relationships/hyperlink" Target="https://www.oecd.org/education/The-Welsh-Education-Reform-Journey.pdf" TargetMode="External"/><Relationship Id="rId122" Type="http://schemas.openxmlformats.org/officeDocument/2006/relationships/hyperlink" Target="https://tewhariki.tki.org.nz/en/assessment-for-learning/sociocultural-theories/" TargetMode="External"/><Relationship Id="rId143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26" Type="http://schemas.openxmlformats.org/officeDocument/2006/relationships/hyperlink" Target="https://www.culpepercdc.org/wp-content/uploads/2019/04/WHAT-IS-THE-HIGHSCOPE-CURRICULUM.pdf" TargetMode="External"/><Relationship Id="rId47" Type="http://schemas.openxmlformats.org/officeDocument/2006/relationships/hyperlink" Target="https://www.froebel.org.uk/about-us/froebelian-principles" TargetMode="External"/><Relationship Id="rId68" Type="http://schemas.openxmlformats.org/officeDocument/2006/relationships/hyperlink" Target="https://gov.wales/sites/default/files/publications/2019-07/early-years-outcomes-framework.pdf" TargetMode="External"/><Relationship Id="rId89" Type="http://schemas.openxmlformats.org/officeDocument/2006/relationships/hyperlink" Target="https://www.tandfonline.com/doi/full/10.1080/09575146.2010.529425?needAccess=true" TargetMode="External"/><Relationship Id="rId112" Type="http://schemas.openxmlformats.org/officeDocument/2006/relationships/hyperlink" Target="https://www.mdpi.com/1660-4601/18/7/3354" TargetMode="External"/><Relationship Id="rId133" Type="http://schemas.openxmlformats.org/officeDocument/2006/relationships/hyperlink" Target="https://assets.publishing.service.gov.uk/government/uploads/system/uploads/attachment_data/file/445817/RB400_-_Early_years_pedagogy_and_policy_an_international_study.pdf" TargetMode="External"/><Relationship Id="rId16" Type="http://schemas.openxmlformats.org/officeDocument/2006/relationships/hyperlink" Target="https://www.earlyyears.wales/en/foundation-pha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13" ma:contentTypeDescription="Create a new document." ma:contentTypeScope="" ma:versionID="dd4862ac85fb2a3c13b696ae6b5ffe72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6205038c59973c3460eb90f54beef4a5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45E072-A541-41C4-BE5B-16643239AA7F}">
  <ds:schemaRefs>
    <ds:schemaRef ds:uri="http://www.w3.org/XML/1998/namespace"/>
    <ds:schemaRef ds:uri="1f9d1f62-2b66-4e13-be38-f795d411800a"/>
    <ds:schemaRef ds:uri="5e4866c9-5473-4b36-a248-8ce6a7a4bde8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151E024-A110-443C-9015-73BC785B30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97B6DB-7BAF-4855-936B-31F7CE87A3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11442</Words>
  <Characters>65225</Characters>
  <Application>Microsoft Office Word</Application>
  <DocSecurity>0</DocSecurity>
  <Lines>543</Lines>
  <Paragraphs>153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Poppy Ford Turnock</dc:creator>
  <cp:keywords/>
  <dc:description/>
  <cp:lastModifiedBy>Poppy Ford</cp:lastModifiedBy>
  <cp:revision>2</cp:revision>
  <cp:lastPrinted>2022-01-15T19:49:00Z</cp:lastPrinted>
  <dcterms:created xsi:type="dcterms:W3CDTF">2022-01-15T22:35:00Z</dcterms:created>
  <dcterms:modified xsi:type="dcterms:W3CDTF">2022-01-15T22:35:00Z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