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4C762BB0" w14:paraId="5E5787A5" wp14:textId="3E17E7C6">
      <w:pPr>
        <w:spacing w:line="240" w:lineRule="auto"/>
        <w:jc w:val="center"/>
        <w:rPr>
          <w:rFonts w:ascii="Times New Roman" w:hAnsi="Times New Roman" w:eastAsia="Times New Roman" w:cs="Times New Roman"/>
          <w:sz w:val="24"/>
          <w:szCs w:val="24"/>
        </w:rPr>
      </w:pPr>
      <w:bookmarkStart w:name="_GoBack" w:id="0"/>
      <w:bookmarkEnd w:id="0"/>
      <w:r w:rsidRPr="4C762BB0" w:rsidR="25C559A4">
        <w:rPr>
          <w:rFonts w:ascii="Times New Roman" w:hAnsi="Times New Roman" w:eastAsia="Times New Roman" w:cs="Times New Roman"/>
          <w:sz w:val="24"/>
          <w:szCs w:val="24"/>
        </w:rPr>
        <w:t>Katherine Taylor</w:t>
      </w:r>
      <w:r w:rsidRPr="4C762BB0" w:rsidR="3C52AC78">
        <w:rPr>
          <w:rFonts w:ascii="Times New Roman" w:hAnsi="Times New Roman" w:eastAsia="Times New Roman" w:cs="Times New Roman"/>
          <w:sz w:val="24"/>
          <w:szCs w:val="24"/>
        </w:rPr>
        <w:t xml:space="preserve"> – </w:t>
      </w:r>
      <w:r w:rsidRPr="4C762BB0" w:rsidR="25C559A4">
        <w:rPr>
          <w:rFonts w:ascii="Times New Roman" w:hAnsi="Times New Roman" w:eastAsia="Times New Roman" w:cs="Times New Roman"/>
          <w:sz w:val="24"/>
          <w:szCs w:val="24"/>
        </w:rPr>
        <w:t>1910010</w:t>
      </w:r>
    </w:p>
    <w:p w:rsidR="6038D5D5" w:rsidP="4C762BB0" w:rsidRDefault="6038D5D5" w14:paraId="3C1F654F" w14:textId="31E6C54D">
      <w:pPr>
        <w:pStyle w:val="Normal"/>
        <w:spacing w:line="240" w:lineRule="auto"/>
        <w:jc w:val="center"/>
        <w:rPr>
          <w:rFonts w:ascii="Times New Roman" w:hAnsi="Times New Roman" w:eastAsia="Times New Roman" w:cs="Times New Roman"/>
          <w:sz w:val="24"/>
          <w:szCs w:val="24"/>
        </w:rPr>
      </w:pPr>
      <w:r w:rsidRPr="6678604A" w:rsidR="6038D5D5">
        <w:rPr>
          <w:rFonts w:ascii="Times New Roman" w:hAnsi="Times New Roman" w:eastAsia="Times New Roman" w:cs="Times New Roman"/>
          <w:sz w:val="24"/>
          <w:szCs w:val="24"/>
        </w:rPr>
        <w:t>Case Review-Supporting Paper.</w:t>
      </w:r>
    </w:p>
    <w:p w:rsidR="6B533A3A" w:rsidP="6678604A" w:rsidRDefault="6B533A3A" w14:paraId="443D3F1C" w14:textId="0DAF3723">
      <w:pPr>
        <w:pStyle w:val="Normal"/>
        <w:spacing w:line="240" w:lineRule="auto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6B533A3A" w:rsidP="6678604A" w:rsidRDefault="6B533A3A" w14:paraId="75BF4C39" w14:textId="59429678">
      <w:pPr>
        <w:pStyle w:val="Normal"/>
        <w:spacing w:line="24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502E1C18" w:rsidR="64ED8607">
        <w:rPr>
          <w:rFonts w:ascii="Times New Roman" w:hAnsi="Times New Roman" w:eastAsia="Times New Roman" w:cs="Times New Roman"/>
          <w:sz w:val="24"/>
          <w:szCs w:val="24"/>
        </w:rPr>
        <w:t xml:space="preserve">This paper will </w:t>
      </w:r>
      <w:r w:rsidRPr="502E1C18" w:rsidR="14684D8C">
        <w:rPr>
          <w:rFonts w:ascii="Times New Roman" w:hAnsi="Times New Roman" w:eastAsia="Times New Roman" w:cs="Times New Roman"/>
          <w:sz w:val="24"/>
          <w:szCs w:val="24"/>
        </w:rPr>
        <w:t>provide</w:t>
      </w:r>
      <w:r w:rsidRPr="502E1C18" w:rsidR="14684D8C">
        <w:rPr>
          <w:rFonts w:ascii="Times New Roman" w:hAnsi="Times New Roman" w:eastAsia="Times New Roman" w:cs="Times New Roman"/>
          <w:sz w:val="24"/>
          <w:szCs w:val="24"/>
        </w:rPr>
        <w:t xml:space="preserve"> an overview of a serious </w:t>
      </w:r>
      <w:r w:rsidRPr="502E1C18" w:rsidR="405DA1B3">
        <w:rPr>
          <w:rFonts w:ascii="Times New Roman" w:hAnsi="Times New Roman" w:eastAsia="Times New Roman" w:cs="Times New Roman"/>
          <w:sz w:val="24"/>
          <w:szCs w:val="24"/>
        </w:rPr>
        <w:t>case review</w:t>
      </w:r>
      <w:r w:rsidRPr="502E1C18" w:rsidR="04B18F7D">
        <w:rPr>
          <w:rFonts w:ascii="Times New Roman" w:hAnsi="Times New Roman" w:eastAsia="Times New Roman" w:cs="Times New Roman"/>
          <w:sz w:val="24"/>
          <w:szCs w:val="24"/>
        </w:rPr>
        <w:t xml:space="preserve"> (SCR)</w:t>
      </w:r>
      <w:r w:rsidRPr="502E1C18" w:rsidR="3DA76C1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02E1C18" w:rsidR="405DA1B3">
        <w:rPr>
          <w:rFonts w:ascii="Times New Roman" w:hAnsi="Times New Roman" w:eastAsia="Times New Roman" w:cs="Times New Roman"/>
          <w:sz w:val="24"/>
          <w:szCs w:val="24"/>
        </w:rPr>
        <w:t>regarding</w:t>
      </w:r>
      <w:r w:rsidRPr="502E1C18" w:rsidR="405DA1B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02E1C18" w:rsidR="5B5954A7">
        <w:rPr>
          <w:rFonts w:ascii="Times New Roman" w:hAnsi="Times New Roman" w:eastAsia="Times New Roman" w:cs="Times New Roman"/>
          <w:sz w:val="24"/>
          <w:szCs w:val="24"/>
        </w:rPr>
        <w:t>the</w:t>
      </w:r>
      <w:r w:rsidRPr="502E1C18" w:rsidR="4C82D1A7">
        <w:rPr>
          <w:rFonts w:ascii="Times New Roman" w:hAnsi="Times New Roman" w:eastAsia="Times New Roman" w:cs="Times New Roman"/>
          <w:sz w:val="24"/>
          <w:szCs w:val="24"/>
        </w:rPr>
        <w:t xml:space="preserve"> tragic</w:t>
      </w:r>
      <w:r w:rsidRPr="502E1C18" w:rsidR="5B5954A7">
        <w:rPr>
          <w:rFonts w:ascii="Times New Roman" w:hAnsi="Times New Roman" w:eastAsia="Times New Roman" w:cs="Times New Roman"/>
          <w:sz w:val="24"/>
          <w:szCs w:val="24"/>
        </w:rPr>
        <w:t xml:space="preserve"> death of </w:t>
      </w:r>
      <w:r w:rsidRPr="502E1C18" w:rsidR="405DA1B3">
        <w:rPr>
          <w:rFonts w:ascii="Times New Roman" w:hAnsi="Times New Roman" w:eastAsia="Times New Roman" w:cs="Times New Roman"/>
          <w:sz w:val="24"/>
          <w:szCs w:val="24"/>
        </w:rPr>
        <w:t xml:space="preserve">an </w:t>
      </w:r>
      <w:r w:rsidRPr="502E1C18" w:rsidR="405DA1B3">
        <w:rPr>
          <w:rFonts w:ascii="Times New Roman" w:hAnsi="Times New Roman" w:eastAsia="Times New Roman" w:cs="Times New Roman"/>
          <w:sz w:val="24"/>
          <w:szCs w:val="24"/>
        </w:rPr>
        <w:t>eleven-year-old</w:t>
      </w:r>
      <w:r w:rsidRPr="502E1C18" w:rsidR="405DA1B3">
        <w:rPr>
          <w:rFonts w:ascii="Times New Roman" w:hAnsi="Times New Roman" w:eastAsia="Times New Roman" w:cs="Times New Roman"/>
          <w:sz w:val="24"/>
          <w:szCs w:val="24"/>
        </w:rPr>
        <w:t xml:space="preserve"> girl</w:t>
      </w:r>
      <w:r w:rsidRPr="502E1C18" w:rsidR="3AABC740">
        <w:rPr>
          <w:rFonts w:ascii="Times New Roman" w:hAnsi="Times New Roman" w:eastAsia="Times New Roman" w:cs="Times New Roman"/>
          <w:sz w:val="24"/>
          <w:szCs w:val="24"/>
        </w:rPr>
        <w:t>.</w:t>
      </w:r>
      <w:r w:rsidRPr="502E1C18" w:rsidR="3A4A491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02E1C18" w:rsidR="78EF2E43">
        <w:rPr>
          <w:rFonts w:ascii="Times New Roman" w:hAnsi="Times New Roman" w:eastAsia="Times New Roman" w:cs="Times New Roman"/>
          <w:sz w:val="24"/>
          <w:szCs w:val="24"/>
        </w:rPr>
        <w:t xml:space="preserve">To protect the </w:t>
      </w:r>
      <w:r w:rsidRPr="502E1C18" w:rsidR="60C2EE06">
        <w:rPr>
          <w:rFonts w:ascii="Times New Roman" w:hAnsi="Times New Roman" w:eastAsia="Times New Roman" w:cs="Times New Roman"/>
          <w:sz w:val="24"/>
          <w:szCs w:val="24"/>
        </w:rPr>
        <w:t>child’s identity</w:t>
      </w:r>
      <w:r w:rsidRPr="502E1C18" w:rsidR="573952D4">
        <w:rPr>
          <w:rFonts w:ascii="Times New Roman" w:hAnsi="Times New Roman" w:eastAsia="Times New Roman" w:cs="Times New Roman"/>
          <w:sz w:val="24"/>
          <w:szCs w:val="24"/>
        </w:rPr>
        <w:t>, the girl</w:t>
      </w:r>
      <w:r w:rsidRPr="502E1C18" w:rsidR="4CB77CFB">
        <w:rPr>
          <w:rFonts w:ascii="Times New Roman" w:hAnsi="Times New Roman" w:eastAsia="Times New Roman" w:cs="Times New Roman"/>
          <w:sz w:val="24"/>
          <w:szCs w:val="24"/>
        </w:rPr>
        <w:t xml:space="preserve"> will be referred to as Millie.</w:t>
      </w:r>
      <w:r w:rsidRPr="502E1C18" w:rsidR="5AF5C54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02E1C18" w:rsidR="5AF5C545">
        <w:rPr>
          <w:rFonts w:ascii="Times New Roman" w:hAnsi="Times New Roman" w:eastAsia="Times New Roman" w:cs="Times New Roman"/>
          <w:sz w:val="24"/>
          <w:szCs w:val="24"/>
        </w:rPr>
        <w:t>Social Care Institute for Excellence (2019)</w:t>
      </w:r>
      <w:r w:rsidRPr="502E1C18" w:rsidR="0537A2E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02E1C18" w:rsidR="0537A2ED">
        <w:rPr>
          <w:rFonts w:ascii="Times New Roman" w:hAnsi="Times New Roman" w:eastAsia="Times New Roman" w:cs="Times New Roman"/>
          <w:sz w:val="24"/>
          <w:szCs w:val="24"/>
        </w:rPr>
        <w:t>observe</w:t>
      </w:r>
      <w:r w:rsidRPr="502E1C18" w:rsidR="0537A2ED">
        <w:rPr>
          <w:rFonts w:ascii="Times New Roman" w:hAnsi="Times New Roman" w:eastAsia="Times New Roman" w:cs="Times New Roman"/>
          <w:sz w:val="24"/>
          <w:szCs w:val="24"/>
        </w:rPr>
        <w:t xml:space="preserve"> that SCRs, which were created under the </w:t>
      </w:r>
      <w:r w:rsidRPr="502E1C18" w:rsidR="3D74106C">
        <w:rPr>
          <w:rFonts w:ascii="Times New Roman" w:hAnsi="Times New Roman" w:eastAsia="Times New Roman" w:cs="Times New Roman"/>
          <w:sz w:val="24"/>
          <w:szCs w:val="24"/>
        </w:rPr>
        <w:t>Children Act (2004)</w:t>
      </w:r>
      <w:r w:rsidRPr="502E1C18" w:rsidR="67B462DC">
        <w:rPr>
          <w:rFonts w:ascii="Times New Roman" w:hAnsi="Times New Roman" w:eastAsia="Times New Roman" w:cs="Times New Roman"/>
          <w:sz w:val="24"/>
          <w:szCs w:val="24"/>
        </w:rPr>
        <w:t>,</w:t>
      </w:r>
      <w:r w:rsidRPr="502E1C18" w:rsidR="7920AEFC">
        <w:rPr>
          <w:rFonts w:ascii="Times New Roman" w:hAnsi="Times New Roman" w:eastAsia="Times New Roman" w:cs="Times New Roman"/>
          <w:sz w:val="24"/>
          <w:szCs w:val="24"/>
        </w:rPr>
        <w:t xml:space="preserve"> materialise</w:t>
      </w:r>
      <w:r w:rsidRPr="502E1C18" w:rsidR="3D74106C">
        <w:rPr>
          <w:rFonts w:ascii="Times New Roman" w:hAnsi="Times New Roman" w:eastAsia="Times New Roman" w:cs="Times New Roman"/>
          <w:sz w:val="24"/>
          <w:szCs w:val="24"/>
        </w:rPr>
        <w:t xml:space="preserve"> when a child has died or </w:t>
      </w:r>
      <w:r w:rsidRPr="502E1C18" w:rsidR="6D96C71E">
        <w:rPr>
          <w:rFonts w:ascii="Times New Roman" w:hAnsi="Times New Roman" w:eastAsia="Times New Roman" w:cs="Times New Roman"/>
          <w:sz w:val="24"/>
          <w:szCs w:val="24"/>
        </w:rPr>
        <w:t>been seriously</w:t>
      </w:r>
      <w:r w:rsidRPr="502E1C18" w:rsidR="3D74106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02E1C18" w:rsidR="01FB59E0">
        <w:rPr>
          <w:rFonts w:ascii="Times New Roman" w:hAnsi="Times New Roman" w:eastAsia="Times New Roman" w:cs="Times New Roman"/>
          <w:sz w:val="24"/>
          <w:szCs w:val="24"/>
        </w:rPr>
        <w:t xml:space="preserve">harmed </w:t>
      </w:r>
      <w:r w:rsidRPr="502E1C18" w:rsidR="2240D900">
        <w:rPr>
          <w:rFonts w:ascii="Times New Roman" w:hAnsi="Times New Roman" w:eastAsia="Times New Roman" w:cs="Times New Roman"/>
          <w:sz w:val="24"/>
          <w:szCs w:val="24"/>
        </w:rPr>
        <w:t>because of</w:t>
      </w:r>
      <w:r w:rsidRPr="502E1C18" w:rsidR="01FB59E0">
        <w:rPr>
          <w:rFonts w:ascii="Times New Roman" w:hAnsi="Times New Roman" w:eastAsia="Times New Roman" w:cs="Times New Roman"/>
          <w:sz w:val="24"/>
          <w:szCs w:val="24"/>
        </w:rPr>
        <w:t xml:space="preserve"> abuse or neglect.</w:t>
      </w:r>
      <w:r w:rsidRPr="502E1C18" w:rsidR="147F6BCC">
        <w:rPr>
          <w:rFonts w:ascii="Times New Roman" w:hAnsi="Times New Roman" w:eastAsia="Times New Roman" w:cs="Times New Roman"/>
          <w:sz w:val="24"/>
          <w:szCs w:val="24"/>
        </w:rPr>
        <w:t xml:space="preserve"> SCR</w:t>
      </w:r>
      <w:r w:rsidRPr="502E1C18" w:rsidR="622B1BA5">
        <w:rPr>
          <w:rFonts w:ascii="Times New Roman" w:hAnsi="Times New Roman" w:eastAsia="Times New Roman" w:cs="Times New Roman"/>
          <w:sz w:val="24"/>
          <w:szCs w:val="24"/>
        </w:rPr>
        <w:t>’s aim</w:t>
      </w:r>
      <w:r w:rsidRPr="502E1C18" w:rsidR="147F6BCC">
        <w:rPr>
          <w:rFonts w:ascii="Times New Roman" w:hAnsi="Times New Roman" w:eastAsia="Times New Roman" w:cs="Times New Roman"/>
          <w:sz w:val="24"/>
          <w:szCs w:val="24"/>
        </w:rPr>
        <w:t xml:space="preserve"> to </w:t>
      </w:r>
      <w:r w:rsidRPr="502E1C18" w:rsidR="147F6BCC">
        <w:rPr>
          <w:rFonts w:ascii="Times New Roman" w:hAnsi="Times New Roman" w:eastAsia="Times New Roman" w:cs="Times New Roman"/>
          <w:sz w:val="24"/>
          <w:szCs w:val="24"/>
        </w:rPr>
        <w:t>identify</w:t>
      </w:r>
      <w:r w:rsidRPr="502E1C18" w:rsidR="147F6BCC">
        <w:rPr>
          <w:rFonts w:ascii="Times New Roman" w:hAnsi="Times New Roman" w:eastAsia="Times New Roman" w:cs="Times New Roman"/>
          <w:sz w:val="24"/>
          <w:szCs w:val="24"/>
        </w:rPr>
        <w:t xml:space="preserve"> ways that professionals and agencies can improve collabor</w:t>
      </w:r>
      <w:r w:rsidRPr="502E1C18" w:rsidR="7198AA8B">
        <w:rPr>
          <w:rFonts w:ascii="Times New Roman" w:hAnsi="Times New Roman" w:eastAsia="Times New Roman" w:cs="Times New Roman"/>
          <w:sz w:val="24"/>
          <w:szCs w:val="24"/>
        </w:rPr>
        <w:t>ative working</w:t>
      </w:r>
      <w:r w:rsidRPr="502E1C18" w:rsidR="5F4168C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02E1C18" w:rsidR="7198AA8B">
        <w:rPr>
          <w:rFonts w:ascii="Times New Roman" w:hAnsi="Times New Roman" w:eastAsia="Times New Roman" w:cs="Times New Roman"/>
          <w:sz w:val="24"/>
          <w:szCs w:val="24"/>
        </w:rPr>
        <w:t>to safeguard childre</w:t>
      </w:r>
      <w:r w:rsidRPr="502E1C18" w:rsidR="3276C396">
        <w:rPr>
          <w:rFonts w:ascii="Times New Roman" w:hAnsi="Times New Roman" w:eastAsia="Times New Roman" w:cs="Times New Roman"/>
          <w:sz w:val="24"/>
          <w:szCs w:val="24"/>
        </w:rPr>
        <w:t>n.</w:t>
      </w:r>
      <w:r w:rsidRPr="502E1C18" w:rsidR="03E2A75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02E1C18" w:rsidR="58A31F0A">
        <w:rPr>
          <w:rFonts w:ascii="Times New Roman" w:hAnsi="Times New Roman" w:eastAsia="Times New Roman" w:cs="Times New Roman"/>
          <w:sz w:val="24"/>
          <w:szCs w:val="24"/>
        </w:rPr>
        <w:t xml:space="preserve">The </w:t>
      </w:r>
      <w:r w:rsidRPr="502E1C18" w:rsidR="58A31F0A">
        <w:rPr>
          <w:rFonts w:ascii="Times New Roman" w:hAnsi="Times New Roman" w:eastAsia="Times New Roman" w:cs="Times New Roman"/>
          <w:sz w:val="24"/>
          <w:szCs w:val="24"/>
        </w:rPr>
        <w:t>circumstances</w:t>
      </w:r>
      <w:r w:rsidRPr="502E1C18" w:rsidR="58A31F0A">
        <w:rPr>
          <w:rFonts w:ascii="Times New Roman" w:hAnsi="Times New Roman" w:eastAsia="Times New Roman" w:cs="Times New Roman"/>
          <w:sz w:val="24"/>
          <w:szCs w:val="24"/>
        </w:rPr>
        <w:t xml:space="preserve"> that led up to </w:t>
      </w:r>
      <w:r w:rsidRPr="502E1C18" w:rsidR="453DC224">
        <w:rPr>
          <w:rFonts w:ascii="Times New Roman" w:hAnsi="Times New Roman" w:eastAsia="Times New Roman" w:cs="Times New Roman"/>
          <w:sz w:val="24"/>
          <w:szCs w:val="24"/>
        </w:rPr>
        <w:t xml:space="preserve">Millie’s </w:t>
      </w:r>
      <w:r w:rsidRPr="502E1C18" w:rsidR="453DC224">
        <w:rPr>
          <w:rFonts w:ascii="Times New Roman" w:hAnsi="Times New Roman" w:eastAsia="Times New Roman" w:cs="Times New Roman"/>
          <w:sz w:val="24"/>
          <w:szCs w:val="24"/>
        </w:rPr>
        <w:t>untimely</w:t>
      </w:r>
      <w:r w:rsidRPr="502E1C18" w:rsidR="58A31F0A">
        <w:rPr>
          <w:rFonts w:ascii="Times New Roman" w:hAnsi="Times New Roman" w:eastAsia="Times New Roman" w:cs="Times New Roman"/>
          <w:sz w:val="24"/>
          <w:szCs w:val="24"/>
        </w:rPr>
        <w:t xml:space="preserve"> death</w:t>
      </w:r>
      <w:r w:rsidRPr="502E1C18" w:rsidR="58A31F0A">
        <w:rPr>
          <w:rFonts w:ascii="Times New Roman" w:hAnsi="Times New Roman" w:eastAsia="Times New Roman" w:cs="Times New Roman"/>
          <w:sz w:val="24"/>
          <w:szCs w:val="24"/>
        </w:rPr>
        <w:t xml:space="preserve"> will be discussed,</w:t>
      </w:r>
      <w:r w:rsidRPr="502E1C18" w:rsidR="29020FCD">
        <w:rPr>
          <w:rFonts w:ascii="Times New Roman" w:hAnsi="Times New Roman" w:eastAsia="Times New Roman" w:cs="Times New Roman"/>
          <w:sz w:val="24"/>
          <w:szCs w:val="24"/>
        </w:rPr>
        <w:t xml:space="preserve"> along with </w:t>
      </w:r>
      <w:r w:rsidRPr="502E1C18" w:rsidR="58A31F0A">
        <w:rPr>
          <w:rFonts w:ascii="Times New Roman" w:hAnsi="Times New Roman" w:eastAsia="Times New Roman" w:cs="Times New Roman"/>
          <w:sz w:val="24"/>
          <w:szCs w:val="24"/>
        </w:rPr>
        <w:t xml:space="preserve">the underlying risk </w:t>
      </w:r>
      <w:r w:rsidRPr="502E1C18" w:rsidR="5CD08195">
        <w:rPr>
          <w:rFonts w:ascii="Times New Roman" w:hAnsi="Times New Roman" w:eastAsia="Times New Roman" w:cs="Times New Roman"/>
          <w:sz w:val="24"/>
          <w:szCs w:val="24"/>
        </w:rPr>
        <w:t xml:space="preserve">factors </w:t>
      </w:r>
      <w:r w:rsidRPr="502E1C18" w:rsidR="160E063E">
        <w:rPr>
          <w:rFonts w:ascii="Times New Roman" w:hAnsi="Times New Roman" w:eastAsia="Times New Roman" w:cs="Times New Roman"/>
          <w:sz w:val="24"/>
          <w:szCs w:val="24"/>
        </w:rPr>
        <w:t xml:space="preserve">in </w:t>
      </w:r>
      <w:r w:rsidRPr="502E1C18" w:rsidR="4A75C247">
        <w:rPr>
          <w:rFonts w:ascii="Times New Roman" w:hAnsi="Times New Roman" w:eastAsia="Times New Roman" w:cs="Times New Roman"/>
          <w:sz w:val="24"/>
          <w:szCs w:val="24"/>
        </w:rPr>
        <w:t xml:space="preserve">the </w:t>
      </w:r>
      <w:r w:rsidRPr="502E1C18" w:rsidR="4A75C247">
        <w:rPr>
          <w:rFonts w:ascii="Times New Roman" w:hAnsi="Times New Roman" w:eastAsia="Times New Roman" w:cs="Times New Roman"/>
          <w:sz w:val="24"/>
          <w:szCs w:val="24"/>
        </w:rPr>
        <w:t>child's</w:t>
      </w:r>
      <w:r w:rsidRPr="502E1C18" w:rsidR="4A75C24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02E1C18" w:rsidR="160E063E">
        <w:rPr>
          <w:rFonts w:ascii="Times New Roman" w:hAnsi="Times New Roman" w:eastAsia="Times New Roman" w:cs="Times New Roman"/>
          <w:sz w:val="24"/>
          <w:szCs w:val="24"/>
        </w:rPr>
        <w:t>short</w:t>
      </w:r>
      <w:r w:rsidRPr="502E1C18" w:rsidR="5CD08195">
        <w:rPr>
          <w:rFonts w:ascii="Times New Roman" w:hAnsi="Times New Roman" w:eastAsia="Times New Roman" w:cs="Times New Roman"/>
          <w:sz w:val="24"/>
          <w:szCs w:val="24"/>
        </w:rPr>
        <w:t xml:space="preserve"> life</w:t>
      </w:r>
      <w:r w:rsidRPr="502E1C18" w:rsidR="51436C6B">
        <w:rPr>
          <w:rFonts w:ascii="Times New Roman" w:hAnsi="Times New Roman" w:eastAsia="Times New Roman" w:cs="Times New Roman"/>
          <w:sz w:val="24"/>
          <w:szCs w:val="24"/>
        </w:rPr>
        <w:t>. M</w:t>
      </w:r>
      <w:r w:rsidRPr="502E1C18" w:rsidR="65BDBEBB">
        <w:rPr>
          <w:rFonts w:ascii="Times New Roman" w:hAnsi="Times New Roman" w:eastAsia="Times New Roman" w:cs="Times New Roman"/>
          <w:sz w:val="24"/>
          <w:szCs w:val="24"/>
        </w:rPr>
        <w:t>ulti-agency interventions will be evaluated</w:t>
      </w:r>
      <w:r w:rsidRPr="502E1C18" w:rsidR="0981BB39">
        <w:rPr>
          <w:rFonts w:ascii="Times New Roman" w:hAnsi="Times New Roman" w:eastAsia="Times New Roman" w:cs="Times New Roman"/>
          <w:sz w:val="24"/>
          <w:szCs w:val="24"/>
        </w:rPr>
        <w:t xml:space="preserve">, in addition to recommendations for future </w:t>
      </w:r>
      <w:r w:rsidRPr="502E1C18" w:rsidR="3BDDA5C4">
        <w:rPr>
          <w:rFonts w:ascii="Times New Roman" w:hAnsi="Times New Roman" w:eastAsia="Times New Roman" w:cs="Times New Roman"/>
          <w:sz w:val="24"/>
          <w:szCs w:val="24"/>
        </w:rPr>
        <w:t>safeguarding</w:t>
      </w:r>
      <w:r w:rsidRPr="502E1C18" w:rsidR="0981BB39">
        <w:rPr>
          <w:rFonts w:ascii="Times New Roman" w:hAnsi="Times New Roman" w:eastAsia="Times New Roman" w:cs="Times New Roman"/>
          <w:sz w:val="24"/>
          <w:szCs w:val="24"/>
        </w:rPr>
        <w:t xml:space="preserve"> practic</w:t>
      </w:r>
      <w:r w:rsidRPr="502E1C18" w:rsidR="1539025F">
        <w:rPr>
          <w:rFonts w:ascii="Times New Roman" w:hAnsi="Times New Roman" w:eastAsia="Times New Roman" w:cs="Times New Roman"/>
          <w:sz w:val="24"/>
          <w:szCs w:val="24"/>
        </w:rPr>
        <w:t xml:space="preserve">e. </w:t>
      </w:r>
    </w:p>
    <w:p w:rsidR="6B533A3A" w:rsidP="6678604A" w:rsidRDefault="6B533A3A" w14:paraId="3467346B" w14:textId="64DD0F95">
      <w:pPr>
        <w:pStyle w:val="Normal"/>
        <w:spacing w:line="24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502E1C18" w:rsidR="6B533A3A">
        <w:rPr>
          <w:rFonts w:ascii="Times New Roman" w:hAnsi="Times New Roman" w:eastAsia="Times New Roman" w:cs="Times New Roman"/>
          <w:sz w:val="24"/>
          <w:szCs w:val="24"/>
        </w:rPr>
        <w:t>Lindon and Web</w:t>
      </w:r>
      <w:r w:rsidRPr="502E1C18" w:rsidR="4D85B91C">
        <w:rPr>
          <w:rFonts w:ascii="Times New Roman" w:hAnsi="Times New Roman" w:eastAsia="Times New Roman" w:cs="Times New Roman"/>
          <w:sz w:val="24"/>
          <w:szCs w:val="24"/>
        </w:rPr>
        <w:t>b</w:t>
      </w:r>
      <w:r w:rsidRPr="502E1C18" w:rsidR="6B533A3A">
        <w:rPr>
          <w:rFonts w:ascii="Times New Roman" w:hAnsi="Times New Roman" w:eastAsia="Times New Roman" w:cs="Times New Roman"/>
          <w:sz w:val="24"/>
          <w:szCs w:val="24"/>
        </w:rPr>
        <w:t xml:space="preserve"> (</w:t>
      </w:r>
      <w:r w:rsidRPr="502E1C18" w:rsidR="5A32D556">
        <w:rPr>
          <w:rFonts w:ascii="Times New Roman" w:hAnsi="Times New Roman" w:eastAsia="Times New Roman" w:cs="Times New Roman"/>
          <w:sz w:val="24"/>
          <w:szCs w:val="24"/>
        </w:rPr>
        <w:t>2016</w:t>
      </w:r>
      <w:r w:rsidRPr="502E1C18" w:rsidR="6B533A3A">
        <w:rPr>
          <w:rFonts w:ascii="Times New Roman" w:hAnsi="Times New Roman" w:eastAsia="Times New Roman" w:cs="Times New Roman"/>
          <w:sz w:val="24"/>
          <w:szCs w:val="24"/>
        </w:rPr>
        <w:t xml:space="preserve">) </w:t>
      </w:r>
      <w:r w:rsidRPr="502E1C18" w:rsidR="4C88A3E8">
        <w:rPr>
          <w:rFonts w:ascii="Times New Roman" w:hAnsi="Times New Roman" w:eastAsia="Times New Roman" w:cs="Times New Roman"/>
          <w:sz w:val="24"/>
          <w:szCs w:val="24"/>
        </w:rPr>
        <w:t>claim</w:t>
      </w:r>
      <w:r w:rsidRPr="502E1C18" w:rsidR="6B533A3A">
        <w:rPr>
          <w:rFonts w:ascii="Times New Roman" w:hAnsi="Times New Roman" w:eastAsia="Times New Roman" w:cs="Times New Roman"/>
          <w:sz w:val="24"/>
          <w:szCs w:val="24"/>
        </w:rPr>
        <w:t xml:space="preserve"> that the United Kingdo</w:t>
      </w:r>
      <w:r w:rsidRPr="502E1C18" w:rsidR="0A4BC5EB">
        <w:rPr>
          <w:rFonts w:ascii="Times New Roman" w:hAnsi="Times New Roman" w:eastAsia="Times New Roman" w:cs="Times New Roman"/>
          <w:sz w:val="24"/>
          <w:szCs w:val="24"/>
        </w:rPr>
        <w:t>m’s (UK) definition of a child, is an indivi</w:t>
      </w:r>
      <w:r w:rsidRPr="502E1C18" w:rsidR="305EB5D0">
        <w:rPr>
          <w:rFonts w:ascii="Times New Roman" w:hAnsi="Times New Roman" w:eastAsia="Times New Roman" w:cs="Times New Roman"/>
          <w:sz w:val="24"/>
          <w:szCs w:val="24"/>
        </w:rPr>
        <w:t xml:space="preserve">dual under the age of eighteen </w:t>
      </w:r>
      <w:r w:rsidRPr="502E1C18" w:rsidR="6663D0C4">
        <w:rPr>
          <w:rFonts w:ascii="Times New Roman" w:hAnsi="Times New Roman" w:eastAsia="Times New Roman" w:cs="Times New Roman"/>
          <w:sz w:val="24"/>
          <w:szCs w:val="24"/>
        </w:rPr>
        <w:t>years</w:t>
      </w:r>
      <w:r w:rsidRPr="502E1C18" w:rsidR="514D743E">
        <w:rPr>
          <w:rFonts w:ascii="Times New Roman" w:hAnsi="Times New Roman" w:eastAsia="Times New Roman" w:cs="Times New Roman"/>
          <w:sz w:val="24"/>
          <w:szCs w:val="24"/>
        </w:rPr>
        <w:t>. This</w:t>
      </w:r>
      <w:r w:rsidRPr="502E1C18" w:rsidR="572FD88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02E1C18" w:rsidR="572FD880">
        <w:rPr>
          <w:rFonts w:ascii="Times New Roman" w:hAnsi="Times New Roman" w:eastAsia="Times New Roman" w:cs="Times New Roman"/>
          <w:sz w:val="24"/>
          <w:szCs w:val="24"/>
        </w:rPr>
        <w:t>in accordance with</w:t>
      </w:r>
      <w:r w:rsidRPr="502E1C18" w:rsidR="6CD190B3">
        <w:rPr>
          <w:rFonts w:ascii="Times New Roman" w:hAnsi="Times New Roman" w:eastAsia="Times New Roman" w:cs="Times New Roman"/>
          <w:sz w:val="24"/>
          <w:szCs w:val="24"/>
        </w:rPr>
        <w:t xml:space="preserve"> the United Nation (UN) C</w:t>
      </w:r>
      <w:r w:rsidRPr="502E1C18" w:rsidR="5AA631CB">
        <w:rPr>
          <w:rFonts w:ascii="Times New Roman" w:hAnsi="Times New Roman" w:eastAsia="Times New Roman" w:cs="Times New Roman"/>
          <w:sz w:val="24"/>
          <w:szCs w:val="24"/>
        </w:rPr>
        <w:t xml:space="preserve">onvention </w:t>
      </w:r>
      <w:r w:rsidRPr="502E1C18" w:rsidR="21F48689">
        <w:rPr>
          <w:rFonts w:ascii="Times New Roman" w:hAnsi="Times New Roman" w:eastAsia="Times New Roman" w:cs="Times New Roman"/>
          <w:sz w:val="24"/>
          <w:szCs w:val="24"/>
        </w:rPr>
        <w:t>on</w:t>
      </w:r>
      <w:r w:rsidRPr="502E1C18" w:rsidR="5AA631CB">
        <w:rPr>
          <w:rFonts w:ascii="Times New Roman" w:hAnsi="Times New Roman" w:eastAsia="Times New Roman" w:cs="Times New Roman"/>
          <w:sz w:val="24"/>
          <w:szCs w:val="24"/>
        </w:rPr>
        <w:t xml:space="preserve"> The Rights of </w:t>
      </w:r>
      <w:r w:rsidRPr="502E1C18" w:rsidR="66313CBD">
        <w:rPr>
          <w:rFonts w:ascii="Times New Roman" w:hAnsi="Times New Roman" w:eastAsia="Times New Roman" w:cs="Times New Roman"/>
          <w:sz w:val="24"/>
          <w:szCs w:val="24"/>
        </w:rPr>
        <w:t>t</w:t>
      </w:r>
      <w:r w:rsidRPr="502E1C18" w:rsidR="5AA631CB">
        <w:rPr>
          <w:rFonts w:ascii="Times New Roman" w:hAnsi="Times New Roman" w:eastAsia="Times New Roman" w:cs="Times New Roman"/>
          <w:sz w:val="24"/>
          <w:szCs w:val="24"/>
        </w:rPr>
        <w:t xml:space="preserve">he </w:t>
      </w:r>
      <w:r w:rsidRPr="502E1C18" w:rsidR="0C2757CB">
        <w:rPr>
          <w:rFonts w:ascii="Times New Roman" w:hAnsi="Times New Roman" w:eastAsia="Times New Roman" w:cs="Times New Roman"/>
          <w:sz w:val="24"/>
          <w:szCs w:val="24"/>
        </w:rPr>
        <w:t>Child</w:t>
      </w:r>
      <w:r w:rsidRPr="502E1C18" w:rsidR="15D4BDB2">
        <w:rPr>
          <w:rFonts w:ascii="Times New Roman" w:hAnsi="Times New Roman" w:eastAsia="Times New Roman" w:cs="Times New Roman"/>
          <w:sz w:val="24"/>
          <w:szCs w:val="24"/>
        </w:rPr>
        <w:t xml:space="preserve"> 1989 (UN, 1989) </w:t>
      </w:r>
      <w:r w:rsidRPr="502E1C18" w:rsidR="3BE7AD97">
        <w:rPr>
          <w:rFonts w:ascii="Times New Roman" w:hAnsi="Times New Roman" w:eastAsia="Times New Roman" w:cs="Times New Roman"/>
          <w:sz w:val="24"/>
          <w:szCs w:val="24"/>
        </w:rPr>
        <w:t>and the description that is utilised within safeguarding policy</w:t>
      </w:r>
      <w:r w:rsidRPr="502E1C18" w:rsidR="3BE7AD97">
        <w:rPr>
          <w:rFonts w:ascii="Times New Roman" w:hAnsi="Times New Roman" w:eastAsia="Times New Roman" w:cs="Times New Roman"/>
          <w:sz w:val="24"/>
          <w:szCs w:val="24"/>
        </w:rPr>
        <w:t>.</w:t>
      </w:r>
      <w:r w:rsidRPr="502E1C18" w:rsidR="25D564B2">
        <w:rPr>
          <w:rFonts w:ascii="Times New Roman" w:hAnsi="Times New Roman" w:eastAsia="Times New Roman" w:cs="Times New Roman"/>
          <w:sz w:val="24"/>
          <w:szCs w:val="24"/>
        </w:rPr>
        <w:t xml:space="preserve"> Several key laws are in place in the UK tailored </w:t>
      </w:r>
      <w:r w:rsidRPr="502E1C18" w:rsidR="78DEDCA4">
        <w:rPr>
          <w:rFonts w:ascii="Times New Roman" w:hAnsi="Times New Roman" w:eastAsia="Times New Roman" w:cs="Times New Roman"/>
          <w:sz w:val="24"/>
          <w:szCs w:val="24"/>
        </w:rPr>
        <w:t xml:space="preserve">to protect </w:t>
      </w:r>
      <w:r w:rsidRPr="502E1C18" w:rsidR="55D8B686">
        <w:rPr>
          <w:rFonts w:ascii="Times New Roman" w:hAnsi="Times New Roman" w:eastAsia="Times New Roman" w:cs="Times New Roman"/>
          <w:sz w:val="24"/>
          <w:szCs w:val="24"/>
        </w:rPr>
        <w:t xml:space="preserve">children from any harm or abuse. </w:t>
      </w:r>
      <w:r w:rsidRPr="502E1C18" w:rsidR="55D8B686">
        <w:rPr>
          <w:rFonts w:ascii="Times New Roman" w:hAnsi="Times New Roman" w:eastAsia="Times New Roman" w:cs="Times New Roman"/>
          <w:sz w:val="24"/>
          <w:szCs w:val="24"/>
        </w:rPr>
        <w:t>The Children Act (1989) is</w:t>
      </w:r>
      <w:r w:rsidRPr="502E1C18" w:rsidR="5C3F4CE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02E1C18" w:rsidR="367A5B4D">
        <w:rPr>
          <w:rFonts w:ascii="Times New Roman" w:hAnsi="Times New Roman" w:eastAsia="Times New Roman" w:cs="Times New Roman"/>
          <w:sz w:val="24"/>
          <w:szCs w:val="24"/>
        </w:rPr>
        <w:t xml:space="preserve">the crucial piece of legislation that </w:t>
      </w:r>
      <w:r w:rsidRPr="502E1C18" w:rsidR="367A5B4D">
        <w:rPr>
          <w:rFonts w:ascii="Times New Roman" w:hAnsi="Times New Roman" w:eastAsia="Times New Roman" w:cs="Times New Roman"/>
          <w:sz w:val="24"/>
          <w:szCs w:val="24"/>
        </w:rPr>
        <w:t>renders</w:t>
      </w:r>
      <w:r w:rsidRPr="502E1C18" w:rsidR="367A5B4D">
        <w:rPr>
          <w:rFonts w:ascii="Times New Roman" w:hAnsi="Times New Roman" w:eastAsia="Times New Roman" w:cs="Times New Roman"/>
          <w:sz w:val="24"/>
          <w:szCs w:val="24"/>
        </w:rPr>
        <w:t xml:space="preserve"> a structure for </w:t>
      </w:r>
      <w:r w:rsidRPr="502E1C18" w:rsidR="7B01A4C0">
        <w:rPr>
          <w:rFonts w:ascii="Times New Roman" w:hAnsi="Times New Roman" w:eastAsia="Times New Roman" w:cs="Times New Roman"/>
          <w:sz w:val="24"/>
          <w:szCs w:val="24"/>
        </w:rPr>
        <w:t>the protection and safeguarding of children</w:t>
      </w:r>
      <w:r w:rsidRPr="502E1C18" w:rsidR="43D8A847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502E1C18" w:rsidR="43D8A847">
        <w:rPr>
          <w:rFonts w:ascii="Times New Roman" w:hAnsi="Times New Roman" w:eastAsia="Times New Roman" w:cs="Times New Roman"/>
          <w:sz w:val="24"/>
          <w:szCs w:val="24"/>
        </w:rPr>
        <w:t>stating</w:t>
      </w:r>
      <w:r w:rsidRPr="502E1C18" w:rsidR="43D8A847">
        <w:rPr>
          <w:rFonts w:ascii="Times New Roman" w:hAnsi="Times New Roman" w:eastAsia="Times New Roman" w:cs="Times New Roman"/>
          <w:sz w:val="24"/>
          <w:szCs w:val="24"/>
        </w:rPr>
        <w:t xml:space="preserve"> that all professionals who deal with children, in any capacit</w:t>
      </w:r>
      <w:r w:rsidRPr="502E1C18" w:rsidR="345545E2">
        <w:rPr>
          <w:rFonts w:ascii="Times New Roman" w:hAnsi="Times New Roman" w:eastAsia="Times New Roman" w:cs="Times New Roman"/>
          <w:sz w:val="24"/>
          <w:szCs w:val="24"/>
        </w:rPr>
        <w:t>y, have a ‘duty of care’ to protect them (Department for Education</w:t>
      </w:r>
      <w:r w:rsidRPr="502E1C18" w:rsidR="3ABBDC46">
        <w:rPr>
          <w:rFonts w:ascii="Times New Roman" w:hAnsi="Times New Roman" w:eastAsia="Times New Roman" w:cs="Times New Roman"/>
          <w:sz w:val="24"/>
          <w:szCs w:val="24"/>
        </w:rPr>
        <w:t xml:space="preserve"> (DfE), 2018)</w:t>
      </w:r>
      <w:r w:rsidRPr="502E1C18" w:rsidR="3ABBDC46">
        <w:rPr>
          <w:rFonts w:ascii="Times New Roman" w:hAnsi="Times New Roman" w:eastAsia="Times New Roman" w:cs="Times New Roman"/>
          <w:sz w:val="24"/>
          <w:szCs w:val="24"/>
        </w:rPr>
        <w:t>.</w:t>
      </w:r>
      <w:r w:rsidRPr="502E1C18" w:rsidR="3ABBDC4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617578DF" w:rsidP="0B0DC138" w:rsidRDefault="617578DF" w14:paraId="378EE3AA" w14:textId="3168634D">
      <w:pPr>
        <w:pStyle w:val="Normal"/>
        <w:spacing w:line="24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0B0DC138" w:rsidR="617578DF">
        <w:rPr>
          <w:rFonts w:ascii="Times New Roman" w:hAnsi="Times New Roman" w:eastAsia="Times New Roman" w:cs="Times New Roman"/>
          <w:sz w:val="24"/>
          <w:szCs w:val="24"/>
        </w:rPr>
        <w:t>Millie, sadly, took her own life.</w:t>
      </w:r>
      <w:r w:rsidRPr="0B0DC138" w:rsidR="617578DF">
        <w:rPr>
          <w:rFonts w:ascii="Times New Roman" w:hAnsi="Times New Roman" w:eastAsia="Times New Roman" w:cs="Times New Roman"/>
          <w:sz w:val="24"/>
          <w:szCs w:val="24"/>
        </w:rPr>
        <w:t xml:space="preserve"> Na</w:t>
      </w:r>
      <w:r w:rsidRPr="0B0DC138" w:rsidR="40C7EB78">
        <w:rPr>
          <w:rFonts w:ascii="Times New Roman" w:hAnsi="Times New Roman" w:eastAsia="Times New Roman" w:cs="Times New Roman"/>
          <w:sz w:val="24"/>
          <w:szCs w:val="24"/>
        </w:rPr>
        <w:t>tional Society for the Prevention of Cruelty to Children</w:t>
      </w:r>
      <w:r w:rsidRPr="0B0DC138" w:rsidR="3F12E9C1">
        <w:rPr>
          <w:rFonts w:ascii="Times New Roman" w:hAnsi="Times New Roman" w:eastAsia="Times New Roman" w:cs="Times New Roman"/>
          <w:sz w:val="24"/>
          <w:szCs w:val="24"/>
        </w:rPr>
        <w:t xml:space="preserve"> (NSPCC) (2014) </w:t>
      </w:r>
      <w:r w:rsidRPr="0B0DC138" w:rsidR="0C39FD72">
        <w:rPr>
          <w:rFonts w:ascii="Times New Roman" w:hAnsi="Times New Roman" w:eastAsia="Times New Roman" w:cs="Times New Roman"/>
          <w:sz w:val="24"/>
          <w:szCs w:val="24"/>
        </w:rPr>
        <w:t>declare that suicide in children usually results from an accumulation of problems over time</w:t>
      </w:r>
      <w:r w:rsidRPr="0B0DC138" w:rsidR="4ADEE2A3">
        <w:rPr>
          <w:rFonts w:ascii="Times New Roman" w:hAnsi="Times New Roman" w:eastAsia="Times New Roman" w:cs="Times New Roman"/>
          <w:sz w:val="24"/>
          <w:szCs w:val="24"/>
        </w:rPr>
        <w:t>, as opposed to a reaction to a single event.</w:t>
      </w:r>
      <w:r w:rsidRPr="0B0DC138" w:rsidR="2A039ED9">
        <w:rPr>
          <w:rFonts w:ascii="Times New Roman" w:hAnsi="Times New Roman" w:eastAsia="Times New Roman" w:cs="Times New Roman"/>
          <w:sz w:val="24"/>
          <w:szCs w:val="24"/>
        </w:rPr>
        <w:t xml:space="preserve"> The authors add that </w:t>
      </w:r>
      <w:r w:rsidRPr="0B0DC138" w:rsidR="37D3FB2F">
        <w:rPr>
          <w:rFonts w:ascii="Times New Roman" w:hAnsi="Times New Roman" w:eastAsia="Times New Roman" w:cs="Times New Roman"/>
          <w:sz w:val="24"/>
          <w:szCs w:val="24"/>
        </w:rPr>
        <w:t>c</w:t>
      </w:r>
      <w:r w:rsidRPr="0B0DC138" w:rsidR="626FA409">
        <w:rPr>
          <w:rFonts w:ascii="Times New Roman" w:hAnsi="Times New Roman" w:eastAsia="Times New Roman" w:cs="Times New Roman"/>
          <w:sz w:val="24"/>
          <w:szCs w:val="24"/>
        </w:rPr>
        <w:t>areful consideration should be taken by professionals regarding the impact that adversities have on children</w:t>
      </w:r>
      <w:r w:rsidRPr="0B0DC138" w:rsidR="17266DC8">
        <w:rPr>
          <w:rFonts w:ascii="Times New Roman" w:hAnsi="Times New Roman" w:eastAsia="Times New Roman" w:cs="Times New Roman"/>
          <w:sz w:val="24"/>
          <w:szCs w:val="24"/>
        </w:rPr>
        <w:t xml:space="preserve"> and a child’s needs should never be ecl</w:t>
      </w:r>
      <w:r w:rsidRPr="0B0DC138" w:rsidR="203500AF">
        <w:rPr>
          <w:rFonts w:ascii="Times New Roman" w:hAnsi="Times New Roman" w:eastAsia="Times New Roman" w:cs="Times New Roman"/>
          <w:sz w:val="24"/>
          <w:szCs w:val="24"/>
        </w:rPr>
        <w:t xml:space="preserve">ipsed by </w:t>
      </w:r>
      <w:r w:rsidRPr="0B0DC138" w:rsidR="7BE061B8">
        <w:rPr>
          <w:rFonts w:ascii="Times New Roman" w:hAnsi="Times New Roman" w:eastAsia="Times New Roman" w:cs="Times New Roman"/>
          <w:sz w:val="24"/>
          <w:szCs w:val="24"/>
        </w:rPr>
        <w:t>problems that the parents are experiencing</w:t>
      </w:r>
      <w:r w:rsidRPr="0B0DC138" w:rsidR="4196EB96">
        <w:rPr>
          <w:rFonts w:ascii="Times New Roman" w:hAnsi="Times New Roman" w:eastAsia="Times New Roman" w:cs="Times New Roman"/>
          <w:sz w:val="24"/>
          <w:szCs w:val="24"/>
        </w:rPr>
        <w:t>.</w:t>
      </w:r>
    </w:p>
    <w:p w:rsidR="4196EB96" w:rsidP="0B0DC138" w:rsidRDefault="4196EB96" w14:paraId="4EBD8E3B" w14:textId="41C07084">
      <w:pPr>
        <w:pStyle w:val="Normal"/>
        <w:spacing w:line="24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0B0DC138" w:rsidR="4196EB96">
        <w:rPr>
          <w:rFonts w:ascii="Times New Roman" w:hAnsi="Times New Roman" w:eastAsia="Times New Roman" w:cs="Times New Roman"/>
          <w:sz w:val="24"/>
          <w:szCs w:val="24"/>
        </w:rPr>
        <w:t>Millie’s vulnerabilities were caused by several</w:t>
      </w:r>
      <w:r w:rsidRPr="0B0DC138" w:rsidR="13738652">
        <w:rPr>
          <w:rFonts w:ascii="Times New Roman" w:hAnsi="Times New Roman" w:eastAsia="Times New Roman" w:cs="Times New Roman"/>
          <w:sz w:val="24"/>
          <w:szCs w:val="24"/>
        </w:rPr>
        <w:t xml:space="preserve"> adverse childhood experiences</w:t>
      </w:r>
      <w:r w:rsidRPr="0B0DC138" w:rsidR="5A34039E">
        <w:rPr>
          <w:rFonts w:ascii="Times New Roman" w:hAnsi="Times New Roman" w:eastAsia="Times New Roman" w:cs="Times New Roman"/>
          <w:sz w:val="24"/>
          <w:szCs w:val="24"/>
        </w:rPr>
        <w:t xml:space="preserve"> (ACEs)</w:t>
      </w:r>
      <w:r w:rsidRPr="0B0DC138" w:rsidR="3FD20D13">
        <w:rPr>
          <w:rFonts w:ascii="Times New Roman" w:hAnsi="Times New Roman" w:eastAsia="Times New Roman" w:cs="Times New Roman"/>
          <w:sz w:val="24"/>
          <w:szCs w:val="24"/>
        </w:rPr>
        <w:t xml:space="preserve">, including </w:t>
      </w:r>
      <w:r w:rsidRPr="0B0DC138" w:rsidR="7F53742B">
        <w:rPr>
          <w:rFonts w:ascii="Times New Roman" w:hAnsi="Times New Roman" w:eastAsia="Times New Roman" w:cs="Times New Roman"/>
          <w:sz w:val="24"/>
          <w:szCs w:val="24"/>
        </w:rPr>
        <w:t>abandonment,</w:t>
      </w:r>
      <w:r w:rsidRPr="0B0DC138" w:rsidR="64589B5C">
        <w:rPr>
          <w:rFonts w:ascii="Times New Roman" w:hAnsi="Times New Roman" w:eastAsia="Times New Roman" w:cs="Times New Roman"/>
          <w:sz w:val="24"/>
          <w:szCs w:val="24"/>
        </w:rPr>
        <w:t xml:space="preserve"> neglect, </w:t>
      </w:r>
      <w:r w:rsidRPr="0B0DC138" w:rsidR="1AB61A11">
        <w:rPr>
          <w:rFonts w:ascii="Times New Roman" w:hAnsi="Times New Roman" w:eastAsia="Times New Roman" w:cs="Times New Roman"/>
          <w:sz w:val="24"/>
          <w:szCs w:val="24"/>
        </w:rPr>
        <w:t>isolation</w:t>
      </w:r>
      <w:r w:rsidRPr="0B0DC138" w:rsidR="50783ABD">
        <w:rPr>
          <w:rFonts w:ascii="Times New Roman" w:hAnsi="Times New Roman" w:eastAsia="Times New Roman" w:cs="Times New Roman"/>
          <w:sz w:val="24"/>
          <w:szCs w:val="24"/>
        </w:rPr>
        <w:t xml:space="preserve"> an</w:t>
      </w:r>
      <w:r w:rsidRPr="0B0DC138" w:rsidR="6016B6A6">
        <w:rPr>
          <w:rFonts w:ascii="Times New Roman" w:hAnsi="Times New Roman" w:eastAsia="Times New Roman" w:cs="Times New Roman"/>
          <w:sz w:val="24"/>
          <w:szCs w:val="24"/>
        </w:rPr>
        <w:t>d emotional abuse</w:t>
      </w:r>
      <w:r w:rsidRPr="0B0DC138" w:rsidR="1AB61A11">
        <w:rPr>
          <w:rFonts w:ascii="Times New Roman" w:hAnsi="Times New Roman" w:eastAsia="Times New Roman" w:cs="Times New Roman"/>
          <w:sz w:val="24"/>
          <w:szCs w:val="24"/>
        </w:rPr>
        <w:t>.</w:t>
      </w:r>
      <w:r w:rsidRPr="0B0DC138" w:rsidR="4488EE0F">
        <w:rPr>
          <w:rFonts w:ascii="Times New Roman" w:hAnsi="Times New Roman" w:eastAsia="Times New Roman" w:cs="Times New Roman"/>
          <w:sz w:val="24"/>
          <w:szCs w:val="24"/>
        </w:rPr>
        <w:t xml:space="preserve"> As a result of these ACEs</w:t>
      </w:r>
      <w:r w:rsidRPr="0B0DC138" w:rsidR="146D67BB">
        <w:rPr>
          <w:rFonts w:ascii="Times New Roman" w:hAnsi="Times New Roman" w:eastAsia="Times New Roman" w:cs="Times New Roman"/>
          <w:sz w:val="24"/>
          <w:szCs w:val="24"/>
        </w:rPr>
        <w:t>,</w:t>
      </w:r>
      <w:r w:rsidRPr="0B0DC138" w:rsidR="4488EE0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B0DC138" w:rsidR="691B1FB2">
        <w:rPr>
          <w:rFonts w:ascii="Times New Roman" w:hAnsi="Times New Roman" w:eastAsia="Times New Roman" w:cs="Times New Roman"/>
          <w:sz w:val="24"/>
          <w:szCs w:val="24"/>
        </w:rPr>
        <w:t>Millie</w:t>
      </w:r>
      <w:r w:rsidRPr="0B0DC138" w:rsidR="6AD41542">
        <w:rPr>
          <w:rFonts w:ascii="Times New Roman" w:hAnsi="Times New Roman" w:eastAsia="Times New Roman" w:cs="Times New Roman"/>
          <w:sz w:val="24"/>
          <w:szCs w:val="24"/>
        </w:rPr>
        <w:t xml:space="preserve"> could never have reached the potential for </w:t>
      </w:r>
      <w:r w:rsidRPr="0B0DC138" w:rsidR="34631812">
        <w:rPr>
          <w:rFonts w:ascii="Times New Roman" w:hAnsi="Times New Roman" w:eastAsia="Times New Roman" w:cs="Times New Roman"/>
          <w:sz w:val="24"/>
          <w:szCs w:val="24"/>
        </w:rPr>
        <w:t>self-actualisation</w:t>
      </w:r>
      <w:r w:rsidRPr="0B0DC138" w:rsidR="04B19828">
        <w:rPr>
          <w:rFonts w:ascii="Times New Roman" w:hAnsi="Times New Roman" w:eastAsia="Times New Roman" w:cs="Times New Roman"/>
          <w:sz w:val="24"/>
          <w:szCs w:val="24"/>
        </w:rPr>
        <w:t>,</w:t>
      </w:r>
      <w:r w:rsidRPr="0B0DC138" w:rsidR="7E679B99">
        <w:rPr>
          <w:rFonts w:ascii="Times New Roman" w:hAnsi="Times New Roman" w:eastAsia="Times New Roman" w:cs="Times New Roman"/>
          <w:sz w:val="24"/>
          <w:szCs w:val="24"/>
        </w:rPr>
        <w:t xml:space="preserve"> a motivational theory cr</w:t>
      </w:r>
      <w:r w:rsidRPr="0B0DC138" w:rsidR="2A5CEFC1">
        <w:rPr>
          <w:rFonts w:ascii="Times New Roman" w:hAnsi="Times New Roman" w:eastAsia="Times New Roman" w:cs="Times New Roman"/>
          <w:sz w:val="24"/>
          <w:szCs w:val="24"/>
        </w:rPr>
        <w:t>eated by</w:t>
      </w:r>
      <w:r w:rsidRPr="0B0DC138" w:rsidR="6C2CA4E6">
        <w:rPr>
          <w:rFonts w:ascii="Times New Roman" w:hAnsi="Times New Roman" w:eastAsia="Times New Roman" w:cs="Times New Roman"/>
          <w:sz w:val="24"/>
          <w:szCs w:val="24"/>
        </w:rPr>
        <w:t xml:space="preserve"> Abraham Maslow</w:t>
      </w:r>
      <w:r w:rsidRPr="0B0DC138" w:rsidR="30C38625">
        <w:rPr>
          <w:rFonts w:ascii="Times New Roman" w:hAnsi="Times New Roman" w:eastAsia="Times New Roman" w:cs="Times New Roman"/>
          <w:sz w:val="24"/>
          <w:szCs w:val="24"/>
        </w:rPr>
        <w:t xml:space="preserve"> and demonstrated in a</w:t>
      </w:r>
      <w:r w:rsidRPr="0B0DC138" w:rsidR="6C2CA4E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B0DC138" w:rsidR="6C2CA4E6">
        <w:rPr>
          <w:rFonts w:ascii="Times New Roman" w:hAnsi="Times New Roman" w:eastAsia="Times New Roman" w:cs="Times New Roman"/>
          <w:sz w:val="24"/>
          <w:szCs w:val="24"/>
        </w:rPr>
        <w:t xml:space="preserve">hierarchy of </w:t>
      </w:r>
      <w:r w:rsidRPr="0B0DC138" w:rsidR="6C2CA4E6">
        <w:rPr>
          <w:rFonts w:ascii="Times New Roman" w:hAnsi="Times New Roman" w:eastAsia="Times New Roman" w:cs="Times New Roman"/>
          <w:sz w:val="24"/>
          <w:szCs w:val="24"/>
        </w:rPr>
        <w:t>needs</w:t>
      </w:r>
      <w:r w:rsidRPr="0B0DC138" w:rsidR="6F686B56">
        <w:rPr>
          <w:rFonts w:ascii="Times New Roman" w:hAnsi="Times New Roman" w:eastAsia="Times New Roman" w:cs="Times New Roman"/>
          <w:sz w:val="24"/>
          <w:szCs w:val="24"/>
        </w:rPr>
        <w:t xml:space="preserve"> (Maslow,</w:t>
      </w:r>
      <w:r w:rsidRPr="0B0DC138" w:rsidR="0A4AE131">
        <w:rPr>
          <w:rFonts w:ascii="Times New Roman" w:hAnsi="Times New Roman" w:eastAsia="Times New Roman" w:cs="Times New Roman"/>
          <w:sz w:val="24"/>
          <w:szCs w:val="24"/>
        </w:rPr>
        <w:t xml:space="preserve"> 1943). </w:t>
      </w:r>
      <w:r w:rsidRPr="0B0DC138" w:rsidR="7F8EB2B6">
        <w:rPr>
          <w:rFonts w:ascii="Times New Roman" w:hAnsi="Times New Roman" w:eastAsia="Times New Roman" w:cs="Times New Roman"/>
          <w:sz w:val="24"/>
          <w:szCs w:val="24"/>
        </w:rPr>
        <w:t>Bellis et al</w:t>
      </w:r>
      <w:r w:rsidRPr="0B0DC138" w:rsidR="16C2E6A4">
        <w:rPr>
          <w:rFonts w:ascii="Times New Roman" w:hAnsi="Times New Roman" w:eastAsia="Times New Roman" w:cs="Times New Roman"/>
          <w:sz w:val="24"/>
          <w:szCs w:val="24"/>
        </w:rPr>
        <w:t xml:space="preserve"> (2017) </w:t>
      </w:r>
      <w:r w:rsidRPr="0B0DC138" w:rsidR="10E08262">
        <w:rPr>
          <w:rFonts w:ascii="Times New Roman" w:hAnsi="Times New Roman" w:eastAsia="Times New Roman" w:cs="Times New Roman"/>
          <w:sz w:val="24"/>
          <w:szCs w:val="24"/>
        </w:rPr>
        <w:t xml:space="preserve">observe that </w:t>
      </w:r>
      <w:r w:rsidRPr="0B0DC138" w:rsidR="52F468DE">
        <w:rPr>
          <w:rFonts w:ascii="Times New Roman" w:hAnsi="Times New Roman" w:eastAsia="Times New Roman" w:cs="Times New Roman"/>
          <w:sz w:val="24"/>
          <w:szCs w:val="24"/>
        </w:rPr>
        <w:t xml:space="preserve">ACEs </w:t>
      </w:r>
      <w:r w:rsidRPr="0B0DC138" w:rsidR="2A7E5328">
        <w:rPr>
          <w:rFonts w:ascii="Times New Roman" w:hAnsi="Times New Roman" w:eastAsia="Times New Roman" w:cs="Times New Roman"/>
          <w:sz w:val="24"/>
          <w:szCs w:val="24"/>
        </w:rPr>
        <w:t>can severely affect the lifelong health and development of a</w:t>
      </w:r>
      <w:r w:rsidRPr="0B0DC138" w:rsidR="5B97E164">
        <w:rPr>
          <w:rFonts w:ascii="Times New Roman" w:hAnsi="Times New Roman" w:eastAsia="Times New Roman" w:cs="Times New Roman"/>
          <w:sz w:val="24"/>
          <w:szCs w:val="24"/>
        </w:rPr>
        <w:t xml:space="preserve"> child</w:t>
      </w:r>
      <w:r w:rsidRPr="0B0DC138" w:rsidR="1B40E40A">
        <w:rPr>
          <w:rFonts w:ascii="Times New Roman" w:hAnsi="Times New Roman" w:eastAsia="Times New Roman" w:cs="Times New Roman"/>
          <w:sz w:val="24"/>
          <w:szCs w:val="24"/>
        </w:rPr>
        <w:t>. T</w:t>
      </w:r>
      <w:r w:rsidRPr="0B0DC138" w:rsidR="5B97E164">
        <w:rPr>
          <w:rFonts w:ascii="Times New Roman" w:hAnsi="Times New Roman" w:eastAsia="Times New Roman" w:cs="Times New Roman"/>
          <w:sz w:val="24"/>
          <w:szCs w:val="24"/>
        </w:rPr>
        <w:t>he brain is connected to all the other biological systems</w:t>
      </w:r>
      <w:r w:rsidRPr="0B0DC138" w:rsidR="404E91E6">
        <w:rPr>
          <w:rFonts w:ascii="Times New Roman" w:hAnsi="Times New Roman" w:eastAsia="Times New Roman" w:cs="Times New Roman"/>
          <w:sz w:val="24"/>
          <w:szCs w:val="24"/>
        </w:rPr>
        <w:t xml:space="preserve"> in the body</w:t>
      </w:r>
      <w:r w:rsidRPr="0B0DC138" w:rsidR="1F0AB060">
        <w:rPr>
          <w:rFonts w:ascii="Times New Roman" w:hAnsi="Times New Roman" w:eastAsia="Times New Roman" w:cs="Times New Roman"/>
          <w:sz w:val="24"/>
          <w:szCs w:val="24"/>
        </w:rPr>
        <w:t>. T</w:t>
      </w:r>
      <w:r w:rsidRPr="0B0DC138" w:rsidR="07476DF3">
        <w:rPr>
          <w:rFonts w:ascii="Times New Roman" w:hAnsi="Times New Roman" w:eastAsia="Times New Roman" w:cs="Times New Roman"/>
          <w:sz w:val="24"/>
          <w:szCs w:val="24"/>
        </w:rPr>
        <w:t>herefore, toxic stress</w:t>
      </w:r>
      <w:r w:rsidRPr="0B0DC138" w:rsidR="3D5E8812">
        <w:rPr>
          <w:rFonts w:ascii="Times New Roman" w:hAnsi="Times New Roman" w:eastAsia="Times New Roman" w:cs="Times New Roman"/>
          <w:sz w:val="24"/>
          <w:szCs w:val="24"/>
        </w:rPr>
        <w:t>,</w:t>
      </w:r>
      <w:r w:rsidRPr="0B0DC138" w:rsidR="07476DF3">
        <w:rPr>
          <w:rFonts w:ascii="Times New Roman" w:hAnsi="Times New Roman" w:eastAsia="Times New Roman" w:cs="Times New Roman"/>
          <w:sz w:val="24"/>
          <w:szCs w:val="24"/>
        </w:rPr>
        <w:t xml:space="preserve"> as a direct result of </w:t>
      </w:r>
      <w:r w:rsidRPr="0B0DC138" w:rsidR="5A50E5E5">
        <w:rPr>
          <w:rFonts w:ascii="Times New Roman" w:hAnsi="Times New Roman" w:eastAsia="Times New Roman" w:cs="Times New Roman"/>
          <w:sz w:val="24"/>
          <w:szCs w:val="24"/>
        </w:rPr>
        <w:t>ACEs such as child abuse and neglect,</w:t>
      </w:r>
      <w:r w:rsidRPr="0B0DC138" w:rsidR="4B682E87">
        <w:rPr>
          <w:rFonts w:ascii="Times New Roman" w:hAnsi="Times New Roman" w:eastAsia="Times New Roman" w:cs="Times New Roman"/>
          <w:sz w:val="24"/>
          <w:szCs w:val="24"/>
        </w:rPr>
        <w:t xml:space="preserve"> poverty, discrimination and exposure to violence</w:t>
      </w:r>
      <w:r w:rsidRPr="0B0DC138" w:rsidR="785A22C9">
        <w:rPr>
          <w:rFonts w:ascii="Times New Roman" w:hAnsi="Times New Roman" w:eastAsia="Times New Roman" w:cs="Times New Roman"/>
          <w:sz w:val="24"/>
          <w:szCs w:val="24"/>
        </w:rPr>
        <w:t>,</w:t>
      </w:r>
      <w:r w:rsidRPr="0B0DC138" w:rsidR="0B5DE7A9">
        <w:rPr>
          <w:rFonts w:ascii="Times New Roman" w:hAnsi="Times New Roman" w:eastAsia="Times New Roman" w:cs="Times New Roman"/>
          <w:sz w:val="24"/>
          <w:szCs w:val="24"/>
        </w:rPr>
        <w:t xml:space="preserve"> c</w:t>
      </w:r>
      <w:r w:rsidRPr="0B0DC138" w:rsidR="4B000487">
        <w:rPr>
          <w:rFonts w:ascii="Times New Roman" w:hAnsi="Times New Roman" w:eastAsia="Times New Roman" w:cs="Times New Roman"/>
          <w:sz w:val="24"/>
          <w:szCs w:val="24"/>
        </w:rPr>
        <w:t xml:space="preserve">an compromise </w:t>
      </w:r>
      <w:r w:rsidRPr="0B0DC138" w:rsidR="51669AEB">
        <w:rPr>
          <w:rFonts w:ascii="Times New Roman" w:hAnsi="Times New Roman" w:eastAsia="Times New Roman" w:cs="Times New Roman"/>
          <w:sz w:val="24"/>
          <w:szCs w:val="24"/>
        </w:rPr>
        <w:t xml:space="preserve">the healthy functioning of </w:t>
      </w:r>
      <w:r w:rsidRPr="0B0DC138" w:rsidR="371FA3E8">
        <w:rPr>
          <w:rFonts w:ascii="Times New Roman" w:hAnsi="Times New Roman" w:eastAsia="Times New Roman" w:cs="Times New Roman"/>
          <w:sz w:val="24"/>
          <w:szCs w:val="24"/>
        </w:rPr>
        <w:t>the entire body. Furthermore, chronic disease</w:t>
      </w:r>
      <w:r w:rsidRPr="0B0DC138" w:rsidR="371FA3E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B0DC138" w:rsidR="312F068C">
        <w:rPr>
          <w:rFonts w:ascii="Times New Roman" w:hAnsi="Times New Roman" w:eastAsia="Times New Roman" w:cs="Times New Roman"/>
          <w:sz w:val="24"/>
          <w:szCs w:val="24"/>
        </w:rPr>
        <w:t xml:space="preserve">in later </w:t>
      </w:r>
      <w:r w:rsidRPr="0B0DC138" w:rsidR="371FA3E8">
        <w:rPr>
          <w:rFonts w:ascii="Times New Roman" w:hAnsi="Times New Roman" w:eastAsia="Times New Roman" w:cs="Times New Roman"/>
          <w:sz w:val="24"/>
          <w:szCs w:val="24"/>
        </w:rPr>
        <w:t>life</w:t>
      </w:r>
      <w:r w:rsidRPr="0B0DC138" w:rsidR="5516FBB2">
        <w:rPr>
          <w:rFonts w:ascii="Times New Roman" w:hAnsi="Times New Roman" w:eastAsia="Times New Roman" w:cs="Times New Roman"/>
          <w:sz w:val="24"/>
          <w:szCs w:val="24"/>
        </w:rPr>
        <w:t>,</w:t>
      </w:r>
      <w:r w:rsidRPr="0B0DC138" w:rsidR="371FA3E8">
        <w:rPr>
          <w:rFonts w:ascii="Times New Roman" w:hAnsi="Times New Roman" w:eastAsia="Times New Roman" w:cs="Times New Roman"/>
          <w:sz w:val="24"/>
          <w:szCs w:val="24"/>
        </w:rPr>
        <w:t xml:space="preserve"> including di</w:t>
      </w:r>
      <w:r w:rsidRPr="0B0DC138" w:rsidR="279C4183">
        <w:rPr>
          <w:rFonts w:ascii="Times New Roman" w:hAnsi="Times New Roman" w:eastAsia="Times New Roman" w:cs="Times New Roman"/>
          <w:sz w:val="24"/>
          <w:szCs w:val="24"/>
        </w:rPr>
        <w:t>abetes, cardiovascular disease and depression, finds</w:t>
      </w:r>
      <w:r w:rsidRPr="0B0DC138" w:rsidR="51DC93F3">
        <w:rPr>
          <w:rFonts w:ascii="Times New Roman" w:hAnsi="Times New Roman" w:eastAsia="Times New Roman" w:cs="Times New Roman"/>
          <w:sz w:val="24"/>
          <w:szCs w:val="24"/>
        </w:rPr>
        <w:t xml:space="preserve"> its roots in pre-natal and early childhood</w:t>
      </w:r>
      <w:r w:rsidRPr="0B0DC138" w:rsidR="4C911ABD">
        <w:rPr>
          <w:rFonts w:ascii="Times New Roman" w:hAnsi="Times New Roman" w:eastAsia="Times New Roman" w:cs="Times New Roman"/>
          <w:sz w:val="24"/>
          <w:szCs w:val="24"/>
        </w:rPr>
        <w:t xml:space="preserve"> (Palusci, 2013)</w:t>
      </w:r>
      <w:r w:rsidRPr="0B0DC138" w:rsidR="640E6292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0B0DC138" w:rsidR="6A2185E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10B17795" w:rsidP="0B0DC138" w:rsidRDefault="10B17795" w14:paraId="1823230B" w14:textId="0827DEA2">
      <w:pPr>
        <w:pStyle w:val="Normal"/>
        <w:spacing w:line="24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0B0DC138" w:rsidR="10B17795">
        <w:rPr>
          <w:rFonts w:ascii="Times New Roman" w:hAnsi="Times New Roman" w:eastAsia="Times New Roman" w:cs="Times New Roman"/>
          <w:sz w:val="24"/>
          <w:szCs w:val="24"/>
        </w:rPr>
        <w:t>Millie was</w:t>
      </w:r>
      <w:r w:rsidRPr="0B0DC138" w:rsidR="55BCF32A">
        <w:rPr>
          <w:rFonts w:ascii="Times New Roman" w:hAnsi="Times New Roman" w:eastAsia="Times New Roman" w:cs="Times New Roman"/>
          <w:sz w:val="24"/>
          <w:szCs w:val="24"/>
        </w:rPr>
        <w:t xml:space="preserve"> also deprived of the </w:t>
      </w:r>
      <w:r w:rsidRPr="0B0DC138" w:rsidR="1461D85C">
        <w:rPr>
          <w:rFonts w:ascii="Times New Roman" w:hAnsi="Times New Roman" w:eastAsia="Times New Roman" w:cs="Times New Roman"/>
          <w:sz w:val="24"/>
          <w:szCs w:val="24"/>
        </w:rPr>
        <w:t>necessities</w:t>
      </w:r>
      <w:r w:rsidRPr="0B0DC138" w:rsidR="55BCF32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B0DC138" w:rsidR="744A884F">
        <w:rPr>
          <w:rFonts w:ascii="Times New Roman" w:hAnsi="Times New Roman" w:eastAsia="Times New Roman" w:cs="Times New Roman"/>
          <w:sz w:val="24"/>
          <w:szCs w:val="24"/>
        </w:rPr>
        <w:t>required</w:t>
      </w:r>
      <w:r w:rsidRPr="0B0DC138" w:rsidR="55BCF32A">
        <w:rPr>
          <w:rFonts w:ascii="Times New Roman" w:hAnsi="Times New Roman" w:eastAsia="Times New Roman" w:cs="Times New Roman"/>
          <w:sz w:val="24"/>
          <w:szCs w:val="24"/>
        </w:rPr>
        <w:t xml:space="preserve"> for </w:t>
      </w:r>
      <w:r w:rsidRPr="0B0DC138" w:rsidR="75694CAB">
        <w:rPr>
          <w:rFonts w:ascii="Times New Roman" w:hAnsi="Times New Roman" w:eastAsia="Times New Roman" w:cs="Times New Roman"/>
          <w:sz w:val="24"/>
          <w:szCs w:val="24"/>
        </w:rPr>
        <w:t>good health and well-being.</w:t>
      </w:r>
      <w:r w:rsidRPr="0B0DC138" w:rsidR="4BCA43E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B0DC138" w:rsidR="40666E37">
        <w:rPr>
          <w:rFonts w:ascii="Times New Roman" w:hAnsi="Times New Roman" w:eastAsia="Times New Roman" w:cs="Times New Roman"/>
          <w:sz w:val="24"/>
          <w:szCs w:val="24"/>
        </w:rPr>
        <w:t xml:space="preserve">This </w:t>
      </w:r>
      <w:r w:rsidRPr="0B0DC138" w:rsidR="0FE186D4">
        <w:rPr>
          <w:rFonts w:ascii="Times New Roman" w:hAnsi="Times New Roman" w:eastAsia="Times New Roman" w:cs="Times New Roman"/>
          <w:sz w:val="24"/>
          <w:szCs w:val="24"/>
        </w:rPr>
        <w:t xml:space="preserve">violates </w:t>
      </w:r>
      <w:r w:rsidRPr="0B0DC138" w:rsidR="4F0A9E27">
        <w:rPr>
          <w:rFonts w:ascii="Times New Roman" w:hAnsi="Times New Roman" w:eastAsia="Times New Roman" w:cs="Times New Roman"/>
          <w:sz w:val="24"/>
          <w:szCs w:val="24"/>
        </w:rPr>
        <w:t>(A</w:t>
      </w:r>
      <w:r w:rsidRPr="0B0DC138" w:rsidR="0FE186D4">
        <w:rPr>
          <w:rFonts w:ascii="Times New Roman" w:hAnsi="Times New Roman" w:eastAsia="Times New Roman" w:cs="Times New Roman"/>
          <w:sz w:val="24"/>
          <w:szCs w:val="24"/>
        </w:rPr>
        <w:t>rticle 3)</w:t>
      </w:r>
      <w:r w:rsidRPr="0B0DC138" w:rsidR="40043D86">
        <w:rPr>
          <w:rFonts w:ascii="Times New Roman" w:hAnsi="Times New Roman" w:eastAsia="Times New Roman" w:cs="Times New Roman"/>
          <w:sz w:val="24"/>
          <w:szCs w:val="24"/>
        </w:rPr>
        <w:t xml:space="preserve"> Best Interests of the Child</w:t>
      </w:r>
      <w:r w:rsidRPr="0B0DC138" w:rsidR="0FE186D4">
        <w:rPr>
          <w:rFonts w:ascii="Times New Roman" w:hAnsi="Times New Roman" w:eastAsia="Times New Roman" w:cs="Times New Roman"/>
          <w:sz w:val="24"/>
          <w:szCs w:val="24"/>
        </w:rPr>
        <w:t xml:space="preserve"> and (</w:t>
      </w:r>
      <w:r w:rsidRPr="0B0DC138" w:rsidR="739518A4">
        <w:rPr>
          <w:rFonts w:ascii="Times New Roman" w:hAnsi="Times New Roman" w:eastAsia="Times New Roman" w:cs="Times New Roman"/>
          <w:sz w:val="24"/>
          <w:szCs w:val="24"/>
        </w:rPr>
        <w:t xml:space="preserve">Article </w:t>
      </w:r>
      <w:r w:rsidRPr="0B0DC138" w:rsidR="0FE186D4">
        <w:rPr>
          <w:rFonts w:ascii="Times New Roman" w:hAnsi="Times New Roman" w:eastAsia="Times New Roman" w:cs="Times New Roman"/>
          <w:sz w:val="24"/>
          <w:szCs w:val="24"/>
        </w:rPr>
        <w:t xml:space="preserve">6) </w:t>
      </w:r>
      <w:r w:rsidRPr="0B0DC138" w:rsidR="0748ECF5">
        <w:rPr>
          <w:rFonts w:ascii="Times New Roman" w:hAnsi="Times New Roman" w:eastAsia="Times New Roman" w:cs="Times New Roman"/>
          <w:sz w:val="24"/>
          <w:szCs w:val="24"/>
        </w:rPr>
        <w:t>Right to Life Survival and Development,</w:t>
      </w:r>
      <w:r w:rsidRPr="0B0DC138" w:rsidR="254044B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B0DC138" w:rsidR="10DBB1FE">
        <w:rPr>
          <w:rFonts w:ascii="Times New Roman" w:hAnsi="Times New Roman" w:eastAsia="Times New Roman" w:cs="Times New Roman"/>
          <w:sz w:val="24"/>
          <w:szCs w:val="24"/>
        </w:rPr>
        <w:t xml:space="preserve">as stated by the UNCRC (UN, 1989). </w:t>
      </w:r>
    </w:p>
    <w:p w:rsidR="4A2FD05A" w:rsidP="502E1C18" w:rsidRDefault="4A2FD05A" w14:paraId="6E0F58D3" w14:textId="68E916F5">
      <w:pPr>
        <w:pStyle w:val="Normal"/>
        <w:spacing w:line="24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502E1C18" w:rsidR="4BCA43EC">
        <w:rPr>
          <w:rFonts w:ascii="Times New Roman" w:hAnsi="Times New Roman" w:eastAsia="Times New Roman" w:cs="Times New Roman"/>
          <w:sz w:val="24"/>
          <w:szCs w:val="24"/>
        </w:rPr>
        <w:t>The King</w:t>
      </w:r>
      <w:r w:rsidRPr="502E1C18" w:rsidR="76C6DF95">
        <w:rPr>
          <w:rFonts w:ascii="Times New Roman" w:hAnsi="Times New Roman" w:eastAsia="Times New Roman" w:cs="Times New Roman"/>
          <w:sz w:val="24"/>
          <w:szCs w:val="24"/>
        </w:rPr>
        <w:t>’s Fund (2022)</w:t>
      </w:r>
      <w:r w:rsidRPr="502E1C18" w:rsidR="3717DA8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02E1C18" w:rsidR="68B6CC19">
        <w:rPr>
          <w:rFonts w:ascii="Times New Roman" w:hAnsi="Times New Roman" w:eastAsia="Times New Roman" w:cs="Times New Roman"/>
          <w:sz w:val="24"/>
          <w:szCs w:val="24"/>
        </w:rPr>
        <w:t>maintain</w:t>
      </w:r>
      <w:r w:rsidRPr="502E1C18" w:rsidR="3717DA85">
        <w:rPr>
          <w:rFonts w:ascii="Times New Roman" w:hAnsi="Times New Roman" w:eastAsia="Times New Roman" w:cs="Times New Roman"/>
          <w:sz w:val="24"/>
          <w:szCs w:val="24"/>
        </w:rPr>
        <w:t xml:space="preserve"> that </w:t>
      </w:r>
      <w:r w:rsidRPr="502E1C18" w:rsidR="228A0F22">
        <w:rPr>
          <w:rFonts w:ascii="Times New Roman" w:hAnsi="Times New Roman" w:eastAsia="Times New Roman" w:cs="Times New Roman"/>
          <w:sz w:val="24"/>
          <w:szCs w:val="24"/>
        </w:rPr>
        <w:t>health inequalities are contrasts in health and health outcomes betw</w:t>
      </w:r>
      <w:r w:rsidRPr="502E1C18" w:rsidR="3A1AD088">
        <w:rPr>
          <w:rFonts w:ascii="Times New Roman" w:hAnsi="Times New Roman" w:eastAsia="Times New Roman" w:cs="Times New Roman"/>
          <w:sz w:val="24"/>
          <w:szCs w:val="24"/>
        </w:rPr>
        <w:t>een different groups of people in society</w:t>
      </w:r>
      <w:r w:rsidRPr="502E1C18" w:rsidR="139F38EA">
        <w:rPr>
          <w:rFonts w:ascii="Times New Roman" w:hAnsi="Times New Roman" w:eastAsia="Times New Roman" w:cs="Times New Roman"/>
          <w:sz w:val="24"/>
          <w:szCs w:val="24"/>
        </w:rPr>
        <w:t xml:space="preserve"> and deemed to be unjust, preventable and methodical. Dahlgren and Whitehead (199</w:t>
      </w:r>
      <w:r w:rsidRPr="502E1C18" w:rsidR="1064D12B">
        <w:rPr>
          <w:rFonts w:ascii="Times New Roman" w:hAnsi="Times New Roman" w:eastAsia="Times New Roman" w:cs="Times New Roman"/>
          <w:sz w:val="24"/>
          <w:szCs w:val="24"/>
        </w:rPr>
        <w:t xml:space="preserve">1) </w:t>
      </w:r>
      <w:r w:rsidRPr="502E1C18" w:rsidR="4E7DA7AE">
        <w:rPr>
          <w:rFonts w:ascii="Times New Roman" w:hAnsi="Times New Roman" w:eastAsia="Times New Roman" w:cs="Times New Roman"/>
          <w:sz w:val="24"/>
          <w:szCs w:val="24"/>
        </w:rPr>
        <w:t>developed a model that explores the factors that influence health and well-being.</w:t>
      </w:r>
      <w:r w:rsidRPr="502E1C18" w:rsidR="0E31682C">
        <w:rPr>
          <w:rFonts w:ascii="Times New Roman" w:hAnsi="Times New Roman" w:eastAsia="Times New Roman" w:cs="Times New Roman"/>
          <w:sz w:val="24"/>
          <w:szCs w:val="24"/>
        </w:rPr>
        <w:t xml:space="preserve"> It consists of four layers</w:t>
      </w:r>
      <w:r w:rsidRPr="502E1C18" w:rsidR="301F3551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502E1C18" w:rsidR="14302AA7">
        <w:rPr>
          <w:rFonts w:ascii="Times New Roman" w:hAnsi="Times New Roman" w:eastAsia="Times New Roman" w:cs="Times New Roman"/>
          <w:sz w:val="24"/>
          <w:szCs w:val="24"/>
        </w:rPr>
        <w:t>the first layer cannot be changed as it refers to the age, sex and genetic pred</w:t>
      </w:r>
      <w:r w:rsidRPr="502E1C18" w:rsidR="5F1E0A7E">
        <w:rPr>
          <w:rFonts w:ascii="Times New Roman" w:hAnsi="Times New Roman" w:eastAsia="Times New Roman" w:cs="Times New Roman"/>
          <w:sz w:val="24"/>
          <w:szCs w:val="24"/>
        </w:rPr>
        <w:t>isposition</w:t>
      </w:r>
      <w:r w:rsidRPr="502E1C18" w:rsidR="3E9F79C0">
        <w:rPr>
          <w:rFonts w:ascii="Times New Roman" w:hAnsi="Times New Roman" w:eastAsia="Times New Roman" w:cs="Times New Roman"/>
          <w:sz w:val="24"/>
          <w:szCs w:val="24"/>
        </w:rPr>
        <w:t xml:space="preserve"> of individuals. However, </w:t>
      </w:r>
      <w:r w:rsidRPr="502E1C18" w:rsidR="7E364A50">
        <w:rPr>
          <w:rFonts w:ascii="Times New Roman" w:hAnsi="Times New Roman" w:eastAsia="Times New Roman" w:cs="Times New Roman"/>
          <w:sz w:val="24"/>
          <w:szCs w:val="24"/>
        </w:rPr>
        <w:t xml:space="preserve">the next three layers </w:t>
      </w:r>
      <w:r w:rsidRPr="502E1C18" w:rsidR="26E84AC0">
        <w:rPr>
          <w:rFonts w:ascii="Times New Roman" w:hAnsi="Times New Roman" w:eastAsia="Times New Roman" w:cs="Times New Roman"/>
          <w:sz w:val="24"/>
          <w:szCs w:val="24"/>
        </w:rPr>
        <w:t>depict the relationship between the individual, the environment and health. The i</w:t>
      </w:r>
      <w:r w:rsidRPr="502E1C18" w:rsidR="79F1C2B2">
        <w:rPr>
          <w:rFonts w:ascii="Times New Roman" w:hAnsi="Times New Roman" w:eastAsia="Times New Roman" w:cs="Times New Roman"/>
          <w:sz w:val="24"/>
          <w:szCs w:val="24"/>
        </w:rPr>
        <w:t xml:space="preserve">nfluences that determine health and well-being include lifestyle factors, </w:t>
      </w:r>
      <w:r w:rsidRPr="502E1C18" w:rsidR="44DFA28A">
        <w:rPr>
          <w:rFonts w:ascii="Times New Roman" w:hAnsi="Times New Roman" w:eastAsia="Times New Roman" w:cs="Times New Roman"/>
          <w:sz w:val="24"/>
          <w:szCs w:val="24"/>
        </w:rPr>
        <w:t>social and community networks, living and working conditions and general social conditions</w:t>
      </w:r>
      <w:r w:rsidRPr="502E1C18" w:rsidR="43DFE150">
        <w:rPr>
          <w:rFonts w:ascii="Times New Roman" w:hAnsi="Times New Roman" w:eastAsia="Times New Roman" w:cs="Times New Roman"/>
          <w:sz w:val="24"/>
          <w:szCs w:val="24"/>
        </w:rPr>
        <w:t xml:space="preserve"> (World Health Organisation (WHO),2017).</w:t>
      </w:r>
      <w:r w:rsidRPr="502E1C18" w:rsidR="20F51AE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4A2FD05A" w:rsidP="502E1C18" w:rsidRDefault="4A2FD05A" w14:paraId="285F8AF8" w14:textId="5E3778A0">
      <w:pPr>
        <w:pStyle w:val="Normal"/>
        <w:spacing w:line="24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39416971" w:rsidR="1C01DE4D">
        <w:rPr>
          <w:rFonts w:ascii="Times New Roman" w:hAnsi="Times New Roman" w:eastAsia="Times New Roman" w:cs="Times New Roman"/>
          <w:sz w:val="24"/>
          <w:szCs w:val="24"/>
        </w:rPr>
        <w:t>Millie’s health and well-being</w:t>
      </w:r>
      <w:r w:rsidRPr="39416971" w:rsidR="700C8A25">
        <w:rPr>
          <w:rFonts w:ascii="Times New Roman" w:hAnsi="Times New Roman" w:eastAsia="Times New Roman" w:cs="Times New Roman"/>
          <w:sz w:val="24"/>
          <w:szCs w:val="24"/>
        </w:rPr>
        <w:t xml:space="preserve"> was</w:t>
      </w:r>
      <w:r w:rsidRPr="39416971" w:rsidR="1C01DE4D">
        <w:rPr>
          <w:rFonts w:ascii="Times New Roman" w:hAnsi="Times New Roman" w:eastAsia="Times New Roman" w:cs="Times New Roman"/>
          <w:sz w:val="24"/>
          <w:szCs w:val="24"/>
        </w:rPr>
        <w:t xml:space="preserve"> negatively</w:t>
      </w:r>
      <w:r w:rsidRPr="39416971" w:rsidR="3C6F48C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9416971" w:rsidR="3C6F48C5">
        <w:rPr>
          <w:rFonts w:ascii="Times New Roman" w:hAnsi="Times New Roman" w:eastAsia="Times New Roman" w:cs="Times New Roman"/>
          <w:sz w:val="24"/>
          <w:szCs w:val="24"/>
        </w:rPr>
        <w:t>impacted</w:t>
      </w:r>
      <w:r w:rsidRPr="39416971" w:rsidR="3C6F48C5">
        <w:rPr>
          <w:rFonts w:ascii="Times New Roman" w:hAnsi="Times New Roman" w:eastAsia="Times New Roman" w:cs="Times New Roman"/>
          <w:sz w:val="24"/>
          <w:szCs w:val="24"/>
        </w:rPr>
        <w:t xml:space="preserve"> by </w:t>
      </w:r>
      <w:r w:rsidRPr="39416971" w:rsidR="5C295156">
        <w:rPr>
          <w:rFonts w:ascii="Times New Roman" w:hAnsi="Times New Roman" w:eastAsia="Times New Roman" w:cs="Times New Roman"/>
          <w:sz w:val="24"/>
          <w:szCs w:val="24"/>
        </w:rPr>
        <w:t xml:space="preserve">all the determinants in the </w:t>
      </w:r>
      <w:r w:rsidRPr="39416971" w:rsidR="5FB1E5D2">
        <w:rPr>
          <w:rFonts w:ascii="Times New Roman" w:hAnsi="Times New Roman" w:eastAsia="Times New Roman" w:cs="Times New Roman"/>
          <w:sz w:val="24"/>
          <w:szCs w:val="24"/>
        </w:rPr>
        <w:t>model</w:t>
      </w:r>
      <w:r w:rsidRPr="39416971" w:rsidR="5FB1E5D2">
        <w:rPr>
          <w:rFonts w:ascii="Times New Roman" w:hAnsi="Times New Roman" w:eastAsia="Times New Roman" w:cs="Times New Roman"/>
          <w:sz w:val="24"/>
          <w:szCs w:val="24"/>
        </w:rPr>
        <w:t>.</w:t>
      </w:r>
      <w:r w:rsidRPr="39416971" w:rsidR="2B1CC76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9416971" w:rsidR="7CD22A23">
        <w:rPr>
          <w:rFonts w:ascii="Times New Roman" w:hAnsi="Times New Roman" w:eastAsia="Times New Roman" w:cs="Times New Roman"/>
          <w:sz w:val="24"/>
          <w:szCs w:val="24"/>
        </w:rPr>
        <w:t>Th</w:t>
      </w:r>
      <w:r w:rsidRPr="39416971" w:rsidR="3045B452">
        <w:rPr>
          <w:rFonts w:ascii="Times New Roman" w:hAnsi="Times New Roman" w:eastAsia="Times New Roman" w:cs="Times New Roman"/>
          <w:sz w:val="24"/>
          <w:szCs w:val="24"/>
        </w:rPr>
        <w:t xml:space="preserve">ere were reports </w:t>
      </w:r>
      <w:r w:rsidRPr="39416971" w:rsidR="1849CF6F">
        <w:rPr>
          <w:rFonts w:ascii="Times New Roman" w:hAnsi="Times New Roman" w:eastAsia="Times New Roman" w:cs="Times New Roman"/>
          <w:sz w:val="24"/>
          <w:szCs w:val="24"/>
        </w:rPr>
        <w:t xml:space="preserve">of </w:t>
      </w:r>
      <w:r w:rsidRPr="39416971" w:rsidR="509EEC41">
        <w:rPr>
          <w:rFonts w:ascii="Times New Roman" w:hAnsi="Times New Roman" w:eastAsia="Times New Roman" w:cs="Times New Roman"/>
          <w:sz w:val="24"/>
          <w:szCs w:val="24"/>
        </w:rPr>
        <w:t xml:space="preserve">the child </w:t>
      </w:r>
      <w:r w:rsidRPr="39416971" w:rsidR="1849CF6F">
        <w:rPr>
          <w:rFonts w:ascii="Times New Roman" w:hAnsi="Times New Roman" w:eastAsia="Times New Roman" w:cs="Times New Roman"/>
          <w:sz w:val="24"/>
          <w:szCs w:val="24"/>
        </w:rPr>
        <w:t xml:space="preserve">feeling hungry, </w:t>
      </w:r>
      <w:r w:rsidRPr="39416971" w:rsidR="3AB201C5">
        <w:rPr>
          <w:rFonts w:ascii="Times New Roman" w:hAnsi="Times New Roman" w:eastAsia="Times New Roman" w:cs="Times New Roman"/>
          <w:sz w:val="24"/>
          <w:szCs w:val="24"/>
        </w:rPr>
        <w:t xml:space="preserve">being </w:t>
      </w:r>
      <w:r w:rsidRPr="39416971" w:rsidR="1849CF6F">
        <w:rPr>
          <w:rFonts w:ascii="Times New Roman" w:hAnsi="Times New Roman" w:eastAsia="Times New Roman" w:cs="Times New Roman"/>
          <w:sz w:val="24"/>
          <w:szCs w:val="24"/>
        </w:rPr>
        <w:t xml:space="preserve">unable to sleep and </w:t>
      </w:r>
      <w:r w:rsidRPr="39416971" w:rsidR="6080C47F">
        <w:rPr>
          <w:rFonts w:ascii="Times New Roman" w:hAnsi="Times New Roman" w:eastAsia="Times New Roman" w:cs="Times New Roman"/>
          <w:sz w:val="24"/>
          <w:szCs w:val="24"/>
        </w:rPr>
        <w:t>experiencing stress and</w:t>
      </w:r>
      <w:r w:rsidRPr="39416971" w:rsidR="06A63204">
        <w:rPr>
          <w:rFonts w:ascii="Times New Roman" w:hAnsi="Times New Roman" w:eastAsia="Times New Roman" w:cs="Times New Roman"/>
          <w:sz w:val="24"/>
          <w:szCs w:val="24"/>
        </w:rPr>
        <w:t xml:space="preserve"> anxiety</w:t>
      </w:r>
      <w:r w:rsidRPr="39416971" w:rsidR="3F44E495">
        <w:rPr>
          <w:rFonts w:ascii="Times New Roman" w:hAnsi="Times New Roman" w:eastAsia="Times New Roman" w:cs="Times New Roman"/>
          <w:sz w:val="24"/>
          <w:szCs w:val="24"/>
        </w:rPr>
        <w:t>, all these factors however</w:t>
      </w:r>
      <w:r w:rsidRPr="39416971" w:rsidR="1C01DE4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9416971" w:rsidR="070695C8">
        <w:rPr>
          <w:rFonts w:ascii="Times New Roman" w:hAnsi="Times New Roman" w:eastAsia="Times New Roman" w:cs="Times New Roman"/>
          <w:sz w:val="24"/>
          <w:szCs w:val="24"/>
        </w:rPr>
        <w:t>were out of Millie’s control</w:t>
      </w:r>
      <w:r w:rsidRPr="39416971" w:rsidR="58953B9F">
        <w:rPr>
          <w:rFonts w:ascii="Times New Roman" w:hAnsi="Times New Roman" w:eastAsia="Times New Roman" w:cs="Times New Roman"/>
          <w:sz w:val="24"/>
          <w:szCs w:val="24"/>
        </w:rPr>
        <w:t>.</w:t>
      </w:r>
      <w:r w:rsidRPr="39416971" w:rsidR="5FB3877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9416971" w:rsidR="03FD4670">
        <w:rPr>
          <w:rFonts w:ascii="Times New Roman" w:hAnsi="Times New Roman" w:eastAsia="Times New Roman" w:cs="Times New Roman"/>
          <w:sz w:val="24"/>
          <w:szCs w:val="24"/>
        </w:rPr>
        <w:t>Close friendships or family support</w:t>
      </w:r>
      <w:r w:rsidRPr="39416971" w:rsidR="594CF10D">
        <w:rPr>
          <w:rFonts w:ascii="Times New Roman" w:hAnsi="Times New Roman" w:eastAsia="Times New Roman" w:cs="Times New Roman"/>
          <w:sz w:val="24"/>
          <w:szCs w:val="24"/>
        </w:rPr>
        <w:t xml:space="preserve"> could</w:t>
      </w:r>
      <w:r w:rsidRPr="39416971" w:rsidR="11A58C62">
        <w:rPr>
          <w:rFonts w:ascii="Times New Roman" w:hAnsi="Times New Roman" w:eastAsia="Times New Roman" w:cs="Times New Roman"/>
          <w:sz w:val="24"/>
          <w:szCs w:val="24"/>
        </w:rPr>
        <w:t xml:space="preserve"> have helped mitigate </w:t>
      </w:r>
      <w:r w:rsidRPr="39416971" w:rsidR="41047A39">
        <w:rPr>
          <w:rFonts w:ascii="Times New Roman" w:hAnsi="Times New Roman" w:eastAsia="Times New Roman" w:cs="Times New Roman"/>
          <w:sz w:val="24"/>
          <w:szCs w:val="24"/>
        </w:rPr>
        <w:t xml:space="preserve">the </w:t>
      </w:r>
      <w:r w:rsidRPr="39416971" w:rsidR="41047A39">
        <w:rPr>
          <w:rFonts w:ascii="Times New Roman" w:hAnsi="Times New Roman" w:eastAsia="Times New Roman" w:cs="Times New Roman"/>
          <w:sz w:val="24"/>
          <w:szCs w:val="24"/>
        </w:rPr>
        <w:t>impact</w:t>
      </w:r>
      <w:r w:rsidRPr="39416971" w:rsidR="74E676FA">
        <w:rPr>
          <w:rFonts w:ascii="Times New Roman" w:hAnsi="Times New Roman" w:eastAsia="Times New Roman" w:cs="Times New Roman"/>
          <w:sz w:val="24"/>
          <w:szCs w:val="24"/>
        </w:rPr>
        <w:t xml:space="preserve"> on</w:t>
      </w:r>
      <w:r w:rsidRPr="39416971" w:rsidR="5B4B713C">
        <w:rPr>
          <w:rFonts w:ascii="Times New Roman" w:hAnsi="Times New Roman" w:eastAsia="Times New Roman" w:cs="Times New Roman"/>
          <w:sz w:val="24"/>
          <w:szCs w:val="24"/>
        </w:rPr>
        <w:t xml:space="preserve"> Millie</w:t>
      </w:r>
      <w:r w:rsidRPr="39416971" w:rsidR="098ADC96">
        <w:rPr>
          <w:rFonts w:ascii="Times New Roman" w:hAnsi="Times New Roman" w:eastAsia="Times New Roman" w:cs="Times New Roman"/>
          <w:sz w:val="24"/>
          <w:szCs w:val="24"/>
        </w:rPr>
        <w:t>, however, the child</w:t>
      </w:r>
      <w:r w:rsidRPr="39416971" w:rsidR="5B4B713C">
        <w:rPr>
          <w:rFonts w:ascii="Times New Roman" w:hAnsi="Times New Roman" w:eastAsia="Times New Roman" w:cs="Times New Roman"/>
          <w:sz w:val="24"/>
          <w:szCs w:val="24"/>
        </w:rPr>
        <w:t xml:space="preserve"> was</w:t>
      </w:r>
      <w:r w:rsidRPr="39416971" w:rsidR="255B3060">
        <w:rPr>
          <w:rFonts w:ascii="Times New Roman" w:hAnsi="Times New Roman" w:eastAsia="Times New Roman" w:cs="Times New Roman"/>
          <w:sz w:val="24"/>
          <w:szCs w:val="24"/>
        </w:rPr>
        <w:t xml:space="preserve"> unhappy</w:t>
      </w:r>
      <w:r w:rsidRPr="39416971" w:rsidR="5B4B713C">
        <w:rPr>
          <w:rFonts w:ascii="Times New Roman" w:hAnsi="Times New Roman" w:eastAsia="Times New Roman" w:cs="Times New Roman"/>
          <w:sz w:val="24"/>
          <w:szCs w:val="24"/>
        </w:rPr>
        <w:t>,</w:t>
      </w:r>
      <w:r w:rsidRPr="39416971" w:rsidR="6B10900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9416971" w:rsidR="6B109007">
        <w:rPr>
          <w:rFonts w:ascii="Times New Roman" w:hAnsi="Times New Roman" w:eastAsia="Times New Roman" w:cs="Times New Roman"/>
          <w:sz w:val="24"/>
          <w:szCs w:val="24"/>
        </w:rPr>
        <w:t>lonely</w:t>
      </w:r>
      <w:r w:rsidRPr="39416971" w:rsidR="6B109007">
        <w:rPr>
          <w:rFonts w:ascii="Times New Roman" w:hAnsi="Times New Roman" w:eastAsia="Times New Roman" w:cs="Times New Roman"/>
          <w:sz w:val="24"/>
          <w:szCs w:val="24"/>
        </w:rPr>
        <w:t xml:space="preserve"> and </w:t>
      </w:r>
      <w:r w:rsidRPr="39416971" w:rsidR="0D2ECD00">
        <w:rPr>
          <w:rFonts w:ascii="Times New Roman" w:hAnsi="Times New Roman" w:eastAsia="Times New Roman" w:cs="Times New Roman"/>
          <w:sz w:val="24"/>
          <w:szCs w:val="24"/>
        </w:rPr>
        <w:t>isolated.</w:t>
      </w:r>
    </w:p>
    <w:p w:rsidR="4A2FD05A" w:rsidP="502E1C18" w:rsidRDefault="4A2FD05A" w14:paraId="14148D1A" w14:textId="33E0C9C0">
      <w:pPr>
        <w:pStyle w:val="Normal"/>
        <w:spacing w:line="24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0F922188" w:rsidR="4A2FD05A">
        <w:rPr>
          <w:rFonts w:ascii="Times New Roman" w:hAnsi="Times New Roman" w:eastAsia="Times New Roman" w:cs="Times New Roman"/>
          <w:sz w:val="24"/>
          <w:szCs w:val="24"/>
        </w:rPr>
        <w:t xml:space="preserve">Department for Education (DfE) (2018) </w:t>
      </w:r>
      <w:r w:rsidRPr="0F922188" w:rsidR="6A125A50">
        <w:rPr>
          <w:rFonts w:ascii="Times New Roman" w:hAnsi="Times New Roman" w:eastAsia="Times New Roman" w:cs="Times New Roman"/>
          <w:sz w:val="24"/>
          <w:szCs w:val="24"/>
        </w:rPr>
        <w:t>stipulate</w:t>
      </w:r>
      <w:r w:rsidRPr="0F922188" w:rsidR="2FE8D95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F922188" w:rsidR="2FE8D957">
        <w:rPr>
          <w:rFonts w:ascii="Times New Roman" w:hAnsi="Times New Roman" w:eastAsia="Times New Roman" w:cs="Times New Roman"/>
          <w:sz w:val="24"/>
          <w:szCs w:val="24"/>
        </w:rPr>
        <w:t xml:space="preserve">that following the Government’s Green Paper </w:t>
      </w:r>
      <w:r w:rsidRPr="0F922188" w:rsidR="0F3B4BF0">
        <w:rPr>
          <w:rFonts w:ascii="Times New Roman" w:hAnsi="Times New Roman" w:eastAsia="Times New Roman" w:cs="Times New Roman"/>
          <w:sz w:val="24"/>
          <w:szCs w:val="24"/>
        </w:rPr>
        <w:t>‘</w:t>
      </w:r>
      <w:r w:rsidRPr="0F922188" w:rsidR="2FE8D957">
        <w:rPr>
          <w:rFonts w:ascii="Times New Roman" w:hAnsi="Times New Roman" w:eastAsia="Times New Roman" w:cs="Times New Roman"/>
          <w:sz w:val="24"/>
          <w:szCs w:val="24"/>
        </w:rPr>
        <w:t xml:space="preserve">Every </w:t>
      </w:r>
      <w:r w:rsidRPr="0F922188" w:rsidR="3E6550BD">
        <w:rPr>
          <w:rFonts w:ascii="Times New Roman" w:hAnsi="Times New Roman" w:eastAsia="Times New Roman" w:cs="Times New Roman"/>
          <w:sz w:val="24"/>
          <w:szCs w:val="24"/>
        </w:rPr>
        <w:t>Chil</w:t>
      </w:r>
      <w:r w:rsidRPr="0F922188" w:rsidR="6D289097">
        <w:rPr>
          <w:rFonts w:ascii="Times New Roman" w:hAnsi="Times New Roman" w:eastAsia="Times New Roman" w:cs="Times New Roman"/>
          <w:sz w:val="24"/>
          <w:szCs w:val="24"/>
        </w:rPr>
        <w:t xml:space="preserve">d Matters’, the Children Act (2004) </w:t>
      </w:r>
      <w:r w:rsidRPr="0F922188" w:rsidR="4197367B">
        <w:rPr>
          <w:rFonts w:ascii="Times New Roman" w:hAnsi="Times New Roman" w:eastAsia="Times New Roman" w:cs="Times New Roman"/>
          <w:sz w:val="24"/>
          <w:szCs w:val="24"/>
        </w:rPr>
        <w:t xml:space="preserve">states that a multi-agency approach </w:t>
      </w:r>
      <w:r w:rsidRPr="0F922188" w:rsidR="4197367B">
        <w:rPr>
          <w:rFonts w:ascii="Times New Roman" w:hAnsi="Times New Roman" w:eastAsia="Times New Roman" w:cs="Times New Roman"/>
          <w:sz w:val="24"/>
          <w:szCs w:val="24"/>
        </w:rPr>
        <w:t>is required to</w:t>
      </w:r>
      <w:r w:rsidRPr="0F922188" w:rsidR="4197367B">
        <w:rPr>
          <w:rFonts w:ascii="Times New Roman" w:hAnsi="Times New Roman" w:eastAsia="Times New Roman" w:cs="Times New Roman"/>
          <w:sz w:val="24"/>
          <w:szCs w:val="24"/>
        </w:rPr>
        <w:t xml:space="preserve"> share information</w:t>
      </w:r>
      <w:r w:rsidRPr="0F922188" w:rsidR="003C1BAD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0F922188" w:rsidR="40FF5A84">
        <w:rPr>
          <w:rFonts w:ascii="Times New Roman" w:hAnsi="Times New Roman" w:eastAsia="Times New Roman" w:cs="Times New Roman"/>
          <w:sz w:val="24"/>
          <w:szCs w:val="24"/>
        </w:rPr>
        <w:t xml:space="preserve">to </w:t>
      </w:r>
      <w:r w:rsidRPr="0F922188" w:rsidR="003C1BAD">
        <w:rPr>
          <w:rFonts w:ascii="Times New Roman" w:hAnsi="Times New Roman" w:eastAsia="Times New Roman" w:cs="Times New Roman"/>
          <w:sz w:val="24"/>
          <w:szCs w:val="24"/>
        </w:rPr>
        <w:t>p</w:t>
      </w:r>
      <w:r w:rsidRPr="0F922188" w:rsidR="003C1BAD">
        <w:rPr>
          <w:rFonts w:ascii="Times New Roman" w:hAnsi="Times New Roman" w:eastAsia="Times New Roman" w:cs="Times New Roman"/>
          <w:sz w:val="24"/>
          <w:szCs w:val="24"/>
        </w:rPr>
        <w:t>rotect ch</w:t>
      </w:r>
      <w:r w:rsidRPr="0F922188" w:rsidR="003C1BAD">
        <w:rPr>
          <w:rFonts w:ascii="Times New Roman" w:hAnsi="Times New Roman" w:eastAsia="Times New Roman" w:cs="Times New Roman"/>
          <w:sz w:val="24"/>
          <w:szCs w:val="24"/>
        </w:rPr>
        <w:t>ildren from harm.</w:t>
      </w:r>
      <w:r w:rsidRPr="0F922188" w:rsidR="1DCD17C9">
        <w:rPr>
          <w:rFonts w:ascii="Times New Roman" w:hAnsi="Times New Roman" w:eastAsia="Times New Roman" w:cs="Times New Roman"/>
          <w:sz w:val="24"/>
          <w:szCs w:val="24"/>
        </w:rPr>
        <w:t xml:space="preserve"> Most </w:t>
      </w:r>
      <w:r w:rsidRPr="0F922188" w:rsidR="5945CE55">
        <w:rPr>
          <w:rFonts w:ascii="Times New Roman" w:hAnsi="Times New Roman" w:eastAsia="Times New Roman" w:cs="Times New Roman"/>
          <w:sz w:val="24"/>
          <w:szCs w:val="24"/>
        </w:rPr>
        <w:t xml:space="preserve">of the professionals who dealt with Millie’s concerns </w:t>
      </w:r>
      <w:r w:rsidRPr="0F922188" w:rsidR="08F28C00">
        <w:rPr>
          <w:rFonts w:ascii="Times New Roman" w:hAnsi="Times New Roman" w:eastAsia="Times New Roman" w:cs="Times New Roman"/>
          <w:sz w:val="24"/>
          <w:szCs w:val="24"/>
        </w:rPr>
        <w:t>were in</w:t>
      </w:r>
      <w:r w:rsidRPr="0F922188" w:rsidR="26E9E3CA">
        <w:rPr>
          <w:rFonts w:ascii="Times New Roman" w:hAnsi="Times New Roman" w:eastAsia="Times New Roman" w:cs="Times New Roman"/>
          <w:sz w:val="24"/>
          <w:szCs w:val="24"/>
        </w:rPr>
        <w:t xml:space="preserve"> the </w:t>
      </w:r>
      <w:r w:rsidRPr="0F922188" w:rsidR="384300C1">
        <w:rPr>
          <w:rFonts w:ascii="Times New Roman" w:hAnsi="Times New Roman" w:eastAsia="Times New Roman" w:cs="Times New Roman"/>
          <w:sz w:val="24"/>
          <w:szCs w:val="24"/>
        </w:rPr>
        <w:t>education sector</w:t>
      </w:r>
      <w:r w:rsidRPr="0F922188" w:rsidR="5082BCE9">
        <w:rPr>
          <w:rFonts w:ascii="Times New Roman" w:hAnsi="Times New Roman" w:eastAsia="Times New Roman" w:cs="Times New Roman"/>
          <w:sz w:val="24"/>
          <w:szCs w:val="24"/>
        </w:rPr>
        <w:t>.</w:t>
      </w:r>
      <w:r w:rsidRPr="0F922188" w:rsidR="1425F90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F922188" w:rsidR="5009F9E2">
        <w:rPr>
          <w:rFonts w:ascii="Times New Roman" w:hAnsi="Times New Roman" w:eastAsia="Times New Roman" w:cs="Times New Roman"/>
          <w:sz w:val="24"/>
          <w:szCs w:val="24"/>
        </w:rPr>
        <w:t>S</w:t>
      </w:r>
      <w:r w:rsidRPr="0F922188" w:rsidR="14DF9FCC">
        <w:rPr>
          <w:rFonts w:ascii="Times New Roman" w:hAnsi="Times New Roman" w:eastAsia="Times New Roman" w:cs="Times New Roman"/>
          <w:sz w:val="24"/>
          <w:szCs w:val="24"/>
        </w:rPr>
        <w:t xml:space="preserve">everal inter-actions with </w:t>
      </w:r>
      <w:r w:rsidRPr="0F922188" w:rsidR="6BD788EB">
        <w:rPr>
          <w:rFonts w:ascii="Times New Roman" w:hAnsi="Times New Roman" w:eastAsia="Times New Roman" w:cs="Times New Roman"/>
          <w:sz w:val="24"/>
          <w:szCs w:val="24"/>
        </w:rPr>
        <w:t>agencies</w:t>
      </w:r>
      <w:r w:rsidRPr="0F922188" w:rsidR="7D0081EF">
        <w:rPr>
          <w:rFonts w:ascii="Times New Roman" w:hAnsi="Times New Roman" w:eastAsia="Times New Roman" w:cs="Times New Roman"/>
          <w:sz w:val="24"/>
          <w:szCs w:val="24"/>
        </w:rPr>
        <w:t xml:space="preserve"> took place</w:t>
      </w:r>
      <w:r w:rsidRPr="0F922188" w:rsidR="6206B37C">
        <w:rPr>
          <w:rFonts w:ascii="Times New Roman" w:hAnsi="Times New Roman" w:eastAsia="Times New Roman" w:cs="Times New Roman"/>
          <w:sz w:val="24"/>
          <w:szCs w:val="24"/>
        </w:rPr>
        <w:t xml:space="preserve"> including </w:t>
      </w:r>
      <w:r w:rsidRPr="0F922188" w:rsidR="27122F12">
        <w:rPr>
          <w:rFonts w:ascii="Times New Roman" w:hAnsi="Times New Roman" w:eastAsia="Times New Roman" w:cs="Times New Roman"/>
          <w:sz w:val="24"/>
          <w:szCs w:val="24"/>
        </w:rPr>
        <w:t>a Section 17 Child in Need assessment</w:t>
      </w:r>
      <w:r w:rsidRPr="0F922188" w:rsidR="6A50F0E5">
        <w:rPr>
          <w:rFonts w:ascii="Times New Roman" w:hAnsi="Times New Roman" w:eastAsia="Times New Roman" w:cs="Times New Roman"/>
          <w:sz w:val="24"/>
          <w:szCs w:val="24"/>
        </w:rPr>
        <w:t>,</w:t>
      </w:r>
      <w:r w:rsidRPr="0F922188" w:rsidR="25CDD94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F922188" w:rsidR="1F8BDE75">
        <w:rPr>
          <w:rFonts w:ascii="Times New Roman" w:hAnsi="Times New Roman" w:eastAsia="Times New Roman" w:cs="Times New Roman"/>
          <w:sz w:val="24"/>
          <w:szCs w:val="24"/>
        </w:rPr>
        <w:t>a</w:t>
      </w:r>
      <w:r w:rsidRPr="0F922188" w:rsidR="396C2764">
        <w:rPr>
          <w:rFonts w:ascii="Times New Roman" w:hAnsi="Times New Roman" w:eastAsia="Times New Roman" w:cs="Times New Roman"/>
          <w:sz w:val="24"/>
          <w:szCs w:val="24"/>
        </w:rPr>
        <w:t xml:space="preserve"> Section 47 </w:t>
      </w:r>
      <w:r w:rsidRPr="0F922188" w:rsidR="396C2764">
        <w:rPr>
          <w:rFonts w:ascii="Times New Roman" w:hAnsi="Times New Roman" w:eastAsia="Times New Roman" w:cs="Times New Roman"/>
          <w:sz w:val="24"/>
          <w:szCs w:val="24"/>
        </w:rPr>
        <w:t>Enquiry</w:t>
      </w:r>
      <w:r w:rsidRPr="0F922188" w:rsidR="42A20799">
        <w:rPr>
          <w:rFonts w:ascii="Times New Roman" w:hAnsi="Times New Roman" w:eastAsia="Times New Roman" w:cs="Times New Roman"/>
          <w:sz w:val="24"/>
          <w:szCs w:val="24"/>
        </w:rPr>
        <w:t xml:space="preserve"> and a Child Protection Plan</w:t>
      </w:r>
      <w:r w:rsidRPr="0F922188" w:rsidR="634F9500">
        <w:rPr>
          <w:rFonts w:ascii="Times New Roman" w:hAnsi="Times New Roman" w:eastAsia="Times New Roman" w:cs="Times New Roman"/>
          <w:sz w:val="24"/>
          <w:szCs w:val="24"/>
        </w:rPr>
        <w:t>. These</w:t>
      </w:r>
      <w:r w:rsidRPr="0F922188" w:rsidR="21DB65F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F922188" w:rsidR="21DB65FE">
        <w:rPr>
          <w:rFonts w:ascii="Times New Roman" w:hAnsi="Times New Roman" w:eastAsia="Times New Roman" w:cs="Times New Roman"/>
          <w:sz w:val="24"/>
          <w:szCs w:val="24"/>
        </w:rPr>
        <w:t>appl</w:t>
      </w:r>
      <w:r w:rsidRPr="0F922188" w:rsidR="5CE8FE9C">
        <w:rPr>
          <w:rFonts w:ascii="Times New Roman" w:hAnsi="Times New Roman" w:eastAsia="Times New Roman" w:cs="Times New Roman"/>
          <w:sz w:val="24"/>
          <w:szCs w:val="24"/>
        </w:rPr>
        <w:t>y</w:t>
      </w:r>
      <w:r w:rsidRPr="0F922188" w:rsidR="21DB65FE">
        <w:rPr>
          <w:rFonts w:ascii="Times New Roman" w:hAnsi="Times New Roman" w:eastAsia="Times New Roman" w:cs="Times New Roman"/>
          <w:sz w:val="24"/>
          <w:szCs w:val="24"/>
        </w:rPr>
        <w:t xml:space="preserve"> to any child who </w:t>
      </w:r>
      <w:r w:rsidRPr="0F922188" w:rsidR="63475EF8">
        <w:rPr>
          <w:rFonts w:ascii="Times New Roman" w:hAnsi="Times New Roman" w:eastAsia="Times New Roman" w:cs="Times New Roman"/>
          <w:sz w:val="24"/>
          <w:szCs w:val="24"/>
        </w:rPr>
        <w:t>appears to</w:t>
      </w:r>
      <w:r w:rsidRPr="0F922188" w:rsidR="21DB65FE">
        <w:rPr>
          <w:rFonts w:ascii="Times New Roman" w:hAnsi="Times New Roman" w:eastAsia="Times New Roman" w:cs="Times New Roman"/>
          <w:sz w:val="24"/>
          <w:szCs w:val="24"/>
        </w:rPr>
        <w:t xml:space="preserve"> be</w:t>
      </w:r>
      <w:r w:rsidRPr="0F922188" w:rsidR="21DB65FE">
        <w:rPr>
          <w:rFonts w:ascii="Times New Roman" w:hAnsi="Times New Roman" w:eastAsia="Times New Roman" w:cs="Times New Roman"/>
          <w:sz w:val="24"/>
          <w:szCs w:val="24"/>
        </w:rPr>
        <w:t xml:space="preserve"> suffering</w:t>
      </w:r>
      <w:r w:rsidRPr="0F922188" w:rsidR="63AC79D4">
        <w:rPr>
          <w:rFonts w:ascii="Times New Roman" w:hAnsi="Times New Roman" w:eastAsia="Times New Roman" w:cs="Times New Roman"/>
          <w:sz w:val="24"/>
          <w:szCs w:val="24"/>
        </w:rPr>
        <w:t xml:space="preserve"> or is liable to endure considerable harm</w:t>
      </w:r>
      <w:r w:rsidRPr="0F922188" w:rsidR="21DB65F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F922188" w:rsidR="3BECBADB">
        <w:rPr>
          <w:rFonts w:ascii="Times New Roman" w:hAnsi="Times New Roman" w:eastAsia="Times New Roman" w:cs="Times New Roman"/>
          <w:sz w:val="24"/>
          <w:szCs w:val="24"/>
        </w:rPr>
        <w:t>(Department for Education</w:t>
      </w:r>
      <w:r w:rsidRPr="0F922188" w:rsidR="4C244D0C">
        <w:rPr>
          <w:rFonts w:ascii="Times New Roman" w:hAnsi="Times New Roman" w:eastAsia="Times New Roman" w:cs="Times New Roman"/>
          <w:sz w:val="24"/>
          <w:szCs w:val="24"/>
        </w:rPr>
        <w:t xml:space="preserve"> (DfE),</w:t>
      </w:r>
      <w:r w:rsidRPr="0F922188" w:rsidR="5FC06722">
        <w:rPr>
          <w:rFonts w:ascii="Times New Roman" w:hAnsi="Times New Roman" w:eastAsia="Times New Roman" w:cs="Times New Roman"/>
          <w:sz w:val="24"/>
          <w:szCs w:val="24"/>
        </w:rPr>
        <w:t>2018</w:t>
      </w:r>
      <w:r w:rsidRPr="0F922188" w:rsidR="5ED3DE16">
        <w:rPr>
          <w:rFonts w:ascii="Times New Roman" w:hAnsi="Times New Roman" w:eastAsia="Times New Roman" w:cs="Times New Roman"/>
          <w:sz w:val="24"/>
          <w:szCs w:val="24"/>
        </w:rPr>
        <w:t xml:space="preserve">). </w:t>
      </w:r>
    </w:p>
    <w:p w:rsidR="4A2FD05A" w:rsidP="502E1C18" w:rsidRDefault="4A2FD05A" w14:paraId="3EDC9C00" w14:textId="147002E8">
      <w:pPr>
        <w:pStyle w:val="Normal"/>
        <w:spacing w:line="24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502E1C18" w:rsidR="2888A839">
        <w:rPr>
          <w:rFonts w:ascii="Times New Roman" w:hAnsi="Times New Roman" w:eastAsia="Times New Roman" w:cs="Times New Roman"/>
          <w:sz w:val="24"/>
          <w:szCs w:val="24"/>
        </w:rPr>
        <w:t>Most of these interactions</w:t>
      </w:r>
      <w:r w:rsidRPr="502E1C18" w:rsidR="5973C264">
        <w:rPr>
          <w:rFonts w:ascii="Times New Roman" w:hAnsi="Times New Roman" w:eastAsia="Times New Roman" w:cs="Times New Roman"/>
          <w:sz w:val="24"/>
          <w:szCs w:val="24"/>
        </w:rPr>
        <w:t xml:space="preserve"> followed the</w:t>
      </w:r>
      <w:r w:rsidRPr="502E1C18" w:rsidR="126EB08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02E1C18" w:rsidR="0726E9C2">
        <w:rPr>
          <w:rFonts w:ascii="Times New Roman" w:hAnsi="Times New Roman" w:eastAsia="Times New Roman" w:cs="Times New Roman"/>
          <w:sz w:val="24"/>
          <w:szCs w:val="24"/>
        </w:rPr>
        <w:t>appropriate</w:t>
      </w:r>
      <w:r w:rsidRPr="502E1C18" w:rsidR="126EB08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02E1C18" w:rsidR="5973C264">
        <w:rPr>
          <w:rFonts w:ascii="Times New Roman" w:hAnsi="Times New Roman" w:eastAsia="Times New Roman" w:cs="Times New Roman"/>
          <w:sz w:val="24"/>
          <w:szCs w:val="24"/>
        </w:rPr>
        <w:t xml:space="preserve">policies and </w:t>
      </w:r>
      <w:r w:rsidRPr="502E1C18" w:rsidR="747758B7">
        <w:rPr>
          <w:rFonts w:ascii="Times New Roman" w:hAnsi="Times New Roman" w:eastAsia="Times New Roman" w:cs="Times New Roman"/>
          <w:sz w:val="24"/>
          <w:szCs w:val="24"/>
        </w:rPr>
        <w:t xml:space="preserve">procedures required for safeguarding support. However, </w:t>
      </w:r>
      <w:r w:rsidRPr="502E1C18" w:rsidR="16B27ECA">
        <w:rPr>
          <w:rFonts w:ascii="Times New Roman" w:hAnsi="Times New Roman" w:eastAsia="Times New Roman" w:cs="Times New Roman"/>
          <w:sz w:val="24"/>
          <w:szCs w:val="24"/>
        </w:rPr>
        <w:t>practitioners fro</w:t>
      </w:r>
      <w:r w:rsidRPr="502E1C18" w:rsidR="7D32227C">
        <w:rPr>
          <w:rFonts w:ascii="Times New Roman" w:hAnsi="Times New Roman" w:eastAsia="Times New Roman" w:cs="Times New Roman"/>
          <w:sz w:val="24"/>
          <w:szCs w:val="24"/>
        </w:rPr>
        <w:t xml:space="preserve">m multi-agencies failed to make connections between the </w:t>
      </w:r>
      <w:r w:rsidRPr="502E1C18" w:rsidR="07BA2FA1">
        <w:rPr>
          <w:rFonts w:ascii="Times New Roman" w:hAnsi="Times New Roman" w:eastAsia="Times New Roman" w:cs="Times New Roman"/>
          <w:sz w:val="24"/>
          <w:szCs w:val="24"/>
        </w:rPr>
        <w:t xml:space="preserve">sheer </w:t>
      </w:r>
      <w:r w:rsidRPr="502E1C18" w:rsidR="42BA9FD6">
        <w:rPr>
          <w:rFonts w:ascii="Times New Roman" w:hAnsi="Times New Roman" w:eastAsia="Times New Roman" w:cs="Times New Roman"/>
          <w:sz w:val="24"/>
          <w:szCs w:val="24"/>
        </w:rPr>
        <w:t>amount of underlying risk factors</w:t>
      </w:r>
      <w:r w:rsidRPr="502E1C18" w:rsidR="5D545761">
        <w:rPr>
          <w:rFonts w:ascii="Times New Roman" w:hAnsi="Times New Roman" w:eastAsia="Times New Roman" w:cs="Times New Roman"/>
          <w:sz w:val="24"/>
          <w:szCs w:val="24"/>
        </w:rPr>
        <w:t>. T</w:t>
      </w:r>
      <w:r w:rsidRPr="502E1C18" w:rsidR="71571CB0">
        <w:rPr>
          <w:rFonts w:ascii="Times New Roman" w:hAnsi="Times New Roman" w:eastAsia="Times New Roman" w:cs="Times New Roman"/>
          <w:sz w:val="24"/>
          <w:szCs w:val="24"/>
        </w:rPr>
        <w:t>he ‘</w:t>
      </w:r>
      <w:r w:rsidRPr="502E1C18" w:rsidR="670CA239">
        <w:rPr>
          <w:rFonts w:ascii="Times New Roman" w:hAnsi="Times New Roman" w:eastAsia="Times New Roman" w:cs="Times New Roman"/>
          <w:sz w:val="24"/>
          <w:szCs w:val="24"/>
        </w:rPr>
        <w:t>t</w:t>
      </w:r>
      <w:r w:rsidRPr="502E1C18" w:rsidR="71571CB0">
        <w:rPr>
          <w:rFonts w:ascii="Times New Roman" w:hAnsi="Times New Roman" w:eastAsia="Times New Roman" w:cs="Times New Roman"/>
          <w:sz w:val="24"/>
          <w:szCs w:val="24"/>
        </w:rPr>
        <w:t xml:space="preserve">hink </w:t>
      </w:r>
      <w:r w:rsidRPr="502E1C18" w:rsidR="32B2377F">
        <w:rPr>
          <w:rFonts w:ascii="Times New Roman" w:hAnsi="Times New Roman" w:eastAsia="Times New Roman" w:cs="Times New Roman"/>
          <w:sz w:val="24"/>
          <w:szCs w:val="24"/>
        </w:rPr>
        <w:t>child, think parent, think family’ guide should have been considered</w:t>
      </w:r>
      <w:r w:rsidRPr="502E1C18" w:rsidR="2867BD08">
        <w:rPr>
          <w:rFonts w:ascii="Times New Roman" w:hAnsi="Times New Roman" w:eastAsia="Times New Roman" w:cs="Times New Roman"/>
          <w:sz w:val="24"/>
          <w:szCs w:val="24"/>
        </w:rPr>
        <w:t xml:space="preserve"> promptly.</w:t>
      </w:r>
      <w:r w:rsidRPr="502E1C18" w:rsidR="723D1C44">
        <w:rPr>
          <w:rFonts w:ascii="Times New Roman" w:hAnsi="Times New Roman" w:eastAsia="Times New Roman" w:cs="Times New Roman"/>
          <w:sz w:val="24"/>
          <w:szCs w:val="24"/>
        </w:rPr>
        <w:t xml:space="preserve"> Woodman et al (20</w:t>
      </w:r>
      <w:r w:rsidRPr="502E1C18" w:rsidR="696A81BC">
        <w:rPr>
          <w:rFonts w:ascii="Times New Roman" w:hAnsi="Times New Roman" w:eastAsia="Times New Roman" w:cs="Times New Roman"/>
          <w:sz w:val="24"/>
          <w:szCs w:val="24"/>
        </w:rPr>
        <w:t>20</w:t>
      </w:r>
      <w:r w:rsidRPr="502E1C18" w:rsidR="723D1C44">
        <w:rPr>
          <w:rFonts w:ascii="Times New Roman" w:hAnsi="Times New Roman" w:eastAsia="Times New Roman" w:cs="Times New Roman"/>
          <w:sz w:val="24"/>
          <w:szCs w:val="24"/>
        </w:rPr>
        <w:t>)</w:t>
      </w:r>
      <w:r w:rsidRPr="502E1C18" w:rsidR="7F2FB6C8">
        <w:rPr>
          <w:rFonts w:ascii="Times New Roman" w:hAnsi="Times New Roman" w:eastAsia="Times New Roman" w:cs="Times New Roman"/>
          <w:sz w:val="24"/>
          <w:szCs w:val="24"/>
        </w:rPr>
        <w:t xml:space="preserve"> note that this approach</w:t>
      </w:r>
      <w:r w:rsidRPr="502E1C18" w:rsidR="483C6E3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02E1C18" w:rsidR="7F2FB6C8">
        <w:rPr>
          <w:rFonts w:ascii="Times New Roman" w:hAnsi="Times New Roman" w:eastAsia="Times New Roman" w:cs="Times New Roman"/>
          <w:sz w:val="24"/>
          <w:szCs w:val="24"/>
        </w:rPr>
        <w:t xml:space="preserve">identifies </w:t>
      </w:r>
      <w:r w:rsidRPr="502E1C18" w:rsidR="5C0C064D">
        <w:rPr>
          <w:rFonts w:ascii="Times New Roman" w:hAnsi="Times New Roman" w:eastAsia="Times New Roman" w:cs="Times New Roman"/>
          <w:sz w:val="24"/>
          <w:szCs w:val="24"/>
        </w:rPr>
        <w:t xml:space="preserve">wider family needs, is </w:t>
      </w:r>
      <w:r w:rsidRPr="502E1C18" w:rsidR="3685D9C4">
        <w:rPr>
          <w:rFonts w:ascii="Times New Roman" w:hAnsi="Times New Roman" w:eastAsia="Times New Roman" w:cs="Times New Roman"/>
          <w:sz w:val="24"/>
          <w:szCs w:val="24"/>
        </w:rPr>
        <w:t xml:space="preserve">a well-recognised health policy in England and Wales and considers the </w:t>
      </w:r>
      <w:r w:rsidRPr="502E1C18" w:rsidR="09978902">
        <w:rPr>
          <w:rFonts w:ascii="Times New Roman" w:hAnsi="Times New Roman" w:eastAsia="Times New Roman" w:cs="Times New Roman"/>
          <w:sz w:val="24"/>
          <w:szCs w:val="24"/>
        </w:rPr>
        <w:t>health, well</w:t>
      </w:r>
      <w:r w:rsidRPr="502E1C18" w:rsidR="3685D9C4">
        <w:rPr>
          <w:rFonts w:ascii="Times New Roman" w:hAnsi="Times New Roman" w:eastAsia="Times New Roman" w:cs="Times New Roman"/>
          <w:sz w:val="24"/>
          <w:szCs w:val="24"/>
        </w:rPr>
        <w:t xml:space="preserve">-being and </w:t>
      </w:r>
      <w:r w:rsidRPr="502E1C18" w:rsidR="318017D5">
        <w:rPr>
          <w:rFonts w:ascii="Times New Roman" w:hAnsi="Times New Roman" w:eastAsia="Times New Roman" w:cs="Times New Roman"/>
          <w:sz w:val="24"/>
          <w:szCs w:val="24"/>
        </w:rPr>
        <w:t>behaviour</w:t>
      </w:r>
      <w:r w:rsidRPr="502E1C18" w:rsidR="51593A34">
        <w:rPr>
          <w:rFonts w:ascii="Times New Roman" w:hAnsi="Times New Roman" w:eastAsia="Times New Roman" w:cs="Times New Roman"/>
          <w:sz w:val="24"/>
          <w:szCs w:val="24"/>
        </w:rPr>
        <w:t xml:space="preserve"> of the whole family.</w:t>
      </w:r>
    </w:p>
    <w:p w:rsidR="4A2FD05A" w:rsidP="39416971" w:rsidRDefault="4A2FD05A" w14:paraId="1FEF9C57" w14:textId="0676A680">
      <w:pPr>
        <w:pStyle w:val="Normal"/>
        <w:spacing w:line="24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39416971" w:rsidR="6C91CD52">
        <w:rPr>
          <w:rFonts w:ascii="Times New Roman" w:hAnsi="Times New Roman" w:eastAsia="Times New Roman" w:cs="Times New Roman"/>
          <w:sz w:val="24"/>
          <w:szCs w:val="24"/>
        </w:rPr>
        <w:t xml:space="preserve">Atkinson et al (2002) </w:t>
      </w:r>
      <w:r w:rsidRPr="39416971" w:rsidR="280A83DF">
        <w:rPr>
          <w:rFonts w:ascii="Times New Roman" w:hAnsi="Times New Roman" w:eastAsia="Times New Roman" w:cs="Times New Roman"/>
          <w:sz w:val="24"/>
          <w:szCs w:val="24"/>
        </w:rPr>
        <w:t>indicate</w:t>
      </w:r>
      <w:r w:rsidRPr="39416971" w:rsidR="280A83DF">
        <w:rPr>
          <w:rFonts w:ascii="Times New Roman" w:hAnsi="Times New Roman" w:eastAsia="Times New Roman" w:cs="Times New Roman"/>
          <w:sz w:val="24"/>
          <w:szCs w:val="24"/>
        </w:rPr>
        <w:t xml:space="preserve"> that a detailed study of multi-agency practice </w:t>
      </w:r>
      <w:r w:rsidRPr="39416971" w:rsidR="7421DB4B">
        <w:rPr>
          <w:rFonts w:ascii="Times New Roman" w:hAnsi="Times New Roman" w:eastAsia="Times New Roman" w:cs="Times New Roman"/>
          <w:sz w:val="24"/>
          <w:szCs w:val="24"/>
        </w:rPr>
        <w:t>identified</w:t>
      </w:r>
      <w:r w:rsidRPr="39416971" w:rsidR="7421DB4B">
        <w:rPr>
          <w:rFonts w:ascii="Times New Roman" w:hAnsi="Times New Roman" w:eastAsia="Times New Roman" w:cs="Times New Roman"/>
          <w:sz w:val="24"/>
          <w:szCs w:val="24"/>
        </w:rPr>
        <w:t xml:space="preserve"> many challenges, however fiscal resources </w:t>
      </w:r>
      <w:r w:rsidRPr="39416971" w:rsidR="7421DB4B">
        <w:rPr>
          <w:rFonts w:ascii="Times New Roman" w:hAnsi="Times New Roman" w:eastAsia="Times New Roman" w:cs="Times New Roman"/>
          <w:sz w:val="24"/>
          <w:szCs w:val="24"/>
        </w:rPr>
        <w:t>appeared to be</w:t>
      </w:r>
      <w:r w:rsidRPr="39416971" w:rsidR="7421DB4B">
        <w:rPr>
          <w:rFonts w:ascii="Times New Roman" w:hAnsi="Times New Roman" w:eastAsia="Times New Roman" w:cs="Times New Roman"/>
          <w:sz w:val="24"/>
          <w:szCs w:val="24"/>
        </w:rPr>
        <w:t xml:space="preserve"> the main factor. </w:t>
      </w:r>
      <w:r w:rsidRPr="39416971" w:rsidR="68DA148B">
        <w:rPr>
          <w:rFonts w:ascii="Times New Roman" w:hAnsi="Times New Roman" w:eastAsia="Times New Roman" w:cs="Times New Roman"/>
          <w:sz w:val="24"/>
          <w:szCs w:val="24"/>
        </w:rPr>
        <w:t>Lack of</w:t>
      </w:r>
      <w:r w:rsidRPr="39416971" w:rsidR="7421DB4B">
        <w:rPr>
          <w:rFonts w:ascii="Times New Roman" w:hAnsi="Times New Roman" w:eastAsia="Times New Roman" w:cs="Times New Roman"/>
          <w:sz w:val="24"/>
          <w:szCs w:val="24"/>
        </w:rPr>
        <w:t xml:space="preserve"> funding was shown to</w:t>
      </w:r>
      <w:r w:rsidRPr="39416971" w:rsidR="14CF68B3">
        <w:rPr>
          <w:rFonts w:ascii="Times New Roman" w:hAnsi="Times New Roman" w:eastAsia="Times New Roman" w:cs="Times New Roman"/>
          <w:sz w:val="24"/>
          <w:szCs w:val="24"/>
        </w:rPr>
        <w:t xml:space="preserve"> cause conflict</w:t>
      </w:r>
      <w:r w:rsidRPr="39416971" w:rsidR="0097F05F">
        <w:rPr>
          <w:rFonts w:ascii="Times New Roman" w:hAnsi="Times New Roman" w:eastAsia="Times New Roman" w:cs="Times New Roman"/>
          <w:sz w:val="24"/>
          <w:szCs w:val="24"/>
        </w:rPr>
        <w:t xml:space="preserve"> within and between </w:t>
      </w:r>
      <w:r w:rsidRPr="39416971" w:rsidR="03210B8F">
        <w:rPr>
          <w:rFonts w:ascii="Times New Roman" w:hAnsi="Times New Roman" w:eastAsia="Times New Roman" w:cs="Times New Roman"/>
          <w:sz w:val="24"/>
          <w:szCs w:val="24"/>
        </w:rPr>
        <w:t>different agencies</w:t>
      </w:r>
      <w:r w:rsidRPr="39416971" w:rsidR="0097F05F">
        <w:rPr>
          <w:rFonts w:ascii="Times New Roman" w:hAnsi="Times New Roman" w:eastAsia="Times New Roman" w:cs="Times New Roman"/>
          <w:sz w:val="24"/>
          <w:szCs w:val="24"/>
        </w:rPr>
        <w:t xml:space="preserve"> and ma</w:t>
      </w:r>
      <w:r w:rsidRPr="39416971" w:rsidR="562A8381">
        <w:rPr>
          <w:rFonts w:ascii="Times New Roman" w:hAnsi="Times New Roman" w:eastAsia="Times New Roman" w:cs="Times New Roman"/>
          <w:sz w:val="24"/>
          <w:szCs w:val="24"/>
        </w:rPr>
        <w:t xml:space="preserve">jor concerns </w:t>
      </w:r>
      <w:r w:rsidRPr="39416971" w:rsidR="1319326B">
        <w:rPr>
          <w:rFonts w:ascii="Times New Roman" w:hAnsi="Times New Roman" w:eastAsia="Times New Roman" w:cs="Times New Roman"/>
          <w:sz w:val="24"/>
          <w:szCs w:val="24"/>
        </w:rPr>
        <w:t>around</w:t>
      </w:r>
      <w:r w:rsidRPr="39416971" w:rsidR="562A8381">
        <w:rPr>
          <w:rFonts w:ascii="Times New Roman" w:hAnsi="Times New Roman" w:eastAsia="Times New Roman" w:cs="Times New Roman"/>
          <w:sz w:val="24"/>
          <w:szCs w:val="24"/>
        </w:rPr>
        <w:t xml:space="preserve"> sustainability.</w:t>
      </w:r>
      <w:r w:rsidRPr="39416971" w:rsidR="4AE2BCC1">
        <w:rPr>
          <w:rFonts w:ascii="Times New Roman" w:hAnsi="Times New Roman" w:eastAsia="Times New Roman" w:cs="Times New Roman"/>
          <w:sz w:val="24"/>
          <w:szCs w:val="24"/>
        </w:rPr>
        <w:t xml:space="preserve"> Communication issues</w:t>
      </w:r>
      <w:r w:rsidRPr="39416971" w:rsidR="1A3BD3ED">
        <w:rPr>
          <w:rFonts w:ascii="Times New Roman" w:hAnsi="Times New Roman" w:eastAsia="Times New Roman" w:cs="Times New Roman"/>
          <w:sz w:val="24"/>
          <w:szCs w:val="24"/>
        </w:rPr>
        <w:t xml:space="preserve"> such as differing organisational structures and working practices</w:t>
      </w:r>
      <w:r w:rsidRPr="39416971" w:rsidR="162FF51A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39416971" w:rsidR="6475D8CB">
        <w:rPr>
          <w:rFonts w:ascii="Times New Roman" w:hAnsi="Times New Roman" w:eastAsia="Times New Roman" w:cs="Times New Roman"/>
          <w:sz w:val="24"/>
          <w:szCs w:val="24"/>
        </w:rPr>
        <w:t>contrasting</w:t>
      </w:r>
      <w:r w:rsidRPr="39416971" w:rsidR="4DE82E88">
        <w:rPr>
          <w:rFonts w:ascii="Times New Roman" w:hAnsi="Times New Roman" w:eastAsia="Times New Roman" w:cs="Times New Roman"/>
          <w:sz w:val="24"/>
          <w:szCs w:val="24"/>
        </w:rPr>
        <w:t xml:space="preserve"> working hours and contact times </w:t>
      </w:r>
      <w:r w:rsidRPr="39416971" w:rsidR="61070FC1">
        <w:rPr>
          <w:rFonts w:ascii="Times New Roman" w:hAnsi="Times New Roman" w:eastAsia="Times New Roman" w:cs="Times New Roman"/>
          <w:sz w:val="24"/>
          <w:szCs w:val="24"/>
        </w:rPr>
        <w:t xml:space="preserve">within various sectors and diverse methods of communication, featured </w:t>
      </w:r>
      <w:r w:rsidRPr="39416971" w:rsidR="7C14D34B">
        <w:rPr>
          <w:rFonts w:ascii="Times New Roman" w:hAnsi="Times New Roman" w:eastAsia="Times New Roman" w:cs="Times New Roman"/>
          <w:sz w:val="24"/>
          <w:szCs w:val="24"/>
        </w:rPr>
        <w:t xml:space="preserve">highly too. Dixon et al (2022) agree, </w:t>
      </w:r>
      <w:r w:rsidRPr="39416971" w:rsidR="7C14D34B">
        <w:rPr>
          <w:rFonts w:ascii="Times New Roman" w:hAnsi="Times New Roman" w:eastAsia="Times New Roman" w:cs="Times New Roman"/>
          <w:sz w:val="24"/>
          <w:szCs w:val="24"/>
        </w:rPr>
        <w:t>stating</w:t>
      </w:r>
      <w:r w:rsidRPr="39416971" w:rsidR="7C14D34B">
        <w:rPr>
          <w:rFonts w:ascii="Times New Roman" w:hAnsi="Times New Roman" w:eastAsia="Times New Roman" w:cs="Times New Roman"/>
          <w:sz w:val="24"/>
          <w:szCs w:val="24"/>
        </w:rPr>
        <w:t xml:space="preserve"> that complex systems in various sectors</w:t>
      </w:r>
      <w:r w:rsidRPr="39416971" w:rsidR="7B90A12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9416971" w:rsidR="7B90A129">
        <w:rPr>
          <w:rFonts w:ascii="Times New Roman" w:hAnsi="Times New Roman" w:eastAsia="Times New Roman" w:cs="Times New Roman"/>
          <w:sz w:val="24"/>
          <w:szCs w:val="24"/>
        </w:rPr>
        <w:t>contain</w:t>
      </w:r>
      <w:r w:rsidRPr="39416971" w:rsidR="7B90A12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9416971" w:rsidR="0F8103A6">
        <w:rPr>
          <w:rFonts w:ascii="Times New Roman" w:hAnsi="Times New Roman" w:eastAsia="Times New Roman" w:cs="Times New Roman"/>
          <w:sz w:val="24"/>
          <w:szCs w:val="24"/>
        </w:rPr>
        <w:t>contradictory policies and procedures and confident</w:t>
      </w:r>
      <w:r w:rsidRPr="39416971" w:rsidR="156367E8">
        <w:rPr>
          <w:rFonts w:ascii="Times New Roman" w:hAnsi="Times New Roman" w:eastAsia="Times New Roman" w:cs="Times New Roman"/>
          <w:sz w:val="24"/>
          <w:szCs w:val="24"/>
        </w:rPr>
        <w:t xml:space="preserve">iality </w:t>
      </w:r>
      <w:r w:rsidRPr="39416971" w:rsidR="0F8103A6">
        <w:rPr>
          <w:rFonts w:ascii="Times New Roman" w:hAnsi="Times New Roman" w:eastAsia="Times New Roman" w:cs="Times New Roman"/>
          <w:sz w:val="24"/>
          <w:szCs w:val="24"/>
        </w:rPr>
        <w:t>clauses</w:t>
      </w:r>
      <w:r w:rsidRPr="39416971" w:rsidR="3610F54F">
        <w:rPr>
          <w:rFonts w:ascii="Times New Roman" w:hAnsi="Times New Roman" w:eastAsia="Times New Roman" w:cs="Times New Roman"/>
          <w:sz w:val="24"/>
          <w:szCs w:val="24"/>
        </w:rPr>
        <w:t>. The authors highlight that diverse agency cultures can have a devastating impact on safeguar</w:t>
      </w:r>
      <w:r w:rsidRPr="39416971" w:rsidR="56BE82B6">
        <w:rPr>
          <w:rFonts w:ascii="Times New Roman" w:hAnsi="Times New Roman" w:eastAsia="Times New Roman" w:cs="Times New Roman"/>
          <w:sz w:val="24"/>
          <w:szCs w:val="24"/>
        </w:rPr>
        <w:t>ding practice.</w:t>
      </w:r>
      <w:r w:rsidRPr="39416971" w:rsidR="18199D85">
        <w:rPr>
          <w:rFonts w:ascii="Times New Roman" w:hAnsi="Times New Roman" w:eastAsia="Times New Roman" w:cs="Times New Roman"/>
          <w:sz w:val="24"/>
          <w:szCs w:val="24"/>
        </w:rPr>
        <w:t xml:space="preserve"> Additionally, more effort </w:t>
      </w:r>
      <w:r w:rsidRPr="39416971" w:rsidR="32609488">
        <w:rPr>
          <w:rFonts w:ascii="Times New Roman" w:hAnsi="Times New Roman" w:eastAsia="Times New Roman" w:cs="Times New Roman"/>
          <w:sz w:val="24"/>
          <w:szCs w:val="24"/>
        </w:rPr>
        <w:t>needs to be made around staff training</w:t>
      </w:r>
      <w:r w:rsidRPr="39416971" w:rsidR="511E30F1">
        <w:rPr>
          <w:rFonts w:ascii="Times New Roman" w:hAnsi="Times New Roman" w:eastAsia="Times New Roman" w:cs="Times New Roman"/>
          <w:sz w:val="24"/>
          <w:szCs w:val="24"/>
        </w:rPr>
        <w:t xml:space="preserve"> to ensure that information sharing is a top priority</w:t>
      </w:r>
      <w:r w:rsidRPr="39416971" w:rsidR="45D66A31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39416971" w:rsidR="45D66A31">
        <w:rPr>
          <w:rFonts w:ascii="Times New Roman" w:hAnsi="Times New Roman" w:eastAsia="Times New Roman" w:cs="Times New Roman"/>
          <w:sz w:val="24"/>
          <w:szCs w:val="24"/>
        </w:rPr>
        <w:t>regarding</w:t>
      </w:r>
      <w:r w:rsidRPr="39416971" w:rsidR="45D66A3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9416971" w:rsidR="45D66A31">
        <w:rPr>
          <w:rFonts w:ascii="Times New Roman" w:hAnsi="Times New Roman" w:eastAsia="Times New Roman" w:cs="Times New Roman"/>
          <w:sz w:val="24"/>
          <w:szCs w:val="24"/>
        </w:rPr>
        <w:t>safeguarding</w:t>
      </w:r>
      <w:r w:rsidRPr="39416971" w:rsidR="45D66A31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39416971" w:rsidR="3610F54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67835FE4" w:rsidP="0F922188" w:rsidRDefault="67835FE4" w14:paraId="73F21ABC" w14:textId="6E11B42E">
      <w:pPr>
        <w:pStyle w:val="Normal"/>
        <w:spacing w:line="24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0F922188" w:rsidR="67835FE4">
        <w:rPr>
          <w:rFonts w:ascii="Times New Roman" w:hAnsi="Times New Roman" w:eastAsia="Times New Roman" w:cs="Times New Roman"/>
          <w:sz w:val="24"/>
          <w:szCs w:val="24"/>
        </w:rPr>
        <w:t xml:space="preserve">In Millie’s case, greater information sharing was needed across all agencies, </w:t>
      </w:r>
      <w:r w:rsidRPr="0F922188" w:rsidR="7F14214A">
        <w:rPr>
          <w:rFonts w:ascii="Times New Roman" w:hAnsi="Times New Roman" w:eastAsia="Times New Roman" w:cs="Times New Roman"/>
          <w:sz w:val="24"/>
          <w:szCs w:val="24"/>
        </w:rPr>
        <w:t xml:space="preserve">poor communication within and between the schools was </w:t>
      </w:r>
      <w:r w:rsidRPr="0F922188" w:rsidR="7F14214A">
        <w:rPr>
          <w:rFonts w:ascii="Times New Roman" w:hAnsi="Times New Roman" w:eastAsia="Times New Roman" w:cs="Times New Roman"/>
          <w:sz w:val="24"/>
          <w:szCs w:val="24"/>
        </w:rPr>
        <w:t>apparent</w:t>
      </w:r>
      <w:r w:rsidRPr="0F922188" w:rsidR="7F14214A">
        <w:rPr>
          <w:rFonts w:ascii="Times New Roman" w:hAnsi="Times New Roman" w:eastAsia="Times New Roman" w:cs="Times New Roman"/>
          <w:sz w:val="24"/>
          <w:szCs w:val="24"/>
        </w:rPr>
        <w:t>, along with incompatible monit</w:t>
      </w:r>
      <w:r w:rsidRPr="0F922188" w:rsidR="057AB7AF">
        <w:rPr>
          <w:rFonts w:ascii="Times New Roman" w:hAnsi="Times New Roman" w:eastAsia="Times New Roman" w:cs="Times New Roman"/>
          <w:sz w:val="24"/>
          <w:szCs w:val="24"/>
        </w:rPr>
        <w:t xml:space="preserve">oring systems. All of these </w:t>
      </w:r>
      <w:r w:rsidRPr="0F922188" w:rsidR="441F9CE0">
        <w:rPr>
          <w:rFonts w:ascii="Times New Roman" w:hAnsi="Times New Roman" w:eastAsia="Times New Roman" w:cs="Times New Roman"/>
          <w:sz w:val="24"/>
          <w:szCs w:val="24"/>
        </w:rPr>
        <w:t xml:space="preserve">were contributory factors, in </w:t>
      </w:r>
      <w:r w:rsidRPr="0F922188" w:rsidR="441F9CE0">
        <w:rPr>
          <w:rFonts w:ascii="Times New Roman" w:hAnsi="Times New Roman" w:eastAsia="Times New Roman" w:cs="Times New Roman"/>
          <w:sz w:val="24"/>
          <w:szCs w:val="24"/>
        </w:rPr>
        <w:t>relation</w:t>
      </w:r>
      <w:r w:rsidRPr="0F922188" w:rsidR="441F9CE0">
        <w:rPr>
          <w:rFonts w:ascii="Times New Roman" w:hAnsi="Times New Roman" w:eastAsia="Times New Roman" w:cs="Times New Roman"/>
          <w:sz w:val="24"/>
          <w:szCs w:val="24"/>
        </w:rPr>
        <w:t xml:space="preserve"> to safeguarding </w:t>
      </w:r>
      <w:r w:rsidRPr="0F922188" w:rsidR="02147E4E">
        <w:rPr>
          <w:rFonts w:ascii="Times New Roman" w:hAnsi="Times New Roman" w:eastAsia="Times New Roman" w:cs="Times New Roman"/>
          <w:sz w:val="24"/>
          <w:szCs w:val="24"/>
        </w:rPr>
        <w:t xml:space="preserve">issues. </w:t>
      </w:r>
    </w:p>
    <w:p w:rsidR="02147E4E" w:rsidP="0F922188" w:rsidRDefault="02147E4E" w14:paraId="6E565C47" w14:textId="0AF7B51D">
      <w:pPr>
        <w:pStyle w:val="Normal"/>
        <w:spacing w:line="240" w:lineRule="auto"/>
        <w:jc w:val="center"/>
        <w:rPr>
          <w:rFonts w:ascii="Times New Roman" w:hAnsi="Times New Roman" w:eastAsia="Times New Roman" w:cs="Times New Roman"/>
          <w:sz w:val="24"/>
          <w:szCs w:val="24"/>
        </w:rPr>
      </w:pPr>
      <w:r w:rsidRPr="0F922188" w:rsidR="02147E4E">
        <w:rPr>
          <w:rFonts w:ascii="Times New Roman" w:hAnsi="Times New Roman" w:eastAsia="Times New Roman" w:cs="Times New Roman"/>
          <w:sz w:val="24"/>
          <w:szCs w:val="24"/>
        </w:rPr>
        <w:t>Recommendations</w:t>
      </w:r>
      <w:r w:rsidRPr="0F922188" w:rsidR="0BD1AF1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15457305" w:rsidP="0F922188" w:rsidRDefault="15457305" w14:paraId="2250EE68" w14:textId="3B5165C2">
      <w:pPr>
        <w:pStyle w:val="ListParagraph"/>
        <w:numPr>
          <w:ilvl w:val="0"/>
          <w:numId w:val="1"/>
        </w:numPr>
        <w:spacing w:line="24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0F922188" w:rsidR="15457305">
        <w:rPr>
          <w:rFonts w:ascii="Times New Roman" w:hAnsi="Times New Roman" w:eastAsia="Times New Roman" w:cs="Times New Roman"/>
          <w:sz w:val="24"/>
          <w:szCs w:val="24"/>
        </w:rPr>
        <w:t>The promotion of positive workforce culture</w:t>
      </w:r>
      <w:r w:rsidRPr="0F922188" w:rsidR="6FD5886B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0F922188" w:rsidR="5967C0BF">
        <w:rPr>
          <w:rFonts w:ascii="Times New Roman" w:hAnsi="Times New Roman" w:eastAsia="Times New Roman" w:cs="Times New Roman"/>
          <w:sz w:val="24"/>
          <w:szCs w:val="24"/>
        </w:rPr>
        <w:t xml:space="preserve">with a focus on </w:t>
      </w:r>
      <w:r w:rsidRPr="0F922188" w:rsidR="5967C0BF">
        <w:rPr>
          <w:rFonts w:ascii="Times New Roman" w:hAnsi="Times New Roman" w:eastAsia="Times New Roman" w:cs="Times New Roman"/>
          <w:sz w:val="24"/>
          <w:szCs w:val="24"/>
        </w:rPr>
        <w:t>eliminating</w:t>
      </w:r>
      <w:r w:rsidRPr="0F922188" w:rsidR="5967C0BF">
        <w:rPr>
          <w:rFonts w:ascii="Times New Roman" w:hAnsi="Times New Roman" w:eastAsia="Times New Roman" w:cs="Times New Roman"/>
          <w:sz w:val="24"/>
          <w:szCs w:val="24"/>
        </w:rPr>
        <w:t xml:space="preserve"> silo-working.</w:t>
      </w:r>
    </w:p>
    <w:p w:rsidR="5967C0BF" w:rsidP="0F922188" w:rsidRDefault="5967C0BF" w14:paraId="7910FA1E" w14:textId="3D4E1E43">
      <w:pPr>
        <w:pStyle w:val="ListParagraph"/>
        <w:numPr>
          <w:ilvl w:val="0"/>
          <w:numId w:val="1"/>
        </w:numPr>
        <w:spacing w:line="24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0F922188" w:rsidR="5967C0BF">
        <w:rPr>
          <w:rFonts w:ascii="Times New Roman" w:hAnsi="Times New Roman" w:eastAsia="Times New Roman" w:cs="Times New Roman"/>
          <w:sz w:val="24"/>
          <w:szCs w:val="24"/>
        </w:rPr>
        <w:t xml:space="preserve">Policy and procedure reviews </w:t>
      </w:r>
      <w:r w:rsidRPr="0F922188" w:rsidR="62FA85C8">
        <w:rPr>
          <w:rFonts w:ascii="Times New Roman" w:hAnsi="Times New Roman" w:eastAsia="Times New Roman" w:cs="Times New Roman"/>
          <w:sz w:val="24"/>
          <w:szCs w:val="24"/>
        </w:rPr>
        <w:t>regarding</w:t>
      </w:r>
      <w:r w:rsidRPr="0F922188" w:rsidR="5967C0BF">
        <w:rPr>
          <w:rFonts w:ascii="Times New Roman" w:hAnsi="Times New Roman" w:eastAsia="Times New Roman" w:cs="Times New Roman"/>
          <w:sz w:val="24"/>
          <w:szCs w:val="24"/>
        </w:rPr>
        <w:t xml:space="preserve"> information sharing</w:t>
      </w:r>
      <w:r w:rsidRPr="0F922188" w:rsidR="4B69C462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0F922188" w:rsidR="27064C7A">
        <w:rPr>
          <w:rFonts w:ascii="Times New Roman" w:hAnsi="Times New Roman" w:eastAsia="Times New Roman" w:cs="Times New Roman"/>
          <w:sz w:val="24"/>
          <w:szCs w:val="24"/>
        </w:rPr>
        <w:t>should</w:t>
      </w:r>
      <w:r w:rsidRPr="0F922188" w:rsidR="4C62D9F6">
        <w:rPr>
          <w:rFonts w:ascii="Times New Roman" w:hAnsi="Times New Roman" w:eastAsia="Times New Roman" w:cs="Times New Roman"/>
          <w:sz w:val="24"/>
          <w:szCs w:val="24"/>
        </w:rPr>
        <w:t xml:space="preserve"> be conducted across all relevant agencies.</w:t>
      </w:r>
    </w:p>
    <w:p w:rsidR="4C62D9F6" w:rsidP="0F922188" w:rsidRDefault="4C62D9F6" w14:paraId="5CEC4BC6" w14:textId="79FA3C4F">
      <w:pPr>
        <w:pStyle w:val="ListParagraph"/>
        <w:numPr>
          <w:ilvl w:val="0"/>
          <w:numId w:val="1"/>
        </w:numPr>
        <w:spacing w:line="24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0F922188" w:rsidR="4C62D9F6">
        <w:rPr>
          <w:rFonts w:ascii="Times New Roman" w:hAnsi="Times New Roman" w:eastAsia="Times New Roman" w:cs="Times New Roman"/>
          <w:sz w:val="24"/>
          <w:szCs w:val="24"/>
        </w:rPr>
        <w:t xml:space="preserve">Regular </w:t>
      </w:r>
      <w:r w:rsidRPr="0F922188" w:rsidR="392630FA">
        <w:rPr>
          <w:rFonts w:ascii="Times New Roman" w:hAnsi="Times New Roman" w:eastAsia="Times New Roman" w:cs="Times New Roman"/>
          <w:sz w:val="24"/>
          <w:szCs w:val="24"/>
        </w:rPr>
        <w:t xml:space="preserve">awareness </w:t>
      </w:r>
      <w:r w:rsidRPr="0F922188" w:rsidR="4C62D9F6">
        <w:rPr>
          <w:rFonts w:ascii="Times New Roman" w:hAnsi="Times New Roman" w:eastAsia="Times New Roman" w:cs="Times New Roman"/>
          <w:sz w:val="24"/>
          <w:szCs w:val="24"/>
        </w:rPr>
        <w:t xml:space="preserve">training and effective supervision processes </w:t>
      </w:r>
      <w:r w:rsidRPr="0F922188" w:rsidR="48D6C4A1">
        <w:rPr>
          <w:rFonts w:ascii="Times New Roman" w:hAnsi="Times New Roman" w:eastAsia="Times New Roman" w:cs="Times New Roman"/>
          <w:sz w:val="24"/>
          <w:szCs w:val="24"/>
        </w:rPr>
        <w:t>should</w:t>
      </w:r>
      <w:r w:rsidRPr="0F922188" w:rsidR="4C62D9F6">
        <w:rPr>
          <w:rFonts w:ascii="Times New Roman" w:hAnsi="Times New Roman" w:eastAsia="Times New Roman" w:cs="Times New Roman"/>
          <w:sz w:val="24"/>
          <w:szCs w:val="24"/>
        </w:rPr>
        <w:t xml:space="preserve"> be administered to</w:t>
      </w:r>
      <w:r w:rsidRPr="0F922188" w:rsidR="536D27FD">
        <w:rPr>
          <w:rFonts w:ascii="Times New Roman" w:hAnsi="Times New Roman" w:eastAsia="Times New Roman" w:cs="Times New Roman"/>
          <w:sz w:val="24"/>
          <w:szCs w:val="24"/>
        </w:rPr>
        <w:t xml:space="preserve"> all safeguarding</w:t>
      </w:r>
      <w:r w:rsidRPr="0F922188" w:rsidR="4D85966D">
        <w:rPr>
          <w:rFonts w:ascii="Times New Roman" w:hAnsi="Times New Roman" w:eastAsia="Times New Roman" w:cs="Times New Roman"/>
          <w:sz w:val="24"/>
          <w:szCs w:val="24"/>
        </w:rPr>
        <w:t xml:space="preserve"> staff</w:t>
      </w:r>
      <w:r w:rsidRPr="0F922188" w:rsidR="536D27FD">
        <w:rPr>
          <w:rFonts w:ascii="Times New Roman" w:hAnsi="Times New Roman" w:eastAsia="Times New Roman" w:cs="Times New Roman"/>
          <w:sz w:val="24"/>
          <w:szCs w:val="24"/>
        </w:rPr>
        <w:t>.</w:t>
      </w:r>
    </w:p>
    <w:p w:rsidR="536D27FD" w:rsidP="0F922188" w:rsidRDefault="536D27FD" w14:paraId="679C7400" w14:textId="4BD8CBAE">
      <w:pPr>
        <w:pStyle w:val="ListParagraph"/>
        <w:numPr>
          <w:ilvl w:val="0"/>
          <w:numId w:val="1"/>
        </w:numPr>
        <w:spacing w:line="24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0F922188" w:rsidR="536D27F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F922188" w:rsidR="3F9CE3B5">
        <w:rPr>
          <w:rFonts w:ascii="Times New Roman" w:hAnsi="Times New Roman" w:eastAsia="Times New Roman" w:cs="Times New Roman"/>
          <w:sz w:val="24"/>
          <w:szCs w:val="24"/>
        </w:rPr>
        <w:t xml:space="preserve">All manual paper-based monitoring systems </w:t>
      </w:r>
      <w:r w:rsidRPr="0F922188" w:rsidR="5B8C7AE0">
        <w:rPr>
          <w:rFonts w:ascii="Times New Roman" w:hAnsi="Times New Roman" w:eastAsia="Times New Roman" w:cs="Times New Roman"/>
          <w:sz w:val="24"/>
          <w:szCs w:val="24"/>
        </w:rPr>
        <w:t>should</w:t>
      </w:r>
      <w:r w:rsidRPr="0F922188" w:rsidR="3F9CE3B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F922188" w:rsidR="46037A19">
        <w:rPr>
          <w:rFonts w:ascii="Times New Roman" w:hAnsi="Times New Roman" w:eastAsia="Times New Roman" w:cs="Times New Roman"/>
          <w:sz w:val="24"/>
          <w:szCs w:val="24"/>
        </w:rPr>
        <w:t>be replaced by robust online systems</w:t>
      </w:r>
      <w:r w:rsidRPr="0F922188" w:rsidR="3BD99B8F">
        <w:rPr>
          <w:rFonts w:ascii="Times New Roman" w:hAnsi="Times New Roman" w:eastAsia="Times New Roman" w:cs="Times New Roman"/>
          <w:sz w:val="24"/>
          <w:szCs w:val="24"/>
        </w:rPr>
        <w:t xml:space="preserve">, all existing IT systems </w:t>
      </w:r>
      <w:r w:rsidRPr="0F922188" w:rsidR="0AF05359">
        <w:rPr>
          <w:rFonts w:ascii="Times New Roman" w:hAnsi="Times New Roman" w:eastAsia="Times New Roman" w:cs="Times New Roman"/>
          <w:sz w:val="24"/>
          <w:szCs w:val="24"/>
        </w:rPr>
        <w:t>should</w:t>
      </w:r>
      <w:r w:rsidRPr="0F922188" w:rsidR="3BD99B8F">
        <w:rPr>
          <w:rFonts w:ascii="Times New Roman" w:hAnsi="Times New Roman" w:eastAsia="Times New Roman" w:cs="Times New Roman"/>
          <w:sz w:val="24"/>
          <w:szCs w:val="24"/>
        </w:rPr>
        <w:t xml:space="preserve"> be scrutinised</w:t>
      </w:r>
      <w:r w:rsidRPr="0F922188" w:rsidR="32BCCF8E">
        <w:rPr>
          <w:rFonts w:ascii="Times New Roman" w:hAnsi="Times New Roman" w:eastAsia="Times New Roman" w:cs="Times New Roman"/>
          <w:sz w:val="24"/>
          <w:szCs w:val="24"/>
        </w:rPr>
        <w:t>,</w:t>
      </w:r>
      <w:r w:rsidRPr="0F922188" w:rsidR="0658BF1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F922188" w:rsidR="67CEEFB6">
        <w:rPr>
          <w:rFonts w:ascii="Times New Roman" w:hAnsi="Times New Roman" w:eastAsia="Times New Roman" w:cs="Times New Roman"/>
          <w:sz w:val="24"/>
          <w:szCs w:val="24"/>
        </w:rPr>
        <w:t>any barriers to</w:t>
      </w:r>
      <w:r w:rsidRPr="0F922188" w:rsidR="61915CAC">
        <w:rPr>
          <w:rFonts w:ascii="Times New Roman" w:hAnsi="Times New Roman" w:eastAsia="Times New Roman" w:cs="Times New Roman"/>
          <w:sz w:val="24"/>
          <w:szCs w:val="24"/>
        </w:rPr>
        <w:t xml:space="preserve"> effective information sharing </w:t>
      </w:r>
      <w:r w:rsidRPr="0F922188" w:rsidR="40E3CF45">
        <w:rPr>
          <w:rFonts w:ascii="Times New Roman" w:hAnsi="Times New Roman" w:eastAsia="Times New Roman" w:cs="Times New Roman"/>
          <w:sz w:val="24"/>
          <w:szCs w:val="24"/>
        </w:rPr>
        <w:t>between agencies,</w:t>
      </w:r>
      <w:r w:rsidRPr="0F922188" w:rsidR="65AB31A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F922188" w:rsidR="51469EEA">
        <w:rPr>
          <w:rFonts w:ascii="Times New Roman" w:hAnsi="Times New Roman" w:eastAsia="Times New Roman" w:cs="Times New Roman"/>
          <w:sz w:val="24"/>
          <w:szCs w:val="24"/>
        </w:rPr>
        <w:t xml:space="preserve">should be </w:t>
      </w:r>
      <w:r w:rsidRPr="0F922188" w:rsidR="40E3CF45">
        <w:rPr>
          <w:rFonts w:ascii="Times New Roman" w:hAnsi="Times New Roman" w:eastAsia="Times New Roman" w:cs="Times New Roman"/>
          <w:sz w:val="24"/>
          <w:szCs w:val="24"/>
        </w:rPr>
        <w:t>removed</w:t>
      </w:r>
      <w:r w:rsidRPr="0F922188" w:rsidR="7FAB257C">
        <w:rPr>
          <w:rFonts w:ascii="Times New Roman" w:hAnsi="Times New Roman" w:eastAsia="Times New Roman" w:cs="Times New Roman"/>
          <w:sz w:val="24"/>
          <w:szCs w:val="24"/>
        </w:rPr>
        <w:t xml:space="preserve"> (Brandon et al, 20</w:t>
      </w:r>
      <w:r w:rsidRPr="0F922188" w:rsidR="2D25DFAC">
        <w:rPr>
          <w:rFonts w:ascii="Times New Roman" w:hAnsi="Times New Roman" w:eastAsia="Times New Roman" w:cs="Times New Roman"/>
          <w:sz w:val="24"/>
          <w:szCs w:val="24"/>
        </w:rPr>
        <w:t xml:space="preserve">20). </w:t>
      </w:r>
      <w:r w:rsidRPr="0F922188" w:rsidR="40E3CF4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F922188" w:rsidR="441F9CE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0F922188" w:rsidP="0F922188" w:rsidRDefault="0F922188" w14:paraId="11E69802" w14:textId="3A052836">
      <w:pPr>
        <w:pStyle w:val="Normal"/>
        <w:spacing w:line="240" w:lineRule="auto"/>
        <w:ind w:left="0"/>
        <w:jc w:val="left"/>
      </w:pPr>
    </w:p>
    <w:p w:rsidR="37F7B437" w:rsidP="0F922188" w:rsidRDefault="37F7B437" w14:paraId="290D3398" w14:textId="7A9EA72B">
      <w:pPr>
        <w:pStyle w:val="Normal"/>
        <w:spacing w:line="240" w:lineRule="auto"/>
        <w:ind w:left="0"/>
        <w:jc w:val="left"/>
      </w:pPr>
      <w:r w:rsidRPr="0F922188" w:rsidR="37F7B437">
        <w:rPr>
          <w:rFonts w:ascii="Times New Roman" w:hAnsi="Times New Roman" w:eastAsia="Times New Roman" w:cs="Times New Roman"/>
          <w:sz w:val="24"/>
          <w:szCs w:val="24"/>
        </w:rPr>
        <w:t>Effective information sharing is fundamental</w:t>
      </w:r>
      <w:r w:rsidRPr="0F922188" w:rsidR="769C9968">
        <w:rPr>
          <w:rFonts w:ascii="Times New Roman" w:hAnsi="Times New Roman" w:eastAsia="Times New Roman" w:cs="Times New Roman"/>
          <w:sz w:val="24"/>
          <w:szCs w:val="24"/>
        </w:rPr>
        <w:t xml:space="preserve"> for</w:t>
      </w:r>
      <w:r w:rsidRPr="0F922188" w:rsidR="37F7B43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F922188" w:rsidR="37F7B437">
        <w:rPr>
          <w:rFonts w:ascii="Times New Roman" w:hAnsi="Times New Roman" w:eastAsia="Times New Roman" w:cs="Times New Roman"/>
          <w:sz w:val="24"/>
          <w:szCs w:val="24"/>
        </w:rPr>
        <w:t>good child protection practice,</w:t>
      </w:r>
      <w:r w:rsidRPr="0F922188" w:rsidR="397CDEA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F922188" w:rsidR="49A6115B">
        <w:rPr>
          <w:rFonts w:ascii="Times New Roman" w:hAnsi="Times New Roman" w:eastAsia="Times New Roman" w:cs="Times New Roman"/>
          <w:sz w:val="24"/>
          <w:szCs w:val="24"/>
        </w:rPr>
        <w:t xml:space="preserve">the </w:t>
      </w:r>
      <w:r w:rsidRPr="0F922188" w:rsidR="1883F659">
        <w:rPr>
          <w:rFonts w:ascii="Times New Roman" w:hAnsi="Times New Roman" w:eastAsia="Times New Roman" w:cs="Times New Roman"/>
          <w:sz w:val="24"/>
          <w:szCs w:val="24"/>
        </w:rPr>
        <w:t xml:space="preserve">agencies </w:t>
      </w:r>
      <w:r w:rsidRPr="0F922188" w:rsidR="2B7182CB">
        <w:rPr>
          <w:rFonts w:ascii="Times New Roman" w:hAnsi="Times New Roman" w:eastAsia="Times New Roman" w:cs="Times New Roman"/>
          <w:sz w:val="24"/>
          <w:szCs w:val="24"/>
        </w:rPr>
        <w:t xml:space="preserve">responsible for safeguarding </w:t>
      </w:r>
      <w:r w:rsidRPr="0F922188" w:rsidR="31DA3A9D">
        <w:rPr>
          <w:rFonts w:ascii="Times New Roman" w:hAnsi="Times New Roman" w:eastAsia="Times New Roman" w:cs="Times New Roman"/>
          <w:sz w:val="24"/>
          <w:szCs w:val="24"/>
        </w:rPr>
        <w:t>Milli</w:t>
      </w:r>
      <w:r w:rsidRPr="0F922188" w:rsidR="53DACC43">
        <w:rPr>
          <w:rFonts w:ascii="Times New Roman" w:hAnsi="Times New Roman" w:eastAsia="Times New Roman" w:cs="Times New Roman"/>
          <w:sz w:val="24"/>
          <w:szCs w:val="24"/>
        </w:rPr>
        <w:t xml:space="preserve">e </w:t>
      </w:r>
      <w:r w:rsidRPr="0F922188" w:rsidR="2B7182CB">
        <w:rPr>
          <w:rFonts w:ascii="Times New Roman" w:hAnsi="Times New Roman" w:eastAsia="Times New Roman" w:cs="Times New Roman"/>
          <w:sz w:val="24"/>
          <w:szCs w:val="24"/>
        </w:rPr>
        <w:t>failed to</w:t>
      </w:r>
      <w:r w:rsidRPr="0F922188" w:rsidR="2B7182C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F922188" w:rsidR="57327A06">
        <w:rPr>
          <w:rFonts w:ascii="Times New Roman" w:hAnsi="Times New Roman" w:eastAsia="Times New Roman" w:cs="Times New Roman"/>
          <w:sz w:val="24"/>
          <w:szCs w:val="24"/>
        </w:rPr>
        <w:t>share cru</w:t>
      </w:r>
      <w:r w:rsidRPr="0F922188" w:rsidR="27E5781C">
        <w:rPr>
          <w:rFonts w:ascii="Times New Roman" w:hAnsi="Times New Roman" w:eastAsia="Times New Roman" w:cs="Times New Roman"/>
          <w:sz w:val="24"/>
          <w:szCs w:val="24"/>
        </w:rPr>
        <w:t>cial information</w:t>
      </w:r>
      <w:r w:rsidRPr="0F922188" w:rsidR="474619D1">
        <w:rPr>
          <w:rFonts w:ascii="Times New Roman" w:hAnsi="Times New Roman" w:eastAsia="Times New Roman" w:cs="Times New Roman"/>
          <w:sz w:val="24"/>
          <w:szCs w:val="24"/>
        </w:rPr>
        <w:t xml:space="preserve"> and did not consid</w:t>
      </w:r>
      <w:r w:rsidRPr="0F922188" w:rsidR="4163B58F">
        <w:rPr>
          <w:rFonts w:ascii="Times New Roman" w:hAnsi="Times New Roman" w:eastAsia="Times New Roman" w:cs="Times New Roman"/>
          <w:sz w:val="24"/>
          <w:szCs w:val="24"/>
        </w:rPr>
        <w:t xml:space="preserve">er </w:t>
      </w:r>
      <w:r w:rsidRPr="0F922188" w:rsidR="0F2E87E2">
        <w:rPr>
          <w:rFonts w:ascii="Times New Roman" w:hAnsi="Times New Roman" w:eastAsia="Times New Roman" w:cs="Times New Roman"/>
          <w:sz w:val="24"/>
          <w:szCs w:val="24"/>
        </w:rPr>
        <w:t xml:space="preserve">how </w:t>
      </w:r>
      <w:r w:rsidRPr="0F922188" w:rsidR="00089AC1">
        <w:rPr>
          <w:rFonts w:ascii="Times New Roman" w:hAnsi="Times New Roman" w:eastAsia="Times New Roman" w:cs="Times New Roman"/>
          <w:sz w:val="24"/>
          <w:szCs w:val="24"/>
        </w:rPr>
        <w:t xml:space="preserve">the </w:t>
      </w:r>
      <w:r w:rsidRPr="0F922188" w:rsidR="2A32537D">
        <w:rPr>
          <w:rFonts w:ascii="Times New Roman" w:hAnsi="Times New Roman" w:eastAsia="Times New Roman" w:cs="Times New Roman"/>
          <w:sz w:val="24"/>
          <w:szCs w:val="24"/>
        </w:rPr>
        <w:t>underlying risk factors</w:t>
      </w:r>
      <w:r w:rsidRPr="0F922188" w:rsidR="0776CD1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F922188" w:rsidR="0776CD18">
        <w:rPr>
          <w:rFonts w:ascii="Times New Roman" w:hAnsi="Times New Roman" w:eastAsia="Times New Roman" w:cs="Times New Roman"/>
          <w:sz w:val="24"/>
          <w:szCs w:val="24"/>
        </w:rPr>
        <w:t>impacted</w:t>
      </w:r>
      <w:r w:rsidRPr="0F922188" w:rsidR="39481D74">
        <w:rPr>
          <w:rFonts w:ascii="Times New Roman" w:hAnsi="Times New Roman" w:eastAsia="Times New Roman" w:cs="Times New Roman"/>
          <w:sz w:val="24"/>
          <w:szCs w:val="24"/>
        </w:rPr>
        <w:t xml:space="preserve"> on </w:t>
      </w:r>
      <w:r w:rsidRPr="0F922188" w:rsidR="0B129E60">
        <w:rPr>
          <w:rFonts w:ascii="Times New Roman" w:hAnsi="Times New Roman" w:eastAsia="Times New Roman" w:cs="Times New Roman"/>
          <w:sz w:val="24"/>
          <w:szCs w:val="24"/>
        </w:rPr>
        <w:t>the child’s well-being.</w:t>
      </w:r>
      <w:r w:rsidRPr="0F922188" w:rsidR="055B6BF7">
        <w:rPr>
          <w:rFonts w:ascii="Times New Roman" w:hAnsi="Times New Roman" w:eastAsia="Times New Roman" w:cs="Times New Roman"/>
          <w:sz w:val="24"/>
          <w:szCs w:val="24"/>
        </w:rPr>
        <w:t xml:space="preserve"> Lessons </w:t>
      </w:r>
      <w:r w:rsidRPr="0F922188" w:rsidR="7475F004">
        <w:rPr>
          <w:rFonts w:ascii="Times New Roman" w:hAnsi="Times New Roman" w:eastAsia="Times New Roman" w:cs="Times New Roman"/>
          <w:sz w:val="24"/>
          <w:szCs w:val="24"/>
        </w:rPr>
        <w:t xml:space="preserve">need to </w:t>
      </w:r>
      <w:r w:rsidRPr="0F922188" w:rsidR="055B6BF7">
        <w:rPr>
          <w:rFonts w:ascii="Times New Roman" w:hAnsi="Times New Roman" w:eastAsia="Times New Roman" w:cs="Times New Roman"/>
          <w:sz w:val="24"/>
          <w:szCs w:val="24"/>
        </w:rPr>
        <w:t>be learn</w:t>
      </w:r>
      <w:r w:rsidRPr="0F922188" w:rsidR="23A5ABEB">
        <w:rPr>
          <w:rFonts w:ascii="Times New Roman" w:hAnsi="Times New Roman" w:eastAsia="Times New Roman" w:cs="Times New Roman"/>
          <w:sz w:val="24"/>
          <w:szCs w:val="24"/>
        </w:rPr>
        <w:t>t</w:t>
      </w:r>
      <w:r w:rsidRPr="0F922188" w:rsidR="624A911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F922188" w:rsidR="19B62AF4">
        <w:rPr>
          <w:rFonts w:ascii="Times New Roman" w:hAnsi="Times New Roman" w:eastAsia="Times New Roman" w:cs="Times New Roman"/>
          <w:sz w:val="24"/>
          <w:szCs w:val="24"/>
        </w:rPr>
        <w:t xml:space="preserve">         </w:t>
      </w:r>
      <w:r w:rsidRPr="0F922188" w:rsidR="624A911C">
        <w:rPr>
          <w:rFonts w:ascii="Times New Roman" w:hAnsi="Times New Roman" w:eastAsia="Times New Roman" w:cs="Times New Roman"/>
          <w:sz w:val="24"/>
          <w:szCs w:val="24"/>
        </w:rPr>
        <w:t xml:space="preserve">from these failings, to prevent </w:t>
      </w:r>
      <w:r w:rsidRPr="0F922188" w:rsidR="2CA1AD8A">
        <w:rPr>
          <w:rFonts w:ascii="Times New Roman" w:hAnsi="Times New Roman" w:eastAsia="Times New Roman" w:cs="Times New Roman"/>
          <w:sz w:val="24"/>
          <w:szCs w:val="24"/>
        </w:rPr>
        <w:t>further tragedies.</w:t>
      </w:r>
      <w:r w:rsidRPr="0F922188" w:rsidR="61993E76">
        <w:rPr>
          <w:rFonts w:ascii="Times New Roman" w:hAnsi="Times New Roman" w:eastAsia="Times New Roman" w:cs="Times New Roman"/>
          <w:sz w:val="24"/>
          <w:szCs w:val="24"/>
        </w:rPr>
        <w:t xml:space="preserve">   </w:t>
      </w:r>
      <w:r w:rsidRPr="0F922188" w:rsidR="2CA1AD8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F922188" w:rsidR="23A5ABE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0F922188" w:rsidRDefault="0F922188" w14:paraId="6B9C9C7C" w14:textId="252902E1">
      <w:r>
        <w:br w:type="page"/>
      </w:r>
    </w:p>
    <w:p w:rsidR="78292473" w:rsidP="0F922188" w:rsidRDefault="78292473" w14:paraId="65F78E71" w14:textId="1C01ADD3">
      <w:pPr>
        <w:pStyle w:val="Normal"/>
        <w:spacing w:line="240" w:lineRule="auto"/>
        <w:ind w:left="0"/>
        <w:jc w:val="center"/>
        <w:rPr>
          <w:rFonts w:ascii="Times New Roman" w:hAnsi="Times New Roman" w:eastAsia="Times New Roman" w:cs="Times New Roman"/>
          <w:sz w:val="24"/>
          <w:szCs w:val="24"/>
        </w:rPr>
      </w:pPr>
      <w:r w:rsidRPr="0F922188" w:rsidR="78292473">
        <w:rPr>
          <w:rFonts w:ascii="Times New Roman" w:hAnsi="Times New Roman" w:eastAsia="Times New Roman" w:cs="Times New Roman"/>
          <w:sz w:val="24"/>
          <w:szCs w:val="24"/>
        </w:rPr>
        <w:t>References</w:t>
      </w:r>
    </w:p>
    <w:p w:rsidR="0F922188" w:rsidP="0F922188" w:rsidRDefault="0F922188" w14:paraId="57C6DE66" w14:textId="33413BC4">
      <w:pPr>
        <w:pStyle w:val="Normal"/>
        <w:spacing w:line="240" w:lineRule="auto"/>
        <w:ind w:left="0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3517F881" w:rsidP="0F922188" w:rsidRDefault="3517F881" w14:paraId="238F668C" w14:textId="3A223E9D">
      <w:pPr>
        <w:spacing w:after="160" w:line="259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F922188" w:rsidR="3517F8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Atkinson, M., Wilkin, A., Stott, A., Doherty, P. and Kinder, K. (2002) </w:t>
      </w:r>
      <w:r w:rsidRPr="0F922188" w:rsidR="3517F88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Multi-Agency Working: A detailed Study</w:t>
      </w:r>
      <w:r w:rsidRPr="0F922188" w:rsidR="3517F8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Slough: National Foundation for Educational Research. </w:t>
      </w:r>
    </w:p>
    <w:p w:rsidR="3517F881" w:rsidP="0F922188" w:rsidRDefault="3517F881" w14:paraId="454708E3" w14:textId="1FC2667E">
      <w:pPr>
        <w:spacing w:after="160" w:line="259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F922188" w:rsidR="3517F8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Bellis, M., Hughes, K., Hardcastle, K., Ashton, K., Ford, K., Quigg, Z. and Davies, A. (2017) ‘The impact of adverse childhood experiences on health service use across the life course using a retrospective cohort study’, </w:t>
      </w:r>
      <w:r w:rsidRPr="0F922188" w:rsidR="3517F88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Journal of Health Services Research and Policy</w:t>
      </w:r>
      <w:r w:rsidRPr="0F922188" w:rsidR="3517F8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22 (3) pp 168-177.  </w:t>
      </w:r>
    </w:p>
    <w:p w:rsidR="3517F881" w:rsidP="0F922188" w:rsidRDefault="3517F881" w14:paraId="089B1043" w14:textId="405B0016">
      <w:pPr>
        <w:spacing w:after="160" w:line="259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F922188" w:rsidR="3517F8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Brandon, M., Sidebotham, P., </w:t>
      </w:r>
      <w:r w:rsidRPr="0F922188" w:rsidR="3517F8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Belderson</w:t>
      </w:r>
      <w:r w:rsidRPr="0F922188" w:rsidR="3517F8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P., Cleaver, H., Dickens, J., Garstang, J., Harris, J., Sorenson, P. and Wate, R. (2020)</w:t>
      </w:r>
      <w:r w:rsidRPr="0F922188" w:rsidR="3517F88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Complexity and challenge: a triennial analysis of SCRs 2014-2017 Final report.</w:t>
      </w:r>
      <w:r w:rsidRPr="0F922188" w:rsidR="3517F8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r w:rsidRPr="0F922188" w:rsidR="3517F8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https://ueaeprints.uea.ac.uk/id/eprint/74649/1/TRIENNIAL_SCR_REPORT_2014_to_2017.pdf</w:t>
      </w:r>
      <w:r w:rsidRPr="0F922188" w:rsidR="3517F8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20th January 2023). </w:t>
      </w:r>
    </w:p>
    <w:p w:rsidR="3517F881" w:rsidP="0F922188" w:rsidRDefault="3517F881" w14:paraId="52CFA675" w14:textId="1BBAC2DF">
      <w:pPr>
        <w:spacing w:after="160" w:line="259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F922188" w:rsidR="3517F8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Dahlgren, G. and Whitehead, M. (1991) </w:t>
      </w:r>
      <w:r w:rsidRPr="0F922188" w:rsidR="3517F88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Policies and Strategies to Promote Social Equity in Health</w:t>
      </w:r>
      <w:r w:rsidRPr="0F922188" w:rsidR="3517F8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Stockholm, Sweden: Institute for Future Studies.  </w:t>
      </w:r>
    </w:p>
    <w:p w:rsidR="3517F881" w:rsidP="0F922188" w:rsidRDefault="3517F881" w14:paraId="1B428A87" w14:textId="1B630B51">
      <w:pPr>
        <w:spacing w:after="160" w:line="259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F922188" w:rsidR="3517F8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Department for Education (DfE) (2018) </w:t>
      </w:r>
      <w:r w:rsidRPr="0F922188" w:rsidR="3517F88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Working Together to Safeguard Children: A guide to inter-agency working to safeguard and promote the welfare of children</w:t>
      </w:r>
      <w:r w:rsidRPr="0F922188" w:rsidR="3517F8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r w:rsidRPr="0F922188" w:rsidR="3517F8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https://assets.publishing.service.gov.uk/government/uploads/system/uploads/attachment_data/file/942454/Working_together_to_safeguard_children_inter_agency_guidance.pdf</w:t>
      </w:r>
      <w:r w:rsidRPr="0F922188" w:rsidR="3517F8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10th November 2022). </w:t>
      </w:r>
    </w:p>
    <w:p w:rsidR="3517F881" w:rsidP="0F922188" w:rsidRDefault="3517F881" w14:paraId="2D2FDB2D" w14:textId="714ECA41">
      <w:pPr>
        <w:spacing w:after="160" w:line="259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F922188" w:rsidR="3517F8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Dixon, S., Kendall, B., Driscoll, J. and Pope, C. (2022) ‘Supporting the ‘multi’ in multi-agency working: learning with and from each other could enable multi-agency safeguarding’, </w:t>
      </w:r>
      <w:r w:rsidRPr="0F922188" w:rsidR="3517F88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British Journal of General Practice</w:t>
      </w:r>
      <w:r w:rsidRPr="0F922188" w:rsidR="3517F8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72 (722) 438-439. </w:t>
      </w:r>
    </w:p>
    <w:p w:rsidR="3517F881" w:rsidP="0F922188" w:rsidRDefault="3517F881" w14:paraId="3B2FA465" w14:textId="1F884119">
      <w:pPr>
        <w:spacing w:after="160" w:line="259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F922188" w:rsidR="3517F8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Lindon, J. and Webb, J. (2016) </w:t>
      </w:r>
      <w:r w:rsidRPr="0F922188" w:rsidR="3517F88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Safeguarding and Child Protection: Linking Theory and Practice</w:t>
      </w:r>
      <w:r w:rsidRPr="0F922188" w:rsidR="3517F8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5</w:t>
      </w:r>
      <w:r w:rsidRPr="0F922188" w:rsidR="3517F8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0F922188" w:rsidR="3517F8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Ed. London: Hodder Education. </w:t>
      </w:r>
    </w:p>
    <w:p w:rsidR="3517F881" w:rsidP="0F922188" w:rsidRDefault="3517F881" w14:paraId="5005B7AC" w14:textId="13B1F84C">
      <w:pPr>
        <w:spacing w:after="160" w:line="259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F922188" w:rsidR="3517F8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Maslow, A. H. (1943) ‘A theory of human motivation’,</w:t>
      </w:r>
      <w:r w:rsidRPr="0F922188" w:rsidR="3517F88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Psychological Review</w:t>
      </w:r>
      <w:r w:rsidRPr="0F922188" w:rsidR="3517F8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50 (4) pp 370-396.   </w:t>
      </w:r>
    </w:p>
    <w:p w:rsidR="3517F881" w:rsidP="0F922188" w:rsidRDefault="3517F881" w14:paraId="536C7F0C" w14:textId="06BBDDA5">
      <w:pPr>
        <w:spacing w:after="160" w:line="259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F922188" w:rsidR="3517F8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National Society for the Prevention of Cruelty to Children (NSPCC) (2014) </w:t>
      </w:r>
      <w:r w:rsidRPr="0F922188" w:rsidR="3517F88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Suicide: learning from case reviews. Summary of risk factors and learning for improved practice around suicide. </w:t>
      </w:r>
      <w:r w:rsidRPr="0F922188" w:rsidR="3517F8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r w:rsidRPr="0F922188" w:rsidR="3517F8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https://learning.nspcc.org.uk/media/1354/learning-from-case-reviews_suicide.pdf</w:t>
      </w:r>
      <w:r w:rsidRPr="0F922188" w:rsidR="3517F8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18th October 2022).</w:t>
      </w:r>
    </w:p>
    <w:p w:rsidR="3517F881" w:rsidP="0F922188" w:rsidRDefault="3517F881" w14:paraId="6C0C32AE" w14:textId="1DAF4344">
      <w:pPr>
        <w:spacing w:after="160" w:line="259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F922188" w:rsidR="3517F8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Palusci, V. J. (2013) ‘Adverse Childhood Experiences and Lifelong Health’, </w:t>
      </w:r>
      <w:r w:rsidRPr="0F922188" w:rsidR="3517F88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JAMA Pediatrics</w:t>
      </w:r>
      <w:r w:rsidRPr="0F922188" w:rsidR="3517F8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167 (1) pp 95-96.  </w:t>
      </w:r>
    </w:p>
    <w:p w:rsidR="3517F881" w:rsidP="0F922188" w:rsidRDefault="3517F881" w14:paraId="2398E94F" w14:textId="612B6026">
      <w:pPr>
        <w:spacing w:after="160" w:line="259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F922188" w:rsidR="3517F8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Social Care Institute for Excellence (SCIE) (2019) </w:t>
      </w:r>
      <w:r w:rsidRPr="0F922188" w:rsidR="3517F88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Safeguarding children in education: Learning from Serious Case Reviews for education</w:t>
      </w:r>
      <w:r w:rsidRPr="0F922188" w:rsidR="3517F8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r w:rsidRPr="0F922188" w:rsidR="3517F8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https://www.scie.org.uk/safeguarding/children/education/serious-case-reviews#:~:text=Serious%20Case%20Reviews%20(SCRs)%20were,result%20of%20abuse%20or%20neglect</w:t>
      </w:r>
      <w:r w:rsidRPr="0F922188" w:rsidR="3517F8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20th October 2022). </w:t>
      </w:r>
    </w:p>
    <w:p w:rsidR="3517F881" w:rsidP="0F922188" w:rsidRDefault="3517F881" w14:paraId="598172AB" w14:textId="0E0B07D9">
      <w:pPr>
        <w:spacing w:after="160" w:line="259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F922188" w:rsidR="3517F8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King’s Fund (2022) </w:t>
      </w:r>
      <w:r w:rsidRPr="0F922188" w:rsidR="3517F88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Health inequalities </w:t>
      </w:r>
      <w:r w:rsidRPr="0F922188" w:rsidR="3517F88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 a nutshell</w:t>
      </w:r>
      <w:r w:rsidRPr="0F922188" w:rsidR="3517F8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r w:rsidRPr="0F922188" w:rsidR="3517F8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https://www.kingsfund.org.uk/projects/nhs-in-a-nutshell/health-inequalities</w:t>
      </w:r>
      <w:r w:rsidRPr="0F922188" w:rsidR="3517F8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20th October 2022).</w:t>
      </w:r>
    </w:p>
    <w:p w:rsidR="3517F881" w:rsidP="0F922188" w:rsidRDefault="3517F881" w14:paraId="3ED206BA" w14:textId="0A396C25">
      <w:pPr>
        <w:spacing w:after="160" w:line="259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F922188" w:rsidR="3517F8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UNICEF (2023) </w:t>
      </w:r>
      <w:r w:rsidRPr="0F922188" w:rsidR="3517F88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United Nations Convention on the Rights of the Child</w:t>
      </w:r>
      <w:r w:rsidRPr="0F922188" w:rsidR="3517F8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r w:rsidRPr="0F922188" w:rsidR="3517F8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https://www.unicef.org.uk/wp-content/uploads/2010/05/UNCRC_PRESS200910web.pdf</w:t>
      </w:r>
      <w:r w:rsidRPr="0F922188" w:rsidR="3517F8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20th January 2023)</w:t>
      </w:r>
      <w:r w:rsidRPr="0F922188" w:rsidR="3517F8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 </w:t>
      </w:r>
    </w:p>
    <w:p w:rsidR="3517F881" w:rsidP="0F922188" w:rsidRDefault="3517F881" w14:paraId="53C538AD" w14:textId="0B5F3DB9">
      <w:pPr>
        <w:spacing w:after="160" w:line="259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F922188" w:rsidR="3517F8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Woodman, J., Simon, A., Hauari, H. and Gilbert, R. (2020) ‘A scoping review of ‘think-family’ approaches in healthcare settings’, </w:t>
      </w:r>
      <w:r w:rsidRPr="0F922188" w:rsidR="3517F88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Journal of Public Health</w:t>
      </w:r>
      <w:r w:rsidRPr="0F922188" w:rsidR="3517F8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42 (1) 21-37.   </w:t>
      </w:r>
    </w:p>
    <w:p w:rsidR="3517F881" w:rsidP="0F922188" w:rsidRDefault="3517F881" w14:paraId="3F230CEA" w14:textId="704E8B2A">
      <w:pPr>
        <w:spacing w:after="160" w:line="259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F922188" w:rsidR="3517F8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World Health Organisation (WHO) (2017) </w:t>
      </w:r>
      <w:r w:rsidRPr="0F922188" w:rsidR="3517F88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Determinants of health</w:t>
      </w:r>
      <w:r w:rsidRPr="0F922188" w:rsidR="3517F8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r w:rsidRPr="0F922188" w:rsidR="3517F8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https://www.who.int/news-room/questions-and-answers/item/determinants-of-health</w:t>
      </w:r>
      <w:r w:rsidRPr="0F922188" w:rsidR="3517F8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20th October 2022). </w:t>
      </w:r>
    </w:p>
    <w:p w:rsidR="0F922188" w:rsidP="0F922188" w:rsidRDefault="0F922188" w14:paraId="6924B336" w14:textId="12FC10EC">
      <w:pPr>
        <w:spacing w:after="160" w:line="259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F922188" w:rsidP="0F922188" w:rsidRDefault="0F922188" w14:paraId="7282B2CD" w14:textId="3EF6AD86">
      <w:pPr>
        <w:spacing w:after="160" w:line="259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F922188" w:rsidP="0F922188" w:rsidRDefault="0F922188" w14:paraId="1186BAD9" w14:textId="259C36B0">
      <w:pPr>
        <w:spacing w:after="160" w:line="259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F922188" w:rsidP="0F922188" w:rsidRDefault="0F922188" w14:paraId="571EEA3D" w14:textId="491F44DB">
      <w:pPr>
        <w:spacing w:after="160" w:line="259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F922188" w:rsidP="0F922188" w:rsidRDefault="0F922188" w14:paraId="24E6B81F" w14:textId="20C77BE3">
      <w:pPr>
        <w:pStyle w:val="Normal"/>
        <w:spacing w:line="240" w:lineRule="auto"/>
        <w:ind w:left="0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0F922188" w:rsidP="0F922188" w:rsidRDefault="0F922188" w14:paraId="5C963DDA" w14:textId="7F8F6C16">
      <w:pPr>
        <w:pStyle w:val="Normal"/>
        <w:spacing w:line="240" w:lineRule="auto"/>
        <w:ind w:left="0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0F922188" w:rsidP="0F922188" w:rsidRDefault="0F922188" w14:paraId="56D340D8" w14:textId="55958E06">
      <w:pPr>
        <w:pStyle w:val="Normal"/>
        <w:spacing w:line="240" w:lineRule="auto"/>
        <w:ind w:left="0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0F922188" w:rsidP="0F922188" w:rsidRDefault="0F922188" w14:paraId="678F0414" w14:textId="2BA46187">
      <w:pPr>
        <w:pStyle w:val="Normal"/>
        <w:spacing w:line="240" w:lineRule="auto"/>
        <w:ind w:left="0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0F922188" w:rsidP="0F922188" w:rsidRDefault="0F922188" w14:paraId="205B5608" w14:textId="7A6E932D">
      <w:pPr>
        <w:pStyle w:val="Normal"/>
        <w:spacing w:line="240" w:lineRule="auto"/>
        <w:ind w:left="0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4A2FD05A" w:rsidP="39416971" w:rsidRDefault="4A2FD05A" w14:paraId="42065456" w14:textId="26052129">
      <w:pPr>
        <w:pStyle w:val="Normal"/>
        <w:spacing w:line="24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39416971" w:rsidR="0F8103A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4A2FD05A" w:rsidP="502E1C18" w:rsidRDefault="4A2FD05A" w14:paraId="672985CD" w14:textId="3AEDF59B">
      <w:pPr>
        <w:pStyle w:val="Normal"/>
        <w:spacing w:line="24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39416971" w:rsidR="562A838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9416971" w:rsidR="280A83D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4A2FD05A" w:rsidP="502E1C18" w:rsidRDefault="4A2FD05A" w14:paraId="49157330" w14:textId="28FDBBB1">
      <w:pPr>
        <w:pStyle w:val="Normal"/>
        <w:spacing w:line="24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502E1C18" w:rsidR="51593A34">
        <w:rPr>
          <w:rFonts w:ascii="Times New Roman" w:hAnsi="Times New Roman" w:eastAsia="Times New Roman" w:cs="Times New Roman"/>
          <w:sz w:val="24"/>
          <w:szCs w:val="24"/>
        </w:rPr>
        <w:t xml:space="preserve">  </w:t>
      </w:r>
    </w:p>
    <w:p w:rsidR="4A2FD05A" w:rsidP="0B0DC138" w:rsidRDefault="4A2FD05A" w14:paraId="3DBFE3A8" w14:textId="39C53221">
      <w:pPr>
        <w:pStyle w:val="Normal"/>
        <w:spacing w:line="24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502E1C18" w:rsidR="4FF5F73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0B0DC138" w:rsidP="0B0DC138" w:rsidRDefault="0B0DC138" w14:paraId="7A2DF204" w14:textId="3DF36B59">
      <w:pPr>
        <w:pStyle w:val="Normal"/>
        <w:spacing w:line="24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0B0DC138" w:rsidP="0B0DC138" w:rsidRDefault="0B0DC138" w14:paraId="2C518C6B" w14:textId="3A4AAEF0">
      <w:pPr>
        <w:pStyle w:val="Normal"/>
        <w:spacing w:line="24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51DC93F3" w:rsidP="0B0DC138" w:rsidRDefault="51DC93F3" w14:paraId="24D2890E" w14:textId="4E88D879">
      <w:pPr>
        <w:pStyle w:val="Normal"/>
        <w:spacing w:line="24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0B0DC138" w:rsidR="51DC93F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B0DC138" w:rsidR="279C418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B0DC138" w:rsidR="4B00048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B0DC138" w:rsidR="4B682E8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B0DC138" w:rsidR="2A7E532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0B0DC138" w:rsidP="0B0DC138" w:rsidRDefault="0B0DC138" w14:paraId="3661161E" w14:textId="6320B4D1">
      <w:pPr>
        <w:pStyle w:val="Normal"/>
        <w:spacing w:line="24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7F600A3B" w:rsidP="62B1721B" w:rsidRDefault="7F600A3B" w14:paraId="78FA01AB" w14:textId="6EB84961">
      <w:pPr>
        <w:pStyle w:val="Normal"/>
        <w:spacing w:line="24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62B1721B" w:rsidR="7F600A3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2B1721B" w:rsidR="7F600A3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2B1721B" w:rsidR="40C7EB7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6B533A3A" w:rsidP="4C762BB0" w:rsidRDefault="6B533A3A" w14:paraId="61C3FADD" w14:textId="02F8C6E9">
      <w:pPr>
        <w:pStyle w:val="Normal"/>
        <w:spacing w:line="24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6678604A" w:rsidR="020BDCC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678604A" w:rsidR="3BE7AD9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5AA631CB" w:rsidP="4C762BB0" w:rsidRDefault="5AA631CB" w14:paraId="3DEF21BE" w14:textId="1DF31785">
      <w:pPr>
        <w:pStyle w:val="Normal"/>
        <w:spacing w:line="24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6678604A" w:rsidR="5AA631C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678604A" w:rsidR="6CD190B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678604A" w:rsidR="305EB5D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4C762BB0" w:rsidP="4C762BB0" w:rsidRDefault="4C762BB0" w14:paraId="262A51F8" w14:textId="583EDFD8">
      <w:pPr>
        <w:pStyle w:val="Normal"/>
        <w:spacing w:line="240" w:lineRule="auto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4C762BB0" w:rsidP="4C762BB0" w:rsidRDefault="4C762BB0" w14:paraId="5050D515" w14:textId="1F186ED9">
      <w:pPr>
        <w:pStyle w:val="Normal"/>
        <w:spacing w:line="240" w:lineRule="auto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4C762BB0" w:rsidP="4C762BB0" w:rsidRDefault="4C762BB0" w14:paraId="20F247FE" w14:textId="1D525A4A">
      <w:pPr>
        <w:pStyle w:val="Normal"/>
        <w:spacing w:line="360" w:lineRule="auto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4C762BB0" w:rsidP="4C762BB0" w:rsidRDefault="4C762BB0" w14:paraId="6E0C8187" w14:textId="046771AD">
      <w:pPr>
        <w:pStyle w:val="Normal"/>
        <w:spacing w:line="360" w:lineRule="auto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4C762BB0" w:rsidP="4C762BB0" w:rsidRDefault="4C762BB0" w14:paraId="66A8179A" w14:textId="0A4BF69E">
      <w:pPr>
        <w:pStyle w:val="Normal"/>
        <w:spacing w:before="0" w:beforeAutospacing="off" w:after="120" w:afterAutospacing="off" w:line="360" w:lineRule="auto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4C762BB0" w:rsidP="4C762BB0" w:rsidRDefault="4C762BB0" w14:paraId="62344F37" w14:textId="4DB0DCFC">
      <w:pPr>
        <w:pStyle w:val="Normal"/>
        <w:spacing w:line="360" w:lineRule="auto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4C762BB0" w:rsidP="4C762BB0" w:rsidRDefault="4C762BB0" w14:paraId="43EF0C81" w14:textId="4C3CCEF1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4C762BB0" w:rsidP="4C762BB0" w:rsidRDefault="4C762BB0" w14:paraId="3E1AF4E9" w14:textId="1AE5E754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4C762BB0" w:rsidP="4C762BB0" w:rsidRDefault="4C762BB0" w14:paraId="4523CE51" w14:textId="497814C5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4C762BB0" w:rsidP="4C762BB0" w:rsidRDefault="4C762BB0" w14:paraId="293DB0C9" w14:textId="4AD4908E">
      <w:pPr>
        <w:pStyle w:val="Normal"/>
      </w:pPr>
    </w:p>
    <w:p w:rsidR="4C762BB0" w:rsidP="4C762BB0" w:rsidRDefault="4C762BB0" w14:paraId="18FF059B" w14:textId="7F850EFB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6IX2hyC0oRihLP" int2:id="yqgrSOPP">
      <int2:state int2:type="AugLoop_Text_Critique" int2:value="Rejected"/>
    </int2:textHash>
    <int2:textHash int2:hashCode="Y29s97YBlr+9Oi" int2:id="9DwXnOwa">
      <int2:state int2:type="AugLoop_Text_Critique" int2:value="Rejected"/>
    </int2:textHash>
    <int2:textHash int2:hashCode="kQj1GeCWoHufQ2" int2:id="VuypzJ5e">
      <int2:state int2:type="AugLoop_Text_Critique" int2:value="Rejected"/>
    </int2:textHash>
    <int2:textHash int2:hashCode="Yqq8tNHlM0V0/V" int2:id="95wGKYUg">
      <int2:state int2:type="LegacyProofing" int2:value="Rejected"/>
    </int2:textHash>
    <int2:textHash int2:hashCode="f2DdhuyvMEh4A3" int2:id="IpNaCcSN">
      <int2:state int2:type="AugLoop_Text_Critique" int2:value="Rejected"/>
      <int2:state int2:type="LegacyProofing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58af1d0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088D9E7"/>
    <w:rsid w:val="00089AC1"/>
    <w:rsid w:val="00116412"/>
    <w:rsid w:val="002CDC1E"/>
    <w:rsid w:val="003C1BAD"/>
    <w:rsid w:val="00744692"/>
    <w:rsid w:val="008516F4"/>
    <w:rsid w:val="009137A8"/>
    <w:rsid w:val="0097F05F"/>
    <w:rsid w:val="00CB46E1"/>
    <w:rsid w:val="013AE827"/>
    <w:rsid w:val="014DE7E1"/>
    <w:rsid w:val="017E9C5E"/>
    <w:rsid w:val="01955365"/>
    <w:rsid w:val="01BB1EB5"/>
    <w:rsid w:val="01C86ED5"/>
    <w:rsid w:val="01CEC48C"/>
    <w:rsid w:val="01FB59E0"/>
    <w:rsid w:val="02075C2C"/>
    <w:rsid w:val="020BDCC5"/>
    <w:rsid w:val="02147E4E"/>
    <w:rsid w:val="02372D48"/>
    <w:rsid w:val="023E0C02"/>
    <w:rsid w:val="023E53C2"/>
    <w:rsid w:val="0244494B"/>
    <w:rsid w:val="02488AB7"/>
    <w:rsid w:val="02EB8277"/>
    <w:rsid w:val="03210B8F"/>
    <w:rsid w:val="03262E5C"/>
    <w:rsid w:val="033123C6"/>
    <w:rsid w:val="03407EA8"/>
    <w:rsid w:val="034904D4"/>
    <w:rsid w:val="034B7E35"/>
    <w:rsid w:val="0356EF16"/>
    <w:rsid w:val="03972033"/>
    <w:rsid w:val="03ABE754"/>
    <w:rsid w:val="03B17A05"/>
    <w:rsid w:val="03E2A756"/>
    <w:rsid w:val="03FD4670"/>
    <w:rsid w:val="0423E99F"/>
    <w:rsid w:val="045036A2"/>
    <w:rsid w:val="0450602B"/>
    <w:rsid w:val="0474560F"/>
    <w:rsid w:val="047B5ECB"/>
    <w:rsid w:val="047B8CE7"/>
    <w:rsid w:val="04997491"/>
    <w:rsid w:val="04AAF6D7"/>
    <w:rsid w:val="04B18F7D"/>
    <w:rsid w:val="04B19828"/>
    <w:rsid w:val="04E4D535"/>
    <w:rsid w:val="0537A2ED"/>
    <w:rsid w:val="055B6BF7"/>
    <w:rsid w:val="056ECE0A"/>
    <w:rsid w:val="057AB7AF"/>
    <w:rsid w:val="0588B220"/>
    <w:rsid w:val="058C7B5E"/>
    <w:rsid w:val="05BFBA00"/>
    <w:rsid w:val="06088DA3"/>
    <w:rsid w:val="0646DD63"/>
    <w:rsid w:val="0658BF13"/>
    <w:rsid w:val="065DCF1E"/>
    <w:rsid w:val="069478F7"/>
    <w:rsid w:val="069888AE"/>
    <w:rsid w:val="0698DCF3"/>
    <w:rsid w:val="06A63204"/>
    <w:rsid w:val="07067B1E"/>
    <w:rsid w:val="070695C8"/>
    <w:rsid w:val="070DE91A"/>
    <w:rsid w:val="070FBBD5"/>
    <w:rsid w:val="07117D25"/>
    <w:rsid w:val="0726E9C2"/>
    <w:rsid w:val="07476DF3"/>
    <w:rsid w:val="0748ECF5"/>
    <w:rsid w:val="075B1C8A"/>
    <w:rsid w:val="0776CD18"/>
    <w:rsid w:val="07BA2FA1"/>
    <w:rsid w:val="07CB0FDF"/>
    <w:rsid w:val="07EF6064"/>
    <w:rsid w:val="07FEC942"/>
    <w:rsid w:val="080FC3C6"/>
    <w:rsid w:val="083306A7"/>
    <w:rsid w:val="0852B1EB"/>
    <w:rsid w:val="08816968"/>
    <w:rsid w:val="08F28C00"/>
    <w:rsid w:val="093E2E44"/>
    <w:rsid w:val="0981BB39"/>
    <w:rsid w:val="098ADC96"/>
    <w:rsid w:val="0996D633"/>
    <w:rsid w:val="09978902"/>
    <w:rsid w:val="09ACDAC4"/>
    <w:rsid w:val="09B84658"/>
    <w:rsid w:val="0A0BC77B"/>
    <w:rsid w:val="0A4AE131"/>
    <w:rsid w:val="0A4BC5EB"/>
    <w:rsid w:val="0ABD6C42"/>
    <w:rsid w:val="0AE2453F"/>
    <w:rsid w:val="0AF05359"/>
    <w:rsid w:val="0B02A609"/>
    <w:rsid w:val="0B0DC138"/>
    <w:rsid w:val="0B129E60"/>
    <w:rsid w:val="0B1853A4"/>
    <w:rsid w:val="0B5DE7A9"/>
    <w:rsid w:val="0BA797DC"/>
    <w:rsid w:val="0BCA049B"/>
    <w:rsid w:val="0BD1AF1D"/>
    <w:rsid w:val="0BF023BF"/>
    <w:rsid w:val="0BF18D74"/>
    <w:rsid w:val="0C2757CB"/>
    <w:rsid w:val="0C39FD72"/>
    <w:rsid w:val="0C3DD790"/>
    <w:rsid w:val="0C503CC2"/>
    <w:rsid w:val="0C5A80C6"/>
    <w:rsid w:val="0C81690F"/>
    <w:rsid w:val="0CD1D281"/>
    <w:rsid w:val="0CDA73AD"/>
    <w:rsid w:val="0D2DF597"/>
    <w:rsid w:val="0D2ECD00"/>
    <w:rsid w:val="0D38A286"/>
    <w:rsid w:val="0D554A80"/>
    <w:rsid w:val="0E0D4949"/>
    <w:rsid w:val="0E31682C"/>
    <w:rsid w:val="0E76440E"/>
    <w:rsid w:val="0E820960"/>
    <w:rsid w:val="0E98E764"/>
    <w:rsid w:val="0EC9C5F8"/>
    <w:rsid w:val="0EEA41BF"/>
    <w:rsid w:val="0EEA89C0"/>
    <w:rsid w:val="0EFC234C"/>
    <w:rsid w:val="0F149071"/>
    <w:rsid w:val="0F2E87E2"/>
    <w:rsid w:val="0F3B4BF0"/>
    <w:rsid w:val="0F638A1C"/>
    <w:rsid w:val="0F8103A6"/>
    <w:rsid w:val="0F922188"/>
    <w:rsid w:val="0F9241E0"/>
    <w:rsid w:val="0F9C0220"/>
    <w:rsid w:val="0FE186D4"/>
    <w:rsid w:val="1012146F"/>
    <w:rsid w:val="1064D12B"/>
    <w:rsid w:val="1088D9E7"/>
    <w:rsid w:val="10B17795"/>
    <w:rsid w:val="10DBB1FE"/>
    <w:rsid w:val="10E08262"/>
    <w:rsid w:val="1101FED0"/>
    <w:rsid w:val="1144EA0B"/>
    <w:rsid w:val="11A58C62"/>
    <w:rsid w:val="11C281B9"/>
    <w:rsid w:val="11CB45C3"/>
    <w:rsid w:val="11CF6672"/>
    <w:rsid w:val="11E6DBEE"/>
    <w:rsid w:val="1204AA18"/>
    <w:rsid w:val="120F2351"/>
    <w:rsid w:val="1233C40E"/>
    <w:rsid w:val="126EB082"/>
    <w:rsid w:val="1282FEED"/>
    <w:rsid w:val="128A28A5"/>
    <w:rsid w:val="129397B4"/>
    <w:rsid w:val="129DCF31"/>
    <w:rsid w:val="12B161AE"/>
    <w:rsid w:val="12E8477C"/>
    <w:rsid w:val="12FD1C72"/>
    <w:rsid w:val="1319326B"/>
    <w:rsid w:val="135E521A"/>
    <w:rsid w:val="13694FA8"/>
    <w:rsid w:val="13738652"/>
    <w:rsid w:val="139F38EA"/>
    <w:rsid w:val="13BDB2E2"/>
    <w:rsid w:val="13E20FBB"/>
    <w:rsid w:val="13EB5E09"/>
    <w:rsid w:val="1425F906"/>
    <w:rsid w:val="142F6815"/>
    <w:rsid w:val="14302AA7"/>
    <w:rsid w:val="1451A64C"/>
    <w:rsid w:val="14592124"/>
    <w:rsid w:val="1461D85C"/>
    <w:rsid w:val="14684D8C"/>
    <w:rsid w:val="146D67BB"/>
    <w:rsid w:val="147F6BCC"/>
    <w:rsid w:val="14830FAE"/>
    <w:rsid w:val="149F11E0"/>
    <w:rsid w:val="14C5E8ED"/>
    <w:rsid w:val="14CAE283"/>
    <w:rsid w:val="14CF68B3"/>
    <w:rsid w:val="14DF9FCC"/>
    <w:rsid w:val="15049225"/>
    <w:rsid w:val="1510D0C7"/>
    <w:rsid w:val="1523214A"/>
    <w:rsid w:val="1523F0BC"/>
    <w:rsid w:val="1539025F"/>
    <w:rsid w:val="15457305"/>
    <w:rsid w:val="1557FA44"/>
    <w:rsid w:val="15598343"/>
    <w:rsid w:val="156367E8"/>
    <w:rsid w:val="15D4BDB2"/>
    <w:rsid w:val="160E063E"/>
    <w:rsid w:val="162FF51A"/>
    <w:rsid w:val="165AB55B"/>
    <w:rsid w:val="1661B94E"/>
    <w:rsid w:val="1670FA12"/>
    <w:rsid w:val="16B27ECA"/>
    <w:rsid w:val="16BFC11D"/>
    <w:rsid w:val="16C2E6A4"/>
    <w:rsid w:val="16F0885D"/>
    <w:rsid w:val="17266DC8"/>
    <w:rsid w:val="1742CBE1"/>
    <w:rsid w:val="17615A43"/>
    <w:rsid w:val="17DDAE4F"/>
    <w:rsid w:val="18199D85"/>
    <w:rsid w:val="1849CF6F"/>
    <w:rsid w:val="18561D72"/>
    <w:rsid w:val="18588F09"/>
    <w:rsid w:val="1870C33B"/>
    <w:rsid w:val="1883F659"/>
    <w:rsid w:val="189A9314"/>
    <w:rsid w:val="18B6E81F"/>
    <w:rsid w:val="1925176F"/>
    <w:rsid w:val="19569566"/>
    <w:rsid w:val="1964026D"/>
    <w:rsid w:val="1997E487"/>
    <w:rsid w:val="19B2826D"/>
    <w:rsid w:val="19B62AF4"/>
    <w:rsid w:val="19CBE39C"/>
    <w:rsid w:val="19F1EDD3"/>
    <w:rsid w:val="1A3BD3ED"/>
    <w:rsid w:val="1A68A384"/>
    <w:rsid w:val="1AB61A11"/>
    <w:rsid w:val="1B3060B7"/>
    <w:rsid w:val="1B352A71"/>
    <w:rsid w:val="1B40E40A"/>
    <w:rsid w:val="1B447127"/>
    <w:rsid w:val="1B7495D7"/>
    <w:rsid w:val="1BAFA110"/>
    <w:rsid w:val="1C01DE4D"/>
    <w:rsid w:val="1C5CB831"/>
    <w:rsid w:val="1C713568"/>
    <w:rsid w:val="1D1675B2"/>
    <w:rsid w:val="1D4B7171"/>
    <w:rsid w:val="1D6DBA37"/>
    <w:rsid w:val="1D758A6D"/>
    <w:rsid w:val="1D763BAC"/>
    <w:rsid w:val="1DA8C57B"/>
    <w:rsid w:val="1DCB320D"/>
    <w:rsid w:val="1DCD17C9"/>
    <w:rsid w:val="1DE5A89F"/>
    <w:rsid w:val="1DE86F5E"/>
    <w:rsid w:val="1DFECEBC"/>
    <w:rsid w:val="1E337377"/>
    <w:rsid w:val="1E717D09"/>
    <w:rsid w:val="1E95711E"/>
    <w:rsid w:val="1EA6FB93"/>
    <w:rsid w:val="1EE741D2"/>
    <w:rsid w:val="1EE7D748"/>
    <w:rsid w:val="1EED971B"/>
    <w:rsid w:val="1F0AB060"/>
    <w:rsid w:val="1F1EBD16"/>
    <w:rsid w:val="1F67A874"/>
    <w:rsid w:val="1F843FBF"/>
    <w:rsid w:val="1F8BDE75"/>
    <w:rsid w:val="1F90DC5C"/>
    <w:rsid w:val="1F98DFAE"/>
    <w:rsid w:val="20089B94"/>
    <w:rsid w:val="203500AF"/>
    <w:rsid w:val="204806FA"/>
    <w:rsid w:val="209CC056"/>
    <w:rsid w:val="20ACB9EE"/>
    <w:rsid w:val="20BC96B4"/>
    <w:rsid w:val="20C7C713"/>
    <w:rsid w:val="20EF49A1"/>
    <w:rsid w:val="20F51AE7"/>
    <w:rsid w:val="210CDAA8"/>
    <w:rsid w:val="211DF760"/>
    <w:rsid w:val="21302954"/>
    <w:rsid w:val="21596E80"/>
    <w:rsid w:val="2186875A"/>
    <w:rsid w:val="21DB65FE"/>
    <w:rsid w:val="21F11469"/>
    <w:rsid w:val="21F48689"/>
    <w:rsid w:val="2240D900"/>
    <w:rsid w:val="2251D55E"/>
    <w:rsid w:val="228A0F22"/>
    <w:rsid w:val="229A2E5C"/>
    <w:rsid w:val="22C87D1E"/>
    <w:rsid w:val="230CC04B"/>
    <w:rsid w:val="23403C56"/>
    <w:rsid w:val="234EDED5"/>
    <w:rsid w:val="23A5ABEB"/>
    <w:rsid w:val="23D5E2A1"/>
    <w:rsid w:val="23D7C753"/>
    <w:rsid w:val="23F59EB7"/>
    <w:rsid w:val="243A7391"/>
    <w:rsid w:val="24447B6A"/>
    <w:rsid w:val="2457B0E2"/>
    <w:rsid w:val="24EF25D6"/>
    <w:rsid w:val="250794A3"/>
    <w:rsid w:val="254044BF"/>
    <w:rsid w:val="254F4643"/>
    <w:rsid w:val="255718CC"/>
    <w:rsid w:val="255B3060"/>
    <w:rsid w:val="255F258F"/>
    <w:rsid w:val="25897620"/>
    <w:rsid w:val="258D61F6"/>
    <w:rsid w:val="25C559A4"/>
    <w:rsid w:val="25CDD942"/>
    <w:rsid w:val="25D564B2"/>
    <w:rsid w:val="25E04BCB"/>
    <w:rsid w:val="2684C434"/>
    <w:rsid w:val="26DE350D"/>
    <w:rsid w:val="26E84AC0"/>
    <w:rsid w:val="26E9E3CA"/>
    <w:rsid w:val="27064C7A"/>
    <w:rsid w:val="27122F12"/>
    <w:rsid w:val="272447DA"/>
    <w:rsid w:val="276A40EE"/>
    <w:rsid w:val="279C4183"/>
    <w:rsid w:val="27C5B13A"/>
    <w:rsid w:val="27C8871C"/>
    <w:rsid w:val="27C9A7DA"/>
    <w:rsid w:val="27CE7BC5"/>
    <w:rsid w:val="27E5781C"/>
    <w:rsid w:val="280A83DF"/>
    <w:rsid w:val="2867BD08"/>
    <w:rsid w:val="2888A839"/>
    <w:rsid w:val="28C0183B"/>
    <w:rsid w:val="29020FCD"/>
    <w:rsid w:val="29082633"/>
    <w:rsid w:val="296F9FDC"/>
    <w:rsid w:val="29D7CC2A"/>
    <w:rsid w:val="29F96E5F"/>
    <w:rsid w:val="2A039ED9"/>
    <w:rsid w:val="2A1D29A6"/>
    <w:rsid w:val="2A32537D"/>
    <w:rsid w:val="2A4220B7"/>
    <w:rsid w:val="2A573CCC"/>
    <w:rsid w:val="2A5CEFC1"/>
    <w:rsid w:val="2A763A81"/>
    <w:rsid w:val="2A7E5328"/>
    <w:rsid w:val="2B061C87"/>
    <w:rsid w:val="2B0B5074"/>
    <w:rsid w:val="2B1CC76E"/>
    <w:rsid w:val="2B3945B9"/>
    <w:rsid w:val="2B7182CB"/>
    <w:rsid w:val="2B85B426"/>
    <w:rsid w:val="2B973596"/>
    <w:rsid w:val="2B9B0A67"/>
    <w:rsid w:val="2BBB68BD"/>
    <w:rsid w:val="2BDDF0B9"/>
    <w:rsid w:val="2C227BEA"/>
    <w:rsid w:val="2C26EA08"/>
    <w:rsid w:val="2C475DD8"/>
    <w:rsid w:val="2C4D72FC"/>
    <w:rsid w:val="2C62E669"/>
    <w:rsid w:val="2C84981F"/>
    <w:rsid w:val="2CA1AD8A"/>
    <w:rsid w:val="2CAE6230"/>
    <w:rsid w:val="2CF405B8"/>
    <w:rsid w:val="2D25DFAC"/>
    <w:rsid w:val="2D57391E"/>
    <w:rsid w:val="2D785B12"/>
    <w:rsid w:val="2D8EDD8E"/>
    <w:rsid w:val="2DADDADD"/>
    <w:rsid w:val="2DBAB53F"/>
    <w:rsid w:val="2DBE4C4B"/>
    <w:rsid w:val="2DE9435D"/>
    <w:rsid w:val="2E20997C"/>
    <w:rsid w:val="2E9A2339"/>
    <w:rsid w:val="2EC15A27"/>
    <w:rsid w:val="2EE25B88"/>
    <w:rsid w:val="2F1AC4E9"/>
    <w:rsid w:val="2F7CDA76"/>
    <w:rsid w:val="2F8513BE"/>
    <w:rsid w:val="2F9200FF"/>
    <w:rsid w:val="2FA96FB9"/>
    <w:rsid w:val="2FE8D957"/>
    <w:rsid w:val="2FEF9AEA"/>
    <w:rsid w:val="2FFA92F8"/>
    <w:rsid w:val="301F3551"/>
    <w:rsid w:val="302A0781"/>
    <w:rsid w:val="3045B452"/>
    <w:rsid w:val="305EB5D0"/>
    <w:rsid w:val="3062D91C"/>
    <w:rsid w:val="307FFBAD"/>
    <w:rsid w:val="30851753"/>
    <w:rsid w:val="309E3FB0"/>
    <w:rsid w:val="30C38625"/>
    <w:rsid w:val="30F25601"/>
    <w:rsid w:val="30F9234C"/>
    <w:rsid w:val="30F959F4"/>
    <w:rsid w:val="3105464D"/>
    <w:rsid w:val="312F068C"/>
    <w:rsid w:val="313B5AB1"/>
    <w:rsid w:val="318017D5"/>
    <w:rsid w:val="318B6B4B"/>
    <w:rsid w:val="31DA3A9D"/>
    <w:rsid w:val="31DA6C87"/>
    <w:rsid w:val="323A885F"/>
    <w:rsid w:val="323B7752"/>
    <w:rsid w:val="32609488"/>
    <w:rsid w:val="3276C396"/>
    <w:rsid w:val="328E226C"/>
    <w:rsid w:val="32B2377F"/>
    <w:rsid w:val="32BCCF8E"/>
    <w:rsid w:val="3304932D"/>
    <w:rsid w:val="34026C00"/>
    <w:rsid w:val="340D7C7C"/>
    <w:rsid w:val="3430C40E"/>
    <w:rsid w:val="34449E05"/>
    <w:rsid w:val="344C0BE7"/>
    <w:rsid w:val="34504B99"/>
    <w:rsid w:val="345545E2"/>
    <w:rsid w:val="34631812"/>
    <w:rsid w:val="349C3A7B"/>
    <w:rsid w:val="3517F881"/>
    <w:rsid w:val="35252FE6"/>
    <w:rsid w:val="352B31F1"/>
    <w:rsid w:val="353E17DC"/>
    <w:rsid w:val="35CA9E33"/>
    <w:rsid w:val="35CC946F"/>
    <w:rsid w:val="35D70240"/>
    <w:rsid w:val="3609C8AF"/>
    <w:rsid w:val="3610F54F"/>
    <w:rsid w:val="361E2F30"/>
    <w:rsid w:val="3659DC4C"/>
    <w:rsid w:val="366CAB2F"/>
    <w:rsid w:val="367A5B4D"/>
    <w:rsid w:val="3685D9C4"/>
    <w:rsid w:val="36923361"/>
    <w:rsid w:val="36D9E83D"/>
    <w:rsid w:val="3705DA36"/>
    <w:rsid w:val="3717DA85"/>
    <w:rsid w:val="371FA3E8"/>
    <w:rsid w:val="372B94B3"/>
    <w:rsid w:val="373E702D"/>
    <w:rsid w:val="376864D0"/>
    <w:rsid w:val="37C2ACA7"/>
    <w:rsid w:val="37D3FB2F"/>
    <w:rsid w:val="37EC2732"/>
    <w:rsid w:val="37F7B437"/>
    <w:rsid w:val="384300C1"/>
    <w:rsid w:val="38ABB799"/>
    <w:rsid w:val="38DA408E"/>
    <w:rsid w:val="392630FA"/>
    <w:rsid w:val="39416971"/>
    <w:rsid w:val="39481D74"/>
    <w:rsid w:val="3949D12D"/>
    <w:rsid w:val="395E7D08"/>
    <w:rsid w:val="396158AC"/>
    <w:rsid w:val="396C2764"/>
    <w:rsid w:val="397CDEA2"/>
    <w:rsid w:val="39F09305"/>
    <w:rsid w:val="3A1AD088"/>
    <w:rsid w:val="3A457C54"/>
    <w:rsid w:val="3A4A4912"/>
    <w:rsid w:val="3AABC740"/>
    <w:rsid w:val="3AAD6100"/>
    <w:rsid w:val="3AB201C5"/>
    <w:rsid w:val="3ABBDC46"/>
    <w:rsid w:val="3B02D0DF"/>
    <w:rsid w:val="3B0920C3"/>
    <w:rsid w:val="3B1ADF8B"/>
    <w:rsid w:val="3B26F3F5"/>
    <w:rsid w:val="3B29818D"/>
    <w:rsid w:val="3B333C63"/>
    <w:rsid w:val="3B6FBC9C"/>
    <w:rsid w:val="3BB59806"/>
    <w:rsid w:val="3BD5FFEA"/>
    <w:rsid w:val="3BD99B8F"/>
    <w:rsid w:val="3BDDA5C4"/>
    <w:rsid w:val="3BE3A3DF"/>
    <w:rsid w:val="3BE3A3DF"/>
    <w:rsid w:val="3BE7AD97"/>
    <w:rsid w:val="3BECBADB"/>
    <w:rsid w:val="3C493161"/>
    <w:rsid w:val="3C52AC78"/>
    <w:rsid w:val="3C6F48C5"/>
    <w:rsid w:val="3C79C64B"/>
    <w:rsid w:val="3CC551EE"/>
    <w:rsid w:val="3CE73DD5"/>
    <w:rsid w:val="3CF7961A"/>
    <w:rsid w:val="3D1C882B"/>
    <w:rsid w:val="3D2833C7"/>
    <w:rsid w:val="3D38B003"/>
    <w:rsid w:val="3D5E8812"/>
    <w:rsid w:val="3D74106C"/>
    <w:rsid w:val="3D75877B"/>
    <w:rsid w:val="3D9DF972"/>
    <w:rsid w:val="3D9DF972"/>
    <w:rsid w:val="3DA76C16"/>
    <w:rsid w:val="3DC1EA04"/>
    <w:rsid w:val="3E0E9F5A"/>
    <w:rsid w:val="3E1F019E"/>
    <w:rsid w:val="3E31EE2B"/>
    <w:rsid w:val="3E5BBE04"/>
    <w:rsid w:val="3E5E94B7"/>
    <w:rsid w:val="3E6550BD"/>
    <w:rsid w:val="3E9DB38A"/>
    <w:rsid w:val="3E9F79C0"/>
    <w:rsid w:val="3ECA40D2"/>
    <w:rsid w:val="3ECD9F63"/>
    <w:rsid w:val="3EEBB113"/>
    <w:rsid w:val="3F0E629F"/>
    <w:rsid w:val="3F1157DC"/>
    <w:rsid w:val="3F12E9C1"/>
    <w:rsid w:val="3F34D711"/>
    <w:rsid w:val="3F38291C"/>
    <w:rsid w:val="3F44E495"/>
    <w:rsid w:val="3F957907"/>
    <w:rsid w:val="3F9CE3B5"/>
    <w:rsid w:val="3F9FE058"/>
    <w:rsid w:val="3FD20D13"/>
    <w:rsid w:val="3FFE99BD"/>
    <w:rsid w:val="40043D86"/>
    <w:rsid w:val="4025029C"/>
    <w:rsid w:val="402F36DC"/>
    <w:rsid w:val="404E91E6"/>
    <w:rsid w:val="405DA1B3"/>
    <w:rsid w:val="40666E37"/>
    <w:rsid w:val="407050C5"/>
    <w:rsid w:val="408A0046"/>
    <w:rsid w:val="40AA3300"/>
    <w:rsid w:val="40C7EB78"/>
    <w:rsid w:val="40E3CF45"/>
    <w:rsid w:val="40F328B3"/>
    <w:rsid w:val="40FF5A84"/>
    <w:rsid w:val="41047A39"/>
    <w:rsid w:val="41176B44"/>
    <w:rsid w:val="413BB0B9"/>
    <w:rsid w:val="4158898B"/>
    <w:rsid w:val="4163B58F"/>
    <w:rsid w:val="4196EB96"/>
    <w:rsid w:val="4197367B"/>
    <w:rsid w:val="419A6A1E"/>
    <w:rsid w:val="41CB073D"/>
    <w:rsid w:val="41D3869D"/>
    <w:rsid w:val="42114347"/>
    <w:rsid w:val="4222ADF2"/>
    <w:rsid w:val="4225D0A7"/>
    <w:rsid w:val="4232C4B9"/>
    <w:rsid w:val="423EE84B"/>
    <w:rsid w:val="425CD70E"/>
    <w:rsid w:val="42A20799"/>
    <w:rsid w:val="42BA9FD6"/>
    <w:rsid w:val="42F272C1"/>
    <w:rsid w:val="42F459EC"/>
    <w:rsid w:val="43055F4E"/>
    <w:rsid w:val="431D466E"/>
    <w:rsid w:val="432F730B"/>
    <w:rsid w:val="43363A7F"/>
    <w:rsid w:val="43A7F187"/>
    <w:rsid w:val="43AAB5C8"/>
    <w:rsid w:val="43D8A847"/>
    <w:rsid w:val="43DFE150"/>
    <w:rsid w:val="43E4C8FF"/>
    <w:rsid w:val="43F8A76F"/>
    <w:rsid w:val="441F9CE0"/>
    <w:rsid w:val="442155C3"/>
    <w:rsid w:val="442AC975"/>
    <w:rsid w:val="4488EE0F"/>
    <w:rsid w:val="448E4322"/>
    <w:rsid w:val="44901C16"/>
    <w:rsid w:val="44902A4D"/>
    <w:rsid w:val="449CAD3D"/>
    <w:rsid w:val="44A12FAF"/>
    <w:rsid w:val="44A91F6C"/>
    <w:rsid w:val="44AC4463"/>
    <w:rsid w:val="44D20AE0"/>
    <w:rsid w:val="44DFA28A"/>
    <w:rsid w:val="453DC224"/>
    <w:rsid w:val="45456AAF"/>
    <w:rsid w:val="455D7169"/>
    <w:rsid w:val="4563B9D3"/>
    <w:rsid w:val="457E149E"/>
    <w:rsid w:val="45809960"/>
    <w:rsid w:val="459477D0"/>
    <w:rsid w:val="459CB33D"/>
    <w:rsid w:val="45A817BD"/>
    <w:rsid w:val="45D66A31"/>
    <w:rsid w:val="45E966DE"/>
    <w:rsid w:val="45FA231D"/>
    <w:rsid w:val="46037A19"/>
    <w:rsid w:val="462A47CD"/>
    <w:rsid w:val="465F14D2"/>
    <w:rsid w:val="466893DD"/>
    <w:rsid w:val="466DDB41"/>
    <w:rsid w:val="46883AC3"/>
    <w:rsid w:val="46B07491"/>
    <w:rsid w:val="46EA11DA"/>
    <w:rsid w:val="4719E4FF"/>
    <w:rsid w:val="474619D1"/>
    <w:rsid w:val="47674C3A"/>
    <w:rsid w:val="476D5999"/>
    <w:rsid w:val="47847FE4"/>
    <w:rsid w:val="478BA65E"/>
    <w:rsid w:val="47C6182E"/>
    <w:rsid w:val="4804643E"/>
    <w:rsid w:val="483C6E33"/>
    <w:rsid w:val="4885A67A"/>
    <w:rsid w:val="48965770"/>
    <w:rsid w:val="489B5A95"/>
    <w:rsid w:val="48B03BE5"/>
    <w:rsid w:val="48D6C4A1"/>
    <w:rsid w:val="490A0A52"/>
    <w:rsid w:val="491B7540"/>
    <w:rsid w:val="49A57C03"/>
    <w:rsid w:val="49A6115B"/>
    <w:rsid w:val="49BFDB85"/>
    <w:rsid w:val="49DF3741"/>
    <w:rsid w:val="4A2FD05A"/>
    <w:rsid w:val="4A30E28C"/>
    <w:rsid w:val="4A52A9BD"/>
    <w:rsid w:val="4A67E8F3"/>
    <w:rsid w:val="4A75C247"/>
    <w:rsid w:val="4A9EECFC"/>
    <w:rsid w:val="4AD9CDFA"/>
    <w:rsid w:val="4ADEE2A3"/>
    <w:rsid w:val="4AE2BCC1"/>
    <w:rsid w:val="4B000487"/>
    <w:rsid w:val="4B29FB84"/>
    <w:rsid w:val="4B3FE988"/>
    <w:rsid w:val="4B414C64"/>
    <w:rsid w:val="4B420FED"/>
    <w:rsid w:val="4B682E87"/>
    <w:rsid w:val="4B69C462"/>
    <w:rsid w:val="4B6D7C60"/>
    <w:rsid w:val="4BCA43EC"/>
    <w:rsid w:val="4BCE2448"/>
    <w:rsid w:val="4BDEA0A9"/>
    <w:rsid w:val="4BEA7FE4"/>
    <w:rsid w:val="4C244D0C"/>
    <w:rsid w:val="4C62D9F6"/>
    <w:rsid w:val="4C762BB0"/>
    <w:rsid w:val="4C82D1A7"/>
    <w:rsid w:val="4C88A3E8"/>
    <w:rsid w:val="4C911ABD"/>
    <w:rsid w:val="4CB77CFB"/>
    <w:rsid w:val="4D0E796B"/>
    <w:rsid w:val="4D19496A"/>
    <w:rsid w:val="4D2ACE7B"/>
    <w:rsid w:val="4D587DE2"/>
    <w:rsid w:val="4D72304F"/>
    <w:rsid w:val="4D85966D"/>
    <w:rsid w:val="4D85B91C"/>
    <w:rsid w:val="4D865045"/>
    <w:rsid w:val="4DE82E88"/>
    <w:rsid w:val="4E031312"/>
    <w:rsid w:val="4E116EBC"/>
    <w:rsid w:val="4E44AD5E"/>
    <w:rsid w:val="4E5C02E6"/>
    <w:rsid w:val="4E7DA7AE"/>
    <w:rsid w:val="4EAA0F15"/>
    <w:rsid w:val="4EB2A864"/>
    <w:rsid w:val="4F0A9E27"/>
    <w:rsid w:val="4F0E00B0"/>
    <w:rsid w:val="4F7BB58A"/>
    <w:rsid w:val="4FD12A13"/>
    <w:rsid w:val="4FF5F732"/>
    <w:rsid w:val="4FF7D347"/>
    <w:rsid w:val="50034BA7"/>
    <w:rsid w:val="5009F9E2"/>
    <w:rsid w:val="501EDA3B"/>
    <w:rsid w:val="502E1C18"/>
    <w:rsid w:val="504E629A"/>
    <w:rsid w:val="504E78C5"/>
    <w:rsid w:val="5056FD20"/>
    <w:rsid w:val="50606327"/>
    <w:rsid w:val="50783ABD"/>
    <w:rsid w:val="5082BCE9"/>
    <w:rsid w:val="50901EA4"/>
    <w:rsid w:val="509EEC41"/>
    <w:rsid w:val="50A3B904"/>
    <w:rsid w:val="50A9D111"/>
    <w:rsid w:val="50CB398D"/>
    <w:rsid w:val="511E30F1"/>
    <w:rsid w:val="5129FEDC"/>
    <w:rsid w:val="51436C6B"/>
    <w:rsid w:val="51469EEA"/>
    <w:rsid w:val="514D743E"/>
    <w:rsid w:val="51593A34"/>
    <w:rsid w:val="51669AEB"/>
    <w:rsid w:val="51A2727B"/>
    <w:rsid w:val="51D9F9D0"/>
    <w:rsid w:val="51DC93F3"/>
    <w:rsid w:val="51E3105D"/>
    <w:rsid w:val="521B8B2D"/>
    <w:rsid w:val="521FF2E4"/>
    <w:rsid w:val="522BEF05"/>
    <w:rsid w:val="5251A037"/>
    <w:rsid w:val="5295E364"/>
    <w:rsid w:val="52F468DE"/>
    <w:rsid w:val="536D27FD"/>
    <w:rsid w:val="53861987"/>
    <w:rsid w:val="53D99DE7"/>
    <w:rsid w:val="53DACC43"/>
    <w:rsid w:val="53DB59C6"/>
    <w:rsid w:val="53E29C1D"/>
    <w:rsid w:val="544EF7F9"/>
    <w:rsid w:val="54B3810B"/>
    <w:rsid w:val="54EBE78B"/>
    <w:rsid w:val="54FB3649"/>
    <w:rsid w:val="550F0E3E"/>
    <w:rsid w:val="5516FBB2"/>
    <w:rsid w:val="5521D3BD"/>
    <w:rsid w:val="55772A27"/>
    <w:rsid w:val="559EAAB0"/>
    <w:rsid w:val="55BCF32A"/>
    <w:rsid w:val="55D8B686"/>
    <w:rsid w:val="55EAC85A"/>
    <w:rsid w:val="55EAF70E"/>
    <w:rsid w:val="562A8381"/>
    <w:rsid w:val="565A9EFF"/>
    <w:rsid w:val="5671C244"/>
    <w:rsid w:val="56853630"/>
    <w:rsid w:val="56BE82B6"/>
    <w:rsid w:val="56D4AC04"/>
    <w:rsid w:val="57008F9E"/>
    <w:rsid w:val="570E8934"/>
    <w:rsid w:val="570F6594"/>
    <w:rsid w:val="5712FA88"/>
    <w:rsid w:val="572FD880"/>
    <w:rsid w:val="57327A06"/>
    <w:rsid w:val="573952D4"/>
    <w:rsid w:val="5751AA35"/>
    <w:rsid w:val="57579EDE"/>
    <w:rsid w:val="57801803"/>
    <w:rsid w:val="578698BB"/>
    <w:rsid w:val="57D050A9"/>
    <w:rsid w:val="58210691"/>
    <w:rsid w:val="5827B1A0"/>
    <w:rsid w:val="584B00CC"/>
    <w:rsid w:val="584BA32B"/>
    <w:rsid w:val="58585A11"/>
    <w:rsid w:val="5859747F"/>
    <w:rsid w:val="586BB7A7"/>
    <w:rsid w:val="5873FE41"/>
    <w:rsid w:val="587DDF70"/>
    <w:rsid w:val="58953B9F"/>
    <w:rsid w:val="58A31F0A"/>
    <w:rsid w:val="5945CE55"/>
    <w:rsid w:val="594CF10D"/>
    <w:rsid w:val="595C7405"/>
    <w:rsid w:val="5967C0BF"/>
    <w:rsid w:val="5973C264"/>
    <w:rsid w:val="59BCD6F2"/>
    <w:rsid w:val="59BDA33E"/>
    <w:rsid w:val="59BE45EF"/>
    <w:rsid w:val="59CEA76C"/>
    <w:rsid w:val="5A09312B"/>
    <w:rsid w:val="5A32D556"/>
    <w:rsid w:val="5A34039E"/>
    <w:rsid w:val="5A50E5E5"/>
    <w:rsid w:val="5A88B990"/>
    <w:rsid w:val="5AA631CB"/>
    <w:rsid w:val="5AB4F8C6"/>
    <w:rsid w:val="5AF5C545"/>
    <w:rsid w:val="5B4B713C"/>
    <w:rsid w:val="5B5954A7"/>
    <w:rsid w:val="5B678370"/>
    <w:rsid w:val="5B6E79CE"/>
    <w:rsid w:val="5B8C7AE0"/>
    <w:rsid w:val="5B911541"/>
    <w:rsid w:val="5B97E164"/>
    <w:rsid w:val="5BAED542"/>
    <w:rsid w:val="5BB58032"/>
    <w:rsid w:val="5BEE7750"/>
    <w:rsid w:val="5C0C064D"/>
    <w:rsid w:val="5C295156"/>
    <w:rsid w:val="5C2FE710"/>
    <w:rsid w:val="5C36C589"/>
    <w:rsid w:val="5C3F4CEA"/>
    <w:rsid w:val="5C5A09DE"/>
    <w:rsid w:val="5CBC2910"/>
    <w:rsid w:val="5CD08195"/>
    <w:rsid w:val="5CE8FE9C"/>
    <w:rsid w:val="5D0DA011"/>
    <w:rsid w:val="5D1644D7"/>
    <w:rsid w:val="5D2B7BBD"/>
    <w:rsid w:val="5D34E953"/>
    <w:rsid w:val="5D4AA5A3"/>
    <w:rsid w:val="5D545761"/>
    <w:rsid w:val="5DAA3687"/>
    <w:rsid w:val="5DBDFDD7"/>
    <w:rsid w:val="5DC3214F"/>
    <w:rsid w:val="5DCA1592"/>
    <w:rsid w:val="5E84262F"/>
    <w:rsid w:val="5E91B712"/>
    <w:rsid w:val="5ED3DE16"/>
    <w:rsid w:val="5F1E0A7E"/>
    <w:rsid w:val="5F4168C8"/>
    <w:rsid w:val="5F507DDF"/>
    <w:rsid w:val="5F6166A6"/>
    <w:rsid w:val="5FB1E5D2"/>
    <w:rsid w:val="5FB38771"/>
    <w:rsid w:val="5FC06722"/>
    <w:rsid w:val="5FCCC148"/>
    <w:rsid w:val="5FD5DEBC"/>
    <w:rsid w:val="5FF3C9D2"/>
    <w:rsid w:val="60091EC6"/>
    <w:rsid w:val="6016B6A6"/>
    <w:rsid w:val="602C1876"/>
    <w:rsid w:val="6038D5D5"/>
    <w:rsid w:val="60420EA0"/>
    <w:rsid w:val="606C8A15"/>
    <w:rsid w:val="6080C47F"/>
    <w:rsid w:val="60824665"/>
    <w:rsid w:val="6092F92E"/>
    <w:rsid w:val="60C2EE06"/>
    <w:rsid w:val="61070FC1"/>
    <w:rsid w:val="61377197"/>
    <w:rsid w:val="6138C7C5"/>
    <w:rsid w:val="615DC143"/>
    <w:rsid w:val="617578DF"/>
    <w:rsid w:val="61915CAC"/>
    <w:rsid w:val="61993E76"/>
    <w:rsid w:val="61A2622F"/>
    <w:rsid w:val="61BBC6F1"/>
    <w:rsid w:val="61C7E8D7"/>
    <w:rsid w:val="61E8C2B9"/>
    <w:rsid w:val="6206B37C"/>
    <w:rsid w:val="62085A76"/>
    <w:rsid w:val="62296A86"/>
    <w:rsid w:val="622B1BA5"/>
    <w:rsid w:val="62308708"/>
    <w:rsid w:val="624A911C"/>
    <w:rsid w:val="6259DB83"/>
    <w:rsid w:val="625B4B06"/>
    <w:rsid w:val="626FA409"/>
    <w:rsid w:val="62B0326F"/>
    <w:rsid w:val="62B1721B"/>
    <w:rsid w:val="62FA85C8"/>
    <w:rsid w:val="6340BF88"/>
    <w:rsid w:val="63475EF8"/>
    <w:rsid w:val="634F9500"/>
    <w:rsid w:val="6384931A"/>
    <w:rsid w:val="638CA068"/>
    <w:rsid w:val="63AC79D4"/>
    <w:rsid w:val="63AFA7C9"/>
    <w:rsid w:val="63BA1DCF"/>
    <w:rsid w:val="63CD71A7"/>
    <w:rsid w:val="63F96B16"/>
    <w:rsid w:val="640E6292"/>
    <w:rsid w:val="641A1915"/>
    <w:rsid w:val="64589B5C"/>
    <w:rsid w:val="646D0949"/>
    <w:rsid w:val="646F1259"/>
    <w:rsid w:val="6475D8CB"/>
    <w:rsid w:val="64DC8FE9"/>
    <w:rsid w:val="64ED8607"/>
    <w:rsid w:val="64F367B3"/>
    <w:rsid w:val="650DEF5D"/>
    <w:rsid w:val="6520637B"/>
    <w:rsid w:val="6557D47A"/>
    <w:rsid w:val="6561E25D"/>
    <w:rsid w:val="65696152"/>
    <w:rsid w:val="65AB31AB"/>
    <w:rsid w:val="65BDBEBB"/>
    <w:rsid w:val="6608D9AA"/>
    <w:rsid w:val="661DD866"/>
    <w:rsid w:val="661E99D1"/>
    <w:rsid w:val="66313CBD"/>
    <w:rsid w:val="6643535D"/>
    <w:rsid w:val="6663D0C4"/>
    <w:rsid w:val="6678604A"/>
    <w:rsid w:val="66795C5A"/>
    <w:rsid w:val="669B59FA"/>
    <w:rsid w:val="669C4E25"/>
    <w:rsid w:val="66BC33DC"/>
    <w:rsid w:val="66D9976B"/>
    <w:rsid w:val="66DBB56E"/>
    <w:rsid w:val="66DBCB99"/>
    <w:rsid w:val="66FCDBA9"/>
    <w:rsid w:val="670CA239"/>
    <w:rsid w:val="676389EF"/>
    <w:rsid w:val="67835FE4"/>
    <w:rsid w:val="67B462DC"/>
    <w:rsid w:val="67B9A8C7"/>
    <w:rsid w:val="67CEEFB6"/>
    <w:rsid w:val="67D38B9F"/>
    <w:rsid w:val="67F01E88"/>
    <w:rsid w:val="6808F893"/>
    <w:rsid w:val="6844FE98"/>
    <w:rsid w:val="684D20E7"/>
    <w:rsid w:val="68B6CC19"/>
    <w:rsid w:val="68C94745"/>
    <w:rsid w:val="68DA148B"/>
    <w:rsid w:val="68E7A021"/>
    <w:rsid w:val="691B1FB2"/>
    <w:rsid w:val="6921534E"/>
    <w:rsid w:val="693739B5"/>
    <w:rsid w:val="696A81BC"/>
    <w:rsid w:val="69838104"/>
    <w:rsid w:val="69DADF53"/>
    <w:rsid w:val="6A125A50"/>
    <w:rsid w:val="6A136C5B"/>
    <w:rsid w:val="6A2185EB"/>
    <w:rsid w:val="6A50F0E5"/>
    <w:rsid w:val="6A5E75B6"/>
    <w:rsid w:val="6A6E3EC5"/>
    <w:rsid w:val="6A7C81BF"/>
    <w:rsid w:val="6A8FB748"/>
    <w:rsid w:val="6AC0E770"/>
    <w:rsid w:val="6AD30A16"/>
    <w:rsid w:val="6AD41542"/>
    <w:rsid w:val="6AF2AB8B"/>
    <w:rsid w:val="6B109007"/>
    <w:rsid w:val="6B1F21BA"/>
    <w:rsid w:val="6B533A3A"/>
    <w:rsid w:val="6B6B3F48"/>
    <w:rsid w:val="6B6DFCFD"/>
    <w:rsid w:val="6BAC0757"/>
    <w:rsid w:val="6BB6F676"/>
    <w:rsid w:val="6BD788EB"/>
    <w:rsid w:val="6BDA2BD5"/>
    <w:rsid w:val="6C118B66"/>
    <w:rsid w:val="6C185220"/>
    <w:rsid w:val="6C1F28E3"/>
    <w:rsid w:val="6C2CA4E6"/>
    <w:rsid w:val="6C474E57"/>
    <w:rsid w:val="6C60FB06"/>
    <w:rsid w:val="6C6EDA77"/>
    <w:rsid w:val="6C7060EE"/>
    <w:rsid w:val="6C80B933"/>
    <w:rsid w:val="6C91CD52"/>
    <w:rsid w:val="6CAA410B"/>
    <w:rsid w:val="6CD190B3"/>
    <w:rsid w:val="6D09CD5E"/>
    <w:rsid w:val="6D289097"/>
    <w:rsid w:val="6D305F0E"/>
    <w:rsid w:val="6D96C71E"/>
    <w:rsid w:val="6DB42281"/>
    <w:rsid w:val="6DBB1144"/>
    <w:rsid w:val="6DFAC332"/>
    <w:rsid w:val="6E343C72"/>
    <w:rsid w:val="6E6E8918"/>
    <w:rsid w:val="6E791279"/>
    <w:rsid w:val="6EB36BDB"/>
    <w:rsid w:val="6EF1AAAF"/>
    <w:rsid w:val="6F08C4A3"/>
    <w:rsid w:val="6F4FF2E2"/>
    <w:rsid w:val="6F54172A"/>
    <w:rsid w:val="6F686B56"/>
    <w:rsid w:val="6FAFBBF0"/>
    <w:rsid w:val="6FB17D40"/>
    <w:rsid w:val="6FD5886B"/>
    <w:rsid w:val="700C8A25"/>
    <w:rsid w:val="700FC34D"/>
    <w:rsid w:val="702EE60A"/>
    <w:rsid w:val="70364B56"/>
    <w:rsid w:val="706B0FFA"/>
    <w:rsid w:val="707F787A"/>
    <w:rsid w:val="70D306C2"/>
    <w:rsid w:val="71571CB0"/>
    <w:rsid w:val="71733B6D"/>
    <w:rsid w:val="7198AA8B"/>
    <w:rsid w:val="71CF96F5"/>
    <w:rsid w:val="71F0F9D2"/>
    <w:rsid w:val="71FD6440"/>
    <w:rsid w:val="721AB8D8"/>
    <w:rsid w:val="721B1233"/>
    <w:rsid w:val="721E6815"/>
    <w:rsid w:val="723D1C44"/>
    <w:rsid w:val="72729579"/>
    <w:rsid w:val="727448BB"/>
    <w:rsid w:val="727BB3F9"/>
    <w:rsid w:val="727BCA24"/>
    <w:rsid w:val="72E75CB2"/>
    <w:rsid w:val="731D38A3"/>
    <w:rsid w:val="731DBE25"/>
    <w:rsid w:val="73840685"/>
    <w:rsid w:val="739518A4"/>
    <w:rsid w:val="73B7193C"/>
    <w:rsid w:val="73B8CE91"/>
    <w:rsid w:val="73C85639"/>
    <w:rsid w:val="741C28F4"/>
    <w:rsid w:val="7421DB4B"/>
    <w:rsid w:val="742A52C8"/>
    <w:rsid w:val="744A884F"/>
    <w:rsid w:val="7475980B"/>
    <w:rsid w:val="7475F004"/>
    <w:rsid w:val="747758B7"/>
    <w:rsid w:val="74832D13"/>
    <w:rsid w:val="74E676FA"/>
    <w:rsid w:val="74FB3D0F"/>
    <w:rsid w:val="75046179"/>
    <w:rsid w:val="7506357F"/>
    <w:rsid w:val="752EAB16"/>
    <w:rsid w:val="753F680C"/>
    <w:rsid w:val="75694CAB"/>
    <w:rsid w:val="757C2E87"/>
    <w:rsid w:val="759BF56A"/>
    <w:rsid w:val="75C62329"/>
    <w:rsid w:val="76079667"/>
    <w:rsid w:val="7613D0EC"/>
    <w:rsid w:val="7642FAF5"/>
    <w:rsid w:val="768264E3"/>
    <w:rsid w:val="769A76D4"/>
    <w:rsid w:val="769C9968"/>
    <w:rsid w:val="76C6DF95"/>
    <w:rsid w:val="76F06F53"/>
    <w:rsid w:val="770559DB"/>
    <w:rsid w:val="7753C9B6"/>
    <w:rsid w:val="775F1889"/>
    <w:rsid w:val="77ADE57D"/>
    <w:rsid w:val="78110C95"/>
    <w:rsid w:val="781A3677"/>
    <w:rsid w:val="781A66EE"/>
    <w:rsid w:val="78292473"/>
    <w:rsid w:val="7851E5C9"/>
    <w:rsid w:val="785A22C9"/>
    <w:rsid w:val="78DA468B"/>
    <w:rsid w:val="78DEDCA4"/>
    <w:rsid w:val="78EF2E43"/>
    <w:rsid w:val="7920AEFC"/>
    <w:rsid w:val="79738A78"/>
    <w:rsid w:val="799D9E35"/>
    <w:rsid w:val="79A7B610"/>
    <w:rsid w:val="79A7CEAF"/>
    <w:rsid w:val="79BA05A5"/>
    <w:rsid w:val="79F10C0C"/>
    <w:rsid w:val="79F1C2B2"/>
    <w:rsid w:val="7A214FCB"/>
    <w:rsid w:val="7A86DC09"/>
    <w:rsid w:val="7A8B6A78"/>
    <w:rsid w:val="7ABC737A"/>
    <w:rsid w:val="7ACB3306"/>
    <w:rsid w:val="7AD7AFFF"/>
    <w:rsid w:val="7AE5863F"/>
    <w:rsid w:val="7AFBF6A0"/>
    <w:rsid w:val="7B01A4C0"/>
    <w:rsid w:val="7B3DF2EE"/>
    <w:rsid w:val="7B742EE2"/>
    <w:rsid w:val="7B90A129"/>
    <w:rsid w:val="7B948FAC"/>
    <w:rsid w:val="7BE061B8"/>
    <w:rsid w:val="7C14D34B"/>
    <w:rsid w:val="7C3D3A33"/>
    <w:rsid w:val="7CD22A23"/>
    <w:rsid w:val="7CF1A667"/>
    <w:rsid w:val="7D0081EF"/>
    <w:rsid w:val="7D32227C"/>
    <w:rsid w:val="7D47D5A9"/>
    <w:rsid w:val="7D8A2E7D"/>
    <w:rsid w:val="7DCDD077"/>
    <w:rsid w:val="7E05BA74"/>
    <w:rsid w:val="7E364A50"/>
    <w:rsid w:val="7E679B99"/>
    <w:rsid w:val="7E70AEB6"/>
    <w:rsid w:val="7E837DF2"/>
    <w:rsid w:val="7EADCE06"/>
    <w:rsid w:val="7F14214A"/>
    <w:rsid w:val="7F2D4CDA"/>
    <w:rsid w:val="7F2FB6C8"/>
    <w:rsid w:val="7F53742B"/>
    <w:rsid w:val="7F600A3B"/>
    <w:rsid w:val="7F74DAF5"/>
    <w:rsid w:val="7F7A2D79"/>
    <w:rsid w:val="7F8C6EC0"/>
    <w:rsid w:val="7F8EB2B6"/>
    <w:rsid w:val="7FAB257C"/>
    <w:rsid w:val="7FF239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88D9E7"/>
  <w15:chartTrackingRefBased/>
  <w15:docId w15:val="{57410149-C7D3-4F27-8191-0CE32023431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bba084fa7d82482a" /><Relationship Type="http://schemas.openxmlformats.org/officeDocument/2006/relationships/numbering" Target="/word/numbering.xml" Id="Re969e05b40f9442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Katherine Taylor (1910010)</dc:creator>
  <keywords/>
  <dc:description/>
  <lastModifiedBy>Katherine Taylor (1910010)</lastModifiedBy>
  <revision>8</revision>
  <dcterms:created xsi:type="dcterms:W3CDTF">2022-11-10T19:14:29.8479222Z</dcterms:created>
  <dcterms:modified xsi:type="dcterms:W3CDTF">2023-04-11T15:56:00.0516006Z</dcterms:modified>
</coreProperties>
</file>