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noProof/>
          <w:color w:val="5B9BD5" w:themeColor="accent1"/>
          <w:sz w:val="24"/>
        </w:rPr>
        <w:id w:val="-55624838"/>
        <w:docPartObj>
          <w:docPartGallery w:val="Cover Pages"/>
          <w:docPartUnique/>
        </w:docPartObj>
      </w:sdtPr>
      <w:sdtEndPr>
        <w:rPr>
          <w:color w:val="auto"/>
        </w:rPr>
      </w:sdtEndPr>
      <w:sdtContent>
        <w:p w14:paraId="25EF34F9" w14:textId="77777777" w:rsidR="003C5864" w:rsidRDefault="003C5864">
          <w:pPr>
            <w:pStyle w:val="NoSpacing"/>
            <w:spacing w:before="1540" w:after="240"/>
            <w:jc w:val="center"/>
            <w:rPr>
              <w:color w:val="5B9BD5" w:themeColor="accent1"/>
            </w:rPr>
          </w:pPr>
          <w:r>
            <w:rPr>
              <w:noProof/>
              <w:color w:val="5B9BD5" w:themeColor="accent1"/>
              <w:lang w:val="en-GB" w:eastAsia="en-GB"/>
            </w:rPr>
            <w:drawing>
              <wp:inline distT="0" distB="0" distL="0" distR="0" wp14:anchorId="6E9D3065" wp14:editId="1F567C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E195BFE78574743B485931CD9AD252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D00707" w14:textId="504D39A1" w:rsidR="003C5864" w:rsidRDefault="001348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INTERNATIONAL </w:t>
              </w:r>
              <w:r w:rsidR="003C5864">
                <w:rPr>
                  <w:rFonts w:asciiTheme="majorHAnsi" w:eastAsiaTheme="majorEastAsia" w:hAnsiTheme="majorHAnsi" w:cstheme="majorBidi"/>
                  <w:caps/>
                  <w:color w:val="5B9BD5" w:themeColor="accent1"/>
                  <w:sz w:val="72"/>
                  <w:szCs w:val="72"/>
                </w:rPr>
                <w:t>Business Communication</w:t>
              </w:r>
            </w:p>
          </w:sdtContent>
        </w:sdt>
        <w:sdt>
          <w:sdtPr>
            <w:rPr>
              <w:color w:val="5B9BD5" w:themeColor="accent1"/>
              <w:sz w:val="56"/>
              <w:szCs w:val="56"/>
            </w:rPr>
            <w:alias w:val="Subtitle"/>
            <w:tag w:val=""/>
            <w:id w:val="328029620"/>
            <w:placeholder>
              <w:docPart w:val="613ADBB94DB84C6394E57676B984C21E"/>
            </w:placeholder>
            <w:dataBinding w:prefixMappings="xmlns:ns0='http://purl.org/dc/elements/1.1/' xmlns:ns1='http://schemas.openxmlformats.org/package/2006/metadata/core-properties' " w:xpath="/ns1:coreProperties[1]/ns0:subject[1]" w:storeItemID="{6C3C8BC8-F283-45AE-878A-BAB7291924A1}"/>
            <w:text/>
          </w:sdtPr>
          <w:sdtContent>
            <w:p w14:paraId="1BAA77D4" w14:textId="0455FD3E" w:rsidR="003C5864" w:rsidRPr="001348A6" w:rsidRDefault="001348A6">
              <w:pPr>
                <w:pStyle w:val="NoSpacing"/>
                <w:jc w:val="center"/>
                <w:rPr>
                  <w:color w:val="5B9BD5" w:themeColor="accent1"/>
                  <w:sz w:val="56"/>
                  <w:szCs w:val="56"/>
                </w:rPr>
              </w:pPr>
              <w:r w:rsidRPr="001348A6">
                <w:rPr>
                  <w:color w:val="5B9BD5" w:themeColor="accent1"/>
                  <w:sz w:val="56"/>
                  <w:szCs w:val="56"/>
                </w:rPr>
                <w:t>LCBB6001</w:t>
              </w:r>
            </w:p>
          </w:sdtContent>
        </w:sdt>
        <w:p w14:paraId="75C3C326" w14:textId="77777777" w:rsidR="003C5864" w:rsidRDefault="003C5864">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03F2E8" wp14:editId="368A817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1472F03" w14:textId="257E96C9" w:rsidR="003C5864" w:rsidRDefault="001348A6">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32E3640D" w14:textId="2876D636" w:rsidR="003C5864"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1348A6">
                                      <w:rPr>
                                        <w:caps/>
                                        <w:color w:val="5B9BD5" w:themeColor="accent1"/>
                                      </w:rPr>
                                      <w:t xml:space="preserve">     </w:t>
                                    </w:r>
                                  </w:sdtContent>
                                </w:sdt>
                              </w:p>
                              <w:p w14:paraId="58821805" w14:textId="0980B088" w:rsidR="003C5864"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348A6">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03F2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1472F03" w14:textId="257E96C9" w:rsidR="003C5864" w:rsidRDefault="001348A6">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32E3640D" w14:textId="2876D636" w:rsidR="003C5864"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1348A6">
                                <w:rPr>
                                  <w:caps/>
                                  <w:color w:val="5B9BD5" w:themeColor="accent1"/>
                                </w:rPr>
                                <w:t xml:space="preserve">     </w:t>
                              </w:r>
                            </w:sdtContent>
                          </w:sdt>
                        </w:p>
                        <w:p w14:paraId="58821805" w14:textId="0980B088" w:rsidR="003C5864"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348A6">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A950A71" wp14:editId="42BE7F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FEE81E" w14:textId="77777777" w:rsidR="001348A6" w:rsidRDefault="001348A6"/>
        <w:p w14:paraId="6868A18F" w14:textId="77777777" w:rsidR="001348A6" w:rsidRPr="001348A6" w:rsidRDefault="001348A6" w:rsidP="001348A6"/>
        <w:p w14:paraId="66B33977" w14:textId="77777777" w:rsidR="001348A6" w:rsidRPr="001348A6" w:rsidRDefault="001348A6" w:rsidP="001348A6"/>
        <w:p w14:paraId="00297F20" w14:textId="77777777" w:rsidR="001348A6" w:rsidRDefault="001348A6"/>
        <w:p w14:paraId="0E78074B" w14:textId="77777777" w:rsidR="001348A6" w:rsidRDefault="001348A6"/>
        <w:p w14:paraId="34086CB0" w14:textId="14CA01EF" w:rsidR="001348A6" w:rsidRPr="001348A6" w:rsidRDefault="001348A6" w:rsidP="001348A6">
          <w:pPr>
            <w:ind w:firstLine="720"/>
            <w:rPr>
              <w:b/>
              <w:bCs/>
              <w:sz w:val="48"/>
              <w:szCs w:val="48"/>
            </w:rPr>
          </w:pPr>
          <w:r w:rsidRPr="001348A6">
            <w:rPr>
              <w:b/>
              <w:bCs/>
              <w:sz w:val="48"/>
              <w:szCs w:val="48"/>
            </w:rPr>
            <w:t>Student name :Bilyana Todorova</w:t>
          </w:r>
        </w:p>
        <w:p w14:paraId="24B8FD7A" w14:textId="48DF4D98" w:rsidR="001348A6" w:rsidRPr="001348A6" w:rsidRDefault="001348A6" w:rsidP="001348A6">
          <w:pPr>
            <w:ind w:firstLine="720"/>
            <w:rPr>
              <w:b/>
              <w:bCs/>
              <w:sz w:val="48"/>
              <w:szCs w:val="48"/>
            </w:rPr>
          </w:pPr>
          <w:r w:rsidRPr="001348A6">
            <w:rPr>
              <w:b/>
              <w:bCs/>
              <w:sz w:val="48"/>
              <w:szCs w:val="48"/>
            </w:rPr>
            <w:t>Student number:2010307</w:t>
          </w:r>
        </w:p>
        <w:p w14:paraId="72227F6A" w14:textId="2DBC835E" w:rsidR="003C5864" w:rsidRDefault="003C5864">
          <w:pPr>
            <w:rPr>
              <w:rFonts w:asciiTheme="majorHAnsi" w:eastAsiaTheme="majorEastAsia" w:hAnsiTheme="majorHAnsi" w:cstheme="majorBidi"/>
              <w:noProof w:val="0"/>
              <w:color w:val="2E74B5" w:themeColor="accent1" w:themeShade="BF"/>
              <w:sz w:val="32"/>
              <w:szCs w:val="32"/>
            </w:rPr>
          </w:pPr>
          <w:r w:rsidRPr="001348A6">
            <w:br w:type="page"/>
          </w:r>
        </w:p>
      </w:sdtContent>
    </w:sdt>
    <w:sdt>
      <w:sdtPr>
        <w:rPr>
          <w:rFonts w:ascii="Times New Roman" w:eastAsiaTheme="minorHAnsi" w:hAnsi="Times New Roman" w:cstheme="minorBidi"/>
          <w:noProof/>
          <w:color w:val="auto"/>
          <w:sz w:val="24"/>
          <w:szCs w:val="22"/>
        </w:rPr>
        <w:id w:val="516809474"/>
        <w:docPartObj>
          <w:docPartGallery w:val="Table of Contents"/>
          <w:docPartUnique/>
        </w:docPartObj>
      </w:sdtPr>
      <w:sdtEndPr>
        <w:rPr>
          <w:b/>
          <w:bCs/>
        </w:rPr>
      </w:sdtEndPr>
      <w:sdtContent>
        <w:p w14:paraId="307EF407" w14:textId="77777777" w:rsidR="003C5864" w:rsidRDefault="003C5864">
          <w:pPr>
            <w:pStyle w:val="TOCHeading"/>
          </w:pPr>
          <w:r>
            <w:t>Contents</w:t>
          </w:r>
        </w:p>
        <w:p w14:paraId="11648763" w14:textId="77777777" w:rsidR="003C5864" w:rsidRDefault="003C5864">
          <w:pPr>
            <w:pStyle w:val="TOC1"/>
            <w:tabs>
              <w:tab w:val="right" w:leader="dot" w:pos="9350"/>
            </w:tabs>
          </w:pPr>
          <w:r>
            <w:fldChar w:fldCharType="begin"/>
          </w:r>
          <w:r>
            <w:instrText xml:space="preserve"> TOC \o "1-3" \h \z \u </w:instrText>
          </w:r>
          <w:r>
            <w:fldChar w:fldCharType="separate"/>
          </w:r>
          <w:hyperlink w:anchor="_Toc123311696" w:history="1">
            <w:r w:rsidRPr="00B11501">
              <w:rPr>
                <w:rStyle w:val="Hyperlink"/>
                <w:lang w:val="en-GB"/>
              </w:rPr>
              <w:t>Introduction</w:t>
            </w:r>
            <w:r>
              <w:rPr>
                <w:webHidden/>
              </w:rPr>
              <w:tab/>
            </w:r>
            <w:r>
              <w:rPr>
                <w:webHidden/>
              </w:rPr>
              <w:fldChar w:fldCharType="begin"/>
            </w:r>
            <w:r>
              <w:rPr>
                <w:webHidden/>
              </w:rPr>
              <w:instrText xml:space="preserve"> PAGEREF _Toc123311696 \h </w:instrText>
            </w:r>
            <w:r>
              <w:rPr>
                <w:webHidden/>
              </w:rPr>
            </w:r>
            <w:r>
              <w:rPr>
                <w:webHidden/>
              </w:rPr>
              <w:fldChar w:fldCharType="separate"/>
            </w:r>
            <w:r>
              <w:rPr>
                <w:webHidden/>
              </w:rPr>
              <w:t>2</w:t>
            </w:r>
            <w:r>
              <w:rPr>
                <w:webHidden/>
              </w:rPr>
              <w:fldChar w:fldCharType="end"/>
            </w:r>
          </w:hyperlink>
        </w:p>
        <w:p w14:paraId="58AAA872" w14:textId="77777777" w:rsidR="003C5864" w:rsidRDefault="00000000">
          <w:pPr>
            <w:pStyle w:val="TOC2"/>
            <w:tabs>
              <w:tab w:val="right" w:leader="dot" w:pos="9350"/>
            </w:tabs>
          </w:pPr>
          <w:hyperlink w:anchor="_Toc123311697" w:history="1">
            <w:r w:rsidR="003C5864" w:rsidRPr="00B11501">
              <w:rPr>
                <w:rStyle w:val="Hyperlink"/>
                <w:lang w:val="en-GB"/>
              </w:rPr>
              <w:t>Background of the Selected Business Organization</w:t>
            </w:r>
            <w:r w:rsidR="003C5864">
              <w:rPr>
                <w:webHidden/>
              </w:rPr>
              <w:tab/>
            </w:r>
            <w:r w:rsidR="003C5864">
              <w:rPr>
                <w:webHidden/>
              </w:rPr>
              <w:fldChar w:fldCharType="begin"/>
            </w:r>
            <w:r w:rsidR="003C5864">
              <w:rPr>
                <w:webHidden/>
              </w:rPr>
              <w:instrText xml:space="preserve"> PAGEREF _Toc123311697 \h </w:instrText>
            </w:r>
            <w:r w:rsidR="003C5864">
              <w:rPr>
                <w:webHidden/>
              </w:rPr>
            </w:r>
            <w:r w:rsidR="003C5864">
              <w:rPr>
                <w:webHidden/>
              </w:rPr>
              <w:fldChar w:fldCharType="separate"/>
            </w:r>
            <w:r w:rsidR="003C5864">
              <w:rPr>
                <w:webHidden/>
              </w:rPr>
              <w:t>2</w:t>
            </w:r>
            <w:r w:rsidR="003C5864">
              <w:rPr>
                <w:webHidden/>
              </w:rPr>
              <w:fldChar w:fldCharType="end"/>
            </w:r>
          </w:hyperlink>
        </w:p>
        <w:p w14:paraId="260D0232" w14:textId="77777777" w:rsidR="003C5864" w:rsidRDefault="00000000">
          <w:pPr>
            <w:pStyle w:val="TOC1"/>
            <w:tabs>
              <w:tab w:val="right" w:leader="dot" w:pos="9350"/>
            </w:tabs>
          </w:pPr>
          <w:hyperlink w:anchor="_Toc123311698" w:history="1">
            <w:r w:rsidR="003C5864" w:rsidRPr="00B11501">
              <w:rPr>
                <w:rStyle w:val="Hyperlink"/>
                <w:lang w:val="en-GB"/>
              </w:rPr>
              <w:t>Application of theories of International and Intercultural Communication</w:t>
            </w:r>
            <w:r w:rsidR="003C5864">
              <w:rPr>
                <w:webHidden/>
              </w:rPr>
              <w:tab/>
            </w:r>
            <w:r w:rsidR="003C5864">
              <w:rPr>
                <w:webHidden/>
              </w:rPr>
              <w:fldChar w:fldCharType="begin"/>
            </w:r>
            <w:r w:rsidR="003C5864">
              <w:rPr>
                <w:webHidden/>
              </w:rPr>
              <w:instrText xml:space="preserve"> PAGEREF _Toc123311698 \h </w:instrText>
            </w:r>
            <w:r w:rsidR="003C5864">
              <w:rPr>
                <w:webHidden/>
              </w:rPr>
            </w:r>
            <w:r w:rsidR="003C5864">
              <w:rPr>
                <w:webHidden/>
              </w:rPr>
              <w:fldChar w:fldCharType="separate"/>
            </w:r>
            <w:r w:rsidR="003C5864">
              <w:rPr>
                <w:webHidden/>
              </w:rPr>
              <w:t>3</w:t>
            </w:r>
            <w:r w:rsidR="003C5864">
              <w:rPr>
                <w:webHidden/>
              </w:rPr>
              <w:fldChar w:fldCharType="end"/>
            </w:r>
          </w:hyperlink>
        </w:p>
        <w:p w14:paraId="5C19F767" w14:textId="77777777" w:rsidR="003C5864" w:rsidRDefault="00000000">
          <w:pPr>
            <w:pStyle w:val="TOC1"/>
            <w:tabs>
              <w:tab w:val="right" w:leader="dot" w:pos="9350"/>
            </w:tabs>
          </w:pPr>
          <w:hyperlink w:anchor="_Toc123311699" w:history="1">
            <w:r w:rsidR="003C5864" w:rsidRPr="00B11501">
              <w:rPr>
                <w:rStyle w:val="Hyperlink"/>
                <w:lang w:val="en-GB"/>
              </w:rPr>
              <w:t>Effective evaluation of Cultural Sensitivity</w:t>
            </w:r>
            <w:r w:rsidR="003C5864">
              <w:rPr>
                <w:webHidden/>
              </w:rPr>
              <w:tab/>
            </w:r>
            <w:r w:rsidR="003C5864">
              <w:rPr>
                <w:webHidden/>
              </w:rPr>
              <w:fldChar w:fldCharType="begin"/>
            </w:r>
            <w:r w:rsidR="003C5864">
              <w:rPr>
                <w:webHidden/>
              </w:rPr>
              <w:instrText xml:space="preserve"> PAGEREF _Toc123311699 \h </w:instrText>
            </w:r>
            <w:r w:rsidR="003C5864">
              <w:rPr>
                <w:webHidden/>
              </w:rPr>
            </w:r>
            <w:r w:rsidR="003C5864">
              <w:rPr>
                <w:webHidden/>
              </w:rPr>
              <w:fldChar w:fldCharType="separate"/>
            </w:r>
            <w:r w:rsidR="003C5864">
              <w:rPr>
                <w:webHidden/>
              </w:rPr>
              <w:t>5</w:t>
            </w:r>
            <w:r w:rsidR="003C5864">
              <w:rPr>
                <w:webHidden/>
              </w:rPr>
              <w:fldChar w:fldCharType="end"/>
            </w:r>
          </w:hyperlink>
        </w:p>
        <w:p w14:paraId="6B350FF2" w14:textId="77777777" w:rsidR="003C5864" w:rsidRDefault="00000000">
          <w:pPr>
            <w:pStyle w:val="TOC1"/>
            <w:tabs>
              <w:tab w:val="right" w:leader="dot" w:pos="9350"/>
            </w:tabs>
          </w:pPr>
          <w:hyperlink w:anchor="_Toc123311700" w:history="1">
            <w:r w:rsidR="003C5864" w:rsidRPr="00B11501">
              <w:rPr>
                <w:rStyle w:val="Hyperlink"/>
                <w:lang w:val="en-GB"/>
              </w:rPr>
              <w:t>Importance of Networking</w:t>
            </w:r>
            <w:r w:rsidR="003C5864">
              <w:rPr>
                <w:webHidden/>
              </w:rPr>
              <w:tab/>
            </w:r>
            <w:r w:rsidR="003C5864">
              <w:rPr>
                <w:webHidden/>
              </w:rPr>
              <w:fldChar w:fldCharType="begin"/>
            </w:r>
            <w:r w:rsidR="003C5864">
              <w:rPr>
                <w:webHidden/>
              </w:rPr>
              <w:instrText xml:space="preserve"> PAGEREF _Toc123311700 \h </w:instrText>
            </w:r>
            <w:r w:rsidR="003C5864">
              <w:rPr>
                <w:webHidden/>
              </w:rPr>
            </w:r>
            <w:r w:rsidR="003C5864">
              <w:rPr>
                <w:webHidden/>
              </w:rPr>
              <w:fldChar w:fldCharType="separate"/>
            </w:r>
            <w:r w:rsidR="003C5864">
              <w:rPr>
                <w:webHidden/>
              </w:rPr>
              <w:t>5</w:t>
            </w:r>
            <w:r w:rsidR="003C5864">
              <w:rPr>
                <w:webHidden/>
              </w:rPr>
              <w:fldChar w:fldCharType="end"/>
            </w:r>
          </w:hyperlink>
        </w:p>
        <w:p w14:paraId="6DB19579" w14:textId="77777777" w:rsidR="003C5864" w:rsidRDefault="00000000">
          <w:pPr>
            <w:pStyle w:val="TOC1"/>
            <w:tabs>
              <w:tab w:val="right" w:leader="dot" w:pos="9350"/>
            </w:tabs>
          </w:pPr>
          <w:hyperlink w:anchor="_Toc123311701" w:history="1">
            <w:r w:rsidR="003C5864" w:rsidRPr="00B11501">
              <w:rPr>
                <w:rStyle w:val="Hyperlink"/>
                <w:lang w:val="en-GB"/>
              </w:rPr>
              <w:t>Communication barriers for Multinational Business Organizations in India</w:t>
            </w:r>
            <w:r w:rsidR="003C5864">
              <w:rPr>
                <w:webHidden/>
              </w:rPr>
              <w:tab/>
            </w:r>
            <w:r w:rsidR="003C5864">
              <w:rPr>
                <w:webHidden/>
              </w:rPr>
              <w:fldChar w:fldCharType="begin"/>
            </w:r>
            <w:r w:rsidR="003C5864">
              <w:rPr>
                <w:webHidden/>
              </w:rPr>
              <w:instrText xml:space="preserve"> PAGEREF _Toc123311701 \h </w:instrText>
            </w:r>
            <w:r w:rsidR="003C5864">
              <w:rPr>
                <w:webHidden/>
              </w:rPr>
            </w:r>
            <w:r w:rsidR="003C5864">
              <w:rPr>
                <w:webHidden/>
              </w:rPr>
              <w:fldChar w:fldCharType="separate"/>
            </w:r>
            <w:r w:rsidR="003C5864">
              <w:rPr>
                <w:webHidden/>
              </w:rPr>
              <w:t>6</w:t>
            </w:r>
            <w:r w:rsidR="003C5864">
              <w:rPr>
                <w:webHidden/>
              </w:rPr>
              <w:fldChar w:fldCharType="end"/>
            </w:r>
          </w:hyperlink>
        </w:p>
        <w:p w14:paraId="50C025C9" w14:textId="77777777" w:rsidR="003C5864" w:rsidRDefault="00000000">
          <w:pPr>
            <w:pStyle w:val="TOC1"/>
            <w:tabs>
              <w:tab w:val="right" w:leader="dot" w:pos="9350"/>
            </w:tabs>
          </w:pPr>
          <w:hyperlink w:anchor="_Toc123311702" w:history="1">
            <w:r w:rsidR="003C5864" w:rsidRPr="00B11501">
              <w:rPr>
                <w:rStyle w:val="Hyperlink"/>
                <w:lang w:val="en-GB"/>
              </w:rPr>
              <w:t>Recommended Communication Strategies in India for Dakota</w:t>
            </w:r>
            <w:r w:rsidR="003C5864">
              <w:rPr>
                <w:webHidden/>
              </w:rPr>
              <w:tab/>
            </w:r>
            <w:r w:rsidR="003C5864">
              <w:rPr>
                <w:webHidden/>
              </w:rPr>
              <w:fldChar w:fldCharType="begin"/>
            </w:r>
            <w:r w:rsidR="003C5864">
              <w:rPr>
                <w:webHidden/>
              </w:rPr>
              <w:instrText xml:space="preserve"> PAGEREF _Toc123311702 \h </w:instrText>
            </w:r>
            <w:r w:rsidR="003C5864">
              <w:rPr>
                <w:webHidden/>
              </w:rPr>
            </w:r>
            <w:r w:rsidR="003C5864">
              <w:rPr>
                <w:webHidden/>
              </w:rPr>
              <w:fldChar w:fldCharType="separate"/>
            </w:r>
            <w:r w:rsidR="003C5864">
              <w:rPr>
                <w:webHidden/>
              </w:rPr>
              <w:t>7</w:t>
            </w:r>
            <w:r w:rsidR="003C5864">
              <w:rPr>
                <w:webHidden/>
              </w:rPr>
              <w:fldChar w:fldCharType="end"/>
            </w:r>
          </w:hyperlink>
        </w:p>
        <w:p w14:paraId="76768056" w14:textId="77777777" w:rsidR="003C5864" w:rsidRDefault="00000000">
          <w:pPr>
            <w:pStyle w:val="TOC1"/>
            <w:tabs>
              <w:tab w:val="right" w:leader="dot" w:pos="9350"/>
            </w:tabs>
          </w:pPr>
          <w:hyperlink w:anchor="_Toc123311703" w:history="1">
            <w:r w:rsidR="003C5864" w:rsidRPr="00B11501">
              <w:rPr>
                <w:rStyle w:val="Hyperlink"/>
                <w:lang w:val="en-GB"/>
              </w:rPr>
              <w:t>Conclusion</w:t>
            </w:r>
            <w:r w:rsidR="003C5864">
              <w:rPr>
                <w:webHidden/>
              </w:rPr>
              <w:tab/>
            </w:r>
            <w:r w:rsidR="003C5864">
              <w:rPr>
                <w:webHidden/>
              </w:rPr>
              <w:fldChar w:fldCharType="begin"/>
            </w:r>
            <w:r w:rsidR="003C5864">
              <w:rPr>
                <w:webHidden/>
              </w:rPr>
              <w:instrText xml:space="preserve"> PAGEREF _Toc123311703 \h </w:instrText>
            </w:r>
            <w:r w:rsidR="003C5864">
              <w:rPr>
                <w:webHidden/>
              </w:rPr>
            </w:r>
            <w:r w:rsidR="003C5864">
              <w:rPr>
                <w:webHidden/>
              </w:rPr>
              <w:fldChar w:fldCharType="separate"/>
            </w:r>
            <w:r w:rsidR="003C5864">
              <w:rPr>
                <w:webHidden/>
              </w:rPr>
              <w:t>7</w:t>
            </w:r>
            <w:r w:rsidR="003C5864">
              <w:rPr>
                <w:webHidden/>
              </w:rPr>
              <w:fldChar w:fldCharType="end"/>
            </w:r>
          </w:hyperlink>
        </w:p>
        <w:p w14:paraId="3B2647CC" w14:textId="77777777" w:rsidR="003C5864" w:rsidRDefault="00000000">
          <w:pPr>
            <w:pStyle w:val="TOC1"/>
            <w:tabs>
              <w:tab w:val="right" w:leader="dot" w:pos="9350"/>
            </w:tabs>
          </w:pPr>
          <w:hyperlink w:anchor="_Toc123311704" w:history="1">
            <w:r w:rsidR="003C5864" w:rsidRPr="00B11501">
              <w:rPr>
                <w:rStyle w:val="Hyperlink"/>
                <w:lang w:val="en-GB"/>
              </w:rPr>
              <w:t>References</w:t>
            </w:r>
            <w:r w:rsidR="003C5864">
              <w:rPr>
                <w:webHidden/>
              </w:rPr>
              <w:tab/>
            </w:r>
            <w:r w:rsidR="003C5864">
              <w:rPr>
                <w:webHidden/>
              </w:rPr>
              <w:fldChar w:fldCharType="begin"/>
            </w:r>
            <w:r w:rsidR="003C5864">
              <w:rPr>
                <w:webHidden/>
              </w:rPr>
              <w:instrText xml:space="preserve"> PAGEREF _Toc123311704 \h </w:instrText>
            </w:r>
            <w:r w:rsidR="003C5864">
              <w:rPr>
                <w:webHidden/>
              </w:rPr>
            </w:r>
            <w:r w:rsidR="003C5864">
              <w:rPr>
                <w:webHidden/>
              </w:rPr>
              <w:fldChar w:fldCharType="separate"/>
            </w:r>
            <w:r w:rsidR="003C5864">
              <w:rPr>
                <w:webHidden/>
              </w:rPr>
              <w:t>9</w:t>
            </w:r>
            <w:r w:rsidR="003C5864">
              <w:rPr>
                <w:webHidden/>
              </w:rPr>
              <w:fldChar w:fldCharType="end"/>
            </w:r>
          </w:hyperlink>
        </w:p>
        <w:p w14:paraId="469D2DF5" w14:textId="77777777" w:rsidR="003C5864" w:rsidRDefault="003C5864">
          <w:r>
            <w:rPr>
              <w:b/>
              <w:bCs/>
            </w:rPr>
            <w:fldChar w:fldCharType="end"/>
          </w:r>
        </w:p>
      </w:sdtContent>
    </w:sdt>
    <w:p w14:paraId="16F8E979" w14:textId="77777777" w:rsidR="003C5864" w:rsidRDefault="003C5864" w:rsidP="000A4C8B">
      <w:pPr>
        <w:pStyle w:val="Heading1"/>
        <w:rPr>
          <w:noProof w:val="0"/>
          <w:lang w:val="en-GB"/>
        </w:rPr>
      </w:pPr>
    </w:p>
    <w:p w14:paraId="662175C9" w14:textId="77777777" w:rsidR="003C5864" w:rsidRDefault="003C5864" w:rsidP="003C5864">
      <w:pPr>
        <w:rPr>
          <w:rFonts w:asciiTheme="majorHAnsi" w:eastAsiaTheme="majorEastAsia" w:hAnsiTheme="majorHAnsi" w:cstheme="majorBidi"/>
          <w:color w:val="2E74B5" w:themeColor="accent1" w:themeShade="BF"/>
          <w:sz w:val="32"/>
          <w:szCs w:val="32"/>
          <w:u w:val="single"/>
          <w:lang w:val="en-GB"/>
        </w:rPr>
      </w:pPr>
      <w:r>
        <w:rPr>
          <w:lang w:val="en-GB"/>
        </w:rPr>
        <w:br w:type="page"/>
      </w:r>
    </w:p>
    <w:p w14:paraId="2CB08E04" w14:textId="77777777" w:rsidR="007B2DA6" w:rsidRPr="003C5864" w:rsidRDefault="0060732D" w:rsidP="000A4C8B">
      <w:pPr>
        <w:pStyle w:val="Heading1"/>
        <w:rPr>
          <w:noProof w:val="0"/>
          <w:lang w:val="en-GB"/>
        </w:rPr>
      </w:pPr>
      <w:bookmarkStart w:id="0" w:name="_Toc123311696"/>
      <w:r w:rsidRPr="003C5864">
        <w:rPr>
          <w:noProof w:val="0"/>
          <w:lang w:val="en-GB"/>
        </w:rPr>
        <w:t>Introduction</w:t>
      </w:r>
      <w:bookmarkEnd w:id="0"/>
    </w:p>
    <w:p w14:paraId="0C44FBCF" w14:textId="77777777" w:rsidR="0060732D" w:rsidRPr="003C5864" w:rsidRDefault="00614495" w:rsidP="00614495">
      <w:pPr>
        <w:spacing w:line="360" w:lineRule="auto"/>
        <w:jc w:val="both"/>
        <w:rPr>
          <w:noProof w:val="0"/>
          <w:lang w:val="en-GB"/>
        </w:rPr>
      </w:pPr>
      <w:r w:rsidRPr="003C5864">
        <w:rPr>
          <w:noProof w:val="0"/>
          <w:lang w:val="en-GB"/>
        </w:rPr>
        <w:t>Globalization has changed the dynamics of overall business environment as it has become easy for the business organizations to enter and expand in different geographical regions to have wider potential market to capture or to have low cost manufacturing options</w:t>
      </w:r>
      <w:sdt>
        <w:sdtPr>
          <w:rPr>
            <w:noProof w:val="0"/>
            <w:lang w:val="en-GB"/>
          </w:rPr>
          <w:id w:val="-1266305494"/>
          <w:citation/>
        </w:sdtPr>
        <w:sdtContent>
          <w:r w:rsidR="000218D6" w:rsidRPr="003C5864">
            <w:rPr>
              <w:noProof w:val="0"/>
              <w:lang w:val="en-GB"/>
            </w:rPr>
            <w:fldChar w:fldCharType="begin"/>
          </w:r>
          <w:r w:rsidR="000218D6" w:rsidRPr="003C5864">
            <w:rPr>
              <w:noProof w:val="0"/>
              <w:lang w:val="en-GB"/>
            </w:rPr>
            <w:instrText xml:space="preserve"> CITATION Ale12 \l 1033 </w:instrText>
          </w:r>
          <w:r w:rsidR="000218D6" w:rsidRPr="003C5864">
            <w:rPr>
              <w:noProof w:val="0"/>
              <w:lang w:val="en-GB"/>
            </w:rPr>
            <w:fldChar w:fldCharType="separate"/>
          </w:r>
          <w:r w:rsidR="000218D6" w:rsidRPr="003C5864">
            <w:rPr>
              <w:noProof w:val="0"/>
              <w:lang w:val="en-GB"/>
            </w:rPr>
            <w:t xml:space="preserve"> (Abdel-Hadi, 2012)</w:t>
          </w:r>
          <w:r w:rsidR="000218D6" w:rsidRPr="003C5864">
            <w:rPr>
              <w:noProof w:val="0"/>
              <w:lang w:val="en-GB"/>
            </w:rPr>
            <w:fldChar w:fldCharType="end"/>
          </w:r>
        </w:sdtContent>
      </w:sdt>
      <w:r w:rsidRPr="003C5864">
        <w:rPr>
          <w:noProof w:val="0"/>
          <w:lang w:val="en-GB"/>
        </w:rPr>
        <w:t>. Entering a new country or region is not easy as it required enough market research about the factors not only in the macro environment but also in the micro environment to have sustainable operations</w:t>
      </w:r>
      <w:sdt>
        <w:sdtPr>
          <w:rPr>
            <w:noProof w:val="0"/>
            <w:lang w:val="en-GB"/>
          </w:rPr>
          <w:id w:val="1942957794"/>
          <w:citation/>
        </w:sdtPr>
        <w:sdtContent>
          <w:r w:rsidR="000218D6" w:rsidRPr="003C5864">
            <w:rPr>
              <w:noProof w:val="0"/>
              <w:lang w:val="en-GB"/>
            </w:rPr>
            <w:fldChar w:fldCharType="begin"/>
          </w:r>
          <w:r w:rsidR="000218D6" w:rsidRPr="003C5864">
            <w:rPr>
              <w:noProof w:val="0"/>
              <w:lang w:val="en-GB"/>
            </w:rPr>
            <w:instrText xml:space="preserve"> CITATION Muk16 \l 1033 </w:instrText>
          </w:r>
          <w:r w:rsidR="000218D6" w:rsidRPr="003C5864">
            <w:rPr>
              <w:noProof w:val="0"/>
              <w:lang w:val="en-GB"/>
            </w:rPr>
            <w:fldChar w:fldCharType="separate"/>
          </w:r>
          <w:r w:rsidR="000218D6" w:rsidRPr="003C5864">
            <w:rPr>
              <w:noProof w:val="0"/>
              <w:lang w:val="en-GB"/>
            </w:rPr>
            <w:t xml:space="preserve"> (Khaire &amp; Hall, 2016)</w:t>
          </w:r>
          <w:r w:rsidR="000218D6" w:rsidRPr="003C5864">
            <w:rPr>
              <w:noProof w:val="0"/>
              <w:lang w:val="en-GB"/>
            </w:rPr>
            <w:fldChar w:fldCharType="end"/>
          </w:r>
        </w:sdtContent>
      </w:sdt>
      <w:r w:rsidRPr="003C5864">
        <w:rPr>
          <w:noProof w:val="0"/>
          <w:lang w:val="en-GB"/>
        </w:rPr>
        <w:t>. Cultural dynamics in each of the country or region are not same either so there is always a need to have better knowledge base before deciding to enter and expand in a country or region. Better management of cultural sensitivity region to region is one of the ways to have better control on the expansion strategy</w:t>
      </w:r>
      <w:sdt>
        <w:sdtPr>
          <w:rPr>
            <w:noProof w:val="0"/>
            <w:lang w:val="en-GB"/>
          </w:rPr>
          <w:id w:val="-1408753003"/>
          <w:citation/>
        </w:sdtPr>
        <w:sdtContent>
          <w:r w:rsidR="000218D6" w:rsidRPr="003C5864">
            <w:rPr>
              <w:noProof w:val="0"/>
              <w:lang w:val="en-GB"/>
            </w:rPr>
            <w:fldChar w:fldCharType="begin"/>
          </w:r>
          <w:r w:rsidR="000218D6" w:rsidRPr="003C5864">
            <w:rPr>
              <w:noProof w:val="0"/>
              <w:lang w:val="en-GB"/>
            </w:rPr>
            <w:instrText xml:space="preserve"> CITATION Ste99 \l 1033 </w:instrText>
          </w:r>
          <w:r w:rsidR="000218D6" w:rsidRPr="003C5864">
            <w:rPr>
              <w:noProof w:val="0"/>
              <w:lang w:val="en-GB"/>
            </w:rPr>
            <w:fldChar w:fldCharType="separate"/>
          </w:r>
          <w:r w:rsidR="000218D6" w:rsidRPr="003C5864">
            <w:rPr>
              <w:noProof w:val="0"/>
              <w:lang w:val="en-GB"/>
            </w:rPr>
            <w:t xml:space="preserve"> (Black &amp; Hal, 1999)</w:t>
          </w:r>
          <w:r w:rsidR="000218D6" w:rsidRPr="003C5864">
            <w:rPr>
              <w:noProof w:val="0"/>
              <w:lang w:val="en-GB"/>
            </w:rPr>
            <w:fldChar w:fldCharType="end"/>
          </w:r>
        </w:sdtContent>
      </w:sdt>
      <w:r w:rsidRPr="003C5864">
        <w:rPr>
          <w:noProof w:val="0"/>
          <w:lang w:val="en-GB"/>
        </w:rPr>
        <w:t>. Applications of international and intercultural communication are important to understand before putting theories into practices</w:t>
      </w:r>
      <w:sdt>
        <w:sdtPr>
          <w:rPr>
            <w:noProof w:val="0"/>
            <w:lang w:val="en-GB"/>
          </w:rPr>
          <w:id w:val="250628964"/>
          <w:citation/>
        </w:sdtPr>
        <w:sdtContent>
          <w:r w:rsidR="000218D6" w:rsidRPr="003C5864">
            <w:rPr>
              <w:noProof w:val="0"/>
              <w:lang w:val="en-GB"/>
            </w:rPr>
            <w:fldChar w:fldCharType="begin"/>
          </w:r>
          <w:r w:rsidR="000218D6" w:rsidRPr="003C5864">
            <w:rPr>
              <w:noProof w:val="0"/>
              <w:lang w:val="en-GB"/>
            </w:rPr>
            <w:instrText xml:space="preserve"> CITATION Rab19 \l 1033 </w:instrText>
          </w:r>
          <w:r w:rsidR="000218D6" w:rsidRPr="003C5864">
            <w:rPr>
              <w:noProof w:val="0"/>
              <w:lang w:val="en-GB"/>
            </w:rPr>
            <w:fldChar w:fldCharType="separate"/>
          </w:r>
          <w:r w:rsidR="000218D6" w:rsidRPr="003C5864">
            <w:rPr>
              <w:noProof w:val="0"/>
              <w:lang w:val="en-GB"/>
            </w:rPr>
            <w:t xml:space="preserve"> (Islam, et al., 2019)</w:t>
          </w:r>
          <w:r w:rsidR="000218D6" w:rsidRPr="003C5864">
            <w:rPr>
              <w:noProof w:val="0"/>
              <w:lang w:val="en-GB"/>
            </w:rPr>
            <w:fldChar w:fldCharType="end"/>
          </w:r>
        </w:sdtContent>
      </w:sdt>
      <w:r w:rsidRPr="003C5864">
        <w:rPr>
          <w:noProof w:val="0"/>
          <w:lang w:val="en-GB"/>
        </w:rPr>
        <w:t>. The basic focus of the report is to select one of the manu</w:t>
      </w:r>
      <w:r w:rsidR="003C5864">
        <w:rPr>
          <w:noProof w:val="0"/>
          <w:lang w:val="en-GB"/>
        </w:rPr>
        <w:t>fa</w:t>
      </w:r>
      <w:r w:rsidRPr="003C5864">
        <w:rPr>
          <w:noProof w:val="0"/>
          <w:lang w:val="en-GB"/>
        </w:rPr>
        <w:t xml:space="preserve">cturing business organization from United Kingdom looking to expand in one of the developing countries to have alternative manufacturing option. Report not only evaluate the cultural sensitivity but also gives a good idea how to have sustainable operations for long run in the expansion region based on better management of relevant knowledge base. Report also highlights the importance of networking to manage the language barriers while entering in a country with different base </w:t>
      </w:r>
      <w:r w:rsidR="003C5864" w:rsidRPr="003C5864">
        <w:rPr>
          <w:noProof w:val="0"/>
          <w:lang w:val="en-GB"/>
        </w:rPr>
        <w:t>language</w:t>
      </w:r>
      <w:r w:rsidRPr="003C5864">
        <w:rPr>
          <w:noProof w:val="0"/>
          <w:lang w:val="en-GB"/>
        </w:rPr>
        <w:t xml:space="preserve"> as compared to UK. Better analysis and management of communication barriers in the expansion region is important focus of the report to evaluate and overcome. </w:t>
      </w:r>
    </w:p>
    <w:p w14:paraId="4D7CEB32" w14:textId="77777777" w:rsidR="00614495" w:rsidRPr="003C5864" w:rsidRDefault="00614495" w:rsidP="000A4C8B">
      <w:pPr>
        <w:pStyle w:val="Heading2"/>
        <w:rPr>
          <w:noProof w:val="0"/>
          <w:lang w:val="en-GB"/>
        </w:rPr>
      </w:pPr>
      <w:bookmarkStart w:id="1" w:name="_Toc123311697"/>
      <w:r w:rsidRPr="003C5864">
        <w:rPr>
          <w:noProof w:val="0"/>
          <w:lang w:val="en-GB"/>
        </w:rPr>
        <w:t>Background of the Selected Business Organization</w:t>
      </w:r>
      <w:bookmarkEnd w:id="1"/>
    </w:p>
    <w:p w14:paraId="4C57C371" w14:textId="77777777" w:rsidR="00614495" w:rsidRPr="003C5864" w:rsidRDefault="00614495" w:rsidP="00614495">
      <w:pPr>
        <w:spacing w:line="360" w:lineRule="auto"/>
        <w:jc w:val="both"/>
        <w:rPr>
          <w:noProof w:val="0"/>
          <w:lang w:val="en-GB"/>
        </w:rPr>
      </w:pPr>
      <w:r w:rsidRPr="003C5864">
        <w:rPr>
          <w:noProof w:val="0"/>
          <w:lang w:val="en-GB"/>
        </w:rPr>
        <w:t xml:space="preserve">There are wide range of manufacturing business organizations operating in UK but the focus of current report is on selecting one of the small and medium </w:t>
      </w:r>
      <w:r w:rsidR="003C5864" w:rsidRPr="003C5864">
        <w:rPr>
          <w:noProof w:val="0"/>
          <w:lang w:val="en-GB"/>
        </w:rPr>
        <w:t>enterprise</w:t>
      </w:r>
      <w:r w:rsidRPr="003C5864">
        <w:rPr>
          <w:noProof w:val="0"/>
          <w:lang w:val="en-GB"/>
        </w:rPr>
        <w:t xml:space="preserve"> looking to expand in one of the developing countries to have alternative </w:t>
      </w:r>
      <w:r w:rsidR="003C5864" w:rsidRPr="003C5864">
        <w:rPr>
          <w:noProof w:val="0"/>
          <w:lang w:val="en-GB"/>
        </w:rPr>
        <w:t>manufacturing</w:t>
      </w:r>
      <w:r w:rsidRPr="003C5864">
        <w:rPr>
          <w:noProof w:val="0"/>
          <w:lang w:val="en-GB"/>
        </w:rPr>
        <w:t xml:space="preserve"> option along with low cost labour to have sustainable long term competitive advantage</w:t>
      </w:r>
      <w:sdt>
        <w:sdtPr>
          <w:rPr>
            <w:noProof w:val="0"/>
            <w:lang w:val="en-GB"/>
          </w:rPr>
          <w:id w:val="804520437"/>
          <w:citation/>
        </w:sdtPr>
        <w:sdtContent>
          <w:r w:rsidR="000218D6" w:rsidRPr="003C5864">
            <w:rPr>
              <w:noProof w:val="0"/>
              <w:lang w:val="en-GB"/>
            </w:rPr>
            <w:fldChar w:fldCharType="begin"/>
          </w:r>
          <w:r w:rsidR="000218D6" w:rsidRPr="003C5864">
            <w:rPr>
              <w:noProof w:val="0"/>
              <w:lang w:val="en-GB"/>
            </w:rPr>
            <w:instrText xml:space="preserve"> CITATION FBr16 \l 1033 </w:instrText>
          </w:r>
          <w:r w:rsidR="000218D6" w:rsidRPr="003C5864">
            <w:rPr>
              <w:noProof w:val="0"/>
              <w:lang w:val="en-GB"/>
            </w:rPr>
            <w:fldChar w:fldCharType="separate"/>
          </w:r>
          <w:r w:rsidR="000218D6" w:rsidRPr="003C5864">
            <w:rPr>
              <w:noProof w:val="0"/>
              <w:lang w:val="en-GB"/>
            </w:rPr>
            <w:t xml:space="preserve"> (Broner &amp; Ventura, 2016)</w:t>
          </w:r>
          <w:r w:rsidR="000218D6" w:rsidRPr="003C5864">
            <w:rPr>
              <w:noProof w:val="0"/>
              <w:lang w:val="en-GB"/>
            </w:rPr>
            <w:fldChar w:fldCharType="end"/>
          </w:r>
        </w:sdtContent>
      </w:sdt>
      <w:r w:rsidRPr="003C5864">
        <w:rPr>
          <w:noProof w:val="0"/>
          <w:lang w:val="en-GB"/>
        </w:rPr>
        <w:t>. Selected business organization is Dakota working in the information sector of UK and the focus of the business organization is to manufacture medical grade keyboards and mice that are easy to handle and clean on the daily basis without unplugging</w:t>
      </w:r>
      <w:sdt>
        <w:sdtPr>
          <w:rPr>
            <w:noProof w:val="0"/>
            <w:lang w:val="en-GB"/>
          </w:rPr>
          <w:id w:val="-2141951219"/>
          <w:citation/>
        </w:sdtPr>
        <w:sdtContent>
          <w:r w:rsidR="000218D6" w:rsidRPr="003C5864">
            <w:rPr>
              <w:noProof w:val="0"/>
              <w:lang w:val="en-GB"/>
            </w:rPr>
            <w:fldChar w:fldCharType="begin"/>
          </w:r>
          <w:r w:rsidR="000218D6" w:rsidRPr="003C5864">
            <w:rPr>
              <w:noProof w:val="0"/>
              <w:lang w:val="en-GB"/>
            </w:rPr>
            <w:instrText xml:space="preserve"> CITATION Dak22 \l 1033 </w:instrText>
          </w:r>
          <w:r w:rsidR="000218D6" w:rsidRPr="003C5864">
            <w:rPr>
              <w:noProof w:val="0"/>
              <w:lang w:val="en-GB"/>
            </w:rPr>
            <w:fldChar w:fldCharType="separate"/>
          </w:r>
          <w:r w:rsidR="000218D6" w:rsidRPr="003C5864">
            <w:rPr>
              <w:noProof w:val="0"/>
              <w:lang w:val="en-GB"/>
            </w:rPr>
            <w:t xml:space="preserve"> (Dakota, 2022)</w:t>
          </w:r>
          <w:r w:rsidR="000218D6" w:rsidRPr="003C5864">
            <w:rPr>
              <w:noProof w:val="0"/>
              <w:lang w:val="en-GB"/>
            </w:rPr>
            <w:fldChar w:fldCharType="end"/>
          </w:r>
        </w:sdtContent>
      </w:sdt>
      <w:r w:rsidRPr="003C5864">
        <w:rPr>
          <w:noProof w:val="0"/>
          <w:lang w:val="en-GB"/>
        </w:rPr>
        <w:t xml:space="preserve">. </w:t>
      </w:r>
      <w:r w:rsidR="00CD7D17" w:rsidRPr="003C5864">
        <w:rPr>
          <w:noProof w:val="0"/>
          <w:lang w:val="en-GB"/>
        </w:rPr>
        <w:t>Other major focus of the business organization is to have voice directed products such as keyboards and mice that could work effectively on voice command as it differentiate the products from existing manufacturers. The selected developing country to enter and expand is India as the country is one of the major developing countries in Asia that can not only provide low cost manufacturing options with low cost of labour but can provide potential market to capture in near future as well for Dakota</w:t>
      </w:r>
      <w:sdt>
        <w:sdtPr>
          <w:rPr>
            <w:noProof w:val="0"/>
            <w:lang w:val="en-GB"/>
          </w:rPr>
          <w:id w:val="1432085647"/>
          <w:citation/>
        </w:sdtPr>
        <w:sdtContent>
          <w:r w:rsidR="000A4C8B" w:rsidRPr="003C5864">
            <w:rPr>
              <w:noProof w:val="0"/>
              <w:lang w:val="en-GB"/>
            </w:rPr>
            <w:fldChar w:fldCharType="begin"/>
          </w:r>
          <w:r w:rsidR="000A4C8B" w:rsidRPr="003C5864">
            <w:rPr>
              <w:noProof w:val="0"/>
              <w:lang w:val="en-GB"/>
            </w:rPr>
            <w:instrText xml:space="preserve"> CITATION And193 \l 1033 </w:instrText>
          </w:r>
          <w:r w:rsidR="000A4C8B" w:rsidRPr="003C5864">
            <w:rPr>
              <w:noProof w:val="0"/>
              <w:lang w:val="en-GB"/>
            </w:rPr>
            <w:fldChar w:fldCharType="separate"/>
          </w:r>
          <w:r w:rsidR="000A4C8B" w:rsidRPr="003C5864">
            <w:rPr>
              <w:noProof w:val="0"/>
              <w:lang w:val="en-GB"/>
            </w:rPr>
            <w:t xml:space="preserve"> (Crane, et al., 2019)</w:t>
          </w:r>
          <w:r w:rsidR="000A4C8B" w:rsidRPr="003C5864">
            <w:rPr>
              <w:noProof w:val="0"/>
              <w:lang w:val="en-GB"/>
            </w:rPr>
            <w:fldChar w:fldCharType="end"/>
          </w:r>
        </w:sdtContent>
      </w:sdt>
      <w:r w:rsidR="00CD7D17" w:rsidRPr="003C5864">
        <w:rPr>
          <w:noProof w:val="0"/>
          <w:lang w:val="en-GB"/>
        </w:rPr>
        <w:t xml:space="preserve">. </w:t>
      </w:r>
    </w:p>
    <w:p w14:paraId="5DF19D91" w14:textId="77777777" w:rsidR="00CD7D17" w:rsidRPr="003C5864" w:rsidRDefault="00CD7D17" w:rsidP="000A4C8B">
      <w:pPr>
        <w:pStyle w:val="Heading1"/>
        <w:rPr>
          <w:noProof w:val="0"/>
          <w:lang w:val="en-GB"/>
        </w:rPr>
      </w:pPr>
      <w:bookmarkStart w:id="2" w:name="_Toc123311698"/>
      <w:r w:rsidRPr="003C5864">
        <w:rPr>
          <w:noProof w:val="0"/>
          <w:lang w:val="en-GB"/>
        </w:rPr>
        <w:t>Application of theories of International and Intercultural Communication</w:t>
      </w:r>
      <w:bookmarkEnd w:id="2"/>
    </w:p>
    <w:p w14:paraId="1936A383" w14:textId="77777777" w:rsidR="00CD7D17" w:rsidRPr="003C5864" w:rsidRDefault="00883368" w:rsidP="00614495">
      <w:pPr>
        <w:spacing w:line="360" w:lineRule="auto"/>
        <w:jc w:val="both"/>
        <w:rPr>
          <w:noProof w:val="0"/>
          <w:lang w:val="en-GB"/>
        </w:rPr>
      </w:pPr>
      <w:r w:rsidRPr="003C5864">
        <w:rPr>
          <w:noProof w:val="0"/>
          <w:lang w:val="en-GB"/>
        </w:rPr>
        <w:t xml:space="preserve">International </w:t>
      </w:r>
      <w:r w:rsidR="003C5864" w:rsidRPr="003C5864">
        <w:rPr>
          <w:noProof w:val="0"/>
          <w:lang w:val="en-GB"/>
        </w:rPr>
        <w:t>business</w:t>
      </w:r>
      <w:r w:rsidRPr="003C5864">
        <w:rPr>
          <w:noProof w:val="0"/>
          <w:lang w:val="en-GB"/>
        </w:rPr>
        <w:t xml:space="preserve"> environment is not same as of domestic business environment as there are not only difference of applications of international theories but also intercultural communication theories.</w:t>
      </w:r>
      <w:sdt>
        <w:sdtPr>
          <w:rPr>
            <w:noProof w:val="0"/>
            <w:lang w:val="en-GB"/>
          </w:rPr>
          <w:id w:val="274756000"/>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Pr="003C5864">
        <w:rPr>
          <w:noProof w:val="0"/>
          <w:lang w:val="en-GB"/>
        </w:rPr>
        <w:t xml:space="preserve"> Political environment in UK is not same as in India so there are wide range of differences. One of the relevant theory is known as realism theory that gives a good idea that government in any country act primarily to maintain their security and influence over the foreign direct investment so it is important for Dakota to consider before entering and expanding in India</w:t>
      </w:r>
      <w:sdt>
        <w:sdtPr>
          <w:rPr>
            <w:noProof w:val="0"/>
            <w:lang w:val="en-GB"/>
          </w:rPr>
          <w:id w:val="210003923"/>
          <w:citation/>
        </w:sdtPr>
        <w:sdtContent>
          <w:r w:rsidR="000A4C8B" w:rsidRPr="003C5864">
            <w:rPr>
              <w:noProof w:val="0"/>
              <w:lang w:val="en-GB"/>
            </w:rPr>
            <w:fldChar w:fldCharType="begin"/>
          </w:r>
          <w:r w:rsidR="000A4C8B" w:rsidRPr="003C5864">
            <w:rPr>
              <w:noProof w:val="0"/>
              <w:lang w:val="en-GB"/>
            </w:rPr>
            <w:instrText xml:space="preserve"> CITATION Tra20 \l 1033 </w:instrText>
          </w:r>
          <w:r w:rsidR="000A4C8B" w:rsidRPr="003C5864">
            <w:rPr>
              <w:noProof w:val="0"/>
              <w:lang w:val="en-GB"/>
            </w:rPr>
            <w:fldChar w:fldCharType="separate"/>
          </w:r>
          <w:r w:rsidR="000A4C8B" w:rsidRPr="003C5864">
            <w:rPr>
              <w:noProof w:val="0"/>
              <w:lang w:val="en-GB"/>
            </w:rPr>
            <w:t xml:space="preserve"> (TradingEconomics, 2020)</w:t>
          </w:r>
          <w:r w:rsidR="000A4C8B" w:rsidRPr="003C5864">
            <w:rPr>
              <w:noProof w:val="0"/>
              <w:lang w:val="en-GB"/>
            </w:rPr>
            <w:fldChar w:fldCharType="end"/>
          </w:r>
        </w:sdtContent>
      </w:sdt>
      <w:r w:rsidRPr="003C5864">
        <w:rPr>
          <w:noProof w:val="0"/>
          <w:lang w:val="en-GB"/>
        </w:rPr>
        <w:t>. India is known as the largest democratic country in the world and there is no third party intervention in the political system for years that gives a good idea about the liberalism theory based on the rights of individuals and freedom</w:t>
      </w:r>
      <w:sdt>
        <w:sdtPr>
          <w:rPr>
            <w:noProof w:val="0"/>
            <w:lang w:val="en-GB"/>
          </w:rPr>
          <w:id w:val="631217055"/>
          <w:citation/>
        </w:sdtPr>
        <w:sdtContent>
          <w:r w:rsidR="000A4C8B" w:rsidRPr="003C5864">
            <w:rPr>
              <w:noProof w:val="0"/>
              <w:lang w:val="en-GB"/>
            </w:rPr>
            <w:fldChar w:fldCharType="begin"/>
          </w:r>
          <w:r w:rsidR="000A4C8B" w:rsidRPr="003C5864">
            <w:rPr>
              <w:noProof w:val="0"/>
              <w:lang w:val="en-GB"/>
            </w:rPr>
            <w:instrText xml:space="preserve"> CITATION Jai20 \l 1033 </w:instrText>
          </w:r>
          <w:r w:rsidR="000A4C8B" w:rsidRPr="003C5864">
            <w:rPr>
              <w:noProof w:val="0"/>
              <w:lang w:val="en-GB"/>
            </w:rPr>
            <w:fldChar w:fldCharType="separate"/>
          </w:r>
          <w:r w:rsidR="000A4C8B" w:rsidRPr="003C5864">
            <w:rPr>
              <w:noProof w:val="0"/>
              <w:lang w:val="en-GB"/>
            </w:rPr>
            <w:t xml:space="preserve"> (Bonache, et al., 2020)</w:t>
          </w:r>
          <w:r w:rsidR="000A4C8B" w:rsidRPr="003C5864">
            <w:rPr>
              <w:noProof w:val="0"/>
              <w:lang w:val="en-GB"/>
            </w:rPr>
            <w:fldChar w:fldCharType="end"/>
          </w:r>
        </w:sdtContent>
      </w:sdt>
      <w:r w:rsidRPr="003C5864">
        <w:rPr>
          <w:noProof w:val="0"/>
          <w:lang w:val="en-GB"/>
        </w:rPr>
        <w:t xml:space="preserve">. One other related theory is based on feminism that differentiate India and UK </w:t>
      </w:r>
      <w:r w:rsidR="003C5864" w:rsidRPr="003C5864">
        <w:rPr>
          <w:noProof w:val="0"/>
          <w:lang w:val="en-GB"/>
        </w:rPr>
        <w:t>based</w:t>
      </w:r>
      <w:r w:rsidRPr="003C5864">
        <w:rPr>
          <w:noProof w:val="0"/>
          <w:lang w:val="en-GB"/>
        </w:rPr>
        <w:t xml:space="preserve"> on cultural dynamics</w:t>
      </w:r>
      <w:sdt>
        <w:sdtPr>
          <w:rPr>
            <w:noProof w:val="0"/>
            <w:lang w:val="en-GB"/>
          </w:rPr>
          <w:id w:val="1942644860"/>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Pr="003C5864">
        <w:rPr>
          <w:noProof w:val="0"/>
          <w:lang w:val="en-GB"/>
        </w:rPr>
        <w:t>. There is gender inequality much more visible in India as compared to UK and it may have impact on the selection of the workforce for Dakota in India as compared to more options in UK. International theories are important to evaluate as it has direct impact on the way business organizations look for international communication based on the cultural differences between two countries</w:t>
      </w:r>
      <w:sdt>
        <w:sdtPr>
          <w:rPr>
            <w:noProof w:val="0"/>
            <w:lang w:val="en-GB"/>
          </w:rPr>
          <w:id w:val="1774287819"/>
          <w:citation/>
        </w:sdtPr>
        <w:sdtContent>
          <w:r w:rsidR="000A4C8B" w:rsidRPr="003C5864">
            <w:rPr>
              <w:noProof w:val="0"/>
              <w:lang w:val="en-GB"/>
            </w:rPr>
            <w:fldChar w:fldCharType="begin"/>
          </w:r>
          <w:r w:rsidR="000A4C8B" w:rsidRPr="003C5864">
            <w:rPr>
              <w:noProof w:val="0"/>
              <w:lang w:val="en-GB"/>
            </w:rPr>
            <w:instrText xml:space="preserve"> CITATION Dak22 \l 1033 </w:instrText>
          </w:r>
          <w:r w:rsidR="000A4C8B" w:rsidRPr="003C5864">
            <w:rPr>
              <w:noProof w:val="0"/>
              <w:lang w:val="en-GB"/>
            </w:rPr>
            <w:fldChar w:fldCharType="separate"/>
          </w:r>
          <w:r w:rsidR="000A4C8B" w:rsidRPr="003C5864">
            <w:rPr>
              <w:noProof w:val="0"/>
              <w:lang w:val="en-GB"/>
            </w:rPr>
            <w:t xml:space="preserve"> (Dakota, 2022)</w:t>
          </w:r>
          <w:r w:rsidR="000A4C8B" w:rsidRPr="003C5864">
            <w:rPr>
              <w:noProof w:val="0"/>
              <w:lang w:val="en-GB"/>
            </w:rPr>
            <w:fldChar w:fldCharType="end"/>
          </w:r>
        </w:sdtContent>
      </w:sdt>
      <w:r w:rsidRPr="003C5864">
        <w:rPr>
          <w:noProof w:val="0"/>
          <w:lang w:val="en-GB"/>
        </w:rPr>
        <w:t xml:space="preserve">. Change is the only </w:t>
      </w:r>
      <w:r w:rsidR="003C5864" w:rsidRPr="003C5864">
        <w:rPr>
          <w:noProof w:val="0"/>
          <w:lang w:val="en-GB"/>
        </w:rPr>
        <w:t>stable</w:t>
      </w:r>
      <w:r w:rsidRPr="003C5864">
        <w:rPr>
          <w:noProof w:val="0"/>
          <w:lang w:val="en-GB"/>
        </w:rPr>
        <w:t xml:space="preserve"> element in the intense competitive business environment so it is important for Dakota to learn about the differences before deciding to expand manufacturing options in India</w:t>
      </w:r>
      <w:sdt>
        <w:sdtPr>
          <w:rPr>
            <w:noProof w:val="0"/>
            <w:lang w:val="en-GB"/>
          </w:rPr>
          <w:id w:val="-1647040471"/>
          <w:citation/>
        </w:sdtPr>
        <w:sdtContent>
          <w:r w:rsidR="000A4C8B" w:rsidRPr="003C5864">
            <w:rPr>
              <w:noProof w:val="0"/>
              <w:lang w:val="en-GB"/>
            </w:rPr>
            <w:fldChar w:fldCharType="begin"/>
          </w:r>
          <w:r w:rsidR="000A4C8B" w:rsidRPr="003C5864">
            <w:rPr>
              <w:noProof w:val="0"/>
              <w:lang w:val="en-GB"/>
            </w:rPr>
            <w:instrText xml:space="preserve"> CITATION Muk16 \l 1033 </w:instrText>
          </w:r>
          <w:r w:rsidR="000A4C8B" w:rsidRPr="003C5864">
            <w:rPr>
              <w:noProof w:val="0"/>
              <w:lang w:val="en-GB"/>
            </w:rPr>
            <w:fldChar w:fldCharType="separate"/>
          </w:r>
          <w:r w:rsidR="000A4C8B" w:rsidRPr="003C5864">
            <w:rPr>
              <w:noProof w:val="0"/>
              <w:lang w:val="en-GB"/>
            </w:rPr>
            <w:t xml:space="preserve"> (Khaire &amp; Hall, 2016)</w:t>
          </w:r>
          <w:r w:rsidR="000A4C8B" w:rsidRPr="003C5864">
            <w:rPr>
              <w:noProof w:val="0"/>
              <w:lang w:val="en-GB"/>
            </w:rPr>
            <w:fldChar w:fldCharType="end"/>
          </w:r>
        </w:sdtContent>
      </w:sdt>
      <w:r w:rsidRPr="003C5864">
        <w:rPr>
          <w:noProof w:val="0"/>
          <w:lang w:val="en-GB"/>
        </w:rPr>
        <w:t xml:space="preserve">. </w:t>
      </w:r>
    </w:p>
    <w:p w14:paraId="602B9847" w14:textId="77777777" w:rsidR="00883368" w:rsidRPr="003C5864" w:rsidRDefault="00883368" w:rsidP="00614495">
      <w:pPr>
        <w:spacing w:line="360" w:lineRule="auto"/>
        <w:jc w:val="both"/>
        <w:rPr>
          <w:noProof w:val="0"/>
          <w:lang w:val="en-GB"/>
        </w:rPr>
      </w:pPr>
      <w:r w:rsidRPr="003C5864">
        <w:rPr>
          <w:noProof w:val="0"/>
          <w:lang w:val="en-GB"/>
        </w:rPr>
        <w:t>Intercultural communication is based on the communication between people of two different countries having difference of cultures. Developing shared values play important role for intercultural communication as it is a symbolic, interpretive and transactional process for the business organizations to focus on while expanding from one region to another to have better manufacturing options</w:t>
      </w:r>
      <w:sdt>
        <w:sdtPr>
          <w:rPr>
            <w:noProof w:val="0"/>
            <w:lang w:val="en-GB"/>
          </w:rPr>
          <w:id w:val="743772451"/>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Pr="003C5864">
        <w:rPr>
          <w:noProof w:val="0"/>
          <w:lang w:val="en-GB"/>
        </w:rPr>
        <w:t>. Learning about the language differences, preferences of customers, preferences of employees, difference of workforce management practices and management practices are important elements to add value to intercultural communication process</w:t>
      </w:r>
      <w:sdt>
        <w:sdtPr>
          <w:rPr>
            <w:noProof w:val="0"/>
            <w:lang w:val="en-GB"/>
          </w:rPr>
          <w:id w:val="-440149793"/>
          <w:citation/>
        </w:sdtPr>
        <w:sdtContent>
          <w:r w:rsidR="000A4C8B" w:rsidRPr="003C5864">
            <w:rPr>
              <w:noProof w:val="0"/>
              <w:lang w:val="en-GB"/>
            </w:rPr>
            <w:fldChar w:fldCharType="begin"/>
          </w:r>
          <w:r w:rsidR="000A4C8B" w:rsidRPr="003C5864">
            <w:rPr>
              <w:noProof w:val="0"/>
              <w:lang w:val="en-GB"/>
            </w:rPr>
            <w:instrText xml:space="preserve"> CITATION San99 \l 1033 </w:instrText>
          </w:r>
          <w:r w:rsidR="000A4C8B" w:rsidRPr="003C5864">
            <w:rPr>
              <w:noProof w:val="0"/>
              <w:lang w:val="en-GB"/>
            </w:rPr>
            <w:fldChar w:fldCharType="separate"/>
          </w:r>
          <w:r w:rsidR="000A4C8B" w:rsidRPr="003C5864">
            <w:rPr>
              <w:noProof w:val="0"/>
              <w:lang w:val="en-GB"/>
            </w:rPr>
            <w:t xml:space="preserve"> (Ramarapu, et al., 1999)</w:t>
          </w:r>
          <w:r w:rsidR="000A4C8B" w:rsidRPr="003C5864">
            <w:rPr>
              <w:noProof w:val="0"/>
              <w:lang w:val="en-GB"/>
            </w:rPr>
            <w:fldChar w:fldCharType="end"/>
          </w:r>
        </w:sdtContent>
      </w:sdt>
      <w:r w:rsidRPr="003C5864">
        <w:rPr>
          <w:noProof w:val="0"/>
          <w:lang w:val="en-GB"/>
        </w:rPr>
        <w:t xml:space="preserve">. </w:t>
      </w:r>
      <w:r w:rsidR="001A3A43" w:rsidRPr="003C5864">
        <w:rPr>
          <w:noProof w:val="0"/>
          <w:lang w:val="en-GB"/>
        </w:rPr>
        <w:t>Hofstede is one of the relevant tool to provide a better idea about the intercultural communication differences between two countries. The tool is effective in comparing two countries with respect to cultural diversity to learn how to manage intercultural communication while entering and expanding the manufacturing options in India</w:t>
      </w:r>
      <w:sdt>
        <w:sdtPr>
          <w:rPr>
            <w:noProof w:val="0"/>
            <w:lang w:val="en-GB"/>
          </w:rPr>
          <w:id w:val="-356815541"/>
          <w:citation/>
        </w:sdtPr>
        <w:sdtContent>
          <w:r w:rsidR="000A4C8B" w:rsidRPr="003C5864">
            <w:rPr>
              <w:noProof w:val="0"/>
              <w:lang w:val="en-GB"/>
            </w:rPr>
            <w:fldChar w:fldCharType="begin"/>
          </w:r>
          <w:r w:rsidR="000A4C8B" w:rsidRPr="003C5864">
            <w:rPr>
              <w:noProof w:val="0"/>
              <w:lang w:val="en-GB"/>
            </w:rPr>
            <w:instrText xml:space="preserve"> CITATION Ale12 \l 1033 </w:instrText>
          </w:r>
          <w:r w:rsidR="000A4C8B" w:rsidRPr="003C5864">
            <w:rPr>
              <w:noProof w:val="0"/>
              <w:lang w:val="en-GB"/>
            </w:rPr>
            <w:fldChar w:fldCharType="separate"/>
          </w:r>
          <w:r w:rsidR="000A4C8B" w:rsidRPr="003C5864">
            <w:rPr>
              <w:noProof w:val="0"/>
              <w:lang w:val="en-GB"/>
            </w:rPr>
            <w:t xml:space="preserve"> (Abdel-Hadi, 2012)</w:t>
          </w:r>
          <w:r w:rsidR="000A4C8B" w:rsidRPr="003C5864">
            <w:rPr>
              <w:noProof w:val="0"/>
              <w:lang w:val="en-GB"/>
            </w:rPr>
            <w:fldChar w:fldCharType="end"/>
          </w:r>
        </w:sdtContent>
      </w:sdt>
      <w:r w:rsidR="001A3A43" w:rsidRPr="003C5864">
        <w:rPr>
          <w:noProof w:val="0"/>
          <w:lang w:val="en-GB"/>
        </w:rPr>
        <w:t xml:space="preserve">. Difference of power distance, individualism, masculinity, uncertain avoidance, long term orientation and indulgence gives a good idea how intercultural </w:t>
      </w:r>
      <w:r w:rsidR="003C5864" w:rsidRPr="003C5864">
        <w:rPr>
          <w:noProof w:val="0"/>
          <w:lang w:val="en-GB"/>
        </w:rPr>
        <w:t>communication</w:t>
      </w:r>
      <w:r w:rsidR="001A3A43" w:rsidRPr="003C5864">
        <w:rPr>
          <w:noProof w:val="0"/>
          <w:lang w:val="en-GB"/>
        </w:rPr>
        <w:t xml:space="preserve"> to formulate in the expansion region of India. </w:t>
      </w:r>
    </w:p>
    <w:p w14:paraId="037DC4C6" w14:textId="77777777" w:rsidR="001A3A43" w:rsidRPr="003C5864" w:rsidRDefault="001A3A43" w:rsidP="00614495">
      <w:pPr>
        <w:spacing w:line="360" w:lineRule="auto"/>
        <w:jc w:val="both"/>
        <w:rPr>
          <w:noProof w:val="0"/>
          <w:lang w:val="en-GB"/>
        </w:rPr>
      </w:pPr>
      <w:r w:rsidRPr="003C5864">
        <w:rPr>
          <w:lang w:val="en-GB" w:eastAsia="en-GB"/>
        </w:rPr>
        <w:drawing>
          <wp:inline distT="0" distB="0" distL="0" distR="0" wp14:anchorId="213F3A29" wp14:editId="11A7092B">
            <wp:extent cx="5924550" cy="3257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24550" cy="3257550"/>
                    </a:xfrm>
                    <a:prstGeom prst="rect">
                      <a:avLst/>
                    </a:prstGeom>
                  </pic:spPr>
                </pic:pic>
              </a:graphicData>
            </a:graphic>
          </wp:inline>
        </w:drawing>
      </w:r>
    </w:p>
    <w:p w14:paraId="0AF27F67" w14:textId="77777777" w:rsidR="000A4C8B" w:rsidRPr="003C5864" w:rsidRDefault="000A4C8B" w:rsidP="000A4C8B">
      <w:pPr>
        <w:spacing w:line="360" w:lineRule="auto"/>
        <w:jc w:val="center"/>
        <w:rPr>
          <w:noProof w:val="0"/>
          <w:lang w:val="en-GB"/>
        </w:rPr>
      </w:pPr>
      <w:r w:rsidRPr="003C5864">
        <w:rPr>
          <w:noProof w:val="0"/>
          <w:lang w:val="en-GB"/>
        </w:rPr>
        <w:t xml:space="preserve">Source: </w:t>
      </w:r>
      <w:sdt>
        <w:sdtPr>
          <w:rPr>
            <w:noProof w:val="0"/>
            <w:lang w:val="en-GB"/>
          </w:rPr>
          <w:id w:val="-1674632391"/>
          <w:citation/>
        </w:sdtPr>
        <w:sdtContent>
          <w:r w:rsidRPr="003C5864">
            <w:rPr>
              <w:noProof w:val="0"/>
              <w:lang w:val="en-GB"/>
            </w:rPr>
            <w:fldChar w:fldCharType="begin"/>
          </w:r>
          <w:r w:rsidRPr="003C5864">
            <w:rPr>
              <w:noProof w:val="0"/>
              <w:lang w:val="en-GB"/>
            </w:rPr>
            <w:instrText xml:space="preserve"> CITATION Hof221 \l 1033 </w:instrText>
          </w:r>
          <w:r w:rsidRPr="003C5864">
            <w:rPr>
              <w:noProof w:val="0"/>
              <w:lang w:val="en-GB"/>
            </w:rPr>
            <w:fldChar w:fldCharType="separate"/>
          </w:r>
          <w:r w:rsidRPr="003C5864">
            <w:rPr>
              <w:noProof w:val="0"/>
              <w:lang w:val="en-GB"/>
            </w:rPr>
            <w:t>(Hofstede, 2022)</w:t>
          </w:r>
          <w:r w:rsidRPr="003C5864">
            <w:rPr>
              <w:noProof w:val="0"/>
              <w:lang w:val="en-GB"/>
            </w:rPr>
            <w:fldChar w:fldCharType="end"/>
          </w:r>
        </w:sdtContent>
      </w:sdt>
    </w:p>
    <w:p w14:paraId="140E50FC" w14:textId="77777777" w:rsidR="001A3A43" w:rsidRPr="003C5864" w:rsidRDefault="001A3A43" w:rsidP="00614495">
      <w:pPr>
        <w:spacing w:line="360" w:lineRule="auto"/>
        <w:jc w:val="both"/>
        <w:rPr>
          <w:noProof w:val="0"/>
          <w:lang w:val="en-GB"/>
        </w:rPr>
      </w:pPr>
      <w:r w:rsidRPr="003C5864">
        <w:rPr>
          <w:noProof w:val="0"/>
          <w:lang w:val="en-GB"/>
        </w:rPr>
        <w:t xml:space="preserve">One of the major difference is the power difference in India as the country is consider as high power distance society. Superiors are expected to take care of their subordinates and in return, subordinates in the </w:t>
      </w:r>
      <w:r w:rsidR="00036E2B" w:rsidRPr="003C5864">
        <w:rPr>
          <w:noProof w:val="0"/>
          <w:lang w:val="en-GB"/>
        </w:rPr>
        <w:t xml:space="preserve">workplace are more loyal and </w:t>
      </w:r>
      <w:r w:rsidR="003C5864" w:rsidRPr="003C5864">
        <w:rPr>
          <w:noProof w:val="0"/>
          <w:lang w:val="en-GB"/>
        </w:rPr>
        <w:t>obedient</w:t>
      </w:r>
      <w:r w:rsidR="00036E2B" w:rsidRPr="003C5864">
        <w:rPr>
          <w:noProof w:val="0"/>
          <w:lang w:val="en-GB"/>
        </w:rPr>
        <w:t xml:space="preserve"> to superiors. Seniors get more respect as compared to juniors and juniors are refrain from freely expressing their thoughts, opinion and emotions</w:t>
      </w:r>
      <w:sdt>
        <w:sdtPr>
          <w:rPr>
            <w:noProof w:val="0"/>
            <w:lang w:val="en-GB"/>
          </w:rPr>
          <w:id w:val="-382797221"/>
          <w:citation/>
        </w:sdtPr>
        <w:sdtContent>
          <w:r w:rsidR="000A4C8B" w:rsidRPr="003C5864">
            <w:rPr>
              <w:noProof w:val="0"/>
              <w:lang w:val="en-GB"/>
            </w:rPr>
            <w:fldChar w:fldCharType="begin"/>
          </w:r>
          <w:r w:rsidR="000A4C8B" w:rsidRPr="003C5864">
            <w:rPr>
              <w:noProof w:val="0"/>
              <w:lang w:val="en-GB"/>
            </w:rPr>
            <w:instrText xml:space="preserve"> CITATION JCh04 \l 1033 </w:instrText>
          </w:r>
          <w:r w:rsidR="000A4C8B" w:rsidRPr="003C5864">
            <w:rPr>
              <w:noProof w:val="0"/>
              <w:lang w:val="en-GB"/>
            </w:rPr>
            <w:fldChar w:fldCharType="separate"/>
          </w:r>
          <w:r w:rsidR="000A4C8B" w:rsidRPr="003C5864">
            <w:rPr>
              <w:noProof w:val="0"/>
              <w:lang w:val="en-GB"/>
            </w:rPr>
            <w:t xml:space="preserve"> (Chew, 2004)</w:t>
          </w:r>
          <w:r w:rsidR="000A4C8B" w:rsidRPr="003C5864">
            <w:rPr>
              <w:noProof w:val="0"/>
              <w:lang w:val="en-GB"/>
            </w:rPr>
            <w:fldChar w:fldCharType="end"/>
          </w:r>
        </w:sdtContent>
      </w:sdt>
      <w:r w:rsidR="00036E2B" w:rsidRPr="003C5864">
        <w:rPr>
          <w:noProof w:val="0"/>
          <w:lang w:val="en-GB"/>
        </w:rPr>
        <w:t>. It shows the workplace settings are different so there is a need to have different intercultural communication to manage workplace in India. Not much value given to equality in India as compared to UK while managing the lower workforce by management so developing strong psychological contract is difficult to manage</w:t>
      </w:r>
      <w:sdt>
        <w:sdtPr>
          <w:rPr>
            <w:noProof w:val="0"/>
            <w:lang w:val="en-GB"/>
          </w:rPr>
          <w:id w:val="-1285879732"/>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00036E2B" w:rsidRPr="003C5864">
        <w:rPr>
          <w:noProof w:val="0"/>
          <w:lang w:val="en-GB"/>
        </w:rPr>
        <w:t xml:space="preserve">. More focus is given to </w:t>
      </w:r>
      <w:r w:rsidR="003C5864" w:rsidRPr="003C5864">
        <w:rPr>
          <w:noProof w:val="0"/>
          <w:lang w:val="en-GB"/>
        </w:rPr>
        <w:t>individualism</w:t>
      </w:r>
      <w:r w:rsidR="00036E2B" w:rsidRPr="003C5864">
        <w:rPr>
          <w:noProof w:val="0"/>
          <w:lang w:val="en-GB"/>
        </w:rPr>
        <w:t xml:space="preserve"> in UK as compared to India where family oriented culture is more relevant for the management to rely on. There is not much difference for masculinity or uncertain avoidance but India has more effective rules, regulations and structures to manage </w:t>
      </w:r>
      <w:r w:rsidR="003C5864" w:rsidRPr="003C5864">
        <w:rPr>
          <w:noProof w:val="0"/>
          <w:lang w:val="en-GB"/>
        </w:rPr>
        <w:t>uncertainty</w:t>
      </w:r>
      <w:r w:rsidR="00036E2B" w:rsidRPr="003C5864">
        <w:rPr>
          <w:noProof w:val="0"/>
          <w:lang w:val="en-GB"/>
        </w:rPr>
        <w:t xml:space="preserve"> as compared to UK</w:t>
      </w:r>
      <w:sdt>
        <w:sdtPr>
          <w:rPr>
            <w:noProof w:val="0"/>
            <w:lang w:val="en-GB"/>
          </w:rPr>
          <w:id w:val="165610835"/>
          <w:citation/>
        </w:sdtPr>
        <w:sdtContent>
          <w:r w:rsidR="000A4C8B" w:rsidRPr="003C5864">
            <w:rPr>
              <w:noProof w:val="0"/>
              <w:lang w:val="en-GB"/>
            </w:rPr>
            <w:fldChar w:fldCharType="begin"/>
          </w:r>
          <w:r w:rsidR="000A4C8B" w:rsidRPr="003C5864">
            <w:rPr>
              <w:noProof w:val="0"/>
              <w:lang w:val="en-GB"/>
            </w:rPr>
            <w:instrText xml:space="preserve"> CITATION Muk16 \l 1033 </w:instrText>
          </w:r>
          <w:r w:rsidR="000A4C8B" w:rsidRPr="003C5864">
            <w:rPr>
              <w:noProof w:val="0"/>
              <w:lang w:val="en-GB"/>
            </w:rPr>
            <w:fldChar w:fldCharType="separate"/>
          </w:r>
          <w:r w:rsidR="000A4C8B" w:rsidRPr="003C5864">
            <w:rPr>
              <w:noProof w:val="0"/>
              <w:lang w:val="en-GB"/>
            </w:rPr>
            <w:t xml:space="preserve"> (Khaire &amp; Hall, 2016)</w:t>
          </w:r>
          <w:r w:rsidR="000A4C8B" w:rsidRPr="003C5864">
            <w:rPr>
              <w:noProof w:val="0"/>
              <w:lang w:val="en-GB"/>
            </w:rPr>
            <w:fldChar w:fldCharType="end"/>
          </w:r>
        </w:sdtContent>
      </w:sdt>
      <w:r w:rsidR="00036E2B" w:rsidRPr="003C5864">
        <w:rPr>
          <w:noProof w:val="0"/>
          <w:lang w:val="en-GB"/>
        </w:rPr>
        <w:t>. UK is the country with high degree of indulgence so people love to enjoy life more as having fun at the workplace is more effective to manage as compared to stressed workplace in India. It shows how to change the intercultural communication in India is important for Dakota in India to manage as compared to UK</w:t>
      </w:r>
      <w:sdt>
        <w:sdtPr>
          <w:rPr>
            <w:noProof w:val="0"/>
            <w:lang w:val="en-GB"/>
          </w:rPr>
          <w:id w:val="-1277473728"/>
          <w:citation/>
        </w:sdtPr>
        <w:sdtContent>
          <w:r w:rsidR="000A4C8B" w:rsidRPr="003C5864">
            <w:rPr>
              <w:noProof w:val="0"/>
              <w:lang w:val="en-GB"/>
            </w:rPr>
            <w:fldChar w:fldCharType="begin"/>
          </w:r>
          <w:r w:rsidR="000A4C8B" w:rsidRPr="003C5864">
            <w:rPr>
              <w:noProof w:val="0"/>
              <w:lang w:val="en-GB"/>
            </w:rPr>
            <w:instrText xml:space="preserve"> CITATION Ale12 \l 1033 </w:instrText>
          </w:r>
          <w:r w:rsidR="000A4C8B" w:rsidRPr="003C5864">
            <w:rPr>
              <w:noProof w:val="0"/>
              <w:lang w:val="en-GB"/>
            </w:rPr>
            <w:fldChar w:fldCharType="separate"/>
          </w:r>
          <w:r w:rsidR="000A4C8B" w:rsidRPr="003C5864">
            <w:rPr>
              <w:noProof w:val="0"/>
              <w:lang w:val="en-GB"/>
            </w:rPr>
            <w:t xml:space="preserve"> (Abdel-Hadi, 2012)</w:t>
          </w:r>
          <w:r w:rsidR="000A4C8B" w:rsidRPr="003C5864">
            <w:rPr>
              <w:noProof w:val="0"/>
              <w:lang w:val="en-GB"/>
            </w:rPr>
            <w:fldChar w:fldCharType="end"/>
          </w:r>
        </w:sdtContent>
      </w:sdt>
      <w:r w:rsidR="00036E2B" w:rsidRPr="003C5864">
        <w:rPr>
          <w:noProof w:val="0"/>
          <w:lang w:val="en-GB"/>
        </w:rPr>
        <w:t xml:space="preserve">. </w:t>
      </w:r>
    </w:p>
    <w:p w14:paraId="0445A0BA" w14:textId="77777777" w:rsidR="00036E2B" w:rsidRPr="003C5864" w:rsidRDefault="00036E2B" w:rsidP="000A4C8B">
      <w:pPr>
        <w:pStyle w:val="Heading1"/>
        <w:rPr>
          <w:noProof w:val="0"/>
          <w:lang w:val="en-GB"/>
        </w:rPr>
      </w:pPr>
      <w:bookmarkStart w:id="3" w:name="_Toc123311699"/>
      <w:r w:rsidRPr="003C5864">
        <w:rPr>
          <w:noProof w:val="0"/>
          <w:lang w:val="en-GB"/>
        </w:rPr>
        <w:t>Effective evaluation of Cultural Sensitivity</w:t>
      </w:r>
      <w:bookmarkEnd w:id="3"/>
    </w:p>
    <w:p w14:paraId="7E33B67D" w14:textId="77777777" w:rsidR="00036E2B" w:rsidRPr="003C5864" w:rsidRDefault="00036E2B" w:rsidP="00614495">
      <w:pPr>
        <w:spacing w:line="360" w:lineRule="auto"/>
        <w:jc w:val="both"/>
        <w:rPr>
          <w:noProof w:val="0"/>
          <w:lang w:val="en-GB"/>
        </w:rPr>
      </w:pPr>
      <w:r w:rsidRPr="003C5864">
        <w:rPr>
          <w:noProof w:val="0"/>
          <w:lang w:val="en-GB"/>
        </w:rPr>
        <w:t xml:space="preserve">Cultural sensitivity plays important role in developing effective intercultural </w:t>
      </w:r>
      <w:r w:rsidR="003C5864" w:rsidRPr="003C5864">
        <w:rPr>
          <w:noProof w:val="0"/>
          <w:lang w:val="en-GB"/>
        </w:rPr>
        <w:t>communication</w:t>
      </w:r>
      <w:r w:rsidRPr="003C5864">
        <w:rPr>
          <w:noProof w:val="0"/>
          <w:lang w:val="en-GB"/>
        </w:rPr>
        <w:t xml:space="preserve"> between people from different countries while working in the host country from home country. Learning about the norms, values and traditions of the host country becomes really important as respecting the values and norms is one of the way to keep the workforce engaged and motivated in the expansion region</w:t>
      </w:r>
      <w:sdt>
        <w:sdtPr>
          <w:rPr>
            <w:noProof w:val="0"/>
            <w:lang w:val="en-GB"/>
          </w:rPr>
          <w:id w:val="1781679707"/>
          <w:citation/>
        </w:sdtPr>
        <w:sdtContent>
          <w:r w:rsidR="000A4C8B" w:rsidRPr="003C5864">
            <w:rPr>
              <w:noProof w:val="0"/>
              <w:lang w:val="en-GB"/>
            </w:rPr>
            <w:fldChar w:fldCharType="begin"/>
          </w:r>
          <w:r w:rsidR="000A4C8B" w:rsidRPr="003C5864">
            <w:rPr>
              <w:noProof w:val="0"/>
              <w:lang w:val="en-GB"/>
            </w:rPr>
            <w:instrText xml:space="preserve"> CITATION Ste99 \l 1033 </w:instrText>
          </w:r>
          <w:r w:rsidR="000A4C8B" w:rsidRPr="003C5864">
            <w:rPr>
              <w:noProof w:val="0"/>
              <w:lang w:val="en-GB"/>
            </w:rPr>
            <w:fldChar w:fldCharType="separate"/>
          </w:r>
          <w:r w:rsidR="000A4C8B" w:rsidRPr="003C5864">
            <w:rPr>
              <w:noProof w:val="0"/>
              <w:lang w:val="en-GB"/>
            </w:rPr>
            <w:t xml:space="preserve"> (Black &amp; Hal, 1999)</w:t>
          </w:r>
          <w:r w:rsidR="000A4C8B" w:rsidRPr="003C5864">
            <w:rPr>
              <w:noProof w:val="0"/>
              <w:lang w:val="en-GB"/>
            </w:rPr>
            <w:fldChar w:fldCharType="end"/>
          </w:r>
        </w:sdtContent>
      </w:sdt>
      <w:r w:rsidRPr="003C5864">
        <w:rPr>
          <w:noProof w:val="0"/>
          <w:lang w:val="en-GB"/>
        </w:rPr>
        <w:t xml:space="preserve">. Adopting to the values of the expansion region is a way to interact with people in the host country with more efficiency and effectiveness. </w:t>
      </w:r>
      <w:r w:rsidR="00CC6737" w:rsidRPr="003C5864">
        <w:rPr>
          <w:noProof w:val="0"/>
          <w:lang w:val="en-GB"/>
        </w:rPr>
        <w:t>One of the relevant example of the cultural sensitivity is based on the concept of made in India as it is the preferred option for the government and people living in India. Supporting business organizations to have manufacturing plants in India to conduct business shows the importance of cultural sensitivity in India as compared to UK</w:t>
      </w:r>
      <w:sdt>
        <w:sdtPr>
          <w:rPr>
            <w:noProof w:val="0"/>
            <w:lang w:val="en-GB"/>
          </w:rPr>
          <w:id w:val="1802880093"/>
          <w:citation/>
        </w:sdtPr>
        <w:sdtContent>
          <w:r w:rsidR="000A4C8B" w:rsidRPr="003C5864">
            <w:rPr>
              <w:noProof w:val="0"/>
              <w:lang w:val="en-GB"/>
            </w:rPr>
            <w:fldChar w:fldCharType="begin"/>
          </w:r>
          <w:r w:rsidR="000A4C8B" w:rsidRPr="003C5864">
            <w:rPr>
              <w:noProof w:val="0"/>
              <w:lang w:val="en-GB"/>
            </w:rPr>
            <w:instrText xml:space="preserve"> CITATION JCh04 \l 1033 </w:instrText>
          </w:r>
          <w:r w:rsidR="000A4C8B" w:rsidRPr="003C5864">
            <w:rPr>
              <w:noProof w:val="0"/>
              <w:lang w:val="en-GB"/>
            </w:rPr>
            <w:fldChar w:fldCharType="separate"/>
          </w:r>
          <w:r w:rsidR="000A4C8B" w:rsidRPr="003C5864">
            <w:rPr>
              <w:noProof w:val="0"/>
              <w:lang w:val="en-GB"/>
            </w:rPr>
            <w:t xml:space="preserve"> (Chew, 2004)</w:t>
          </w:r>
          <w:r w:rsidR="000A4C8B" w:rsidRPr="003C5864">
            <w:rPr>
              <w:noProof w:val="0"/>
              <w:lang w:val="en-GB"/>
            </w:rPr>
            <w:fldChar w:fldCharType="end"/>
          </w:r>
        </w:sdtContent>
      </w:sdt>
      <w:r w:rsidR="00CC6737" w:rsidRPr="003C5864">
        <w:rPr>
          <w:noProof w:val="0"/>
          <w:lang w:val="en-GB"/>
        </w:rPr>
        <w:t>. There are different factors that have impact on the cultural sensitivity in any country or region such as religion, ethnicity, race, language and gender</w:t>
      </w:r>
      <w:sdt>
        <w:sdtPr>
          <w:rPr>
            <w:noProof w:val="0"/>
            <w:lang w:val="en-GB"/>
          </w:rPr>
          <w:id w:val="-165023463"/>
          <w:citation/>
        </w:sdtPr>
        <w:sdtContent>
          <w:r w:rsidR="000A4C8B" w:rsidRPr="003C5864">
            <w:rPr>
              <w:noProof w:val="0"/>
              <w:lang w:val="en-GB"/>
            </w:rPr>
            <w:fldChar w:fldCharType="begin"/>
          </w:r>
          <w:r w:rsidR="000A4C8B" w:rsidRPr="003C5864">
            <w:rPr>
              <w:noProof w:val="0"/>
              <w:lang w:val="en-GB"/>
            </w:rPr>
            <w:instrText xml:space="preserve"> CITATION Muk16 \l 1033 </w:instrText>
          </w:r>
          <w:r w:rsidR="000A4C8B" w:rsidRPr="003C5864">
            <w:rPr>
              <w:noProof w:val="0"/>
              <w:lang w:val="en-GB"/>
            </w:rPr>
            <w:fldChar w:fldCharType="separate"/>
          </w:r>
          <w:r w:rsidR="000A4C8B" w:rsidRPr="003C5864">
            <w:rPr>
              <w:noProof w:val="0"/>
              <w:lang w:val="en-GB"/>
            </w:rPr>
            <w:t xml:space="preserve"> (Khaire &amp; Hall, 2016)</w:t>
          </w:r>
          <w:r w:rsidR="000A4C8B" w:rsidRPr="003C5864">
            <w:rPr>
              <w:noProof w:val="0"/>
              <w:lang w:val="en-GB"/>
            </w:rPr>
            <w:fldChar w:fldCharType="end"/>
          </w:r>
        </w:sdtContent>
      </w:sdt>
      <w:r w:rsidR="00CC6737" w:rsidRPr="003C5864">
        <w:rPr>
          <w:noProof w:val="0"/>
          <w:lang w:val="en-GB"/>
        </w:rPr>
        <w:t xml:space="preserve">. There is a clear difference of religion and ethnicity while comparing India with UK as UK is more </w:t>
      </w:r>
      <w:r w:rsidR="003C5864" w:rsidRPr="003C5864">
        <w:rPr>
          <w:noProof w:val="0"/>
          <w:lang w:val="en-GB"/>
        </w:rPr>
        <w:t>multicultural</w:t>
      </w:r>
      <w:r w:rsidR="00CC6737" w:rsidRPr="003C5864">
        <w:rPr>
          <w:noProof w:val="0"/>
          <w:lang w:val="en-GB"/>
        </w:rPr>
        <w:t xml:space="preserve"> country to have more diversity to manage as compared to India. English is not the mother </w:t>
      </w:r>
      <w:r w:rsidR="003C5864" w:rsidRPr="003C5864">
        <w:rPr>
          <w:noProof w:val="0"/>
          <w:lang w:val="en-GB"/>
        </w:rPr>
        <w:t>language</w:t>
      </w:r>
      <w:r w:rsidR="00CC6737" w:rsidRPr="003C5864">
        <w:rPr>
          <w:noProof w:val="0"/>
          <w:lang w:val="en-GB"/>
        </w:rPr>
        <w:t xml:space="preserve"> in India so it is a major barrier to manage based on the cultural sensitivity while expanding manufacturing unit by Dakota in India</w:t>
      </w:r>
      <w:sdt>
        <w:sdtPr>
          <w:rPr>
            <w:noProof w:val="0"/>
            <w:lang w:val="en-GB"/>
          </w:rPr>
          <w:id w:val="-2146503021"/>
          <w:citation/>
        </w:sdtPr>
        <w:sdtContent>
          <w:r w:rsidR="000A4C8B" w:rsidRPr="003C5864">
            <w:rPr>
              <w:noProof w:val="0"/>
              <w:lang w:val="en-GB"/>
            </w:rPr>
            <w:fldChar w:fldCharType="begin"/>
          </w:r>
          <w:r w:rsidR="000A4C8B" w:rsidRPr="003C5864">
            <w:rPr>
              <w:noProof w:val="0"/>
              <w:lang w:val="en-GB"/>
            </w:rPr>
            <w:instrText xml:space="preserve"> CITATION Dak22 \l 1033 </w:instrText>
          </w:r>
          <w:r w:rsidR="000A4C8B" w:rsidRPr="003C5864">
            <w:rPr>
              <w:noProof w:val="0"/>
              <w:lang w:val="en-GB"/>
            </w:rPr>
            <w:fldChar w:fldCharType="separate"/>
          </w:r>
          <w:r w:rsidR="000A4C8B" w:rsidRPr="003C5864">
            <w:rPr>
              <w:noProof w:val="0"/>
              <w:lang w:val="en-GB"/>
            </w:rPr>
            <w:t xml:space="preserve"> (Dakota, 2022)</w:t>
          </w:r>
          <w:r w:rsidR="000A4C8B" w:rsidRPr="003C5864">
            <w:rPr>
              <w:noProof w:val="0"/>
              <w:lang w:val="en-GB"/>
            </w:rPr>
            <w:fldChar w:fldCharType="end"/>
          </w:r>
        </w:sdtContent>
      </w:sdt>
      <w:r w:rsidR="00CC6737" w:rsidRPr="003C5864">
        <w:rPr>
          <w:noProof w:val="0"/>
          <w:lang w:val="en-GB"/>
        </w:rPr>
        <w:t xml:space="preserve">. There is a clear difference of racism while comparing India with UK as there are not much relevant legislative practices to manage discrimination and equal employment opportunities based on racism in India. There are different working roles for women in India as compared to UK so developing intercultural communication based on relevant cultural </w:t>
      </w:r>
      <w:r w:rsidR="003C5864" w:rsidRPr="003C5864">
        <w:rPr>
          <w:noProof w:val="0"/>
          <w:lang w:val="en-GB"/>
        </w:rPr>
        <w:t>sensitivity</w:t>
      </w:r>
      <w:r w:rsidR="00CC6737" w:rsidRPr="003C5864">
        <w:rPr>
          <w:noProof w:val="0"/>
          <w:lang w:val="en-GB"/>
        </w:rPr>
        <w:t xml:space="preserve"> is important to manage</w:t>
      </w:r>
      <w:sdt>
        <w:sdtPr>
          <w:rPr>
            <w:noProof w:val="0"/>
            <w:lang w:val="en-GB"/>
          </w:rPr>
          <w:id w:val="1542012728"/>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00CC6737" w:rsidRPr="003C5864">
        <w:rPr>
          <w:noProof w:val="0"/>
          <w:lang w:val="en-GB"/>
        </w:rPr>
        <w:t xml:space="preserve">. </w:t>
      </w:r>
    </w:p>
    <w:p w14:paraId="20ECDF16" w14:textId="77777777" w:rsidR="00CC6737" w:rsidRPr="003C5864" w:rsidRDefault="00CC6737" w:rsidP="000A4C8B">
      <w:pPr>
        <w:pStyle w:val="Heading1"/>
        <w:rPr>
          <w:noProof w:val="0"/>
          <w:lang w:val="en-GB"/>
        </w:rPr>
      </w:pPr>
      <w:bookmarkStart w:id="4" w:name="_Toc123311700"/>
      <w:r w:rsidRPr="003C5864">
        <w:rPr>
          <w:noProof w:val="0"/>
          <w:lang w:val="en-GB"/>
        </w:rPr>
        <w:t>Importance of Networking</w:t>
      </w:r>
      <w:bookmarkEnd w:id="4"/>
      <w:r w:rsidRPr="003C5864">
        <w:rPr>
          <w:noProof w:val="0"/>
          <w:lang w:val="en-GB"/>
        </w:rPr>
        <w:t xml:space="preserve"> </w:t>
      </w:r>
    </w:p>
    <w:p w14:paraId="3A370444" w14:textId="77777777" w:rsidR="00CC6737" w:rsidRPr="003C5864" w:rsidRDefault="007F6EE5" w:rsidP="00614495">
      <w:pPr>
        <w:spacing w:line="360" w:lineRule="auto"/>
        <w:jc w:val="both"/>
        <w:rPr>
          <w:noProof w:val="0"/>
          <w:lang w:val="en-GB"/>
        </w:rPr>
      </w:pPr>
      <w:r w:rsidRPr="003C5864">
        <w:rPr>
          <w:noProof w:val="0"/>
          <w:lang w:val="en-GB"/>
        </w:rPr>
        <w:t>Developing strong and long term relationships with employees play important role in having sustainable operations for long run in the workplace settings. Importance of networking is important to focus for Dakota while expanding manufacturing operations in India and language is one of the important component to develop effective networking with the workforce</w:t>
      </w:r>
      <w:sdt>
        <w:sdtPr>
          <w:rPr>
            <w:noProof w:val="0"/>
            <w:lang w:val="en-GB"/>
          </w:rPr>
          <w:id w:val="577183312"/>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Pr="003C5864">
        <w:rPr>
          <w:noProof w:val="0"/>
          <w:lang w:val="en-GB"/>
        </w:rPr>
        <w:t xml:space="preserve">. </w:t>
      </w:r>
      <w:r w:rsidR="00B300B5" w:rsidRPr="003C5864">
        <w:rPr>
          <w:noProof w:val="0"/>
          <w:lang w:val="en-GB"/>
        </w:rPr>
        <w:t>There are advantages and disadvantages of managing the language differences between two countries while managing the overall workforce</w:t>
      </w:r>
      <w:sdt>
        <w:sdtPr>
          <w:rPr>
            <w:noProof w:val="0"/>
            <w:lang w:val="en-GB"/>
          </w:rPr>
          <w:id w:val="1318837465"/>
          <w:citation/>
        </w:sdtPr>
        <w:sdtContent>
          <w:r w:rsidR="000A4C8B" w:rsidRPr="003C5864">
            <w:rPr>
              <w:noProof w:val="0"/>
              <w:lang w:val="en-GB"/>
            </w:rPr>
            <w:fldChar w:fldCharType="begin"/>
          </w:r>
          <w:r w:rsidR="000A4C8B" w:rsidRPr="003C5864">
            <w:rPr>
              <w:noProof w:val="0"/>
              <w:lang w:val="en-GB"/>
            </w:rPr>
            <w:instrText xml:space="preserve"> CITATION Jai20 \l 1033 </w:instrText>
          </w:r>
          <w:r w:rsidR="000A4C8B" w:rsidRPr="003C5864">
            <w:rPr>
              <w:noProof w:val="0"/>
              <w:lang w:val="en-GB"/>
            </w:rPr>
            <w:fldChar w:fldCharType="separate"/>
          </w:r>
          <w:r w:rsidR="000A4C8B" w:rsidRPr="003C5864">
            <w:rPr>
              <w:noProof w:val="0"/>
              <w:lang w:val="en-GB"/>
            </w:rPr>
            <w:t xml:space="preserve"> (Bonache, et al., 2020)</w:t>
          </w:r>
          <w:r w:rsidR="000A4C8B" w:rsidRPr="003C5864">
            <w:rPr>
              <w:noProof w:val="0"/>
              <w:lang w:val="en-GB"/>
            </w:rPr>
            <w:fldChar w:fldCharType="end"/>
          </w:r>
        </w:sdtContent>
      </w:sdt>
      <w:r w:rsidR="00B300B5" w:rsidRPr="003C5864">
        <w:rPr>
          <w:noProof w:val="0"/>
          <w:lang w:val="en-GB"/>
        </w:rPr>
        <w:t xml:space="preserve">. It becomes really important for the expats to have better understanding of the local language while managing operations in India so relevant training of the expats before sending to international assignments is important for Dakota to have </w:t>
      </w:r>
      <w:r w:rsidR="003C5864" w:rsidRPr="003C5864">
        <w:rPr>
          <w:noProof w:val="0"/>
          <w:lang w:val="en-GB"/>
        </w:rPr>
        <w:t>sustainable</w:t>
      </w:r>
      <w:r w:rsidR="00B300B5" w:rsidRPr="003C5864">
        <w:rPr>
          <w:noProof w:val="0"/>
          <w:lang w:val="en-GB"/>
        </w:rPr>
        <w:t xml:space="preserve"> operations of the workforce in India</w:t>
      </w:r>
      <w:sdt>
        <w:sdtPr>
          <w:rPr>
            <w:noProof w:val="0"/>
            <w:lang w:val="en-GB"/>
          </w:rPr>
          <w:id w:val="-129938594"/>
          <w:citation/>
        </w:sdtPr>
        <w:sdtContent>
          <w:r w:rsidR="000A4C8B" w:rsidRPr="003C5864">
            <w:rPr>
              <w:noProof w:val="0"/>
              <w:lang w:val="en-GB"/>
            </w:rPr>
            <w:fldChar w:fldCharType="begin"/>
          </w:r>
          <w:r w:rsidR="000A4C8B" w:rsidRPr="003C5864">
            <w:rPr>
              <w:noProof w:val="0"/>
              <w:lang w:val="en-GB"/>
            </w:rPr>
            <w:instrText xml:space="preserve"> CITATION Pet133 \l 1033 </w:instrText>
          </w:r>
          <w:r w:rsidR="000A4C8B" w:rsidRPr="003C5864">
            <w:rPr>
              <w:noProof w:val="0"/>
              <w:lang w:val="en-GB"/>
            </w:rPr>
            <w:fldChar w:fldCharType="separate"/>
          </w:r>
          <w:r w:rsidR="000A4C8B" w:rsidRPr="003C5864">
            <w:rPr>
              <w:noProof w:val="0"/>
              <w:lang w:val="en-GB"/>
            </w:rPr>
            <w:t xml:space="preserve"> (Dowling, et al., 2013)</w:t>
          </w:r>
          <w:r w:rsidR="000A4C8B" w:rsidRPr="003C5864">
            <w:rPr>
              <w:noProof w:val="0"/>
              <w:lang w:val="en-GB"/>
            </w:rPr>
            <w:fldChar w:fldCharType="end"/>
          </w:r>
        </w:sdtContent>
      </w:sdt>
      <w:r w:rsidR="00B300B5" w:rsidRPr="003C5864">
        <w:rPr>
          <w:noProof w:val="0"/>
          <w:lang w:val="en-GB"/>
        </w:rPr>
        <w:t>. Better understanding of the local language is important for adding value to networking as it helps in understanding the norms and values of the local cultural for expats while managing workforce according to their own preferences</w:t>
      </w:r>
      <w:sdt>
        <w:sdtPr>
          <w:rPr>
            <w:noProof w:val="0"/>
            <w:lang w:val="en-GB"/>
          </w:rPr>
          <w:id w:val="-1751113044"/>
          <w:citation/>
        </w:sdtPr>
        <w:sdtContent>
          <w:r w:rsidR="000A4C8B" w:rsidRPr="003C5864">
            <w:rPr>
              <w:noProof w:val="0"/>
              <w:lang w:val="en-GB"/>
            </w:rPr>
            <w:fldChar w:fldCharType="begin"/>
          </w:r>
          <w:r w:rsidR="000A4C8B" w:rsidRPr="003C5864">
            <w:rPr>
              <w:noProof w:val="0"/>
              <w:lang w:val="en-GB"/>
            </w:rPr>
            <w:instrText xml:space="preserve"> CITATION Muk16 \l 1033 </w:instrText>
          </w:r>
          <w:r w:rsidR="000A4C8B" w:rsidRPr="003C5864">
            <w:rPr>
              <w:noProof w:val="0"/>
              <w:lang w:val="en-GB"/>
            </w:rPr>
            <w:fldChar w:fldCharType="separate"/>
          </w:r>
          <w:r w:rsidR="000A4C8B" w:rsidRPr="003C5864">
            <w:rPr>
              <w:noProof w:val="0"/>
              <w:lang w:val="en-GB"/>
            </w:rPr>
            <w:t xml:space="preserve"> (Khaire &amp; Hall, 2016)</w:t>
          </w:r>
          <w:r w:rsidR="000A4C8B" w:rsidRPr="003C5864">
            <w:rPr>
              <w:noProof w:val="0"/>
              <w:lang w:val="en-GB"/>
            </w:rPr>
            <w:fldChar w:fldCharType="end"/>
          </w:r>
        </w:sdtContent>
      </w:sdt>
      <w:r w:rsidR="00B300B5" w:rsidRPr="003C5864">
        <w:rPr>
          <w:noProof w:val="0"/>
          <w:lang w:val="en-GB"/>
        </w:rPr>
        <w:t xml:space="preserve">. Developing strong psychological contract between management and workforce is important to add value to the networking in the host country and learning about the local language is one of the ways to manage it effectively. English is a standard language but not for the </w:t>
      </w:r>
      <w:r w:rsidR="003C5864" w:rsidRPr="003C5864">
        <w:rPr>
          <w:noProof w:val="0"/>
          <w:lang w:val="en-GB"/>
        </w:rPr>
        <w:t>technical</w:t>
      </w:r>
      <w:r w:rsidR="00B300B5" w:rsidRPr="003C5864">
        <w:rPr>
          <w:noProof w:val="0"/>
          <w:lang w:val="en-GB"/>
        </w:rPr>
        <w:t xml:space="preserve"> workforce in India because of the difference of education standards in India and UK so it is important for the management of </w:t>
      </w:r>
      <w:r w:rsidR="003C5864" w:rsidRPr="003C5864">
        <w:rPr>
          <w:noProof w:val="0"/>
          <w:lang w:val="en-GB"/>
        </w:rPr>
        <w:t>Dakota</w:t>
      </w:r>
      <w:r w:rsidR="00B300B5" w:rsidRPr="003C5864">
        <w:rPr>
          <w:noProof w:val="0"/>
          <w:lang w:val="en-GB"/>
        </w:rPr>
        <w:t xml:space="preserve"> to focus on. Language of the buyer is more important to use in India as it is more effective to develop strong and long term relationships with the buyers rather than relying on the language from the home country because language is a major barrier to focus on for Dakota in India</w:t>
      </w:r>
      <w:sdt>
        <w:sdtPr>
          <w:rPr>
            <w:noProof w:val="0"/>
            <w:lang w:val="en-GB"/>
          </w:rPr>
          <w:id w:val="-167412994"/>
          <w:citation/>
        </w:sdtPr>
        <w:sdtContent>
          <w:r w:rsidR="000A4C8B" w:rsidRPr="003C5864">
            <w:rPr>
              <w:noProof w:val="0"/>
              <w:lang w:val="en-GB"/>
            </w:rPr>
            <w:fldChar w:fldCharType="begin"/>
          </w:r>
          <w:r w:rsidR="000A4C8B" w:rsidRPr="003C5864">
            <w:rPr>
              <w:noProof w:val="0"/>
              <w:lang w:val="en-GB"/>
            </w:rPr>
            <w:instrText xml:space="preserve"> CITATION Dak22 \l 1033 </w:instrText>
          </w:r>
          <w:r w:rsidR="000A4C8B" w:rsidRPr="003C5864">
            <w:rPr>
              <w:noProof w:val="0"/>
              <w:lang w:val="en-GB"/>
            </w:rPr>
            <w:fldChar w:fldCharType="separate"/>
          </w:r>
          <w:r w:rsidR="000A4C8B" w:rsidRPr="003C5864">
            <w:rPr>
              <w:noProof w:val="0"/>
              <w:lang w:val="en-GB"/>
            </w:rPr>
            <w:t xml:space="preserve"> (Dakota, 2022)</w:t>
          </w:r>
          <w:r w:rsidR="000A4C8B" w:rsidRPr="003C5864">
            <w:rPr>
              <w:noProof w:val="0"/>
              <w:lang w:val="en-GB"/>
            </w:rPr>
            <w:fldChar w:fldCharType="end"/>
          </w:r>
        </w:sdtContent>
      </w:sdt>
      <w:r w:rsidR="00B300B5" w:rsidRPr="003C5864">
        <w:rPr>
          <w:noProof w:val="0"/>
          <w:lang w:val="en-GB"/>
        </w:rPr>
        <w:t xml:space="preserve">. </w:t>
      </w:r>
    </w:p>
    <w:p w14:paraId="6BAB8429" w14:textId="77777777" w:rsidR="00B300B5" w:rsidRPr="003C5864" w:rsidRDefault="00B300B5" w:rsidP="000A4C8B">
      <w:pPr>
        <w:pStyle w:val="Heading1"/>
        <w:jc w:val="both"/>
        <w:rPr>
          <w:noProof w:val="0"/>
          <w:lang w:val="en-GB"/>
        </w:rPr>
      </w:pPr>
      <w:bookmarkStart w:id="5" w:name="_Toc123311701"/>
      <w:r w:rsidRPr="003C5864">
        <w:rPr>
          <w:noProof w:val="0"/>
          <w:lang w:val="en-GB"/>
        </w:rPr>
        <w:t>Communication barriers for Multinational Business Organizations in India</w:t>
      </w:r>
      <w:bookmarkEnd w:id="5"/>
    </w:p>
    <w:p w14:paraId="2DFA0278" w14:textId="77777777" w:rsidR="00B300B5" w:rsidRPr="003C5864" w:rsidRDefault="00574AE5" w:rsidP="00614495">
      <w:pPr>
        <w:spacing w:line="360" w:lineRule="auto"/>
        <w:jc w:val="both"/>
        <w:rPr>
          <w:noProof w:val="0"/>
          <w:lang w:val="en-GB"/>
        </w:rPr>
      </w:pPr>
      <w:r w:rsidRPr="003C5864">
        <w:rPr>
          <w:noProof w:val="0"/>
          <w:lang w:val="en-GB"/>
        </w:rPr>
        <w:t xml:space="preserve">There are different </w:t>
      </w:r>
      <w:r w:rsidR="003C5864" w:rsidRPr="003C5864">
        <w:rPr>
          <w:noProof w:val="0"/>
          <w:lang w:val="en-GB"/>
        </w:rPr>
        <w:t>communication</w:t>
      </w:r>
      <w:r w:rsidRPr="003C5864">
        <w:rPr>
          <w:noProof w:val="0"/>
          <w:lang w:val="en-GB"/>
        </w:rPr>
        <w:t xml:space="preserve"> barriers for Dakota to manage in India and some of the relevant examples are based on attitude of people, </w:t>
      </w:r>
      <w:r w:rsidR="003C5864" w:rsidRPr="003C5864">
        <w:rPr>
          <w:noProof w:val="0"/>
          <w:lang w:val="en-GB"/>
        </w:rPr>
        <w:t>language</w:t>
      </w:r>
      <w:r w:rsidRPr="003C5864">
        <w:rPr>
          <w:noProof w:val="0"/>
          <w:lang w:val="en-GB"/>
        </w:rPr>
        <w:t xml:space="preserve"> barriers, excessive information, </w:t>
      </w:r>
      <w:r w:rsidR="003C5864" w:rsidRPr="003C5864">
        <w:rPr>
          <w:noProof w:val="0"/>
          <w:lang w:val="en-GB"/>
        </w:rPr>
        <w:t>abbreviations</w:t>
      </w:r>
      <w:r w:rsidRPr="003C5864">
        <w:rPr>
          <w:noProof w:val="0"/>
          <w:lang w:val="en-GB"/>
        </w:rPr>
        <w:t xml:space="preserve"> and </w:t>
      </w:r>
      <w:r w:rsidR="003C5864" w:rsidRPr="003C5864">
        <w:rPr>
          <w:noProof w:val="0"/>
          <w:lang w:val="en-GB"/>
        </w:rPr>
        <w:t>acronyms</w:t>
      </w:r>
      <w:r w:rsidRPr="003C5864">
        <w:rPr>
          <w:noProof w:val="0"/>
          <w:lang w:val="en-GB"/>
        </w:rPr>
        <w:t xml:space="preserve">, cultural differences and other related barriers to overcome. One relevant example is of localization strategy used by business organizations to have better influence on the buying </w:t>
      </w:r>
      <w:r w:rsidR="003C5864" w:rsidRPr="003C5864">
        <w:rPr>
          <w:noProof w:val="0"/>
          <w:lang w:val="en-GB"/>
        </w:rPr>
        <w:t>behaviour</w:t>
      </w:r>
      <w:r w:rsidRPr="003C5864">
        <w:rPr>
          <w:noProof w:val="0"/>
          <w:lang w:val="en-GB"/>
        </w:rPr>
        <w:t xml:space="preserve"> of customers along with better management of employees as deployed by McDonald</w:t>
      </w:r>
      <w:sdt>
        <w:sdtPr>
          <w:rPr>
            <w:noProof w:val="0"/>
            <w:lang w:val="en-GB"/>
          </w:rPr>
          <w:id w:val="244469394"/>
          <w:citation/>
        </w:sdtPr>
        <w:sdtContent>
          <w:r w:rsidR="000A4C8B" w:rsidRPr="003C5864">
            <w:rPr>
              <w:noProof w:val="0"/>
              <w:lang w:val="en-GB"/>
            </w:rPr>
            <w:fldChar w:fldCharType="begin"/>
          </w:r>
          <w:r w:rsidR="000A4C8B" w:rsidRPr="003C5864">
            <w:rPr>
              <w:noProof w:val="0"/>
              <w:lang w:val="en-GB"/>
            </w:rPr>
            <w:instrText xml:space="preserve"> CITATION Rab19 \l 1033 </w:instrText>
          </w:r>
          <w:r w:rsidR="000A4C8B" w:rsidRPr="003C5864">
            <w:rPr>
              <w:noProof w:val="0"/>
              <w:lang w:val="en-GB"/>
            </w:rPr>
            <w:fldChar w:fldCharType="separate"/>
          </w:r>
          <w:r w:rsidR="000A4C8B" w:rsidRPr="003C5864">
            <w:rPr>
              <w:noProof w:val="0"/>
              <w:lang w:val="en-GB"/>
            </w:rPr>
            <w:t xml:space="preserve"> (Islam, et al., 2019)</w:t>
          </w:r>
          <w:r w:rsidR="000A4C8B" w:rsidRPr="003C5864">
            <w:rPr>
              <w:noProof w:val="0"/>
              <w:lang w:val="en-GB"/>
            </w:rPr>
            <w:fldChar w:fldCharType="end"/>
          </w:r>
        </w:sdtContent>
      </w:sdt>
      <w:r w:rsidRPr="003C5864">
        <w:rPr>
          <w:noProof w:val="0"/>
          <w:lang w:val="en-GB"/>
        </w:rPr>
        <w:t>. Having products more relevant to local culture is the strategy used not only by McDonald but also by Tesco while going into joint venture with local business organization Tata group. It shows the importance of selecting the expansion strategy for business organizations to manage communication barriers in India bas being done by McDonald and Tesco</w:t>
      </w:r>
      <w:sdt>
        <w:sdtPr>
          <w:rPr>
            <w:noProof w:val="0"/>
            <w:lang w:val="en-GB"/>
          </w:rPr>
          <w:id w:val="343367233"/>
          <w:citation/>
        </w:sdtPr>
        <w:sdtContent>
          <w:r w:rsidR="000A4C8B" w:rsidRPr="003C5864">
            <w:rPr>
              <w:noProof w:val="0"/>
              <w:lang w:val="en-GB"/>
            </w:rPr>
            <w:fldChar w:fldCharType="begin"/>
          </w:r>
          <w:r w:rsidR="000A4C8B" w:rsidRPr="003C5864">
            <w:rPr>
              <w:noProof w:val="0"/>
              <w:lang w:val="en-GB"/>
            </w:rPr>
            <w:instrText xml:space="preserve"> CITATION San99 \l 1033 </w:instrText>
          </w:r>
          <w:r w:rsidR="000A4C8B" w:rsidRPr="003C5864">
            <w:rPr>
              <w:noProof w:val="0"/>
              <w:lang w:val="en-GB"/>
            </w:rPr>
            <w:fldChar w:fldCharType="separate"/>
          </w:r>
          <w:r w:rsidR="000A4C8B" w:rsidRPr="003C5864">
            <w:rPr>
              <w:noProof w:val="0"/>
              <w:lang w:val="en-GB"/>
            </w:rPr>
            <w:t xml:space="preserve"> (Ramarapu, et al., 1999)</w:t>
          </w:r>
          <w:r w:rsidR="000A4C8B" w:rsidRPr="003C5864">
            <w:rPr>
              <w:noProof w:val="0"/>
              <w:lang w:val="en-GB"/>
            </w:rPr>
            <w:fldChar w:fldCharType="end"/>
          </w:r>
        </w:sdtContent>
      </w:sdt>
      <w:r w:rsidRPr="003C5864">
        <w:rPr>
          <w:noProof w:val="0"/>
          <w:lang w:val="en-GB"/>
        </w:rPr>
        <w:t>. Other relevant cultural barriers for Dakota to manage in India are based on body language, personal space, voice modulation, age factor, job status</w:t>
      </w:r>
      <w:r w:rsidR="003521CB" w:rsidRPr="003C5864">
        <w:rPr>
          <w:noProof w:val="0"/>
          <w:lang w:val="en-GB"/>
        </w:rPr>
        <w:t xml:space="preserve">, gender roles and </w:t>
      </w:r>
      <w:r w:rsidR="003C5864" w:rsidRPr="003C5864">
        <w:rPr>
          <w:noProof w:val="0"/>
          <w:lang w:val="en-GB"/>
        </w:rPr>
        <w:t>appearances</w:t>
      </w:r>
      <w:r w:rsidR="003521CB" w:rsidRPr="003C5864">
        <w:rPr>
          <w:noProof w:val="0"/>
          <w:lang w:val="en-GB"/>
        </w:rPr>
        <w:t xml:space="preserve"> influenced by the Indian culture. These factors are important to manage for Dakota as these are different from home countries. Better understanding of the norms, values and traditions based on the religious belief in India is important for the multinational business organization as these elements provides the </w:t>
      </w:r>
      <w:r w:rsidR="003C5864" w:rsidRPr="003C5864">
        <w:rPr>
          <w:noProof w:val="0"/>
          <w:lang w:val="en-GB"/>
        </w:rPr>
        <w:t>base</w:t>
      </w:r>
      <w:r w:rsidR="003521CB" w:rsidRPr="003C5864">
        <w:rPr>
          <w:noProof w:val="0"/>
          <w:lang w:val="en-GB"/>
        </w:rPr>
        <w:t xml:space="preserve"> for communication barriers</w:t>
      </w:r>
      <w:sdt>
        <w:sdtPr>
          <w:rPr>
            <w:noProof w:val="0"/>
            <w:lang w:val="en-GB"/>
          </w:rPr>
          <w:id w:val="-1605099753"/>
          <w:citation/>
        </w:sdtPr>
        <w:sdtContent>
          <w:r w:rsidR="000A4C8B" w:rsidRPr="003C5864">
            <w:rPr>
              <w:noProof w:val="0"/>
              <w:lang w:val="en-GB"/>
            </w:rPr>
            <w:fldChar w:fldCharType="begin"/>
          </w:r>
          <w:r w:rsidR="000A4C8B" w:rsidRPr="003C5864">
            <w:rPr>
              <w:noProof w:val="0"/>
              <w:lang w:val="en-GB"/>
            </w:rPr>
            <w:instrText xml:space="preserve"> CITATION Ste99 \l 1033 </w:instrText>
          </w:r>
          <w:r w:rsidR="000A4C8B" w:rsidRPr="003C5864">
            <w:rPr>
              <w:noProof w:val="0"/>
              <w:lang w:val="en-GB"/>
            </w:rPr>
            <w:fldChar w:fldCharType="separate"/>
          </w:r>
          <w:r w:rsidR="000A4C8B" w:rsidRPr="003C5864">
            <w:rPr>
              <w:noProof w:val="0"/>
              <w:lang w:val="en-GB"/>
            </w:rPr>
            <w:t xml:space="preserve"> (Black &amp; Hal, 1999)</w:t>
          </w:r>
          <w:r w:rsidR="000A4C8B" w:rsidRPr="003C5864">
            <w:rPr>
              <w:noProof w:val="0"/>
              <w:lang w:val="en-GB"/>
            </w:rPr>
            <w:fldChar w:fldCharType="end"/>
          </w:r>
        </w:sdtContent>
      </w:sdt>
      <w:r w:rsidR="003521CB" w:rsidRPr="003C5864">
        <w:rPr>
          <w:noProof w:val="0"/>
          <w:lang w:val="en-GB"/>
        </w:rPr>
        <w:t xml:space="preserve">. </w:t>
      </w:r>
    </w:p>
    <w:p w14:paraId="6B3D8CE2" w14:textId="77777777" w:rsidR="003521CB" w:rsidRPr="003C5864" w:rsidRDefault="003521CB" w:rsidP="000A4C8B">
      <w:pPr>
        <w:pStyle w:val="Heading1"/>
        <w:rPr>
          <w:noProof w:val="0"/>
          <w:lang w:val="en-GB"/>
        </w:rPr>
      </w:pPr>
      <w:bookmarkStart w:id="6" w:name="_Toc123311702"/>
      <w:r w:rsidRPr="003C5864">
        <w:rPr>
          <w:noProof w:val="0"/>
          <w:lang w:val="en-GB"/>
        </w:rPr>
        <w:t xml:space="preserve">Recommended </w:t>
      </w:r>
      <w:r w:rsidR="003C5864" w:rsidRPr="003C5864">
        <w:rPr>
          <w:noProof w:val="0"/>
          <w:lang w:val="en-GB"/>
        </w:rPr>
        <w:t>Communication</w:t>
      </w:r>
      <w:r w:rsidRPr="003C5864">
        <w:rPr>
          <w:noProof w:val="0"/>
          <w:lang w:val="en-GB"/>
        </w:rPr>
        <w:t xml:space="preserve"> Strategies in India for Dakota</w:t>
      </w:r>
      <w:bookmarkEnd w:id="6"/>
    </w:p>
    <w:p w14:paraId="3352AB65" w14:textId="77777777" w:rsidR="003521CB" w:rsidRPr="003C5864" w:rsidRDefault="000969FF" w:rsidP="000969FF">
      <w:pPr>
        <w:pStyle w:val="ListParagraph"/>
        <w:numPr>
          <w:ilvl w:val="0"/>
          <w:numId w:val="1"/>
        </w:numPr>
        <w:spacing w:line="360" w:lineRule="auto"/>
        <w:jc w:val="both"/>
        <w:rPr>
          <w:b/>
          <w:noProof w:val="0"/>
          <w:lang w:val="en-GB"/>
        </w:rPr>
      </w:pPr>
      <w:r w:rsidRPr="003C5864">
        <w:rPr>
          <w:noProof w:val="0"/>
          <w:lang w:val="en-GB"/>
        </w:rPr>
        <w:t xml:space="preserve">One of the effective communication strategy to rely on is to focus on the issues not on individuals as it can be helpful for Dakota while managing operations in India. Letting the workforce updated about the issues in a common language that is more understandable for local workforce is important to minimize the communication gap and it can be done by having expats with better knowledge of the local language to manage relevant issues in India. </w:t>
      </w:r>
    </w:p>
    <w:p w14:paraId="05860DBF" w14:textId="77777777" w:rsidR="000969FF" w:rsidRPr="003C5864" w:rsidRDefault="000969FF" w:rsidP="000969FF">
      <w:pPr>
        <w:pStyle w:val="ListParagraph"/>
        <w:numPr>
          <w:ilvl w:val="0"/>
          <w:numId w:val="1"/>
        </w:numPr>
        <w:spacing w:line="360" w:lineRule="auto"/>
        <w:jc w:val="both"/>
        <w:rPr>
          <w:b/>
          <w:noProof w:val="0"/>
          <w:lang w:val="en-GB"/>
        </w:rPr>
      </w:pPr>
      <w:r w:rsidRPr="003C5864">
        <w:rPr>
          <w:noProof w:val="0"/>
          <w:lang w:val="en-GB"/>
        </w:rPr>
        <w:t xml:space="preserve">Being flexible is important for the management of Dakota while working in India as it is one of the ways to learn about the challenges that workforce could face in India while having a good control on the change management practices to develop effective and strong psychological contract between management of Dakota and the workforce in India. It is one of the effective communication strategy to work in India as it can be helpful in </w:t>
      </w:r>
      <w:r w:rsidR="003C5864" w:rsidRPr="003C5864">
        <w:rPr>
          <w:noProof w:val="0"/>
          <w:lang w:val="en-GB"/>
        </w:rPr>
        <w:t>learning</w:t>
      </w:r>
      <w:r w:rsidRPr="003C5864">
        <w:rPr>
          <w:noProof w:val="0"/>
          <w:lang w:val="en-GB"/>
        </w:rPr>
        <w:t xml:space="preserve"> the norms and traditions of India for the management to respond accordingly in the workplace. </w:t>
      </w:r>
    </w:p>
    <w:p w14:paraId="02CA19E1" w14:textId="77777777" w:rsidR="003521CB" w:rsidRPr="003C5864" w:rsidRDefault="000969FF" w:rsidP="00614495">
      <w:pPr>
        <w:pStyle w:val="ListParagraph"/>
        <w:numPr>
          <w:ilvl w:val="0"/>
          <w:numId w:val="1"/>
        </w:numPr>
        <w:spacing w:line="360" w:lineRule="auto"/>
        <w:jc w:val="both"/>
        <w:rPr>
          <w:b/>
          <w:noProof w:val="0"/>
          <w:lang w:val="en-GB"/>
        </w:rPr>
      </w:pPr>
      <w:r w:rsidRPr="003C5864">
        <w:rPr>
          <w:noProof w:val="0"/>
          <w:lang w:val="en-GB"/>
        </w:rPr>
        <w:t xml:space="preserve">One other effective recommended communication strategy is to empathize rather than remain detached as developing strong and long term relationships between management and workforce is essential to have sustainable long term operations in India. The cultural differences between the home country and India is a major concern and it can be managed by having focus on empathize rather than detached from the workforce. Learning about the issues and looking for the solutions with mutual decision making process is more important in India as it is one of the ways to have engaged and motivated workforce to focus more on operations rather than challenges in the workplace. </w:t>
      </w:r>
    </w:p>
    <w:p w14:paraId="1E4F76C7" w14:textId="77777777" w:rsidR="003521CB" w:rsidRPr="003C5864" w:rsidRDefault="003521CB" w:rsidP="000A4C8B">
      <w:pPr>
        <w:pStyle w:val="Heading1"/>
        <w:rPr>
          <w:noProof w:val="0"/>
          <w:lang w:val="en-GB"/>
        </w:rPr>
      </w:pPr>
      <w:bookmarkStart w:id="7" w:name="_Toc123311703"/>
      <w:r w:rsidRPr="003C5864">
        <w:rPr>
          <w:noProof w:val="0"/>
          <w:lang w:val="en-GB"/>
        </w:rPr>
        <w:t>Conclusion</w:t>
      </w:r>
      <w:bookmarkEnd w:id="7"/>
    </w:p>
    <w:p w14:paraId="698C5FF3" w14:textId="77777777" w:rsidR="000969FF" w:rsidRPr="003C5864" w:rsidRDefault="000969FF" w:rsidP="00614495">
      <w:pPr>
        <w:spacing w:line="360" w:lineRule="auto"/>
        <w:jc w:val="both"/>
        <w:rPr>
          <w:noProof w:val="0"/>
          <w:lang w:val="en-GB"/>
        </w:rPr>
      </w:pPr>
      <w:r w:rsidRPr="003C5864">
        <w:rPr>
          <w:noProof w:val="0"/>
          <w:lang w:val="en-GB"/>
        </w:rPr>
        <w:t xml:space="preserve">Overall evaluation has given a good idea that globalization has changed the dynamics of business environment as there are more opportunities for business organizations to expand in the potential regions in search of better manufacturing options or in search of better potential unsaturated markets. The basic challenge to manage for the business organizations is to manage the cultural differences between two countries or regions as differences of perception, trends and </w:t>
      </w:r>
      <w:r w:rsidR="003C5864" w:rsidRPr="003C5864">
        <w:rPr>
          <w:noProof w:val="0"/>
          <w:lang w:val="en-GB"/>
        </w:rPr>
        <w:t>behaviour</w:t>
      </w:r>
      <w:r w:rsidRPr="003C5864">
        <w:rPr>
          <w:noProof w:val="0"/>
          <w:lang w:val="en-GB"/>
        </w:rPr>
        <w:t xml:space="preserve"> of the human resource make it difficult for the business organizations to manage operations </w:t>
      </w:r>
      <w:r w:rsidR="003C5864" w:rsidRPr="003C5864">
        <w:rPr>
          <w:noProof w:val="0"/>
          <w:lang w:val="en-GB"/>
        </w:rPr>
        <w:t>without</w:t>
      </w:r>
      <w:r w:rsidRPr="003C5864">
        <w:rPr>
          <w:noProof w:val="0"/>
          <w:lang w:val="en-GB"/>
        </w:rPr>
        <w:t xml:space="preserve"> having an effective communication strategy to rely on. </w:t>
      </w:r>
      <w:r w:rsidR="009238C1" w:rsidRPr="003C5864">
        <w:rPr>
          <w:noProof w:val="0"/>
          <w:lang w:val="en-GB"/>
        </w:rPr>
        <w:t xml:space="preserve">Developing strong psychological contract between management and human resource is important to have sustainable long term operations for the business organizations. It is the case for Dakota while looking for low cost labour and other relevant opportunities in India as one of the developing countries to expand. Effective communication </w:t>
      </w:r>
      <w:r w:rsidR="003C5864" w:rsidRPr="003C5864">
        <w:rPr>
          <w:noProof w:val="0"/>
          <w:lang w:val="en-GB"/>
        </w:rPr>
        <w:t>strategy</w:t>
      </w:r>
      <w:r w:rsidR="009238C1" w:rsidRPr="003C5864">
        <w:rPr>
          <w:noProof w:val="0"/>
          <w:lang w:val="en-GB"/>
        </w:rPr>
        <w:t xml:space="preserve"> is needed for Dakota to manage operations as being recommended on the basis of cultural differences between two countries using relevant tools. Managing change with the help of effective communication strategy is important. </w:t>
      </w:r>
    </w:p>
    <w:p w14:paraId="4949CBD6" w14:textId="77777777" w:rsidR="000A4C8B" w:rsidRPr="003C5864" w:rsidRDefault="000A4C8B" w:rsidP="00614495">
      <w:pPr>
        <w:spacing w:line="360" w:lineRule="auto"/>
        <w:jc w:val="both"/>
        <w:rPr>
          <w:noProof w:val="0"/>
          <w:lang w:val="en-GB"/>
        </w:rPr>
      </w:pPr>
    </w:p>
    <w:p w14:paraId="2F1DB36D" w14:textId="77777777" w:rsidR="000A4C8B" w:rsidRPr="003C5864" w:rsidRDefault="000A4C8B" w:rsidP="00614495">
      <w:pPr>
        <w:spacing w:line="360" w:lineRule="auto"/>
        <w:jc w:val="both"/>
        <w:rPr>
          <w:noProof w:val="0"/>
          <w:lang w:val="en-GB"/>
        </w:rPr>
      </w:pPr>
    </w:p>
    <w:p w14:paraId="2179188B" w14:textId="77777777" w:rsidR="000A4C8B" w:rsidRPr="003C5864" w:rsidRDefault="000A4C8B" w:rsidP="00614495">
      <w:pPr>
        <w:spacing w:line="360" w:lineRule="auto"/>
        <w:jc w:val="both"/>
        <w:rPr>
          <w:noProof w:val="0"/>
          <w:lang w:val="en-GB"/>
        </w:rPr>
      </w:pPr>
    </w:p>
    <w:p w14:paraId="3DAF4BF6" w14:textId="77777777" w:rsidR="000A4C8B" w:rsidRPr="003C5864" w:rsidRDefault="000A4C8B" w:rsidP="00614495">
      <w:pPr>
        <w:spacing w:line="360" w:lineRule="auto"/>
        <w:jc w:val="both"/>
        <w:rPr>
          <w:noProof w:val="0"/>
          <w:lang w:val="en-GB"/>
        </w:rPr>
      </w:pPr>
    </w:p>
    <w:p w14:paraId="0901F071" w14:textId="77777777" w:rsidR="000A4C8B" w:rsidRPr="003C5864" w:rsidRDefault="000A4C8B" w:rsidP="00614495">
      <w:pPr>
        <w:spacing w:line="360" w:lineRule="auto"/>
        <w:jc w:val="both"/>
        <w:rPr>
          <w:noProof w:val="0"/>
          <w:lang w:val="en-GB"/>
        </w:rPr>
      </w:pPr>
    </w:p>
    <w:p w14:paraId="2A71CAE3" w14:textId="77777777" w:rsidR="000A4C8B" w:rsidRPr="003C5864" w:rsidRDefault="000A4C8B" w:rsidP="00614495">
      <w:pPr>
        <w:spacing w:line="360" w:lineRule="auto"/>
        <w:jc w:val="both"/>
        <w:rPr>
          <w:noProof w:val="0"/>
          <w:lang w:val="en-GB"/>
        </w:rPr>
      </w:pPr>
    </w:p>
    <w:p w14:paraId="6A8123E7" w14:textId="77777777" w:rsidR="000A4C8B" w:rsidRPr="003C5864" w:rsidRDefault="000A4C8B" w:rsidP="00614495">
      <w:pPr>
        <w:spacing w:line="360" w:lineRule="auto"/>
        <w:jc w:val="both"/>
        <w:rPr>
          <w:noProof w:val="0"/>
          <w:lang w:val="en-GB"/>
        </w:rPr>
      </w:pPr>
    </w:p>
    <w:p w14:paraId="774B5305" w14:textId="77777777" w:rsidR="000A4C8B" w:rsidRPr="003C5864" w:rsidRDefault="000A4C8B" w:rsidP="00614495">
      <w:pPr>
        <w:spacing w:line="360" w:lineRule="auto"/>
        <w:jc w:val="both"/>
        <w:rPr>
          <w:noProof w:val="0"/>
          <w:lang w:val="en-GB"/>
        </w:rPr>
      </w:pPr>
    </w:p>
    <w:p w14:paraId="1FBCDB8F" w14:textId="77777777" w:rsidR="000A4C8B" w:rsidRPr="003C5864" w:rsidRDefault="000A4C8B" w:rsidP="00614495">
      <w:pPr>
        <w:spacing w:line="360" w:lineRule="auto"/>
        <w:jc w:val="both"/>
        <w:rPr>
          <w:noProof w:val="0"/>
          <w:lang w:val="en-GB"/>
        </w:rPr>
      </w:pPr>
    </w:p>
    <w:p w14:paraId="2B3FB06D" w14:textId="77777777" w:rsidR="000A4C8B" w:rsidRPr="003C5864" w:rsidRDefault="000A4C8B" w:rsidP="00614495">
      <w:pPr>
        <w:spacing w:line="360" w:lineRule="auto"/>
        <w:jc w:val="both"/>
        <w:rPr>
          <w:noProof w:val="0"/>
          <w:lang w:val="en-GB"/>
        </w:rPr>
      </w:pPr>
    </w:p>
    <w:p w14:paraId="45601745" w14:textId="77777777" w:rsidR="000A4C8B" w:rsidRPr="003C5864" w:rsidRDefault="000A4C8B" w:rsidP="00614495">
      <w:pPr>
        <w:spacing w:line="360" w:lineRule="auto"/>
        <w:jc w:val="both"/>
        <w:rPr>
          <w:noProof w:val="0"/>
          <w:lang w:val="en-GB"/>
        </w:rPr>
      </w:pPr>
    </w:p>
    <w:p w14:paraId="12698B75" w14:textId="77777777" w:rsidR="000A4C8B" w:rsidRPr="003C5864" w:rsidRDefault="000A4C8B" w:rsidP="00614495">
      <w:pPr>
        <w:spacing w:line="360" w:lineRule="auto"/>
        <w:jc w:val="both"/>
        <w:rPr>
          <w:noProof w:val="0"/>
          <w:lang w:val="en-GB"/>
        </w:rPr>
      </w:pPr>
    </w:p>
    <w:p w14:paraId="7617D5BA" w14:textId="77777777" w:rsidR="000A4C8B" w:rsidRPr="003C5864" w:rsidRDefault="000A4C8B" w:rsidP="00614495">
      <w:pPr>
        <w:spacing w:line="360" w:lineRule="auto"/>
        <w:jc w:val="both"/>
        <w:rPr>
          <w:noProof w:val="0"/>
          <w:lang w:val="en-GB"/>
        </w:rPr>
      </w:pPr>
    </w:p>
    <w:p w14:paraId="0B6F32B1" w14:textId="77777777" w:rsidR="000A4C8B" w:rsidRPr="003C5864" w:rsidRDefault="000A4C8B" w:rsidP="00614495">
      <w:pPr>
        <w:spacing w:line="360" w:lineRule="auto"/>
        <w:jc w:val="both"/>
        <w:rPr>
          <w:noProof w:val="0"/>
          <w:lang w:val="en-GB"/>
        </w:rPr>
      </w:pPr>
    </w:p>
    <w:p w14:paraId="43F855FD" w14:textId="77777777" w:rsidR="000A4C8B" w:rsidRPr="003C5864" w:rsidRDefault="000A4C8B" w:rsidP="00614495">
      <w:pPr>
        <w:spacing w:line="360" w:lineRule="auto"/>
        <w:jc w:val="both"/>
        <w:rPr>
          <w:noProof w:val="0"/>
          <w:lang w:val="en-GB"/>
        </w:rPr>
      </w:pPr>
    </w:p>
    <w:p w14:paraId="2907B2C3" w14:textId="77777777" w:rsidR="000A4C8B" w:rsidRPr="003C5864" w:rsidRDefault="000A4C8B" w:rsidP="00614495">
      <w:pPr>
        <w:spacing w:line="360" w:lineRule="auto"/>
        <w:jc w:val="both"/>
        <w:rPr>
          <w:noProof w:val="0"/>
          <w:lang w:val="en-GB"/>
        </w:rPr>
      </w:pPr>
    </w:p>
    <w:p w14:paraId="2761B33D" w14:textId="77777777" w:rsidR="000A4C8B" w:rsidRPr="003C5864" w:rsidRDefault="000A4C8B" w:rsidP="00614495">
      <w:pPr>
        <w:spacing w:line="360" w:lineRule="auto"/>
        <w:jc w:val="both"/>
        <w:rPr>
          <w:noProof w:val="0"/>
          <w:lang w:val="en-GB"/>
        </w:rPr>
      </w:pPr>
    </w:p>
    <w:bookmarkStart w:id="8" w:name="_Toc123311704" w:displacedByCustomXml="next"/>
    <w:sdt>
      <w:sdtPr>
        <w:rPr>
          <w:rFonts w:ascii="Times New Roman" w:eastAsiaTheme="minorHAnsi" w:hAnsi="Times New Roman" w:cstheme="minorBidi"/>
          <w:b w:val="0"/>
          <w:noProof w:val="0"/>
          <w:color w:val="auto"/>
          <w:sz w:val="24"/>
          <w:szCs w:val="22"/>
          <w:u w:val="none"/>
          <w:lang w:val="en-GB"/>
        </w:rPr>
        <w:id w:val="-708559859"/>
        <w:docPartObj>
          <w:docPartGallery w:val="Bibliographies"/>
          <w:docPartUnique/>
        </w:docPartObj>
      </w:sdtPr>
      <w:sdtContent>
        <w:p w14:paraId="6A26012D" w14:textId="77777777" w:rsidR="000A4C8B" w:rsidRPr="003C5864" w:rsidRDefault="000A4C8B">
          <w:pPr>
            <w:pStyle w:val="Heading1"/>
            <w:rPr>
              <w:noProof w:val="0"/>
              <w:lang w:val="en-GB"/>
            </w:rPr>
          </w:pPr>
          <w:r w:rsidRPr="003C5864">
            <w:rPr>
              <w:noProof w:val="0"/>
              <w:lang w:val="en-GB"/>
            </w:rPr>
            <w:t>References</w:t>
          </w:r>
          <w:bookmarkEnd w:id="8"/>
        </w:p>
        <w:sdt>
          <w:sdtPr>
            <w:rPr>
              <w:noProof w:val="0"/>
              <w:lang w:val="en-GB"/>
            </w:rPr>
            <w:id w:val="-573587230"/>
            <w:bibliography/>
          </w:sdtPr>
          <w:sdtContent>
            <w:p w14:paraId="4F080944" w14:textId="77777777" w:rsidR="000A4C8B" w:rsidRPr="003C5864" w:rsidRDefault="000A4C8B" w:rsidP="000A4C8B">
              <w:pPr>
                <w:pStyle w:val="Bibliography"/>
                <w:spacing w:line="360" w:lineRule="auto"/>
                <w:jc w:val="both"/>
                <w:rPr>
                  <w:noProof w:val="0"/>
                  <w:szCs w:val="24"/>
                  <w:lang w:val="en-GB"/>
                </w:rPr>
              </w:pPr>
              <w:r w:rsidRPr="003C5864">
                <w:rPr>
                  <w:noProof w:val="0"/>
                  <w:lang w:val="en-GB"/>
                </w:rPr>
                <w:fldChar w:fldCharType="begin"/>
              </w:r>
              <w:r w:rsidRPr="003C5864">
                <w:rPr>
                  <w:noProof w:val="0"/>
                  <w:lang w:val="en-GB"/>
                </w:rPr>
                <w:instrText xml:space="preserve"> BIBLIOGRAPHY </w:instrText>
              </w:r>
              <w:r w:rsidRPr="003C5864">
                <w:rPr>
                  <w:noProof w:val="0"/>
                  <w:lang w:val="en-GB"/>
                </w:rPr>
                <w:fldChar w:fldCharType="separate"/>
              </w:r>
              <w:r w:rsidRPr="003C5864">
                <w:rPr>
                  <w:noProof w:val="0"/>
                  <w:lang w:val="en-GB"/>
                </w:rPr>
                <w:t xml:space="preserve">Abdel-Hadi, A., 2012. Culture, Quality of life, Globalization and Beyond. </w:t>
              </w:r>
              <w:r w:rsidRPr="003C5864">
                <w:rPr>
                  <w:i/>
                  <w:iCs/>
                  <w:noProof w:val="0"/>
                  <w:lang w:val="en-GB"/>
                </w:rPr>
                <w:t xml:space="preserve">Social and Behavioral Sciences 5, </w:t>
              </w:r>
              <w:r w:rsidRPr="003C5864">
                <w:rPr>
                  <w:noProof w:val="0"/>
                  <w:lang w:val="en-GB"/>
                </w:rPr>
                <w:t>Volume 50, pp. 11-19.</w:t>
              </w:r>
            </w:p>
            <w:p w14:paraId="02586174"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Black, S. J. &amp; Hal, G. B., 1999. The Right Way to Manage Expats. </w:t>
              </w:r>
              <w:r w:rsidRPr="003C5864">
                <w:rPr>
                  <w:i/>
                  <w:iCs/>
                  <w:noProof w:val="0"/>
                  <w:lang w:val="en-GB"/>
                </w:rPr>
                <w:t xml:space="preserve">Harvard Business Review, </w:t>
              </w:r>
              <w:r w:rsidRPr="003C5864">
                <w:rPr>
                  <w:noProof w:val="0"/>
                  <w:lang w:val="en-GB"/>
                </w:rPr>
                <w:t>77(2), p. 52.</w:t>
              </w:r>
            </w:p>
            <w:p w14:paraId="139F5A43"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Bonache, J., Brewster, C. &amp; Froese, F. J., 2020. </w:t>
              </w:r>
              <w:r w:rsidRPr="003C5864">
                <w:rPr>
                  <w:i/>
                  <w:iCs/>
                  <w:noProof w:val="0"/>
                  <w:lang w:val="en-GB"/>
                </w:rPr>
                <w:t xml:space="preserve">Global Mobility and the Management of Expatriates. </w:t>
              </w:r>
              <w:r w:rsidRPr="003C5864">
                <w:rPr>
                  <w:noProof w:val="0"/>
                  <w:lang w:val="en-GB"/>
                </w:rPr>
                <w:t>s.l.:Cambridge University Press.</w:t>
              </w:r>
            </w:p>
            <w:p w14:paraId="63567BE1"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Broner, F. &amp; Ventura, J., 2016. Rethinking the effects of financial globalization. </w:t>
              </w:r>
              <w:r w:rsidRPr="003C5864">
                <w:rPr>
                  <w:i/>
                  <w:iCs/>
                  <w:noProof w:val="0"/>
                  <w:lang w:val="en-GB"/>
                </w:rPr>
                <w:t xml:space="preserve">Quarterly Journal of Economics, </w:t>
              </w:r>
              <w:r w:rsidRPr="003C5864">
                <w:rPr>
                  <w:noProof w:val="0"/>
                  <w:lang w:val="en-GB"/>
                </w:rPr>
                <w:t>Volume 131, pp. 1497-1542.</w:t>
              </w:r>
            </w:p>
            <w:p w14:paraId="07DB58C8"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Chew, J., 2004. Managing MNC Expatriates through Crises: A Challenge for International Human Resource Management. </w:t>
              </w:r>
              <w:r w:rsidRPr="003C5864">
                <w:rPr>
                  <w:i/>
                  <w:iCs/>
                  <w:noProof w:val="0"/>
                  <w:lang w:val="en-GB"/>
                </w:rPr>
                <w:t xml:space="preserve">Research and Practice in Human Resource Management, </w:t>
              </w:r>
              <w:r w:rsidRPr="003C5864">
                <w:rPr>
                  <w:noProof w:val="0"/>
                  <w:lang w:val="en-GB"/>
                </w:rPr>
                <w:t>12(2), pp. 1-30.</w:t>
              </w:r>
            </w:p>
            <w:p w14:paraId="04E9B5AB"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Crane, A., Matten, D., Glozer, S. &amp; Spence, L., 2019. </w:t>
              </w:r>
              <w:r w:rsidRPr="003C5864">
                <w:rPr>
                  <w:i/>
                  <w:iCs/>
                  <w:noProof w:val="0"/>
                  <w:lang w:val="en-GB"/>
                </w:rPr>
                <w:t xml:space="preserve">Business Ethics: Managing Corporate Citizenship and Sustainability in the Age of Globalization. </w:t>
              </w:r>
              <w:r w:rsidRPr="003C5864">
                <w:rPr>
                  <w:noProof w:val="0"/>
                  <w:lang w:val="en-GB"/>
                </w:rPr>
                <w:t>s.l.:Oxford University Press.</w:t>
              </w:r>
            </w:p>
            <w:p w14:paraId="14EB1FC4"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Dakota, 2022. </w:t>
              </w:r>
              <w:r w:rsidRPr="003C5864">
                <w:rPr>
                  <w:i/>
                  <w:iCs/>
                  <w:noProof w:val="0"/>
                  <w:lang w:val="en-GB"/>
                </w:rPr>
                <w:t xml:space="preserve">Man &amp; Machine Really Cool Keyboard. </w:t>
              </w:r>
              <w:r w:rsidRPr="003C5864">
                <w:rPr>
                  <w:noProof w:val="0"/>
                  <w:lang w:val="en-GB"/>
                </w:rPr>
                <w:t xml:space="preserve">[Online] </w:t>
              </w:r>
              <w:r w:rsidRPr="003C5864">
                <w:rPr>
                  <w:noProof w:val="0"/>
                  <w:lang w:val="en-GB"/>
                </w:rPr>
                <w:br/>
                <w:t xml:space="preserve">Available at: </w:t>
              </w:r>
              <w:r w:rsidRPr="003C5864">
                <w:rPr>
                  <w:noProof w:val="0"/>
                  <w:u w:val="single"/>
                  <w:lang w:val="en-GB"/>
                </w:rPr>
                <w:t>https://dakotais.co.uk/products/man-machine-really-cool-keyboard</w:t>
              </w:r>
              <w:r w:rsidRPr="003C5864">
                <w:rPr>
                  <w:noProof w:val="0"/>
                  <w:lang w:val="en-GB"/>
                </w:rPr>
                <w:br/>
                <w:t>[Accessed 24 Dec 2022].</w:t>
              </w:r>
            </w:p>
            <w:p w14:paraId="1B2E4FFD"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Dowling, P. J., Festing, M. &amp; Engle, A., 2013. </w:t>
              </w:r>
              <w:r w:rsidRPr="003C5864">
                <w:rPr>
                  <w:i/>
                  <w:iCs/>
                  <w:noProof w:val="0"/>
                  <w:lang w:val="en-GB"/>
                </w:rPr>
                <w:t xml:space="preserve">International Human Resource Management. </w:t>
              </w:r>
              <w:r w:rsidRPr="003C5864">
                <w:rPr>
                  <w:noProof w:val="0"/>
                  <w:lang w:val="en-GB"/>
                </w:rPr>
                <w:t>s.l.:Cengage Learning.</w:t>
              </w:r>
            </w:p>
            <w:p w14:paraId="5ABF4FB6"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Hofstede, 2022. </w:t>
              </w:r>
              <w:r w:rsidRPr="003C5864">
                <w:rPr>
                  <w:i/>
                  <w:iCs/>
                  <w:noProof w:val="0"/>
                  <w:lang w:val="en-GB"/>
                </w:rPr>
                <w:t xml:space="preserve">Comparing India and UK. </w:t>
              </w:r>
              <w:r w:rsidRPr="003C5864">
                <w:rPr>
                  <w:noProof w:val="0"/>
                  <w:lang w:val="en-GB"/>
                </w:rPr>
                <w:t xml:space="preserve">[Online] </w:t>
              </w:r>
              <w:r w:rsidRPr="003C5864">
                <w:rPr>
                  <w:noProof w:val="0"/>
                  <w:lang w:val="en-GB"/>
                </w:rPr>
                <w:br/>
                <w:t xml:space="preserve">Available at: </w:t>
              </w:r>
              <w:r w:rsidRPr="003C5864">
                <w:rPr>
                  <w:noProof w:val="0"/>
                  <w:u w:val="single"/>
                  <w:lang w:val="en-GB"/>
                </w:rPr>
                <w:t>https://www.hofstede-insights.com/fi/product/compare-countries/</w:t>
              </w:r>
              <w:r w:rsidRPr="003C5864">
                <w:rPr>
                  <w:noProof w:val="0"/>
                  <w:lang w:val="en-GB"/>
                </w:rPr>
                <w:br/>
                <w:t>[Accessed 22 Dec 2022].</w:t>
              </w:r>
            </w:p>
            <w:p w14:paraId="7861D8CC"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Islam, R., Ahmad, F. &amp; Husin, H., 2019. GLOBALIZATION AND ITS IMPACT ON INTERNATIONAL BUSINESS. </w:t>
              </w:r>
              <w:r w:rsidRPr="003C5864">
                <w:rPr>
                  <w:i/>
                  <w:iCs/>
                  <w:noProof w:val="0"/>
                  <w:lang w:val="en-GB"/>
                </w:rPr>
                <w:t xml:space="preserve">Humanities &amp; Social Sciences Reviews, </w:t>
              </w:r>
              <w:r w:rsidRPr="003C5864">
                <w:rPr>
                  <w:noProof w:val="0"/>
                  <w:lang w:val="en-GB"/>
                </w:rPr>
                <w:t>7(1), pp. 256-265.</w:t>
              </w:r>
            </w:p>
            <w:p w14:paraId="5CC70896"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Khaire, M. &amp; Hall, E. V., 2016. Medium and Message: Globalization and innovation in the production field of Indian fashion. </w:t>
              </w:r>
              <w:r w:rsidRPr="003C5864">
                <w:rPr>
                  <w:i/>
                  <w:iCs/>
                  <w:noProof w:val="0"/>
                  <w:lang w:val="en-GB"/>
                </w:rPr>
                <w:t xml:space="preserve">Sage Journal, </w:t>
              </w:r>
              <w:r w:rsidRPr="003C5864">
                <w:rPr>
                  <w:noProof w:val="0"/>
                  <w:lang w:val="en-GB"/>
                </w:rPr>
                <w:t>37(6), pp. 845-865.</w:t>
              </w:r>
            </w:p>
            <w:p w14:paraId="5AA153B5"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Ramarapu, S., Timmerman, J. E. &amp; Ramarapu, N., 1999. Choosing Between Globalization And Localization As A Strategic Thrust For Your International Marketing Effort. </w:t>
              </w:r>
              <w:r w:rsidRPr="003C5864">
                <w:rPr>
                  <w:i/>
                  <w:iCs/>
                  <w:noProof w:val="0"/>
                  <w:lang w:val="en-GB"/>
                </w:rPr>
                <w:t xml:space="preserve">Journal of Marketing Theory and Practice, </w:t>
              </w:r>
              <w:r w:rsidRPr="003C5864">
                <w:rPr>
                  <w:noProof w:val="0"/>
                  <w:lang w:val="en-GB"/>
                </w:rPr>
                <w:t>7(2), pp. 97-105.</w:t>
              </w:r>
            </w:p>
            <w:p w14:paraId="7A153233" w14:textId="77777777" w:rsidR="000A4C8B" w:rsidRPr="003C5864" w:rsidRDefault="000A4C8B" w:rsidP="000A4C8B">
              <w:pPr>
                <w:pStyle w:val="Bibliography"/>
                <w:spacing w:line="360" w:lineRule="auto"/>
                <w:jc w:val="both"/>
                <w:rPr>
                  <w:noProof w:val="0"/>
                  <w:lang w:val="en-GB"/>
                </w:rPr>
              </w:pPr>
              <w:r w:rsidRPr="003C5864">
                <w:rPr>
                  <w:noProof w:val="0"/>
                  <w:lang w:val="en-GB"/>
                </w:rPr>
                <w:t xml:space="preserve">TradingEconomics, 2020. </w:t>
              </w:r>
              <w:r w:rsidRPr="003C5864">
                <w:rPr>
                  <w:i/>
                  <w:iCs/>
                  <w:noProof w:val="0"/>
                  <w:lang w:val="en-GB"/>
                </w:rPr>
                <w:t xml:space="preserve">India - Political Stability And Absence Of Violence/Terrorism: Number Of Sources. </w:t>
              </w:r>
              <w:r w:rsidRPr="003C5864">
                <w:rPr>
                  <w:noProof w:val="0"/>
                  <w:lang w:val="en-GB"/>
                </w:rPr>
                <w:t xml:space="preserve">[Online] </w:t>
              </w:r>
              <w:r w:rsidRPr="003C5864">
                <w:rPr>
                  <w:noProof w:val="0"/>
                  <w:lang w:val="en-GB"/>
                </w:rPr>
                <w:br/>
                <w:t xml:space="preserve">Available at: </w:t>
              </w:r>
              <w:r w:rsidRPr="003C5864">
                <w:rPr>
                  <w:noProof w:val="0"/>
                  <w:u w:val="single"/>
                  <w:lang w:val="en-GB"/>
                </w:rPr>
                <w:t>https://tradingeconomics.com/india/political-stability-and-absence-of-violence-terrorism-number-of-sources-wb-data.html</w:t>
              </w:r>
              <w:r w:rsidRPr="003C5864">
                <w:rPr>
                  <w:noProof w:val="0"/>
                  <w:lang w:val="en-GB"/>
                </w:rPr>
                <w:br/>
                <w:t>[Accessed 10 Dec 2022].</w:t>
              </w:r>
            </w:p>
            <w:p w14:paraId="1A33BA80" w14:textId="77777777" w:rsidR="000A4C8B" w:rsidRPr="003C5864" w:rsidRDefault="000A4C8B" w:rsidP="000A4C8B">
              <w:pPr>
                <w:spacing w:line="360" w:lineRule="auto"/>
                <w:jc w:val="both"/>
                <w:rPr>
                  <w:noProof w:val="0"/>
                  <w:lang w:val="en-GB"/>
                </w:rPr>
              </w:pPr>
              <w:r w:rsidRPr="003C5864">
                <w:rPr>
                  <w:b/>
                  <w:bCs/>
                  <w:noProof w:val="0"/>
                  <w:lang w:val="en-GB"/>
                </w:rPr>
                <w:fldChar w:fldCharType="end"/>
              </w:r>
            </w:p>
          </w:sdtContent>
        </w:sdt>
      </w:sdtContent>
    </w:sdt>
    <w:p w14:paraId="4D869099" w14:textId="77777777" w:rsidR="000A4C8B" w:rsidRPr="003C5864" w:rsidRDefault="000A4C8B" w:rsidP="000A4C8B">
      <w:pPr>
        <w:spacing w:line="360" w:lineRule="auto"/>
        <w:jc w:val="both"/>
        <w:rPr>
          <w:noProof w:val="0"/>
          <w:lang w:val="en-GB"/>
        </w:rPr>
      </w:pPr>
    </w:p>
    <w:p w14:paraId="3E661E17" w14:textId="77777777" w:rsidR="00883368" w:rsidRPr="003C5864" w:rsidRDefault="00883368" w:rsidP="000A4C8B">
      <w:pPr>
        <w:spacing w:line="360" w:lineRule="auto"/>
        <w:jc w:val="both"/>
        <w:rPr>
          <w:noProof w:val="0"/>
          <w:lang w:val="en-GB"/>
        </w:rPr>
      </w:pPr>
    </w:p>
    <w:sectPr w:rsidR="00883368" w:rsidRPr="003C5864" w:rsidSect="003C5864">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9D948" w14:textId="77777777" w:rsidR="00915C96" w:rsidRDefault="00915C96" w:rsidP="003C5864">
      <w:pPr>
        <w:spacing w:after="0" w:line="240" w:lineRule="auto"/>
      </w:pPr>
      <w:r>
        <w:separator/>
      </w:r>
    </w:p>
  </w:endnote>
  <w:endnote w:type="continuationSeparator" w:id="0">
    <w:p w14:paraId="784F9E4B" w14:textId="77777777" w:rsidR="00915C96" w:rsidRDefault="00915C96" w:rsidP="003C5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8E437" w14:textId="77777777" w:rsidR="00915C96" w:rsidRDefault="00915C96" w:rsidP="003C5864">
      <w:pPr>
        <w:spacing w:after="0" w:line="240" w:lineRule="auto"/>
      </w:pPr>
      <w:r>
        <w:separator/>
      </w:r>
    </w:p>
  </w:footnote>
  <w:footnote w:type="continuationSeparator" w:id="0">
    <w:p w14:paraId="71040747" w14:textId="77777777" w:rsidR="00915C96" w:rsidRDefault="00915C96" w:rsidP="003C58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323464385"/>
      <w:docPartObj>
        <w:docPartGallery w:val="Page Numbers (Top of Page)"/>
        <w:docPartUnique/>
      </w:docPartObj>
    </w:sdtPr>
    <w:sdtEndPr>
      <w:rPr>
        <w:b/>
        <w:bCs/>
        <w:color w:val="auto"/>
        <w:spacing w:val="0"/>
      </w:rPr>
    </w:sdtEndPr>
    <w:sdtContent>
      <w:p w14:paraId="60DFCD5E" w14:textId="77777777" w:rsidR="003C5864" w:rsidRDefault="003C586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noProof w:val="0"/>
          </w:rPr>
          <w:fldChar w:fldCharType="begin"/>
        </w:r>
        <w:r>
          <w:instrText xml:space="preserve"> PAGE   \* MERGEFORMAT </w:instrText>
        </w:r>
        <w:r>
          <w:rPr>
            <w:noProof w:val="0"/>
          </w:rPr>
          <w:fldChar w:fldCharType="separate"/>
        </w:r>
        <w:r w:rsidRPr="003C5864">
          <w:rPr>
            <w:b/>
            <w:bCs/>
          </w:rPr>
          <w:t>3</w:t>
        </w:r>
        <w:r>
          <w:rPr>
            <w:b/>
            <w:bCs/>
          </w:rPr>
          <w:fldChar w:fldCharType="end"/>
        </w:r>
      </w:p>
    </w:sdtContent>
  </w:sdt>
  <w:p w14:paraId="04D685FD" w14:textId="77777777" w:rsidR="003C5864" w:rsidRDefault="003C58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572BB"/>
    <w:multiLevelType w:val="hybridMultilevel"/>
    <w:tmpl w:val="9E0CC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756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727"/>
    <w:rsid w:val="000218D6"/>
    <w:rsid w:val="00036E2B"/>
    <w:rsid w:val="000969FF"/>
    <w:rsid w:val="000A4C8B"/>
    <w:rsid w:val="001348A6"/>
    <w:rsid w:val="001A35B4"/>
    <w:rsid w:val="001A3A43"/>
    <w:rsid w:val="003521CB"/>
    <w:rsid w:val="003C5864"/>
    <w:rsid w:val="00574AE5"/>
    <w:rsid w:val="0060732D"/>
    <w:rsid w:val="00614495"/>
    <w:rsid w:val="007B2DA6"/>
    <w:rsid w:val="007F6EE5"/>
    <w:rsid w:val="00883368"/>
    <w:rsid w:val="00915C96"/>
    <w:rsid w:val="009238C1"/>
    <w:rsid w:val="00A51727"/>
    <w:rsid w:val="00A96EE6"/>
    <w:rsid w:val="00AC66F5"/>
    <w:rsid w:val="00B300B5"/>
    <w:rsid w:val="00CC6737"/>
    <w:rsid w:val="00CD7D17"/>
    <w:rsid w:val="00E44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AEC32"/>
  <w15:chartTrackingRefBased/>
  <w15:docId w15:val="{0AEEFE30-0A0B-4DA7-9B1C-BCDFABCFE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32D"/>
    <w:rPr>
      <w:rFonts w:ascii="Times New Roman" w:hAnsi="Times New Roman"/>
      <w:noProof/>
      <w:sz w:val="24"/>
    </w:rPr>
  </w:style>
  <w:style w:type="paragraph" w:styleId="Heading1">
    <w:name w:val="heading 1"/>
    <w:basedOn w:val="Normal"/>
    <w:next w:val="Normal"/>
    <w:link w:val="Heading1Char"/>
    <w:uiPriority w:val="9"/>
    <w:qFormat/>
    <w:rsid w:val="000A4C8B"/>
    <w:pPr>
      <w:keepNext/>
      <w:keepLines/>
      <w:spacing w:before="240" w:after="0"/>
      <w:outlineLvl w:val="0"/>
    </w:pPr>
    <w:rPr>
      <w:rFonts w:asciiTheme="majorHAnsi" w:eastAsiaTheme="majorEastAsia" w:hAnsiTheme="majorHAnsi"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0A4C8B"/>
    <w:pPr>
      <w:keepNext/>
      <w:keepLines/>
      <w:spacing w:before="40" w:after="0"/>
      <w:outlineLvl w:val="1"/>
    </w:pPr>
    <w:rPr>
      <w:rFonts w:asciiTheme="majorHAnsi" w:eastAsiaTheme="majorEastAsia" w:hAnsiTheme="majorHAnsi" w:cstheme="majorBidi"/>
      <w:b/>
      <w:i/>
      <w:color w:val="A5A5A5" w:themeColor="accent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9FF"/>
    <w:pPr>
      <w:ind w:left="720"/>
      <w:contextualSpacing/>
    </w:pPr>
  </w:style>
  <w:style w:type="character" w:customStyle="1" w:styleId="Heading1Char">
    <w:name w:val="Heading 1 Char"/>
    <w:basedOn w:val="DefaultParagraphFont"/>
    <w:link w:val="Heading1"/>
    <w:uiPriority w:val="9"/>
    <w:rsid w:val="000A4C8B"/>
    <w:rPr>
      <w:rFonts w:asciiTheme="majorHAnsi" w:eastAsiaTheme="majorEastAsia" w:hAnsiTheme="majorHAnsi" w:cstheme="majorBidi"/>
      <w:b/>
      <w:noProof/>
      <w:color w:val="2E74B5" w:themeColor="accent1" w:themeShade="BF"/>
      <w:sz w:val="32"/>
      <w:szCs w:val="32"/>
      <w:u w:val="single"/>
    </w:rPr>
  </w:style>
  <w:style w:type="character" w:customStyle="1" w:styleId="Heading2Char">
    <w:name w:val="Heading 2 Char"/>
    <w:basedOn w:val="DefaultParagraphFont"/>
    <w:link w:val="Heading2"/>
    <w:uiPriority w:val="9"/>
    <w:rsid w:val="000A4C8B"/>
    <w:rPr>
      <w:rFonts w:asciiTheme="majorHAnsi" w:eastAsiaTheme="majorEastAsia" w:hAnsiTheme="majorHAnsi" w:cstheme="majorBidi"/>
      <w:b/>
      <w:i/>
      <w:noProof/>
      <w:color w:val="A5A5A5" w:themeColor="accent3"/>
      <w:sz w:val="26"/>
      <w:szCs w:val="26"/>
    </w:rPr>
  </w:style>
  <w:style w:type="paragraph" w:styleId="Bibliography">
    <w:name w:val="Bibliography"/>
    <w:basedOn w:val="Normal"/>
    <w:next w:val="Normal"/>
    <w:uiPriority w:val="37"/>
    <w:unhideWhenUsed/>
    <w:rsid w:val="000A4C8B"/>
  </w:style>
  <w:style w:type="paragraph" w:styleId="Header">
    <w:name w:val="header"/>
    <w:basedOn w:val="Normal"/>
    <w:link w:val="HeaderChar"/>
    <w:uiPriority w:val="99"/>
    <w:unhideWhenUsed/>
    <w:rsid w:val="003C58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5864"/>
    <w:rPr>
      <w:rFonts w:ascii="Times New Roman" w:hAnsi="Times New Roman"/>
      <w:noProof/>
      <w:sz w:val="24"/>
    </w:rPr>
  </w:style>
  <w:style w:type="paragraph" w:styleId="Footer">
    <w:name w:val="footer"/>
    <w:basedOn w:val="Normal"/>
    <w:link w:val="FooterChar"/>
    <w:uiPriority w:val="99"/>
    <w:unhideWhenUsed/>
    <w:rsid w:val="003C58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5864"/>
    <w:rPr>
      <w:rFonts w:ascii="Times New Roman" w:hAnsi="Times New Roman"/>
      <w:noProof/>
      <w:sz w:val="24"/>
    </w:rPr>
  </w:style>
  <w:style w:type="paragraph" w:styleId="TOCHeading">
    <w:name w:val="TOC Heading"/>
    <w:basedOn w:val="Heading1"/>
    <w:next w:val="Normal"/>
    <w:uiPriority w:val="39"/>
    <w:unhideWhenUsed/>
    <w:qFormat/>
    <w:rsid w:val="003C5864"/>
    <w:pPr>
      <w:outlineLvl w:val="9"/>
    </w:pPr>
    <w:rPr>
      <w:b w:val="0"/>
      <w:noProof w:val="0"/>
      <w:u w:val="none"/>
    </w:rPr>
  </w:style>
  <w:style w:type="paragraph" w:styleId="TOC1">
    <w:name w:val="toc 1"/>
    <w:basedOn w:val="Normal"/>
    <w:next w:val="Normal"/>
    <w:autoRedefine/>
    <w:uiPriority w:val="39"/>
    <w:unhideWhenUsed/>
    <w:rsid w:val="003C5864"/>
    <w:pPr>
      <w:spacing w:after="100"/>
    </w:pPr>
  </w:style>
  <w:style w:type="paragraph" w:styleId="TOC2">
    <w:name w:val="toc 2"/>
    <w:basedOn w:val="Normal"/>
    <w:next w:val="Normal"/>
    <w:autoRedefine/>
    <w:uiPriority w:val="39"/>
    <w:unhideWhenUsed/>
    <w:rsid w:val="003C5864"/>
    <w:pPr>
      <w:spacing w:after="100"/>
      <w:ind w:left="240"/>
    </w:pPr>
  </w:style>
  <w:style w:type="character" w:styleId="Hyperlink">
    <w:name w:val="Hyperlink"/>
    <w:basedOn w:val="DefaultParagraphFont"/>
    <w:uiPriority w:val="99"/>
    <w:unhideWhenUsed/>
    <w:rsid w:val="003C5864"/>
    <w:rPr>
      <w:color w:val="0563C1" w:themeColor="hyperlink"/>
      <w:u w:val="single"/>
    </w:rPr>
  </w:style>
  <w:style w:type="paragraph" w:styleId="NoSpacing">
    <w:name w:val="No Spacing"/>
    <w:link w:val="NoSpacingChar"/>
    <w:uiPriority w:val="1"/>
    <w:qFormat/>
    <w:rsid w:val="003C5864"/>
    <w:pPr>
      <w:spacing w:after="0" w:line="240" w:lineRule="auto"/>
    </w:pPr>
    <w:rPr>
      <w:rFonts w:eastAsiaTheme="minorEastAsia"/>
    </w:rPr>
  </w:style>
  <w:style w:type="character" w:customStyle="1" w:styleId="NoSpacingChar">
    <w:name w:val="No Spacing Char"/>
    <w:basedOn w:val="DefaultParagraphFont"/>
    <w:link w:val="NoSpacing"/>
    <w:uiPriority w:val="1"/>
    <w:rsid w:val="003C586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8108">
      <w:bodyDiv w:val="1"/>
      <w:marLeft w:val="0"/>
      <w:marRight w:val="0"/>
      <w:marTop w:val="0"/>
      <w:marBottom w:val="0"/>
      <w:divBdr>
        <w:top w:val="none" w:sz="0" w:space="0" w:color="auto"/>
        <w:left w:val="none" w:sz="0" w:space="0" w:color="auto"/>
        <w:bottom w:val="none" w:sz="0" w:space="0" w:color="auto"/>
        <w:right w:val="none" w:sz="0" w:space="0" w:color="auto"/>
      </w:divBdr>
    </w:div>
    <w:div w:id="41753271">
      <w:bodyDiv w:val="1"/>
      <w:marLeft w:val="0"/>
      <w:marRight w:val="0"/>
      <w:marTop w:val="0"/>
      <w:marBottom w:val="0"/>
      <w:divBdr>
        <w:top w:val="none" w:sz="0" w:space="0" w:color="auto"/>
        <w:left w:val="none" w:sz="0" w:space="0" w:color="auto"/>
        <w:bottom w:val="none" w:sz="0" w:space="0" w:color="auto"/>
        <w:right w:val="none" w:sz="0" w:space="0" w:color="auto"/>
      </w:divBdr>
    </w:div>
    <w:div w:id="171650389">
      <w:bodyDiv w:val="1"/>
      <w:marLeft w:val="0"/>
      <w:marRight w:val="0"/>
      <w:marTop w:val="0"/>
      <w:marBottom w:val="0"/>
      <w:divBdr>
        <w:top w:val="none" w:sz="0" w:space="0" w:color="auto"/>
        <w:left w:val="none" w:sz="0" w:space="0" w:color="auto"/>
        <w:bottom w:val="none" w:sz="0" w:space="0" w:color="auto"/>
        <w:right w:val="none" w:sz="0" w:space="0" w:color="auto"/>
      </w:divBdr>
    </w:div>
    <w:div w:id="309483475">
      <w:bodyDiv w:val="1"/>
      <w:marLeft w:val="0"/>
      <w:marRight w:val="0"/>
      <w:marTop w:val="0"/>
      <w:marBottom w:val="0"/>
      <w:divBdr>
        <w:top w:val="none" w:sz="0" w:space="0" w:color="auto"/>
        <w:left w:val="none" w:sz="0" w:space="0" w:color="auto"/>
        <w:bottom w:val="none" w:sz="0" w:space="0" w:color="auto"/>
        <w:right w:val="none" w:sz="0" w:space="0" w:color="auto"/>
      </w:divBdr>
    </w:div>
    <w:div w:id="451020433">
      <w:bodyDiv w:val="1"/>
      <w:marLeft w:val="0"/>
      <w:marRight w:val="0"/>
      <w:marTop w:val="0"/>
      <w:marBottom w:val="0"/>
      <w:divBdr>
        <w:top w:val="none" w:sz="0" w:space="0" w:color="auto"/>
        <w:left w:val="none" w:sz="0" w:space="0" w:color="auto"/>
        <w:bottom w:val="none" w:sz="0" w:space="0" w:color="auto"/>
        <w:right w:val="none" w:sz="0" w:space="0" w:color="auto"/>
      </w:divBdr>
    </w:div>
    <w:div w:id="500125096">
      <w:bodyDiv w:val="1"/>
      <w:marLeft w:val="0"/>
      <w:marRight w:val="0"/>
      <w:marTop w:val="0"/>
      <w:marBottom w:val="0"/>
      <w:divBdr>
        <w:top w:val="none" w:sz="0" w:space="0" w:color="auto"/>
        <w:left w:val="none" w:sz="0" w:space="0" w:color="auto"/>
        <w:bottom w:val="none" w:sz="0" w:space="0" w:color="auto"/>
        <w:right w:val="none" w:sz="0" w:space="0" w:color="auto"/>
      </w:divBdr>
    </w:div>
    <w:div w:id="561597445">
      <w:bodyDiv w:val="1"/>
      <w:marLeft w:val="0"/>
      <w:marRight w:val="0"/>
      <w:marTop w:val="0"/>
      <w:marBottom w:val="0"/>
      <w:divBdr>
        <w:top w:val="none" w:sz="0" w:space="0" w:color="auto"/>
        <w:left w:val="none" w:sz="0" w:space="0" w:color="auto"/>
        <w:bottom w:val="none" w:sz="0" w:space="0" w:color="auto"/>
        <w:right w:val="none" w:sz="0" w:space="0" w:color="auto"/>
      </w:divBdr>
    </w:div>
    <w:div w:id="566644349">
      <w:bodyDiv w:val="1"/>
      <w:marLeft w:val="0"/>
      <w:marRight w:val="0"/>
      <w:marTop w:val="0"/>
      <w:marBottom w:val="0"/>
      <w:divBdr>
        <w:top w:val="none" w:sz="0" w:space="0" w:color="auto"/>
        <w:left w:val="none" w:sz="0" w:space="0" w:color="auto"/>
        <w:bottom w:val="none" w:sz="0" w:space="0" w:color="auto"/>
        <w:right w:val="none" w:sz="0" w:space="0" w:color="auto"/>
      </w:divBdr>
    </w:div>
    <w:div w:id="709960177">
      <w:bodyDiv w:val="1"/>
      <w:marLeft w:val="0"/>
      <w:marRight w:val="0"/>
      <w:marTop w:val="0"/>
      <w:marBottom w:val="0"/>
      <w:divBdr>
        <w:top w:val="none" w:sz="0" w:space="0" w:color="auto"/>
        <w:left w:val="none" w:sz="0" w:space="0" w:color="auto"/>
        <w:bottom w:val="none" w:sz="0" w:space="0" w:color="auto"/>
        <w:right w:val="none" w:sz="0" w:space="0" w:color="auto"/>
      </w:divBdr>
    </w:div>
    <w:div w:id="743407613">
      <w:bodyDiv w:val="1"/>
      <w:marLeft w:val="0"/>
      <w:marRight w:val="0"/>
      <w:marTop w:val="0"/>
      <w:marBottom w:val="0"/>
      <w:divBdr>
        <w:top w:val="none" w:sz="0" w:space="0" w:color="auto"/>
        <w:left w:val="none" w:sz="0" w:space="0" w:color="auto"/>
        <w:bottom w:val="none" w:sz="0" w:space="0" w:color="auto"/>
        <w:right w:val="none" w:sz="0" w:space="0" w:color="auto"/>
      </w:divBdr>
    </w:div>
    <w:div w:id="875658619">
      <w:bodyDiv w:val="1"/>
      <w:marLeft w:val="0"/>
      <w:marRight w:val="0"/>
      <w:marTop w:val="0"/>
      <w:marBottom w:val="0"/>
      <w:divBdr>
        <w:top w:val="none" w:sz="0" w:space="0" w:color="auto"/>
        <w:left w:val="none" w:sz="0" w:space="0" w:color="auto"/>
        <w:bottom w:val="none" w:sz="0" w:space="0" w:color="auto"/>
        <w:right w:val="none" w:sz="0" w:space="0" w:color="auto"/>
      </w:divBdr>
    </w:div>
    <w:div w:id="895437642">
      <w:bodyDiv w:val="1"/>
      <w:marLeft w:val="0"/>
      <w:marRight w:val="0"/>
      <w:marTop w:val="0"/>
      <w:marBottom w:val="0"/>
      <w:divBdr>
        <w:top w:val="none" w:sz="0" w:space="0" w:color="auto"/>
        <w:left w:val="none" w:sz="0" w:space="0" w:color="auto"/>
        <w:bottom w:val="none" w:sz="0" w:space="0" w:color="auto"/>
        <w:right w:val="none" w:sz="0" w:space="0" w:color="auto"/>
      </w:divBdr>
    </w:div>
    <w:div w:id="928806256">
      <w:bodyDiv w:val="1"/>
      <w:marLeft w:val="0"/>
      <w:marRight w:val="0"/>
      <w:marTop w:val="0"/>
      <w:marBottom w:val="0"/>
      <w:divBdr>
        <w:top w:val="none" w:sz="0" w:space="0" w:color="auto"/>
        <w:left w:val="none" w:sz="0" w:space="0" w:color="auto"/>
        <w:bottom w:val="none" w:sz="0" w:space="0" w:color="auto"/>
        <w:right w:val="none" w:sz="0" w:space="0" w:color="auto"/>
      </w:divBdr>
    </w:div>
    <w:div w:id="1073816103">
      <w:bodyDiv w:val="1"/>
      <w:marLeft w:val="0"/>
      <w:marRight w:val="0"/>
      <w:marTop w:val="0"/>
      <w:marBottom w:val="0"/>
      <w:divBdr>
        <w:top w:val="none" w:sz="0" w:space="0" w:color="auto"/>
        <w:left w:val="none" w:sz="0" w:space="0" w:color="auto"/>
        <w:bottom w:val="none" w:sz="0" w:space="0" w:color="auto"/>
        <w:right w:val="none" w:sz="0" w:space="0" w:color="auto"/>
      </w:divBdr>
    </w:div>
    <w:div w:id="1090858616">
      <w:bodyDiv w:val="1"/>
      <w:marLeft w:val="0"/>
      <w:marRight w:val="0"/>
      <w:marTop w:val="0"/>
      <w:marBottom w:val="0"/>
      <w:divBdr>
        <w:top w:val="none" w:sz="0" w:space="0" w:color="auto"/>
        <w:left w:val="none" w:sz="0" w:space="0" w:color="auto"/>
        <w:bottom w:val="none" w:sz="0" w:space="0" w:color="auto"/>
        <w:right w:val="none" w:sz="0" w:space="0" w:color="auto"/>
      </w:divBdr>
    </w:div>
    <w:div w:id="1097751661">
      <w:bodyDiv w:val="1"/>
      <w:marLeft w:val="0"/>
      <w:marRight w:val="0"/>
      <w:marTop w:val="0"/>
      <w:marBottom w:val="0"/>
      <w:divBdr>
        <w:top w:val="none" w:sz="0" w:space="0" w:color="auto"/>
        <w:left w:val="none" w:sz="0" w:space="0" w:color="auto"/>
        <w:bottom w:val="none" w:sz="0" w:space="0" w:color="auto"/>
        <w:right w:val="none" w:sz="0" w:space="0" w:color="auto"/>
      </w:divBdr>
    </w:div>
    <w:div w:id="1141651031">
      <w:bodyDiv w:val="1"/>
      <w:marLeft w:val="0"/>
      <w:marRight w:val="0"/>
      <w:marTop w:val="0"/>
      <w:marBottom w:val="0"/>
      <w:divBdr>
        <w:top w:val="none" w:sz="0" w:space="0" w:color="auto"/>
        <w:left w:val="none" w:sz="0" w:space="0" w:color="auto"/>
        <w:bottom w:val="none" w:sz="0" w:space="0" w:color="auto"/>
        <w:right w:val="none" w:sz="0" w:space="0" w:color="auto"/>
      </w:divBdr>
    </w:div>
    <w:div w:id="1185944404">
      <w:bodyDiv w:val="1"/>
      <w:marLeft w:val="0"/>
      <w:marRight w:val="0"/>
      <w:marTop w:val="0"/>
      <w:marBottom w:val="0"/>
      <w:divBdr>
        <w:top w:val="none" w:sz="0" w:space="0" w:color="auto"/>
        <w:left w:val="none" w:sz="0" w:space="0" w:color="auto"/>
        <w:bottom w:val="none" w:sz="0" w:space="0" w:color="auto"/>
        <w:right w:val="none" w:sz="0" w:space="0" w:color="auto"/>
      </w:divBdr>
    </w:div>
    <w:div w:id="1250233528">
      <w:bodyDiv w:val="1"/>
      <w:marLeft w:val="0"/>
      <w:marRight w:val="0"/>
      <w:marTop w:val="0"/>
      <w:marBottom w:val="0"/>
      <w:divBdr>
        <w:top w:val="none" w:sz="0" w:space="0" w:color="auto"/>
        <w:left w:val="none" w:sz="0" w:space="0" w:color="auto"/>
        <w:bottom w:val="none" w:sz="0" w:space="0" w:color="auto"/>
        <w:right w:val="none" w:sz="0" w:space="0" w:color="auto"/>
      </w:divBdr>
    </w:div>
    <w:div w:id="1270700357">
      <w:bodyDiv w:val="1"/>
      <w:marLeft w:val="0"/>
      <w:marRight w:val="0"/>
      <w:marTop w:val="0"/>
      <w:marBottom w:val="0"/>
      <w:divBdr>
        <w:top w:val="none" w:sz="0" w:space="0" w:color="auto"/>
        <w:left w:val="none" w:sz="0" w:space="0" w:color="auto"/>
        <w:bottom w:val="none" w:sz="0" w:space="0" w:color="auto"/>
        <w:right w:val="none" w:sz="0" w:space="0" w:color="auto"/>
      </w:divBdr>
    </w:div>
    <w:div w:id="1312759171">
      <w:bodyDiv w:val="1"/>
      <w:marLeft w:val="0"/>
      <w:marRight w:val="0"/>
      <w:marTop w:val="0"/>
      <w:marBottom w:val="0"/>
      <w:divBdr>
        <w:top w:val="none" w:sz="0" w:space="0" w:color="auto"/>
        <w:left w:val="none" w:sz="0" w:space="0" w:color="auto"/>
        <w:bottom w:val="none" w:sz="0" w:space="0" w:color="auto"/>
        <w:right w:val="none" w:sz="0" w:space="0" w:color="auto"/>
      </w:divBdr>
    </w:div>
    <w:div w:id="1313560062">
      <w:bodyDiv w:val="1"/>
      <w:marLeft w:val="0"/>
      <w:marRight w:val="0"/>
      <w:marTop w:val="0"/>
      <w:marBottom w:val="0"/>
      <w:divBdr>
        <w:top w:val="none" w:sz="0" w:space="0" w:color="auto"/>
        <w:left w:val="none" w:sz="0" w:space="0" w:color="auto"/>
        <w:bottom w:val="none" w:sz="0" w:space="0" w:color="auto"/>
        <w:right w:val="none" w:sz="0" w:space="0" w:color="auto"/>
      </w:divBdr>
    </w:div>
    <w:div w:id="1386299100">
      <w:bodyDiv w:val="1"/>
      <w:marLeft w:val="0"/>
      <w:marRight w:val="0"/>
      <w:marTop w:val="0"/>
      <w:marBottom w:val="0"/>
      <w:divBdr>
        <w:top w:val="none" w:sz="0" w:space="0" w:color="auto"/>
        <w:left w:val="none" w:sz="0" w:space="0" w:color="auto"/>
        <w:bottom w:val="none" w:sz="0" w:space="0" w:color="auto"/>
        <w:right w:val="none" w:sz="0" w:space="0" w:color="auto"/>
      </w:divBdr>
    </w:div>
    <w:div w:id="1400984629">
      <w:bodyDiv w:val="1"/>
      <w:marLeft w:val="0"/>
      <w:marRight w:val="0"/>
      <w:marTop w:val="0"/>
      <w:marBottom w:val="0"/>
      <w:divBdr>
        <w:top w:val="none" w:sz="0" w:space="0" w:color="auto"/>
        <w:left w:val="none" w:sz="0" w:space="0" w:color="auto"/>
        <w:bottom w:val="none" w:sz="0" w:space="0" w:color="auto"/>
        <w:right w:val="none" w:sz="0" w:space="0" w:color="auto"/>
      </w:divBdr>
    </w:div>
    <w:div w:id="1421293186">
      <w:bodyDiv w:val="1"/>
      <w:marLeft w:val="0"/>
      <w:marRight w:val="0"/>
      <w:marTop w:val="0"/>
      <w:marBottom w:val="0"/>
      <w:divBdr>
        <w:top w:val="none" w:sz="0" w:space="0" w:color="auto"/>
        <w:left w:val="none" w:sz="0" w:space="0" w:color="auto"/>
        <w:bottom w:val="none" w:sz="0" w:space="0" w:color="auto"/>
        <w:right w:val="none" w:sz="0" w:space="0" w:color="auto"/>
      </w:divBdr>
    </w:div>
    <w:div w:id="1431393460">
      <w:bodyDiv w:val="1"/>
      <w:marLeft w:val="0"/>
      <w:marRight w:val="0"/>
      <w:marTop w:val="0"/>
      <w:marBottom w:val="0"/>
      <w:divBdr>
        <w:top w:val="none" w:sz="0" w:space="0" w:color="auto"/>
        <w:left w:val="none" w:sz="0" w:space="0" w:color="auto"/>
        <w:bottom w:val="none" w:sz="0" w:space="0" w:color="auto"/>
        <w:right w:val="none" w:sz="0" w:space="0" w:color="auto"/>
      </w:divBdr>
    </w:div>
    <w:div w:id="1457679981">
      <w:bodyDiv w:val="1"/>
      <w:marLeft w:val="0"/>
      <w:marRight w:val="0"/>
      <w:marTop w:val="0"/>
      <w:marBottom w:val="0"/>
      <w:divBdr>
        <w:top w:val="none" w:sz="0" w:space="0" w:color="auto"/>
        <w:left w:val="none" w:sz="0" w:space="0" w:color="auto"/>
        <w:bottom w:val="none" w:sz="0" w:space="0" w:color="auto"/>
        <w:right w:val="none" w:sz="0" w:space="0" w:color="auto"/>
      </w:divBdr>
    </w:div>
    <w:div w:id="1583567774">
      <w:bodyDiv w:val="1"/>
      <w:marLeft w:val="0"/>
      <w:marRight w:val="0"/>
      <w:marTop w:val="0"/>
      <w:marBottom w:val="0"/>
      <w:divBdr>
        <w:top w:val="none" w:sz="0" w:space="0" w:color="auto"/>
        <w:left w:val="none" w:sz="0" w:space="0" w:color="auto"/>
        <w:bottom w:val="none" w:sz="0" w:space="0" w:color="auto"/>
        <w:right w:val="none" w:sz="0" w:space="0" w:color="auto"/>
      </w:divBdr>
    </w:div>
    <w:div w:id="1615213923">
      <w:bodyDiv w:val="1"/>
      <w:marLeft w:val="0"/>
      <w:marRight w:val="0"/>
      <w:marTop w:val="0"/>
      <w:marBottom w:val="0"/>
      <w:divBdr>
        <w:top w:val="none" w:sz="0" w:space="0" w:color="auto"/>
        <w:left w:val="none" w:sz="0" w:space="0" w:color="auto"/>
        <w:bottom w:val="none" w:sz="0" w:space="0" w:color="auto"/>
        <w:right w:val="none" w:sz="0" w:space="0" w:color="auto"/>
      </w:divBdr>
    </w:div>
    <w:div w:id="1748576744">
      <w:bodyDiv w:val="1"/>
      <w:marLeft w:val="0"/>
      <w:marRight w:val="0"/>
      <w:marTop w:val="0"/>
      <w:marBottom w:val="0"/>
      <w:divBdr>
        <w:top w:val="none" w:sz="0" w:space="0" w:color="auto"/>
        <w:left w:val="none" w:sz="0" w:space="0" w:color="auto"/>
        <w:bottom w:val="none" w:sz="0" w:space="0" w:color="auto"/>
        <w:right w:val="none" w:sz="0" w:space="0" w:color="auto"/>
      </w:divBdr>
    </w:div>
    <w:div w:id="1795557792">
      <w:bodyDiv w:val="1"/>
      <w:marLeft w:val="0"/>
      <w:marRight w:val="0"/>
      <w:marTop w:val="0"/>
      <w:marBottom w:val="0"/>
      <w:divBdr>
        <w:top w:val="none" w:sz="0" w:space="0" w:color="auto"/>
        <w:left w:val="none" w:sz="0" w:space="0" w:color="auto"/>
        <w:bottom w:val="none" w:sz="0" w:space="0" w:color="auto"/>
        <w:right w:val="none" w:sz="0" w:space="0" w:color="auto"/>
      </w:divBdr>
    </w:div>
    <w:div w:id="1867257873">
      <w:bodyDiv w:val="1"/>
      <w:marLeft w:val="0"/>
      <w:marRight w:val="0"/>
      <w:marTop w:val="0"/>
      <w:marBottom w:val="0"/>
      <w:divBdr>
        <w:top w:val="none" w:sz="0" w:space="0" w:color="auto"/>
        <w:left w:val="none" w:sz="0" w:space="0" w:color="auto"/>
        <w:bottom w:val="none" w:sz="0" w:space="0" w:color="auto"/>
        <w:right w:val="none" w:sz="0" w:space="0" w:color="auto"/>
      </w:divBdr>
    </w:div>
    <w:div w:id="1905409001">
      <w:bodyDiv w:val="1"/>
      <w:marLeft w:val="0"/>
      <w:marRight w:val="0"/>
      <w:marTop w:val="0"/>
      <w:marBottom w:val="0"/>
      <w:divBdr>
        <w:top w:val="none" w:sz="0" w:space="0" w:color="auto"/>
        <w:left w:val="none" w:sz="0" w:space="0" w:color="auto"/>
        <w:bottom w:val="none" w:sz="0" w:space="0" w:color="auto"/>
        <w:right w:val="none" w:sz="0" w:space="0" w:color="auto"/>
      </w:divBdr>
    </w:div>
    <w:div w:id="1920018469">
      <w:bodyDiv w:val="1"/>
      <w:marLeft w:val="0"/>
      <w:marRight w:val="0"/>
      <w:marTop w:val="0"/>
      <w:marBottom w:val="0"/>
      <w:divBdr>
        <w:top w:val="none" w:sz="0" w:space="0" w:color="auto"/>
        <w:left w:val="none" w:sz="0" w:space="0" w:color="auto"/>
        <w:bottom w:val="none" w:sz="0" w:space="0" w:color="auto"/>
        <w:right w:val="none" w:sz="0" w:space="0" w:color="auto"/>
      </w:divBdr>
    </w:div>
    <w:div w:id="2126191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E195BFE78574743B485931CD9AD252D"/>
        <w:category>
          <w:name w:val="General"/>
          <w:gallery w:val="placeholder"/>
        </w:category>
        <w:types>
          <w:type w:val="bbPlcHdr"/>
        </w:types>
        <w:behaviors>
          <w:behavior w:val="content"/>
        </w:behaviors>
        <w:guid w:val="{B203D810-EED6-4BD8-B37E-7B3934DE0BAA}"/>
      </w:docPartPr>
      <w:docPartBody>
        <w:p w:rsidR="00A80B28" w:rsidRDefault="00F62207" w:rsidP="00F62207">
          <w:pPr>
            <w:pStyle w:val="6E195BFE78574743B485931CD9AD252D"/>
          </w:pPr>
          <w:r>
            <w:rPr>
              <w:rFonts w:asciiTheme="majorHAnsi" w:eastAsiaTheme="majorEastAsia" w:hAnsiTheme="majorHAnsi" w:cstheme="majorBidi"/>
              <w:caps/>
              <w:color w:val="4472C4" w:themeColor="accent1"/>
              <w:sz w:val="80"/>
              <w:szCs w:val="80"/>
            </w:rPr>
            <w:t>[Document title]</w:t>
          </w:r>
        </w:p>
      </w:docPartBody>
    </w:docPart>
    <w:docPart>
      <w:docPartPr>
        <w:name w:val="613ADBB94DB84C6394E57676B984C21E"/>
        <w:category>
          <w:name w:val="General"/>
          <w:gallery w:val="placeholder"/>
        </w:category>
        <w:types>
          <w:type w:val="bbPlcHdr"/>
        </w:types>
        <w:behaviors>
          <w:behavior w:val="content"/>
        </w:behaviors>
        <w:guid w:val="{A10C6F2A-B9F9-4FAF-9ED0-9F0FA8D6FBFB}"/>
      </w:docPartPr>
      <w:docPartBody>
        <w:p w:rsidR="00A80B28" w:rsidRDefault="00F62207" w:rsidP="00F62207">
          <w:pPr>
            <w:pStyle w:val="613ADBB94DB84C6394E57676B984C2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207"/>
    <w:rsid w:val="005A4DEA"/>
    <w:rsid w:val="00A1272C"/>
    <w:rsid w:val="00A80B28"/>
    <w:rsid w:val="00F62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195BFE78574743B485931CD9AD252D">
    <w:name w:val="6E195BFE78574743B485931CD9AD252D"/>
    <w:rsid w:val="00F62207"/>
  </w:style>
  <w:style w:type="paragraph" w:customStyle="1" w:styleId="613ADBB94DB84C6394E57676B984C21E">
    <w:name w:val="613ADBB94DB84C6394E57676B984C21E"/>
    <w:rsid w:val="00F622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Ale12</b:Tag>
    <b:SourceType>JournalArticle</b:SourceType>
    <b:Guid>{F7610E09-8DAA-4595-8FAD-29C6221F798D}</b:Guid>
    <b:Title>Culture, Quality of life, Globalization and Beyond</b:Title>
    <b:Year>2012</b:Year>
    <b:Author>
      <b:Author>
        <b:NameList>
          <b:Person>
            <b:Last>Abdel-Hadi</b:Last>
            <b:First>Aleya</b:First>
          </b:Person>
        </b:NameList>
      </b:Author>
    </b:Author>
    <b:JournalName>Social and Behavioral Sciences 5</b:JournalName>
    <b:Pages>11-19</b:Pages>
    <b:Volume>50</b:Volume>
    <b:RefOrder>1</b:RefOrder>
  </b:Source>
  <b:Source>
    <b:Tag>FBr16</b:Tag>
    <b:SourceType>JournalArticle</b:SourceType>
    <b:Guid>{EB17465E-B4DC-412A-9F0F-59C96C7BD0B6}</b:Guid>
    <b:Title>Rethinking the effects of financial globalization</b:Title>
    <b:Year>2016</b:Year>
    <b:Author>
      <b:Author>
        <b:NameList>
          <b:Person>
            <b:Last>Broner</b:Last>
            <b:First>F</b:First>
          </b:Person>
          <b:Person>
            <b:Last>Ventura</b:Last>
            <b:First>J</b:First>
          </b:Person>
        </b:NameList>
      </b:Author>
    </b:Author>
    <b:JournalName>Quarterly Journal of Economics</b:JournalName>
    <b:Pages>1497-1542</b:Pages>
    <b:Volume>131</b:Volume>
    <b:RefOrder>5</b:RefOrder>
  </b:Source>
  <b:Source>
    <b:Tag>And193</b:Tag>
    <b:SourceType>Book</b:SourceType>
    <b:Guid>{2F0F4190-B730-4F4B-B173-046BCA1E83C8}</b:Guid>
    <b:Title>Business Ethics: Managing Corporate Citizenship and Sustainability in the Age of Globalization</b:Title>
    <b:Year>2019</b:Year>
    <b:Author>
      <b:Author>
        <b:NameList>
          <b:Person>
            <b:Last>Crane</b:Last>
            <b:First>Andrew</b:First>
          </b:Person>
          <b:Person>
            <b:Last>Matten</b:Last>
            <b:First>Dirk</b:First>
          </b:Person>
          <b:Person>
            <b:Last>Glozer</b:Last>
            <b:First>Sarah</b:First>
          </b:Person>
          <b:Person>
            <b:Last>Spence</b:Last>
            <b:First>Laura</b:First>
          </b:Person>
        </b:NameList>
      </b:Author>
    </b:Author>
    <b:Publisher>Oxford University Press</b:Publisher>
    <b:RefOrder>7</b:RefOrder>
  </b:Source>
  <b:Source>
    <b:Tag>Rab19</b:Tag>
    <b:SourceType>JournalArticle</b:SourceType>
    <b:Guid>{02F8CCA7-9EE7-4B0C-9EB0-D5BDE5588317}</b:Guid>
    <b:Author>
      <b:Author>
        <b:NameList>
          <b:Person>
            <b:Last>Islam</b:Last>
            <b:First>Rabiul</b:First>
          </b:Person>
          <b:Person>
            <b:Last>Ahmad</b:Last>
            <b:First>Fakhrorazi</b:First>
          </b:Person>
          <b:Person>
            <b:Last>Husin</b:Last>
            <b:First>Hartini</b:First>
          </b:Person>
        </b:NameList>
      </b:Author>
    </b:Author>
    <b:Title>GLOBALIZATION AND ITS IMPACT ON INTERNATIONAL BUSINESS</b:Title>
    <b:JournalName>Humanities &amp; Social Sciences Reviews</b:JournalName>
    <b:Year>2019</b:Year>
    <b:Pages>256-265</b:Pages>
    <b:Volume>7</b:Volume>
    <b:Issue>1</b:Issue>
    <b:RefOrder>4</b:RefOrder>
  </b:Source>
  <b:Source>
    <b:Tag>Muk16</b:Tag>
    <b:SourceType>JournalArticle</b:SourceType>
    <b:Guid>{D40A30F3-2E00-4C86-AD35-7955FC3C0CC9}</b:Guid>
    <b:Author>
      <b:Author>
        <b:NameList>
          <b:Person>
            <b:Last>Khaire</b:Last>
            <b:First>Mukti</b:First>
          </b:Person>
          <b:Person>
            <b:Last>Hall</b:Last>
            <b:First>Erika</b:First>
            <b:Middle>V</b:Middle>
          </b:Person>
        </b:NameList>
      </b:Author>
    </b:Author>
    <b:Title>Medium and Message: Globalization and innovation in the production field of Indian fashion</b:Title>
    <b:JournalName>Sage Journal</b:JournalName>
    <b:Year>2016</b:Year>
    <b:Pages>845-865</b:Pages>
    <b:Volume>37</b:Volume>
    <b:Issue>6</b:Issue>
    <b:RefOrder>2</b:RefOrder>
  </b:Source>
  <b:Source>
    <b:Tag>San99</b:Tag>
    <b:SourceType>JournalArticle</b:SourceType>
    <b:Guid>{8DBFEA41-1BA9-4499-9033-75548F8341AD}</b:Guid>
    <b:Author>
      <b:Author>
        <b:NameList>
          <b:Person>
            <b:Last>Ramarapu</b:Last>
            <b:First>Sangeeta</b:First>
          </b:Person>
          <b:Person>
            <b:Last>Timmerman</b:Last>
            <b:First>John</b:First>
            <b:Middle>E.</b:Middle>
          </b:Person>
          <b:Person>
            <b:Last>Ramarapu</b:Last>
            <b:First>Narender</b:First>
          </b:Person>
        </b:NameList>
      </b:Author>
    </b:Author>
    <b:Title>Choosing Between Globalization And Localization As A Strategic Thrust For Your International Marketing Effort</b:Title>
    <b:JournalName>Journal of Marketing Theory and Practice</b:JournalName>
    <b:Year>1999</b:Year>
    <b:Pages>97-105</b:Pages>
    <b:Volume>7</b:Volume>
    <b:Issue>2</b:Issue>
    <b:RefOrder>11</b:RefOrder>
  </b:Source>
  <b:Source>
    <b:Tag>Ste99</b:Tag>
    <b:SourceType>JournalArticle</b:SourceType>
    <b:Guid>{8A97C83A-2840-4EEE-ACC7-2EC29FBFFFF2}</b:Guid>
    <b:Title>The Right Way to Manage Expats</b:Title>
    <b:Year>1999</b:Year>
    <b:Author>
      <b:Author>
        <b:NameList>
          <b:Person>
            <b:Last>Black</b:Last>
            <b:First>Stewart</b:First>
            <b:Middle>J</b:Middle>
          </b:Person>
          <b:Person>
            <b:Last>Hal</b:Last>
            <b:First>Gregersen</b:First>
            <b:Middle>B</b:Middle>
          </b:Person>
        </b:NameList>
      </b:Author>
    </b:Author>
    <b:JournalName>Harvard Business Review</b:JournalName>
    <b:Pages>52</b:Pages>
    <b:Volume>77</b:Volume>
    <b:Issue>2</b:Issue>
    <b:RefOrder>3</b:RefOrder>
  </b:Source>
  <b:Source>
    <b:Tag>Jai20</b:Tag>
    <b:SourceType>Book</b:SourceType>
    <b:Guid>{9CBEB617-FB83-4834-8683-86F82663D54D}</b:Guid>
    <b:Title>Global Mobility and the Management of Expatriates</b:Title>
    <b:Year>2020</b:Year>
    <b:Author>
      <b:Author>
        <b:NameList>
          <b:Person>
            <b:Last>Bonache</b:Last>
            <b:First>Jaime</b:First>
          </b:Person>
          <b:Person>
            <b:Last>Brewster</b:Last>
            <b:First>Chris</b:First>
          </b:Person>
          <b:Person>
            <b:Last>Froese</b:Last>
            <b:First>Fabian</b:First>
            <b:Middle>Jintae</b:Middle>
          </b:Person>
        </b:NameList>
      </b:Author>
    </b:Author>
    <b:Publisher>Cambridge University Press</b:Publisher>
    <b:RefOrder>10</b:RefOrder>
  </b:Source>
  <b:Source>
    <b:Tag>JCh04</b:Tag>
    <b:SourceType>JournalArticle</b:SourceType>
    <b:Guid>{DEED7622-4103-4D2D-A5A9-BAE7E3EE20A4}</b:Guid>
    <b:Author>
      <b:Author>
        <b:NameList>
          <b:Person>
            <b:Last>Chew</b:Last>
            <b:First>J</b:First>
          </b:Person>
        </b:NameList>
      </b:Author>
    </b:Author>
    <b:Title>Managing MNC Expatriates through Crises: A Challenge for International Human Resource Management</b:Title>
    <b:JournalName>Research and Practice in Human Resource Management</b:JournalName>
    <b:Year>2004</b:Year>
    <b:Pages>1-30</b:Pages>
    <b:Volume>12</b:Volume>
    <b:Issue>2</b:Issue>
    <b:RefOrder>13</b:RefOrder>
  </b:Source>
  <b:Source>
    <b:Tag>Pet133</b:Tag>
    <b:SourceType>Book</b:SourceType>
    <b:Guid>{B6786A38-91ED-49CC-998E-F04B60A966B5}</b:Guid>
    <b:Author>
      <b:Author>
        <b:NameList>
          <b:Person>
            <b:Last>Dowling</b:Last>
            <b:First>Peter</b:First>
            <b:Middle>J.</b:Middle>
          </b:Person>
          <b:Person>
            <b:Last>Festing</b:Last>
            <b:First>Marion</b:First>
          </b:Person>
          <b:Person>
            <b:Last>Engle</b:Last>
            <b:First>Allen</b:First>
          </b:Person>
        </b:NameList>
      </b:Author>
    </b:Author>
    <b:Title>International Human Resource Management</b:Title>
    <b:Year>2013</b:Year>
    <b:Publisher>Cengage Learning</b:Publisher>
    <b:RefOrder>8</b:RefOrder>
  </b:Source>
  <b:Source>
    <b:Tag>Dak22</b:Tag>
    <b:SourceType>InternetSite</b:SourceType>
    <b:Guid>{94CB25D3-CEA5-4BC9-B767-3EB0BD1C2171}</b:Guid>
    <b:Author>
      <b:Author>
        <b:Corporate>Dakota</b:Corporate>
      </b:Author>
    </b:Author>
    <b:Title>Man &amp; Machine Really Cool Keyboard</b:Title>
    <b:Year>2022</b:Year>
    <b:YearAccessed>2022</b:YearAccessed>
    <b:MonthAccessed>Dec</b:MonthAccessed>
    <b:DayAccessed>24</b:DayAccessed>
    <b:URL>https://dakotais.co.uk/products/man-machine-really-cool-keyboard</b:URL>
    <b:RefOrder>6</b:RefOrder>
  </b:Source>
  <b:Source>
    <b:Tag>Tra20</b:Tag>
    <b:SourceType>InternetSite</b:SourceType>
    <b:Guid>{D3C5CDE9-8EB9-4856-881A-F9A292DBA3D7}</b:Guid>
    <b:Title>India - Political Stability And Absence Of Violence/Terrorism: Number Of Sources</b:Title>
    <b:Year>2020</b:Year>
    <b:Author>
      <b:Author>
        <b:Corporate>TradingEconomics</b:Corporate>
      </b:Author>
    </b:Author>
    <b:YearAccessed>2022</b:YearAccessed>
    <b:MonthAccessed>Dec</b:MonthAccessed>
    <b:DayAccessed>10</b:DayAccessed>
    <b:URL>https://tradingeconomics.com/india/political-stability-and-absence-of-violence-terrorism-number-of-sources-wb-data.html</b:URL>
    <b:RefOrder>9</b:RefOrder>
  </b:Source>
  <b:Source>
    <b:Tag>Hof221</b:Tag>
    <b:SourceType>InternetSite</b:SourceType>
    <b:Guid>{09904264-8071-4ABF-91EB-D999DDC8462A}</b:Guid>
    <b:Author>
      <b:Author>
        <b:Corporate>Hofstede</b:Corporate>
      </b:Author>
    </b:Author>
    <b:Title>Comparing India and UK</b:Title>
    <b:Year>2022</b:Year>
    <b:YearAccessed>2022</b:YearAccessed>
    <b:MonthAccessed>Dec</b:MonthAccessed>
    <b:DayAccessed>22</b:DayAccessed>
    <b:URL>https://www.hofstede-insights.com/fi/product/compare-countries/</b:URL>
    <b:RefOrder>12</b:RefOrder>
  </b:Source>
</b:Sources>
</file>

<file path=customXml/itemProps1.xml><?xml version="1.0" encoding="utf-8"?>
<ds:datastoreItem xmlns:ds="http://schemas.openxmlformats.org/officeDocument/2006/customXml" ds:itemID="{44BBB6FE-946D-4936-BBCE-9DE15B22C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Pages>
  <Words>2946</Words>
  <Characters>16797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dc:title>
  <dc:subject/>
  <dc:creator>HP</dc:creator>
  <cp:keywords/>
  <dc:description/>
  <cp:lastModifiedBy>Bilyana Todorova</cp:lastModifiedBy>
  <cp:revision>17</cp:revision>
  <dcterms:created xsi:type="dcterms:W3CDTF">2022-12-28T11:43:00Z</dcterms:created>
  <dcterms:modified xsi:type="dcterms:W3CDTF">2023-01-02T17:20:00Z</dcterms:modified>
</cp:coreProperties>
</file>