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9849F" w14:textId="48311F5A" w:rsidR="0075361D" w:rsidRDefault="0075361D" w:rsidP="00DD068B">
      <w:pPr>
        <w:pStyle w:val="IEEE-Author"/>
        <w:rPr>
          <w:rFonts w:eastAsiaTheme="majorEastAsia" w:cstheme="majorBidi"/>
          <w:caps/>
          <w:color w:val="44546A" w:themeColor="text2"/>
          <w:spacing w:val="-15"/>
          <w:sz w:val="48"/>
          <w:szCs w:val="72"/>
        </w:rPr>
      </w:pPr>
      <w:r w:rsidRPr="0075361D">
        <w:rPr>
          <w:rFonts w:eastAsiaTheme="majorEastAsia" w:cstheme="majorBidi"/>
          <w:caps/>
          <w:color w:val="44546A" w:themeColor="text2"/>
          <w:spacing w:val="-15"/>
          <w:sz w:val="48"/>
          <w:szCs w:val="72"/>
        </w:rPr>
        <w:t>Synthesi</w:t>
      </w:r>
      <w:r>
        <w:rPr>
          <w:rFonts w:eastAsiaTheme="majorEastAsia" w:cstheme="majorBidi"/>
          <w:caps/>
          <w:color w:val="44546A" w:themeColor="text2"/>
          <w:spacing w:val="-15"/>
          <w:sz w:val="48"/>
          <w:szCs w:val="72"/>
        </w:rPr>
        <w:t>s</w:t>
      </w:r>
      <w:r w:rsidRPr="0075361D">
        <w:rPr>
          <w:rFonts w:eastAsiaTheme="majorEastAsia" w:cstheme="majorBidi"/>
          <w:caps/>
          <w:color w:val="44546A" w:themeColor="text2"/>
          <w:spacing w:val="-15"/>
          <w:sz w:val="48"/>
          <w:szCs w:val="72"/>
        </w:rPr>
        <w:t>e a solution to a potential real</w:t>
      </w:r>
      <w:r>
        <w:rPr>
          <w:rFonts w:eastAsiaTheme="majorEastAsia" w:cstheme="majorBidi"/>
          <w:caps/>
          <w:color w:val="44546A" w:themeColor="text2"/>
          <w:spacing w:val="-15"/>
          <w:sz w:val="48"/>
          <w:szCs w:val="72"/>
        </w:rPr>
        <w:t>-</w:t>
      </w:r>
      <w:r w:rsidRPr="0075361D">
        <w:rPr>
          <w:rFonts w:eastAsiaTheme="majorEastAsia" w:cstheme="majorBidi"/>
          <w:caps/>
          <w:color w:val="44546A" w:themeColor="text2"/>
          <w:spacing w:val="-15"/>
          <w:sz w:val="48"/>
          <w:szCs w:val="72"/>
        </w:rPr>
        <w:t>life scenario</w:t>
      </w:r>
    </w:p>
    <w:p w14:paraId="119BB8D7" w14:textId="54C4FCF7" w:rsidR="00DD068B" w:rsidRPr="00DD068B" w:rsidRDefault="0075361D" w:rsidP="00DD068B">
      <w:pPr>
        <w:pStyle w:val="IEEE-Author"/>
      </w:pPr>
      <w:r>
        <w:t>Kyle Aldridge</w:t>
      </w:r>
    </w:p>
    <w:p w14:paraId="37F671CC" w14:textId="18CC0E4C" w:rsidR="00DD068B" w:rsidRPr="00DD068B" w:rsidRDefault="00DD068B" w:rsidP="00DD068B">
      <w:pPr>
        <w:pStyle w:val="IEEE-Affil"/>
      </w:pPr>
      <w:r w:rsidRPr="00DD068B">
        <w:t>Student University of Wales Trinity St David, Swansea, Wales</w:t>
      </w:r>
    </w:p>
    <w:p w14:paraId="674D2AAF" w14:textId="1095F0D2" w:rsidR="00DD068B" w:rsidRDefault="0075361D" w:rsidP="00DD068B">
      <w:pPr>
        <w:jc w:val="center"/>
        <w:rPr>
          <w:rFonts w:ascii="Courier New" w:hAnsi="Courier New" w:cs="Courier New"/>
          <w:sz w:val="18"/>
          <w:szCs w:val="18"/>
        </w:rPr>
      </w:pPr>
      <w:r>
        <w:rPr>
          <w:rFonts w:ascii="Courier New" w:hAnsi="Courier New" w:cs="Courier New"/>
          <w:sz w:val="18"/>
          <w:szCs w:val="18"/>
        </w:rPr>
        <w:t>2404215</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1DE3D251" w14:textId="3A62FFD8" w:rsidR="00DD068B" w:rsidRDefault="00DD068B" w:rsidP="009F6286">
      <w:pPr>
        <w:pStyle w:val="AbstractH"/>
        <w:jc w:val="both"/>
        <w:rPr>
          <w:rStyle w:val="AbstrractBChar"/>
        </w:rPr>
      </w:pPr>
      <w:r w:rsidRPr="00DD068B">
        <w:t>Abstract</w:t>
      </w:r>
      <w:r>
        <w:t xml:space="preserve">- </w:t>
      </w:r>
      <w:r w:rsidR="004E71A4">
        <w:rPr>
          <w:rStyle w:val="AbstrractBChar"/>
        </w:rPr>
        <w:t xml:space="preserve">This report </w:t>
      </w:r>
      <w:r w:rsidR="000E3361">
        <w:rPr>
          <w:rStyle w:val="AbstrractBChar"/>
        </w:rPr>
        <w:t>will contain a detailed outline o</w:t>
      </w:r>
      <w:r w:rsidR="00B03CDB">
        <w:rPr>
          <w:rStyle w:val="AbstrractBChar"/>
        </w:rPr>
        <w:t>f</w:t>
      </w:r>
      <w:r w:rsidR="000E3361">
        <w:rPr>
          <w:rStyle w:val="AbstrractBChar"/>
        </w:rPr>
        <w:t xml:space="preserve"> pol</w:t>
      </w:r>
      <w:r w:rsidR="00B03CDB">
        <w:rPr>
          <w:rStyle w:val="AbstrractBChar"/>
        </w:rPr>
        <w:t>icie</w:t>
      </w:r>
      <w:r w:rsidR="000E3361">
        <w:rPr>
          <w:rStyle w:val="AbstrractBChar"/>
        </w:rPr>
        <w:t xml:space="preserve">s that </w:t>
      </w:r>
      <w:proofErr w:type="spellStart"/>
      <w:r w:rsidR="000E3361">
        <w:rPr>
          <w:rStyle w:val="AbstrractBChar"/>
        </w:rPr>
        <w:t>FinSecure</w:t>
      </w:r>
      <w:proofErr w:type="spellEnd"/>
      <w:r w:rsidR="000E3361">
        <w:rPr>
          <w:rStyle w:val="AbstrractBChar"/>
        </w:rPr>
        <w:t xml:space="preserve"> s</w:t>
      </w:r>
      <w:r w:rsidR="00B03CDB">
        <w:rPr>
          <w:rStyle w:val="AbstrractBChar"/>
        </w:rPr>
        <w:t>h</w:t>
      </w:r>
      <w:r w:rsidR="000E3361">
        <w:rPr>
          <w:rStyle w:val="AbstrractBChar"/>
        </w:rPr>
        <w:t>ould a</w:t>
      </w:r>
      <w:r w:rsidR="00B03CDB">
        <w:rPr>
          <w:rStyle w:val="AbstrractBChar"/>
        </w:rPr>
        <w:t>d</w:t>
      </w:r>
      <w:r w:rsidR="000E3361">
        <w:rPr>
          <w:rStyle w:val="AbstrractBChar"/>
        </w:rPr>
        <w:t xml:space="preserve">opt </w:t>
      </w:r>
      <w:r w:rsidR="00B03CDB">
        <w:rPr>
          <w:rStyle w:val="AbstrractBChar"/>
        </w:rPr>
        <w:t xml:space="preserve">to secure the </w:t>
      </w:r>
      <w:r w:rsidR="002A4697">
        <w:rPr>
          <w:rStyle w:val="AbstrractBChar"/>
        </w:rPr>
        <w:t>company</w:t>
      </w:r>
      <w:r w:rsidR="00B03CDB">
        <w:rPr>
          <w:rStyle w:val="AbstrractBChar"/>
        </w:rPr>
        <w:t xml:space="preserve"> from </w:t>
      </w:r>
      <w:r w:rsidR="00D23DB1">
        <w:rPr>
          <w:rStyle w:val="AbstrractBChar"/>
        </w:rPr>
        <w:t>cyber-attacks</w:t>
      </w:r>
      <w:r w:rsidR="00B03CDB">
        <w:rPr>
          <w:rStyle w:val="AbstrractBChar"/>
        </w:rPr>
        <w:t xml:space="preserve">. </w:t>
      </w:r>
      <w:r w:rsidR="00AB5B0A">
        <w:rPr>
          <w:rStyle w:val="AbstrractBChar"/>
        </w:rPr>
        <w:t>This report will be research-based and will highlight key policy principles that will need to be enacted to secure the company due to threats and attack vectors.</w:t>
      </w:r>
      <w:r w:rsidR="002A4697">
        <w:rPr>
          <w:rStyle w:val="AbstrractBChar"/>
        </w:rPr>
        <w:t xml:space="preserve"> </w:t>
      </w:r>
      <w:r w:rsidR="00AB5B0A">
        <w:rPr>
          <w:rStyle w:val="AbstrractBChar"/>
        </w:rPr>
        <w:t>This will, therefore, contain policies and mitigation strategies that will secure the company and aid the company’s compliance with current UK legislation.</w:t>
      </w:r>
    </w:p>
    <w:p w14:paraId="45F66487" w14:textId="4D2D75D6" w:rsidR="005C760E" w:rsidRDefault="00F12D90" w:rsidP="005C760E">
      <w:pPr>
        <w:pStyle w:val="IEEE-Caption"/>
      </w:pPr>
      <w:r>
        <w:t xml:space="preserve">I. </w:t>
      </w:r>
      <w:r w:rsidR="001C68FD">
        <w:t>Introduction</w:t>
      </w:r>
    </w:p>
    <w:p w14:paraId="5B24A1E7" w14:textId="2C911FD8" w:rsidR="0075361D" w:rsidRDefault="00E82F2F" w:rsidP="00E076DF">
      <w:pPr>
        <w:ind w:firstLine="720"/>
      </w:pPr>
      <w:proofErr w:type="spellStart"/>
      <w:r>
        <w:t>FinSecure</w:t>
      </w:r>
      <w:proofErr w:type="spellEnd"/>
      <w:r>
        <w:t xml:space="preserve"> Ltd. noticed an increase in unauthorised attempts to gain access to the company's internal network.</w:t>
      </w:r>
      <w:r w:rsidR="0075361D">
        <w:t xml:space="preserve"> </w:t>
      </w:r>
      <w:r>
        <w:t>This is concerning for the company, as it has experienced numerous phishing attacks and unauthorised access attempts on the internal network.</w:t>
      </w:r>
      <w:r w:rsidR="0075361D">
        <w:t xml:space="preserve"> </w:t>
      </w:r>
      <w:r>
        <w:t>Within the company, numerous employees now work from home, either full-time or in a hybrid working environment.</w:t>
      </w:r>
      <w:r w:rsidR="0075361D">
        <w:t xml:space="preserve"> </w:t>
      </w:r>
      <w:r>
        <w:t>Therefore, a new comprehensive security policy must be developed to prevent unauthorised attempts on the network, along with compliance with current legislation and industry guidance.</w:t>
      </w:r>
      <w:r w:rsidR="0075361D">
        <w:t xml:space="preserve"> </w:t>
      </w:r>
      <w:r w:rsidR="004B2B04">
        <w:t>Creating new guidelines and company policies will enable the company to maintain its reputation within the industry, as if a cyber-attack is successful, it can be catastrophic for the company’s image and customer base, and costly in fines.</w:t>
      </w:r>
      <w:r w:rsidR="0075361D">
        <w:t xml:space="preserve"> </w:t>
      </w:r>
      <w:r w:rsidR="00FC19B3">
        <w:t>The industry guidance that will aid in the creation of the policy, along with security principles and legislation, is as follows:</w:t>
      </w:r>
    </w:p>
    <w:p w14:paraId="2763F762" w14:textId="77777777" w:rsidR="0075361D" w:rsidRDefault="0075361D" w:rsidP="0075361D">
      <w:r>
        <w:t>-</w:t>
      </w:r>
      <w:r>
        <w:tab/>
        <w:t>ISO 27001</w:t>
      </w:r>
    </w:p>
    <w:p w14:paraId="4116239F" w14:textId="77777777" w:rsidR="0075361D" w:rsidRDefault="0075361D" w:rsidP="0075361D">
      <w:r>
        <w:t>-</w:t>
      </w:r>
      <w:r>
        <w:tab/>
        <w:t>NIST</w:t>
      </w:r>
    </w:p>
    <w:p w14:paraId="09616D5F" w14:textId="77777777" w:rsidR="0075361D" w:rsidRDefault="0075361D" w:rsidP="0075361D">
      <w:r>
        <w:t>-</w:t>
      </w:r>
      <w:r>
        <w:tab/>
        <w:t>Data Protection Act 2018</w:t>
      </w:r>
    </w:p>
    <w:p w14:paraId="77732AC5" w14:textId="376450D1" w:rsidR="00BD75FF" w:rsidRDefault="00BD75FF" w:rsidP="0075361D">
      <w:r>
        <w:t>-</w:t>
      </w:r>
      <w:r>
        <w:tab/>
      </w:r>
      <w:r w:rsidR="00342CB2">
        <w:t>NIS Regulations 2018</w:t>
      </w:r>
    </w:p>
    <w:p w14:paraId="193E2B66" w14:textId="4003C4AC" w:rsidR="004E7D00" w:rsidRDefault="004E7D00" w:rsidP="0075361D">
      <w:r>
        <w:t>-</w:t>
      </w:r>
      <w:r>
        <w:tab/>
      </w:r>
      <w:r w:rsidRPr="004E7D00">
        <w:t>Computer Misuse Act 1990</w:t>
      </w:r>
    </w:p>
    <w:p w14:paraId="69D4C63E" w14:textId="278F66A1" w:rsidR="00BD75FF" w:rsidRDefault="0075361D" w:rsidP="0075361D">
      <w:r>
        <w:t>-</w:t>
      </w:r>
      <w:r>
        <w:tab/>
        <w:t>CIA Triad</w:t>
      </w:r>
    </w:p>
    <w:p w14:paraId="5522F5CC" w14:textId="77777777" w:rsidR="002A7A5D" w:rsidRDefault="002A7A5D" w:rsidP="0075361D"/>
    <w:p w14:paraId="11A6A100" w14:textId="36D2FAA3" w:rsidR="0075361D" w:rsidRDefault="00FC19B3" w:rsidP="00E076DF">
      <w:pPr>
        <w:ind w:firstLine="720"/>
      </w:pPr>
      <w:r>
        <w:t>Therefore, this report will utilise the above legislation and industry guidance to provide a security policy that will aid the company’s security, bringing it up to comply with the newest frameworks and legislation.</w:t>
      </w:r>
      <w:r w:rsidR="0075361D">
        <w:t xml:space="preserve">  </w:t>
      </w:r>
    </w:p>
    <w:p w14:paraId="407B2A55" w14:textId="7F9689B2" w:rsidR="0075361D" w:rsidRDefault="00F12D90" w:rsidP="001C68FD">
      <w:pPr>
        <w:jc w:val="center"/>
      </w:pPr>
      <w:r>
        <w:t xml:space="preserve">II. </w:t>
      </w:r>
      <w:r w:rsidR="0075361D">
        <w:t>Threats to the organisation</w:t>
      </w:r>
    </w:p>
    <w:p w14:paraId="23CFC3A1" w14:textId="39F40038" w:rsidR="0075361D" w:rsidRDefault="0075361D" w:rsidP="00E076DF">
      <w:pPr>
        <w:ind w:firstLine="720"/>
      </w:pPr>
      <w:r>
        <w:t xml:space="preserve">There are many potential threats to an organisation, both internally and externally. </w:t>
      </w:r>
      <w:r w:rsidR="00FC19B3">
        <w:t>Some include disgruntled employees, unsecured systems and policies, denial of service attacks (DDOS), competitors, malware, and phishing attacks</w:t>
      </w:r>
      <w:sdt>
        <w:sdtPr>
          <w:id w:val="1828087831"/>
          <w:citation/>
        </w:sdtPr>
        <w:sdtEndPr/>
        <w:sdtContent>
          <w:r w:rsidR="00325FA3">
            <w:fldChar w:fldCharType="begin"/>
          </w:r>
          <w:r w:rsidR="00325FA3">
            <w:instrText xml:space="preserve"> CITATION Kur24 \l 2057 </w:instrText>
          </w:r>
          <w:r w:rsidR="00325FA3">
            <w:fldChar w:fldCharType="separate"/>
          </w:r>
          <w:r w:rsidR="00740102">
            <w:rPr>
              <w:noProof/>
            </w:rPr>
            <w:t xml:space="preserve"> </w:t>
          </w:r>
          <w:r w:rsidR="00740102" w:rsidRPr="00740102">
            <w:rPr>
              <w:noProof/>
            </w:rPr>
            <w:t>[1]</w:t>
          </w:r>
          <w:r w:rsidR="00325FA3">
            <w:fldChar w:fldCharType="end"/>
          </w:r>
        </w:sdtContent>
      </w:sdt>
      <w:r w:rsidR="00FC19B3">
        <w:t>.</w:t>
      </w:r>
      <w:r>
        <w:t xml:space="preserve"> These can be mitigated by creating strong policies utilising industry guidelines and UK laws to help secure the company against these attack vectors. </w:t>
      </w:r>
      <w:r w:rsidR="00FC19B3">
        <w:t>Some of the root causes for specific threats stem from poor practices, such as poor password practices, such as leaving passwords written down, making it easy to guess, not using special characters and not enabling 2-factor authentication (2FA), not securing the work devices with secure passwords, or not locking the devices that are not in use</w:t>
      </w:r>
      <w:sdt>
        <w:sdtPr>
          <w:id w:val="-1373310864"/>
          <w:citation/>
        </w:sdtPr>
        <w:sdtEndPr/>
        <w:sdtContent>
          <w:r w:rsidR="00D65F66">
            <w:fldChar w:fldCharType="begin"/>
          </w:r>
          <w:r w:rsidR="00D65F66">
            <w:instrText xml:space="preserve"> CITATION Cro25 \l 2057 </w:instrText>
          </w:r>
          <w:r w:rsidR="00D65F66">
            <w:fldChar w:fldCharType="separate"/>
          </w:r>
          <w:r w:rsidR="00740102">
            <w:rPr>
              <w:noProof/>
            </w:rPr>
            <w:t xml:space="preserve"> </w:t>
          </w:r>
          <w:r w:rsidR="00740102" w:rsidRPr="00740102">
            <w:rPr>
              <w:noProof/>
            </w:rPr>
            <w:t>[2]</w:t>
          </w:r>
          <w:r w:rsidR="00D65F66">
            <w:fldChar w:fldCharType="end"/>
          </w:r>
        </w:sdtContent>
      </w:sdt>
      <w:r w:rsidR="00FC19B3">
        <w:t>.</w:t>
      </w:r>
      <w:r w:rsidR="00E076DF">
        <w:t xml:space="preserve"> </w:t>
      </w:r>
      <w:r w:rsidR="00FC19B3">
        <w:t xml:space="preserve">Furthermore, with certain employees having a hybrid work schedule or working from home with no policy over who is allowed to work from home, potentially sensitive company data leaves the internal network, potentially to another insecure network or being worked on by personal </w:t>
      </w:r>
      <w:r w:rsidR="00FC19B3">
        <w:lastRenderedPageBreak/>
        <w:t>devices which are not secured.</w:t>
      </w:r>
      <w:r>
        <w:t xml:space="preserve"> </w:t>
      </w:r>
      <w:r w:rsidR="0010217B">
        <w:t>These issues make the company vulnerable to malicious or disgruntled employees.</w:t>
      </w:r>
      <w:r>
        <w:t xml:space="preserve"> </w:t>
      </w:r>
    </w:p>
    <w:p w14:paraId="7490CD5A" w14:textId="0A06F0B5" w:rsidR="0075361D" w:rsidRDefault="00B0554B" w:rsidP="00E076DF">
      <w:pPr>
        <w:ind w:firstLine="720"/>
      </w:pPr>
      <w:r>
        <w:t>In addition, because there is no compressive internal campaign to educate employees over phishing attacks, the dangers of unsecured Wi-Fi networks, and tactics used in social engineering attacks, employees are left helpless regarding what to look for in their emails, phone calls, and meetings with clients/potential clients with what could potentially be a phishing email, document, or cyber attacker.</w:t>
      </w:r>
      <w:r w:rsidR="0075361D">
        <w:t xml:space="preserve"> </w:t>
      </w:r>
    </w:p>
    <w:p w14:paraId="432BFFB2" w14:textId="7C847149" w:rsidR="0075361D" w:rsidRDefault="003B7674" w:rsidP="00E076DF">
      <w:pPr>
        <w:ind w:firstLine="360"/>
      </w:pPr>
      <w:r>
        <w:t>Training</w:t>
      </w:r>
      <w:r w:rsidR="00044464">
        <w:t xml:space="preserve"> should also focus on the Data Protection Act 2018 which dictates the reasonability that businesses have over customer data at all aspects and what the employees’ roles are in this which also dictates the appropriate location</w:t>
      </w:r>
      <w:r w:rsidR="00B5154D">
        <w:t>s</w:t>
      </w:r>
      <w:r w:rsidR="00044464">
        <w:t xml:space="preserve"> where sensitive data should be worked on as it cannot be in an open area of public view as it discloses the personal data of the customers without permission, as anyone could view it in a café or by sniffing network traffic if it is an open unsecure network</w:t>
      </w:r>
      <w:sdt>
        <w:sdtPr>
          <w:id w:val="-825353076"/>
          <w:citation/>
        </w:sdtPr>
        <w:sdtEndPr/>
        <w:sdtContent>
          <w:r w:rsidR="00B5154D">
            <w:fldChar w:fldCharType="begin"/>
          </w:r>
          <w:r w:rsidR="00B5154D">
            <w:instrText xml:space="preserve"> CITATION UKG18 \l 2057 </w:instrText>
          </w:r>
          <w:r w:rsidR="00B5154D">
            <w:fldChar w:fldCharType="separate"/>
          </w:r>
          <w:r w:rsidR="00740102">
            <w:rPr>
              <w:noProof/>
            </w:rPr>
            <w:t xml:space="preserve"> </w:t>
          </w:r>
          <w:r w:rsidR="00740102" w:rsidRPr="00740102">
            <w:rPr>
              <w:noProof/>
            </w:rPr>
            <w:t>[3]</w:t>
          </w:r>
          <w:r w:rsidR="00B5154D">
            <w:fldChar w:fldCharType="end"/>
          </w:r>
        </w:sdtContent>
      </w:sdt>
      <w:r w:rsidR="00044464">
        <w:t>.</w:t>
      </w:r>
      <w:r w:rsidR="0075361D">
        <w:t xml:space="preserve"> Furthermore, employees also have certain protections under the Data Protection Act when it comes to the handling of their own sensitive data in the workplace, which should also be stated in the training and policies</w:t>
      </w:r>
      <w:sdt>
        <w:sdtPr>
          <w:id w:val="-1369835242"/>
          <w:citation/>
        </w:sdtPr>
        <w:sdtEndPr/>
        <w:sdtContent>
          <w:r w:rsidR="00017DEB">
            <w:fldChar w:fldCharType="begin"/>
          </w:r>
          <w:r w:rsidR="00017DEB">
            <w:instrText xml:space="preserve"> CITATION UKG18 \l 2057 </w:instrText>
          </w:r>
          <w:r w:rsidR="00017DEB">
            <w:fldChar w:fldCharType="separate"/>
          </w:r>
          <w:r w:rsidR="00740102">
            <w:rPr>
              <w:noProof/>
            </w:rPr>
            <w:t xml:space="preserve"> </w:t>
          </w:r>
          <w:r w:rsidR="00740102" w:rsidRPr="00740102">
            <w:rPr>
              <w:noProof/>
            </w:rPr>
            <w:t>[3]</w:t>
          </w:r>
          <w:r w:rsidR="00017DEB">
            <w:fldChar w:fldCharType="end"/>
          </w:r>
        </w:sdtContent>
      </w:sdt>
      <w:r w:rsidR="0075361D">
        <w:t>.</w:t>
      </w:r>
      <w:r w:rsidR="00863BFC">
        <w:t xml:space="preserve"> </w:t>
      </w:r>
      <w:r w:rsidR="0075361D" w:rsidRPr="00863BFC">
        <w:t>Some examples of incidents which have happened recently are</w:t>
      </w:r>
      <w:r w:rsidR="00863BFC">
        <w:t>:</w:t>
      </w:r>
    </w:p>
    <w:p w14:paraId="0AD8C312" w14:textId="40186E27" w:rsidR="00863BFC" w:rsidRDefault="00863BFC" w:rsidP="00D11A74">
      <w:pPr>
        <w:pStyle w:val="ListParagraph"/>
        <w:numPr>
          <w:ilvl w:val="0"/>
          <w:numId w:val="5"/>
        </w:numPr>
      </w:pPr>
      <w:r>
        <w:t>M</w:t>
      </w:r>
      <w:r w:rsidR="00D11A74">
        <w:t xml:space="preserve">&amp;S </w:t>
      </w:r>
      <w:r w:rsidR="008C5BD4">
        <w:t xml:space="preserve">and Co-Op </w:t>
      </w:r>
      <w:proofErr w:type="spellStart"/>
      <w:r w:rsidR="008C5BD4">
        <w:t>cyber attack</w:t>
      </w:r>
      <w:proofErr w:type="spellEnd"/>
      <w:r w:rsidR="008C5BD4">
        <w:t xml:space="preserve"> 2025</w:t>
      </w:r>
      <w:sdt>
        <w:sdtPr>
          <w:id w:val="812609500"/>
          <w:citation/>
        </w:sdtPr>
        <w:sdtEndPr/>
        <w:sdtContent>
          <w:r w:rsidR="00EE0CCD">
            <w:fldChar w:fldCharType="begin"/>
          </w:r>
          <w:r w:rsidR="00EE0CCD">
            <w:instrText xml:space="preserve"> CITATION Emm25 \l 2057 </w:instrText>
          </w:r>
          <w:r w:rsidR="00EE0CCD">
            <w:fldChar w:fldCharType="separate"/>
          </w:r>
          <w:r w:rsidR="00740102">
            <w:rPr>
              <w:noProof/>
            </w:rPr>
            <w:t xml:space="preserve"> </w:t>
          </w:r>
          <w:r w:rsidR="00740102" w:rsidRPr="00740102">
            <w:rPr>
              <w:noProof/>
            </w:rPr>
            <w:t>[4]</w:t>
          </w:r>
          <w:r w:rsidR="00EE0CCD">
            <w:fldChar w:fldCharType="end"/>
          </w:r>
        </w:sdtContent>
      </w:sdt>
    </w:p>
    <w:p w14:paraId="3B496CCC" w14:textId="008C3F56" w:rsidR="00BF5E69" w:rsidRDefault="00BF5E69" w:rsidP="00D11A74">
      <w:pPr>
        <w:pStyle w:val="ListParagraph"/>
        <w:numPr>
          <w:ilvl w:val="0"/>
          <w:numId w:val="5"/>
        </w:numPr>
      </w:pPr>
      <w:r>
        <w:t>Capital one</w:t>
      </w:r>
      <w:r w:rsidR="004F0F1E">
        <w:t xml:space="preserve"> 2022 </w:t>
      </w:r>
      <w:sdt>
        <w:sdtPr>
          <w:id w:val="-1364748295"/>
          <w:citation/>
        </w:sdtPr>
        <w:sdtEndPr/>
        <w:sdtContent>
          <w:r w:rsidR="004F0F1E">
            <w:fldChar w:fldCharType="begin"/>
          </w:r>
          <w:r w:rsidR="004F0F1E">
            <w:instrText xml:space="preserve"> CITATION Cap22 \l 2057 </w:instrText>
          </w:r>
          <w:r w:rsidR="004F0F1E">
            <w:fldChar w:fldCharType="separate"/>
          </w:r>
          <w:r w:rsidR="00740102" w:rsidRPr="00740102">
            <w:rPr>
              <w:noProof/>
            </w:rPr>
            <w:t>[5]</w:t>
          </w:r>
          <w:r w:rsidR="004F0F1E">
            <w:fldChar w:fldCharType="end"/>
          </w:r>
        </w:sdtContent>
      </w:sdt>
    </w:p>
    <w:p w14:paraId="5B867C72" w14:textId="4D271FB0" w:rsidR="00290D9D" w:rsidRDefault="00315B1F" w:rsidP="00D11A74">
      <w:pPr>
        <w:pStyle w:val="ListParagraph"/>
        <w:numPr>
          <w:ilvl w:val="0"/>
          <w:numId w:val="5"/>
        </w:numPr>
      </w:pPr>
      <w:r>
        <w:t xml:space="preserve">Santander 2024 </w:t>
      </w:r>
      <w:sdt>
        <w:sdtPr>
          <w:id w:val="-421570089"/>
          <w:citation/>
        </w:sdtPr>
        <w:sdtEndPr/>
        <w:sdtContent>
          <w:r>
            <w:fldChar w:fldCharType="begin"/>
          </w:r>
          <w:r>
            <w:instrText xml:space="preserve"> CITATION Joe24 \l 2057 </w:instrText>
          </w:r>
          <w:r>
            <w:fldChar w:fldCharType="separate"/>
          </w:r>
          <w:r w:rsidR="00740102" w:rsidRPr="00740102">
            <w:rPr>
              <w:noProof/>
            </w:rPr>
            <w:t>[6]</w:t>
          </w:r>
          <w:r>
            <w:fldChar w:fldCharType="end"/>
          </w:r>
        </w:sdtContent>
      </w:sdt>
    </w:p>
    <w:p w14:paraId="30A64FD3" w14:textId="547074F3" w:rsidR="0075361D" w:rsidRDefault="00D61F3D" w:rsidP="0075361D">
      <w:pPr>
        <w:pStyle w:val="ListParagraph"/>
        <w:numPr>
          <w:ilvl w:val="0"/>
          <w:numId w:val="5"/>
        </w:numPr>
      </w:pPr>
      <w:r>
        <w:t>MOJ (Legal Aid Agency) 2025</w:t>
      </w:r>
      <w:sdt>
        <w:sdtPr>
          <w:id w:val="850452916"/>
          <w:citation/>
        </w:sdtPr>
        <w:sdtEndPr/>
        <w:sdtContent>
          <w:r>
            <w:fldChar w:fldCharType="begin"/>
          </w:r>
          <w:r>
            <w:instrText xml:space="preserve"> CITATION Sky25 \l 2057 </w:instrText>
          </w:r>
          <w:r>
            <w:fldChar w:fldCharType="separate"/>
          </w:r>
          <w:r w:rsidR="00740102">
            <w:rPr>
              <w:noProof/>
            </w:rPr>
            <w:t xml:space="preserve"> </w:t>
          </w:r>
          <w:r w:rsidR="00740102" w:rsidRPr="00740102">
            <w:rPr>
              <w:noProof/>
            </w:rPr>
            <w:t>[7]</w:t>
          </w:r>
          <w:r>
            <w:fldChar w:fldCharType="end"/>
          </w:r>
        </w:sdtContent>
      </w:sdt>
    </w:p>
    <w:p w14:paraId="09FB5B06" w14:textId="77777777" w:rsidR="00F12D90" w:rsidRDefault="00F12D90" w:rsidP="00F12D90">
      <w:pPr>
        <w:pStyle w:val="ListParagraph"/>
      </w:pPr>
    </w:p>
    <w:p w14:paraId="775118D5" w14:textId="397CB0C7" w:rsidR="0075361D" w:rsidRDefault="00F12D90" w:rsidP="001C68FD">
      <w:pPr>
        <w:jc w:val="center"/>
      </w:pPr>
      <w:r>
        <w:t xml:space="preserve">III. </w:t>
      </w:r>
      <w:r w:rsidR="0075361D">
        <w:t>Network Security Policies</w:t>
      </w:r>
    </w:p>
    <w:p w14:paraId="7D3292A5" w14:textId="071D38DC" w:rsidR="0075361D" w:rsidRDefault="00044464" w:rsidP="00E076DF">
      <w:pPr>
        <w:ind w:firstLine="720"/>
      </w:pPr>
      <w:r>
        <w:t>This policy sets out access control restrictions for files within the company so that fewer people have access to files.</w:t>
      </w:r>
      <w:r w:rsidR="0075361D">
        <w:t xml:space="preserve"> </w:t>
      </w:r>
      <w:r>
        <w:t xml:space="preserve">By restricting the files to only those that need </w:t>
      </w:r>
      <w:r>
        <w:t>access to them, this reduces the likelihood that someone could gain access to all the internal files in an area and, therefore, will aid in the security of the files and help to comply with the data protection regulations</w:t>
      </w:r>
      <w:sdt>
        <w:sdtPr>
          <w:id w:val="-639505754"/>
          <w:citation/>
        </w:sdtPr>
        <w:sdtEndPr/>
        <w:sdtContent>
          <w:r w:rsidR="00D54880">
            <w:fldChar w:fldCharType="begin"/>
          </w:r>
          <w:r w:rsidR="00D54880">
            <w:instrText xml:space="preserve"> CITATION Nat21 \l 2057 </w:instrText>
          </w:r>
          <w:r w:rsidR="00D54880">
            <w:fldChar w:fldCharType="separate"/>
          </w:r>
          <w:r w:rsidR="00740102">
            <w:rPr>
              <w:noProof/>
            </w:rPr>
            <w:t xml:space="preserve"> </w:t>
          </w:r>
          <w:r w:rsidR="00740102" w:rsidRPr="00740102">
            <w:rPr>
              <w:noProof/>
            </w:rPr>
            <w:t>[8]</w:t>
          </w:r>
          <w:r w:rsidR="00D54880">
            <w:fldChar w:fldCharType="end"/>
          </w:r>
        </w:sdtContent>
      </w:sdt>
      <w:sdt>
        <w:sdtPr>
          <w:id w:val="-500736488"/>
          <w:citation/>
        </w:sdtPr>
        <w:sdtEndPr/>
        <w:sdtContent>
          <w:r w:rsidR="00BE3F01">
            <w:fldChar w:fldCharType="begin"/>
          </w:r>
          <w:r w:rsidR="00BE3F01">
            <w:instrText xml:space="preserve"> CITATION Mic256 \l 2057 </w:instrText>
          </w:r>
          <w:r w:rsidR="00BE3F01">
            <w:fldChar w:fldCharType="separate"/>
          </w:r>
          <w:r w:rsidR="00740102">
            <w:rPr>
              <w:noProof/>
            </w:rPr>
            <w:t xml:space="preserve"> </w:t>
          </w:r>
          <w:r w:rsidR="00740102" w:rsidRPr="00740102">
            <w:rPr>
              <w:noProof/>
            </w:rPr>
            <w:t>[9]</w:t>
          </w:r>
          <w:r w:rsidR="00BE3F01">
            <w:fldChar w:fldCharType="end"/>
          </w:r>
        </w:sdtContent>
      </w:sdt>
      <w:r>
        <w:t>.</w:t>
      </w:r>
      <w:r w:rsidR="0075361D">
        <w:t xml:space="preserve"> </w:t>
      </w:r>
      <w:r>
        <w:t>Part of the security of the files would rely on the security of the staff’s work login credentials for computers and emails</w:t>
      </w:r>
      <w:sdt>
        <w:sdtPr>
          <w:id w:val="402956246"/>
          <w:citation/>
        </w:sdtPr>
        <w:sdtEndPr/>
        <w:sdtContent>
          <w:r w:rsidR="00F9351B">
            <w:fldChar w:fldCharType="begin"/>
          </w:r>
          <w:r w:rsidR="00F9351B">
            <w:instrText xml:space="preserve"> CITATION Kur24 \l 2057 </w:instrText>
          </w:r>
          <w:r w:rsidR="00F9351B">
            <w:fldChar w:fldCharType="separate"/>
          </w:r>
          <w:r w:rsidR="00740102">
            <w:rPr>
              <w:noProof/>
            </w:rPr>
            <w:t xml:space="preserve"> </w:t>
          </w:r>
          <w:r w:rsidR="00740102" w:rsidRPr="00740102">
            <w:rPr>
              <w:noProof/>
            </w:rPr>
            <w:t>[1]</w:t>
          </w:r>
          <w:r w:rsidR="00F9351B">
            <w:fldChar w:fldCharType="end"/>
          </w:r>
        </w:sdtContent>
      </w:sdt>
      <w:r>
        <w:t>.</w:t>
      </w:r>
      <w:r w:rsidR="0075361D">
        <w:t xml:space="preserve"> </w:t>
      </w:r>
      <w:r>
        <w:t>Therefore, computers need to have a password policy configured to mandate good password practice, including changing the password regularly, along with mandating, where possible, Multi-Factor Authentication (MFA) on the emails and, if required, utilising security key devices instead of using a password to log into the computers</w:t>
      </w:r>
      <w:sdt>
        <w:sdtPr>
          <w:id w:val="-2097161750"/>
          <w:citation/>
        </w:sdtPr>
        <w:sdtEndPr/>
        <w:sdtContent>
          <w:r w:rsidR="00F9351B">
            <w:fldChar w:fldCharType="begin"/>
          </w:r>
          <w:r w:rsidR="00F9351B">
            <w:instrText xml:space="preserve"> CITATION Cro25 \l 2057 </w:instrText>
          </w:r>
          <w:r w:rsidR="00F9351B">
            <w:fldChar w:fldCharType="separate"/>
          </w:r>
          <w:r w:rsidR="00740102">
            <w:rPr>
              <w:noProof/>
            </w:rPr>
            <w:t xml:space="preserve"> </w:t>
          </w:r>
          <w:r w:rsidR="00740102" w:rsidRPr="00740102">
            <w:rPr>
              <w:noProof/>
            </w:rPr>
            <w:t>[2]</w:t>
          </w:r>
          <w:r w:rsidR="00F9351B">
            <w:fldChar w:fldCharType="end"/>
          </w:r>
        </w:sdtContent>
      </w:sdt>
      <w:sdt>
        <w:sdtPr>
          <w:id w:val="-1402665430"/>
          <w:citation/>
        </w:sdtPr>
        <w:sdtEndPr/>
        <w:sdtContent>
          <w:r w:rsidR="00F9351B">
            <w:fldChar w:fldCharType="begin"/>
          </w:r>
          <w:r w:rsidR="00F9351B">
            <w:instrText xml:space="preserve"> CITATION Kur24 \l 2057 </w:instrText>
          </w:r>
          <w:r w:rsidR="00F9351B">
            <w:fldChar w:fldCharType="separate"/>
          </w:r>
          <w:r w:rsidR="00740102">
            <w:rPr>
              <w:noProof/>
            </w:rPr>
            <w:t xml:space="preserve"> </w:t>
          </w:r>
          <w:r w:rsidR="00740102" w:rsidRPr="00740102">
            <w:rPr>
              <w:noProof/>
            </w:rPr>
            <w:t>[1]</w:t>
          </w:r>
          <w:r w:rsidR="00F9351B">
            <w:fldChar w:fldCharType="end"/>
          </w:r>
        </w:sdtContent>
      </w:sdt>
      <w:r>
        <w:t>.</w:t>
      </w:r>
      <w:r w:rsidR="0075361D">
        <w:t xml:space="preserve"> </w:t>
      </w:r>
    </w:p>
    <w:p w14:paraId="1830BA1B" w14:textId="609B7EFC" w:rsidR="0075361D" w:rsidRDefault="00044464" w:rsidP="00E076DF">
      <w:pPr>
        <w:ind w:firstLine="720"/>
      </w:pPr>
      <w:r>
        <w:t>Deploying a strong and secure network security policy will help to avoid entry into the system.</w:t>
      </w:r>
      <w:r w:rsidR="0075361D">
        <w:t xml:space="preserve"> </w:t>
      </w:r>
      <w:r w:rsidR="00FB238C">
        <w:t xml:space="preserve">Utilising a strong </w:t>
      </w:r>
      <w:r w:rsidR="00073652">
        <w:t>P</w:t>
      </w:r>
      <w:r>
        <w:t>assword</w:t>
      </w:r>
      <w:r w:rsidR="00073652">
        <w:t xml:space="preserve"> </w:t>
      </w:r>
      <w:r w:rsidR="00FB238C">
        <w:t>policy</w:t>
      </w:r>
      <w:r w:rsidR="00073652">
        <w:t xml:space="preserve"> would enforce</w:t>
      </w:r>
      <w:r>
        <w:t xml:space="preserve"> strong</w:t>
      </w:r>
      <w:r w:rsidR="00073652">
        <w:t xml:space="preserve"> and good practices such as</w:t>
      </w:r>
      <w:r w:rsidR="00EF0918">
        <w:t xml:space="preserve"> special </w:t>
      </w:r>
      <w:r w:rsidR="00FB238C">
        <w:t>characters</w:t>
      </w:r>
      <w:r w:rsidR="00EF0918">
        <w:t xml:space="preserve"> and more then 8 </w:t>
      </w:r>
      <w:r w:rsidR="00FB238C">
        <w:t>characters</w:t>
      </w:r>
      <w:r w:rsidR="005A0075">
        <w:t xml:space="preserve"> </w:t>
      </w:r>
      <w:r w:rsidR="00FB238C">
        <w:t>ideally</w:t>
      </w:r>
      <w:r w:rsidR="005A0075">
        <w:t xml:space="preserve"> lon</w:t>
      </w:r>
      <w:r w:rsidR="00FB238C">
        <w:t>ger</w:t>
      </w:r>
      <w:r>
        <w:t xml:space="preserve"> </w:t>
      </w:r>
      <w:r w:rsidR="00FB238C">
        <w:t>that</w:t>
      </w:r>
      <w:r>
        <w:t xml:space="preserve"> change regularly</w:t>
      </w:r>
      <w:r w:rsidR="00FB238C">
        <w:t xml:space="preserve"> will aid security</w:t>
      </w:r>
      <w:sdt>
        <w:sdtPr>
          <w:id w:val="-1379550736"/>
          <w:citation/>
        </w:sdtPr>
        <w:sdtEndPr/>
        <w:sdtContent>
          <w:r w:rsidR="004D53F6">
            <w:fldChar w:fldCharType="begin"/>
          </w:r>
          <w:r w:rsidR="004D53F6">
            <w:instrText xml:space="preserve"> CITATION NIS24 \l 2057 </w:instrText>
          </w:r>
          <w:r w:rsidR="004D53F6">
            <w:fldChar w:fldCharType="separate"/>
          </w:r>
          <w:r w:rsidR="00740102">
            <w:rPr>
              <w:noProof/>
            </w:rPr>
            <w:t xml:space="preserve"> </w:t>
          </w:r>
          <w:r w:rsidR="00740102" w:rsidRPr="00740102">
            <w:rPr>
              <w:noProof/>
            </w:rPr>
            <w:t>[10]</w:t>
          </w:r>
          <w:r w:rsidR="004D53F6">
            <w:fldChar w:fldCharType="end"/>
          </w:r>
        </w:sdtContent>
      </w:sdt>
      <w:r>
        <w:t>,</w:t>
      </w:r>
      <w:r w:rsidR="004A1B16">
        <w:t xml:space="preserve"> </w:t>
      </w:r>
      <w:r w:rsidR="00A8042E">
        <w:t>also</w:t>
      </w:r>
      <w:r w:rsidR="004A1B16">
        <w:t xml:space="preserve"> mandating MFA on all accounts will also aid in adding an extra </w:t>
      </w:r>
      <w:r w:rsidR="000A59C2">
        <w:t>layer</w:t>
      </w:r>
      <w:r w:rsidR="004A1B16">
        <w:t xml:space="preserve"> of security to all systems</w:t>
      </w:r>
      <w:sdt>
        <w:sdtPr>
          <w:id w:val="-534585209"/>
          <w:citation/>
        </w:sdtPr>
        <w:sdtEndPr/>
        <w:sdtContent>
          <w:r w:rsidR="00A8042E">
            <w:fldChar w:fldCharType="begin"/>
          </w:r>
          <w:r w:rsidR="00A8042E">
            <w:instrText xml:space="preserve"> CITATION Nat21 \l 2057 </w:instrText>
          </w:r>
          <w:r w:rsidR="00A8042E">
            <w:fldChar w:fldCharType="separate"/>
          </w:r>
          <w:r w:rsidR="00740102">
            <w:rPr>
              <w:noProof/>
            </w:rPr>
            <w:t xml:space="preserve"> </w:t>
          </w:r>
          <w:r w:rsidR="00740102" w:rsidRPr="00740102">
            <w:rPr>
              <w:noProof/>
            </w:rPr>
            <w:t>[8]</w:t>
          </w:r>
          <w:r w:rsidR="00A8042E">
            <w:fldChar w:fldCharType="end"/>
          </w:r>
        </w:sdtContent>
      </w:sdt>
      <w:sdt>
        <w:sdtPr>
          <w:id w:val="-901435156"/>
          <w:citation/>
        </w:sdtPr>
        <w:sdtEndPr/>
        <w:sdtContent>
          <w:r w:rsidR="00A8042E">
            <w:fldChar w:fldCharType="begin"/>
          </w:r>
          <w:r w:rsidR="00A8042E">
            <w:instrText xml:space="preserve"> CITATION Cro25 \l 2057 </w:instrText>
          </w:r>
          <w:r w:rsidR="00A8042E">
            <w:fldChar w:fldCharType="separate"/>
          </w:r>
          <w:r w:rsidR="00740102">
            <w:rPr>
              <w:noProof/>
            </w:rPr>
            <w:t xml:space="preserve"> </w:t>
          </w:r>
          <w:r w:rsidR="00740102" w:rsidRPr="00740102">
            <w:rPr>
              <w:noProof/>
            </w:rPr>
            <w:t>[2]</w:t>
          </w:r>
          <w:r w:rsidR="00A8042E">
            <w:fldChar w:fldCharType="end"/>
          </w:r>
        </w:sdtContent>
      </w:sdt>
      <w:r w:rsidR="004D026D">
        <w:t>. While ensuring no device doesn’t stay unlocked when a staff member walks away from their computer</w:t>
      </w:r>
      <w:r w:rsidR="000A59C2">
        <w:t xml:space="preserve">. Furthermore, by having </w:t>
      </w:r>
      <w:r>
        <w:t>no</w:t>
      </w:r>
      <w:r w:rsidR="000A59C2">
        <w:t xml:space="preserve"> one singular</w:t>
      </w:r>
      <w:r>
        <w:t xml:space="preserve"> individual </w:t>
      </w:r>
      <w:r w:rsidR="000A59C2">
        <w:t>having</w:t>
      </w:r>
      <w:r>
        <w:t xml:space="preserve"> access to the entire system</w:t>
      </w:r>
      <w:r w:rsidR="000A59C2">
        <w:t xml:space="preserve"> this would aid </w:t>
      </w:r>
      <w:r w:rsidR="002E1513">
        <w:t xml:space="preserve">in security by needing multiple </w:t>
      </w:r>
      <w:r w:rsidR="00A8042E">
        <w:t>people’s</w:t>
      </w:r>
      <w:r w:rsidR="002E1513">
        <w:t xml:space="preserve"> credentials to gain full </w:t>
      </w:r>
      <w:r w:rsidR="00A8042E">
        <w:t>access</w:t>
      </w:r>
      <w:r w:rsidR="002E1513">
        <w:t xml:space="preserve"> to the computer system which would </w:t>
      </w:r>
      <w:r w:rsidR="00A8042E">
        <w:t>increase the complexity of the attack.</w:t>
      </w:r>
      <w:r w:rsidR="0075361D">
        <w:t xml:space="preserve"> People with higher authority would also only have access to perform their role and not necessarily have access to the entire file system</w:t>
      </w:r>
      <w:r w:rsidR="00A8042E">
        <w:t xml:space="preserve"> for example normal IT staff w</w:t>
      </w:r>
      <w:r w:rsidR="00AB0405">
        <w:t>ill not</w:t>
      </w:r>
      <w:r w:rsidR="00A8042E">
        <w:t xml:space="preserve"> have access to see files if </w:t>
      </w:r>
      <w:r w:rsidR="00233E5B">
        <w:t>they only</w:t>
      </w:r>
      <w:r w:rsidR="00AB0405">
        <w:t xml:space="preserve"> monitor the Internet network or only monitor backups.</w:t>
      </w:r>
    </w:p>
    <w:p w14:paraId="454B2D7F" w14:textId="77777777" w:rsidR="00F12D90" w:rsidRDefault="00F12D90" w:rsidP="0075361D"/>
    <w:p w14:paraId="6119A690" w14:textId="77777777" w:rsidR="0054266D" w:rsidRDefault="0054266D" w:rsidP="0075361D"/>
    <w:p w14:paraId="2CB05173" w14:textId="71767EF7" w:rsidR="0075361D" w:rsidRDefault="00E77CEA" w:rsidP="001C68FD">
      <w:pPr>
        <w:jc w:val="center"/>
      </w:pPr>
      <w:r>
        <w:lastRenderedPageBreak/>
        <w:t xml:space="preserve">IV. </w:t>
      </w:r>
      <w:r w:rsidR="0075361D">
        <w:t>Device and Endpoint Protection Policies</w:t>
      </w:r>
    </w:p>
    <w:p w14:paraId="0331670C" w14:textId="1BCDA505" w:rsidR="0075361D" w:rsidRDefault="00AF4CF3" w:rsidP="00E076DF">
      <w:pPr>
        <w:ind w:firstLine="720"/>
      </w:pPr>
      <w:r>
        <w:t xml:space="preserve">This policy sets out the standard that the company must follow </w:t>
      </w:r>
      <w:proofErr w:type="gramStart"/>
      <w:r>
        <w:t>with regard to</w:t>
      </w:r>
      <w:proofErr w:type="gramEnd"/>
      <w:r>
        <w:t xml:space="preserve"> what is allowed to be conducted on what devices.</w:t>
      </w:r>
      <w:r w:rsidR="0075361D">
        <w:t xml:space="preserve"> </w:t>
      </w:r>
      <w:r>
        <w:t>For example, any work that is to be carried out must be completed on a secure, non-public WIFI network which has encrypted storage and antivirus software installed and activated.</w:t>
      </w:r>
      <w:r w:rsidR="0075361D">
        <w:t xml:space="preserve"> </w:t>
      </w:r>
      <w:r>
        <w:t>This would be the basis for any work to take place, but for certain areas, further restrictions may also be implemented, for example, any work which involves sensitive employee data or any individual customer’s data, which must be completed in the workplace and not remotely.</w:t>
      </w:r>
      <w:r w:rsidR="0075361D">
        <w:t xml:space="preserve"> </w:t>
      </w:r>
      <w:r>
        <w:t>This is for both the security of the data being transmitted across the network and the environment being controlled in the office with other employees, whereas at home or at a café, the environment is not controlled; therefore, someone could be watching the employee work on sensitive material, resulting in a serious data breach</w:t>
      </w:r>
      <w:sdt>
        <w:sdtPr>
          <w:id w:val="-445539726"/>
          <w:citation/>
        </w:sdtPr>
        <w:sdtEndPr/>
        <w:sdtContent>
          <w:r w:rsidR="00683CF9">
            <w:fldChar w:fldCharType="begin"/>
          </w:r>
          <w:r w:rsidR="00683CF9">
            <w:instrText xml:space="preserve"> CITATION UKG18 \l 2057 </w:instrText>
          </w:r>
          <w:r w:rsidR="00683CF9">
            <w:fldChar w:fldCharType="separate"/>
          </w:r>
          <w:r w:rsidR="00740102">
            <w:rPr>
              <w:noProof/>
            </w:rPr>
            <w:t xml:space="preserve"> </w:t>
          </w:r>
          <w:r w:rsidR="00740102" w:rsidRPr="00740102">
            <w:rPr>
              <w:noProof/>
            </w:rPr>
            <w:t>[3]</w:t>
          </w:r>
          <w:r w:rsidR="00683CF9">
            <w:fldChar w:fldCharType="end"/>
          </w:r>
        </w:sdtContent>
      </w:sdt>
      <w:sdt>
        <w:sdtPr>
          <w:id w:val="-637649255"/>
          <w:citation/>
        </w:sdtPr>
        <w:sdtEndPr/>
        <w:sdtContent>
          <w:r w:rsidR="00683CF9">
            <w:fldChar w:fldCharType="begin"/>
          </w:r>
          <w:r w:rsidR="00683CF9">
            <w:instrText xml:space="preserve"> CITATION Cro25 \l 2057 </w:instrText>
          </w:r>
          <w:r w:rsidR="00683CF9">
            <w:fldChar w:fldCharType="separate"/>
          </w:r>
          <w:r w:rsidR="00740102">
            <w:rPr>
              <w:noProof/>
            </w:rPr>
            <w:t xml:space="preserve"> </w:t>
          </w:r>
          <w:r w:rsidR="00740102" w:rsidRPr="00740102">
            <w:rPr>
              <w:noProof/>
            </w:rPr>
            <w:t>[2]</w:t>
          </w:r>
          <w:r w:rsidR="00683CF9">
            <w:fldChar w:fldCharType="end"/>
          </w:r>
        </w:sdtContent>
      </w:sdt>
      <w:sdt>
        <w:sdtPr>
          <w:id w:val="-1625994133"/>
          <w:citation/>
        </w:sdtPr>
        <w:sdtEndPr/>
        <w:sdtContent>
          <w:r w:rsidR="00683CF9">
            <w:fldChar w:fldCharType="begin"/>
          </w:r>
          <w:r w:rsidR="00683CF9">
            <w:instrText xml:space="preserve"> CITATION Kur24 \l 2057 </w:instrText>
          </w:r>
          <w:r w:rsidR="00683CF9">
            <w:fldChar w:fldCharType="separate"/>
          </w:r>
          <w:r w:rsidR="00740102">
            <w:rPr>
              <w:noProof/>
            </w:rPr>
            <w:t xml:space="preserve"> </w:t>
          </w:r>
          <w:r w:rsidR="00740102" w:rsidRPr="00740102">
            <w:rPr>
              <w:noProof/>
            </w:rPr>
            <w:t>[1]</w:t>
          </w:r>
          <w:r w:rsidR="00683CF9">
            <w:fldChar w:fldCharType="end"/>
          </w:r>
        </w:sdtContent>
      </w:sdt>
      <w:r>
        <w:t>.</w:t>
      </w:r>
      <w:r w:rsidR="0075361D">
        <w:t xml:space="preserve"> </w:t>
      </w:r>
      <w:r w:rsidR="009E4D86">
        <w:t xml:space="preserve">By implementing this strictly it will </w:t>
      </w:r>
      <w:r w:rsidR="008C184D">
        <w:t xml:space="preserve">limit the amount of eavesdropping that can be </w:t>
      </w:r>
      <w:r w:rsidR="005F459B">
        <w:t xml:space="preserve">conducted by cyber criminals and aid in securing any potential </w:t>
      </w:r>
      <w:r w:rsidR="009F4739">
        <w:t xml:space="preserve">company secrets from being easily obtained </w:t>
      </w:r>
      <w:r w:rsidR="006807BF">
        <w:t>and will help to set a president for good practices within the company.</w:t>
      </w:r>
    </w:p>
    <w:p w14:paraId="194AE8AA" w14:textId="77777777" w:rsidR="0075361D" w:rsidRDefault="0075361D" w:rsidP="0075361D"/>
    <w:p w14:paraId="6F8E0F14" w14:textId="77777777" w:rsidR="00C32B63" w:rsidRDefault="00C32B63" w:rsidP="001C68FD">
      <w:pPr>
        <w:jc w:val="center"/>
      </w:pPr>
    </w:p>
    <w:p w14:paraId="78FD9068" w14:textId="77777777" w:rsidR="00C32B63" w:rsidRDefault="00C32B63" w:rsidP="001C68FD">
      <w:pPr>
        <w:jc w:val="center"/>
      </w:pPr>
    </w:p>
    <w:p w14:paraId="56CAD2B0" w14:textId="77777777" w:rsidR="00C32B63" w:rsidRDefault="00C32B63" w:rsidP="001C68FD">
      <w:pPr>
        <w:jc w:val="center"/>
      </w:pPr>
    </w:p>
    <w:p w14:paraId="5F92E823" w14:textId="77777777" w:rsidR="00C32B63" w:rsidRDefault="00C32B63" w:rsidP="001C68FD">
      <w:pPr>
        <w:jc w:val="center"/>
      </w:pPr>
    </w:p>
    <w:p w14:paraId="3C54662D" w14:textId="77777777" w:rsidR="00C32B63" w:rsidRDefault="00C32B63" w:rsidP="001C68FD">
      <w:pPr>
        <w:jc w:val="center"/>
      </w:pPr>
    </w:p>
    <w:p w14:paraId="1EC7CE78" w14:textId="77777777" w:rsidR="00C32B63" w:rsidRDefault="00C32B63" w:rsidP="001C68FD">
      <w:pPr>
        <w:jc w:val="center"/>
      </w:pPr>
    </w:p>
    <w:p w14:paraId="654ADC82" w14:textId="77777777" w:rsidR="00C32B63" w:rsidRDefault="00C32B63" w:rsidP="001C68FD">
      <w:pPr>
        <w:jc w:val="center"/>
      </w:pPr>
    </w:p>
    <w:p w14:paraId="35569B8D" w14:textId="77777777" w:rsidR="00C32B63" w:rsidRDefault="00C32B63" w:rsidP="001C68FD">
      <w:pPr>
        <w:jc w:val="center"/>
      </w:pPr>
    </w:p>
    <w:p w14:paraId="1C83E452" w14:textId="77777777" w:rsidR="0054266D" w:rsidRDefault="0054266D" w:rsidP="001C68FD">
      <w:pPr>
        <w:jc w:val="center"/>
      </w:pPr>
    </w:p>
    <w:p w14:paraId="69CC892A" w14:textId="03FA5334" w:rsidR="0075361D" w:rsidRDefault="0068611A" w:rsidP="001C68FD">
      <w:pPr>
        <w:jc w:val="center"/>
      </w:pPr>
      <w:r>
        <w:t xml:space="preserve">V. </w:t>
      </w:r>
      <w:r w:rsidR="0075361D">
        <w:t>Data Protection Policies</w:t>
      </w:r>
    </w:p>
    <w:p w14:paraId="5E9ACAB6" w14:textId="77777777" w:rsidR="0044264C" w:rsidRDefault="00C32B63" w:rsidP="0044264C">
      <w:pPr>
        <w:keepNext/>
        <w:jc w:val="center"/>
      </w:pPr>
      <w:r>
        <w:rPr>
          <w:noProof/>
        </w:rPr>
        <w:drawing>
          <wp:inline distT="0" distB="0" distL="0" distR="0" wp14:anchorId="3C1CA41C" wp14:editId="569A49C3">
            <wp:extent cx="2090057" cy="4029352"/>
            <wp:effectExtent l="0" t="0" r="0" b="0"/>
            <wp:docPr id="84441673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16731" name="Picture 1" descr="A screenshot of a phon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7221" cy="4062442"/>
                    </a:xfrm>
                    <a:prstGeom prst="rect">
                      <a:avLst/>
                    </a:prstGeom>
                    <a:noFill/>
                    <a:ln>
                      <a:noFill/>
                    </a:ln>
                  </pic:spPr>
                </pic:pic>
              </a:graphicData>
            </a:graphic>
          </wp:inline>
        </w:drawing>
      </w:r>
    </w:p>
    <w:p w14:paraId="02862016" w14:textId="0C39FB31" w:rsidR="00C32B63" w:rsidRDefault="0044264C" w:rsidP="0044264C">
      <w:pPr>
        <w:pStyle w:val="Caption"/>
        <w:jc w:val="center"/>
      </w:pPr>
      <w:bookmarkStart w:id="0" w:name="_Toc198653995"/>
      <w:r>
        <w:t xml:space="preserve">Figure </w:t>
      </w:r>
      <w:fldSimple w:instr=" SEQ Figure \* ARABIC ">
        <w:r>
          <w:rPr>
            <w:noProof/>
          </w:rPr>
          <w:t>1</w:t>
        </w:r>
      </w:fldSimple>
      <w:r>
        <w:t xml:space="preserve"> - data sensitivity diagram</w:t>
      </w:r>
      <w:bookmarkEnd w:id="0"/>
    </w:p>
    <w:p w14:paraId="66B70512" w14:textId="62256D75" w:rsidR="0075361D" w:rsidRDefault="00AF4CF3" w:rsidP="00E076DF">
      <w:pPr>
        <w:ind w:firstLine="720"/>
      </w:pPr>
      <w:r>
        <w:t>This policy sets the classifications for the different types of data that are stored or processed by the company, and therefore how or if the data should be encrypted and to what standard</w:t>
      </w:r>
      <w:r w:rsidR="00D3021D">
        <w:t xml:space="preserve"> along with who should be able to access the data</w:t>
      </w:r>
      <w:r>
        <w:t>.</w:t>
      </w:r>
      <w:r w:rsidR="0044264C">
        <w:t xml:space="preserve"> In figure 1 </w:t>
      </w:r>
      <w:r w:rsidR="006F588D">
        <w:t>it shows how the data could be classified as.</w:t>
      </w:r>
      <w:r w:rsidR="0075361D">
        <w:t xml:space="preserve"> </w:t>
      </w:r>
      <w:r w:rsidR="004D4232">
        <w:t xml:space="preserve">For </w:t>
      </w:r>
      <w:r w:rsidR="006F588D">
        <w:t>example,</w:t>
      </w:r>
      <w:r w:rsidR="004D4232">
        <w:t xml:space="preserve"> business </w:t>
      </w:r>
      <w:r w:rsidR="00F73664">
        <w:t>strategies</w:t>
      </w:r>
      <w:r w:rsidR="004D4232">
        <w:t xml:space="preserve"> while important is not as critical as client data or employee data and ther</w:t>
      </w:r>
      <w:r w:rsidR="00F73664">
        <w:t>efor control measures should be implemented like enc</w:t>
      </w:r>
      <w:r w:rsidR="009357DE">
        <w:t>ryption</w:t>
      </w:r>
      <w:r w:rsidR="00F73664">
        <w:t xml:space="preserve"> and file access should be utilised to avoid </w:t>
      </w:r>
      <w:r w:rsidR="009357DE">
        <w:t>breaches. It</w:t>
      </w:r>
      <w:r>
        <w:t xml:space="preserve"> will also provide more guidance on backup policies for the data held by the company, including both customers and employees.</w:t>
      </w:r>
      <w:r w:rsidR="0075361D">
        <w:t xml:space="preserve"> </w:t>
      </w:r>
      <w:r w:rsidR="003E6646">
        <w:t>This policy will also aid in data security and redundancy, as if the system is infiltrated, it can be restored easily if this policy is utilised correctly.</w:t>
      </w:r>
      <w:r w:rsidR="0075361D">
        <w:t xml:space="preserve"> </w:t>
      </w:r>
      <w:r w:rsidR="003E6646">
        <w:t>It utilises the 3-2-1 rule for data redundancy, so that the data is secure</w:t>
      </w:r>
      <w:sdt>
        <w:sdtPr>
          <w:id w:val="862555246"/>
          <w:citation/>
        </w:sdtPr>
        <w:sdtEndPr/>
        <w:sdtContent>
          <w:r w:rsidR="00FE64C8">
            <w:fldChar w:fldCharType="begin"/>
          </w:r>
          <w:r w:rsidR="00FE64C8">
            <w:instrText xml:space="preserve"> CITATION Acr24 \l 2057 </w:instrText>
          </w:r>
          <w:r w:rsidR="00FE64C8">
            <w:fldChar w:fldCharType="separate"/>
          </w:r>
          <w:r w:rsidR="00740102">
            <w:rPr>
              <w:noProof/>
            </w:rPr>
            <w:t xml:space="preserve"> </w:t>
          </w:r>
          <w:r w:rsidR="00740102" w:rsidRPr="00740102">
            <w:rPr>
              <w:noProof/>
            </w:rPr>
            <w:t>[11]</w:t>
          </w:r>
          <w:r w:rsidR="00FE64C8">
            <w:fldChar w:fldCharType="end"/>
          </w:r>
        </w:sdtContent>
      </w:sdt>
      <w:r w:rsidR="003E6646">
        <w:t>.</w:t>
      </w:r>
      <w:r w:rsidR="0075361D">
        <w:t xml:space="preserve"> </w:t>
      </w:r>
      <w:r w:rsidR="003E6646">
        <w:t xml:space="preserve">Furthermore, if any paper is used within the business, it </w:t>
      </w:r>
      <w:r w:rsidR="003E6646">
        <w:lastRenderedPageBreak/>
        <w:t>will set out how and what should be disposed of securely to avoid data breaches.</w:t>
      </w:r>
      <w:r w:rsidR="0075361D">
        <w:t xml:space="preserve"> By following this policy, it will aid in compliance with the UK’s data protection legislation 2018</w:t>
      </w:r>
      <w:r w:rsidR="007A7395">
        <w:t xml:space="preserve"> as the company would be responsible to the secure handing of the data </w:t>
      </w:r>
      <w:r w:rsidR="007A05C8">
        <w:t xml:space="preserve">from collection to processing and ultimately destruction of the data therefore </w:t>
      </w:r>
      <w:r w:rsidR="00D8298F">
        <w:t>due diligence</w:t>
      </w:r>
      <w:r w:rsidR="003F7AC3">
        <w:t xml:space="preserve"> should be carried out so all data procedures must be compliant with guidance and UK Law</w:t>
      </w:r>
      <w:sdt>
        <w:sdtPr>
          <w:id w:val="1245148723"/>
          <w:citation/>
        </w:sdtPr>
        <w:sdtEndPr/>
        <w:sdtContent>
          <w:r w:rsidR="008702A7">
            <w:fldChar w:fldCharType="begin"/>
          </w:r>
          <w:r w:rsidR="008702A7">
            <w:instrText xml:space="preserve"> CITATION UKG18 \l 2057 </w:instrText>
          </w:r>
          <w:r w:rsidR="008702A7">
            <w:fldChar w:fldCharType="separate"/>
          </w:r>
          <w:r w:rsidR="00740102">
            <w:rPr>
              <w:noProof/>
            </w:rPr>
            <w:t xml:space="preserve"> </w:t>
          </w:r>
          <w:r w:rsidR="00740102" w:rsidRPr="00740102">
            <w:rPr>
              <w:noProof/>
            </w:rPr>
            <w:t>[3]</w:t>
          </w:r>
          <w:r w:rsidR="008702A7">
            <w:fldChar w:fldCharType="end"/>
          </w:r>
        </w:sdtContent>
      </w:sdt>
      <w:r w:rsidR="003F7AC3">
        <w:t>.</w:t>
      </w:r>
    </w:p>
    <w:p w14:paraId="164A6433" w14:textId="233DB6D6" w:rsidR="0075361D" w:rsidRDefault="0068611A" w:rsidP="005B374B">
      <w:pPr>
        <w:jc w:val="center"/>
      </w:pPr>
      <w:r>
        <w:t xml:space="preserve">VI. </w:t>
      </w:r>
      <w:r w:rsidR="0075361D">
        <w:t>Email and Internet Usage Policies</w:t>
      </w:r>
    </w:p>
    <w:p w14:paraId="20FD57D0" w14:textId="67EF40E1" w:rsidR="00B63FA9" w:rsidRDefault="003E6646" w:rsidP="00E076DF">
      <w:pPr>
        <w:ind w:firstLine="720"/>
      </w:pPr>
      <w:r>
        <w:t>This policy sets out how internets/computers should be used at work.</w:t>
      </w:r>
      <w:r w:rsidR="0075361D">
        <w:t xml:space="preserve"> </w:t>
      </w:r>
      <w:r>
        <w:t>It will not allow staff to work on computers for personal reasons, including researching for personal gain, as this can induce malicious links and programs from websites onto computers, infecting the company’s networks</w:t>
      </w:r>
      <w:sdt>
        <w:sdtPr>
          <w:id w:val="615174639"/>
          <w:citation/>
        </w:sdtPr>
        <w:sdtEndPr/>
        <w:sdtContent>
          <w:r w:rsidR="00043635">
            <w:fldChar w:fldCharType="begin"/>
          </w:r>
          <w:r w:rsidR="00043635">
            <w:instrText xml:space="preserve"> CITATION Kur24 \l 2057 </w:instrText>
          </w:r>
          <w:r w:rsidR="00043635">
            <w:fldChar w:fldCharType="separate"/>
          </w:r>
          <w:r w:rsidR="00740102">
            <w:rPr>
              <w:noProof/>
            </w:rPr>
            <w:t xml:space="preserve"> </w:t>
          </w:r>
          <w:r w:rsidR="00740102" w:rsidRPr="00740102">
            <w:rPr>
              <w:noProof/>
            </w:rPr>
            <w:t>[1]</w:t>
          </w:r>
          <w:r w:rsidR="00043635">
            <w:fldChar w:fldCharType="end"/>
          </w:r>
        </w:sdtContent>
      </w:sdt>
      <w:r>
        <w:t>.</w:t>
      </w:r>
      <w:r w:rsidR="0075361D">
        <w:t xml:space="preserve">  </w:t>
      </w:r>
      <w:r>
        <w:t>Furthermore, this policy will set out clear guidelines on emails and what to look for in email addresses and links, how to deal with suspicious emails, and what to do if you believe that the email is infected</w:t>
      </w:r>
      <w:r w:rsidR="001147A5">
        <w:t xml:space="preserve"> such as </w:t>
      </w:r>
      <w:r w:rsidR="00D4774B">
        <w:t>speaking</w:t>
      </w:r>
      <w:r w:rsidR="001147A5">
        <w:t xml:space="preserve"> to a line </w:t>
      </w:r>
      <w:r w:rsidR="00D4774B">
        <w:t>manager</w:t>
      </w:r>
      <w:r w:rsidR="001147A5">
        <w:t>, sender</w:t>
      </w:r>
      <w:r w:rsidR="00D4774B">
        <w:t xml:space="preserve"> (which is being imitated)</w:t>
      </w:r>
      <w:r w:rsidR="001147A5">
        <w:t xml:space="preserve"> </w:t>
      </w:r>
      <w:r w:rsidR="00D4774B">
        <w:t>or the cyber security team</w:t>
      </w:r>
      <w:r>
        <w:t>.</w:t>
      </w:r>
      <w:r w:rsidR="0075361D">
        <w:t xml:space="preserve"> </w:t>
      </w:r>
      <w:r w:rsidR="00D267AA">
        <w:t>It will also set out the training that all staff will receive along with the phishing emails sent by the IT department through Microsoft’s Azure service</w:t>
      </w:r>
      <w:sdt>
        <w:sdtPr>
          <w:id w:val="117420210"/>
          <w:citation/>
        </w:sdtPr>
        <w:sdtEndPr/>
        <w:sdtContent>
          <w:r w:rsidR="005F44EF">
            <w:fldChar w:fldCharType="begin"/>
          </w:r>
          <w:r w:rsidR="005F44EF">
            <w:instrText xml:space="preserve"> CITATION Mic243 \l 2057 </w:instrText>
          </w:r>
          <w:r w:rsidR="005F44EF">
            <w:fldChar w:fldCharType="separate"/>
          </w:r>
          <w:r w:rsidR="00740102">
            <w:rPr>
              <w:noProof/>
            </w:rPr>
            <w:t xml:space="preserve"> </w:t>
          </w:r>
          <w:r w:rsidR="00740102" w:rsidRPr="00740102">
            <w:rPr>
              <w:noProof/>
            </w:rPr>
            <w:t>[12]</w:t>
          </w:r>
          <w:r w:rsidR="005F44EF">
            <w:fldChar w:fldCharType="end"/>
          </w:r>
        </w:sdtContent>
      </w:sdt>
      <w:r w:rsidR="00D267AA">
        <w:t xml:space="preserve">. </w:t>
      </w:r>
      <w:r w:rsidR="00CD6256">
        <w:t xml:space="preserve">Additional training can </w:t>
      </w:r>
      <w:r w:rsidR="007D419F">
        <w:t xml:space="preserve">then </w:t>
      </w:r>
      <w:proofErr w:type="gramStart"/>
      <w:r w:rsidR="007D419F">
        <w:t xml:space="preserve">be </w:t>
      </w:r>
      <w:r w:rsidR="00CD6256">
        <w:t xml:space="preserve"> provided</w:t>
      </w:r>
      <w:proofErr w:type="gramEnd"/>
      <w:r w:rsidR="00CD6256">
        <w:t xml:space="preserve"> if anyone clicks on </w:t>
      </w:r>
      <w:r w:rsidR="007D419F">
        <w:t>the link.</w:t>
      </w:r>
      <w:r w:rsidR="0075361D">
        <w:t xml:space="preserve"> </w:t>
      </w:r>
    </w:p>
    <w:p w14:paraId="44700CCF" w14:textId="77777777" w:rsidR="0068611A" w:rsidRDefault="0068611A" w:rsidP="0075361D"/>
    <w:p w14:paraId="008F1F17" w14:textId="119BE519" w:rsidR="0075361D" w:rsidRDefault="0068611A" w:rsidP="001C68FD">
      <w:pPr>
        <w:jc w:val="center"/>
      </w:pPr>
      <w:r>
        <w:t xml:space="preserve">VII. </w:t>
      </w:r>
      <w:r w:rsidR="0075361D">
        <w:t>Incident Management Policy</w:t>
      </w:r>
    </w:p>
    <w:p w14:paraId="0DA858F3" w14:textId="07EAAFF6" w:rsidR="0075361D" w:rsidRDefault="00D267AA" w:rsidP="00E076DF">
      <w:pPr>
        <w:ind w:firstLine="360"/>
      </w:pPr>
      <w:r>
        <w:t>This policy will define some principles and responsibilities for dealing with any incident, both internal breaches where no data have left the company and full data breaches where data has left the company and, therefore, needs to be recovered</w:t>
      </w:r>
      <w:r w:rsidR="00CE30FB" w:rsidRPr="00CE30FB">
        <w:t xml:space="preserve"> </w:t>
      </w:r>
      <w:r w:rsidR="00F20F34">
        <w:t xml:space="preserve">and therefore </w:t>
      </w:r>
      <w:r w:rsidR="00CE30FB">
        <w:t xml:space="preserve">The Information Commissioner’s Office (ICO) </w:t>
      </w:r>
      <w:r w:rsidR="00F20F34">
        <w:t>must</w:t>
      </w:r>
      <w:r w:rsidR="00CE30FB">
        <w:t xml:space="preserve"> be notified within 72 hours in accordance with the Data </w:t>
      </w:r>
      <w:r w:rsidR="00CE30FB">
        <w:t>Protection Act 2018, and if necessary, affected individuals will be notified [1].</w:t>
      </w:r>
      <w:r w:rsidR="00F20F34">
        <w:t xml:space="preserve"> This policy </w:t>
      </w:r>
      <w:r w:rsidR="00B30121">
        <w:t xml:space="preserve">will </w:t>
      </w:r>
      <w:r w:rsidR="00672580">
        <w:t xml:space="preserve">utilise the ISO 27001 standard along with Data protection act 2018 </w:t>
      </w:r>
      <w:r w:rsidR="009D3260">
        <w:t>and other relevant guidance and legislation</w:t>
      </w:r>
      <w:r w:rsidR="00F20F34">
        <w:t xml:space="preserve"> to </w:t>
      </w:r>
      <w:r w:rsidR="004E6EBF">
        <w:t xml:space="preserve">produce a </w:t>
      </w:r>
      <w:r w:rsidR="008B62E3">
        <w:t xml:space="preserve">comprehensive </w:t>
      </w:r>
      <w:r w:rsidR="004E6EBF">
        <w:t xml:space="preserve">plan/ policy. </w:t>
      </w:r>
      <w:r w:rsidR="0021215C">
        <w:t xml:space="preserve">Some of the </w:t>
      </w:r>
      <w:r w:rsidR="003F070B">
        <w:t>pillars</w:t>
      </w:r>
      <w:r w:rsidR="0021215C">
        <w:t xml:space="preserve"> that will be part of the policy is as follows</w:t>
      </w:r>
      <w:sdt>
        <w:sdtPr>
          <w:id w:val="-1420558971"/>
          <w:citation/>
        </w:sdtPr>
        <w:sdtEndPr/>
        <w:sdtContent>
          <w:r w:rsidR="00054353">
            <w:fldChar w:fldCharType="begin"/>
          </w:r>
          <w:r w:rsidR="00054353">
            <w:instrText xml:space="preserve"> CITATION Jha24 \l 2057 </w:instrText>
          </w:r>
          <w:r w:rsidR="00054353">
            <w:fldChar w:fldCharType="separate"/>
          </w:r>
          <w:r w:rsidR="00740102">
            <w:rPr>
              <w:noProof/>
            </w:rPr>
            <w:t xml:space="preserve"> </w:t>
          </w:r>
          <w:r w:rsidR="00740102" w:rsidRPr="00740102">
            <w:rPr>
              <w:noProof/>
            </w:rPr>
            <w:t>[13]</w:t>
          </w:r>
          <w:r w:rsidR="00054353">
            <w:fldChar w:fldCharType="end"/>
          </w:r>
        </w:sdtContent>
      </w:sdt>
      <w:r w:rsidR="003F070B">
        <w:t>:</w:t>
      </w:r>
    </w:p>
    <w:p w14:paraId="1D48FECB" w14:textId="1D82B66F" w:rsidR="003F070B" w:rsidRDefault="003F070B" w:rsidP="003F070B">
      <w:pPr>
        <w:pStyle w:val="ListParagraph"/>
        <w:numPr>
          <w:ilvl w:val="0"/>
          <w:numId w:val="4"/>
        </w:numPr>
      </w:pPr>
      <w:r>
        <w:t xml:space="preserve">Identify current </w:t>
      </w:r>
      <w:r w:rsidR="00C12FBE">
        <w:t>legislation and guidance relevant to data security and breaches.</w:t>
      </w:r>
    </w:p>
    <w:p w14:paraId="1B7CF29E" w14:textId="7EA51AFF" w:rsidR="00C00248" w:rsidRDefault="00C00248" w:rsidP="00C00248">
      <w:pPr>
        <w:pStyle w:val="ListParagraph"/>
        <w:numPr>
          <w:ilvl w:val="0"/>
          <w:numId w:val="4"/>
        </w:numPr>
      </w:pPr>
      <w:r>
        <w:t>Analise current security incidents.</w:t>
      </w:r>
    </w:p>
    <w:p w14:paraId="4FF637BF" w14:textId="57730A80" w:rsidR="006D387C" w:rsidRDefault="00DC3268" w:rsidP="00C00248">
      <w:pPr>
        <w:pStyle w:val="ListParagraph"/>
        <w:numPr>
          <w:ilvl w:val="0"/>
          <w:numId w:val="4"/>
        </w:numPr>
      </w:pPr>
      <w:r>
        <w:t xml:space="preserve">Utilise monitoring </w:t>
      </w:r>
      <w:r w:rsidR="002A7615">
        <w:t xml:space="preserve">for potential breaches or </w:t>
      </w:r>
      <w:r w:rsidR="006D387C">
        <w:t>vulnerabilities.</w:t>
      </w:r>
    </w:p>
    <w:p w14:paraId="519646BB" w14:textId="4DCFFE6F" w:rsidR="00C00248" w:rsidRDefault="002A7615" w:rsidP="00C00248">
      <w:pPr>
        <w:pStyle w:val="ListParagraph"/>
        <w:numPr>
          <w:ilvl w:val="0"/>
          <w:numId w:val="4"/>
        </w:numPr>
      </w:pPr>
      <w:r>
        <w:t xml:space="preserve"> </w:t>
      </w:r>
      <w:r w:rsidR="0015719C">
        <w:t>Incident coordination</w:t>
      </w:r>
    </w:p>
    <w:p w14:paraId="6E816145" w14:textId="1B4F613A" w:rsidR="0015719C" w:rsidRDefault="0015719C" w:rsidP="00C00248">
      <w:pPr>
        <w:pStyle w:val="ListParagraph"/>
        <w:numPr>
          <w:ilvl w:val="0"/>
          <w:numId w:val="4"/>
        </w:numPr>
      </w:pPr>
      <w:r>
        <w:t>Logging of incident events</w:t>
      </w:r>
    </w:p>
    <w:p w14:paraId="0B1C591C" w14:textId="2DA98B81" w:rsidR="0015719C" w:rsidRDefault="006F5592" w:rsidP="00C00248">
      <w:pPr>
        <w:pStyle w:val="ListParagraph"/>
        <w:numPr>
          <w:ilvl w:val="0"/>
          <w:numId w:val="4"/>
        </w:numPr>
      </w:pPr>
      <w:r>
        <w:t>Cautious handling of evidence and log files.</w:t>
      </w:r>
    </w:p>
    <w:p w14:paraId="77050896" w14:textId="0F74668D" w:rsidR="006F5592" w:rsidRDefault="006F5592" w:rsidP="00C00248">
      <w:pPr>
        <w:pStyle w:val="ListParagraph"/>
        <w:numPr>
          <w:ilvl w:val="0"/>
          <w:numId w:val="4"/>
        </w:numPr>
      </w:pPr>
      <w:r>
        <w:t xml:space="preserve">Identify </w:t>
      </w:r>
      <w:r w:rsidR="00670D2C">
        <w:t>the root cause of the incident.</w:t>
      </w:r>
    </w:p>
    <w:p w14:paraId="404BE812" w14:textId="1583EF89" w:rsidR="00670D2C" w:rsidRDefault="00670D2C" w:rsidP="00C00248">
      <w:pPr>
        <w:pStyle w:val="ListParagraph"/>
        <w:numPr>
          <w:ilvl w:val="0"/>
          <w:numId w:val="4"/>
        </w:numPr>
      </w:pPr>
      <w:r>
        <w:t xml:space="preserve">Implement </w:t>
      </w:r>
      <w:r w:rsidR="002D7661">
        <w:t>an</w:t>
      </w:r>
      <w:r>
        <w:t xml:space="preserve"> </w:t>
      </w:r>
      <w:r w:rsidR="002D7661">
        <w:t>action</w:t>
      </w:r>
      <w:r>
        <w:t xml:space="preserve"> plan</w:t>
      </w:r>
      <w:r w:rsidR="002D7661">
        <w:t xml:space="preserve"> to prevent concurrent attacks/ breaches</w:t>
      </w:r>
      <w:r w:rsidR="00716FF5">
        <w:t>.</w:t>
      </w:r>
    </w:p>
    <w:p w14:paraId="0E692079" w14:textId="77777777" w:rsidR="0075361D" w:rsidRDefault="0075361D" w:rsidP="0075361D"/>
    <w:p w14:paraId="720F77CA" w14:textId="1E190EC5" w:rsidR="0075361D" w:rsidRDefault="00A715BF" w:rsidP="001C68FD">
      <w:pPr>
        <w:jc w:val="center"/>
      </w:pPr>
      <w:r>
        <w:t xml:space="preserve">VIII. </w:t>
      </w:r>
      <w:r w:rsidR="0075361D">
        <w:t>Mitigation Measures</w:t>
      </w:r>
    </w:p>
    <w:p w14:paraId="567380EC" w14:textId="18DFE3AF" w:rsidR="0075361D" w:rsidRDefault="0075361D" w:rsidP="00A715BF">
      <w:pPr>
        <w:pStyle w:val="ListParagraph"/>
        <w:numPr>
          <w:ilvl w:val="0"/>
          <w:numId w:val="6"/>
        </w:numPr>
      </w:pPr>
      <w:r>
        <w:t>Preventative Measures.</w:t>
      </w:r>
    </w:p>
    <w:p w14:paraId="2825BB9F" w14:textId="2AED64C1" w:rsidR="0075361D" w:rsidRDefault="00D267AA" w:rsidP="00E076DF">
      <w:pPr>
        <w:ind w:firstLine="360"/>
      </w:pPr>
      <w:r>
        <w:t>Some preventive measures that will be taken to help secure the company include ensuring that firewalls are implemented across the entire company network</w:t>
      </w:r>
      <w:r w:rsidR="00CC4A04">
        <w:t xml:space="preserve"> with comp</w:t>
      </w:r>
      <w:r w:rsidR="00283CC3">
        <w:t>rehensive</w:t>
      </w:r>
      <w:r w:rsidR="00CC4A04">
        <w:t xml:space="preserve"> settings</w:t>
      </w:r>
      <w:sdt>
        <w:sdtPr>
          <w:id w:val="1501697257"/>
          <w:citation/>
        </w:sdtPr>
        <w:sdtEndPr/>
        <w:sdtContent>
          <w:r w:rsidR="00D47AE3">
            <w:fldChar w:fldCharType="begin"/>
          </w:r>
          <w:r w:rsidR="00D47AE3">
            <w:instrText xml:space="preserve"> CITATION CIS23 \l 2057 </w:instrText>
          </w:r>
          <w:r w:rsidR="00D47AE3">
            <w:fldChar w:fldCharType="separate"/>
          </w:r>
          <w:r w:rsidR="00740102">
            <w:rPr>
              <w:noProof/>
            </w:rPr>
            <w:t xml:space="preserve"> </w:t>
          </w:r>
          <w:r w:rsidR="00740102" w:rsidRPr="00740102">
            <w:rPr>
              <w:noProof/>
            </w:rPr>
            <w:t>[14]</w:t>
          </w:r>
          <w:r w:rsidR="00D47AE3">
            <w:fldChar w:fldCharType="end"/>
          </w:r>
        </w:sdtContent>
      </w:sdt>
      <w:r>
        <w:t>, with continuous network activity monitoring.</w:t>
      </w:r>
      <w:r w:rsidR="0075361D">
        <w:t xml:space="preserve"> </w:t>
      </w:r>
      <w:r>
        <w:t>The company network will also be segmented by department and, if necessary, by managers and/or projects if the team is large or deals with hypersensitive documents or data.</w:t>
      </w:r>
      <w:r w:rsidR="0075361D">
        <w:t xml:space="preserve"> This aids the security as they would be separate networks by utilising subnetting, so if one computer is infected, it would not be able to cross into other parts of the company network, resulting in a larger data breach</w:t>
      </w:r>
      <w:r w:rsidR="00BC14B4">
        <w:t xml:space="preserve"> the</w:t>
      </w:r>
      <w:r w:rsidR="006E13B5">
        <w:t>refore</w:t>
      </w:r>
      <w:r w:rsidR="00BC14B4">
        <w:t xml:space="preserve"> securing he company without affecting the overall operating of the business</w:t>
      </w:r>
      <w:sdt>
        <w:sdtPr>
          <w:id w:val="-1286354894"/>
          <w:citation/>
        </w:sdtPr>
        <w:sdtEndPr/>
        <w:sdtContent>
          <w:r w:rsidR="000E432E">
            <w:fldChar w:fldCharType="begin"/>
          </w:r>
          <w:r w:rsidR="000E432E">
            <w:instrText xml:space="preserve"> CITATION Gee23 \l 2057 </w:instrText>
          </w:r>
          <w:r w:rsidR="000E432E">
            <w:fldChar w:fldCharType="separate"/>
          </w:r>
          <w:r w:rsidR="00740102">
            <w:rPr>
              <w:noProof/>
            </w:rPr>
            <w:t xml:space="preserve"> </w:t>
          </w:r>
          <w:r w:rsidR="00740102" w:rsidRPr="00740102">
            <w:rPr>
              <w:noProof/>
            </w:rPr>
            <w:t>[15]</w:t>
          </w:r>
          <w:r w:rsidR="000E432E">
            <w:fldChar w:fldCharType="end"/>
          </w:r>
        </w:sdtContent>
      </w:sdt>
      <w:r w:rsidR="00BC14B4">
        <w:t>.</w:t>
      </w:r>
    </w:p>
    <w:p w14:paraId="4A9B8D17" w14:textId="76CE3741" w:rsidR="0075361D" w:rsidRDefault="00D267AA" w:rsidP="00E076DF">
      <w:pPr>
        <w:ind w:firstLine="360"/>
      </w:pPr>
      <w:r>
        <w:lastRenderedPageBreak/>
        <w:t>A script will also be implemented on every system possible, where at midnight, it will update the operating system (OS) of the computer along with any and all security patches and applications so that the newest and most secure OS and applications are installed at all times</w:t>
      </w:r>
      <w:sdt>
        <w:sdtPr>
          <w:id w:val="918447399"/>
          <w:citation/>
        </w:sdtPr>
        <w:sdtEndPr/>
        <w:sdtContent>
          <w:r w:rsidR="003E0060">
            <w:fldChar w:fldCharType="begin"/>
          </w:r>
          <w:r w:rsidR="003E0060">
            <w:instrText xml:space="preserve"> CITATION NCS21 \l 2057 </w:instrText>
          </w:r>
          <w:r w:rsidR="003E0060">
            <w:fldChar w:fldCharType="separate"/>
          </w:r>
          <w:r w:rsidR="00740102">
            <w:rPr>
              <w:noProof/>
            </w:rPr>
            <w:t xml:space="preserve"> </w:t>
          </w:r>
          <w:r w:rsidR="00740102" w:rsidRPr="00740102">
            <w:rPr>
              <w:noProof/>
            </w:rPr>
            <w:t>[16]</w:t>
          </w:r>
          <w:r w:rsidR="003E0060">
            <w:fldChar w:fldCharType="end"/>
          </w:r>
        </w:sdtContent>
      </w:sdt>
      <w:r>
        <w:t>.</w:t>
      </w:r>
      <w:r w:rsidR="0075361D">
        <w:t xml:space="preserve"> </w:t>
      </w:r>
      <w:r>
        <w:t>It will also provide a timeframe where small security patches must be installed on all servicers within one month (unless it has caused issues on servers that are already installed) and major security patches must be installed within one week of release unless it is known to cause compatibility issues, and then a compressive risk assessment must be performed to secure the known insecure server.</w:t>
      </w:r>
      <w:r w:rsidR="0075361D">
        <w:t xml:space="preserve"> </w:t>
      </w:r>
      <w:r w:rsidR="00CD6256">
        <w:t>For remote workers, a secure virtual private network (VPN) must be used to access any part of the company’s network; without it, it will not allow any access</w:t>
      </w:r>
      <w:sdt>
        <w:sdtPr>
          <w:id w:val="956525287"/>
          <w:citation/>
        </w:sdtPr>
        <w:sdtEndPr/>
        <w:sdtContent>
          <w:r w:rsidR="003864F8">
            <w:fldChar w:fldCharType="begin"/>
          </w:r>
          <w:r w:rsidR="003864F8">
            <w:instrText xml:space="preserve"> CITATION NCS211 \l 2057 </w:instrText>
          </w:r>
          <w:r w:rsidR="003864F8">
            <w:fldChar w:fldCharType="separate"/>
          </w:r>
          <w:r w:rsidR="00740102">
            <w:rPr>
              <w:noProof/>
            </w:rPr>
            <w:t xml:space="preserve"> </w:t>
          </w:r>
          <w:r w:rsidR="00740102" w:rsidRPr="00740102">
            <w:rPr>
              <w:noProof/>
            </w:rPr>
            <w:t>[17]</w:t>
          </w:r>
          <w:r w:rsidR="003864F8">
            <w:fldChar w:fldCharType="end"/>
          </w:r>
        </w:sdtContent>
      </w:sdt>
      <w:r w:rsidR="00CD6256">
        <w:t>.</w:t>
      </w:r>
      <w:r w:rsidR="0075361D">
        <w:t xml:space="preserve"> </w:t>
      </w:r>
    </w:p>
    <w:p w14:paraId="4C808C63" w14:textId="178B50F4" w:rsidR="0075361D" w:rsidRDefault="0075361D" w:rsidP="00A715BF">
      <w:pPr>
        <w:pStyle w:val="ListParagraph"/>
        <w:numPr>
          <w:ilvl w:val="0"/>
          <w:numId w:val="6"/>
        </w:numPr>
      </w:pPr>
      <w:r>
        <w:t xml:space="preserve">Detective measures </w:t>
      </w:r>
    </w:p>
    <w:p w14:paraId="7A96946B" w14:textId="61E4331E" w:rsidR="0075361D" w:rsidRDefault="00CD6256" w:rsidP="00E076DF">
      <w:pPr>
        <w:ind w:firstLine="360"/>
      </w:pPr>
      <w:r>
        <w:t>This is a 2-part system utilising both an intrusion detection system (IDS) and a security information and event management system (SIEM).</w:t>
      </w:r>
      <w:r w:rsidR="0075361D">
        <w:t xml:space="preserve"> </w:t>
      </w:r>
      <w:r>
        <w:t>An IDS system monitors network traffic and system activity for any behaviour which could potentially stem from malicious programs, services, or policy violations</w:t>
      </w:r>
      <w:sdt>
        <w:sdtPr>
          <w:id w:val="1705523207"/>
          <w:citation/>
        </w:sdtPr>
        <w:sdtEndPr/>
        <w:sdtContent>
          <w:r w:rsidR="00D237A5">
            <w:fldChar w:fldCharType="begin"/>
          </w:r>
          <w:r w:rsidR="00D237A5">
            <w:instrText xml:space="preserve"> CITATION IBM23 \l 2057 </w:instrText>
          </w:r>
          <w:r w:rsidR="00D237A5">
            <w:fldChar w:fldCharType="separate"/>
          </w:r>
          <w:r w:rsidR="00740102">
            <w:rPr>
              <w:noProof/>
            </w:rPr>
            <w:t xml:space="preserve"> </w:t>
          </w:r>
          <w:r w:rsidR="00740102" w:rsidRPr="00740102">
            <w:rPr>
              <w:noProof/>
            </w:rPr>
            <w:t>[18]</w:t>
          </w:r>
          <w:r w:rsidR="00D237A5">
            <w:fldChar w:fldCharType="end"/>
          </w:r>
        </w:sdtContent>
      </w:sdt>
      <w:r>
        <w:t>.</w:t>
      </w:r>
      <w:r w:rsidR="0075361D">
        <w:t xml:space="preserve"> </w:t>
      </w:r>
      <w:r>
        <w:t xml:space="preserve">It </w:t>
      </w:r>
      <w:r w:rsidR="00D237A5">
        <w:t>analyses</w:t>
      </w:r>
      <w:r>
        <w:t xml:space="preserve"> network packets and system logs and compares them to a database of patterns of known threats or suspicious activity.</w:t>
      </w:r>
      <w:r w:rsidR="0075361D">
        <w:t xml:space="preserve"> </w:t>
      </w:r>
      <w:r>
        <w:t>If the system suspects that a system is infected, it will alert the person in charge of the system to the potential threat of further investigation.</w:t>
      </w:r>
      <w:r w:rsidR="0075361D">
        <w:t xml:space="preserve"> </w:t>
      </w:r>
    </w:p>
    <w:p w14:paraId="7DC8C0A2" w14:textId="7319939B" w:rsidR="0075361D" w:rsidRDefault="00CD6256" w:rsidP="00E076DF">
      <w:pPr>
        <w:ind w:firstLine="360"/>
      </w:pPr>
      <w:r>
        <w:t>The second part of the system is the SIEM system, which aliases system log files, user logins, file access, etc, from various parts of the system and network, including firewalls, applications, and servers</w:t>
      </w:r>
      <w:sdt>
        <w:sdtPr>
          <w:id w:val="1733042455"/>
          <w:citation/>
        </w:sdtPr>
        <w:sdtEndPr/>
        <w:sdtContent>
          <w:r w:rsidR="00A60763">
            <w:fldChar w:fldCharType="begin"/>
          </w:r>
          <w:r w:rsidR="00A60763">
            <w:instrText xml:space="preserve"> CITATION Cis25 \l 2057 </w:instrText>
          </w:r>
          <w:r w:rsidR="00A60763">
            <w:fldChar w:fldCharType="separate"/>
          </w:r>
          <w:r w:rsidR="00740102">
            <w:rPr>
              <w:noProof/>
            </w:rPr>
            <w:t xml:space="preserve"> </w:t>
          </w:r>
          <w:r w:rsidR="00740102" w:rsidRPr="00740102">
            <w:rPr>
              <w:noProof/>
            </w:rPr>
            <w:t>[19]</w:t>
          </w:r>
          <w:r w:rsidR="00A60763">
            <w:fldChar w:fldCharType="end"/>
          </w:r>
        </w:sdtContent>
      </w:sdt>
      <w:r>
        <w:t>.</w:t>
      </w:r>
      <w:r w:rsidR="0075361D">
        <w:t xml:space="preserve"> </w:t>
      </w:r>
      <w:r>
        <w:t xml:space="preserve">It then </w:t>
      </w:r>
      <w:r w:rsidR="00E52EAC">
        <w:t>analyses</w:t>
      </w:r>
      <w:r>
        <w:t xml:space="preserve"> the log data, events, and other information collected across the entire network to determine </w:t>
      </w:r>
      <w:r>
        <w:t xml:space="preserve">security threats and potential </w:t>
      </w:r>
      <w:r w:rsidR="00CC1C29">
        <w:t>vulnerabilities and</w:t>
      </w:r>
      <w:r>
        <w:t xml:space="preserve"> then will aid the security team in the anomalies and then aid the investigating team as software analysis patterns. Some also utilise artificial intelligence (AI) to investigate potential issues</w:t>
      </w:r>
      <w:sdt>
        <w:sdtPr>
          <w:id w:val="-45676088"/>
          <w:citation/>
        </w:sdtPr>
        <w:sdtEndPr/>
        <w:sdtContent>
          <w:r w:rsidR="00E52EAC">
            <w:fldChar w:fldCharType="begin"/>
          </w:r>
          <w:r w:rsidR="00E52EAC">
            <w:instrText xml:space="preserve"> CITATION IBM231 \l 2057 </w:instrText>
          </w:r>
          <w:r w:rsidR="00E52EAC">
            <w:fldChar w:fldCharType="separate"/>
          </w:r>
          <w:r w:rsidR="00740102">
            <w:rPr>
              <w:noProof/>
            </w:rPr>
            <w:t xml:space="preserve"> </w:t>
          </w:r>
          <w:r w:rsidR="00740102" w:rsidRPr="00740102">
            <w:rPr>
              <w:noProof/>
            </w:rPr>
            <w:t>[20]</w:t>
          </w:r>
          <w:r w:rsidR="00E52EAC">
            <w:fldChar w:fldCharType="end"/>
          </w:r>
        </w:sdtContent>
      </w:sdt>
      <w:r>
        <w:t>.</w:t>
      </w:r>
      <w:r w:rsidR="0075361D">
        <w:t xml:space="preserve"> </w:t>
      </w:r>
    </w:p>
    <w:p w14:paraId="1992F91F" w14:textId="0E45D11F" w:rsidR="0075361D" w:rsidRDefault="0075361D" w:rsidP="00A715BF">
      <w:pPr>
        <w:pStyle w:val="ListParagraph"/>
        <w:numPr>
          <w:ilvl w:val="0"/>
          <w:numId w:val="6"/>
        </w:numPr>
      </w:pPr>
      <w:r>
        <w:t>Corrective measures</w:t>
      </w:r>
    </w:p>
    <w:p w14:paraId="383ED79D" w14:textId="1A5A0DE7" w:rsidR="00674862" w:rsidRDefault="00CD6256" w:rsidP="00E076DF">
      <w:pPr>
        <w:ind w:firstLine="360"/>
      </w:pPr>
      <w:r>
        <w:t>This will create a new team that will be responsible for securing the company’s data and provide continuous, ongoing security monitoring.</w:t>
      </w:r>
      <w:r w:rsidR="0075361D">
        <w:t xml:space="preserve"> </w:t>
      </w:r>
      <w:r>
        <w:t>It will aid the company in recovering from a major cyberattack as the team will monitor and secure the backups, initiate the recovery procedures, investigate what went wrong, and implement further policies to secure the company</w:t>
      </w:r>
      <w:sdt>
        <w:sdtPr>
          <w:id w:val="1719237541"/>
          <w:citation/>
        </w:sdtPr>
        <w:sdtEndPr/>
        <w:sdtContent>
          <w:r w:rsidR="006C6308">
            <w:fldChar w:fldCharType="begin"/>
          </w:r>
          <w:r w:rsidR="006C6308">
            <w:instrText xml:space="preserve"> CITATION Jha24 \l 2057 </w:instrText>
          </w:r>
          <w:r w:rsidR="006C6308">
            <w:fldChar w:fldCharType="separate"/>
          </w:r>
          <w:r w:rsidR="00740102">
            <w:rPr>
              <w:noProof/>
            </w:rPr>
            <w:t xml:space="preserve"> </w:t>
          </w:r>
          <w:r w:rsidR="00740102" w:rsidRPr="00740102">
            <w:rPr>
              <w:noProof/>
            </w:rPr>
            <w:t>[13]</w:t>
          </w:r>
          <w:r w:rsidR="006C6308">
            <w:fldChar w:fldCharType="end"/>
          </w:r>
        </w:sdtContent>
      </w:sdt>
      <w:sdt>
        <w:sdtPr>
          <w:id w:val="290639481"/>
          <w:citation/>
        </w:sdtPr>
        <w:sdtEndPr/>
        <w:sdtContent>
          <w:r w:rsidR="006C6308">
            <w:fldChar w:fldCharType="begin"/>
          </w:r>
          <w:r w:rsidR="006C6308">
            <w:instrText xml:space="preserve"> CITATION UKG18 \l 2057 </w:instrText>
          </w:r>
          <w:r w:rsidR="006C6308">
            <w:fldChar w:fldCharType="separate"/>
          </w:r>
          <w:r w:rsidR="00740102">
            <w:rPr>
              <w:noProof/>
            </w:rPr>
            <w:t xml:space="preserve"> </w:t>
          </w:r>
          <w:r w:rsidR="00740102" w:rsidRPr="00740102">
            <w:rPr>
              <w:noProof/>
            </w:rPr>
            <w:t>[3]</w:t>
          </w:r>
          <w:r w:rsidR="006C6308">
            <w:fldChar w:fldCharType="end"/>
          </w:r>
        </w:sdtContent>
      </w:sdt>
      <w:r>
        <w:t>.</w:t>
      </w:r>
      <w:r w:rsidR="0075361D">
        <w:t xml:space="preserve"> </w:t>
      </w:r>
      <w:r w:rsidR="000D061E">
        <w:t xml:space="preserve">By doing this the team can </w:t>
      </w:r>
      <w:r w:rsidR="000758A6">
        <w:t>continually</w:t>
      </w:r>
      <w:r w:rsidR="000D061E">
        <w:t xml:space="preserve"> assess the </w:t>
      </w:r>
      <w:r w:rsidR="000758A6">
        <w:t>company’s</w:t>
      </w:r>
      <w:r w:rsidR="000D061E">
        <w:t xml:space="preserve"> </w:t>
      </w:r>
      <w:r w:rsidR="000758A6">
        <w:t xml:space="preserve">security policy’s along with adapting to new threats </w:t>
      </w:r>
      <w:r w:rsidR="00F345D3">
        <w:t>and can react to a cyber threat quickly and if</w:t>
      </w:r>
      <w:r w:rsidR="002C038B">
        <w:t xml:space="preserve"> </w:t>
      </w:r>
      <w:r w:rsidR="00674862">
        <w:t>necessary,</w:t>
      </w:r>
      <w:r w:rsidR="002C038B">
        <w:t xml:space="preserve"> perform the </w:t>
      </w:r>
      <w:r w:rsidR="00661117">
        <w:t xml:space="preserve">data </w:t>
      </w:r>
      <w:r w:rsidR="002C038B">
        <w:t xml:space="preserve">recovery and enable the company to </w:t>
      </w:r>
      <w:r w:rsidR="00661117">
        <w:t>start to operate quick in the advent of a major cyber threat.</w:t>
      </w:r>
    </w:p>
    <w:p w14:paraId="366BCDE3" w14:textId="68D0845D" w:rsidR="0075361D" w:rsidRDefault="00661117" w:rsidP="0075361D">
      <w:r>
        <w:t xml:space="preserve"> </w:t>
      </w:r>
      <w:r w:rsidR="00E076DF">
        <w:tab/>
      </w:r>
      <w:r w:rsidR="00674862">
        <w:t xml:space="preserve">By implementing all the </w:t>
      </w:r>
      <w:r w:rsidR="00975D7F">
        <w:t>various</w:t>
      </w:r>
      <w:r w:rsidR="00E56E9B">
        <w:t xml:space="preserve"> </w:t>
      </w:r>
      <w:r w:rsidR="007064A9">
        <w:t>mitigation</w:t>
      </w:r>
      <w:r w:rsidR="00E56E9B">
        <w:t xml:space="preserve"> measures the company can fully secure </w:t>
      </w:r>
      <w:proofErr w:type="gramStart"/>
      <w:r w:rsidR="00E56E9B">
        <w:t>its self</w:t>
      </w:r>
      <w:proofErr w:type="gramEnd"/>
      <w:r w:rsidR="00E56E9B">
        <w:t xml:space="preserve"> </w:t>
      </w:r>
      <w:r w:rsidR="00975D7F">
        <w:t>against</w:t>
      </w:r>
      <w:r w:rsidR="00E56E9B">
        <w:t xml:space="preserve"> the cyber </w:t>
      </w:r>
      <w:r w:rsidR="00975D7F">
        <w:t>threats</w:t>
      </w:r>
      <w:r w:rsidR="00E56E9B">
        <w:t xml:space="preserve"> the company faces and will enable the </w:t>
      </w:r>
      <w:r w:rsidR="00975D7F">
        <w:t>company</w:t>
      </w:r>
      <w:r w:rsidR="00E56E9B">
        <w:t xml:space="preserve"> to </w:t>
      </w:r>
      <w:r w:rsidR="00975D7F">
        <w:t>adapt</w:t>
      </w:r>
      <w:r w:rsidR="00E56E9B">
        <w:t xml:space="preserve"> </w:t>
      </w:r>
      <w:r w:rsidR="00975D7F">
        <w:t xml:space="preserve">quickly </w:t>
      </w:r>
      <w:r w:rsidR="007064A9">
        <w:t xml:space="preserve">and </w:t>
      </w:r>
      <w:r w:rsidR="005F7514">
        <w:t>respond</w:t>
      </w:r>
      <w:r w:rsidR="007064A9">
        <w:t xml:space="preserve"> in the </w:t>
      </w:r>
      <w:r w:rsidR="005F7514">
        <w:t>advent of a cyber-attack quickly reducing the amount of sensitive data that could possibly be obtained.</w:t>
      </w:r>
    </w:p>
    <w:p w14:paraId="4FCD13A3" w14:textId="77777777" w:rsidR="00BB6839" w:rsidRDefault="00BB6839" w:rsidP="0075361D"/>
    <w:p w14:paraId="60C65D12" w14:textId="41CFA82D" w:rsidR="0075361D" w:rsidRDefault="00542623" w:rsidP="005B374B">
      <w:pPr>
        <w:jc w:val="center"/>
      </w:pPr>
      <w:r>
        <w:t xml:space="preserve">IX. </w:t>
      </w:r>
      <w:r w:rsidR="0075361D">
        <w:t>Monitoring and response plan</w:t>
      </w:r>
    </w:p>
    <w:p w14:paraId="34ED730D" w14:textId="258A904E" w:rsidR="0075361D" w:rsidRDefault="00CD6256" w:rsidP="00E076DF">
      <w:pPr>
        <w:ind w:firstLine="720"/>
      </w:pPr>
      <w:r>
        <w:t>This details the day-to-day operational plan, which will help detect any suspicious activity across the network.</w:t>
      </w:r>
      <w:r w:rsidR="0075361D">
        <w:t xml:space="preserve"> It will require that the system log files be analysed for any suspicious activity; If any is detected, then it should be investigated</w:t>
      </w:r>
      <w:r w:rsidR="002569A6">
        <w:t xml:space="preserve"> by the security team</w:t>
      </w:r>
      <w:r w:rsidR="0075361D">
        <w:t xml:space="preserve">, and the devices should be isolated from the network by the 24/7 Incident management team.  </w:t>
      </w:r>
      <w:r>
        <w:t>The team should follow the principles</w:t>
      </w:r>
      <w:r w:rsidR="00991159">
        <w:t xml:space="preserve"> set out in the </w:t>
      </w:r>
      <w:r w:rsidR="00991159" w:rsidRPr="00991159">
        <w:lastRenderedPageBreak/>
        <w:t>Incident Management Policy</w:t>
      </w:r>
      <w:r w:rsidR="00991159">
        <w:t xml:space="preserve"> of</w:t>
      </w:r>
      <w:r>
        <w:t xml:space="preserve"> identification, containment, eradication, recovery and reflection.</w:t>
      </w:r>
      <w:r w:rsidR="0075361D">
        <w:t xml:space="preserve"> </w:t>
      </w:r>
      <w:r>
        <w:t>Following this principle, there is always a continuous cycle of investigation and improvement required in the ever-evolving landscape of cyber threats</w:t>
      </w:r>
      <w:r w:rsidR="00991159">
        <w:t xml:space="preserve"> so that the company can </w:t>
      </w:r>
      <w:r w:rsidR="00957DAA">
        <w:t>adapt</w:t>
      </w:r>
      <w:r w:rsidR="00991159">
        <w:t xml:space="preserve"> and evolve so it becomes less likely for another </w:t>
      </w:r>
      <w:r w:rsidR="00957DAA">
        <w:t>cyber-attack</w:t>
      </w:r>
      <w:r w:rsidR="00991159">
        <w:t xml:space="preserve"> utilising the same or similar </w:t>
      </w:r>
      <w:r w:rsidR="007877B8">
        <w:t>vulnerabilities.</w:t>
      </w:r>
      <w:r w:rsidR="0075361D">
        <w:t xml:space="preserve"> </w:t>
      </w:r>
    </w:p>
    <w:p w14:paraId="146388B3" w14:textId="77777777" w:rsidR="0075361D" w:rsidRDefault="0075361D" w:rsidP="0075361D"/>
    <w:p w14:paraId="497FFFBD" w14:textId="4846DD46" w:rsidR="0075361D" w:rsidRDefault="00542623" w:rsidP="005B374B">
      <w:pPr>
        <w:jc w:val="center"/>
      </w:pPr>
      <w:r>
        <w:t xml:space="preserve">X. </w:t>
      </w:r>
      <w:r w:rsidR="0075361D">
        <w:t>Staff Training and Awareness Program</w:t>
      </w:r>
    </w:p>
    <w:p w14:paraId="08DE3004" w14:textId="51B3C631" w:rsidR="0075361D" w:rsidRDefault="00CD6256" w:rsidP="00740102">
      <w:pPr>
        <w:ind w:firstLine="720"/>
      </w:pPr>
      <w:r>
        <w:t>This will set out all training related to the IT and cybersecurity aspects of the onboarding process along with all refresher requirements to maintain knowledge in the appropriate areas.</w:t>
      </w:r>
      <w:r w:rsidR="0075361D">
        <w:t xml:space="preserve"> </w:t>
      </w:r>
      <w:r>
        <w:t>It will also set out the frequency of phishing email simulation exercises that will be conducted by the company</w:t>
      </w:r>
      <w:sdt>
        <w:sdtPr>
          <w:id w:val="-406001997"/>
          <w:citation/>
        </w:sdtPr>
        <w:sdtEndPr/>
        <w:sdtContent>
          <w:r w:rsidR="002E580B">
            <w:fldChar w:fldCharType="begin"/>
          </w:r>
          <w:r w:rsidR="002E580B">
            <w:instrText xml:space="preserve"> CITATION Mic243 \l 2057 </w:instrText>
          </w:r>
          <w:r w:rsidR="002E580B">
            <w:fldChar w:fldCharType="separate"/>
          </w:r>
          <w:r w:rsidR="00740102">
            <w:rPr>
              <w:noProof/>
            </w:rPr>
            <w:t xml:space="preserve"> </w:t>
          </w:r>
          <w:r w:rsidR="00740102" w:rsidRPr="00740102">
            <w:rPr>
              <w:noProof/>
            </w:rPr>
            <w:t>[12]</w:t>
          </w:r>
          <w:r w:rsidR="002E580B">
            <w:fldChar w:fldCharType="end"/>
          </w:r>
        </w:sdtContent>
      </w:sdt>
      <w:r>
        <w:t>, along with any additional role-specific training required in addition to the basic training in the Data Protection Act 2018 and cybersecurity basic training, which is mandatory for all employees.</w:t>
      </w:r>
      <w:r w:rsidR="0075361D">
        <w:t xml:space="preserve"> </w:t>
      </w:r>
      <w:r>
        <w:t>It also covers other important aspects of security, including password safety and physical device security, along with environment/location security and confidentiality.</w:t>
      </w:r>
      <w:r w:rsidR="0075361D">
        <w:t xml:space="preserve">  </w:t>
      </w:r>
      <w:r w:rsidR="00433799">
        <w:t>The</w:t>
      </w:r>
      <w:r w:rsidR="000E5946">
        <w:t xml:space="preserve"> training should </w:t>
      </w:r>
      <w:r w:rsidR="00433799">
        <w:t xml:space="preserve">focus and </w:t>
      </w:r>
      <w:r w:rsidR="000E5946">
        <w:t>u</w:t>
      </w:r>
      <w:r w:rsidR="00D27C60">
        <w:t xml:space="preserve">tilise the policy’s layered out in this report so </w:t>
      </w:r>
      <w:r w:rsidR="00433799">
        <w:t xml:space="preserve">employees are aware of the company’s </w:t>
      </w:r>
      <w:r w:rsidR="001A5B77">
        <w:t xml:space="preserve">risks and are knowable with company policy’s so they can best secure them </w:t>
      </w:r>
      <w:r w:rsidR="0056256D">
        <w:t>self’s</w:t>
      </w:r>
      <w:r w:rsidR="001A5B77">
        <w:t xml:space="preserve"> and </w:t>
      </w:r>
      <w:r w:rsidR="0056256D">
        <w:t xml:space="preserve">the company. </w:t>
      </w:r>
      <w:r w:rsidR="002E06E6">
        <w:t xml:space="preserve">One method of training </w:t>
      </w:r>
      <w:r w:rsidR="00DB5CAA">
        <w:t xml:space="preserve">could be utilising </w:t>
      </w:r>
      <w:proofErr w:type="gramStart"/>
      <w:r w:rsidR="00DB5CAA">
        <w:t>a</w:t>
      </w:r>
      <w:proofErr w:type="gramEnd"/>
      <w:r w:rsidR="00DB5CAA">
        <w:t xml:space="preserve"> </w:t>
      </w:r>
      <w:r w:rsidR="00C6779E">
        <w:t xml:space="preserve">online training </w:t>
      </w:r>
      <w:r w:rsidR="00DB5CAA">
        <w:t>platform that has cyber security courses and GDPR courses which allows the employer to set certain course that employees must complete</w:t>
      </w:r>
      <w:sdt>
        <w:sdtPr>
          <w:id w:val="-830666646"/>
          <w:citation/>
        </w:sdtPr>
        <w:sdtEndPr/>
        <w:sdtContent>
          <w:r w:rsidR="005B3D1E">
            <w:fldChar w:fldCharType="begin"/>
          </w:r>
          <w:r w:rsidR="005B3D1E">
            <w:instrText xml:space="preserve"> CITATION IHA25 \l 2057 </w:instrText>
          </w:r>
          <w:r w:rsidR="005B3D1E">
            <w:fldChar w:fldCharType="separate"/>
          </w:r>
          <w:r w:rsidR="00740102">
            <w:rPr>
              <w:noProof/>
            </w:rPr>
            <w:t xml:space="preserve"> </w:t>
          </w:r>
          <w:r w:rsidR="00740102" w:rsidRPr="00740102">
            <w:rPr>
              <w:noProof/>
            </w:rPr>
            <w:t>[21]</w:t>
          </w:r>
          <w:r w:rsidR="005B3D1E">
            <w:fldChar w:fldCharType="end"/>
          </w:r>
        </w:sdtContent>
      </w:sdt>
      <w:r w:rsidR="00443CE7">
        <w:t xml:space="preserve">. Some relevant </w:t>
      </w:r>
      <w:r w:rsidR="00C6779E">
        <w:t>course</w:t>
      </w:r>
      <w:r w:rsidR="00F67C71">
        <w:t>s</w:t>
      </w:r>
      <w:r w:rsidR="00443CE7">
        <w:t xml:space="preserve"> could be</w:t>
      </w:r>
      <w:r w:rsidR="00F67C71">
        <w:t xml:space="preserve"> a type of Cyber</w:t>
      </w:r>
      <w:r w:rsidR="00443CE7">
        <w:t xml:space="preserve"> </w:t>
      </w:r>
      <w:r w:rsidR="00C6779E">
        <w:t>security</w:t>
      </w:r>
      <w:r w:rsidR="00443CE7">
        <w:t xml:space="preserve"> </w:t>
      </w:r>
      <w:r w:rsidR="00C6779E">
        <w:t xml:space="preserve">essentials and GDPR training. The Cyber security course </w:t>
      </w:r>
      <w:r w:rsidR="00F67C71">
        <w:t xml:space="preserve">could </w:t>
      </w:r>
      <w:r w:rsidR="00C6779E">
        <w:t xml:space="preserve">teach </w:t>
      </w:r>
      <w:r w:rsidR="00272EFE">
        <w:t>among</w:t>
      </w:r>
      <w:r w:rsidR="00C6779E">
        <w:t xml:space="preserve"> other things </w:t>
      </w:r>
      <w:r w:rsidR="00272EFE">
        <w:t xml:space="preserve">about types of attacks which include social engineering and methods both over email/ phone and in person.  A </w:t>
      </w:r>
      <w:r w:rsidR="00272EFE">
        <w:t xml:space="preserve">tool like this could be a very useful tool for the training of all employees </w:t>
      </w:r>
      <w:r w:rsidR="00F67C71">
        <w:t xml:space="preserve">easily and cheaply and could </w:t>
      </w:r>
      <w:r w:rsidR="001411AA">
        <w:t>therefore</w:t>
      </w:r>
      <w:r w:rsidR="00F67C71">
        <w:t xml:space="preserve"> educate </w:t>
      </w:r>
      <w:r w:rsidR="001411AA">
        <w:t>everyone</w:t>
      </w:r>
      <w:r w:rsidR="00F67C71">
        <w:t xml:space="preserve"> and </w:t>
      </w:r>
      <w:r w:rsidR="001411AA">
        <w:t>therefore</w:t>
      </w:r>
      <w:r w:rsidR="00F67C71">
        <w:t xml:space="preserve"> </w:t>
      </w:r>
      <w:r w:rsidR="001411AA">
        <w:t>increase staff knowledge making everyone self-aware heightening the company’s security</w:t>
      </w:r>
      <w:r w:rsidR="00F7150D">
        <w:t>. A newsletter will also be created at regular intervals to update employees on current threats and to update how successful the company has been in securing itself against digital threats.</w:t>
      </w:r>
    </w:p>
    <w:p w14:paraId="4EE4BAC1" w14:textId="147D6E6F" w:rsidR="0075361D" w:rsidRDefault="001A7A54" w:rsidP="005B374B">
      <w:pPr>
        <w:jc w:val="center"/>
      </w:pPr>
      <w:r>
        <w:t xml:space="preserve">XI. </w:t>
      </w:r>
      <w:r w:rsidR="0075361D">
        <w:t>Conclusion</w:t>
      </w:r>
    </w:p>
    <w:p w14:paraId="37DD6BE2" w14:textId="48C49441" w:rsidR="0075361D" w:rsidRDefault="00CD6256" w:rsidP="00E076DF">
      <w:pPr>
        <w:ind w:firstLine="720"/>
      </w:pPr>
      <w:r>
        <w:t>If the policies are implemented within the company, they will ensure that the company remains compliant with current UK legislation and will also use industry best practices and industry guidance to ensure that the company can react swiftly to cyber-attacks and will be able to secure the company to reduce or eliminate cyberattacks.</w:t>
      </w:r>
      <w:r w:rsidR="0075361D">
        <w:t xml:space="preserve"> </w:t>
      </w:r>
      <w:r w:rsidR="00334E00">
        <w:t xml:space="preserve">This is because it tackles both internal and external </w:t>
      </w:r>
      <w:r w:rsidR="00C45A52">
        <w:t>threats and</w:t>
      </w:r>
      <w:r w:rsidR="00334E00">
        <w:t xml:space="preserve"> implements control measures to reduce or eliminate threats.</w:t>
      </w:r>
      <w:r>
        <w:t xml:space="preserve"> </w:t>
      </w:r>
      <w:r w:rsidR="00334E00">
        <w:t>Mitigation measures are implemented to reduce the scope of each attack entry point, which can reach the company’s computers if successful.</w:t>
      </w:r>
      <w:r w:rsidR="0075361D">
        <w:t xml:space="preserve"> </w:t>
      </w:r>
      <w:r>
        <w:t>It also sets up a system which will continuously monitor the computer systems and will alert of any suspicious activity so that it can be dealt with promptly and within the UK law.</w:t>
      </w:r>
      <w:r w:rsidR="0075361D">
        <w:t xml:space="preserve"> </w:t>
      </w:r>
      <w:r>
        <w:t xml:space="preserve">It also sets out a comprehensive and ongoing training plan to help keep employees </w:t>
      </w:r>
      <w:proofErr w:type="gramStart"/>
      <w:r>
        <w:t>up-to-date</w:t>
      </w:r>
      <w:proofErr w:type="gramEnd"/>
      <w:r>
        <w:t xml:space="preserve"> with their training, so everyone is as vigilant as possible.</w:t>
      </w:r>
      <w:r w:rsidR="0075361D">
        <w:t xml:space="preserve"> </w:t>
      </w:r>
    </w:p>
    <w:p w14:paraId="0A52A125" w14:textId="5BA31538" w:rsidR="001C4AFE" w:rsidRDefault="0075361D" w:rsidP="00E076DF">
      <w:pPr>
        <w:ind w:firstLine="720"/>
      </w:pPr>
      <w:r>
        <w:t xml:space="preserve">This group of policies and ethos will enable the company to grow and adapt quickly, so it is an ongoing and continuous improvement/growth mindset, so that the company remains vigilant and compliant. </w:t>
      </w:r>
      <w:r w:rsidR="00CD6256">
        <w:t>In addition, at the heart of the company is the understanding that security is a shared responsibility and not down to any one signal team or employee.</w:t>
      </w:r>
    </w:p>
    <w:sdt>
      <w:sdtPr>
        <w:rPr>
          <w:rFonts w:ascii="Times New Roman" w:eastAsiaTheme="minorEastAsia" w:hAnsi="Times New Roman" w:cstheme="minorBidi"/>
          <w:b w:val="0"/>
          <w:bCs w:val="0"/>
          <w:color w:val="auto"/>
          <w:sz w:val="24"/>
          <w:szCs w:val="22"/>
          <w:lang w:val="en-GB" w:bidi="ar-SA"/>
        </w:rPr>
        <w:id w:val="-954393772"/>
        <w:docPartObj>
          <w:docPartGallery w:val="Bibliographies"/>
          <w:docPartUnique/>
        </w:docPartObj>
      </w:sdtPr>
      <w:sdtEndPr/>
      <w:sdtContent>
        <w:p w14:paraId="2D6FEB8C" w14:textId="37B2DB2F" w:rsidR="00083330" w:rsidRDefault="00083330">
          <w:pPr>
            <w:pStyle w:val="Heading1"/>
          </w:pPr>
          <w:r>
            <w:t>Works Cited</w:t>
          </w:r>
        </w:p>
        <w:p w14:paraId="2F069E7C" w14:textId="77777777" w:rsidR="00740102" w:rsidRDefault="00083330">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2"/>
            <w:gridCol w:w="4017"/>
          </w:tblGrid>
          <w:tr w:rsidR="00740102" w14:paraId="7FBCBD06" w14:textId="77777777">
            <w:trPr>
              <w:divId w:val="1499539304"/>
              <w:tblCellSpacing w:w="15" w:type="dxa"/>
            </w:trPr>
            <w:tc>
              <w:tcPr>
                <w:tcW w:w="50" w:type="pct"/>
                <w:hideMark/>
              </w:tcPr>
              <w:p w14:paraId="4CD1B00A" w14:textId="543FCF75" w:rsidR="00740102" w:rsidRDefault="00740102">
                <w:pPr>
                  <w:pStyle w:val="Bibliography"/>
                  <w:rPr>
                    <w:noProof/>
                    <w:szCs w:val="24"/>
                    <w:lang w:val="en-US"/>
                  </w:rPr>
                </w:pPr>
                <w:r>
                  <w:rPr>
                    <w:noProof/>
                    <w:lang w:val="en-US"/>
                  </w:rPr>
                  <w:t xml:space="preserve">[1] </w:t>
                </w:r>
              </w:p>
            </w:tc>
            <w:tc>
              <w:tcPr>
                <w:tcW w:w="0" w:type="auto"/>
                <w:hideMark/>
              </w:tcPr>
              <w:p w14:paraId="235B46ED" w14:textId="77777777" w:rsidR="00740102" w:rsidRDefault="00740102">
                <w:pPr>
                  <w:pStyle w:val="Bibliography"/>
                  <w:rPr>
                    <w:noProof/>
                    <w:lang w:val="en-US"/>
                  </w:rPr>
                </w:pPr>
                <w:r>
                  <w:rPr>
                    <w:noProof/>
                    <w:lang w:val="en-US"/>
                  </w:rPr>
                  <w:t>K. Baker, "12 MOST COMMON TYPES OF CYBERATTACKS," Crowd strike, 12 May 2024. [Online]. Available: https://www.crowdstrike.com/en-us/cybersecurity-101/cyberattacks/common-cyberattacks/. [Accessed May 2025].</w:t>
                </w:r>
              </w:p>
            </w:tc>
          </w:tr>
          <w:tr w:rsidR="00740102" w14:paraId="1AB13ECF" w14:textId="77777777">
            <w:trPr>
              <w:divId w:val="1499539304"/>
              <w:tblCellSpacing w:w="15" w:type="dxa"/>
            </w:trPr>
            <w:tc>
              <w:tcPr>
                <w:tcW w:w="50" w:type="pct"/>
                <w:hideMark/>
              </w:tcPr>
              <w:p w14:paraId="06AC8199" w14:textId="77777777" w:rsidR="00740102" w:rsidRDefault="00740102">
                <w:pPr>
                  <w:pStyle w:val="Bibliography"/>
                  <w:rPr>
                    <w:noProof/>
                    <w:lang w:val="en-US"/>
                  </w:rPr>
                </w:pPr>
                <w:r>
                  <w:rPr>
                    <w:noProof/>
                    <w:lang w:val="en-US"/>
                  </w:rPr>
                  <w:t xml:space="preserve">[2] </w:t>
                </w:r>
              </w:p>
            </w:tc>
            <w:tc>
              <w:tcPr>
                <w:tcW w:w="0" w:type="auto"/>
                <w:hideMark/>
              </w:tcPr>
              <w:p w14:paraId="22F48C25" w14:textId="77777777" w:rsidR="00740102" w:rsidRDefault="00740102">
                <w:pPr>
                  <w:pStyle w:val="Bibliography"/>
                  <w:rPr>
                    <w:noProof/>
                    <w:lang w:val="en-US"/>
                  </w:rPr>
                </w:pPr>
                <w:r>
                  <w:rPr>
                    <w:noProof/>
                    <w:lang w:val="en-US"/>
                  </w:rPr>
                  <w:t>Crowd Strike, "2025 Global Threat Report," Crowd Strike, 2025.</w:t>
                </w:r>
              </w:p>
            </w:tc>
          </w:tr>
          <w:tr w:rsidR="00740102" w14:paraId="18256B51" w14:textId="77777777">
            <w:trPr>
              <w:divId w:val="1499539304"/>
              <w:tblCellSpacing w:w="15" w:type="dxa"/>
            </w:trPr>
            <w:tc>
              <w:tcPr>
                <w:tcW w:w="50" w:type="pct"/>
                <w:hideMark/>
              </w:tcPr>
              <w:p w14:paraId="1CC35D19" w14:textId="77777777" w:rsidR="00740102" w:rsidRDefault="00740102">
                <w:pPr>
                  <w:pStyle w:val="Bibliography"/>
                  <w:rPr>
                    <w:noProof/>
                    <w:lang w:val="en-US"/>
                  </w:rPr>
                </w:pPr>
                <w:r>
                  <w:rPr>
                    <w:noProof/>
                    <w:lang w:val="en-US"/>
                  </w:rPr>
                  <w:t xml:space="preserve">[3] </w:t>
                </w:r>
              </w:p>
            </w:tc>
            <w:tc>
              <w:tcPr>
                <w:tcW w:w="0" w:type="auto"/>
                <w:hideMark/>
              </w:tcPr>
              <w:p w14:paraId="0DD75004" w14:textId="77777777" w:rsidR="00740102" w:rsidRDefault="00740102">
                <w:pPr>
                  <w:pStyle w:val="Bibliography"/>
                  <w:rPr>
                    <w:noProof/>
                    <w:lang w:val="en-US"/>
                  </w:rPr>
                </w:pPr>
                <w:r>
                  <w:rPr>
                    <w:noProof/>
                    <w:lang w:val="en-US"/>
                  </w:rPr>
                  <w:t>UK Goverment, "Search Data Protection Act 2018," 2018. [Online]. Available: https://www.legislation.gov.uk/ukpga/2018/12/contents. [Accessed May 2025].</w:t>
                </w:r>
              </w:p>
            </w:tc>
          </w:tr>
          <w:tr w:rsidR="00740102" w14:paraId="38E82341" w14:textId="77777777">
            <w:trPr>
              <w:divId w:val="1499539304"/>
              <w:tblCellSpacing w:w="15" w:type="dxa"/>
            </w:trPr>
            <w:tc>
              <w:tcPr>
                <w:tcW w:w="50" w:type="pct"/>
                <w:hideMark/>
              </w:tcPr>
              <w:p w14:paraId="6E92CF4D" w14:textId="77777777" w:rsidR="00740102" w:rsidRDefault="00740102">
                <w:pPr>
                  <w:pStyle w:val="Bibliography"/>
                  <w:rPr>
                    <w:noProof/>
                    <w:lang w:val="en-US"/>
                  </w:rPr>
                </w:pPr>
                <w:r>
                  <w:rPr>
                    <w:noProof/>
                    <w:lang w:val="en-US"/>
                  </w:rPr>
                  <w:t xml:space="preserve">[4] </w:t>
                </w:r>
              </w:p>
            </w:tc>
            <w:tc>
              <w:tcPr>
                <w:tcW w:w="0" w:type="auto"/>
                <w:hideMark/>
              </w:tcPr>
              <w:p w14:paraId="1127A4C0" w14:textId="77777777" w:rsidR="00740102" w:rsidRDefault="00740102">
                <w:pPr>
                  <w:pStyle w:val="Bibliography"/>
                  <w:rPr>
                    <w:noProof/>
                    <w:lang w:val="en-US"/>
                  </w:rPr>
                </w:pPr>
                <w:r>
                  <w:rPr>
                    <w:noProof/>
                    <w:lang w:val="en-US"/>
                  </w:rPr>
                  <w:t>E. Simpson, "&amp;S hackers believed to have gained access through third party," BBC, 17 May 2025. [Online]. Available: https://www.bbc.co.uk/news/articles/cpqe213vw3po. [Accessed May 2025].</w:t>
                </w:r>
              </w:p>
            </w:tc>
          </w:tr>
          <w:tr w:rsidR="00740102" w14:paraId="257CE959" w14:textId="77777777">
            <w:trPr>
              <w:divId w:val="1499539304"/>
              <w:tblCellSpacing w:w="15" w:type="dxa"/>
            </w:trPr>
            <w:tc>
              <w:tcPr>
                <w:tcW w:w="50" w:type="pct"/>
                <w:hideMark/>
              </w:tcPr>
              <w:p w14:paraId="3C9D55B9" w14:textId="77777777" w:rsidR="00740102" w:rsidRDefault="00740102">
                <w:pPr>
                  <w:pStyle w:val="Bibliography"/>
                  <w:rPr>
                    <w:noProof/>
                    <w:lang w:val="en-US"/>
                  </w:rPr>
                </w:pPr>
                <w:r>
                  <w:rPr>
                    <w:noProof/>
                    <w:lang w:val="en-US"/>
                  </w:rPr>
                  <w:t xml:space="preserve">[5] </w:t>
                </w:r>
              </w:p>
            </w:tc>
            <w:tc>
              <w:tcPr>
                <w:tcW w:w="0" w:type="auto"/>
                <w:hideMark/>
              </w:tcPr>
              <w:p w14:paraId="7AEE5D44" w14:textId="77777777" w:rsidR="00740102" w:rsidRDefault="00740102">
                <w:pPr>
                  <w:pStyle w:val="Bibliography"/>
                  <w:rPr>
                    <w:noProof/>
                    <w:lang w:val="en-US"/>
                  </w:rPr>
                </w:pPr>
                <w:r>
                  <w:rPr>
                    <w:noProof/>
                    <w:lang w:val="en-US"/>
                  </w:rPr>
                  <w:t>Capital one, "Information on the Capital One cyber incident," Capital one , 22 April 2022. [Online]. Available: https://www.capitalone.com/digital/facts2019/. [Accessed May 2025].</w:t>
                </w:r>
              </w:p>
            </w:tc>
          </w:tr>
          <w:tr w:rsidR="00740102" w14:paraId="36322052" w14:textId="77777777">
            <w:trPr>
              <w:divId w:val="1499539304"/>
              <w:tblCellSpacing w:w="15" w:type="dxa"/>
            </w:trPr>
            <w:tc>
              <w:tcPr>
                <w:tcW w:w="50" w:type="pct"/>
                <w:hideMark/>
              </w:tcPr>
              <w:p w14:paraId="4410C789" w14:textId="77777777" w:rsidR="00740102" w:rsidRDefault="00740102">
                <w:pPr>
                  <w:pStyle w:val="Bibliography"/>
                  <w:rPr>
                    <w:noProof/>
                    <w:lang w:val="en-US"/>
                  </w:rPr>
                </w:pPr>
                <w:r>
                  <w:rPr>
                    <w:noProof/>
                    <w:lang w:val="en-US"/>
                  </w:rPr>
                  <w:t xml:space="preserve">[6] </w:t>
                </w:r>
              </w:p>
            </w:tc>
            <w:tc>
              <w:tcPr>
                <w:tcW w:w="0" w:type="auto"/>
                <w:hideMark/>
              </w:tcPr>
              <w:p w14:paraId="52C3A231" w14:textId="77777777" w:rsidR="00740102" w:rsidRDefault="00740102">
                <w:pPr>
                  <w:pStyle w:val="Bibliography"/>
                  <w:rPr>
                    <w:noProof/>
                    <w:lang w:val="en-US"/>
                  </w:rPr>
                </w:pPr>
                <w:r>
                  <w:rPr>
                    <w:noProof/>
                    <w:lang w:val="en-US"/>
                  </w:rPr>
                  <w:t>J. Tidy, "Santander staff and '30 million' customers hacked," BBC, 31 May 2024. [Online]. Available: https://www.bbc.co.uk/news/articles/c6ppv06e3n8o. [Accessed May 2025].</w:t>
                </w:r>
              </w:p>
            </w:tc>
          </w:tr>
          <w:tr w:rsidR="00740102" w14:paraId="54B20DC4" w14:textId="77777777">
            <w:trPr>
              <w:divId w:val="1499539304"/>
              <w:tblCellSpacing w:w="15" w:type="dxa"/>
            </w:trPr>
            <w:tc>
              <w:tcPr>
                <w:tcW w:w="50" w:type="pct"/>
                <w:hideMark/>
              </w:tcPr>
              <w:p w14:paraId="3C0EC08E" w14:textId="77777777" w:rsidR="00740102" w:rsidRDefault="00740102">
                <w:pPr>
                  <w:pStyle w:val="Bibliography"/>
                  <w:rPr>
                    <w:noProof/>
                    <w:lang w:val="en-US"/>
                  </w:rPr>
                </w:pPr>
                <w:r>
                  <w:rPr>
                    <w:noProof/>
                    <w:lang w:val="en-US"/>
                  </w:rPr>
                  <w:t xml:space="preserve">[7] </w:t>
                </w:r>
              </w:p>
            </w:tc>
            <w:tc>
              <w:tcPr>
                <w:tcW w:w="0" w:type="auto"/>
                <w:hideMark/>
              </w:tcPr>
              <w:p w14:paraId="1CFDEE77" w14:textId="77777777" w:rsidR="00740102" w:rsidRDefault="00740102">
                <w:pPr>
                  <w:pStyle w:val="Bibliography"/>
                  <w:rPr>
                    <w:noProof/>
                    <w:lang w:val="en-US"/>
                  </w:rPr>
                </w:pPr>
                <w:r>
                  <w:rPr>
                    <w:noProof/>
                    <w:lang w:val="en-US"/>
                  </w:rPr>
                  <w:t>Sky News, "'Significant' personal data exposed in cyber attack on Legal Aid Agency," Sky News, 19 May 2025. [Online]. Available: https://news.sky.com/story/cyber-attack-on-legal-aid-agency-exposed-significant-data-including-criminal-records-13370828. [Accessed May 2025].</w:t>
                </w:r>
              </w:p>
            </w:tc>
          </w:tr>
          <w:tr w:rsidR="00740102" w14:paraId="0EBE95E5" w14:textId="77777777">
            <w:trPr>
              <w:divId w:val="1499539304"/>
              <w:tblCellSpacing w:w="15" w:type="dxa"/>
            </w:trPr>
            <w:tc>
              <w:tcPr>
                <w:tcW w:w="50" w:type="pct"/>
                <w:hideMark/>
              </w:tcPr>
              <w:p w14:paraId="4DC6FD6E" w14:textId="77777777" w:rsidR="00740102" w:rsidRDefault="00740102">
                <w:pPr>
                  <w:pStyle w:val="Bibliography"/>
                  <w:rPr>
                    <w:noProof/>
                    <w:lang w:val="en-US"/>
                  </w:rPr>
                </w:pPr>
                <w:r>
                  <w:rPr>
                    <w:noProof/>
                    <w:lang w:val="en-US"/>
                  </w:rPr>
                  <w:t xml:space="preserve">[8] </w:t>
                </w:r>
              </w:p>
            </w:tc>
            <w:tc>
              <w:tcPr>
                <w:tcW w:w="0" w:type="auto"/>
                <w:hideMark/>
              </w:tcPr>
              <w:p w14:paraId="65F54E02" w14:textId="77777777" w:rsidR="00740102" w:rsidRDefault="00740102">
                <w:pPr>
                  <w:pStyle w:val="Bibliography"/>
                  <w:rPr>
                    <w:noProof/>
                    <w:lang w:val="en-US"/>
                  </w:rPr>
                </w:pPr>
                <w:r>
                  <w:rPr>
                    <w:noProof/>
                    <w:lang w:val="en-US"/>
                  </w:rPr>
                  <w:t>National Cyber Security Center, "10 Steps to Cyber Security," 11 May 2021. [Online]. Available: https://www.ncsc.gov.uk/collection/10-steps/data-security. [Accessed May 2025].</w:t>
                </w:r>
              </w:p>
            </w:tc>
          </w:tr>
          <w:tr w:rsidR="00740102" w14:paraId="437BD6F8" w14:textId="77777777">
            <w:trPr>
              <w:divId w:val="1499539304"/>
              <w:tblCellSpacing w:w="15" w:type="dxa"/>
            </w:trPr>
            <w:tc>
              <w:tcPr>
                <w:tcW w:w="50" w:type="pct"/>
                <w:hideMark/>
              </w:tcPr>
              <w:p w14:paraId="40892CA3" w14:textId="77777777" w:rsidR="00740102" w:rsidRDefault="00740102">
                <w:pPr>
                  <w:pStyle w:val="Bibliography"/>
                  <w:rPr>
                    <w:noProof/>
                    <w:lang w:val="en-US"/>
                  </w:rPr>
                </w:pPr>
                <w:r>
                  <w:rPr>
                    <w:noProof/>
                    <w:lang w:val="en-US"/>
                  </w:rPr>
                  <w:t xml:space="preserve">[9] </w:t>
                </w:r>
              </w:p>
            </w:tc>
            <w:tc>
              <w:tcPr>
                <w:tcW w:w="0" w:type="auto"/>
                <w:hideMark/>
              </w:tcPr>
              <w:p w14:paraId="698236C3" w14:textId="77777777" w:rsidR="00740102" w:rsidRDefault="00740102">
                <w:pPr>
                  <w:pStyle w:val="Bibliography"/>
                  <w:rPr>
                    <w:noProof/>
                    <w:lang w:val="en-US"/>
                  </w:rPr>
                </w:pPr>
                <w:r>
                  <w:rPr>
                    <w:noProof/>
                    <w:lang w:val="en-US"/>
                  </w:rPr>
                  <w:t>Microsoft, "Access control overview," Microsoft, 7 April 2025. [Online]. Available: https://learn.microsoft.com/en-us/windows/security/identity-protection/access-control/access-control. [Accessed May 2025].</w:t>
                </w:r>
              </w:p>
            </w:tc>
          </w:tr>
          <w:tr w:rsidR="00740102" w14:paraId="265DB69E" w14:textId="77777777">
            <w:trPr>
              <w:divId w:val="1499539304"/>
              <w:tblCellSpacing w:w="15" w:type="dxa"/>
            </w:trPr>
            <w:tc>
              <w:tcPr>
                <w:tcW w:w="50" w:type="pct"/>
                <w:hideMark/>
              </w:tcPr>
              <w:p w14:paraId="00F2B2CD" w14:textId="77777777" w:rsidR="00740102" w:rsidRDefault="00740102">
                <w:pPr>
                  <w:pStyle w:val="Bibliography"/>
                  <w:rPr>
                    <w:noProof/>
                    <w:lang w:val="en-US"/>
                  </w:rPr>
                </w:pPr>
                <w:r>
                  <w:rPr>
                    <w:noProof/>
                    <w:lang w:val="en-US"/>
                  </w:rPr>
                  <w:t xml:space="preserve">[10] </w:t>
                </w:r>
              </w:p>
            </w:tc>
            <w:tc>
              <w:tcPr>
                <w:tcW w:w="0" w:type="auto"/>
                <w:hideMark/>
              </w:tcPr>
              <w:p w14:paraId="79C2199E" w14:textId="77777777" w:rsidR="00740102" w:rsidRDefault="00740102">
                <w:pPr>
                  <w:pStyle w:val="Bibliography"/>
                  <w:rPr>
                    <w:noProof/>
                    <w:lang w:val="en-US"/>
                  </w:rPr>
                </w:pPr>
                <w:r>
                  <w:rPr>
                    <w:noProof/>
                    <w:lang w:val="en-US"/>
                  </w:rPr>
                  <w:t>NIST, "NIST Special Publication NIST SP 800-63B-4 2pd Digital Identity Guidelines," NIST, August 2024. [Online]. Available: https://nvlpubs.nist.gov/nistpubs/SpecialPublications/NIST.SP.800-63B-4.2pd.pdf. [Accessed May 2025].</w:t>
                </w:r>
              </w:p>
            </w:tc>
          </w:tr>
          <w:tr w:rsidR="00740102" w14:paraId="4B5B8170" w14:textId="77777777">
            <w:trPr>
              <w:divId w:val="1499539304"/>
              <w:tblCellSpacing w:w="15" w:type="dxa"/>
            </w:trPr>
            <w:tc>
              <w:tcPr>
                <w:tcW w:w="50" w:type="pct"/>
                <w:hideMark/>
              </w:tcPr>
              <w:p w14:paraId="74337FC5" w14:textId="77777777" w:rsidR="00740102" w:rsidRDefault="00740102">
                <w:pPr>
                  <w:pStyle w:val="Bibliography"/>
                  <w:rPr>
                    <w:noProof/>
                    <w:lang w:val="en-US"/>
                  </w:rPr>
                </w:pPr>
                <w:r>
                  <w:rPr>
                    <w:noProof/>
                    <w:lang w:val="en-US"/>
                  </w:rPr>
                  <w:t xml:space="preserve">[11] </w:t>
                </w:r>
              </w:p>
            </w:tc>
            <w:tc>
              <w:tcPr>
                <w:tcW w:w="0" w:type="auto"/>
                <w:hideMark/>
              </w:tcPr>
              <w:p w14:paraId="76B9A77E" w14:textId="77777777" w:rsidR="00740102" w:rsidRDefault="00740102">
                <w:pPr>
                  <w:pStyle w:val="Bibliography"/>
                  <w:rPr>
                    <w:noProof/>
                    <w:lang w:val="en-US"/>
                  </w:rPr>
                </w:pPr>
                <w:r>
                  <w:rPr>
                    <w:noProof/>
                    <w:lang w:val="en-US"/>
                  </w:rPr>
                  <w:t>Acronis, "What is the 3-2-1 backup strategy?," 2 January 2024. [Online]. Available: https://www.acronis.com/en-gb/blog/posts/backup-rule/. [Accessed May 2025].</w:t>
                </w:r>
              </w:p>
            </w:tc>
          </w:tr>
          <w:tr w:rsidR="00740102" w14:paraId="31867726" w14:textId="77777777">
            <w:trPr>
              <w:divId w:val="1499539304"/>
              <w:tblCellSpacing w:w="15" w:type="dxa"/>
            </w:trPr>
            <w:tc>
              <w:tcPr>
                <w:tcW w:w="50" w:type="pct"/>
                <w:hideMark/>
              </w:tcPr>
              <w:p w14:paraId="1081787D" w14:textId="77777777" w:rsidR="00740102" w:rsidRDefault="00740102">
                <w:pPr>
                  <w:pStyle w:val="Bibliography"/>
                  <w:rPr>
                    <w:noProof/>
                    <w:lang w:val="en-US"/>
                  </w:rPr>
                </w:pPr>
                <w:r>
                  <w:rPr>
                    <w:noProof/>
                    <w:lang w:val="en-US"/>
                  </w:rPr>
                  <w:t xml:space="preserve">[12] </w:t>
                </w:r>
              </w:p>
            </w:tc>
            <w:tc>
              <w:tcPr>
                <w:tcW w:w="0" w:type="auto"/>
                <w:hideMark/>
              </w:tcPr>
              <w:p w14:paraId="51F7FBDF" w14:textId="77777777" w:rsidR="00740102" w:rsidRDefault="00740102">
                <w:pPr>
                  <w:pStyle w:val="Bibliography"/>
                  <w:rPr>
                    <w:noProof/>
                    <w:lang w:val="en-US"/>
                  </w:rPr>
                </w:pPr>
                <w:r>
                  <w:rPr>
                    <w:noProof/>
                    <w:lang w:val="en-US"/>
                  </w:rPr>
                  <w:t>Microsoft, "Simulate a phishing attack with Attack simulation training," Microsoft, 22 October 2024. [Online]. Available: https://learn.microsoft.com/en-us/defender-office-365/attack-simulation-training-simulations. [Accessed May 2025].</w:t>
                </w:r>
              </w:p>
            </w:tc>
          </w:tr>
          <w:tr w:rsidR="00740102" w14:paraId="1E1B97C8" w14:textId="77777777">
            <w:trPr>
              <w:divId w:val="1499539304"/>
              <w:tblCellSpacing w:w="15" w:type="dxa"/>
            </w:trPr>
            <w:tc>
              <w:tcPr>
                <w:tcW w:w="50" w:type="pct"/>
                <w:hideMark/>
              </w:tcPr>
              <w:p w14:paraId="0E95BE2E" w14:textId="77777777" w:rsidR="00740102" w:rsidRDefault="00740102">
                <w:pPr>
                  <w:pStyle w:val="Bibliography"/>
                  <w:rPr>
                    <w:noProof/>
                    <w:lang w:val="en-US"/>
                  </w:rPr>
                </w:pPr>
                <w:r>
                  <w:rPr>
                    <w:noProof/>
                    <w:lang w:val="en-US"/>
                  </w:rPr>
                  <w:t xml:space="preserve">[13] </w:t>
                </w:r>
              </w:p>
            </w:tc>
            <w:tc>
              <w:tcPr>
                <w:tcW w:w="0" w:type="auto"/>
                <w:hideMark/>
              </w:tcPr>
              <w:p w14:paraId="21ADA83B" w14:textId="77777777" w:rsidR="00740102" w:rsidRDefault="00740102">
                <w:pPr>
                  <w:pStyle w:val="Bibliography"/>
                  <w:rPr>
                    <w:noProof/>
                    <w:lang w:val="en-US"/>
                  </w:rPr>
                </w:pPr>
                <w:r>
                  <w:rPr>
                    <w:noProof/>
                    <w:lang w:val="en-US"/>
                  </w:rPr>
                  <w:t>S. Jha, "What is Incident Management in ISO 27001," Sprinto, 01 October 2024. [Online]. Available: https://sprinto.com/blog/how-to-implement-iso-27001-incident-management/. [Accessed May 2025].</w:t>
                </w:r>
              </w:p>
            </w:tc>
          </w:tr>
          <w:tr w:rsidR="00740102" w14:paraId="4FE87F55" w14:textId="77777777">
            <w:trPr>
              <w:divId w:val="1499539304"/>
              <w:tblCellSpacing w:w="15" w:type="dxa"/>
            </w:trPr>
            <w:tc>
              <w:tcPr>
                <w:tcW w:w="50" w:type="pct"/>
                <w:hideMark/>
              </w:tcPr>
              <w:p w14:paraId="239A9DEA" w14:textId="77777777" w:rsidR="00740102" w:rsidRDefault="00740102">
                <w:pPr>
                  <w:pStyle w:val="Bibliography"/>
                  <w:rPr>
                    <w:noProof/>
                    <w:lang w:val="en-US"/>
                  </w:rPr>
                </w:pPr>
                <w:r>
                  <w:rPr>
                    <w:noProof/>
                    <w:lang w:val="en-US"/>
                  </w:rPr>
                  <w:t>[1</w:t>
                </w:r>
                <w:r>
                  <w:rPr>
                    <w:noProof/>
                    <w:lang w:val="en-US"/>
                  </w:rPr>
                  <w:lastRenderedPageBreak/>
                  <w:t xml:space="preserve">4] </w:t>
                </w:r>
              </w:p>
            </w:tc>
            <w:tc>
              <w:tcPr>
                <w:tcW w:w="0" w:type="auto"/>
                <w:hideMark/>
              </w:tcPr>
              <w:p w14:paraId="7DA8CDB4" w14:textId="77777777" w:rsidR="00740102" w:rsidRDefault="00740102">
                <w:pPr>
                  <w:pStyle w:val="Bibliography"/>
                  <w:rPr>
                    <w:noProof/>
                    <w:lang w:val="en-US"/>
                  </w:rPr>
                </w:pPr>
                <w:r>
                  <w:rPr>
                    <w:noProof/>
                    <w:lang w:val="en-US"/>
                  </w:rPr>
                  <w:lastRenderedPageBreak/>
                  <w:t xml:space="preserve">CISA, "Understanding Firewalls for Home and Small Office Use," CISA, 23 February 2023. [Online]. Available: </w:t>
                </w:r>
                <w:r>
                  <w:rPr>
                    <w:noProof/>
                    <w:lang w:val="en-US"/>
                  </w:rPr>
                  <w:lastRenderedPageBreak/>
                  <w:t>https://www.cisa.gov/news-events/news/understanding-firewalls-home-and-small-office-use. [Accessed May 2025].</w:t>
                </w:r>
              </w:p>
            </w:tc>
          </w:tr>
          <w:tr w:rsidR="00740102" w14:paraId="3179E4EE" w14:textId="77777777">
            <w:trPr>
              <w:divId w:val="1499539304"/>
              <w:tblCellSpacing w:w="15" w:type="dxa"/>
            </w:trPr>
            <w:tc>
              <w:tcPr>
                <w:tcW w:w="50" w:type="pct"/>
                <w:hideMark/>
              </w:tcPr>
              <w:p w14:paraId="2569ACFB" w14:textId="77777777" w:rsidR="00740102" w:rsidRDefault="00740102">
                <w:pPr>
                  <w:pStyle w:val="Bibliography"/>
                  <w:rPr>
                    <w:noProof/>
                    <w:lang w:val="en-US"/>
                  </w:rPr>
                </w:pPr>
                <w:r>
                  <w:rPr>
                    <w:noProof/>
                    <w:lang w:val="en-US"/>
                  </w:rPr>
                  <w:lastRenderedPageBreak/>
                  <w:t xml:space="preserve">[15] </w:t>
                </w:r>
              </w:p>
            </w:tc>
            <w:tc>
              <w:tcPr>
                <w:tcW w:w="0" w:type="auto"/>
                <w:hideMark/>
              </w:tcPr>
              <w:p w14:paraId="621DEF80" w14:textId="77777777" w:rsidR="00740102" w:rsidRDefault="00740102">
                <w:pPr>
                  <w:pStyle w:val="Bibliography"/>
                  <w:rPr>
                    <w:noProof/>
                    <w:lang w:val="en-US"/>
                  </w:rPr>
                </w:pPr>
                <w:r>
                  <w:rPr>
                    <w:noProof/>
                    <w:lang w:val="en-US"/>
                  </w:rPr>
                  <w:t>GeeksForGeeks, "Advantages and Disadvantages of Subnetting," GeeksForGeeks, 21 March 2023. [Online]. Available: https://www.geeksforgeeks.org/advantages-and-disadvantages-of-subnetting/. [Accessed May 2025].</w:t>
                </w:r>
              </w:p>
            </w:tc>
          </w:tr>
          <w:tr w:rsidR="00740102" w14:paraId="03C79642" w14:textId="77777777">
            <w:trPr>
              <w:divId w:val="1499539304"/>
              <w:tblCellSpacing w:w="15" w:type="dxa"/>
            </w:trPr>
            <w:tc>
              <w:tcPr>
                <w:tcW w:w="50" w:type="pct"/>
                <w:hideMark/>
              </w:tcPr>
              <w:p w14:paraId="2C5059BA" w14:textId="77777777" w:rsidR="00740102" w:rsidRDefault="00740102">
                <w:pPr>
                  <w:pStyle w:val="Bibliography"/>
                  <w:rPr>
                    <w:noProof/>
                    <w:lang w:val="en-US"/>
                  </w:rPr>
                </w:pPr>
                <w:r>
                  <w:rPr>
                    <w:noProof/>
                    <w:lang w:val="en-US"/>
                  </w:rPr>
                  <w:t xml:space="preserve">[16] </w:t>
                </w:r>
              </w:p>
            </w:tc>
            <w:tc>
              <w:tcPr>
                <w:tcW w:w="0" w:type="auto"/>
                <w:hideMark/>
              </w:tcPr>
              <w:p w14:paraId="218EF131" w14:textId="77777777" w:rsidR="00740102" w:rsidRDefault="00740102">
                <w:pPr>
                  <w:pStyle w:val="Bibliography"/>
                  <w:rPr>
                    <w:noProof/>
                    <w:lang w:val="en-US"/>
                  </w:rPr>
                </w:pPr>
                <w:r>
                  <w:rPr>
                    <w:noProof/>
                    <w:lang w:val="en-US"/>
                  </w:rPr>
                  <w:t>NCSC, "Device security guidance," NCSC, 29 June 2021. [Online]. Available: https://www.ncsc.gov.uk/collection/device-security-guidance/managing-deployed-devices/keeping-devices-and-software-up-to-date. [Accessed May 2025].</w:t>
                </w:r>
              </w:p>
            </w:tc>
          </w:tr>
          <w:tr w:rsidR="00740102" w14:paraId="55833783" w14:textId="77777777">
            <w:trPr>
              <w:divId w:val="1499539304"/>
              <w:tblCellSpacing w:w="15" w:type="dxa"/>
            </w:trPr>
            <w:tc>
              <w:tcPr>
                <w:tcW w:w="50" w:type="pct"/>
                <w:hideMark/>
              </w:tcPr>
              <w:p w14:paraId="1ADC10F6" w14:textId="77777777" w:rsidR="00740102" w:rsidRDefault="00740102">
                <w:pPr>
                  <w:pStyle w:val="Bibliography"/>
                  <w:rPr>
                    <w:noProof/>
                    <w:lang w:val="en-US"/>
                  </w:rPr>
                </w:pPr>
                <w:r>
                  <w:rPr>
                    <w:noProof/>
                    <w:lang w:val="en-US"/>
                  </w:rPr>
                  <w:t xml:space="preserve">[17] </w:t>
                </w:r>
              </w:p>
            </w:tc>
            <w:tc>
              <w:tcPr>
                <w:tcW w:w="0" w:type="auto"/>
                <w:hideMark/>
              </w:tcPr>
              <w:p w14:paraId="07835C93" w14:textId="77777777" w:rsidR="00740102" w:rsidRDefault="00740102">
                <w:pPr>
                  <w:pStyle w:val="Bibliography"/>
                  <w:rPr>
                    <w:noProof/>
                    <w:lang w:val="en-US"/>
                  </w:rPr>
                </w:pPr>
                <w:r>
                  <w:rPr>
                    <w:noProof/>
                    <w:lang w:val="en-US"/>
                  </w:rPr>
                  <w:t>NCSC, "Virtual Private Networks (VPNs)," NCSC, 29 June 2021. [Online]. Available: https://www.ncsc.gov.uk/collection/device-security-guidance/infrastructure/virtual-private-networks. [Accessed May 2025].</w:t>
                </w:r>
              </w:p>
            </w:tc>
          </w:tr>
          <w:tr w:rsidR="00740102" w14:paraId="6BBD5302" w14:textId="77777777">
            <w:trPr>
              <w:divId w:val="1499539304"/>
              <w:tblCellSpacing w:w="15" w:type="dxa"/>
            </w:trPr>
            <w:tc>
              <w:tcPr>
                <w:tcW w:w="50" w:type="pct"/>
                <w:hideMark/>
              </w:tcPr>
              <w:p w14:paraId="25F57AB4" w14:textId="77777777" w:rsidR="00740102" w:rsidRDefault="00740102">
                <w:pPr>
                  <w:pStyle w:val="Bibliography"/>
                  <w:rPr>
                    <w:noProof/>
                    <w:lang w:val="en-US"/>
                  </w:rPr>
                </w:pPr>
                <w:r>
                  <w:rPr>
                    <w:noProof/>
                    <w:lang w:val="en-US"/>
                  </w:rPr>
                  <w:t xml:space="preserve">[18] </w:t>
                </w:r>
              </w:p>
            </w:tc>
            <w:tc>
              <w:tcPr>
                <w:tcW w:w="0" w:type="auto"/>
                <w:hideMark/>
              </w:tcPr>
              <w:p w14:paraId="55710443" w14:textId="77777777" w:rsidR="00740102" w:rsidRDefault="00740102">
                <w:pPr>
                  <w:pStyle w:val="Bibliography"/>
                  <w:rPr>
                    <w:noProof/>
                    <w:lang w:val="en-US"/>
                  </w:rPr>
                </w:pPr>
                <w:r>
                  <w:rPr>
                    <w:noProof/>
                    <w:lang w:val="en-US"/>
                  </w:rPr>
                  <w:t>IBM, "What is an intrusion detection system (IDS)?," IBM, 19 April 2023. [Online]. Available: https://www.ibm.com/think/topics/intrusion-detection-system. [Accessed May 2025].</w:t>
                </w:r>
              </w:p>
            </w:tc>
          </w:tr>
          <w:tr w:rsidR="00740102" w14:paraId="501F2661" w14:textId="77777777">
            <w:trPr>
              <w:divId w:val="1499539304"/>
              <w:tblCellSpacing w:w="15" w:type="dxa"/>
            </w:trPr>
            <w:tc>
              <w:tcPr>
                <w:tcW w:w="50" w:type="pct"/>
                <w:hideMark/>
              </w:tcPr>
              <w:p w14:paraId="5926574E" w14:textId="77777777" w:rsidR="00740102" w:rsidRDefault="00740102">
                <w:pPr>
                  <w:pStyle w:val="Bibliography"/>
                  <w:rPr>
                    <w:noProof/>
                    <w:lang w:val="en-US"/>
                  </w:rPr>
                </w:pPr>
                <w:r>
                  <w:rPr>
                    <w:noProof/>
                    <w:lang w:val="en-US"/>
                  </w:rPr>
                  <w:t xml:space="preserve">[19] </w:t>
                </w:r>
              </w:p>
            </w:tc>
            <w:tc>
              <w:tcPr>
                <w:tcW w:w="0" w:type="auto"/>
                <w:hideMark/>
              </w:tcPr>
              <w:p w14:paraId="2EF0349D" w14:textId="77777777" w:rsidR="00740102" w:rsidRDefault="00740102">
                <w:pPr>
                  <w:pStyle w:val="Bibliography"/>
                  <w:rPr>
                    <w:noProof/>
                    <w:lang w:val="en-US"/>
                  </w:rPr>
                </w:pPr>
                <w:r>
                  <w:rPr>
                    <w:noProof/>
                    <w:lang w:val="en-US"/>
                  </w:rPr>
                  <w:t>Cisco, "What Is SIEM? - Security Information and Event Management," Cisco, [Online]. Available: https://www.cisco.com/c/en/us/products/security/what-is-siem.html. [Accessed May 2025].</w:t>
                </w:r>
              </w:p>
            </w:tc>
          </w:tr>
          <w:tr w:rsidR="00740102" w14:paraId="5AE51173" w14:textId="77777777">
            <w:trPr>
              <w:divId w:val="1499539304"/>
              <w:tblCellSpacing w:w="15" w:type="dxa"/>
            </w:trPr>
            <w:tc>
              <w:tcPr>
                <w:tcW w:w="50" w:type="pct"/>
                <w:hideMark/>
              </w:tcPr>
              <w:p w14:paraId="56102BAE" w14:textId="77777777" w:rsidR="00740102" w:rsidRDefault="00740102">
                <w:pPr>
                  <w:pStyle w:val="Bibliography"/>
                  <w:rPr>
                    <w:noProof/>
                    <w:lang w:val="en-US"/>
                  </w:rPr>
                </w:pPr>
                <w:r>
                  <w:rPr>
                    <w:noProof/>
                    <w:lang w:val="en-US"/>
                  </w:rPr>
                  <w:t xml:space="preserve">[20] </w:t>
                </w:r>
              </w:p>
            </w:tc>
            <w:tc>
              <w:tcPr>
                <w:tcW w:w="0" w:type="auto"/>
                <w:hideMark/>
              </w:tcPr>
              <w:p w14:paraId="4568A740" w14:textId="77777777" w:rsidR="00740102" w:rsidRDefault="00740102">
                <w:pPr>
                  <w:pStyle w:val="Bibliography"/>
                  <w:rPr>
                    <w:noProof/>
                    <w:lang w:val="en-US"/>
                  </w:rPr>
                </w:pPr>
                <w:r>
                  <w:rPr>
                    <w:noProof/>
                    <w:lang w:val="en-US"/>
                  </w:rPr>
                  <w:t>IBM, "What is security information and event management (SIEM)?," IBM, 23 June 2023. [Online]. Available: https://www.ibm.com/think/topics/siem. [Accessed May 2025].</w:t>
                </w:r>
              </w:p>
            </w:tc>
          </w:tr>
          <w:tr w:rsidR="00740102" w14:paraId="01394343" w14:textId="77777777">
            <w:trPr>
              <w:divId w:val="1499539304"/>
              <w:tblCellSpacing w:w="15" w:type="dxa"/>
            </w:trPr>
            <w:tc>
              <w:tcPr>
                <w:tcW w:w="50" w:type="pct"/>
                <w:hideMark/>
              </w:tcPr>
              <w:p w14:paraId="20DB4265" w14:textId="77777777" w:rsidR="00740102" w:rsidRDefault="00740102">
                <w:pPr>
                  <w:pStyle w:val="Bibliography"/>
                  <w:rPr>
                    <w:noProof/>
                    <w:lang w:val="en-US"/>
                  </w:rPr>
                </w:pPr>
                <w:r>
                  <w:rPr>
                    <w:noProof/>
                    <w:lang w:val="en-US"/>
                  </w:rPr>
                  <w:t xml:space="preserve">[21] </w:t>
                </w:r>
              </w:p>
            </w:tc>
            <w:tc>
              <w:tcPr>
                <w:tcW w:w="0" w:type="auto"/>
                <w:hideMark/>
              </w:tcPr>
              <w:p w14:paraId="168ED976" w14:textId="77777777" w:rsidR="00740102" w:rsidRDefault="00740102">
                <w:pPr>
                  <w:pStyle w:val="Bibliography"/>
                  <w:rPr>
                    <w:noProof/>
                    <w:lang w:val="en-US"/>
                  </w:rPr>
                </w:pPr>
                <w:r>
                  <w:rPr>
                    <w:noProof/>
                    <w:lang w:val="en-US"/>
                  </w:rPr>
                  <w:t>IHASCO, "GDPR &amp; Cyber Security Training Courses," IHASCO, [Online]. Available: https://www.ihasco.co.uk/courses/bundles/gdpr-cyber-security-training?utm_source=SearchEngineGoogle&amp;utm_medium=Paid&amp;utm_campaign=Brand&amp;utm_term=ihasco&amp;gad_source=1&amp;gad_campaignid=10702186972&amp;gbraid=0AAAAAD1FpI_f4HykAqiEsZ88O6HiiCxya&amp;gclid=Cj0KCQjw0LDBBhCn. [Accessed May 2025].</w:t>
                </w:r>
              </w:p>
            </w:tc>
          </w:tr>
          <w:tr w:rsidR="00740102" w14:paraId="5975EC0F" w14:textId="77777777">
            <w:trPr>
              <w:divId w:val="1499539304"/>
              <w:tblCellSpacing w:w="15" w:type="dxa"/>
            </w:trPr>
            <w:tc>
              <w:tcPr>
                <w:tcW w:w="50" w:type="pct"/>
                <w:hideMark/>
              </w:tcPr>
              <w:p w14:paraId="0CD60815" w14:textId="77777777" w:rsidR="00740102" w:rsidRDefault="00740102">
                <w:pPr>
                  <w:pStyle w:val="Bibliography"/>
                  <w:rPr>
                    <w:noProof/>
                    <w:lang w:val="en-US"/>
                  </w:rPr>
                </w:pPr>
                <w:r>
                  <w:rPr>
                    <w:noProof/>
                    <w:lang w:val="en-US"/>
                  </w:rPr>
                  <w:t xml:space="preserve">[22] </w:t>
                </w:r>
              </w:p>
            </w:tc>
            <w:tc>
              <w:tcPr>
                <w:tcW w:w="0" w:type="auto"/>
                <w:hideMark/>
              </w:tcPr>
              <w:p w14:paraId="0A00BD96" w14:textId="77777777" w:rsidR="00740102" w:rsidRDefault="00740102">
                <w:pPr>
                  <w:pStyle w:val="Bibliography"/>
                  <w:rPr>
                    <w:noProof/>
                    <w:lang w:val="en-US"/>
                  </w:rPr>
                </w:pPr>
                <w:r>
                  <w:rPr>
                    <w:noProof/>
                    <w:lang w:val="en-US"/>
                  </w:rPr>
                  <w:t>ICO, "Personal data breaches: a guide," [Online]. Available: https://ico.org.uk/for-organisations/report-a-breach/personal-data-breach/personal-data-breaches-a-guide/.</w:t>
                </w:r>
              </w:p>
            </w:tc>
          </w:tr>
        </w:tbl>
        <w:p w14:paraId="1BEDE55D" w14:textId="77777777" w:rsidR="00740102" w:rsidRDefault="00740102">
          <w:pPr>
            <w:divId w:val="1499539304"/>
            <w:rPr>
              <w:rFonts w:eastAsia="Times New Roman"/>
              <w:noProof/>
            </w:rPr>
          </w:pPr>
        </w:p>
        <w:p w14:paraId="7C43000D" w14:textId="77777777" w:rsidR="00740102" w:rsidRDefault="00083330">
          <w:pPr>
            <w:rPr>
              <w:noProof/>
            </w:rPr>
          </w:pPr>
          <w:r>
            <w:rPr>
              <w:b/>
              <w:bCs/>
            </w:rPr>
            <w:fldChar w:fldCharType="end"/>
          </w:r>
          <w:r w:rsidR="009E7437">
            <w:rPr>
              <w:b/>
              <w:bCs/>
            </w:rPr>
            <w:fldChar w:fldCharType="begin"/>
          </w:r>
          <w:r w:rsidR="009E7437">
            <w:rPr>
              <w:b/>
              <w:bCs/>
            </w:rPr>
            <w:instrText xml:space="preserve"> TOC \h \z \c "Figure" </w:instrText>
          </w:r>
          <w:r w:rsidR="009E7437">
            <w:rPr>
              <w:b/>
              <w:bCs/>
            </w:rPr>
            <w:fldChar w:fldCharType="separate"/>
          </w:r>
        </w:p>
        <w:p w14:paraId="3165E1FE" w14:textId="6633EE58" w:rsidR="00740102" w:rsidRDefault="00740102">
          <w:pPr>
            <w:pStyle w:val="TableofFigures"/>
            <w:tabs>
              <w:tab w:val="right" w:leader="dot" w:pos="4149"/>
            </w:tabs>
            <w:rPr>
              <w:rFonts w:asciiTheme="minorHAnsi" w:hAnsiTheme="minorHAnsi"/>
              <w:noProof/>
              <w:kern w:val="2"/>
              <w:szCs w:val="24"/>
              <w:lang w:eastAsia="en-GB"/>
              <w14:ligatures w14:val="standardContextual"/>
            </w:rPr>
          </w:pPr>
          <w:hyperlink w:anchor="_Toc198653995" w:history="1">
            <w:r w:rsidRPr="00065FE4">
              <w:rPr>
                <w:rStyle w:val="Hyperlink"/>
                <w:noProof/>
              </w:rPr>
              <w:t>Figure 1 - data sensitivity diagram</w:t>
            </w:r>
            <w:r>
              <w:rPr>
                <w:noProof/>
                <w:webHidden/>
              </w:rPr>
              <w:tab/>
            </w:r>
            <w:r>
              <w:rPr>
                <w:noProof/>
                <w:webHidden/>
              </w:rPr>
              <w:fldChar w:fldCharType="begin"/>
            </w:r>
            <w:r>
              <w:rPr>
                <w:noProof/>
                <w:webHidden/>
              </w:rPr>
              <w:instrText xml:space="preserve"> PAGEREF _Toc198653995 \h </w:instrText>
            </w:r>
            <w:r>
              <w:rPr>
                <w:noProof/>
                <w:webHidden/>
              </w:rPr>
            </w:r>
            <w:r>
              <w:rPr>
                <w:noProof/>
                <w:webHidden/>
              </w:rPr>
              <w:fldChar w:fldCharType="separate"/>
            </w:r>
            <w:r>
              <w:rPr>
                <w:noProof/>
                <w:webHidden/>
              </w:rPr>
              <w:t>3</w:t>
            </w:r>
            <w:r>
              <w:rPr>
                <w:noProof/>
                <w:webHidden/>
              </w:rPr>
              <w:fldChar w:fldCharType="end"/>
            </w:r>
          </w:hyperlink>
        </w:p>
        <w:p w14:paraId="39AC2F0E" w14:textId="24F29694" w:rsidR="00083330" w:rsidRDefault="009E7437">
          <w:r>
            <w:rPr>
              <w:b/>
              <w:bCs/>
            </w:rPr>
            <w:fldChar w:fldCharType="end"/>
          </w:r>
        </w:p>
      </w:sdtContent>
    </w:sdt>
    <w:p w14:paraId="743E9A7A" w14:textId="77777777" w:rsidR="00083330" w:rsidRDefault="00083330" w:rsidP="0075361D"/>
    <w:p w14:paraId="0859C0B9" w14:textId="77777777" w:rsidR="00ED4B86" w:rsidRDefault="00ED4B86" w:rsidP="0075361D"/>
    <w:p w14:paraId="576D852B" w14:textId="77777777" w:rsidR="00ED4B86" w:rsidRDefault="00ED4B86" w:rsidP="0075361D"/>
    <w:p w14:paraId="0BCCD162" w14:textId="77777777" w:rsidR="00ED4B86" w:rsidRDefault="00ED4B86" w:rsidP="0075361D"/>
    <w:p w14:paraId="704A447C" w14:textId="77777777" w:rsidR="00ED4B86" w:rsidRDefault="00ED4B86" w:rsidP="0075361D"/>
    <w:p w14:paraId="5C7C58AC" w14:textId="77777777" w:rsidR="00ED4B86" w:rsidRDefault="00ED4B86" w:rsidP="0075361D"/>
    <w:p w14:paraId="4A0C90B3" w14:textId="77777777" w:rsidR="00ED4B86" w:rsidRDefault="00ED4B86" w:rsidP="0075361D"/>
    <w:p w14:paraId="354FADB4" w14:textId="77777777" w:rsidR="00ED4B86" w:rsidRDefault="00ED4B86" w:rsidP="0075361D"/>
    <w:p w14:paraId="53F3D5EC" w14:textId="77777777" w:rsidR="00E81728" w:rsidRDefault="00E81728" w:rsidP="0075361D">
      <w:pPr>
        <w:sectPr w:rsidR="00E81728" w:rsidSect="00DD068B">
          <w:type w:val="continuous"/>
          <w:pgSz w:w="11906" w:h="16838"/>
          <w:pgMar w:top="1440" w:right="1440" w:bottom="1440" w:left="1440" w:header="708" w:footer="708" w:gutter="0"/>
          <w:cols w:num="2" w:space="708"/>
          <w:docGrid w:linePitch="360"/>
        </w:sectPr>
      </w:pPr>
    </w:p>
    <w:p w14:paraId="1FF10A18" w14:textId="77777777" w:rsidR="00ED4B86" w:rsidRDefault="00ED4B86" w:rsidP="0075361D"/>
    <w:p w14:paraId="4C62AC47" w14:textId="77777777" w:rsidR="00E81728" w:rsidRDefault="00E81728" w:rsidP="0075361D">
      <w:pPr>
        <w:sectPr w:rsidR="00E81728" w:rsidSect="00E81728">
          <w:type w:val="continuous"/>
          <w:pgSz w:w="11906" w:h="16838"/>
          <w:pgMar w:top="1440" w:right="1440" w:bottom="1440" w:left="1440" w:header="708" w:footer="708" w:gutter="0"/>
          <w:cols w:space="708"/>
          <w:docGrid w:linePitch="360"/>
        </w:sectPr>
      </w:pPr>
    </w:p>
    <w:p w14:paraId="5E0116C3" w14:textId="59EC2A54" w:rsidR="00ED4B86" w:rsidRDefault="00ED4B86" w:rsidP="0075361D">
      <w:r>
        <w:t>XIII</w:t>
      </w:r>
      <w:r w:rsidR="00EC0FC8">
        <w:t>.</w:t>
      </w:r>
      <w:r>
        <w:t xml:space="preserve"> </w:t>
      </w:r>
      <w:r w:rsidR="00EC0FC8">
        <w:t>A</w:t>
      </w:r>
      <w:r w:rsidR="00EC0FC8" w:rsidRPr="00EC0FC8">
        <w:t>ppendix</w:t>
      </w:r>
    </w:p>
    <w:p w14:paraId="5CB0B8DB" w14:textId="77777777" w:rsidR="00720399" w:rsidRDefault="00720399" w:rsidP="0075361D"/>
    <w:p w14:paraId="2C73862A" w14:textId="77777777" w:rsidR="00C023E4" w:rsidRDefault="00C023E4" w:rsidP="0075361D">
      <w:pPr>
        <w:sectPr w:rsidR="00C023E4" w:rsidSect="00DD068B">
          <w:type w:val="continuous"/>
          <w:pgSz w:w="11906" w:h="16838"/>
          <w:pgMar w:top="1440" w:right="1440" w:bottom="1440" w:left="1440" w:header="708" w:footer="708" w:gutter="0"/>
          <w:cols w:num="2" w:space="708"/>
          <w:docGrid w:linePitch="360"/>
        </w:sectPr>
      </w:pPr>
    </w:p>
    <w:p w14:paraId="66EEC6E2" w14:textId="7E709C82" w:rsidR="00C023E4" w:rsidRDefault="00C023E4" w:rsidP="0075361D">
      <w:pPr>
        <w:sectPr w:rsidR="00C023E4" w:rsidSect="00C023E4">
          <w:type w:val="continuous"/>
          <w:pgSz w:w="11906" w:h="16838"/>
          <w:pgMar w:top="1440" w:right="1440" w:bottom="1440" w:left="1440" w:header="708" w:footer="708" w:gutter="0"/>
          <w:cols w:space="708"/>
          <w:docGrid w:linePitch="360"/>
        </w:sectPr>
      </w:pPr>
      <w:r>
        <w:rPr>
          <w:noProof/>
        </w:rPr>
        <w:lastRenderedPageBreak/>
        <w:drawing>
          <wp:inline distT="0" distB="0" distL="0" distR="0" wp14:anchorId="41311AFE" wp14:editId="020DFA5A">
            <wp:extent cx="5731510" cy="3277235"/>
            <wp:effectExtent l="0" t="0" r="0" b="0"/>
            <wp:docPr id="689743310" name="Picture 18" descr="A white and grey background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43310" name="Picture 18" descr="A white and grey background with dots and lin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inline>
        </w:drawing>
      </w:r>
      <w:r>
        <w:rPr>
          <w:noProof/>
        </w:rPr>
        <w:drawing>
          <wp:inline distT="0" distB="0" distL="0" distR="0" wp14:anchorId="0113DACC" wp14:editId="16C0EB42">
            <wp:extent cx="5731510" cy="3277117"/>
            <wp:effectExtent l="0" t="0" r="0" b="0"/>
            <wp:docPr id="2128769516" name="Picture 17" descr="A diagram of a cyber security thr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69516" name="Picture 17" descr="A diagram of a cyber security threa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07855" cy="3320769"/>
                    </a:xfrm>
                    <a:prstGeom prst="rect">
                      <a:avLst/>
                    </a:prstGeom>
                  </pic:spPr>
                </pic:pic>
              </a:graphicData>
            </a:graphic>
          </wp:inline>
        </w:drawing>
      </w:r>
    </w:p>
    <w:p w14:paraId="4C3A08DC" w14:textId="4E5DD727" w:rsidR="00C023E4" w:rsidRDefault="00C023E4" w:rsidP="0075361D"/>
    <w:p w14:paraId="718C93AB" w14:textId="77777777" w:rsidR="00C023E4" w:rsidRDefault="00C023E4" w:rsidP="0075361D"/>
    <w:p w14:paraId="4D44154D" w14:textId="77777777" w:rsidR="00C023E4" w:rsidRDefault="00C023E4" w:rsidP="0075361D"/>
    <w:p w14:paraId="24715F09" w14:textId="77777777" w:rsidR="00C023E4" w:rsidRDefault="00C023E4" w:rsidP="0075361D">
      <w:pPr>
        <w:sectPr w:rsidR="00C023E4" w:rsidSect="00DD068B">
          <w:type w:val="continuous"/>
          <w:pgSz w:w="11906" w:h="16838"/>
          <w:pgMar w:top="1440" w:right="1440" w:bottom="1440" w:left="1440" w:header="708" w:footer="708" w:gutter="0"/>
          <w:cols w:num="2" w:space="708"/>
          <w:docGrid w:linePitch="360"/>
        </w:sectPr>
      </w:pPr>
    </w:p>
    <w:p w14:paraId="2C579B70" w14:textId="7E9AA962" w:rsidR="00720399" w:rsidRDefault="00C023E4" w:rsidP="0075361D">
      <w:pPr>
        <w:sectPr w:rsidR="00720399" w:rsidSect="00720399">
          <w:type w:val="continuous"/>
          <w:pgSz w:w="11906" w:h="16838"/>
          <w:pgMar w:top="1440" w:right="1440" w:bottom="1440" w:left="1440" w:header="708" w:footer="708" w:gutter="0"/>
          <w:cols w:space="708"/>
          <w:docGrid w:linePitch="360"/>
        </w:sectPr>
      </w:pPr>
      <w:r>
        <w:rPr>
          <w:noProof/>
        </w:rPr>
        <w:lastRenderedPageBreak/>
        <w:drawing>
          <wp:inline distT="0" distB="0" distL="0" distR="0" wp14:anchorId="0E6118EE" wp14:editId="1FE7B2BE">
            <wp:extent cx="5731510" cy="3277235"/>
            <wp:effectExtent l="0" t="0" r="0" b="0"/>
            <wp:docPr id="454007962" name="Picture 16" descr="A diagram of security incid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07962" name="Picture 16" descr="A diagram of security inciden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inline>
        </w:drawing>
      </w:r>
      <w:r w:rsidR="00720399">
        <w:rPr>
          <w:noProof/>
        </w:rPr>
        <w:drawing>
          <wp:inline distT="0" distB="0" distL="0" distR="0" wp14:anchorId="4B6A4956" wp14:editId="0D1E21F7">
            <wp:extent cx="5731510" cy="3277117"/>
            <wp:effectExtent l="0" t="0" r="0" b="0"/>
            <wp:docPr id="1574501405" name="Picture 15" descr="A diagram of a cybersecurity thr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01405" name="Picture 15" descr="A diagram of a cybersecurity threa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68522" cy="3355456"/>
                    </a:xfrm>
                    <a:prstGeom prst="rect">
                      <a:avLst/>
                    </a:prstGeom>
                  </pic:spPr>
                </pic:pic>
              </a:graphicData>
            </a:graphic>
          </wp:inline>
        </w:drawing>
      </w:r>
    </w:p>
    <w:p w14:paraId="758690BB" w14:textId="1E4B578C" w:rsidR="00E81728" w:rsidRDefault="00E81728" w:rsidP="0075361D"/>
    <w:p w14:paraId="01ADE259" w14:textId="77777777" w:rsidR="00720399" w:rsidRDefault="00720399" w:rsidP="0075361D"/>
    <w:p w14:paraId="1EBF6BBD" w14:textId="77777777" w:rsidR="00720399" w:rsidRDefault="00720399" w:rsidP="0075361D"/>
    <w:p w14:paraId="5B4B8BBE" w14:textId="77777777" w:rsidR="00720399" w:rsidRDefault="00720399" w:rsidP="0075361D"/>
    <w:p w14:paraId="47CCB49B" w14:textId="77777777" w:rsidR="00720399" w:rsidRDefault="00720399" w:rsidP="0075361D"/>
    <w:p w14:paraId="6107865C" w14:textId="77777777" w:rsidR="00E81728" w:rsidRDefault="00E81728" w:rsidP="0075361D">
      <w:pPr>
        <w:sectPr w:rsidR="00E81728" w:rsidSect="00C023E4">
          <w:type w:val="continuous"/>
          <w:pgSz w:w="11906" w:h="16838"/>
          <w:pgMar w:top="1440" w:right="1440" w:bottom="1440" w:left="1440" w:header="708" w:footer="708" w:gutter="0"/>
          <w:cols w:space="708"/>
          <w:docGrid w:linePitch="360"/>
        </w:sectPr>
      </w:pPr>
    </w:p>
    <w:p w14:paraId="78BA4F9C" w14:textId="49EB876D" w:rsidR="00E81728" w:rsidRDefault="00720399" w:rsidP="0075361D">
      <w:pPr>
        <w:sectPr w:rsidR="00E81728" w:rsidSect="00E81728">
          <w:type w:val="continuous"/>
          <w:pgSz w:w="11906" w:h="16838"/>
          <w:pgMar w:top="1440" w:right="1440" w:bottom="1440" w:left="1440" w:header="708" w:footer="708" w:gutter="0"/>
          <w:cols w:space="708"/>
          <w:docGrid w:linePitch="360"/>
        </w:sectPr>
      </w:pPr>
      <w:r>
        <w:rPr>
          <w:noProof/>
        </w:rPr>
        <w:lastRenderedPageBreak/>
        <w:drawing>
          <wp:inline distT="0" distB="0" distL="0" distR="0" wp14:anchorId="6BB7369D" wp14:editId="791DF3C7">
            <wp:extent cx="5731510" cy="3277235"/>
            <wp:effectExtent l="0" t="0" r="0" b="0"/>
            <wp:docPr id="1859931314" name="Picture 13" descr="A diagram of a building with colorful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31314" name="Picture 13" descr="A diagram of a building with colorful column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inline>
        </w:drawing>
      </w:r>
      <w:r w:rsidR="00E81728">
        <w:rPr>
          <w:noProof/>
        </w:rPr>
        <w:drawing>
          <wp:inline distT="0" distB="0" distL="0" distR="0" wp14:anchorId="7CD1AEF4" wp14:editId="37F2CFE2">
            <wp:extent cx="5644055" cy="3227113"/>
            <wp:effectExtent l="0" t="0" r="0" b="0"/>
            <wp:docPr id="1974001656" name="Picture 1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1656" name="Picture 12" descr="A diagram of a company&#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49276" cy="3458807"/>
                    </a:xfrm>
                    <a:prstGeom prst="rect">
                      <a:avLst/>
                    </a:prstGeom>
                  </pic:spPr>
                </pic:pic>
              </a:graphicData>
            </a:graphic>
          </wp:inline>
        </w:drawing>
      </w:r>
    </w:p>
    <w:p w14:paraId="1F3EA99B" w14:textId="4617096F" w:rsidR="00E81728" w:rsidRDefault="00E81728" w:rsidP="0075361D"/>
    <w:p w14:paraId="67439086" w14:textId="4526A014" w:rsidR="00ED4B86" w:rsidRPr="005C760E" w:rsidRDefault="00847654" w:rsidP="0075361D">
      <w:r>
        <w:rPr>
          <w:noProof/>
        </w:rPr>
        <w:lastRenderedPageBreak/>
        <w:drawing>
          <wp:inline distT="0" distB="0" distL="0" distR="0" wp14:anchorId="75D7F07C" wp14:editId="792C5C39">
            <wp:extent cx="5597336" cy="3200400"/>
            <wp:effectExtent l="0" t="0" r="3810" b="0"/>
            <wp:docPr id="1923064484" name="Picture 6"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064484" name="Picture 6" descr="A diagram of a cyc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38671" cy="3224034"/>
                    </a:xfrm>
                    <a:prstGeom prst="rect">
                      <a:avLst/>
                    </a:prstGeom>
                  </pic:spPr>
                </pic:pic>
              </a:graphicData>
            </a:graphic>
          </wp:inline>
        </w:drawing>
      </w:r>
      <w:r w:rsidR="00C41CAF">
        <w:rPr>
          <w:noProof/>
        </w:rPr>
        <w:drawing>
          <wp:inline distT="0" distB="0" distL="0" distR="0" wp14:anchorId="213A588C" wp14:editId="789F4683">
            <wp:extent cx="5607685" cy="3206318"/>
            <wp:effectExtent l="0" t="0" r="5715" b="0"/>
            <wp:docPr id="1251602250" name="Picture 5" descr="A diagram of steps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02250" name="Picture 5" descr="A diagram of steps with colorful squar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99143" cy="3258611"/>
                    </a:xfrm>
                    <a:prstGeom prst="rect">
                      <a:avLst/>
                    </a:prstGeom>
                  </pic:spPr>
                </pic:pic>
              </a:graphicData>
            </a:graphic>
          </wp:inline>
        </w:drawing>
      </w:r>
      <w:r w:rsidR="00C41CAF">
        <w:rPr>
          <w:noProof/>
        </w:rPr>
        <w:lastRenderedPageBreak/>
        <w:drawing>
          <wp:inline distT="0" distB="0" distL="0" distR="0" wp14:anchorId="5F4EB2BA" wp14:editId="57DDF224">
            <wp:extent cx="5607698" cy="3206325"/>
            <wp:effectExtent l="0" t="0" r="5715" b="0"/>
            <wp:docPr id="179473259" name="Picture 4" descr="A diagram of a circul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3259" name="Picture 4" descr="A diagram of a circular char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02506" cy="3260534"/>
                    </a:xfrm>
                    <a:prstGeom prst="rect">
                      <a:avLst/>
                    </a:prstGeom>
                  </pic:spPr>
                </pic:pic>
              </a:graphicData>
            </a:graphic>
          </wp:inline>
        </w:drawing>
      </w:r>
    </w:p>
    <w:sectPr w:rsidR="00ED4B86" w:rsidRPr="005C760E"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58EE5" w14:textId="77777777" w:rsidR="0044264C" w:rsidRDefault="0044264C" w:rsidP="0044264C">
      <w:pPr>
        <w:spacing w:after="0" w:line="240" w:lineRule="auto"/>
      </w:pPr>
      <w:r>
        <w:separator/>
      </w:r>
    </w:p>
  </w:endnote>
  <w:endnote w:type="continuationSeparator" w:id="0">
    <w:p w14:paraId="341A53C3" w14:textId="77777777" w:rsidR="0044264C" w:rsidRDefault="0044264C" w:rsidP="00442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84167" w14:textId="77777777" w:rsidR="0044264C" w:rsidRDefault="0044264C" w:rsidP="0044264C">
      <w:pPr>
        <w:spacing w:after="0" w:line="240" w:lineRule="auto"/>
      </w:pPr>
      <w:r>
        <w:separator/>
      </w:r>
    </w:p>
  </w:footnote>
  <w:footnote w:type="continuationSeparator" w:id="0">
    <w:p w14:paraId="0F209570" w14:textId="77777777" w:rsidR="0044264C" w:rsidRDefault="0044264C" w:rsidP="00442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A172B"/>
    <w:multiLevelType w:val="hybridMultilevel"/>
    <w:tmpl w:val="D13EC9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25F8D"/>
    <w:multiLevelType w:val="hybridMultilevel"/>
    <w:tmpl w:val="5FFA57B4"/>
    <w:lvl w:ilvl="0" w:tplc="CBA6169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16D5D"/>
    <w:multiLevelType w:val="hybridMultilevel"/>
    <w:tmpl w:val="BFFA8066"/>
    <w:lvl w:ilvl="0" w:tplc="252C7EE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3671524">
    <w:abstractNumId w:val="3"/>
  </w:num>
  <w:num w:numId="2" w16cid:durableId="392968332">
    <w:abstractNumId w:val="4"/>
  </w:num>
  <w:num w:numId="3" w16cid:durableId="1534463446">
    <w:abstractNumId w:val="5"/>
  </w:num>
  <w:num w:numId="4" w16cid:durableId="1909723059">
    <w:abstractNumId w:val="1"/>
  </w:num>
  <w:num w:numId="5" w16cid:durableId="1348479165">
    <w:abstractNumId w:val="2"/>
  </w:num>
  <w:num w:numId="6" w16cid:durableId="522012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115E7"/>
    <w:rsid w:val="00017DEB"/>
    <w:rsid w:val="00043635"/>
    <w:rsid w:val="00044464"/>
    <w:rsid w:val="00054353"/>
    <w:rsid w:val="00073652"/>
    <w:rsid w:val="000758A6"/>
    <w:rsid w:val="00083330"/>
    <w:rsid w:val="00087B59"/>
    <w:rsid w:val="00091347"/>
    <w:rsid w:val="000A59C2"/>
    <w:rsid w:val="000D061E"/>
    <w:rsid w:val="000E3361"/>
    <w:rsid w:val="000E432E"/>
    <w:rsid w:val="000E5946"/>
    <w:rsid w:val="0010217B"/>
    <w:rsid w:val="001147A5"/>
    <w:rsid w:val="001411AA"/>
    <w:rsid w:val="00153D88"/>
    <w:rsid w:val="0015719C"/>
    <w:rsid w:val="00171950"/>
    <w:rsid w:val="00184939"/>
    <w:rsid w:val="001A5B77"/>
    <w:rsid w:val="001A7A54"/>
    <w:rsid w:val="001C4AFE"/>
    <w:rsid w:val="001C68FD"/>
    <w:rsid w:val="00202419"/>
    <w:rsid w:val="0021215C"/>
    <w:rsid w:val="00220FED"/>
    <w:rsid w:val="00233E5B"/>
    <w:rsid w:val="002569A6"/>
    <w:rsid w:val="00272EFE"/>
    <w:rsid w:val="00283CC3"/>
    <w:rsid w:val="00290D9D"/>
    <w:rsid w:val="002A4697"/>
    <w:rsid w:val="002A7615"/>
    <w:rsid w:val="002A7A5D"/>
    <w:rsid w:val="002C038B"/>
    <w:rsid w:val="002D7661"/>
    <w:rsid w:val="002E06E6"/>
    <w:rsid w:val="002E0DD7"/>
    <w:rsid w:val="002E1513"/>
    <w:rsid w:val="002E580B"/>
    <w:rsid w:val="002E667E"/>
    <w:rsid w:val="00315B1F"/>
    <w:rsid w:val="00325FA3"/>
    <w:rsid w:val="00334E00"/>
    <w:rsid w:val="00336C03"/>
    <w:rsid w:val="00342CB2"/>
    <w:rsid w:val="003864F8"/>
    <w:rsid w:val="003B7674"/>
    <w:rsid w:val="003D0E05"/>
    <w:rsid w:val="003E0060"/>
    <w:rsid w:val="003E6646"/>
    <w:rsid w:val="003F070B"/>
    <w:rsid w:val="003F7AC3"/>
    <w:rsid w:val="0041276C"/>
    <w:rsid w:val="00433799"/>
    <w:rsid w:val="0044264C"/>
    <w:rsid w:val="00443CE7"/>
    <w:rsid w:val="004564BE"/>
    <w:rsid w:val="004907B2"/>
    <w:rsid w:val="004A1B16"/>
    <w:rsid w:val="004B2B04"/>
    <w:rsid w:val="004D026D"/>
    <w:rsid w:val="004D4232"/>
    <w:rsid w:val="004D53F6"/>
    <w:rsid w:val="004E6EBF"/>
    <w:rsid w:val="004E71A4"/>
    <w:rsid w:val="004E7D00"/>
    <w:rsid w:val="004F0F1E"/>
    <w:rsid w:val="00505B1B"/>
    <w:rsid w:val="005111D8"/>
    <w:rsid w:val="0052083E"/>
    <w:rsid w:val="00542623"/>
    <w:rsid w:val="0054266D"/>
    <w:rsid w:val="0056256D"/>
    <w:rsid w:val="00574A9B"/>
    <w:rsid w:val="00585471"/>
    <w:rsid w:val="005A0075"/>
    <w:rsid w:val="005B374B"/>
    <w:rsid w:val="005B3D1E"/>
    <w:rsid w:val="005C760E"/>
    <w:rsid w:val="005F44EF"/>
    <w:rsid w:val="005F459B"/>
    <w:rsid w:val="005F7514"/>
    <w:rsid w:val="00651FDB"/>
    <w:rsid w:val="00661117"/>
    <w:rsid w:val="00670D2C"/>
    <w:rsid w:val="00672580"/>
    <w:rsid w:val="00674862"/>
    <w:rsid w:val="006807BF"/>
    <w:rsid w:val="00683CF9"/>
    <w:rsid w:val="0068611A"/>
    <w:rsid w:val="006A159B"/>
    <w:rsid w:val="006A24E4"/>
    <w:rsid w:val="006C6308"/>
    <w:rsid w:val="006D387C"/>
    <w:rsid w:val="006E13B5"/>
    <w:rsid w:val="006F5592"/>
    <w:rsid w:val="006F588D"/>
    <w:rsid w:val="007064A9"/>
    <w:rsid w:val="00716FF5"/>
    <w:rsid w:val="00720399"/>
    <w:rsid w:val="00740102"/>
    <w:rsid w:val="0075361D"/>
    <w:rsid w:val="00755F6D"/>
    <w:rsid w:val="007877B8"/>
    <w:rsid w:val="007A05C8"/>
    <w:rsid w:val="007A7395"/>
    <w:rsid w:val="007D3C99"/>
    <w:rsid w:val="007D419F"/>
    <w:rsid w:val="00847654"/>
    <w:rsid w:val="00863BFC"/>
    <w:rsid w:val="008702A7"/>
    <w:rsid w:val="008B5438"/>
    <w:rsid w:val="008B62E3"/>
    <w:rsid w:val="008C05C6"/>
    <w:rsid w:val="008C184D"/>
    <w:rsid w:val="008C5BD4"/>
    <w:rsid w:val="00931E2B"/>
    <w:rsid w:val="009357DE"/>
    <w:rsid w:val="0094101A"/>
    <w:rsid w:val="00957DAA"/>
    <w:rsid w:val="00975D7F"/>
    <w:rsid w:val="00990E5C"/>
    <w:rsid w:val="00991159"/>
    <w:rsid w:val="009D3260"/>
    <w:rsid w:val="009E4D86"/>
    <w:rsid w:val="009E7437"/>
    <w:rsid w:val="009F3EDD"/>
    <w:rsid w:val="009F4739"/>
    <w:rsid w:val="009F6286"/>
    <w:rsid w:val="00A368CA"/>
    <w:rsid w:val="00A52B06"/>
    <w:rsid w:val="00A60763"/>
    <w:rsid w:val="00A715BF"/>
    <w:rsid w:val="00A8042E"/>
    <w:rsid w:val="00A94EEE"/>
    <w:rsid w:val="00AB0405"/>
    <w:rsid w:val="00AB5B0A"/>
    <w:rsid w:val="00AF4CF3"/>
    <w:rsid w:val="00AF67FA"/>
    <w:rsid w:val="00B03CDB"/>
    <w:rsid w:val="00B0554B"/>
    <w:rsid w:val="00B30121"/>
    <w:rsid w:val="00B46305"/>
    <w:rsid w:val="00B5154D"/>
    <w:rsid w:val="00B63FA9"/>
    <w:rsid w:val="00BB6839"/>
    <w:rsid w:val="00BC14B4"/>
    <w:rsid w:val="00BD75FF"/>
    <w:rsid w:val="00BE3F01"/>
    <w:rsid w:val="00BF5E69"/>
    <w:rsid w:val="00C00248"/>
    <w:rsid w:val="00C023E4"/>
    <w:rsid w:val="00C12FBE"/>
    <w:rsid w:val="00C32B63"/>
    <w:rsid w:val="00C41CAF"/>
    <w:rsid w:val="00C455C7"/>
    <w:rsid w:val="00C45A52"/>
    <w:rsid w:val="00C6779E"/>
    <w:rsid w:val="00CC1C29"/>
    <w:rsid w:val="00CC4A04"/>
    <w:rsid w:val="00CD6256"/>
    <w:rsid w:val="00CE30FB"/>
    <w:rsid w:val="00D11A74"/>
    <w:rsid w:val="00D237A5"/>
    <w:rsid w:val="00D23DB1"/>
    <w:rsid w:val="00D267AA"/>
    <w:rsid w:val="00D27C60"/>
    <w:rsid w:val="00D3021D"/>
    <w:rsid w:val="00D4774B"/>
    <w:rsid w:val="00D47AE3"/>
    <w:rsid w:val="00D54880"/>
    <w:rsid w:val="00D56AD6"/>
    <w:rsid w:val="00D61F3D"/>
    <w:rsid w:val="00D65F66"/>
    <w:rsid w:val="00D8298F"/>
    <w:rsid w:val="00D86293"/>
    <w:rsid w:val="00DB5CAA"/>
    <w:rsid w:val="00DC3268"/>
    <w:rsid w:val="00DD068B"/>
    <w:rsid w:val="00E076DF"/>
    <w:rsid w:val="00E52EAC"/>
    <w:rsid w:val="00E56E9B"/>
    <w:rsid w:val="00E77CEA"/>
    <w:rsid w:val="00E81728"/>
    <w:rsid w:val="00E82A90"/>
    <w:rsid w:val="00E82F2F"/>
    <w:rsid w:val="00EC0FC8"/>
    <w:rsid w:val="00ED18F9"/>
    <w:rsid w:val="00ED4B86"/>
    <w:rsid w:val="00ED5030"/>
    <w:rsid w:val="00EE0CCD"/>
    <w:rsid w:val="00EF0918"/>
    <w:rsid w:val="00F12D90"/>
    <w:rsid w:val="00F20F34"/>
    <w:rsid w:val="00F33BDF"/>
    <w:rsid w:val="00F345D3"/>
    <w:rsid w:val="00F67C71"/>
    <w:rsid w:val="00F7150D"/>
    <w:rsid w:val="00F73664"/>
    <w:rsid w:val="00F9351B"/>
    <w:rsid w:val="00FB238C"/>
    <w:rsid w:val="00FC19B3"/>
    <w:rsid w:val="00FE6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083330"/>
    <w:pPr>
      <w:keepNext/>
      <w:keepLines/>
      <w:spacing w:before="480" w:after="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08333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83330"/>
  </w:style>
  <w:style w:type="paragraph" w:styleId="FootnoteText">
    <w:name w:val="footnote text"/>
    <w:basedOn w:val="Normal"/>
    <w:link w:val="FootnoteTextChar"/>
    <w:uiPriority w:val="99"/>
    <w:semiHidden/>
    <w:unhideWhenUsed/>
    <w:rsid w:val="004426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264C"/>
    <w:rPr>
      <w:rFonts w:ascii="Times New Roman" w:eastAsiaTheme="minorEastAsia" w:hAnsi="Times New Roman"/>
      <w:sz w:val="20"/>
      <w:szCs w:val="20"/>
    </w:rPr>
  </w:style>
  <w:style w:type="character" w:styleId="FootnoteReference">
    <w:name w:val="footnote reference"/>
    <w:basedOn w:val="DefaultParagraphFont"/>
    <w:uiPriority w:val="99"/>
    <w:semiHidden/>
    <w:unhideWhenUsed/>
    <w:rsid w:val="0044264C"/>
    <w:rPr>
      <w:vertAlign w:val="superscript"/>
    </w:rPr>
  </w:style>
  <w:style w:type="paragraph" w:styleId="Caption">
    <w:name w:val="caption"/>
    <w:basedOn w:val="Normal"/>
    <w:next w:val="Normal"/>
    <w:uiPriority w:val="35"/>
    <w:unhideWhenUsed/>
    <w:qFormat/>
    <w:rsid w:val="0044264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E74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951">
      <w:bodyDiv w:val="1"/>
      <w:marLeft w:val="0"/>
      <w:marRight w:val="0"/>
      <w:marTop w:val="0"/>
      <w:marBottom w:val="0"/>
      <w:divBdr>
        <w:top w:val="none" w:sz="0" w:space="0" w:color="auto"/>
        <w:left w:val="none" w:sz="0" w:space="0" w:color="auto"/>
        <w:bottom w:val="none" w:sz="0" w:space="0" w:color="auto"/>
        <w:right w:val="none" w:sz="0" w:space="0" w:color="auto"/>
      </w:divBdr>
    </w:div>
    <w:div w:id="11878643">
      <w:bodyDiv w:val="1"/>
      <w:marLeft w:val="0"/>
      <w:marRight w:val="0"/>
      <w:marTop w:val="0"/>
      <w:marBottom w:val="0"/>
      <w:divBdr>
        <w:top w:val="none" w:sz="0" w:space="0" w:color="auto"/>
        <w:left w:val="none" w:sz="0" w:space="0" w:color="auto"/>
        <w:bottom w:val="none" w:sz="0" w:space="0" w:color="auto"/>
        <w:right w:val="none" w:sz="0" w:space="0" w:color="auto"/>
      </w:divBdr>
    </w:div>
    <w:div w:id="12849923">
      <w:bodyDiv w:val="1"/>
      <w:marLeft w:val="0"/>
      <w:marRight w:val="0"/>
      <w:marTop w:val="0"/>
      <w:marBottom w:val="0"/>
      <w:divBdr>
        <w:top w:val="none" w:sz="0" w:space="0" w:color="auto"/>
        <w:left w:val="none" w:sz="0" w:space="0" w:color="auto"/>
        <w:bottom w:val="none" w:sz="0" w:space="0" w:color="auto"/>
        <w:right w:val="none" w:sz="0" w:space="0" w:color="auto"/>
      </w:divBdr>
    </w:div>
    <w:div w:id="12921763">
      <w:bodyDiv w:val="1"/>
      <w:marLeft w:val="0"/>
      <w:marRight w:val="0"/>
      <w:marTop w:val="0"/>
      <w:marBottom w:val="0"/>
      <w:divBdr>
        <w:top w:val="none" w:sz="0" w:space="0" w:color="auto"/>
        <w:left w:val="none" w:sz="0" w:space="0" w:color="auto"/>
        <w:bottom w:val="none" w:sz="0" w:space="0" w:color="auto"/>
        <w:right w:val="none" w:sz="0" w:space="0" w:color="auto"/>
      </w:divBdr>
    </w:div>
    <w:div w:id="25377473">
      <w:bodyDiv w:val="1"/>
      <w:marLeft w:val="0"/>
      <w:marRight w:val="0"/>
      <w:marTop w:val="0"/>
      <w:marBottom w:val="0"/>
      <w:divBdr>
        <w:top w:val="none" w:sz="0" w:space="0" w:color="auto"/>
        <w:left w:val="none" w:sz="0" w:space="0" w:color="auto"/>
        <w:bottom w:val="none" w:sz="0" w:space="0" w:color="auto"/>
        <w:right w:val="none" w:sz="0" w:space="0" w:color="auto"/>
      </w:divBdr>
    </w:div>
    <w:div w:id="37315892">
      <w:bodyDiv w:val="1"/>
      <w:marLeft w:val="0"/>
      <w:marRight w:val="0"/>
      <w:marTop w:val="0"/>
      <w:marBottom w:val="0"/>
      <w:divBdr>
        <w:top w:val="none" w:sz="0" w:space="0" w:color="auto"/>
        <w:left w:val="none" w:sz="0" w:space="0" w:color="auto"/>
        <w:bottom w:val="none" w:sz="0" w:space="0" w:color="auto"/>
        <w:right w:val="none" w:sz="0" w:space="0" w:color="auto"/>
      </w:divBdr>
    </w:div>
    <w:div w:id="38748545">
      <w:bodyDiv w:val="1"/>
      <w:marLeft w:val="0"/>
      <w:marRight w:val="0"/>
      <w:marTop w:val="0"/>
      <w:marBottom w:val="0"/>
      <w:divBdr>
        <w:top w:val="none" w:sz="0" w:space="0" w:color="auto"/>
        <w:left w:val="none" w:sz="0" w:space="0" w:color="auto"/>
        <w:bottom w:val="none" w:sz="0" w:space="0" w:color="auto"/>
        <w:right w:val="none" w:sz="0" w:space="0" w:color="auto"/>
      </w:divBdr>
    </w:div>
    <w:div w:id="50469238">
      <w:bodyDiv w:val="1"/>
      <w:marLeft w:val="0"/>
      <w:marRight w:val="0"/>
      <w:marTop w:val="0"/>
      <w:marBottom w:val="0"/>
      <w:divBdr>
        <w:top w:val="none" w:sz="0" w:space="0" w:color="auto"/>
        <w:left w:val="none" w:sz="0" w:space="0" w:color="auto"/>
        <w:bottom w:val="none" w:sz="0" w:space="0" w:color="auto"/>
        <w:right w:val="none" w:sz="0" w:space="0" w:color="auto"/>
      </w:divBdr>
    </w:div>
    <w:div w:id="53282351">
      <w:bodyDiv w:val="1"/>
      <w:marLeft w:val="0"/>
      <w:marRight w:val="0"/>
      <w:marTop w:val="0"/>
      <w:marBottom w:val="0"/>
      <w:divBdr>
        <w:top w:val="none" w:sz="0" w:space="0" w:color="auto"/>
        <w:left w:val="none" w:sz="0" w:space="0" w:color="auto"/>
        <w:bottom w:val="none" w:sz="0" w:space="0" w:color="auto"/>
        <w:right w:val="none" w:sz="0" w:space="0" w:color="auto"/>
      </w:divBdr>
    </w:div>
    <w:div w:id="78453121">
      <w:bodyDiv w:val="1"/>
      <w:marLeft w:val="0"/>
      <w:marRight w:val="0"/>
      <w:marTop w:val="0"/>
      <w:marBottom w:val="0"/>
      <w:divBdr>
        <w:top w:val="none" w:sz="0" w:space="0" w:color="auto"/>
        <w:left w:val="none" w:sz="0" w:space="0" w:color="auto"/>
        <w:bottom w:val="none" w:sz="0" w:space="0" w:color="auto"/>
        <w:right w:val="none" w:sz="0" w:space="0" w:color="auto"/>
      </w:divBdr>
    </w:div>
    <w:div w:id="92291001">
      <w:bodyDiv w:val="1"/>
      <w:marLeft w:val="0"/>
      <w:marRight w:val="0"/>
      <w:marTop w:val="0"/>
      <w:marBottom w:val="0"/>
      <w:divBdr>
        <w:top w:val="none" w:sz="0" w:space="0" w:color="auto"/>
        <w:left w:val="none" w:sz="0" w:space="0" w:color="auto"/>
        <w:bottom w:val="none" w:sz="0" w:space="0" w:color="auto"/>
        <w:right w:val="none" w:sz="0" w:space="0" w:color="auto"/>
      </w:divBdr>
    </w:div>
    <w:div w:id="93478397">
      <w:bodyDiv w:val="1"/>
      <w:marLeft w:val="0"/>
      <w:marRight w:val="0"/>
      <w:marTop w:val="0"/>
      <w:marBottom w:val="0"/>
      <w:divBdr>
        <w:top w:val="none" w:sz="0" w:space="0" w:color="auto"/>
        <w:left w:val="none" w:sz="0" w:space="0" w:color="auto"/>
        <w:bottom w:val="none" w:sz="0" w:space="0" w:color="auto"/>
        <w:right w:val="none" w:sz="0" w:space="0" w:color="auto"/>
      </w:divBdr>
    </w:div>
    <w:div w:id="97407384">
      <w:bodyDiv w:val="1"/>
      <w:marLeft w:val="0"/>
      <w:marRight w:val="0"/>
      <w:marTop w:val="0"/>
      <w:marBottom w:val="0"/>
      <w:divBdr>
        <w:top w:val="none" w:sz="0" w:space="0" w:color="auto"/>
        <w:left w:val="none" w:sz="0" w:space="0" w:color="auto"/>
        <w:bottom w:val="none" w:sz="0" w:space="0" w:color="auto"/>
        <w:right w:val="none" w:sz="0" w:space="0" w:color="auto"/>
      </w:divBdr>
    </w:div>
    <w:div w:id="132455842">
      <w:bodyDiv w:val="1"/>
      <w:marLeft w:val="0"/>
      <w:marRight w:val="0"/>
      <w:marTop w:val="0"/>
      <w:marBottom w:val="0"/>
      <w:divBdr>
        <w:top w:val="none" w:sz="0" w:space="0" w:color="auto"/>
        <w:left w:val="none" w:sz="0" w:space="0" w:color="auto"/>
        <w:bottom w:val="none" w:sz="0" w:space="0" w:color="auto"/>
        <w:right w:val="none" w:sz="0" w:space="0" w:color="auto"/>
      </w:divBdr>
    </w:div>
    <w:div w:id="145170648">
      <w:bodyDiv w:val="1"/>
      <w:marLeft w:val="0"/>
      <w:marRight w:val="0"/>
      <w:marTop w:val="0"/>
      <w:marBottom w:val="0"/>
      <w:divBdr>
        <w:top w:val="none" w:sz="0" w:space="0" w:color="auto"/>
        <w:left w:val="none" w:sz="0" w:space="0" w:color="auto"/>
        <w:bottom w:val="none" w:sz="0" w:space="0" w:color="auto"/>
        <w:right w:val="none" w:sz="0" w:space="0" w:color="auto"/>
      </w:divBdr>
    </w:div>
    <w:div w:id="145509966">
      <w:bodyDiv w:val="1"/>
      <w:marLeft w:val="0"/>
      <w:marRight w:val="0"/>
      <w:marTop w:val="0"/>
      <w:marBottom w:val="0"/>
      <w:divBdr>
        <w:top w:val="none" w:sz="0" w:space="0" w:color="auto"/>
        <w:left w:val="none" w:sz="0" w:space="0" w:color="auto"/>
        <w:bottom w:val="none" w:sz="0" w:space="0" w:color="auto"/>
        <w:right w:val="none" w:sz="0" w:space="0" w:color="auto"/>
      </w:divBdr>
    </w:div>
    <w:div w:id="148599734">
      <w:bodyDiv w:val="1"/>
      <w:marLeft w:val="0"/>
      <w:marRight w:val="0"/>
      <w:marTop w:val="0"/>
      <w:marBottom w:val="0"/>
      <w:divBdr>
        <w:top w:val="none" w:sz="0" w:space="0" w:color="auto"/>
        <w:left w:val="none" w:sz="0" w:space="0" w:color="auto"/>
        <w:bottom w:val="none" w:sz="0" w:space="0" w:color="auto"/>
        <w:right w:val="none" w:sz="0" w:space="0" w:color="auto"/>
      </w:divBdr>
    </w:div>
    <w:div w:id="169607515">
      <w:bodyDiv w:val="1"/>
      <w:marLeft w:val="0"/>
      <w:marRight w:val="0"/>
      <w:marTop w:val="0"/>
      <w:marBottom w:val="0"/>
      <w:divBdr>
        <w:top w:val="none" w:sz="0" w:space="0" w:color="auto"/>
        <w:left w:val="none" w:sz="0" w:space="0" w:color="auto"/>
        <w:bottom w:val="none" w:sz="0" w:space="0" w:color="auto"/>
        <w:right w:val="none" w:sz="0" w:space="0" w:color="auto"/>
      </w:divBdr>
    </w:div>
    <w:div w:id="170535678">
      <w:bodyDiv w:val="1"/>
      <w:marLeft w:val="0"/>
      <w:marRight w:val="0"/>
      <w:marTop w:val="0"/>
      <w:marBottom w:val="0"/>
      <w:divBdr>
        <w:top w:val="none" w:sz="0" w:space="0" w:color="auto"/>
        <w:left w:val="none" w:sz="0" w:space="0" w:color="auto"/>
        <w:bottom w:val="none" w:sz="0" w:space="0" w:color="auto"/>
        <w:right w:val="none" w:sz="0" w:space="0" w:color="auto"/>
      </w:divBdr>
    </w:div>
    <w:div w:id="192038571">
      <w:bodyDiv w:val="1"/>
      <w:marLeft w:val="0"/>
      <w:marRight w:val="0"/>
      <w:marTop w:val="0"/>
      <w:marBottom w:val="0"/>
      <w:divBdr>
        <w:top w:val="none" w:sz="0" w:space="0" w:color="auto"/>
        <w:left w:val="none" w:sz="0" w:space="0" w:color="auto"/>
        <w:bottom w:val="none" w:sz="0" w:space="0" w:color="auto"/>
        <w:right w:val="none" w:sz="0" w:space="0" w:color="auto"/>
      </w:divBdr>
    </w:div>
    <w:div w:id="220558664">
      <w:bodyDiv w:val="1"/>
      <w:marLeft w:val="0"/>
      <w:marRight w:val="0"/>
      <w:marTop w:val="0"/>
      <w:marBottom w:val="0"/>
      <w:divBdr>
        <w:top w:val="none" w:sz="0" w:space="0" w:color="auto"/>
        <w:left w:val="none" w:sz="0" w:space="0" w:color="auto"/>
        <w:bottom w:val="none" w:sz="0" w:space="0" w:color="auto"/>
        <w:right w:val="none" w:sz="0" w:space="0" w:color="auto"/>
      </w:divBdr>
    </w:div>
    <w:div w:id="222255746">
      <w:bodyDiv w:val="1"/>
      <w:marLeft w:val="0"/>
      <w:marRight w:val="0"/>
      <w:marTop w:val="0"/>
      <w:marBottom w:val="0"/>
      <w:divBdr>
        <w:top w:val="none" w:sz="0" w:space="0" w:color="auto"/>
        <w:left w:val="none" w:sz="0" w:space="0" w:color="auto"/>
        <w:bottom w:val="none" w:sz="0" w:space="0" w:color="auto"/>
        <w:right w:val="none" w:sz="0" w:space="0" w:color="auto"/>
      </w:divBdr>
    </w:div>
    <w:div w:id="226571520">
      <w:bodyDiv w:val="1"/>
      <w:marLeft w:val="0"/>
      <w:marRight w:val="0"/>
      <w:marTop w:val="0"/>
      <w:marBottom w:val="0"/>
      <w:divBdr>
        <w:top w:val="none" w:sz="0" w:space="0" w:color="auto"/>
        <w:left w:val="none" w:sz="0" w:space="0" w:color="auto"/>
        <w:bottom w:val="none" w:sz="0" w:space="0" w:color="auto"/>
        <w:right w:val="none" w:sz="0" w:space="0" w:color="auto"/>
      </w:divBdr>
    </w:div>
    <w:div w:id="227883345">
      <w:bodyDiv w:val="1"/>
      <w:marLeft w:val="0"/>
      <w:marRight w:val="0"/>
      <w:marTop w:val="0"/>
      <w:marBottom w:val="0"/>
      <w:divBdr>
        <w:top w:val="none" w:sz="0" w:space="0" w:color="auto"/>
        <w:left w:val="none" w:sz="0" w:space="0" w:color="auto"/>
        <w:bottom w:val="none" w:sz="0" w:space="0" w:color="auto"/>
        <w:right w:val="none" w:sz="0" w:space="0" w:color="auto"/>
      </w:divBdr>
    </w:div>
    <w:div w:id="233903391">
      <w:bodyDiv w:val="1"/>
      <w:marLeft w:val="0"/>
      <w:marRight w:val="0"/>
      <w:marTop w:val="0"/>
      <w:marBottom w:val="0"/>
      <w:divBdr>
        <w:top w:val="none" w:sz="0" w:space="0" w:color="auto"/>
        <w:left w:val="none" w:sz="0" w:space="0" w:color="auto"/>
        <w:bottom w:val="none" w:sz="0" w:space="0" w:color="auto"/>
        <w:right w:val="none" w:sz="0" w:space="0" w:color="auto"/>
      </w:divBdr>
    </w:div>
    <w:div w:id="234096275">
      <w:bodyDiv w:val="1"/>
      <w:marLeft w:val="0"/>
      <w:marRight w:val="0"/>
      <w:marTop w:val="0"/>
      <w:marBottom w:val="0"/>
      <w:divBdr>
        <w:top w:val="none" w:sz="0" w:space="0" w:color="auto"/>
        <w:left w:val="none" w:sz="0" w:space="0" w:color="auto"/>
        <w:bottom w:val="none" w:sz="0" w:space="0" w:color="auto"/>
        <w:right w:val="none" w:sz="0" w:space="0" w:color="auto"/>
      </w:divBdr>
    </w:div>
    <w:div w:id="245043829">
      <w:bodyDiv w:val="1"/>
      <w:marLeft w:val="0"/>
      <w:marRight w:val="0"/>
      <w:marTop w:val="0"/>
      <w:marBottom w:val="0"/>
      <w:divBdr>
        <w:top w:val="none" w:sz="0" w:space="0" w:color="auto"/>
        <w:left w:val="none" w:sz="0" w:space="0" w:color="auto"/>
        <w:bottom w:val="none" w:sz="0" w:space="0" w:color="auto"/>
        <w:right w:val="none" w:sz="0" w:space="0" w:color="auto"/>
      </w:divBdr>
    </w:div>
    <w:div w:id="261954526">
      <w:bodyDiv w:val="1"/>
      <w:marLeft w:val="0"/>
      <w:marRight w:val="0"/>
      <w:marTop w:val="0"/>
      <w:marBottom w:val="0"/>
      <w:divBdr>
        <w:top w:val="none" w:sz="0" w:space="0" w:color="auto"/>
        <w:left w:val="none" w:sz="0" w:space="0" w:color="auto"/>
        <w:bottom w:val="none" w:sz="0" w:space="0" w:color="auto"/>
        <w:right w:val="none" w:sz="0" w:space="0" w:color="auto"/>
      </w:divBdr>
    </w:div>
    <w:div w:id="272830788">
      <w:bodyDiv w:val="1"/>
      <w:marLeft w:val="0"/>
      <w:marRight w:val="0"/>
      <w:marTop w:val="0"/>
      <w:marBottom w:val="0"/>
      <w:divBdr>
        <w:top w:val="none" w:sz="0" w:space="0" w:color="auto"/>
        <w:left w:val="none" w:sz="0" w:space="0" w:color="auto"/>
        <w:bottom w:val="none" w:sz="0" w:space="0" w:color="auto"/>
        <w:right w:val="none" w:sz="0" w:space="0" w:color="auto"/>
      </w:divBdr>
    </w:div>
    <w:div w:id="280384240">
      <w:bodyDiv w:val="1"/>
      <w:marLeft w:val="0"/>
      <w:marRight w:val="0"/>
      <w:marTop w:val="0"/>
      <w:marBottom w:val="0"/>
      <w:divBdr>
        <w:top w:val="none" w:sz="0" w:space="0" w:color="auto"/>
        <w:left w:val="none" w:sz="0" w:space="0" w:color="auto"/>
        <w:bottom w:val="none" w:sz="0" w:space="0" w:color="auto"/>
        <w:right w:val="none" w:sz="0" w:space="0" w:color="auto"/>
      </w:divBdr>
    </w:div>
    <w:div w:id="283847757">
      <w:bodyDiv w:val="1"/>
      <w:marLeft w:val="0"/>
      <w:marRight w:val="0"/>
      <w:marTop w:val="0"/>
      <w:marBottom w:val="0"/>
      <w:divBdr>
        <w:top w:val="none" w:sz="0" w:space="0" w:color="auto"/>
        <w:left w:val="none" w:sz="0" w:space="0" w:color="auto"/>
        <w:bottom w:val="none" w:sz="0" w:space="0" w:color="auto"/>
        <w:right w:val="none" w:sz="0" w:space="0" w:color="auto"/>
      </w:divBdr>
    </w:div>
    <w:div w:id="290212013">
      <w:bodyDiv w:val="1"/>
      <w:marLeft w:val="0"/>
      <w:marRight w:val="0"/>
      <w:marTop w:val="0"/>
      <w:marBottom w:val="0"/>
      <w:divBdr>
        <w:top w:val="none" w:sz="0" w:space="0" w:color="auto"/>
        <w:left w:val="none" w:sz="0" w:space="0" w:color="auto"/>
        <w:bottom w:val="none" w:sz="0" w:space="0" w:color="auto"/>
        <w:right w:val="none" w:sz="0" w:space="0" w:color="auto"/>
      </w:divBdr>
    </w:div>
    <w:div w:id="297881100">
      <w:bodyDiv w:val="1"/>
      <w:marLeft w:val="0"/>
      <w:marRight w:val="0"/>
      <w:marTop w:val="0"/>
      <w:marBottom w:val="0"/>
      <w:divBdr>
        <w:top w:val="none" w:sz="0" w:space="0" w:color="auto"/>
        <w:left w:val="none" w:sz="0" w:space="0" w:color="auto"/>
        <w:bottom w:val="none" w:sz="0" w:space="0" w:color="auto"/>
        <w:right w:val="none" w:sz="0" w:space="0" w:color="auto"/>
      </w:divBdr>
    </w:div>
    <w:div w:id="301883062">
      <w:bodyDiv w:val="1"/>
      <w:marLeft w:val="0"/>
      <w:marRight w:val="0"/>
      <w:marTop w:val="0"/>
      <w:marBottom w:val="0"/>
      <w:divBdr>
        <w:top w:val="none" w:sz="0" w:space="0" w:color="auto"/>
        <w:left w:val="none" w:sz="0" w:space="0" w:color="auto"/>
        <w:bottom w:val="none" w:sz="0" w:space="0" w:color="auto"/>
        <w:right w:val="none" w:sz="0" w:space="0" w:color="auto"/>
      </w:divBdr>
    </w:div>
    <w:div w:id="305937456">
      <w:bodyDiv w:val="1"/>
      <w:marLeft w:val="0"/>
      <w:marRight w:val="0"/>
      <w:marTop w:val="0"/>
      <w:marBottom w:val="0"/>
      <w:divBdr>
        <w:top w:val="none" w:sz="0" w:space="0" w:color="auto"/>
        <w:left w:val="none" w:sz="0" w:space="0" w:color="auto"/>
        <w:bottom w:val="none" w:sz="0" w:space="0" w:color="auto"/>
        <w:right w:val="none" w:sz="0" w:space="0" w:color="auto"/>
      </w:divBdr>
    </w:div>
    <w:div w:id="310138907">
      <w:bodyDiv w:val="1"/>
      <w:marLeft w:val="0"/>
      <w:marRight w:val="0"/>
      <w:marTop w:val="0"/>
      <w:marBottom w:val="0"/>
      <w:divBdr>
        <w:top w:val="none" w:sz="0" w:space="0" w:color="auto"/>
        <w:left w:val="none" w:sz="0" w:space="0" w:color="auto"/>
        <w:bottom w:val="none" w:sz="0" w:space="0" w:color="auto"/>
        <w:right w:val="none" w:sz="0" w:space="0" w:color="auto"/>
      </w:divBdr>
    </w:div>
    <w:div w:id="312218983">
      <w:bodyDiv w:val="1"/>
      <w:marLeft w:val="0"/>
      <w:marRight w:val="0"/>
      <w:marTop w:val="0"/>
      <w:marBottom w:val="0"/>
      <w:divBdr>
        <w:top w:val="none" w:sz="0" w:space="0" w:color="auto"/>
        <w:left w:val="none" w:sz="0" w:space="0" w:color="auto"/>
        <w:bottom w:val="none" w:sz="0" w:space="0" w:color="auto"/>
        <w:right w:val="none" w:sz="0" w:space="0" w:color="auto"/>
      </w:divBdr>
    </w:div>
    <w:div w:id="331759381">
      <w:bodyDiv w:val="1"/>
      <w:marLeft w:val="0"/>
      <w:marRight w:val="0"/>
      <w:marTop w:val="0"/>
      <w:marBottom w:val="0"/>
      <w:divBdr>
        <w:top w:val="none" w:sz="0" w:space="0" w:color="auto"/>
        <w:left w:val="none" w:sz="0" w:space="0" w:color="auto"/>
        <w:bottom w:val="none" w:sz="0" w:space="0" w:color="auto"/>
        <w:right w:val="none" w:sz="0" w:space="0" w:color="auto"/>
      </w:divBdr>
    </w:div>
    <w:div w:id="335546355">
      <w:bodyDiv w:val="1"/>
      <w:marLeft w:val="0"/>
      <w:marRight w:val="0"/>
      <w:marTop w:val="0"/>
      <w:marBottom w:val="0"/>
      <w:divBdr>
        <w:top w:val="none" w:sz="0" w:space="0" w:color="auto"/>
        <w:left w:val="none" w:sz="0" w:space="0" w:color="auto"/>
        <w:bottom w:val="none" w:sz="0" w:space="0" w:color="auto"/>
        <w:right w:val="none" w:sz="0" w:space="0" w:color="auto"/>
      </w:divBdr>
    </w:div>
    <w:div w:id="345524110">
      <w:bodyDiv w:val="1"/>
      <w:marLeft w:val="0"/>
      <w:marRight w:val="0"/>
      <w:marTop w:val="0"/>
      <w:marBottom w:val="0"/>
      <w:divBdr>
        <w:top w:val="none" w:sz="0" w:space="0" w:color="auto"/>
        <w:left w:val="none" w:sz="0" w:space="0" w:color="auto"/>
        <w:bottom w:val="none" w:sz="0" w:space="0" w:color="auto"/>
        <w:right w:val="none" w:sz="0" w:space="0" w:color="auto"/>
      </w:divBdr>
    </w:div>
    <w:div w:id="347678816">
      <w:bodyDiv w:val="1"/>
      <w:marLeft w:val="0"/>
      <w:marRight w:val="0"/>
      <w:marTop w:val="0"/>
      <w:marBottom w:val="0"/>
      <w:divBdr>
        <w:top w:val="none" w:sz="0" w:space="0" w:color="auto"/>
        <w:left w:val="none" w:sz="0" w:space="0" w:color="auto"/>
        <w:bottom w:val="none" w:sz="0" w:space="0" w:color="auto"/>
        <w:right w:val="none" w:sz="0" w:space="0" w:color="auto"/>
      </w:divBdr>
    </w:div>
    <w:div w:id="351758626">
      <w:bodyDiv w:val="1"/>
      <w:marLeft w:val="0"/>
      <w:marRight w:val="0"/>
      <w:marTop w:val="0"/>
      <w:marBottom w:val="0"/>
      <w:divBdr>
        <w:top w:val="none" w:sz="0" w:space="0" w:color="auto"/>
        <w:left w:val="none" w:sz="0" w:space="0" w:color="auto"/>
        <w:bottom w:val="none" w:sz="0" w:space="0" w:color="auto"/>
        <w:right w:val="none" w:sz="0" w:space="0" w:color="auto"/>
      </w:divBdr>
    </w:div>
    <w:div w:id="354582402">
      <w:bodyDiv w:val="1"/>
      <w:marLeft w:val="0"/>
      <w:marRight w:val="0"/>
      <w:marTop w:val="0"/>
      <w:marBottom w:val="0"/>
      <w:divBdr>
        <w:top w:val="none" w:sz="0" w:space="0" w:color="auto"/>
        <w:left w:val="none" w:sz="0" w:space="0" w:color="auto"/>
        <w:bottom w:val="none" w:sz="0" w:space="0" w:color="auto"/>
        <w:right w:val="none" w:sz="0" w:space="0" w:color="auto"/>
      </w:divBdr>
    </w:div>
    <w:div w:id="363409463">
      <w:bodyDiv w:val="1"/>
      <w:marLeft w:val="0"/>
      <w:marRight w:val="0"/>
      <w:marTop w:val="0"/>
      <w:marBottom w:val="0"/>
      <w:divBdr>
        <w:top w:val="none" w:sz="0" w:space="0" w:color="auto"/>
        <w:left w:val="none" w:sz="0" w:space="0" w:color="auto"/>
        <w:bottom w:val="none" w:sz="0" w:space="0" w:color="auto"/>
        <w:right w:val="none" w:sz="0" w:space="0" w:color="auto"/>
      </w:divBdr>
    </w:div>
    <w:div w:id="367950152">
      <w:bodyDiv w:val="1"/>
      <w:marLeft w:val="0"/>
      <w:marRight w:val="0"/>
      <w:marTop w:val="0"/>
      <w:marBottom w:val="0"/>
      <w:divBdr>
        <w:top w:val="none" w:sz="0" w:space="0" w:color="auto"/>
        <w:left w:val="none" w:sz="0" w:space="0" w:color="auto"/>
        <w:bottom w:val="none" w:sz="0" w:space="0" w:color="auto"/>
        <w:right w:val="none" w:sz="0" w:space="0" w:color="auto"/>
      </w:divBdr>
    </w:div>
    <w:div w:id="376852934">
      <w:bodyDiv w:val="1"/>
      <w:marLeft w:val="0"/>
      <w:marRight w:val="0"/>
      <w:marTop w:val="0"/>
      <w:marBottom w:val="0"/>
      <w:divBdr>
        <w:top w:val="none" w:sz="0" w:space="0" w:color="auto"/>
        <w:left w:val="none" w:sz="0" w:space="0" w:color="auto"/>
        <w:bottom w:val="none" w:sz="0" w:space="0" w:color="auto"/>
        <w:right w:val="none" w:sz="0" w:space="0" w:color="auto"/>
      </w:divBdr>
    </w:div>
    <w:div w:id="381565201">
      <w:bodyDiv w:val="1"/>
      <w:marLeft w:val="0"/>
      <w:marRight w:val="0"/>
      <w:marTop w:val="0"/>
      <w:marBottom w:val="0"/>
      <w:divBdr>
        <w:top w:val="none" w:sz="0" w:space="0" w:color="auto"/>
        <w:left w:val="none" w:sz="0" w:space="0" w:color="auto"/>
        <w:bottom w:val="none" w:sz="0" w:space="0" w:color="auto"/>
        <w:right w:val="none" w:sz="0" w:space="0" w:color="auto"/>
      </w:divBdr>
    </w:div>
    <w:div w:id="388110023">
      <w:bodyDiv w:val="1"/>
      <w:marLeft w:val="0"/>
      <w:marRight w:val="0"/>
      <w:marTop w:val="0"/>
      <w:marBottom w:val="0"/>
      <w:divBdr>
        <w:top w:val="none" w:sz="0" w:space="0" w:color="auto"/>
        <w:left w:val="none" w:sz="0" w:space="0" w:color="auto"/>
        <w:bottom w:val="none" w:sz="0" w:space="0" w:color="auto"/>
        <w:right w:val="none" w:sz="0" w:space="0" w:color="auto"/>
      </w:divBdr>
    </w:div>
    <w:div w:id="389966696">
      <w:bodyDiv w:val="1"/>
      <w:marLeft w:val="0"/>
      <w:marRight w:val="0"/>
      <w:marTop w:val="0"/>
      <w:marBottom w:val="0"/>
      <w:divBdr>
        <w:top w:val="none" w:sz="0" w:space="0" w:color="auto"/>
        <w:left w:val="none" w:sz="0" w:space="0" w:color="auto"/>
        <w:bottom w:val="none" w:sz="0" w:space="0" w:color="auto"/>
        <w:right w:val="none" w:sz="0" w:space="0" w:color="auto"/>
      </w:divBdr>
    </w:div>
    <w:div w:id="401295076">
      <w:bodyDiv w:val="1"/>
      <w:marLeft w:val="0"/>
      <w:marRight w:val="0"/>
      <w:marTop w:val="0"/>
      <w:marBottom w:val="0"/>
      <w:divBdr>
        <w:top w:val="none" w:sz="0" w:space="0" w:color="auto"/>
        <w:left w:val="none" w:sz="0" w:space="0" w:color="auto"/>
        <w:bottom w:val="none" w:sz="0" w:space="0" w:color="auto"/>
        <w:right w:val="none" w:sz="0" w:space="0" w:color="auto"/>
      </w:divBdr>
    </w:div>
    <w:div w:id="418600118">
      <w:bodyDiv w:val="1"/>
      <w:marLeft w:val="0"/>
      <w:marRight w:val="0"/>
      <w:marTop w:val="0"/>
      <w:marBottom w:val="0"/>
      <w:divBdr>
        <w:top w:val="none" w:sz="0" w:space="0" w:color="auto"/>
        <w:left w:val="none" w:sz="0" w:space="0" w:color="auto"/>
        <w:bottom w:val="none" w:sz="0" w:space="0" w:color="auto"/>
        <w:right w:val="none" w:sz="0" w:space="0" w:color="auto"/>
      </w:divBdr>
    </w:div>
    <w:div w:id="420956826">
      <w:bodyDiv w:val="1"/>
      <w:marLeft w:val="0"/>
      <w:marRight w:val="0"/>
      <w:marTop w:val="0"/>
      <w:marBottom w:val="0"/>
      <w:divBdr>
        <w:top w:val="none" w:sz="0" w:space="0" w:color="auto"/>
        <w:left w:val="none" w:sz="0" w:space="0" w:color="auto"/>
        <w:bottom w:val="none" w:sz="0" w:space="0" w:color="auto"/>
        <w:right w:val="none" w:sz="0" w:space="0" w:color="auto"/>
      </w:divBdr>
    </w:div>
    <w:div w:id="439880260">
      <w:bodyDiv w:val="1"/>
      <w:marLeft w:val="0"/>
      <w:marRight w:val="0"/>
      <w:marTop w:val="0"/>
      <w:marBottom w:val="0"/>
      <w:divBdr>
        <w:top w:val="none" w:sz="0" w:space="0" w:color="auto"/>
        <w:left w:val="none" w:sz="0" w:space="0" w:color="auto"/>
        <w:bottom w:val="none" w:sz="0" w:space="0" w:color="auto"/>
        <w:right w:val="none" w:sz="0" w:space="0" w:color="auto"/>
      </w:divBdr>
    </w:div>
    <w:div w:id="445151358">
      <w:bodyDiv w:val="1"/>
      <w:marLeft w:val="0"/>
      <w:marRight w:val="0"/>
      <w:marTop w:val="0"/>
      <w:marBottom w:val="0"/>
      <w:divBdr>
        <w:top w:val="none" w:sz="0" w:space="0" w:color="auto"/>
        <w:left w:val="none" w:sz="0" w:space="0" w:color="auto"/>
        <w:bottom w:val="none" w:sz="0" w:space="0" w:color="auto"/>
        <w:right w:val="none" w:sz="0" w:space="0" w:color="auto"/>
      </w:divBdr>
    </w:div>
    <w:div w:id="446512229">
      <w:bodyDiv w:val="1"/>
      <w:marLeft w:val="0"/>
      <w:marRight w:val="0"/>
      <w:marTop w:val="0"/>
      <w:marBottom w:val="0"/>
      <w:divBdr>
        <w:top w:val="none" w:sz="0" w:space="0" w:color="auto"/>
        <w:left w:val="none" w:sz="0" w:space="0" w:color="auto"/>
        <w:bottom w:val="none" w:sz="0" w:space="0" w:color="auto"/>
        <w:right w:val="none" w:sz="0" w:space="0" w:color="auto"/>
      </w:divBdr>
    </w:div>
    <w:div w:id="449058057">
      <w:bodyDiv w:val="1"/>
      <w:marLeft w:val="0"/>
      <w:marRight w:val="0"/>
      <w:marTop w:val="0"/>
      <w:marBottom w:val="0"/>
      <w:divBdr>
        <w:top w:val="none" w:sz="0" w:space="0" w:color="auto"/>
        <w:left w:val="none" w:sz="0" w:space="0" w:color="auto"/>
        <w:bottom w:val="none" w:sz="0" w:space="0" w:color="auto"/>
        <w:right w:val="none" w:sz="0" w:space="0" w:color="auto"/>
      </w:divBdr>
    </w:div>
    <w:div w:id="455486286">
      <w:bodyDiv w:val="1"/>
      <w:marLeft w:val="0"/>
      <w:marRight w:val="0"/>
      <w:marTop w:val="0"/>
      <w:marBottom w:val="0"/>
      <w:divBdr>
        <w:top w:val="none" w:sz="0" w:space="0" w:color="auto"/>
        <w:left w:val="none" w:sz="0" w:space="0" w:color="auto"/>
        <w:bottom w:val="none" w:sz="0" w:space="0" w:color="auto"/>
        <w:right w:val="none" w:sz="0" w:space="0" w:color="auto"/>
      </w:divBdr>
    </w:div>
    <w:div w:id="474181233">
      <w:bodyDiv w:val="1"/>
      <w:marLeft w:val="0"/>
      <w:marRight w:val="0"/>
      <w:marTop w:val="0"/>
      <w:marBottom w:val="0"/>
      <w:divBdr>
        <w:top w:val="none" w:sz="0" w:space="0" w:color="auto"/>
        <w:left w:val="none" w:sz="0" w:space="0" w:color="auto"/>
        <w:bottom w:val="none" w:sz="0" w:space="0" w:color="auto"/>
        <w:right w:val="none" w:sz="0" w:space="0" w:color="auto"/>
      </w:divBdr>
    </w:div>
    <w:div w:id="474420340">
      <w:bodyDiv w:val="1"/>
      <w:marLeft w:val="0"/>
      <w:marRight w:val="0"/>
      <w:marTop w:val="0"/>
      <w:marBottom w:val="0"/>
      <w:divBdr>
        <w:top w:val="none" w:sz="0" w:space="0" w:color="auto"/>
        <w:left w:val="none" w:sz="0" w:space="0" w:color="auto"/>
        <w:bottom w:val="none" w:sz="0" w:space="0" w:color="auto"/>
        <w:right w:val="none" w:sz="0" w:space="0" w:color="auto"/>
      </w:divBdr>
    </w:div>
    <w:div w:id="485243510">
      <w:bodyDiv w:val="1"/>
      <w:marLeft w:val="0"/>
      <w:marRight w:val="0"/>
      <w:marTop w:val="0"/>
      <w:marBottom w:val="0"/>
      <w:divBdr>
        <w:top w:val="none" w:sz="0" w:space="0" w:color="auto"/>
        <w:left w:val="none" w:sz="0" w:space="0" w:color="auto"/>
        <w:bottom w:val="none" w:sz="0" w:space="0" w:color="auto"/>
        <w:right w:val="none" w:sz="0" w:space="0" w:color="auto"/>
      </w:divBdr>
    </w:div>
    <w:div w:id="520245455">
      <w:bodyDiv w:val="1"/>
      <w:marLeft w:val="0"/>
      <w:marRight w:val="0"/>
      <w:marTop w:val="0"/>
      <w:marBottom w:val="0"/>
      <w:divBdr>
        <w:top w:val="none" w:sz="0" w:space="0" w:color="auto"/>
        <w:left w:val="none" w:sz="0" w:space="0" w:color="auto"/>
        <w:bottom w:val="none" w:sz="0" w:space="0" w:color="auto"/>
        <w:right w:val="none" w:sz="0" w:space="0" w:color="auto"/>
      </w:divBdr>
    </w:div>
    <w:div w:id="520629697">
      <w:bodyDiv w:val="1"/>
      <w:marLeft w:val="0"/>
      <w:marRight w:val="0"/>
      <w:marTop w:val="0"/>
      <w:marBottom w:val="0"/>
      <w:divBdr>
        <w:top w:val="none" w:sz="0" w:space="0" w:color="auto"/>
        <w:left w:val="none" w:sz="0" w:space="0" w:color="auto"/>
        <w:bottom w:val="none" w:sz="0" w:space="0" w:color="auto"/>
        <w:right w:val="none" w:sz="0" w:space="0" w:color="auto"/>
      </w:divBdr>
    </w:div>
    <w:div w:id="527722486">
      <w:bodyDiv w:val="1"/>
      <w:marLeft w:val="0"/>
      <w:marRight w:val="0"/>
      <w:marTop w:val="0"/>
      <w:marBottom w:val="0"/>
      <w:divBdr>
        <w:top w:val="none" w:sz="0" w:space="0" w:color="auto"/>
        <w:left w:val="none" w:sz="0" w:space="0" w:color="auto"/>
        <w:bottom w:val="none" w:sz="0" w:space="0" w:color="auto"/>
        <w:right w:val="none" w:sz="0" w:space="0" w:color="auto"/>
      </w:divBdr>
    </w:div>
    <w:div w:id="528639032">
      <w:bodyDiv w:val="1"/>
      <w:marLeft w:val="0"/>
      <w:marRight w:val="0"/>
      <w:marTop w:val="0"/>
      <w:marBottom w:val="0"/>
      <w:divBdr>
        <w:top w:val="none" w:sz="0" w:space="0" w:color="auto"/>
        <w:left w:val="none" w:sz="0" w:space="0" w:color="auto"/>
        <w:bottom w:val="none" w:sz="0" w:space="0" w:color="auto"/>
        <w:right w:val="none" w:sz="0" w:space="0" w:color="auto"/>
      </w:divBdr>
    </w:div>
    <w:div w:id="529145778">
      <w:bodyDiv w:val="1"/>
      <w:marLeft w:val="0"/>
      <w:marRight w:val="0"/>
      <w:marTop w:val="0"/>
      <w:marBottom w:val="0"/>
      <w:divBdr>
        <w:top w:val="none" w:sz="0" w:space="0" w:color="auto"/>
        <w:left w:val="none" w:sz="0" w:space="0" w:color="auto"/>
        <w:bottom w:val="none" w:sz="0" w:space="0" w:color="auto"/>
        <w:right w:val="none" w:sz="0" w:space="0" w:color="auto"/>
      </w:divBdr>
    </w:div>
    <w:div w:id="541678332">
      <w:bodyDiv w:val="1"/>
      <w:marLeft w:val="0"/>
      <w:marRight w:val="0"/>
      <w:marTop w:val="0"/>
      <w:marBottom w:val="0"/>
      <w:divBdr>
        <w:top w:val="none" w:sz="0" w:space="0" w:color="auto"/>
        <w:left w:val="none" w:sz="0" w:space="0" w:color="auto"/>
        <w:bottom w:val="none" w:sz="0" w:space="0" w:color="auto"/>
        <w:right w:val="none" w:sz="0" w:space="0" w:color="auto"/>
      </w:divBdr>
    </w:div>
    <w:div w:id="542448393">
      <w:bodyDiv w:val="1"/>
      <w:marLeft w:val="0"/>
      <w:marRight w:val="0"/>
      <w:marTop w:val="0"/>
      <w:marBottom w:val="0"/>
      <w:divBdr>
        <w:top w:val="none" w:sz="0" w:space="0" w:color="auto"/>
        <w:left w:val="none" w:sz="0" w:space="0" w:color="auto"/>
        <w:bottom w:val="none" w:sz="0" w:space="0" w:color="auto"/>
        <w:right w:val="none" w:sz="0" w:space="0" w:color="auto"/>
      </w:divBdr>
    </w:div>
    <w:div w:id="551119294">
      <w:bodyDiv w:val="1"/>
      <w:marLeft w:val="0"/>
      <w:marRight w:val="0"/>
      <w:marTop w:val="0"/>
      <w:marBottom w:val="0"/>
      <w:divBdr>
        <w:top w:val="none" w:sz="0" w:space="0" w:color="auto"/>
        <w:left w:val="none" w:sz="0" w:space="0" w:color="auto"/>
        <w:bottom w:val="none" w:sz="0" w:space="0" w:color="auto"/>
        <w:right w:val="none" w:sz="0" w:space="0" w:color="auto"/>
      </w:divBdr>
    </w:div>
    <w:div w:id="553930269">
      <w:bodyDiv w:val="1"/>
      <w:marLeft w:val="0"/>
      <w:marRight w:val="0"/>
      <w:marTop w:val="0"/>
      <w:marBottom w:val="0"/>
      <w:divBdr>
        <w:top w:val="none" w:sz="0" w:space="0" w:color="auto"/>
        <w:left w:val="none" w:sz="0" w:space="0" w:color="auto"/>
        <w:bottom w:val="none" w:sz="0" w:space="0" w:color="auto"/>
        <w:right w:val="none" w:sz="0" w:space="0" w:color="auto"/>
      </w:divBdr>
    </w:div>
    <w:div w:id="558904782">
      <w:bodyDiv w:val="1"/>
      <w:marLeft w:val="0"/>
      <w:marRight w:val="0"/>
      <w:marTop w:val="0"/>
      <w:marBottom w:val="0"/>
      <w:divBdr>
        <w:top w:val="none" w:sz="0" w:space="0" w:color="auto"/>
        <w:left w:val="none" w:sz="0" w:space="0" w:color="auto"/>
        <w:bottom w:val="none" w:sz="0" w:space="0" w:color="auto"/>
        <w:right w:val="none" w:sz="0" w:space="0" w:color="auto"/>
      </w:divBdr>
    </w:div>
    <w:div w:id="561063961">
      <w:bodyDiv w:val="1"/>
      <w:marLeft w:val="0"/>
      <w:marRight w:val="0"/>
      <w:marTop w:val="0"/>
      <w:marBottom w:val="0"/>
      <w:divBdr>
        <w:top w:val="none" w:sz="0" w:space="0" w:color="auto"/>
        <w:left w:val="none" w:sz="0" w:space="0" w:color="auto"/>
        <w:bottom w:val="none" w:sz="0" w:space="0" w:color="auto"/>
        <w:right w:val="none" w:sz="0" w:space="0" w:color="auto"/>
      </w:divBdr>
    </w:div>
    <w:div w:id="561602448">
      <w:bodyDiv w:val="1"/>
      <w:marLeft w:val="0"/>
      <w:marRight w:val="0"/>
      <w:marTop w:val="0"/>
      <w:marBottom w:val="0"/>
      <w:divBdr>
        <w:top w:val="none" w:sz="0" w:space="0" w:color="auto"/>
        <w:left w:val="none" w:sz="0" w:space="0" w:color="auto"/>
        <w:bottom w:val="none" w:sz="0" w:space="0" w:color="auto"/>
        <w:right w:val="none" w:sz="0" w:space="0" w:color="auto"/>
      </w:divBdr>
    </w:div>
    <w:div w:id="562646584">
      <w:bodyDiv w:val="1"/>
      <w:marLeft w:val="0"/>
      <w:marRight w:val="0"/>
      <w:marTop w:val="0"/>
      <w:marBottom w:val="0"/>
      <w:divBdr>
        <w:top w:val="none" w:sz="0" w:space="0" w:color="auto"/>
        <w:left w:val="none" w:sz="0" w:space="0" w:color="auto"/>
        <w:bottom w:val="none" w:sz="0" w:space="0" w:color="auto"/>
        <w:right w:val="none" w:sz="0" w:space="0" w:color="auto"/>
      </w:divBdr>
    </w:div>
    <w:div w:id="569777502">
      <w:bodyDiv w:val="1"/>
      <w:marLeft w:val="0"/>
      <w:marRight w:val="0"/>
      <w:marTop w:val="0"/>
      <w:marBottom w:val="0"/>
      <w:divBdr>
        <w:top w:val="none" w:sz="0" w:space="0" w:color="auto"/>
        <w:left w:val="none" w:sz="0" w:space="0" w:color="auto"/>
        <w:bottom w:val="none" w:sz="0" w:space="0" w:color="auto"/>
        <w:right w:val="none" w:sz="0" w:space="0" w:color="auto"/>
      </w:divBdr>
    </w:div>
    <w:div w:id="571894665">
      <w:bodyDiv w:val="1"/>
      <w:marLeft w:val="0"/>
      <w:marRight w:val="0"/>
      <w:marTop w:val="0"/>
      <w:marBottom w:val="0"/>
      <w:divBdr>
        <w:top w:val="none" w:sz="0" w:space="0" w:color="auto"/>
        <w:left w:val="none" w:sz="0" w:space="0" w:color="auto"/>
        <w:bottom w:val="none" w:sz="0" w:space="0" w:color="auto"/>
        <w:right w:val="none" w:sz="0" w:space="0" w:color="auto"/>
      </w:divBdr>
    </w:div>
    <w:div w:id="582841891">
      <w:bodyDiv w:val="1"/>
      <w:marLeft w:val="0"/>
      <w:marRight w:val="0"/>
      <w:marTop w:val="0"/>
      <w:marBottom w:val="0"/>
      <w:divBdr>
        <w:top w:val="none" w:sz="0" w:space="0" w:color="auto"/>
        <w:left w:val="none" w:sz="0" w:space="0" w:color="auto"/>
        <w:bottom w:val="none" w:sz="0" w:space="0" w:color="auto"/>
        <w:right w:val="none" w:sz="0" w:space="0" w:color="auto"/>
      </w:divBdr>
    </w:div>
    <w:div w:id="584993334">
      <w:bodyDiv w:val="1"/>
      <w:marLeft w:val="0"/>
      <w:marRight w:val="0"/>
      <w:marTop w:val="0"/>
      <w:marBottom w:val="0"/>
      <w:divBdr>
        <w:top w:val="none" w:sz="0" w:space="0" w:color="auto"/>
        <w:left w:val="none" w:sz="0" w:space="0" w:color="auto"/>
        <w:bottom w:val="none" w:sz="0" w:space="0" w:color="auto"/>
        <w:right w:val="none" w:sz="0" w:space="0" w:color="auto"/>
      </w:divBdr>
    </w:div>
    <w:div w:id="600067752">
      <w:bodyDiv w:val="1"/>
      <w:marLeft w:val="0"/>
      <w:marRight w:val="0"/>
      <w:marTop w:val="0"/>
      <w:marBottom w:val="0"/>
      <w:divBdr>
        <w:top w:val="none" w:sz="0" w:space="0" w:color="auto"/>
        <w:left w:val="none" w:sz="0" w:space="0" w:color="auto"/>
        <w:bottom w:val="none" w:sz="0" w:space="0" w:color="auto"/>
        <w:right w:val="none" w:sz="0" w:space="0" w:color="auto"/>
      </w:divBdr>
    </w:div>
    <w:div w:id="602958345">
      <w:bodyDiv w:val="1"/>
      <w:marLeft w:val="0"/>
      <w:marRight w:val="0"/>
      <w:marTop w:val="0"/>
      <w:marBottom w:val="0"/>
      <w:divBdr>
        <w:top w:val="none" w:sz="0" w:space="0" w:color="auto"/>
        <w:left w:val="none" w:sz="0" w:space="0" w:color="auto"/>
        <w:bottom w:val="none" w:sz="0" w:space="0" w:color="auto"/>
        <w:right w:val="none" w:sz="0" w:space="0" w:color="auto"/>
      </w:divBdr>
    </w:div>
    <w:div w:id="622268093">
      <w:bodyDiv w:val="1"/>
      <w:marLeft w:val="0"/>
      <w:marRight w:val="0"/>
      <w:marTop w:val="0"/>
      <w:marBottom w:val="0"/>
      <w:divBdr>
        <w:top w:val="none" w:sz="0" w:space="0" w:color="auto"/>
        <w:left w:val="none" w:sz="0" w:space="0" w:color="auto"/>
        <w:bottom w:val="none" w:sz="0" w:space="0" w:color="auto"/>
        <w:right w:val="none" w:sz="0" w:space="0" w:color="auto"/>
      </w:divBdr>
    </w:div>
    <w:div w:id="635136661">
      <w:bodyDiv w:val="1"/>
      <w:marLeft w:val="0"/>
      <w:marRight w:val="0"/>
      <w:marTop w:val="0"/>
      <w:marBottom w:val="0"/>
      <w:divBdr>
        <w:top w:val="none" w:sz="0" w:space="0" w:color="auto"/>
        <w:left w:val="none" w:sz="0" w:space="0" w:color="auto"/>
        <w:bottom w:val="none" w:sz="0" w:space="0" w:color="auto"/>
        <w:right w:val="none" w:sz="0" w:space="0" w:color="auto"/>
      </w:divBdr>
    </w:div>
    <w:div w:id="648705547">
      <w:bodyDiv w:val="1"/>
      <w:marLeft w:val="0"/>
      <w:marRight w:val="0"/>
      <w:marTop w:val="0"/>
      <w:marBottom w:val="0"/>
      <w:divBdr>
        <w:top w:val="none" w:sz="0" w:space="0" w:color="auto"/>
        <w:left w:val="none" w:sz="0" w:space="0" w:color="auto"/>
        <w:bottom w:val="none" w:sz="0" w:space="0" w:color="auto"/>
        <w:right w:val="none" w:sz="0" w:space="0" w:color="auto"/>
      </w:divBdr>
    </w:div>
    <w:div w:id="653293207">
      <w:bodyDiv w:val="1"/>
      <w:marLeft w:val="0"/>
      <w:marRight w:val="0"/>
      <w:marTop w:val="0"/>
      <w:marBottom w:val="0"/>
      <w:divBdr>
        <w:top w:val="none" w:sz="0" w:space="0" w:color="auto"/>
        <w:left w:val="none" w:sz="0" w:space="0" w:color="auto"/>
        <w:bottom w:val="none" w:sz="0" w:space="0" w:color="auto"/>
        <w:right w:val="none" w:sz="0" w:space="0" w:color="auto"/>
      </w:divBdr>
    </w:div>
    <w:div w:id="653796012">
      <w:bodyDiv w:val="1"/>
      <w:marLeft w:val="0"/>
      <w:marRight w:val="0"/>
      <w:marTop w:val="0"/>
      <w:marBottom w:val="0"/>
      <w:divBdr>
        <w:top w:val="none" w:sz="0" w:space="0" w:color="auto"/>
        <w:left w:val="none" w:sz="0" w:space="0" w:color="auto"/>
        <w:bottom w:val="none" w:sz="0" w:space="0" w:color="auto"/>
        <w:right w:val="none" w:sz="0" w:space="0" w:color="auto"/>
      </w:divBdr>
    </w:div>
    <w:div w:id="657541085">
      <w:bodyDiv w:val="1"/>
      <w:marLeft w:val="0"/>
      <w:marRight w:val="0"/>
      <w:marTop w:val="0"/>
      <w:marBottom w:val="0"/>
      <w:divBdr>
        <w:top w:val="none" w:sz="0" w:space="0" w:color="auto"/>
        <w:left w:val="none" w:sz="0" w:space="0" w:color="auto"/>
        <w:bottom w:val="none" w:sz="0" w:space="0" w:color="auto"/>
        <w:right w:val="none" w:sz="0" w:space="0" w:color="auto"/>
      </w:divBdr>
    </w:div>
    <w:div w:id="659381347">
      <w:bodyDiv w:val="1"/>
      <w:marLeft w:val="0"/>
      <w:marRight w:val="0"/>
      <w:marTop w:val="0"/>
      <w:marBottom w:val="0"/>
      <w:divBdr>
        <w:top w:val="none" w:sz="0" w:space="0" w:color="auto"/>
        <w:left w:val="none" w:sz="0" w:space="0" w:color="auto"/>
        <w:bottom w:val="none" w:sz="0" w:space="0" w:color="auto"/>
        <w:right w:val="none" w:sz="0" w:space="0" w:color="auto"/>
      </w:divBdr>
    </w:div>
    <w:div w:id="668101481">
      <w:bodyDiv w:val="1"/>
      <w:marLeft w:val="0"/>
      <w:marRight w:val="0"/>
      <w:marTop w:val="0"/>
      <w:marBottom w:val="0"/>
      <w:divBdr>
        <w:top w:val="none" w:sz="0" w:space="0" w:color="auto"/>
        <w:left w:val="none" w:sz="0" w:space="0" w:color="auto"/>
        <w:bottom w:val="none" w:sz="0" w:space="0" w:color="auto"/>
        <w:right w:val="none" w:sz="0" w:space="0" w:color="auto"/>
      </w:divBdr>
    </w:div>
    <w:div w:id="674647917">
      <w:bodyDiv w:val="1"/>
      <w:marLeft w:val="0"/>
      <w:marRight w:val="0"/>
      <w:marTop w:val="0"/>
      <w:marBottom w:val="0"/>
      <w:divBdr>
        <w:top w:val="none" w:sz="0" w:space="0" w:color="auto"/>
        <w:left w:val="none" w:sz="0" w:space="0" w:color="auto"/>
        <w:bottom w:val="none" w:sz="0" w:space="0" w:color="auto"/>
        <w:right w:val="none" w:sz="0" w:space="0" w:color="auto"/>
      </w:divBdr>
    </w:div>
    <w:div w:id="676880439">
      <w:bodyDiv w:val="1"/>
      <w:marLeft w:val="0"/>
      <w:marRight w:val="0"/>
      <w:marTop w:val="0"/>
      <w:marBottom w:val="0"/>
      <w:divBdr>
        <w:top w:val="none" w:sz="0" w:space="0" w:color="auto"/>
        <w:left w:val="none" w:sz="0" w:space="0" w:color="auto"/>
        <w:bottom w:val="none" w:sz="0" w:space="0" w:color="auto"/>
        <w:right w:val="none" w:sz="0" w:space="0" w:color="auto"/>
      </w:divBdr>
    </w:div>
    <w:div w:id="680203379">
      <w:bodyDiv w:val="1"/>
      <w:marLeft w:val="0"/>
      <w:marRight w:val="0"/>
      <w:marTop w:val="0"/>
      <w:marBottom w:val="0"/>
      <w:divBdr>
        <w:top w:val="none" w:sz="0" w:space="0" w:color="auto"/>
        <w:left w:val="none" w:sz="0" w:space="0" w:color="auto"/>
        <w:bottom w:val="none" w:sz="0" w:space="0" w:color="auto"/>
        <w:right w:val="none" w:sz="0" w:space="0" w:color="auto"/>
      </w:divBdr>
    </w:div>
    <w:div w:id="680357977">
      <w:bodyDiv w:val="1"/>
      <w:marLeft w:val="0"/>
      <w:marRight w:val="0"/>
      <w:marTop w:val="0"/>
      <w:marBottom w:val="0"/>
      <w:divBdr>
        <w:top w:val="none" w:sz="0" w:space="0" w:color="auto"/>
        <w:left w:val="none" w:sz="0" w:space="0" w:color="auto"/>
        <w:bottom w:val="none" w:sz="0" w:space="0" w:color="auto"/>
        <w:right w:val="none" w:sz="0" w:space="0" w:color="auto"/>
      </w:divBdr>
    </w:div>
    <w:div w:id="681781293">
      <w:bodyDiv w:val="1"/>
      <w:marLeft w:val="0"/>
      <w:marRight w:val="0"/>
      <w:marTop w:val="0"/>
      <w:marBottom w:val="0"/>
      <w:divBdr>
        <w:top w:val="none" w:sz="0" w:space="0" w:color="auto"/>
        <w:left w:val="none" w:sz="0" w:space="0" w:color="auto"/>
        <w:bottom w:val="none" w:sz="0" w:space="0" w:color="auto"/>
        <w:right w:val="none" w:sz="0" w:space="0" w:color="auto"/>
      </w:divBdr>
    </w:div>
    <w:div w:id="684787702">
      <w:bodyDiv w:val="1"/>
      <w:marLeft w:val="0"/>
      <w:marRight w:val="0"/>
      <w:marTop w:val="0"/>
      <w:marBottom w:val="0"/>
      <w:divBdr>
        <w:top w:val="none" w:sz="0" w:space="0" w:color="auto"/>
        <w:left w:val="none" w:sz="0" w:space="0" w:color="auto"/>
        <w:bottom w:val="none" w:sz="0" w:space="0" w:color="auto"/>
        <w:right w:val="none" w:sz="0" w:space="0" w:color="auto"/>
      </w:divBdr>
    </w:div>
    <w:div w:id="701249337">
      <w:bodyDiv w:val="1"/>
      <w:marLeft w:val="0"/>
      <w:marRight w:val="0"/>
      <w:marTop w:val="0"/>
      <w:marBottom w:val="0"/>
      <w:divBdr>
        <w:top w:val="none" w:sz="0" w:space="0" w:color="auto"/>
        <w:left w:val="none" w:sz="0" w:space="0" w:color="auto"/>
        <w:bottom w:val="none" w:sz="0" w:space="0" w:color="auto"/>
        <w:right w:val="none" w:sz="0" w:space="0" w:color="auto"/>
      </w:divBdr>
    </w:div>
    <w:div w:id="714699159">
      <w:bodyDiv w:val="1"/>
      <w:marLeft w:val="0"/>
      <w:marRight w:val="0"/>
      <w:marTop w:val="0"/>
      <w:marBottom w:val="0"/>
      <w:divBdr>
        <w:top w:val="none" w:sz="0" w:space="0" w:color="auto"/>
        <w:left w:val="none" w:sz="0" w:space="0" w:color="auto"/>
        <w:bottom w:val="none" w:sz="0" w:space="0" w:color="auto"/>
        <w:right w:val="none" w:sz="0" w:space="0" w:color="auto"/>
      </w:divBdr>
    </w:div>
    <w:div w:id="725180308">
      <w:bodyDiv w:val="1"/>
      <w:marLeft w:val="0"/>
      <w:marRight w:val="0"/>
      <w:marTop w:val="0"/>
      <w:marBottom w:val="0"/>
      <w:divBdr>
        <w:top w:val="none" w:sz="0" w:space="0" w:color="auto"/>
        <w:left w:val="none" w:sz="0" w:space="0" w:color="auto"/>
        <w:bottom w:val="none" w:sz="0" w:space="0" w:color="auto"/>
        <w:right w:val="none" w:sz="0" w:space="0" w:color="auto"/>
      </w:divBdr>
    </w:div>
    <w:div w:id="732505841">
      <w:bodyDiv w:val="1"/>
      <w:marLeft w:val="0"/>
      <w:marRight w:val="0"/>
      <w:marTop w:val="0"/>
      <w:marBottom w:val="0"/>
      <w:divBdr>
        <w:top w:val="none" w:sz="0" w:space="0" w:color="auto"/>
        <w:left w:val="none" w:sz="0" w:space="0" w:color="auto"/>
        <w:bottom w:val="none" w:sz="0" w:space="0" w:color="auto"/>
        <w:right w:val="none" w:sz="0" w:space="0" w:color="auto"/>
      </w:divBdr>
    </w:div>
    <w:div w:id="738330436">
      <w:bodyDiv w:val="1"/>
      <w:marLeft w:val="0"/>
      <w:marRight w:val="0"/>
      <w:marTop w:val="0"/>
      <w:marBottom w:val="0"/>
      <w:divBdr>
        <w:top w:val="none" w:sz="0" w:space="0" w:color="auto"/>
        <w:left w:val="none" w:sz="0" w:space="0" w:color="auto"/>
        <w:bottom w:val="none" w:sz="0" w:space="0" w:color="auto"/>
        <w:right w:val="none" w:sz="0" w:space="0" w:color="auto"/>
      </w:divBdr>
    </w:div>
    <w:div w:id="747271601">
      <w:bodyDiv w:val="1"/>
      <w:marLeft w:val="0"/>
      <w:marRight w:val="0"/>
      <w:marTop w:val="0"/>
      <w:marBottom w:val="0"/>
      <w:divBdr>
        <w:top w:val="none" w:sz="0" w:space="0" w:color="auto"/>
        <w:left w:val="none" w:sz="0" w:space="0" w:color="auto"/>
        <w:bottom w:val="none" w:sz="0" w:space="0" w:color="auto"/>
        <w:right w:val="none" w:sz="0" w:space="0" w:color="auto"/>
      </w:divBdr>
    </w:div>
    <w:div w:id="753740137">
      <w:bodyDiv w:val="1"/>
      <w:marLeft w:val="0"/>
      <w:marRight w:val="0"/>
      <w:marTop w:val="0"/>
      <w:marBottom w:val="0"/>
      <w:divBdr>
        <w:top w:val="none" w:sz="0" w:space="0" w:color="auto"/>
        <w:left w:val="none" w:sz="0" w:space="0" w:color="auto"/>
        <w:bottom w:val="none" w:sz="0" w:space="0" w:color="auto"/>
        <w:right w:val="none" w:sz="0" w:space="0" w:color="auto"/>
      </w:divBdr>
    </w:div>
    <w:div w:id="756898627">
      <w:bodyDiv w:val="1"/>
      <w:marLeft w:val="0"/>
      <w:marRight w:val="0"/>
      <w:marTop w:val="0"/>
      <w:marBottom w:val="0"/>
      <w:divBdr>
        <w:top w:val="none" w:sz="0" w:space="0" w:color="auto"/>
        <w:left w:val="none" w:sz="0" w:space="0" w:color="auto"/>
        <w:bottom w:val="none" w:sz="0" w:space="0" w:color="auto"/>
        <w:right w:val="none" w:sz="0" w:space="0" w:color="auto"/>
      </w:divBdr>
    </w:div>
    <w:div w:id="765077497">
      <w:bodyDiv w:val="1"/>
      <w:marLeft w:val="0"/>
      <w:marRight w:val="0"/>
      <w:marTop w:val="0"/>
      <w:marBottom w:val="0"/>
      <w:divBdr>
        <w:top w:val="none" w:sz="0" w:space="0" w:color="auto"/>
        <w:left w:val="none" w:sz="0" w:space="0" w:color="auto"/>
        <w:bottom w:val="none" w:sz="0" w:space="0" w:color="auto"/>
        <w:right w:val="none" w:sz="0" w:space="0" w:color="auto"/>
      </w:divBdr>
    </w:div>
    <w:div w:id="768550866">
      <w:bodyDiv w:val="1"/>
      <w:marLeft w:val="0"/>
      <w:marRight w:val="0"/>
      <w:marTop w:val="0"/>
      <w:marBottom w:val="0"/>
      <w:divBdr>
        <w:top w:val="none" w:sz="0" w:space="0" w:color="auto"/>
        <w:left w:val="none" w:sz="0" w:space="0" w:color="auto"/>
        <w:bottom w:val="none" w:sz="0" w:space="0" w:color="auto"/>
        <w:right w:val="none" w:sz="0" w:space="0" w:color="auto"/>
      </w:divBdr>
    </w:div>
    <w:div w:id="772744682">
      <w:bodyDiv w:val="1"/>
      <w:marLeft w:val="0"/>
      <w:marRight w:val="0"/>
      <w:marTop w:val="0"/>
      <w:marBottom w:val="0"/>
      <w:divBdr>
        <w:top w:val="none" w:sz="0" w:space="0" w:color="auto"/>
        <w:left w:val="none" w:sz="0" w:space="0" w:color="auto"/>
        <w:bottom w:val="none" w:sz="0" w:space="0" w:color="auto"/>
        <w:right w:val="none" w:sz="0" w:space="0" w:color="auto"/>
      </w:divBdr>
    </w:div>
    <w:div w:id="776800031">
      <w:bodyDiv w:val="1"/>
      <w:marLeft w:val="0"/>
      <w:marRight w:val="0"/>
      <w:marTop w:val="0"/>
      <w:marBottom w:val="0"/>
      <w:divBdr>
        <w:top w:val="none" w:sz="0" w:space="0" w:color="auto"/>
        <w:left w:val="none" w:sz="0" w:space="0" w:color="auto"/>
        <w:bottom w:val="none" w:sz="0" w:space="0" w:color="auto"/>
        <w:right w:val="none" w:sz="0" w:space="0" w:color="auto"/>
      </w:divBdr>
    </w:div>
    <w:div w:id="776945783">
      <w:bodyDiv w:val="1"/>
      <w:marLeft w:val="0"/>
      <w:marRight w:val="0"/>
      <w:marTop w:val="0"/>
      <w:marBottom w:val="0"/>
      <w:divBdr>
        <w:top w:val="none" w:sz="0" w:space="0" w:color="auto"/>
        <w:left w:val="none" w:sz="0" w:space="0" w:color="auto"/>
        <w:bottom w:val="none" w:sz="0" w:space="0" w:color="auto"/>
        <w:right w:val="none" w:sz="0" w:space="0" w:color="auto"/>
      </w:divBdr>
    </w:div>
    <w:div w:id="777064088">
      <w:bodyDiv w:val="1"/>
      <w:marLeft w:val="0"/>
      <w:marRight w:val="0"/>
      <w:marTop w:val="0"/>
      <w:marBottom w:val="0"/>
      <w:divBdr>
        <w:top w:val="none" w:sz="0" w:space="0" w:color="auto"/>
        <w:left w:val="none" w:sz="0" w:space="0" w:color="auto"/>
        <w:bottom w:val="none" w:sz="0" w:space="0" w:color="auto"/>
        <w:right w:val="none" w:sz="0" w:space="0" w:color="auto"/>
      </w:divBdr>
    </w:div>
    <w:div w:id="777875812">
      <w:bodyDiv w:val="1"/>
      <w:marLeft w:val="0"/>
      <w:marRight w:val="0"/>
      <w:marTop w:val="0"/>
      <w:marBottom w:val="0"/>
      <w:divBdr>
        <w:top w:val="none" w:sz="0" w:space="0" w:color="auto"/>
        <w:left w:val="none" w:sz="0" w:space="0" w:color="auto"/>
        <w:bottom w:val="none" w:sz="0" w:space="0" w:color="auto"/>
        <w:right w:val="none" w:sz="0" w:space="0" w:color="auto"/>
      </w:divBdr>
    </w:div>
    <w:div w:id="785276531">
      <w:bodyDiv w:val="1"/>
      <w:marLeft w:val="0"/>
      <w:marRight w:val="0"/>
      <w:marTop w:val="0"/>
      <w:marBottom w:val="0"/>
      <w:divBdr>
        <w:top w:val="none" w:sz="0" w:space="0" w:color="auto"/>
        <w:left w:val="none" w:sz="0" w:space="0" w:color="auto"/>
        <w:bottom w:val="none" w:sz="0" w:space="0" w:color="auto"/>
        <w:right w:val="none" w:sz="0" w:space="0" w:color="auto"/>
      </w:divBdr>
    </w:div>
    <w:div w:id="787701776">
      <w:bodyDiv w:val="1"/>
      <w:marLeft w:val="0"/>
      <w:marRight w:val="0"/>
      <w:marTop w:val="0"/>
      <w:marBottom w:val="0"/>
      <w:divBdr>
        <w:top w:val="none" w:sz="0" w:space="0" w:color="auto"/>
        <w:left w:val="none" w:sz="0" w:space="0" w:color="auto"/>
        <w:bottom w:val="none" w:sz="0" w:space="0" w:color="auto"/>
        <w:right w:val="none" w:sz="0" w:space="0" w:color="auto"/>
      </w:divBdr>
    </w:div>
    <w:div w:id="810364326">
      <w:bodyDiv w:val="1"/>
      <w:marLeft w:val="0"/>
      <w:marRight w:val="0"/>
      <w:marTop w:val="0"/>
      <w:marBottom w:val="0"/>
      <w:divBdr>
        <w:top w:val="none" w:sz="0" w:space="0" w:color="auto"/>
        <w:left w:val="none" w:sz="0" w:space="0" w:color="auto"/>
        <w:bottom w:val="none" w:sz="0" w:space="0" w:color="auto"/>
        <w:right w:val="none" w:sz="0" w:space="0" w:color="auto"/>
      </w:divBdr>
    </w:div>
    <w:div w:id="813986454">
      <w:bodyDiv w:val="1"/>
      <w:marLeft w:val="0"/>
      <w:marRight w:val="0"/>
      <w:marTop w:val="0"/>
      <w:marBottom w:val="0"/>
      <w:divBdr>
        <w:top w:val="none" w:sz="0" w:space="0" w:color="auto"/>
        <w:left w:val="none" w:sz="0" w:space="0" w:color="auto"/>
        <w:bottom w:val="none" w:sz="0" w:space="0" w:color="auto"/>
        <w:right w:val="none" w:sz="0" w:space="0" w:color="auto"/>
      </w:divBdr>
    </w:div>
    <w:div w:id="838351772">
      <w:bodyDiv w:val="1"/>
      <w:marLeft w:val="0"/>
      <w:marRight w:val="0"/>
      <w:marTop w:val="0"/>
      <w:marBottom w:val="0"/>
      <w:divBdr>
        <w:top w:val="none" w:sz="0" w:space="0" w:color="auto"/>
        <w:left w:val="none" w:sz="0" w:space="0" w:color="auto"/>
        <w:bottom w:val="none" w:sz="0" w:space="0" w:color="auto"/>
        <w:right w:val="none" w:sz="0" w:space="0" w:color="auto"/>
      </w:divBdr>
    </w:div>
    <w:div w:id="848367476">
      <w:bodyDiv w:val="1"/>
      <w:marLeft w:val="0"/>
      <w:marRight w:val="0"/>
      <w:marTop w:val="0"/>
      <w:marBottom w:val="0"/>
      <w:divBdr>
        <w:top w:val="none" w:sz="0" w:space="0" w:color="auto"/>
        <w:left w:val="none" w:sz="0" w:space="0" w:color="auto"/>
        <w:bottom w:val="none" w:sz="0" w:space="0" w:color="auto"/>
        <w:right w:val="none" w:sz="0" w:space="0" w:color="auto"/>
      </w:divBdr>
    </w:div>
    <w:div w:id="851259381">
      <w:bodyDiv w:val="1"/>
      <w:marLeft w:val="0"/>
      <w:marRight w:val="0"/>
      <w:marTop w:val="0"/>
      <w:marBottom w:val="0"/>
      <w:divBdr>
        <w:top w:val="none" w:sz="0" w:space="0" w:color="auto"/>
        <w:left w:val="none" w:sz="0" w:space="0" w:color="auto"/>
        <w:bottom w:val="none" w:sz="0" w:space="0" w:color="auto"/>
        <w:right w:val="none" w:sz="0" w:space="0" w:color="auto"/>
      </w:divBdr>
    </w:div>
    <w:div w:id="863321824">
      <w:bodyDiv w:val="1"/>
      <w:marLeft w:val="0"/>
      <w:marRight w:val="0"/>
      <w:marTop w:val="0"/>
      <w:marBottom w:val="0"/>
      <w:divBdr>
        <w:top w:val="none" w:sz="0" w:space="0" w:color="auto"/>
        <w:left w:val="none" w:sz="0" w:space="0" w:color="auto"/>
        <w:bottom w:val="none" w:sz="0" w:space="0" w:color="auto"/>
        <w:right w:val="none" w:sz="0" w:space="0" w:color="auto"/>
      </w:divBdr>
    </w:div>
    <w:div w:id="863440746">
      <w:bodyDiv w:val="1"/>
      <w:marLeft w:val="0"/>
      <w:marRight w:val="0"/>
      <w:marTop w:val="0"/>
      <w:marBottom w:val="0"/>
      <w:divBdr>
        <w:top w:val="none" w:sz="0" w:space="0" w:color="auto"/>
        <w:left w:val="none" w:sz="0" w:space="0" w:color="auto"/>
        <w:bottom w:val="none" w:sz="0" w:space="0" w:color="auto"/>
        <w:right w:val="none" w:sz="0" w:space="0" w:color="auto"/>
      </w:divBdr>
    </w:div>
    <w:div w:id="884758059">
      <w:bodyDiv w:val="1"/>
      <w:marLeft w:val="0"/>
      <w:marRight w:val="0"/>
      <w:marTop w:val="0"/>
      <w:marBottom w:val="0"/>
      <w:divBdr>
        <w:top w:val="none" w:sz="0" w:space="0" w:color="auto"/>
        <w:left w:val="none" w:sz="0" w:space="0" w:color="auto"/>
        <w:bottom w:val="none" w:sz="0" w:space="0" w:color="auto"/>
        <w:right w:val="none" w:sz="0" w:space="0" w:color="auto"/>
      </w:divBdr>
    </w:div>
    <w:div w:id="894311664">
      <w:bodyDiv w:val="1"/>
      <w:marLeft w:val="0"/>
      <w:marRight w:val="0"/>
      <w:marTop w:val="0"/>
      <w:marBottom w:val="0"/>
      <w:divBdr>
        <w:top w:val="none" w:sz="0" w:space="0" w:color="auto"/>
        <w:left w:val="none" w:sz="0" w:space="0" w:color="auto"/>
        <w:bottom w:val="none" w:sz="0" w:space="0" w:color="auto"/>
        <w:right w:val="none" w:sz="0" w:space="0" w:color="auto"/>
      </w:divBdr>
    </w:div>
    <w:div w:id="910235699">
      <w:bodyDiv w:val="1"/>
      <w:marLeft w:val="0"/>
      <w:marRight w:val="0"/>
      <w:marTop w:val="0"/>
      <w:marBottom w:val="0"/>
      <w:divBdr>
        <w:top w:val="none" w:sz="0" w:space="0" w:color="auto"/>
        <w:left w:val="none" w:sz="0" w:space="0" w:color="auto"/>
        <w:bottom w:val="none" w:sz="0" w:space="0" w:color="auto"/>
        <w:right w:val="none" w:sz="0" w:space="0" w:color="auto"/>
      </w:divBdr>
    </w:div>
    <w:div w:id="914702907">
      <w:bodyDiv w:val="1"/>
      <w:marLeft w:val="0"/>
      <w:marRight w:val="0"/>
      <w:marTop w:val="0"/>
      <w:marBottom w:val="0"/>
      <w:divBdr>
        <w:top w:val="none" w:sz="0" w:space="0" w:color="auto"/>
        <w:left w:val="none" w:sz="0" w:space="0" w:color="auto"/>
        <w:bottom w:val="none" w:sz="0" w:space="0" w:color="auto"/>
        <w:right w:val="none" w:sz="0" w:space="0" w:color="auto"/>
      </w:divBdr>
    </w:div>
    <w:div w:id="922445792">
      <w:bodyDiv w:val="1"/>
      <w:marLeft w:val="0"/>
      <w:marRight w:val="0"/>
      <w:marTop w:val="0"/>
      <w:marBottom w:val="0"/>
      <w:divBdr>
        <w:top w:val="none" w:sz="0" w:space="0" w:color="auto"/>
        <w:left w:val="none" w:sz="0" w:space="0" w:color="auto"/>
        <w:bottom w:val="none" w:sz="0" w:space="0" w:color="auto"/>
        <w:right w:val="none" w:sz="0" w:space="0" w:color="auto"/>
      </w:divBdr>
    </w:div>
    <w:div w:id="931622767">
      <w:bodyDiv w:val="1"/>
      <w:marLeft w:val="0"/>
      <w:marRight w:val="0"/>
      <w:marTop w:val="0"/>
      <w:marBottom w:val="0"/>
      <w:divBdr>
        <w:top w:val="none" w:sz="0" w:space="0" w:color="auto"/>
        <w:left w:val="none" w:sz="0" w:space="0" w:color="auto"/>
        <w:bottom w:val="none" w:sz="0" w:space="0" w:color="auto"/>
        <w:right w:val="none" w:sz="0" w:space="0" w:color="auto"/>
      </w:divBdr>
    </w:div>
    <w:div w:id="937174040">
      <w:bodyDiv w:val="1"/>
      <w:marLeft w:val="0"/>
      <w:marRight w:val="0"/>
      <w:marTop w:val="0"/>
      <w:marBottom w:val="0"/>
      <w:divBdr>
        <w:top w:val="none" w:sz="0" w:space="0" w:color="auto"/>
        <w:left w:val="none" w:sz="0" w:space="0" w:color="auto"/>
        <w:bottom w:val="none" w:sz="0" w:space="0" w:color="auto"/>
        <w:right w:val="none" w:sz="0" w:space="0" w:color="auto"/>
      </w:divBdr>
    </w:div>
    <w:div w:id="953361982">
      <w:bodyDiv w:val="1"/>
      <w:marLeft w:val="0"/>
      <w:marRight w:val="0"/>
      <w:marTop w:val="0"/>
      <w:marBottom w:val="0"/>
      <w:divBdr>
        <w:top w:val="none" w:sz="0" w:space="0" w:color="auto"/>
        <w:left w:val="none" w:sz="0" w:space="0" w:color="auto"/>
        <w:bottom w:val="none" w:sz="0" w:space="0" w:color="auto"/>
        <w:right w:val="none" w:sz="0" w:space="0" w:color="auto"/>
      </w:divBdr>
    </w:div>
    <w:div w:id="958684550">
      <w:bodyDiv w:val="1"/>
      <w:marLeft w:val="0"/>
      <w:marRight w:val="0"/>
      <w:marTop w:val="0"/>
      <w:marBottom w:val="0"/>
      <w:divBdr>
        <w:top w:val="none" w:sz="0" w:space="0" w:color="auto"/>
        <w:left w:val="none" w:sz="0" w:space="0" w:color="auto"/>
        <w:bottom w:val="none" w:sz="0" w:space="0" w:color="auto"/>
        <w:right w:val="none" w:sz="0" w:space="0" w:color="auto"/>
      </w:divBdr>
    </w:div>
    <w:div w:id="969633960">
      <w:bodyDiv w:val="1"/>
      <w:marLeft w:val="0"/>
      <w:marRight w:val="0"/>
      <w:marTop w:val="0"/>
      <w:marBottom w:val="0"/>
      <w:divBdr>
        <w:top w:val="none" w:sz="0" w:space="0" w:color="auto"/>
        <w:left w:val="none" w:sz="0" w:space="0" w:color="auto"/>
        <w:bottom w:val="none" w:sz="0" w:space="0" w:color="auto"/>
        <w:right w:val="none" w:sz="0" w:space="0" w:color="auto"/>
      </w:divBdr>
    </w:div>
    <w:div w:id="975523114">
      <w:bodyDiv w:val="1"/>
      <w:marLeft w:val="0"/>
      <w:marRight w:val="0"/>
      <w:marTop w:val="0"/>
      <w:marBottom w:val="0"/>
      <w:divBdr>
        <w:top w:val="none" w:sz="0" w:space="0" w:color="auto"/>
        <w:left w:val="none" w:sz="0" w:space="0" w:color="auto"/>
        <w:bottom w:val="none" w:sz="0" w:space="0" w:color="auto"/>
        <w:right w:val="none" w:sz="0" w:space="0" w:color="auto"/>
      </w:divBdr>
    </w:div>
    <w:div w:id="996802939">
      <w:bodyDiv w:val="1"/>
      <w:marLeft w:val="0"/>
      <w:marRight w:val="0"/>
      <w:marTop w:val="0"/>
      <w:marBottom w:val="0"/>
      <w:divBdr>
        <w:top w:val="none" w:sz="0" w:space="0" w:color="auto"/>
        <w:left w:val="none" w:sz="0" w:space="0" w:color="auto"/>
        <w:bottom w:val="none" w:sz="0" w:space="0" w:color="auto"/>
        <w:right w:val="none" w:sz="0" w:space="0" w:color="auto"/>
      </w:divBdr>
    </w:div>
    <w:div w:id="999579512">
      <w:bodyDiv w:val="1"/>
      <w:marLeft w:val="0"/>
      <w:marRight w:val="0"/>
      <w:marTop w:val="0"/>
      <w:marBottom w:val="0"/>
      <w:divBdr>
        <w:top w:val="none" w:sz="0" w:space="0" w:color="auto"/>
        <w:left w:val="none" w:sz="0" w:space="0" w:color="auto"/>
        <w:bottom w:val="none" w:sz="0" w:space="0" w:color="auto"/>
        <w:right w:val="none" w:sz="0" w:space="0" w:color="auto"/>
      </w:divBdr>
    </w:div>
    <w:div w:id="1007832784">
      <w:bodyDiv w:val="1"/>
      <w:marLeft w:val="0"/>
      <w:marRight w:val="0"/>
      <w:marTop w:val="0"/>
      <w:marBottom w:val="0"/>
      <w:divBdr>
        <w:top w:val="none" w:sz="0" w:space="0" w:color="auto"/>
        <w:left w:val="none" w:sz="0" w:space="0" w:color="auto"/>
        <w:bottom w:val="none" w:sz="0" w:space="0" w:color="auto"/>
        <w:right w:val="none" w:sz="0" w:space="0" w:color="auto"/>
      </w:divBdr>
    </w:div>
    <w:div w:id="1017388096">
      <w:bodyDiv w:val="1"/>
      <w:marLeft w:val="0"/>
      <w:marRight w:val="0"/>
      <w:marTop w:val="0"/>
      <w:marBottom w:val="0"/>
      <w:divBdr>
        <w:top w:val="none" w:sz="0" w:space="0" w:color="auto"/>
        <w:left w:val="none" w:sz="0" w:space="0" w:color="auto"/>
        <w:bottom w:val="none" w:sz="0" w:space="0" w:color="auto"/>
        <w:right w:val="none" w:sz="0" w:space="0" w:color="auto"/>
      </w:divBdr>
    </w:div>
    <w:div w:id="1017468472">
      <w:bodyDiv w:val="1"/>
      <w:marLeft w:val="0"/>
      <w:marRight w:val="0"/>
      <w:marTop w:val="0"/>
      <w:marBottom w:val="0"/>
      <w:divBdr>
        <w:top w:val="none" w:sz="0" w:space="0" w:color="auto"/>
        <w:left w:val="none" w:sz="0" w:space="0" w:color="auto"/>
        <w:bottom w:val="none" w:sz="0" w:space="0" w:color="auto"/>
        <w:right w:val="none" w:sz="0" w:space="0" w:color="auto"/>
      </w:divBdr>
    </w:div>
    <w:div w:id="1017923389">
      <w:bodyDiv w:val="1"/>
      <w:marLeft w:val="0"/>
      <w:marRight w:val="0"/>
      <w:marTop w:val="0"/>
      <w:marBottom w:val="0"/>
      <w:divBdr>
        <w:top w:val="none" w:sz="0" w:space="0" w:color="auto"/>
        <w:left w:val="none" w:sz="0" w:space="0" w:color="auto"/>
        <w:bottom w:val="none" w:sz="0" w:space="0" w:color="auto"/>
        <w:right w:val="none" w:sz="0" w:space="0" w:color="auto"/>
      </w:divBdr>
    </w:div>
    <w:div w:id="1022363934">
      <w:bodyDiv w:val="1"/>
      <w:marLeft w:val="0"/>
      <w:marRight w:val="0"/>
      <w:marTop w:val="0"/>
      <w:marBottom w:val="0"/>
      <w:divBdr>
        <w:top w:val="none" w:sz="0" w:space="0" w:color="auto"/>
        <w:left w:val="none" w:sz="0" w:space="0" w:color="auto"/>
        <w:bottom w:val="none" w:sz="0" w:space="0" w:color="auto"/>
        <w:right w:val="none" w:sz="0" w:space="0" w:color="auto"/>
      </w:divBdr>
    </w:div>
    <w:div w:id="1028407042">
      <w:bodyDiv w:val="1"/>
      <w:marLeft w:val="0"/>
      <w:marRight w:val="0"/>
      <w:marTop w:val="0"/>
      <w:marBottom w:val="0"/>
      <w:divBdr>
        <w:top w:val="none" w:sz="0" w:space="0" w:color="auto"/>
        <w:left w:val="none" w:sz="0" w:space="0" w:color="auto"/>
        <w:bottom w:val="none" w:sz="0" w:space="0" w:color="auto"/>
        <w:right w:val="none" w:sz="0" w:space="0" w:color="auto"/>
      </w:divBdr>
    </w:div>
    <w:div w:id="1030495145">
      <w:bodyDiv w:val="1"/>
      <w:marLeft w:val="0"/>
      <w:marRight w:val="0"/>
      <w:marTop w:val="0"/>
      <w:marBottom w:val="0"/>
      <w:divBdr>
        <w:top w:val="none" w:sz="0" w:space="0" w:color="auto"/>
        <w:left w:val="none" w:sz="0" w:space="0" w:color="auto"/>
        <w:bottom w:val="none" w:sz="0" w:space="0" w:color="auto"/>
        <w:right w:val="none" w:sz="0" w:space="0" w:color="auto"/>
      </w:divBdr>
    </w:div>
    <w:div w:id="1032610445">
      <w:bodyDiv w:val="1"/>
      <w:marLeft w:val="0"/>
      <w:marRight w:val="0"/>
      <w:marTop w:val="0"/>
      <w:marBottom w:val="0"/>
      <w:divBdr>
        <w:top w:val="none" w:sz="0" w:space="0" w:color="auto"/>
        <w:left w:val="none" w:sz="0" w:space="0" w:color="auto"/>
        <w:bottom w:val="none" w:sz="0" w:space="0" w:color="auto"/>
        <w:right w:val="none" w:sz="0" w:space="0" w:color="auto"/>
      </w:divBdr>
    </w:div>
    <w:div w:id="1036664540">
      <w:bodyDiv w:val="1"/>
      <w:marLeft w:val="0"/>
      <w:marRight w:val="0"/>
      <w:marTop w:val="0"/>
      <w:marBottom w:val="0"/>
      <w:divBdr>
        <w:top w:val="none" w:sz="0" w:space="0" w:color="auto"/>
        <w:left w:val="none" w:sz="0" w:space="0" w:color="auto"/>
        <w:bottom w:val="none" w:sz="0" w:space="0" w:color="auto"/>
        <w:right w:val="none" w:sz="0" w:space="0" w:color="auto"/>
      </w:divBdr>
    </w:div>
    <w:div w:id="1041705436">
      <w:bodyDiv w:val="1"/>
      <w:marLeft w:val="0"/>
      <w:marRight w:val="0"/>
      <w:marTop w:val="0"/>
      <w:marBottom w:val="0"/>
      <w:divBdr>
        <w:top w:val="none" w:sz="0" w:space="0" w:color="auto"/>
        <w:left w:val="none" w:sz="0" w:space="0" w:color="auto"/>
        <w:bottom w:val="none" w:sz="0" w:space="0" w:color="auto"/>
        <w:right w:val="none" w:sz="0" w:space="0" w:color="auto"/>
      </w:divBdr>
    </w:div>
    <w:div w:id="1049917718">
      <w:bodyDiv w:val="1"/>
      <w:marLeft w:val="0"/>
      <w:marRight w:val="0"/>
      <w:marTop w:val="0"/>
      <w:marBottom w:val="0"/>
      <w:divBdr>
        <w:top w:val="none" w:sz="0" w:space="0" w:color="auto"/>
        <w:left w:val="none" w:sz="0" w:space="0" w:color="auto"/>
        <w:bottom w:val="none" w:sz="0" w:space="0" w:color="auto"/>
        <w:right w:val="none" w:sz="0" w:space="0" w:color="auto"/>
      </w:divBdr>
    </w:div>
    <w:div w:id="1051803803">
      <w:bodyDiv w:val="1"/>
      <w:marLeft w:val="0"/>
      <w:marRight w:val="0"/>
      <w:marTop w:val="0"/>
      <w:marBottom w:val="0"/>
      <w:divBdr>
        <w:top w:val="none" w:sz="0" w:space="0" w:color="auto"/>
        <w:left w:val="none" w:sz="0" w:space="0" w:color="auto"/>
        <w:bottom w:val="none" w:sz="0" w:space="0" w:color="auto"/>
        <w:right w:val="none" w:sz="0" w:space="0" w:color="auto"/>
      </w:divBdr>
    </w:div>
    <w:div w:id="1056663842">
      <w:bodyDiv w:val="1"/>
      <w:marLeft w:val="0"/>
      <w:marRight w:val="0"/>
      <w:marTop w:val="0"/>
      <w:marBottom w:val="0"/>
      <w:divBdr>
        <w:top w:val="none" w:sz="0" w:space="0" w:color="auto"/>
        <w:left w:val="none" w:sz="0" w:space="0" w:color="auto"/>
        <w:bottom w:val="none" w:sz="0" w:space="0" w:color="auto"/>
        <w:right w:val="none" w:sz="0" w:space="0" w:color="auto"/>
      </w:divBdr>
    </w:div>
    <w:div w:id="1061441149">
      <w:bodyDiv w:val="1"/>
      <w:marLeft w:val="0"/>
      <w:marRight w:val="0"/>
      <w:marTop w:val="0"/>
      <w:marBottom w:val="0"/>
      <w:divBdr>
        <w:top w:val="none" w:sz="0" w:space="0" w:color="auto"/>
        <w:left w:val="none" w:sz="0" w:space="0" w:color="auto"/>
        <w:bottom w:val="none" w:sz="0" w:space="0" w:color="auto"/>
        <w:right w:val="none" w:sz="0" w:space="0" w:color="auto"/>
      </w:divBdr>
    </w:div>
    <w:div w:id="1071539667">
      <w:bodyDiv w:val="1"/>
      <w:marLeft w:val="0"/>
      <w:marRight w:val="0"/>
      <w:marTop w:val="0"/>
      <w:marBottom w:val="0"/>
      <w:divBdr>
        <w:top w:val="none" w:sz="0" w:space="0" w:color="auto"/>
        <w:left w:val="none" w:sz="0" w:space="0" w:color="auto"/>
        <w:bottom w:val="none" w:sz="0" w:space="0" w:color="auto"/>
        <w:right w:val="none" w:sz="0" w:space="0" w:color="auto"/>
      </w:divBdr>
    </w:div>
    <w:div w:id="1074202638">
      <w:bodyDiv w:val="1"/>
      <w:marLeft w:val="0"/>
      <w:marRight w:val="0"/>
      <w:marTop w:val="0"/>
      <w:marBottom w:val="0"/>
      <w:divBdr>
        <w:top w:val="none" w:sz="0" w:space="0" w:color="auto"/>
        <w:left w:val="none" w:sz="0" w:space="0" w:color="auto"/>
        <w:bottom w:val="none" w:sz="0" w:space="0" w:color="auto"/>
        <w:right w:val="none" w:sz="0" w:space="0" w:color="auto"/>
      </w:divBdr>
    </w:div>
    <w:div w:id="1078945603">
      <w:bodyDiv w:val="1"/>
      <w:marLeft w:val="0"/>
      <w:marRight w:val="0"/>
      <w:marTop w:val="0"/>
      <w:marBottom w:val="0"/>
      <w:divBdr>
        <w:top w:val="none" w:sz="0" w:space="0" w:color="auto"/>
        <w:left w:val="none" w:sz="0" w:space="0" w:color="auto"/>
        <w:bottom w:val="none" w:sz="0" w:space="0" w:color="auto"/>
        <w:right w:val="none" w:sz="0" w:space="0" w:color="auto"/>
      </w:divBdr>
    </w:div>
    <w:div w:id="1084229496">
      <w:bodyDiv w:val="1"/>
      <w:marLeft w:val="0"/>
      <w:marRight w:val="0"/>
      <w:marTop w:val="0"/>
      <w:marBottom w:val="0"/>
      <w:divBdr>
        <w:top w:val="none" w:sz="0" w:space="0" w:color="auto"/>
        <w:left w:val="none" w:sz="0" w:space="0" w:color="auto"/>
        <w:bottom w:val="none" w:sz="0" w:space="0" w:color="auto"/>
        <w:right w:val="none" w:sz="0" w:space="0" w:color="auto"/>
      </w:divBdr>
    </w:div>
    <w:div w:id="1084687868">
      <w:bodyDiv w:val="1"/>
      <w:marLeft w:val="0"/>
      <w:marRight w:val="0"/>
      <w:marTop w:val="0"/>
      <w:marBottom w:val="0"/>
      <w:divBdr>
        <w:top w:val="none" w:sz="0" w:space="0" w:color="auto"/>
        <w:left w:val="none" w:sz="0" w:space="0" w:color="auto"/>
        <w:bottom w:val="none" w:sz="0" w:space="0" w:color="auto"/>
        <w:right w:val="none" w:sz="0" w:space="0" w:color="auto"/>
      </w:divBdr>
    </w:div>
    <w:div w:id="1085493603">
      <w:bodyDiv w:val="1"/>
      <w:marLeft w:val="0"/>
      <w:marRight w:val="0"/>
      <w:marTop w:val="0"/>
      <w:marBottom w:val="0"/>
      <w:divBdr>
        <w:top w:val="none" w:sz="0" w:space="0" w:color="auto"/>
        <w:left w:val="none" w:sz="0" w:space="0" w:color="auto"/>
        <w:bottom w:val="none" w:sz="0" w:space="0" w:color="auto"/>
        <w:right w:val="none" w:sz="0" w:space="0" w:color="auto"/>
      </w:divBdr>
    </w:div>
    <w:div w:id="1087921058">
      <w:bodyDiv w:val="1"/>
      <w:marLeft w:val="0"/>
      <w:marRight w:val="0"/>
      <w:marTop w:val="0"/>
      <w:marBottom w:val="0"/>
      <w:divBdr>
        <w:top w:val="none" w:sz="0" w:space="0" w:color="auto"/>
        <w:left w:val="none" w:sz="0" w:space="0" w:color="auto"/>
        <w:bottom w:val="none" w:sz="0" w:space="0" w:color="auto"/>
        <w:right w:val="none" w:sz="0" w:space="0" w:color="auto"/>
      </w:divBdr>
    </w:div>
    <w:div w:id="1090351556">
      <w:bodyDiv w:val="1"/>
      <w:marLeft w:val="0"/>
      <w:marRight w:val="0"/>
      <w:marTop w:val="0"/>
      <w:marBottom w:val="0"/>
      <w:divBdr>
        <w:top w:val="none" w:sz="0" w:space="0" w:color="auto"/>
        <w:left w:val="none" w:sz="0" w:space="0" w:color="auto"/>
        <w:bottom w:val="none" w:sz="0" w:space="0" w:color="auto"/>
        <w:right w:val="none" w:sz="0" w:space="0" w:color="auto"/>
      </w:divBdr>
    </w:div>
    <w:div w:id="1102841042">
      <w:bodyDiv w:val="1"/>
      <w:marLeft w:val="0"/>
      <w:marRight w:val="0"/>
      <w:marTop w:val="0"/>
      <w:marBottom w:val="0"/>
      <w:divBdr>
        <w:top w:val="none" w:sz="0" w:space="0" w:color="auto"/>
        <w:left w:val="none" w:sz="0" w:space="0" w:color="auto"/>
        <w:bottom w:val="none" w:sz="0" w:space="0" w:color="auto"/>
        <w:right w:val="none" w:sz="0" w:space="0" w:color="auto"/>
      </w:divBdr>
    </w:div>
    <w:div w:id="1118528642">
      <w:bodyDiv w:val="1"/>
      <w:marLeft w:val="0"/>
      <w:marRight w:val="0"/>
      <w:marTop w:val="0"/>
      <w:marBottom w:val="0"/>
      <w:divBdr>
        <w:top w:val="none" w:sz="0" w:space="0" w:color="auto"/>
        <w:left w:val="none" w:sz="0" w:space="0" w:color="auto"/>
        <w:bottom w:val="none" w:sz="0" w:space="0" w:color="auto"/>
        <w:right w:val="none" w:sz="0" w:space="0" w:color="auto"/>
      </w:divBdr>
    </w:div>
    <w:div w:id="1131171889">
      <w:bodyDiv w:val="1"/>
      <w:marLeft w:val="0"/>
      <w:marRight w:val="0"/>
      <w:marTop w:val="0"/>
      <w:marBottom w:val="0"/>
      <w:divBdr>
        <w:top w:val="none" w:sz="0" w:space="0" w:color="auto"/>
        <w:left w:val="none" w:sz="0" w:space="0" w:color="auto"/>
        <w:bottom w:val="none" w:sz="0" w:space="0" w:color="auto"/>
        <w:right w:val="none" w:sz="0" w:space="0" w:color="auto"/>
      </w:divBdr>
    </w:div>
    <w:div w:id="1135947206">
      <w:bodyDiv w:val="1"/>
      <w:marLeft w:val="0"/>
      <w:marRight w:val="0"/>
      <w:marTop w:val="0"/>
      <w:marBottom w:val="0"/>
      <w:divBdr>
        <w:top w:val="none" w:sz="0" w:space="0" w:color="auto"/>
        <w:left w:val="none" w:sz="0" w:space="0" w:color="auto"/>
        <w:bottom w:val="none" w:sz="0" w:space="0" w:color="auto"/>
        <w:right w:val="none" w:sz="0" w:space="0" w:color="auto"/>
      </w:divBdr>
    </w:div>
    <w:div w:id="1138229804">
      <w:bodyDiv w:val="1"/>
      <w:marLeft w:val="0"/>
      <w:marRight w:val="0"/>
      <w:marTop w:val="0"/>
      <w:marBottom w:val="0"/>
      <w:divBdr>
        <w:top w:val="none" w:sz="0" w:space="0" w:color="auto"/>
        <w:left w:val="none" w:sz="0" w:space="0" w:color="auto"/>
        <w:bottom w:val="none" w:sz="0" w:space="0" w:color="auto"/>
        <w:right w:val="none" w:sz="0" w:space="0" w:color="auto"/>
      </w:divBdr>
    </w:div>
    <w:div w:id="1150832614">
      <w:bodyDiv w:val="1"/>
      <w:marLeft w:val="0"/>
      <w:marRight w:val="0"/>
      <w:marTop w:val="0"/>
      <w:marBottom w:val="0"/>
      <w:divBdr>
        <w:top w:val="none" w:sz="0" w:space="0" w:color="auto"/>
        <w:left w:val="none" w:sz="0" w:space="0" w:color="auto"/>
        <w:bottom w:val="none" w:sz="0" w:space="0" w:color="auto"/>
        <w:right w:val="none" w:sz="0" w:space="0" w:color="auto"/>
      </w:divBdr>
    </w:div>
    <w:div w:id="1165702319">
      <w:bodyDiv w:val="1"/>
      <w:marLeft w:val="0"/>
      <w:marRight w:val="0"/>
      <w:marTop w:val="0"/>
      <w:marBottom w:val="0"/>
      <w:divBdr>
        <w:top w:val="none" w:sz="0" w:space="0" w:color="auto"/>
        <w:left w:val="none" w:sz="0" w:space="0" w:color="auto"/>
        <w:bottom w:val="none" w:sz="0" w:space="0" w:color="auto"/>
        <w:right w:val="none" w:sz="0" w:space="0" w:color="auto"/>
      </w:divBdr>
    </w:div>
    <w:div w:id="1173639852">
      <w:bodyDiv w:val="1"/>
      <w:marLeft w:val="0"/>
      <w:marRight w:val="0"/>
      <w:marTop w:val="0"/>
      <w:marBottom w:val="0"/>
      <w:divBdr>
        <w:top w:val="none" w:sz="0" w:space="0" w:color="auto"/>
        <w:left w:val="none" w:sz="0" w:space="0" w:color="auto"/>
        <w:bottom w:val="none" w:sz="0" w:space="0" w:color="auto"/>
        <w:right w:val="none" w:sz="0" w:space="0" w:color="auto"/>
      </w:divBdr>
    </w:div>
    <w:div w:id="1176649943">
      <w:bodyDiv w:val="1"/>
      <w:marLeft w:val="0"/>
      <w:marRight w:val="0"/>
      <w:marTop w:val="0"/>
      <w:marBottom w:val="0"/>
      <w:divBdr>
        <w:top w:val="none" w:sz="0" w:space="0" w:color="auto"/>
        <w:left w:val="none" w:sz="0" w:space="0" w:color="auto"/>
        <w:bottom w:val="none" w:sz="0" w:space="0" w:color="auto"/>
        <w:right w:val="none" w:sz="0" w:space="0" w:color="auto"/>
      </w:divBdr>
    </w:div>
    <w:div w:id="1183209077">
      <w:bodyDiv w:val="1"/>
      <w:marLeft w:val="0"/>
      <w:marRight w:val="0"/>
      <w:marTop w:val="0"/>
      <w:marBottom w:val="0"/>
      <w:divBdr>
        <w:top w:val="none" w:sz="0" w:space="0" w:color="auto"/>
        <w:left w:val="none" w:sz="0" w:space="0" w:color="auto"/>
        <w:bottom w:val="none" w:sz="0" w:space="0" w:color="auto"/>
        <w:right w:val="none" w:sz="0" w:space="0" w:color="auto"/>
      </w:divBdr>
    </w:div>
    <w:div w:id="1197618882">
      <w:bodyDiv w:val="1"/>
      <w:marLeft w:val="0"/>
      <w:marRight w:val="0"/>
      <w:marTop w:val="0"/>
      <w:marBottom w:val="0"/>
      <w:divBdr>
        <w:top w:val="none" w:sz="0" w:space="0" w:color="auto"/>
        <w:left w:val="none" w:sz="0" w:space="0" w:color="auto"/>
        <w:bottom w:val="none" w:sz="0" w:space="0" w:color="auto"/>
        <w:right w:val="none" w:sz="0" w:space="0" w:color="auto"/>
      </w:divBdr>
    </w:div>
    <w:div w:id="1204514673">
      <w:bodyDiv w:val="1"/>
      <w:marLeft w:val="0"/>
      <w:marRight w:val="0"/>
      <w:marTop w:val="0"/>
      <w:marBottom w:val="0"/>
      <w:divBdr>
        <w:top w:val="none" w:sz="0" w:space="0" w:color="auto"/>
        <w:left w:val="none" w:sz="0" w:space="0" w:color="auto"/>
        <w:bottom w:val="none" w:sz="0" w:space="0" w:color="auto"/>
        <w:right w:val="none" w:sz="0" w:space="0" w:color="auto"/>
      </w:divBdr>
    </w:div>
    <w:div w:id="1207059599">
      <w:bodyDiv w:val="1"/>
      <w:marLeft w:val="0"/>
      <w:marRight w:val="0"/>
      <w:marTop w:val="0"/>
      <w:marBottom w:val="0"/>
      <w:divBdr>
        <w:top w:val="none" w:sz="0" w:space="0" w:color="auto"/>
        <w:left w:val="none" w:sz="0" w:space="0" w:color="auto"/>
        <w:bottom w:val="none" w:sz="0" w:space="0" w:color="auto"/>
        <w:right w:val="none" w:sz="0" w:space="0" w:color="auto"/>
      </w:divBdr>
    </w:div>
    <w:div w:id="1209490665">
      <w:bodyDiv w:val="1"/>
      <w:marLeft w:val="0"/>
      <w:marRight w:val="0"/>
      <w:marTop w:val="0"/>
      <w:marBottom w:val="0"/>
      <w:divBdr>
        <w:top w:val="none" w:sz="0" w:space="0" w:color="auto"/>
        <w:left w:val="none" w:sz="0" w:space="0" w:color="auto"/>
        <w:bottom w:val="none" w:sz="0" w:space="0" w:color="auto"/>
        <w:right w:val="none" w:sz="0" w:space="0" w:color="auto"/>
      </w:divBdr>
    </w:div>
    <w:div w:id="1209687117">
      <w:bodyDiv w:val="1"/>
      <w:marLeft w:val="0"/>
      <w:marRight w:val="0"/>
      <w:marTop w:val="0"/>
      <w:marBottom w:val="0"/>
      <w:divBdr>
        <w:top w:val="none" w:sz="0" w:space="0" w:color="auto"/>
        <w:left w:val="none" w:sz="0" w:space="0" w:color="auto"/>
        <w:bottom w:val="none" w:sz="0" w:space="0" w:color="auto"/>
        <w:right w:val="none" w:sz="0" w:space="0" w:color="auto"/>
      </w:divBdr>
    </w:div>
    <w:div w:id="1214393445">
      <w:bodyDiv w:val="1"/>
      <w:marLeft w:val="0"/>
      <w:marRight w:val="0"/>
      <w:marTop w:val="0"/>
      <w:marBottom w:val="0"/>
      <w:divBdr>
        <w:top w:val="none" w:sz="0" w:space="0" w:color="auto"/>
        <w:left w:val="none" w:sz="0" w:space="0" w:color="auto"/>
        <w:bottom w:val="none" w:sz="0" w:space="0" w:color="auto"/>
        <w:right w:val="none" w:sz="0" w:space="0" w:color="auto"/>
      </w:divBdr>
    </w:div>
    <w:div w:id="1234388106">
      <w:bodyDiv w:val="1"/>
      <w:marLeft w:val="0"/>
      <w:marRight w:val="0"/>
      <w:marTop w:val="0"/>
      <w:marBottom w:val="0"/>
      <w:divBdr>
        <w:top w:val="none" w:sz="0" w:space="0" w:color="auto"/>
        <w:left w:val="none" w:sz="0" w:space="0" w:color="auto"/>
        <w:bottom w:val="none" w:sz="0" w:space="0" w:color="auto"/>
        <w:right w:val="none" w:sz="0" w:space="0" w:color="auto"/>
      </w:divBdr>
    </w:div>
    <w:div w:id="1238829117">
      <w:bodyDiv w:val="1"/>
      <w:marLeft w:val="0"/>
      <w:marRight w:val="0"/>
      <w:marTop w:val="0"/>
      <w:marBottom w:val="0"/>
      <w:divBdr>
        <w:top w:val="none" w:sz="0" w:space="0" w:color="auto"/>
        <w:left w:val="none" w:sz="0" w:space="0" w:color="auto"/>
        <w:bottom w:val="none" w:sz="0" w:space="0" w:color="auto"/>
        <w:right w:val="none" w:sz="0" w:space="0" w:color="auto"/>
      </w:divBdr>
    </w:div>
    <w:div w:id="1248884182">
      <w:bodyDiv w:val="1"/>
      <w:marLeft w:val="0"/>
      <w:marRight w:val="0"/>
      <w:marTop w:val="0"/>
      <w:marBottom w:val="0"/>
      <w:divBdr>
        <w:top w:val="none" w:sz="0" w:space="0" w:color="auto"/>
        <w:left w:val="none" w:sz="0" w:space="0" w:color="auto"/>
        <w:bottom w:val="none" w:sz="0" w:space="0" w:color="auto"/>
        <w:right w:val="none" w:sz="0" w:space="0" w:color="auto"/>
      </w:divBdr>
    </w:div>
    <w:div w:id="1251231160">
      <w:bodyDiv w:val="1"/>
      <w:marLeft w:val="0"/>
      <w:marRight w:val="0"/>
      <w:marTop w:val="0"/>
      <w:marBottom w:val="0"/>
      <w:divBdr>
        <w:top w:val="none" w:sz="0" w:space="0" w:color="auto"/>
        <w:left w:val="none" w:sz="0" w:space="0" w:color="auto"/>
        <w:bottom w:val="none" w:sz="0" w:space="0" w:color="auto"/>
        <w:right w:val="none" w:sz="0" w:space="0" w:color="auto"/>
      </w:divBdr>
    </w:div>
    <w:div w:id="1257597762">
      <w:bodyDiv w:val="1"/>
      <w:marLeft w:val="0"/>
      <w:marRight w:val="0"/>
      <w:marTop w:val="0"/>
      <w:marBottom w:val="0"/>
      <w:divBdr>
        <w:top w:val="none" w:sz="0" w:space="0" w:color="auto"/>
        <w:left w:val="none" w:sz="0" w:space="0" w:color="auto"/>
        <w:bottom w:val="none" w:sz="0" w:space="0" w:color="auto"/>
        <w:right w:val="none" w:sz="0" w:space="0" w:color="auto"/>
      </w:divBdr>
    </w:div>
    <w:div w:id="1258633928">
      <w:bodyDiv w:val="1"/>
      <w:marLeft w:val="0"/>
      <w:marRight w:val="0"/>
      <w:marTop w:val="0"/>
      <w:marBottom w:val="0"/>
      <w:divBdr>
        <w:top w:val="none" w:sz="0" w:space="0" w:color="auto"/>
        <w:left w:val="none" w:sz="0" w:space="0" w:color="auto"/>
        <w:bottom w:val="none" w:sz="0" w:space="0" w:color="auto"/>
        <w:right w:val="none" w:sz="0" w:space="0" w:color="auto"/>
      </w:divBdr>
    </w:div>
    <w:div w:id="1263881107">
      <w:bodyDiv w:val="1"/>
      <w:marLeft w:val="0"/>
      <w:marRight w:val="0"/>
      <w:marTop w:val="0"/>
      <w:marBottom w:val="0"/>
      <w:divBdr>
        <w:top w:val="none" w:sz="0" w:space="0" w:color="auto"/>
        <w:left w:val="none" w:sz="0" w:space="0" w:color="auto"/>
        <w:bottom w:val="none" w:sz="0" w:space="0" w:color="auto"/>
        <w:right w:val="none" w:sz="0" w:space="0" w:color="auto"/>
      </w:divBdr>
    </w:div>
    <w:div w:id="1268343801">
      <w:bodyDiv w:val="1"/>
      <w:marLeft w:val="0"/>
      <w:marRight w:val="0"/>
      <w:marTop w:val="0"/>
      <w:marBottom w:val="0"/>
      <w:divBdr>
        <w:top w:val="none" w:sz="0" w:space="0" w:color="auto"/>
        <w:left w:val="none" w:sz="0" w:space="0" w:color="auto"/>
        <w:bottom w:val="none" w:sz="0" w:space="0" w:color="auto"/>
        <w:right w:val="none" w:sz="0" w:space="0" w:color="auto"/>
      </w:divBdr>
    </w:div>
    <w:div w:id="1295329252">
      <w:bodyDiv w:val="1"/>
      <w:marLeft w:val="0"/>
      <w:marRight w:val="0"/>
      <w:marTop w:val="0"/>
      <w:marBottom w:val="0"/>
      <w:divBdr>
        <w:top w:val="none" w:sz="0" w:space="0" w:color="auto"/>
        <w:left w:val="none" w:sz="0" w:space="0" w:color="auto"/>
        <w:bottom w:val="none" w:sz="0" w:space="0" w:color="auto"/>
        <w:right w:val="none" w:sz="0" w:space="0" w:color="auto"/>
      </w:divBdr>
    </w:div>
    <w:div w:id="1299337991">
      <w:bodyDiv w:val="1"/>
      <w:marLeft w:val="0"/>
      <w:marRight w:val="0"/>
      <w:marTop w:val="0"/>
      <w:marBottom w:val="0"/>
      <w:divBdr>
        <w:top w:val="none" w:sz="0" w:space="0" w:color="auto"/>
        <w:left w:val="none" w:sz="0" w:space="0" w:color="auto"/>
        <w:bottom w:val="none" w:sz="0" w:space="0" w:color="auto"/>
        <w:right w:val="none" w:sz="0" w:space="0" w:color="auto"/>
      </w:divBdr>
    </w:div>
    <w:div w:id="1335496580">
      <w:bodyDiv w:val="1"/>
      <w:marLeft w:val="0"/>
      <w:marRight w:val="0"/>
      <w:marTop w:val="0"/>
      <w:marBottom w:val="0"/>
      <w:divBdr>
        <w:top w:val="none" w:sz="0" w:space="0" w:color="auto"/>
        <w:left w:val="none" w:sz="0" w:space="0" w:color="auto"/>
        <w:bottom w:val="none" w:sz="0" w:space="0" w:color="auto"/>
        <w:right w:val="none" w:sz="0" w:space="0" w:color="auto"/>
      </w:divBdr>
    </w:div>
    <w:div w:id="1339846371">
      <w:bodyDiv w:val="1"/>
      <w:marLeft w:val="0"/>
      <w:marRight w:val="0"/>
      <w:marTop w:val="0"/>
      <w:marBottom w:val="0"/>
      <w:divBdr>
        <w:top w:val="none" w:sz="0" w:space="0" w:color="auto"/>
        <w:left w:val="none" w:sz="0" w:space="0" w:color="auto"/>
        <w:bottom w:val="none" w:sz="0" w:space="0" w:color="auto"/>
        <w:right w:val="none" w:sz="0" w:space="0" w:color="auto"/>
      </w:divBdr>
    </w:div>
    <w:div w:id="1342971016">
      <w:bodyDiv w:val="1"/>
      <w:marLeft w:val="0"/>
      <w:marRight w:val="0"/>
      <w:marTop w:val="0"/>
      <w:marBottom w:val="0"/>
      <w:divBdr>
        <w:top w:val="none" w:sz="0" w:space="0" w:color="auto"/>
        <w:left w:val="none" w:sz="0" w:space="0" w:color="auto"/>
        <w:bottom w:val="none" w:sz="0" w:space="0" w:color="auto"/>
        <w:right w:val="none" w:sz="0" w:space="0" w:color="auto"/>
      </w:divBdr>
    </w:div>
    <w:div w:id="1344625890">
      <w:bodyDiv w:val="1"/>
      <w:marLeft w:val="0"/>
      <w:marRight w:val="0"/>
      <w:marTop w:val="0"/>
      <w:marBottom w:val="0"/>
      <w:divBdr>
        <w:top w:val="none" w:sz="0" w:space="0" w:color="auto"/>
        <w:left w:val="none" w:sz="0" w:space="0" w:color="auto"/>
        <w:bottom w:val="none" w:sz="0" w:space="0" w:color="auto"/>
        <w:right w:val="none" w:sz="0" w:space="0" w:color="auto"/>
      </w:divBdr>
    </w:div>
    <w:div w:id="1355380835">
      <w:bodyDiv w:val="1"/>
      <w:marLeft w:val="0"/>
      <w:marRight w:val="0"/>
      <w:marTop w:val="0"/>
      <w:marBottom w:val="0"/>
      <w:divBdr>
        <w:top w:val="none" w:sz="0" w:space="0" w:color="auto"/>
        <w:left w:val="none" w:sz="0" w:space="0" w:color="auto"/>
        <w:bottom w:val="none" w:sz="0" w:space="0" w:color="auto"/>
        <w:right w:val="none" w:sz="0" w:space="0" w:color="auto"/>
      </w:divBdr>
    </w:div>
    <w:div w:id="1358510287">
      <w:bodyDiv w:val="1"/>
      <w:marLeft w:val="0"/>
      <w:marRight w:val="0"/>
      <w:marTop w:val="0"/>
      <w:marBottom w:val="0"/>
      <w:divBdr>
        <w:top w:val="none" w:sz="0" w:space="0" w:color="auto"/>
        <w:left w:val="none" w:sz="0" w:space="0" w:color="auto"/>
        <w:bottom w:val="none" w:sz="0" w:space="0" w:color="auto"/>
        <w:right w:val="none" w:sz="0" w:space="0" w:color="auto"/>
      </w:divBdr>
    </w:div>
    <w:div w:id="1371101924">
      <w:bodyDiv w:val="1"/>
      <w:marLeft w:val="0"/>
      <w:marRight w:val="0"/>
      <w:marTop w:val="0"/>
      <w:marBottom w:val="0"/>
      <w:divBdr>
        <w:top w:val="none" w:sz="0" w:space="0" w:color="auto"/>
        <w:left w:val="none" w:sz="0" w:space="0" w:color="auto"/>
        <w:bottom w:val="none" w:sz="0" w:space="0" w:color="auto"/>
        <w:right w:val="none" w:sz="0" w:space="0" w:color="auto"/>
      </w:divBdr>
    </w:div>
    <w:div w:id="1372220478">
      <w:bodyDiv w:val="1"/>
      <w:marLeft w:val="0"/>
      <w:marRight w:val="0"/>
      <w:marTop w:val="0"/>
      <w:marBottom w:val="0"/>
      <w:divBdr>
        <w:top w:val="none" w:sz="0" w:space="0" w:color="auto"/>
        <w:left w:val="none" w:sz="0" w:space="0" w:color="auto"/>
        <w:bottom w:val="none" w:sz="0" w:space="0" w:color="auto"/>
        <w:right w:val="none" w:sz="0" w:space="0" w:color="auto"/>
      </w:divBdr>
    </w:div>
    <w:div w:id="1393574521">
      <w:bodyDiv w:val="1"/>
      <w:marLeft w:val="0"/>
      <w:marRight w:val="0"/>
      <w:marTop w:val="0"/>
      <w:marBottom w:val="0"/>
      <w:divBdr>
        <w:top w:val="none" w:sz="0" w:space="0" w:color="auto"/>
        <w:left w:val="none" w:sz="0" w:space="0" w:color="auto"/>
        <w:bottom w:val="none" w:sz="0" w:space="0" w:color="auto"/>
        <w:right w:val="none" w:sz="0" w:space="0" w:color="auto"/>
      </w:divBdr>
    </w:div>
    <w:div w:id="1396391695">
      <w:bodyDiv w:val="1"/>
      <w:marLeft w:val="0"/>
      <w:marRight w:val="0"/>
      <w:marTop w:val="0"/>
      <w:marBottom w:val="0"/>
      <w:divBdr>
        <w:top w:val="none" w:sz="0" w:space="0" w:color="auto"/>
        <w:left w:val="none" w:sz="0" w:space="0" w:color="auto"/>
        <w:bottom w:val="none" w:sz="0" w:space="0" w:color="auto"/>
        <w:right w:val="none" w:sz="0" w:space="0" w:color="auto"/>
      </w:divBdr>
    </w:div>
    <w:div w:id="1401169648">
      <w:bodyDiv w:val="1"/>
      <w:marLeft w:val="0"/>
      <w:marRight w:val="0"/>
      <w:marTop w:val="0"/>
      <w:marBottom w:val="0"/>
      <w:divBdr>
        <w:top w:val="none" w:sz="0" w:space="0" w:color="auto"/>
        <w:left w:val="none" w:sz="0" w:space="0" w:color="auto"/>
        <w:bottom w:val="none" w:sz="0" w:space="0" w:color="auto"/>
        <w:right w:val="none" w:sz="0" w:space="0" w:color="auto"/>
      </w:divBdr>
    </w:div>
    <w:div w:id="1407073655">
      <w:bodyDiv w:val="1"/>
      <w:marLeft w:val="0"/>
      <w:marRight w:val="0"/>
      <w:marTop w:val="0"/>
      <w:marBottom w:val="0"/>
      <w:divBdr>
        <w:top w:val="none" w:sz="0" w:space="0" w:color="auto"/>
        <w:left w:val="none" w:sz="0" w:space="0" w:color="auto"/>
        <w:bottom w:val="none" w:sz="0" w:space="0" w:color="auto"/>
        <w:right w:val="none" w:sz="0" w:space="0" w:color="auto"/>
      </w:divBdr>
    </w:div>
    <w:div w:id="1446577223">
      <w:bodyDiv w:val="1"/>
      <w:marLeft w:val="0"/>
      <w:marRight w:val="0"/>
      <w:marTop w:val="0"/>
      <w:marBottom w:val="0"/>
      <w:divBdr>
        <w:top w:val="none" w:sz="0" w:space="0" w:color="auto"/>
        <w:left w:val="none" w:sz="0" w:space="0" w:color="auto"/>
        <w:bottom w:val="none" w:sz="0" w:space="0" w:color="auto"/>
        <w:right w:val="none" w:sz="0" w:space="0" w:color="auto"/>
      </w:divBdr>
    </w:div>
    <w:div w:id="1455178077">
      <w:bodyDiv w:val="1"/>
      <w:marLeft w:val="0"/>
      <w:marRight w:val="0"/>
      <w:marTop w:val="0"/>
      <w:marBottom w:val="0"/>
      <w:divBdr>
        <w:top w:val="none" w:sz="0" w:space="0" w:color="auto"/>
        <w:left w:val="none" w:sz="0" w:space="0" w:color="auto"/>
        <w:bottom w:val="none" w:sz="0" w:space="0" w:color="auto"/>
        <w:right w:val="none" w:sz="0" w:space="0" w:color="auto"/>
      </w:divBdr>
    </w:div>
    <w:div w:id="1455632048">
      <w:bodyDiv w:val="1"/>
      <w:marLeft w:val="0"/>
      <w:marRight w:val="0"/>
      <w:marTop w:val="0"/>
      <w:marBottom w:val="0"/>
      <w:divBdr>
        <w:top w:val="none" w:sz="0" w:space="0" w:color="auto"/>
        <w:left w:val="none" w:sz="0" w:space="0" w:color="auto"/>
        <w:bottom w:val="none" w:sz="0" w:space="0" w:color="auto"/>
        <w:right w:val="none" w:sz="0" w:space="0" w:color="auto"/>
      </w:divBdr>
    </w:div>
    <w:div w:id="1473985701">
      <w:bodyDiv w:val="1"/>
      <w:marLeft w:val="0"/>
      <w:marRight w:val="0"/>
      <w:marTop w:val="0"/>
      <w:marBottom w:val="0"/>
      <w:divBdr>
        <w:top w:val="none" w:sz="0" w:space="0" w:color="auto"/>
        <w:left w:val="none" w:sz="0" w:space="0" w:color="auto"/>
        <w:bottom w:val="none" w:sz="0" w:space="0" w:color="auto"/>
        <w:right w:val="none" w:sz="0" w:space="0" w:color="auto"/>
      </w:divBdr>
    </w:div>
    <w:div w:id="1477454736">
      <w:bodyDiv w:val="1"/>
      <w:marLeft w:val="0"/>
      <w:marRight w:val="0"/>
      <w:marTop w:val="0"/>
      <w:marBottom w:val="0"/>
      <w:divBdr>
        <w:top w:val="none" w:sz="0" w:space="0" w:color="auto"/>
        <w:left w:val="none" w:sz="0" w:space="0" w:color="auto"/>
        <w:bottom w:val="none" w:sz="0" w:space="0" w:color="auto"/>
        <w:right w:val="none" w:sz="0" w:space="0" w:color="auto"/>
      </w:divBdr>
    </w:div>
    <w:div w:id="1482892905">
      <w:bodyDiv w:val="1"/>
      <w:marLeft w:val="0"/>
      <w:marRight w:val="0"/>
      <w:marTop w:val="0"/>
      <w:marBottom w:val="0"/>
      <w:divBdr>
        <w:top w:val="none" w:sz="0" w:space="0" w:color="auto"/>
        <w:left w:val="none" w:sz="0" w:space="0" w:color="auto"/>
        <w:bottom w:val="none" w:sz="0" w:space="0" w:color="auto"/>
        <w:right w:val="none" w:sz="0" w:space="0" w:color="auto"/>
      </w:divBdr>
    </w:div>
    <w:div w:id="1486118928">
      <w:bodyDiv w:val="1"/>
      <w:marLeft w:val="0"/>
      <w:marRight w:val="0"/>
      <w:marTop w:val="0"/>
      <w:marBottom w:val="0"/>
      <w:divBdr>
        <w:top w:val="none" w:sz="0" w:space="0" w:color="auto"/>
        <w:left w:val="none" w:sz="0" w:space="0" w:color="auto"/>
        <w:bottom w:val="none" w:sz="0" w:space="0" w:color="auto"/>
        <w:right w:val="none" w:sz="0" w:space="0" w:color="auto"/>
      </w:divBdr>
    </w:div>
    <w:div w:id="1492713590">
      <w:bodyDiv w:val="1"/>
      <w:marLeft w:val="0"/>
      <w:marRight w:val="0"/>
      <w:marTop w:val="0"/>
      <w:marBottom w:val="0"/>
      <w:divBdr>
        <w:top w:val="none" w:sz="0" w:space="0" w:color="auto"/>
        <w:left w:val="none" w:sz="0" w:space="0" w:color="auto"/>
        <w:bottom w:val="none" w:sz="0" w:space="0" w:color="auto"/>
        <w:right w:val="none" w:sz="0" w:space="0" w:color="auto"/>
      </w:divBdr>
    </w:div>
    <w:div w:id="1494566718">
      <w:bodyDiv w:val="1"/>
      <w:marLeft w:val="0"/>
      <w:marRight w:val="0"/>
      <w:marTop w:val="0"/>
      <w:marBottom w:val="0"/>
      <w:divBdr>
        <w:top w:val="none" w:sz="0" w:space="0" w:color="auto"/>
        <w:left w:val="none" w:sz="0" w:space="0" w:color="auto"/>
        <w:bottom w:val="none" w:sz="0" w:space="0" w:color="auto"/>
        <w:right w:val="none" w:sz="0" w:space="0" w:color="auto"/>
      </w:divBdr>
    </w:div>
    <w:div w:id="1499539304">
      <w:bodyDiv w:val="1"/>
      <w:marLeft w:val="0"/>
      <w:marRight w:val="0"/>
      <w:marTop w:val="0"/>
      <w:marBottom w:val="0"/>
      <w:divBdr>
        <w:top w:val="none" w:sz="0" w:space="0" w:color="auto"/>
        <w:left w:val="none" w:sz="0" w:space="0" w:color="auto"/>
        <w:bottom w:val="none" w:sz="0" w:space="0" w:color="auto"/>
        <w:right w:val="none" w:sz="0" w:space="0" w:color="auto"/>
      </w:divBdr>
    </w:div>
    <w:div w:id="1519657813">
      <w:bodyDiv w:val="1"/>
      <w:marLeft w:val="0"/>
      <w:marRight w:val="0"/>
      <w:marTop w:val="0"/>
      <w:marBottom w:val="0"/>
      <w:divBdr>
        <w:top w:val="none" w:sz="0" w:space="0" w:color="auto"/>
        <w:left w:val="none" w:sz="0" w:space="0" w:color="auto"/>
        <w:bottom w:val="none" w:sz="0" w:space="0" w:color="auto"/>
        <w:right w:val="none" w:sz="0" w:space="0" w:color="auto"/>
      </w:divBdr>
    </w:div>
    <w:div w:id="1521242814">
      <w:bodyDiv w:val="1"/>
      <w:marLeft w:val="0"/>
      <w:marRight w:val="0"/>
      <w:marTop w:val="0"/>
      <w:marBottom w:val="0"/>
      <w:divBdr>
        <w:top w:val="none" w:sz="0" w:space="0" w:color="auto"/>
        <w:left w:val="none" w:sz="0" w:space="0" w:color="auto"/>
        <w:bottom w:val="none" w:sz="0" w:space="0" w:color="auto"/>
        <w:right w:val="none" w:sz="0" w:space="0" w:color="auto"/>
      </w:divBdr>
    </w:div>
    <w:div w:id="1532767916">
      <w:bodyDiv w:val="1"/>
      <w:marLeft w:val="0"/>
      <w:marRight w:val="0"/>
      <w:marTop w:val="0"/>
      <w:marBottom w:val="0"/>
      <w:divBdr>
        <w:top w:val="none" w:sz="0" w:space="0" w:color="auto"/>
        <w:left w:val="none" w:sz="0" w:space="0" w:color="auto"/>
        <w:bottom w:val="none" w:sz="0" w:space="0" w:color="auto"/>
        <w:right w:val="none" w:sz="0" w:space="0" w:color="auto"/>
      </w:divBdr>
    </w:div>
    <w:div w:id="1537236443">
      <w:bodyDiv w:val="1"/>
      <w:marLeft w:val="0"/>
      <w:marRight w:val="0"/>
      <w:marTop w:val="0"/>
      <w:marBottom w:val="0"/>
      <w:divBdr>
        <w:top w:val="none" w:sz="0" w:space="0" w:color="auto"/>
        <w:left w:val="none" w:sz="0" w:space="0" w:color="auto"/>
        <w:bottom w:val="none" w:sz="0" w:space="0" w:color="auto"/>
        <w:right w:val="none" w:sz="0" w:space="0" w:color="auto"/>
      </w:divBdr>
    </w:div>
    <w:div w:id="1541241494">
      <w:bodyDiv w:val="1"/>
      <w:marLeft w:val="0"/>
      <w:marRight w:val="0"/>
      <w:marTop w:val="0"/>
      <w:marBottom w:val="0"/>
      <w:divBdr>
        <w:top w:val="none" w:sz="0" w:space="0" w:color="auto"/>
        <w:left w:val="none" w:sz="0" w:space="0" w:color="auto"/>
        <w:bottom w:val="none" w:sz="0" w:space="0" w:color="auto"/>
        <w:right w:val="none" w:sz="0" w:space="0" w:color="auto"/>
      </w:divBdr>
    </w:div>
    <w:div w:id="1551531782">
      <w:bodyDiv w:val="1"/>
      <w:marLeft w:val="0"/>
      <w:marRight w:val="0"/>
      <w:marTop w:val="0"/>
      <w:marBottom w:val="0"/>
      <w:divBdr>
        <w:top w:val="none" w:sz="0" w:space="0" w:color="auto"/>
        <w:left w:val="none" w:sz="0" w:space="0" w:color="auto"/>
        <w:bottom w:val="none" w:sz="0" w:space="0" w:color="auto"/>
        <w:right w:val="none" w:sz="0" w:space="0" w:color="auto"/>
      </w:divBdr>
    </w:div>
    <w:div w:id="1554462985">
      <w:bodyDiv w:val="1"/>
      <w:marLeft w:val="0"/>
      <w:marRight w:val="0"/>
      <w:marTop w:val="0"/>
      <w:marBottom w:val="0"/>
      <w:divBdr>
        <w:top w:val="none" w:sz="0" w:space="0" w:color="auto"/>
        <w:left w:val="none" w:sz="0" w:space="0" w:color="auto"/>
        <w:bottom w:val="none" w:sz="0" w:space="0" w:color="auto"/>
        <w:right w:val="none" w:sz="0" w:space="0" w:color="auto"/>
      </w:divBdr>
    </w:div>
    <w:div w:id="1555694643">
      <w:bodyDiv w:val="1"/>
      <w:marLeft w:val="0"/>
      <w:marRight w:val="0"/>
      <w:marTop w:val="0"/>
      <w:marBottom w:val="0"/>
      <w:divBdr>
        <w:top w:val="none" w:sz="0" w:space="0" w:color="auto"/>
        <w:left w:val="none" w:sz="0" w:space="0" w:color="auto"/>
        <w:bottom w:val="none" w:sz="0" w:space="0" w:color="auto"/>
        <w:right w:val="none" w:sz="0" w:space="0" w:color="auto"/>
      </w:divBdr>
    </w:div>
    <w:div w:id="1577979302">
      <w:bodyDiv w:val="1"/>
      <w:marLeft w:val="0"/>
      <w:marRight w:val="0"/>
      <w:marTop w:val="0"/>
      <w:marBottom w:val="0"/>
      <w:divBdr>
        <w:top w:val="none" w:sz="0" w:space="0" w:color="auto"/>
        <w:left w:val="none" w:sz="0" w:space="0" w:color="auto"/>
        <w:bottom w:val="none" w:sz="0" w:space="0" w:color="auto"/>
        <w:right w:val="none" w:sz="0" w:space="0" w:color="auto"/>
      </w:divBdr>
    </w:div>
    <w:div w:id="1583100444">
      <w:bodyDiv w:val="1"/>
      <w:marLeft w:val="0"/>
      <w:marRight w:val="0"/>
      <w:marTop w:val="0"/>
      <w:marBottom w:val="0"/>
      <w:divBdr>
        <w:top w:val="none" w:sz="0" w:space="0" w:color="auto"/>
        <w:left w:val="none" w:sz="0" w:space="0" w:color="auto"/>
        <w:bottom w:val="none" w:sz="0" w:space="0" w:color="auto"/>
        <w:right w:val="none" w:sz="0" w:space="0" w:color="auto"/>
      </w:divBdr>
    </w:div>
    <w:div w:id="1614093269">
      <w:bodyDiv w:val="1"/>
      <w:marLeft w:val="0"/>
      <w:marRight w:val="0"/>
      <w:marTop w:val="0"/>
      <w:marBottom w:val="0"/>
      <w:divBdr>
        <w:top w:val="none" w:sz="0" w:space="0" w:color="auto"/>
        <w:left w:val="none" w:sz="0" w:space="0" w:color="auto"/>
        <w:bottom w:val="none" w:sz="0" w:space="0" w:color="auto"/>
        <w:right w:val="none" w:sz="0" w:space="0" w:color="auto"/>
      </w:divBdr>
    </w:div>
    <w:div w:id="1632711440">
      <w:bodyDiv w:val="1"/>
      <w:marLeft w:val="0"/>
      <w:marRight w:val="0"/>
      <w:marTop w:val="0"/>
      <w:marBottom w:val="0"/>
      <w:divBdr>
        <w:top w:val="none" w:sz="0" w:space="0" w:color="auto"/>
        <w:left w:val="none" w:sz="0" w:space="0" w:color="auto"/>
        <w:bottom w:val="none" w:sz="0" w:space="0" w:color="auto"/>
        <w:right w:val="none" w:sz="0" w:space="0" w:color="auto"/>
      </w:divBdr>
    </w:div>
    <w:div w:id="1638418150">
      <w:bodyDiv w:val="1"/>
      <w:marLeft w:val="0"/>
      <w:marRight w:val="0"/>
      <w:marTop w:val="0"/>
      <w:marBottom w:val="0"/>
      <w:divBdr>
        <w:top w:val="none" w:sz="0" w:space="0" w:color="auto"/>
        <w:left w:val="none" w:sz="0" w:space="0" w:color="auto"/>
        <w:bottom w:val="none" w:sz="0" w:space="0" w:color="auto"/>
        <w:right w:val="none" w:sz="0" w:space="0" w:color="auto"/>
      </w:divBdr>
    </w:div>
    <w:div w:id="1639526460">
      <w:bodyDiv w:val="1"/>
      <w:marLeft w:val="0"/>
      <w:marRight w:val="0"/>
      <w:marTop w:val="0"/>
      <w:marBottom w:val="0"/>
      <w:divBdr>
        <w:top w:val="none" w:sz="0" w:space="0" w:color="auto"/>
        <w:left w:val="none" w:sz="0" w:space="0" w:color="auto"/>
        <w:bottom w:val="none" w:sz="0" w:space="0" w:color="auto"/>
        <w:right w:val="none" w:sz="0" w:space="0" w:color="auto"/>
      </w:divBdr>
    </w:div>
    <w:div w:id="1643466195">
      <w:bodyDiv w:val="1"/>
      <w:marLeft w:val="0"/>
      <w:marRight w:val="0"/>
      <w:marTop w:val="0"/>
      <w:marBottom w:val="0"/>
      <w:divBdr>
        <w:top w:val="none" w:sz="0" w:space="0" w:color="auto"/>
        <w:left w:val="none" w:sz="0" w:space="0" w:color="auto"/>
        <w:bottom w:val="none" w:sz="0" w:space="0" w:color="auto"/>
        <w:right w:val="none" w:sz="0" w:space="0" w:color="auto"/>
      </w:divBdr>
    </w:div>
    <w:div w:id="1644039377">
      <w:bodyDiv w:val="1"/>
      <w:marLeft w:val="0"/>
      <w:marRight w:val="0"/>
      <w:marTop w:val="0"/>
      <w:marBottom w:val="0"/>
      <w:divBdr>
        <w:top w:val="none" w:sz="0" w:space="0" w:color="auto"/>
        <w:left w:val="none" w:sz="0" w:space="0" w:color="auto"/>
        <w:bottom w:val="none" w:sz="0" w:space="0" w:color="auto"/>
        <w:right w:val="none" w:sz="0" w:space="0" w:color="auto"/>
      </w:divBdr>
    </w:div>
    <w:div w:id="1645621736">
      <w:bodyDiv w:val="1"/>
      <w:marLeft w:val="0"/>
      <w:marRight w:val="0"/>
      <w:marTop w:val="0"/>
      <w:marBottom w:val="0"/>
      <w:divBdr>
        <w:top w:val="none" w:sz="0" w:space="0" w:color="auto"/>
        <w:left w:val="none" w:sz="0" w:space="0" w:color="auto"/>
        <w:bottom w:val="none" w:sz="0" w:space="0" w:color="auto"/>
        <w:right w:val="none" w:sz="0" w:space="0" w:color="auto"/>
      </w:divBdr>
    </w:div>
    <w:div w:id="1649749668">
      <w:bodyDiv w:val="1"/>
      <w:marLeft w:val="0"/>
      <w:marRight w:val="0"/>
      <w:marTop w:val="0"/>
      <w:marBottom w:val="0"/>
      <w:divBdr>
        <w:top w:val="none" w:sz="0" w:space="0" w:color="auto"/>
        <w:left w:val="none" w:sz="0" w:space="0" w:color="auto"/>
        <w:bottom w:val="none" w:sz="0" w:space="0" w:color="auto"/>
        <w:right w:val="none" w:sz="0" w:space="0" w:color="auto"/>
      </w:divBdr>
    </w:div>
    <w:div w:id="1662780581">
      <w:bodyDiv w:val="1"/>
      <w:marLeft w:val="0"/>
      <w:marRight w:val="0"/>
      <w:marTop w:val="0"/>
      <w:marBottom w:val="0"/>
      <w:divBdr>
        <w:top w:val="none" w:sz="0" w:space="0" w:color="auto"/>
        <w:left w:val="none" w:sz="0" w:space="0" w:color="auto"/>
        <w:bottom w:val="none" w:sz="0" w:space="0" w:color="auto"/>
        <w:right w:val="none" w:sz="0" w:space="0" w:color="auto"/>
      </w:divBdr>
    </w:div>
    <w:div w:id="1702633224">
      <w:bodyDiv w:val="1"/>
      <w:marLeft w:val="0"/>
      <w:marRight w:val="0"/>
      <w:marTop w:val="0"/>
      <w:marBottom w:val="0"/>
      <w:divBdr>
        <w:top w:val="none" w:sz="0" w:space="0" w:color="auto"/>
        <w:left w:val="none" w:sz="0" w:space="0" w:color="auto"/>
        <w:bottom w:val="none" w:sz="0" w:space="0" w:color="auto"/>
        <w:right w:val="none" w:sz="0" w:space="0" w:color="auto"/>
      </w:divBdr>
    </w:div>
    <w:div w:id="1706633221">
      <w:bodyDiv w:val="1"/>
      <w:marLeft w:val="0"/>
      <w:marRight w:val="0"/>
      <w:marTop w:val="0"/>
      <w:marBottom w:val="0"/>
      <w:divBdr>
        <w:top w:val="none" w:sz="0" w:space="0" w:color="auto"/>
        <w:left w:val="none" w:sz="0" w:space="0" w:color="auto"/>
        <w:bottom w:val="none" w:sz="0" w:space="0" w:color="auto"/>
        <w:right w:val="none" w:sz="0" w:space="0" w:color="auto"/>
      </w:divBdr>
    </w:div>
    <w:div w:id="1706757423">
      <w:bodyDiv w:val="1"/>
      <w:marLeft w:val="0"/>
      <w:marRight w:val="0"/>
      <w:marTop w:val="0"/>
      <w:marBottom w:val="0"/>
      <w:divBdr>
        <w:top w:val="none" w:sz="0" w:space="0" w:color="auto"/>
        <w:left w:val="none" w:sz="0" w:space="0" w:color="auto"/>
        <w:bottom w:val="none" w:sz="0" w:space="0" w:color="auto"/>
        <w:right w:val="none" w:sz="0" w:space="0" w:color="auto"/>
      </w:divBdr>
    </w:div>
    <w:div w:id="1721317092">
      <w:bodyDiv w:val="1"/>
      <w:marLeft w:val="0"/>
      <w:marRight w:val="0"/>
      <w:marTop w:val="0"/>
      <w:marBottom w:val="0"/>
      <w:divBdr>
        <w:top w:val="none" w:sz="0" w:space="0" w:color="auto"/>
        <w:left w:val="none" w:sz="0" w:space="0" w:color="auto"/>
        <w:bottom w:val="none" w:sz="0" w:space="0" w:color="auto"/>
        <w:right w:val="none" w:sz="0" w:space="0" w:color="auto"/>
      </w:divBdr>
    </w:div>
    <w:div w:id="1721827613">
      <w:bodyDiv w:val="1"/>
      <w:marLeft w:val="0"/>
      <w:marRight w:val="0"/>
      <w:marTop w:val="0"/>
      <w:marBottom w:val="0"/>
      <w:divBdr>
        <w:top w:val="none" w:sz="0" w:space="0" w:color="auto"/>
        <w:left w:val="none" w:sz="0" w:space="0" w:color="auto"/>
        <w:bottom w:val="none" w:sz="0" w:space="0" w:color="auto"/>
        <w:right w:val="none" w:sz="0" w:space="0" w:color="auto"/>
      </w:divBdr>
    </w:div>
    <w:div w:id="1723749979">
      <w:bodyDiv w:val="1"/>
      <w:marLeft w:val="0"/>
      <w:marRight w:val="0"/>
      <w:marTop w:val="0"/>
      <w:marBottom w:val="0"/>
      <w:divBdr>
        <w:top w:val="none" w:sz="0" w:space="0" w:color="auto"/>
        <w:left w:val="none" w:sz="0" w:space="0" w:color="auto"/>
        <w:bottom w:val="none" w:sz="0" w:space="0" w:color="auto"/>
        <w:right w:val="none" w:sz="0" w:space="0" w:color="auto"/>
      </w:divBdr>
    </w:div>
    <w:div w:id="1724332949">
      <w:bodyDiv w:val="1"/>
      <w:marLeft w:val="0"/>
      <w:marRight w:val="0"/>
      <w:marTop w:val="0"/>
      <w:marBottom w:val="0"/>
      <w:divBdr>
        <w:top w:val="none" w:sz="0" w:space="0" w:color="auto"/>
        <w:left w:val="none" w:sz="0" w:space="0" w:color="auto"/>
        <w:bottom w:val="none" w:sz="0" w:space="0" w:color="auto"/>
        <w:right w:val="none" w:sz="0" w:space="0" w:color="auto"/>
      </w:divBdr>
    </w:div>
    <w:div w:id="1748649465">
      <w:bodyDiv w:val="1"/>
      <w:marLeft w:val="0"/>
      <w:marRight w:val="0"/>
      <w:marTop w:val="0"/>
      <w:marBottom w:val="0"/>
      <w:divBdr>
        <w:top w:val="none" w:sz="0" w:space="0" w:color="auto"/>
        <w:left w:val="none" w:sz="0" w:space="0" w:color="auto"/>
        <w:bottom w:val="none" w:sz="0" w:space="0" w:color="auto"/>
        <w:right w:val="none" w:sz="0" w:space="0" w:color="auto"/>
      </w:divBdr>
    </w:div>
    <w:div w:id="1749308503">
      <w:bodyDiv w:val="1"/>
      <w:marLeft w:val="0"/>
      <w:marRight w:val="0"/>
      <w:marTop w:val="0"/>
      <w:marBottom w:val="0"/>
      <w:divBdr>
        <w:top w:val="none" w:sz="0" w:space="0" w:color="auto"/>
        <w:left w:val="none" w:sz="0" w:space="0" w:color="auto"/>
        <w:bottom w:val="none" w:sz="0" w:space="0" w:color="auto"/>
        <w:right w:val="none" w:sz="0" w:space="0" w:color="auto"/>
      </w:divBdr>
    </w:div>
    <w:div w:id="1755517537">
      <w:bodyDiv w:val="1"/>
      <w:marLeft w:val="0"/>
      <w:marRight w:val="0"/>
      <w:marTop w:val="0"/>
      <w:marBottom w:val="0"/>
      <w:divBdr>
        <w:top w:val="none" w:sz="0" w:space="0" w:color="auto"/>
        <w:left w:val="none" w:sz="0" w:space="0" w:color="auto"/>
        <w:bottom w:val="none" w:sz="0" w:space="0" w:color="auto"/>
        <w:right w:val="none" w:sz="0" w:space="0" w:color="auto"/>
      </w:divBdr>
    </w:div>
    <w:div w:id="1764568655">
      <w:bodyDiv w:val="1"/>
      <w:marLeft w:val="0"/>
      <w:marRight w:val="0"/>
      <w:marTop w:val="0"/>
      <w:marBottom w:val="0"/>
      <w:divBdr>
        <w:top w:val="none" w:sz="0" w:space="0" w:color="auto"/>
        <w:left w:val="none" w:sz="0" w:space="0" w:color="auto"/>
        <w:bottom w:val="none" w:sz="0" w:space="0" w:color="auto"/>
        <w:right w:val="none" w:sz="0" w:space="0" w:color="auto"/>
      </w:divBdr>
    </w:div>
    <w:div w:id="1768849267">
      <w:bodyDiv w:val="1"/>
      <w:marLeft w:val="0"/>
      <w:marRight w:val="0"/>
      <w:marTop w:val="0"/>
      <w:marBottom w:val="0"/>
      <w:divBdr>
        <w:top w:val="none" w:sz="0" w:space="0" w:color="auto"/>
        <w:left w:val="none" w:sz="0" w:space="0" w:color="auto"/>
        <w:bottom w:val="none" w:sz="0" w:space="0" w:color="auto"/>
        <w:right w:val="none" w:sz="0" w:space="0" w:color="auto"/>
      </w:divBdr>
    </w:div>
    <w:div w:id="1773863134">
      <w:bodyDiv w:val="1"/>
      <w:marLeft w:val="0"/>
      <w:marRight w:val="0"/>
      <w:marTop w:val="0"/>
      <w:marBottom w:val="0"/>
      <w:divBdr>
        <w:top w:val="none" w:sz="0" w:space="0" w:color="auto"/>
        <w:left w:val="none" w:sz="0" w:space="0" w:color="auto"/>
        <w:bottom w:val="none" w:sz="0" w:space="0" w:color="auto"/>
        <w:right w:val="none" w:sz="0" w:space="0" w:color="auto"/>
      </w:divBdr>
    </w:div>
    <w:div w:id="1777140013">
      <w:bodyDiv w:val="1"/>
      <w:marLeft w:val="0"/>
      <w:marRight w:val="0"/>
      <w:marTop w:val="0"/>
      <w:marBottom w:val="0"/>
      <w:divBdr>
        <w:top w:val="none" w:sz="0" w:space="0" w:color="auto"/>
        <w:left w:val="none" w:sz="0" w:space="0" w:color="auto"/>
        <w:bottom w:val="none" w:sz="0" w:space="0" w:color="auto"/>
        <w:right w:val="none" w:sz="0" w:space="0" w:color="auto"/>
      </w:divBdr>
    </w:div>
    <w:div w:id="1785536746">
      <w:bodyDiv w:val="1"/>
      <w:marLeft w:val="0"/>
      <w:marRight w:val="0"/>
      <w:marTop w:val="0"/>
      <w:marBottom w:val="0"/>
      <w:divBdr>
        <w:top w:val="none" w:sz="0" w:space="0" w:color="auto"/>
        <w:left w:val="none" w:sz="0" w:space="0" w:color="auto"/>
        <w:bottom w:val="none" w:sz="0" w:space="0" w:color="auto"/>
        <w:right w:val="none" w:sz="0" w:space="0" w:color="auto"/>
      </w:divBdr>
    </w:div>
    <w:div w:id="1789548418">
      <w:bodyDiv w:val="1"/>
      <w:marLeft w:val="0"/>
      <w:marRight w:val="0"/>
      <w:marTop w:val="0"/>
      <w:marBottom w:val="0"/>
      <w:divBdr>
        <w:top w:val="none" w:sz="0" w:space="0" w:color="auto"/>
        <w:left w:val="none" w:sz="0" w:space="0" w:color="auto"/>
        <w:bottom w:val="none" w:sz="0" w:space="0" w:color="auto"/>
        <w:right w:val="none" w:sz="0" w:space="0" w:color="auto"/>
      </w:divBdr>
    </w:div>
    <w:div w:id="1801262916">
      <w:bodyDiv w:val="1"/>
      <w:marLeft w:val="0"/>
      <w:marRight w:val="0"/>
      <w:marTop w:val="0"/>
      <w:marBottom w:val="0"/>
      <w:divBdr>
        <w:top w:val="none" w:sz="0" w:space="0" w:color="auto"/>
        <w:left w:val="none" w:sz="0" w:space="0" w:color="auto"/>
        <w:bottom w:val="none" w:sz="0" w:space="0" w:color="auto"/>
        <w:right w:val="none" w:sz="0" w:space="0" w:color="auto"/>
      </w:divBdr>
    </w:div>
    <w:div w:id="1825514297">
      <w:bodyDiv w:val="1"/>
      <w:marLeft w:val="0"/>
      <w:marRight w:val="0"/>
      <w:marTop w:val="0"/>
      <w:marBottom w:val="0"/>
      <w:divBdr>
        <w:top w:val="none" w:sz="0" w:space="0" w:color="auto"/>
        <w:left w:val="none" w:sz="0" w:space="0" w:color="auto"/>
        <w:bottom w:val="none" w:sz="0" w:space="0" w:color="auto"/>
        <w:right w:val="none" w:sz="0" w:space="0" w:color="auto"/>
      </w:divBdr>
    </w:div>
    <w:div w:id="1833374254">
      <w:bodyDiv w:val="1"/>
      <w:marLeft w:val="0"/>
      <w:marRight w:val="0"/>
      <w:marTop w:val="0"/>
      <w:marBottom w:val="0"/>
      <w:divBdr>
        <w:top w:val="none" w:sz="0" w:space="0" w:color="auto"/>
        <w:left w:val="none" w:sz="0" w:space="0" w:color="auto"/>
        <w:bottom w:val="none" w:sz="0" w:space="0" w:color="auto"/>
        <w:right w:val="none" w:sz="0" w:space="0" w:color="auto"/>
      </w:divBdr>
    </w:div>
    <w:div w:id="1841651961">
      <w:bodyDiv w:val="1"/>
      <w:marLeft w:val="0"/>
      <w:marRight w:val="0"/>
      <w:marTop w:val="0"/>
      <w:marBottom w:val="0"/>
      <w:divBdr>
        <w:top w:val="none" w:sz="0" w:space="0" w:color="auto"/>
        <w:left w:val="none" w:sz="0" w:space="0" w:color="auto"/>
        <w:bottom w:val="none" w:sz="0" w:space="0" w:color="auto"/>
        <w:right w:val="none" w:sz="0" w:space="0" w:color="auto"/>
      </w:divBdr>
    </w:div>
    <w:div w:id="1844280334">
      <w:bodyDiv w:val="1"/>
      <w:marLeft w:val="0"/>
      <w:marRight w:val="0"/>
      <w:marTop w:val="0"/>
      <w:marBottom w:val="0"/>
      <w:divBdr>
        <w:top w:val="none" w:sz="0" w:space="0" w:color="auto"/>
        <w:left w:val="none" w:sz="0" w:space="0" w:color="auto"/>
        <w:bottom w:val="none" w:sz="0" w:space="0" w:color="auto"/>
        <w:right w:val="none" w:sz="0" w:space="0" w:color="auto"/>
      </w:divBdr>
    </w:div>
    <w:div w:id="1844315783">
      <w:bodyDiv w:val="1"/>
      <w:marLeft w:val="0"/>
      <w:marRight w:val="0"/>
      <w:marTop w:val="0"/>
      <w:marBottom w:val="0"/>
      <w:divBdr>
        <w:top w:val="none" w:sz="0" w:space="0" w:color="auto"/>
        <w:left w:val="none" w:sz="0" w:space="0" w:color="auto"/>
        <w:bottom w:val="none" w:sz="0" w:space="0" w:color="auto"/>
        <w:right w:val="none" w:sz="0" w:space="0" w:color="auto"/>
      </w:divBdr>
    </w:div>
    <w:div w:id="1855801668">
      <w:bodyDiv w:val="1"/>
      <w:marLeft w:val="0"/>
      <w:marRight w:val="0"/>
      <w:marTop w:val="0"/>
      <w:marBottom w:val="0"/>
      <w:divBdr>
        <w:top w:val="none" w:sz="0" w:space="0" w:color="auto"/>
        <w:left w:val="none" w:sz="0" w:space="0" w:color="auto"/>
        <w:bottom w:val="none" w:sz="0" w:space="0" w:color="auto"/>
        <w:right w:val="none" w:sz="0" w:space="0" w:color="auto"/>
      </w:divBdr>
    </w:div>
    <w:div w:id="1859269683">
      <w:bodyDiv w:val="1"/>
      <w:marLeft w:val="0"/>
      <w:marRight w:val="0"/>
      <w:marTop w:val="0"/>
      <w:marBottom w:val="0"/>
      <w:divBdr>
        <w:top w:val="none" w:sz="0" w:space="0" w:color="auto"/>
        <w:left w:val="none" w:sz="0" w:space="0" w:color="auto"/>
        <w:bottom w:val="none" w:sz="0" w:space="0" w:color="auto"/>
        <w:right w:val="none" w:sz="0" w:space="0" w:color="auto"/>
      </w:divBdr>
    </w:div>
    <w:div w:id="1860240217">
      <w:bodyDiv w:val="1"/>
      <w:marLeft w:val="0"/>
      <w:marRight w:val="0"/>
      <w:marTop w:val="0"/>
      <w:marBottom w:val="0"/>
      <w:divBdr>
        <w:top w:val="none" w:sz="0" w:space="0" w:color="auto"/>
        <w:left w:val="none" w:sz="0" w:space="0" w:color="auto"/>
        <w:bottom w:val="none" w:sz="0" w:space="0" w:color="auto"/>
        <w:right w:val="none" w:sz="0" w:space="0" w:color="auto"/>
      </w:divBdr>
    </w:div>
    <w:div w:id="1860504155">
      <w:bodyDiv w:val="1"/>
      <w:marLeft w:val="0"/>
      <w:marRight w:val="0"/>
      <w:marTop w:val="0"/>
      <w:marBottom w:val="0"/>
      <w:divBdr>
        <w:top w:val="none" w:sz="0" w:space="0" w:color="auto"/>
        <w:left w:val="none" w:sz="0" w:space="0" w:color="auto"/>
        <w:bottom w:val="none" w:sz="0" w:space="0" w:color="auto"/>
        <w:right w:val="none" w:sz="0" w:space="0" w:color="auto"/>
      </w:divBdr>
    </w:div>
    <w:div w:id="1861625016">
      <w:bodyDiv w:val="1"/>
      <w:marLeft w:val="0"/>
      <w:marRight w:val="0"/>
      <w:marTop w:val="0"/>
      <w:marBottom w:val="0"/>
      <w:divBdr>
        <w:top w:val="none" w:sz="0" w:space="0" w:color="auto"/>
        <w:left w:val="none" w:sz="0" w:space="0" w:color="auto"/>
        <w:bottom w:val="none" w:sz="0" w:space="0" w:color="auto"/>
        <w:right w:val="none" w:sz="0" w:space="0" w:color="auto"/>
      </w:divBdr>
    </w:div>
    <w:div w:id="1890452004">
      <w:bodyDiv w:val="1"/>
      <w:marLeft w:val="0"/>
      <w:marRight w:val="0"/>
      <w:marTop w:val="0"/>
      <w:marBottom w:val="0"/>
      <w:divBdr>
        <w:top w:val="none" w:sz="0" w:space="0" w:color="auto"/>
        <w:left w:val="none" w:sz="0" w:space="0" w:color="auto"/>
        <w:bottom w:val="none" w:sz="0" w:space="0" w:color="auto"/>
        <w:right w:val="none" w:sz="0" w:space="0" w:color="auto"/>
      </w:divBdr>
    </w:div>
    <w:div w:id="1894541018">
      <w:bodyDiv w:val="1"/>
      <w:marLeft w:val="0"/>
      <w:marRight w:val="0"/>
      <w:marTop w:val="0"/>
      <w:marBottom w:val="0"/>
      <w:divBdr>
        <w:top w:val="none" w:sz="0" w:space="0" w:color="auto"/>
        <w:left w:val="none" w:sz="0" w:space="0" w:color="auto"/>
        <w:bottom w:val="none" w:sz="0" w:space="0" w:color="auto"/>
        <w:right w:val="none" w:sz="0" w:space="0" w:color="auto"/>
      </w:divBdr>
    </w:div>
    <w:div w:id="1898541750">
      <w:bodyDiv w:val="1"/>
      <w:marLeft w:val="0"/>
      <w:marRight w:val="0"/>
      <w:marTop w:val="0"/>
      <w:marBottom w:val="0"/>
      <w:divBdr>
        <w:top w:val="none" w:sz="0" w:space="0" w:color="auto"/>
        <w:left w:val="none" w:sz="0" w:space="0" w:color="auto"/>
        <w:bottom w:val="none" w:sz="0" w:space="0" w:color="auto"/>
        <w:right w:val="none" w:sz="0" w:space="0" w:color="auto"/>
      </w:divBdr>
    </w:div>
    <w:div w:id="1903440027">
      <w:bodyDiv w:val="1"/>
      <w:marLeft w:val="0"/>
      <w:marRight w:val="0"/>
      <w:marTop w:val="0"/>
      <w:marBottom w:val="0"/>
      <w:divBdr>
        <w:top w:val="none" w:sz="0" w:space="0" w:color="auto"/>
        <w:left w:val="none" w:sz="0" w:space="0" w:color="auto"/>
        <w:bottom w:val="none" w:sz="0" w:space="0" w:color="auto"/>
        <w:right w:val="none" w:sz="0" w:space="0" w:color="auto"/>
      </w:divBdr>
    </w:div>
    <w:div w:id="1935938108">
      <w:bodyDiv w:val="1"/>
      <w:marLeft w:val="0"/>
      <w:marRight w:val="0"/>
      <w:marTop w:val="0"/>
      <w:marBottom w:val="0"/>
      <w:divBdr>
        <w:top w:val="none" w:sz="0" w:space="0" w:color="auto"/>
        <w:left w:val="none" w:sz="0" w:space="0" w:color="auto"/>
        <w:bottom w:val="none" w:sz="0" w:space="0" w:color="auto"/>
        <w:right w:val="none" w:sz="0" w:space="0" w:color="auto"/>
      </w:divBdr>
    </w:div>
    <w:div w:id="1955404425">
      <w:bodyDiv w:val="1"/>
      <w:marLeft w:val="0"/>
      <w:marRight w:val="0"/>
      <w:marTop w:val="0"/>
      <w:marBottom w:val="0"/>
      <w:divBdr>
        <w:top w:val="none" w:sz="0" w:space="0" w:color="auto"/>
        <w:left w:val="none" w:sz="0" w:space="0" w:color="auto"/>
        <w:bottom w:val="none" w:sz="0" w:space="0" w:color="auto"/>
        <w:right w:val="none" w:sz="0" w:space="0" w:color="auto"/>
      </w:divBdr>
    </w:div>
    <w:div w:id="1955479706">
      <w:bodyDiv w:val="1"/>
      <w:marLeft w:val="0"/>
      <w:marRight w:val="0"/>
      <w:marTop w:val="0"/>
      <w:marBottom w:val="0"/>
      <w:divBdr>
        <w:top w:val="none" w:sz="0" w:space="0" w:color="auto"/>
        <w:left w:val="none" w:sz="0" w:space="0" w:color="auto"/>
        <w:bottom w:val="none" w:sz="0" w:space="0" w:color="auto"/>
        <w:right w:val="none" w:sz="0" w:space="0" w:color="auto"/>
      </w:divBdr>
    </w:div>
    <w:div w:id="1959482805">
      <w:bodyDiv w:val="1"/>
      <w:marLeft w:val="0"/>
      <w:marRight w:val="0"/>
      <w:marTop w:val="0"/>
      <w:marBottom w:val="0"/>
      <w:divBdr>
        <w:top w:val="none" w:sz="0" w:space="0" w:color="auto"/>
        <w:left w:val="none" w:sz="0" w:space="0" w:color="auto"/>
        <w:bottom w:val="none" w:sz="0" w:space="0" w:color="auto"/>
        <w:right w:val="none" w:sz="0" w:space="0" w:color="auto"/>
      </w:divBdr>
    </w:div>
    <w:div w:id="1964529789">
      <w:bodyDiv w:val="1"/>
      <w:marLeft w:val="0"/>
      <w:marRight w:val="0"/>
      <w:marTop w:val="0"/>
      <w:marBottom w:val="0"/>
      <w:divBdr>
        <w:top w:val="none" w:sz="0" w:space="0" w:color="auto"/>
        <w:left w:val="none" w:sz="0" w:space="0" w:color="auto"/>
        <w:bottom w:val="none" w:sz="0" w:space="0" w:color="auto"/>
        <w:right w:val="none" w:sz="0" w:space="0" w:color="auto"/>
      </w:divBdr>
    </w:div>
    <w:div w:id="1976175151">
      <w:bodyDiv w:val="1"/>
      <w:marLeft w:val="0"/>
      <w:marRight w:val="0"/>
      <w:marTop w:val="0"/>
      <w:marBottom w:val="0"/>
      <w:divBdr>
        <w:top w:val="none" w:sz="0" w:space="0" w:color="auto"/>
        <w:left w:val="none" w:sz="0" w:space="0" w:color="auto"/>
        <w:bottom w:val="none" w:sz="0" w:space="0" w:color="auto"/>
        <w:right w:val="none" w:sz="0" w:space="0" w:color="auto"/>
      </w:divBdr>
    </w:div>
    <w:div w:id="1996106515">
      <w:bodyDiv w:val="1"/>
      <w:marLeft w:val="0"/>
      <w:marRight w:val="0"/>
      <w:marTop w:val="0"/>
      <w:marBottom w:val="0"/>
      <w:divBdr>
        <w:top w:val="none" w:sz="0" w:space="0" w:color="auto"/>
        <w:left w:val="none" w:sz="0" w:space="0" w:color="auto"/>
        <w:bottom w:val="none" w:sz="0" w:space="0" w:color="auto"/>
        <w:right w:val="none" w:sz="0" w:space="0" w:color="auto"/>
      </w:divBdr>
    </w:div>
    <w:div w:id="1998996918">
      <w:bodyDiv w:val="1"/>
      <w:marLeft w:val="0"/>
      <w:marRight w:val="0"/>
      <w:marTop w:val="0"/>
      <w:marBottom w:val="0"/>
      <w:divBdr>
        <w:top w:val="none" w:sz="0" w:space="0" w:color="auto"/>
        <w:left w:val="none" w:sz="0" w:space="0" w:color="auto"/>
        <w:bottom w:val="none" w:sz="0" w:space="0" w:color="auto"/>
        <w:right w:val="none" w:sz="0" w:space="0" w:color="auto"/>
      </w:divBdr>
    </w:div>
    <w:div w:id="1999838944">
      <w:bodyDiv w:val="1"/>
      <w:marLeft w:val="0"/>
      <w:marRight w:val="0"/>
      <w:marTop w:val="0"/>
      <w:marBottom w:val="0"/>
      <w:divBdr>
        <w:top w:val="none" w:sz="0" w:space="0" w:color="auto"/>
        <w:left w:val="none" w:sz="0" w:space="0" w:color="auto"/>
        <w:bottom w:val="none" w:sz="0" w:space="0" w:color="auto"/>
        <w:right w:val="none" w:sz="0" w:space="0" w:color="auto"/>
      </w:divBdr>
    </w:div>
    <w:div w:id="2004123286">
      <w:bodyDiv w:val="1"/>
      <w:marLeft w:val="0"/>
      <w:marRight w:val="0"/>
      <w:marTop w:val="0"/>
      <w:marBottom w:val="0"/>
      <w:divBdr>
        <w:top w:val="none" w:sz="0" w:space="0" w:color="auto"/>
        <w:left w:val="none" w:sz="0" w:space="0" w:color="auto"/>
        <w:bottom w:val="none" w:sz="0" w:space="0" w:color="auto"/>
        <w:right w:val="none" w:sz="0" w:space="0" w:color="auto"/>
      </w:divBdr>
    </w:div>
    <w:div w:id="2030521659">
      <w:bodyDiv w:val="1"/>
      <w:marLeft w:val="0"/>
      <w:marRight w:val="0"/>
      <w:marTop w:val="0"/>
      <w:marBottom w:val="0"/>
      <w:divBdr>
        <w:top w:val="none" w:sz="0" w:space="0" w:color="auto"/>
        <w:left w:val="none" w:sz="0" w:space="0" w:color="auto"/>
        <w:bottom w:val="none" w:sz="0" w:space="0" w:color="auto"/>
        <w:right w:val="none" w:sz="0" w:space="0" w:color="auto"/>
      </w:divBdr>
    </w:div>
    <w:div w:id="2042170305">
      <w:bodyDiv w:val="1"/>
      <w:marLeft w:val="0"/>
      <w:marRight w:val="0"/>
      <w:marTop w:val="0"/>
      <w:marBottom w:val="0"/>
      <w:divBdr>
        <w:top w:val="none" w:sz="0" w:space="0" w:color="auto"/>
        <w:left w:val="none" w:sz="0" w:space="0" w:color="auto"/>
        <w:bottom w:val="none" w:sz="0" w:space="0" w:color="auto"/>
        <w:right w:val="none" w:sz="0" w:space="0" w:color="auto"/>
      </w:divBdr>
    </w:div>
    <w:div w:id="2055426786">
      <w:bodyDiv w:val="1"/>
      <w:marLeft w:val="0"/>
      <w:marRight w:val="0"/>
      <w:marTop w:val="0"/>
      <w:marBottom w:val="0"/>
      <w:divBdr>
        <w:top w:val="none" w:sz="0" w:space="0" w:color="auto"/>
        <w:left w:val="none" w:sz="0" w:space="0" w:color="auto"/>
        <w:bottom w:val="none" w:sz="0" w:space="0" w:color="auto"/>
        <w:right w:val="none" w:sz="0" w:space="0" w:color="auto"/>
      </w:divBdr>
    </w:div>
    <w:div w:id="2074504080">
      <w:bodyDiv w:val="1"/>
      <w:marLeft w:val="0"/>
      <w:marRight w:val="0"/>
      <w:marTop w:val="0"/>
      <w:marBottom w:val="0"/>
      <w:divBdr>
        <w:top w:val="none" w:sz="0" w:space="0" w:color="auto"/>
        <w:left w:val="none" w:sz="0" w:space="0" w:color="auto"/>
        <w:bottom w:val="none" w:sz="0" w:space="0" w:color="auto"/>
        <w:right w:val="none" w:sz="0" w:space="0" w:color="auto"/>
      </w:divBdr>
    </w:div>
    <w:div w:id="2079395397">
      <w:bodyDiv w:val="1"/>
      <w:marLeft w:val="0"/>
      <w:marRight w:val="0"/>
      <w:marTop w:val="0"/>
      <w:marBottom w:val="0"/>
      <w:divBdr>
        <w:top w:val="none" w:sz="0" w:space="0" w:color="auto"/>
        <w:left w:val="none" w:sz="0" w:space="0" w:color="auto"/>
        <w:bottom w:val="none" w:sz="0" w:space="0" w:color="auto"/>
        <w:right w:val="none" w:sz="0" w:space="0" w:color="auto"/>
      </w:divBdr>
    </w:div>
    <w:div w:id="2107382912">
      <w:bodyDiv w:val="1"/>
      <w:marLeft w:val="0"/>
      <w:marRight w:val="0"/>
      <w:marTop w:val="0"/>
      <w:marBottom w:val="0"/>
      <w:divBdr>
        <w:top w:val="none" w:sz="0" w:space="0" w:color="auto"/>
        <w:left w:val="none" w:sz="0" w:space="0" w:color="auto"/>
        <w:bottom w:val="none" w:sz="0" w:space="0" w:color="auto"/>
        <w:right w:val="none" w:sz="0" w:space="0" w:color="auto"/>
      </w:divBdr>
    </w:div>
    <w:div w:id="2120908517">
      <w:bodyDiv w:val="1"/>
      <w:marLeft w:val="0"/>
      <w:marRight w:val="0"/>
      <w:marTop w:val="0"/>
      <w:marBottom w:val="0"/>
      <w:divBdr>
        <w:top w:val="none" w:sz="0" w:space="0" w:color="auto"/>
        <w:left w:val="none" w:sz="0" w:space="0" w:color="auto"/>
        <w:bottom w:val="none" w:sz="0" w:space="0" w:color="auto"/>
        <w:right w:val="none" w:sz="0" w:space="0" w:color="auto"/>
      </w:divBdr>
    </w:div>
    <w:div w:id="2122411839">
      <w:bodyDiv w:val="1"/>
      <w:marLeft w:val="0"/>
      <w:marRight w:val="0"/>
      <w:marTop w:val="0"/>
      <w:marBottom w:val="0"/>
      <w:divBdr>
        <w:top w:val="none" w:sz="0" w:space="0" w:color="auto"/>
        <w:left w:val="none" w:sz="0" w:space="0" w:color="auto"/>
        <w:bottom w:val="none" w:sz="0" w:space="0" w:color="auto"/>
        <w:right w:val="none" w:sz="0" w:space="0" w:color="auto"/>
      </w:divBdr>
    </w:div>
    <w:div w:id="2123111111">
      <w:bodyDiv w:val="1"/>
      <w:marLeft w:val="0"/>
      <w:marRight w:val="0"/>
      <w:marTop w:val="0"/>
      <w:marBottom w:val="0"/>
      <w:divBdr>
        <w:top w:val="none" w:sz="0" w:space="0" w:color="auto"/>
        <w:left w:val="none" w:sz="0" w:space="0" w:color="auto"/>
        <w:bottom w:val="none" w:sz="0" w:space="0" w:color="auto"/>
        <w:right w:val="none" w:sz="0" w:space="0" w:color="auto"/>
      </w:divBdr>
    </w:div>
    <w:div w:id="213340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1C9098-81C3-0D4C-96E1-1571B7E55C0E}">
  <we:reference id="wa200001361" version="2.129.3.0" store="en-GB" storeType="OMEX"/>
  <we:alternateReferences>
    <we:reference id="wa200001361" version="2.129.3.0" store="WA200001361" storeType="OMEX"/>
  </we:alternateReferences>
  <we:properties>
    <we:property name="paperpal-document-id" value="&quot;d1dd875e-64e6-4932-932d-83433df5c59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ICO</b:Tag>
    <b:SourceType>InternetSite</b:SourceType>
    <b:Guid>{744A0672-E0E5-0F48-8950-A02301E44451}</b:Guid>
    <b:Author>
      <b:Author>
        <b:Corporate>ICO</b:Corporate>
      </b:Author>
    </b:Author>
    <b:Title>Personal data breaches: a guide</b:Title>
    <b:InternetSiteTitle>ICO</b:InternetSiteTitle>
    <b:URL>https://ico.org.uk/for-organisations/report-a-breach/personal-data-breach/personal-data-breaches-a-guide/</b:URL>
    <b:RefOrder>22</b:RefOrder>
  </b:Source>
  <b:Source>
    <b:Tag>Kur24</b:Tag>
    <b:SourceType>InternetSite</b:SourceType>
    <b:Guid>{53D63FBC-BD02-1A4B-92F8-B7675F627F23}</b:Guid>
    <b:Author>
      <b:Author>
        <b:NameList>
          <b:Person>
            <b:Last>Baker</b:Last>
            <b:First>Kurt</b:First>
          </b:Person>
        </b:NameList>
      </b:Author>
    </b:Author>
    <b:Title>12 MOST COMMON TYPES OF CYBERATTACKS</b:Title>
    <b:URL>https://www.crowdstrike.com/en-us/cybersecurity-101/cyberattacks/common-cyberattacks/</b:URL>
    <b:ProductionCompany>Crowd strike</b:ProductionCompany>
    <b:Year>2024</b:Year>
    <b:Month>May</b:Month>
    <b:Day>12</b:Day>
    <b:YearAccessed>2025</b:YearAccessed>
    <b:MonthAccessed>May</b:MonthAccessed>
    <b:RefOrder>1</b:RefOrder>
  </b:Source>
  <b:Source>
    <b:Tag>Cro25</b:Tag>
    <b:SourceType>Report</b:SourceType>
    <b:Guid>{5C137C28-446C-4242-B5A1-9C27490E6A0F}</b:Guid>
    <b:Title>2025 Global Threat Report</b:Title>
    <b:Year>2025</b:Year>
    <b:Author>
      <b:Author>
        <b:Corporate>Crowd Strike</b:Corporate>
      </b:Author>
    </b:Author>
    <b:Publisher>Crowd Strike</b:Publisher>
    <b:RefOrder>2</b:RefOrder>
  </b:Source>
  <b:Source>
    <b:Tag>UKG18</b:Tag>
    <b:SourceType>DocumentFromInternetSite</b:SourceType>
    <b:Guid>{707D892E-0BE7-E24F-A93F-475E74F4DC24}</b:Guid>
    <b:Title>Search Data Protection Act 2018</b:Title>
    <b:Year>2018</b:Year>
    <b:Author>
      <b:Author>
        <b:Corporate>UK Goverment</b:Corporate>
      </b:Author>
    </b:Author>
    <b:URL>https://www.legislation.gov.uk/ukpga/2018/12/contents</b:URL>
    <b:YearAccessed>2025</b:YearAccessed>
    <b:MonthAccessed>May</b:MonthAccessed>
    <b:RefOrder>3</b:RefOrder>
  </b:Source>
  <b:Source>
    <b:Tag>Nat21</b:Tag>
    <b:SourceType>DocumentFromInternetSite</b:SourceType>
    <b:Guid>{565BF553-E2AD-324E-ABE0-4C695D442261}</b:Guid>
    <b:Author>
      <b:Author>
        <b:Corporate>National Cyber Security Center</b:Corporate>
      </b:Author>
    </b:Author>
    <b:Title>10 Steps to Cyber Security</b:Title>
    <b:URL>https://www.ncsc.gov.uk/collection/10-steps/data-security</b:URL>
    <b:Year>2021</b:Year>
    <b:Month>May</b:Month>
    <b:Day>11</b:Day>
    <b:YearAccessed>2025</b:YearAccessed>
    <b:MonthAccessed>May</b:MonthAccessed>
    <b:RefOrder>8</b:RefOrder>
  </b:Source>
  <b:Source>
    <b:Tag>Mic256</b:Tag>
    <b:SourceType>InternetSite</b:SourceType>
    <b:Guid>{9225612E-2104-D245-A2DF-85C002B94D0A}</b:Guid>
    <b:Author>
      <b:Author>
        <b:Corporate>Microsoft</b:Corporate>
      </b:Author>
    </b:Author>
    <b:Title>Access control overview</b:Title>
    <b:URL>https://learn.microsoft.com/en-us/windows/security/identity-protection/access-control/access-control</b:URL>
    <b:Year>2025</b:Year>
    <b:Month>April</b:Month>
    <b:Day>7</b:Day>
    <b:YearAccessed>2025</b:YearAccessed>
    <b:MonthAccessed>May</b:MonthAccessed>
    <b:ProductionCompany>Microsoft</b:ProductionCompany>
    <b:RefOrder>9</b:RefOrder>
  </b:Source>
  <b:Source>
    <b:Tag>NIS24</b:Tag>
    <b:SourceType>InternetSite</b:SourceType>
    <b:Guid>{04960CF1-A33B-3546-B566-4FF0F3BC07F7}</b:Guid>
    <b:Author>
      <b:Author>
        <b:Corporate>NIST</b:Corporate>
      </b:Author>
    </b:Author>
    <b:Title>NIST Special Publication NIST SP 800-63B-4 2pd Digital Identity Guidelines</b:Title>
    <b:URL>https://nvlpubs.nist.gov/nistpubs/SpecialPublications/NIST.SP.800-63B-4.2pd.pdf</b:URL>
    <b:ProductionCompany>NIST</b:ProductionCompany>
    <b:Year>2024</b:Year>
    <b:Month>August</b:Month>
    <b:YearAccessed>2025</b:YearAccessed>
    <b:MonthAccessed>May</b:MonthAccessed>
    <b:RefOrder>10</b:RefOrder>
  </b:Source>
  <b:Source>
    <b:Tag>Acr24</b:Tag>
    <b:SourceType>DocumentFromInternetSite</b:SourceType>
    <b:Guid>{A714AF88-2646-2045-A51F-FC1E91936220}</b:Guid>
    <b:Title>What is the 3-2-1 backup strategy?</b:Title>
    <b:URL>https://www.acronis.com/en-gb/blog/posts/backup-rule/</b:URL>
    <b:Year>2024</b:Year>
    <b:Month>January</b:Month>
    <b:Day>2</b:Day>
    <b:YearAccessed>2025</b:YearAccessed>
    <b:MonthAccessed>May</b:MonthAccessed>
    <b:Author>
      <b:Author>
        <b:Corporate>Acronis</b:Corporate>
      </b:Author>
    </b:Author>
    <b:RefOrder>11</b:RefOrder>
  </b:Source>
  <b:Source>
    <b:Tag>Mic243</b:Tag>
    <b:SourceType>InternetSite</b:SourceType>
    <b:Guid>{6E17E9F1-63ED-9041-9028-A028363F76BE}</b:Guid>
    <b:Title>Simulate a phishing attack with Attack simulation training</b:Title>
    <b:URL>https://learn.microsoft.com/en-us/defender-office-365/attack-simulation-training-simulations</b:URL>
    <b:Year>2024</b:Year>
    <b:Month>October</b:Month>
    <b:Day>22</b:Day>
    <b:YearAccessed>2025</b:YearAccessed>
    <b:MonthAccessed>May</b:MonthAccessed>
    <b:Author>
      <b:Author>
        <b:Corporate>Microsoft</b:Corporate>
      </b:Author>
    </b:Author>
    <b:ProductionCompany>Microsoft</b:ProductionCompany>
    <b:RefOrder>12</b:RefOrder>
  </b:Source>
  <b:Source>
    <b:Tag>Jha24</b:Tag>
    <b:SourceType>InternetSite</b:SourceType>
    <b:Guid>{044E7EF6-F6A8-B342-9501-61BE5F68AE93}</b:Guid>
    <b:Title>What is Incident Management in ISO 27001</b:Title>
    <b:URL>https://sprinto.com/blog/how-to-implement-iso-27001-incident-management/</b:URL>
    <b:ProductionCompany>Sprinto</b:ProductionCompany>
    <b:Year>2024</b:Year>
    <b:Month>October</b:Month>
    <b:Day>01</b:Day>
    <b:YearAccessed>2025</b:YearAccessed>
    <b:MonthAccessed>May</b:MonthAccessed>
    <b:Author>
      <b:Author>
        <b:NameList>
          <b:Person>
            <b:Last>Jha</b:Last>
            <b:First>Shivam</b:First>
          </b:Person>
        </b:NameList>
      </b:Author>
    </b:Author>
    <b:RefOrder>13</b:RefOrder>
  </b:Source>
  <b:Source>
    <b:Tag>Gee23</b:Tag>
    <b:SourceType>InternetSite</b:SourceType>
    <b:Guid>{78BA4DCB-D319-754F-B078-D43DF335690B}</b:Guid>
    <b:Author>
      <b:Author>
        <b:Corporate>GeeksForGeeks</b:Corporate>
      </b:Author>
    </b:Author>
    <b:Title>Advantages and Disadvantages of Subnetting </b:Title>
    <b:URL>https://www.geeksforgeeks.org/advantages-and-disadvantages-of-subnetting/</b:URL>
    <b:ProductionCompany>GeeksForGeeks</b:ProductionCompany>
    <b:Year>2023</b:Year>
    <b:Month>March</b:Month>
    <b:Day>21</b:Day>
    <b:YearAccessed>2025</b:YearAccessed>
    <b:MonthAccessed>May</b:MonthAccessed>
    <b:RefOrder>15</b:RefOrder>
  </b:Source>
  <b:Source>
    <b:Tag>CIS23</b:Tag>
    <b:SourceType>InternetSite</b:SourceType>
    <b:Guid>{03FCB279-1122-AF4D-96BC-15F679AC8898}</b:Guid>
    <b:Author>
      <b:Author>
        <b:Corporate>CISA</b:Corporate>
      </b:Author>
    </b:Author>
    <b:Title>Understanding Firewalls for Home and Small Office Use  </b:Title>
    <b:URL>https://www.cisa.gov/news-events/news/understanding-firewalls-home-and-small-office-use</b:URL>
    <b:ProductionCompany>CISA</b:ProductionCompany>
    <b:Year>2023</b:Year>
    <b:Month>February</b:Month>
    <b:Day>23</b:Day>
    <b:YearAccessed>2025</b:YearAccessed>
    <b:MonthAccessed>May</b:MonthAccessed>
    <b:RefOrder>14</b:RefOrder>
  </b:Source>
  <b:Source>
    <b:Tag>NCS21</b:Tag>
    <b:SourceType>InternetSite</b:SourceType>
    <b:Guid>{D74AE2B5-2B3E-C142-99C8-3C0D2CB27DD5}</b:Guid>
    <b:Author>
      <b:Author>
        <b:Corporate>NCSC</b:Corporate>
      </b:Author>
    </b:Author>
    <b:Title>Device security guidance  </b:Title>
    <b:URL>https://www.ncsc.gov.uk/collection/device-security-guidance/managing-deployed-devices/keeping-devices-and-software-up-to-date</b:URL>
    <b:ProductionCompany>NCSC</b:ProductionCompany>
    <b:Year>2021</b:Year>
    <b:Month>June</b:Month>
    <b:Day>29</b:Day>
    <b:YearAccessed>2025</b:YearAccessed>
    <b:MonthAccessed>May</b:MonthAccessed>
    <b:RefOrder>16</b:RefOrder>
  </b:Source>
  <b:Source>
    <b:Tag>NCS211</b:Tag>
    <b:SourceType>InternetSite</b:SourceType>
    <b:Guid>{94058DFF-F561-554A-8402-27A051C011D8}</b:Guid>
    <b:Author>
      <b:Author>
        <b:Corporate>NCSC</b:Corporate>
      </b:Author>
    </b:Author>
    <b:Title>Virtual Private Networks (VPNs)</b:Title>
    <b:URL>https://www.ncsc.gov.uk/collection/device-security-guidance/infrastructure/virtual-private-networks</b:URL>
    <b:ProductionCompany>NCSC</b:ProductionCompany>
    <b:Year>2021</b:Year>
    <b:Month>June</b:Month>
    <b:Day>29</b:Day>
    <b:YearAccessed>2025</b:YearAccessed>
    <b:MonthAccessed>May</b:MonthAccessed>
    <b:RefOrder>17</b:RefOrder>
  </b:Source>
  <b:Source>
    <b:Tag>IBM23</b:Tag>
    <b:SourceType>InternetSite</b:SourceType>
    <b:Guid>{A1AE7178-CD85-564E-91E2-37B10CF3057C}</b:Guid>
    <b:Author>
      <b:Author>
        <b:Corporate>IBM</b:Corporate>
      </b:Author>
    </b:Author>
    <b:Title>What is an intrusion detection system (IDS)?</b:Title>
    <b:URL>https://www.ibm.com/think/topics/intrusion-detection-system</b:URL>
    <b:ProductionCompany>IBM</b:ProductionCompany>
    <b:Year>2023</b:Year>
    <b:Month>April</b:Month>
    <b:Day>19</b:Day>
    <b:YearAccessed>2025</b:YearAccessed>
    <b:MonthAccessed>May</b:MonthAccessed>
    <b:RefOrder>18</b:RefOrder>
  </b:Source>
  <b:Source>
    <b:Tag>Cis25</b:Tag>
    <b:SourceType>InternetSite</b:SourceType>
    <b:Guid>{A83B7CFF-C856-2F4C-9A7B-470489A56564}</b:Guid>
    <b:Author>
      <b:Author>
        <b:Corporate>Cisco</b:Corporate>
      </b:Author>
    </b:Author>
    <b:Title>What Is SIEM? - Security Information and Event Management</b:Title>
    <b:URL>https://www.cisco.com/c/en/us/products/security/what-is-siem.html</b:URL>
    <b:ProductionCompany>Cisco</b:ProductionCompany>
    <b:YearAccessed>2025</b:YearAccessed>
    <b:MonthAccessed>May</b:MonthAccessed>
    <b:RefOrder>19</b:RefOrder>
  </b:Source>
  <b:Source>
    <b:Tag>IBM231</b:Tag>
    <b:SourceType>InternetSite</b:SourceType>
    <b:Guid>{2F2D20A8-6FAE-8942-A0E3-73FA46304744}</b:Guid>
    <b:Author>
      <b:Author>
        <b:Corporate>IBM</b:Corporate>
      </b:Author>
    </b:Author>
    <b:Title>What is security information and event management (SIEM)?</b:Title>
    <b:URL>https://www.ibm.com/think/topics/siem</b:URL>
    <b:ProductionCompany>IBM</b:ProductionCompany>
    <b:Year>2023</b:Year>
    <b:Month>June</b:Month>
    <b:Day>23</b:Day>
    <b:YearAccessed>2025</b:YearAccessed>
    <b:MonthAccessed>May</b:MonthAccessed>
    <b:RefOrder>20</b:RefOrder>
  </b:Source>
  <b:Source>
    <b:Tag>IHA25</b:Tag>
    <b:SourceType>InternetSite</b:SourceType>
    <b:Guid>{3EAB0193-1ECE-DB43-ADAB-1AFEFF3BBCF2}</b:Guid>
    <b:Author>
      <b:Author>
        <b:Corporate>IHASCO</b:Corporate>
      </b:Author>
    </b:Author>
    <b:Title>GDPR &amp; Cyber Security Training Courses</b:Title>
    <b:URL>https://www.ihasco.co.uk/courses/bundles/gdpr-cyber-security-training?utm_source=SearchEngineGoogle&amp;utm_medium=Paid&amp;utm_campaign=Brand&amp;utm_term=ihasco&amp;gad_source=1&amp;gad_campaignid=10702186972&amp;gbraid=0AAAAAD1FpI_f4HykAqiEsZ88O6HiiCxya&amp;gclid=Cj0KCQjw0LDBBhCn</b:URL>
    <b:ProductionCompany>IHASCO</b:ProductionCompany>
    <b:YearAccessed>2025</b:YearAccessed>
    <b:MonthAccessed>May</b:MonthAccessed>
    <b:RefOrder>21</b:RefOrder>
  </b:Source>
  <b:Source>
    <b:Tag>Emm25</b:Tag>
    <b:SourceType>InternetSite</b:SourceType>
    <b:Guid>{720D6273-CE18-1F48-9B71-85DCD167E9B8}</b:Guid>
    <b:Author>
      <b:Author>
        <b:NameList>
          <b:Person>
            <b:Last>Simpson</b:Last>
            <b:First>Emma</b:First>
          </b:Person>
        </b:NameList>
      </b:Author>
    </b:Author>
    <b:Title>&amp;S hackers believed to have gained access through third party</b:Title>
    <b:URL>https://www.bbc.co.uk/news/articles/cpqe213vw3po</b:URL>
    <b:ProductionCompany>BBC</b:ProductionCompany>
    <b:Year>2025</b:Year>
    <b:Month>May</b:Month>
    <b:Day>17</b:Day>
    <b:YearAccessed>2025</b:YearAccessed>
    <b:MonthAccessed>May</b:MonthAccessed>
    <b:RefOrder>4</b:RefOrder>
  </b:Source>
  <b:Source>
    <b:Tag>Cap22</b:Tag>
    <b:SourceType>InternetSite</b:SourceType>
    <b:Guid>{4CEB0B34-9B7C-8741-83AA-11850518140C}</b:Guid>
    <b:Author>
      <b:Author>
        <b:Corporate>Capital one</b:Corporate>
      </b:Author>
    </b:Author>
    <b:Title>Information on the Capital One cyber incident</b:Title>
    <b:URL>https://www.capitalone.com/digital/facts2019/</b:URL>
    <b:ProductionCompany>Capital one </b:ProductionCompany>
    <b:Year>2022</b:Year>
    <b:Month>April</b:Month>
    <b:Day>22</b:Day>
    <b:YearAccessed>2025</b:YearAccessed>
    <b:MonthAccessed>May</b:MonthAccessed>
    <b:RefOrder>5</b:RefOrder>
  </b:Source>
  <b:Source>
    <b:Tag>Joe24</b:Tag>
    <b:SourceType>InternetSite</b:SourceType>
    <b:Guid>{DE141F97-3154-3347-A2FD-BA91DD78F780}</b:Guid>
    <b:Author>
      <b:Author>
        <b:NameList>
          <b:Person>
            <b:Last>Tidy</b:Last>
            <b:First>Joe</b:First>
          </b:Person>
        </b:NameList>
      </b:Author>
    </b:Author>
    <b:Title>Santander staff and '30 million' customers hacked</b:Title>
    <b:URL> https://www.bbc.co.uk/news/articles/c6ppv06e3n8o</b:URL>
    <b:ProductionCompany>BBC</b:ProductionCompany>
    <b:Year>2024</b:Year>
    <b:Month>May</b:Month>
    <b:Day>31</b:Day>
    <b:YearAccessed>2025</b:YearAccessed>
    <b:MonthAccessed>May</b:MonthAccessed>
    <b:RefOrder>6</b:RefOrder>
  </b:Source>
  <b:Source>
    <b:Tag>Sky25</b:Tag>
    <b:SourceType>InternetSite</b:SourceType>
    <b:Guid>{E74B160F-3FC3-B84F-B1C8-3191222CED8E}</b:Guid>
    <b:Author>
      <b:Author>
        <b:Corporate>Sky News</b:Corporate>
      </b:Author>
    </b:Author>
    <b:Title>'Significant' personal data exposed in cyber attack on Legal Aid Agency</b:Title>
    <b:URL>https://news.sky.com/story/cyber-attack-on-legal-aid-agency-exposed-significant-data-including-criminal-records-13370828</b:URL>
    <b:ProductionCompany>Sky News</b:ProductionCompany>
    <b:Year>2025</b:Year>
    <b:Month>May</b:Month>
    <b:Day>19</b:Day>
    <b:YearAccessed>2025</b:YearAccessed>
    <b:MonthAccessed>May</b:MonthAccessed>
    <b:RefOrder>7</b:RefOrder>
  </b:Source>
</b:Sources>
</file>

<file path=customXml/itemProps1.xml><?xml version="1.0" encoding="utf-8"?>
<ds:datastoreItem xmlns:ds="http://schemas.openxmlformats.org/officeDocument/2006/customXml" ds:itemID="{2EC2F77D-5D9C-F64E-982E-E3AF987BD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13</Pages>
  <Words>3634</Words>
  <Characters>20714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Kyle Aldridge (2404215)</cp:lastModifiedBy>
  <cp:revision>217</cp:revision>
  <dcterms:created xsi:type="dcterms:W3CDTF">2025-05-20T10:04:00Z</dcterms:created>
  <dcterms:modified xsi:type="dcterms:W3CDTF">2025-05-20T16:19:00Z</dcterms:modified>
</cp:coreProperties>
</file>