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215" w:rsidRPr="00BE6E4C" w:rsidRDefault="00AB1D5C">
      <w:pPr>
        <w:rPr>
          <w:rFonts w:asciiTheme="majorHAnsi" w:hAnsiTheme="majorHAnsi"/>
          <w:b/>
          <w:u w:val="single"/>
        </w:rPr>
      </w:pPr>
      <w:r w:rsidRPr="00BE6E4C">
        <w:rPr>
          <w:rFonts w:asciiTheme="majorHAnsi" w:hAnsiTheme="majorHAnsi"/>
          <w:b/>
          <w:u w:val="single"/>
        </w:rPr>
        <w:t>Self-Awareness Task – Week 3</w:t>
      </w:r>
    </w:p>
    <w:p w:rsidR="00AB1D5C" w:rsidRDefault="00AB1D5C">
      <w:pPr>
        <w:rPr>
          <w:rFonts w:asciiTheme="majorHAnsi" w:hAnsiTheme="majorHAnsi"/>
        </w:rPr>
      </w:pPr>
    </w:p>
    <w:p w:rsidR="00AB1D5C" w:rsidRPr="00BE6E4C" w:rsidRDefault="00AB1D5C">
      <w:pPr>
        <w:rPr>
          <w:rFonts w:asciiTheme="majorHAnsi" w:hAnsiTheme="majorHAnsi"/>
          <w:b/>
          <w:i/>
        </w:rPr>
      </w:pPr>
      <w:r w:rsidRPr="00BE6E4C">
        <w:rPr>
          <w:rFonts w:asciiTheme="majorHAnsi" w:hAnsiTheme="majorHAnsi"/>
          <w:b/>
          <w:i/>
        </w:rPr>
        <w:t>‘Drivers’</w:t>
      </w:r>
    </w:p>
    <w:p w:rsidR="00AB1D5C" w:rsidRDefault="00AB1D5C">
      <w:pPr>
        <w:rPr>
          <w:rFonts w:asciiTheme="majorHAnsi" w:hAnsiTheme="majorHAnsi"/>
        </w:rPr>
      </w:pPr>
    </w:p>
    <w:p w:rsidR="00AB1D5C" w:rsidRDefault="00AB1D5C">
      <w:pPr>
        <w:rPr>
          <w:rFonts w:asciiTheme="majorHAnsi" w:hAnsiTheme="majorHAnsi"/>
        </w:rPr>
      </w:pPr>
      <w:r>
        <w:rPr>
          <w:rFonts w:asciiTheme="majorHAnsi" w:hAnsiTheme="majorHAnsi"/>
        </w:rPr>
        <w:t>This concept has its roots in Transactional Analysis</w:t>
      </w:r>
      <w:r w:rsidR="00BE6E4C">
        <w:rPr>
          <w:rFonts w:asciiTheme="majorHAnsi" w:hAnsiTheme="majorHAnsi"/>
        </w:rPr>
        <w:t>,</w:t>
      </w:r>
      <w:r>
        <w:rPr>
          <w:rFonts w:asciiTheme="majorHAnsi" w:hAnsiTheme="majorHAnsi"/>
        </w:rPr>
        <w:t xml:space="preserve"> which we shall look at in more detail next week.  (Feel free to do your own research beforehand if you are interested).</w:t>
      </w:r>
    </w:p>
    <w:p w:rsidR="00AB1D5C" w:rsidRDefault="00AB1D5C">
      <w:pPr>
        <w:rPr>
          <w:rFonts w:asciiTheme="majorHAnsi" w:hAnsiTheme="majorHAnsi"/>
        </w:rPr>
      </w:pPr>
    </w:p>
    <w:p w:rsidR="00AB1D5C" w:rsidRDefault="00AB1D5C">
      <w:pPr>
        <w:rPr>
          <w:rFonts w:asciiTheme="majorHAnsi" w:hAnsiTheme="majorHAnsi"/>
        </w:rPr>
      </w:pPr>
      <w:r>
        <w:rPr>
          <w:rFonts w:asciiTheme="majorHAnsi" w:hAnsiTheme="majorHAnsi"/>
        </w:rPr>
        <w:t>It suggests that we are unconsciously acting in response to messages we picked up in early childhood – the result is that we can engage in certain behaviours unknowingly.  If we can develop an awareness of this might be able to control our drivers so that they can useful on the occasions we need them to be and recognise them when they are not useful and change those behaviours.</w:t>
      </w:r>
    </w:p>
    <w:p w:rsidR="00AB1D5C" w:rsidRDefault="00AB1D5C">
      <w:pPr>
        <w:rPr>
          <w:rFonts w:asciiTheme="majorHAnsi" w:hAnsiTheme="majorHAnsi"/>
        </w:rPr>
      </w:pPr>
    </w:p>
    <w:p w:rsidR="00AB1D5C" w:rsidRDefault="00AB1D5C">
      <w:pPr>
        <w:rPr>
          <w:rFonts w:asciiTheme="majorHAnsi" w:hAnsiTheme="majorHAnsi"/>
        </w:rPr>
      </w:pPr>
      <w:r>
        <w:rPr>
          <w:rFonts w:asciiTheme="majorHAnsi" w:hAnsiTheme="majorHAnsi"/>
        </w:rPr>
        <w:t>There are 5 key drivers</w:t>
      </w:r>
    </w:p>
    <w:p w:rsidR="00AB1D5C" w:rsidRPr="00AB1D5C" w:rsidRDefault="00AB1D5C" w:rsidP="00AB1D5C">
      <w:pPr>
        <w:pStyle w:val="ListParagraph"/>
        <w:numPr>
          <w:ilvl w:val="0"/>
          <w:numId w:val="1"/>
        </w:numPr>
        <w:rPr>
          <w:rFonts w:asciiTheme="majorHAnsi" w:hAnsiTheme="majorHAnsi"/>
        </w:rPr>
      </w:pPr>
      <w:r w:rsidRPr="00AB1D5C">
        <w:rPr>
          <w:rFonts w:asciiTheme="majorHAnsi" w:hAnsiTheme="majorHAnsi"/>
        </w:rPr>
        <w:t>Be Perfect</w:t>
      </w:r>
    </w:p>
    <w:p w:rsidR="00AB1D5C" w:rsidRPr="00AB1D5C" w:rsidRDefault="00AB1D5C" w:rsidP="00AB1D5C">
      <w:pPr>
        <w:pStyle w:val="ListParagraph"/>
        <w:numPr>
          <w:ilvl w:val="0"/>
          <w:numId w:val="1"/>
        </w:numPr>
        <w:rPr>
          <w:rFonts w:asciiTheme="majorHAnsi" w:hAnsiTheme="majorHAnsi"/>
        </w:rPr>
      </w:pPr>
      <w:r w:rsidRPr="00AB1D5C">
        <w:rPr>
          <w:rFonts w:asciiTheme="majorHAnsi" w:hAnsiTheme="majorHAnsi"/>
        </w:rPr>
        <w:t>Please Others</w:t>
      </w:r>
    </w:p>
    <w:p w:rsidR="00AB1D5C" w:rsidRPr="00AB1D5C" w:rsidRDefault="00AB1D5C" w:rsidP="00AB1D5C">
      <w:pPr>
        <w:pStyle w:val="ListParagraph"/>
        <w:numPr>
          <w:ilvl w:val="0"/>
          <w:numId w:val="1"/>
        </w:numPr>
        <w:rPr>
          <w:rFonts w:asciiTheme="majorHAnsi" w:hAnsiTheme="majorHAnsi"/>
        </w:rPr>
      </w:pPr>
      <w:r w:rsidRPr="00AB1D5C">
        <w:rPr>
          <w:rFonts w:asciiTheme="majorHAnsi" w:hAnsiTheme="majorHAnsi"/>
        </w:rPr>
        <w:t>Try Hard</w:t>
      </w:r>
    </w:p>
    <w:p w:rsidR="00AB1D5C" w:rsidRPr="00AB1D5C" w:rsidRDefault="00AB1D5C" w:rsidP="00AB1D5C">
      <w:pPr>
        <w:pStyle w:val="ListParagraph"/>
        <w:numPr>
          <w:ilvl w:val="0"/>
          <w:numId w:val="1"/>
        </w:numPr>
        <w:rPr>
          <w:rFonts w:asciiTheme="majorHAnsi" w:hAnsiTheme="majorHAnsi"/>
        </w:rPr>
      </w:pPr>
      <w:r w:rsidRPr="00AB1D5C">
        <w:rPr>
          <w:rFonts w:asciiTheme="majorHAnsi" w:hAnsiTheme="majorHAnsi"/>
        </w:rPr>
        <w:t>Be Strong</w:t>
      </w:r>
    </w:p>
    <w:p w:rsidR="00AB1D5C" w:rsidRDefault="00AB1D5C" w:rsidP="00AB1D5C">
      <w:pPr>
        <w:pStyle w:val="ListParagraph"/>
        <w:numPr>
          <w:ilvl w:val="0"/>
          <w:numId w:val="1"/>
        </w:numPr>
        <w:rPr>
          <w:rFonts w:asciiTheme="majorHAnsi" w:hAnsiTheme="majorHAnsi"/>
        </w:rPr>
      </w:pPr>
      <w:r w:rsidRPr="00AB1D5C">
        <w:rPr>
          <w:rFonts w:asciiTheme="majorHAnsi" w:hAnsiTheme="majorHAnsi"/>
        </w:rPr>
        <w:t>Hurry Up</w:t>
      </w:r>
    </w:p>
    <w:p w:rsidR="00AB1D5C" w:rsidRDefault="00AB1D5C" w:rsidP="00AB1D5C">
      <w:pPr>
        <w:rPr>
          <w:rFonts w:asciiTheme="majorHAnsi" w:hAnsiTheme="majorHAnsi"/>
        </w:rPr>
      </w:pPr>
    </w:p>
    <w:p w:rsidR="00AB1D5C" w:rsidRPr="00BE6E4C" w:rsidRDefault="00AB1D5C" w:rsidP="00AB1D5C">
      <w:pPr>
        <w:rPr>
          <w:rFonts w:asciiTheme="majorHAnsi" w:hAnsiTheme="majorHAnsi"/>
          <w:u w:val="single"/>
        </w:rPr>
      </w:pPr>
      <w:r w:rsidRPr="00BE6E4C">
        <w:rPr>
          <w:rFonts w:asciiTheme="majorHAnsi" w:hAnsiTheme="majorHAnsi"/>
          <w:u w:val="single"/>
        </w:rPr>
        <w:t>Some key characteristics are:</w:t>
      </w:r>
    </w:p>
    <w:p w:rsidR="00AB1D5C" w:rsidRDefault="00AB1D5C" w:rsidP="00AB1D5C">
      <w:pPr>
        <w:rPr>
          <w:rFonts w:asciiTheme="majorHAnsi" w:hAnsiTheme="majorHAnsi"/>
        </w:rPr>
      </w:pPr>
    </w:p>
    <w:p w:rsidR="00AB1D5C" w:rsidRPr="00BE6E4C" w:rsidRDefault="00AB1D5C" w:rsidP="00AB1D5C">
      <w:pPr>
        <w:rPr>
          <w:rFonts w:asciiTheme="majorHAnsi" w:hAnsiTheme="majorHAnsi"/>
          <w:b/>
          <w:i/>
        </w:rPr>
      </w:pPr>
      <w:r w:rsidRPr="00BE6E4C">
        <w:rPr>
          <w:rFonts w:asciiTheme="majorHAnsi" w:hAnsiTheme="majorHAnsi"/>
          <w:b/>
          <w:i/>
        </w:rPr>
        <w:t>Be Perfect</w:t>
      </w:r>
    </w:p>
    <w:p w:rsidR="00AB1D5C" w:rsidRDefault="00AB1D5C" w:rsidP="00AB1D5C">
      <w:pPr>
        <w:rPr>
          <w:rFonts w:asciiTheme="majorHAnsi" w:hAnsiTheme="majorHAnsi"/>
        </w:rPr>
      </w:pPr>
      <w:r>
        <w:rPr>
          <w:rFonts w:asciiTheme="majorHAnsi" w:hAnsiTheme="majorHAnsi"/>
        </w:rPr>
        <w:t>Pays attention to detail; well organised; prepares thoroughly; presents written work well; can lose sight of the bigger picture; can be seen as irritating.</w:t>
      </w:r>
    </w:p>
    <w:p w:rsidR="00AB1D5C" w:rsidRDefault="00AB1D5C" w:rsidP="00AB1D5C">
      <w:pPr>
        <w:rPr>
          <w:rFonts w:asciiTheme="majorHAnsi" w:hAnsiTheme="majorHAnsi"/>
        </w:rPr>
      </w:pPr>
    </w:p>
    <w:p w:rsidR="00AB1D5C" w:rsidRPr="00BE6E4C" w:rsidRDefault="00AB1D5C" w:rsidP="00AB1D5C">
      <w:pPr>
        <w:rPr>
          <w:rFonts w:asciiTheme="majorHAnsi" w:hAnsiTheme="majorHAnsi"/>
          <w:b/>
          <w:i/>
        </w:rPr>
      </w:pPr>
      <w:r w:rsidRPr="00BE6E4C">
        <w:rPr>
          <w:rFonts w:asciiTheme="majorHAnsi" w:hAnsiTheme="majorHAnsi"/>
          <w:b/>
          <w:i/>
        </w:rPr>
        <w:t>Please Others</w:t>
      </w:r>
    </w:p>
    <w:p w:rsidR="00AB1D5C" w:rsidRDefault="00AB1D5C" w:rsidP="00AB1D5C">
      <w:pPr>
        <w:rPr>
          <w:rFonts w:asciiTheme="majorHAnsi" w:hAnsiTheme="majorHAnsi"/>
        </w:rPr>
      </w:pPr>
      <w:r>
        <w:rPr>
          <w:rFonts w:asciiTheme="majorHAnsi" w:hAnsiTheme="majorHAnsi"/>
        </w:rPr>
        <w:t>Good team member; empathetic; looks for harmony; supportive of others; reluctant to challenge</w:t>
      </w:r>
      <w:proofErr w:type="gramStart"/>
      <w:r>
        <w:rPr>
          <w:rFonts w:asciiTheme="majorHAnsi" w:hAnsiTheme="majorHAnsi"/>
        </w:rPr>
        <w:t>;</w:t>
      </w:r>
      <w:proofErr w:type="gramEnd"/>
      <w:r>
        <w:rPr>
          <w:rFonts w:asciiTheme="majorHAnsi" w:hAnsiTheme="majorHAnsi"/>
        </w:rPr>
        <w:t xml:space="preserve"> can take on too much work without saying no. </w:t>
      </w:r>
    </w:p>
    <w:p w:rsidR="00AB1D5C" w:rsidRDefault="00AB1D5C" w:rsidP="00AB1D5C">
      <w:pPr>
        <w:rPr>
          <w:rFonts w:asciiTheme="majorHAnsi" w:hAnsiTheme="majorHAnsi"/>
        </w:rPr>
      </w:pPr>
    </w:p>
    <w:p w:rsidR="00AB1D5C" w:rsidRPr="00BE6E4C" w:rsidRDefault="00AB1D5C" w:rsidP="00AB1D5C">
      <w:pPr>
        <w:rPr>
          <w:rFonts w:asciiTheme="majorHAnsi" w:hAnsiTheme="majorHAnsi"/>
          <w:b/>
          <w:i/>
        </w:rPr>
      </w:pPr>
      <w:r w:rsidRPr="00BE6E4C">
        <w:rPr>
          <w:rFonts w:asciiTheme="majorHAnsi" w:hAnsiTheme="majorHAnsi"/>
          <w:b/>
          <w:i/>
        </w:rPr>
        <w:t>Try Hard</w:t>
      </w:r>
    </w:p>
    <w:p w:rsidR="00AB1D5C" w:rsidRDefault="00AB1D5C" w:rsidP="00AB1D5C">
      <w:pPr>
        <w:rPr>
          <w:rFonts w:asciiTheme="majorHAnsi" w:hAnsiTheme="majorHAnsi"/>
        </w:rPr>
      </w:pPr>
      <w:r>
        <w:rPr>
          <w:rFonts w:asciiTheme="majorHAnsi" w:hAnsiTheme="majorHAnsi"/>
        </w:rPr>
        <w:t>Enthusiastic; thorough; energetic; likely to lose interest to soon; can make too much of a small task.</w:t>
      </w:r>
    </w:p>
    <w:p w:rsidR="00AB1D5C" w:rsidRDefault="00AB1D5C" w:rsidP="00AB1D5C">
      <w:pPr>
        <w:rPr>
          <w:rFonts w:asciiTheme="majorHAnsi" w:hAnsiTheme="majorHAnsi"/>
        </w:rPr>
      </w:pPr>
    </w:p>
    <w:p w:rsidR="00AB1D5C" w:rsidRPr="00BE6E4C" w:rsidRDefault="00AB1D5C" w:rsidP="00AB1D5C">
      <w:pPr>
        <w:rPr>
          <w:rFonts w:asciiTheme="majorHAnsi" w:hAnsiTheme="majorHAnsi"/>
          <w:b/>
          <w:i/>
        </w:rPr>
      </w:pPr>
      <w:r w:rsidRPr="00BE6E4C">
        <w:rPr>
          <w:rFonts w:asciiTheme="majorHAnsi" w:hAnsiTheme="majorHAnsi"/>
          <w:b/>
          <w:i/>
        </w:rPr>
        <w:t>Be Strong</w:t>
      </w:r>
    </w:p>
    <w:p w:rsidR="00AB1D5C" w:rsidRDefault="00AB1D5C" w:rsidP="00AB1D5C">
      <w:pPr>
        <w:rPr>
          <w:rFonts w:asciiTheme="majorHAnsi" w:hAnsiTheme="majorHAnsi"/>
        </w:rPr>
      </w:pPr>
      <w:r>
        <w:rPr>
          <w:rFonts w:asciiTheme="majorHAnsi" w:hAnsiTheme="majorHAnsi"/>
        </w:rPr>
        <w:t>Calm; reliable; dutiful; good under pressure; doesn’t ask for help and gets overloaded; hard to get to know well.</w:t>
      </w:r>
    </w:p>
    <w:p w:rsidR="00AB1D5C" w:rsidRDefault="00AB1D5C" w:rsidP="00AB1D5C">
      <w:pPr>
        <w:rPr>
          <w:rFonts w:asciiTheme="majorHAnsi" w:hAnsiTheme="majorHAnsi"/>
        </w:rPr>
      </w:pPr>
    </w:p>
    <w:p w:rsidR="00AB1D5C" w:rsidRPr="00BE6E4C" w:rsidRDefault="00AB1D5C" w:rsidP="00AB1D5C">
      <w:pPr>
        <w:rPr>
          <w:rFonts w:asciiTheme="majorHAnsi" w:hAnsiTheme="majorHAnsi"/>
          <w:b/>
          <w:i/>
        </w:rPr>
      </w:pPr>
      <w:r w:rsidRPr="00BE6E4C">
        <w:rPr>
          <w:rFonts w:asciiTheme="majorHAnsi" w:hAnsiTheme="majorHAnsi"/>
          <w:b/>
          <w:i/>
        </w:rPr>
        <w:t>Hurry Up</w:t>
      </w:r>
    </w:p>
    <w:p w:rsidR="00AB1D5C" w:rsidRDefault="00AB1D5C" w:rsidP="00AB1D5C">
      <w:pPr>
        <w:rPr>
          <w:rFonts w:asciiTheme="majorHAnsi" w:hAnsiTheme="majorHAnsi"/>
        </w:rPr>
      </w:pPr>
      <w:r>
        <w:rPr>
          <w:rFonts w:asciiTheme="majorHAnsi" w:hAnsiTheme="majorHAnsi"/>
        </w:rPr>
        <w:t>Gets through a lot of work; efficient; good at short deadlines; makes mistakes in haste; can be seen as impatient.</w:t>
      </w:r>
    </w:p>
    <w:p w:rsidR="00AB1D5C" w:rsidRDefault="00AB1D5C" w:rsidP="00AB1D5C">
      <w:pPr>
        <w:rPr>
          <w:rFonts w:asciiTheme="majorHAnsi" w:hAnsiTheme="majorHAnsi"/>
        </w:rPr>
      </w:pPr>
    </w:p>
    <w:p w:rsidR="00AB1D5C" w:rsidRDefault="00AB1D5C" w:rsidP="00AB1D5C">
      <w:pPr>
        <w:rPr>
          <w:rFonts w:asciiTheme="majorHAnsi" w:hAnsiTheme="majorHAnsi"/>
        </w:rPr>
      </w:pPr>
    </w:p>
    <w:p w:rsidR="003837C0" w:rsidRDefault="003837C0" w:rsidP="00AB1D5C">
      <w:pPr>
        <w:rPr>
          <w:rFonts w:asciiTheme="majorHAnsi" w:hAnsiTheme="majorHAnsi"/>
        </w:rPr>
      </w:pPr>
    </w:p>
    <w:p w:rsidR="003837C0" w:rsidRDefault="003837C0" w:rsidP="00AB1D5C">
      <w:pPr>
        <w:rPr>
          <w:rFonts w:asciiTheme="majorHAnsi" w:hAnsiTheme="majorHAnsi"/>
        </w:rPr>
      </w:pPr>
    </w:p>
    <w:p w:rsidR="003837C0" w:rsidRDefault="003837C0" w:rsidP="00AB1D5C">
      <w:pPr>
        <w:rPr>
          <w:rFonts w:asciiTheme="majorHAnsi" w:hAnsiTheme="majorHAnsi"/>
        </w:rPr>
      </w:pPr>
    </w:p>
    <w:p w:rsidR="003837C0" w:rsidRDefault="003837C0" w:rsidP="00AB1D5C">
      <w:pPr>
        <w:rPr>
          <w:rFonts w:asciiTheme="majorHAnsi" w:hAnsiTheme="majorHAnsi"/>
        </w:rPr>
      </w:pPr>
      <w:r>
        <w:rPr>
          <w:rFonts w:asciiTheme="majorHAnsi" w:hAnsiTheme="majorHAnsi"/>
        </w:rPr>
        <w:lastRenderedPageBreak/>
        <w:t>Consider the statements below in relation to you are a facilitator and decide whether you agree, agree to some extent or disagree.</w:t>
      </w:r>
      <w:r w:rsidR="00BE6E4C">
        <w:rPr>
          <w:rFonts w:asciiTheme="majorHAnsi" w:hAnsiTheme="majorHAnsi"/>
        </w:rPr>
        <w:t xml:space="preserve">  With some situations that you haven’t been in – answer as you think you would respond.</w:t>
      </w:r>
    </w:p>
    <w:p w:rsidR="003837C0" w:rsidRDefault="003837C0" w:rsidP="00AB1D5C">
      <w:pPr>
        <w:rPr>
          <w:rFonts w:asciiTheme="majorHAnsi" w:hAnsiTheme="majorHAnsi"/>
        </w:rPr>
      </w:pPr>
    </w:p>
    <w:p w:rsidR="003837C0" w:rsidRDefault="003837C0" w:rsidP="00AB1D5C">
      <w:pPr>
        <w:rPr>
          <w:rFonts w:asciiTheme="majorHAnsi" w:hAnsiTheme="majorHAnsi"/>
        </w:rPr>
      </w:pPr>
    </w:p>
    <w:tbl>
      <w:tblPr>
        <w:tblStyle w:val="TableGrid"/>
        <w:tblW w:w="0" w:type="auto"/>
        <w:tblLook w:val="04A0" w:firstRow="1" w:lastRow="0" w:firstColumn="1" w:lastColumn="0" w:noHBand="0" w:noVBand="1"/>
      </w:tblPr>
      <w:tblGrid>
        <w:gridCol w:w="420"/>
        <w:gridCol w:w="4369"/>
        <w:gridCol w:w="1255"/>
        <w:gridCol w:w="1355"/>
        <w:gridCol w:w="1117"/>
      </w:tblGrid>
      <w:tr w:rsidR="003837C0" w:rsidTr="003837C0">
        <w:tc>
          <w:tcPr>
            <w:tcW w:w="250" w:type="dxa"/>
          </w:tcPr>
          <w:p w:rsidR="003837C0" w:rsidRPr="00BE6E4C" w:rsidRDefault="003837C0" w:rsidP="00AB1D5C">
            <w:pPr>
              <w:rPr>
                <w:rFonts w:asciiTheme="majorHAnsi" w:hAnsiTheme="majorHAnsi"/>
                <w:sz w:val="20"/>
                <w:szCs w:val="20"/>
              </w:rPr>
            </w:pPr>
          </w:p>
        </w:tc>
        <w:tc>
          <w:tcPr>
            <w:tcW w:w="4483" w:type="dxa"/>
          </w:tcPr>
          <w:p w:rsidR="003837C0" w:rsidRPr="00BE6E4C" w:rsidRDefault="003837C0" w:rsidP="00AB1D5C">
            <w:pPr>
              <w:rPr>
                <w:rFonts w:asciiTheme="majorHAnsi" w:hAnsiTheme="majorHAnsi"/>
                <w:sz w:val="20"/>
                <w:szCs w:val="20"/>
              </w:rPr>
            </w:pPr>
          </w:p>
        </w:tc>
        <w:tc>
          <w:tcPr>
            <w:tcW w:w="1278"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Agree</w:t>
            </w:r>
          </w:p>
        </w:tc>
        <w:tc>
          <w:tcPr>
            <w:tcW w:w="138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Agree to some extent</w:t>
            </w:r>
          </w:p>
        </w:tc>
        <w:tc>
          <w:tcPr>
            <w:tcW w:w="1125"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Disagree</w:t>
            </w: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1</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 xml:space="preserve"> I pay great attention to organising the room efficiently</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2</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often wait as late as possible to prepare</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3</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am described as calm balanced and even tempered</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4</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enjoy encouraging participants and doing things to help</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5</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sometimes overload participants with information</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6</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feel it is important to be liked</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7</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usually work from outline plans/notes only</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8</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am aware that my explanations sometimes go off on a tangent</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9</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am very quick in my preparation</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10</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tend to include everything there is to know about a subject</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11</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feel I am intuitive and sensitive to others’ feelings</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12</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plan ahead thoroughly and am ready for any problems that arise</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13</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often expect participants to do far more than is possible in the time</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14</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tend to hide or control my feelings</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15</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dislike conflict</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16</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am good at getting new things off the ground</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17</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know I am sometimes seen as aloof and unapproachable</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18</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enjoy explaining precisely and in detail</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19</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often turn up just in time</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20</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tend to make tasks too big for participants</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21</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can have a problem saying ‘no’ even when I have not got the time</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22</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prefer not to ask for help and do it alone</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23</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am certain there will be no mistakes in my materials</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 xml:space="preserve">24 </w:t>
            </w:r>
          </w:p>
        </w:tc>
        <w:tc>
          <w:tcPr>
            <w:tcW w:w="4483" w:type="dxa"/>
          </w:tcPr>
          <w:p w:rsidR="003837C0" w:rsidRPr="00BE6E4C" w:rsidRDefault="003837C0" w:rsidP="00AB1D5C">
            <w:pPr>
              <w:rPr>
                <w:rFonts w:asciiTheme="majorHAnsi" w:hAnsiTheme="majorHAnsi"/>
                <w:sz w:val="20"/>
                <w:szCs w:val="20"/>
              </w:rPr>
            </w:pPr>
            <w:r w:rsidRPr="00BE6E4C">
              <w:rPr>
                <w:rFonts w:asciiTheme="majorHAnsi" w:hAnsiTheme="majorHAnsi"/>
                <w:sz w:val="20"/>
                <w:szCs w:val="20"/>
              </w:rPr>
              <w:t>I am happy to be depended</w:t>
            </w:r>
            <w:r w:rsidR="00BE6E4C" w:rsidRPr="00BE6E4C">
              <w:rPr>
                <w:rFonts w:asciiTheme="majorHAnsi" w:hAnsiTheme="majorHAnsi"/>
                <w:sz w:val="20"/>
                <w:szCs w:val="20"/>
              </w:rPr>
              <w:t xml:space="preserve"> on</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r w:rsidR="003837C0" w:rsidTr="003837C0">
        <w:tc>
          <w:tcPr>
            <w:tcW w:w="250" w:type="dxa"/>
          </w:tcPr>
          <w:p w:rsidR="003837C0" w:rsidRPr="00BE6E4C" w:rsidRDefault="00BE6E4C" w:rsidP="00AB1D5C">
            <w:pPr>
              <w:rPr>
                <w:rFonts w:asciiTheme="majorHAnsi" w:hAnsiTheme="majorHAnsi"/>
                <w:sz w:val="20"/>
                <w:szCs w:val="20"/>
              </w:rPr>
            </w:pPr>
            <w:r w:rsidRPr="00BE6E4C">
              <w:rPr>
                <w:rFonts w:asciiTheme="majorHAnsi" w:hAnsiTheme="majorHAnsi"/>
                <w:sz w:val="20"/>
                <w:szCs w:val="20"/>
              </w:rPr>
              <w:t>25</w:t>
            </w:r>
          </w:p>
        </w:tc>
        <w:tc>
          <w:tcPr>
            <w:tcW w:w="4483" w:type="dxa"/>
          </w:tcPr>
          <w:p w:rsidR="003837C0" w:rsidRPr="00BE6E4C" w:rsidRDefault="00BE6E4C" w:rsidP="00AB1D5C">
            <w:pPr>
              <w:rPr>
                <w:rFonts w:asciiTheme="majorHAnsi" w:hAnsiTheme="majorHAnsi"/>
                <w:sz w:val="20"/>
                <w:szCs w:val="20"/>
              </w:rPr>
            </w:pPr>
            <w:r w:rsidRPr="00BE6E4C">
              <w:rPr>
                <w:rFonts w:asciiTheme="majorHAnsi" w:hAnsiTheme="majorHAnsi"/>
                <w:sz w:val="20"/>
                <w:szCs w:val="20"/>
              </w:rPr>
              <w:t>I can go fairly rapidly from enthusiasm to boredom</w:t>
            </w:r>
          </w:p>
        </w:tc>
        <w:tc>
          <w:tcPr>
            <w:tcW w:w="1278" w:type="dxa"/>
          </w:tcPr>
          <w:p w:rsidR="003837C0" w:rsidRPr="00BE6E4C" w:rsidRDefault="003837C0" w:rsidP="00AB1D5C">
            <w:pPr>
              <w:rPr>
                <w:rFonts w:asciiTheme="majorHAnsi" w:hAnsiTheme="majorHAnsi"/>
                <w:sz w:val="20"/>
                <w:szCs w:val="20"/>
              </w:rPr>
            </w:pPr>
          </w:p>
        </w:tc>
        <w:tc>
          <w:tcPr>
            <w:tcW w:w="1380" w:type="dxa"/>
          </w:tcPr>
          <w:p w:rsidR="003837C0" w:rsidRPr="00BE6E4C" w:rsidRDefault="003837C0" w:rsidP="00AB1D5C">
            <w:pPr>
              <w:rPr>
                <w:rFonts w:asciiTheme="majorHAnsi" w:hAnsiTheme="majorHAnsi"/>
                <w:sz w:val="20"/>
                <w:szCs w:val="20"/>
              </w:rPr>
            </w:pPr>
          </w:p>
        </w:tc>
        <w:tc>
          <w:tcPr>
            <w:tcW w:w="1125" w:type="dxa"/>
          </w:tcPr>
          <w:p w:rsidR="003837C0" w:rsidRPr="00BE6E4C" w:rsidRDefault="003837C0" w:rsidP="00AB1D5C">
            <w:pPr>
              <w:rPr>
                <w:rFonts w:asciiTheme="majorHAnsi" w:hAnsiTheme="majorHAnsi"/>
                <w:sz w:val="20"/>
                <w:szCs w:val="20"/>
              </w:rPr>
            </w:pPr>
          </w:p>
        </w:tc>
      </w:tr>
    </w:tbl>
    <w:p w:rsidR="003837C0" w:rsidRDefault="003837C0" w:rsidP="00AB1D5C">
      <w:pPr>
        <w:rPr>
          <w:rFonts w:asciiTheme="majorHAnsi" w:hAnsiTheme="majorHAnsi"/>
        </w:rPr>
      </w:pPr>
    </w:p>
    <w:p w:rsidR="00BE6E4C" w:rsidRDefault="00BE6E4C" w:rsidP="00AB1D5C">
      <w:pPr>
        <w:rPr>
          <w:rFonts w:asciiTheme="majorHAnsi" w:hAnsiTheme="majorHAnsi"/>
        </w:rPr>
      </w:pPr>
    </w:p>
    <w:p w:rsidR="00BE6E4C" w:rsidRPr="00BE6E4C" w:rsidRDefault="00BE6E4C" w:rsidP="00AB1D5C">
      <w:pPr>
        <w:rPr>
          <w:rFonts w:asciiTheme="majorHAnsi" w:hAnsiTheme="majorHAnsi"/>
          <w:b/>
        </w:rPr>
      </w:pPr>
      <w:r w:rsidRPr="00BE6E4C">
        <w:rPr>
          <w:rFonts w:asciiTheme="majorHAnsi" w:hAnsiTheme="majorHAnsi"/>
          <w:b/>
        </w:rPr>
        <w:t>Scoring:</w:t>
      </w:r>
    </w:p>
    <w:p w:rsidR="00BE6E4C" w:rsidRDefault="00BE6E4C" w:rsidP="00AB1D5C">
      <w:pPr>
        <w:rPr>
          <w:rFonts w:asciiTheme="majorHAnsi" w:hAnsiTheme="majorHAnsi"/>
        </w:rPr>
      </w:pPr>
      <w:r>
        <w:rPr>
          <w:rFonts w:asciiTheme="majorHAnsi" w:hAnsiTheme="majorHAnsi"/>
        </w:rPr>
        <w:t xml:space="preserve">1 point for </w:t>
      </w:r>
      <w:r w:rsidRPr="00BE6E4C">
        <w:rPr>
          <w:rFonts w:asciiTheme="majorHAnsi" w:hAnsiTheme="majorHAnsi"/>
          <w:i/>
        </w:rPr>
        <w:t>agree</w:t>
      </w:r>
    </w:p>
    <w:p w:rsidR="00BE6E4C" w:rsidRDefault="00BE6E4C" w:rsidP="00AB1D5C">
      <w:pPr>
        <w:rPr>
          <w:rFonts w:asciiTheme="majorHAnsi" w:hAnsiTheme="majorHAnsi"/>
        </w:rPr>
      </w:pPr>
      <w:r>
        <w:rPr>
          <w:rFonts w:asciiTheme="majorHAnsi" w:hAnsiTheme="majorHAnsi"/>
        </w:rPr>
        <w:t xml:space="preserve">½ point for </w:t>
      </w:r>
      <w:r w:rsidRPr="00BE6E4C">
        <w:rPr>
          <w:rFonts w:asciiTheme="majorHAnsi" w:hAnsiTheme="majorHAnsi"/>
          <w:i/>
        </w:rPr>
        <w:t>agree to some extent</w:t>
      </w:r>
    </w:p>
    <w:p w:rsidR="00BE6E4C" w:rsidRDefault="00BE6E4C" w:rsidP="00AB1D5C">
      <w:pPr>
        <w:rPr>
          <w:rFonts w:asciiTheme="majorHAnsi" w:hAnsiTheme="majorHAnsi"/>
        </w:rPr>
      </w:pPr>
    </w:p>
    <w:p w:rsidR="00BE6E4C" w:rsidRDefault="00BE6E4C" w:rsidP="00AB1D5C">
      <w:pPr>
        <w:rPr>
          <w:rFonts w:asciiTheme="majorHAnsi" w:hAnsiTheme="majorHAnsi"/>
        </w:rPr>
      </w:pPr>
      <w:r>
        <w:rPr>
          <w:rFonts w:asciiTheme="majorHAnsi" w:hAnsiTheme="majorHAnsi"/>
        </w:rPr>
        <w:t>Look at the table below to see what points you have in each category:</w:t>
      </w:r>
    </w:p>
    <w:p w:rsidR="00BE6E4C" w:rsidRDefault="00BE6E4C" w:rsidP="00AB1D5C">
      <w:pPr>
        <w:rPr>
          <w:rFonts w:asciiTheme="majorHAnsi" w:hAnsiTheme="majorHAnsi"/>
        </w:rPr>
      </w:pPr>
    </w:p>
    <w:p w:rsidR="00BE6E4C" w:rsidRDefault="00BE6E4C" w:rsidP="00AB1D5C">
      <w:pPr>
        <w:rPr>
          <w:rFonts w:asciiTheme="majorHAnsi" w:hAnsiTheme="majorHAnsi"/>
        </w:rPr>
      </w:pPr>
    </w:p>
    <w:p w:rsidR="00BE6E4C" w:rsidRDefault="00BE6E4C" w:rsidP="00AB1D5C">
      <w:pPr>
        <w:rPr>
          <w:rFonts w:asciiTheme="majorHAnsi" w:hAnsiTheme="majorHAnsi"/>
        </w:rPr>
      </w:pPr>
    </w:p>
    <w:tbl>
      <w:tblPr>
        <w:tblStyle w:val="TableGrid"/>
        <w:tblW w:w="9275" w:type="dxa"/>
        <w:tblLayout w:type="fixed"/>
        <w:tblLook w:val="04A0" w:firstRow="1" w:lastRow="0" w:firstColumn="1" w:lastColumn="0" w:noHBand="0" w:noVBand="1"/>
      </w:tblPr>
      <w:tblGrid>
        <w:gridCol w:w="2093"/>
        <w:gridCol w:w="1134"/>
        <w:gridCol w:w="1260"/>
        <w:gridCol w:w="1197"/>
        <w:gridCol w:w="1197"/>
        <w:gridCol w:w="1197"/>
        <w:gridCol w:w="1197"/>
      </w:tblGrid>
      <w:tr w:rsidR="00BE6E4C" w:rsidTr="00BE6E4C">
        <w:tc>
          <w:tcPr>
            <w:tcW w:w="2093" w:type="dxa"/>
          </w:tcPr>
          <w:p w:rsidR="00BE6E4C" w:rsidRPr="00BE6E4C" w:rsidRDefault="00BE6E4C" w:rsidP="00AB1D5C">
            <w:pPr>
              <w:rPr>
                <w:rFonts w:asciiTheme="majorHAnsi" w:hAnsiTheme="majorHAnsi"/>
                <w:b/>
              </w:rPr>
            </w:pPr>
            <w:r w:rsidRPr="00BE6E4C">
              <w:rPr>
                <w:rFonts w:asciiTheme="majorHAnsi" w:hAnsiTheme="majorHAnsi"/>
                <w:b/>
              </w:rPr>
              <w:t>Statements</w:t>
            </w:r>
          </w:p>
        </w:tc>
        <w:tc>
          <w:tcPr>
            <w:tcW w:w="1134" w:type="dxa"/>
          </w:tcPr>
          <w:p w:rsidR="00BE6E4C" w:rsidRDefault="00BE6E4C" w:rsidP="00AB1D5C">
            <w:pPr>
              <w:rPr>
                <w:rFonts w:asciiTheme="majorHAnsi" w:hAnsiTheme="majorHAnsi"/>
              </w:rPr>
            </w:pPr>
          </w:p>
        </w:tc>
        <w:tc>
          <w:tcPr>
            <w:tcW w:w="1260" w:type="dxa"/>
          </w:tcPr>
          <w:p w:rsidR="00BE6E4C" w:rsidRDefault="00BE6E4C" w:rsidP="00AB1D5C">
            <w:pPr>
              <w:rPr>
                <w:rFonts w:asciiTheme="majorHAnsi" w:hAnsiTheme="majorHAnsi"/>
              </w:rPr>
            </w:pPr>
          </w:p>
        </w:tc>
        <w:tc>
          <w:tcPr>
            <w:tcW w:w="1197" w:type="dxa"/>
          </w:tcPr>
          <w:p w:rsidR="00BE6E4C" w:rsidRDefault="00BE6E4C" w:rsidP="00AB1D5C">
            <w:pPr>
              <w:rPr>
                <w:rFonts w:asciiTheme="majorHAnsi" w:hAnsiTheme="majorHAnsi"/>
              </w:rPr>
            </w:pPr>
          </w:p>
        </w:tc>
        <w:tc>
          <w:tcPr>
            <w:tcW w:w="1197" w:type="dxa"/>
          </w:tcPr>
          <w:p w:rsidR="00BE6E4C" w:rsidRDefault="00BE6E4C" w:rsidP="00AB1D5C">
            <w:pPr>
              <w:rPr>
                <w:rFonts w:asciiTheme="majorHAnsi" w:hAnsiTheme="majorHAnsi"/>
              </w:rPr>
            </w:pPr>
          </w:p>
        </w:tc>
        <w:tc>
          <w:tcPr>
            <w:tcW w:w="1197" w:type="dxa"/>
          </w:tcPr>
          <w:p w:rsidR="00BE6E4C" w:rsidRDefault="00BE6E4C" w:rsidP="00AB1D5C">
            <w:pPr>
              <w:rPr>
                <w:rFonts w:asciiTheme="majorHAnsi" w:hAnsiTheme="majorHAnsi"/>
              </w:rPr>
            </w:pPr>
          </w:p>
        </w:tc>
        <w:tc>
          <w:tcPr>
            <w:tcW w:w="1197" w:type="dxa"/>
          </w:tcPr>
          <w:p w:rsidR="00BE6E4C" w:rsidRPr="00BE6E4C" w:rsidRDefault="00BE6E4C" w:rsidP="00AB1D5C">
            <w:pPr>
              <w:rPr>
                <w:rFonts w:asciiTheme="majorHAnsi" w:hAnsiTheme="majorHAnsi"/>
                <w:b/>
              </w:rPr>
            </w:pPr>
            <w:r w:rsidRPr="00BE6E4C">
              <w:rPr>
                <w:rFonts w:asciiTheme="majorHAnsi" w:hAnsiTheme="majorHAnsi"/>
                <w:b/>
              </w:rPr>
              <w:t>Total</w:t>
            </w:r>
          </w:p>
        </w:tc>
      </w:tr>
      <w:tr w:rsidR="00BE6E4C" w:rsidTr="00BE6E4C">
        <w:tc>
          <w:tcPr>
            <w:tcW w:w="2093" w:type="dxa"/>
          </w:tcPr>
          <w:p w:rsidR="00BE6E4C" w:rsidRPr="00BE6E4C" w:rsidRDefault="00BE6E4C" w:rsidP="00AB1D5C">
            <w:pPr>
              <w:rPr>
                <w:rFonts w:asciiTheme="majorHAnsi" w:hAnsiTheme="majorHAnsi"/>
                <w:i/>
              </w:rPr>
            </w:pPr>
            <w:r w:rsidRPr="00BE6E4C">
              <w:rPr>
                <w:rFonts w:asciiTheme="majorHAnsi" w:hAnsiTheme="majorHAnsi"/>
                <w:i/>
              </w:rPr>
              <w:t>Be Perfect</w:t>
            </w:r>
          </w:p>
        </w:tc>
        <w:tc>
          <w:tcPr>
            <w:tcW w:w="1134" w:type="dxa"/>
          </w:tcPr>
          <w:p w:rsidR="00BE6E4C" w:rsidRDefault="00BE6E4C" w:rsidP="00AB1D5C">
            <w:pPr>
              <w:rPr>
                <w:rFonts w:asciiTheme="majorHAnsi" w:hAnsiTheme="majorHAnsi"/>
              </w:rPr>
            </w:pPr>
            <w:r>
              <w:rPr>
                <w:rFonts w:asciiTheme="majorHAnsi" w:hAnsiTheme="majorHAnsi"/>
              </w:rPr>
              <w:t>1</w:t>
            </w:r>
          </w:p>
        </w:tc>
        <w:tc>
          <w:tcPr>
            <w:tcW w:w="1260" w:type="dxa"/>
          </w:tcPr>
          <w:p w:rsidR="00BE6E4C" w:rsidRDefault="00BE6E4C" w:rsidP="00AB1D5C">
            <w:pPr>
              <w:rPr>
                <w:rFonts w:asciiTheme="majorHAnsi" w:hAnsiTheme="majorHAnsi"/>
              </w:rPr>
            </w:pPr>
            <w:r>
              <w:rPr>
                <w:rFonts w:asciiTheme="majorHAnsi" w:hAnsiTheme="majorHAnsi"/>
              </w:rPr>
              <w:t>5</w:t>
            </w:r>
          </w:p>
        </w:tc>
        <w:tc>
          <w:tcPr>
            <w:tcW w:w="1197" w:type="dxa"/>
          </w:tcPr>
          <w:p w:rsidR="00BE6E4C" w:rsidRDefault="00BE6E4C" w:rsidP="00AB1D5C">
            <w:pPr>
              <w:rPr>
                <w:rFonts w:asciiTheme="majorHAnsi" w:hAnsiTheme="majorHAnsi"/>
              </w:rPr>
            </w:pPr>
            <w:r>
              <w:rPr>
                <w:rFonts w:asciiTheme="majorHAnsi" w:hAnsiTheme="majorHAnsi"/>
              </w:rPr>
              <w:t>12</w:t>
            </w:r>
          </w:p>
        </w:tc>
        <w:tc>
          <w:tcPr>
            <w:tcW w:w="1197" w:type="dxa"/>
          </w:tcPr>
          <w:p w:rsidR="00BE6E4C" w:rsidRDefault="00BE6E4C" w:rsidP="00AB1D5C">
            <w:pPr>
              <w:rPr>
                <w:rFonts w:asciiTheme="majorHAnsi" w:hAnsiTheme="majorHAnsi"/>
              </w:rPr>
            </w:pPr>
            <w:r>
              <w:rPr>
                <w:rFonts w:asciiTheme="majorHAnsi" w:hAnsiTheme="majorHAnsi"/>
              </w:rPr>
              <w:t>18</w:t>
            </w:r>
          </w:p>
        </w:tc>
        <w:tc>
          <w:tcPr>
            <w:tcW w:w="1197" w:type="dxa"/>
          </w:tcPr>
          <w:p w:rsidR="00BE6E4C" w:rsidRDefault="00BE6E4C" w:rsidP="00AB1D5C">
            <w:pPr>
              <w:rPr>
                <w:rFonts w:asciiTheme="majorHAnsi" w:hAnsiTheme="majorHAnsi"/>
              </w:rPr>
            </w:pPr>
            <w:r>
              <w:rPr>
                <w:rFonts w:asciiTheme="majorHAnsi" w:hAnsiTheme="majorHAnsi"/>
              </w:rPr>
              <w:t>23</w:t>
            </w:r>
          </w:p>
        </w:tc>
        <w:tc>
          <w:tcPr>
            <w:tcW w:w="1197" w:type="dxa"/>
          </w:tcPr>
          <w:p w:rsidR="00BE6E4C" w:rsidRDefault="00BE6E4C" w:rsidP="00AB1D5C">
            <w:pPr>
              <w:rPr>
                <w:rFonts w:asciiTheme="majorHAnsi" w:hAnsiTheme="majorHAnsi"/>
              </w:rPr>
            </w:pPr>
          </w:p>
        </w:tc>
      </w:tr>
      <w:tr w:rsidR="00BE6E4C" w:rsidTr="00BE6E4C">
        <w:tc>
          <w:tcPr>
            <w:tcW w:w="2093" w:type="dxa"/>
          </w:tcPr>
          <w:p w:rsidR="00BE6E4C" w:rsidRPr="00BE6E4C" w:rsidRDefault="00BE6E4C" w:rsidP="00AB1D5C">
            <w:pPr>
              <w:rPr>
                <w:rFonts w:asciiTheme="majorHAnsi" w:hAnsiTheme="majorHAnsi"/>
                <w:i/>
              </w:rPr>
            </w:pPr>
            <w:r w:rsidRPr="00BE6E4C">
              <w:rPr>
                <w:rFonts w:asciiTheme="majorHAnsi" w:hAnsiTheme="majorHAnsi"/>
                <w:i/>
              </w:rPr>
              <w:t>Please Others</w:t>
            </w:r>
          </w:p>
        </w:tc>
        <w:tc>
          <w:tcPr>
            <w:tcW w:w="1134" w:type="dxa"/>
          </w:tcPr>
          <w:p w:rsidR="00BE6E4C" w:rsidRDefault="00BE6E4C" w:rsidP="00AB1D5C">
            <w:pPr>
              <w:rPr>
                <w:rFonts w:asciiTheme="majorHAnsi" w:hAnsiTheme="majorHAnsi"/>
              </w:rPr>
            </w:pPr>
            <w:r>
              <w:rPr>
                <w:rFonts w:asciiTheme="majorHAnsi" w:hAnsiTheme="majorHAnsi"/>
              </w:rPr>
              <w:t>4</w:t>
            </w:r>
          </w:p>
        </w:tc>
        <w:tc>
          <w:tcPr>
            <w:tcW w:w="1260" w:type="dxa"/>
          </w:tcPr>
          <w:p w:rsidR="00BE6E4C" w:rsidRDefault="00BE6E4C" w:rsidP="00AB1D5C">
            <w:pPr>
              <w:rPr>
                <w:rFonts w:asciiTheme="majorHAnsi" w:hAnsiTheme="majorHAnsi"/>
              </w:rPr>
            </w:pPr>
            <w:r>
              <w:rPr>
                <w:rFonts w:asciiTheme="majorHAnsi" w:hAnsiTheme="majorHAnsi"/>
              </w:rPr>
              <w:t>6</w:t>
            </w:r>
          </w:p>
        </w:tc>
        <w:tc>
          <w:tcPr>
            <w:tcW w:w="1197" w:type="dxa"/>
          </w:tcPr>
          <w:p w:rsidR="00BE6E4C" w:rsidRDefault="00BE6E4C" w:rsidP="00AB1D5C">
            <w:pPr>
              <w:rPr>
                <w:rFonts w:asciiTheme="majorHAnsi" w:hAnsiTheme="majorHAnsi"/>
              </w:rPr>
            </w:pPr>
            <w:r>
              <w:rPr>
                <w:rFonts w:asciiTheme="majorHAnsi" w:hAnsiTheme="majorHAnsi"/>
              </w:rPr>
              <w:t>11</w:t>
            </w:r>
          </w:p>
        </w:tc>
        <w:tc>
          <w:tcPr>
            <w:tcW w:w="1197" w:type="dxa"/>
          </w:tcPr>
          <w:p w:rsidR="00BE6E4C" w:rsidRDefault="00BE6E4C" w:rsidP="00AB1D5C">
            <w:pPr>
              <w:rPr>
                <w:rFonts w:asciiTheme="majorHAnsi" w:hAnsiTheme="majorHAnsi"/>
              </w:rPr>
            </w:pPr>
            <w:r>
              <w:rPr>
                <w:rFonts w:asciiTheme="majorHAnsi" w:hAnsiTheme="majorHAnsi"/>
              </w:rPr>
              <w:t>15</w:t>
            </w:r>
          </w:p>
        </w:tc>
        <w:tc>
          <w:tcPr>
            <w:tcW w:w="1197" w:type="dxa"/>
          </w:tcPr>
          <w:p w:rsidR="00BE6E4C" w:rsidRDefault="00BE6E4C" w:rsidP="00AB1D5C">
            <w:pPr>
              <w:rPr>
                <w:rFonts w:asciiTheme="majorHAnsi" w:hAnsiTheme="majorHAnsi"/>
              </w:rPr>
            </w:pPr>
            <w:r>
              <w:rPr>
                <w:rFonts w:asciiTheme="majorHAnsi" w:hAnsiTheme="majorHAnsi"/>
              </w:rPr>
              <w:t>21</w:t>
            </w:r>
          </w:p>
        </w:tc>
        <w:tc>
          <w:tcPr>
            <w:tcW w:w="1197" w:type="dxa"/>
          </w:tcPr>
          <w:p w:rsidR="00BE6E4C" w:rsidRDefault="00BE6E4C" w:rsidP="00AB1D5C">
            <w:pPr>
              <w:rPr>
                <w:rFonts w:asciiTheme="majorHAnsi" w:hAnsiTheme="majorHAnsi"/>
              </w:rPr>
            </w:pPr>
          </w:p>
        </w:tc>
      </w:tr>
      <w:tr w:rsidR="00BE6E4C" w:rsidTr="00BE6E4C">
        <w:tc>
          <w:tcPr>
            <w:tcW w:w="2093" w:type="dxa"/>
          </w:tcPr>
          <w:p w:rsidR="00BE6E4C" w:rsidRPr="00BE6E4C" w:rsidRDefault="00BE6E4C" w:rsidP="00AB1D5C">
            <w:pPr>
              <w:rPr>
                <w:rFonts w:asciiTheme="majorHAnsi" w:hAnsiTheme="majorHAnsi"/>
                <w:i/>
              </w:rPr>
            </w:pPr>
            <w:r w:rsidRPr="00BE6E4C">
              <w:rPr>
                <w:rFonts w:asciiTheme="majorHAnsi" w:hAnsiTheme="majorHAnsi"/>
                <w:i/>
              </w:rPr>
              <w:t>Try Hard</w:t>
            </w:r>
          </w:p>
        </w:tc>
        <w:tc>
          <w:tcPr>
            <w:tcW w:w="1134" w:type="dxa"/>
          </w:tcPr>
          <w:p w:rsidR="00BE6E4C" w:rsidRDefault="00BE6E4C" w:rsidP="00AB1D5C">
            <w:pPr>
              <w:rPr>
                <w:rFonts w:asciiTheme="majorHAnsi" w:hAnsiTheme="majorHAnsi"/>
              </w:rPr>
            </w:pPr>
            <w:r>
              <w:rPr>
                <w:rFonts w:asciiTheme="majorHAnsi" w:hAnsiTheme="majorHAnsi"/>
              </w:rPr>
              <w:t>8</w:t>
            </w:r>
          </w:p>
        </w:tc>
        <w:tc>
          <w:tcPr>
            <w:tcW w:w="1260" w:type="dxa"/>
          </w:tcPr>
          <w:p w:rsidR="00BE6E4C" w:rsidRDefault="00BE6E4C" w:rsidP="00AB1D5C">
            <w:pPr>
              <w:rPr>
                <w:rFonts w:asciiTheme="majorHAnsi" w:hAnsiTheme="majorHAnsi"/>
              </w:rPr>
            </w:pPr>
            <w:r>
              <w:rPr>
                <w:rFonts w:asciiTheme="majorHAnsi" w:hAnsiTheme="majorHAnsi"/>
              </w:rPr>
              <w:t>10</w:t>
            </w:r>
          </w:p>
        </w:tc>
        <w:tc>
          <w:tcPr>
            <w:tcW w:w="1197" w:type="dxa"/>
          </w:tcPr>
          <w:p w:rsidR="00BE6E4C" w:rsidRDefault="00BE6E4C" w:rsidP="00AB1D5C">
            <w:pPr>
              <w:rPr>
                <w:rFonts w:asciiTheme="majorHAnsi" w:hAnsiTheme="majorHAnsi"/>
              </w:rPr>
            </w:pPr>
            <w:r>
              <w:rPr>
                <w:rFonts w:asciiTheme="majorHAnsi" w:hAnsiTheme="majorHAnsi"/>
              </w:rPr>
              <w:t>16</w:t>
            </w:r>
          </w:p>
        </w:tc>
        <w:tc>
          <w:tcPr>
            <w:tcW w:w="1197" w:type="dxa"/>
          </w:tcPr>
          <w:p w:rsidR="00BE6E4C" w:rsidRDefault="00BE6E4C" w:rsidP="00AB1D5C">
            <w:pPr>
              <w:rPr>
                <w:rFonts w:asciiTheme="majorHAnsi" w:hAnsiTheme="majorHAnsi"/>
              </w:rPr>
            </w:pPr>
            <w:r>
              <w:rPr>
                <w:rFonts w:asciiTheme="majorHAnsi" w:hAnsiTheme="majorHAnsi"/>
              </w:rPr>
              <w:t>20</w:t>
            </w:r>
          </w:p>
        </w:tc>
        <w:tc>
          <w:tcPr>
            <w:tcW w:w="1197" w:type="dxa"/>
          </w:tcPr>
          <w:p w:rsidR="00BE6E4C" w:rsidRDefault="00BE6E4C" w:rsidP="00AB1D5C">
            <w:pPr>
              <w:rPr>
                <w:rFonts w:asciiTheme="majorHAnsi" w:hAnsiTheme="majorHAnsi"/>
              </w:rPr>
            </w:pPr>
            <w:r>
              <w:rPr>
                <w:rFonts w:asciiTheme="majorHAnsi" w:hAnsiTheme="majorHAnsi"/>
              </w:rPr>
              <w:t>25</w:t>
            </w:r>
          </w:p>
        </w:tc>
        <w:tc>
          <w:tcPr>
            <w:tcW w:w="1197" w:type="dxa"/>
          </w:tcPr>
          <w:p w:rsidR="00BE6E4C" w:rsidRDefault="00BE6E4C" w:rsidP="00AB1D5C">
            <w:pPr>
              <w:rPr>
                <w:rFonts w:asciiTheme="majorHAnsi" w:hAnsiTheme="majorHAnsi"/>
              </w:rPr>
            </w:pPr>
          </w:p>
        </w:tc>
      </w:tr>
      <w:tr w:rsidR="00BE6E4C" w:rsidTr="00BE6E4C">
        <w:tc>
          <w:tcPr>
            <w:tcW w:w="2093" w:type="dxa"/>
          </w:tcPr>
          <w:p w:rsidR="00BE6E4C" w:rsidRPr="00BE6E4C" w:rsidRDefault="00BE6E4C" w:rsidP="00AB1D5C">
            <w:pPr>
              <w:rPr>
                <w:rFonts w:asciiTheme="majorHAnsi" w:hAnsiTheme="majorHAnsi"/>
                <w:i/>
              </w:rPr>
            </w:pPr>
            <w:r w:rsidRPr="00BE6E4C">
              <w:rPr>
                <w:rFonts w:asciiTheme="majorHAnsi" w:hAnsiTheme="majorHAnsi"/>
                <w:i/>
              </w:rPr>
              <w:t>Be Strong</w:t>
            </w:r>
          </w:p>
        </w:tc>
        <w:tc>
          <w:tcPr>
            <w:tcW w:w="1134" w:type="dxa"/>
          </w:tcPr>
          <w:p w:rsidR="00BE6E4C" w:rsidRDefault="00BE6E4C" w:rsidP="00AB1D5C">
            <w:pPr>
              <w:rPr>
                <w:rFonts w:asciiTheme="majorHAnsi" w:hAnsiTheme="majorHAnsi"/>
              </w:rPr>
            </w:pPr>
            <w:r>
              <w:rPr>
                <w:rFonts w:asciiTheme="majorHAnsi" w:hAnsiTheme="majorHAnsi"/>
              </w:rPr>
              <w:t>3</w:t>
            </w:r>
          </w:p>
        </w:tc>
        <w:tc>
          <w:tcPr>
            <w:tcW w:w="1260" w:type="dxa"/>
          </w:tcPr>
          <w:p w:rsidR="00BE6E4C" w:rsidRDefault="00BE6E4C" w:rsidP="00AB1D5C">
            <w:pPr>
              <w:rPr>
                <w:rFonts w:asciiTheme="majorHAnsi" w:hAnsiTheme="majorHAnsi"/>
              </w:rPr>
            </w:pPr>
            <w:r>
              <w:rPr>
                <w:rFonts w:asciiTheme="majorHAnsi" w:hAnsiTheme="majorHAnsi"/>
              </w:rPr>
              <w:t>14</w:t>
            </w:r>
          </w:p>
        </w:tc>
        <w:tc>
          <w:tcPr>
            <w:tcW w:w="1197" w:type="dxa"/>
          </w:tcPr>
          <w:p w:rsidR="00BE6E4C" w:rsidRDefault="00BE6E4C" w:rsidP="00AB1D5C">
            <w:pPr>
              <w:rPr>
                <w:rFonts w:asciiTheme="majorHAnsi" w:hAnsiTheme="majorHAnsi"/>
              </w:rPr>
            </w:pPr>
            <w:r>
              <w:rPr>
                <w:rFonts w:asciiTheme="majorHAnsi" w:hAnsiTheme="majorHAnsi"/>
              </w:rPr>
              <w:t>17</w:t>
            </w:r>
          </w:p>
        </w:tc>
        <w:tc>
          <w:tcPr>
            <w:tcW w:w="1197" w:type="dxa"/>
          </w:tcPr>
          <w:p w:rsidR="00BE6E4C" w:rsidRDefault="00BE6E4C" w:rsidP="00AB1D5C">
            <w:pPr>
              <w:rPr>
                <w:rFonts w:asciiTheme="majorHAnsi" w:hAnsiTheme="majorHAnsi"/>
              </w:rPr>
            </w:pPr>
            <w:r>
              <w:rPr>
                <w:rFonts w:asciiTheme="majorHAnsi" w:hAnsiTheme="majorHAnsi"/>
              </w:rPr>
              <w:t>22</w:t>
            </w:r>
          </w:p>
        </w:tc>
        <w:tc>
          <w:tcPr>
            <w:tcW w:w="1197" w:type="dxa"/>
          </w:tcPr>
          <w:p w:rsidR="00BE6E4C" w:rsidRDefault="00BE6E4C" w:rsidP="00AB1D5C">
            <w:pPr>
              <w:rPr>
                <w:rFonts w:asciiTheme="majorHAnsi" w:hAnsiTheme="majorHAnsi"/>
              </w:rPr>
            </w:pPr>
            <w:r>
              <w:rPr>
                <w:rFonts w:asciiTheme="majorHAnsi" w:hAnsiTheme="majorHAnsi"/>
              </w:rPr>
              <w:t>24</w:t>
            </w:r>
          </w:p>
        </w:tc>
        <w:tc>
          <w:tcPr>
            <w:tcW w:w="1197" w:type="dxa"/>
          </w:tcPr>
          <w:p w:rsidR="00BE6E4C" w:rsidRDefault="00BE6E4C" w:rsidP="00AB1D5C">
            <w:pPr>
              <w:rPr>
                <w:rFonts w:asciiTheme="majorHAnsi" w:hAnsiTheme="majorHAnsi"/>
              </w:rPr>
            </w:pPr>
          </w:p>
        </w:tc>
      </w:tr>
      <w:tr w:rsidR="00BE6E4C" w:rsidTr="00BE6E4C">
        <w:tc>
          <w:tcPr>
            <w:tcW w:w="2093" w:type="dxa"/>
          </w:tcPr>
          <w:p w:rsidR="00BE6E4C" w:rsidRPr="00BE6E4C" w:rsidRDefault="00BE6E4C" w:rsidP="00AB1D5C">
            <w:pPr>
              <w:rPr>
                <w:rFonts w:asciiTheme="majorHAnsi" w:hAnsiTheme="majorHAnsi"/>
                <w:i/>
              </w:rPr>
            </w:pPr>
            <w:r w:rsidRPr="00BE6E4C">
              <w:rPr>
                <w:rFonts w:asciiTheme="majorHAnsi" w:hAnsiTheme="majorHAnsi"/>
                <w:i/>
              </w:rPr>
              <w:t>Hurry Up</w:t>
            </w:r>
          </w:p>
        </w:tc>
        <w:tc>
          <w:tcPr>
            <w:tcW w:w="1134" w:type="dxa"/>
          </w:tcPr>
          <w:p w:rsidR="00BE6E4C" w:rsidRDefault="00BE6E4C" w:rsidP="00AB1D5C">
            <w:pPr>
              <w:rPr>
                <w:rFonts w:asciiTheme="majorHAnsi" w:hAnsiTheme="majorHAnsi"/>
              </w:rPr>
            </w:pPr>
            <w:r>
              <w:rPr>
                <w:rFonts w:asciiTheme="majorHAnsi" w:hAnsiTheme="majorHAnsi"/>
              </w:rPr>
              <w:t>2</w:t>
            </w:r>
          </w:p>
        </w:tc>
        <w:tc>
          <w:tcPr>
            <w:tcW w:w="1260" w:type="dxa"/>
          </w:tcPr>
          <w:p w:rsidR="00BE6E4C" w:rsidRDefault="00BE6E4C" w:rsidP="00AB1D5C">
            <w:pPr>
              <w:rPr>
                <w:rFonts w:asciiTheme="majorHAnsi" w:hAnsiTheme="majorHAnsi"/>
              </w:rPr>
            </w:pPr>
            <w:r>
              <w:rPr>
                <w:rFonts w:asciiTheme="majorHAnsi" w:hAnsiTheme="majorHAnsi"/>
              </w:rPr>
              <w:t>7</w:t>
            </w:r>
          </w:p>
        </w:tc>
        <w:tc>
          <w:tcPr>
            <w:tcW w:w="1197" w:type="dxa"/>
          </w:tcPr>
          <w:p w:rsidR="00BE6E4C" w:rsidRDefault="00BE6E4C" w:rsidP="00AB1D5C">
            <w:pPr>
              <w:rPr>
                <w:rFonts w:asciiTheme="majorHAnsi" w:hAnsiTheme="majorHAnsi"/>
              </w:rPr>
            </w:pPr>
            <w:r>
              <w:rPr>
                <w:rFonts w:asciiTheme="majorHAnsi" w:hAnsiTheme="majorHAnsi"/>
              </w:rPr>
              <w:t>9</w:t>
            </w:r>
          </w:p>
        </w:tc>
        <w:tc>
          <w:tcPr>
            <w:tcW w:w="1197" w:type="dxa"/>
          </w:tcPr>
          <w:p w:rsidR="00BE6E4C" w:rsidRDefault="00BE6E4C" w:rsidP="00AB1D5C">
            <w:pPr>
              <w:rPr>
                <w:rFonts w:asciiTheme="majorHAnsi" w:hAnsiTheme="majorHAnsi"/>
              </w:rPr>
            </w:pPr>
            <w:r>
              <w:rPr>
                <w:rFonts w:asciiTheme="majorHAnsi" w:hAnsiTheme="majorHAnsi"/>
              </w:rPr>
              <w:t>13</w:t>
            </w:r>
          </w:p>
        </w:tc>
        <w:tc>
          <w:tcPr>
            <w:tcW w:w="1197" w:type="dxa"/>
          </w:tcPr>
          <w:p w:rsidR="00BE6E4C" w:rsidRDefault="00BE6E4C" w:rsidP="00AB1D5C">
            <w:pPr>
              <w:rPr>
                <w:rFonts w:asciiTheme="majorHAnsi" w:hAnsiTheme="majorHAnsi"/>
              </w:rPr>
            </w:pPr>
            <w:r>
              <w:rPr>
                <w:rFonts w:asciiTheme="majorHAnsi" w:hAnsiTheme="majorHAnsi"/>
              </w:rPr>
              <w:t>19</w:t>
            </w:r>
          </w:p>
        </w:tc>
        <w:tc>
          <w:tcPr>
            <w:tcW w:w="1197" w:type="dxa"/>
          </w:tcPr>
          <w:p w:rsidR="00BE6E4C" w:rsidRDefault="00BE6E4C" w:rsidP="00AB1D5C">
            <w:pPr>
              <w:rPr>
                <w:rFonts w:asciiTheme="majorHAnsi" w:hAnsiTheme="majorHAnsi"/>
              </w:rPr>
            </w:pPr>
          </w:p>
        </w:tc>
      </w:tr>
    </w:tbl>
    <w:p w:rsidR="00BE6E4C" w:rsidRDefault="00BE6E4C" w:rsidP="00AB1D5C">
      <w:pPr>
        <w:rPr>
          <w:rFonts w:asciiTheme="majorHAnsi" w:hAnsiTheme="majorHAnsi"/>
        </w:rPr>
      </w:pPr>
    </w:p>
    <w:p w:rsidR="00BE6E4C" w:rsidRDefault="00BE6E4C" w:rsidP="00AB1D5C">
      <w:pPr>
        <w:rPr>
          <w:rFonts w:asciiTheme="majorHAnsi" w:hAnsiTheme="majorHAnsi"/>
        </w:rPr>
      </w:pPr>
    </w:p>
    <w:p w:rsidR="00BE6E4C" w:rsidRDefault="00BE6E4C" w:rsidP="00AB1D5C">
      <w:pPr>
        <w:rPr>
          <w:rFonts w:asciiTheme="majorHAnsi" w:hAnsiTheme="majorHAnsi"/>
        </w:rPr>
      </w:pPr>
      <w:r>
        <w:rPr>
          <w:rFonts w:asciiTheme="majorHAnsi" w:hAnsiTheme="majorHAnsi"/>
        </w:rPr>
        <w:t>If you score 3 or more for any category this could be a significant driver for you.</w:t>
      </w:r>
    </w:p>
    <w:p w:rsidR="00BE6E4C" w:rsidRDefault="00BE6E4C" w:rsidP="00AB1D5C">
      <w:pPr>
        <w:rPr>
          <w:rFonts w:asciiTheme="majorHAnsi" w:hAnsiTheme="majorHAnsi"/>
        </w:rPr>
      </w:pPr>
      <w:r>
        <w:rPr>
          <w:rFonts w:asciiTheme="majorHAnsi" w:hAnsiTheme="majorHAnsi"/>
        </w:rPr>
        <w:t>The key questions to think about is whether you exert control over when you exhibit the behaviours associated with the driver? Is it useful and appropriate or compulsive and indiscriminate?</w:t>
      </w:r>
    </w:p>
    <w:p w:rsidR="00BE6E4C" w:rsidRDefault="00BE6E4C" w:rsidP="00AB1D5C">
      <w:pPr>
        <w:rPr>
          <w:rFonts w:asciiTheme="majorHAnsi" w:hAnsiTheme="majorHAnsi"/>
        </w:rPr>
      </w:pPr>
    </w:p>
    <w:p w:rsidR="00BE6E4C" w:rsidRDefault="00BE6E4C" w:rsidP="00AB1D5C">
      <w:pPr>
        <w:rPr>
          <w:rFonts w:asciiTheme="majorHAnsi" w:hAnsiTheme="majorHAnsi"/>
        </w:rPr>
      </w:pPr>
      <w:r>
        <w:rPr>
          <w:rFonts w:asciiTheme="majorHAnsi" w:hAnsiTheme="majorHAnsi"/>
        </w:rPr>
        <w:t>Every driver has positive aspects but can be counter productive if followed to excess.  Consider how you may exert control over drivers that can be counter productive for you</w:t>
      </w:r>
      <w:r w:rsidR="00593271">
        <w:rPr>
          <w:rFonts w:asciiTheme="majorHAnsi" w:hAnsiTheme="majorHAnsi"/>
        </w:rPr>
        <w:t xml:space="preserve"> as a facilitator.</w:t>
      </w:r>
    </w:p>
    <w:p w:rsidR="00593271" w:rsidRDefault="00593271" w:rsidP="00AB1D5C">
      <w:pPr>
        <w:rPr>
          <w:rFonts w:asciiTheme="majorHAnsi" w:hAnsiTheme="majorHAnsi"/>
        </w:rPr>
      </w:pPr>
    </w:p>
    <w:p w:rsidR="00593271" w:rsidRDefault="00593271" w:rsidP="00AB1D5C">
      <w:pPr>
        <w:rPr>
          <w:rFonts w:asciiTheme="majorHAnsi" w:hAnsiTheme="majorHAnsi"/>
        </w:rPr>
      </w:pPr>
      <w:bookmarkStart w:id="0" w:name="_GoBack"/>
      <w:bookmarkEnd w:id="0"/>
    </w:p>
    <w:p w:rsidR="00593271" w:rsidRDefault="00593271" w:rsidP="00AB1D5C">
      <w:pPr>
        <w:rPr>
          <w:rFonts w:asciiTheme="majorHAnsi" w:hAnsiTheme="majorHAnsi"/>
        </w:rPr>
      </w:pPr>
    </w:p>
    <w:p w:rsidR="00593271" w:rsidRPr="00045445" w:rsidRDefault="00593271" w:rsidP="00593271">
      <w:pPr>
        <w:jc w:val="right"/>
        <w:rPr>
          <w:rFonts w:asciiTheme="majorHAnsi" w:hAnsiTheme="majorHAnsi"/>
          <w:sz w:val="16"/>
          <w:szCs w:val="16"/>
        </w:rPr>
      </w:pPr>
      <w:r w:rsidRPr="00045445">
        <w:rPr>
          <w:rFonts w:asciiTheme="majorHAnsi" w:hAnsiTheme="majorHAnsi"/>
          <w:sz w:val="16"/>
          <w:szCs w:val="16"/>
        </w:rPr>
        <w:t xml:space="preserve">(Adapted from </w:t>
      </w:r>
      <w:proofErr w:type="spellStart"/>
      <w:r w:rsidRPr="00045445">
        <w:rPr>
          <w:rFonts w:asciiTheme="majorHAnsi" w:hAnsiTheme="majorHAnsi"/>
          <w:sz w:val="16"/>
          <w:szCs w:val="16"/>
        </w:rPr>
        <w:t>Mortiboys</w:t>
      </w:r>
      <w:proofErr w:type="spellEnd"/>
      <w:r w:rsidRPr="00045445">
        <w:rPr>
          <w:rFonts w:asciiTheme="majorHAnsi" w:hAnsiTheme="majorHAnsi"/>
          <w:sz w:val="16"/>
          <w:szCs w:val="16"/>
        </w:rPr>
        <w:t xml:space="preserve">, A. (2005) </w:t>
      </w:r>
      <w:r w:rsidRPr="00045445">
        <w:rPr>
          <w:rFonts w:asciiTheme="majorHAnsi" w:hAnsiTheme="majorHAnsi"/>
          <w:i/>
          <w:sz w:val="16"/>
          <w:szCs w:val="16"/>
        </w:rPr>
        <w:t xml:space="preserve">Teaching with Emotional Intelligence </w:t>
      </w:r>
      <w:r w:rsidRPr="00045445">
        <w:rPr>
          <w:rFonts w:asciiTheme="majorHAnsi" w:hAnsiTheme="majorHAnsi"/>
          <w:sz w:val="16"/>
          <w:szCs w:val="16"/>
        </w:rPr>
        <w:t xml:space="preserve">London: </w:t>
      </w:r>
      <w:proofErr w:type="spellStart"/>
      <w:r>
        <w:rPr>
          <w:rFonts w:asciiTheme="majorHAnsi" w:hAnsiTheme="majorHAnsi"/>
          <w:sz w:val="16"/>
          <w:szCs w:val="16"/>
        </w:rPr>
        <w:t>Routledge</w:t>
      </w:r>
      <w:proofErr w:type="spellEnd"/>
      <w:r>
        <w:rPr>
          <w:rFonts w:asciiTheme="majorHAnsi" w:hAnsiTheme="majorHAnsi"/>
          <w:sz w:val="16"/>
          <w:szCs w:val="16"/>
        </w:rPr>
        <w:t>)</w:t>
      </w:r>
    </w:p>
    <w:p w:rsidR="00593271" w:rsidRPr="00AB1D5C" w:rsidRDefault="00593271" w:rsidP="00AB1D5C">
      <w:pPr>
        <w:rPr>
          <w:rFonts w:asciiTheme="majorHAnsi" w:hAnsiTheme="majorHAnsi"/>
        </w:rPr>
      </w:pPr>
    </w:p>
    <w:sectPr w:rsidR="00593271" w:rsidRPr="00AB1D5C" w:rsidSect="0052321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EC6E46"/>
    <w:multiLevelType w:val="hybridMultilevel"/>
    <w:tmpl w:val="A3FC8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D5C"/>
    <w:rsid w:val="003837C0"/>
    <w:rsid w:val="00523215"/>
    <w:rsid w:val="00593271"/>
    <w:rsid w:val="00AB1D5C"/>
    <w:rsid w:val="00BE6E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6A33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D5C"/>
    <w:pPr>
      <w:ind w:left="720"/>
      <w:contextualSpacing/>
    </w:pPr>
  </w:style>
  <w:style w:type="table" w:styleId="TableGrid">
    <w:name w:val="Table Grid"/>
    <w:basedOn w:val="TableNormal"/>
    <w:uiPriority w:val="59"/>
    <w:rsid w:val="003837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D5C"/>
    <w:pPr>
      <w:ind w:left="720"/>
      <w:contextualSpacing/>
    </w:pPr>
  </w:style>
  <w:style w:type="table" w:styleId="TableGrid">
    <w:name w:val="Table Grid"/>
    <w:basedOn w:val="TableNormal"/>
    <w:uiPriority w:val="59"/>
    <w:rsid w:val="003837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581</Words>
  <Characters>3313</Characters>
  <Application>Microsoft Macintosh Word</Application>
  <DocSecurity>0</DocSecurity>
  <Lines>27</Lines>
  <Paragraphs>7</Paragraphs>
  <ScaleCrop>false</ScaleCrop>
  <Company>University of Wales Trinity Saint David</Company>
  <LinksUpToDate>false</LinksUpToDate>
  <CharactersWithSpaces>3887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Franks</dc:creator>
  <cp:keywords/>
  <dc:description/>
  <cp:lastModifiedBy>Ali Franks</cp:lastModifiedBy>
  <cp:revision>1</cp:revision>
  <dcterms:created xsi:type="dcterms:W3CDTF">2019-02-17T10:57:00Z</dcterms:created>
  <dcterms:modified xsi:type="dcterms:W3CDTF">2019-02-17T11:29:00Z</dcterms:modified>
</cp:coreProperties>
</file>