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DC8639B" w14:textId="3CDF4558" w:rsidR="004D150E" w:rsidRDefault="004D150E" w:rsidP="004D150E">
      <w:pPr>
        <w:pStyle w:val="NormalWeb"/>
        <w:spacing w:before="0" w:beforeAutospacing="0" w:after="0" w:afterAutospacing="0"/>
        <w:ind w:left="-180" w:right="-334"/>
      </w:pPr>
      <w:r>
        <w:rPr>
          <w:noProof/>
          <w:lang w:val="pt-BR" w:eastAsia="pt-BR"/>
        </w:rPr>
        <w:drawing>
          <wp:inline distT="0" distB="0" distL="0" distR="0" wp14:anchorId="67EDEDCB" wp14:editId="6DDFC6EC">
            <wp:extent cx="1905000" cy="635000"/>
            <wp:effectExtent l="25400" t="25400" r="25400" b="25400"/>
            <wp:docPr id="1" name="Imagem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7BA2097F" w14:textId="77777777" w:rsidR="004D150E" w:rsidRDefault="004D150E" w:rsidP="004D150E">
      <w:pPr>
        <w:pStyle w:val="NormalWeb"/>
        <w:spacing w:before="0" w:beforeAutospacing="0" w:after="0" w:afterAutospacing="0"/>
        <w:ind w:left="-180" w:right="-334"/>
      </w:pPr>
    </w:p>
    <w:p w14:paraId="12534553" w14:textId="77777777" w:rsidR="004D150E" w:rsidRDefault="004D150E" w:rsidP="004D150E">
      <w:pPr>
        <w:pStyle w:val="NormalWeb"/>
        <w:spacing w:before="0" w:beforeAutospacing="0" w:after="0" w:afterAutospacing="0"/>
        <w:ind w:left="-180" w:right="-334"/>
      </w:pPr>
    </w:p>
    <w:p w14:paraId="1F97421E" w14:textId="77777777" w:rsidR="004D150E" w:rsidRDefault="004D150E" w:rsidP="004D150E">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08D03EE3" w14:textId="77777777" w:rsidR="004D150E" w:rsidRPr="00230F35" w:rsidRDefault="004D150E" w:rsidP="004D150E">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3809309B" w14:textId="77777777" w:rsidR="004D150E" w:rsidRPr="00230F35" w:rsidRDefault="004D150E" w:rsidP="004D150E">
      <w:pPr>
        <w:rPr>
          <w:rFonts w:ascii="Arial" w:hAnsi="Arial" w:cs="Arial"/>
          <w:sz w:val="28"/>
          <w:szCs w:val="28"/>
          <w:lang w:val="cy-GB"/>
        </w:rPr>
      </w:pPr>
    </w:p>
    <w:p w14:paraId="539A6F3E" w14:textId="77777777" w:rsidR="004D150E" w:rsidRDefault="004D150E" w:rsidP="004D150E">
      <w:pPr>
        <w:pStyle w:val="Ttulo3"/>
        <w:jc w:val="center"/>
        <w:rPr>
          <w:lang w:val="cy-GB"/>
        </w:rPr>
      </w:pPr>
      <w:r>
        <w:rPr>
          <w:lang w:val="cy-GB"/>
        </w:rPr>
        <w:t>THIS SHEET MUST BE THE FIRST PAGE OF THE ASSIGNMENT YOU ARE SUBMITTING  (DO NOT SEND AS A SEPARATE FILE)</w:t>
      </w:r>
    </w:p>
    <w:p w14:paraId="66AA7B8E" w14:textId="77777777" w:rsidR="004D150E" w:rsidRDefault="004D150E" w:rsidP="004D150E">
      <w:pPr>
        <w:pStyle w:val="Ttulo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521"/>
        <w:gridCol w:w="423"/>
        <w:gridCol w:w="1473"/>
        <w:gridCol w:w="284"/>
        <w:gridCol w:w="1787"/>
      </w:tblGrid>
      <w:tr w:rsidR="004D150E" w:rsidRPr="00230F35" w14:paraId="4A9617C5" w14:textId="77777777" w:rsidTr="009F09F3">
        <w:trPr>
          <w:trHeight w:val="614"/>
        </w:trPr>
        <w:tc>
          <w:tcPr>
            <w:tcW w:w="8856" w:type="dxa"/>
            <w:gridSpan w:val="5"/>
          </w:tcPr>
          <w:p w14:paraId="3552F537" w14:textId="77777777" w:rsidR="004D150E" w:rsidRPr="00230F35" w:rsidRDefault="004D150E" w:rsidP="009F09F3">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4D150E" w:rsidRPr="00230F35" w14:paraId="3F5228D9" w14:textId="77777777" w:rsidTr="009F09F3">
        <w:trPr>
          <w:trHeight w:val="718"/>
        </w:trPr>
        <w:tc>
          <w:tcPr>
            <w:tcW w:w="8856" w:type="dxa"/>
            <w:gridSpan w:val="5"/>
          </w:tcPr>
          <w:p w14:paraId="7B1AC3C5" w14:textId="1CB80F56" w:rsidR="004D150E" w:rsidRDefault="004D150E" w:rsidP="009F09F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Ana Reis</w:t>
            </w:r>
          </w:p>
          <w:p w14:paraId="4CD54949" w14:textId="77777777" w:rsidR="004D150E" w:rsidRPr="00230F35" w:rsidRDefault="004D150E" w:rsidP="009F09F3">
            <w:pPr>
              <w:pStyle w:val="NormalWeb"/>
              <w:spacing w:before="0" w:beforeAutospacing="0" w:after="0" w:afterAutospacing="0"/>
              <w:ind w:right="34"/>
              <w:rPr>
                <w:rFonts w:ascii="Arial" w:hAnsi="Arial" w:cs="Arial"/>
                <w:sz w:val="22"/>
                <w:szCs w:val="22"/>
              </w:rPr>
            </w:pPr>
          </w:p>
          <w:p w14:paraId="2D6964F0" w14:textId="5E8E8C14" w:rsidR="004D150E" w:rsidRPr="00230F35" w:rsidRDefault="004D150E" w:rsidP="009F09F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1806738@student.uwtsd.ac.uk</w:t>
            </w:r>
          </w:p>
        </w:tc>
      </w:tr>
      <w:tr w:rsidR="004D150E" w:rsidRPr="00230F35" w14:paraId="3E8C30BA" w14:textId="77777777" w:rsidTr="009F09F3">
        <w:trPr>
          <w:trHeight w:val="849"/>
        </w:trPr>
        <w:tc>
          <w:tcPr>
            <w:tcW w:w="4788" w:type="dxa"/>
          </w:tcPr>
          <w:p w14:paraId="4DF5E89E" w14:textId="14EFAC6F" w:rsidR="004D150E" w:rsidRPr="00230F35" w:rsidRDefault="004D150E" w:rsidP="009F09F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HPCA7001</w:t>
            </w:r>
          </w:p>
          <w:p w14:paraId="6DE9E2CB" w14:textId="77777777" w:rsidR="004D150E" w:rsidRPr="00230F35" w:rsidRDefault="004D150E" w:rsidP="009F09F3">
            <w:pPr>
              <w:pStyle w:val="NormalWeb"/>
              <w:spacing w:before="0" w:beforeAutospacing="0" w:after="0" w:afterAutospacing="0"/>
              <w:ind w:right="34"/>
              <w:rPr>
                <w:rFonts w:ascii="Arial" w:hAnsi="Arial" w:cs="Arial"/>
                <w:sz w:val="22"/>
                <w:szCs w:val="22"/>
              </w:rPr>
            </w:pPr>
          </w:p>
          <w:p w14:paraId="40AE6714" w14:textId="785EA1DF" w:rsidR="004D150E" w:rsidRDefault="004D150E" w:rsidP="009F09F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Foundations in Cultural Astronomy and Astrology</w:t>
            </w:r>
          </w:p>
          <w:p w14:paraId="7DB5424E" w14:textId="77777777" w:rsidR="004D150E" w:rsidRDefault="004D150E" w:rsidP="009F09F3">
            <w:pPr>
              <w:pStyle w:val="NormalWeb"/>
              <w:spacing w:before="0" w:beforeAutospacing="0" w:after="0" w:afterAutospacing="0"/>
              <w:ind w:right="34"/>
              <w:rPr>
                <w:rFonts w:ascii="Arial" w:hAnsi="Arial" w:cs="Arial"/>
                <w:sz w:val="22"/>
                <w:szCs w:val="22"/>
              </w:rPr>
            </w:pPr>
          </w:p>
          <w:p w14:paraId="2DBD9496" w14:textId="77777777" w:rsidR="004D150E" w:rsidRPr="00230F35" w:rsidRDefault="004D150E" w:rsidP="009F09F3">
            <w:pPr>
              <w:pStyle w:val="NormalWeb"/>
              <w:spacing w:before="0" w:beforeAutospacing="0" w:after="0" w:afterAutospacing="0"/>
              <w:ind w:right="34"/>
              <w:rPr>
                <w:rFonts w:ascii="Arial" w:hAnsi="Arial" w:cs="Arial"/>
                <w:sz w:val="22"/>
                <w:szCs w:val="22"/>
              </w:rPr>
            </w:pPr>
          </w:p>
        </w:tc>
        <w:tc>
          <w:tcPr>
            <w:tcW w:w="2266" w:type="dxa"/>
            <w:gridSpan w:val="3"/>
          </w:tcPr>
          <w:p w14:paraId="21504CEF" w14:textId="77777777" w:rsidR="004D150E" w:rsidRDefault="004D150E" w:rsidP="009F09F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5CFA07D8" w14:textId="20A44085" w:rsidR="004D150E" w:rsidRPr="00230F35" w:rsidRDefault="004D150E" w:rsidP="009F09F3">
            <w:pPr>
              <w:pStyle w:val="NormalWeb"/>
              <w:spacing w:before="0" w:beforeAutospacing="0" w:after="0" w:afterAutospacing="0"/>
              <w:ind w:right="34"/>
              <w:rPr>
                <w:rFonts w:ascii="Arial" w:hAnsi="Arial" w:cs="Arial"/>
                <w:sz w:val="22"/>
                <w:szCs w:val="22"/>
              </w:rPr>
            </w:pPr>
            <w:r>
              <w:rPr>
                <w:rFonts w:ascii="Arial" w:hAnsi="Arial" w:cs="Arial"/>
                <w:sz w:val="22"/>
                <w:szCs w:val="22"/>
              </w:rPr>
              <w:t>1806738</w:t>
            </w:r>
          </w:p>
        </w:tc>
        <w:tc>
          <w:tcPr>
            <w:tcW w:w="1802" w:type="dxa"/>
          </w:tcPr>
          <w:p w14:paraId="7F0BE300" w14:textId="77777777" w:rsidR="004D150E" w:rsidRPr="00230F35" w:rsidRDefault="004D150E" w:rsidP="009F09F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061068AC" w14:textId="599B6961" w:rsidR="004D150E" w:rsidRPr="00230F35" w:rsidRDefault="004D150E" w:rsidP="009F09F3">
            <w:pPr>
              <w:pStyle w:val="NormalWeb"/>
              <w:spacing w:before="0" w:beforeAutospacing="0" w:after="0" w:afterAutospacing="0"/>
              <w:ind w:right="34"/>
              <w:rPr>
                <w:rFonts w:ascii="Arial" w:hAnsi="Arial" w:cs="Arial"/>
                <w:sz w:val="22"/>
                <w:szCs w:val="22"/>
              </w:rPr>
            </w:pPr>
            <w:r>
              <w:rPr>
                <w:rFonts w:ascii="Arial" w:hAnsi="Arial" w:cs="Arial"/>
                <w:sz w:val="22"/>
                <w:szCs w:val="22"/>
              </w:rPr>
              <w:t>Yes</w:t>
            </w:r>
          </w:p>
        </w:tc>
      </w:tr>
      <w:tr w:rsidR="004D150E" w:rsidRPr="00230F35" w14:paraId="04FF5103" w14:textId="77777777" w:rsidTr="009F09F3">
        <w:trPr>
          <w:trHeight w:val="1139"/>
        </w:trPr>
        <w:tc>
          <w:tcPr>
            <w:tcW w:w="8856" w:type="dxa"/>
            <w:gridSpan w:val="5"/>
          </w:tcPr>
          <w:p w14:paraId="0E223EC6" w14:textId="52CEE1BC" w:rsidR="006879FE" w:rsidRDefault="004D150E" w:rsidP="006879FE">
            <w:pPr>
              <w:rPr>
                <w:rFonts w:eastAsia="Times New Roman"/>
                <w:lang w:val="pt-BR"/>
              </w:rPr>
            </w:pPr>
            <w:r w:rsidRPr="00230F35">
              <w:rPr>
                <w:rFonts w:ascii="Arial" w:hAnsi="Arial" w:cs="Arial"/>
                <w:sz w:val="22"/>
                <w:szCs w:val="22"/>
              </w:rPr>
              <w:t>Assignment title:</w:t>
            </w:r>
            <w:r>
              <w:rPr>
                <w:rFonts w:ascii="Arial" w:hAnsi="Arial" w:cs="Arial"/>
                <w:sz w:val="22"/>
                <w:szCs w:val="22"/>
              </w:rPr>
              <w:t xml:space="preserve"> </w:t>
            </w:r>
            <w:r w:rsidR="006879FE">
              <w:rPr>
                <w:rFonts w:eastAsia="Times New Roman"/>
              </w:rPr>
              <w:t xml:space="preserve">‘The stars incline; they do not compel.’ </w:t>
            </w:r>
          </w:p>
          <w:p w14:paraId="233629C9" w14:textId="389D85C9" w:rsidR="004D150E" w:rsidRPr="00A53686" w:rsidRDefault="004D150E" w:rsidP="00A53686">
            <w:pPr>
              <w:shd w:val="clear" w:color="auto" w:fill="FFFFFF"/>
              <w:jc w:val="both"/>
            </w:pPr>
          </w:p>
          <w:p w14:paraId="6FEDD22B" w14:textId="77777777" w:rsidR="004D150E" w:rsidRPr="00230F35" w:rsidRDefault="004D150E" w:rsidP="009F09F3">
            <w:pPr>
              <w:pStyle w:val="NormalWeb"/>
              <w:spacing w:before="0" w:beforeAutospacing="0" w:after="0" w:afterAutospacing="0"/>
              <w:ind w:right="34"/>
              <w:rPr>
                <w:rFonts w:ascii="Arial" w:hAnsi="Arial" w:cs="Arial"/>
                <w:sz w:val="22"/>
                <w:szCs w:val="22"/>
              </w:rPr>
            </w:pPr>
          </w:p>
          <w:p w14:paraId="11A4A6C6" w14:textId="77777777" w:rsidR="004D150E" w:rsidRDefault="004D150E" w:rsidP="009F09F3">
            <w:pPr>
              <w:pStyle w:val="NormalWeb"/>
              <w:spacing w:before="0" w:beforeAutospacing="0" w:after="0" w:afterAutospacing="0"/>
              <w:ind w:right="34"/>
              <w:rPr>
                <w:rFonts w:ascii="Arial" w:hAnsi="Arial" w:cs="Arial"/>
                <w:sz w:val="22"/>
                <w:szCs w:val="22"/>
              </w:rPr>
            </w:pPr>
          </w:p>
          <w:p w14:paraId="749EA3D0" w14:textId="4D783D1F" w:rsidR="004D150E" w:rsidRPr="00230F35" w:rsidRDefault="004D150E" w:rsidP="009F09F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6879FE">
              <w:rPr>
                <w:rFonts w:ascii="Arial" w:hAnsi="Arial" w:cs="Arial"/>
                <w:sz w:val="22"/>
                <w:szCs w:val="22"/>
              </w:rPr>
              <w:t xml:space="preserve"> 10/12 (draft upload) ; 17</w:t>
            </w:r>
            <w:r>
              <w:rPr>
                <w:rFonts w:ascii="Arial" w:hAnsi="Arial" w:cs="Arial"/>
                <w:sz w:val="22"/>
                <w:szCs w:val="22"/>
              </w:rPr>
              <w:t>/11 (final upload)</w:t>
            </w:r>
          </w:p>
        </w:tc>
      </w:tr>
      <w:tr w:rsidR="004D150E" w:rsidRPr="00230F35" w14:paraId="3B55846B" w14:textId="77777777" w:rsidTr="009F09F3">
        <w:trPr>
          <w:trHeight w:val="978"/>
        </w:trPr>
        <w:tc>
          <w:tcPr>
            <w:tcW w:w="8856" w:type="dxa"/>
            <w:gridSpan w:val="5"/>
            <w:tcBorders>
              <w:bottom w:val="single" w:sz="4" w:space="0" w:color="000000"/>
            </w:tcBorders>
          </w:tcPr>
          <w:p w14:paraId="51D389AD" w14:textId="46C3317E" w:rsidR="004D150E" w:rsidRPr="00230F35" w:rsidRDefault="004D150E" w:rsidP="00727286">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00727286">
              <w:rPr>
                <w:rFonts w:ascii="Arial" w:hAnsi="Arial" w:cs="Arial"/>
                <w:sz w:val="22"/>
                <w:szCs w:val="22"/>
              </w:rPr>
              <w:fldChar w:fldCharType="begin">
                <w:ffData>
                  <w:name w:val="Check13"/>
                  <w:enabled/>
                  <w:calcOnExit w:val="0"/>
                  <w:checkBox>
                    <w:size w:val="20"/>
                    <w:default w:val="1"/>
                  </w:checkBox>
                </w:ffData>
              </w:fldChar>
            </w:r>
            <w:bookmarkStart w:id="0" w:name="Check13"/>
            <w:r w:rsidR="00727286">
              <w:rPr>
                <w:rFonts w:ascii="Arial" w:hAnsi="Arial" w:cs="Arial"/>
                <w:sz w:val="22"/>
                <w:szCs w:val="22"/>
              </w:rPr>
              <w:instrText xml:space="preserve"> FORMCHECKBOX </w:instrText>
            </w:r>
            <w:r w:rsidR="00762CCC">
              <w:rPr>
                <w:rFonts w:ascii="Arial" w:hAnsi="Arial" w:cs="Arial"/>
                <w:sz w:val="22"/>
                <w:szCs w:val="22"/>
              </w:rPr>
            </w:r>
            <w:r w:rsidR="00762CCC">
              <w:rPr>
                <w:rFonts w:ascii="Arial" w:hAnsi="Arial" w:cs="Arial"/>
                <w:sz w:val="22"/>
                <w:szCs w:val="22"/>
              </w:rPr>
              <w:fldChar w:fldCharType="separate"/>
            </w:r>
            <w:r w:rsidR="00727286">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00762CCC">
              <w:rPr>
                <w:rFonts w:ascii="Arial" w:hAnsi="Arial" w:cs="Arial"/>
                <w:sz w:val="22"/>
                <w:szCs w:val="22"/>
              </w:rPr>
            </w:r>
            <w:r w:rsidR="00762CCC">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00762CCC">
              <w:rPr>
                <w:rFonts w:ascii="Arial" w:hAnsi="Arial" w:cs="Arial"/>
                <w:sz w:val="22"/>
                <w:szCs w:val="22"/>
              </w:rPr>
            </w:r>
            <w:r w:rsidR="00762CCC">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00762CCC">
              <w:rPr>
                <w:rFonts w:ascii="Arial" w:hAnsi="Arial" w:cs="Arial"/>
                <w:sz w:val="22"/>
                <w:szCs w:val="22"/>
              </w:rPr>
            </w:r>
            <w:r w:rsidR="00762CCC">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762CCC">
              <w:rPr>
                <w:rFonts w:ascii="Arial" w:hAnsi="Arial" w:cs="Arial"/>
                <w:sz w:val="22"/>
                <w:szCs w:val="22"/>
              </w:rPr>
            </w:r>
            <w:r w:rsidR="00762CCC">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762CCC">
              <w:rPr>
                <w:rFonts w:ascii="Arial" w:hAnsi="Arial" w:cs="Arial"/>
                <w:sz w:val="22"/>
                <w:szCs w:val="22"/>
              </w:rPr>
            </w:r>
            <w:r w:rsidR="00762CCC">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4D150E" w:rsidRPr="00230F35" w14:paraId="51070CF6" w14:textId="77777777" w:rsidTr="009F09F3">
        <w:trPr>
          <w:trHeight w:val="978"/>
        </w:trPr>
        <w:tc>
          <w:tcPr>
            <w:tcW w:w="8856" w:type="dxa"/>
            <w:gridSpan w:val="5"/>
            <w:shd w:val="clear" w:color="auto" w:fill="D9D9D9"/>
          </w:tcPr>
          <w:p w14:paraId="5AC5DD27" w14:textId="77777777" w:rsidR="004D150E" w:rsidRPr="00230F35" w:rsidRDefault="004D150E" w:rsidP="009F09F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73C20AAA" w14:textId="77777777" w:rsidR="004D150E" w:rsidRDefault="004D150E" w:rsidP="009F09F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7620125E" w14:textId="7C43C8AF" w:rsidR="004D150E" w:rsidRDefault="004D150E" w:rsidP="009F09F3">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r w:rsidR="001F764A" w:rsidRPr="005979EE">
              <w:rPr>
                <w:rFonts w:ascii="Calibri" w:hAnsi="Calibri" w:cs="Tahoma"/>
                <w:b/>
                <w:sz w:val="24"/>
                <w:szCs w:val="24"/>
              </w:rPr>
              <w:t>submission:</w:t>
            </w:r>
            <w:r w:rsidR="001F764A">
              <w:rPr>
                <w:rFonts w:ascii="Calibri" w:hAnsi="Calibri" w:cs="Tahoma"/>
                <w:b/>
                <w:sz w:val="24"/>
                <w:szCs w:val="24"/>
              </w:rPr>
              <w:t xml:space="preserve"> if</w:t>
            </w:r>
            <w:r>
              <w:rPr>
                <w:rFonts w:ascii="Calibri" w:hAnsi="Calibri" w:cs="Tahoma"/>
                <w:b/>
                <w:sz w:val="24"/>
                <w:szCs w:val="24"/>
              </w:rPr>
              <w:t xml:space="preserve"> you are submitting this form via email, please tick this box </w:t>
            </w:r>
            <w:r w:rsidR="008E2A23">
              <w:rPr>
                <w:rFonts w:ascii="Calibri" w:hAnsi="Calibri" w:cs="Calibri"/>
                <w:b/>
                <w:sz w:val="44"/>
                <w:szCs w:val="44"/>
              </w:rPr>
              <w:t>x</w:t>
            </w:r>
          </w:p>
          <w:p w14:paraId="476D8EAB" w14:textId="77777777" w:rsidR="004D150E" w:rsidRPr="00230F35" w:rsidRDefault="004D150E" w:rsidP="009F09F3">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4D150E" w:rsidRPr="00230F35" w14:paraId="48465225" w14:textId="77777777" w:rsidTr="009F09F3">
        <w:trPr>
          <w:trHeight w:val="3972"/>
        </w:trPr>
        <w:tc>
          <w:tcPr>
            <w:tcW w:w="8856" w:type="dxa"/>
            <w:gridSpan w:val="5"/>
          </w:tcPr>
          <w:p w14:paraId="16892737" w14:textId="77777777" w:rsidR="004D150E" w:rsidRDefault="004D150E" w:rsidP="009F09F3">
            <w:pPr>
              <w:rPr>
                <w:rFonts w:ascii="Arial" w:hAnsi="Arial"/>
                <w:b/>
              </w:rPr>
            </w:pPr>
          </w:p>
          <w:p w14:paraId="26B22766" w14:textId="77777777" w:rsidR="004D150E" w:rsidRPr="00116CE6" w:rsidRDefault="004D150E" w:rsidP="009F09F3">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86"/>
              <w:gridCol w:w="1576"/>
            </w:tblGrid>
            <w:tr w:rsidR="004D150E" w:rsidRPr="00116CE6" w14:paraId="6A0B7117" w14:textId="77777777" w:rsidTr="009F09F3">
              <w:tc>
                <w:tcPr>
                  <w:tcW w:w="6970" w:type="dxa"/>
                </w:tcPr>
                <w:p w14:paraId="1B9E334C" w14:textId="77777777" w:rsidR="004D150E" w:rsidRPr="00116CE6" w:rsidRDefault="004D150E" w:rsidP="009F09F3">
                  <w:pPr>
                    <w:rPr>
                      <w:rFonts w:ascii="Arial" w:hAnsi="Arial"/>
                      <w:sz w:val="20"/>
                      <w:szCs w:val="20"/>
                    </w:rPr>
                  </w:pPr>
                </w:p>
                <w:p w14:paraId="1F22A9C7" w14:textId="77777777" w:rsidR="004D150E" w:rsidRPr="00116CE6" w:rsidRDefault="004D150E" w:rsidP="009F09F3">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0FD7EF7E" w14:textId="77777777" w:rsidR="004D150E" w:rsidRPr="00116CE6" w:rsidRDefault="004D150E" w:rsidP="009F09F3">
                  <w:pPr>
                    <w:rPr>
                      <w:rFonts w:ascii="Arial" w:hAnsi="Arial"/>
                      <w:sz w:val="20"/>
                      <w:szCs w:val="20"/>
                    </w:rPr>
                  </w:pPr>
                </w:p>
              </w:tc>
            </w:tr>
            <w:tr w:rsidR="004D150E" w:rsidRPr="00116CE6" w14:paraId="00B9707E" w14:textId="77777777" w:rsidTr="009F09F3">
              <w:tc>
                <w:tcPr>
                  <w:tcW w:w="6970" w:type="dxa"/>
                </w:tcPr>
                <w:p w14:paraId="53FE61A9" w14:textId="77777777" w:rsidR="004D150E" w:rsidRPr="00116CE6" w:rsidRDefault="004D150E" w:rsidP="009F09F3">
                  <w:pPr>
                    <w:rPr>
                      <w:rFonts w:ascii="Arial" w:hAnsi="Arial"/>
                      <w:sz w:val="20"/>
                      <w:szCs w:val="20"/>
                    </w:rPr>
                  </w:pPr>
                </w:p>
                <w:p w14:paraId="60F57638" w14:textId="77777777" w:rsidR="004D150E" w:rsidRPr="00116CE6" w:rsidRDefault="004D150E" w:rsidP="009F09F3">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43C53CC7" w14:textId="77777777" w:rsidR="004D150E" w:rsidRPr="00116CE6" w:rsidRDefault="004D150E" w:rsidP="009F09F3">
                  <w:pPr>
                    <w:rPr>
                      <w:rFonts w:ascii="Arial" w:hAnsi="Arial"/>
                      <w:sz w:val="20"/>
                      <w:szCs w:val="20"/>
                    </w:rPr>
                  </w:pPr>
                </w:p>
              </w:tc>
            </w:tr>
            <w:tr w:rsidR="004D150E" w:rsidRPr="00116CE6" w14:paraId="79F70D07" w14:textId="77777777" w:rsidTr="009F09F3">
              <w:tc>
                <w:tcPr>
                  <w:tcW w:w="6970" w:type="dxa"/>
                </w:tcPr>
                <w:p w14:paraId="651D4F36" w14:textId="77777777" w:rsidR="004D150E" w:rsidRPr="00116CE6" w:rsidRDefault="004D150E" w:rsidP="009F09F3">
                  <w:pPr>
                    <w:rPr>
                      <w:rFonts w:ascii="Arial" w:hAnsi="Arial"/>
                      <w:sz w:val="20"/>
                      <w:szCs w:val="20"/>
                    </w:rPr>
                  </w:pPr>
                </w:p>
                <w:p w14:paraId="3074C8B9" w14:textId="77777777" w:rsidR="004D150E" w:rsidRPr="00116CE6" w:rsidRDefault="004D150E" w:rsidP="009F09F3">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0B453B0D" w14:textId="77777777" w:rsidR="004D150E" w:rsidRPr="00116CE6" w:rsidRDefault="004D150E" w:rsidP="009F09F3">
                  <w:pPr>
                    <w:rPr>
                      <w:rFonts w:ascii="Arial" w:hAnsi="Arial"/>
                      <w:sz w:val="20"/>
                      <w:szCs w:val="20"/>
                    </w:rPr>
                  </w:pPr>
                </w:p>
              </w:tc>
            </w:tr>
            <w:tr w:rsidR="004D150E" w:rsidRPr="00116CE6" w14:paraId="4617DC9F" w14:textId="77777777" w:rsidTr="009F09F3">
              <w:tc>
                <w:tcPr>
                  <w:tcW w:w="6970" w:type="dxa"/>
                </w:tcPr>
                <w:p w14:paraId="15BBC54C" w14:textId="77777777" w:rsidR="004D150E" w:rsidRDefault="004D150E" w:rsidP="009F09F3">
                  <w:pPr>
                    <w:rPr>
                      <w:rFonts w:ascii="Arial" w:hAnsi="Arial"/>
                      <w:sz w:val="20"/>
                      <w:szCs w:val="20"/>
                    </w:rPr>
                  </w:pPr>
                </w:p>
                <w:p w14:paraId="5F8CC2E8" w14:textId="77777777" w:rsidR="004D150E" w:rsidRPr="00022345" w:rsidRDefault="004D150E" w:rsidP="009F09F3">
                  <w:pPr>
                    <w:rPr>
                      <w:rFonts w:ascii="Arial" w:hAnsi="Arial"/>
                      <w:b/>
                      <w:sz w:val="20"/>
                      <w:szCs w:val="20"/>
                    </w:rPr>
                  </w:pPr>
                  <w:r w:rsidRPr="00022345">
                    <w:rPr>
                      <w:rFonts w:ascii="Arial" w:hAnsi="Arial"/>
                      <w:b/>
                      <w:sz w:val="20"/>
                      <w:szCs w:val="20"/>
                    </w:rPr>
                    <w:t>Final Mark</w:t>
                  </w:r>
                </w:p>
                <w:p w14:paraId="361E375E" w14:textId="77777777" w:rsidR="004D150E" w:rsidRPr="00116CE6" w:rsidRDefault="004D150E" w:rsidP="009F09F3">
                  <w:pPr>
                    <w:rPr>
                      <w:rFonts w:ascii="Arial" w:hAnsi="Arial"/>
                      <w:sz w:val="20"/>
                      <w:szCs w:val="20"/>
                    </w:rPr>
                  </w:pPr>
                </w:p>
              </w:tc>
              <w:tc>
                <w:tcPr>
                  <w:tcW w:w="1660" w:type="dxa"/>
                </w:tcPr>
                <w:p w14:paraId="403ED901" w14:textId="77777777" w:rsidR="004D150E" w:rsidRPr="00116CE6" w:rsidRDefault="004D150E" w:rsidP="009F09F3">
                  <w:pPr>
                    <w:rPr>
                      <w:rFonts w:ascii="Arial" w:hAnsi="Arial"/>
                      <w:sz w:val="20"/>
                      <w:szCs w:val="20"/>
                    </w:rPr>
                  </w:pPr>
                </w:p>
              </w:tc>
            </w:tr>
          </w:tbl>
          <w:p w14:paraId="1C7790C3" w14:textId="77777777" w:rsidR="004D150E" w:rsidRDefault="004D150E" w:rsidP="009F09F3">
            <w:pPr>
              <w:pStyle w:val="NormalWeb"/>
              <w:spacing w:before="0" w:beforeAutospacing="0" w:after="0" w:afterAutospacing="0"/>
              <w:ind w:left="142" w:right="34"/>
              <w:rPr>
                <w:rFonts w:ascii="Arial" w:hAnsi="Arial" w:cs="Arial"/>
                <w:b/>
                <w:sz w:val="22"/>
                <w:szCs w:val="22"/>
              </w:rPr>
            </w:pPr>
          </w:p>
          <w:p w14:paraId="31F949E1" w14:textId="77777777" w:rsidR="004D150E" w:rsidRPr="00230F35" w:rsidRDefault="004D150E" w:rsidP="009F09F3">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439409B1" w14:textId="77777777" w:rsidR="004D150E" w:rsidRDefault="004D150E" w:rsidP="009F09F3">
            <w:pPr>
              <w:pStyle w:val="NormalWeb"/>
              <w:spacing w:before="0" w:beforeAutospacing="0" w:after="0" w:afterAutospacing="0"/>
              <w:rPr>
                <w:rFonts w:ascii="Arial" w:hAnsi="Arial" w:cs="Arial"/>
                <w:b/>
                <w:sz w:val="22"/>
                <w:szCs w:val="22"/>
              </w:rPr>
            </w:pPr>
          </w:p>
          <w:p w14:paraId="214493AF" w14:textId="77777777" w:rsidR="004D150E" w:rsidRDefault="004D150E" w:rsidP="009F09F3">
            <w:pPr>
              <w:pStyle w:val="NormalWeb"/>
              <w:spacing w:before="0" w:beforeAutospacing="0" w:after="0" w:afterAutospacing="0"/>
              <w:rPr>
                <w:rFonts w:ascii="Arial" w:hAnsi="Arial" w:cs="Arial"/>
                <w:b/>
                <w:sz w:val="22"/>
                <w:szCs w:val="22"/>
              </w:rPr>
            </w:pPr>
          </w:p>
          <w:p w14:paraId="5EE265E2" w14:textId="77777777" w:rsidR="004D150E" w:rsidRDefault="004D150E" w:rsidP="009F09F3">
            <w:pPr>
              <w:pStyle w:val="NormalWeb"/>
              <w:spacing w:before="0" w:beforeAutospacing="0" w:after="0" w:afterAutospacing="0"/>
              <w:rPr>
                <w:rFonts w:ascii="Arial" w:hAnsi="Arial" w:cs="Arial"/>
                <w:b/>
                <w:sz w:val="22"/>
                <w:szCs w:val="22"/>
              </w:rPr>
            </w:pPr>
          </w:p>
          <w:p w14:paraId="2E6B699E" w14:textId="77777777" w:rsidR="004D150E" w:rsidRDefault="004D150E" w:rsidP="009F09F3">
            <w:pPr>
              <w:pStyle w:val="NormalWeb"/>
              <w:spacing w:before="0" w:beforeAutospacing="0" w:after="0" w:afterAutospacing="0"/>
              <w:rPr>
                <w:rFonts w:ascii="Arial" w:hAnsi="Arial" w:cs="Arial"/>
                <w:b/>
                <w:sz w:val="22"/>
                <w:szCs w:val="22"/>
              </w:rPr>
            </w:pPr>
          </w:p>
          <w:p w14:paraId="69BF960E" w14:textId="77777777" w:rsidR="004D150E" w:rsidRDefault="004D150E" w:rsidP="009F09F3">
            <w:pPr>
              <w:pStyle w:val="NormalWeb"/>
              <w:spacing w:before="0" w:beforeAutospacing="0" w:after="0" w:afterAutospacing="0"/>
              <w:rPr>
                <w:rFonts w:ascii="Arial" w:hAnsi="Arial" w:cs="Arial"/>
                <w:b/>
                <w:sz w:val="22"/>
                <w:szCs w:val="22"/>
              </w:rPr>
            </w:pPr>
          </w:p>
          <w:p w14:paraId="75EC981C" w14:textId="77777777" w:rsidR="004D150E" w:rsidRPr="00230F35" w:rsidRDefault="004D150E" w:rsidP="009F09F3">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10946223" w14:textId="77777777" w:rsidR="004D150E" w:rsidRDefault="004D150E" w:rsidP="009F09F3">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278584D9" w14:textId="77777777" w:rsidR="004D150E" w:rsidRPr="00001C3B" w:rsidRDefault="004D150E" w:rsidP="009F09F3">
            <w:pPr>
              <w:pStyle w:val="NormalWeb"/>
              <w:rPr>
                <w:rFonts w:ascii="Arial" w:hAnsi="Arial" w:cs="Arial"/>
                <w:sz w:val="22"/>
                <w:szCs w:val="22"/>
              </w:rPr>
            </w:pPr>
          </w:p>
        </w:tc>
      </w:tr>
      <w:tr w:rsidR="004D150E" w:rsidRPr="00230F35" w14:paraId="4CD1078A" w14:textId="77777777" w:rsidTr="009F09F3">
        <w:trPr>
          <w:trHeight w:val="492"/>
        </w:trPr>
        <w:tc>
          <w:tcPr>
            <w:tcW w:w="6768" w:type="dxa"/>
            <w:gridSpan w:val="3"/>
          </w:tcPr>
          <w:p w14:paraId="4CCA4310" w14:textId="77777777" w:rsidR="004D150E" w:rsidRPr="00230F35" w:rsidRDefault="004D150E" w:rsidP="009F09F3">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067B8CB1" w14:textId="77777777" w:rsidR="004D150E" w:rsidRPr="00230F35" w:rsidRDefault="004D150E" w:rsidP="009F09F3">
            <w:pPr>
              <w:pStyle w:val="NormalWeb"/>
              <w:spacing w:after="0"/>
              <w:ind w:left="142" w:right="34"/>
              <w:rPr>
                <w:rFonts w:ascii="Arial" w:hAnsi="Arial" w:cs="Arial"/>
                <w:sz w:val="22"/>
                <w:szCs w:val="22"/>
              </w:rPr>
            </w:pPr>
            <w:r w:rsidRPr="00230F35">
              <w:rPr>
                <w:rFonts w:ascii="Arial" w:hAnsi="Arial" w:cs="Arial"/>
                <w:sz w:val="22"/>
                <w:szCs w:val="22"/>
              </w:rPr>
              <w:t>Date:</w:t>
            </w:r>
          </w:p>
        </w:tc>
      </w:tr>
      <w:tr w:rsidR="004D150E" w:rsidRPr="002F467C" w14:paraId="1B19FC56" w14:textId="77777777" w:rsidTr="009F09F3">
        <w:tc>
          <w:tcPr>
            <w:tcW w:w="8856" w:type="dxa"/>
            <w:gridSpan w:val="5"/>
          </w:tcPr>
          <w:p w14:paraId="0A1B1D8A" w14:textId="77777777" w:rsidR="004D150E" w:rsidRPr="00230F35" w:rsidRDefault="004D150E" w:rsidP="009F09F3">
            <w:pPr>
              <w:pStyle w:val="NormalWeb"/>
              <w:spacing w:before="0" w:beforeAutospacing="0" w:after="0" w:afterAutospacing="0"/>
              <w:ind w:right="-334"/>
              <w:rPr>
                <w:rFonts w:ascii="Arial" w:hAnsi="Arial" w:cs="Arial"/>
                <w:bCs/>
                <w:i/>
                <w:sz w:val="22"/>
                <w:szCs w:val="22"/>
              </w:rPr>
            </w:pPr>
          </w:p>
          <w:p w14:paraId="4D48F9E5" w14:textId="77777777" w:rsidR="004D150E" w:rsidRPr="00230F35" w:rsidRDefault="004D150E" w:rsidP="009F09F3">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03A799F7" w14:textId="77777777" w:rsidR="004D150E" w:rsidRPr="00230F35" w:rsidRDefault="004D150E" w:rsidP="009F09F3">
            <w:pPr>
              <w:pStyle w:val="NormalWeb"/>
              <w:spacing w:before="0" w:beforeAutospacing="0" w:after="0" w:afterAutospacing="0"/>
              <w:ind w:right="-334"/>
              <w:rPr>
                <w:rFonts w:ascii="Arial" w:hAnsi="Arial" w:cs="Arial"/>
                <w:b/>
                <w:bCs/>
                <w:sz w:val="22"/>
                <w:szCs w:val="22"/>
              </w:rPr>
            </w:pPr>
          </w:p>
          <w:p w14:paraId="4FCA4F0E" w14:textId="77777777" w:rsidR="004D150E" w:rsidRPr="00230F35" w:rsidRDefault="004D150E" w:rsidP="009F09F3">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1F479A04" w14:textId="77777777" w:rsidR="004D150E" w:rsidRPr="00230F35" w:rsidRDefault="004D150E" w:rsidP="009F09F3">
            <w:pPr>
              <w:pStyle w:val="NormalWeb"/>
              <w:spacing w:before="0" w:beforeAutospacing="0" w:after="0" w:afterAutospacing="0"/>
              <w:ind w:right="-334"/>
              <w:rPr>
                <w:rFonts w:ascii="Arial" w:hAnsi="Arial" w:cs="Arial"/>
                <w:bCs/>
                <w:sz w:val="22"/>
                <w:szCs w:val="22"/>
              </w:rPr>
            </w:pPr>
          </w:p>
          <w:p w14:paraId="18EC3B56" w14:textId="77777777" w:rsidR="004D150E" w:rsidRPr="00230F35" w:rsidRDefault="004D150E" w:rsidP="009F09F3">
            <w:pPr>
              <w:pStyle w:val="NormalWeb"/>
              <w:spacing w:before="0" w:beforeAutospacing="0" w:after="0" w:afterAutospacing="0"/>
              <w:ind w:right="-334"/>
              <w:rPr>
                <w:rFonts w:ascii="Arial" w:hAnsi="Arial" w:cs="Arial"/>
                <w:bCs/>
                <w:sz w:val="22"/>
                <w:szCs w:val="22"/>
              </w:rPr>
            </w:pPr>
          </w:p>
          <w:p w14:paraId="39AD0857" w14:textId="77777777" w:rsidR="004D150E" w:rsidRPr="00230F35" w:rsidRDefault="004D150E" w:rsidP="009F09F3">
            <w:pPr>
              <w:pStyle w:val="NormalWeb"/>
              <w:spacing w:before="0" w:beforeAutospacing="0" w:after="0" w:afterAutospacing="0"/>
              <w:ind w:right="-334"/>
              <w:rPr>
                <w:rFonts w:ascii="Arial" w:hAnsi="Arial" w:cs="Arial"/>
                <w:bCs/>
                <w:sz w:val="22"/>
                <w:szCs w:val="22"/>
              </w:rPr>
            </w:pPr>
          </w:p>
          <w:p w14:paraId="3E25D0FD" w14:textId="77777777" w:rsidR="004D150E" w:rsidRPr="00230F35" w:rsidRDefault="004D150E" w:rsidP="009F09F3">
            <w:pPr>
              <w:pStyle w:val="NormalWeb"/>
              <w:spacing w:before="0" w:beforeAutospacing="0" w:after="0" w:afterAutospacing="0"/>
              <w:ind w:right="-334"/>
              <w:rPr>
                <w:rFonts w:ascii="Arial" w:hAnsi="Arial" w:cs="Arial"/>
                <w:bCs/>
                <w:sz w:val="22"/>
                <w:szCs w:val="22"/>
              </w:rPr>
            </w:pPr>
          </w:p>
          <w:p w14:paraId="4BCF5C84" w14:textId="77777777" w:rsidR="004D150E" w:rsidRPr="00230F35" w:rsidRDefault="004D150E" w:rsidP="009F09F3">
            <w:pPr>
              <w:pStyle w:val="NormalWeb"/>
              <w:spacing w:before="0" w:beforeAutospacing="0" w:after="0" w:afterAutospacing="0"/>
              <w:ind w:right="-334"/>
              <w:rPr>
                <w:rFonts w:ascii="Arial" w:hAnsi="Arial" w:cs="Arial"/>
                <w:bCs/>
                <w:sz w:val="22"/>
                <w:szCs w:val="22"/>
              </w:rPr>
            </w:pPr>
          </w:p>
          <w:p w14:paraId="6D1D0F4A" w14:textId="77777777" w:rsidR="004D150E" w:rsidRPr="00230F35" w:rsidRDefault="004D150E" w:rsidP="009F09F3">
            <w:pPr>
              <w:pStyle w:val="NormalWeb"/>
              <w:spacing w:before="0" w:beforeAutospacing="0" w:after="0" w:afterAutospacing="0"/>
              <w:ind w:right="-334"/>
              <w:rPr>
                <w:rFonts w:ascii="Arial" w:hAnsi="Arial" w:cs="Arial"/>
                <w:bCs/>
                <w:sz w:val="22"/>
                <w:szCs w:val="22"/>
              </w:rPr>
            </w:pPr>
          </w:p>
          <w:p w14:paraId="0EE073D6" w14:textId="77777777" w:rsidR="004D150E" w:rsidRPr="00230F35" w:rsidRDefault="004D150E" w:rsidP="009F09F3">
            <w:pPr>
              <w:pStyle w:val="NormalWeb"/>
              <w:spacing w:before="0" w:beforeAutospacing="0" w:after="0" w:afterAutospacing="0"/>
              <w:ind w:right="-334"/>
              <w:rPr>
                <w:rFonts w:ascii="Arial" w:hAnsi="Arial" w:cs="Arial"/>
                <w:bCs/>
                <w:sz w:val="22"/>
                <w:szCs w:val="22"/>
              </w:rPr>
            </w:pPr>
          </w:p>
          <w:p w14:paraId="53C88639" w14:textId="77777777" w:rsidR="004D150E" w:rsidRPr="00230F35" w:rsidRDefault="004D150E" w:rsidP="009F09F3">
            <w:pPr>
              <w:pStyle w:val="NormalWeb"/>
              <w:spacing w:before="0" w:beforeAutospacing="0" w:after="0" w:afterAutospacing="0"/>
              <w:ind w:right="-334"/>
              <w:rPr>
                <w:rFonts w:ascii="Arial" w:hAnsi="Arial" w:cs="Arial"/>
                <w:bCs/>
                <w:sz w:val="22"/>
                <w:szCs w:val="22"/>
              </w:rPr>
            </w:pPr>
          </w:p>
          <w:p w14:paraId="4ED21C5C" w14:textId="77777777" w:rsidR="004D150E" w:rsidRDefault="004D150E" w:rsidP="009F09F3">
            <w:pPr>
              <w:pStyle w:val="NormalWeb"/>
              <w:spacing w:before="0" w:beforeAutospacing="0" w:after="0" w:afterAutospacing="0"/>
              <w:ind w:right="-334"/>
              <w:rPr>
                <w:rFonts w:ascii="Arial" w:hAnsi="Arial" w:cs="Arial"/>
                <w:bCs/>
                <w:sz w:val="22"/>
                <w:szCs w:val="22"/>
              </w:rPr>
            </w:pPr>
          </w:p>
          <w:p w14:paraId="6D96E596" w14:textId="77777777" w:rsidR="004D150E" w:rsidRPr="00230F35" w:rsidRDefault="004D150E" w:rsidP="009F09F3">
            <w:pPr>
              <w:pStyle w:val="NormalWeb"/>
              <w:spacing w:before="0" w:beforeAutospacing="0" w:after="0" w:afterAutospacing="0"/>
              <w:ind w:right="-334"/>
              <w:rPr>
                <w:rFonts w:ascii="Arial" w:hAnsi="Arial" w:cs="Arial"/>
                <w:bCs/>
                <w:sz w:val="22"/>
                <w:szCs w:val="22"/>
              </w:rPr>
            </w:pPr>
          </w:p>
          <w:p w14:paraId="50F2A879" w14:textId="77777777" w:rsidR="004D150E" w:rsidRPr="00230F35" w:rsidRDefault="004D150E" w:rsidP="009F09F3">
            <w:pPr>
              <w:pStyle w:val="NormalWeb"/>
              <w:spacing w:before="0" w:beforeAutospacing="0" w:after="0" w:afterAutospacing="0"/>
              <w:ind w:right="-334"/>
              <w:rPr>
                <w:rFonts w:ascii="Arial" w:hAnsi="Arial" w:cs="Arial"/>
                <w:bCs/>
                <w:sz w:val="22"/>
                <w:szCs w:val="22"/>
              </w:rPr>
            </w:pPr>
          </w:p>
          <w:p w14:paraId="083602E7" w14:textId="77777777" w:rsidR="004D150E" w:rsidRPr="00230F35" w:rsidRDefault="004D150E" w:rsidP="009F09F3">
            <w:pPr>
              <w:pStyle w:val="NormalWeb"/>
              <w:spacing w:before="0" w:beforeAutospacing="0" w:after="0" w:afterAutospacing="0"/>
              <w:ind w:right="-334"/>
              <w:rPr>
                <w:rFonts w:ascii="Arial" w:hAnsi="Arial" w:cs="Arial"/>
                <w:bCs/>
                <w:sz w:val="22"/>
                <w:szCs w:val="22"/>
              </w:rPr>
            </w:pPr>
          </w:p>
        </w:tc>
      </w:tr>
      <w:tr w:rsidR="004D150E" w:rsidRPr="002F467C" w14:paraId="3FEA63D1" w14:textId="77777777" w:rsidTr="009F09F3">
        <w:trPr>
          <w:trHeight w:val="720"/>
        </w:trPr>
        <w:tc>
          <w:tcPr>
            <w:tcW w:w="5211" w:type="dxa"/>
            <w:gridSpan w:val="2"/>
          </w:tcPr>
          <w:p w14:paraId="4EF22D5B" w14:textId="77777777" w:rsidR="004D150E" w:rsidRPr="00230F35" w:rsidRDefault="004D150E" w:rsidP="009F09F3">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3BC2EC27" w14:textId="77777777" w:rsidR="004D150E" w:rsidRPr="00230F35" w:rsidRDefault="004D150E" w:rsidP="009F09F3">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4D150E" w:rsidRPr="002F467C" w14:paraId="067E503A" w14:textId="77777777" w:rsidTr="009F09F3">
        <w:trPr>
          <w:trHeight w:val="720"/>
        </w:trPr>
        <w:tc>
          <w:tcPr>
            <w:tcW w:w="8856" w:type="dxa"/>
            <w:gridSpan w:val="5"/>
          </w:tcPr>
          <w:p w14:paraId="1E0425FD" w14:textId="77777777" w:rsidR="004D150E" w:rsidRPr="00B34964" w:rsidRDefault="004D150E" w:rsidP="009F09F3">
            <w:pPr>
              <w:rPr>
                <w:rFonts w:ascii="Arial" w:hAnsi="Arial" w:cs="Arial"/>
                <w:b/>
                <w:sz w:val="22"/>
                <w:szCs w:val="22"/>
              </w:rPr>
            </w:pPr>
            <w:r w:rsidRPr="00B34964">
              <w:rPr>
                <w:rFonts w:ascii="Arial" w:hAnsi="Arial" w:cs="Arial"/>
                <w:b/>
                <w:sz w:val="22"/>
                <w:szCs w:val="22"/>
              </w:rPr>
              <w:t>External Examiner’s comments (if relevant)</w:t>
            </w:r>
          </w:p>
          <w:p w14:paraId="20322551" w14:textId="77777777" w:rsidR="004D150E" w:rsidRPr="00230F35" w:rsidRDefault="004D150E" w:rsidP="009F09F3">
            <w:pPr>
              <w:pStyle w:val="NormalWeb"/>
              <w:spacing w:before="0" w:beforeAutospacing="0" w:after="0" w:afterAutospacing="0"/>
              <w:ind w:right="-334"/>
              <w:rPr>
                <w:rFonts w:ascii="Arial" w:hAnsi="Arial" w:cs="Arial"/>
                <w:bCs/>
                <w:sz w:val="22"/>
                <w:szCs w:val="22"/>
              </w:rPr>
            </w:pPr>
          </w:p>
          <w:p w14:paraId="3ECE5610" w14:textId="77777777" w:rsidR="004D150E" w:rsidRPr="00230F35" w:rsidRDefault="004D150E" w:rsidP="009F09F3">
            <w:pPr>
              <w:pStyle w:val="NormalWeb"/>
              <w:spacing w:before="0" w:beforeAutospacing="0" w:after="0" w:afterAutospacing="0"/>
              <w:ind w:right="-334"/>
              <w:rPr>
                <w:rFonts w:ascii="Arial" w:hAnsi="Arial" w:cs="Arial"/>
                <w:bCs/>
                <w:sz w:val="22"/>
                <w:szCs w:val="22"/>
              </w:rPr>
            </w:pPr>
          </w:p>
          <w:p w14:paraId="0CC88227" w14:textId="77777777" w:rsidR="004D150E" w:rsidRPr="00230F35" w:rsidRDefault="004D150E" w:rsidP="009F09F3">
            <w:pPr>
              <w:pStyle w:val="NormalWeb"/>
              <w:spacing w:before="0" w:beforeAutospacing="0" w:after="0" w:afterAutospacing="0"/>
              <w:ind w:right="-334"/>
              <w:rPr>
                <w:rFonts w:ascii="Arial" w:hAnsi="Arial" w:cs="Arial"/>
                <w:bCs/>
                <w:sz w:val="22"/>
                <w:szCs w:val="22"/>
              </w:rPr>
            </w:pPr>
          </w:p>
          <w:p w14:paraId="0335B996" w14:textId="77777777" w:rsidR="004D150E" w:rsidRPr="00230F35" w:rsidRDefault="004D150E" w:rsidP="009F09F3">
            <w:pPr>
              <w:pStyle w:val="NormalWeb"/>
              <w:spacing w:before="0" w:beforeAutospacing="0" w:after="0" w:afterAutospacing="0"/>
              <w:ind w:right="-334"/>
              <w:rPr>
                <w:rFonts w:ascii="Arial" w:hAnsi="Arial" w:cs="Arial"/>
                <w:bCs/>
                <w:sz w:val="22"/>
                <w:szCs w:val="22"/>
              </w:rPr>
            </w:pPr>
          </w:p>
          <w:p w14:paraId="3F1D516F" w14:textId="77777777" w:rsidR="004D150E" w:rsidRPr="00230F35" w:rsidRDefault="004D150E" w:rsidP="009F09F3">
            <w:pPr>
              <w:pStyle w:val="NormalWeb"/>
              <w:spacing w:before="0" w:beforeAutospacing="0" w:after="0" w:afterAutospacing="0"/>
              <w:ind w:right="-334"/>
              <w:rPr>
                <w:rFonts w:ascii="Arial" w:hAnsi="Arial" w:cs="Arial"/>
                <w:bCs/>
                <w:sz w:val="22"/>
                <w:szCs w:val="22"/>
              </w:rPr>
            </w:pPr>
          </w:p>
          <w:p w14:paraId="62C9F407" w14:textId="77777777" w:rsidR="004D150E" w:rsidRPr="00230F35" w:rsidRDefault="004D150E" w:rsidP="009F09F3">
            <w:pPr>
              <w:pStyle w:val="NormalWeb"/>
              <w:spacing w:before="0" w:beforeAutospacing="0" w:after="0" w:afterAutospacing="0"/>
              <w:ind w:right="-334"/>
              <w:rPr>
                <w:rFonts w:ascii="Arial" w:hAnsi="Arial" w:cs="Arial"/>
                <w:bCs/>
                <w:sz w:val="22"/>
                <w:szCs w:val="22"/>
              </w:rPr>
            </w:pPr>
          </w:p>
          <w:p w14:paraId="78A3A62D" w14:textId="77777777" w:rsidR="004D150E" w:rsidRPr="00230F35" w:rsidRDefault="004D150E" w:rsidP="009F09F3">
            <w:pPr>
              <w:pStyle w:val="NormalWeb"/>
              <w:spacing w:before="0" w:beforeAutospacing="0" w:after="0" w:afterAutospacing="0"/>
              <w:ind w:right="-334"/>
              <w:rPr>
                <w:rFonts w:ascii="Arial" w:hAnsi="Arial" w:cs="Arial"/>
                <w:bCs/>
                <w:sz w:val="22"/>
                <w:szCs w:val="22"/>
              </w:rPr>
            </w:pPr>
          </w:p>
          <w:p w14:paraId="392B134B" w14:textId="77777777" w:rsidR="004D150E" w:rsidRPr="00230F35" w:rsidRDefault="004D150E" w:rsidP="009F09F3">
            <w:pPr>
              <w:pStyle w:val="NormalWeb"/>
              <w:spacing w:before="0" w:beforeAutospacing="0" w:after="0" w:afterAutospacing="0"/>
              <w:ind w:right="-334"/>
              <w:rPr>
                <w:rFonts w:ascii="Arial" w:hAnsi="Arial" w:cs="Arial"/>
                <w:bCs/>
                <w:sz w:val="22"/>
                <w:szCs w:val="22"/>
              </w:rPr>
            </w:pPr>
          </w:p>
          <w:p w14:paraId="44900355" w14:textId="77777777" w:rsidR="004D150E" w:rsidRDefault="004D150E" w:rsidP="009F09F3">
            <w:pPr>
              <w:pStyle w:val="NormalWeb"/>
              <w:spacing w:before="0" w:beforeAutospacing="0" w:after="0" w:afterAutospacing="0"/>
              <w:ind w:right="-334"/>
              <w:rPr>
                <w:rFonts w:ascii="Arial" w:hAnsi="Arial" w:cs="Arial"/>
                <w:bCs/>
                <w:sz w:val="22"/>
                <w:szCs w:val="22"/>
              </w:rPr>
            </w:pPr>
          </w:p>
          <w:p w14:paraId="63DC9A9C" w14:textId="77777777" w:rsidR="004D150E" w:rsidRPr="00230F35" w:rsidRDefault="004D150E" w:rsidP="009F09F3">
            <w:pPr>
              <w:pStyle w:val="NormalWeb"/>
              <w:spacing w:before="0" w:beforeAutospacing="0" w:after="0" w:afterAutospacing="0"/>
              <w:ind w:right="-334"/>
              <w:rPr>
                <w:rFonts w:ascii="Arial" w:hAnsi="Arial" w:cs="Arial"/>
                <w:bCs/>
                <w:sz w:val="22"/>
                <w:szCs w:val="22"/>
              </w:rPr>
            </w:pPr>
          </w:p>
          <w:p w14:paraId="21243E7F" w14:textId="77777777" w:rsidR="004D150E" w:rsidRPr="00230F35" w:rsidRDefault="004D150E" w:rsidP="009F09F3">
            <w:pPr>
              <w:pStyle w:val="NormalWeb"/>
              <w:spacing w:before="0" w:beforeAutospacing="0" w:after="0" w:afterAutospacing="0"/>
              <w:ind w:right="-334"/>
              <w:rPr>
                <w:rFonts w:ascii="Arial" w:hAnsi="Arial" w:cs="Arial"/>
                <w:bCs/>
                <w:sz w:val="22"/>
                <w:szCs w:val="22"/>
              </w:rPr>
            </w:pPr>
          </w:p>
        </w:tc>
      </w:tr>
      <w:tr w:rsidR="004D150E" w:rsidRPr="002F467C" w14:paraId="0D6F4336" w14:textId="77777777" w:rsidTr="009F09F3">
        <w:trPr>
          <w:trHeight w:val="720"/>
        </w:trPr>
        <w:tc>
          <w:tcPr>
            <w:tcW w:w="5211" w:type="dxa"/>
            <w:gridSpan w:val="2"/>
          </w:tcPr>
          <w:p w14:paraId="36D87C7D" w14:textId="77777777" w:rsidR="004D150E" w:rsidRPr="00230F35" w:rsidRDefault="004D150E" w:rsidP="009F09F3">
            <w:pPr>
              <w:rPr>
                <w:rFonts w:ascii="Arial" w:hAnsi="Arial" w:cs="Arial"/>
                <w:sz w:val="22"/>
                <w:szCs w:val="22"/>
              </w:rPr>
            </w:pPr>
            <w:r w:rsidRPr="00230F35">
              <w:rPr>
                <w:rFonts w:ascii="Arial" w:hAnsi="Arial" w:cs="Arial"/>
                <w:sz w:val="22"/>
                <w:szCs w:val="22"/>
              </w:rPr>
              <w:lastRenderedPageBreak/>
              <w:t>External Examiner’s Signature:</w:t>
            </w:r>
          </w:p>
        </w:tc>
        <w:tc>
          <w:tcPr>
            <w:tcW w:w="3645" w:type="dxa"/>
            <w:gridSpan w:val="3"/>
          </w:tcPr>
          <w:p w14:paraId="2A2CA2D3" w14:textId="77777777" w:rsidR="004D150E" w:rsidRPr="00230F35" w:rsidRDefault="004D150E" w:rsidP="009F09F3">
            <w:pPr>
              <w:rPr>
                <w:rFonts w:ascii="Arial" w:hAnsi="Arial" w:cs="Arial"/>
                <w:sz w:val="22"/>
                <w:szCs w:val="22"/>
              </w:rPr>
            </w:pPr>
            <w:r w:rsidRPr="00230F35">
              <w:rPr>
                <w:rFonts w:ascii="Arial" w:hAnsi="Arial" w:cs="Arial"/>
                <w:sz w:val="22"/>
                <w:szCs w:val="22"/>
              </w:rPr>
              <w:t>Date:</w:t>
            </w:r>
          </w:p>
        </w:tc>
      </w:tr>
    </w:tbl>
    <w:p w14:paraId="5C741350" w14:textId="77777777" w:rsidR="004D150E" w:rsidRDefault="004D150E" w:rsidP="004B7CD1">
      <w:pPr>
        <w:shd w:val="clear" w:color="auto" w:fill="FFFFFF"/>
        <w:jc w:val="both"/>
      </w:pPr>
    </w:p>
    <w:p w14:paraId="59676297" w14:textId="77777777" w:rsidR="00BE320D" w:rsidRDefault="00BE320D" w:rsidP="004B7CD1">
      <w:pPr>
        <w:shd w:val="clear" w:color="auto" w:fill="FFFFFF"/>
        <w:jc w:val="both"/>
      </w:pPr>
    </w:p>
    <w:p w14:paraId="57F03AA5" w14:textId="3606ACF9" w:rsidR="00D91AF8" w:rsidRPr="00A10D52" w:rsidRDefault="00D91AF8" w:rsidP="00D91AF8">
      <w:pPr>
        <w:rPr>
          <w:rFonts w:eastAsia="Times New Roman"/>
        </w:rPr>
      </w:pPr>
      <w:r w:rsidRPr="00A10D52">
        <w:rPr>
          <w:rFonts w:eastAsia="Times New Roman"/>
        </w:rPr>
        <w:t xml:space="preserve">‘The stars incline; they do not compel.’ </w:t>
      </w:r>
    </w:p>
    <w:p w14:paraId="55AC1DB2" w14:textId="15521005" w:rsidR="00DE18EE" w:rsidRPr="00A10D52" w:rsidRDefault="00DE18EE" w:rsidP="004B7CD1">
      <w:pPr>
        <w:shd w:val="clear" w:color="auto" w:fill="FFFFFF"/>
        <w:jc w:val="both"/>
      </w:pPr>
      <w:r w:rsidRPr="00A10D52">
        <w:t xml:space="preserve">Ana Reis </w:t>
      </w:r>
      <w:r w:rsidRPr="00A10D52">
        <w:rPr>
          <w:sz w:val="22"/>
          <w:szCs w:val="22"/>
        </w:rPr>
        <w:t>1806738</w:t>
      </w:r>
    </w:p>
    <w:p w14:paraId="471AA8C2" w14:textId="77777777" w:rsidR="008B6168" w:rsidRPr="00A10D52" w:rsidRDefault="008B6168" w:rsidP="004B7CD1">
      <w:pPr>
        <w:shd w:val="clear" w:color="auto" w:fill="FFFFFF"/>
        <w:jc w:val="both"/>
      </w:pPr>
    </w:p>
    <w:p w14:paraId="64C8EF71" w14:textId="77777777" w:rsidR="008B6168" w:rsidRPr="00A10D52" w:rsidRDefault="008B6168" w:rsidP="004B7CD1">
      <w:pPr>
        <w:shd w:val="clear" w:color="auto" w:fill="FFFFFF"/>
        <w:jc w:val="both"/>
        <w:rPr>
          <w:color w:val="222222"/>
        </w:rPr>
      </w:pPr>
    </w:p>
    <w:p w14:paraId="30FE22BF" w14:textId="550D1D79" w:rsidR="00F346B3" w:rsidRPr="00A10D52" w:rsidRDefault="00103750" w:rsidP="00155974">
      <w:pPr>
        <w:jc w:val="both"/>
        <w:rPr>
          <w:rFonts w:eastAsia="Times New Roman"/>
        </w:rPr>
      </w:pPr>
      <w:r w:rsidRPr="00A10D52">
        <w:rPr>
          <w:color w:val="222222"/>
        </w:rPr>
        <w:t>Looking to the heights</w:t>
      </w:r>
      <w:r w:rsidR="00F346B3" w:rsidRPr="00A10D52">
        <w:rPr>
          <w:color w:val="222222"/>
        </w:rPr>
        <w:t xml:space="preserve"> is a</w:t>
      </w:r>
      <w:r w:rsidR="00A441D7" w:rsidRPr="00A10D52">
        <w:rPr>
          <w:color w:val="222222"/>
        </w:rPr>
        <w:t>n</w:t>
      </w:r>
      <w:r w:rsidR="00F346B3" w:rsidRPr="00A10D52">
        <w:rPr>
          <w:color w:val="222222"/>
        </w:rPr>
        <w:t xml:space="preserve"> </w:t>
      </w:r>
      <w:r w:rsidR="00A441D7" w:rsidRPr="00A10D52">
        <w:rPr>
          <w:color w:val="222222"/>
        </w:rPr>
        <w:t>automatic</w:t>
      </w:r>
      <w:r w:rsidR="00F346B3" w:rsidRPr="00A10D52">
        <w:rPr>
          <w:color w:val="222222"/>
        </w:rPr>
        <w:t xml:space="preserve"> and simple </w:t>
      </w:r>
      <w:r w:rsidR="00A441D7" w:rsidRPr="00A10D52">
        <w:rPr>
          <w:color w:val="222222"/>
        </w:rPr>
        <w:t xml:space="preserve">mechanical </w:t>
      </w:r>
      <w:r w:rsidR="00F346B3" w:rsidRPr="00A10D52">
        <w:rPr>
          <w:color w:val="222222"/>
        </w:rPr>
        <w:t xml:space="preserve">movement </w:t>
      </w:r>
      <w:r w:rsidR="00674FC2" w:rsidRPr="00A10D52">
        <w:rPr>
          <w:color w:val="222222"/>
        </w:rPr>
        <w:t xml:space="preserve">one </w:t>
      </w:r>
      <w:r w:rsidR="00F346B3" w:rsidRPr="00A10D52">
        <w:rPr>
          <w:color w:val="222222"/>
        </w:rPr>
        <w:t xml:space="preserve">does when searching for some kind of inspiration, guidance </w:t>
      </w:r>
      <w:r w:rsidR="008479B1" w:rsidRPr="00A10D52">
        <w:rPr>
          <w:color w:val="222222"/>
        </w:rPr>
        <w:t>or answer</w:t>
      </w:r>
      <w:r w:rsidR="00F346B3" w:rsidRPr="00A10D52">
        <w:rPr>
          <w:color w:val="222222"/>
        </w:rPr>
        <w:t xml:space="preserve">. As if, somehow, inside our own individual </w:t>
      </w:r>
      <w:r w:rsidR="008479B1" w:rsidRPr="00A10D52">
        <w:rPr>
          <w:color w:val="222222"/>
        </w:rPr>
        <w:t>minds</w:t>
      </w:r>
      <w:r w:rsidR="00F346B3" w:rsidRPr="00A10D52">
        <w:rPr>
          <w:color w:val="222222"/>
        </w:rPr>
        <w:t xml:space="preserve"> lie</w:t>
      </w:r>
      <w:r w:rsidR="008479B1" w:rsidRPr="00A10D52">
        <w:rPr>
          <w:color w:val="222222"/>
        </w:rPr>
        <w:t>s</w:t>
      </w:r>
      <w:r w:rsidR="00F346B3" w:rsidRPr="00A10D52">
        <w:rPr>
          <w:color w:val="222222"/>
        </w:rPr>
        <w:t xml:space="preserve"> a common certainty: the </w:t>
      </w:r>
      <w:r w:rsidR="00F37A61" w:rsidRPr="00A10D52">
        <w:rPr>
          <w:color w:val="222222"/>
        </w:rPr>
        <w:t>perception</w:t>
      </w:r>
      <w:r w:rsidR="00024062" w:rsidRPr="00A10D52">
        <w:rPr>
          <w:color w:val="222222"/>
        </w:rPr>
        <w:t xml:space="preserve"> that meaning can only be </w:t>
      </w:r>
      <w:r w:rsidR="00674FC2" w:rsidRPr="00A10D52">
        <w:rPr>
          <w:color w:val="222222"/>
        </w:rPr>
        <w:t xml:space="preserve">found </w:t>
      </w:r>
      <w:r w:rsidR="00F346B3" w:rsidRPr="00A10D52">
        <w:rPr>
          <w:color w:val="222222"/>
        </w:rPr>
        <w:t xml:space="preserve">somewhere beyond. </w:t>
      </w:r>
      <w:r w:rsidR="00BE2B8B" w:rsidRPr="00A10D52">
        <w:rPr>
          <w:color w:val="222222"/>
        </w:rPr>
        <w:t>‘</w:t>
      </w:r>
      <w:r w:rsidR="00BE2B8B" w:rsidRPr="00A10D52">
        <w:rPr>
          <w:rFonts w:eastAsia="Times New Roman"/>
          <w:color w:val="000000"/>
          <w:shd w:val="clear" w:color="auto" w:fill="FFFFFF"/>
        </w:rPr>
        <w:t>Recent work using the eye movement monitoring technique has demonstrated that when people are engaged in thought</w:t>
      </w:r>
      <w:r w:rsidRPr="00A10D52">
        <w:rPr>
          <w:rFonts w:eastAsia="Times New Roman"/>
          <w:color w:val="000000"/>
          <w:shd w:val="clear" w:color="auto" w:fill="FFFFFF"/>
        </w:rPr>
        <w:t>,</w:t>
      </w:r>
      <w:r w:rsidR="00BE2B8B" w:rsidRPr="00A10D52">
        <w:rPr>
          <w:rFonts w:eastAsia="Times New Roman"/>
          <w:color w:val="000000"/>
          <w:shd w:val="clear" w:color="auto" w:fill="FFFFFF"/>
        </w:rPr>
        <w:t xml:space="preserve"> they tend to disengage from the external world by blinking or fixating on an empty portion of the visual field, such as a blank wall, or out the window at the sky.’</w:t>
      </w:r>
      <w:r w:rsidR="002A7F4C">
        <w:rPr>
          <w:rStyle w:val="Refdenotaderodap"/>
          <w:rFonts w:eastAsia="Times New Roman"/>
          <w:color w:val="000000"/>
          <w:shd w:val="clear" w:color="auto" w:fill="FFFFFF"/>
        </w:rPr>
        <w:footnoteReference w:id="1"/>
      </w:r>
      <w:r w:rsidR="00EE2599" w:rsidRPr="00A10D52">
        <w:rPr>
          <w:rFonts w:eastAsia="Times New Roman"/>
          <w:color w:val="000000"/>
          <w:shd w:val="clear" w:color="auto" w:fill="FFFFFF"/>
        </w:rPr>
        <w:t xml:space="preserve"> Says Salvi, rese</w:t>
      </w:r>
      <w:r w:rsidRPr="00A10D52">
        <w:rPr>
          <w:rFonts w:eastAsia="Times New Roman"/>
          <w:color w:val="000000"/>
          <w:shd w:val="clear" w:color="auto" w:fill="FFFFFF"/>
        </w:rPr>
        <w:t>archer from the</w:t>
      </w:r>
      <w:r w:rsidR="00EE2599" w:rsidRPr="00A10D52">
        <w:rPr>
          <w:rFonts w:eastAsia="Times New Roman"/>
          <w:color w:val="000000"/>
          <w:shd w:val="clear" w:color="auto" w:fill="FFFFFF"/>
        </w:rPr>
        <w:t xml:space="preserve"> </w:t>
      </w:r>
      <w:r w:rsidRPr="00A10D52">
        <w:rPr>
          <w:rFonts w:eastAsia="Times New Roman"/>
          <w:color w:val="000000"/>
          <w:shd w:val="clear" w:color="auto" w:fill="FFFFFF"/>
        </w:rPr>
        <w:t xml:space="preserve">Wisconsin-Parkside University psychology’s </w:t>
      </w:r>
      <w:r w:rsidR="00EE2599" w:rsidRPr="00A10D52">
        <w:rPr>
          <w:rFonts w:eastAsia="Times New Roman"/>
          <w:color w:val="000000"/>
          <w:shd w:val="clear" w:color="auto" w:fill="FFFFFF"/>
        </w:rPr>
        <w:t>department, USA.</w:t>
      </w:r>
      <w:r w:rsidR="00155974" w:rsidRPr="00A10D52">
        <w:rPr>
          <w:rFonts w:eastAsia="Times New Roman"/>
        </w:rPr>
        <w:t xml:space="preserve"> </w:t>
      </w:r>
      <w:r w:rsidR="00155974" w:rsidRPr="00A10D52">
        <w:rPr>
          <w:color w:val="222222"/>
        </w:rPr>
        <w:t xml:space="preserve">This </w:t>
      </w:r>
      <w:r w:rsidR="00524BA7" w:rsidRPr="00A10D52">
        <w:rPr>
          <w:color w:val="222222"/>
        </w:rPr>
        <w:t>automatic body reaction</w:t>
      </w:r>
      <w:r w:rsidR="00674FC2" w:rsidRPr="00A10D52">
        <w:rPr>
          <w:color w:val="222222"/>
        </w:rPr>
        <w:t xml:space="preserve"> </w:t>
      </w:r>
      <w:r w:rsidR="00155974" w:rsidRPr="00A10D52">
        <w:rPr>
          <w:color w:val="222222"/>
        </w:rPr>
        <w:t>suggests</w:t>
      </w:r>
      <w:r w:rsidR="00674FC2" w:rsidRPr="00A10D52">
        <w:rPr>
          <w:color w:val="222222"/>
        </w:rPr>
        <w:t xml:space="preserve"> a general human inclination to project </w:t>
      </w:r>
      <w:r w:rsidR="00524BA7" w:rsidRPr="00A10D52">
        <w:rPr>
          <w:color w:val="222222"/>
        </w:rPr>
        <w:t>up above</w:t>
      </w:r>
      <w:r w:rsidR="00674FC2" w:rsidRPr="00A10D52">
        <w:rPr>
          <w:color w:val="222222"/>
        </w:rPr>
        <w:t xml:space="preserve"> </w:t>
      </w:r>
      <w:r w:rsidR="006E3589" w:rsidRPr="00A10D52">
        <w:rPr>
          <w:color w:val="222222"/>
        </w:rPr>
        <w:t>a</w:t>
      </w:r>
      <w:r w:rsidR="00674FC2" w:rsidRPr="00A10D52">
        <w:rPr>
          <w:color w:val="222222"/>
        </w:rPr>
        <w:t xml:space="preserve"> </w:t>
      </w:r>
      <w:r w:rsidR="00D720B2" w:rsidRPr="00A10D52">
        <w:rPr>
          <w:color w:val="222222"/>
        </w:rPr>
        <w:t>source</w:t>
      </w:r>
      <w:r w:rsidR="00524BA7" w:rsidRPr="00A10D52">
        <w:rPr>
          <w:color w:val="222222"/>
        </w:rPr>
        <w:t xml:space="preserve"> where</w:t>
      </w:r>
      <w:r w:rsidR="00155974" w:rsidRPr="00A10D52">
        <w:rPr>
          <w:color w:val="222222"/>
        </w:rPr>
        <w:t>, somehow,</w:t>
      </w:r>
      <w:r w:rsidR="00674FC2" w:rsidRPr="00A10D52">
        <w:rPr>
          <w:color w:val="222222"/>
        </w:rPr>
        <w:t xml:space="preserve"> </w:t>
      </w:r>
      <w:r w:rsidR="00155974" w:rsidRPr="00A10D52">
        <w:rPr>
          <w:color w:val="222222"/>
        </w:rPr>
        <w:t>answers can be found</w:t>
      </w:r>
      <w:r w:rsidR="00674FC2" w:rsidRPr="00A10D52">
        <w:rPr>
          <w:color w:val="222222"/>
        </w:rPr>
        <w:t xml:space="preserve">. </w:t>
      </w:r>
      <w:r w:rsidR="00F346B3" w:rsidRPr="00A10D52">
        <w:rPr>
          <w:color w:val="222222"/>
        </w:rPr>
        <w:t>As Campion says in the introduction of his book called “Astrology and Cosmology in the World’s Religions”, the search for understanding is intimately connected to the sky:</w:t>
      </w:r>
    </w:p>
    <w:p w14:paraId="0C1C6D74" w14:textId="77777777" w:rsidR="00F346B3" w:rsidRPr="00A10D52" w:rsidRDefault="00F346B3" w:rsidP="00F346B3">
      <w:pPr>
        <w:shd w:val="clear" w:color="auto" w:fill="FFFFFF"/>
        <w:jc w:val="both"/>
        <w:rPr>
          <w:color w:val="222222"/>
        </w:rPr>
      </w:pPr>
    </w:p>
    <w:p w14:paraId="77FF7A9B" w14:textId="0F886F82" w:rsidR="00F346B3" w:rsidRPr="00A10D52" w:rsidRDefault="00F346B3" w:rsidP="00F346B3">
      <w:pPr>
        <w:shd w:val="clear" w:color="auto" w:fill="FFFFFF"/>
        <w:jc w:val="both"/>
        <w:rPr>
          <w:color w:val="222222"/>
        </w:rPr>
      </w:pPr>
      <w:r w:rsidRPr="00A10D52">
        <w:rPr>
          <w:color w:val="222222"/>
        </w:rPr>
        <w:t>‘There is no human society that does not somehow, in some way, relate its fears, concerns, hopes, and wishes to the sky, and to the organizing principle behind it, the cosmos. Neither is there any society that does not express at least some fascination with the sky and its mysteries.’</w:t>
      </w:r>
      <w:r w:rsidR="00A441D7" w:rsidRPr="00A10D52">
        <w:rPr>
          <w:rStyle w:val="Refdenotaderodap"/>
          <w:color w:val="222222"/>
        </w:rPr>
        <w:t xml:space="preserve"> </w:t>
      </w:r>
      <w:r w:rsidR="00A441D7" w:rsidRPr="00A10D52">
        <w:rPr>
          <w:rStyle w:val="Refdenotaderodap"/>
          <w:color w:val="222222"/>
        </w:rPr>
        <w:footnoteReference w:id="2"/>
      </w:r>
    </w:p>
    <w:p w14:paraId="2087D3D4" w14:textId="77777777" w:rsidR="00F346B3" w:rsidRPr="00A10D52" w:rsidRDefault="00F346B3" w:rsidP="00F346B3">
      <w:pPr>
        <w:shd w:val="clear" w:color="auto" w:fill="FFFFFF"/>
        <w:jc w:val="both"/>
        <w:rPr>
          <w:color w:val="222222"/>
        </w:rPr>
      </w:pPr>
    </w:p>
    <w:p w14:paraId="7DFD29AF" w14:textId="569CBC97" w:rsidR="001B18FE" w:rsidRPr="00A10D52" w:rsidRDefault="00690B7C" w:rsidP="00244CA7">
      <w:pPr>
        <w:shd w:val="clear" w:color="auto" w:fill="FFFFFF"/>
        <w:jc w:val="both"/>
        <w:rPr>
          <w:color w:val="222222"/>
        </w:rPr>
      </w:pPr>
      <w:r w:rsidRPr="00A10D52">
        <w:rPr>
          <w:color w:val="222222"/>
        </w:rPr>
        <w:t xml:space="preserve">This long lasting relationship with the sky has been </w:t>
      </w:r>
      <w:r w:rsidR="00A10D52" w:rsidRPr="00A10D52">
        <w:rPr>
          <w:color w:val="222222"/>
        </w:rPr>
        <w:t>analysed</w:t>
      </w:r>
      <w:r w:rsidRPr="00A10D52">
        <w:rPr>
          <w:color w:val="222222"/>
        </w:rPr>
        <w:t xml:space="preserve"> especially by the Astrologers wh</w:t>
      </w:r>
      <w:r w:rsidR="00524BA7" w:rsidRPr="00A10D52">
        <w:rPr>
          <w:color w:val="222222"/>
        </w:rPr>
        <w:t>o enthusiastically did not only, over the years, register</w:t>
      </w:r>
      <w:r w:rsidRPr="00A10D52">
        <w:rPr>
          <w:color w:val="222222"/>
        </w:rPr>
        <w:t xml:space="preserve"> the </w:t>
      </w:r>
      <w:r w:rsidR="00524BA7" w:rsidRPr="00A10D52">
        <w:rPr>
          <w:color w:val="222222"/>
        </w:rPr>
        <w:t>organization</w:t>
      </w:r>
      <w:r w:rsidRPr="00A10D52">
        <w:rPr>
          <w:color w:val="222222"/>
        </w:rPr>
        <w:t xml:space="preserve"> of the celestial bodies, as the modern astronomers do, but </w:t>
      </w:r>
      <w:r w:rsidR="00722701" w:rsidRPr="00A10D52">
        <w:rPr>
          <w:color w:val="222222"/>
        </w:rPr>
        <w:t xml:space="preserve">also </w:t>
      </w:r>
      <w:r w:rsidR="00524BA7" w:rsidRPr="00A10D52">
        <w:rPr>
          <w:color w:val="222222"/>
        </w:rPr>
        <w:t xml:space="preserve">searched </w:t>
      </w:r>
      <w:r w:rsidRPr="00A10D52">
        <w:rPr>
          <w:color w:val="222222"/>
        </w:rPr>
        <w:t xml:space="preserve">for </w:t>
      </w:r>
      <w:r w:rsidR="00524BA7" w:rsidRPr="00A10D52">
        <w:rPr>
          <w:color w:val="222222"/>
        </w:rPr>
        <w:t xml:space="preserve">meaning behind </w:t>
      </w:r>
      <w:r w:rsidR="00C2520B" w:rsidRPr="00A10D52">
        <w:rPr>
          <w:color w:val="222222"/>
        </w:rPr>
        <w:t xml:space="preserve">its organizing principle. </w:t>
      </w:r>
      <w:r w:rsidR="00155974" w:rsidRPr="00A10D52">
        <w:rPr>
          <w:color w:val="222222"/>
        </w:rPr>
        <w:t>For certain, t</w:t>
      </w:r>
      <w:r w:rsidR="0086227F" w:rsidRPr="00A10D52">
        <w:rPr>
          <w:color w:val="222222"/>
        </w:rPr>
        <w:t xml:space="preserve">he </w:t>
      </w:r>
      <w:r w:rsidR="00D34E06" w:rsidRPr="00A10D52">
        <w:rPr>
          <w:color w:val="222222"/>
        </w:rPr>
        <w:t>stars have been</w:t>
      </w:r>
      <w:r w:rsidR="00CD248B" w:rsidRPr="00A10D52">
        <w:rPr>
          <w:color w:val="222222"/>
        </w:rPr>
        <w:t xml:space="preserve"> holders of </w:t>
      </w:r>
      <w:r w:rsidR="00674FC2" w:rsidRPr="00A10D52">
        <w:rPr>
          <w:color w:val="222222"/>
        </w:rPr>
        <w:t>images containing</w:t>
      </w:r>
      <w:r w:rsidR="00155974" w:rsidRPr="00A10D52">
        <w:rPr>
          <w:color w:val="222222"/>
        </w:rPr>
        <w:t xml:space="preserve"> history, emotions</w:t>
      </w:r>
      <w:r w:rsidR="00CD248B" w:rsidRPr="00A10D52">
        <w:rPr>
          <w:color w:val="222222"/>
        </w:rPr>
        <w:t xml:space="preserve"> and longings. </w:t>
      </w:r>
      <w:r w:rsidR="00524BA7" w:rsidRPr="00A10D52">
        <w:rPr>
          <w:color w:val="222222"/>
        </w:rPr>
        <w:t xml:space="preserve">The </w:t>
      </w:r>
      <w:r w:rsidR="00CD248B" w:rsidRPr="00A10D52">
        <w:rPr>
          <w:color w:val="222222"/>
        </w:rPr>
        <w:t>title of this essay proposes</w:t>
      </w:r>
      <w:r w:rsidR="00524BA7" w:rsidRPr="00A10D52">
        <w:rPr>
          <w:color w:val="222222"/>
        </w:rPr>
        <w:t xml:space="preserve"> a discussion about</w:t>
      </w:r>
      <w:r w:rsidR="00CD248B" w:rsidRPr="00A10D52">
        <w:rPr>
          <w:color w:val="222222"/>
        </w:rPr>
        <w:t xml:space="preserve"> </w:t>
      </w:r>
      <w:r w:rsidR="00674FC2" w:rsidRPr="00A10D52">
        <w:rPr>
          <w:color w:val="222222"/>
        </w:rPr>
        <w:t xml:space="preserve">the </w:t>
      </w:r>
      <w:r w:rsidR="005C67AC" w:rsidRPr="00A10D52">
        <w:rPr>
          <w:color w:val="222222"/>
        </w:rPr>
        <w:t xml:space="preserve">role </w:t>
      </w:r>
      <w:r w:rsidR="00155974" w:rsidRPr="00A10D52">
        <w:rPr>
          <w:color w:val="222222"/>
        </w:rPr>
        <w:t>the practice of</w:t>
      </w:r>
      <w:r w:rsidR="00E64746" w:rsidRPr="00A10D52">
        <w:rPr>
          <w:color w:val="222222"/>
        </w:rPr>
        <w:t xml:space="preserve"> Astrology</w:t>
      </w:r>
      <w:r w:rsidR="005C67AC" w:rsidRPr="00A10D52">
        <w:rPr>
          <w:color w:val="222222"/>
        </w:rPr>
        <w:t xml:space="preserve"> when used </w:t>
      </w:r>
      <w:r w:rsidR="00524BA7" w:rsidRPr="00A10D52">
        <w:rPr>
          <w:color w:val="222222"/>
        </w:rPr>
        <w:t>as</w:t>
      </w:r>
      <w:r w:rsidR="00155974" w:rsidRPr="00A10D52">
        <w:rPr>
          <w:color w:val="222222"/>
        </w:rPr>
        <w:t xml:space="preserve"> a tool for</w:t>
      </w:r>
      <w:r w:rsidR="00D34E06" w:rsidRPr="00A10D52">
        <w:rPr>
          <w:color w:val="222222"/>
        </w:rPr>
        <w:t xml:space="preserve"> knowledge and </w:t>
      </w:r>
      <w:r w:rsidR="00524BA7" w:rsidRPr="00A10D52">
        <w:rPr>
          <w:color w:val="222222"/>
        </w:rPr>
        <w:t>consultations</w:t>
      </w:r>
      <w:r w:rsidR="00D34E06" w:rsidRPr="00A10D52">
        <w:rPr>
          <w:color w:val="222222"/>
        </w:rPr>
        <w:t xml:space="preserve">. </w:t>
      </w:r>
      <w:r w:rsidR="00524BA7" w:rsidRPr="00A10D52">
        <w:rPr>
          <w:color w:val="222222"/>
        </w:rPr>
        <w:t>Do they simply reflect one</w:t>
      </w:r>
      <w:r w:rsidR="00524BA7" w:rsidRPr="00A10D52">
        <w:rPr>
          <w:rFonts w:ascii="Helvetica" w:eastAsia="Helvetica" w:hAnsi="Helvetica" w:cs="Helvetica"/>
          <w:color w:val="222222"/>
        </w:rPr>
        <w:t>’</w:t>
      </w:r>
      <w:r w:rsidR="00524BA7" w:rsidRPr="00A10D52">
        <w:rPr>
          <w:color w:val="222222"/>
        </w:rPr>
        <w:t xml:space="preserve">s fate or, are they just mediators between </w:t>
      </w:r>
      <w:r w:rsidR="000B6C1C" w:rsidRPr="00A10D52">
        <w:rPr>
          <w:color w:val="222222"/>
        </w:rPr>
        <w:t xml:space="preserve">what we know and what we </w:t>
      </w:r>
      <w:r w:rsidR="00E136E7" w:rsidRPr="00A10D52">
        <w:rPr>
          <w:color w:val="222222"/>
        </w:rPr>
        <w:t>cannot accept?</w:t>
      </w:r>
      <w:r w:rsidR="009168D6" w:rsidRPr="00A10D52">
        <w:rPr>
          <w:color w:val="222222"/>
        </w:rPr>
        <w:t xml:space="preserve"> </w:t>
      </w:r>
      <w:r w:rsidR="00155974" w:rsidRPr="00A10D52">
        <w:rPr>
          <w:color w:val="222222"/>
        </w:rPr>
        <w:t>This</w:t>
      </w:r>
      <w:r w:rsidR="00700989" w:rsidRPr="00A10D52">
        <w:rPr>
          <w:color w:val="222222"/>
        </w:rPr>
        <w:t xml:space="preserve"> old dilemma between</w:t>
      </w:r>
      <w:r w:rsidR="009168D6" w:rsidRPr="00A10D52">
        <w:rPr>
          <w:color w:val="222222"/>
        </w:rPr>
        <w:t xml:space="preserve"> </w:t>
      </w:r>
      <w:r w:rsidR="00D34E06" w:rsidRPr="00A10D52">
        <w:rPr>
          <w:color w:val="222222"/>
        </w:rPr>
        <w:t>the concept of</w:t>
      </w:r>
      <w:r w:rsidR="009168D6" w:rsidRPr="00A10D52">
        <w:rPr>
          <w:color w:val="222222"/>
        </w:rPr>
        <w:t xml:space="preserve"> fate versus </w:t>
      </w:r>
      <w:r w:rsidR="00D34E06" w:rsidRPr="00A10D52">
        <w:rPr>
          <w:color w:val="222222"/>
        </w:rPr>
        <w:t>human free will, will be questioned in this essay</w:t>
      </w:r>
      <w:r w:rsidR="00470608" w:rsidRPr="00A10D52">
        <w:rPr>
          <w:color w:val="222222"/>
        </w:rPr>
        <w:t>,</w:t>
      </w:r>
      <w:r w:rsidR="00A12E05" w:rsidRPr="00A10D52">
        <w:rPr>
          <w:color w:val="222222"/>
        </w:rPr>
        <w:t xml:space="preserve"> </w:t>
      </w:r>
      <w:r w:rsidR="00D34E06" w:rsidRPr="00A10D52">
        <w:rPr>
          <w:color w:val="222222"/>
        </w:rPr>
        <w:t>taking</w:t>
      </w:r>
      <w:r w:rsidR="005C67AC" w:rsidRPr="00A10D52">
        <w:rPr>
          <w:color w:val="222222"/>
        </w:rPr>
        <w:t xml:space="preserve"> as examples the</w:t>
      </w:r>
      <w:r w:rsidR="00CD248B" w:rsidRPr="00A10D52">
        <w:rPr>
          <w:color w:val="222222"/>
        </w:rPr>
        <w:t xml:space="preserve"> </w:t>
      </w:r>
      <w:r w:rsidR="00D34E06" w:rsidRPr="00A10D52">
        <w:rPr>
          <w:color w:val="222222"/>
        </w:rPr>
        <w:t xml:space="preserve">technical </w:t>
      </w:r>
      <w:r w:rsidR="00C818FA" w:rsidRPr="00A10D52">
        <w:rPr>
          <w:color w:val="222222"/>
        </w:rPr>
        <w:t xml:space="preserve">and philosophical </w:t>
      </w:r>
      <w:r w:rsidR="00D34E06" w:rsidRPr="00A10D52">
        <w:rPr>
          <w:color w:val="222222"/>
        </w:rPr>
        <w:t>approaches</w:t>
      </w:r>
      <w:r w:rsidR="00CD248B" w:rsidRPr="00A10D52">
        <w:rPr>
          <w:color w:val="222222"/>
        </w:rPr>
        <w:t xml:space="preserve"> of two astrologers</w:t>
      </w:r>
      <w:r w:rsidRPr="00A10D52">
        <w:rPr>
          <w:color w:val="222222"/>
        </w:rPr>
        <w:t>.</w:t>
      </w:r>
      <w:r w:rsidR="00CD248B" w:rsidRPr="00A10D52">
        <w:rPr>
          <w:color w:val="222222"/>
        </w:rPr>
        <w:t xml:space="preserve"> </w:t>
      </w:r>
      <w:r w:rsidR="00C500C7" w:rsidRPr="00A10D52">
        <w:rPr>
          <w:color w:val="222222"/>
        </w:rPr>
        <w:t xml:space="preserve">Alan Leo, </w:t>
      </w:r>
      <w:r w:rsidR="00470608" w:rsidRPr="00A10D52">
        <w:rPr>
          <w:color w:val="222222"/>
        </w:rPr>
        <w:t xml:space="preserve">(1860 – 1917) </w:t>
      </w:r>
      <w:r w:rsidR="00244CA7" w:rsidRPr="00A10D52">
        <w:rPr>
          <w:color w:val="222222"/>
        </w:rPr>
        <w:t>and Liz Greene</w:t>
      </w:r>
      <w:r w:rsidR="006A0563" w:rsidRPr="00A10D52">
        <w:rPr>
          <w:color w:val="222222"/>
        </w:rPr>
        <w:t xml:space="preserve"> </w:t>
      </w:r>
      <w:proofErr w:type="gramStart"/>
      <w:r w:rsidR="006A0563" w:rsidRPr="00A10D52">
        <w:rPr>
          <w:color w:val="222222"/>
        </w:rPr>
        <w:t>( 1946</w:t>
      </w:r>
      <w:proofErr w:type="gramEnd"/>
      <w:r w:rsidR="00470608" w:rsidRPr="00A10D52">
        <w:rPr>
          <w:color w:val="222222"/>
        </w:rPr>
        <w:t xml:space="preserve"> - )</w:t>
      </w:r>
      <w:r w:rsidR="00244CA7" w:rsidRPr="00A10D52">
        <w:rPr>
          <w:color w:val="222222"/>
        </w:rPr>
        <w:t xml:space="preserve">, </w:t>
      </w:r>
      <w:r w:rsidR="00470608" w:rsidRPr="00A10D52">
        <w:rPr>
          <w:color w:val="222222"/>
        </w:rPr>
        <w:t>both English born and publishers of many written works</w:t>
      </w:r>
      <w:r w:rsidR="001B18FE" w:rsidRPr="00A10D52">
        <w:rPr>
          <w:color w:val="222222"/>
        </w:rPr>
        <w:t xml:space="preserve">. </w:t>
      </w:r>
    </w:p>
    <w:p w14:paraId="353DE637" w14:textId="77777777" w:rsidR="001B18FE" w:rsidRPr="00A10D52" w:rsidRDefault="001B18FE" w:rsidP="00244CA7">
      <w:pPr>
        <w:shd w:val="clear" w:color="auto" w:fill="FFFFFF"/>
        <w:jc w:val="both"/>
        <w:rPr>
          <w:color w:val="222222"/>
        </w:rPr>
      </w:pPr>
    </w:p>
    <w:p w14:paraId="6BB05AB4" w14:textId="7D29631F" w:rsidR="00E81217" w:rsidRPr="00A10D52" w:rsidRDefault="001B18FE" w:rsidP="00244CA7">
      <w:pPr>
        <w:shd w:val="clear" w:color="auto" w:fill="FFFFFF"/>
        <w:jc w:val="both"/>
        <w:rPr>
          <w:color w:val="222222"/>
        </w:rPr>
      </w:pPr>
      <w:r w:rsidRPr="00A10D52">
        <w:rPr>
          <w:color w:val="222222"/>
        </w:rPr>
        <w:t>To begin with, it is important to emphasize that western Astrology, before the end of the nineteenth century and specifically, before Leo</w:t>
      </w:r>
      <w:r w:rsidRPr="00A10D52">
        <w:rPr>
          <w:rFonts w:ascii="Helvetica" w:eastAsia="Helvetica" w:hAnsi="Helvetica" w:cs="Helvetica"/>
          <w:color w:val="222222"/>
        </w:rPr>
        <w:t>’</w:t>
      </w:r>
      <w:r w:rsidR="00A12E05" w:rsidRPr="00A10D52">
        <w:rPr>
          <w:color w:val="222222"/>
        </w:rPr>
        <w:t xml:space="preserve">s work, had a significant </w:t>
      </w:r>
      <w:r w:rsidRPr="00A10D52">
        <w:rPr>
          <w:color w:val="222222"/>
        </w:rPr>
        <w:t xml:space="preserve">exoteric approach. </w:t>
      </w:r>
      <w:r w:rsidR="00A12E05" w:rsidRPr="00A10D52">
        <w:rPr>
          <w:color w:val="222222"/>
        </w:rPr>
        <w:t>The practice was focused</w:t>
      </w:r>
      <w:r w:rsidRPr="00A10D52">
        <w:rPr>
          <w:color w:val="222222"/>
        </w:rPr>
        <w:t xml:space="preserve"> </w:t>
      </w:r>
      <w:r w:rsidR="00A12E05" w:rsidRPr="00A10D52">
        <w:rPr>
          <w:color w:val="222222"/>
        </w:rPr>
        <w:t>in</w:t>
      </w:r>
      <w:r w:rsidRPr="00A10D52">
        <w:rPr>
          <w:color w:val="222222"/>
        </w:rPr>
        <w:t xml:space="preserve"> predicting worldly affairs </w:t>
      </w:r>
      <w:r w:rsidR="00A12E05" w:rsidRPr="00A10D52">
        <w:rPr>
          <w:color w:val="222222"/>
        </w:rPr>
        <w:t>and</w:t>
      </w:r>
      <w:r w:rsidRPr="00A10D52">
        <w:rPr>
          <w:color w:val="222222"/>
        </w:rPr>
        <w:t xml:space="preserve"> </w:t>
      </w:r>
      <w:r w:rsidR="00A12E05" w:rsidRPr="00A10D52">
        <w:rPr>
          <w:color w:val="222222"/>
        </w:rPr>
        <w:t xml:space="preserve">had </w:t>
      </w:r>
      <w:r w:rsidR="00281809" w:rsidRPr="00A10D52">
        <w:rPr>
          <w:color w:val="222222"/>
        </w:rPr>
        <w:t>rarely</w:t>
      </w:r>
      <w:r w:rsidR="00A12E05" w:rsidRPr="00A10D52">
        <w:rPr>
          <w:color w:val="222222"/>
        </w:rPr>
        <w:t xml:space="preserve"> been</w:t>
      </w:r>
      <w:r w:rsidRPr="00A10D52">
        <w:rPr>
          <w:color w:val="222222"/>
        </w:rPr>
        <w:t xml:space="preserve"> seen as some </w:t>
      </w:r>
      <w:r w:rsidR="00A12E05" w:rsidRPr="00A10D52">
        <w:rPr>
          <w:color w:val="222222"/>
        </w:rPr>
        <w:t>kind of path</w:t>
      </w:r>
      <w:r w:rsidRPr="00A10D52">
        <w:rPr>
          <w:color w:val="222222"/>
        </w:rPr>
        <w:t xml:space="preserve"> for self-knowledge</w:t>
      </w:r>
      <w:r w:rsidR="00A12E05" w:rsidRPr="00A10D52">
        <w:rPr>
          <w:color w:val="222222"/>
        </w:rPr>
        <w:t xml:space="preserve">. This collective change </w:t>
      </w:r>
      <w:r w:rsidR="00281809" w:rsidRPr="00A10D52">
        <w:rPr>
          <w:color w:val="222222"/>
        </w:rPr>
        <w:t xml:space="preserve">concerning Astrological </w:t>
      </w:r>
      <w:r w:rsidR="00635AD3" w:rsidRPr="00A10D52">
        <w:rPr>
          <w:color w:val="222222"/>
        </w:rPr>
        <w:t>forecasts</w:t>
      </w:r>
      <w:r w:rsidR="00281809" w:rsidRPr="00A10D52">
        <w:rPr>
          <w:color w:val="222222"/>
        </w:rPr>
        <w:t xml:space="preserve"> influenced </w:t>
      </w:r>
      <w:r w:rsidR="006D776E" w:rsidRPr="00A10D52">
        <w:rPr>
          <w:color w:val="222222"/>
        </w:rPr>
        <w:t xml:space="preserve">greatly </w:t>
      </w:r>
      <w:r w:rsidR="00281809" w:rsidRPr="00A10D52">
        <w:rPr>
          <w:color w:val="222222"/>
        </w:rPr>
        <w:t xml:space="preserve">the </w:t>
      </w:r>
      <w:r w:rsidR="009656A2" w:rsidRPr="00A10D52">
        <w:rPr>
          <w:color w:val="222222"/>
        </w:rPr>
        <w:t>ideas</w:t>
      </w:r>
      <w:r w:rsidR="00281809" w:rsidRPr="00A10D52">
        <w:rPr>
          <w:color w:val="222222"/>
        </w:rPr>
        <w:t xml:space="preserve"> about determinism and fate. </w:t>
      </w:r>
      <w:r w:rsidR="00E81217" w:rsidRPr="00A10D52">
        <w:rPr>
          <w:color w:val="222222"/>
        </w:rPr>
        <w:t>Leo</w:t>
      </w:r>
      <w:r w:rsidR="00E81217" w:rsidRPr="00A10D52">
        <w:rPr>
          <w:rFonts w:ascii="Helvetica" w:eastAsia="Helvetica" w:hAnsi="Helvetica" w:cs="Helvetica"/>
          <w:color w:val="222222"/>
        </w:rPr>
        <w:t>’</w:t>
      </w:r>
      <w:r w:rsidR="00E81217" w:rsidRPr="00A10D52">
        <w:rPr>
          <w:color w:val="222222"/>
        </w:rPr>
        <w:t xml:space="preserve">s concern about </w:t>
      </w:r>
      <w:r w:rsidR="00E81217" w:rsidRPr="00A10D52">
        <w:rPr>
          <w:color w:val="222222"/>
        </w:rPr>
        <w:lastRenderedPageBreak/>
        <w:t xml:space="preserve">this </w:t>
      </w:r>
      <w:r w:rsidR="006D776E" w:rsidRPr="00A10D52">
        <w:rPr>
          <w:color w:val="222222"/>
        </w:rPr>
        <w:t>shift</w:t>
      </w:r>
      <w:r w:rsidR="007E6545" w:rsidRPr="00A10D52">
        <w:rPr>
          <w:color w:val="222222"/>
        </w:rPr>
        <w:t xml:space="preserve"> in western view</w:t>
      </w:r>
      <w:r w:rsidR="00E81217" w:rsidRPr="00A10D52">
        <w:rPr>
          <w:color w:val="222222"/>
        </w:rPr>
        <w:t xml:space="preserve"> is made quite clear</w:t>
      </w:r>
      <w:r w:rsidR="007F27DE" w:rsidRPr="00A10D52">
        <w:rPr>
          <w:color w:val="222222"/>
        </w:rPr>
        <w:t xml:space="preserve"> when,</w:t>
      </w:r>
      <w:r w:rsidR="00E81217" w:rsidRPr="00A10D52">
        <w:rPr>
          <w:color w:val="222222"/>
        </w:rPr>
        <w:t xml:space="preserve"> in his book called E</w:t>
      </w:r>
      <w:r w:rsidR="007F27DE" w:rsidRPr="00A10D52">
        <w:rPr>
          <w:color w:val="222222"/>
        </w:rPr>
        <w:t xml:space="preserve">soteric Astrology, </w:t>
      </w:r>
      <w:r w:rsidR="007E6545" w:rsidRPr="00A10D52">
        <w:rPr>
          <w:color w:val="222222"/>
        </w:rPr>
        <w:t>he explains</w:t>
      </w:r>
      <w:r w:rsidR="006F1512" w:rsidRPr="00A10D52">
        <w:rPr>
          <w:color w:val="222222"/>
        </w:rPr>
        <w:t xml:space="preserve"> that </w:t>
      </w:r>
      <w:r w:rsidR="003D7A79" w:rsidRPr="00A10D52">
        <w:rPr>
          <w:rFonts w:ascii="Helvetica" w:eastAsia="Helvetica" w:hAnsi="Helvetica" w:cs="Helvetica"/>
          <w:color w:val="222222"/>
        </w:rPr>
        <w:t>‘</w:t>
      </w:r>
      <w:r w:rsidR="003D7A79" w:rsidRPr="00A10D52">
        <w:rPr>
          <w:rFonts w:eastAsia="Helvetica"/>
          <w:color w:val="222222"/>
        </w:rPr>
        <w:t>Esoteric Astrology deals with the abstract cause, the philosophy and the inner or more subtle point of view; whilst Exoteric Astrology is content with the effect, the practice, and the concrete or outer expression, preferring the more tangible and evident to the speculative and theoretical.</w:t>
      </w:r>
      <w:r w:rsidR="003D7A79" w:rsidRPr="00A10D52">
        <w:rPr>
          <w:rFonts w:ascii="Helvetica" w:eastAsia="Helvetica" w:hAnsi="Helvetica" w:cs="Helvetica"/>
          <w:color w:val="222222"/>
        </w:rPr>
        <w:t>’</w:t>
      </w:r>
      <w:r w:rsidR="00036338" w:rsidRPr="00A10D52">
        <w:rPr>
          <w:rStyle w:val="Refdenotaderodap"/>
          <w:rFonts w:ascii="Helvetica" w:eastAsia="Helvetica" w:hAnsi="Helvetica" w:cs="Helvetica"/>
          <w:color w:val="222222"/>
        </w:rPr>
        <w:footnoteReference w:id="3"/>
      </w:r>
    </w:p>
    <w:p w14:paraId="5FCD9E21" w14:textId="77777777" w:rsidR="00CB0372" w:rsidRPr="00A10D52" w:rsidRDefault="00CB0372" w:rsidP="00244CA7">
      <w:pPr>
        <w:shd w:val="clear" w:color="auto" w:fill="FFFFFF"/>
        <w:jc w:val="both"/>
        <w:rPr>
          <w:color w:val="222222"/>
        </w:rPr>
      </w:pPr>
    </w:p>
    <w:p w14:paraId="1DE14BF1" w14:textId="4EE65FD7" w:rsidR="00A62648" w:rsidRPr="00A10D52" w:rsidRDefault="00CB0372" w:rsidP="00A62648">
      <w:pPr>
        <w:jc w:val="both"/>
        <w:rPr>
          <w:rFonts w:eastAsia="Times New Roman"/>
          <w:color w:val="313131"/>
          <w:shd w:val="clear" w:color="auto" w:fill="FFFFFF"/>
        </w:rPr>
      </w:pPr>
      <w:r w:rsidRPr="00A10D52">
        <w:rPr>
          <w:color w:val="222222"/>
        </w:rPr>
        <w:t>Leo was an astrologer born from the golden age of the Theosophical Society. From a religious background he didn</w:t>
      </w:r>
      <w:r w:rsidRPr="00A10D52">
        <w:rPr>
          <w:rFonts w:ascii="Helvetica" w:eastAsia="Helvetica" w:hAnsi="Helvetica" w:cs="Helvetica"/>
          <w:color w:val="222222"/>
        </w:rPr>
        <w:t>’</w:t>
      </w:r>
      <w:r w:rsidRPr="00A10D52">
        <w:rPr>
          <w:color w:val="222222"/>
        </w:rPr>
        <w:t>t connect with, he easily inclined to become a member of th</w:t>
      </w:r>
      <w:r w:rsidR="00491695" w:rsidRPr="00A10D52">
        <w:rPr>
          <w:color w:val="222222"/>
        </w:rPr>
        <w:t>e society which he permanently dedicated his stud</w:t>
      </w:r>
      <w:r w:rsidR="005B04F9" w:rsidRPr="00A10D52">
        <w:rPr>
          <w:color w:val="222222"/>
        </w:rPr>
        <w:t>ies for the rest of his life. Back</w:t>
      </w:r>
      <w:r w:rsidR="00491695" w:rsidRPr="00A10D52">
        <w:rPr>
          <w:color w:val="222222"/>
        </w:rPr>
        <w:t xml:space="preserve"> then, the organization founded</w:t>
      </w:r>
      <w:r w:rsidR="001B2BD9" w:rsidRPr="00A10D52">
        <w:rPr>
          <w:color w:val="222222"/>
        </w:rPr>
        <w:t xml:space="preserve"> in 1890</w:t>
      </w:r>
      <w:r w:rsidR="004A7B9E" w:rsidRPr="00A10D52">
        <w:rPr>
          <w:color w:val="222222"/>
        </w:rPr>
        <w:t xml:space="preserve"> </w:t>
      </w:r>
      <w:r w:rsidR="001B2BD9" w:rsidRPr="00A10D52">
        <w:rPr>
          <w:color w:val="222222"/>
        </w:rPr>
        <w:t xml:space="preserve">- </w:t>
      </w:r>
      <w:r w:rsidR="00491695" w:rsidRPr="00A10D52">
        <w:rPr>
          <w:color w:val="222222"/>
        </w:rPr>
        <w:t>by Helena Blava</w:t>
      </w:r>
      <w:r w:rsidR="004A7B9E" w:rsidRPr="00A10D52">
        <w:rPr>
          <w:color w:val="222222"/>
        </w:rPr>
        <w:t>ts</w:t>
      </w:r>
      <w:r w:rsidR="00491695" w:rsidRPr="00A10D52">
        <w:rPr>
          <w:color w:val="222222"/>
        </w:rPr>
        <w:t>ky</w:t>
      </w:r>
      <w:r w:rsidR="001B2BD9" w:rsidRPr="00A10D52">
        <w:rPr>
          <w:color w:val="222222"/>
        </w:rPr>
        <w:t xml:space="preserve"> -</w:t>
      </w:r>
      <w:r w:rsidR="004A7B9E" w:rsidRPr="00A10D52">
        <w:rPr>
          <w:color w:val="222222"/>
        </w:rPr>
        <w:t xml:space="preserve"> carried the purpose to </w:t>
      </w:r>
      <w:r w:rsidR="005B04F9" w:rsidRPr="00A10D52">
        <w:rPr>
          <w:color w:val="222222"/>
        </w:rPr>
        <w:t xml:space="preserve">find </w:t>
      </w:r>
      <w:r w:rsidR="00763073" w:rsidRPr="00A10D52">
        <w:rPr>
          <w:color w:val="222222"/>
        </w:rPr>
        <w:t>a</w:t>
      </w:r>
      <w:r w:rsidR="005B04F9" w:rsidRPr="00A10D52">
        <w:rPr>
          <w:color w:val="222222"/>
        </w:rPr>
        <w:t xml:space="preserve"> universal wisdom, some kind of divine ethics which could be found</w:t>
      </w:r>
      <w:r w:rsidR="00FF2911" w:rsidRPr="00A10D52">
        <w:rPr>
          <w:color w:val="222222"/>
        </w:rPr>
        <w:t xml:space="preserve"> underneath, </w:t>
      </w:r>
      <w:r w:rsidR="005B04F9" w:rsidRPr="00A10D52">
        <w:rPr>
          <w:color w:val="222222"/>
        </w:rPr>
        <w:t xml:space="preserve">in </w:t>
      </w:r>
      <w:r w:rsidR="001D7ABF" w:rsidRPr="00A10D52">
        <w:rPr>
          <w:color w:val="222222"/>
        </w:rPr>
        <w:t>any</w:t>
      </w:r>
      <w:r w:rsidR="005B04F9" w:rsidRPr="00A10D52">
        <w:rPr>
          <w:color w:val="222222"/>
        </w:rPr>
        <w:t xml:space="preserve"> human </w:t>
      </w:r>
      <w:r w:rsidR="001D7ABF" w:rsidRPr="00A10D52">
        <w:rPr>
          <w:color w:val="222222"/>
        </w:rPr>
        <w:t>expression</w:t>
      </w:r>
      <w:r w:rsidR="005B04F9" w:rsidRPr="00A10D52">
        <w:rPr>
          <w:color w:val="222222"/>
        </w:rPr>
        <w:t xml:space="preserve"> of religious </w:t>
      </w:r>
      <w:r w:rsidR="001D7ABF" w:rsidRPr="00A10D52">
        <w:rPr>
          <w:color w:val="222222"/>
        </w:rPr>
        <w:t>practice</w:t>
      </w:r>
      <w:r w:rsidR="003D7A79" w:rsidRPr="00A10D52">
        <w:rPr>
          <w:rStyle w:val="Refdenotaderodap"/>
          <w:color w:val="222222"/>
        </w:rPr>
        <w:footnoteReference w:id="4"/>
      </w:r>
      <w:r w:rsidR="009559ED" w:rsidRPr="00A10D52">
        <w:rPr>
          <w:color w:val="222222"/>
        </w:rPr>
        <w:t xml:space="preserve">. </w:t>
      </w:r>
      <w:r w:rsidR="001B2BD9" w:rsidRPr="00A10D52">
        <w:rPr>
          <w:color w:val="222222"/>
        </w:rPr>
        <w:t>That being said</w:t>
      </w:r>
      <w:r w:rsidR="009D4A77" w:rsidRPr="00A10D52">
        <w:rPr>
          <w:color w:val="222222"/>
        </w:rPr>
        <w:t>, it beco</w:t>
      </w:r>
      <w:r w:rsidR="00DB6E13" w:rsidRPr="00A10D52">
        <w:rPr>
          <w:color w:val="222222"/>
        </w:rPr>
        <w:t xml:space="preserve">mes easy to conclude that the society </w:t>
      </w:r>
      <w:r w:rsidR="00137DB6" w:rsidRPr="00A10D52">
        <w:rPr>
          <w:color w:val="222222"/>
        </w:rPr>
        <w:t xml:space="preserve">grounded </w:t>
      </w:r>
      <w:r w:rsidR="009559ED" w:rsidRPr="00A10D52">
        <w:rPr>
          <w:color w:val="222222"/>
        </w:rPr>
        <w:t>itself</w:t>
      </w:r>
      <w:r w:rsidR="00137DB6" w:rsidRPr="00A10D52">
        <w:rPr>
          <w:color w:val="222222"/>
        </w:rPr>
        <w:t xml:space="preserve"> in human</w:t>
      </w:r>
      <w:r w:rsidR="00137DB6" w:rsidRPr="00A10D52">
        <w:rPr>
          <w:rFonts w:ascii="Helvetica" w:eastAsia="Helvetica" w:hAnsi="Helvetica" w:cs="Helvetica"/>
          <w:color w:val="222222"/>
        </w:rPr>
        <w:t>’</w:t>
      </w:r>
      <w:r w:rsidR="00137DB6" w:rsidRPr="00A10D52">
        <w:rPr>
          <w:color w:val="222222"/>
        </w:rPr>
        <w:t>s</w:t>
      </w:r>
      <w:r w:rsidR="009D4A77" w:rsidRPr="00A10D52">
        <w:rPr>
          <w:color w:val="222222"/>
        </w:rPr>
        <w:t xml:space="preserve"> </w:t>
      </w:r>
      <w:r w:rsidR="00137DB6" w:rsidRPr="00A10D52">
        <w:rPr>
          <w:color w:val="222222"/>
        </w:rPr>
        <w:t>long lasting sources</w:t>
      </w:r>
      <w:r w:rsidR="0099279E" w:rsidRPr="00A10D52">
        <w:rPr>
          <w:color w:val="222222"/>
        </w:rPr>
        <w:t xml:space="preserve"> including</w:t>
      </w:r>
      <w:r w:rsidR="009D4A77" w:rsidRPr="00A10D52">
        <w:rPr>
          <w:color w:val="222222"/>
        </w:rPr>
        <w:t>, certainly,</w:t>
      </w:r>
      <w:r w:rsidR="0099279E" w:rsidRPr="00A10D52">
        <w:rPr>
          <w:color w:val="222222"/>
        </w:rPr>
        <w:t xml:space="preserve"> the Vedas</w:t>
      </w:r>
      <w:r w:rsidR="009D4A77" w:rsidRPr="00A10D52">
        <w:rPr>
          <w:color w:val="222222"/>
        </w:rPr>
        <w:t xml:space="preserve">, </w:t>
      </w:r>
      <w:r w:rsidR="009D4A77" w:rsidRPr="00A10D52">
        <w:rPr>
          <w:rFonts w:eastAsia="Times New Roman"/>
          <w:color w:val="313131"/>
          <w:shd w:val="clear" w:color="auto" w:fill="FFFFFF"/>
        </w:rPr>
        <w:t xml:space="preserve">one of </w:t>
      </w:r>
      <w:r w:rsidR="00167451" w:rsidRPr="00A10D52">
        <w:rPr>
          <w:rFonts w:eastAsia="Times New Roman"/>
          <w:color w:val="313131"/>
          <w:shd w:val="clear" w:color="auto" w:fill="FFFFFF"/>
        </w:rPr>
        <w:t xml:space="preserve">the first </w:t>
      </w:r>
      <w:r w:rsidR="00137DB6" w:rsidRPr="00A10D52">
        <w:rPr>
          <w:rFonts w:eastAsia="Times New Roman"/>
          <w:color w:val="313131"/>
          <w:shd w:val="clear" w:color="auto" w:fill="FFFFFF"/>
        </w:rPr>
        <w:t>compilations</w:t>
      </w:r>
      <w:r w:rsidR="00167451" w:rsidRPr="00A10D52">
        <w:rPr>
          <w:rFonts w:eastAsia="Times New Roman"/>
          <w:color w:val="313131"/>
          <w:shd w:val="clear" w:color="auto" w:fill="FFFFFF"/>
        </w:rPr>
        <w:t xml:space="preserve"> on the subject</w:t>
      </w:r>
      <w:r w:rsidR="009D4A77" w:rsidRPr="00A10D52">
        <w:rPr>
          <w:rFonts w:eastAsia="Times New Roman"/>
          <w:color w:val="313131"/>
          <w:shd w:val="clear" w:color="auto" w:fill="FFFFFF"/>
        </w:rPr>
        <w:t xml:space="preserve"> and</w:t>
      </w:r>
      <w:r w:rsidR="0099279E" w:rsidRPr="00A10D52">
        <w:rPr>
          <w:rFonts w:eastAsia="Times New Roman"/>
          <w:color w:val="313131"/>
          <w:shd w:val="clear" w:color="auto" w:fill="FFFFFF"/>
        </w:rPr>
        <w:t xml:space="preserve"> cons</w:t>
      </w:r>
      <w:r w:rsidR="00167451" w:rsidRPr="00A10D52">
        <w:rPr>
          <w:rFonts w:eastAsia="Times New Roman"/>
          <w:color w:val="313131"/>
          <w:shd w:val="clear" w:color="auto" w:fill="FFFFFF"/>
        </w:rPr>
        <w:t>idered</w:t>
      </w:r>
      <w:r w:rsidR="003D7A79" w:rsidRPr="00A10D52">
        <w:rPr>
          <w:rFonts w:eastAsia="Times New Roman"/>
          <w:color w:val="313131"/>
          <w:shd w:val="clear" w:color="auto" w:fill="FFFFFF"/>
        </w:rPr>
        <w:t>,</w:t>
      </w:r>
      <w:r w:rsidR="00167451" w:rsidRPr="00A10D52">
        <w:rPr>
          <w:rFonts w:eastAsia="Times New Roman"/>
          <w:color w:val="313131"/>
          <w:shd w:val="clear" w:color="auto" w:fill="FFFFFF"/>
        </w:rPr>
        <w:t xml:space="preserve"> until today</w:t>
      </w:r>
      <w:r w:rsidR="003D7A79" w:rsidRPr="00A10D52">
        <w:rPr>
          <w:rFonts w:eastAsia="Times New Roman"/>
          <w:color w:val="313131"/>
          <w:shd w:val="clear" w:color="auto" w:fill="FFFFFF"/>
        </w:rPr>
        <w:t>,</w:t>
      </w:r>
      <w:r w:rsidR="00167451" w:rsidRPr="00A10D52">
        <w:rPr>
          <w:rFonts w:eastAsia="Times New Roman"/>
          <w:color w:val="313131"/>
          <w:shd w:val="clear" w:color="auto" w:fill="FFFFFF"/>
        </w:rPr>
        <w:t xml:space="preserve"> </w:t>
      </w:r>
      <w:r w:rsidR="0099279E" w:rsidRPr="00A10D52">
        <w:rPr>
          <w:rFonts w:eastAsia="Times New Roman"/>
          <w:color w:val="313131"/>
          <w:shd w:val="clear" w:color="auto" w:fill="FFFFFF"/>
        </w:rPr>
        <w:t>auth</w:t>
      </w:r>
      <w:r w:rsidR="009D4A77" w:rsidRPr="00A10D52">
        <w:rPr>
          <w:rFonts w:eastAsia="Times New Roman"/>
          <w:color w:val="313131"/>
          <w:shd w:val="clear" w:color="auto" w:fill="FFFFFF"/>
        </w:rPr>
        <w:t>oritative by Hindus</w:t>
      </w:r>
      <w:r w:rsidR="0099279E" w:rsidRPr="00A10D52">
        <w:rPr>
          <w:rFonts w:eastAsia="Times New Roman"/>
          <w:color w:val="313131"/>
          <w:shd w:val="clear" w:color="auto" w:fill="FFFFFF"/>
        </w:rPr>
        <w:t>.</w:t>
      </w:r>
      <w:r w:rsidR="000B15C5" w:rsidRPr="00A10D52">
        <w:rPr>
          <w:rFonts w:eastAsia="Times New Roman"/>
          <w:color w:val="313131"/>
          <w:shd w:val="clear" w:color="auto" w:fill="FFFFFF"/>
        </w:rPr>
        <w:t xml:space="preserve"> </w:t>
      </w:r>
      <w:r w:rsidR="00276C38" w:rsidRPr="00A10D52">
        <w:rPr>
          <w:rFonts w:eastAsia="Times New Roman"/>
          <w:color w:val="313131"/>
          <w:shd w:val="clear" w:color="auto" w:fill="FFFFFF"/>
        </w:rPr>
        <w:t>Not only the Vedas</w:t>
      </w:r>
      <w:r w:rsidR="00C61283" w:rsidRPr="00A10D52">
        <w:rPr>
          <w:rFonts w:eastAsia="Times New Roman"/>
          <w:color w:val="313131"/>
          <w:shd w:val="clear" w:color="auto" w:fill="FFFFFF"/>
        </w:rPr>
        <w:t xml:space="preserve">, but </w:t>
      </w:r>
      <w:r w:rsidR="00C61283" w:rsidRPr="00A10D52">
        <w:rPr>
          <w:color w:val="222222"/>
        </w:rPr>
        <w:t>the theosophist,</w:t>
      </w:r>
      <w:r w:rsidR="001B2BD9" w:rsidRPr="00A10D52">
        <w:rPr>
          <w:rFonts w:eastAsia="Times New Roman"/>
          <w:color w:val="313131"/>
          <w:shd w:val="clear" w:color="auto" w:fill="FFFFFF"/>
        </w:rPr>
        <w:t xml:space="preserve"> reinforce the belief</w:t>
      </w:r>
      <w:r w:rsidR="00276C38" w:rsidRPr="00A10D52">
        <w:rPr>
          <w:rFonts w:eastAsia="Times New Roman"/>
          <w:color w:val="313131"/>
          <w:shd w:val="clear" w:color="auto" w:fill="FFFFFF"/>
        </w:rPr>
        <w:t xml:space="preserve"> </w:t>
      </w:r>
      <w:r w:rsidR="00276C38" w:rsidRPr="00A10D52">
        <w:rPr>
          <w:color w:val="222222"/>
        </w:rPr>
        <w:t>each of us to be a spark of the One</w:t>
      </w:r>
      <w:r w:rsidR="00276C38" w:rsidRPr="00A10D52">
        <w:rPr>
          <w:rStyle w:val="Refdenotaderodap"/>
          <w:color w:val="222222"/>
        </w:rPr>
        <w:footnoteReference w:id="5"/>
      </w:r>
      <w:r w:rsidR="00C61283" w:rsidRPr="00A10D52">
        <w:rPr>
          <w:color w:val="222222"/>
        </w:rPr>
        <w:t>. Both of them</w:t>
      </w:r>
      <w:r w:rsidR="00276C38" w:rsidRPr="00A10D52">
        <w:rPr>
          <w:color w:val="222222"/>
        </w:rPr>
        <w:t xml:space="preserve"> </w:t>
      </w:r>
      <w:r w:rsidR="000B15C5" w:rsidRPr="00A10D52">
        <w:rPr>
          <w:color w:val="222222"/>
        </w:rPr>
        <w:t>affirm</w:t>
      </w:r>
      <w:r w:rsidR="00B53DC1" w:rsidRPr="00A10D52">
        <w:rPr>
          <w:color w:val="222222"/>
        </w:rPr>
        <w:t xml:space="preserve"> </w:t>
      </w:r>
      <w:r w:rsidR="00B53DC1" w:rsidRPr="00A10D52">
        <w:rPr>
          <w:rFonts w:eastAsia="Times New Roman"/>
          <w:color w:val="313131"/>
          <w:shd w:val="clear" w:color="auto" w:fill="FFFFFF"/>
        </w:rPr>
        <w:t>concepts</w:t>
      </w:r>
      <w:r w:rsidR="00167451" w:rsidRPr="00A10D52">
        <w:rPr>
          <w:rFonts w:eastAsia="Times New Roman"/>
          <w:color w:val="313131"/>
          <w:shd w:val="clear" w:color="auto" w:fill="FFFFFF"/>
        </w:rPr>
        <w:t xml:space="preserve"> like reincarnation and the idea of the body being a transitory shelter for the soul</w:t>
      </w:r>
      <w:r w:rsidR="003D7A79" w:rsidRPr="00A10D52">
        <w:rPr>
          <w:rFonts w:eastAsia="Times New Roman"/>
          <w:color w:val="313131"/>
          <w:shd w:val="clear" w:color="auto" w:fill="FFFFFF"/>
        </w:rPr>
        <w:t>, which conferred Leo a platonic dualist</w:t>
      </w:r>
      <w:r w:rsidR="00F37A61" w:rsidRPr="00A10D52">
        <w:rPr>
          <w:rFonts w:eastAsia="Times New Roman"/>
          <w:color w:val="313131"/>
          <w:shd w:val="clear" w:color="auto" w:fill="FFFFFF"/>
        </w:rPr>
        <w:t>ic</w:t>
      </w:r>
      <w:r w:rsidR="003D7A79" w:rsidRPr="00A10D52">
        <w:rPr>
          <w:rFonts w:eastAsia="Times New Roman"/>
          <w:color w:val="313131"/>
          <w:shd w:val="clear" w:color="auto" w:fill="FFFFFF"/>
        </w:rPr>
        <w:t xml:space="preserve"> inclination, imagining a soul who </w:t>
      </w:r>
      <w:r w:rsidR="009559ED" w:rsidRPr="00A10D52">
        <w:rPr>
          <w:rFonts w:eastAsia="Times New Roman"/>
          <w:color w:val="313131"/>
          <w:shd w:val="clear" w:color="auto" w:fill="FFFFFF"/>
        </w:rPr>
        <w:t>was fated, but a spirit who was free</w:t>
      </w:r>
      <w:r w:rsidR="003D7A79" w:rsidRPr="00A10D52">
        <w:rPr>
          <w:rFonts w:eastAsia="Times New Roman"/>
          <w:color w:val="313131"/>
          <w:shd w:val="clear" w:color="auto" w:fill="FFFFFF"/>
        </w:rPr>
        <w:t xml:space="preserve">. </w:t>
      </w:r>
      <w:r w:rsidR="009559ED" w:rsidRPr="00A10D52">
        <w:rPr>
          <w:rFonts w:eastAsia="Times New Roman"/>
          <w:color w:val="313131"/>
          <w:shd w:val="clear" w:color="auto" w:fill="FFFFFF"/>
        </w:rPr>
        <w:t>Leo construct</w:t>
      </w:r>
      <w:r w:rsidR="00F37A61" w:rsidRPr="00A10D52">
        <w:rPr>
          <w:rFonts w:eastAsia="Times New Roman"/>
          <w:color w:val="313131"/>
          <w:shd w:val="clear" w:color="auto" w:fill="FFFFFF"/>
        </w:rPr>
        <w:t>s</w:t>
      </w:r>
      <w:r w:rsidR="009559ED" w:rsidRPr="00A10D52">
        <w:rPr>
          <w:rFonts w:eastAsia="Times New Roman"/>
          <w:color w:val="313131"/>
          <w:shd w:val="clear" w:color="auto" w:fill="FFFFFF"/>
        </w:rPr>
        <w:t xml:space="preserve"> his standpoint based on this struggle between spirit and matter, clearly linking free will to the idea of the supremacy of the Spirit. </w:t>
      </w:r>
      <w:r w:rsidR="003D7A79" w:rsidRPr="00A10D52">
        <w:rPr>
          <w:rFonts w:eastAsia="Times New Roman"/>
          <w:color w:val="313131"/>
          <w:shd w:val="clear" w:color="auto" w:fill="FFFFFF"/>
        </w:rPr>
        <w:t>F</w:t>
      </w:r>
      <w:r w:rsidR="00276C38" w:rsidRPr="00A10D52">
        <w:rPr>
          <w:rFonts w:eastAsia="Times New Roman"/>
          <w:color w:val="313131"/>
          <w:shd w:val="clear" w:color="auto" w:fill="FFFFFF"/>
        </w:rPr>
        <w:t>ollowing this track,</w:t>
      </w:r>
      <w:r w:rsidR="003D7A79" w:rsidRPr="00A10D52">
        <w:rPr>
          <w:rFonts w:eastAsia="Times New Roman"/>
          <w:color w:val="313131"/>
          <w:shd w:val="clear" w:color="auto" w:fill="FFFFFF"/>
        </w:rPr>
        <w:t xml:space="preserve"> </w:t>
      </w:r>
      <w:r w:rsidR="009559ED" w:rsidRPr="00A10D52">
        <w:rPr>
          <w:rFonts w:eastAsia="Times New Roman"/>
          <w:color w:val="313131"/>
          <w:shd w:val="clear" w:color="auto" w:fill="FFFFFF"/>
        </w:rPr>
        <w:t>he</w:t>
      </w:r>
      <w:r w:rsidR="003D7A79" w:rsidRPr="00A10D52">
        <w:rPr>
          <w:rFonts w:eastAsia="Times New Roman"/>
          <w:color w:val="313131"/>
          <w:shd w:val="clear" w:color="auto" w:fill="FFFFFF"/>
        </w:rPr>
        <w:t xml:space="preserve"> began to </w:t>
      </w:r>
      <w:r w:rsidR="009559ED" w:rsidRPr="00A10D52">
        <w:rPr>
          <w:rFonts w:eastAsia="Times New Roman"/>
          <w:color w:val="313131"/>
          <w:shd w:val="clear" w:color="auto" w:fill="FFFFFF"/>
        </w:rPr>
        <w:t>forge new ways of</w:t>
      </w:r>
      <w:r w:rsidR="003D7A79" w:rsidRPr="00A10D52">
        <w:rPr>
          <w:rFonts w:eastAsia="Times New Roman"/>
          <w:color w:val="313131"/>
          <w:shd w:val="clear" w:color="auto" w:fill="FFFFFF"/>
        </w:rPr>
        <w:t xml:space="preserve"> astrological readings</w:t>
      </w:r>
      <w:r w:rsidR="00276C38" w:rsidRPr="00A10D52">
        <w:rPr>
          <w:rFonts w:eastAsia="Times New Roman"/>
          <w:color w:val="313131"/>
          <w:shd w:val="clear" w:color="auto" w:fill="FFFFFF"/>
        </w:rPr>
        <w:t xml:space="preserve">, </w:t>
      </w:r>
      <w:r w:rsidR="000B15C5" w:rsidRPr="00A10D52">
        <w:rPr>
          <w:rFonts w:eastAsia="Times New Roman"/>
          <w:color w:val="313131"/>
          <w:shd w:val="clear" w:color="auto" w:fill="FFFFFF"/>
        </w:rPr>
        <w:t>reinforcing</w:t>
      </w:r>
      <w:r w:rsidR="003D7A79" w:rsidRPr="00A10D52">
        <w:rPr>
          <w:rFonts w:eastAsia="Times New Roman"/>
          <w:color w:val="313131"/>
          <w:shd w:val="clear" w:color="auto" w:fill="FFFFFF"/>
        </w:rPr>
        <w:t xml:space="preserve"> </w:t>
      </w:r>
      <w:r w:rsidR="000B15C5" w:rsidRPr="00A10D52">
        <w:rPr>
          <w:rFonts w:eastAsia="Times New Roman"/>
          <w:color w:val="313131"/>
          <w:shd w:val="clear" w:color="auto" w:fill="FFFFFF"/>
        </w:rPr>
        <w:t>the S</w:t>
      </w:r>
      <w:r w:rsidR="009559ED" w:rsidRPr="00A10D52">
        <w:rPr>
          <w:rFonts w:eastAsia="Times New Roman"/>
          <w:color w:val="313131"/>
          <w:shd w:val="clear" w:color="auto" w:fill="FFFFFF"/>
        </w:rPr>
        <w:t xml:space="preserve">un-Logos-Spirit, as the centre of any horoscope. </w:t>
      </w:r>
    </w:p>
    <w:p w14:paraId="7493B97B" w14:textId="77777777" w:rsidR="00635AD3" w:rsidRPr="00A10D52" w:rsidRDefault="00635AD3" w:rsidP="00A62648">
      <w:pPr>
        <w:jc w:val="both"/>
        <w:rPr>
          <w:rFonts w:eastAsia="Times New Roman"/>
          <w:color w:val="313131"/>
          <w:shd w:val="clear" w:color="auto" w:fill="FFFFFF"/>
        </w:rPr>
      </w:pPr>
    </w:p>
    <w:p w14:paraId="623F9BA4" w14:textId="29E72008" w:rsidR="00635AD3" w:rsidRPr="00A10D52" w:rsidRDefault="00635AD3" w:rsidP="00635AD3">
      <w:pPr>
        <w:widowControl w:val="0"/>
        <w:autoSpaceDE w:val="0"/>
        <w:autoSpaceDN w:val="0"/>
        <w:adjustRightInd w:val="0"/>
        <w:jc w:val="both"/>
        <w:rPr>
          <w:lang w:eastAsia="en-US"/>
        </w:rPr>
      </w:pPr>
      <w:r w:rsidRPr="00A10D52">
        <w:rPr>
          <w:rFonts w:eastAsia="Helvetica"/>
          <w:color w:val="313131"/>
          <w:shd w:val="clear" w:color="auto" w:fill="FFFFFF"/>
        </w:rPr>
        <w:t>‘</w:t>
      </w:r>
      <w:r w:rsidRPr="00A10D52">
        <w:rPr>
          <w:lang w:eastAsia="en-US"/>
        </w:rPr>
        <w:t>However, the concept of the sun-sign would have been meaningless to any astrologer prior to the early twentieth-century. The standard technical procedure for interpreting birth charts would, before then, have assigned the planets significance largely on the basis of the house cusps which fell in the zodiac signs which those planets ruled, and would have assessed their importance largely according to factors known as the essential and accidental dignities, of which at least five, and perhaps thirty, might be taken into consideration (Lilly 1647: 101-4). In this system the sun might actually turn out to be the most insignificant planet. It was Alan Leo, influenced by Blavatsky's writings, who radically reformed the interpretative procedures for the judgement of birth charts, making a series of revisions which were designed to simplify the techniques of interpretation, such as the planetary aspects (McCann 2002: 66-70) and moving the sun to the centre of astrological interpretation.</w:t>
      </w:r>
      <w:r w:rsidRPr="00A10D52">
        <w:rPr>
          <w:rFonts w:eastAsia="Helvetica"/>
          <w:lang w:eastAsia="en-US"/>
        </w:rPr>
        <w:t>’</w:t>
      </w:r>
      <w:r w:rsidR="000B15C5" w:rsidRPr="00A10D52">
        <w:rPr>
          <w:rStyle w:val="Refdenotaderodap"/>
          <w:rFonts w:eastAsia="Helvetica"/>
          <w:lang w:eastAsia="en-US"/>
        </w:rPr>
        <w:footnoteReference w:id="6"/>
      </w:r>
    </w:p>
    <w:p w14:paraId="79F5EF81" w14:textId="77777777" w:rsidR="00A62648" w:rsidRPr="00A10D52" w:rsidRDefault="00A62648" w:rsidP="00A62648">
      <w:pPr>
        <w:jc w:val="both"/>
        <w:rPr>
          <w:rFonts w:eastAsia="Helvetica"/>
          <w:color w:val="313131"/>
          <w:shd w:val="clear" w:color="auto" w:fill="FFFFFF"/>
        </w:rPr>
      </w:pPr>
    </w:p>
    <w:p w14:paraId="382A2C5B" w14:textId="136D35D7" w:rsidR="00DA2C6B" w:rsidRPr="00A10D52" w:rsidRDefault="00992837" w:rsidP="009A3287">
      <w:pPr>
        <w:widowControl w:val="0"/>
        <w:autoSpaceDE w:val="0"/>
        <w:autoSpaceDN w:val="0"/>
        <w:adjustRightInd w:val="0"/>
        <w:jc w:val="both"/>
        <w:rPr>
          <w:rFonts w:eastAsia="Times New Roman"/>
          <w:color w:val="313131"/>
          <w:shd w:val="clear" w:color="auto" w:fill="FFFFFF"/>
        </w:rPr>
      </w:pPr>
      <w:r w:rsidRPr="00A10D52">
        <w:rPr>
          <w:rFonts w:eastAsia="Times New Roman"/>
          <w:color w:val="313131"/>
          <w:shd w:val="clear" w:color="auto" w:fill="FFFFFF"/>
        </w:rPr>
        <w:t xml:space="preserve">Campion’s analysis </w:t>
      </w:r>
      <w:r w:rsidR="009559ED" w:rsidRPr="00A10D52">
        <w:rPr>
          <w:rFonts w:eastAsia="Times New Roman"/>
          <w:color w:val="313131"/>
          <w:shd w:val="clear" w:color="auto" w:fill="FFFFFF"/>
        </w:rPr>
        <w:t>above</w:t>
      </w:r>
      <w:r w:rsidR="00836B6B" w:rsidRPr="00A10D52">
        <w:rPr>
          <w:rFonts w:eastAsia="Times New Roman"/>
          <w:color w:val="313131"/>
          <w:shd w:val="clear" w:color="auto" w:fill="FFFFFF"/>
        </w:rPr>
        <w:t>,</w:t>
      </w:r>
      <w:r w:rsidR="001D5AD3" w:rsidRPr="00A10D52">
        <w:rPr>
          <w:rFonts w:eastAsia="Times New Roman"/>
          <w:color w:val="313131"/>
          <w:shd w:val="clear" w:color="auto" w:fill="FFFFFF"/>
        </w:rPr>
        <w:t xml:space="preserve"> </w:t>
      </w:r>
      <w:r w:rsidR="009559ED" w:rsidRPr="00A10D52">
        <w:rPr>
          <w:rFonts w:eastAsia="Times New Roman"/>
          <w:color w:val="313131"/>
          <w:shd w:val="clear" w:color="auto" w:fill="FFFFFF"/>
        </w:rPr>
        <w:t xml:space="preserve">points to Leo’s </w:t>
      </w:r>
      <w:r w:rsidR="004C179F" w:rsidRPr="00A10D52">
        <w:rPr>
          <w:rFonts w:eastAsia="Times New Roman"/>
          <w:color w:val="313131"/>
          <w:shd w:val="clear" w:color="auto" w:fill="FFFFFF"/>
        </w:rPr>
        <w:t>influence in western Astrology</w:t>
      </w:r>
      <w:r w:rsidR="00986C54" w:rsidRPr="00A10D52">
        <w:rPr>
          <w:rFonts w:eastAsia="Times New Roman"/>
          <w:color w:val="313131"/>
          <w:shd w:val="clear" w:color="auto" w:fill="FFFFFF"/>
        </w:rPr>
        <w:t xml:space="preserve"> that survives</w:t>
      </w:r>
      <w:r w:rsidR="004C179F" w:rsidRPr="00A10D52">
        <w:rPr>
          <w:rFonts w:eastAsia="Times New Roman"/>
          <w:color w:val="313131"/>
          <w:shd w:val="clear" w:color="auto" w:fill="FFFFFF"/>
        </w:rPr>
        <w:t xml:space="preserve"> still</w:t>
      </w:r>
      <w:r w:rsidR="009559ED" w:rsidRPr="00A10D52">
        <w:rPr>
          <w:rFonts w:eastAsia="Times New Roman"/>
          <w:color w:val="313131"/>
          <w:shd w:val="clear" w:color="auto" w:fill="FFFFFF"/>
        </w:rPr>
        <w:t xml:space="preserve"> </w:t>
      </w:r>
      <w:r w:rsidR="004C179F" w:rsidRPr="00A10D52">
        <w:rPr>
          <w:rFonts w:eastAsia="Times New Roman"/>
          <w:color w:val="313131"/>
          <w:shd w:val="clear" w:color="auto" w:fill="FFFFFF"/>
        </w:rPr>
        <w:t>today</w:t>
      </w:r>
      <w:r w:rsidR="00986C54" w:rsidRPr="00A10D52">
        <w:rPr>
          <w:rFonts w:eastAsia="Times New Roman"/>
          <w:color w:val="313131"/>
          <w:shd w:val="clear" w:color="auto" w:fill="FFFFFF"/>
        </w:rPr>
        <w:t xml:space="preserve"> with</w:t>
      </w:r>
      <w:r w:rsidR="009559ED" w:rsidRPr="00A10D52">
        <w:rPr>
          <w:rFonts w:eastAsia="Times New Roman"/>
          <w:color w:val="313131"/>
          <w:shd w:val="clear" w:color="auto" w:fill="FFFFFF"/>
        </w:rPr>
        <w:t xml:space="preserve"> </w:t>
      </w:r>
      <w:r w:rsidR="00986C54" w:rsidRPr="00A10D52">
        <w:rPr>
          <w:rFonts w:eastAsia="Times New Roman"/>
          <w:color w:val="313131"/>
          <w:shd w:val="clear" w:color="auto" w:fill="FFFFFF"/>
        </w:rPr>
        <w:t>the</w:t>
      </w:r>
      <w:r w:rsidR="009559ED" w:rsidRPr="00A10D52">
        <w:rPr>
          <w:rFonts w:eastAsia="Times New Roman"/>
          <w:color w:val="313131"/>
          <w:shd w:val="clear" w:color="auto" w:fill="FFFFFF"/>
        </w:rPr>
        <w:t xml:space="preserve"> </w:t>
      </w:r>
      <w:r w:rsidR="00986C54" w:rsidRPr="00A10D52">
        <w:rPr>
          <w:rFonts w:eastAsia="Times New Roman"/>
          <w:color w:val="313131"/>
          <w:shd w:val="clear" w:color="auto" w:fill="FFFFFF"/>
        </w:rPr>
        <w:t>idea of the sun</w:t>
      </w:r>
      <w:r w:rsidR="009559ED" w:rsidRPr="00A10D52">
        <w:rPr>
          <w:rFonts w:eastAsia="Times New Roman"/>
          <w:color w:val="313131"/>
          <w:shd w:val="clear" w:color="auto" w:fill="FFFFFF"/>
        </w:rPr>
        <w:t xml:space="preserve"> </w:t>
      </w:r>
      <w:r w:rsidR="00986C54" w:rsidRPr="00A10D52">
        <w:rPr>
          <w:rFonts w:eastAsia="Times New Roman"/>
          <w:color w:val="313131"/>
          <w:shd w:val="clear" w:color="auto" w:fill="FFFFFF"/>
        </w:rPr>
        <w:t xml:space="preserve">as the main feature </w:t>
      </w:r>
      <w:r w:rsidR="009559ED" w:rsidRPr="00A10D52">
        <w:rPr>
          <w:rFonts w:eastAsia="Times New Roman"/>
          <w:color w:val="313131"/>
          <w:shd w:val="clear" w:color="auto" w:fill="FFFFFF"/>
        </w:rPr>
        <w:t xml:space="preserve">of </w:t>
      </w:r>
      <w:r w:rsidR="00986C54" w:rsidRPr="00A10D52">
        <w:rPr>
          <w:rFonts w:eastAsia="Times New Roman"/>
          <w:color w:val="313131"/>
          <w:shd w:val="clear" w:color="auto" w:fill="FFFFFF"/>
        </w:rPr>
        <w:t xml:space="preserve">an </w:t>
      </w:r>
      <w:r w:rsidR="009559ED" w:rsidRPr="00A10D52">
        <w:rPr>
          <w:rFonts w:eastAsia="Times New Roman"/>
          <w:color w:val="313131"/>
          <w:shd w:val="clear" w:color="auto" w:fill="FFFFFF"/>
        </w:rPr>
        <w:t xml:space="preserve">astrological </w:t>
      </w:r>
      <w:r w:rsidR="00986C54" w:rsidRPr="00A10D52">
        <w:rPr>
          <w:rFonts w:eastAsia="Times New Roman"/>
          <w:color w:val="313131"/>
          <w:shd w:val="clear" w:color="auto" w:fill="FFFFFF"/>
        </w:rPr>
        <w:t>reading</w:t>
      </w:r>
      <w:r w:rsidR="009559ED" w:rsidRPr="00A10D52">
        <w:rPr>
          <w:rFonts w:eastAsia="Times New Roman"/>
          <w:color w:val="313131"/>
          <w:shd w:val="clear" w:color="auto" w:fill="FFFFFF"/>
        </w:rPr>
        <w:t>.</w:t>
      </w:r>
      <w:r w:rsidR="00986C54" w:rsidRPr="00A10D52">
        <w:rPr>
          <w:rFonts w:eastAsia="Times New Roman"/>
          <w:color w:val="313131"/>
          <w:shd w:val="clear" w:color="auto" w:fill="FFFFFF"/>
        </w:rPr>
        <w:t xml:space="preserve"> By,</w:t>
      </w:r>
      <w:r w:rsidR="001D5AD3" w:rsidRPr="00A10D52">
        <w:rPr>
          <w:rFonts w:eastAsia="Helvetica"/>
          <w:color w:val="313131"/>
          <w:shd w:val="clear" w:color="auto" w:fill="FFFFFF"/>
        </w:rPr>
        <w:t xml:space="preserve"> </w:t>
      </w:r>
      <w:r w:rsidR="00772A31" w:rsidRPr="00A10D52">
        <w:rPr>
          <w:rFonts w:eastAsia="Helvetica"/>
          <w:color w:val="313131"/>
          <w:shd w:val="clear" w:color="auto" w:fill="FFFFFF"/>
        </w:rPr>
        <w:t>fixing</w:t>
      </w:r>
      <w:r w:rsidR="001D5AD3" w:rsidRPr="00A10D52">
        <w:rPr>
          <w:rFonts w:eastAsia="Helvetica"/>
          <w:color w:val="313131"/>
          <w:shd w:val="clear" w:color="auto" w:fill="FFFFFF"/>
        </w:rPr>
        <w:t xml:space="preserve"> the sun </w:t>
      </w:r>
      <w:r w:rsidR="00635AD3" w:rsidRPr="00A10D52">
        <w:rPr>
          <w:rFonts w:eastAsia="Helvetica"/>
          <w:color w:val="313131"/>
          <w:shd w:val="clear" w:color="auto" w:fill="FFFFFF"/>
        </w:rPr>
        <w:t xml:space="preserve">as </w:t>
      </w:r>
      <w:r w:rsidR="00772A31" w:rsidRPr="00A10D52">
        <w:rPr>
          <w:rFonts w:eastAsia="Helvetica"/>
          <w:color w:val="313131"/>
          <w:shd w:val="clear" w:color="auto" w:fill="FFFFFF"/>
        </w:rPr>
        <w:t>main feature</w:t>
      </w:r>
      <w:r w:rsidR="009559ED" w:rsidRPr="00A10D52">
        <w:rPr>
          <w:rFonts w:eastAsia="Helvetica"/>
          <w:color w:val="313131"/>
          <w:shd w:val="clear" w:color="auto" w:fill="FFFFFF"/>
        </w:rPr>
        <w:t xml:space="preserve"> of a horoscope, </w:t>
      </w:r>
      <w:r w:rsidR="00986C54" w:rsidRPr="00A10D52">
        <w:rPr>
          <w:rFonts w:eastAsia="Helvetica"/>
          <w:color w:val="313131"/>
          <w:shd w:val="clear" w:color="auto" w:fill="FFFFFF"/>
        </w:rPr>
        <w:t xml:space="preserve">Leo </w:t>
      </w:r>
      <w:r w:rsidR="009559ED" w:rsidRPr="00A10D52">
        <w:rPr>
          <w:rFonts w:eastAsia="Helvetica"/>
          <w:color w:val="313131"/>
          <w:shd w:val="clear" w:color="auto" w:fill="FFFFFF"/>
        </w:rPr>
        <w:t>created a</w:t>
      </w:r>
      <w:r w:rsidR="00986C54" w:rsidRPr="00A10D52">
        <w:rPr>
          <w:rFonts w:eastAsia="Helvetica"/>
          <w:color w:val="313131"/>
          <w:shd w:val="clear" w:color="auto" w:fill="FFFFFF"/>
        </w:rPr>
        <w:t xml:space="preserve"> </w:t>
      </w:r>
      <w:r w:rsidR="00F37A61" w:rsidRPr="00A10D52">
        <w:rPr>
          <w:rFonts w:eastAsia="Helvetica"/>
          <w:color w:val="313131"/>
          <w:shd w:val="clear" w:color="auto" w:fill="FFFFFF"/>
        </w:rPr>
        <w:t>straight-</w:t>
      </w:r>
      <w:r w:rsidR="009559ED" w:rsidRPr="00A10D52">
        <w:rPr>
          <w:rFonts w:eastAsia="Helvetica"/>
          <w:color w:val="313131"/>
          <w:shd w:val="clear" w:color="auto" w:fill="FFFFFF"/>
        </w:rPr>
        <w:t xml:space="preserve">forward identification with </w:t>
      </w:r>
      <w:r w:rsidR="00986C54" w:rsidRPr="00A10D52">
        <w:rPr>
          <w:rFonts w:eastAsia="Helvetica"/>
          <w:color w:val="313131"/>
          <w:shd w:val="clear" w:color="auto" w:fill="FFFFFF"/>
        </w:rPr>
        <w:t xml:space="preserve">the solar </w:t>
      </w:r>
      <w:r w:rsidR="009559ED" w:rsidRPr="00A10D52">
        <w:rPr>
          <w:rFonts w:eastAsia="Helvetica"/>
          <w:color w:val="313131"/>
          <w:shd w:val="clear" w:color="auto" w:fill="FFFFFF"/>
        </w:rPr>
        <w:t>symbolism which mitigated proximity with the common audience.</w:t>
      </w:r>
      <w:r w:rsidR="001D5AD3" w:rsidRPr="00A10D52">
        <w:rPr>
          <w:rFonts w:eastAsia="Helvetica"/>
          <w:color w:val="313131"/>
          <w:shd w:val="clear" w:color="auto" w:fill="FFFFFF"/>
        </w:rPr>
        <w:t xml:space="preserve"> </w:t>
      </w:r>
      <w:r w:rsidR="00066F20" w:rsidRPr="00A10D52">
        <w:rPr>
          <w:rFonts w:eastAsia="Helvetica"/>
          <w:color w:val="313131"/>
          <w:shd w:val="clear" w:color="auto" w:fill="FFFFFF"/>
        </w:rPr>
        <w:t>In his book ‘Astrology for All’, he describes:</w:t>
      </w:r>
    </w:p>
    <w:p w14:paraId="3B5DBE90" w14:textId="77777777" w:rsidR="001300AA" w:rsidRPr="00A10D52" w:rsidRDefault="001300AA" w:rsidP="009A3287">
      <w:pPr>
        <w:widowControl w:val="0"/>
        <w:autoSpaceDE w:val="0"/>
        <w:autoSpaceDN w:val="0"/>
        <w:adjustRightInd w:val="0"/>
        <w:jc w:val="both"/>
        <w:rPr>
          <w:rFonts w:eastAsia="Times New Roman"/>
          <w:color w:val="313131"/>
          <w:shd w:val="clear" w:color="auto" w:fill="FFFFFF"/>
        </w:rPr>
      </w:pPr>
    </w:p>
    <w:p w14:paraId="6DA5A7CC" w14:textId="37507589" w:rsidR="00110CF6" w:rsidRPr="00A10D52" w:rsidRDefault="001300AA" w:rsidP="004A017B">
      <w:pPr>
        <w:widowControl w:val="0"/>
        <w:autoSpaceDE w:val="0"/>
        <w:autoSpaceDN w:val="0"/>
        <w:adjustRightInd w:val="0"/>
        <w:jc w:val="both"/>
        <w:rPr>
          <w:lang w:eastAsia="en-US"/>
        </w:rPr>
      </w:pPr>
      <w:r w:rsidRPr="00A10D52">
        <w:rPr>
          <w:rFonts w:eastAsia="Times New Roman"/>
          <w:color w:val="313131"/>
          <w:shd w:val="clear" w:color="auto" w:fill="FFFFFF"/>
        </w:rPr>
        <w:t>‘</w:t>
      </w:r>
      <w:r w:rsidR="00066F20" w:rsidRPr="00A10D52">
        <w:rPr>
          <w:lang w:eastAsia="en-US"/>
        </w:rPr>
        <w:t>The sun is the centre of all life,</w:t>
      </w:r>
      <w:r w:rsidR="00F37A61" w:rsidRPr="00A10D52">
        <w:rPr>
          <w:lang w:eastAsia="en-US"/>
        </w:rPr>
        <w:t xml:space="preserve"> force or energy, and represent</w:t>
      </w:r>
      <w:r w:rsidR="00066F20" w:rsidRPr="00A10D52">
        <w:rPr>
          <w:lang w:eastAsia="en-US"/>
        </w:rPr>
        <w:t>s the Positive and primal fount of all exis</w:t>
      </w:r>
      <w:r w:rsidR="007C2EAA" w:rsidRPr="00A10D52">
        <w:rPr>
          <w:lang w:eastAsia="en-US"/>
        </w:rPr>
        <w:t>tence. In the Sun are contained all the colours of the solar spectrum</w:t>
      </w:r>
      <w:r w:rsidR="00DC1757" w:rsidRPr="00A10D52">
        <w:rPr>
          <w:lang w:eastAsia="en-US"/>
        </w:rPr>
        <w:t>.</w:t>
      </w:r>
      <w:r w:rsidR="00066F20" w:rsidRPr="00A10D52">
        <w:rPr>
          <w:lang w:eastAsia="en-US"/>
        </w:rPr>
        <w:t xml:space="preserve"> Every form of existence manifesting in the solar system is bathed in these ray, from which is </w:t>
      </w:r>
      <w:r w:rsidR="00D440BD" w:rsidRPr="00A10D52">
        <w:rPr>
          <w:lang w:eastAsia="en-US"/>
        </w:rPr>
        <w:lastRenderedPageBreak/>
        <w:t>drawn the life</w:t>
      </w:r>
      <w:r w:rsidR="00066F20" w:rsidRPr="00A10D52">
        <w:rPr>
          <w:lang w:eastAsia="en-US"/>
        </w:rPr>
        <w:t xml:space="preserve"> hat is the centre of its existence, all of which may be summed</w:t>
      </w:r>
      <w:r w:rsidR="00DC1757" w:rsidRPr="00A10D52">
        <w:rPr>
          <w:lang w:eastAsia="en-US"/>
        </w:rPr>
        <w:t xml:space="preserve"> up in the term “Positive Life”</w:t>
      </w:r>
      <w:r w:rsidR="00066F20" w:rsidRPr="00A10D52">
        <w:rPr>
          <w:lang w:eastAsia="en-US"/>
        </w:rPr>
        <w:t>.</w:t>
      </w:r>
      <w:r w:rsidR="00F37A61" w:rsidRPr="00A10D52">
        <w:rPr>
          <w:lang w:eastAsia="en-US"/>
        </w:rPr>
        <w:t xml:space="preserve"> The moon represent</w:t>
      </w:r>
      <w:r w:rsidR="007C2EAA" w:rsidRPr="00A10D52">
        <w:rPr>
          <w:lang w:eastAsia="en-US"/>
        </w:rPr>
        <w:t>s negative influence, her light being that which is borrowed from the sun, she having no light of her own except that which she collects as a reflector.’</w:t>
      </w:r>
      <w:r w:rsidR="00066F20" w:rsidRPr="00A10D52">
        <w:rPr>
          <w:rStyle w:val="Refdenotaderodap"/>
          <w:lang w:eastAsia="en-US"/>
        </w:rPr>
        <w:footnoteReference w:id="7"/>
      </w:r>
    </w:p>
    <w:p w14:paraId="13AA5DD2" w14:textId="77777777" w:rsidR="007C2EAA" w:rsidRPr="00A10D52" w:rsidRDefault="007C2EAA" w:rsidP="004A017B">
      <w:pPr>
        <w:widowControl w:val="0"/>
        <w:autoSpaceDE w:val="0"/>
        <w:autoSpaceDN w:val="0"/>
        <w:adjustRightInd w:val="0"/>
        <w:jc w:val="both"/>
        <w:rPr>
          <w:lang w:eastAsia="en-US"/>
        </w:rPr>
      </w:pPr>
    </w:p>
    <w:p w14:paraId="65EDF782" w14:textId="57F06301" w:rsidR="006241BE" w:rsidRPr="00A10D52" w:rsidRDefault="00CC0D86" w:rsidP="00360D34">
      <w:pPr>
        <w:shd w:val="clear" w:color="auto" w:fill="FFFFFF"/>
        <w:jc w:val="both"/>
        <w:rPr>
          <w:color w:val="222222"/>
        </w:rPr>
      </w:pPr>
      <w:r w:rsidRPr="00A10D52">
        <w:rPr>
          <w:color w:val="222222"/>
        </w:rPr>
        <w:t xml:space="preserve">So, although, the readings started to carry </w:t>
      </w:r>
      <w:r w:rsidR="00110CF6" w:rsidRPr="00A10D52">
        <w:rPr>
          <w:color w:val="222222"/>
        </w:rPr>
        <w:t>the weight of inner development</w:t>
      </w:r>
      <w:r w:rsidRPr="00A10D52">
        <w:rPr>
          <w:color w:val="222222"/>
        </w:rPr>
        <w:t xml:space="preserve">, the </w:t>
      </w:r>
      <w:r w:rsidR="00676D06" w:rsidRPr="00A10D52">
        <w:rPr>
          <w:color w:val="222222"/>
        </w:rPr>
        <w:t xml:space="preserve">Platonist </w:t>
      </w:r>
      <w:r w:rsidRPr="00A10D52">
        <w:rPr>
          <w:color w:val="222222"/>
        </w:rPr>
        <w:t xml:space="preserve">concept of </w:t>
      </w:r>
      <w:r w:rsidR="00676D06" w:rsidRPr="00A10D52">
        <w:rPr>
          <w:color w:val="222222"/>
        </w:rPr>
        <w:t xml:space="preserve">soul being something separated from matter, was perpetuated by Leo’s work. The main task would be, for Leo, to control the body’s impulses, making it easier for the </w:t>
      </w:r>
      <w:r w:rsidR="00EE16B5" w:rsidRPr="00A10D52">
        <w:rPr>
          <w:color w:val="222222"/>
        </w:rPr>
        <w:t>Character</w:t>
      </w:r>
      <w:r w:rsidR="00676D06" w:rsidRPr="00A10D52">
        <w:rPr>
          <w:color w:val="222222"/>
        </w:rPr>
        <w:t>-Spirit to manifest</w:t>
      </w:r>
      <w:r w:rsidR="00986C54" w:rsidRPr="00A10D52">
        <w:rPr>
          <w:color w:val="222222"/>
        </w:rPr>
        <w:t xml:space="preserve"> itself</w:t>
      </w:r>
      <w:r w:rsidR="00676D06" w:rsidRPr="00A10D52">
        <w:rPr>
          <w:color w:val="222222"/>
        </w:rPr>
        <w:t xml:space="preserve"> lauder. If this struggle would not result in character improvement,</w:t>
      </w:r>
      <w:r w:rsidRPr="00A10D52">
        <w:rPr>
          <w:color w:val="222222"/>
        </w:rPr>
        <w:t xml:space="preserve"> </w:t>
      </w:r>
      <w:r w:rsidR="00F660DC" w:rsidRPr="00A10D52">
        <w:rPr>
          <w:color w:val="222222"/>
        </w:rPr>
        <w:t xml:space="preserve">it would </w:t>
      </w:r>
      <w:r w:rsidR="00986C54" w:rsidRPr="00A10D52">
        <w:rPr>
          <w:color w:val="222222"/>
        </w:rPr>
        <w:t xml:space="preserve">inevitably </w:t>
      </w:r>
      <w:r w:rsidR="00F660DC" w:rsidRPr="00A10D52">
        <w:rPr>
          <w:color w:val="222222"/>
        </w:rPr>
        <w:t xml:space="preserve">be consumed by it. </w:t>
      </w:r>
      <w:r w:rsidR="005A0CF3" w:rsidRPr="00A10D52">
        <w:rPr>
          <w:color w:val="222222"/>
        </w:rPr>
        <w:t xml:space="preserve">Saturn, </w:t>
      </w:r>
      <w:r w:rsidR="00ED6892" w:rsidRPr="00A10D52">
        <w:rPr>
          <w:color w:val="222222"/>
        </w:rPr>
        <w:t xml:space="preserve">for example, </w:t>
      </w:r>
      <w:r w:rsidR="005A0CF3" w:rsidRPr="00A10D52">
        <w:rPr>
          <w:color w:val="222222"/>
        </w:rPr>
        <w:t>for Leo, was ‘the bridge that enables us to cross from one state of consciousness to another without passing through the swoon of unconsciousness</w:t>
      </w:r>
      <w:r w:rsidR="00360D34" w:rsidRPr="00A10D52">
        <w:rPr>
          <w:color w:val="222222"/>
        </w:rPr>
        <w:t>’</w:t>
      </w:r>
      <w:r w:rsidR="005A0CF3" w:rsidRPr="00A10D52">
        <w:rPr>
          <w:color w:val="222222"/>
        </w:rPr>
        <w:t>,</w:t>
      </w:r>
      <w:r w:rsidR="005A0CF3" w:rsidRPr="00A10D52">
        <w:rPr>
          <w:rStyle w:val="Refdenotaderodap"/>
          <w:color w:val="222222"/>
        </w:rPr>
        <w:footnoteReference w:id="8"/>
      </w:r>
      <w:r w:rsidR="005A0CF3" w:rsidRPr="00A10D52">
        <w:rPr>
          <w:color w:val="222222"/>
        </w:rPr>
        <w:t xml:space="preserve"> </w:t>
      </w:r>
      <w:r w:rsidR="007846FC" w:rsidRPr="00A10D52">
        <w:rPr>
          <w:color w:val="222222"/>
        </w:rPr>
        <w:t>and thus the invitation for attaining control over the weaknesses of matter</w:t>
      </w:r>
      <w:r w:rsidR="00360D34" w:rsidRPr="00A10D52">
        <w:rPr>
          <w:color w:val="222222"/>
        </w:rPr>
        <w:t xml:space="preserve">. ‘With Saturn rising a man may treat all difficulties and obstacles as opportunities for the exercise of his will and resourcefulness, and by exhibiting the virtues of patience and perseverance may achieve success and </w:t>
      </w:r>
      <w:r w:rsidR="00A10D52" w:rsidRPr="00A10D52">
        <w:rPr>
          <w:color w:val="222222"/>
        </w:rPr>
        <w:t>honours</w:t>
      </w:r>
      <w:r w:rsidR="00360D34" w:rsidRPr="00A10D52">
        <w:rPr>
          <w:color w:val="222222"/>
        </w:rPr>
        <w:t>. Another man, resenting his limitations and brooding over his wrongs, may allow himself to be checked and thwarted, and will s</w:t>
      </w:r>
      <w:r w:rsidR="00986C54" w:rsidRPr="00A10D52">
        <w:rPr>
          <w:color w:val="222222"/>
        </w:rPr>
        <w:t>ink into depression and despair.</w:t>
      </w:r>
      <w:r w:rsidR="00360D34" w:rsidRPr="00A10D52">
        <w:rPr>
          <w:color w:val="222222"/>
        </w:rPr>
        <w:t xml:space="preserve"> Character, as shown by zodiacal position and aspects will account for these differences.’</w:t>
      </w:r>
      <w:r w:rsidR="00986C54" w:rsidRPr="00A10D52">
        <w:rPr>
          <w:rStyle w:val="Refdenotaderodap"/>
          <w:color w:val="222222"/>
        </w:rPr>
        <w:footnoteReference w:id="9"/>
      </w:r>
      <w:r w:rsidR="00360D34" w:rsidRPr="00A10D52">
        <w:rPr>
          <w:color w:val="222222"/>
        </w:rPr>
        <w:t>, saying that</w:t>
      </w:r>
      <w:r w:rsidR="006241BE" w:rsidRPr="00A10D52">
        <w:rPr>
          <w:color w:val="222222"/>
        </w:rPr>
        <w:t>,</w:t>
      </w:r>
      <w:r w:rsidR="00360D34" w:rsidRPr="00A10D52">
        <w:rPr>
          <w:color w:val="222222"/>
        </w:rPr>
        <w:t xml:space="preserve"> character </w:t>
      </w:r>
      <w:r w:rsidR="008E039E" w:rsidRPr="00A10D52">
        <w:rPr>
          <w:color w:val="222222"/>
        </w:rPr>
        <w:t xml:space="preserve">automatically </w:t>
      </w:r>
      <w:r w:rsidR="00360D34" w:rsidRPr="00A10D52">
        <w:rPr>
          <w:color w:val="222222"/>
        </w:rPr>
        <w:t>becomes fate</w:t>
      </w:r>
      <w:r w:rsidR="008E039E" w:rsidRPr="00A10D52">
        <w:rPr>
          <w:color w:val="222222"/>
        </w:rPr>
        <w:t xml:space="preserve">, although </w:t>
      </w:r>
      <w:r w:rsidR="006241BE" w:rsidRPr="00A10D52">
        <w:rPr>
          <w:color w:val="222222"/>
        </w:rPr>
        <w:t xml:space="preserve">it can be </w:t>
      </w:r>
      <w:r w:rsidR="008E039E" w:rsidRPr="00A10D52">
        <w:rPr>
          <w:color w:val="222222"/>
        </w:rPr>
        <w:t>ultimately</w:t>
      </w:r>
      <w:r w:rsidR="00986C54" w:rsidRPr="00A10D52">
        <w:rPr>
          <w:color w:val="222222"/>
        </w:rPr>
        <w:t xml:space="preserve"> </w:t>
      </w:r>
      <w:r w:rsidR="006241BE" w:rsidRPr="00A10D52">
        <w:rPr>
          <w:color w:val="222222"/>
        </w:rPr>
        <w:t>administ</w:t>
      </w:r>
      <w:r w:rsidR="00F37A61" w:rsidRPr="00A10D52">
        <w:rPr>
          <w:color w:val="222222"/>
        </w:rPr>
        <w:t>ered</w:t>
      </w:r>
      <w:r w:rsidR="006241BE" w:rsidRPr="00A10D52">
        <w:rPr>
          <w:color w:val="222222"/>
        </w:rPr>
        <w:t xml:space="preserve"> by </w:t>
      </w:r>
      <w:r w:rsidR="00986C54" w:rsidRPr="00A10D52">
        <w:rPr>
          <w:color w:val="222222"/>
        </w:rPr>
        <w:t xml:space="preserve">the power of </w:t>
      </w:r>
      <w:r w:rsidR="006241BE" w:rsidRPr="00A10D52">
        <w:rPr>
          <w:color w:val="222222"/>
        </w:rPr>
        <w:t>free will</w:t>
      </w:r>
      <w:r w:rsidR="00360D34" w:rsidRPr="00A10D52">
        <w:rPr>
          <w:color w:val="222222"/>
        </w:rPr>
        <w:t xml:space="preserve">. </w:t>
      </w:r>
    </w:p>
    <w:p w14:paraId="480D6F41" w14:textId="77777777" w:rsidR="006241BE" w:rsidRPr="00A10D52" w:rsidRDefault="006241BE" w:rsidP="00360D34">
      <w:pPr>
        <w:shd w:val="clear" w:color="auto" w:fill="FFFFFF"/>
        <w:jc w:val="both"/>
        <w:rPr>
          <w:color w:val="222222"/>
        </w:rPr>
      </w:pPr>
    </w:p>
    <w:p w14:paraId="6E384861" w14:textId="3D3B7301" w:rsidR="00CB0372" w:rsidRPr="00A10D52" w:rsidRDefault="006241BE" w:rsidP="0014585F">
      <w:pPr>
        <w:widowControl w:val="0"/>
        <w:autoSpaceDE w:val="0"/>
        <w:autoSpaceDN w:val="0"/>
        <w:adjustRightInd w:val="0"/>
        <w:jc w:val="both"/>
        <w:rPr>
          <w:lang w:eastAsia="en-US"/>
        </w:rPr>
      </w:pPr>
      <w:r w:rsidRPr="00A10D52">
        <w:rPr>
          <w:color w:val="222222"/>
        </w:rPr>
        <w:t>Until the work registered by Leo, Astrology in the West were doomed to a practice where the stars never opened a dialogue with the one asking them q</w:t>
      </w:r>
      <w:r w:rsidR="0014585F" w:rsidRPr="00A10D52">
        <w:rPr>
          <w:color w:val="222222"/>
        </w:rPr>
        <w:t>uestions or, as Campion adds, ‘</w:t>
      </w:r>
      <w:r w:rsidR="0014585F" w:rsidRPr="00A10D52">
        <w:rPr>
          <w:lang w:eastAsia="en-US"/>
        </w:rPr>
        <w:t>Of the various aspects of Leo's reformed astrology, the most dramatic, in terms of the interpretation of the zodiac signs, was his discarding of almost the entire list of zodiacal attributes which had been accumulated from the first to seventeenth-centuries. He therefore set out to create a zodiacal astrology which would fulfil this purpose by encouraging people to reflect on their inner character, rather than measure the extent to which they conformed to a set of externally imposed criteria.’</w:t>
      </w:r>
      <w:r w:rsidR="0014585F" w:rsidRPr="00A10D52">
        <w:rPr>
          <w:rStyle w:val="Refdenotaderodap"/>
          <w:lang w:eastAsia="en-US"/>
        </w:rPr>
        <w:footnoteReference w:id="10"/>
      </w:r>
      <w:r w:rsidR="0014585F" w:rsidRPr="00A10D52">
        <w:rPr>
          <w:lang w:eastAsia="en-US"/>
        </w:rPr>
        <w:t xml:space="preserve"> </w:t>
      </w:r>
      <w:r w:rsidRPr="00A10D52">
        <w:rPr>
          <w:color w:val="222222"/>
        </w:rPr>
        <w:t>The Astrologer himself, would seem to be a translator of a specific omen</w:t>
      </w:r>
      <w:r w:rsidR="0014585F" w:rsidRPr="00A10D52">
        <w:rPr>
          <w:color w:val="222222"/>
        </w:rPr>
        <w:t>, linked to the material world</w:t>
      </w:r>
      <w:r w:rsidRPr="00A10D52">
        <w:rPr>
          <w:color w:val="222222"/>
        </w:rPr>
        <w:t xml:space="preserve"> and</w:t>
      </w:r>
      <w:r w:rsidR="0014585F" w:rsidRPr="00A10D52">
        <w:rPr>
          <w:color w:val="222222"/>
        </w:rPr>
        <w:t>,</w:t>
      </w:r>
      <w:r w:rsidRPr="00A10D52">
        <w:rPr>
          <w:color w:val="222222"/>
        </w:rPr>
        <w:t xml:space="preserve"> the consultant, would have mobility only to accept or </w:t>
      </w:r>
      <w:r w:rsidR="00D13E7B" w:rsidRPr="00A10D52">
        <w:rPr>
          <w:color w:val="222222"/>
        </w:rPr>
        <w:t xml:space="preserve">to mitigate his </w:t>
      </w:r>
      <w:r w:rsidR="0014585F" w:rsidRPr="00A10D52">
        <w:rPr>
          <w:color w:val="222222"/>
        </w:rPr>
        <w:t xml:space="preserve">faith. </w:t>
      </w:r>
      <w:r w:rsidR="00F37A61" w:rsidRPr="00A10D52">
        <w:rPr>
          <w:color w:val="222222"/>
        </w:rPr>
        <w:t>In spite of</w:t>
      </w:r>
      <w:r w:rsidR="0014585F" w:rsidRPr="00A10D52">
        <w:rPr>
          <w:color w:val="222222"/>
        </w:rPr>
        <w:t xml:space="preserve">, for Leo, matter </w:t>
      </w:r>
      <w:r w:rsidRPr="00A10D52">
        <w:rPr>
          <w:color w:val="222222"/>
        </w:rPr>
        <w:t xml:space="preserve">continued to </w:t>
      </w:r>
      <w:r w:rsidR="0014585F" w:rsidRPr="00A10D52">
        <w:rPr>
          <w:color w:val="222222"/>
        </w:rPr>
        <w:t>weight on the spirit</w:t>
      </w:r>
      <w:r w:rsidRPr="00A10D52">
        <w:rPr>
          <w:color w:val="222222"/>
        </w:rPr>
        <w:t>, this review brought up the</w:t>
      </w:r>
      <w:r w:rsidR="00C354C1" w:rsidRPr="00A10D52">
        <w:rPr>
          <w:color w:val="222222"/>
        </w:rPr>
        <w:t xml:space="preserve"> </w:t>
      </w:r>
      <w:r w:rsidR="00137DB6" w:rsidRPr="00A10D52">
        <w:rPr>
          <w:color w:val="222222"/>
        </w:rPr>
        <w:t>individual</w:t>
      </w:r>
      <w:r w:rsidR="00C354C1" w:rsidRPr="00A10D52">
        <w:rPr>
          <w:rFonts w:eastAsia="Helvetica"/>
          <w:color w:val="222222"/>
        </w:rPr>
        <w:t>’s</w:t>
      </w:r>
      <w:r w:rsidR="00137DB6" w:rsidRPr="00A10D52">
        <w:rPr>
          <w:color w:val="222222"/>
        </w:rPr>
        <w:t xml:space="preserve"> </w:t>
      </w:r>
      <w:r w:rsidR="00C354C1" w:rsidRPr="00A10D52">
        <w:rPr>
          <w:color w:val="222222"/>
        </w:rPr>
        <w:t xml:space="preserve">capacity to </w:t>
      </w:r>
      <w:r w:rsidR="00D13E7B" w:rsidRPr="00A10D52">
        <w:rPr>
          <w:color w:val="222222"/>
        </w:rPr>
        <w:t>acknowledge</w:t>
      </w:r>
      <w:r w:rsidRPr="00A10D52">
        <w:rPr>
          <w:color w:val="222222"/>
        </w:rPr>
        <w:t xml:space="preserve"> </w:t>
      </w:r>
      <w:r w:rsidR="00D13E7B" w:rsidRPr="00A10D52">
        <w:rPr>
          <w:color w:val="222222"/>
        </w:rPr>
        <w:t>his</w:t>
      </w:r>
      <w:r w:rsidRPr="00A10D52">
        <w:rPr>
          <w:color w:val="222222"/>
        </w:rPr>
        <w:t xml:space="preserve"> </w:t>
      </w:r>
      <w:r w:rsidR="0014585F" w:rsidRPr="00A10D52">
        <w:rPr>
          <w:color w:val="222222"/>
        </w:rPr>
        <w:t xml:space="preserve">own </w:t>
      </w:r>
      <w:r w:rsidR="00D13E7B" w:rsidRPr="00A10D52">
        <w:rPr>
          <w:color w:val="222222"/>
        </w:rPr>
        <w:t xml:space="preserve">inner </w:t>
      </w:r>
      <w:r w:rsidR="0014585F" w:rsidRPr="00A10D52">
        <w:rPr>
          <w:color w:val="222222"/>
        </w:rPr>
        <w:t>tendencies</w:t>
      </w:r>
      <w:r w:rsidRPr="00A10D52">
        <w:rPr>
          <w:color w:val="222222"/>
        </w:rPr>
        <w:t xml:space="preserve">, in other words, to be </w:t>
      </w:r>
      <w:r w:rsidR="00D13E7B" w:rsidRPr="00A10D52">
        <w:rPr>
          <w:color w:val="222222"/>
        </w:rPr>
        <w:t>a little more</w:t>
      </w:r>
      <w:r w:rsidRPr="00A10D52">
        <w:rPr>
          <w:color w:val="222222"/>
        </w:rPr>
        <w:t xml:space="preserve"> </w:t>
      </w:r>
      <w:r w:rsidR="00D13E7B" w:rsidRPr="00A10D52">
        <w:rPr>
          <w:color w:val="222222"/>
        </w:rPr>
        <w:t>subjectively active</w:t>
      </w:r>
      <w:r w:rsidR="00BC172B" w:rsidRPr="00A10D52">
        <w:rPr>
          <w:color w:val="222222"/>
        </w:rPr>
        <w:t>.</w:t>
      </w:r>
      <w:r w:rsidR="00137DB6" w:rsidRPr="00A10D52">
        <w:rPr>
          <w:color w:val="222222"/>
        </w:rPr>
        <w:t xml:space="preserve"> </w:t>
      </w:r>
      <w:r w:rsidR="00764A8A" w:rsidRPr="00A10D52">
        <w:rPr>
          <w:color w:val="222222"/>
        </w:rPr>
        <w:t xml:space="preserve">The stars, </w:t>
      </w:r>
      <w:r w:rsidR="00D13E7B" w:rsidRPr="00A10D52">
        <w:rPr>
          <w:color w:val="222222"/>
        </w:rPr>
        <w:t>at least</w:t>
      </w:r>
      <w:r w:rsidR="00963B34" w:rsidRPr="00A10D52">
        <w:rPr>
          <w:color w:val="222222"/>
        </w:rPr>
        <w:t xml:space="preserve">, started </w:t>
      </w:r>
      <w:r w:rsidR="00D13E7B" w:rsidRPr="00A10D52">
        <w:rPr>
          <w:color w:val="222222"/>
        </w:rPr>
        <w:t>to compel in another direction</w:t>
      </w:r>
      <w:r w:rsidR="00963B34" w:rsidRPr="00A10D52">
        <w:rPr>
          <w:color w:val="222222"/>
        </w:rPr>
        <w:t xml:space="preserve">. </w:t>
      </w:r>
    </w:p>
    <w:p w14:paraId="24DB921C" w14:textId="77777777" w:rsidR="00C61283" w:rsidRPr="00A10D52" w:rsidRDefault="00C61283" w:rsidP="00244CA7">
      <w:pPr>
        <w:shd w:val="clear" w:color="auto" w:fill="FFFFFF"/>
        <w:jc w:val="both"/>
        <w:rPr>
          <w:color w:val="222222"/>
        </w:rPr>
      </w:pPr>
    </w:p>
    <w:p w14:paraId="5810E3CD" w14:textId="0AD98F31" w:rsidR="008D1D69" w:rsidRPr="00A10D52" w:rsidRDefault="00764A8A" w:rsidP="000E4CB1">
      <w:pPr>
        <w:shd w:val="clear" w:color="auto" w:fill="FFFFFF"/>
        <w:jc w:val="both"/>
        <w:rPr>
          <w:color w:val="222222"/>
        </w:rPr>
      </w:pPr>
      <w:r w:rsidRPr="00A10D52">
        <w:rPr>
          <w:color w:val="222222"/>
        </w:rPr>
        <w:t xml:space="preserve">With de beginning of the twentieth century, </w:t>
      </w:r>
      <w:r w:rsidR="00304066" w:rsidRPr="00A10D52">
        <w:rPr>
          <w:color w:val="222222"/>
        </w:rPr>
        <w:t xml:space="preserve">studies about human </w:t>
      </w:r>
      <w:r w:rsidR="00A10D52" w:rsidRPr="00A10D52">
        <w:rPr>
          <w:color w:val="222222"/>
        </w:rPr>
        <w:t>psyche</w:t>
      </w:r>
      <w:r w:rsidR="00304066" w:rsidRPr="00A10D52">
        <w:rPr>
          <w:color w:val="222222"/>
        </w:rPr>
        <w:t xml:space="preserve"> deepened and </w:t>
      </w:r>
      <w:r w:rsidRPr="00A10D52">
        <w:rPr>
          <w:color w:val="222222"/>
        </w:rPr>
        <w:t>psychoanalysis</w:t>
      </w:r>
      <w:r w:rsidR="00304066" w:rsidRPr="00A10D52">
        <w:rPr>
          <w:color w:val="222222"/>
        </w:rPr>
        <w:t xml:space="preserve"> </w:t>
      </w:r>
      <w:r w:rsidRPr="00A10D52">
        <w:rPr>
          <w:color w:val="222222"/>
        </w:rPr>
        <w:t>emerge</w:t>
      </w:r>
      <w:r w:rsidR="001B18FE" w:rsidRPr="00A10D52">
        <w:rPr>
          <w:color w:val="222222"/>
        </w:rPr>
        <w:t>d</w:t>
      </w:r>
      <w:r w:rsidR="00304066" w:rsidRPr="00A10D52">
        <w:rPr>
          <w:color w:val="222222"/>
        </w:rPr>
        <w:t>.</w:t>
      </w:r>
      <w:r w:rsidRPr="00A10D52">
        <w:rPr>
          <w:color w:val="222222"/>
        </w:rPr>
        <w:t xml:space="preserve"> </w:t>
      </w:r>
      <w:r w:rsidR="00304066" w:rsidRPr="00A10D52">
        <w:rPr>
          <w:color w:val="222222"/>
        </w:rPr>
        <w:t>T</w:t>
      </w:r>
      <w:r w:rsidR="00157852" w:rsidRPr="00A10D52">
        <w:rPr>
          <w:color w:val="222222"/>
        </w:rPr>
        <w:t>he view of men</w:t>
      </w:r>
      <w:r w:rsidR="00157852" w:rsidRPr="00A10D52">
        <w:rPr>
          <w:rFonts w:ascii="Helvetica" w:eastAsia="Helvetica" w:hAnsi="Helvetica" w:cs="Helvetica"/>
          <w:color w:val="222222"/>
        </w:rPr>
        <w:t>’</w:t>
      </w:r>
      <w:r w:rsidR="00157852" w:rsidRPr="00A10D52">
        <w:rPr>
          <w:color w:val="222222"/>
        </w:rPr>
        <w:t>s interior organization began to be questioned</w:t>
      </w:r>
      <w:r w:rsidR="0014585F" w:rsidRPr="00A10D52">
        <w:rPr>
          <w:color w:val="222222"/>
        </w:rPr>
        <w:t xml:space="preserve"> and</w:t>
      </w:r>
      <w:r w:rsidR="00304066" w:rsidRPr="00A10D52">
        <w:rPr>
          <w:color w:val="222222"/>
        </w:rPr>
        <w:t xml:space="preserve"> n</w:t>
      </w:r>
      <w:r w:rsidR="00157852" w:rsidRPr="00A10D52">
        <w:rPr>
          <w:color w:val="222222"/>
        </w:rPr>
        <w:t>ew brand perspectives of human</w:t>
      </w:r>
      <w:r w:rsidR="00157852" w:rsidRPr="00A10D52">
        <w:rPr>
          <w:rFonts w:ascii="Helvetica" w:eastAsia="Helvetica" w:hAnsi="Helvetica" w:cs="Helvetica"/>
          <w:color w:val="222222"/>
        </w:rPr>
        <w:t>’</w:t>
      </w:r>
      <w:r w:rsidR="00157852" w:rsidRPr="00A10D52">
        <w:rPr>
          <w:color w:val="222222"/>
        </w:rPr>
        <w:t xml:space="preserve">s </w:t>
      </w:r>
      <w:r w:rsidR="0014585F" w:rsidRPr="00A10D52">
        <w:rPr>
          <w:color w:val="222222"/>
        </w:rPr>
        <w:t xml:space="preserve">inner condition started to </w:t>
      </w:r>
      <w:r w:rsidR="00963B34" w:rsidRPr="00A10D52">
        <w:rPr>
          <w:color w:val="222222"/>
        </w:rPr>
        <w:t>flourish</w:t>
      </w:r>
      <w:r w:rsidR="00AE5734" w:rsidRPr="00A10D52">
        <w:rPr>
          <w:color w:val="222222"/>
        </w:rPr>
        <w:t>.</w:t>
      </w:r>
      <w:r w:rsidR="007052AC" w:rsidRPr="00A10D52">
        <w:rPr>
          <w:color w:val="222222"/>
        </w:rPr>
        <w:t xml:space="preserve"> </w:t>
      </w:r>
      <w:r w:rsidR="00304066" w:rsidRPr="00A10D52">
        <w:rPr>
          <w:color w:val="222222"/>
        </w:rPr>
        <w:t xml:space="preserve">Sigmund </w:t>
      </w:r>
      <w:r w:rsidR="003D1926" w:rsidRPr="00A10D52">
        <w:rPr>
          <w:color w:val="222222"/>
        </w:rPr>
        <w:t>Freud</w:t>
      </w:r>
      <w:r w:rsidR="00304066" w:rsidRPr="00A10D52">
        <w:rPr>
          <w:color w:val="222222"/>
        </w:rPr>
        <w:t xml:space="preserve"> (1856 – 1939)</w:t>
      </w:r>
      <w:r w:rsidR="003D1926" w:rsidRPr="00A10D52">
        <w:rPr>
          <w:color w:val="222222"/>
        </w:rPr>
        <w:t xml:space="preserve"> became an authority</w:t>
      </w:r>
      <w:r w:rsidR="00157852" w:rsidRPr="00A10D52">
        <w:rPr>
          <w:color w:val="222222"/>
        </w:rPr>
        <w:t xml:space="preserve"> </w:t>
      </w:r>
      <w:r w:rsidR="003D1926" w:rsidRPr="00A10D52">
        <w:rPr>
          <w:color w:val="222222"/>
        </w:rPr>
        <w:t xml:space="preserve">in the subject </w:t>
      </w:r>
      <w:r w:rsidR="00AE5734" w:rsidRPr="00A10D52">
        <w:rPr>
          <w:color w:val="222222"/>
        </w:rPr>
        <w:t>handling scientific methods for what</w:t>
      </w:r>
      <w:r w:rsidR="004A527A" w:rsidRPr="00A10D52">
        <w:rPr>
          <w:color w:val="222222"/>
        </w:rPr>
        <w:t>,</w:t>
      </w:r>
      <w:r w:rsidR="00AE5734" w:rsidRPr="00A10D52">
        <w:rPr>
          <w:color w:val="222222"/>
        </w:rPr>
        <w:t xml:space="preserve"> </w:t>
      </w:r>
      <w:r w:rsidR="004A527A" w:rsidRPr="00A10D52">
        <w:rPr>
          <w:color w:val="222222"/>
        </w:rPr>
        <w:t xml:space="preserve">until then, had been treated </w:t>
      </w:r>
      <w:r w:rsidR="00ED6892" w:rsidRPr="00A10D52">
        <w:rPr>
          <w:color w:val="222222"/>
        </w:rPr>
        <w:t xml:space="preserve">only </w:t>
      </w:r>
      <w:r w:rsidR="004A527A" w:rsidRPr="00A10D52">
        <w:rPr>
          <w:color w:val="222222"/>
        </w:rPr>
        <w:t xml:space="preserve">by religious-mystical </w:t>
      </w:r>
      <w:r w:rsidR="00ED6892" w:rsidRPr="00A10D52">
        <w:rPr>
          <w:color w:val="222222"/>
        </w:rPr>
        <w:t>segments</w:t>
      </w:r>
      <w:r w:rsidR="00AE5734" w:rsidRPr="00A10D52">
        <w:rPr>
          <w:color w:val="222222"/>
        </w:rPr>
        <w:t xml:space="preserve">. </w:t>
      </w:r>
      <w:r w:rsidR="00896A8A" w:rsidRPr="00A10D52">
        <w:rPr>
          <w:color w:val="222222"/>
        </w:rPr>
        <w:t>A little later</w:t>
      </w:r>
      <w:r w:rsidR="00AE5734" w:rsidRPr="00A10D52">
        <w:rPr>
          <w:color w:val="222222"/>
        </w:rPr>
        <w:t xml:space="preserve">, Carl </w:t>
      </w:r>
      <w:r w:rsidR="003D1926" w:rsidRPr="00A10D52">
        <w:rPr>
          <w:color w:val="222222"/>
        </w:rPr>
        <w:t>Jung</w:t>
      </w:r>
      <w:r w:rsidR="00AE5734" w:rsidRPr="00A10D52">
        <w:rPr>
          <w:color w:val="222222"/>
        </w:rPr>
        <w:t>,</w:t>
      </w:r>
      <w:r w:rsidR="003D1926" w:rsidRPr="00A10D52">
        <w:rPr>
          <w:color w:val="222222"/>
        </w:rPr>
        <w:t xml:space="preserve"> </w:t>
      </w:r>
      <w:r w:rsidR="00304066" w:rsidRPr="00A10D52">
        <w:rPr>
          <w:color w:val="222222"/>
        </w:rPr>
        <w:t xml:space="preserve">his former student, </w:t>
      </w:r>
      <w:r w:rsidR="00896A8A" w:rsidRPr="00A10D52">
        <w:rPr>
          <w:color w:val="222222"/>
        </w:rPr>
        <w:t>bega</w:t>
      </w:r>
      <w:r w:rsidR="00304066" w:rsidRPr="00A10D52">
        <w:rPr>
          <w:color w:val="222222"/>
        </w:rPr>
        <w:t xml:space="preserve">n to </w:t>
      </w:r>
      <w:r w:rsidR="00AE5734" w:rsidRPr="00A10D52">
        <w:rPr>
          <w:color w:val="222222"/>
        </w:rPr>
        <w:t xml:space="preserve">develop </w:t>
      </w:r>
      <w:r w:rsidR="003D1926" w:rsidRPr="00A10D52">
        <w:rPr>
          <w:color w:val="222222"/>
        </w:rPr>
        <w:t xml:space="preserve">his own </w:t>
      </w:r>
      <w:r w:rsidR="00304066" w:rsidRPr="00A10D52">
        <w:rPr>
          <w:color w:val="222222"/>
        </w:rPr>
        <w:t>method</w:t>
      </w:r>
      <w:r w:rsidR="0014585F" w:rsidRPr="00A10D52">
        <w:rPr>
          <w:color w:val="222222"/>
        </w:rPr>
        <w:t>s</w:t>
      </w:r>
      <w:r w:rsidR="00AE5734" w:rsidRPr="00A10D52">
        <w:rPr>
          <w:color w:val="222222"/>
        </w:rPr>
        <w:t xml:space="preserve"> through psychology,</w:t>
      </w:r>
      <w:r w:rsidR="00ED6892" w:rsidRPr="00A10D52">
        <w:rPr>
          <w:color w:val="222222"/>
        </w:rPr>
        <w:t xml:space="preserve"> calling it, later in his life</w:t>
      </w:r>
      <w:r w:rsidR="00304066" w:rsidRPr="00A10D52">
        <w:rPr>
          <w:color w:val="222222"/>
        </w:rPr>
        <w:t>,</w:t>
      </w:r>
      <w:r w:rsidR="003D1926" w:rsidRPr="00A10D52">
        <w:rPr>
          <w:color w:val="222222"/>
        </w:rPr>
        <w:t xml:space="preserve"> analytical psychology. Jung</w:t>
      </w:r>
      <w:r w:rsidR="003D1926" w:rsidRPr="00A10D52">
        <w:rPr>
          <w:rFonts w:ascii="Helvetica" w:eastAsia="Helvetica" w:hAnsi="Helvetica" w:cs="Helvetica"/>
          <w:color w:val="222222"/>
        </w:rPr>
        <w:t>’</w:t>
      </w:r>
      <w:r w:rsidR="003D1926" w:rsidRPr="00A10D52">
        <w:rPr>
          <w:color w:val="222222"/>
        </w:rPr>
        <w:t xml:space="preserve">s idea, in many ways, seemed </w:t>
      </w:r>
      <w:r w:rsidR="0014585F" w:rsidRPr="00A10D52">
        <w:rPr>
          <w:color w:val="222222"/>
        </w:rPr>
        <w:t>similar to the esoteric</w:t>
      </w:r>
      <w:r w:rsidR="00ED6892" w:rsidRPr="00A10D52">
        <w:rPr>
          <w:color w:val="222222"/>
        </w:rPr>
        <w:t>-</w:t>
      </w:r>
      <w:r w:rsidR="00AC7DB2" w:rsidRPr="00A10D52">
        <w:rPr>
          <w:color w:val="222222"/>
        </w:rPr>
        <w:t>spiritual</w:t>
      </w:r>
      <w:r w:rsidR="0014585F" w:rsidRPr="00A10D52">
        <w:rPr>
          <w:color w:val="222222"/>
        </w:rPr>
        <w:t xml:space="preserve"> perspectives</w:t>
      </w:r>
      <w:r w:rsidR="00ED6892" w:rsidRPr="00A10D52">
        <w:rPr>
          <w:color w:val="222222"/>
        </w:rPr>
        <w:t>,</w:t>
      </w:r>
      <w:r w:rsidR="0014585F" w:rsidRPr="00A10D52">
        <w:rPr>
          <w:color w:val="222222"/>
        </w:rPr>
        <w:t xml:space="preserve"> thus it clearly aimed</w:t>
      </w:r>
      <w:r w:rsidR="00AE5734" w:rsidRPr="00A10D52">
        <w:rPr>
          <w:color w:val="222222"/>
        </w:rPr>
        <w:t xml:space="preserve"> for </w:t>
      </w:r>
      <w:r w:rsidR="00304066" w:rsidRPr="00A10D52">
        <w:rPr>
          <w:color w:val="222222"/>
        </w:rPr>
        <w:t>integration</w:t>
      </w:r>
      <w:r w:rsidR="00AE5734" w:rsidRPr="00A10D52">
        <w:rPr>
          <w:color w:val="222222"/>
        </w:rPr>
        <w:t xml:space="preserve">, </w:t>
      </w:r>
      <w:r w:rsidR="00304066" w:rsidRPr="00A10D52">
        <w:rPr>
          <w:color w:val="222222"/>
        </w:rPr>
        <w:t xml:space="preserve">in other words, the </w:t>
      </w:r>
      <w:r w:rsidR="00FC3275" w:rsidRPr="00A10D52">
        <w:rPr>
          <w:color w:val="222222"/>
        </w:rPr>
        <w:t>search for u</w:t>
      </w:r>
      <w:r w:rsidR="00304066" w:rsidRPr="00A10D52">
        <w:rPr>
          <w:color w:val="222222"/>
        </w:rPr>
        <w:t>nity</w:t>
      </w:r>
      <w:r w:rsidR="00ED6892" w:rsidRPr="00A10D52">
        <w:rPr>
          <w:color w:val="222222"/>
        </w:rPr>
        <w:t xml:space="preserve"> was</w:t>
      </w:r>
      <w:r w:rsidR="00304066" w:rsidRPr="00A10D52">
        <w:rPr>
          <w:color w:val="222222"/>
        </w:rPr>
        <w:t xml:space="preserve"> present in his thoughts</w:t>
      </w:r>
      <w:r w:rsidR="00F03243" w:rsidRPr="00A10D52">
        <w:rPr>
          <w:color w:val="222222"/>
        </w:rPr>
        <w:t xml:space="preserve">. </w:t>
      </w:r>
      <w:r w:rsidR="007D0FB0" w:rsidRPr="00A10D52">
        <w:rPr>
          <w:color w:val="222222"/>
        </w:rPr>
        <w:t>By pointing</w:t>
      </w:r>
      <w:r w:rsidR="00FC3275" w:rsidRPr="00A10D52">
        <w:rPr>
          <w:color w:val="222222"/>
        </w:rPr>
        <w:t xml:space="preserve"> to human unconscious as </w:t>
      </w:r>
      <w:r w:rsidR="00FC3275" w:rsidRPr="00A10D52">
        <w:rPr>
          <w:color w:val="222222"/>
        </w:rPr>
        <w:lastRenderedPageBreak/>
        <w:t>presenting two sort of layers, one personal and one collective, h</w:t>
      </w:r>
      <w:r w:rsidR="00F03243" w:rsidRPr="00A10D52">
        <w:rPr>
          <w:color w:val="222222"/>
        </w:rPr>
        <w:t xml:space="preserve">e </w:t>
      </w:r>
      <w:r w:rsidR="00FC3275" w:rsidRPr="00A10D52">
        <w:rPr>
          <w:color w:val="222222"/>
        </w:rPr>
        <w:t xml:space="preserve">gathered recurrent </w:t>
      </w:r>
      <w:r w:rsidR="00F03243" w:rsidRPr="00A10D52">
        <w:rPr>
          <w:color w:val="222222"/>
        </w:rPr>
        <w:t>images</w:t>
      </w:r>
      <w:r w:rsidR="00FC3275" w:rsidRPr="00A10D52">
        <w:rPr>
          <w:color w:val="222222"/>
        </w:rPr>
        <w:t>, existing in human</w:t>
      </w:r>
      <w:r w:rsidR="00FB1003" w:rsidRPr="00A10D52">
        <w:rPr>
          <w:color w:val="222222"/>
        </w:rPr>
        <w:t>’s</w:t>
      </w:r>
      <w:r w:rsidR="00FC3275" w:rsidRPr="00A10D52">
        <w:rPr>
          <w:color w:val="222222"/>
        </w:rPr>
        <w:t xml:space="preserve"> unconsciousness,</w:t>
      </w:r>
      <w:r w:rsidR="00F03243" w:rsidRPr="00A10D52">
        <w:rPr>
          <w:color w:val="222222"/>
        </w:rPr>
        <w:t xml:space="preserve"> and </w:t>
      </w:r>
      <w:r w:rsidR="00FC3275" w:rsidRPr="00A10D52">
        <w:rPr>
          <w:color w:val="222222"/>
        </w:rPr>
        <w:t>called them</w:t>
      </w:r>
      <w:r w:rsidR="00F03243" w:rsidRPr="00A10D52">
        <w:rPr>
          <w:color w:val="222222"/>
        </w:rPr>
        <w:t xml:space="preserve"> </w:t>
      </w:r>
      <w:r w:rsidR="00AE5734" w:rsidRPr="00A10D52">
        <w:rPr>
          <w:rFonts w:ascii="Helvetica" w:eastAsia="Helvetica" w:hAnsi="Helvetica" w:cs="Helvetica"/>
          <w:color w:val="222222"/>
        </w:rPr>
        <w:t>‘</w:t>
      </w:r>
      <w:r w:rsidR="00F03243" w:rsidRPr="00A10D52">
        <w:rPr>
          <w:i/>
          <w:color w:val="222222"/>
        </w:rPr>
        <w:t>archetypes</w:t>
      </w:r>
      <w:r w:rsidR="00AE5734" w:rsidRPr="00A10D52">
        <w:rPr>
          <w:rFonts w:ascii="Helvetica" w:eastAsia="Helvetica" w:hAnsi="Helvetica" w:cs="Helvetica"/>
          <w:color w:val="222222"/>
        </w:rPr>
        <w:t>’</w:t>
      </w:r>
      <w:r w:rsidR="00FC3275" w:rsidRPr="00A10D52">
        <w:rPr>
          <w:color w:val="222222"/>
        </w:rPr>
        <w:t xml:space="preserve">. </w:t>
      </w:r>
      <w:proofErr w:type="spellStart"/>
      <w:r w:rsidR="00710BF7" w:rsidRPr="00A10D52">
        <w:rPr>
          <w:color w:val="222222"/>
        </w:rPr>
        <w:t>Aniella</w:t>
      </w:r>
      <w:proofErr w:type="spellEnd"/>
      <w:r w:rsidR="00710BF7" w:rsidRPr="00A10D52">
        <w:rPr>
          <w:color w:val="222222"/>
        </w:rPr>
        <w:t xml:space="preserve"> Jaffe, who was a co-worker of Jung for many years, explains that ‘</w:t>
      </w:r>
      <w:r w:rsidR="000E4CB1" w:rsidRPr="00A10D52">
        <w:rPr>
          <w:color w:val="222222"/>
        </w:rPr>
        <w:t xml:space="preserve">the word archetype comes from the Greek; it means the “prime imprinter”. With respect to manuscripts it denotes the original, the basic form for later copies. In </w:t>
      </w:r>
      <w:r w:rsidR="00FB1003" w:rsidRPr="00A10D52">
        <w:rPr>
          <w:color w:val="222222"/>
        </w:rPr>
        <w:t>psychology,</w:t>
      </w:r>
      <w:r w:rsidR="000E4CB1" w:rsidRPr="00A10D52">
        <w:rPr>
          <w:color w:val="222222"/>
        </w:rPr>
        <w:t xml:space="preserve"> archetypes represent the patterns of human life, the specificity of man.’</w:t>
      </w:r>
      <w:r w:rsidR="000E4CB1" w:rsidRPr="00A10D52">
        <w:rPr>
          <w:rStyle w:val="Refdenotaderodap"/>
          <w:color w:val="222222"/>
        </w:rPr>
        <w:footnoteReference w:id="11"/>
      </w:r>
      <w:r w:rsidR="000E4CB1" w:rsidRPr="00A10D52">
        <w:rPr>
          <w:color w:val="222222"/>
        </w:rPr>
        <w:t xml:space="preserve"> Pointing to that direction, </w:t>
      </w:r>
      <w:r w:rsidR="00535A15" w:rsidRPr="00A10D52">
        <w:rPr>
          <w:color w:val="222222"/>
        </w:rPr>
        <w:t>Jung</w:t>
      </w:r>
      <w:r w:rsidR="00535A15" w:rsidRPr="00A10D52">
        <w:rPr>
          <w:rFonts w:ascii="Helvetica" w:eastAsia="Helvetica" w:hAnsi="Helvetica" w:cs="Helvetica"/>
          <w:color w:val="222222"/>
        </w:rPr>
        <w:t>’</w:t>
      </w:r>
      <w:r w:rsidR="00FC3275" w:rsidRPr="00A10D52">
        <w:rPr>
          <w:color w:val="222222"/>
        </w:rPr>
        <w:t xml:space="preserve">s work proposed </w:t>
      </w:r>
      <w:r w:rsidR="00AE5734" w:rsidRPr="00A10D52">
        <w:rPr>
          <w:color w:val="222222"/>
        </w:rPr>
        <w:t>investigation</w:t>
      </w:r>
      <w:r w:rsidR="00FC3275" w:rsidRPr="00A10D52">
        <w:rPr>
          <w:color w:val="222222"/>
        </w:rPr>
        <w:t xml:space="preserve"> of human’s inner world </w:t>
      </w:r>
      <w:r w:rsidR="00535A15" w:rsidRPr="00A10D52">
        <w:rPr>
          <w:color w:val="222222"/>
        </w:rPr>
        <w:t>through the observation of</w:t>
      </w:r>
      <w:r w:rsidR="00AE5734" w:rsidRPr="00A10D52">
        <w:rPr>
          <w:color w:val="222222"/>
        </w:rPr>
        <w:t xml:space="preserve"> the dynamics of</w:t>
      </w:r>
      <w:r w:rsidR="00535A15" w:rsidRPr="00A10D52">
        <w:rPr>
          <w:color w:val="222222"/>
        </w:rPr>
        <w:t xml:space="preserve"> this matrix </w:t>
      </w:r>
      <w:r w:rsidR="00304066" w:rsidRPr="00A10D52">
        <w:rPr>
          <w:color w:val="222222"/>
        </w:rPr>
        <w:t>universal images and</w:t>
      </w:r>
      <w:r w:rsidR="00535A15" w:rsidRPr="00A10D52">
        <w:rPr>
          <w:color w:val="222222"/>
        </w:rPr>
        <w:t xml:space="preserve"> </w:t>
      </w:r>
      <w:r w:rsidR="00AE5734" w:rsidRPr="00A10D52">
        <w:rPr>
          <w:color w:val="222222"/>
        </w:rPr>
        <w:t>their particular representation</w:t>
      </w:r>
      <w:r w:rsidR="00304066" w:rsidRPr="00A10D52">
        <w:rPr>
          <w:color w:val="222222"/>
        </w:rPr>
        <w:t xml:space="preserve"> in</w:t>
      </w:r>
      <w:r w:rsidR="00535A15" w:rsidRPr="00A10D52">
        <w:rPr>
          <w:color w:val="222222"/>
        </w:rPr>
        <w:t xml:space="preserve"> each individual</w:t>
      </w:r>
      <w:r w:rsidR="00F03243" w:rsidRPr="00A10D52">
        <w:rPr>
          <w:color w:val="222222"/>
        </w:rPr>
        <w:t xml:space="preserve">. </w:t>
      </w:r>
      <w:r w:rsidR="00FC3275" w:rsidRPr="00A10D52">
        <w:rPr>
          <w:color w:val="222222"/>
        </w:rPr>
        <w:t xml:space="preserve">About the collective </w:t>
      </w:r>
      <w:r w:rsidR="00A1607C" w:rsidRPr="00A10D52">
        <w:rPr>
          <w:color w:val="222222"/>
        </w:rPr>
        <w:t>unconscious</w:t>
      </w:r>
      <w:r w:rsidR="00FC3275" w:rsidRPr="00A10D52">
        <w:rPr>
          <w:color w:val="222222"/>
        </w:rPr>
        <w:t xml:space="preserve">, he says that ‘in contrast to the personal psyche, it has contents and modes of </w:t>
      </w:r>
      <w:r w:rsidR="00A10D52" w:rsidRPr="00A10D52">
        <w:rPr>
          <w:color w:val="222222"/>
        </w:rPr>
        <w:t>behaviour</w:t>
      </w:r>
      <w:r w:rsidR="00FC3275" w:rsidRPr="00A10D52">
        <w:rPr>
          <w:color w:val="222222"/>
        </w:rPr>
        <w:t xml:space="preserve"> that are more or less the same everywhere and in all individuals’.</w:t>
      </w:r>
      <w:r w:rsidR="00FC3275" w:rsidRPr="00A10D52">
        <w:rPr>
          <w:rStyle w:val="Refdenotaderodap"/>
          <w:color w:val="222222"/>
        </w:rPr>
        <w:footnoteReference w:id="12"/>
      </w:r>
    </w:p>
    <w:p w14:paraId="6F042A9B" w14:textId="77777777" w:rsidR="008D1D69" w:rsidRPr="00A10D52" w:rsidRDefault="008D1D69" w:rsidP="00244CA7">
      <w:pPr>
        <w:shd w:val="clear" w:color="auto" w:fill="FFFFFF"/>
        <w:jc w:val="both"/>
        <w:rPr>
          <w:color w:val="222222"/>
        </w:rPr>
      </w:pPr>
    </w:p>
    <w:p w14:paraId="16F7BD8B" w14:textId="1CC5530C" w:rsidR="00BE7D1F" w:rsidRPr="00A10D52" w:rsidRDefault="008D1D69" w:rsidP="004B7CD1">
      <w:pPr>
        <w:shd w:val="clear" w:color="auto" w:fill="FFFFFF"/>
        <w:jc w:val="both"/>
        <w:rPr>
          <w:color w:val="222222"/>
        </w:rPr>
      </w:pPr>
      <w:r w:rsidRPr="00A10D52">
        <w:rPr>
          <w:color w:val="222222"/>
        </w:rPr>
        <w:t xml:space="preserve">After all, </w:t>
      </w:r>
      <w:r w:rsidR="00F37A61" w:rsidRPr="00A10D52">
        <w:rPr>
          <w:color w:val="222222"/>
        </w:rPr>
        <w:t>we live under the same sky</w:t>
      </w:r>
      <w:r w:rsidRPr="00A10D52">
        <w:rPr>
          <w:color w:val="222222"/>
        </w:rPr>
        <w:t>. To nourish this research Jung went back to many mystic</w:t>
      </w:r>
      <w:r w:rsidR="007D0FB0" w:rsidRPr="00A10D52">
        <w:rPr>
          <w:color w:val="222222"/>
        </w:rPr>
        <w:t xml:space="preserve"> and mythic</w:t>
      </w:r>
      <w:r w:rsidRPr="00A10D52">
        <w:rPr>
          <w:color w:val="222222"/>
        </w:rPr>
        <w:t xml:space="preserve"> symbols, including </w:t>
      </w:r>
      <w:r w:rsidR="004012AC" w:rsidRPr="00A10D52">
        <w:rPr>
          <w:color w:val="222222"/>
        </w:rPr>
        <w:t xml:space="preserve">the study of </w:t>
      </w:r>
      <w:r w:rsidR="00756F28" w:rsidRPr="00A10D52">
        <w:rPr>
          <w:color w:val="222222"/>
        </w:rPr>
        <w:t>a</w:t>
      </w:r>
      <w:r w:rsidRPr="00A10D52">
        <w:rPr>
          <w:color w:val="222222"/>
        </w:rPr>
        <w:t>strology</w:t>
      </w:r>
      <w:r w:rsidR="007D0FB0" w:rsidRPr="00A10D52">
        <w:rPr>
          <w:color w:val="222222"/>
        </w:rPr>
        <w:t xml:space="preserve">, mythology and alchemy, all of them manifestation of human’s attempt to express their own dialogue with existence. </w:t>
      </w:r>
      <w:r w:rsidRPr="00A10D52">
        <w:rPr>
          <w:color w:val="222222"/>
        </w:rPr>
        <w:t>The whole procedure of mixing substances</w:t>
      </w:r>
      <w:r w:rsidR="007D0FB0" w:rsidRPr="00A10D52">
        <w:rPr>
          <w:color w:val="222222"/>
        </w:rPr>
        <w:t xml:space="preserve"> in alchemy, for example,</w:t>
      </w:r>
      <w:r w:rsidRPr="00A10D52">
        <w:rPr>
          <w:color w:val="222222"/>
        </w:rPr>
        <w:t xml:space="preserve"> </w:t>
      </w:r>
      <w:r w:rsidR="00AC5749" w:rsidRPr="00A10D52">
        <w:rPr>
          <w:color w:val="222222"/>
        </w:rPr>
        <w:t>was associated with the</w:t>
      </w:r>
      <w:r w:rsidR="00F54D8D" w:rsidRPr="00A10D52">
        <w:rPr>
          <w:color w:val="222222"/>
        </w:rPr>
        <w:t xml:space="preserve"> psychological</w:t>
      </w:r>
      <w:r w:rsidR="00AC5749" w:rsidRPr="00A10D52">
        <w:rPr>
          <w:color w:val="222222"/>
        </w:rPr>
        <w:t xml:space="preserve"> </w:t>
      </w:r>
      <w:r w:rsidR="007D0FB0" w:rsidRPr="00A10D52">
        <w:rPr>
          <w:color w:val="222222"/>
        </w:rPr>
        <w:t xml:space="preserve">hard </w:t>
      </w:r>
      <w:r w:rsidR="00AC5749" w:rsidRPr="00A10D52">
        <w:rPr>
          <w:color w:val="222222"/>
        </w:rPr>
        <w:t xml:space="preserve">work of </w:t>
      </w:r>
      <w:r w:rsidR="007D0FB0" w:rsidRPr="00A10D52">
        <w:rPr>
          <w:color w:val="222222"/>
        </w:rPr>
        <w:t>inner development</w:t>
      </w:r>
      <w:r w:rsidRPr="00A10D52">
        <w:rPr>
          <w:color w:val="222222"/>
        </w:rPr>
        <w:t xml:space="preserve"> </w:t>
      </w:r>
      <w:r w:rsidR="00F54D8D" w:rsidRPr="00A10D52">
        <w:rPr>
          <w:color w:val="222222"/>
        </w:rPr>
        <w:t>what lead, automatically</w:t>
      </w:r>
      <w:r w:rsidR="00756F28" w:rsidRPr="00A10D52">
        <w:rPr>
          <w:color w:val="222222"/>
        </w:rPr>
        <w:t xml:space="preserve">, to the effort of gaining knowledge, </w:t>
      </w:r>
      <w:r w:rsidR="00FF5ADD" w:rsidRPr="00A10D52">
        <w:rPr>
          <w:color w:val="222222"/>
        </w:rPr>
        <w:t xml:space="preserve">facing darkness, </w:t>
      </w:r>
      <w:r w:rsidR="00756F28" w:rsidRPr="00A10D52">
        <w:rPr>
          <w:color w:val="222222"/>
        </w:rPr>
        <w:t>bringing to light,</w:t>
      </w:r>
      <w:r w:rsidR="007D0FB0" w:rsidRPr="00A10D52">
        <w:rPr>
          <w:color w:val="222222"/>
        </w:rPr>
        <w:t xml:space="preserve"> </w:t>
      </w:r>
      <w:r w:rsidR="00FF5ADD" w:rsidRPr="00A10D52">
        <w:rPr>
          <w:color w:val="222222"/>
        </w:rPr>
        <w:t xml:space="preserve">proceeding to restauration and </w:t>
      </w:r>
      <w:r w:rsidR="007D0FB0" w:rsidRPr="00A10D52">
        <w:rPr>
          <w:color w:val="222222"/>
        </w:rPr>
        <w:t>turning to gold</w:t>
      </w:r>
      <w:r w:rsidR="00FF5ADD" w:rsidRPr="00A10D52">
        <w:rPr>
          <w:color w:val="222222"/>
        </w:rPr>
        <w:t>.</w:t>
      </w:r>
      <w:r w:rsidR="00756F28" w:rsidRPr="00A10D52">
        <w:rPr>
          <w:color w:val="222222"/>
        </w:rPr>
        <w:t xml:space="preserve"> Through </w:t>
      </w:r>
      <w:r w:rsidR="00FF5ADD" w:rsidRPr="00A10D52">
        <w:rPr>
          <w:color w:val="222222"/>
        </w:rPr>
        <w:t xml:space="preserve">the constant attention on </w:t>
      </w:r>
      <w:r w:rsidR="00756F28" w:rsidRPr="00A10D52">
        <w:rPr>
          <w:color w:val="222222"/>
        </w:rPr>
        <w:t>symbolic work, a</w:t>
      </w:r>
      <w:r w:rsidR="0085394B" w:rsidRPr="00A10D52">
        <w:rPr>
          <w:color w:val="222222"/>
        </w:rPr>
        <w:t>nalytic</w:t>
      </w:r>
      <w:r w:rsidR="00E62955" w:rsidRPr="00A10D52">
        <w:rPr>
          <w:color w:val="222222"/>
        </w:rPr>
        <w:t>al</w:t>
      </w:r>
      <w:r w:rsidR="00756F28" w:rsidRPr="00A10D52">
        <w:rPr>
          <w:color w:val="222222"/>
        </w:rPr>
        <w:t xml:space="preserve"> psychology gave new life to myths. ‘All mythologized process of nature, says Jung, are symbolic expressions of inner, unconscious drama of the psyche which becomes accessible to man’s consciousness by way of projection.’</w:t>
      </w:r>
      <w:r w:rsidR="00E62955" w:rsidRPr="00A10D52">
        <w:rPr>
          <w:rStyle w:val="Refdenotaderodap"/>
          <w:color w:val="222222"/>
        </w:rPr>
        <w:footnoteReference w:id="13"/>
      </w:r>
      <w:r w:rsidR="00756F28" w:rsidRPr="00A10D52">
        <w:rPr>
          <w:color w:val="222222"/>
        </w:rPr>
        <w:t xml:space="preserve"> Astrology, </w:t>
      </w:r>
      <w:r w:rsidR="00F37A61" w:rsidRPr="00A10D52">
        <w:rPr>
          <w:color w:val="222222"/>
        </w:rPr>
        <w:t>that</w:t>
      </w:r>
      <w:r w:rsidR="00756F28" w:rsidRPr="00A10D52">
        <w:rPr>
          <w:color w:val="222222"/>
        </w:rPr>
        <w:t xml:space="preserve"> </w:t>
      </w:r>
      <w:r w:rsidR="00836C06" w:rsidRPr="00A10D52">
        <w:rPr>
          <w:color w:val="222222"/>
        </w:rPr>
        <w:t xml:space="preserve">already </w:t>
      </w:r>
      <w:r w:rsidR="00756F28" w:rsidRPr="00A10D52">
        <w:rPr>
          <w:color w:val="222222"/>
        </w:rPr>
        <w:t xml:space="preserve">previously operated through symbolic thinking, were now </w:t>
      </w:r>
      <w:r w:rsidR="00836C06" w:rsidRPr="00A10D52">
        <w:rPr>
          <w:color w:val="222222"/>
        </w:rPr>
        <w:t xml:space="preserve">ready to be </w:t>
      </w:r>
      <w:r w:rsidR="00756F28" w:rsidRPr="00A10D52">
        <w:rPr>
          <w:color w:val="222222"/>
        </w:rPr>
        <w:t xml:space="preserve">compatible with the words of </w:t>
      </w:r>
      <w:r w:rsidR="00836C06" w:rsidRPr="00A10D52">
        <w:rPr>
          <w:color w:val="222222"/>
        </w:rPr>
        <w:t xml:space="preserve">modern </w:t>
      </w:r>
      <w:r w:rsidR="00756F28" w:rsidRPr="00A10D52">
        <w:rPr>
          <w:color w:val="222222"/>
        </w:rPr>
        <w:t>psychology and soon</w:t>
      </w:r>
      <w:r w:rsidR="0084139E" w:rsidRPr="00A10D52">
        <w:rPr>
          <w:color w:val="222222"/>
        </w:rPr>
        <w:t>, during, what Campion called, the New Age movement</w:t>
      </w:r>
      <w:r w:rsidR="0084139E" w:rsidRPr="00A10D52">
        <w:rPr>
          <w:rStyle w:val="Refdenotaderodap"/>
          <w:color w:val="222222"/>
        </w:rPr>
        <w:footnoteReference w:id="14"/>
      </w:r>
      <w:r w:rsidR="0084139E" w:rsidRPr="00A10D52">
        <w:rPr>
          <w:color w:val="222222"/>
        </w:rPr>
        <w:t>, many Astrologers</w:t>
      </w:r>
      <w:r w:rsidR="00BE7D1F" w:rsidRPr="00A10D52">
        <w:rPr>
          <w:color w:val="222222"/>
        </w:rPr>
        <w:t xml:space="preserve"> who</w:t>
      </w:r>
      <w:r w:rsidR="0084139E" w:rsidRPr="00A10D52">
        <w:rPr>
          <w:color w:val="222222"/>
        </w:rPr>
        <w:t xml:space="preserve"> got in touch with </w:t>
      </w:r>
      <w:r w:rsidR="00BE7D1F" w:rsidRPr="00A10D52">
        <w:rPr>
          <w:color w:val="222222"/>
        </w:rPr>
        <w:t>the subject</w:t>
      </w:r>
      <w:r w:rsidR="0084139E" w:rsidRPr="00A10D52">
        <w:rPr>
          <w:color w:val="222222"/>
        </w:rPr>
        <w:t xml:space="preserve"> during the 60</w:t>
      </w:r>
      <w:r w:rsidR="0084139E" w:rsidRPr="00A10D52">
        <w:rPr>
          <w:rFonts w:ascii="Helvetica" w:eastAsia="Helvetica" w:hAnsi="Helvetica" w:cs="Helvetica"/>
          <w:color w:val="222222"/>
        </w:rPr>
        <w:t>’</w:t>
      </w:r>
      <w:r w:rsidR="0084139E" w:rsidRPr="00A10D52">
        <w:rPr>
          <w:color w:val="222222"/>
        </w:rPr>
        <w:t>s and 70</w:t>
      </w:r>
      <w:r w:rsidR="0084139E" w:rsidRPr="00A10D52">
        <w:rPr>
          <w:rFonts w:ascii="Helvetica" w:eastAsia="Helvetica" w:hAnsi="Helvetica" w:cs="Helvetica"/>
          <w:color w:val="222222"/>
        </w:rPr>
        <w:t>’</w:t>
      </w:r>
      <w:r w:rsidR="0084139E" w:rsidRPr="00A10D52">
        <w:rPr>
          <w:color w:val="222222"/>
        </w:rPr>
        <w:t>s</w:t>
      </w:r>
      <w:r w:rsidR="00BE7D1F" w:rsidRPr="00A10D52">
        <w:rPr>
          <w:color w:val="222222"/>
        </w:rPr>
        <w:t xml:space="preserve"> started to deepen the esoteric proposal investigation of Astrology, correlating </w:t>
      </w:r>
      <w:r w:rsidR="0085394B" w:rsidRPr="00A10D52">
        <w:rPr>
          <w:color w:val="222222"/>
        </w:rPr>
        <w:t>the inner search</w:t>
      </w:r>
      <w:r w:rsidR="00BE7D1F" w:rsidRPr="00A10D52">
        <w:rPr>
          <w:color w:val="222222"/>
        </w:rPr>
        <w:t xml:space="preserve"> to </w:t>
      </w:r>
      <w:r w:rsidR="00E62955" w:rsidRPr="00A10D52">
        <w:rPr>
          <w:color w:val="222222"/>
        </w:rPr>
        <w:t>depth psychology.</w:t>
      </w:r>
    </w:p>
    <w:p w14:paraId="617C7D61" w14:textId="77777777" w:rsidR="00BE7D1F" w:rsidRPr="00A10D52" w:rsidRDefault="00BE7D1F" w:rsidP="004B7CD1">
      <w:pPr>
        <w:shd w:val="clear" w:color="auto" w:fill="FFFFFF"/>
        <w:jc w:val="both"/>
        <w:rPr>
          <w:color w:val="222222"/>
        </w:rPr>
      </w:pPr>
    </w:p>
    <w:p w14:paraId="65959A8C" w14:textId="50ABF699" w:rsidR="0056041D" w:rsidRPr="00A10D52" w:rsidRDefault="0056778D" w:rsidP="004B7CD1">
      <w:pPr>
        <w:shd w:val="clear" w:color="auto" w:fill="FFFFFF"/>
        <w:jc w:val="both"/>
        <w:rPr>
          <w:color w:val="222222"/>
        </w:rPr>
      </w:pPr>
      <w:r w:rsidRPr="00A10D52">
        <w:rPr>
          <w:color w:val="222222"/>
        </w:rPr>
        <w:t xml:space="preserve">That was the case of Liz Greene, </w:t>
      </w:r>
      <w:r w:rsidR="00BE7D1F" w:rsidRPr="00A10D52">
        <w:rPr>
          <w:color w:val="222222"/>
        </w:rPr>
        <w:t>one of these name</w:t>
      </w:r>
      <w:r w:rsidRPr="00A10D52">
        <w:rPr>
          <w:color w:val="222222"/>
        </w:rPr>
        <w:t>s</w:t>
      </w:r>
      <w:r w:rsidR="00BE7D1F" w:rsidRPr="00A10D52">
        <w:rPr>
          <w:color w:val="222222"/>
        </w:rPr>
        <w:t xml:space="preserve"> who inclined her work to what nowadays we consider to be </w:t>
      </w:r>
      <w:proofErr w:type="spellStart"/>
      <w:r w:rsidR="00BE7D1F" w:rsidRPr="00A10D52">
        <w:rPr>
          <w:color w:val="222222"/>
        </w:rPr>
        <w:t>psychoastrology</w:t>
      </w:r>
      <w:proofErr w:type="spellEnd"/>
      <w:r w:rsidR="00BE7D1F" w:rsidRPr="00A10D52">
        <w:rPr>
          <w:color w:val="222222"/>
        </w:rPr>
        <w:t>. British born and based</w:t>
      </w:r>
      <w:r w:rsidRPr="00A10D52">
        <w:rPr>
          <w:color w:val="222222"/>
        </w:rPr>
        <w:t xml:space="preserve"> astrologer,</w:t>
      </w:r>
      <w:r w:rsidR="001568CE" w:rsidRPr="00A10D52">
        <w:rPr>
          <w:color w:val="222222"/>
        </w:rPr>
        <w:t xml:space="preserve"> Greene holds doctorate degrees in psychology and is qualified as Jungian analyst</w:t>
      </w:r>
      <w:r w:rsidR="000C0C6D" w:rsidRPr="00A10D52">
        <w:rPr>
          <w:color w:val="222222"/>
        </w:rPr>
        <w:t>.</w:t>
      </w:r>
      <w:r w:rsidR="004B4227" w:rsidRPr="00A10D52">
        <w:rPr>
          <w:color w:val="222222"/>
        </w:rPr>
        <w:t xml:space="preserve"> Her work, consistently represent an integration between depth psychology</w:t>
      </w:r>
      <w:r w:rsidR="000C0C6D" w:rsidRPr="00A10D52">
        <w:rPr>
          <w:color w:val="222222"/>
        </w:rPr>
        <w:t xml:space="preserve"> and astrology, what is made quite clear </w:t>
      </w:r>
      <w:r w:rsidR="00B40CAF" w:rsidRPr="00A10D52">
        <w:rPr>
          <w:color w:val="222222"/>
        </w:rPr>
        <w:t xml:space="preserve">when she says </w:t>
      </w:r>
      <w:r w:rsidR="000C0C6D" w:rsidRPr="00A10D52">
        <w:rPr>
          <w:color w:val="222222"/>
        </w:rPr>
        <w:t>that ‘a properly erected astrological birth chart is a symbolic map of the individual human psyche. This map is like a seed because it contains in microcosm the potentials existents within the individuals and the periods of his life when these potentials are likely to be brought into actualization.’</w:t>
      </w:r>
      <w:r w:rsidR="000C0C6D" w:rsidRPr="00A10D52">
        <w:rPr>
          <w:rStyle w:val="Refdenotaderodap"/>
          <w:color w:val="222222"/>
        </w:rPr>
        <w:footnoteReference w:id="15"/>
      </w:r>
      <w:r w:rsidR="000C0C6D" w:rsidRPr="00A10D52">
        <w:rPr>
          <w:color w:val="222222"/>
        </w:rPr>
        <w:t xml:space="preserve"> </w:t>
      </w:r>
    </w:p>
    <w:p w14:paraId="64846EF9" w14:textId="77777777" w:rsidR="00B40CAF" w:rsidRPr="00A10D52" w:rsidRDefault="00B40CAF" w:rsidP="004B7CD1">
      <w:pPr>
        <w:shd w:val="clear" w:color="auto" w:fill="FFFFFF"/>
        <w:jc w:val="both"/>
        <w:rPr>
          <w:color w:val="222222"/>
        </w:rPr>
      </w:pPr>
    </w:p>
    <w:p w14:paraId="629D8B10" w14:textId="7AFFBE3E" w:rsidR="009B4AB2" w:rsidRPr="00A10D52" w:rsidRDefault="009B4AB2" w:rsidP="004B7CD1">
      <w:pPr>
        <w:shd w:val="clear" w:color="auto" w:fill="FFFFFF"/>
        <w:jc w:val="both"/>
        <w:rPr>
          <w:color w:val="222222"/>
        </w:rPr>
      </w:pPr>
      <w:r w:rsidRPr="00A10D52">
        <w:rPr>
          <w:color w:val="222222"/>
        </w:rPr>
        <w:t>Greene</w:t>
      </w:r>
      <w:r w:rsidR="00B40CAF" w:rsidRPr="00A10D52">
        <w:rPr>
          <w:color w:val="222222"/>
        </w:rPr>
        <w:t xml:space="preserve"> developed technical methods of </w:t>
      </w:r>
      <w:r w:rsidR="00DE1AB4" w:rsidRPr="00A10D52">
        <w:rPr>
          <w:color w:val="222222"/>
        </w:rPr>
        <w:t>enriching</w:t>
      </w:r>
      <w:r w:rsidR="00B40CAF" w:rsidRPr="00A10D52">
        <w:rPr>
          <w:color w:val="222222"/>
        </w:rPr>
        <w:t xml:space="preserve"> the symbolic </w:t>
      </w:r>
      <w:r w:rsidR="006B7567" w:rsidRPr="00A10D52">
        <w:rPr>
          <w:color w:val="222222"/>
        </w:rPr>
        <w:t xml:space="preserve">astrological </w:t>
      </w:r>
      <w:r w:rsidR="00E62955" w:rsidRPr="00A10D52">
        <w:rPr>
          <w:color w:val="222222"/>
        </w:rPr>
        <w:t xml:space="preserve">thinking with psychology’s </w:t>
      </w:r>
      <w:r w:rsidR="00DE1AB4" w:rsidRPr="00A10D52">
        <w:rPr>
          <w:color w:val="222222"/>
        </w:rPr>
        <w:t xml:space="preserve">new proposals of looking at </w:t>
      </w:r>
      <w:r w:rsidR="00E62955" w:rsidRPr="00A10D52">
        <w:rPr>
          <w:color w:val="222222"/>
        </w:rPr>
        <w:t>human</w:t>
      </w:r>
      <w:r w:rsidR="00E87D03" w:rsidRPr="00A10D52">
        <w:rPr>
          <w:color w:val="222222"/>
        </w:rPr>
        <w:t xml:space="preserve"> psyche</w:t>
      </w:r>
      <w:r w:rsidR="00DE1AB4" w:rsidRPr="00A10D52">
        <w:rPr>
          <w:color w:val="222222"/>
        </w:rPr>
        <w:t>, but g</w:t>
      </w:r>
      <w:r w:rsidRPr="00A10D52">
        <w:rPr>
          <w:color w:val="222222"/>
        </w:rPr>
        <w:t>iving special attention</w:t>
      </w:r>
      <w:r w:rsidR="006B7567" w:rsidRPr="00A10D52">
        <w:rPr>
          <w:color w:val="222222"/>
        </w:rPr>
        <w:t xml:space="preserve"> </w:t>
      </w:r>
      <w:r w:rsidR="008D15B1" w:rsidRPr="00A10D52">
        <w:rPr>
          <w:color w:val="222222"/>
        </w:rPr>
        <w:t xml:space="preserve">to </w:t>
      </w:r>
      <w:r w:rsidR="006B7567" w:rsidRPr="00A10D52">
        <w:rPr>
          <w:color w:val="222222"/>
        </w:rPr>
        <w:t xml:space="preserve">the </w:t>
      </w:r>
      <w:r w:rsidRPr="00A10D52">
        <w:rPr>
          <w:color w:val="222222"/>
        </w:rPr>
        <w:t>intricacy</w:t>
      </w:r>
      <w:r w:rsidR="006B7567" w:rsidRPr="00A10D52">
        <w:rPr>
          <w:color w:val="222222"/>
        </w:rPr>
        <w:t xml:space="preserve"> of ‘complexes’</w:t>
      </w:r>
      <w:r w:rsidR="00DC1757" w:rsidRPr="00A10D52">
        <w:rPr>
          <w:color w:val="222222"/>
        </w:rPr>
        <w:t xml:space="preserve">, </w:t>
      </w:r>
      <w:r w:rsidRPr="00A10D52">
        <w:rPr>
          <w:color w:val="222222"/>
        </w:rPr>
        <w:t xml:space="preserve">seen by family dynamics or by universality of the archetypes. ‘Of all the many </w:t>
      </w:r>
      <w:r w:rsidR="00A675C5" w:rsidRPr="00A10D52">
        <w:rPr>
          <w:color w:val="222222"/>
        </w:rPr>
        <w:t>available</w:t>
      </w:r>
      <w:r w:rsidRPr="00A10D52">
        <w:rPr>
          <w:color w:val="222222"/>
        </w:rPr>
        <w:t xml:space="preserve"> psychological perspectives, that of complexes is one of the most useful to the astrologer’, says her, ‘We can view complexes reductively to understand personal conflicts more clearly or we can view complexes from an </w:t>
      </w:r>
      <w:r w:rsidRPr="00A10D52">
        <w:rPr>
          <w:color w:val="222222"/>
        </w:rPr>
        <w:lastRenderedPageBreak/>
        <w:t xml:space="preserve">archetypal or mythic perspective, and get a glimpse of the deeper meaning behind a person’s experiences and development pattern. Both views are valid. What we are really looking at is psychological model of fate.’ </w:t>
      </w:r>
      <w:r w:rsidRPr="00A10D52">
        <w:rPr>
          <w:rStyle w:val="Refdenotaderodap"/>
          <w:color w:val="222222"/>
        </w:rPr>
        <w:footnoteReference w:id="16"/>
      </w:r>
      <w:r w:rsidRPr="00A10D52">
        <w:rPr>
          <w:color w:val="222222"/>
        </w:rPr>
        <w:t xml:space="preserve"> </w:t>
      </w:r>
    </w:p>
    <w:p w14:paraId="288579DF" w14:textId="77777777" w:rsidR="009B4AB2" w:rsidRPr="00A10D52" w:rsidRDefault="009B4AB2" w:rsidP="004B7CD1">
      <w:pPr>
        <w:shd w:val="clear" w:color="auto" w:fill="FFFFFF"/>
        <w:jc w:val="both"/>
        <w:rPr>
          <w:color w:val="222222"/>
        </w:rPr>
      </w:pPr>
    </w:p>
    <w:p w14:paraId="5D0BD4BC" w14:textId="7BB0AF70" w:rsidR="00F05CEA" w:rsidRPr="00A10D52" w:rsidRDefault="009B4AB2" w:rsidP="00F05CEA">
      <w:pPr>
        <w:jc w:val="both"/>
        <w:rPr>
          <w:rFonts w:eastAsia="Times New Roman"/>
          <w:color w:val="212121"/>
          <w:shd w:val="clear" w:color="auto" w:fill="FFFFFF"/>
        </w:rPr>
      </w:pPr>
      <w:r w:rsidRPr="00A10D52">
        <w:rPr>
          <w:color w:val="222222"/>
        </w:rPr>
        <w:t xml:space="preserve">By making this </w:t>
      </w:r>
      <w:r w:rsidR="00233BBF" w:rsidRPr="00A10D52">
        <w:rPr>
          <w:color w:val="222222"/>
        </w:rPr>
        <w:t xml:space="preserve">affirmation, Greene steps into the same question </w:t>
      </w:r>
      <w:r w:rsidR="00DE1AB4" w:rsidRPr="00A10D52">
        <w:rPr>
          <w:color w:val="222222"/>
        </w:rPr>
        <w:t>mentioned</w:t>
      </w:r>
      <w:r w:rsidR="00233BBF" w:rsidRPr="00A10D52">
        <w:rPr>
          <w:color w:val="222222"/>
        </w:rPr>
        <w:t xml:space="preserve"> by the title of this paper. </w:t>
      </w:r>
      <w:r w:rsidR="00F1583F" w:rsidRPr="00A10D52">
        <w:rPr>
          <w:color w:val="222222"/>
        </w:rPr>
        <w:t>What do we see when looking at the star</w:t>
      </w:r>
      <w:r w:rsidR="0035572A" w:rsidRPr="00A10D52">
        <w:rPr>
          <w:color w:val="222222"/>
        </w:rPr>
        <w:t>s</w:t>
      </w:r>
      <w:r w:rsidR="00F1583F" w:rsidRPr="00A10D52">
        <w:rPr>
          <w:color w:val="222222"/>
        </w:rPr>
        <w:t xml:space="preserve">? </w:t>
      </w:r>
      <w:r w:rsidR="005A7307" w:rsidRPr="00A10D52">
        <w:rPr>
          <w:color w:val="222222"/>
        </w:rPr>
        <w:t>The</w:t>
      </w:r>
      <w:r w:rsidR="00233BBF" w:rsidRPr="00A10D52">
        <w:rPr>
          <w:color w:val="222222"/>
        </w:rPr>
        <w:t xml:space="preserve"> compulsive patterns of a complex,</w:t>
      </w:r>
      <w:r w:rsidR="005A7307" w:rsidRPr="00A10D52">
        <w:rPr>
          <w:color w:val="222222"/>
        </w:rPr>
        <w:t xml:space="preserve"> now,</w:t>
      </w:r>
      <w:r w:rsidR="00233BBF" w:rsidRPr="00A10D52">
        <w:rPr>
          <w:color w:val="222222"/>
        </w:rPr>
        <w:t xml:space="preserve"> </w:t>
      </w:r>
      <w:r w:rsidR="00093B30" w:rsidRPr="00A10D52">
        <w:rPr>
          <w:color w:val="222222"/>
        </w:rPr>
        <w:t>can represent</w:t>
      </w:r>
      <w:r w:rsidR="00233BBF" w:rsidRPr="00A10D52">
        <w:rPr>
          <w:color w:val="222222"/>
        </w:rPr>
        <w:t xml:space="preserve"> </w:t>
      </w:r>
      <w:r w:rsidR="00DE1AB4" w:rsidRPr="00A10D52">
        <w:rPr>
          <w:color w:val="222222"/>
        </w:rPr>
        <w:t xml:space="preserve">the </w:t>
      </w:r>
      <w:r w:rsidR="00093B30" w:rsidRPr="00A10D52">
        <w:rPr>
          <w:color w:val="222222"/>
        </w:rPr>
        <w:t>difficulty of understanding and relating to Fate</w:t>
      </w:r>
      <w:r w:rsidR="00233BBF" w:rsidRPr="00A10D52">
        <w:rPr>
          <w:color w:val="222222"/>
        </w:rPr>
        <w:t>.</w:t>
      </w:r>
      <w:r w:rsidR="00753096" w:rsidRPr="00A10D52">
        <w:rPr>
          <w:color w:val="222222"/>
        </w:rPr>
        <w:t xml:space="preserve"> </w:t>
      </w:r>
      <w:r w:rsidR="00093B30" w:rsidRPr="00A10D52">
        <w:rPr>
          <w:color w:val="222222"/>
        </w:rPr>
        <w:t>B</w:t>
      </w:r>
      <w:r w:rsidR="00233BBF" w:rsidRPr="00A10D52">
        <w:rPr>
          <w:color w:val="222222"/>
        </w:rPr>
        <w:t xml:space="preserve">y the lenses of </w:t>
      </w:r>
      <w:r w:rsidR="00234927" w:rsidRPr="00A10D52">
        <w:rPr>
          <w:color w:val="222222"/>
        </w:rPr>
        <w:t>therapeutic work</w:t>
      </w:r>
      <w:r w:rsidR="00233BBF" w:rsidRPr="00A10D52">
        <w:rPr>
          <w:color w:val="222222"/>
        </w:rPr>
        <w:t xml:space="preserve">, </w:t>
      </w:r>
      <w:r w:rsidR="00093B30" w:rsidRPr="00A10D52">
        <w:rPr>
          <w:color w:val="222222"/>
        </w:rPr>
        <w:t xml:space="preserve">though, </w:t>
      </w:r>
      <w:r w:rsidR="00DE1AB4" w:rsidRPr="00A10D52">
        <w:rPr>
          <w:color w:val="222222"/>
        </w:rPr>
        <w:t>specially from Jungian point of view</w:t>
      </w:r>
      <w:r w:rsidR="00554BD2" w:rsidRPr="00A10D52">
        <w:rPr>
          <w:color w:val="222222"/>
        </w:rPr>
        <w:t>, a complex may</w:t>
      </w:r>
      <w:r w:rsidR="00F1583F" w:rsidRPr="00A10D52">
        <w:rPr>
          <w:color w:val="222222"/>
        </w:rPr>
        <w:t xml:space="preserve"> not </w:t>
      </w:r>
      <w:r w:rsidR="00554BD2" w:rsidRPr="00A10D52">
        <w:rPr>
          <w:color w:val="222222"/>
        </w:rPr>
        <w:t xml:space="preserve">be </w:t>
      </w:r>
      <w:r w:rsidR="0035572A" w:rsidRPr="00A10D52">
        <w:rPr>
          <w:color w:val="222222"/>
        </w:rPr>
        <w:t>as critical or</w:t>
      </w:r>
      <w:r w:rsidR="0035572A" w:rsidRPr="00A10D52">
        <w:rPr>
          <w:rFonts w:eastAsia="Times New Roman"/>
        </w:rPr>
        <w:t xml:space="preserve"> </w:t>
      </w:r>
      <w:r w:rsidR="00F1583F" w:rsidRPr="00A10D52">
        <w:rPr>
          <w:rFonts w:eastAsia="Times New Roman"/>
          <w:color w:val="212121"/>
          <w:shd w:val="clear" w:color="auto" w:fill="FFFFFF"/>
        </w:rPr>
        <w:t>non-negotiable</w:t>
      </w:r>
      <w:r w:rsidR="00B94C41" w:rsidRPr="00A10D52">
        <w:rPr>
          <w:rFonts w:eastAsia="Times New Roman"/>
          <w:color w:val="212121"/>
          <w:shd w:val="clear" w:color="auto" w:fill="FFFFFF"/>
        </w:rPr>
        <w:t xml:space="preserve"> as determinism. </w:t>
      </w:r>
      <w:r w:rsidR="00554BD2" w:rsidRPr="00A10D52">
        <w:rPr>
          <w:rFonts w:eastAsia="Times New Roman"/>
          <w:color w:val="212121"/>
          <w:shd w:val="clear" w:color="auto" w:fill="FFFFFF"/>
        </w:rPr>
        <w:t>The disposition of a complex</w:t>
      </w:r>
      <w:r w:rsidR="00DE1AB4" w:rsidRPr="00A10D52">
        <w:rPr>
          <w:rFonts w:eastAsia="Times New Roman"/>
          <w:color w:val="212121"/>
          <w:shd w:val="clear" w:color="auto" w:fill="FFFFFF"/>
        </w:rPr>
        <w:t xml:space="preserve">, for </w:t>
      </w:r>
      <w:r w:rsidR="00F37A61" w:rsidRPr="00A10D52">
        <w:rPr>
          <w:rFonts w:eastAsia="Times New Roman"/>
          <w:color w:val="212121"/>
          <w:shd w:val="clear" w:color="auto" w:fill="FFFFFF"/>
        </w:rPr>
        <w:t>instance</w:t>
      </w:r>
      <w:r w:rsidR="00DE1AB4" w:rsidRPr="00A10D52">
        <w:rPr>
          <w:rFonts w:eastAsia="Times New Roman"/>
          <w:color w:val="212121"/>
          <w:shd w:val="clear" w:color="auto" w:fill="FFFFFF"/>
        </w:rPr>
        <w:t>,</w:t>
      </w:r>
      <w:r w:rsidR="00554BD2" w:rsidRPr="00A10D52">
        <w:rPr>
          <w:rFonts w:eastAsia="Times New Roman"/>
          <w:color w:val="212121"/>
          <w:shd w:val="clear" w:color="auto" w:fill="FFFFFF"/>
        </w:rPr>
        <w:t xml:space="preserve"> maybe</w:t>
      </w:r>
      <w:r w:rsidR="00D00189" w:rsidRPr="00A10D52">
        <w:rPr>
          <w:rFonts w:eastAsia="Times New Roman"/>
          <w:color w:val="212121"/>
          <w:shd w:val="clear" w:color="auto" w:fill="FFFFFF"/>
        </w:rPr>
        <w:t xml:space="preserve"> </w:t>
      </w:r>
      <w:r w:rsidR="0035572A" w:rsidRPr="00A10D52">
        <w:rPr>
          <w:rFonts w:eastAsia="Times New Roman"/>
          <w:color w:val="212121"/>
          <w:shd w:val="clear" w:color="auto" w:fill="FFFFFF"/>
        </w:rPr>
        <w:t>completely ‘</w:t>
      </w:r>
      <w:r w:rsidR="00554BD2" w:rsidRPr="00A10D52">
        <w:rPr>
          <w:rFonts w:eastAsia="Times New Roman"/>
          <w:color w:val="212121"/>
          <w:shd w:val="clear" w:color="auto" w:fill="FFFFFF"/>
        </w:rPr>
        <w:t>normal’ and</w:t>
      </w:r>
      <w:r w:rsidR="00D00189" w:rsidRPr="00A10D52">
        <w:rPr>
          <w:rFonts w:eastAsia="Times New Roman"/>
          <w:color w:val="212121"/>
          <w:shd w:val="clear" w:color="auto" w:fill="FFFFFF"/>
        </w:rPr>
        <w:t>,</w:t>
      </w:r>
      <w:r w:rsidR="00554BD2" w:rsidRPr="00A10D52">
        <w:rPr>
          <w:rFonts w:eastAsia="Times New Roman"/>
          <w:color w:val="212121"/>
          <w:shd w:val="clear" w:color="auto" w:fill="FFFFFF"/>
        </w:rPr>
        <w:t xml:space="preserve"> </w:t>
      </w:r>
      <w:r w:rsidR="00F37A61" w:rsidRPr="00A10D52">
        <w:rPr>
          <w:rFonts w:eastAsia="Times New Roman"/>
          <w:color w:val="212121"/>
          <w:shd w:val="clear" w:color="auto" w:fill="FFFFFF"/>
        </w:rPr>
        <w:t>despite</w:t>
      </w:r>
      <w:r w:rsidR="00554BD2" w:rsidRPr="00A10D52">
        <w:rPr>
          <w:rFonts w:eastAsia="Times New Roman"/>
          <w:color w:val="212121"/>
          <w:shd w:val="clear" w:color="auto" w:fill="FFFFFF"/>
        </w:rPr>
        <w:t xml:space="preserve"> ‘compulsive and consuming, may lead to great productivity and creative fulfilment</w:t>
      </w:r>
      <w:r w:rsidR="00D00189" w:rsidRPr="00A10D52">
        <w:rPr>
          <w:rFonts w:eastAsia="Times New Roman"/>
          <w:color w:val="212121"/>
          <w:shd w:val="clear" w:color="auto" w:fill="FFFFFF"/>
        </w:rPr>
        <w:t>’</w:t>
      </w:r>
      <w:r w:rsidR="00DE1AB4" w:rsidRPr="00A10D52">
        <w:rPr>
          <w:rStyle w:val="Refdenotaderodap"/>
          <w:rFonts w:eastAsia="Times New Roman"/>
          <w:color w:val="212121"/>
          <w:shd w:val="clear" w:color="auto" w:fill="FFFFFF"/>
        </w:rPr>
        <w:footnoteReference w:id="17"/>
      </w:r>
      <w:r w:rsidR="00D00189" w:rsidRPr="00A10D52">
        <w:rPr>
          <w:rFonts w:eastAsia="Times New Roman"/>
          <w:color w:val="212121"/>
          <w:shd w:val="clear" w:color="auto" w:fill="FFFFFF"/>
        </w:rPr>
        <w:t xml:space="preserve">, says Greene, </w:t>
      </w:r>
      <w:r w:rsidR="00F05CEA" w:rsidRPr="00A10D52">
        <w:rPr>
          <w:rFonts w:eastAsia="Times New Roman"/>
          <w:color w:val="212121"/>
          <w:shd w:val="clear" w:color="auto" w:fill="FFFFFF"/>
        </w:rPr>
        <w:t>referring</w:t>
      </w:r>
      <w:r w:rsidR="00D00189" w:rsidRPr="00A10D52">
        <w:rPr>
          <w:rFonts w:eastAsia="Times New Roman"/>
          <w:color w:val="212121"/>
          <w:shd w:val="clear" w:color="auto" w:fill="FFFFFF"/>
        </w:rPr>
        <w:t xml:space="preserve"> to Jung’s standpoint</w:t>
      </w:r>
      <w:r w:rsidR="004444AA" w:rsidRPr="00A10D52">
        <w:rPr>
          <w:rFonts w:eastAsia="Times New Roman"/>
          <w:color w:val="212121"/>
          <w:shd w:val="clear" w:color="auto" w:fill="FFFFFF"/>
        </w:rPr>
        <w:t>.</w:t>
      </w:r>
      <w:r w:rsidR="00F05CEA" w:rsidRPr="00A10D52">
        <w:rPr>
          <w:rFonts w:eastAsia="Times New Roman"/>
          <w:color w:val="212121"/>
          <w:shd w:val="clear" w:color="auto" w:fill="FFFFFF"/>
        </w:rPr>
        <w:t xml:space="preserve"> </w:t>
      </w:r>
      <w:r w:rsidR="004444AA" w:rsidRPr="00A10D52">
        <w:rPr>
          <w:rFonts w:eastAsia="Times New Roman"/>
          <w:color w:val="212121"/>
          <w:shd w:val="clear" w:color="auto" w:fill="FFFFFF"/>
        </w:rPr>
        <w:t>Greene</w:t>
      </w:r>
      <w:r w:rsidR="005A7307" w:rsidRPr="00A10D52">
        <w:rPr>
          <w:rFonts w:eastAsia="Times New Roman"/>
          <w:color w:val="212121"/>
          <w:shd w:val="clear" w:color="auto" w:fill="FFFFFF"/>
        </w:rPr>
        <w:t xml:space="preserve">’s description of astrological symbolism </w:t>
      </w:r>
      <w:r w:rsidR="00F05CEA" w:rsidRPr="00A10D52">
        <w:rPr>
          <w:rFonts w:eastAsia="Times New Roman"/>
          <w:color w:val="212121"/>
          <w:shd w:val="clear" w:color="auto" w:fill="FFFFFF"/>
        </w:rPr>
        <w:t xml:space="preserve">supports Leo’s </w:t>
      </w:r>
      <w:r w:rsidR="00093B30" w:rsidRPr="00A10D52">
        <w:rPr>
          <w:rFonts w:eastAsia="Times New Roman"/>
          <w:color w:val="212121"/>
          <w:shd w:val="clear" w:color="auto" w:fill="FFFFFF"/>
        </w:rPr>
        <w:t>esoteric</w:t>
      </w:r>
      <w:r w:rsidR="00F05CEA" w:rsidRPr="00A10D52">
        <w:rPr>
          <w:rFonts w:eastAsia="Times New Roman"/>
          <w:color w:val="212121"/>
          <w:shd w:val="clear" w:color="auto" w:fill="FFFFFF"/>
        </w:rPr>
        <w:t xml:space="preserve"> direction, but does not fall into the perception of character shaped by inevitability.</w:t>
      </w:r>
      <w:r w:rsidR="00465C2A" w:rsidRPr="00A10D52">
        <w:rPr>
          <w:rFonts w:eastAsia="Times New Roman"/>
          <w:color w:val="212121"/>
          <w:shd w:val="clear" w:color="auto" w:fill="FFFFFF"/>
        </w:rPr>
        <w:t xml:space="preserve"> </w:t>
      </w:r>
      <w:r w:rsidR="00093B30" w:rsidRPr="00A10D52">
        <w:rPr>
          <w:rFonts w:eastAsia="Times New Roman"/>
          <w:color w:val="212121"/>
          <w:shd w:val="clear" w:color="auto" w:fill="FFFFFF"/>
        </w:rPr>
        <w:t xml:space="preserve">About Fate, </w:t>
      </w:r>
      <w:r w:rsidR="00465C2A" w:rsidRPr="00A10D52">
        <w:rPr>
          <w:rFonts w:eastAsia="Times New Roman"/>
          <w:color w:val="212121"/>
          <w:shd w:val="clear" w:color="auto" w:fill="FFFFFF"/>
        </w:rPr>
        <w:t>says</w:t>
      </w:r>
      <w:r w:rsidR="003E4781" w:rsidRPr="00A10D52">
        <w:rPr>
          <w:rFonts w:eastAsia="Times New Roman"/>
          <w:color w:val="212121"/>
          <w:shd w:val="clear" w:color="auto" w:fill="FFFFFF"/>
        </w:rPr>
        <w:t xml:space="preserve"> she</w:t>
      </w:r>
      <w:r w:rsidR="00465C2A" w:rsidRPr="00A10D52">
        <w:rPr>
          <w:rFonts w:eastAsia="Times New Roman"/>
          <w:color w:val="212121"/>
          <w:shd w:val="clear" w:color="auto" w:fill="FFFFFF"/>
        </w:rPr>
        <w:t>:</w:t>
      </w:r>
    </w:p>
    <w:p w14:paraId="3A7CA706" w14:textId="77777777" w:rsidR="00F05CEA" w:rsidRPr="00A10D52" w:rsidRDefault="00F05CEA" w:rsidP="00F05CEA">
      <w:pPr>
        <w:jc w:val="both"/>
        <w:rPr>
          <w:rFonts w:eastAsia="Times New Roman"/>
          <w:color w:val="212121"/>
          <w:shd w:val="clear" w:color="auto" w:fill="FFFFFF"/>
        </w:rPr>
      </w:pPr>
    </w:p>
    <w:p w14:paraId="6B4B5690" w14:textId="05DBA096" w:rsidR="002A00B5" w:rsidRPr="00A10D52" w:rsidRDefault="00F05CEA" w:rsidP="0035572A">
      <w:pPr>
        <w:jc w:val="both"/>
        <w:rPr>
          <w:rFonts w:eastAsia="Times New Roman"/>
          <w:color w:val="212121"/>
          <w:shd w:val="clear" w:color="auto" w:fill="FFFFFF"/>
        </w:rPr>
      </w:pPr>
      <w:r w:rsidRPr="00A10D52">
        <w:rPr>
          <w:rFonts w:eastAsia="Times New Roman"/>
          <w:color w:val="212121"/>
          <w:shd w:val="clear" w:color="auto" w:fill="FFFFFF"/>
        </w:rPr>
        <w:t>‘The birth map does not plot the fate of the individual in a predestined way. Rather, it symbolises the basic lines of his character's potential development. It takes a minimum of thought to realise that a man will act and shape his life according to his needs, fears and abilities, and that these needs, fears and abilities stem from his inherent disposition. In this sense character is fate, and if we are ignorant of our own natures — as most of us are who have never explored the unconscious — then the stars cannot be blamed for the fact that we run headlong and blind along the course we ourselves have chosen. This fundamental point is critical to an understanding of the entire study of astrology. The more shallow interpretation of fate and free will — fate is what I am “destined” to do, while free will is what I “choose” to do myself — makes it impossible for us to see the subtle paradox that these two opposites are one and the same.’</w:t>
      </w:r>
      <w:r w:rsidRPr="00A10D52">
        <w:rPr>
          <w:rStyle w:val="Refdenotaderodap"/>
          <w:rFonts w:eastAsia="Times New Roman"/>
          <w:color w:val="212121"/>
          <w:shd w:val="clear" w:color="auto" w:fill="FFFFFF"/>
        </w:rPr>
        <w:footnoteReference w:id="18"/>
      </w:r>
    </w:p>
    <w:p w14:paraId="3CA7A116" w14:textId="77777777" w:rsidR="00F05CEA" w:rsidRPr="00A10D52" w:rsidRDefault="00F05CEA" w:rsidP="0035572A">
      <w:pPr>
        <w:jc w:val="both"/>
        <w:rPr>
          <w:rFonts w:eastAsia="Times New Roman"/>
          <w:color w:val="212121"/>
          <w:shd w:val="clear" w:color="auto" w:fill="FFFFFF"/>
        </w:rPr>
      </w:pPr>
    </w:p>
    <w:p w14:paraId="38F28F2F" w14:textId="6E7D62E6" w:rsidR="00C15F94" w:rsidRPr="00A10D52" w:rsidRDefault="00B3552E" w:rsidP="0035572A">
      <w:pPr>
        <w:jc w:val="both"/>
        <w:rPr>
          <w:rFonts w:eastAsia="Times New Roman"/>
          <w:color w:val="212121"/>
          <w:shd w:val="clear" w:color="auto" w:fill="FFFFFF"/>
        </w:rPr>
      </w:pPr>
      <w:r w:rsidRPr="00A10D52">
        <w:rPr>
          <w:rFonts w:eastAsia="Times New Roman"/>
          <w:color w:val="212121"/>
          <w:shd w:val="clear" w:color="auto" w:fill="FFFFFF"/>
        </w:rPr>
        <w:t>With this</w:t>
      </w:r>
      <w:r w:rsidR="00C15F94" w:rsidRPr="00A10D52">
        <w:rPr>
          <w:rFonts w:eastAsia="Times New Roman"/>
          <w:color w:val="212121"/>
          <w:shd w:val="clear" w:color="auto" w:fill="FFFFFF"/>
        </w:rPr>
        <w:t xml:space="preserve">, Greene explains how important </w:t>
      </w:r>
      <w:r w:rsidR="00A5086E" w:rsidRPr="00A10D52">
        <w:rPr>
          <w:rFonts w:eastAsia="Times New Roman"/>
          <w:color w:val="212121"/>
          <w:shd w:val="clear" w:color="auto" w:fill="FFFFFF"/>
        </w:rPr>
        <w:t>self-knowledge</w:t>
      </w:r>
      <w:r w:rsidR="00C15F94" w:rsidRPr="00A10D52">
        <w:rPr>
          <w:rFonts w:eastAsia="Times New Roman"/>
          <w:color w:val="212121"/>
          <w:shd w:val="clear" w:color="auto" w:fill="FFFFFF"/>
        </w:rPr>
        <w:t xml:space="preserve"> </w:t>
      </w:r>
      <w:r w:rsidR="00093B30" w:rsidRPr="00A10D52">
        <w:rPr>
          <w:rFonts w:eastAsia="Times New Roman"/>
          <w:color w:val="212121"/>
          <w:shd w:val="clear" w:color="auto" w:fill="FFFFFF"/>
        </w:rPr>
        <w:t xml:space="preserve">continually </w:t>
      </w:r>
      <w:r w:rsidR="00C15F94" w:rsidRPr="00A10D52">
        <w:rPr>
          <w:rFonts w:eastAsia="Times New Roman"/>
          <w:color w:val="212121"/>
          <w:shd w:val="clear" w:color="auto" w:fill="FFFFFF"/>
        </w:rPr>
        <w:t>is as</w:t>
      </w:r>
      <w:r w:rsidR="001249DC" w:rsidRPr="00A10D52">
        <w:rPr>
          <w:rFonts w:eastAsia="Times New Roman"/>
          <w:color w:val="212121"/>
          <w:shd w:val="clear" w:color="auto" w:fill="FFFFFF"/>
        </w:rPr>
        <w:t>, surely,</w:t>
      </w:r>
      <w:r w:rsidR="00C15F94" w:rsidRPr="00A10D52">
        <w:rPr>
          <w:rFonts w:eastAsia="Times New Roman"/>
          <w:color w:val="212121"/>
          <w:shd w:val="clear" w:color="auto" w:fill="FFFFFF"/>
        </w:rPr>
        <w:t xml:space="preserve"> was to Leo. But, the disposi</w:t>
      </w:r>
      <w:r w:rsidR="00A5086E" w:rsidRPr="00A10D52">
        <w:rPr>
          <w:rFonts w:eastAsia="Times New Roman"/>
          <w:color w:val="212121"/>
          <w:shd w:val="clear" w:color="auto" w:fill="FFFFFF"/>
        </w:rPr>
        <w:t>tion of a chart</w:t>
      </w:r>
      <w:r w:rsidR="001249DC" w:rsidRPr="00A10D52">
        <w:rPr>
          <w:rFonts w:eastAsia="Times New Roman"/>
          <w:color w:val="212121"/>
          <w:shd w:val="clear" w:color="auto" w:fill="FFFFFF"/>
        </w:rPr>
        <w:t>,</w:t>
      </w:r>
      <w:r w:rsidR="00A5086E" w:rsidRPr="00A10D52">
        <w:rPr>
          <w:rFonts w:eastAsia="Times New Roman"/>
          <w:color w:val="212121"/>
          <w:shd w:val="clear" w:color="auto" w:fill="FFFFFF"/>
        </w:rPr>
        <w:t xml:space="preserve"> for Greene</w:t>
      </w:r>
      <w:r w:rsidR="001249DC" w:rsidRPr="00A10D52">
        <w:rPr>
          <w:rFonts w:eastAsia="Times New Roman"/>
          <w:color w:val="212121"/>
          <w:shd w:val="clear" w:color="auto" w:fill="FFFFFF"/>
        </w:rPr>
        <w:t>,</w:t>
      </w:r>
      <w:r w:rsidR="00A5086E" w:rsidRPr="00A10D52">
        <w:rPr>
          <w:rFonts w:eastAsia="Times New Roman"/>
          <w:color w:val="212121"/>
          <w:shd w:val="clear" w:color="auto" w:fill="FFFFFF"/>
        </w:rPr>
        <w:t xml:space="preserve"> does not </w:t>
      </w:r>
      <w:r w:rsidR="001249DC" w:rsidRPr="00A10D52">
        <w:rPr>
          <w:rFonts w:eastAsia="Times New Roman"/>
          <w:color w:val="212121"/>
          <w:shd w:val="clear" w:color="auto" w:fill="FFFFFF"/>
        </w:rPr>
        <w:t>limit the potentials by</w:t>
      </w:r>
      <w:r w:rsidR="00A5086E" w:rsidRPr="00A10D52">
        <w:rPr>
          <w:rFonts w:eastAsia="Times New Roman"/>
          <w:color w:val="212121"/>
          <w:shd w:val="clear" w:color="auto" w:fill="FFFFFF"/>
        </w:rPr>
        <w:t xml:space="preserve"> the fatality of character</w:t>
      </w:r>
      <w:r w:rsidR="001249DC" w:rsidRPr="00A10D52">
        <w:rPr>
          <w:rFonts w:eastAsia="Times New Roman"/>
          <w:color w:val="212121"/>
          <w:shd w:val="clear" w:color="auto" w:fill="FFFFFF"/>
        </w:rPr>
        <w:t>. Leo’s legacy, although revived astrology in the western world as an inner practice, he certainly</w:t>
      </w:r>
      <w:r w:rsidR="00A35DF3" w:rsidRPr="00A10D52">
        <w:rPr>
          <w:rFonts w:eastAsia="Times New Roman"/>
          <w:color w:val="212121"/>
          <w:shd w:val="clear" w:color="auto" w:fill="FFFFFF"/>
        </w:rPr>
        <w:t xml:space="preserve"> took into consideration </w:t>
      </w:r>
      <w:r w:rsidR="001249DC" w:rsidRPr="00A10D52">
        <w:rPr>
          <w:rFonts w:eastAsia="Times New Roman"/>
          <w:color w:val="212121"/>
          <w:shd w:val="clear" w:color="auto" w:fill="FFFFFF"/>
        </w:rPr>
        <w:t>Blavatsky’s theories of evolution, categorizing the ‘</w:t>
      </w:r>
      <w:r w:rsidRPr="00A10D52">
        <w:rPr>
          <w:rFonts w:eastAsia="Times New Roman"/>
          <w:color w:val="212121"/>
          <w:shd w:val="clear" w:color="auto" w:fill="FFFFFF"/>
        </w:rPr>
        <w:t>vibrations</w:t>
      </w:r>
      <w:r w:rsidR="001249DC" w:rsidRPr="00A10D52">
        <w:rPr>
          <w:rFonts w:eastAsia="Times New Roman"/>
          <w:color w:val="212121"/>
          <w:shd w:val="clear" w:color="auto" w:fill="FFFFFF"/>
        </w:rPr>
        <w:t>’</w:t>
      </w:r>
      <w:r w:rsidR="00093B30" w:rsidRPr="00A10D52">
        <w:rPr>
          <w:rFonts w:eastAsia="Times New Roman"/>
          <w:color w:val="212121"/>
          <w:shd w:val="clear" w:color="auto" w:fill="FFFFFF"/>
        </w:rPr>
        <w:t xml:space="preserve"> or ‘energies’</w:t>
      </w:r>
      <w:r w:rsidR="001249DC" w:rsidRPr="00A10D52">
        <w:rPr>
          <w:rFonts w:eastAsia="Times New Roman"/>
          <w:color w:val="212121"/>
          <w:shd w:val="clear" w:color="auto" w:fill="FFFFFF"/>
        </w:rPr>
        <w:t xml:space="preserve"> as less or more evolved, when</w:t>
      </w:r>
      <w:r w:rsidRPr="00A10D52">
        <w:rPr>
          <w:rFonts w:eastAsia="Times New Roman"/>
          <w:color w:val="212121"/>
          <w:shd w:val="clear" w:color="auto" w:fill="FFFFFF"/>
        </w:rPr>
        <w:t>, on the other hand,</w:t>
      </w:r>
      <w:r w:rsidR="001249DC" w:rsidRPr="00A10D52">
        <w:rPr>
          <w:rFonts w:eastAsia="Times New Roman"/>
          <w:color w:val="212121"/>
          <w:shd w:val="clear" w:color="auto" w:fill="FFFFFF"/>
        </w:rPr>
        <w:t xml:space="preserve"> Greene proposes a change of</w:t>
      </w:r>
      <w:r w:rsidRPr="00A10D52">
        <w:rPr>
          <w:rFonts w:eastAsia="Times New Roman"/>
          <w:color w:val="212121"/>
          <w:shd w:val="clear" w:color="auto" w:fill="FFFFFF"/>
        </w:rPr>
        <w:t xml:space="preserve"> perspective when does not </w:t>
      </w:r>
      <w:r w:rsidR="001249DC" w:rsidRPr="00A10D52">
        <w:rPr>
          <w:rFonts w:eastAsia="Times New Roman"/>
          <w:color w:val="212121"/>
          <w:shd w:val="clear" w:color="auto" w:fill="FFFFFF"/>
        </w:rPr>
        <w:t>resum</w:t>
      </w:r>
      <w:r w:rsidRPr="00A10D52">
        <w:rPr>
          <w:rFonts w:eastAsia="Times New Roman"/>
          <w:color w:val="212121"/>
          <w:shd w:val="clear" w:color="auto" w:fill="FFFFFF"/>
        </w:rPr>
        <w:t>e the</w:t>
      </w:r>
      <w:r w:rsidR="001249DC" w:rsidRPr="00A10D52">
        <w:rPr>
          <w:rFonts w:eastAsia="Times New Roman"/>
          <w:color w:val="212121"/>
          <w:shd w:val="clear" w:color="auto" w:fill="FFFFFF"/>
        </w:rPr>
        <w:t xml:space="preserve"> individual </w:t>
      </w:r>
      <w:r w:rsidRPr="00A10D52">
        <w:rPr>
          <w:rFonts w:eastAsia="Times New Roman"/>
          <w:color w:val="212121"/>
          <w:shd w:val="clear" w:color="auto" w:fill="FFFFFF"/>
        </w:rPr>
        <w:t xml:space="preserve">by the qualities </w:t>
      </w:r>
      <w:r w:rsidR="001249DC" w:rsidRPr="00A10D52">
        <w:rPr>
          <w:rFonts w:eastAsia="Times New Roman"/>
          <w:color w:val="212121"/>
          <w:shd w:val="clear" w:color="auto" w:fill="FFFFFF"/>
        </w:rPr>
        <w:t xml:space="preserve">of a single </w:t>
      </w:r>
      <w:r w:rsidR="00093B30" w:rsidRPr="00A10D52">
        <w:rPr>
          <w:rFonts w:eastAsia="Times New Roman"/>
          <w:color w:val="212121"/>
          <w:shd w:val="clear" w:color="auto" w:fill="FFFFFF"/>
        </w:rPr>
        <w:t xml:space="preserve">good or bad </w:t>
      </w:r>
      <w:r w:rsidR="001249DC" w:rsidRPr="00A10D52">
        <w:rPr>
          <w:rFonts w:eastAsia="Times New Roman"/>
          <w:color w:val="212121"/>
          <w:shd w:val="clear" w:color="auto" w:fill="FFFFFF"/>
        </w:rPr>
        <w:t xml:space="preserve">celestial </w:t>
      </w:r>
      <w:r w:rsidR="00093B30" w:rsidRPr="00A10D52">
        <w:rPr>
          <w:rFonts w:eastAsia="Times New Roman"/>
          <w:color w:val="212121"/>
          <w:shd w:val="clear" w:color="auto" w:fill="FFFFFF"/>
        </w:rPr>
        <w:t>configuration</w:t>
      </w:r>
      <w:r w:rsidR="001249DC" w:rsidRPr="00A10D52">
        <w:rPr>
          <w:rFonts w:eastAsia="Times New Roman"/>
          <w:color w:val="212121"/>
          <w:shd w:val="clear" w:color="auto" w:fill="FFFFFF"/>
        </w:rPr>
        <w:t xml:space="preserve">. </w:t>
      </w:r>
      <w:r w:rsidR="00A35DF3" w:rsidRPr="00A10D52">
        <w:rPr>
          <w:rFonts w:eastAsia="Times New Roman"/>
          <w:color w:val="212121"/>
          <w:shd w:val="clear" w:color="auto" w:fill="FFFFFF"/>
        </w:rPr>
        <w:t>Repeatedly</w:t>
      </w:r>
      <w:r w:rsidRPr="00A10D52">
        <w:rPr>
          <w:rFonts w:eastAsia="Times New Roman"/>
          <w:color w:val="212121"/>
          <w:shd w:val="clear" w:color="auto" w:fill="FFFFFF"/>
        </w:rPr>
        <w:t xml:space="preserve">, in her books, Greene points </w:t>
      </w:r>
      <w:r w:rsidR="00A35DF3" w:rsidRPr="00A10D52">
        <w:rPr>
          <w:rFonts w:eastAsia="Times New Roman"/>
          <w:color w:val="212121"/>
          <w:shd w:val="clear" w:color="auto" w:fill="FFFFFF"/>
        </w:rPr>
        <w:t xml:space="preserve">the natal chart </w:t>
      </w:r>
      <w:r w:rsidR="001E1232" w:rsidRPr="00A10D52">
        <w:rPr>
          <w:rFonts w:eastAsia="Times New Roman"/>
          <w:color w:val="212121"/>
          <w:shd w:val="clear" w:color="auto" w:fill="FFFFFF"/>
        </w:rPr>
        <w:t>as</w:t>
      </w:r>
      <w:r w:rsidR="00A35DF3" w:rsidRPr="00A10D52">
        <w:rPr>
          <w:rFonts w:eastAsia="Times New Roman"/>
          <w:color w:val="212121"/>
          <w:shd w:val="clear" w:color="auto" w:fill="FFFFFF"/>
        </w:rPr>
        <w:t xml:space="preserve"> s</w:t>
      </w:r>
      <w:r w:rsidRPr="00A10D52">
        <w:rPr>
          <w:rFonts w:eastAsia="Times New Roman"/>
          <w:color w:val="212121"/>
          <w:shd w:val="clear" w:color="auto" w:fill="FFFFFF"/>
        </w:rPr>
        <w:t xml:space="preserve">ome kind of orchestra where </w:t>
      </w:r>
      <w:r w:rsidR="00A35DF3" w:rsidRPr="00A10D52">
        <w:rPr>
          <w:rFonts w:eastAsia="Times New Roman"/>
          <w:color w:val="212121"/>
          <w:shd w:val="clear" w:color="auto" w:fill="FFFFFF"/>
        </w:rPr>
        <w:t>planet</w:t>
      </w:r>
      <w:r w:rsidRPr="00A10D52">
        <w:rPr>
          <w:rFonts w:eastAsia="Times New Roman"/>
          <w:color w:val="212121"/>
          <w:shd w:val="clear" w:color="auto" w:fill="FFFFFF"/>
        </w:rPr>
        <w:t>s</w:t>
      </w:r>
      <w:r w:rsidR="00A35DF3" w:rsidRPr="00A10D52">
        <w:rPr>
          <w:rFonts w:eastAsia="Times New Roman"/>
          <w:color w:val="212121"/>
          <w:shd w:val="clear" w:color="auto" w:fill="FFFFFF"/>
        </w:rPr>
        <w:t>, aspect</w:t>
      </w:r>
      <w:r w:rsidRPr="00A10D52">
        <w:rPr>
          <w:rFonts w:eastAsia="Times New Roman"/>
          <w:color w:val="212121"/>
          <w:shd w:val="clear" w:color="auto" w:fill="FFFFFF"/>
        </w:rPr>
        <w:t>s</w:t>
      </w:r>
      <w:r w:rsidR="00A35DF3" w:rsidRPr="00A10D52">
        <w:rPr>
          <w:rFonts w:eastAsia="Times New Roman"/>
          <w:color w:val="212121"/>
          <w:shd w:val="clear" w:color="auto" w:fill="FFFFFF"/>
        </w:rPr>
        <w:t xml:space="preserve"> and house</w:t>
      </w:r>
      <w:r w:rsidRPr="00A10D52">
        <w:rPr>
          <w:rFonts w:eastAsia="Times New Roman"/>
          <w:color w:val="212121"/>
          <w:shd w:val="clear" w:color="auto" w:fill="FFFFFF"/>
        </w:rPr>
        <w:t>s have</w:t>
      </w:r>
      <w:r w:rsidR="00A35DF3" w:rsidRPr="00A10D52">
        <w:rPr>
          <w:rFonts w:eastAsia="Times New Roman"/>
          <w:color w:val="212121"/>
          <w:shd w:val="clear" w:color="auto" w:fill="FFFFFF"/>
        </w:rPr>
        <w:t xml:space="preserve"> their own role to play. </w:t>
      </w:r>
      <w:r w:rsidRPr="00A10D52">
        <w:rPr>
          <w:rFonts w:eastAsia="Times New Roman"/>
          <w:color w:val="212121"/>
          <w:shd w:val="clear" w:color="auto" w:fill="FFFFFF"/>
        </w:rPr>
        <w:t xml:space="preserve">Her ideas </w:t>
      </w:r>
      <w:r w:rsidR="001D14B5" w:rsidRPr="00A10D52">
        <w:rPr>
          <w:rFonts w:eastAsia="Times New Roman"/>
          <w:color w:val="212121"/>
          <w:shd w:val="clear" w:color="auto" w:fill="FFFFFF"/>
        </w:rPr>
        <w:t>suggest</w:t>
      </w:r>
      <w:r w:rsidRPr="00A10D52">
        <w:rPr>
          <w:rFonts w:eastAsia="Times New Roman"/>
          <w:color w:val="212121"/>
          <w:shd w:val="clear" w:color="auto" w:fill="FFFFFF"/>
        </w:rPr>
        <w:t xml:space="preserve"> that matter determines the work,</w:t>
      </w:r>
      <w:r w:rsidR="001E1232" w:rsidRPr="00A10D52">
        <w:rPr>
          <w:rFonts w:eastAsia="Times New Roman"/>
          <w:color w:val="212121"/>
          <w:shd w:val="clear" w:color="auto" w:fill="FFFFFF"/>
        </w:rPr>
        <w:t xml:space="preserve"> the challenge,</w:t>
      </w:r>
      <w:r w:rsidRPr="00A10D52">
        <w:rPr>
          <w:rFonts w:eastAsia="Times New Roman"/>
          <w:color w:val="212121"/>
          <w:shd w:val="clear" w:color="auto" w:fill="FFFFFF"/>
        </w:rPr>
        <w:t xml:space="preserve"> but, it does not determine how the work is done. </w:t>
      </w:r>
      <w:r w:rsidR="00093B30" w:rsidRPr="00A10D52">
        <w:rPr>
          <w:rFonts w:eastAsia="Times New Roman"/>
          <w:color w:val="212121"/>
          <w:shd w:val="clear" w:color="auto" w:fill="FFFFFF"/>
        </w:rPr>
        <w:t xml:space="preserve">The moon, for example, is no evil principle or bad influence, </w:t>
      </w:r>
      <w:r w:rsidR="00BE7D2A" w:rsidRPr="00A10D52">
        <w:rPr>
          <w:rFonts w:eastAsia="Times New Roman"/>
          <w:color w:val="212121"/>
          <w:shd w:val="clear" w:color="auto" w:fill="FFFFFF"/>
        </w:rPr>
        <w:t>it only represents a sort of experience</w:t>
      </w:r>
      <w:r w:rsidR="00093B30" w:rsidRPr="00A10D52">
        <w:rPr>
          <w:rFonts w:eastAsia="Times New Roman"/>
          <w:color w:val="212121"/>
          <w:shd w:val="clear" w:color="auto" w:fill="FFFFFF"/>
        </w:rPr>
        <w:t xml:space="preserve">. </w:t>
      </w:r>
      <w:r w:rsidR="00147A0C" w:rsidRPr="00A10D52">
        <w:rPr>
          <w:rFonts w:eastAsia="Times New Roman"/>
          <w:color w:val="212121"/>
          <w:shd w:val="clear" w:color="auto" w:fill="FFFFFF"/>
        </w:rPr>
        <w:t>How to handle the task</w:t>
      </w:r>
      <w:r w:rsidR="00BE7D2A" w:rsidRPr="00A10D52">
        <w:rPr>
          <w:rFonts w:eastAsia="Times New Roman"/>
          <w:color w:val="212121"/>
          <w:shd w:val="clear" w:color="auto" w:fill="FFFFFF"/>
        </w:rPr>
        <w:t xml:space="preserve"> </w:t>
      </w:r>
      <w:r w:rsidRPr="00A10D52">
        <w:rPr>
          <w:rFonts w:eastAsia="Times New Roman"/>
          <w:color w:val="212121"/>
          <w:shd w:val="clear" w:color="auto" w:fill="FFFFFF"/>
        </w:rPr>
        <w:t xml:space="preserve">is up to the </w:t>
      </w:r>
      <w:r w:rsidR="00BE7D2A" w:rsidRPr="00A10D52">
        <w:rPr>
          <w:rFonts w:eastAsia="Times New Roman"/>
          <w:color w:val="212121"/>
          <w:shd w:val="clear" w:color="auto" w:fill="FFFFFF"/>
        </w:rPr>
        <w:t xml:space="preserve">one facing </w:t>
      </w:r>
      <w:r w:rsidR="00147A0C" w:rsidRPr="00A10D52">
        <w:rPr>
          <w:rFonts w:eastAsia="Times New Roman"/>
          <w:color w:val="212121"/>
          <w:shd w:val="clear" w:color="auto" w:fill="FFFFFF"/>
        </w:rPr>
        <w:t xml:space="preserve">the </w:t>
      </w:r>
      <w:proofErr w:type="gramStart"/>
      <w:r w:rsidR="00147A0C" w:rsidRPr="00A10D52">
        <w:rPr>
          <w:rFonts w:eastAsia="Times New Roman"/>
          <w:color w:val="212121"/>
          <w:shd w:val="clear" w:color="auto" w:fill="FFFFFF"/>
        </w:rPr>
        <w:t>circumstance.</w:t>
      </w:r>
      <w:proofErr w:type="gramEnd"/>
      <w:r w:rsidR="00F86B65" w:rsidRPr="00A10D52">
        <w:rPr>
          <w:rFonts w:eastAsia="Times New Roman"/>
          <w:color w:val="212121"/>
          <w:shd w:val="clear" w:color="auto" w:fill="FFFFFF"/>
        </w:rPr>
        <w:t xml:space="preserve"> </w:t>
      </w:r>
      <w:r w:rsidR="001D14B5" w:rsidRPr="00A10D52">
        <w:rPr>
          <w:rFonts w:eastAsia="Times New Roman"/>
          <w:color w:val="212121"/>
          <w:shd w:val="clear" w:color="auto" w:fill="FFFFFF"/>
        </w:rPr>
        <w:t>During a seminar, in R</w:t>
      </w:r>
      <w:r w:rsidR="00093B30" w:rsidRPr="00A10D52">
        <w:rPr>
          <w:rFonts w:eastAsia="Times New Roman"/>
          <w:color w:val="212121"/>
          <w:shd w:val="clear" w:color="auto" w:fill="FFFFFF"/>
        </w:rPr>
        <w:t>egents College,</w:t>
      </w:r>
      <w:r w:rsidR="00532981" w:rsidRPr="00A10D52">
        <w:rPr>
          <w:rFonts w:eastAsia="Times New Roman"/>
          <w:color w:val="212121"/>
          <w:shd w:val="clear" w:color="auto" w:fill="FFFFFF"/>
        </w:rPr>
        <w:t xml:space="preserve"> </w:t>
      </w:r>
      <w:r w:rsidR="007B221B" w:rsidRPr="00A10D52">
        <w:rPr>
          <w:rFonts w:eastAsia="Times New Roman"/>
          <w:color w:val="212121"/>
          <w:shd w:val="clear" w:color="auto" w:fill="FFFFFF"/>
        </w:rPr>
        <w:t>Greene, talks about a Saturn transit</w:t>
      </w:r>
      <w:r w:rsidR="00147A0C" w:rsidRPr="00A10D52">
        <w:rPr>
          <w:rFonts w:eastAsia="Times New Roman"/>
          <w:color w:val="212121"/>
          <w:shd w:val="clear" w:color="auto" w:fill="FFFFFF"/>
        </w:rPr>
        <w:t xml:space="preserve"> over a natal chart</w:t>
      </w:r>
      <w:r w:rsidR="00FD09EC" w:rsidRPr="00A10D52">
        <w:rPr>
          <w:rFonts w:eastAsia="Times New Roman"/>
          <w:color w:val="212121"/>
          <w:shd w:val="clear" w:color="auto" w:fill="FFFFFF"/>
        </w:rPr>
        <w:t xml:space="preserve"> of a man </w:t>
      </w:r>
      <w:r w:rsidR="00147A0C" w:rsidRPr="00A10D52">
        <w:rPr>
          <w:rFonts w:eastAsia="Times New Roman"/>
          <w:color w:val="212121"/>
          <w:shd w:val="clear" w:color="auto" w:fill="FFFFFF"/>
        </w:rPr>
        <w:t xml:space="preserve">involved in </w:t>
      </w:r>
      <w:r w:rsidR="00A10D52" w:rsidRPr="00A10D52">
        <w:rPr>
          <w:rFonts w:eastAsia="Times New Roman"/>
          <w:color w:val="212121"/>
          <w:shd w:val="clear" w:color="auto" w:fill="FFFFFF"/>
        </w:rPr>
        <w:t>politics, exemplifying</w:t>
      </w:r>
      <w:r w:rsidR="00147A0C" w:rsidRPr="00A10D52">
        <w:rPr>
          <w:rFonts w:eastAsia="Times New Roman"/>
          <w:color w:val="212121"/>
          <w:shd w:val="clear" w:color="auto" w:fill="FFFFFF"/>
        </w:rPr>
        <w:t>, then, this</w:t>
      </w:r>
      <w:r w:rsidR="00093B30" w:rsidRPr="00A10D52">
        <w:rPr>
          <w:rFonts w:eastAsia="Times New Roman"/>
          <w:color w:val="212121"/>
          <w:shd w:val="clear" w:color="auto" w:fill="FFFFFF"/>
        </w:rPr>
        <w:t xml:space="preserve"> standpoint</w:t>
      </w:r>
      <w:r w:rsidR="007B221B" w:rsidRPr="00A10D52">
        <w:rPr>
          <w:rFonts w:eastAsia="Times New Roman"/>
          <w:color w:val="212121"/>
          <w:shd w:val="clear" w:color="auto" w:fill="FFFFFF"/>
        </w:rPr>
        <w:t>:</w:t>
      </w:r>
    </w:p>
    <w:p w14:paraId="748206F3" w14:textId="77777777" w:rsidR="005B298F" w:rsidRPr="00A10D52" w:rsidRDefault="005B298F" w:rsidP="004B7CD1">
      <w:pPr>
        <w:shd w:val="clear" w:color="auto" w:fill="FFFFFF"/>
        <w:jc w:val="both"/>
        <w:rPr>
          <w:color w:val="222222"/>
        </w:rPr>
      </w:pPr>
    </w:p>
    <w:p w14:paraId="67E4C9A4" w14:textId="652F51C5" w:rsidR="00F4006B" w:rsidRPr="00A10D52" w:rsidRDefault="00F4006B" w:rsidP="007B221B">
      <w:pPr>
        <w:shd w:val="clear" w:color="auto" w:fill="FFFFFF"/>
        <w:jc w:val="both"/>
        <w:rPr>
          <w:color w:val="222222"/>
        </w:rPr>
      </w:pPr>
      <w:r w:rsidRPr="00A10D52">
        <w:rPr>
          <w:color w:val="222222"/>
        </w:rPr>
        <w:t>Liz: You saw the winner’s exuberance and I saw the loser’s misery. Both transits were ‘truth’</w:t>
      </w:r>
      <w:r w:rsidR="00C113CC" w:rsidRPr="00A10D52">
        <w:rPr>
          <w:color w:val="222222"/>
        </w:rPr>
        <w:t>, psychologically as well as</w:t>
      </w:r>
      <w:r w:rsidR="009F0217" w:rsidRPr="00A10D52">
        <w:rPr>
          <w:color w:val="222222"/>
        </w:rPr>
        <w:t xml:space="preserve"> literally. At the moment, JM., h</w:t>
      </w:r>
      <w:r w:rsidR="00C113CC" w:rsidRPr="00A10D52">
        <w:rPr>
          <w:color w:val="222222"/>
        </w:rPr>
        <w:t xml:space="preserve">as transiting Saturn sitting on the Sun square Moon. (…) He keeps generating conflict around him, because a natal conflict is being triggered. If he follows his heart, he goes against his conscious </w:t>
      </w:r>
      <w:r w:rsidR="00C113CC" w:rsidRPr="00A10D52">
        <w:rPr>
          <w:color w:val="222222"/>
        </w:rPr>
        <w:lastRenderedPageBreak/>
        <w:t xml:space="preserve">goals. If he follows his conscious goals, he goes against his heart. (…) His sense of isolation projects itself to others, and, they feel no sympathy for him. </w:t>
      </w:r>
    </w:p>
    <w:p w14:paraId="4F187F3B" w14:textId="77777777" w:rsidR="00F4006B" w:rsidRPr="00A10D52" w:rsidRDefault="00F4006B" w:rsidP="007B221B">
      <w:pPr>
        <w:shd w:val="clear" w:color="auto" w:fill="FFFFFF"/>
        <w:jc w:val="both"/>
        <w:rPr>
          <w:color w:val="222222"/>
        </w:rPr>
      </w:pPr>
    </w:p>
    <w:p w14:paraId="4B8FABDB" w14:textId="28DA0AA5" w:rsidR="00BE7D1F" w:rsidRPr="00A10D52" w:rsidRDefault="007B221B" w:rsidP="007B221B">
      <w:pPr>
        <w:shd w:val="clear" w:color="auto" w:fill="FFFFFF"/>
        <w:jc w:val="both"/>
        <w:rPr>
          <w:color w:val="222222"/>
        </w:rPr>
      </w:pPr>
      <w:r w:rsidRPr="00A10D52">
        <w:rPr>
          <w:color w:val="222222"/>
        </w:rPr>
        <w:t xml:space="preserve">Audience: </w:t>
      </w:r>
      <w:r w:rsidR="00B3161A" w:rsidRPr="00A10D52">
        <w:rPr>
          <w:color w:val="222222"/>
        </w:rPr>
        <w:t xml:space="preserve">He must be very scared. </w:t>
      </w:r>
      <w:r w:rsidRPr="00A10D52">
        <w:rPr>
          <w:color w:val="222222"/>
        </w:rPr>
        <w:t>Do you mean that all his decisions are going to be based on the fear principle?</w:t>
      </w:r>
    </w:p>
    <w:p w14:paraId="26087F68" w14:textId="77777777" w:rsidR="007B221B" w:rsidRPr="00A10D52" w:rsidRDefault="007B221B" w:rsidP="007B221B">
      <w:pPr>
        <w:shd w:val="clear" w:color="auto" w:fill="FFFFFF"/>
        <w:jc w:val="both"/>
        <w:rPr>
          <w:color w:val="222222"/>
        </w:rPr>
      </w:pPr>
    </w:p>
    <w:p w14:paraId="2F0C8BCE" w14:textId="5A32D37D" w:rsidR="007B221B" w:rsidRPr="00A10D52" w:rsidRDefault="007B221B" w:rsidP="007B221B">
      <w:pPr>
        <w:shd w:val="clear" w:color="auto" w:fill="FFFFFF"/>
        <w:jc w:val="both"/>
        <w:rPr>
          <w:color w:val="222222"/>
        </w:rPr>
      </w:pPr>
      <w:r w:rsidRPr="00A10D52">
        <w:rPr>
          <w:color w:val="222222"/>
        </w:rPr>
        <w:t>Liz: Saturn, may not always reflect fear. But it may be rigid and intractable, and feel misunderstood. Saturn can be very dogged and stubborn at the wrong moment, because one feels weak and undetermined, and tries to compensate by being tough and strong.</w:t>
      </w:r>
    </w:p>
    <w:p w14:paraId="56BE3638" w14:textId="77777777" w:rsidR="007B221B" w:rsidRPr="00A10D52" w:rsidRDefault="007B221B" w:rsidP="007B221B">
      <w:pPr>
        <w:shd w:val="clear" w:color="auto" w:fill="FFFFFF"/>
        <w:jc w:val="both"/>
        <w:rPr>
          <w:color w:val="222222"/>
        </w:rPr>
      </w:pPr>
    </w:p>
    <w:p w14:paraId="6AE857BF" w14:textId="49BEC46E" w:rsidR="007B221B" w:rsidRPr="00A10D52" w:rsidRDefault="007B221B" w:rsidP="007B221B">
      <w:pPr>
        <w:shd w:val="clear" w:color="auto" w:fill="FFFFFF"/>
        <w:jc w:val="both"/>
        <w:rPr>
          <w:color w:val="222222"/>
        </w:rPr>
      </w:pPr>
      <w:r w:rsidRPr="00A10D52">
        <w:rPr>
          <w:color w:val="222222"/>
        </w:rPr>
        <w:t>Audience: One thing I see you are implying is, “How do we create our own reality”?</w:t>
      </w:r>
    </w:p>
    <w:p w14:paraId="7D949FAE" w14:textId="77777777" w:rsidR="007B221B" w:rsidRPr="00A10D52" w:rsidRDefault="007B221B" w:rsidP="007B221B">
      <w:pPr>
        <w:shd w:val="clear" w:color="auto" w:fill="FFFFFF"/>
        <w:jc w:val="both"/>
        <w:rPr>
          <w:color w:val="222222"/>
        </w:rPr>
      </w:pPr>
    </w:p>
    <w:p w14:paraId="3682914B" w14:textId="22D3D035" w:rsidR="007B221B" w:rsidRPr="00A10D52" w:rsidRDefault="007B221B" w:rsidP="007B221B">
      <w:pPr>
        <w:shd w:val="clear" w:color="auto" w:fill="FFFFFF"/>
        <w:jc w:val="both"/>
        <w:rPr>
          <w:color w:val="222222"/>
        </w:rPr>
      </w:pPr>
      <w:r w:rsidRPr="00A10D52">
        <w:rPr>
          <w:color w:val="222222"/>
        </w:rPr>
        <w:t>Liz: Yes, that is what I’m implying. Any decisions J.M. is making at the moment will spring from the feeling-tone and perceptions described by the transits and progressions which a</w:t>
      </w:r>
      <w:r w:rsidR="006F1935" w:rsidRPr="00A10D52">
        <w:rPr>
          <w:color w:val="222222"/>
        </w:rPr>
        <w:t>re affecting his natal planets.</w:t>
      </w:r>
      <w:r w:rsidR="00F34FDE" w:rsidRPr="00A10D52">
        <w:rPr>
          <w:color w:val="222222"/>
        </w:rPr>
        <w:t xml:space="preserve"> </w:t>
      </w:r>
      <w:r w:rsidR="001E1232" w:rsidRPr="00A10D52">
        <w:rPr>
          <w:color w:val="222222"/>
        </w:rPr>
        <w:t>(…)</w:t>
      </w:r>
      <w:r w:rsidR="00FD09EC" w:rsidRPr="00A10D52">
        <w:rPr>
          <w:color w:val="222222"/>
        </w:rPr>
        <w:t xml:space="preserve"> The public does not believe he is strong enough to hold together his own party, let alone lead the country. Saturn over the sun may bring out his strength; or it may bring out a dogged obstinacy which defeats him.’</w:t>
      </w:r>
      <w:r w:rsidR="001E1232" w:rsidRPr="00A10D52">
        <w:rPr>
          <w:rStyle w:val="Refdenotaderodap"/>
          <w:color w:val="222222"/>
        </w:rPr>
        <w:footnoteReference w:id="19"/>
      </w:r>
    </w:p>
    <w:p w14:paraId="2BF50268" w14:textId="3FB6C2BA" w:rsidR="00A35DF3" w:rsidRPr="00A10D52" w:rsidRDefault="00A35DF3" w:rsidP="00A35DF3">
      <w:pPr>
        <w:jc w:val="both"/>
        <w:rPr>
          <w:color w:val="222222"/>
        </w:rPr>
      </w:pPr>
    </w:p>
    <w:p w14:paraId="47C12D2B" w14:textId="24107A5D" w:rsidR="00AB1264" w:rsidRPr="00A10D52" w:rsidRDefault="001E1232" w:rsidP="004B7949">
      <w:pPr>
        <w:jc w:val="both"/>
        <w:rPr>
          <w:color w:val="222222"/>
        </w:rPr>
      </w:pPr>
      <w:r w:rsidRPr="00A10D52">
        <w:rPr>
          <w:color w:val="222222"/>
        </w:rPr>
        <w:t>Instead of some unmovable force,</w:t>
      </w:r>
      <w:r w:rsidR="00B06649" w:rsidRPr="00A10D52">
        <w:rPr>
          <w:color w:val="222222"/>
        </w:rPr>
        <w:t xml:space="preserve"> the horoscope, </w:t>
      </w:r>
      <w:r w:rsidRPr="00A10D52">
        <w:rPr>
          <w:color w:val="222222"/>
        </w:rPr>
        <w:t>as a reflection of fate</w:t>
      </w:r>
      <w:r w:rsidR="00076A7C" w:rsidRPr="00A10D52">
        <w:rPr>
          <w:color w:val="222222"/>
        </w:rPr>
        <w:t>’</w:t>
      </w:r>
      <w:r w:rsidRPr="00A10D52">
        <w:rPr>
          <w:color w:val="222222"/>
        </w:rPr>
        <w:t xml:space="preserve">s threads, becomes an ever-moving coordination of </w:t>
      </w:r>
      <w:r w:rsidR="0015697A" w:rsidRPr="00A10D52">
        <w:rPr>
          <w:color w:val="222222"/>
        </w:rPr>
        <w:t>choices</w:t>
      </w:r>
      <w:r w:rsidRPr="00A10D52">
        <w:rPr>
          <w:color w:val="222222"/>
        </w:rPr>
        <w:t xml:space="preserve">. </w:t>
      </w:r>
      <w:r w:rsidR="00A35DF3" w:rsidRPr="00A10D52">
        <w:rPr>
          <w:color w:val="222222"/>
        </w:rPr>
        <w:t>The idea of evolution is replaced for</w:t>
      </w:r>
      <w:r w:rsidR="009F0217" w:rsidRPr="00A10D52">
        <w:rPr>
          <w:color w:val="222222"/>
        </w:rPr>
        <w:t xml:space="preserve"> the idea</w:t>
      </w:r>
      <w:r w:rsidR="008E014D" w:rsidRPr="00A10D52">
        <w:rPr>
          <w:color w:val="222222"/>
        </w:rPr>
        <w:t xml:space="preserve"> </w:t>
      </w:r>
      <w:r w:rsidR="00A35DF3" w:rsidRPr="00A10D52">
        <w:rPr>
          <w:color w:val="222222"/>
        </w:rPr>
        <w:t xml:space="preserve">inner growth. </w:t>
      </w:r>
      <w:r w:rsidRPr="00A10D52">
        <w:rPr>
          <w:color w:val="222222"/>
        </w:rPr>
        <w:t>From Leo’s to Greene’s experience, t</w:t>
      </w:r>
      <w:r w:rsidR="003264C5" w:rsidRPr="00A10D52">
        <w:rPr>
          <w:color w:val="222222"/>
        </w:rPr>
        <w:t xml:space="preserve">he perspective seems to have shifted from a vertical-hierarchical organization to </w:t>
      </w:r>
      <w:r w:rsidR="008E014D" w:rsidRPr="00A10D52">
        <w:rPr>
          <w:color w:val="222222"/>
        </w:rPr>
        <w:t>spiral</w:t>
      </w:r>
      <w:r w:rsidR="003264C5" w:rsidRPr="00A10D52">
        <w:rPr>
          <w:color w:val="222222"/>
        </w:rPr>
        <w:t xml:space="preserve">-ascendant impulse. </w:t>
      </w:r>
      <w:r w:rsidR="00E331AF" w:rsidRPr="00A10D52">
        <w:rPr>
          <w:color w:val="222222"/>
        </w:rPr>
        <w:t>For Leo the stars compel matter</w:t>
      </w:r>
      <w:r w:rsidR="00AE1B02" w:rsidRPr="00A10D52">
        <w:rPr>
          <w:color w:val="222222"/>
        </w:rPr>
        <w:t>,</w:t>
      </w:r>
      <w:r w:rsidR="00BE7D2A" w:rsidRPr="00A10D52">
        <w:rPr>
          <w:color w:val="222222"/>
        </w:rPr>
        <w:t xml:space="preserve"> whilst,</w:t>
      </w:r>
      <w:r w:rsidR="00E331AF" w:rsidRPr="00A10D52">
        <w:rPr>
          <w:color w:val="222222"/>
        </w:rPr>
        <w:t xml:space="preserve"> for Greene</w:t>
      </w:r>
      <w:r w:rsidR="00AE1B02" w:rsidRPr="00A10D52">
        <w:rPr>
          <w:color w:val="222222"/>
        </w:rPr>
        <w:t>,</w:t>
      </w:r>
      <w:r w:rsidR="00E331AF" w:rsidRPr="00A10D52">
        <w:rPr>
          <w:color w:val="222222"/>
        </w:rPr>
        <w:t xml:space="preserve"> they incline the work of the spirit. </w:t>
      </w:r>
      <w:r w:rsidR="003264C5" w:rsidRPr="00A10D52">
        <w:rPr>
          <w:color w:val="222222"/>
        </w:rPr>
        <w:t xml:space="preserve">As long as both </w:t>
      </w:r>
      <w:r w:rsidR="00E331AF" w:rsidRPr="00A10D52">
        <w:rPr>
          <w:color w:val="222222"/>
        </w:rPr>
        <w:t>of them</w:t>
      </w:r>
      <w:r w:rsidR="003264C5" w:rsidRPr="00A10D52">
        <w:rPr>
          <w:color w:val="222222"/>
        </w:rPr>
        <w:t xml:space="preserve"> have differences in their standpoints and, specially, in their astrological technical procedures, the attempt to translate the human dilemma of fate is </w:t>
      </w:r>
      <w:r w:rsidR="008E014D" w:rsidRPr="00A10D52">
        <w:rPr>
          <w:color w:val="222222"/>
        </w:rPr>
        <w:t>intensively</w:t>
      </w:r>
      <w:r w:rsidR="003264C5" w:rsidRPr="00A10D52">
        <w:rPr>
          <w:color w:val="222222"/>
        </w:rPr>
        <w:t xml:space="preserve"> present in </w:t>
      </w:r>
      <w:r w:rsidR="00E331AF" w:rsidRPr="00A10D52">
        <w:rPr>
          <w:color w:val="222222"/>
        </w:rPr>
        <w:t>their</w:t>
      </w:r>
      <w:r w:rsidR="003264C5" w:rsidRPr="00A10D52">
        <w:rPr>
          <w:color w:val="222222"/>
        </w:rPr>
        <w:t xml:space="preserve"> </w:t>
      </w:r>
      <w:r w:rsidR="006344B0" w:rsidRPr="00A10D52">
        <w:rPr>
          <w:color w:val="222222"/>
        </w:rPr>
        <w:t>research</w:t>
      </w:r>
      <w:r w:rsidR="006E7F0B" w:rsidRPr="00A10D52">
        <w:rPr>
          <w:color w:val="222222"/>
        </w:rPr>
        <w:t xml:space="preserve"> and </w:t>
      </w:r>
      <w:r w:rsidR="003264C5" w:rsidRPr="00A10D52">
        <w:rPr>
          <w:color w:val="222222"/>
        </w:rPr>
        <w:t>criteria. Free will</w:t>
      </w:r>
      <w:r w:rsidR="006E7F0B" w:rsidRPr="00A10D52">
        <w:rPr>
          <w:color w:val="222222"/>
        </w:rPr>
        <w:t>, apparently, seems</w:t>
      </w:r>
      <w:r w:rsidR="003264C5" w:rsidRPr="00A10D52">
        <w:rPr>
          <w:color w:val="222222"/>
        </w:rPr>
        <w:t xml:space="preserve"> to be a substance that emerges the moment </w:t>
      </w:r>
      <w:r w:rsidRPr="00A10D52">
        <w:rPr>
          <w:color w:val="222222"/>
        </w:rPr>
        <w:t>Fate is</w:t>
      </w:r>
      <w:r w:rsidR="003264C5" w:rsidRPr="00A10D52">
        <w:rPr>
          <w:color w:val="222222"/>
        </w:rPr>
        <w:t xml:space="preserve"> </w:t>
      </w:r>
      <w:r w:rsidRPr="00A10D52">
        <w:rPr>
          <w:color w:val="222222"/>
        </w:rPr>
        <w:t xml:space="preserve">acknowledged. </w:t>
      </w:r>
      <w:r w:rsidR="003264C5" w:rsidRPr="00A10D52">
        <w:rPr>
          <w:color w:val="222222"/>
        </w:rPr>
        <w:t xml:space="preserve">And paradoxically, fate seems not to weight so much </w:t>
      </w:r>
      <w:r w:rsidR="006920D5" w:rsidRPr="00A10D52">
        <w:rPr>
          <w:color w:val="222222"/>
        </w:rPr>
        <w:t>at</w:t>
      </w:r>
      <w:r w:rsidR="003264C5" w:rsidRPr="00A10D52">
        <w:rPr>
          <w:color w:val="222222"/>
        </w:rPr>
        <w:t xml:space="preserve"> the moment free will is used </w:t>
      </w:r>
      <w:r w:rsidRPr="00A10D52">
        <w:rPr>
          <w:color w:val="222222"/>
        </w:rPr>
        <w:t>for the</w:t>
      </w:r>
      <w:r w:rsidR="003264C5" w:rsidRPr="00A10D52">
        <w:rPr>
          <w:color w:val="222222"/>
        </w:rPr>
        <w:t xml:space="preserve"> search for </w:t>
      </w:r>
      <w:r w:rsidR="00AE1B02" w:rsidRPr="00A10D52">
        <w:rPr>
          <w:color w:val="222222"/>
        </w:rPr>
        <w:t>understanding</w:t>
      </w:r>
      <w:r w:rsidR="003264C5" w:rsidRPr="00A10D52">
        <w:rPr>
          <w:color w:val="222222"/>
        </w:rPr>
        <w:t>.</w:t>
      </w:r>
      <w:r w:rsidRPr="00A10D52">
        <w:rPr>
          <w:color w:val="222222"/>
        </w:rPr>
        <w:t xml:space="preserve"> </w:t>
      </w:r>
      <w:r w:rsidR="00805D40" w:rsidRPr="00A10D52">
        <w:rPr>
          <w:color w:val="222222"/>
        </w:rPr>
        <w:t>Maybe, then, what was called self-awareness can be translated as the practice of reinventing oneself.</w:t>
      </w:r>
      <w:r w:rsidR="00C1472A" w:rsidRPr="00A10D52">
        <w:rPr>
          <w:color w:val="222222"/>
        </w:rPr>
        <w:t xml:space="preserve"> </w:t>
      </w:r>
      <w:r w:rsidR="006F65A0" w:rsidRPr="00A10D52">
        <w:rPr>
          <w:color w:val="222222"/>
        </w:rPr>
        <w:t>Is this place of creation the space between Fate and free will? Greene, finally, adds</w:t>
      </w:r>
      <w:r w:rsidR="00C1472A" w:rsidRPr="00A10D52">
        <w:rPr>
          <w:color w:val="222222"/>
        </w:rPr>
        <w:t xml:space="preserve"> </w:t>
      </w:r>
      <w:r w:rsidR="008E014D" w:rsidRPr="00A10D52">
        <w:rPr>
          <w:color w:val="222222"/>
        </w:rPr>
        <w:t xml:space="preserve">to </w:t>
      </w:r>
      <w:r w:rsidR="006F65A0" w:rsidRPr="00A10D52">
        <w:rPr>
          <w:color w:val="222222"/>
        </w:rPr>
        <w:t xml:space="preserve">this point </w:t>
      </w:r>
      <w:r w:rsidR="008E014D" w:rsidRPr="00A10D52">
        <w:rPr>
          <w:color w:val="222222"/>
        </w:rPr>
        <w:t>saying</w:t>
      </w:r>
      <w:r w:rsidR="006F65A0" w:rsidRPr="00A10D52">
        <w:rPr>
          <w:color w:val="222222"/>
        </w:rPr>
        <w:t>:</w:t>
      </w:r>
    </w:p>
    <w:p w14:paraId="2C56AC1D" w14:textId="77777777" w:rsidR="0026759C" w:rsidRPr="00A10D52" w:rsidRDefault="0026759C" w:rsidP="004B7949">
      <w:pPr>
        <w:jc w:val="both"/>
        <w:rPr>
          <w:color w:val="222222"/>
        </w:rPr>
      </w:pPr>
    </w:p>
    <w:p w14:paraId="2D58F7E2" w14:textId="6B49D204" w:rsidR="006F65A0" w:rsidRPr="00A10D52" w:rsidRDefault="006F65A0" w:rsidP="006F65A0">
      <w:pPr>
        <w:shd w:val="clear" w:color="auto" w:fill="FFFFFF"/>
        <w:jc w:val="both"/>
        <w:rPr>
          <w:color w:val="222222"/>
        </w:rPr>
      </w:pPr>
      <w:r w:rsidRPr="00A10D52">
        <w:rPr>
          <w:color w:val="222222"/>
        </w:rPr>
        <w:t>‘Apart from the difficulties of entering into the intermediary ‘middle place’, there is the problem of comprehending what it might mean. Does fate really transform? Or is it the attitude of the individual towards whatever is his necessity that changes, and therefore creates a new relationship with fate which is permeated with a subjective sense of meaning and choice? Perhaps this is what Jung means by free will being the ability to do gladly what one must do, for the operative word is ‘gladly’, implying a discovery of meaningfulness which makes the fate feel ‘right’ and what one would have chosen oneself. Or is it that fate dictates a pattern which cannot be altered but leaves open the possibility that the pattern may manifest itself in several different modes, through several different levels of experience? Whatever the answer might be — and I do not possess it — something certainly seems to happen through encounter with that ‘middle place’. It is this ‘something’ which I would now like to explore further.’</w:t>
      </w:r>
      <w:r w:rsidRPr="00A10D52">
        <w:rPr>
          <w:rStyle w:val="Refdenotaderodap"/>
          <w:color w:val="222222"/>
        </w:rPr>
        <w:footnoteReference w:id="20"/>
      </w:r>
    </w:p>
    <w:p w14:paraId="492A7257" w14:textId="77777777" w:rsidR="006F65A0" w:rsidRPr="00A10D52" w:rsidRDefault="006F65A0" w:rsidP="006F65A0">
      <w:pPr>
        <w:shd w:val="clear" w:color="auto" w:fill="FFFFFF"/>
        <w:jc w:val="both"/>
        <w:rPr>
          <w:color w:val="222222"/>
        </w:rPr>
      </w:pPr>
    </w:p>
    <w:p w14:paraId="28E3B823" w14:textId="430FCB5A" w:rsidR="00147A0C" w:rsidRPr="00A10D52" w:rsidRDefault="00BE7D2A" w:rsidP="00A353BA">
      <w:pPr>
        <w:jc w:val="both"/>
        <w:rPr>
          <w:rFonts w:eastAsia="Times New Roman"/>
          <w:color w:val="333333"/>
          <w:shd w:val="clear" w:color="auto" w:fill="FFFFFF"/>
        </w:rPr>
      </w:pPr>
      <w:r w:rsidRPr="00A10D52">
        <w:rPr>
          <w:rFonts w:eastAsia="Times New Roman"/>
          <w:color w:val="333333"/>
          <w:shd w:val="clear" w:color="auto" w:fill="FFFFFF"/>
        </w:rPr>
        <w:t>Do</w:t>
      </w:r>
      <w:r w:rsidR="007902D1" w:rsidRPr="00A10D52">
        <w:rPr>
          <w:rFonts w:eastAsia="Times New Roman"/>
          <w:color w:val="333333"/>
          <w:shd w:val="clear" w:color="auto" w:fill="FFFFFF"/>
        </w:rPr>
        <w:t xml:space="preserve"> stars incline or compel? </w:t>
      </w:r>
      <w:r w:rsidR="006920D5" w:rsidRPr="00A10D52">
        <w:rPr>
          <w:rFonts w:eastAsia="Times New Roman"/>
          <w:color w:val="333333"/>
          <w:shd w:val="clear" w:color="auto" w:fill="FFFFFF"/>
        </w:rPr>
        <w:t xml:space="preserve">As Jung interprets free will as the ability to transit ‘gladly’ through fate, astrological readings, regardless of </w:t>
      </w:r>
      <w:r w:rsidR="00BB434F" w:rsidRPr="00A10D52">
        <w:rPr>
          <w:rFonts w:eastAsia="Times New Roman"/>
          <w:color w:val="333333"/>
          <w:shd w:val="clear" w:color="auto" w:fill="FFFFFF"/>
        </w:rPr>
        <w:t>technics</w:t>
      </w:r>
      <w:r w:rsidR="006920D5" w:rsidRPr="00A10D52">
        <w:rPr>
          <w:rFonts w:eastAsia="Times New Roman"/>
          <w:color w:val="333333"/>
          <w:shd w:val="clear" w:color="auto" w:fill="FFFFFF"/>
        </w:rPr>
        <w:t xml:space="preserve">, will </w:t>
      </w:r>
      <w:r w:rsidR="00BB434F" w:rsidRPr="00A10D52">
        <w:rPr>
          <w:rFonts w:eastAsia="Times New Roman"/>
          <w:color w:val="333333"/>
          <w:shd w:val="clear" w:color="auto" w:fill="FFFFFF"/>
        </w:rPr>
        <w:t xml:space="preserve">have an impact </w:t>
      </w:r>
      <w:r w:rsidR="006920D5" w:rsidRPr="00A10D52">
        <w:rPr>
          <w:rFonts w:eastAsia="Times New Roman"/>
          <w:color w:val="333333"/>
          <w:shd w:val="clear" w:color="auto" w:fill="FFFFFF"/>
        </w:rPr>
        <w:t>depend</w:t>
      </w:r>
      <w:r w:rsidR="00BB434F" w:rsidRPr="00A10D52">
        <w:rPr>
          <w:rFonts w:eastAsia="Times New Roman"/>
          <w:color w:val="333333"/>
          <w:shd w:val="clear" w:color="auto" w:fill="FFFFFF"/>
        </w:rPr>
        <w:t>ing</w:t>
      </w:r>
      <w:r w:rsidR="006920D5" w:rsidRPr="00A10D52">
        <w:rPr>
          <w:rFonts w:eastAsia="Times New Roman"/>
          <w:color w:val="333333"/>
          <w:shd w:val="clear" w:color="auto" w:fill="FFFFFF"/>
        </w:rPr>
        <w:t xml:space="preserve"> </w:t>
      </w:r>
      <w:r w:rsidR="006920D5" w:rsidRPr="00A10D52">
        <w:rPr>
          <w:rFonts w:eastAsia="Times New Roman"/>
          <w:color w:val="333333"/>
          <w:shd w:val="clear" w:color="auto" w:fill="FFFFFF"/>
        </w:rPr>
        <w:lastRenderedPageBreak/>
        <w:t xml:space="preserve">on </w:t>
      </w:r>
      <w:r w:rsidR="00F67BEA" w:rsidRPr="00A10D52">
        <w:rPr>
          <w:rFonts w:eastAsia="Times New Roman"/>
          <w:color w:val="333333"/>
          <w:shd w:val="clear" w:color="auto" w:fill="FFFFFF"/>
        </w:rPr>
        <w:t xml:space="preserve">the eye of the beholder. </w:t>
      </w:r>
      <w:r w:rsidR="00147A0C" w:rsidRPr="00A10D52">
        <w:rPr>
          <w:rFonts w:eastAsia="Times New Roman"/>
          <w:color w:val="333333"/>
          <w:shd w:val="clear" w:color="auto" w:fill="FFFFFF"/>
        </w:rPr>
        <w:t>The sky, maybe suits the one who looks for answers… Perhaps compelling the ones looking for the world or inclining others, who, looking above, search for themselves. At the same seminar</w:t>
      </w:r>
      <w:r w:rsidR="000E74DE" w:rsidRPr="00A10D52">
        <w:rPr>
          <w:rFonts w:eastAsia="Times New Roman"/>
          <w:color w:val="333333"/>
          <w:shd w:val="clear" w:color="auto" w:fill="FFFFFF"/>
        </w:rPr>
        <w:t xml:space="preserve"> </w:t>
      </w:r>
      <w:r w:rsidR="00147A0C" w:rsidRPr="00A10D52">
        <w:rPr>
          <w:rFonts w:eastAsia="Times New Roman"/>
          <w:color w:val="333333"/>
          <w:shd w:val="clear" w:color="auto" w:fill="FFFFFF"/>
        </w:rPr>
        <w:t xml:space="preserve">in Regents College, </w:t>
      </w:r>
      <w:r w:rsidR="000E74DE" w:rsidRPr="00A10D52">
        <w:rPr>
          <w:rFonts w:eastAsia="Times New Roman"/>
          <w:color w:val="333333"/>
          <w:shd w:val="clear" w:color="auto" w:fill="FFFFFF"/>
        </w:rPr>
        <w:t xml:space="preserve">above mentioned, </w:t>
      </w:r>
      <w:r w:rsidR="00147A0C" w:rsidRPr="00A10D52">
        <w:rPr>
          <w:rFonts w:eastAsia="Times New Roman"/>
          <w:color w:val="333333"/>
          <w:shd w:val="clear" w:color="auto" w:fill="FFFFFF"/>
        </w:rPr>
        <w:t>Greene, still adds</w:t>
      </w:r>
      <w:r w:rsidR="000E74DE" w:rsidRPr="00A10D52">
        <w:rPr>
          <w:rFonts w:eastAsia="Times New Roman"/>
          <w:color w:val="333333"/>
          <w:shd w:val="clear" w:color="auto" w:fill="FFFFFF"/>
        </w:rPr>
        <w:t xml:space="preserve"> with </w:t>
      </w:r>
      <w:r w:rsidR="00F10EA2" w:rsidRPr="00A10D52">
        <w:rPr>
          <w:rFonts w:eastAsia="Times New Roman"/>
          <w:color w:val="333333"/>
          <w:shd w:val="clear" w:color="auto" w:fill="FFFFFF"/>
        </w:rPr>
        <w:t>detailed</w:t>
      </w:r>
      <w:r w:rsidR="000E74DE" w:rsidRPr="00A10D52">
        <w:rPr>
          <w:rFonts w:eastAsia="Times New Roman"/>
          <w:color w:val="333333"/>
          <w:shd w:val="clear" w:color="auto" w:fill="FFFFFF"/>
        </w:rPr>
        <w:t xml:space="preserve"> </w:t>
      </w:r>
      <w:r w:rsidR="00F10EA2" w:rsidRPr="00A10D52">
        <w:rPr>
          <w:rFonts w:eastAsia="Times New Roman"/>
          <w:color w:val="333333"/>
          <w:shd w:val="clear" w:color="auto" w:fill="FFFFFF"/>
        </w:rPr>
        <w:t>attention</w:t>
      </w:r>
      <w:r w:rsidR="00147A0C" w:rsidRPr="00A10D52">
        <w:rPr>
          <w:rFonts w:eastAsia="Times New Roman"/>
          <w:color w:val="333333"/>
          <w:shd w:val="clear" w:color="auto" w:fill="FFFFFF"/>
        </w:rPr>
        <w:t>:</w:t>
      </w:r>
    </w:p>
    <w:p w14:paraId="69F0D512" w14:textId="77777777" w:rsidR="00147A0C" w:rsidRPr="00A10D52" w:rsidRDefault="00147A0C" w:rsidP="00A353BA">
      <w:pPr>
        <w:jc w:val="both"/>
        <w:rPr>
          <w:rFonts w:eastAsia="Times New Roman"/>
          <w:color w:val="333333"/>
          <w:shd w:val="clear" w:color="auto" w:fill="FFFFFF"/>
        </w:rPr>
      </w:pPr>
    </w:p>
    <w:p w14:paraId="33C99C5A" w14:textId="77777777" w:rsidR="00147A0C" w:rsidRPr="00A10D52" w:rsidRDefault="00147A0C" w:rsidP="00147A0C">
      <w:pPr>
        <w:shd w:val="clear" w:color="auto" w:fill="FFFFFF"/>
        <w:jc w:val="both"/>
        <w:rPr>
          <w:color w:val="222222"/>
        </w:rPr>
      </w:pPr>
      <w:r w:rsidRPr="00A10D52">
        <w:rPr>
          <w:color w:val="222222"/>
        </w:rPr>
        <w:t xml:space="preserve">Audience: Don’t we create our reality </w:t>
      </w:r>
      <w:r w:rsidRPr="00A10D52">
        <w:rPr>
          <w:i/>
          <w:color w:val="222222"/>
        </w:rPr>
        <w:t>because</w:t>
      </w:r>
      <w:r w:rsidRPr="00A10D52">
        <w:rPr>
          <w:color w:val="222222"/>
        </w:rPr>
        <w:t xml:space="preserve"> of the natal chart?</w:t>
      </w:r>
    </w:p>
    <w:p w14:paraId="587FF92B" w14:textId="77777777" w:rsidR="00147A0C" w:rsidRPr="00A10D52" w:rsidRDefault="00147A0C" w:rsidP="00147A0C">
      <w:pPr>
        <w:shd w:val="clear" w:color="auto" w:fill="FFFFFF"/>
        <w:jc w:val="both"/>
        <w:rPr>
          <w:color w:val="222222"/>
        </w:rPr>
      </w:pPr>
    </w:p>
    <w:p w14:paraId="73FD6B95" w14:textId="089E0E31" w:rsidR="00147A0C" w:rsidRPr="00A10D52" w:rsidRDefault="00147A0C" w:rsidP="00147A0C">
      <w:pPr>
        <w:shd w:val="clear" w:color="auto" w:fill="FFFFFF"/>
        <w:jc w:val="both"/>
        <w:rPr>
          <w:color w:val="222222"/>
        </w:rPr>
      </w:pPr>
      <w:r w:rsidRPr="00A10D52">
        <w:rPr>
          <w:color w:val="222222"/>
        </w:rPr>
        <w:t>Liz: Yes, you are quite right; our birth charts are our perceptions of reality. But the birth chart contains many contradictions, and we do not knit it together all at once. Sometimes we look through one lens and sometimes through another, and only, over time do we realise that they are lenses, and not Absolute Truth.</w:t>
      </w:r>
      <w:r w:rsidRPr="00A10D52">
        <w:rPr>
          <w:rStyle w:val="Refdenotaderodap"/>
          <w:color w:val="222222"/>
        </w:rPr>
        <w:footnoteReference w:id="21"/>
      </w:r>
      <w:r w:rsidRPr="00A10D52">
        <w:rPr>
          <w:color w:val="222222"/>
        </w:rPr>
        <w:t xml:space="preserve"> </w:t>
      </w:r>
    </w:p>
    <w:p w14:paraId="5C152F6F" w14:textId="77777777" w:rsidR="00147A0C" w:rsidRDefault="00147A0C" w:rsidP="00A353BA">
      <w:pPr>
        <w:jc w:val="both"/>
        <w:rPr>
          <w:rFonts w:eastAsia="Times New Roman"/>
          <w:color w:val="333333"/>
          <w:shd w:val="clear" w:color="auto" w:fill="FFFFFF"/>
        </w:rPr>
      </w:pPr>
    </w:p>
    <w:p w14:paraId="5E6A4E07" w14:textId="77777777" w:rsidR="004A017B" w:rsidRDefault="004A017B" w:rsidP="004B7CD1">
      <w:pPr>
        <w:pBdr>
          <w:bottom w:val="single" w:sz="12" w:space="1" w:color="auto"/>
        </w:pBdr>
        <w:jc w:val="both"/>
        <w:rPr>
          <w:rFonts w:eastAsia="Times New Roman"/>
          <w:color w:val="333333"/>
          <w:shd w:val="clear" w:color="auto" w:fill="FFFFFF"/>
        </w:rPr>
      </w:pPr>
    </w:p>
    <w:p w14:paraId="795026ED" w14:textId="77777777" w:rsidR="00147A0C" w:rsidRDefault="00147A0C" w:rsidP="004B7CD1">
      <w:pPr>
        <w:pBdr>
          <w:bottom w:val="single" w:sz="12" w:space="1" w:color="auto"/>
        </w:pBdr>
        <w:jc w:val="both"/>
        <w:rPr>
          <w:rFonts w:eastAsia="Times New Roman"/>
          <w:color w:val="333333"/>
          <w:shd w:val="clear" w:color="auto" w:fill="FFFFFF"/>
        </w:rPr>
      </w:pPr>
    </w:p>
    <w:p w14:paraId="12F2566D" w14:textId="77777777" w:rsidR="00147A0C" w:rsidRDefault="00147A0C" w:rsidP="004B7CD1">
      <w:pPr>
        <w:pBdr>
          <w:bottom w:val="single" w:sz="12" w:space="1" w:color="auto"/>
        </w:pBdr>
        <w:jc w:val="both"/>
        <w:rPr>
          <w:rFonts w:eastAsia="Times New Roman"/>
          <w:color w:val="333333"/>
          <w:shd w:val="clear" w:color="auto" w:fill="FFFFFF"/>
        </w:rPr>
      </w:pPr>
    </w:p>
    <w:p w14:paraId="75EA3EAE" w14:textId="77777777" w:rsidR="00147A0C" w:rsidRDefault="00147A0C" w:rsidP="004B7CD1">
      <w:pPr>
        <w:pBdr>
          <w:bottom w:val="single" w:sz="12" w:space="1" w:color="auto"/>
        </w:pBdr>
        <w:jc w:val="both"/>
        <w:rPr>
          <w:rFonts w:eastAsia="Times New Roman"/>
          <w:color w:val="333333"/>
          <w:shd w:val="clear" w:color="auto" w:fill="FFFFFF"/>
        </w:rPr>
      </w:pPr>
    </w:p>
    <w:p w14:paraId="3673840F" w14:textId="77777777" w:rsidR="00147A0C" w:rsidRDefault="00147A0C" w:rsidP="004B7CD1">
      <w:pPr>
        <w:pBdr>
          <w:bottom w:val="single" w:sz="12" w:space="1" w:color="auto"/>
        </w:pBdr>
        <w:jc w:val="both"/>
        <w:rPr>
          <w:rFonts w:eastAsia="Times New Roman"/>
          <w:color w:val="333333"/>
          <w:shd w:val="clear" w:color="auto" w:fill="FFFFFF"/>
        </w:rPr>
      </w:pPr>
    </w:p>
    <w:p w14:paraId="2C687866" w14:textId="77777777" w:rsidR="008C5410" w:rsidRPr="00B41D9E" w:rsidRDefault="001737C3" w:rsidP="004B7CD1">
      <w:pPr>
        <w:pBdr>
          <w:bottom w:val="single" w:sz="12" w:space="1" w:color="auto"/>
        </w:pBdr>
        <w:jc w:val="both"/>
        <w:rPr>
          <w:rFonts w:eastAsia="Times New Roman"/>
          <w:color w:val="333333"/>
          <w:shd w:val="clear" w:color="auto" w:fill="FFFFFF"/>
        </w:rPr>
      </w:pPr>
      <w:r w:rsidRPr="00B41D9E">
        <w:rPr>
          <w:rFonts w:eastAsia="Times New Roman"/>
          <w:color w:val="333333"/>
          <w:shd w:val="clear" w:color="auto" w:fill="FFFFFF"/>
        </w:rPr>
        <w:t>Bibliography</w:t>
      </w:r>
    </w:p>
    <w:p w14:paraId="4CE1FE37" w14:textId="77777777" w:rsidR="00D01141" w:rsidRDefault="00D01141" w:rsidP="004B7CD1">
      <w:pPr>
        <w:jc w:val="both"/>
        <w:rPr>
          <w:rFonts w:eastAsia="Times New Roman"/>
          <w:color w:val="333333"/>
          <w:shd w:val="clear" w:color="auto" w:fill="FFFFFF"/>
        </w:rPr>
      </w:pPr>
    </w:p>
    <w:p w14:paraId="6B70D679" w14:textId="77777777" w:rsidR="00DE1AB4" w:rsidRDefault="00DE1AB4" w:rsidP="00C354C1">
      <w:pPr>
        <w:jc w:val="both"/>
        <w:rPr>
          <w:rFonts w:eastAsia="Times New Roman"/>
          <w:color w:val="313131"/>
          <w:shd w:val="clear" w:color="auto" w:fill="FFFFFF"/>
        </w:rPr>
      </w:pPr>
    </w:p>
    <w:p w14:paraId="62E0D4B2" w14:textId="216A488A" w:rsidR="00DE1AB4" w:rsidRDefault="00DE1AB4" w:rsidP="00C354C1">
      <w:pPr>
        <w:jc w:val="both"/>
      </w:pPr>
      <w:r w:rsidRPr="00DE1AB4">
        <w:t>Greene, L</w:t>
      </w:r>
      <w:r>
        <w:t>iz</w:t>
      </w:r>
      <w:r w:rsidRPr="00DE1AB4">
        <w:t xml:space="preserve">, </w:t>
      </w:r>
      <w:r w:rsidRPr="00DE1AB4">
        <w:rPr>
          <w:i/>
          <w:iCs/>
        </w:rPr>
        <w:t>The Horoscope in Manifestation</w:t>
      </w:r>
      <w:r w:rsidRPr="00DE1AB4">
        <w:t>, London: CPA Press, 1997.</w:t>
      </w:r>
    </w:p>
    <w:p w14:paraId="3C3760C0" w14:textId="77777777" w:rsidR="006F65A0" w:rsidRDefault="006F65A0" w:rsidP="00C354C1">
      <w:pPr>
        <w:jc w:val="both"/>
      </w:pPr>
    </w:p>
    <w:p w14:paraId="33876A29" w14:textId="6BD31823" w:rsidR="006F65A0" w:rsidRDefault="006F65A0" w:rsidP="006F65A0">
      <w:pPr>
        <w:shd w:val="clear" w:color="auto" w:fill="FFFFFF"/>
        <w:jc w:val="both"/>
        <w:rPr>
          <w:color w:val="222222"/>
        </w:rPr>
      </w:pPr>
      <w:r w:rsidRPr="006F65A0">
        <w:rPr>
          <w:color w:val="222222"/>
        </w:rPr>
        <w:t xml:space="preserve">Greene, Liz. </w:t>
      </w:r>
      <w:r w:rsidR="00152979">
        <w:rPr>
          <w:color w:val="222222"/>
        </w:rPr>
        <w:t xml:space="preserve">Saturn: A New Look at the Old Devil. </w:t>
      </w:r>
      <w:r w:rsidRPr="006F65A0">
        <w:rPr>
          <w:color w:val="222222"/>
        </w:rPr>
        <w:t xml:space="preserve"> Red Wheel Weiser. Kindle</w:t>
      </w:r>
      <w:r>
        <w:rPr>
          <w:color w:val="222222"/>
        </w:rPr>
        <w:t xml:space="preserve"> Edition</w:t>
      </w:r>
      <w:r w:rsidRPr="006F65A0">
        <w:rPr>
          <w:color w:val="222222"/>
        </w:rPr>
        <w:t>.</w:t>
      </w:r>
    </w:p>
    <w:p w14:paraId="5D1025CF" w14:textId="77777777" w:rsidR="009F165B" w:rsidRDefault="009F165B" w:rsidP="006F65A0">
      <w:pPr>
        <w:shd w:val="clear" w:color="auto" w:fill="FFFFFF"/>
        <w:jc w:val="both"/>
        <w:rPr>
          <w:color w:val="222222"/>
        </w:rPr>
      </w:pPr>
    </w:p>
    <w:p w14:paraId="4F874CD1" w14:textId="43709A5E" w:rsidR="009F165B" w:rsidRDefault="009F165B" w:rsidP="006F65A0">
      <w:pPr>
        <w:shd w:val="clear" w:color="auto" w:fill="FFFFFF"/>
        <w:jc w:val="both"/>
        <w:rPr>
          <w:color w:val="222222"/>
        </w:rPr>
      </w:pPr>
      <w:r w:rsidRPr="006F65A0">
        <w:rPr>
          <w:color w:val="222222"/>
        </w:rPr>
        <w:t>Gre</w:t>
      </w:r>
      <w:r w:rsidR="00152979">
        <w:rPr>
          <w:color w:val="222222"/>
        </w:rPr>
        <w:t xml:space="preserve">ene, Liz. The Astrology of Fate. </w:t>
      </w:r>
      <w:r w:rsidRPr="006F65A0">
        <w:rPr>
          <w:color w:val="222222"/>
        </w:rPr>
        <w:t>Red Wheel Weiser. Kindle</w:t>
      </w:r>
      <w:r>
        <w:rPr>
          <w:color w:val="222222"/>
        </w:rPr>
        <w:t xml:space="preserve"> Edition</w:t>
      </w:r>
      <w:r w:rsidRPr="006F65A0">
        <w:rPr>
          <w:color w:val="222222"/>
        </w:rPr>
        <w:t>.</w:t>
      </w:r>
    </w:p>
    <w:p w14:paraId="33FD19E9" w14:textId="77777777" w:rsidR="00D13E7B" w:rsidRDefault="00D13E7B" w:rsidP="006F65A0">
      <w:pPr>
        <w:shd w:val="clear" w:color="auto" w:fill="FFFFFF"/>
        <w:jc w:val="both"/>
        <w:rPr>
          <w:color w:val="222222"/>
        </w:rPr>
      </w:pPr>
    </w:p>
    <w:p w14:paraId="0FD7D3A4" w14:textId="4556A778" w:rsidR="00D13E7B" w:rsidRDefault="00D13E7B" w:rsidP="00D13E7B">
      <w:pPr>
        <w:jc w:val="both"/>
        <w:rPr>
          <w:rFonts w:eastAsia="Helvetica"/>
          <w:color w:val="333333"/>
          <w:shd w:val="clear" w:color="auto" w:fill="FFFFFF"/>
        </w:rPr>
      </w:pPr>
      <w:r w:rsidRPr="00B41D9E">
        <w:rPr>
          <w:rFonts w:eastAsia="Times New Roman"/>
          <w:color w:val="333333"/>
          <w:shd w:val="clear" w:color="auto" w:fill="FFFFFF"/>
        </w:rPr>
        <w:t xml:space="preserve">Greene, Liz. </w:t>
      </w:r>
      <w:r w:rsidRPr="00B41D9E">
        <w:rPr>
          <w:rFonts w:eastAsia="Helvetica"/>
          <w:color w:val="333333"/>
          <w:shd w:val="clear" w:color="auto" w:fill="FFFFFF"/>
        </w:rPr>
        <w:t>The Astro</w:t>
      </w:r>
      <w:r w:rsidRPr="00B41D9E">
        <w:rPr>
          <w:rFonts w:eastAsia="Times New Roman"/>
          <w:color w:val="333333"/>
          <w:shd w:val="clear" w:color="auto" w:fill="FFFFFF"/>
        </w:rPr>
        <w:t>logy of Fate</w:t>
      </w:r>
      <w:r w:rsidRPr="00B41D9E">
        <w:rPr>
          <w:rFonts w:eastAsia="Helvetica"/>
          <w:color w:val="333333"/>
          <w:shd w:val="clear" w:color="auto" w:fill="FFFFFF"/>
        </w:rPr>
        <w:t>, “Astrologia do destino”, translated by CarmenYoussef, Cultrix, Pensamento, São Paulo, 1984/1985.</w:t>
      </w:r>
    </w:p>
    <w:p w14:paraId="149E6809" w14:textId="77777777" w:rsidR="006419C7" w:rsidRDefault="006419C7" w:rsidP="00D13E7B">
      <w:pPr>
        <w:jc w:val="both"/>
        <w:rPr>
          <w:rFonts w:eastAsia="Helvetica"/>
          <w:color w:val="333333"/>
          <w:shd w:val="clear" w:color="auto" w:fill="FFFFFF"/>
        </w:rPr>
      </w:pPr>
    </w:p>
    <w:p w14:paraId="1C09DF8A" w14:textId="3CD6760D" w:rsidR="006419C7" w:rsidRPr="006419C7" w:rsidRDefault="006419C7" w:rsidP="006419C7">
      <w:pPr>
        <w:shd w:val="clear" w:color="auto" w:fill="FFFFFF"/>
        <w:jc w:val="both"/>
        <w:rPr>
          <w:color w:val="222222"/>
        </w:rPr>
      </w:pPr>
      <w:r w:rsidRPr="006F65A0">
        <w:rPr>
          <w:color w:val="222222"/>
        </w:rPr>
        <w:t>Gre</w:t>
      </w:r>
      <w:r>
        <w:rPr>
          <w:color w:val="222222"/>
        </w:rPr>
        <w:t>ene, Liz. The Astrological World of Jung’s Liber Novus. Routledge 2018</w:t>
      </w:r>
      <w:r w:rsidRPr="006F65A0">
        <w:rPr>
          <w:color w:val="222222"/>
        </w:rPr>
        <w:t>. Kindle</w:t>
      </w:r>
      <w:r>
        <w:rPr>
          <w:color w:val="222222"/>
        </w:rPr>
        <w:t xml:space="preserve"> Edition</w:t>
      </w:r>
      <w:r w:rsidRPr="006F65A0">
        <w:rPr>
          <w:color w:val="222222"/>
        </w:rPr>
        <w:t>.</w:t>
      </w:r>
    </w:p>
    <w:p w14:paraId="7D88E641" w14:textId="77777777" w:rsidR="00DC1757" w:rsidRDefault="00DC1757" w:rsidP="00D13E7B">
      <w:pPr>
        <w:jc w:val="both"/>
        <w:rPr>
          <w:rFonts w:eastAsia="Helvetica"/>
          <w:color w:val="333333"/>
          <w:shd w:val="clear" w:color="auto" w:fill="FFFFFF"/>
        </w:rPr>
      </w:pPr>
    </w:p>
    <w:p w14:paraId="0D65D282" w14:textId="77777777" w:rsidR="00DC1757" w:rsidRPr="004A017B" w:rsidRDefault="00DC1757" w:rsidP="00DC1757">
      <w:pPr>
        <w:jc w:val="both"/>
        <w:rPr>
          <w:rFonts w:eastAsia="Times New Roman"/>
          <w:color w:val="333333"/>
          <w:shd w:val="clear" w:color="auto" w:fill="FFFFFF"/>
        </w:rPr>
      </w:pPr>
      <w:r w:rsidRPr="004A017B">
        <w:t>Leo, Alan. Astrology for All. International Publishing Co. Edinburgh, UK. 3</w:t>
      </w:r>
      <w:r w:rsidRPr="004A017B">
        <w:rPr>
          <w:vertAlign w:val="superscript"/>
        </w:rPr>
        <w:t>rd</w:t>
      </w:r>
      <w:r w:rsidRPr="004A017B">
        <w:t xml:space="preserve"> edition 1968. Reprinted in 1973 by Health Reasearch</w:t>
      </w:r>
      <w:r>
        <w:t>, Pomeroy, WA.</w:t>
      </w:r>
    </w:p>
    <w:p w14:paraId="1649806C" w14:textId="77777777" w:rsidR="00DC1757" w:rsidRPr="00B41D9E" w:rsidRDefault="00DC1757" w:rsidP="00DC1757">
      <w:pPr>
        <w:jc w:val="both"/>
        <w:rPr>
          <w:rFonts w:eastAsia="Times New Roman"/>
          <w:color w:val="333333"/>
          <w:shd w:val="clear" w:color="auto" w:fill="FFFFFF"/>
        </w:rPr>
      </w:pPr>
    </w:p>
    <w:p w14:paraId="1CD075BF" w14:textId="77777777" w:rsidR="00DC1757" w:rsidRDefault="00DC1757" w:rsidP="00DC1757">
      <w:pPr>
        <w:jc w:val="both"/>
        <w:rPr>
          <w:rFonts w:eastAsia="Times New Roman"/>
          <w:color w:val="313131"/>
          <w:shd w:val="clear" w:color="auto" w:fill="FFFFFF"/>
        </w:rPr>
      </w:pPr>
      <w:r w:rsidRPr="00C354C1">
        <w:rPr>
          <w:rFonts w:eastAsia="Times New Roman"/>
          <w:color w:val="313131"/>
          <w:shd w:val="clear" w:color="auto" w:fill="FFFFFF"/>
        </w:rPr>
        <w:t xml:space="preserve">Leo, Alan. Esoteric Astrology (Alan Leo Astrologer's Library) (Locais do Kindle 64-68). Inner Traditions/Bear &amp; Company. </w:t>
      </w:r>
      <w:r>
        <w:rPr>
          <w:rFonts w:eastAsia="Times New Roman"/>
          <w:color w:val="313131"/>
          <w:shd w:val="clear" w:color="auto" w:fill="FFFFFF"/>
        </w:rPr>
        <w:t>Kindle Edition.</w:t>
      </w:r>
      <w:r w:rsidRPr="00C354C1">
        <w:rPr>
          <w:rFonts w:eastAsia="Times New Roman"/>
          <w:color w:val="313131"/>
          <w:shd w:val="clear" w:color="auto" w:fill="FFFFFF"/>
        </w:rPr>
        <w:t xml:space="preserve"> </w:t>
      </w:r>
      <w:r>
        <w:rPr>
          <w:rFonts w:eastAsia="Times New Roman"/>
          <w:color w:val="313131"/>
          <w:shd w:val="clear" w:color="auto" w:fill="FFFFFF"/>
        </w:rPr>
        <w:t xml:space="preserve"> </w:t>
      </w:r>
    </w:p>
    <w:p w14:paraId="7F31D98D" w14:textId="77777777" w:rsidR="009847AD" w:rsidRDefault="009847AD" w:rsidP="00DC1757">
      <w:pPr>
        <w:jc w:val="both"/>
        <w:rPr>
          <w:rFonts w:eastAsia="Times New Roman"/>
          <w:color w:val="313131"/>
          <w:shd w:val="clear" w:color="auto" w:fill="FFFFFF"/>
        </w:rPr>
      </w:pPr>
    </w:p>
    <w:p w14:paraId="3673F993" w14:textId="7B1A4ED3" w:rsidR="009847AD" w:rsidRDefault="009847AD" w:rsidP="00DC1757">
      <w:pPr>
        <w:jc w:val="both"/>
        <w:rPr>
          <w:rFonts w:eastAsia="Times New Roman"/>
          <w:color w:val="313131"/>
          <w:shd w:val="clear" w:color="auto" w:fill="FFFFFF"/>
        </w:rPr>
      </w:pPr>
      <w:r w:rsidRPr="00C354C1">
        <w:rPr>
          <w:rFonts w:eastAsia="Times New Roman"/>
          <w:color w:val="313131"/>
          <w:shd w:val="clear" w:color="auto" w:fill="FFFFFF"/>
        </w:rPr>
        <w:t xml:space="preserve">Leo, Alan. </w:t>
      </w:r>
      <w:r>
        <w:rPr>
          <w:rFonts w:eastAsia="Times New Roman"/>
          <w:color w:val="313131"/>
          <w:shd w:val="clear" w:color="auto" w:fill="FFFFFF"/>
        </w:rPr>
        <w:t>Symbolism and Astrology: An Introduction to Esoteric Astrology</w:t>
      </w:r>
      <w:r w:rsidRPr="00C354C1">
        <w:rPr>
          <w:rFonts w:eastAsia="Times New Roman"/>
          <w:color w:val="313131"/>
          <w:shd w:val="clear" w:color="auto" w:fill="FFFFFF"/>
        </w:rPr>
        <w:t xml:space="preserve"> (</w:t>
      </w:r>
      <w:r>
        <w:rPr>
          <w:rFonts w:eastAsia="Times New Roman"/>
          <w:color w:val="313131"/>
          <w:shd w:val="clear" w:color="auto" w:fill="FFFFFF"/>
        </w:rPr>
        <w:t xml:space="preserve">Alan Leo Astrologer's Library) </w:t>
      </w:r>
      <w:r w:rsidRPr="00C354C1">
        <w:rPr>
          <w:rFonts w:eastAsia="Times New Roman"/>
          <w:color w:val="313131"/>
          <w:shd w:val="clear" w:color="auto" w:fill="FFFFFF"/>
        </w:rPr>
        <w:t xml:space="preserve">Inner Traditions/Bear &amp; Company. </w:t>
      </w:r>
      <w:r>
        <w:rPr>
          <w:rFonts w:eastAsia="Times New Roman"/>
          <w:color w:val="313131"/>
          <w:shd w:val="clear" w:color="auto" w:fill="FFFFFF"/>
        </w:rPr>
        <w:t>Kindle Edition.</w:t>
      </w:r>
      <w:r w:rsidRPr="00C354C1">
        <w:rPr>
          <w:rFonts w:eastAsia="Times New Roman"/>
          <w:color w:val="313131"/>
          <w:shd w:val="clear" w:color="auto" w:fill="FFFFFF"/>
        </w:rPr>
        <w:t xml:space="preserve"> </w:t>
      </w:r>
      <w:r>
        <w:rPr>
          <w:rFonts w:eastAsia="Times New Roman"/>
          <w:color w:val="313131"/>
          <w:shd w:val="clear" w:color="auto" w:fill="FFFFFF"/>
        </w:rPr>
        <w:t xml:space="preserve"> </w:t>
      </w:r>
    </w:p>
    <w:p w14:paraId="383EB6E3" w14:textId="77777777" w:rsidR="00AF3599" w:rsidRDefault="00AF3599" w:rsidP="00D13E7B">
      <w:pPr>
        <w:jc w:val="both"/>
      </w:pPr>
    </w:p>
    <w:p w14:paraId="58FAFEA0" w14:textId="1DE30EBB" w:rsidR="00AF3599" w:rsidRDefault="00AF3599" w:rsidP="00D13E7B">
      <w:pPr>
        <w:jc w:val="both"/>
      </w:pPr>
      <w:r>
        <w:t>----------------------------------------------------------------------------------------------------------</w:t>
      </w:r>
    </w:p>
    <w:p w14:paraId="30072A00" w14:textId="77777777" w:rsidR="00AF3599" w:rsidRDefault="00AF3599" w:rsidP="00D13E7B">
      <w:pPr>
        <w:jc w:val="both"/>
      </w:pPr>
    </w:p>
    <w:p w14:paraId="6D5E50A6" w14:textId="77777777" w:rsidR="00AF3599" w:rsidRDefault="00AF3599" w:rsidP="00AF3599">
      <w:pPr>
        <w:jc w:val="both"/>
        <w:rPr>
          <w:rFonts w:eastAsia="Helvetica"/>
          <w:color w:val="333333"/>
          <w:shd w:val="clear" w:color="auto" w:fill="FFFFFF"/>
        </w:rPr>
      </w:pPr>
      <w:r w:rsidRPr="00B41D9E">
        <w:rPr>
          <w:rFonts w:eastAsia="Times New Roman"/>
          <w:color w:val="333333"/>
          <w:shd w:val="clear" w:color="auto" w:fill="FFFFFF"/>
        </w:rPr>
        <w:t xml:space="preserve">Brady, Bernadette. </w:t>
      </w:r>
      <w:r w:rsidRPr="00B41D9E">
        <w:rPr>
          <w:rFonts w:eastAsia="Helvetica"/>
          <w:color w:val="333333"/>
          <w:shd w:val="clear" w:color="auto" w:fill="FFFFFF"/>
        </w:rPr>
        <w:t>“Fate, Sympathy and the Individual” paper presented at ESSWE4 – Gottenburg 26-29, jun 2013.</w:t>
      </w:r>
    </w:p>
    <w:p w14:paraId="45231549" w14:textId="77777777" w:rsidR="00AF3599" w:rsidRDefault="00AF3599" w:rsidP="00AF3599">
      <w:pPr>
        <w:jc w:val="both"/>
        <w:rPr>
          <w:rFonts w:eastAsia="Helvetica"/>
          <w:color w:val="333333"/>
          <w:shd w:val="clear" w:color="auto" w:fill="FFFFFF"/>
        </w:rPr>
      </w:pPr>
    </w:p>
    <w:p w14:paraId="6DF4795E" w14:textId="11131DBE" w:rsidR="00AF3599" w:rsidRDefault="00AF3599" w:rsidP="00AF3599">
      <w:pPr>
        <w:jc w:val="both"/>
        <w:rPr>
          <w:rFonts w:eastAsia="Helvetica"/>
          <w:color w:val="333333"/>
          <w:shd w:val="clear" w:color="auto" w:fill="FFFFFF"/>
        </w:rPr>
      </w:pPr>
      <w:r w:rsidRPr="00B41D9E">
        <w:rPr>
          <w:rFonts w:eastAsia="Times New Roman"/>
          <w:color w:val="333333"/>
          <w:shd w:val="clear" w:color="auto" w:fill="FFFFFF"/>
        </w:rPr>
        <w:lastRenderedPageBreak/>
        <w:t xml:space="preserve">Brady, Bernadette (2011) </w:t>
      </w:r>
      <w:r w:rsidRPr="00B41D9E">
        <w:rPr>
          <w:rFonts w:eastAsia="Helvetica"/>
          <w:color w:val="333333"/>
          <w:shd w:val="clear" w:color="auto" w:fill="FFFFFF"/>
        </w:rPr>
        <w:t>“The Horoscope as an Imago Mundi</w:t>
      </w:r>
      <w:r w:rsidRPr="00B41D9E">
        <w:rPr>
          <w:rFonts w:eastAsia="Times New Roman"/>
          <w:color w:val="333333"/>
          <w:shd w:val="clear" w:color="auto" w:fill="FFFFFF"/>
        </w:rPr>
        <w:t>: Rethinking the nature of Astrologer</w:t>
      </w:r>
      <w:r w:rsidRPr="00B41D9E">
        <w:rPr>
          <w:rFonts w:eastAsia="Helvetica"/>
          <w:color w:val="333333"/>
          <w:shd w:val="clear" w:color="auto" w:fill="FFFFFF"/>
        </w:rPr>
        <w:t>’s Map. In: Campion, N. &amp; Greene, L. (eds.) Astrologies, Plurality and Diversity. UWTSD, Lampeter: Sophia Centre Press. Pp 47-62</w:t>
      </w:r>
    </w:p>
    <w:p w14:paraId="63DD5863" w14:textId="77777777" w:rsidR="00AF3599" w:rsidRDefault="00AF3599" w:rsidP="00AF3599">
      <w:pPr>
        <w:jc w:val="both"/>
        <w:rPr>
          <w:rFonts w:eastAsia="Helvetica"/>
          <w:color w:val="333333"/>
          <w:shd w:val="clear" w:color="auto" w:fill="FFFFFF"/>
        </w:rPr>
      </w:pPr>
    </w:p>
    <w:p w14:paraId="0E0CD7F2" w14:textId="77777777" w:rsidR="00AF3599" w:rsidRPr="000B15C5" w:rsidRDefault="00AF3599" w:rsidP="00AF3599">
      <w:pPr>
        <w:jc w:val="both"/>
        <w:rPr>
          <w:rFonts w:eastAsia="Times New Roman"/>
          <w:color w:val="333333"/>
          <w:shd w:val="clear" w:color="auto" w:fill="FFFFFF"/>
        </w:rPr>
      </w:pPr>
      <w:r w:rsidRPr="000B15C5">
        <w:rPr>
          <w:color w:val="222222"/>
          <w:lang w:val="en-US"/>
        </w:rPr>
        <w:t>Campion, Nicholas. Astrology and Cosmology in the World</w:t>
      </w:r>
      <w:r w:rsidRPr="000B15C5">
        <w:rPr>
          <w:rFonts w:eastAsia="Helvetica"/>
          <w:color w:val="222222"/>
          <w:lang w:val="en-US"/>
        </w:rPr>
        <w:t>’s Religions . NYU Press short. Kindle Edition.</w:t>
      </w:r>
    </w:p>
    <w:p w14:paraId="1DC5238D" w14:textId="77777777" w:rsidR="00AF3599" w:rsidRPr="00B41D9E" w:rsidRDefault="00AF3599" w:rsidP="00AF3599">
      <w:pPr>
        <w:jc w:val="both"/>
        <w:rPr>
          <w:rFonts w:eastAsia="Times New Roman"/>
          <w:color w:val="333333"/>
          <w:shd w:val="clear" w:color="auto" w:fill="FFFFFF"/>
        </w:rPr>
      </w:pPr>
    </w:p>
    <w:p w14:paraId="2EF19A63" w14:textId="77777777" w:rsidR="00AF3599" w:rsidRDefault="00AF3599" w:rsidP="00AF3599">
      <w:pPr>
        <w:rPr>
          <w:rFonts w:eastAsia="Helvetica"/>
          <w:color w:val="333333"/>
          <w:shd w:val="clear" w:color="auto" w:fill="FFFFFF"/>
        </w:rPr>
      </w:pPr>
      <w:r w:rsidRPr="00B41D9E">
        <w:rPr>
          <w:rFonts w:eastAsia="Times New Roman"/>
          <w:color w:val="333333"/>
          <w:shd w:val="clear" w:color="auto" w:fill="FFFFFF"/>
        </w:rPr>
        <w:t xml:space="preserve">Campion, Nick. </w:t>
      </w:r>
      <w:r w:rsidRPr="00B41D9E">
        <w:rPr>
          <w:rFonts w:eastAsia="Helvetica"/>
          <w:color w:val="333333"/>
          <w:shd w:val="clear" w:color="auto" w:fill="FFFFFF"/>
        </w:rPr>
        <w:t xml:space="preserve">“Determinism in ancient Medieval Astrology” </w:t>
      </w:r>
      <w:hyperlink r:id="rId9" w:history="1">
        <w:r w:rsidRPr="00027B0B">
          <w:rPr>
            <w:rStyle w:val="Hiperlink"/>
            <w:rFonts w:eastAsia="Helvetica"/>
            <w:shd w:val="clear" w:color="auto" w:fill="FFFFFF"/>
          </w:rPr>
          <w:t>https://moodle.uwtsd.ac.uk/pluginfile.php/172148/mod_resource/content/0/s_Determinism_Notes.pdf</w:t>
        </w:r>
      </w:hyperlink>
    </w:p>
    <w:p w14:paraId="05BC8A5B" w14:textId="77777777" w:rsidR="00AF3599" w:rsidRDefault="00AF3599" w:rsidP="00AF3599">
      <w:pPr>
        <w:jc w:val="both"/>
        <w:rPr>
          <w:rFonts w:eastAsia="Times New Roman"/>
          <w:color w:val="333333"/>
          <w:shd w:val="clear" w:color="auto" w:fill="FFFFFF"/>
        </w:rPr>
      </w:pPr>
    </w:p>
    <w:p w14:paraId="2D1475FD" w14:textId="77777777" w:rsidR="00AF3599" w:rsidRDefault="00AF3599" w:rsidP="00AF3599">
      <w:pPr>
        <w:widowControl w:val="0"/>
        <w:autoSpaceDE w:val="0"/>
        <w:autoSpaceDN w:val="0"/>
        <w:adjustRightInd w:val="0"/>
        <w:jc w:val="both"/>
        <w:rPr>
          <w:rFonts w:eastAsia="Times New Roman"/>
          <w:color w:val="333333"/>
          <w:shd w:val="clear" w:color="auto" w:fill="FFFFFF"/>
        </w:rPr>
      </w:pPr>
      <w:r w:rsidRPr="00B41D9E">
        <w:rPr>
          <w:rFonts w:eastAsia="Times New Roman"/>
          <w:color w:val="333333"/>
          <w:shd w:val="clear" w:color="auto" w:fill="FFFFFF"/>
        </w:rPr>
        <w:t xml:space="preserve">Campion, Nick. </w:t>
      </w:r>
      <w:r>
        <w:rPr>
          <w:lang w:val="pt-BR" w:eastAsia="en-US"/>
        </w:rPr>
        <w:t xml:space="preserve">Prophecy, Cosmology and the New Age Movement: </w:t>
      </w:r>
      <w:proofErr w:type="spellStart"/>
      <w:r>
        <w:rPr>
          <w:lang w:val="pt-BR" w:eastAsia="en-US"/>
        </w:rPr>
        <w:t>the</w:t>
      </w:r>
      <w:proofErr w:type="spellEnd"/>
      <w:r>
        <w:rPr>
          <w:lang w:val="pt-BR" w:eastAsia="en-US"/>
        </w:rPr>
        <w:t xml:space="preserve"> </w:t>
      </w:r>
      <w:proofErr w:type="spellStart"/>
      <w:r>
        <w:rPr>
          <w:lang w:val="pt-BR" w:eastAsia="en-US"/>
        </w:rPr>
        <w:t>Extent</w:t>
      </w:r>
      <w:proofErr w:type="spellEnd"/>
      <w:r>
        <w:rPr>
          <w:lang w:val="pt-BR" w:eastAsia="en-US"/>
        </w:rPr>
        <w:t xml:space="preserve"> </w:t>
      </w:r>
      <w:proofErr w:type="spellStart"/>
      <w:r>
        <w:rPr>
          <w:lang w:val="pt-BR" w:eastAsia="en-US"/>
        </w:rPr>
        <w:t>and</w:t>
      </w:r>
      <w:proofErr w:type="spellEnd"/>
      <w:r>
        <w:rPr>
          <w:lang w:val="pt-BR" w:eastAsia="en-US"/>
        </w:rPr>
        <w:t xml:space="preserve"> </w:t>
      </w:r>
      <w:proofErr w:type="spellStart"/>
      <w:r>
        <w:rPr>
          <w:lang w:val="pt-BR" w:eastAsia="en-US"/>
        </w:rPr>
        <w:t>Nature</w:t>
      </w:r>
      <w:proofErr w:type="spellEnd"/>
      <w:r>
        <w:rPr>
          <w:lang w:val="pt-BR" w:eastAsia="en-US"/>
        </w:rPr>
        <w:t xml:space="preserve"> </w:t>
      </w:r>
      <w:proofErr w:type="spellStart"/>
      <w:r>
        <w:rPr>
          <w:lang w:val="pt-BR" w:eastAsia="en-US"/>
        </w:rPr>
        <w:t>of</w:t>
      </w:r>
      <w:proofErr w:type="spellEnd"/>
      <w:r>
        <w:rPr>
          <w:lang w:val="pt-BR" w:eastAsia="en-US"/>
        </w:rPr>
        <w:t xml:space="preserve"> </w:t>
      </w:r>
      <w:proofErr w:type="spellStart"/>
      <w:r>
        <w:rPr>
          <w:lang w:val="pt-BR" w:eastAsia="en-US"/>
        </w:rPr>
        <w:t>Contemporary</w:t>
      </w:r>
      <w:proofErr w:type="spellEnd"/>
      <w:r>
        <w:rPr>
          <w:lang w:val="pt-BR" w:eastAsia="en-US"/>
        </w:rPr>
        <w:t xml:space="preserve"> </w:t>
      </w:r>
      <w:proofErr w:type="spellStart"/>
      <w:r>
        <w:rPr>
          <w:lang w:val="pt-BR" w:eastAsia="en-US"/>
        </w:rPr>
        <w:t>Belief</w:t>
      </w:r>
      <w:proofErr w:type="spellEnd"/>
      <w:r>
        <w:rPr>
          <w:lang w:val="pt-BR" w:eastAsia="en-US"/>
        </w:rPr>
        <w:t xml:space="preserve"> in </w:t>
      </w:r>
      <w:proofErr w:type="spellStart"/>
      <w:r>
        <w:rPr>
          <w:lang w:val="pt-BR" w:eastAsia="en-US"/>
        </w:rPr>
        <w:t>Astrology</w:t>
      </w:r>
      <w:proofErr w:type="spellEnd"/>
      <w:r>
        <w:rPr>
          <w:lang w:val="pt-BR" w:eastAsia="en-US"/>
        </w:rPr>
        <w:t xml:space="preserve">. </w:t>
      </w:r>
    </w:p>
    <w:p w14:paraId="04FF35D8" w14:textId="60A1EDEF" w:rsidR="00AF3599" w:rsidRDefault="00AF3599" w:rsidP="00AF3599">
      <w:pPr>
        <w:widowControl w:val="0"/>
        <w:autoSpaceDE w:val="0"/>
        <w:autoSpaceDN w:val="0"/>
        <w:adjustRightInd w:val="0"/>
        <w:jc w:val="both"/>
        <w:rPr>
          <w:rFonts w:eastAsia="Times New Roman"/>
          <w:color w:val="333333"/>
          <w:shd w:val="clear" w:color="auto" w:fill="FFFFFF"/>
        </w:rPr>
      </w:pPr>
      <w:proofErr w:type="spellStart"/>
      <w:r w:rsidRPr="004C179F">
        <w:rPr>
          <w:lang w:val="pt-BR" w:eastAsia="en-US"/>
        </w:rPr>
        <w:t>Study</w:t>
      </w:r>
      <w:proofErr w:type="spellEnd"/>
      <w:r w:rsidRPr="004C179F">
        <w:rPr>
          <w:lang w:val="pt-BR" w:eastAsia="en-US"/>
        </w:rPr>
        <w:t xml:space="preserve"> </w:t>
      </w:r>
      <w:proofErr w:type="spellStart"/>
      <w:r w:rsidRPr="004C179F">
        <w:rPr>
          <w:lang w:val="pt-BR" w:eastAsia="en-US"/>
        </w:rPr>
        <w:t>of</w:t>
      </w:r>
      <w:proofErr w:type="spellEnd"/>
      <w:r w:rsidRPr="004C179F">
        <w:rPr>
          <w:lang w:val="pt-BR" w:eastAsia="en-US"/>
        </w:rPr>
        <w:t xml:space="preserve"> </w:t>
      </w:r>
      <w:proofErr w:type="spellStart"/>
      <w:r w:rsidRPr="004C179F">
        <w:rPr>
          <w:lang w:val="pt-BR" w:eastAsia="en-US"/>
        </w:rPr>
        <w:t>Religions</w:t>
      </w:r>
      <w:proofErr w:type="spellEnd"/>
      <w:r w:rsidRPr="004C179F">
        <w:rPr>
          <w:lang w:val="pt-BR" w:eastAsia="en-US"/>
        </w:rPr>
        <w:t xml:space="preserve"> </w:t>
      </w:r>
      <w:proofErr w:type="spellStart"/>
      <w:r w:rsidRPr="004C179F">
        <w:rPr>
          <w:lang w:val="pt-BR" w:eastAsia="en-US"/>
        </w:rPr>
        <w:t>Department</w:t>
      </w:r>
      <w:proofErr w:type="spellEnd"/>
      <w:r w:rsidRPr="004C179F">
        <w:rPr>
          <w:lang w:val="pt-BR" w:eastAsia="en-US"/>
        </w:rPr>
        <w:t xml:space="preserve">, </w:t>
      </w:r>
      <w:proofErr w:type="spellStart"/>
      <w:r w:rsidRPr="004C179F">
        <w:rPr>
          <w:lang w:val="pt-BR" w:eastAsia="en-US"/>
        </w:rPr>
        <w:t>Bath</w:t>
      </w:r>
      <w:proofErr w:type="spellEnd"/>
      <w:r w:rsidRPr="004C179F">
        <w:rPr>
          <w:lang w:val="pt-BR" w:eastAsia="en-US"/>
        </w:rPr>
        <w:t xml:space="preserve"> </w:t>
      </w:r>
      <w:proofErr w:type="spellStart"/>
      <w:r w:rsidRPr="004C179F">
        <w:rPr>
          <w:lang w:val="pt-BR" w:eastAsia="en-US"/>
        </w:rPr>
        <w:t>Spa</w:t>
      </w:r>
      <w:proofErr w:type="spellEnd"/>
      <w:r w:rsidRPr="004C179F">
        <w:rPr>
          <w:lang w:val="pt-BR" w:eastAsia="en-US"/>
        </w:rPr>
        <w:t xml:space="preserve"> </w:t>
      </w:r>
      <w:proofErr w:type="spellStart"/>
      <w:r w:rsidRPr="004C179F">
        <w:rPr>
          <w:lang w:val="pt-BR" w:eastAsia="en-US"/>
        </w:rPr>
        <w:t>University</w:t>
      </w:r>
      <w:proofErr w:type="spellEnd"/>
      <w:r w:rsidRPr="004C179F">
        <w:rPr>
          <w:lang w:val="pt-BR" w:eastAsia="en-US"/>
        </w:rPr>
        <w:t xml:space="preserve"> </w:t>
      </w:r>
      <w:proofErr w:type="spellStart"/>
      <w:proofErr w:type="gramStart"/>
      <w:r w:rsidRPr="004C179F">
        <w:rPr>
          <w:lang w:val="pt-BR" w:eastAsia="en-US"/>
        </w:rPr>
        <w:t>College</w:t>
      </w:r>
      <w:proofErr w:type="spellEnd"/>
      <w:r w:rsidRPr="004C179F">
        <w:rPr>
          <w:rFonts w:eastAsia="Times New Roman"/>
          <w:color w:val="333333"/>
          <w:shd w:val="clear" w:color="auto" w:fill="FFFFFF"/>
        </w:rPr>
        <w:t xml:space="preserve"> ,</w:t>
      </w:r>
      <w:proofErr w:type="gramEnd"/>
      <w:r w:rsidRPr="004C179F">
        <w:rPr>
          <w:rFonts w:eastAsia="Times New Roman"/>
          <w:color w:val="333333"/>
          <w:shd w:val="clear" w:color="auto" w:fill="FFFFFF"/>
        </w:rPr>
        <w:t xml:space="preserve"> June 2004. </w:t>
      </w:r>
      <w:r w:rsidR="00BA41E8">
        <w:rPr>
          <w:rFonts w:eastAsia="Times New Roman"/>
          <w:color w:val="333333"/>
          <w:shd w:val="clear" w:color="auto" w:fill="FFFFFF"/>
        </w:rPr>
        <w:t>ac</w:t>
      </w:r>
      <w:r w:rsidRPr="004C179F">
        <w:rPr>
          <w:rFonts w:eastAsia="Times New Roman"/>
          <w:color w:val="333333"/>
          <w:shd w:val="clear" w:color="auto" w:fill="FFFFFF"/>
        </w:rPr>
        <w:t xml:space="preserve">cess in </w:t>
      </w:r>
      <w:proofErr w:type="spellStart"/>
      <w:r w:rsidRPr="004C179F">
        <w:rPr>
          <w:rFonts w:eastAsia="Times New Roman"/>
          <w:color w:val="333333"/>
          <w:shd w:val="clear" w:color="auto" w:fill="FFFFFF"/>
        </w:rPr>
        <w:t>nov</w:t>
      </w:r>
      <w:proofErr w:type="spellEnd"/>
      <w:r w:rsidRPr="004C179F">
        <w:rPr>
          <w:rFonts w:eastAsia="Times New Roman"/>
          <w:color w:val="333333"/>
          <w:shd w:val="clear" w:color="auto" w:fill="FFFFFF"/>
        </w:rPr>
        <w:t xml:space="preserve"> 2018 </w:t>
      </w:r>
      <w:hyperlink r:id="rId10" w:history="1">
        <w:r w:rsidR="00455B38" w:rsidRPr="00027B0B">
          <w:rPr>
            <w:rStyle w:val="Hiperlink"/>
            <w:rFonts w:eastAsia="Times New Roman"/>
            <w:shd w:val="clear" w:color="auto" w:fill="FFFFFF"/>
          </w:rPr>
          <w:t>https://moodle.uwtsd.ac.uk/mod/folder/view.php?id=28813</w:t>
        </w:r>
      </w:hyperlink>
    </w:p>
    <w:p w14:paraId="38A4A15E" w14:textId="77777777" w:rsidR="00455B38" w:rsidRDefault="00455B38" w:rsidP="00AF3599">
      <w:pPr>
        <w:widowControl w:val="0"/>
        <w:autoSpaceDE w:val="0"/>
        <w:autoSpaceDN w:val="0"/>
        <w:adjustRightInd w:val="0"/>
        <w:jc w:val="both"/>
        <w:rPr>
          <w:rFonts w:eastAsia="Times New Roman"/>
          <w:color w:val="333333"/>
          <w:shd w:val="clear" w:color="auto" w:fill="FFFFFF"/>
        </w:rPr>
      </w:pPr>
    </w:p>
    <w:p w14:paraId="1ECF553D" w14:textId="5D7B6447" w:rsidR="00455B38" w:rsidRPr="00455B38" w:rsidRDefault="00455B38" w:rsidP="00AF3599">
      <w:pPr>
        <w:widowControl w:val="0"/>
        <w:autoSpaceDE w:val="0"/>
        <w:autoSpaceDN w:val="0"/>
        <w:adjustRightInd w:val="0"/>
        <w:jc w:val="both"/>
        <w:rPr>
          <w:rFonts w:eastAsia="Times New Roman"/>
          <w:color w:val="333333"/>
          <w:shd w:val="clear" w:color="auto" w:fill="FFFFFF"/>
        </w:rPr>
      </w:pPr>
      <w:r w:rsidRPr="00455B38">
        <w:t>Campion</w:t>
      </w:r>
      <w:r>
        <w:t>,</w:t>
      </w:r>
      <w:r w:rsidRPr="00455B38">
        <w:t xml:space="preserve"> N</w:t>
      </w:r>
      <w:r>
        <w:t>ick</w:t>
      </w:r>
      <w:r w:rsidRPr="00455B38">
        <w:t>. &amp; Greene, L</w:t>
      </w:r>
      <w:r>
        <w:t>iz</w:t>
      </w:r>
      <w:r w:rsidRPr="00455B38">
        <w:t>., (</w:t>
      </w:r>
      <w:proofErr w:type="spellStart"/>
      <w:r w:rsidRPr="00455B38">
        <w:t>eds</w:t>
      </w:r>
      <w:proofErr w:type="spellEnd"/>
      <w:r w:rsidRPr="00455B38">
        <w:t xml:space="preserve">). </w:t>
      </w:r>
      <w:proofErr w:type="spellStart"/>
      <w:r w:rsidRPr="00455B38">
        <w:rPr>
          <w:i/>
          <w:iCs/>
        </w:rPr>
        <w:t>Astrologies</w:t>
      </w:r>
      <w:proofErr w:type="spellEnd"/>
      <w:r w:rsidRPr="00455B38">
        <w:rPr>
          <w:i/>
          <w:iCs/>
        </w:rPr>
        <w:t>: Plurality and Diversity</w:t>
      </w:r>
      <w:r w:rsidRPr="00455B38">
        <w:t>, Ceredigion, Wales: Sophia Centre Press, 2011.</w:t>
      </w:r>
    </w:p>
    <w:p w14:paraId="4DC14528" w14:textId="77777777" w:rsidR="00AF3599" w:rsidRPr="00B41D9E" w:rsidRDefault="00AF3599" w:rsidP="00AF3599">
      <w:pPr>
        <w:jc w:val="both"/>
        <w:rPr>
          <w:rFonts w:eastAsia="Times New Roman"/>
          <w:color w:val="333333"/>
          <w:shd w:val="clear" w:color="auto" w:fill="FFFFFF"/>
        </w:rPr>
      </w:pPr>
    </w:p>
    <w:p w14:paraId="3D94BC69" w14:textId="0A86F763" w:rsidR="00AF3599" w:rsidRDefault="00AF3599" w:rsidP="00AF3599">
      <w:pPr>
        <w:jc w:val="both"/>
        <w:rPr>
          <w:rStyle w:val="Hiperlink"/>
          <w:rFonts w:eastAsia="Helvetica"/>
          <w:shd w:val="clear" w:color="auto" w:fill="FFFFFF"/>
        </w:rPr>
      </w:pPr>
      <w:proofErr w:type="spellStart"/>
      <w:r w:rsidRPr="00B41D9E">
        <w:rPr>
          <w:rFonts w:eastAsia="Times New Roman"/>
          <w:color w:val="333333"/>
          <w:shd w:val="clear" w:color="auto" w:fill="FFFFFF"/>
        </w:rPr>
        <w:t>Gunzburg</w:t>
      </w:r>
      <w:proofErr w:type="spellEnd"/>
      <w:r w:rsidRPr="00B41D9E">
        <w:rPr>
          <w:rFonts w:eastAsia="Times New Roman"/>
          <w:color w:val="333333"/>
          <w:shd w:val="clear" w:color="auto" w:fill="FFFFFF"/>
        </w:rPr>
        <w:t xml:space="preserve">, </w:t>
      </w:r>
      <w:proofErr w:type="spellStart"/>
      <w:r w:rsidRPr="00B41D9E">
        <w:rPr>
          <w:rFonts w:eastAsia="Times New Roman"/>
          <w:color w:val="333333"/>
          <w:shd w:val="clear" w:color="auto" w:fill="FFFFFF"/>
        </w:rPr>
        <w:t>Darrelyn</w:t>
      </w:r>
      <w:proofErr w:type="spellEnd"/>
      <w:r w:rsidRPr="00B41D9E">
        <w:rPr>
          <w:rFonts w:eastAsia="Times New Roman"/>
          <w:color w:val="333333"/>
          <w:shd w:val="clear" w:color="auto" w:fill="FFFFFF"/>
        </w:rPr>
        <w:t xml:space="preserve">. </w:t>
      </w:r>
      <w:r w:rsidRPr="00B41D9E">
        <w:rPr>
          <w:rFonts w:eastAsia="Helvetica"/>
          <w:color w:val="333333"/>
          <w:shd w:val="clear" w:color="auto" w:fill="FFFFFF"/>
        </w:rPr>
        <w:t xml:space="preserve">“How do Astrologers read charts?” </w:t>
      </w:r>
      <w:hyperlink r:id="rId11" w:history="1">
        <w:r w:rsidRPr="00B41D9E">
          <w:rPr>
            <w:rStyle w:val="Hiperlink"/>
            <w:rFonts w:eastAsia="Helvetica"/>
            <w:shd w:val="clear" w:color="auto" w:fill="FFFFFF"/>
          </w:rPr>
          <w:t>https://moodle.uwtsd.ac.uk/pluginfile.php/172081/mod_resource/content/1/DarrelynGunzburg_HowDoAstrologersRead.pdf</w:t>
        </w:r>
      </w:hyperlink>
    </w:p>
    <w:p w14:paraId="55588610" w14:textId="77777777" w:rsidR="00E92B2B" w:rsidRDefault="00E92B2B" w:rsidP="00AF3599">
      <w:pPr>
        <w:jc w:val="both"/>
        <w:rPr>
          <w:rStyle w:val="Hiperlink"/>
          <w:rFonts w:eastAsia="Helvetica"/>
          <w:shd w:val="clear" w:color="auto" w:fill="FFFFFF"/>
        </w:rPr>
      </w:pPr>
    </w:p>
    <w:p w14:paraId="7A006710" w14:textId="77777777" w:rsidR="00E92B2B" w:rsidRPr="00E92B2B" w:rsidRDefault="00E92B2B" w:rsidP="00E92B2B">
      <w:pPr>
        <w:rPr>
          <w:rFonts w:eastAsia="Times New Roman"/>
          <w:lang w:val="pt-BR"/>
        </w:rPr>
      </w:pPr>
      <w:r w:rsidRPr="00E92B2B">
        <w:rPr>
          <w:rFonts w:eastAsia="Times New Roman"/>
          <w:color w:val="333333"/>
          <w:shd w:val="clear" w:color="auto" w:fill="FFFFFF"/>
        </w:rPr>
        <w:t>Henry, Margaret Y. “Cicero's Treatment of the Free Will Problem.” </w:t>
      </w:r>
      <w:r w:rsidRPr="00E92B2B">
        <w:rPr>
          <w:rFonts w:eastAsia="Times New Roman"/>
          <w:i/>
          <w:iCs/>
          <w:color w:val="333333"/>
          <w:shd w:val="clear" w:color="auto" w:fill="FFFFFF"/>
        </w:rPr>
        <w:t>Transactions and Proceedings of the American Philological Association</w:t>
      </w:r>
      <w:r w:rsidRPr="00E92B2B">
        <w:rPr>
          <w:rFonts w:eastAsia="Times New Roman"/>
          <w:color w:val="333333"/>
          <w:shd w:val="clear" w:color="auto" w:fill="FFFFFF"/>
        </w:rPr>
        <w:t>, vol. 58, 1927, pp. 32–42. </w:t>
      </w:r>
      <w:r w:rsidRPr="00E92B2B">
        <w:rPr>
          <w:rFonts w:eastAsia="Times New Roman"/>
          <w:i/>
          <w:iCs/>
          <w:color w:val="333333"/>
          <w:shd w:val="clear" w:color="auto" w:fill="FFFFFF"/>
        </w:rPr>
        <w:t>JSTOR</w:t>
      </w:r>
      <w:r w:rsidRPr="00E92B2B">
        <w:rPr>
          <w:rFonts w:eastAsia="Times New Roman"/>
          <w:color w:val="333333"/>
          <w:shd w:val="clear" w:color="auto" w:fill="FFFFFF"/>
        </w:rPr>
        <w:t>, JSTOR, www.jstor.org/stable/282901.</w:t>
      </w:r>
    </w:p>
    <w:p w14:paraId="1E66EB51" w14:textId="77777777" w:rsidR="00AF3599" w:rsidRDefault="00AF3599" w:rsidP="00D13E7B">
      <w:pPr>
        <w:jc w:val="both"/>
      </w:pPr>
    </w:p>
    <w:p w14:paraId="0423377B" w14:textId="32DE3969" w:rsidR="00DC1757" w:rsidRDefault="00DC1757" w:rsidP="00D13E7B">
      <w:pPr>
        <w:jc w:val="both"/>
      </w:pPr>
      <w:r>
        <w:t xml:space="preserve">H.P. Blavatsky, </w:t>
      </w:r>
      <w:proofErr w:type="spellStart"/>
      <w:r>
        <w:t>Glossário</w:t>
      </w:r>
      <w:proofErr w:type="spellEnd"/>
      <w:r>
        <w:t xml:space="preserve"> </w:t>
      </w:r>
      <w:proofErr w:type="spellStart"/>
      <w:r>
        <w:t>Teosófico</w:t>
      </w:r>
      <w:proofErr w:type="spellEnd"/>
      <w:r>
        <w:t xml:space="preserve">, </w:t>
      </w:r>
      <w:proofErr w:type="spellStart"/>
      <w:r>
        <w:t>segunda</w:t>
      </w:r>
      <w:proofErr w:type="spellEnd"/>
      <w:r>
        <w:t xml:space="preserve"> </w:t>
      </w:r>
      <w:proofErr w:type="spellStart"/>
      <w:r>
        <w:t>edição</w:t>
      </w:r>
      <w:proofErr w:type="spellEnd"/>
      <w:r>
        <w:t xml:space="preserve">. 1991. </w:t>
      </w:r>
      <w:proofErr w:type="spellStart"/>
      <w:r>
        <w:t>Tradução</w:t>
      </w:r>
      <w:proofErr w:type="spellEnd"/>
      <w:r>
        <w:t xml:space="preserve"> de Silvia </w:t>
      </w:r>
      <w:proofErr w:type="spellStart"/>
      <w:r>
        <w:t>Sarzana</w:t>
      </w:r>
      <w:proofErr w:type="spellEnd"/>
      <w:r>
        <w:t xml:space="preserve">. </w:t>
      </w:r>
      <w:proofErr w:type="spellStart"/>
      <w:r>
        <w:t>Editora</w:t>
      </w:r>
      <w:proofErr w:type="spellEnd"/>
      <w:r>
        <w:t xml:space="preserve"> Ground, São Paulo, SP. </w:t>
      </w:r>
    </w:p>
    <w:p w14:paraId="5614257A" w14:textId="77777777" w:rsidR="00DC1757" w:rsidRDefault="00DC1757" w:rsidP="00D13E7B">
      <w:pPr>
        <w:jc w:val="both"/>
      </w:pPr>
    </w:p>
    <w:p w14:paraId="0441D0F2" w14:textId="2BD29ACE" w:rsidR="00DC1757" w:rsidRDefault="00DC1757" w:rsidP="00D13E7B">
      <w:pPr>
        <w:jc w:val="both"/>
      </w:pPr>
      <w:r w:rsidRPr="00DC1757">
        <w:t>H.P. Blavatsky, The key to Theosophy,</w:t>
      </w:r>
      <w:r>
        <w:t xml:space="preserve"> theosophy Trust, 2007 [1888]</w:t>
      </w:r>
    </w:p>
    <w:p w14:paraId="639417DE" w14:textId="77777777" w:rsidR="008B5902" w:rsidRDefault="008B5902" w:rsidP="00D13E7B">
      <w:pPr>
        <w:jc w:val="both"/>
      </w:pPr>
    </w:p>
    <w:p w14:paraId="436484A7" w14:textId="0241CED1" w:rsidR="008B5902" w:rsidRPr="008B5902" w:rsidRDefault="008B5902" w:rsidP="00D13E7B">
      <w:pPr>
        <w:jc w:val="both"/>
      </w:pPr>
      <w:proofErr w:type="spellStart"/>
      <w:r w:rsidRPr="008B5902">
        <w:rPr>
          <w:color w:val="222222"/>
          <w:lang w:val="en-US"/>
        </w:rPr>
        <w:t>Jaff</w:t>
      </w:r>
      <w:r w:rsidRPr="008B5902">
        <w:rPr>
          <w:rFonts w:eastAsia="Helvetica"/>
          <w:color w:val="222222"/>
          <w:lang w:val="en-US"/>
        </w:rPr>
        <w:t>é</w:t>
      </w:r>
      <w:proofErr w:type="spellEnd"/>
      <w:r w:rsidRPr="008B5902">
        <w:rPr>
          <w:rFonts w:eastAsia="Helvetica"/>
          <w:color w:val="222222"/>
          <w:lang w:val="en-US"/>
        </w:rPr>
        <w:t xml:space="preserve">, Aniela. The Myth of </w:t>
      </w:r>
      <w:proofErr w:type="gramStart"/>
      <w:r w:rsidRPr="008B5902">
        <w:rPr>
          <w:rFonts w:eastAsia="Helvetica"/>
          <w:color w:val="222222"/>
          <w:lang w:val="en-US"/>
        </w:rPr>
        <w:t>Meaning .</w:t>
      </w:r>
      <w:proofErr w:type="gramEnd"/>
      <w:r w:rsidRPr="008B5902">
        <w:rPr>
          <w:rFonts w:eastAsia="Helvetica"/>
          <w:color w:val="222222"/>
          <w:lang w:val="en-US"/>
        </w:rPr>
        <w:t xml:space="preserve"> </w:t>
      </w:r>
      <w:proofErr w:type="spellStart"/>
      <w:r w:rsidRPr="008B5902">
        <w:rPr>
          <w:rFonts w:eastAsia="Helvetica"/>
          <w:color w:val="222222"/>
          <w:lang w:val="en-US"/>
        </w:rPr>
        <w:t>Daimon</w:t>
      </w:r>
      <w:proofErr w:type="spellEnd"/>
      <w:r w:rsidRPr="008B5902">
        <w:rPr>
          <w:rFonts w:eastAsia="Helvetica"/>
          <w:color w:val="222222"/>
          <w:lang w:val="en-US"/>
        </w:rPr>
        <w:t>. Kindle Edition.</w:t>
      </w:r>
    </w:p>
    <w:p w14:paraId="498997A5" w14:textId="77777777" w:rsidR="00DC1757" w:rsidRDefault="00DC1757" w:rsidP="00D13E7B">
      <w:pPr>
        <w:jc w:val="both"/>
      </w:pPr>
    </w:p>
    <w:p w14:paraId="2B205F68" w14:textId="448DA586" w:rsidR="00AF3599" w:rsidRDefault="00DC1757" w:rsidP="00AF3599">
      <w:pPr>
        <w:jc w:val="both"/>
      </w:pPr>
      <w:r w:rsidRPr="00DC1757">
        <w:t>Jung, C. G. The collected Works of C.G. Jung, Vol 9i, Th</w:t>
      </w:r>
      <w:r w:rsidR="008B5902">
        <w:t xml:space="preserve">e Archetypes and the Collective. Kindle Edition. </w:t>
      </w:r>
    </w:p>
    <w:p w14:paraId="42C7CD9C" w14:textId="77777777" w:rsidR="008B5902" w:rsidRDefault="008B5902" w:rsidP="00AF3599">
      <w:pPr>
        <w:jc w:val="both"/>
      </w:pPr>
    </w:p>
    <w:p w14:paraId="0627B1CB" w14:textId="19AED676" w:rsidR="008B5902" w:rsidRDefault="008B5902" w:rsidP="00AF3599">
      <w:pPr>
        <w:jc w:val="both"/>
      </w:pPr>
      <w:r w:rsidRPr="00DC1757">
        <w:t>Jung, C. G. The coll</w:t>
      </w:r>
      <w:r>
        <w:t>ected Works of C.G. Jung, Vol 11,</w:t>
      </w:r>
      <w:r w:rsidRPr="00DC1757">
        <w:t xml:space="preserve"> </w:t>
      </w:r>
      <w:r>
        <w:t xml:space="preserve">Psychology and Religion: West and East. Kindle Edition. </w:t>
      </w:r>
    </w:p>
    <w:p w14:paraId="31A7DABA" w14:textId="77777777" w:rsidR="008B5902" w:rsidRDefault="008B5902" w:rsidP="00AF3599">
      <w:pPr>
        <w:jc w:val="both"/>
      </w:pPr>
    </w:p>
    <w:p w14:paraId="3ABD5AB7" w14:textId="77777777" w:rsidR="00BA41E8" w:rsidRPr="00BA41E8" w:rsidRDefault="00BA41E8" w:rsidP="00BA41E8">
      <w:pPr>
        <w:rPr>
          <w:rFonts w:eastAsia="Times New Roman"/>
          <w:lang w:val="pt-BR"/>
        </w:rPr>
      </w:pPr>
      <w:r w:rsidRPr="00BA41E8">
        <w:rPr>
          <w:rFonts w:eastAsia="Times New Roman"/>
          <w:color w:val="333333"/>
          <w:shd w:val="clear" w:color="auto" w:fill="FFFFFF"/>
        </w:rPr>
        <w:t>LEHOUX, DARYN. “Tomorrow's News Today: Astrology, Fate, and the Way Out.” </w:t>
      </w:r>
      <w:r w:rsidRPr="00BA41E8">
        <w:rPr>
          <w:rFonts w:eastAsia="Times New Roman"/>
          <w:i/>
          <w:iCs/>
          <w:color w:val="333333"/>
          <w:shd w:val="clear" w:color="auto" w:fill="FFFFFF"/>
        </w:rPr>
        <w:t>Representations</w:t>
      </w:r>
      <w:r w:rsidRPr="00BA41E8">
        <w:rPr>
          <w:rFonts w:eastAsia="Times New Roman"/>
          <w:color w:val="333333"/>
          <w:shd w:val="clear" w:color="auto" w:fill="FFFFFF"/>
        </w:rPr>
        <w:t>, vol. 95, no. 1, 2006, pp. 105–122. </w:t>
      </w:r>
      <w:r w:rsidRPr="00BA41E8">
        <w:rPr>
          <w:rFonts w:eastAsia="Times New Roman"/>
          <w:i/>
          <w:iCs/>
          <w:color w:val="333333"/>
          <w:shd w:val="clear" w:color="auto" w:fill="FFFFFF"/>
        </w:rPr>
        <w:t>JSTOR</w:t>
      </w:r>
      <w:r w:rsidRPr="00BA41E8">
        <w:rPr>
          <w:rFonts w:eastAsia="Times New Roman"/>
          <w:color w:val="333333"/>
          <w:shd w:val="clear" w:color="auto" w:fill="FFFFFF"/>
        </w:rPr>
        <w:t>, JSTOR, www.jstor.org/stable/10.1525/rep.2006.95.1.105.</w:t>
      </w:r>
    </w:p>
    <w:p w14:paraId="3CBA25BF" w14:textId="77777777" w:rsidR="00455B38" w:rsidRDefault="00455B38" w:rsidP="00AF3599">
      <w:pPr>
        <w:jc w:val="both"/>
      </w:pPr>
    </w:p>
    <w:p w14:paraId="4C46E5E1" w14:textId="6A14BD07" w:rsidR="00455B38" w:rsidRPr="00455B38" w:rsidRDefault="00455B38" w:rsidP="00455B38">
      <w:pPr>
        <w:rPr>
          <w:rFonts w:eastAsia="Times New Roman"/>
          <w:lang w:val="pt-BR"/>
        </w:rPr>
      </w:pPr>
      <w:proofErr w:type="spellStart"/>
      <w:r w:rsidRPr="00455B38">
        <w:rPr>
          <w:rFonts w:eastAsia="Times New Roman"/>
          <w:color w:val="333333"/>
          <w:shd w:val="clear" w:color="auto" w:fill="FFFFFF"/>
        </w:rPr>
        <w:t>Nederman</w:t>
      </w:r>
      <w:proofErr w:type="spellEnd"/>
      <w:r w:rsidRPr="00455B38">
        <w:rPr>
          <w:rFonts w:eastAsia="Times New Roman"/>
          <w:color w:val="333333"/>
          <w:shd w:val="clear" w:color="auto" w:fill="FFFFFF"/>
        </w:rPr>
        <w:t>, C., &amp; Goulding, J. (1981). Popular Occultism and Critical Social Theory: Exploring Some Themes in Adorno's Critique of Astrology and the Occult. </w:t>
      </w:r>
      <w:r w:rsidRPr="00455B38">
        <w:rPr>
          <w:rFonts w:eastAsia="Times New Roman"/>
          <w:i/>
          <w:iCs/>
          <w:color w:val="333333"/>
          <w:shd w:val="clear" w:color="auto" w:fill="FFFFFF"/>
        </w:rPr>
        <w:t>Sociological Analysis,</w:t>
      </w:r>
      <w:r w:rsidRPr="00455B38">
        <w:rPr>
          <w:rFonts w:eastAsia="Times New Roman"/>
          <w:color w:val="333333"/>
          <w:shd w:val="clear" w:color="auto" w:fill="FFFFFF"/>
        </w:rPr>
        <w:t> </w:t>
      </w:r>
      <w:r w:rsidRPr="00455B38">
        <w:rPr>
          <w:rFonts w:eastAsia="Times New Roman"/>
          <w:i/>
          <w:iCs/>
          <w:color w:val="333333"/>
          <w:shd w:val="clear" w:color="auto" w:fill="FFFFFF"/>
        </w:rPr>
        <w:t>42</w:t>
      </w:r>
      <w:r w:rsidRPr="00455B38">
        <w:rPr>
          <w:rFonts w:eastAsia="Times New Roman"/>
          <w:color w:val="333333"/>
          <w:shd w:val="clear" w:color="auto" w:fill="FFFFFF"/>
        </w:rPr>
        <w:t>(4), 325-332. doi:10.2307/3711544</w:t>
      </w:r>
    </w:p>
    <w:p w14:paraId="50AE8D5D" w14:textId="77777777" w:rsidR="00AF3599" w:rsidRDefault="00AF3599" w:rsidP="00AF3599">
      <w:pPr>
        <w:jc w:val="both"/>
      </w:pPr>
    </w:p>
    <w:p w14:paraId="1B3B6043" w14:textId="13F8F3D2" w:rsidR="00AF3599" w:rsidRPr="00B41D9E" w:rsidRDefault="00AF3599" w:rsidP="00AF3599">
      <w:pPr>
        <w:jc w:val="both"/>
        <w:rPr>
          <w:rFonts w:eastAsia="Times New Roman"/>
          <w:color w:val="333333"/>
          <w:shd w:val="clear" w:color="auto" w:fill="FFFFFF"/>
        </w:rPr>
      </w:pPr>
      <w:r w:rsidRPr="00B41D9E">
        <w:rPr>
          <w:rFonts w:eastAsia="Times New Roman"/>
          <w:color w:val="333333"/>
          <w:shd w:val="clear" w:color="auto" w:fill="FFFFFF"/>
        </w:rPr>
        <w:t xml:space="preserve">Ptolemy, </w:t>
      </w:r>
      <w:proofErr w:type="spellStart"/>
      <w:r w:rsidRPr="00B41D9E">
        <w:rPr>
          <w:rFonts w:eastAsia="Times New Roman"/>
          <w:color w:val="333333"/>
          <w:shd w:val="clear" w:color="auto" w:fill="FFFFFF"/>
        </w:rPr>
        <w:t>Tetrabiblos</w:t>
      </w:r>
      <w:proofErr w:type="spellEnd"/>
      <w:r w:rsidRPr="00B41D9E">
        <w:rPr>
          <w:rFonts w:eastAsia="Times New Roman"/>
          <w:color w:val="333333"/>
          <w:shd w:val="clear" w:color="auto" w:fill="FFFFFF"/>
        </w:rPr>
        <w:t xml:space="preserve">, ed. J. M. </w:t>
      </w:r>
      <w:proofErr w:type="spellStart"/>
      <w:r w:rsidRPr="00B41D9E">
        <w:rPr>
          <w:rFonts w:eastAsia="Times New Roman"/>
          <w:color w:val="333333"/>
          <w:shd w:val="clear" w:color="auto" w:fill="FFFFFF"/>
        </w:rPr>
        <w:t>Ashmand</w:t>
      </w:r>
      <w:proofErr w:type="spellEnd"/>
    </w:p>
    <w:p w14:paraId="4FE8A575" w14:textId="77777777" w:rsidR="00AF3599" w:rsidRDefault="00AF3599" w:rsidP="00AF3599">
      <w:pPr>
        <w:jc w:val="both"/>
        <w:rPr>
          <w:rFonts w:eastAsia="Times New Roman"/>
          <w:color w:val="333333"/>
          <w:shd w:val="clear" w:color="auto" w:fill="FFFFFF"/>
        </w:rPr>
      </w:pPr>
      <w:r w:rsidRPr="00B41D9E">
        <w:rPr>
          <w:rFonts w:eastAsia="Times New Roman"/>
          <w:color w:val="333333"/>
          <w:shd w:val="clear" w:color="auto" w:fill="FFFFFF"/>
        </w:rPr>
        <w:lastRenderedPageBreak/>
        <w:t xml:space="preserve">https://wwwloebclassicscom.ezproxy.uwtsd.ac.uk/view/ptolemy-tetrabiblos/1940/pb_LCL435.3.xml?mainRsKey=Evdp7G&amp;result=1&amp;rskey=3WvcgC </w:t>
      </w:r>
    </w:p>
    <w:p w14:paraId="3E8B615E" w14:textId="5C55A1C4" w:rsidR="00DC1757" w:rsidRPr="00DC1757" w:rsidRDefault="00DC1757" w:rsidP="00D13E7B">
      <w:pPr>
        <w:jc w:val="both"/>
        <w:rPr>
          <w:rFonts w:eastAsia="Times New Roman"/>
        </w:rPr>
      </w:pPr>
      <w:r w:rsidRPr="00DC1757">
        <w:t>Unconscious, Kindle Edition.</w:t>
      </w:r>
    </w:p>
    <w:p w14:paraId="2807F719" w14:textId="77777777" w:rsidR="00C354C1" w:rsidRDefault="00C354C1" w:rsidP="004B7CD1">
      <w:pPr>
        <w:jc w:val="both"/>
        <w:rPr>
          <w:rFonts w:eastAsia="Times New Roman"/>
          <w:color w:val="333333"/>
          <w:shd w:val="clear" w:color="auto" w:fill="FFFFFF"/>
        </w:rPr>
      </w:pPr>
    </w:p>
    <w:p w14:paraId="33AB1464" w14:textId="3EDFA730" w:rsidR="003D0252" w:rsidRPr="00B41D9E" w:rsidRDefault="003D0252" w:rsidP="004B7CD1">
      <w:pPr>
        <w:jc w:val="both"/>
        <w:rPr>
          <w:rFonts w:eastAsia="Times New Roman"/>
          <w:color w:val="333333"/>
          <w:shd w:val="clear" w:color="auto" w:fill="FFFFFF"/>
        </w:rPr>
      </w:pPr>
      <w:r w:rsidRPr="00B41D9E">
        <w:rPr>
          <w:rFonts w:eastAsia="Times New Roman"/>
          <w:color w:val="333333"/>
          <w:shd w:val="clear" w:color="auto" w:fill="FFFFFF"/>
        </w:rPr>
        <w:t xml:space="preserve">Solomon, Robert C. </w:t>
      </w:r>
      <w:r w:rsidRPr="00B41D9E">
        <w:rPr>
          <w:rFonts w:ascii="Helvetica" w:eastAsia="Helvetica" w:hAnsi="Helvetica" w:cs="Helvetica"/>
          <w:color w:val="333333"/>
          <w:shd w:val="clear" w:color="auto" w:fill="FFFFFF"/>
        </w:rPr>
        <w:t>“</w:t>
      </w:r>
      <w:r w:rsidRPr="00D01141">
        <w:rPr>
          <w:rFonts w:eastAsia="Helvetica"/>
          <w:color w:val="333333"/>
          <w:shd w:val="clear" w:color="auto" w:fill="FFFFFF"/>
        </w:rPr>
        <w:t>On Fate and</w:t>
      </w:r>
      <w:r w:rsidRPr="00B41D9E">
        <w:rPr>
          <w:rFonts w:ascii="Helvetica" w:eastAsia="Helvetica" w:hAnsi="Helvetica" w:cs="Helvetica"/>
          <w:color w:val="333333"/>
          <w:shd w:val="clear" w:color="auto" w:fill="FFFFFF"/>
        </w:rPr>
        <w:t xml:space="preserve"> </w:t>
      </w:r>
      <w:r w:rsidRPr="00B41D9E">
        <w:rPr>
          <w:rFonts w:eastAsia="Times New Roman"/>
          <w:color w:val="333333"/>
          <w:shd w:val="clear" w:color="auto" w:fill="FFFFFF"/>
        </w:rPr>
        <w:t>Fatalism.</w:t>
      </w:r>
      <w:r w:rsidRPr="00B41D9E">
        <w:rPr>
          <w:rFonts w:ascii="Helvetica" w:eastAsia="Helvetica" w:hAnsi="Helvetica" w:cs="Helvetica"/>
          <w:color w:val="333333"/>
          <w:shd w:val="clear" w:color="auto" w:fill="FFFFFF"/>
        </w:rPr>
        <w:t>” </w:t>
      </w:r>
      <w:r w:rsidRPr="00B41D9E">
        <w:rPr>
          <w:rFonts w:eastAsia="Times New Roman"/>
          <w:i/>
          <w:iCs/>
          <w:color w:val="333333"/>
          <w:shd w:val="clear" w:color="auto" w:fill="FFFFFF"/>
        </w:rPr>
        <w:t>Philosophy East and West</w:t>
      </w:r>
      <w:r w:rsidRPr="00B41D9E">
        <w:rPr>
          <w:rFonts w:eastAsia="Times New Roman"/>
          <w:color w:val="333333"/>
          <w:shd w:val="clear" w:color="auto" w:fill="FFFFFF"/>
        </w:rPr>
        <w:t>, vol. 53, no. 4, 2003, pp. 435</w:t>
      </w:r>
      <w:r w:rsidRPr="00D01141">
        <w:rPr>
          <w:rFonts w:ascii="Helvetica" w:eastAsia="Helvetica" w:hAnsi="Helvetica" w:cs="Helvetica"/>
          <w:color w:val="333333"/>
          <w:shd w:val="clear" w:color="auto" w:fill="FFFFFF"/>
        </w:rPr>
        <w:t>–</w:t>
      </w:r>
      <w:r w:rsidRPr="00D01141">
        <w:rPr>
          <w:rFonts w:eastAsia="Helvetica"/>
          <w:color w:val="333333"/>
          <w:shd w:val="clear" w:color="auto" w:fill="FFFFFF"/>
        </w:rPr>
        <w:t>454</w:t>
      </w:r>
      <w:r w:rsidRPr="00B41D9E">
        <w:rPr>
          <w:rFonts w:ascii="Helvetica" w:eastAsia="Helvetica" w:hAnsi="Helvetica" w:cs="Helvetica"/>
          <w:color w:val="333333"/>
          <w:shd w:val="clear" w:color="auto" w:fill="FFFFFF"/>
        </w:rPr>
        <w:t>. </w:t>
      </w:r>
      <w:r w:rsidRPr="00B41D9E">
        <w:rPr>
          <w:rFonts w:eastAsia="Times New Roman"/>
          <w:i/>
          <w:iCs/>
          <w:color w:val="333333"/>
          <w:shd w:val="clear" w:color="auto" w:fill="FFFFFF"/>
        </w:rPr>
        <w:t>JSTOR</w:t>
      </w:r>
      <w:r w:rsidRPr="00B41D9E">
        <w:rPr>
          <w:rFonts w:eastAsia="Times New Roman"/>
          <w:color w:val="333333"/>
          <w:shd w:val="clear" w:color="auto" w:fill="FFFFFF"/>
        </w:rPr>
        <w:t>, JSTOR, www.jstor.org/stable/1399977.</w:t>
      </w:r>
    </w:p>
    <w:p w14:paraId="49684051" w14:textId="08BD5E75" w:rsidR="00F30853" w:rsidRDefault="00E61EC0" w:rsidP="00D13E7B">
      <w:pPr>
        <w:rPr>
          <w:rFonts w:eastAsia="Helvetica"/>
          <w:color w:val="333333"/>
          <w:shd w:val="clear" w:color="auto" w:fill="FFFFFF"/>
        </w:rPr>
      </w:pPr>
      <w:r w:rsidRPr="00B41D9E">
        <w:rPr>
          <w:rFonts w:eastAsia="Helvetica"/>
          <w:color w:val="333333"/>
          <w:shd w:val="clear" w:color="auto" w:fill="FFFFFF"/>
        </w:rPr>
        <w:t xml:space="preserve"> </w:t>
      </w:r>
    </w:p>
    <w:p w14:paraId="1892E59E" w14:textId="4A95DB9F" w:rsidR="00155974" w:rsidRPr="00155974" w:rsidRDefault="00155974" w:rsidP="00155974">
      <w:pPr>
        <w:shd w:val="clear" w:color="auto" w:fill="FFFFFF"/>
        <w:rPr>
          <w:rFonts w:eastAsia="Times New Roman"/>
          <w:color w:val="000000" w:themeColor="text1"/>
        </w:rPr>
      </w:pPr>
      <w:r>
        <w:rPr>
          <w:rFonts w:eastAsia="Times New Roman"/>
          <w:color w:val="000000" w:themeColor="text1"/>
        </w:rPr>
        <w:t>SALVI</w:t>
      </w:r>
      <w:r w:rsidRPr="00155974">
        <w:rPr>
          <w:rFonts w:eastAsia="Times New Roman"/>
          <w:color w:val="000000" w:themeColor="text1"/>
        </w:rPr>
        <w:t>,</w:t>
      </w:r>
      <w:r w:rsidR="00455B38">
        <w:rPr>
          <w:rFonts w:eastAsia="Times New Roman"/>
          <w:color w:val="000000" w:themeColor="text1"/>
        </w:rPr>
        <w:t xml:space="preserve"> Carola &amp;</w:t>
      </w:r>
      <w:r>
        <w:rPr>
          <w:rFonts w:eastAsia="Times New Roman"/>
          <w:color w:val="000000" w:themeColor="text1"/>
        </w:rPr>
        <w:t xml:space="preserve"> BOWDEN, </w:t>
      </w:r>
      <w:r w:rsidRPr="00155974">
        <w:rPr>
          <w:rFonts w:eastAsia="Times New Roman"/>
          <w:color w:val="000000" w:themeColor="text1"/>
        </w:rPr>
        <w:t>Edward M.</w:t>
      </w:r>
      <w:r>
        <w:rPr>
          <w:rFonts w:eastAsia="Times New Roman"/>
          <w:color w:val="000000" w:themeColor="text1"/>
        </w:rPr>
        <w:t xml:space="preserve"> Looking for Creativity:</w:t>
      </w:r>
      <w:r w:rsidR="008B5902">
        <w:rPr>
          <w:rFonts w:eastAsia="Times New Roman"/>
          <w:color w:val="000000" w:themeColor="text1"/>
        </w:rPr>
        <w:t xml:space="preserve"> </w:t>
      </w:r>
      <w:r>
        <w:rPr>
          <w:rFonts w:eastAsia="Times New Roman"/>
          <w:color w:val="000000" w:themeColor="text1"/>
        </w:rPr>
        <w:t xml:space="preserve">Where do we look when we look for new ideas? </w:t>
      </w:r>
      <w:r w:rsidRPr="00155974">
        <w:rPr>
          <w:rFonts w:eastAsia="Times New Roman"/>
          <w:color w:val="000000" w:themeColor="text1"/>
        </w:rPr>
        <w:t>Front Psychol. </w:t>
      </w:r>
      <w:r w:rsidRPr="00155974">
        <w:rPr>
          <w:rStyle w:val="citation-publication-date"/>
          <w:rFonts w:eastAsia="Times New Roman"/>
          <w:color w:val="000000" w:themeColor="text1"/>
        </w:rPr>
        <w:t>2016; </w:t>
      </w:r>
      <w:r w:rsidRPr="00155974">
        <w:rPr>
          <w:rFonts w:eastAsia="Times New Roman"/>
          <w:color w:val="000000" w:themeColor="text1"/>
        </w:rPr>
        <w:t>7:</w:t>
      </w:r>
      <w:r>
        <w:rPr>
          <w:rFonts w:eastAsia="Times New Roman"/>
          <w:color w:val="000000" w:themeColor="text1"/>
        </w:rPr>
        <w:t xml:space="preserve"> 161. Published online 2016, Feb</w:t>
      </w:r>
      <w:r w:rsidRPr="00155974">
        <w:rPr>
          <w:rFonts w:eastAsia="Times New Roman"/>
          <w:color w:val="000000" w:themeColor="text1"/>
        </w:rPr>
        <w:t>15. </w:t>
      </w:r>
      <w:proofErr w:type="spellStart"/>
      <w:r w:rsidRPr="00155974">
        <w:rPr>
          <w:rStyle w:val="doi"/>
          <w:rFonts w:eastAsia="Times New Roman"/>
          <w:color w:val="000000" w:themeColor="text1"/>
        </w:rPr>
        <w:t>doi</w:t>
      </w:r>
      <w:proofErr w:type="spellEnd"/>
      <w:r w:rsidRPr="00155974">
        <w:rPr>
          <w:rStyle w:val="doi"/>
          <w:rFonts w:eastAsia="Times New Roman"/>
          <w:color w:val="000000" w:themeColor="text1"/>
        </w:rPr>
        <w:t>: 10.3389/fpsyg.2016.00161</w:t>
      </w:r>
      <w:r w:rsidR="008B5902">
        <w:rPr>
          <w:rStyle w:val="doi"/>
          <w:rFonts w:eastAsia="Times New Roman"/>
          <w:color w:val="000000" w:themeColor="text1"/>
        </w:rPr>
        <w:t xml:space="preserve"> _ access in </w:t>
      </w:r>
      <w:proofErr w:type="spellStart"/>
      <w:r w:rsidR="008B5902">
        <w:rPr>
          <w:rStyle w:val="doi"/>
          <w:rFonts w:eastAsia="Times New Roman"/>
          <w:color w:val="000000" w:themeColor="text1"/>
        </w:rPr>
        <w:t>dez</w:t>
      </w:r>
      <w:proofErr w:type="spellEnd"/>
      <w:r w:rsidR="008B5902">
        <w:rPr>
          <w:rStyle w:val="doi"/>
          <w:rFonts w:eastAsia="Times New Roman"/>
          <w:color w:val="000000" w:themeColor="text1"/>
        </w:rPr>
        <w:t xml:space="preserve"> 2018.</w:t>
      </w:r>
    </w:p>
    <w:p w14:paraId="29F0BA4F" w14:textId="77777777" w:rsidR="008D0A6B" w:rsidRDefault="008D0A6B" w:rsidP="004B7CD1">
      <w:pPr>
        <w:jc w:val="both"/>
        <w:rPr>
          <w:rFonts w:eastAsia="Times New Roman"/>
          <w:color w:val="333333"/>
          <w:shd w:val="clear" w:color="auto" w:fill="FFFFFF"/>
        </w:rPr>
      </w:pPr>
    </w:p>
    <w:p w14:paraId="13284371" w14:textId="0AAFF842" w:rsidR="008D0A6B" w:rsidRPr="008D0A6B" w:rsidRDefault="008D0A6B" w:rsidP="004B7CD1">
      <w:pPr>
        <w:jc w:val="both"/>
        <w:rPr>
          <w:rFonts w:eastAsia="Times New Roman"/>
          <w:color w:val="333333"/>
          <w:shd w:val="clear" w:color="auto" w:fill="FFFFFF"/>
        </w:rPr>
      </w:pPr>
      <w:r w:rsidRPr="008D0A6B">
        <w:rPr>
          <w:rFonts w:eastAsia="Times New Roman"/>
          <w:iCs/>
          <w:color w:val="000000"/>
          <w:shd w:val="clear" w:color="auto" w:fill="FFFFFF"/>
          <w:lang w:val="la-Latn"/>
        </w:rPr>
        <w:t xml:space="preserve">SPALDING, Tassilo Orpheu. </w:t>
      </w:r>
      <w:r w:rsidRPr="008D0A6B">
        <w:rPr>
          <w:rFonts w:ascii="Helvetica" w:eastAsia="Helvetica" w:hAnsi="Helvetica" w:cs="Helvetica"/>
          <w:iCs/>
          <w:color w:val="000000"/>
          <w:shd w:val="clear" w:color="auto" w:fill="FFFFFF"/>
          <w:lang w:val="la-Latn"/>
        </w:rPr>
        <w:t>‘</w:t>
      </w:r>
      <w:r w:rsidRPr="008D0A6B">
        <w:rPr>
          <w:rFonts w:eastAsia="Times New Roman"/>
          <w:iCs/>
          <w:color w:val="000000"/>
          <w:shd w:val="clear" w:color="auto" w:fill="FFFFFF"/>
          <w:lang w:val="la-Latn"/>
        </w:rPr>
        <w:t>Dicion</w:t>
      </w:r>
      <w:r w:rsidRPr="008D0A6B">
        <w:rPr>
          <w:rFonts w:ascii="Helvetica" w:eastAsia="Helvetica" w:hAnsi="Helvetica" w:cs="Helvetica"/>
          <w:iCs/>
          <w:color w:val="000000"/>
          <w:shd w:val="clear" w:color="auto" w:fill="FFFFFF"/>
          <w:lang w:val="la-Latn"/>
        </w:rPr>
        <w:t>á</w:t>
      </w:r>
      <w:r w:rsidRPr="008D0A6B">
        <w:rPr>
          <w:rFonts w:eastAsia="Times New Roman"/>
          <w:iCs/>
          <w:color w:val="000000"/>
          <w:shd w:val="clear" w:color="auto" w:fill="FFFFFF"/>
          <w:lang w:val="la-Latn"/>
        </w:rPr>
        <w:t>rio de Mitologia Greco-Latina</w:t>
      </w:r>
      <w:r w:rsidRPr="008D0A6B">
        <w:rPr>
          <w:rFonts w:ascii="Helvetica" w:eastAsia="Helvetica" w:hAnsi="Helvetica" w:cs="Helvetica"/>
          <w:iCs/>
          <w:color w:val="000000"/>
          <w:shd w:val="clear" w:color="auto" w:fill="FFFFFF"/>
          <w:lang w:val="la-Latn"/>
        </w:rPr>
        <w:t>’</w:t>
      </w:r>
      <w:r w:rsidRPr="008D0A6B">
        <w:rPr>
          <w:rFonts w:eastAsia="Times New Roman"/>
          <w:iCs/>
          <w:color w:val="000000"/>
          <w:shd w:val="clear" w:color="auto" w:fill="FFFFFF"/>
          <w:lang w:val="la-Latn"/>
        </w:rPr>
        <w:t xml:space="preserve"> Editora Itatiai, Belo Horizonte. 1965. p. 175 </w:t>
      </w:r>
    </w:p>
    <w:p w14:paraId="4949F2D1" w14:textId="77777777" w:rsidR="00A507F6" w:rsidRDefault="00A507F6" w:rsidP="004B7CD1">
      <w:pPr>
        <w:shd w:val="clear" w:color="auto" w:fill="FFFFFF"/>
        <w:jc w:val="both"/>
        <w:rPr>
          <w:color w:val="222222"/>
        </w:rPr>
      </w:pPr>
    </w:p>
    <w:p w14:paraId="750D5C06" w14:textId="77777777" w:rsidR="00BA41E8" w:rsidRPr="00BA41E8" w:rsidRDefault="00BA41E8" w:rsidP="00BA41E8">
      <w:pPr>
        <w:rPr>
          <w:rFonts w:eastAsia="Times New Roman"/>
          <w:lang w:val="pt-BR"/>
        </w:rPr>
      </w:pPr>
      <w:r w:rsidRPr="00BA41E8">
        <w:rPr>
          <w:rFonts w:eastAsia="Times New Roman"/>
          <w:color w:val="333333"/>
          <w:shd w:val="clear" w:color="auto" w:fill="FFFFFF"/>
        </w:rPr>
        <w:t>Stent, Gunther S. “Paradoxes of Free Will.” </w:t>
      </w:r>
      <w:r w:rsidRPr="00BA41E8">
        <w:rPr>
          <w:rFonts w:eastAsia="Times New Roman"/>
          <w:i/>
          <w:iCs/>
          <w:color w:val="333333"/>
          <w:shd w:val="clear" w:color="auto" w:fill="FFFFFF"/>
        </w:rPr>
        <w:t>Transactions of the American Philosophical Society</w:t>
      </w:r>
      <w:r w:rsidRPr="00BA41E8">
        <w:rPr>
          <w:rFonts w:eastAsia="Times New Roman"/>
          <w:color w:val="333333"/>
          <w:shd w:val="clear" w:color="auto" w:fill="FFFFFF"/>
        </w:rPr>
        <w:t>, vol. 92, no. 6, 2002, pp. 1–284. </w:t>
      </w:r>
      <w:r w:rsidRPr="00BA41E8">
        <w:rPr>
          <w:rFonts w:eastAsia="Times New Roman"/>
          <w:i/>
          <w:iCs/>
          <w:color w:val="333333"/>
          <w:shd w:val="clear" w:color="auto" w:fill="FFFFFF"/>
        </w:rPr>
        <w:t>JSTOR</w:t>
      </w:r>
      <w:r w:rsidRPr="00BA41E8">
        <w:rPr>
          <w:rFonts w:eastAsia="Times New Roman"/>
          <w:color w:val="333333"/>
          <w:shd w:val="clear" w:color="auto" w:fill="FFFFFF"/>
        </w:rPr>
        <w:t>, JSTOR, www.jstor.org/stable/4144913.</w:t>
      </w:r>
    </w:p>
    <w:p w14:paraId="3F31E695" w14:textId="77777777" w:rsidR="00BA41E8" w:rsidRDefault="00BA41E8" w:rsidP="004B7CD1">
      <w:pPr>
        <w:shd w:val="clear" w:color="auto" w:fill="FFFFFF"/>
        <w:jc w:val="both"/>
        <w:rPr>
          <w:color w:val="222222"/>
        </w:rPr>
      </w:pPr>
    </w:p>
    <w:p w14:paraId="7FFD926D" w14:textId="77777777" w:rsidR="008C5410" w:rsidRDefault="008C5410" w:rsidP="004B7CD1">
      <w:pPr>
        <w:shd w:val="clear" w:color="auto" w:fill="FFFFFF"/>
        <w:jc w:val="both"/>
        <w:rPr>
          <w:color w:val="222222"/>
        </w:rPr>
      </w:pPr>
    </w:p>
    <w:p w14:paraId="3DE764BF" w14:textId="77777777" w:rsidR="008C5410" w:rsidRPr="004B7CD1" w:rsidRDefault="008C5410" w:rsidP="004B7CD1">
      <w:pPr>
        <w:shd w:val="clear" w:color="auto" w:fill="FFFFFF"/>
        <w:jc w:val="both"/>
        <w:rPr>
          <w:color w:val="222222"/>
        </w:rPr>
      </w:pPr>
    </w:p>
    <w:sectPr w:rsidR="008C5410" w:rsidRPr="004B7CD1" w:rsidSect="00BA5461">
      <w:footerReference w:type="even" r:id="rId12"/>
      <w:footerReference w:type="default" r:id="rId13"/>
      <w:pgSz w:w="11900" w:h="16840"/>
      <w:pgMar w:top="1417" w:right="1701" w:bottom="1417" w:left="1701"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5C6EC15" w14:textId="77777777" w:rsidR="00762CCC" w:rsidRDefault="00762CCC" w:rsidP="00F80AA8">
      <w:r>
        <w:separator/>
      </w:r>
    </w:p>
  </w:endnote>
  <w:endnote w:type="continuationSeparator" w:id="0">
    <w:p w14:paraId="098158C7" w14:textId="77777777" w:rsidR="00762CCC" w:rsidRDefault="00762CCC" w:rsidP="00F80A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Tahoma">
    <w:panose1 w:val="020B0604030504040204"/>
    <w:charset w:val="00"/>
    <w:family w:val="auto"/>
    <w:pitch w:val="variable"/>
    <w:sig w:usb0="E1002EFF" w:usb1="C000605B" w:usb2="00000029" w:usb3="00000000" w:csb0="000101FF" w:csb1="00000000"/>
  </w:font>
  <w:font w:name="SimSun">
    <w:panose1 w:val="02010600030101010101"/>
    <w:charset w:val="86"/>
    <w:family w:val="auto"/>
    <w:pitch w:val="variable"/>
    <w:sig w:usb0="00000003" w:usb1="288F0000" w:usb2="00000016" w:usb3="00000000" w:csb0="00040001" w:csb1="00000000"/>
  </w:font>
  <w:font w:name="Georgia">
    <w:panose1 w:val="02040502050405020303"/>
    <w:charset w:val="00"/>
    <w:family w:val="auto"/>
    <w:pitch w:val="variable"/>
    <w:sig w:usb0="00000287" w:usb1="00000000" w:usb2="00000000" w:usb3="00000000" w:csb0="0000009F" w:csb1="00000000"/>
  </w:font>
  <w:font w:name="Arial">
    <w:panose1 w:val="020B0604020202020204"/>
    <w:charset w:val="00"/>
    <w:family w:val="auto"/>
    <w:pitch w:val="variable"/>
    <w:sig w:usb0="E0002AFF" w:usb1="C0007843" w:usb2="00000009" w:usb3="00000000" w:csb0="000001FF" w:csb1="00000000"/>
  </w:font>
  <w:font w:name="Trebuchet MS">
    <w:panose1 w:val="020B0603020202020204"/>
    <w:charset w:val="00"/>
    <w:family w:val="auto"/>
    <w:pitch w:val="variable"/>
    <w:sig w:usb0="00000287" w:usb1="00000000" w:usb2="00000000" w:usb3="00000000" w:csb0="0000009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16AB7D5" w14:textId="77777777" w:rsidR="00FD259E" w:rsidRDefault="00FD259E" w:rsidP="00FD259E">
    <w:pPr>
      <w:pStyle w:val="Rodap"/>
      <w:framePr w:wrap="none" w:vAnchor="text" w:hAnchor="margin" w:xAlign="right" w:y="1"/>
      <w:rPr>
        <w:rStyle w:val="NmerodaPgina"/>
      </w:rPr>
    </w:pPr>
    <w:r>
      <w:rPr>
        <w:rStyle w:val="NmerodaPgina"/>
      </w:rPr>
      <w:fldChar w:fldCharType="begin"/>
    </w:r>
    <w:r>
      <w:rPr>
        <w:rStyle w:val="NmerodaPgina"/>
      </w:rPr>
      <w:instrText xml:space="preserve">PAGE  </w:instrText>
    </w:r>
    <w:r>
      <w:rPr>
        <w:rStyle w:val="NmerodaPgina"/>
      </w:rPr>
      <w:fldChar w:fldCharType="end"/>
    </w:r>
  </w:p>
  <w:p w14:paraId="3E7D2113" w14:textId="77777777" w:rsidR="00FD259E" w:rsidRDefault="00FD259E" w:rsidP="00F80AA8">
    <w:pPr>
      <w:pStyle w:val="Rodap"/>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C5AF036" w14:textId="77777777" w:rsidR="00FD259E" w:rsidRDefault="00FD259E" w:rsidP="00FD259E">
    <w:pPr>
      <w:pStyle w:val="Rodap"/>
      <w:framePr w:wrap="none" w:vAnchor="text" w:hAnchor="margin" w:xAlign="right" w:y="1"/>
      <w:rPr>
        <w:rStyle w:val="NmerodaPgina"/>
      </w:rPr>
    </w:pPr>
    <w:r>
      <w:rPr>
        <w:rStyle w:val="NmerodaPgina"/>
      </w:rPr>
      <w:fldChar w:fldCharType="begin"/>
    </w:r>
    <w:r>
      <w:rPr>
        <w:rStyle w:val="NmerodaPgina"/>
      </w:rPr>
      <w:instrText xml:space="preserve">PAGE  </w:instrText>
    </w:r>
    <w:r>
      <w:rPr>
        <w:rStyle w:val="NmerodaPgina"/>
      </w:rPr>
      <w:fldChar w:fldCharType="separate"/>
    </w:r>
    <w:r w:rsidR="002A7F4C">
      <w:rPr>
        <w:rStyle w:val="NmerodaPgina"/>
        <w:noProof/>
      </w:rPr>
      <w:t>9</w:t>
    </w:r>
    <w:r>
      <w:rPr>
        <w:rStyle w:val="NmerodaPgina"/>
      </w:rPr>
      <w:fldChar w:fldCharType="end"/>
    </w:r>
  </w:p>
  <w:p w14:paraId="70CE7B3E" w14:textId="77777777" w:rsidR="00FD259E" w:rsidRDefault="00FD259E" w:rsidP="00F80AA8">
    <w:pPr>
      <w:pStyle w:val="Rodap"/>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4984591" w14:textId="77777777" w:rsidR="00762CCC" w:rsidRDefault="00762CCC" w:rsidP="00F80AA8">
      <w:r>
        <w:separator/>
      </w:r>
    </w:p>
  </w:footnote>
  <w:footnote w:type="continuationSeparator" w:id="0">
    <w:p w14:paraId="6B527D2C" w14:textId="77777777" w:rsidR="00762CCC" w:rsidRDefault="00762CCC" w:rsidP="00F80AA8">
      <w:r>
        <w:continuationSeparator/>
      </w:r>
    </w:p>
  </w:footnote>
  <w:footnote w:id="1">
    <w:p w14:paraId="73309A86" w14:textId="49F029D7" w:rsidR="002A7F4C" w:rsidRPr="002A7F4C" w:rsidRDefault="002A7F4C" w:rsidP="002A7F4C">
      <w:pPr>
        <w:pStyle w:val="Textodenotaderodap"/>
        <w:jc w:val="both"/>
        <w:rPr>
          <w:lang w:val="en-US"/>
        </w:rPr>
      </w:pPr>
      <w:r>
        <w:rPr>
          <w:rStyle w:val="Refdenotaderodap"/>
        </w:rPr>
        <w:footnoteRef/>
      </w:r>
      <w:r>
        <w:t xml:space="preserve"> </w:t>
      </w:r>
      <w:r w:rsidRPr="002A7F4C">
        <w:rPr>
          <w:rFonts w:eastAsia="Times New Roman"/>
          <w:color w:val="000000" w:themeColor="text1"/>
          <w:sz w:val="16"/>
          <w:szCs w:val="16"/>
        </w:rPr>
        <w:t xml:space="preserve">SALVI, Carola &amp; BOWDEN, Edward M. Looking for Creativity: Where do we look when we look for new ideas? </w:t>
      </w:r>
      <w:r>
        <w:rPr>
          <w:rFonts w:eastAsia="Times New Roman"/>
          <w:color w:val="000000" w:themeColor="text1"/>
          <w:sz w:val="16"/>
          <w:szCs w:val="16"/>
        </w:rPr>
        <w:t xml:space="preserve">Front </w:t>
      </w:r>
      <w:r w:rsidRPr="002A7F4C">
        <w:rPr>
          <w:rFonts w:eastAsia="Times New Roman"/>
          <w:color w:val="000000" w:themeColor="text1"/>
          <w:sz w:val="16"/>
          <w:szCs w:val="16"/>
        </w:rPr>
        <w:t>Psychol. </w:t>
      </w:r>
      <w:r w:rsidRPr="002A7F4C">
        <w:rPr>
          <w:rStyle w:val="citation-publication-date"/>
          <w:rFonts w:eastAsia="Times New Roman"/>
          <w:color w:val="000000" w:themeColor="text1"/>
          <w:sz w:val="16"/>
          <w:szCs w:val="16"/>
        </w:rPr>
        <w:t>2016; </w:t>
      </w:r>
      <w:r w:rsidRPr="002A7F4C">
        <w:rPr>
          <w:rFonts w:eastAsia="Times New Roman"/>
          <w:color w:val="000000" w:themeColor="text1"/>
          <w:sz w:val="16"/>
          <w:szCs w:val="16"/>
        </w:rPr>
        <w:t>7: 161. Published online 2016, Feb15.</w:t>
      </w:r>
    </w:p>
  </w:footnote>
  <w:footnote w:id="2">
    <w:p w14:paraId="40A1856D" w14:textId="13B6A8FE" w:rsidR="00A441D7" w:rsidRPr="008B6168" w:rsidRDefault="00A441D7" w:rsidP="002A7F4C">
      <w:pPr>
        <w:widowControl w:val="0"/>
        <w:autoSpaceDE w:val="0"/>
        <w:autoSpaceDN w:val="0"/>
        <w:adjustRightInd w:val="0"/>
        <w:jc w:val="both"/>
        <w:rPr>
          <w:sz w:val="16"/>
          <w:szCs w:val="16"/>
        </w:rPr>
      </w:pPr>
      <w:r>
        <w:rPr>
          <w:rStyle w:val="Refdenotaderodap"/>
        </w:rPr>
        <w:footnoteRef/>
      </w:r>
      <w:r>
        <w:t xml:space="preserve"> </w:t>
      </w:r>
      <w:r w:rsidRPr="00DC1757">
        <w:rPr>
          <w:rFonts w:asciiTheme="minorHAnsi" w:hAnsiTheme="minorHAnsi"/>
          <w:color w:val="222222"/>
          <w:sz w:val="16"/>
          <w:szCs w:val="16"/>
          <w:lang w:val="en-US"/>
        </w:rPr>
        <w:t>Campion, Nicholas. Astrology and Cosmology in the World</w:t>
      </w:r>
      <w:r w:rsidRPr="00DC1757">
        <w:rPr>
          <w:rFonts w:ascii="Helvetica" w:eastAsia="Helvetica" w:hAnsi="Helvetica" w:cs="Helvetica"/>
          <w:color w:val="222222"/>
          <w:sz w:val="16"/>
          <w:szCs w:val="16"/>
          <w:lang w:val="en-US"/>
        </w:rPr>
        <w:t xml:space="preserve">’s </w:t>
      </w:r>
      <w:proofErr w:type="gramStart"/>
      <w:r w:rsidRPr="00DC1757">
        <w:rPr>
          <w:rFonts w:ascii="Helvetica" w:eastAsia="Helvetica" w:hAnsi="Helvetica" w:cs="Helvetica"/>
          <w:color w:val="222222"/>
          <w:sz w:val="16"/>
          <w:szCs w:val="16"/>
          <w:lang w:val="en-US"/>
        </w:rPr>
        <w:t>Religions .</w:t>
      </w:r>
      <w:proofErr w:type="gramEnd"/>
      <w:r w:rsidR="000B15C5" w:rsidRPr="00DC1757">
        <w:rPr>
          <w:rFonts w:asciiTheme="minorHAnsi" w:eastAsia="Helvetica" w:hAnsiTheme="minorHAnsi" w:cs="Helvetica"/>
          <w:color w:val="222222"/>
          <w:sz w:val="16"/>
          <w:szCs w:val="16"/>
          <w:lang w:val="en-US"/>
        </w:rPr>
        <w:t xml:space="preserve"> NYU Press short.</w:t>
      </w:r>
      <w:r w:rsidRPr="00DC1757">
        <w:rPr>
          <w:rFonts w:asciiTheme="minorHAnsi" w:eastAsia="Helvetica" w:hAnsiTheme="minorHAnsi" w:cs="Helvetica"/>
          <w:color w:val="222222"/>
          <w:sz w:val="16"/>
          <w:szCs w:val="16"/>
          <w:lang w:val="en-US"/>
        </w:rPr>
        <w:t xml:space="preserve"> Kindle</w:t>
      </w:r>
      <w:r w:rsidR="000B15C5" w:rsidRPr="00DC1757">
        <w:rPr>
          <w:rFonts w:asciiTheme="minorHAnsi" w:eastAsia="Helvetica" w:hAnsiTheme="minorHAnsi" w:cs="Helvetica"/>
          <w:color w:val="222222"/>
          <w:sz w:val="16"/>
          <w:szCs w:val="16"/>
          <w:lang w:val="en-US"/>
        </w:rPr>
        <w:t xml:space="preserve"> Edition</w:t>
      </w:r>
      <w:r w:rsidRPr="00DC1757">
        <w:rPr>
          <w:rFonts w:asciiTheme="minorHAnsi" w:eastAsia="Helvetica" w:hAnsiTheme="minorHAnsi" w:cs="Helvetica"/>
          <w:color w:val="222222"/>
          <w:sz w:val="16"/>
          <w:szCs w:val="16"/>
          <w:lang w:val="en-US"/>
        </w:rPr>
        <w:t>.</w:t>
      </w:r>
      <w:r w:rsidR="00DC1757" w:rsidRPr="00DC1757">
        <w:rPr>
          <w:rFonts w:asciiTheme="minorHAnsi" w:eastAsia="Helvetica" w:hAnsiTheme="minorHAnsi" w:cs="Helvetica"/>
          <w:color w:val="222222"/>
          <w:sz w:val="16"/>
          <w:szCs w:val="16"/>
          <w:lang w:val="en-US"/>
        </w:rPr>
        <w:t>p.1</w:t>
      </w:r>
    </w:p>
  </w:footnote>
  <w:footnote w:id="3">
    <w:p w14:paraId="6C68CFD7" w14:textId="779C0C2F" w:rsidR="00036338" w:rsidRPr="00036338" w:rsidRDefault="00036338" w:rsidP="002A7F4C">
      <w:pPr>
        <w:jc w:val="both"/>
        <w:rPr>
          <w:rFonts w:asciiTheme="minorHAnsi" w:eastAsia="Times New Roman" w:hAnsiTheme="minorHAnsi"/>
          <w:color w:val="313131"/>
          <w:sz w:val="16"/>
          <w:szCs w:val="16"/>
          <w:shd w:val="clear" w:color="auto" w:fill="FFFFFF"/>
        </w:rPr>
      </w:pPr>
      <w:r>
        <w:rPr>
          <w:rStyle w:val="Refdenotaderodap"/>
        </w:rPr>
        <w:footnoteRef/>
      </w:r>
      <w:r>
        <w:t xml:space="preserve"> </w:t>
      </w:r>
      <w:r w:rsidRPr="00036338">
        <w:rPr>
          <w:rFonts w:asciiTheme="minorHAnsi" w:eastAsia="Times New Roman" w:hAnsiTheme="minorHAnsi"/>
          <w:color w:val="313131"/>
          <w:sz w:val="16"/>
          <w:szCs w:val="16"/>
          <w:shd w:val="clear" w:color="auto" w:fill="FFFFFF"/>
        </w:rPr>
        <w:t>Leo, Alan. Esoteric Astrology (Alan Leo Astrologer's Library) (</w:t>
      </w:r>
      <w:proofErr w:type="spellStart"/>
      <w:r w:rsidRPr="00036338">
        <w:rPr>
          <w:rFonts w:asciiTheme="minorHAnsi" w:eastAsia="Times New Roman" w:hAnsiTheme="minorHAnsi"/>
          <w:color w:val="313131"/>
          <w:sz w:val="16"/>
          <w:szCs w:val="16"/>
          <w:shd w:val="clear" w:color="auto" w:fill="FFFFFF"/>
        </w:rPr>
        <w:t>Locais</w:t>
      </w:r>
      <w:proofErr w:type="spellEnd"/>
      <w:r w:rsidRPr="00036338">
        <w:rPr>
          <w:rFonts w:asciiTheme="minorHAnsi" w:eastAsia="Times New Roman" w:hAnsiTheme="minorHAnsi"/>
          <w:color w:val="313131"/>
          <w:sz w:val="16"/>
          <w:szCs w:val="16"/>
          <w:shd w:val="clear" w:color="auto" w:fill="FFFFFF"/>
        </w:rPr>
        <w:t xml:space="preserve"> do Kindle 64-68). Inner Traditions/Bear &amp; Company. Kindle Edition.  </w:t>
      </w:r>
      <w:bookmarkStart w:id="6" w:name="_GoBack"/>
      <w:bookmarkEnd w:id="6"/>
    </w:p>
  </w:footnote>
  <w:footnote w:id="4">
    <w:p w14:paraId="090E34B0" w14:textId="4B1B0DC5" w:rsidR="003D7A79" w:rsidRPr="003D7A79" w:rsidRDefault="003D7A79" w:rsidP="002A7F4C">
      <w:pPr>
        <w:pStyle w:val="Textodenotaderodap"/>
        <w:jc w:val="both"/>
        <w:rPr>
          <w:lang w:val="en-US"/>
        </w:rPr>
      </w:pPr>
      <w:r>
        <w:rPr>
          <w:rStyle w:val="Refdenotaderodap"/>
        </w:rPr>
        <w:footnoteRef/>
      </w:r>
      <w:r>
        <w:t xml:space="preserve"> </w:t>
      </w:r>
      <w:r>
        <w:rPr>
          <w:rFonts w:cs="Times New Roman"/>
          <w:sz w:val="16"/>
          <w:szCs w:val="16"/>
        </w:rPr>
        <w:t>H.P. Blavatsky, The key to Theosophy, (theosophy Trust, 2007 [1888]</w:t>
      </w:r>
      <w:proofErr w:type="gramStart"/>
      <w:r>
        <w:rPr>
          <w:rFonts w:cs="Times New Roman"/>
          <w:sz w:val="16"/>
          <w:szCs w:val="16"/>
        </w:rPr>
        <w:t>),p.</w:t>
      </w:r>
      <w:proofErr w:type="gramEnd"/>
      <w:r>
        <w:rPr>
          <w:rFonts w:cs="Times New Roman"/>
          <w:sz w:val="16"/>
          <w:szCs w:val="16"/>
        </w:rPr>
        <w:t>30.</w:t>
      </w:r>
    </w:p>
  </w:footnote>
  <w:footnote w:id="5">
    <w:p w14:paraId="06ACD65A" w14:textId="085A171E" w:rsidR="00276C38" w:rsidRPr="00142D55" w:rsidRDefault="00276C38" w:rsidP="002A7F4C">
      <w:pPr>
        <w:pStyle w:val="Textodenotaderodap"/>
        <w:jc w:val="both"/>
        <w:rPr>
          <w:lang w:val="en-US"/>
        </w:rPr>
      </w:pPr>
      <w:r>
        <w:rPr>
          <w:rStyle w:val="Refdenotaderodap"/>
        </w:rPr>
        <w:footnoteRef/>
      </w:r>
      <w:r>
        <w:t xml:space="preserve"> </w:t>
      </w:r>
      <w:proofErr w:type="spellStart"/>
      <w:r>
        <w:rPr>
          <w:rFonts w:cs="Times New Roman"/>
          <w:sz w:val="16"/>
          <w:szCs w:val="16"/>
        </w:rPr>
        <w:t>H.</w:t>
      </w:r>
      <w:proofErr w:type="gramStart"/>
      <w:r>
        <w:rPr>
          <w:rFonts w:cs="Times New Roman"/>
          <w:sz w:val="16"/>
          <w:szCs w:val="16"/>
        </w:rPr>
        <w:t>P.Blavatsky</w:t>
      </w:r>
      <w:proofErr w:type="spellEnd"/>
      <w:proofErr w:type="gramEnd"/>
      <w:r>
        <w:rPr>
          <w:rFonts w:cs="Times New Roman"/>
          <w:sz w:val="16"/>
          <w:szCs w:val="16"/>
        </w:rPr>
        <w:t>, Isis Unveiled V.1</w:t>
      </w:r>
      <w:r w:rsidR="00DC1757">
        <w:rPr>
          <w:rFonts w:cs="Times New Roman"/>
          <w:sz w:val="16"/>
          <w:szCs w:val="16"/>
        </w:rPr>
        <w:t xml:space="preserve"> </w:t>
      </w:r>
      <w:r>
        <w:rPr>
          <w:rFonts w:cs="Times New Roman"/>
          <w:sz w:val="16"/>
          <w:szCs w:val="16"/>
        </w:rPr>
        <w:t xml:space="preserve">(Theosophical </w:t>
      </w:r>
      <w:proofErr w:type="spellStart"/>
      <w:r>
        <w:rPr>
          <w:rFonts w:cs="Times New Roman"/>
          <w:sz w:val="16"/>
          <w:szCs w:val="16"/>
        </w:rPr>
        <w:t>Uni</w:t>
      </w:r>
      <w:proofErr w:type="spellEnd"/>
      <w:r>
        <w:rPr>
          <w:rFonts w:cs="Times New Roman"/>
          <w:sz w:val="16"/>
          <w:szCs w:val="16"/>
        </w:rPr>
        <w:t xml:space="preserve"> Press 1877), online: http://www.theosociety.org/pasadena/isis/iu-hp.htm</w:t>
      </w:r>
    </w:p>
  </w:footnote>
  <w:footnote w:id="6">
    <w:p w14:paraId="644BFCA4" w14:textId="77777777" w:rsidR="004C179F" w:rsidRPr="004C179F" w:rsidRDefault="000B15C5" w:rsidP="002A7F4C">
      <w:pPr>
        <w:widowControl w:val="0"/>
        <w:autoSpaceDE w:val="0"/>
        <w:autoSpaceDN w:val="0"/>
        <w:adjustRightInd w:val="0"/>
        <w:jc w:val="both"/>
        <w:rPr>
          <w:rFonts w:asciiTheme="minorHAnsi" w:eastAsia="Times New Roman" w:hAnsiTheme="minorHAnsi"/>
          <w:color w:val="333333"/>
          <w:sz w:val="16"/>
          <w:szCs w:val="16"/>
          <w:shd w:val="clear" w:color="auto" w:fill="FFFFFF"/>
        </w:rPr>
      </w:pPr>
      <w:r>
        <w:rPr>
          <w:rStyle w:val="Refdenotaderodap"/>
        </w:rPr>
        <w:footnoteRef/>
      </w:r>
      <w:r>
        <w:t xml:space="preserve"> </w:t>
      </w:r>
      <w:r w:rsidR="004C179F" w:rsidRPr="004C179F">
        <w:rPr>
          <w:rFonts w:asciiTheme="minorHAnsi" w:eastAsia="Times New Roman" w:hAnsiTheme="minorHAnsi"/>
          <w:color w:val="333333"/>
          <w:sz w:val="16"/>
          <w:szCs w:val="16"/>
          <w:shd w:val="clear" w:color="auto" w:fill="FFFFFF"/>
        </w:rPr>
        <w:t xml:space="preserve">Campion, Nick. </w:t>
      </w:r>
      <w:proofErr w:type="spellStart"/>
      <w:r w:rsidR="004C179F" w:rsidRPr="004C179F">
        <w:rPr>
          <w:rFonts w:asciiTheme="minorHAnsi" w:hAnsiTheme="minorHAnsi"/>
          <w:sz w:val="16"/>
          <w:szCs w:val="16"/>
          <w:lang w:val="pt-BR" w:eastAsia="en-US"/>
        </w:rPr>
        <w:t>Prophecy</w:t>
      </w:r>
      <w:proofErr w:type="spellEnd"/>
      <w:r w:rsidR="004C179F" w:rsidRPr="004C179F">
        <w:rPr>
          <w:rFonts w:asciiTheme="minorHAnsi" w:hAnsiTheme="minorHAnsi"/>
          <w:sz w:val="16"/>
          <w:szCs w:val="16"/>
          <w:lang w:val="pt-BR" w:eastAsia="en-US"/>
        </w:rPr>
        <w:t xml:space="preserve">, </w:t>
      </w:r>
      <w:proofErr w:type="spellStart"/>
      <w:r w:rsidR="004C179F" w:rsidRPr="004C179F">
        <w:rPr>
          <w:rFonts w:asciiTheme="minorHAnsi" w:hAnsiTheme="minorHAnsi"/>
          <w:sz w:val="16"/>
          <w:szCs w:val="16"/>
          <w:lang w:val="pt-BR" w:eastAsia="en-US"/>
        </w:rPr>
        <w:t>Cosmology</w:t>
      </w:r>
      <w:proofErr w:type="spellEnd"/>
      <w:r w:rsidR="004C179F" w:rsidRPr="004C179F">
        <w:rPr>
          <w:rFonts w:asciiTheme="minorHAnsi" w:hAnsiTheme="minorHAnsi"/>
          <w:sz w:val="16"/>
          <w:szCs w:val="16"/>
          <w:lang w:val="pt-BR" w:eastAsia="en-US"/>
        </w:rPr>
        <w:t xml:space="preserve"> </w:t>
      </w:r>
      <w:proofErr w:type="spellStart"/>
      <w:r w:rsidR="004C179F" w:rsidRPr="004C179F">
        <w:rPr>
          <w:rFonts w:asciiTheme="minorHAnsi" w:hAnsiTheme="minorHAnsi"/>
          <w:sz w:val="16"/>
          <w:szCs w:val="16"/>
          <w:lang w:val="pt-BR" w:eastAsia="en-US"/>
        </w:rPr>
        <w:t>and</w:t>
      </w:r>
      <w:proofErr w:type="spellEnd"/>
      <w:r w:rsidR="004C179F" w:rsidRPr="004C179F">
        <w:rPr>
          <w:rFonts w:asciiTheme="minorHAnsi" w:hAnsiTheme="minorHAnsi"/>
          <w:sz w:val="16"/>
          <w:szCs w:val="16"/>
          <w:lang w:val="pt-BR" w:eastAsia="en-US"/>
        </w:rPr>
        <w:t xml:space="preserve"> </w:t>
      </w:r>
      <w:proofErr w:type="spellStart"/>
      <w:r w:rsidR="004C179F" w:rsidRPr="004C179F">
        <w:rPr>
          <w:rFonts w:asciiTheme="minorHAnsi" w:hAnsiTheme="minorHAnsi"/>
          <w:sz w:val="16"/>
          <w:szCs w:val="16"/>
          <w:lang w:val="pt-BR" w:eastAsia="en-US"/>
        </w:rPr>
        <w:t>the</w:t>
      </w:r>
      <w:proofErr w:type="spellEnd"/>
      <w:r w:rsidR="004C179F" w:rsidRPr="004C179F">
        <w:rPr>
          <w:rFonts w:asciiTheme="minorHAnsi" w:hAnsiTheme="minorHAnsi"/>
          <w:sz w:val="16"/>
          <w:szCs w:val="16"/>
          <w:lang w:val="pt-BR" w:eastAsia="en-US"/>
        </w:rPr>
        <w:t xml:space="preserve"> New Age </w:t>
      </w:r>
      <w:proofErr w:type="spellStart"/>
      <w:r w:rsidR="004C179F" w:rsidRPr="004C179F">
        <w:rPr>
          <w:rFonts w:asciiTheme="minorHAnsi" w:hAnsiTheme="minorHAnsi"/>
          <w:sz w:val="16"/>
          <w:szCs w:val="16"/>
          <w:lang w:val="pt-BR" w:eastAsia="en-US"/>
        </w:rPr>
        <w:t>Movement</w:t>
      </w:r>
      <w:proofErr w:type="spellEnd"/>
      <w:r w:rsidR="004C179F" w:rsidRPr="004C179F">
        <w:rPr>
          <w:rFonts w:asciiTheme="minorHAnsi" w:hAnsiTheme="minorHAnsi"/>
          <w:sz w:val="16"/>
          <w:szCs w:val="16"/>
          <w:lang w:val="pt-BR" w:eastAsia="en-US"/>
        </w:rPr>
        <w:t xml:space="preserve">: </w:t>
      </w:r>
      <w:proofErr w:type="spellStart"/>
      <w:r w:rsidR="004C179F" w:rsidRPr="004C179F">
        <w:rPr>
          <w:rFonts w:asciiTheme="minorHAnsi" w:hAnsiTheme="minorHAnsi"/>
          <w:sz w:val="16"/>
          <w:szCs w:val="16"/>
          <w:lang w:val="pt-BR" w:eastAsia="en-US"/>
        </w:rPr>
        <w:t>the</w:t>
      </w:r>
      <w:proofErr w:type="spellEnd"/>
      <w:r w:rsidR="004C179F" w:rsidRPr="004C179F">
        <w:rPr>
          <w:rFonts w:asciiTheme="minorHAnsi" w:hAnsiTheme="minorHAnsi"/>
          <w:sz w:val="16"/>
          <w:szCs w:val="16"/>
          <w:lang w:val="pt-BR" w:eastAsia="en-US"/>
        </w:rPr>
        <w:t xml:space="preserve"> </w:t>
      </w:r>
      <w:proofErr w:type="spellStart"/>
      <w:r w:rsidR="004C179F" w:rsidRPr="004C179F">
        <w:rPr>
          <w:rFonts w:asciiTheme="minorHAnsi" w:hAnsiTheme="minorHAnsi"/>
          <w:sz w:val="16"/>
          <w:szCs w:val="16"/>
          <w:lang w:val="pt-BR" w:eastAsia="en-US"/>
        </w:rPr>
        <w:t>Extent</w:t>
      </w:r>
      <w:proofErr w:type="spellEnd"/>
      <w:r w:rsidR="004C179F" w:rsidRPr="004C179F">
        <w:rPr>
          <w:rFonts w:asciiTheme="minorHAnsi" w:hAnsiTheme="minorHAnsi"/>
          <w:sz w:val="16"/>
          <w:szCs w:val="16"/>
          <w:lang w:val="pt-BR" w:eastAsia="en-US"/>
        </w:rPr>
        <w:t xml:space="preserve"> </w:t>
      </w:r>
      <w:proofErr w:type="spellStart"/>
      <w:r w:rsidR="004C179F" w:rsidRPr="004C179F">
        <w:rPr>
          <w:rFonts w:asciiTheme="minorHAnsi" w:hAnsiTheme="minorHAnsi"/>
          <w:sz w:val="16"/>
          <w:szCs w:val="16"/>
          <w:lang w:val="pt-BR" w:eastAsia="en-US"/>
        </w:rPr>
        <w:t>and</w:t>
      </w:r>
      <w:proofErr w:type="spellEnd"/>
      <w:r w:rsidR="004C179F" w:rsidRPr="004C179F">
        <w:rPr>
          <w:rFonts w:asciiTheme="minorHAnsi" w:hAnsiTheme="minorHAnsi"/>
          <w:sz w:val="16"/>
          <w:szCs w:val="16"/>
          <w:lang w:val="pt-BR" w:eastAsia="en-US"/>
        </w:rPr>
        <w:t xml:space="preserve"> </w:t>
      </w:r>
      <w:proofErr w:type="spellStart"/>
      <w:r w:rsidR="004C179F" w:rsidRPr="004C179F">
        <w:rPr>
          <w:rFonts w:asciiTheme="minorHAnsi" w:hAnsiTheme="minorHAnsi"/>
          <w:sz w:val="16"/>
          <w:szCs w:val="16"/>
          <w:lang w:val="pt-BR" w:eastAsia="en-US"/>
        </w:rPr>
        <w:t>Nature</w:t>
      </w:r>
      <w:proofErr w:type="spellEnd"/>
      <w:r w:rsidR="004C179F" w:rsidRPr="004C179F">
        <w:rPr>
          <w:rFonts w:asciiTheme="minorHAnsi" w:hAnsiTheme="minorHAnsi"/>
          <w:sz w:val="16"/>
          <w:szCs w:val="16"/>
          <w:lang w:val="pt-BR" w:eastAsia="en-US"/>
        </w:rPr>
        <w:t xml:space="preserve"> </w:t>
      </w:r>
      <w:proofErr w:type="spellStart"/>
      <w:r w:rsidR="004C179F" w:rsidRPr="004C179F">
        <w:rPr>
          <w:rFonts w:asciiTheme="minorHAnsi" w:hAnsiTheme="minorHAnsi"/>
          <w:sz w:val="16"/>
          <w:szCs w:val="16"/>
          <w:lang w:val="pt-BR" w:eastAsia="en-US"/>
        </w:rPr>
        <w:t>of</w:t>
      </w:r>
      <w:proofErr w:type="spellEnd"/>
      <w:r w:rsidR="004C179F" w:rsidRPr="004C179F">
        <w:rPr>
          <w:rFonts w:asciiTheme="minorHAnsi" w:hAnsiTheme="minorHAnsi"/>
          <w:sz w:val="16"/>
          <w:szCs w:val="16"/>
          <w:lang w:val="pt-BR" w:eastAsia="en-US"/>
        </w:rPr>
        <w:t xml:space="preserve"> </w:t>
      </w:r>
      <w:proofErr w:type="spellStart"/>
      <w:r w:rsidR="004C179F" w:rsidRPr="004C179F">
        <w:rPr>
          <w:rFonts w:asciiTheme="minorHAnsi" w:hAnsiTheme="minorHAnsi"/>
          <w:sz w:val="16"/>
          <w:szCs w:val="16"/>
          <w:lang w:val="pt-BR" w:eastAsia="en-US"/>
        </w:rPr>
        <w:t>Contemporary</w:t>
      </w:r>
      <w:proofErr w:type="spellEnd"/>
      <w:r w:rsidR="004C179F" w:rsidRPr="004C179F">
        <w:rPr>
          <w:rFonts w:asciiTheme="minorHAnsi" w:hAnsiTheme="minorHAnsi"/>
          <w:sz w:val="16"/>
          <w:szCs w:val="16"/>
          <w:lang w:val="pt-BR" w:eastAsia="en-US"/>
        </w:rPr>
        <w:t xml:space="preserve"> </w:t>
      </w:r>
      <w:proofErr w:type="spellStart"/>
      <w:r w:rsidR="004C179F" w:rsidRPr="004C179F">
        <w:rPr>
          <w:rFonts w:asciiTheme="minorHAnsi" w:hAnsiTheme="minorHAnsi"/>
          <w:sz w:val="16"/>
          <w:szCs w:val="16"/>
          <w:lang w:val="pt-BR" w:eastAsia="en-US"/>
        </w:rPr>
        <w:t>Belief</w:t>
      </w:r>
      <w:proofErr w:type="spellEnd"/>
      <w:r w:rsidR="004C179F" w:rsidRPr="004C179F">
        <w:rPr>
          <w:rFonts w:asciiTheme="minorHAnsi" w:hAnsiTheme="minorHAnsi"/>
          <w:sz w:val="16"/>
          <w:szCs w:val="16"/>
          <w:lang w:val="pt-BR" w:eastAsia="en-US"/>
        </w:rPr>
        <w:t xml:space="preserve"> in </w:t>
      </w:r>
      <w:proofErr w:type="spellStart"/>
      <w:r w:rsidR="004C179F" w:rsidRPr="004C179F">
        <w:rPr>
          <w:rFonts w:asciiTheme="minorHAnsi" w:hAnsiTheme="minorHAnsi"/>
          <w:sz w:val="16"/>
          <w:szCs w:val="16"/>
          <w:lang w:val="pt-BR" w:eastAsia="en-US"/>
        </w:rPr>
        <w:t>Astrology</w:t>
      </w:r>
      <w:proofErr w:type="spellEnd"/>
      <w:r w:rsidR="004C179F" w:rsidRPr="004C179F">
        <w:rPr>
          <w:rFonts w:asciiTheme="minorHAnsi" w:hAnsiTheme="minorHAnsi"/>
          <w:sz w:val="16"/>
          <w:szCs w:val="16"/>
          <w:lang w:val="pt-BR" w:eastAsia="en-US"/>
        </w:rPr>
        <w:t xml:space="preserve">. </w:t>
      </w:r>
    </w:p>
    <w:p w14:paraId="22C4A029" w14:textId="65CB8AAF" w:rsidR="000B15C5" w:rsidRPr="000B15C5" w:rsidRDefault="004C179F" w:rsidP="002A7F4C">
      <w:pPr>
        <w:pStyle w:val="Textodenotaderodap"/>
        <w:jc w:val="both"/>
        <w:rPr>
          <w:lang w:val="en-US"/>
        </w:rPr>
      </w:pPr>
      <w:proofErr w:type="spellStart"/>
      <w:r w:rsidRPr="004C179F">
        <w:rPr>
          <w:sz w:val="16"/>
          <w:szCs w:val="16"/>
          <w:lang w:val="pt-BR"/>
        </w:rPr>
        <w:t>Study</w:t>
      </w:r>
      <w:proofErr w:type="spellEnd"/>
      <w:r w:rsidRPr="004C179F">
        <w:rPr>
          <w:sz w:val="16"/>
          <w:szCs w:val="16"/>
          <w:lang w:val="pt-BR"/>
        </w:rPr>
        <w:t xml:space="preserve"> </w:t>
      </w:r>
      <w:proofErr w:type="spellStart"/>
      <w:r w:rsidRPr="004C179F">
        <w:rPr>
          <w:sz w:val="16"/>
          <w:szCs w:val="16"/>
          <w:lang w:val="pt-BR"/>
        </w:rPr>
        <w:t>of</w:t>
      </w:r>
      <w:proofErr w:type="spellEnd"/>
      <w:r w:rsidRPr="004C179F">
        <w:rPr>
          <w:sz w:val="16"/>
          <w:szCs w:val="16"/>
          <w:lang w:val="pt-BR"/>
        </w:rPr>
        <w:t xml:space="preserve"> </w:t>
      </w:r>
      <w:proofErr w:type="spellStart"/>
      <w:r w:rsidRPr="004C179F">
        <w:rPr>
          <w:sz w:val="16"/>
          <w:szCs w:val="16"/>
          <w:lang w:val="pt-BR"/>
        </w:rPr>
        <w:t>Religions</w:t>
      </w:r>
      <w:proofErr w:type="spellEnd"/>
      <w:r w:rsidRPr="004C179F">
        <w:rPr>
          <w:sz w:val="16"/>
          <w:szCs w:val="16"/>
          <w:lang w:val="pt-BR"/>
        </w:rPr>
        <w:t xml:space="preserve"> </w:t>
      </w:r>
      <w:proofErr w:type="spellStart"/>
      <w:r w:rsidRPr="004C179F">
        <w:rPr>
          <w:sz w:val="16"/>
          <w:szCs w:val="16"/>
          <w:lang w:val="pt-BR"/>
        </w:rPr>
        <w:t>Department</w:t>
      </w:r>
      <w:proofErr w:type="spellEnd"/>
      <w:r w:rsidRPr="004C179F">
        <w:rPr>
          <w:sz w:val="16"/>
          <w:szCs w:val="16"/>
          <w:lang w:val="pt-BR"/>
        </w:rPr>
        <w:t xml:space="preserve">, </w:t>
      </w:r>
      <w:proofErr w:type="spellStart"/>
      <w:r w:rsidRPr="004C179F">
        <w:rPr>
          <w:sz w:val="16"/>
          <w:szCs w:val="16"/>
          <w:lang w:val="pt-BR"/>
        </w:rPr>
        <w:t>Bath</w:t>
      </w:r>
      <w:proofErr w:type="spellEnd"/>
      <w:r w:rsidRPr="004C179F">
        <w:rPr>
          <w:sz w:val="16"/>
          <w:szCs w:val="16"/>
          <w:lang w:val="pt-BR"/>
        </w:rPr>
        <w:t xml:space="preserve"> </w:t>
      </w:r>
      <w:proofErr w:type="spellStart"/>
      <w:r w:rsidRPr="004C179F">
        <w:rPr>
          <w:sz w:val="16"/>
          <w:szCs w:val="16"/>
          <w:lang w:val="pt-BR"/>
        </w:rPr>
        <w:t>Spa</w:t>
      </w:r>
      <w:proofErr w:type="spellEnd"/>
      <w:r w:rsidRPr="004C179F">
        <w:rPr>
          <w:sz w:val="16"/>
          <w:szCs w:val="16"/>
          <w:lang w:val="pt-BR"/>
        </w:rPr>
        <w:t xml:space="preserve"> </w:t>
      </w:r>
      <w:proofErr w:type="spellStart"/>
      <w:r w:rsidRPr="004C179F">
        <w:rPr>
          <w:sz w:val="16"/>
          <w:szCs w:val="16"/>
          <w:lang w:val="pt-BR"/>
        </w:rPr>
        <w:t>University</w:t>
      </w:r>
      <w:proofErr w:type="spellEnd"/>
      <w:r w:rsidRPr="004C179F">
        <w:rPr>
          <w:sz w:val="16"/>
          <w:szCs w:val="16"/>
          <w:lang w:val="pt-BR"/>
        </w:rPr>
        <w:t xml:space="preserve"> </w:t>
      </w:r>
      <w:proofErr w:type="spellStart"/>
      <w:proofErr w:type="gramStart"/>
      <w:r w:rsidRPr="004C179F">
        <w:rPr>
          <w:sz w:val="16"/>
          <w:szCs w:val="16"/>
          <w:lang w:val="pt-BR"/>
        </w:rPr>
        <w:t>College</w:t>
      </w:r>
      <w:proofErr w:type="spellEnd"/>
      <w:r w:rsidRPr="004C179F">
        <w:rPr>
          <w:rFonts w:eastAsia="Times New Roman"/>
          <w:color w:val="333333"/>
          <w:sz w:val="16"/>
          <w:szCs w:val="16"/>
          <w:shd w:val="clear" w:color="auto" w:fill="FFFFFF"/>
        </w:rPr>
        <w:t xml:space="preserve"> ,</w:t>
      </w:r>
      <w:proofErr w:type="gramEnd"/>
      <w:r w:rsidRPr="004C179F">
        <w:rPr>
          <w:rFonts w:eastAsia="Times New Roman"/>
          <w:color w:val="333333"/>
          <w:sz w:val="16"/>
          <w:szCs w:val="16"/>
          <w:shd w:val="clear" w:color="auto" w:fill="FFFFFF"/>
        </w:rPr>
        <w:t xml:space="preserve"> June 2004</w:t>
      </w:r>
      <w:r>
        <w:rPr>
          <w:rFonts w:eastAsia="Times New Roman"/>
          <w:color w:val="333333"/>
          <w:sz w:val="16"/>
          <w:szCs w:val="16"/>
          <w:shd w:val="clear" w:color="auto" w:fill="FFFFFF"/>
        </w:rPr>
        <w:t>.</w:t>
      </w:r>
    </w:p>
  </w:footnote>
  <w:footnote w:id="7">
    <w:p w14:paraId="26A8D68E" w14:textId="295ABE34" w:rsidR="00066F20" w:rsidRPr="00066F20" w:rsidRDefault="00066F20">
      <w:pPr>
        <w:pStyle w:val="Textodenotaderodap"/>
        <w:rPr>
          <w:lang w:val="en-US"/>
        </w:rPr>
      </w:pPr>
      <w:r>
        <w:rPr>
          <w:rStyle w:val="Refdenotaderodap"/>
        </w:rPr>
        <w:footnoteRef/>
      </w:r>
      <w:r>
        <w:t xml:space="preserve"> </w:t>
      </w:r>
      <w:r w:rsidR="004A017B">
        <w:rPr>
          <w:rFonts w:cs="Times New Roman"/>
          <w:sz w:val="16"/>
          <w:szCs w:val="16"/>
        </w:rPr>
        <w:t>Leo, Alan. Astrology for All. International Publishing Co. Edinburgh, UK. 3</w:t>
      </w:r>
      <w:r w:rsidR="004A017B" w:rsidRPr="004A017B">
        <w:rPr>
          <w:rFonts w:cs="Times New Roman"/>
          <w:sz w:val="16"/>
          <w:szCs w:val="16"/>
          <w:vertAlign w:val="superscript"/>
        </w:rPr>
        <w:t>rd</w:t>
      </w:r>
      <w:r w:rsidR="004A017B">
        <w:rPr>
          <w:rFonts w:cs="Times New Roman"/>
          <w:sz w:val="16"/>
          <w:szCs w:val="16"/>
        </w:rPr>
        <w:t xml:space="preserve"> edition 1968. </w:t>
      </w:r>
    </w:p>
  </w:footnote>
  <w:footnote w:id="8">
    <w:p w14:paraId="6A0E6B6E" w14:textId="3D92FD22" w:rsidR="005A0CF3" w:rsidRPr="00ED6892" w:rsidRDefault="005A0CF3" w:rsidP="00ED6892">
      <w:pPr>
        <w:jc w:val="both"/>
        <w:rPr>
          <w:rFonts w:eastAsia="Times New Roman"/>
          <w:lang w:val="pt-BR"/>
        </w:rPr>
      </w:pPr>
      <w:r>
        <w:rPr>
          <w:rStyle w:val="Refdenotaderodap"/>
        </w:rPr>
        <w:footnoteRef/>
      </w:r>
      <w:r>
        <w:t xml:space="preserve"> </w:t>
      </w:r>
      <w:r w:rsidR="00ED6892" w:rsidRPr="00ED6892">
        <w:rPr>
          <w:rFonts w:asciiTheme="minorHAnsi" w:eastAsia="Times New Roman" w:hAnsiTheme="minorHAnsi"/>
          <w:color w:val="313131"/>
          <w:sz w:val="16"/>
          <w:szCs w:val="16"/>
          <w:shd w:val="clear" w:color="auto" w:fill="FFFFFF"/>
        </w:rPr>
        <w:t>Leo, Alan. Esoteric Astrology (Alan Leo Astrologer's Library) (Kindle 64-68). Inner Traditions/Bear &amp; Company. Kindle Edition.</w:t>
      </w:r>
      <w:r w:rsidR="00ED6892" w:rsidRPr="00C354C1">
        <w:rPr>
          <w:rFonts w:eastAsia="Times New Roman"/>
          <w:color w:val="313131"/>
          <w:shd w:val="clear" w:color="auto" w:fill="FFFFFF"/>
        </w:rPr>
        <w:t xml:space="preserve"> </w:t>
      </w:r>
      <w:r w:rsidR="00ED6892">
        <w:rPr>
          <w:rFonts w:eastAsia="Times New Roman"/>
          <w:color w:val="313131"/>
          <w:shd w:val="clear" w:color="auto" w:fill="FFFFFF"/>
        </w:rPr>
        <w:t xml:space="preserve"> </w:t>
      </w:r>
    </w:p>
  </w:footnote>
  <w:footnote w:id="9">
    <w:p w14:paraId="17930864" w14:textId="4B05CD07" w:rsidR="00986C54" w:rsidRPr="00986C54" w:rsidRDefault="00986C54">
      <w:pPr>
        <w:pStyle w:val="Textodenotaderodap"/>
        <w:rPr>
          <w:lang w:val="en-US"/>
        </w:rPr>
      </w:pPr>
      <w:r>
        <w:rPr>
          <w:rStyle w:val="Refdenotaderodap"/>
        </w:rPr>
        <w:footnoteRef/>
      </w:r>
      <w:r>
        <w:t xml:space="preserve"> </w:t>
      </w:r>
      <w:r w:rsidR="00ED6892" w:rsidRPr="00ED6892">
        <w:rPr>
          <w:rFonts w:eastAsia="Times New Roman"/>
          <w:color w:val="313131"/>
          <w:sz w:val="16"/>
          <w:szCs w:val="16"/>
          <w:shd w:val="clear" w:color="auto" w:fill="FFFFFF"/>
        </w:rPr>
        <w:t>Leo, Alan. Esoteric Astrology (Alan Leo Astrologer's Library) (Kindle 64-68). Inner Traditions/Bear &amp; Company. Kindle Edition.</w:t>
      </w:r>
      <w:r w:rsidR="00ED6892" w:rsidRPr="00C354C1">
        <w:rPr>
          <w:rFonts w:eastAsia="Times New Roman"/>
          <w:color w:val="313131"/>
          <w:shd w:val="clear" w:color="auto" w:fill="FFFFFF"/>
        </w:rPr>
        <w:t xml:space="preserve"> </w:t>
      </w:r>
      <w:r w:rsidR="00ED6892">
        <w:rPr>
          <w:rFonts w:eastAsia="Times New Roman"/>
          <w:color w:val="313131"/>
          <w:shd w:val="clear" w:color="auto" w:fill="FFFFFF"/>
        </w:rPr>
        <w:t xml:space="preserve"> </w:t>
      </w:r>
    </w:p>
  </w:footnote>
  <w:footnote w:id="10">
    <w:p w14:paraId="4A7F7119" w14:textId="77777777" w:rsidR="00ED6892" w:rsidRPr="004C179F" w:rsidRDefault="0014585F" w:rsidP="00ED6892">
      <w:pPr>
        <w:widowControl w:val="0"/>
        <w:autoSpaceDE w:val="0"/>
        <w:autoSpaceDN w:val="0"/>
        <w:adjustRightInd w:val="0"/>
        <w:jc w:val="both"/>
        <w:rPr>
          <w:rFonts w:asciiTheme="minorHAnsi" w:eastAsia="Times New Roman" w:hAnsiTheme="minorHAnsi"/>
          <w:color w:val="333333"/>
          <w:sz w:val="16"/>
          <w:szCs w:val="16"/>
          <w:shd w:val="clear" w:color="auto" w:fill="FFFFFF"/>
        </w:rPr>
      </w:pPr>
      <w:r>
        <w:rPr>
          <w:rStyle w:val="Refdenotaderodap"/>
        </w:rPr>
        <w:footnoteRef/>
      </w:r>
      <w:r>
        <w:t xml:space="preserve"> </w:t>
      </w:r>
      <w:r w:rsidR="00ED6892" w:rsidRPr="004C179F">
        <w:rPr>
          <w:rFonts w:asciiTheme="minorHAnsi" w:eastAsia="Times New Roman" w:hAnsiTheme="minorHAnsi"/>
          <w:color w:val="333333"/>
          <w:sz w:val="16"/>
          <w:szCs w:val="16"/>
          <w:shd w:val="clear" w:color="auto" w:fill="FFFFFF"/>
        </w:rPr>
        <w:t xml:space="preserve">Campion, Nick. </w:t>
      </w:r>
      <w:proofErr w:type="spellStart"/>
      <w:r w:rsidR="00ED6892" w:rsidRPr="004C179F">
        <w:rPr>
          <w:rFonts w:asciiTheme="minorHAnsi" w:hAnsiTheme="minorHAnsi"/>
          <w:sz w:val="16"/>
          <w:szCs w:val="16"/>
          <w:lang w:val="pt-BR" w:eastAsia="en-US"/>
        </w:rPr>
        <w:t>Prophecy</w:t>
      </w:r>
      <w:proofErr w:type="spellEnd"/>
      <w:r w:rsidR="00ED6892" w:rsidRPr="004C179F">
        <w:rPr>
          <w:rFonts w:asciiTheme="minorHAnsi" w:hAnsiTheme="minorHAnsi"/>
          <w:sz w:val="16"/>
          <w:szCs w:val="16"/>
          <w:lang w:val="pt-BR" w:eastAsia="en-US"/>
        </w:rPr>
        <w:t xml:space="preserve">, </w:t>
      </w:r>
      <w:proofErr w:type="spellStart"/>
      <w:r w:rsidR="00ED6892" w:rsidRPr="004C179F">
        <w:rPr>
          <w:rFonts w:asciiTheme="minorHAnsi" w:hAnsiTheme="minorHAnsi"/>
          <w:sz w:val="16"/>
          <w:szCs w:val="16"/>
          <w:lang w:val="pt-BR" w:eastAsia="en-US"/>
        </w:rPr>
        <w:t>Cosmology</w:t>
      </w:r>
      <w:proofErr w:type="spellEnd"/>
      <w:r w:rsidR="00ED6892" w:rsidRPr="004C179F">
        <w:rPr>
          <w:rFonts w:asciiTheme="minorHAnsi" w:hAnsiTheme="minorHAnsi"/>
          <w:sz w:val="16"/>
          <w:szCs w:val="16"/>
          <w:lang w:val="pt-BR" w:eastAsia="en-US"/>
        </w:rPr>
        <w:t xml:space="preserve"> </w:t>
      </w:r>
      <w:proofErr w:type="spellStart"/>
      <w:r w:rsidR="00ED6892" w:rsidRPr="004C179F">
        <w:rPr>
          <w:rFonts w:asciiTheme="minorHAnsi" w:hAnsiTheme="minorHAnsi"/>
          <w:sz w:val="16"/>
          <w:szCs w:val="16"/>
          <w:lang w:val="pt-BR" w:eastAsia="en-US"/>
        </w:rPr>
        <w:t>and</w:t>
      </w:r>
      <w:proofErr w:type="spellEnd"/>
      <w:r w:rsidR="00ED6892" w:rsidRPr="004C179F">
        <w:rPr>
          <w:rFonts w:asciiTheme="minorHAnsi" w:hAnsiTheme="minorHAnsi"/>
          <w:sz w:val="16"/>
          <w:szCs w:val="16"/>
          <w:lang w:val="pt-BR" w:eastAsia="en-US"/>
        </w:rPr>
        <w:t xml:space="preserve"> </w:t>
      </w:r>
      <w:proofErr w:type="spellStart"/>
      <w:r w:rsidR="00ED6892" w:rsidRPr="004C179F">
        <w:rPr>
          <w:rFonts w:asciiTheme="minorHAnsi" w:hAnsiTheme="minorHAnsi"/>
          <w:sz w:val="16"/>
          <w:szCs w:val="16"/>
          <w:lang w:val="pt-BR" w:eastAsia="en-US"/>
        </w:rPr>
        <w:t>the</w:t>
      </w:r>
      <w:proofErr w:type="spellEnd"/>
      <w:r w:rsidR="00ED6892" w:rsidRPr="004C179F">
        <w:rPr>
          <w:rFonts w:asciiTheme="minorHAnsi" w:hAnsiTheme="minorHAnsi"/>
          <w:sz w:val="16"/>
          <w:szCs w:val="16"/>
          <w:lang w:val="pt-BR" w:eastAsia="en-US"/>
        </w:rPr>
        <w:t xml:space="preserve"> New Age </w:t>
      </w:r>
      <w:proofErr w:type="spellStart"/>
      <w:r w:rsidR="00ED6892" w:rsidRPr="004C179F">
        <w:rPr>
          <w:rFonts w:asciiTheme="minorHAnsi" w:hAnsiTheme="minorHAnsi"/>
          <w:sz w:val="16"/>
          <w:szCs w:val="16"/>
          <w:lang w:val="pt-BR" w:eastAsia="en-US"/>
        </w:rPr>
        <w:t>Movement</w:t>
      </w:r>
      <w:proofErr w:type="spellEnd"/>
      <w:r w:rsidR="00ED6892" w:rsidRPr="004C179F">
        <w:rPr>
          <w:rFonts w:asciiTheme="minorHAnsi" w:hAnsiTheme="minorHAnsi"/>
          <w:sz w:val="16"/>
          <w:szCs w:val="16"/>
          <w:lang w:val="pt-BR" w:eastAsia="en-US"/>
        </w:rPr>
        <w:t xml:space="preserve">: </w:t>
      </w:r>
      <w:proofErr w:type="spellStart"/>
      <w:r w:rsidR="00ED6892" w:rsidRPr="004C179F">
        <w:rPr>
          <w:rFonts w:asciiTheme="minorHAnsi" w:hAnsiTheme="minorHAnsi"/>
          <w:sz w:val="16"/>
          <w:szCs w:val="16"/>
          <w:lang w:val="pt-BR" w:eastAsia="en-US"/>
        </w:rPr>
        <w:t>the</w:t>
      </w:r>
      <w:proofErr w:type="spellEnd"/>
      <w:r w:rsidR="00ED6892" w:rsidRPr="004C179F">
        <w:rPr>
          <w:rFonts w:asciiTheme="minorHAnsi" w:hAnsiTheme="minorHAnsi"/>
          <w:sz w:val="16"/>
          <w:szCs w:val="16"/>
          <w:lang w:val="pt-BR" w:eastAsia="en-US"/>
        </w:rPr>
        <w:t xml:space="preserve"> </w:t>
      </w:r>
      <w:proofErr w:type="spellStart"/>
      <w:r w:rsidR="00ED6892" w:rsidRPr="004C179F">
        <w:rPr>
          <w:rFonts w:asciiTheme="minorHAnsi" w:hAnsiTheme="minorHAnsi"/>
          <w:sz w:val="16"/>
          <w:szCs w:val="16"/>
          <w:lang w:val="pt-BR" w:eastAsia="en-US"/>
        </w:rPr>
        <w:t>Extent</w:t>
      </w:r>
      <w:proofErr w:type="spellEnd"/>
      <w:r w:rsidR="00ED6892" w:rsidRPr="004C179F">
        <w:rPr>
          <w:rFonts w:asciiTheme="minorHAnsi" w:hAnsiTheme="minorHAnsi"/>
          <w:sz w:val="16"/>
          <w:szCs w:val="16"/>
          <w:lang w:val="pt-BR" w:eastAsia="en-US"/>
        </w:rPr>
        <w:t xml:space="preserve"> </w:t>
      </w:r>
      <w:proofErr w:type="spellStart"/>
      <w:r w:rsidR="00ED6892" w:rsidRPr="004C179F">
        <w:rPr>
          <w:rFonts w:asciiTheme="minorHAnsi" w:hAnsiTheme="minorHAnsi"/>
          <w:sz w:val="16"/>
          <w:szCs w:val="16"/>
          <w:lang w:val="pt-BR" w:eastAsia="en-US"/>
        </w:rPr>
        <w:t>and</w:t>
      </w:r>
      <w:proofErr w:type="spellEnd"/>
      <w:r w:rsidR="00ED6892" w:rsidRPr="004C179F">
        <w:rPr>
          <w:rFonts w:asciiTheme="minorHAnsi" w:hAnsiTheme="minorHAnsi"/>
          <w:sz w:val="16"/>
          <w:szCs w:val="16"/>
          <w:lang w:val="pt-BR" w:eastAsia="en-US"/>
        </w:rPr>
        <w:t xml:space="preserve"> </w:t>
      </w:r>
      <w:proofErr w:type="spellStart"/>
      <w:r w:rsidR="00ED6892" w:rsidRPr="004C179F">
        <w:rPr>
          <w:rFonts w:asciiTheme="minorHAnsi" w:hAnsiTheme="minorHAnsi"/>
          <w:sz w:val="16"/>
          <w:szCs w:val="16"/>
          <w:lang w:val="pt-BR" w:eastAsia="en-US"/>
        </w:rPr>
        <w:t>Nature</w:t>
      </w:r>
      <w:proofErr w:type="spellEnd"/>
      <w:r w:rsidR="00ED6892" w:rsidRPr="004C179F">
        <w:rPr>
          <w:rFonts w:asciiTheme="minorHAnsi" w:hAnsiTheme="minorHAnsi"/>
          <w:sz w:val="16"/>
          <w:szCs w:val="16"/>
          <w:lang w:val="pt-BR" w:eastAsia="en-US"/>
        </w:rPr>
        <w:t xml:space="preserve"> </w:t>
      </w:r>
      <w:proofErr w:type="spellStart"/>
      <w:r w:rsidR="00ED6892" w:rsidRPr="004C179F">
        <w:rPr>
          <w:rFonts w:asciiTheme="minorHAnsi" w:hAnsiTheme="minorHAnsi"/>
          <w:sz w:val="16"/>
          <w:szCs w:val="16"/>
          <w:lang w:val="pt-BR" w:eastAsia="en-US"/>
        </w:rPr>
        <w:t>of</w:t>
      </w:r>
      <w:proofErr w:type="spellEnd"/>
      <w:r w:rsidR="00ED6892" w:rsidRPr="004C179F">
        <w:rPr>
          <w:rFonts w:asciiTheme="minorHAnsi" w:hAnsiTheme="minorHAnsi"/>
          <w:sz w:val="16"/>
          <w:szCs w:val="16"/>
          <w:lang w:val="pt-BR" w:eastAsia="en-US"/>
        </w:rPr>
        <w:t xml:space="preserve"> </w:t>
      </w:r>
      <w:proofErr w:type="spellStart"/>
      <w:r w:rsidR="00ED6892" w:rsidRPr="004C179F">
        <w:rPr>
          <w:rFonts w:asciiTheme="minorHAnsi" w:hAnsiTheme="minorHAnsi"/>
          <w:sz w:val="16"/>
          <w:szCs w:val="16"/>
          <w:lang w:val="pt-BR" w:eastAsia="en-US"/>
        </w:rPr>
        <w:t>Contemporary</w:t>
      </w:r>
      <w:proofErr w:type="spellEnd"/>
      <w:r w:rsidR="00ED6892" w:rsidRPr="004C179F">
        <w:rPr>
          <w:rFonts w:asciiTheme="minorHAnsi" w:hAnsiTheme="minorHAnsi"/>
          <w:sz w:val="16"/>
          <w:szCs w:val="16"/>
          <w:lang w:val="pt-BR" w:eastAsia="en-US"/>
        </w:rPr>
        <w:t xml:space="preserve"> </w:t>
      </w:r>
      <w:proofErr w:type="spellStart"/>
      <w:r w:rsidR="00ED6892" w:rsidRPr="004C179F">
        <w:rPr>
          <w:rFonts w:asciiTheme="minorHAnsi" w:hAnsiTheme="minorHAnsi"/>
          <w:sz w:val="16"/>
          <w:szCs w:val="16"/>
          <w:lang w:val="pt-BR" w:eastAsia="en-US"/>
        </w:rPr>
        <w:t>Belief</w:t>
      </w:r>
      <w:proofErr w:type="spellEnd"/>
      <w:r w:rsidR="00ED6892" w:rsidRPr="004C179F">
        <w:rPr>
          <w:rFonts w:asciiTheme="minorHAnsi" w:hAnsiTheme="minorHAnsi"/>
          <w:sz w:val="16"/>
          <w:szCs w:val="16"/>
          <w:lang w:val="pt-BR" w:eastAsia="en-US"/>
        </w:rPr>
        <w:t xml:space="preserve"> in </w:t>
      </w:r>
      <w:proofErr w:type="spellStart"/>
      <w:r w:rsidR="00ED6892" w:rsidRPr="004C179F">
        <w:rPr>
          <w:rFonts w:asciiTheme="minorHAnsi" w:hAnsiTheme="minorHAnsi"/>
          <w:sz w:val="16"/>
          <w:szCs w:val="16"/>
          <w:lang w:val="pt-BR" w:eastAsia="en-US"/>
        </w:rPr>
        <w:t>Astrology</w:t>
      </w:r>
      <w:proofErr w:type="spellEnd"/>
      <w:r w:rsidR="00ED6892" w:rsidRPr="004C179F">
        <w:rPr>
          <w:rFonts w:asciiTheme="minorHAnsi" w:hAnsiTheme="minorHAnsi"/>
          <w:sz w:val="16"/>
          <w:szCs w:val="16"/>
          <w:lang w:val="pt-BR" w:eastAsia="en-US"/>
        </w:rPr>
        <w:t xml:space="preserve">. </w:t>
      </w:r>
    </w:p>
    <w:p w14:paraId="78416FA8" w14:textId="638F557D" w:rsidR="0014585F" w:rsidRPr="0014585F" w:rsidRDefault="00ED6892" w:rsidP="00ED6892">
      <w:pPr>
        <w:pStyle w:val="Textodenotaderodap"/>
        <w:rPr>
          <w:lang w:val="en-US"/>
        </w:rPr>
      </w:pPr>
      <w:proofErr w:type="spellStart"/>
      <w:r w:rsidRPr="004C179F">
        <w:rPr>
          <w:sz w:val="16"/>
          <w:szCs w:val="16"/>
          <w:lang w:val="pt-BR"/>
        </w:rPr>
        <w:t>Study</w:t>
      </w:r>
      <w:proofErr w:type="spellEnd"/>
      <w:r w:rsidRPr="004C179F">
        <w:rPr>
          <w:sz w:val="16"/>
          <w:szCs w:val="16"/>
          <w:lang w:val="pt-BR"/>
        </w:rPr>
        <w:t xml:space="preserve"> </w:t>
      </w:r>
      <w:proofErr w:type="spellStart"/>
      <w:r w:rsidRPr="004C179F">
        <w:rPr>
          <w:sz w:val="16"/>
          <w:szCs w:val="16"/>
          <w:lang w:val="pt-BR"/>
        </w:rPr>
        <w:t>of</w:t>
      </w:r>
      <w:proofErr w:type="spellEnd"/>
      <w:r w:rsidRPr="004C179F">
        <w:rPr>
          <w:sz w:val="16"/>
          <w:szCs w:val="16"/>
          <w:lang w:val="pt-BR"/>
        </w:rPr>
        <w:t xml:space="preserve"> </w:t>
      </w:r>
      <w:proofErr w:type="spellStart"/>
      <w:r w:rsidRPr="004C179F">
        <w:rPr>
          <w:sz w:val="16"/>
          <w:szCs w:val="16"/>
          <w:lang w:val="pt-BR"/>
        </w:rPr>
        <w:t>Religions</w:t>
      </w:r>
      <w:proofErr w:type="spellEnd"/>
      <w:r w:rsidRPr="004C179F">
        <w:rPr>
          <w:sz w:val="16"/>
          <w:szCs w:val="16"/>
          <w:lang w:val="pt-BR"/>
        </w:rPr>
        <w:t xml:space="preserve"> </w:t>
      </w:r>
      <w:proofErr w:type="spellStart"/>
      <w:r w:rsidRPr="004C179F">
        <w:rPr>
          <w:sz w:val="16"/>
          <w:szCs w:val="16"/>
          <w:lang w:val="pt-BR"/>
        </w:rPr>
        <w:t>Department</w:t>
      </w:r>
      <w:proofErr w:type="spellEnd"/>
      <w:r w:rsidRPr="004C179F">
        <w:rPr>
          <w:sz w:val="16"/>
          <w:szCs w:val="16"/>
          <w:lang w:val="pt-BR"/>
        </w:rPr>
        <w:t xml:space="preserve">, </w:t>
      </w:r>
      <w:proofErr w:type="spellStart"/>
      <w:r w:rsidRPr="004C179F">
        <w:rPr>
          <w:sz w:val="16"/>
          <w:szCs w:val="16"/>
          <w:lang w:val="pt-BR"/>
        </w:rPr>
        <w:t>Bath</w:t>
      </w:r>
      <w:proofErr w:type="spellEnd"/>
      <w:r w:rsidRPr="004C179F">
        <w:rPr>
          <w:sz w:val="16"/>
          <w:szCs w:val="16"/>
          <w:lang w:val="pt-BR"/>
        </w:rPr>
        <w:t xml:space="preserve"> </w:t>
      </w:r>
      <w:proofErr w:type="spellStart"/>
      <w:r w:rsidRPr="004C179F">
        <w:rPr>
          <w:sz w:val="16"/>
          <w:szCs w:val="16"/>
          <w:lang w:val="pt-BR"/>
        </w:rPr>
        <w:t>Spa</w:t>
      </w:r>
      <w:proofErr w:type="spellEnd"/>
      <w:r w:rsidRPr="004C179F">
        <w:rPr>
          <w:sz w:val="16"/>
          <w:szCs w:val="16"/>
          <w:lang w:val="pt-BR"/>
        </w:rPr>
        <w:t xml:space="preserve"> </w:t>
      </w:r>
      <w:proofErr w:type="spellStart"/>
      <w:r w:rsidRPr="004C179F">
        <w:rPr>
          <w:sz w:val="16"/>
          <w:szCs w:val="16"/>
          <w:lang w:val="pt-BR"/>
        </w:rPr>
        <w:t>University</w:t>
      </w:r>
      <w:proofErr w:type="spellEnd"/>
      <w:r w:rsidRPr="004C179F">
        <w:rPr>
          <w:sz w:val="16"/>
          <w:szCs w:val="16"/>
          <w:lang w:val="pt-BR"/>
        </w:rPr>
        <w:t xml:space="preserve"> </w:t>
      </w:r>
      <w:proofErr w:type="spellStart"/>
      <w:r w:rsidRPr="004C179F">
        <w:rPr>
          <w:sz w:val="16"/>
          <w:szCs w:val="16"/>
          <w:lang w:val="pt-BR"/>
        </w:rPr>
        <w:t>College</w:t>
      </w:r>
      <w:proofErr w:type="spellEnd"/>
      <w:r w:rsidR="00DC1757">
        <w:rPr>
          <w:rFonts w:eastAsia="Times New Roman"/>
          <w:color w:val="333333"/>
          <w:sz w:val="16"/>
          <w:szCs w:val="16"/>
          <w:shd w:val="clear" w:color="auto" w:fill="FFFFFF"/>
        </w:rPr>
        <w:t>. p.134</w:t>
      </w:r>
    </w:p>
  </w:footnote>
  <w:footnote w:id="11">
    <w:p w14:paraId="42EF7CB3" w14:textId="1897551C" w:rsidR="000E4CB1" w:rsidRPr="000E4CB1" w:rsidRDefault="000E4CB1">
      <w:pPr>
        <w:pStyle w:val="Textodenotaderodap"/>
        <w:rPr>
          <w:lang w:val="en-US"/>
        </w:rPr>
      </w:pPr>
      <w:r>
        <w:rPr>
          <w:rStyle w:val="Refdenotaderodap"/>
        </w:rPr>
        <w:footnoteRef/>
      </w:r>
      <w:r>
        <w:t xml:space="preserve"> </w:t>
      </w:r>
      <w:proofErr w:type="spellStart"/>
      <w:r w:rsidRPr="000E4CB1">
        <w:rPr>
          <w:color w:val="222222"/>
          <w:sz w:val="16"/>
          <w:szCs w:val="16"/>
          <w:lang w:val="en-US"/>
        </w:rPr>
        <w:t>Jaff</w:t>
      </w:r>
      <w:r w:rsidRPr="000E4CB1">
        <w:rPr>
          <w:rFonts w:ascii="Helvetica" w:eastAsia="Helvetica" w:hAnsi="Helvetica" w:cs="Helvetica"/>
          <w:color w:val="222222"/>
          <w:sz w:val="16"/>
          <w:szCs w:val="16"/>
          <w:lang w:val="en-US"/>
        </w:rPr>
        <w:t>é</w:t>
      </w:r>
      <w:proofErr w:type="spellEnd"/>
      <w:r w:rsidRPr="000E4CB1">
        <w:rPr>
          <w:rFonts w:ascii="Helvetica" w:eastAsia="Helvetica" w:hAnsi="Helvetica" w:cs="Helvetica"/>
          <w:color w:val="222222"/>
          <w:sz w:val="16"/>
          <w:szCs w:val="16"/>
          <w:lang w:val="en-US"/>
        </w:rPr>
        <w:t xml:space="preserve">, Aniela. The Myth of </w:t>
      </w:r>
      <w:proofErr w:type="gramStart"/>
      <w:r w:rsidRPr="000E4CB1">
        <w:rPr>
          <w:rFonts w:ascii="Helvetica" w:eastAsia="Helvetica" w:hAnsi="Helvetica" w:cs="Helvetica"/>
          <w:color w:val="222222"/>
          <w:sz w:val="16"/>
          <w:szCs w:val="16"/>
          <w:lang w:val="en-US"/>
        </w:rPr>
        <w:t>Meaning .</w:t>
      </w:r>
      <w:proofErr w:type="gramEnd"/>
      <w:r w:rsidRPr="000E4CB1">
        <w:rPr>
          <w:rFonts w:ascii="Helvetica" w:eastAsia="Helvetica" w:hAnsi="Helvetica" w:cs="Helvetica"/>
          <w:color w:val="222222"/>
          <w:sz w:val="16"/>
          <w:szCs w:val="16"/>
          <w:lang w:val="en-US"/>
        </w:rPr>
        <w:t xml:space="preserve"> </w:t>
      </w:r>
      <w:proofErr w:type="spellStart"/>
      <w:r w:rsidRPr="000E4CB1">
        <w:rPr>
          <w:rFonts w:ascii="Helvetica" w:eastAsia="Helvetica" w:hAnsi="Helvetica" w:cs="Helvetica"/>
          <w:color w:val="222222"/>
          <w:sz w:val="16"/>
          <w:szCs w:val="16"/>
          <w:lang w:val="en-US"/>
        </w:rPr>
        <w:t>Daimon</w:t>
      </w:r>
      <w:proofErr w:type="spellEnd"/>
      <w:r w:rsidRPr="000E4CB1">
        <w:rPr>
          <w:rFonts w:ascii="Helvetica" w:eastAsia="Helvetica" w:hAnsi="Helvetica" w:cs="Helvetica"/>
          <w:color w:val="222222"/>
          <w:sz w:val="16"/>
          <w:szCs w:val="16"/>
          <w:lang w:val="en-US"/>
        </w:rPr>
        <w:t xml:space="preserve">. </w:t>
      </w:r>
      <w:r w:rsidRPr="000E4CB1">
        <w:rPr>
          <w:rFonts w:eastAsia="Helvetica" w:cs="Helvetica"/>
          <w:color w:val="222222"/>
          <w:sz w:val="16"/>
          <w:szCs w:val="16"/>
          <w:lang w:val="en-US"/>
        </w:rPr>
        <w:t>Kindle</w:t>
      </w:r>
      <w:r>
        <w:rPr>
          <w:rFonts w:eastAsia="Helvetica" w:cs="Helvetica"/>
          <w:color w:val="222222"/>
          <w:sz w:val="16"/>
          <w:szCs w:val="16"/>
          <w:lang w:val="en-US"/>
        </w:rPr>
        <w:t xml:space="preserve"> Edition</w:t>
      </w:r>
      <w:r w:rsidRPr="000E4CB1">
        <w:rPr>
          <w:rFonts w:eastAsia="Helvetica" w:cs="Helvetica"/>
          <w:color w:val="222222"/>
          <w:sz w:val="16"/>
          <w:szCs w:val="16"/>
          <w:lang w:val="en-US"/>
        </w:rPr>
        <w:t>.</w:t>
      </w:r>
    </w:p>
  </w:footnote>
  <w:footnote w:id="12">
    <w:p w14:paraId="13D1B280" w14:textId="314DAE39" w:rsidR="00FC3275" w:rsidRPr="00FC3275" w:rsidRDefault="00FC3275">
      <w:pPr>
        <w:pStyle w:val="Textodenotaderodap"/>
        <w:rPr>
          <w:lang w:val="en-US"/>
        </w:rPr>
      </w:pPr>
      <w:r>
        <w:rPr>
          <w:rStyle w:val="Refdenotaderodap"/>
        </w:rPr>
        <w:footnoteRef/>
      </w:r>
      <w:r>
        <w:t xml:space="preserve"> </w:t>
      </w:r>
      <w:r w:rsidR="00FF5ADD" w:rsidRPr="00FF5ADD">
        <w:rPr>
          <w:sz w:val="16"/>
          <w:szCs w:val="16"/>
        </w:rPr>
        <w:t xml:space="preserve">Jung, C. G. </w:t>
      </w:r>
      <w:r w:rsidR="00FF5ADD">
        <w:rPr>
          <w:sz w:val="16"/>
          <w:szCs w:val="16"/>
        </w:rPr>
        <w:t>The collected Works of C.G. Jung, Vol 9i, The Archetypes and the Collective Unconscious, Kindle Edition.</w:t>
      </w:r>
    </w:p>
  </w:footnote>
  <w:footnote w:id="13">
    <w:p w14:paraId="3BA7009A" w14:textId="1AAA2D6F" w:rsidR="00E62955" w:rsidRPr="00E62955" w:rsidRDefault="00E62955">
      <w:pPr>
        <w:pStyle w:val="Textodenotaderodap"/>
        <w:rPr>
          <w:lang w:val="en-US"/>
        </w:rPr>
      </w:pPr>
      <w:r>
        <w:rPr>
          <w:rStyle w:val="Refdenotaderodap"/>
        </w:rPr>
        <w:footnoteRef/>
      </w:r>
      <w:r>
        <w:t xml:space="preserve"> </w:t>
      </w:r>
      <w:r w:rsidR="00836C06" w:rsidRPr="00FF5ADD">
        <w:rPr>
          <w:sz w:val="16"/>
          <w:szCs w:val="16"/>
        </w:rPr>
        <w:t xml:space="preserve">Jung, C. G. </w:t>
      </w:r>
      <w:r w:rsidR="00836C06">
        <w:rPr>
          <w:sz w:val="16"/>
          <w:szCs w:val="16"/>
        </w:rPr>
        <w:t>The collected Works of C.G. Jung, Vol 9i, The Archetypes and the Collective Unconscious, Kindle Edition.</w:t>
      </w:r>
    </w:p>
  </w:footnote>
  <w:footnote w:id="14">
    <w:p w14:paraId="64EB7B71" w14:textId="77777777" w:rsidR="00836C06" w:rsidRPr="004C179F" w:rsidRDefault="0084139E" w:rsidP="00836C06">
      <w:pPr>
        <w:widowControl w:val="0"/>
        <w:autoSpaceDE w:val="0"/>
        <w:autoSpaceDN w:val="0"/>
        <w:adjustRightInd w:val="0"/>
        <w:jc w:val="both"/>
        <w:rPr>
          <w:rFonts w:asciiTheme="minorHAnsi" w:eastAsia="Times New Roman" w:hAnsiTheme="minorHAnsi"/>
          <w:color w:val="333333"/>
          <w:sz w:val="16"/>
          <w:szCs w:val="16"/>
          <w:shd w:val="clear" w:color="auto" w:fill="FFFFFF"/>
        </w:rPr>
      </w:pPr>
      <w:r>
        <w:rPr>
          <w:rStyle w:val="Refdenotaderodap"/>
        </w:rPr>
        <w:footnoteRef/>
      </w:r>
      <w:r>
        <w:t xml:space="preserve"> </w:t>
      </w:r>
      <w:r w:rsidR="00836C06" w:rsidRPr="004C179F">
        <w:rPr>
          <w:rFonts w:asciiTheme="minorHAnsi" w:eastAsia="Times New Roman" w:hAnsiTheme="minorHAnsi"/>
          <w:color w:val="333333"/>
          <w:sz w:val="16"/>
          <w:szCs w:val="16"/>
          <w:shd w:val="clear" w:color="auto" w:fill="FFFFFF"/>
        </w:rPr>
        <w:t xml:space="preserve">Campion, Nick. </w:t>
      </w:r>
      <w:proofErr w:type="spellStart"/>
      <w:r w:rsidR="00836C06" w:rsidRPr="004C179F">
        <w:rPr>
          <w:rFonts w:asciiTheme="minorHAnsi" w:hAnsiTheme="minorHAnsi"/>
          <w:sz w:val="16"/>
          <w:szCs w:val="16"/>
          <w:lang w:val="pt-BR" w:eastAsia="en-US"/>
        </w:rPr>
        <w:t>Prophecy</w:t>
      </w:r>
      <w:proofErr w:type="spellEnd"/>
      <w:r w:rsidR="00836C06" w:rsidRPr="004C179F">
        <w:rPr>
          <w:rFonts w:asciiTheme="minorHAnsi" w:hAnsiTheme="minorHAnsi"/>
          <w:sz w:val="16"/>
          <w:szCs w:val="16"/>
          <w:lang w:val="pt-BR" w:eastAsia="en-US"/>
        </w:rPr>
        <w:t xml:space="preserve">, </w:t>
      </w:r>
      <w:proofErr w:type="spellStart"/>
      <w:r w:rsidR="00836C06" w:rsidRPr="004C179F">
        <w:rPr>
          <w:rFonts w:asciiTheme="minorHAnsi" w:hAnsiTheme="minorHAnsi"/>
          <w:sz w:val="16"/>
          <w:szCs w:val="16"/>
          <w:lang w:val="pt-BR" w:eastAsia="en-US"/>
        </w:rPr>
        <w:t>Cosmology</w:t>
      </w:r>
      <w:proofErr w:type="spellEnd"/>
      <w:r w:rsidR="00836C06" w:rsidRPr="004C179F">
        <w:rPr>
          <w:rFonts w:asciiTheme="minorHAnsi" w:hAnsiTheme="minorHAnsi"/>
          <w:sz w:val="16"/>
          <w:szCs w:val="16"/>
          <w:lang w:val="pt-BR" w:eastAsia="en-US"/>
        </w:rPr>
        <w:t xml:space="preserve"> </w:t>
      </w:r>
      <w:proofErr w:type="spellStart"/>
      <w:r w:rsidR="00836C06" w:rsidRPr="004C179F">
        <w:rPr>
          <w:rFonts w:asciiTheme="minorHAnsi" w:hAnsiTheme="minorHAnsi"/>
          <w:sz w:val="16"/>
          <w:szCs w:val="16"/>
          <w:lang w:val="pt-BR" w:eastAsia="en-US"/>
        </w:rPr>
        <w:t>and</w:t>
      </w:r>
      <w:proofErr w:type="spellEnd"/>
      <w:r w:rsidR="00836C06" w:rsidRPr="004C179F">
        <w:rPr>
          <w:rFonts w:asciiTheme="minorHAnsi" w:hAnsiTheme="minorHAnsi"/>
          <w:sz w:val="16"/>
          <w:szCs w:val="16"/>
          <w:lang w:val="pt-BR" w:eastAsia="en-US"/>
        </w:rPr>
        <w:t xml:space="preserve"> </w:t>
      </w:r>
      <w:proofErr w:type="spellStart"/>
      <w:r w:rsidR="00836C06" w:rsidRPr="004C179F">
        <w:rPr>
          <w:rFonts w:asciiTheme="minorHAnsi" w:hAnsiTheme="minorHAnsi"/>
          <w:sz w:val="16"/>
          <w:szCs w:val="16"/>
          <w:lang w:val="pt-BR" w:eastAsia="en-US"/>
        </w:rPr>
        <w:t>the</w:t>
      </w:r>
      <w:proofErr w:type="spellEnd"/>
      <w:r w:rsidR="00836C06" w:rsidRPr="004C179F">
        <w:rPr>
          <w:rFonts w:asciiTheme="minorHAnsi" w:hAnsiTheme="minorHAnsi"/>
          <w:sz w:val="16"/>
          <w:szCs w:val="16"/>
          <w:lang w:val="pt-BR" w:eastAsia="en-US"/>
        </w:rPr>
        <w:t xml:space="preserve"> New Age </w:t>
      </w:r>
      <w:proofErr w:type="spellStart"/>
      <w:r w:rsidR="00836C06" w:rsidRPr="004C179F">
        <w:rPr>
          <w:rFonts w:asciiTheme="minorHAnsi" w:hAnsiTheme="minorHAnsi"/>
          <w:sz w:val="16"/>
          <w:szCs w:val="16"/>
          <w:lang w:val="pt-BR" w:eastAsia="en-US"/>
        </w:rPr>
        <w:t>Movement</w:t>
      </w:r>
      <w:proofErr w:type="spellEnd"/>
      <w:r w:rsidR="00836C06" w:rsidRPr="004C179F">
        <w:rPr>
          <w:rFonts w:asciiTheme="minorHAnsi" w:hAnsiTheme="minorHAnsi"/>
          <w:sz w:val="16"/>
          <w:szCs w:val="16"/>
          <w:lang w:val="pt-BR" w:eastAsia="en-US"/>
        </w:rPr>
        <w:t xml:space="preserve">: </w:t>
      </w:r>
      <w:proofErr w:type="spellStart"/>
      <w:r w:rsidR="00836C06" w:rsidRPr="004C179F">
        <w:rPr>
          <w:rFonts w:asciiTheme="minorHAnsi" w:hAnsiTheme="minorHAnsi"/>
          <w:sz w:val="16"/>
          <w:szCs w:val="16"/>
          <w:lang w:val="pt-BR" w:eastAsia="en-US"/>
        </w:rPr>
        <w:t>the</w:t>
      </w:r>
      <w:proofErr w:type="spellEnd"/>
      <w:r w:rsidR="00836C06" w:rsidRPr="004C179F">
        <w:rPr>
          <w:rFonts w:asciiTheme="minorHAnsi" w:hAnsiTheme="minorHAnsi"/>
          <w:sz w:val="16"/>
          <w:szCs w:val="16"/>
          <w:lang w:val="pt-BR" w:eastAsia="en-US"/>
        </w:rPr>
        <w:t xml:space="preserve"> </w:t>
      </w:r>
      <w:proofErr w:type="spellStart"/>
      <w:r w:rsidR="00836C06" w:rsidRPr="004C179F">
        <w:rPr>
          <w:rFonts w:asciiTheme="minorHAnsi" w:hAnsiTheme="minorHAnsi"/>
          <w:sz w:val="16"/>
          <w:szCs w:val="16"/>
          <w:lang w:val="pt-BR" w:eastAsia="en-US"/>
        </w:rPr>
        <w:t>Extent</w:t>
      </w:r>
      <w:proofErr w:type="spellEnd"/>
      <w:r w:rsidR="00836C06" w:rsidRPr="004C179F">
        <w:rPr>
          <w:rFonts w:asciiTheme="minorHAnsi" w:hAnsiTheme="minorHAnsi"/>
          <w:sz w:val="16"/>
          <w:szCs w:val="16"/>
          <w:lang w:val="pt-BR" w:eastAsia="en-US"/>
        </w:rPr>
        <w:t xml:space="preserve"> </w:t>
      </w:r>
      <w:proofErr w:type="spellStart"/>
      <w:r w:rsidR="00836C06" w:rsidRPr="004C179F">
        <w:rPr>
          <w:rFonts w:asciiTheme="minorHAnsi" w:hAnsiTheme="minorHAnsi"/>
          <w:sz w:val="16"/>
          <w:szCs w:val="16"/>
          <w:lang w:val="pt-BR" w:eastAsia="en-US"/>
        </w:rPr>
        <w:t>and</w:t>
      </w:r>
      <w:proofErr w:type="spellEnd"/>
      <w:r w:rsidR="00836C06" w:rsidRPr="004C179F">
        <w:rPr>
          <w:rFonts w:asciiTheme="minorHAnsi" w:hAnsiTheme="minorHAnsi"/>
          <w:sz w:val="16"/>
          <w:szCs w:val="16"/>
          <w:lang w:val="pt-BR" w:eastAsia="en-US"/>
        </w:rPr>
        <w:t xml:space="preserve"> </w:t>
      </w:r>
      <w:proofErr w:type="spellStart"/>
      <w:r w:rsidR="00836C06" w:rsidRPr="004C179F">
        <w:rPr>
          <w:rFonts w:asciiTheme="minorHAnsi" w:hAnsiTheme="minorHAnsi"/>
          <w:sz w:val="16"/>
          <w:szCs w:val="16"/>
          <w:lang w:val="pt-BR" w:eastAsia="en-US"/>
        </w:rPr>
        <w:t>Nature</w:t>
      </w:r>
      <w:proofErr w:type="spellEnd"/>
      <w:r w:rsidR="00836C06" w:rsidRPr="004C179F">
        <w:rPr>
          <w:rFonts w:asciiTheme="minorHAnsi" w:hAnsiTheme="minorHAnsi"/>
          <w:sz w:val="16"/>
          <w:szCs w:val="16"/>
          <w:lang w:val="pt-BR" w:eastAsia="en-US"/>
        </w:rPr>
        <w:t xml:space="preserve"> </w:t>
      </w:r>
      <w:proofErr w:type="spellStart"/>
      <w:r w:rsidR="00836C06" w:rsidRPr="004C179F">
        <w:rPr>
          <w:rFonts w:asciiTheme="minorHAnsi" w:hAnsiTheme="minorHAnsi"/>
          <w:sz w:val="16"/>
          <w:szCs w:val="16"/>
          <w:lang w:val="pt-BR" w:eastAsia="en-US"/>
        </w:rPr>
        <w:t>of</w:t>
      </w:r>
      <w:proofErr w:type="spellEnd"/>
      <w:r w:rsidR="00836C06" w:rsidRPr="004C179F">
        <w:rPr>
          <w:rFonts w:asciiTheme="minorHAnsi" w:hAnsiTheme="minorHAnsi"/>
          <w:sz w:val="16"/>
          <w:szCs w:val="16"/>
          <w:lang w:val="pt-BR" w:eastAsia="en-US"/>
        </w:rPr>
        <w:t xml:space="preserve"> </w:t>
      </w:r>
      <w:proofErr w:type="spellStart"/>
      <w:r w:rsidR="00836C06" w:rsidRPr="004C179F">
        <w:rPr>
          <w:rFonts w:asciiTheme="minorHAnsi" w:hAnsiTheme="minorHAnsi"/>
          <w:sz w:val="16"/>
          <w:szCs w:val="16"/>
          <w:lang w:val="pt-BR" w:eastAsia="en-US"/>
        </w:rPr>
        <w:t>Contemporary</w:t>
      </w:r>
      <w:proofErr w:type="spellEnd"/>
      <w:r w:rsidR="00836C06" w:rsidRPr="004C179F">
        <w:rPr>
          <w:rFonts w:asciiTheme="minorHAnsi" w:hAnsiTheme="minorHAnsi"/>
          <w:sz w:val="16"/>
          <w:szCs w:val="16"/>
          <w:lang w:val="pt-BR" w:eastAsia="en-US"/>
        </w:rPr>
        <w:t xml:space="preserve"> </w:t>
      </w:r>
      <w:proofErr w:type="spellStart"/>
      <w:r w:rsidR="00836C06" w:rsidRPr="004C179F">
        <w:rPr>
          <w:rFonts w:asciiTheme="minorHAnsi" w:hAnsiTheme="minorHAnsi"/>
          <w:sz w:val="16"/>
          <w:szCs w:val="16"/>
          <w:lang w:val="pt-BR" w:eastAsia="en-US"/>
        </w:rPr>
        <w:t>Belief</w:t>
      </w:r>
      <w:proofErr w:type="spellEnd"/>
      <w:r w:rsidR="00836C06" w:rsidRPr="004C179F">
        <w:rPr>
          <w:rFonts w:asciiTheme="minorHAnsi" w:hAnsiTheme="minorHAnsi"/>
          <w:sz w:val="16"/>
          <w:szCs w:val="16"/>
          <w:lang w:val="pt-BR" w:eastAsia="en-US"/>
        </w:rPr>
        <w:t xml:space="preserve"> in </w:t>
      </w:r>
      <w:proofErr w:type="spellStart"/>
      <w:r w:rsidR="00836C06" w:rsidRPr="004C179F">
        <w:rPr>
          <w:rFonts w:asciiTheme="minorHAnsi" w:hAnsiTheme="minorHAnsi"/>
          <w:sz w:val="16"/>
          <w:szCs w:val="16"/>
          <w:lang w:val="pt-BR" w:eastAsia="en-US"/>
        </w:rPr>
        <w:t>Astrology</w:t>
      </w:r>
      <w:proofErr w:type="spellEnd"/>
      <w:r w:rsidR="00836C06" w:rsidRPr="004C179F">
        <w:rPr>
          <w:rFonts w:asciiTheme="minorHAnsi" w:hAnsiTheme="minorHAnsi"/>
          <w:sz w:val="16"/>
          <w:szCs w:val="16"/>
          <w:lang w:val="pt-BR" w:eastAsia="en-US"/>
        </w:rPr>
        <w:t xml:space="preserve">. </w:t>
      </w:r>
    </w:p>
    <w:p w14:paraId="79A9496A" w14:textId="1BB1EBFA" w:rsidR="0084139E" w:rsidRPr="0084139E" w:rsidRDefault="00836C06" w:rsidP="00836C06">
      <w:pPr>
        <w:pStyle w:val="Textodenotaderodap"/>
        <w:rPr>
          <w:lang w:val="en-US"/>
        </w:rPr>
      </w:pPr>
      <w:proofErr w:type="spellStart"/>
      <w:r w:rsidRPr="004C179F">
        <w:rPr>
          <w:sz w:val="16"/>
          <w:szCs w:val="16"/>
          <w:lang w:val="pt-BR"/>
        </w:rPr>
        <w:t>Study</w:t>
      </w:r>
      <w:proofErr w:type="spellEnd"/>
      <w:r w:rsidRPr="004C179F">
        <w:rPr>
          <w:sz w:val="16"/>
          <w:szCs w:val="16"/>
          <w:lang w:val="pt-BR"/>
        </w:rPr>
        <w:t xml:space="preserve"> </w:t>
      </w:r>
      <w:proofErr w:type="spellStart"/>
      <w:r w:rsidRPr="004C179F">
        <w:rPr>
          <w:sz w:val="16"/>
          <w:szCs w:val="16"/>
          <w:lang w:val="pt-BR"/>
        </w:rPr>
        <w:t>of</w:t>
      </w:r>
      <w:proofErr w:type="spellEnd"/>
      <w:r w:rsidRPr="004C179F">
        <w:rPr>
          <w:sz w:val="16"/>
          <w:szCs w:val="16"/>
          <w:lang w:val="pt-BR"/>
        </w:rPr>
        <w:t xml:space="preserve"> </w:t>
      </w:r>
      <w:proofErr w:type="spellStart"/>
      <w:r w:rsidRPr="004C179F">
        <w:rPr>
          <w:sz w:val="16"/>
          <w:szCs w:val="16"/>
          <w:lang w:val="pt-BR"/>
        </w:rPr>
        <w:t>Religions</w:t>
      </w:r>
      <w:proofErr w:type="spellEnd"/>
      <w:r w:rsidRPr="004C179F">
        <w:rPr>
          <w:sz w:val="16"/>
          <w:szCs w:val="16"/>
          <w:lang w:val="pt-BR"/>
        </w:rPr>
        <w:t xml:space="preserve"> </w:t>
      </w:r>
      <w:proofErr w:type="spellStart"/>
      <w:r w:rsidRPr="004C179F">
        <w:rPr>
          <w:sz w:val="16"/>
          <w:szCs w:val="16"/>
          <w:lang w:val="pt-BR"/>
        </w:rPr>
        <w:t>Department</w:t>
      </w:r>
      <w:proofErr w:type="spellEnd"/>
      <w:r w:rsidRPr="004C179F">
        <w:rPr>
          <w:sz w:val="16"/>
          <w:szCs w:val="16"/>
          <w:lang w:val="pt-BR"/>
        </w:rPr>
        <w:t xml:space="preserve">, </w:t>
      </w:r>
      <w:proofErr w:type="spellStart"/>
      <w:r w:rsidRPr="004C179F">
        <w:rPr>
          <w:sz w:val="16"/>
          <w:szCs w:val="16"/>
          <w:lang w:val="pt-BR"/>
        </w:rPr>
        <w:t>Bath</w:t>
      </w:r>
      <w:proofErr w:type="spellEnd"/>
      <w:r w:rsidRPr="004C179F">
        <w:rPr>
          <w:sz w:val="16"/>
          <w:szCs w:val="16"/>
          <w:lang w:val="pt-BR"/>
        </w:rPr>
        <w:t xml:space="preserve"> </w:t>
      </w:r>
      <w:proofErr w:type="spellStart"/>
      <w:r w:rsidRPr="004C179F">
        <w:rPr>
          <w:sz w:val="16"/>
          <w:szCs w:val="16"/>
          <w:lang w:val="pt-BR"/>
        </w:rPr>
        <w:t>Spa</w:t>
      </w:r>
      <w:proofErr w:type="spellEnd"/>
      <w:r w:rsidRPr="004C179F">
        <w:rPr>
          <w:sz w:val="16"/>
          <w:szCs w:val="16"/>
          <w:lang w:val="pt-BR"/>
        </w:rPr>
        <w:t xml:space="preserve"> </w:t>
      </w:r>
      <w:proofErr w:type="spellStart"/>
      <w:r w:rsidRPr="004C179F">
        <w:rPr>
          <w:sz w:val="16"/>
          <w:szCs w:val="16"/>
          <w:lang w:val="pt-BR"/>
        </w:rPr>
        <w:t>University</w:t>
      </w:r>
      <w:proofErr w:type="spellEnd"/>
      <w:r w:rsidRPr="004C179F">
        <w:rPr>
          <w:sz w:val="16"/>
          <w:szCs w:val="16"/>
          <w:lang w:val="pt-BR"/>
        </w:rPr>
        <w:t xml:space="preserve"> </w:t>
      </w:r>
      <w:proofErr w:type="spellStart"/>
      <w:r w:rsidRPr="004C179F">
        <w:rPr>
          <w:sz w:val="16"/>
          <w:szCs w:val="16"/>
          <w:lang w:val="pt-BR"/>
        </w:rPr>
        <w:t>College</w:t>
      </w:r>
      <w:proofErr w:type="spellEnd"/>
      <w:r w:rsidR="00DC1757">
        <w:rPr>
          <w:rFonts w:eastAsia="Times New Roman"/>
          <w:color w:val="333333"/>
          <w:sz w:val="16"/>
          <w:szCs w:val="16"/>
          <w:shd w:val="clear" w:color="auto" w:fill="FFFFFF"/>
        </w:rPr>
        <w:t>.</w:t>
      </w:r>
    </w:p>
  </w:footnote>
  <w:footnote w:id="15">
    <w:p w14:paraId="773927C6" w14:textId="35F5217A" w:rsidR="000C0C6D" w:rsidRPr="000C0C6D" w:rsidRDefault="000C0C6D">
      <w:pPr>
        <w:pStyle w:val="Textodenotaderodap"/>
        <w:rPr>
          <w:lang w:val="en-US"/>
        </w:rPr>
      </w:pPr>
      <w:r>
        <w:rPr>
          <w:rStyle w:val="Refdenotaderodap"/>
        </w:rPr>
        <w:footnoteRef/>
      </w:r>
      <w:r>
        <w:t xml:space="preserve"> </w:t>
      </w:r>
      <w:r w:rsidR="00DE1AB4" w:rsidRPr="00DE1AB4">
        <w:rPr>
          <w:sz w:val="16"/>
          <w:szCs w:val="16"/>
        </w:rPr>
        <w:t>Greene, L</w:t>
      </w:r>
      <w:r w:rsidR="00DC1757">
        <w:rPr>
          <w:sz w:val="16"/>
          <w:szCs w:val="16"/>
        </w:rPr>
        <w:t>iz</w:t>
      </w:r>
      <w:r w:rsidR="00DE1AB4" w:rsidRPr="00DE1AB4">
        <w:rPr>
          <w:sz w:val="16"/>
          <w:szCs w:val="16"/>
        </w:rPr>
        <w:t xml:space="preserve">, </w:t>
      </w:r>
      <w:r w:rsidR="00DE1AB4" w:rsidRPr="00DE1AB4">
        <w:rPr>
          <w:i/>
          <w:iCs/>
          <w:sz w:val="16"/>
          <w:szCs w:val="16"/>
        </w:rPr>
        <w:t>The Horoscope in Manifestation</w:t>
      </w:r>
      <w:r w:rsidR="00DE1AB4" w:rsidRPr="00DE1AB4">
        <w:rPr>
          <w:sz w:val="16"/>
          <w:szCs w:val="16"/>
        </w:rPr>
        <w:t>, London: CPA Press, 1997.</w:t>
      </w:r>
      <w:r w:rsidR="00DE1AB4">
        <w:rPr>
          <w:sz w:val="16"/>
          <w:szCs w:val="16"/>
        </w:rPr>
        <w:t xml:space="preserve"> P.1</w:t>
      </w:r>
    </w:p>
  </w:footnote>
  <w:footnote w:id="16">
    <w:p w14:paraId="6059F3DD" w14:textId="6BF97C00" w:rsidR="009B4AB2" w:rsidRPr="009B4AB2" w:rsidRDefault="009B4AB2">
      <w:pPr>
        <w:pStyle w:val="Textodenotaderodap"/>
        <w:rPr>
          <w:lang w:val="en-US"/>
        </w:rPr>
      </w:pPr>
      <w:r>
        <w:rPr>
          <w:rStyle w:val="Refdenotaderodap"/>
        </w:rPr>
        <w:footnoteRef/>
      </w:r>
      <w:r>
        <w:t xml:space="preserve"> </w:t>
      </w:r>
      <w:r w:rsidR="00DE1AB4" w:rsidRPr="00DE1AB4">
        <w:rPr>
          <w:sz w:val="16"/>
          <w:szCs w:val="16"/>
        </w:rPr>
        <w:t>Greene, L</w:t>
      </w:r>
      <w:r w:rsidR="00DC1757">
        <w:rPr>
          <w:sz w:val="16"/>
          <w:szCs w:val="16"/>
        </w:rPr>
        <w:t>iz</w:t>
      </w:r>
      <w:r w:rsidR="00DE1AB4" w:rsidRPr="00DE1AB4">
        <w:rPr>
          <w:sz w:val="16"/>
          <w:szCs w:val="16"/>
        </w:rPr>
        <w:t xml:space="preserve">, </w:t>
      </w:r>
      <w:r w:rsidR="00DE1AB4" w:rsidRPr="00DE1AB4">
        <w:rPr>
          <w:i/>
          <w:iCs/>
          <w:sz w:val="16"/>
          <w:szCs w:val="16"/>
        </w:rPr>
        <w:t>The Horoscope in Manifestation</w:t>
      </w:r>
      <w:r w:rsidR="00DE1AB4" w:rsidRPr="00DE1AB4">
        <w:rPr>
          <w:sz w:val="16"/>
          <w:szCs w:val="16"/>
        </w:rPr>
        <w:t>, London: CPA Press, 1997.</w:t>
      </w:r>
      <w:r w:rsidR="00DE1AB4">
        <w:rPr>
          <w:sz w:val="16"/>
          <w:szCs w:val="16"/>
        </w:rPr>
        <w:t xml:space="preserve"> p. 1</w:t>
      </w:r>
    </w:p>
  </w:footnote>
  <w:footnote w:id="17">
    <w:p w14:paraId="49F02D93" w14:textId="5D16ECA8" w:rsidR="00DE1AB4" w:rsidRPr="00DE1AB4" w:rsidRDefault="00DE1AB4">
      <w:pPr>
        <w:pStyle w:val="Textodenotaderodap"/>
        <w:rPr>
          <w:lang w:val="en-US"/>
        </w:rPr>
      </w:pPr>
      <w:r>
        <w:rPr>
          <w:rStyle w:val="Refdenotaderodap"/>
        </w:rPr>
        <w:footnoteRef/>
      </w:r>
      <w:r>
        <w:t xml:space="preserve"> </w:t>
      </w:r>
      <w:r w:rsidRPr="00DE1AB4">
        <w:rPr>
          <w:sz w:val="16"/>
          <w:szCs w:val="16"/>
        </w:rPr>
        <w:t>Greene, L</w:t>
      </w:r>
      <w:r w:rsidR="00DC1757">
        <w:rPr>
          <w:sz w:val="16"/>
          <w:szCs w:val="16"/>
        </w:rPr>
        <w:t>iz</w:t>
      </w:r>
      <w:r w:rsidRPr="00DE1AB4">
        <w:rPr>
          <w:sz w:val="16"/>
          <w:szCs w:val="16"/>
        </w:rPr>
        <w:t xml:space="preserve">, </w:t>
      </w:r>
      <w:r w:rsidRPr="00DE1AB4">
        <w:rPr>
          <w:i/>
          <w:iCs/>
          <w:sz w:val="16"/>
          <w:szCs w:val="16"/>
        </w:rPr>
        <w:t>The Horoscope in Manifestation</w:t>
      </w:r>
      <w:r w:rsidRPr="00DE1AB4">
        <w:rPr>
          <w:sz w:val="16"/>
          <w:szCs w:val="16"/>
        </w:rPr>
        <w:t>, London: CPA Press, 1997.</w:t>
      </w:r>
      <w:r>
        <w:rPr>
          <w:sz w:val="16"/>
          <w:szCs w:val="16"/>
        </w:rPr>
        <w:t xml:space="preserve"> p. 5</w:t>
      </w:r>
    </w:p>
  </w:footnote>
  <w:footnote w:id="18">
    <w:p w14:paraId="55AC5AEE" w14:textId="4F764C4D" w:rsidR="00F05CEA" w:rsidRPr="00F05CEA" w:rsidRDefault="00F05CEA">
      <w:pPr>
        <w:pStyle w:val="Textodenotaderodap"/>
        <w:rPr>
          <w:lang w:val="en-US"/>
        </w:rPr>
      </w:pPr>
      <w:r>
        <w:rPr>
          <w:rStyle w:val="Refdenotaderodap"/>
        </w:rPr>
        <w:footnoteRef/>
      </w:r>
      <w:r>
        <w:t xml:space="preserve"> </w:t>
      </w:r>
      <w:r w:rsidRPr="0049604C">
        <w:rPr>
          <w:color w:val="222222"/>
          <w:sz w:val="16"/>
          <w:szCs w:val="16"/>
        </w:rPr>
        <w:t>Greene, Liz. Relating: An Astrological Guide to Living with</w:t>
      </w:r>
      <w:r w:rsidR="00DC1757">
        <w:rPr>
          <w:color w:val="222222"/>
          <w:sz w:val="16"/>
          <w:szCs w:val="16"/>
        </w:rPr>
        <w:t xml:space="preserve"> Others on a Small Planet (p. 24</w:t>
      </w:r>
      <w:r w:rsidRPr="0049604C">
        <w:rPr>
          <w:color w:val="222222"/>
          <w:sz w:val="16"/>
          <w:szCs w:val="16"/>
        </w:rPr>
        <w:t>). Red Wheel Weiser.</w:t>
      </w:r>
      <w:r w:rsidR="00DC1757">
        <w:rPr>
          <w:color w:val="222222"/>
          <w:sz w:val="16"/>
          <w:szCs w:val="16"/>
        </w:rPr>
        <w:t xml:space="preserve"> </w:t>
      </w:r>
    </w:p>
  </w:footnote>
  <w:footnote w:id="19">
    <w:p w14:paraId="5208D53D" w14:textId="5381CF28" w:rsidR="001E1232" w:rsidRPr="001E1232" w:rsidRDefault="001E1232">
      <w:pPr>
        <w:pStyle w:val="Textodenotaderodap"/>
        <w:rPr>
          <w:lang w:val="en-US"/>
        </w:rPr>
      </w:pPr>
      <w:r>
        <w:rPr>
          <w:rStyle w:val="Refdenotaderodap"/>
        </w:rPr>
        <w:footnoteRef/>
      </w:r>
      <w:r>
        <w:t xml:space="preserve"> </w:t>
      </w:r>
      <w:r w:rsidR="00093B30" w:rsidRPr="00DE1AB4">
        <w:rPr>
          <w:sz w:val="16"/>
          <w:szCs w:val="16"/>
        </w:rPr>
        <w:t>Greene, L</w:t>
      </w:r>
      <w:r w:rsidR="00DC1757">
        <w:rPr>
          <w:sz w:val="16"/>
          <w:szCs w:val="16"/>
        </w:rPr>
        <w:t>iz</w:t>
      </w:r>
      <w:r w:rsidR="00093B30" w:rsidRPr="00DE1AB4">
        <w:rPr>
          <w:sz w:val="16"/>
          <w:szCs w:val="16"/>
        </w:rPr>
        <w:t xml:space="preserve">, </w:t>
      </w:r>
      <w:r w:rsidR="00093B30" w:rsidRPr="00DE1AB4">
        <w:rPr>
          <w:i/>
          <w:iCs/>
          <w:sz w:val="16"/>
          <w:szCs w:val="16"/>
        </w:rPr>
        <w:t>The Horoscope in Manifestation</w:t>
      </w:r>
      <w:r w:rsidR="00093B30" w:rsidRPr="00DE1AB4">
        <w:rPr>
          <w:sz w:val="16"/>
          <w:szCs w:val="16"/>
        </w:rPr>
        <w:t>, London: CPA Press, 1997.</w:t>
      </w:r>
      <w:r w:rsidR="00093B30">
        <w:rPr>
          <w:sz w:val="16"/>
          <w:szCs w:val="16"/>
        </w:rPr>
        <w:t xml:space="preserve"> p. 1</w:t>
      </w:r>
      <w:r w:rsidR="00B06649">
        <w:rPr>
          <w:sz w:val="16"/>
          <w:szCs w:val="16"/>
        </w:rPr>
        <w:t>94-195</w:t>
      </w:r>
    </w:p>
  </w:footnote>
  <w:footnote w:id="20">
    <w:p w14:paraId="3DF39BD4" w14:textId="5BD4F13C" w:rsidR="006F65A0" w:rsidRDefault="006F65A0" w:rsidP="006F65A0">
      <w:pPr>
        <w:shd w:val="clear" w:color="auto" w:fill="FFFFFF"/>
        <w:jc w:val="both"/>
        <w:rPr>
          <w:color w:val="222222"/>
        </w:rPr>
      </w:pPr>
      <w:r>
        <w:rPr>
          <w:rStyle w:val="Refdenotaderodap"/>
        </w:rPr>
        <w:footnoteRef/>
      </w:r>
      <w:r>
        <w:t xml:space="preserve"> </w:t>
      </w:r>
      <w:r w:rsidRPr="006F65A0">
        <w:rPr>
          <w:rFonts w:asciiTheme="minorHAnsi" w:hAnsiTheme="minorHAnsi"/>
          <w:color w:val="222222"/>
          <w:sz w:val="16"/>
          <w:szCs w:val="16"/>
        </w:rPr>
        <w:t>Greene, Liz. The Astrology of Fate (p. 132). Red Wheel Weiser. Kindle Edition.</w:t>
      </w:r>
      <w:r>
        <w:rPr>
          <w:rFonts w:asciiTheme="minorHAnsi" w:hAnsiTheme="minorHAnsi"/>
          <w:color w:val="222222"/>
          <w:sz w:val="16"/>
          <w:szCs w:val="16"/>
        </w:rPr>
        <w:t xml:space="preserve"> P.131.</w:t>
      </w:r>
    </w:p>
    <w:p w14:paraId="0A0AE528" w14:textId="024F7978" w:rsidR="006F65A0" w:rsidRPr="006F65A0" w:rsidRDefault="006F65A0">
      <w:pPr>
        <w:pStyle w:val="Textodenotaderodap"/>
        <w:rPr>
          <w:lang w:val="en-US"/>
        </w:rPr>
      </w:pPr>
    </w:p>
  </w:footnote>
  <w:footnote w:id="21">
    <w:p w14:paraId="32932001" w14:textId="6B443C50" w:rsidR="00147A0C" w:rsidRPr="00147A0C" w:rsidRDefault="00147A0C">
      <w:pPr>
        <w:pStyle w:val="Textodenotaderodap"/>
        <w:rPr>
          <w:lang w:val="en-US"/>
        </w:rPr>
      </w:pPr>
      <w:r>
        <w:rPr>
          <w:rStyle w:val="Refdenotaderodap"/>
        </w:rPr>
        <w:footnoteRef/>
      </w:r>
      <w:r>
        <w:t xml:space="preserve"> </w:t>
      </w:r>
      <w:r w:rsidR="0039577D" w:rsidRPr="00DE1AB4">
        <w:rPr>
          <w:sz w:val="16"/>
          <w:szCs w:val="16"/>
        </w:rPr>
        <w:t>Greene, L</w:t>
      </w:r>
      <w:r w:rsidR="0039577D">
        <w:rPr>
          <w:sz w:val="16"/>
          <w:szCs w:val="16"/>
        </w:rPr>
        <w:t>iz</w:t>
      </w:r>
      <w:r w:rsidR="0039577D" w:rsidRPr="00DE1AB4">
        <w:rPr>
          <w:sz w:val="16"/>
          <w:szCs w:val="16"/>
        </w:rPr>
        <w:t xml:space="preserve">, </w:t>
      </w:r>
      <w:r w:rsidR="0039577D" w:rsidRPr="00DE1AB4">
        <w:rPr>
          <w:i/>
          <w:iCs/>
          <w:sz w:val="16"/>
          <w:szCs w:val="16"/>
        </w:rPr>
        <w:t>The Horoscope in Manifestation</w:t>
      </w:r>
      <w:r w:rsidR="0039577D" w:rsidRPr="00DE1AB4">
        <w:rPr>
          <w:sz w:val="16"/>
          <w:szCs w:val="16"/>
        </w:rPr>
        <w:t>, London: CPA Press, 1997.</w:t>
      </w:r>
      <w:r w:rsidR="0039577D">
        <w:rPr>
          <w:sz w:val="16"/>
          <w:szCs w:val="16"/>
        </w:rPr>
        <w:t xml:space="preserve"> p. 196.</w:t>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35139B3"/>
    <w:multiLevelType w:val="hybridMultilevel"/>
    <w:tmpl w:val="77A0996E"/>
    <w:lvl w:ilvl="0" w:tplc="939E80E0">
      <w:numFmt w:val="bullet"/>
      <w:lvlText w:val="-"/>
      <w:lvlJc w:val="left"/>
      <w:pPr>
        <w:ind w:left="720" w:hanging="360"/>
      </w:pPr>
      <w:rPr>
        <w:rFonts w:ascii="Times New Roman" w:eastAsiaTheme="minorHAnsi" w:hAnsi="Times New Roman" w:cs="Times New Roman" w:hint="default"/>
      </w:rPr>
    </w:lvl>
    <w:lvl w:ilvl="1" w:tplc="04160003" w:tentative="1">
      <w:start w:val="1"/>
      <w:numFmt w:val="bullet"/>
      <w:lvlText w:val="o"/>
      <w:lvlJc w:val="left"/>
      <w:pPr>
        <w:ind w:left="1440" w:hanging="360"/>
      </w:pPr>
      <w:rPr>
        <w:rFonts w:ascii="Courier New" w:hAnsi="Courier New" w:cs="Courier New" w:hint="default"/>
      </w:rPr>
    </w:lvl>
    <w:lvl w:ilvl="2" w:tplc="04160005" w:tentative="1">
      <w:start w:val="1"/>
      <w:numFmt w:val="bullet"/>
      <w:lvlText w:val=""/>
      <w:lvlJc w:val="left"/>
      <w:pPr>
        <w:ind w:left="2160" w:hanging="360"/>
      </w:pPr>
      <w:rPr>
        <w:rFonts w:ascii="Wingdings" w:hAnsi="Wingdings" w:hint="default"/>
      </w:rPr>
    </w:lvl>
    <w:lvl w:ilvl="3" w:tplc="04160001" w:tentative="1">
      <w:start w:val="1"/>
      <w:numFmt w:val="bullet"/>
      <w:lvlText w:val=""/>
      <w:lvlJc w:val="left"/>
      <w:pPr>
        <w:ind w:left="2880" w:hanging="360"/>
      </w:pPr>
      <w:rPr>
        <w:rFonts w:ascii="Symbol" w:hAnsi="Symbol" w:hint="default"/>
      </w:rPr>
    </w:lvl>
    <w:lvl w:ilvl="4" w:tplc="04160003" w:tentative="1">
      <w:start w:val="1"/>
      <w:numFmt w:val="bullet"/>
      <w:lvlText w:val="o"/>
      <w:lvlJc w:val="left"/>
      <w:pPr>
        <w:ind w:left="3600" w:hanging="360"/>
      </w:pPr>
      <w:rPr>
        <w:rFonts w:ascii="Courier New" w:hAnsi="Courier New" w:cs="Courier New" w:hint="default"/>
      </w:rPr>
    </w:lvl>
    <w:lvl w:ilvl="5" w:tplc="04160005" w:tentative="1">
      <w:start w:val="1"/>
      <w:numFmt w:val="bullet"/>
      <w:lvlText w:val=""/>
      <w:lvlJc w:val="left"/>
      <w:pPr>
        <w:ind w:left="4320" w:hanging="360"/>
      </w:pPr>
      <w:rPr>
        <w:rFonts w:ascii="Wingdings" w:hAnsi="Wingdings" w:hint="default"/>
      </w:rPr>
    </w:lvl>
    <w:lvl w:ilvl="6" w:tplc="04160001" w:tentative="1">
      <w:start w:val="1"/>
      <w:numFmt w:val="bullet"/>
      <w:lvlText w:val=""/>
      <w:lvlJc w:val="left"/>
      <w:pPr>
        <w:ind w:left="5040" w:hanging="360"/>
      </w:pPr>
      <w:rPr>
        <w:rFonts w:ascii="Symbol" w:hAnsi="Symbol" w:hint="default"/>
      </w:rPr>
    </w:lvl>
    <w:lvl w:ilvl="7" w:tplc="04160003" w:tentative="1">
      <w:start w:val="1"/>
      <w:numFmt w:val="bullet"/>
      <w:lvlText w:val="o"/>
      <w:lvlJc w:val="left"/>
      <w:pPr>
        <w:ind w:left="5760" w:hanging="360"/>
      </w:pPr>
      <w:rPr>
        <w:rFonts w:ascii="Courier New" w:hAnsi="Courier New" w:cs="Courier New" w:hint="default"/>
      </w:rPr>
    </w:lvl>
    <w:lvl w:ilvl="8" w:tplc="0416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5"/>
  <w:activeWritingStyle w:appName="MSWord" w:lang="en-US" w:vendorID="64" w:dllVersion="131078" w:nlCheck="1" w:checkStyle="0"/>
  <w:activeWritingStyle w:appName="MSWord" w:lang="pt-BR" w:vendorID="64" w:dllVersion="131078" w:nlCheck="1" w:checkStyle="0"/>
  <w:activeWritingStyle w:appName="MSWord" w:lang="en-GB" w:vendorID="64" w:dllVersion="131078" w:nlCheck="1" w:checkStyle="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65CCF"/>
    <w:rsid w:val="00017840"/>
    <w:rsid w:val="00024062"/>
    <w:rsid w:val="00030715"/>
    <w:rsid w:val="000313DC"/>
    <w:rsid w:val="00035046"/>
    <w:rsid w:val="000354EB"/>
    <w:rsid w:val="00036338"/>
    <w:rsid w:val="0004750D"/>
    <w:rsid w:val="00065CCF"/>
    <w:rsid w:val="00066F20"/>
    <w:rsid w:val="00070467"/>
    <w:rsid w:val="00072F08"/>
    <w:rsid w:val="00076A7C"/>
    <w:rsid w:val="00093B30"/>
    <w:rsid w:val="00093B58"/>
    <w:rsid w:val="000A6E55"/>
    <w:rsid w:val="000B15C5"/>
    <w:rsid w:val="000B6312"/>
    <w:rsid w:val="000B640C"/>
    <w:rsid w:val="000B6C1C"/>
    <w:rsid w:val="000C0C6D"/>
    <w:rsid w:val="000C0E69"/>
    <w:rsid w:val="000C37D7"/>
    <w:rsid w:val="000D3AA3"/>
    <w:rsid w:val="000D6929"/>
    <w:rsid w:val="000E0F45"/>
    <w:rsid w:val="000E4CB1"/>
    <w:rsid w:val="000E74DE"/>
    <w:rsid w:val="00100AB2"/>
    <w:rsid w:val="00100D48"/>
    <w:rsid w:val="00103750"/>
    <w:rsid w:val="00104F3B"/>
    <w:rsid w:val="00110CF6"/>
    <w:rsid w:val="001249DC"/>
    <w:rsid w:val="0012667F"/>
    <w:rsid w:val="001300AA"/>
    <w:rsid w:val="001314F9"/>
    <w:rsid w:val="00137DB6"/>
    <w:rsid w:val="00141CFD"/>
    <w:rsid w:val="00142D55"/>
    <w:rsid w:val="0014585F"/>
    <w:rsid w:val="00146134"/>
    <w:rsid w:val="00147A0C"/>
    <w:rsid w:val="00152979"/>
    <w:rsid w:val="00155974"/>
    <w:rsid w:val="001568CE"/>
    <w:rsid w:val="0015697A"/>
    <w:rsid w:val="00157852"/>
    <w:rsid w:val="001616A5"/>
    <w:rsid w:val="00167451"/>
    <w:rsid w:val="001737C3"/>
    <w:rsid w:val="001868FB"/>
    <w:rsid w:val="00194C76"/>
    <w:rsid w:val="001977A2"/>
    <w:rsid w:val="001A2472"/>
    <w:rsid w:val="001B18FE"/>
    <w:rsid w:val="001B2BD9"/>
    <w:rsid w:val="001B3A82"/>
    <w:rsid w:val="001B4B94"/>
    <w:rsid w:val="001C10CE"/>
    <w:rsid w:val="001C4F73"/>
    <w:rsid w:val="001C6278"/>
    <w:rsid w:val="001D14B5"/>
    <w:rsid w:val="001D1896"/>
    <w:rsid w:val="001D193F"/>
    <w:rsid w:val="001D47CA"/>
    <w:rsid w:val="001D5AD3"/>
    <w:rsid w:val="001D7ABF"/>
    <w:rsid w:val="001E1232"/>
    <w:rsid w:val="001E6DCC"/>
    <w:rsid w:val="001F764A"/>
    <w:rsid w:val="00211CDA"/>
    <w:rsid w:val="00222524"/>
    <w:rsid w:val="00233BBF"/>
    <w:rsid w:val="00233F6A"/>
    <w:rsid w:val="00234927"/>
    <w:rsid w:val="0023557B"/>
    <w:rsid w:val="00237219"/>
    <w:rsid w:val="0024187C"/>
    <w:rsid w:val="00244CA7"/>
    <w:rsid w:val="00263468"/>
    <w:rsid w:val="00264428"/>
    <w:rsid w:val="0026759C"/>
    <w:rsid w:val="00276C38"/>
    <w:rsid w:val="00281809"/>
    <w:rsid w:val="00283DC3"/>
    <w:rsid w:val="002844D2"/>
    <w:rsid w:val="002A00B5"/>
    <w:rsid w:val="002A7F4C"/>
    <w:rsid w:val="002B7C73"/>
    <w:rsid w:val="002C2CF9"/>
    <w:rsid w:val="002C43F9"/>
    <w:rsid w:val="002D7A25"/>
    <w:rsid w:val="00304066"/>
    <w:rsid w:val="00307A1C"/>
    <w:rsid w:val="00310AD3"/>
    <w:rsid w:val="003155E5"/>
    <w:rsid w:val="00323ACA"/>
    <w:rsid w:val="0032572F"/>
    <w:rsid w:val="0032621A"/>
    <w:rsid w:val="003264C5"/>
    <w:rsid w:val="00354CF0"/>
    <w:rsid w:val="0035572A"/>
    <w:rsid w:val="00360D34"/>
    <w:rsid w:val="00361106"/>
    <w:rsid w:val="00385A45"/>
    <w:rsid w:val="00393146"/>
    <w:rsid w:val="0039577D"/>
    <w:rsid w:val="00396785"/>
    <w:rsid w:val="003B5E0C"/>
    <w:rsid w:val="003D0252"/>
    <w:rsid w:val="003D1926"/>
    <w:rsid w:val="003D60E6"/>
    <w:rsid w:val="003D7A79"/>
    <w:rsid w:val="003E4781"/>
    <w:rsid w:val="003F43E7"/>
    <w:rsid w:val="003F7925"/>
    <w:rsid w:val="004012AC"/>
    <w:rsid w:val="004101C7"/>
    <w:rsid w:val="004106F2"/>
    <w:rsid w:val="004138C6"/>
    <w:rsid w:val="00417992"/>
    <w:rsid w:val="004201B7"/>
    <w:rsid w:val="0043599A"/>
    <w:rsid w:val="004444AA"/>
    <w:rsid w:val="00445949"/>
    <w:rsid w:val="00455B38"/>
    <w:rsid w:val="00465C2A"/>
    <w:rsid w:val="00470608"/>
    <w:rsid w:val="00470FC1"/>
    <w:rsid w:val="00491695"/>
    <w:rsid w:val="00495461"/>
    <w:rsid w:val="0049604C"/>
    <w:rsid w:val="004A017B"/>
    <w:rsid w:val="004A527A"/>
    <w:rsid w:val="004A7B9E"/>
    <w:rsid w:val="004B4227"/>
    <w:rsid w:val="004B7949"/>
    <w:rsid w:val="004B7CD1"/>
    <w:rsid w:val="004B7D76"/>
    <w:rsid w:val="004C0C7F"/>
    <w:rsid w:val="004C179F"/>
    <w:rsid w:val="004C3ECE"/>
    <w:rsid w:val="004C61FE"/>
    <w:rsid w:val="004D0CEE"/>
    <w:rsid w:val="004D150E"/>
    <w:rsid w:val="004F75F4"/>
    <w:rsid w:val="00503231"/>
    <w:rsid w:val="0052201C"/>
    <w:rsid w:val="0052322E"/>
    <w:rsid w:val="00524BA7"/>
    <w:rsid w:val="00532981"/>
    <w:rsid w:val="005338F9"/>
    <w:rsid w:val="00535A15"/>
    <w:rsid w:val="005450B9"/>
    <w:rsid w:val="00554BD2"/>
    <w:rsid w:val="0056041D"/>
    <w:rsid w:val="0056778D"/>
    <w:rsid w:val="0057292E"/>
    <w:rsid w:val="00575214"/>
    <w:rsid w:val="005944FC"/>
    <w:rsid w:val="005A0CF3"/>
    <w:rsid w:val="005A7307"/>
    <w:rsid w:val="005B04F9"/>
    <w:rsid w:val="005B298F"/>
    <w:rsid w:val="005B33F0"/>
    <w:rsid w:val="005B64DE"/>
    <w:rsid w:val="005B651E"/>
    <w:rsid w:val="005C5312"/>
    <w:rsid w:val="005C67AC"/>
    <w:rsid w:val="005F2B86"/>
    <w:rsid w:val="005F6BA1"/>
    <w:rsid w:val="006009AC"/>
    <w:rsid w:val="00604756"/>
    <w:rsid w:val="00606873"/>
    <w:rsid w:val="006241BE"/>
    <w:rsid w:val="006344B0"/>
    <w:rsid w:val="00635AD3"/>
    <w:rsid w:val="006419C7"/>
    <w:rsid w:val="00645AED"/>
    <w:rsid w:val="006504B4"/>
    <w:rsid w:val="00657EC3"/>
    <w:rsid w:val="00674FC2"/>
    <w:rsid w:val="00676D06"/>
    <w:rsid w:val="00680F94"/>
    <w:rsid w:val="006879FE"/>
    <w:rsid w:val="00690B7C"/>
    <w:rsid w:val="006920D5"/>
    <w:rsid w:val="0069307C"/>
    <w:rsid w:val="00694D4D"/>
    <w:rsid w:val="00695ADD"/>
    <w:rsid w:val="006A0563"/>
    <w:rsid w:val="006B3BC8"/>
    <w:rsid w:val="006B7567"/>
    <w:rsid w:val="006C2098"/>
    <w:rsid w:val="006C5222"/>
    <w:rsid w:val="006C62D2"/>
    <w:rsid w:val="006D776E"/>
    <w:rsid w:val="006E2F0A"/>
    <w:rsid w:val="006E3589"/>
    <w:rsid w:val="006E4123"/>
    <w:rsid w:val="006E735F"/>
    <w:rsid w:val="006E7F0B"/>
    <w:rsid w:val="006F0EC0"/>
    <w:rsid w:val="006F1512"/>
    <w:rsid w:val="006F1935"/>
    <w:rsid w:val="006F65A0"/>
    <w:rsid w:val="00700989"/>
    <w:rsid w:val="007052AC"/>
    <w:rsid w:val="00710BF7"/>
    <w:rsid w:val="00714C4A"/>
    <w:rsid w:val="00722701"/>
    <w:rsid w:val="00724F63"/>
    <w:rsid w:val="00727286"/>
    <w:rsid w:val="0072772A"/>
    <w:rsid w:val="00753096"/>
    <w:rsid w:val="00756F28"/>
    <w:rsid w:val="00757FF6"/>
    <w:rsid w:val="00762CCC"/>
    <w:rsid w:val="00763073"/>
    <w:rsid w:val="00764557"/>
    <w:rsid w:val="00764A8A"/>
    <w:rsid w:val="00770021"/>
    <w:rsid w:val="00771CE0"/>
    <w:rsid w:val="00772A31"/>
    <w:rsid w:val="007804F1"/>
    <w:rsid w:val="007846FC"/>
    <w:rsid w:val="007902D1"/>
    <w:rsid w:val="00793381"/>
    <w:rsid w:val="007A3A41"/>
    <w:rsid w:val="007B221B"/>
    <w:rsid w:val="007C2EAA"/>
    <w:rsid w:val="007D0FB0"/>
    <w:rsid w:val="007E0988"/>
    <w:rsid w:val="007E6545"/>
    <w:rsid w:val="007F27DE"/>
    <w:rsid w:val="00805D40"/>
    <w:rsid w:val="00805E53"/>
    <w:rsid w:val="00807522"/>
    <w:rsid w:val="00823697"/>
    <w:rsid w:val="00825815"/>
    <w:rsid w:val="00830CF1"/>
    <w:rsid w:val="00836B6B"/>
    <w:rsid w:val="00836C06"/>
    <w:rsid w:val="0084139E"/>
    <w:rsid w:val="008461C6"/>
    <w:rsid w:val="008479B1"/>
    <w:rsid w:val="0085394B"/>
    <w:rsid w:val="0086227F"/>
    <w:rsid w:val="00863377"/>
    <w:rsid w:val="00865A8E"/>
    <w:rsid w:val="00896A8A"/>
    <w:rsid w:val="008B0F8B"/>
    <w:rsid w:val="008B3022"/>
    <w:rsid w:val="008B5902"/>
    <w:rsid w:val="008B6168"/>
    <w:rsid w:val="008C0C80"/>
    <w:rsid w:val="008C5410"/>
    <w:rsid w:val="008D0A6B"/>
    <w:rsid w:val="008D15B1"/>
    <w:rsid w:val="008D1D69"/>
    <w:rsid w:val="008E014D"/>
    <w:rsid w:val="008E039E"/>
    <w:rsid w:val="008E2A23"/>
    <w:rsid w:val="0090219C"/>
    <w:rsid w:val="00915CEE"/>
    <w:rsid w:val="009168D6"/>
    <w:rsid w:val="00931B3C"/>
    <w:rsid w:val="00932463"/>
    <w:rsid w:val="009425F1"/>
    <w:rsid w:val="009559ED"/>
    <w:rsid w:val="00963385"/>
    <w:rsid w:val="00963B34"/>
    <w:rsid w:val="009656A2"/>
    <w:rsid w:val="00966662"/>
    <w:rsid w:val="00975EA1"/>
    <w:rsid w:val="00980C07"/>
    <w:rsid w:val="00984266"/>
    <w:rsid w:val="009847AD"/>
    <w:rsid w:val="00986C54"/>
    <w:rsid w:val="009903FD"/>
    <w:rsid w:val="0099279E"/>
    <w:rsid w:val="00992837"/>
    <w:rsid w:val="009A3287"/>
    <w:rsid w:val="009B0233"/>
    <w:rsid w:val="009B1231"/>
    <w:rsid w:val="009B1632"/>
    <w:rsid w:val="009B4AB2"/>
    <w:rsid w:val="009C03E1"/>
    <w:rsid w:val="009C32D9"/>
    <w:rsid w:val="009D4A77"/>
    <w:rsid w:val="009E1FDA"/>
    <w:rsid w:val="009F0217"/>
    <w:rsid w:val="009F1632"/>
    <w:rsid w:val="009F165B"/>
    <w:rsid w:val="009F3BFE"/>
    <w:rsid w:val="009F795A"/>
    <w:rsid w:val="00A10D52"/>
    <w:rsid w:val="00A12E05"/>
    <w:rsid w:val="00A1607C"/>
    <w:rsid w:val="00A23227"/>
    <w:rsid w:val="00A353BA"/>
    <w:rsid w:val="00A35DF3"/>
    <w:rsid w:val="00A441D7"/>
    <w:rsid w:val="00A507F6"/>
    <w:rsid w:val="00A5086E"/>
    <w:rsid w:val="00A53686"/>
    <w:rsid w:val="00A62648"/>
    <w:rsid w:val="00A675C5"/>
    <w:rsid w:val="00A71B17"/>
    <w:rsid w:val="00A84A80"/>
    <w:rsid w:val="00A915D8"/>
    <w:rsid w:val="00AA4DBA"/>
    <w:rsid w:val="00AB1264"/>
    <w:rsid w:val="00AC5749"/>
    <w:rsid w:val="00AC7DB2"/>
    <w:rsid w:val="00AE1B02"/>
    <w:rsid w:val="00AE2D39"/>
    <w:rsid w:val="00AE5734"/>
    <w:rsid w:val="00AF3599"/>
    <w:rsid w:val="00B01DAF"/>
    <w:rsid w:val="00B06409"/>
    <w:rsid w:val="00B06649"/>
    <w:rsid w:val="00B12A77"/>
    <w:rsid w:val="00B24FE0"/>
    <w:rsid w:val="00B3161A"/>
    <w:rsid w:val="00B3552E"/>
    <w:rsid w:val="00B40CAF"/>
    <w:rsid w:val="00B41D9E"/>
    <w:rsid w:val="00B51D57"/>
    <w:rsid w:val="00B53DC1"/>
    <w:rsid w:val="00B5637D"/>
    <w:rsid w:val="00B5757D"/>
    <w:rsid w:val="00B921A1"/>
    <w:rsid w:val="00B94C41"/>
    <w:rsid w:val="00BA41E8"/>
    <w:rsid w:val="00BA5461"/>
    <w:rsid w:val="00BB434F"/>
    <w:rsid w:val="00BC172B"/>
    <w:rsid w:val="00BC3509"/>
    <w:rsid w:val="00BD0156"/>
    <w:rsid w:val="00BD570B"/>
    <w:rsid w:val="00BE2B8B"/>
    <w:rsid w:val="00BE320D"/>
    <w:rsid w:val="00BE61C1"/>
    <w:rsid w:val="00BE7D1F"/>
    <w:rsid w:val="00BE7D2A"/>
    <w:rsid w:val="00BF70CA"/>
    <w:rsid w:val="00C113CC"/>
    <w:rsid w:val="00C1472A"/>
    <w:rsid w:val="00C15F94"/>
    <w:rsid w:val="00C2520B"/>
    <w:rsid w:val="00C26F97"/>
    <w:rsid w:val="00C354C1"/>
    <w:rsid w:val="00C3739F"/>
    <w:rsid w:val="00C44F4B"/>
    <w:rsid w:val="00C456ED"/>
    <w:rsid w:val="00C47CC1"/>
    <w:rsid w:val="00C500C7"/>
    <w:rsid w:val="00C52004"/>
    <w:rsid w:val="00C525DE"/>
    <w:rsid w:val="00C61283"/>
    <w:rsid w:val="00C6689B"/>
    <w:rsid w:val="00C818FA"/>
    <w:rsid w:val="00CA4C08"/>
    <w:rsid w:val="00CA53F3"/>
    <w:rsid w:val="00CA7665"/>
    <w:rsid w:val="00CB0372"/>
    <w:rsid w:val="00CC02A1"/>
    <w:rsid w:val="00CC0D86"/>
    <w:rsid w:val="00CC5BA4"/>
    <w:rsid w:val="00CD248B"/>
    <w:rsid w:val="00CF0C55"/>
    <w:rsid w:val="00D00189"/>
    <w:rsid w:val="00D01141"/>
    <w:rsid w:val="00D05C8A"/>
    <w:rsid w:val="00D13E7B"/>
    <w:rsid w:val="00D34E06"/>
    <w:rsid w:val="00D378D6"/>
    <w:rsid w:val="00D440BD"/>
    <w:rsid w:val="00D454C0"/>
    <w:rsid w:val="00D458C1"/>
    <w:rsid w:val="00D56E07"/>
    <w:rsid w:val="00D654FE"/>
    <w:rsid w:val="00D7151D"/>
    <w:rsid w:val="00D720B2"/>
    <w:rsid w:val="00D72C9C"/>
    <w:rsid w:val="00D831DD"/>
    <w:rsid w:val="00D839FB"/>
    <w:rsid w:val="00D85715"/>
    <w:rsid w:val="00D85E39"/>
    <w:rsid w:val="00D91AF8"/>
    <w:rsid w:val="00D9570A"/>
    <w:rsid w:val="00DA2C6B"/>
    <w:rsid w:val="00DB1E0A"/>
    <w:rsid w:val="00DB6E13"/>
    <w:rsid w:val="00DC1757"/>
    <w:rsid w:val="00DE18EE"/>
    <w:rsid w:val="00DE1AB4"/>
    <w:rsid w:val="00DE2223"/>
    <w:rsid w:val="00DE3D78"/>
    <w:rsid w:val="00DF5CA2"/>
    <w:rsid w:val="00E136E7"/>
    <w:rsid w:val="00E202F0"/>
    <w:rsid w:val="00E219E4"/>
    <w:rsid w:val="00E331AF"/>
    <w:rsid w:val="00E331E3"/>
    <w:rsid w:val="00E61EC0"/>
    <w:rsid w:val="00E62955"/>
    <w:rsid w:val="00E62F25"/>
    <w:rsid w:val="00E63AAC"/>
    <w:rsid w:val="00E64746"/>
    <w:rsid w:val="00E6507E"/>
    <w:rsid w:val="00E81217"/>
    <w:rsid w:val="00E8272D"/>
    <w:rsid w:val="00E83E8E"/>
    <w:rsid w:val="00E86CF0"/>
    <w:rsid w:val="00E87D03"/>
    <w:rsid w:val="00E92B2B"/>
    <w:rsid w:val="00E978B6"/>
    <w:rsid w:val="00EB57DC"/>
    <w:rsid w:val="00EC5E01"/>
    <w:rsid w:val="00EC5E4E"/>
    <w:rsid w:val="00EC7B2A"/>
    <w:rsid w:val="00ED6892"/>
    <w:rsid w:val="00ED6FCD"/>
    <w:rsid w:val="00EE16B5"/>
    <w:rsid w:val="00EE2599"/>
    <w:rsid w:val="00EE4910"/>
    <w:rsid w:val="00EE67FF"/>
    <w:rsid w:val="00F03243"/>
    <w:rsid w:val="00F05CEA"/>
    <w:rsid w:val="00F10EA2"/>
    <w:rsid w:val="00F11F3D"/>
    <w:rsid w:val="00F1345B"/>
    <w:rsid w:val="00F1583F"/>
    <w:rsid w:val="00F30853"/>
    <w:rsid w:val="00F31896"/>
    <w:rsid w:val="00F3454E"/>
    <w:rsid w:val="00F346B3"/>
    <w:rsid w:val="00F34FDE"/>
    <w:rsid w:val="00F37A61"/>
    <w:rsid w:val="00F4006B"/>
    <w:rsid w:val="00F43BEA"/>
    <w:rsid w:val="00F45E16"/>
    <w:rsid w:val="00F52531"/>
    <w:rsid w:val="00F54D8D"/>
    <w:rsid w:val="00F62541"/>
    <w:rsid w:val="00F637FC"/>
    <w:rsid w:val="00F660DC"/>
    <w:rsid w:val="00F668DE"/>
    <w:rsid w:val="00F67BEA"/>
    <w:rsid w:val="00F80AA8"/>
    <w:rsid w:val="00F8698C"/>
    <w:rsid w:val="00F86B65"/>
    <w:rsid w:val="00F97E5F"/>
    <w:rsid w:val="00FA2524"/>
    <w:rsid w:val="00FA5F58"/>
    <w:rsid w:val="00FA6F29"/>
    <w:rsid w:val="00FB1003"/>
    <w:rsid w:val="00FC3275"/>
    <w:rsid w:val="00FC5480"/>
    <w:rsid w:val="00FD09EC"/>
    <w:rsid w:val="00FD259E"/>
    <w:rsid w:val="00FE5C2F"/>
    <w:rsid w:val="00FF2911"/>
    <w:rsid w:val="00FF40D6"/>
    <w:rsid w:val="00FF5ADD"/>
  </w:rsids>
  <m:mathPr>
    <m:mathFont m:val="Cambria Math"/>
    <m:brkBin m:val="before"/>
    <m:brkBinSub m:val="--"/>
    <m:smallFrac m:val="0"/>
    <m:dispDef/>
    <m:lMargin m:val="0"/>
    <m:rMargin m:val="0"/>
    <m:defJc m:val="centerGroup"/>
    <m:wrapIndent m:val="1440"/>
    <m:intLim m:val="subSup"/>
    <m:naryLim m:val="undOvr"/>
  </m:mathPr>
  <w:themeFontLang w:val="pt-B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63D70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pt-BR"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FA5F58"/>
    <w:rPr>
      <w:rFonts w:ascii="Times New Roman" w:hAnsi="Times New Roman" w:cs="Times New Roman"/>
      <w:lang w:val="en-GB" w:eastAsia="pt-BR"/>
    </w:rPr>
  </w:style>
  <w:style w:type="paragraph" w:styleId="Ttulo3">
    <w:name w:val="heading 3"/>
    <w:basedOn w:val="Normal"/>
    <w:link w:val="Ttulo3Char"/>
    <w:qFormat/>
    <w:rsid w:val="00B921A1"/>
    <w:pPr>
      <w:keepNext/>
      <w:ind w:left="720"/>
      <w:jc w:val="both"/>
      <w:outlineLvl w:val="2"/>
    </w:pPr>
    <w:rPr>
      <w:rFonts w:ascii="Tahoma" w:eastAsia="SimSun" w:hAnsi="Tahoma" w:cs="Tahoma"/>
      <w:b/>
      <w:bCs/>
      <w:sz w:val="20"/>
      <w:szCs w:val="20"/>
      <w:lang w:eastAsia="zh-CN"/>
    </w:rPr>
  </w:style>
  <w:style w:type="character" w:default="1" w:styleId="Fontepargpadr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character" w:styleId="Hiperlink">
    <w:name w:val="Hyperlink"/>
    <w:basedOn w:val="Fontepargpadro"/>
    <w:uiPriority w:val="99"/>
    <w:unhideWhenUsed/>
    <w:rsid w:val="00A507F6"/>
    <w:rPr>
      <w:color w:val="0563C1" w:themeColor="hyperlink"/>
      <w:u w:val="single"/>
    </w:rPr>
  </w:style>
  <w:style w:type="character" w:customStyle="1" w:styleId="Ttulo3Char">
    <w:name w:val="Título 3 Char"/>
    <w:basedOn w:val="Fontepargpadro"/>
    <w:link w:val="Ttulo3"/>
    <w:rsid w:val="00B921A1"/>
    <w:rPr>
      <w:rFonts w:ascii="Tahoma" w:eastAsia="SimSun" w:hAnsi="Tahoma" w:cs="Tahoma"/>
      <w:b/>
      <w:bCs/>
      <w:sz w:val="20"/>
      <w:szCs w:val="20"/>
      <w:lang w:val="en-GB" w:eastAsia="zh-CN"/>
    </w:rPr>
  </w:style>
  <w:style w:type="paragraph" w:styleId="NormalWeb">
    <w:name w:val="Normal (Web)"/>
    <w:basedOn w:val="Normal"/>
    <w:rsid w:val="00B921A1"/>
    <w:pPr>
      <w:spacing w:before="100" w:beforeAutospacing="1" w:after="100" w:afterAutospacing="1"/>
    </w:pPr>
    <w:rPr>
      <w:rFonts w:ascii="Georgia" w:eastAsia="SimSun" w:hAnsi="Georgia"/>
      <w:color w:val="000000"/>
      <w:sz w:val="21"/>
      <w:szCs w:val="21"/>
      <w:lang w:eastAsia="zh-CN"/>
    </w:rPr>
  </w:style>
  <w:style w:type="paragraph" w:styleId="Rodap">
    <w:name w:val="footer"/>
    <w:basedOn w:val="Normal"/>
    <w:link w:val="RodapChar"/>
    <w:uiPriority w:val="99"/>
    <w:unhideWhenUsed/>
    <w:rsid w:val="00F80AA8"/>
    <w:pPr>
      <w:tabs>
        <w:tab w:val="center" w:pos="4419"/>
        <w:tab w:val="right" w:pos="8838"/>
      </w:tabs>
    </w:pPr>
    <w:rPr>
      <w:rFonts w:asciiTheme="minorHAnsi" w:hAnsiTheme="minorHAnsi" w:cstheme="minorBidi"/>
      <w:lang w:eastAsia="en-US"/>
    </w:rPr>
  </w:style>
  <w:style w:type="character" w:customStyle="1" w:styleId="RodapChar">
    <w:name w:val="Rodapé Char"/>
    <w:basedOn w:val="Fontepargpadro"/>
    <w:link w:val="Rodap"/>
    <w:uiPriority w:val="99"/>
    <w:rsid w:val="00F80AA8"/>
  </w:style>
  <w:style w:type="character" w:styleId="NmerodaPgina">
    <w:name w:val="page number"/>
    <w:basedOn w:val="Fontepargpadro"/>
    <w:uiPriority w:val="99"/>
    <w:semiHidden/>
    <w:unhideWhenUsed/>
    <w:rsid w:val="00F80AA8"/>
  </w:style>
  <w:style w:type="paragraph" w:styleId="Textodenotaderodap">
    <w:name w:val="footnote text"/>
    <w:basedOn w:val="Normal"/>
    <w:link w:val="TextodenotaderodapChar"/>
    <w:uiPriority w:val="99"/>
    <w:unhideWhenUsed/>
    <w:rsid w:val="00142D55"/>
    <w:rPr>
      <w:rFonts w:asciiTheme="minorHAnsi" w:hAnsiTheme="minorHAnsi" w:cstheme="minorBidi"/>
      <w:lang w:eastAsia="en-US"/>
    </w:rPr>
  </w:style>
  <w:style w:type="character" w:customStyle="1" w:styleId="TextodenotaderodapChar">
    <w:name w:val="Texto de nota de rodapé Char"/>
    <w:basedOn w:val="Fontepargpadro"/>
    <w:link w:val="Textodenotaderodap"/>
    <w:uiPriority w:val="99"/>
    <w:rsid w:val="00142D55"/>
  </w:style>
  <w:style w:type="character" w:styleId="Refdenotaderodap">
    <w:name w:val="footnote reference"/>
    <w:basedOn w:val="Fontepargpadro"/>
    <w:uiPriority w:val="99"/>
    <w:unhideWhenUsed/>
    <w:rsid w:val="00142D55"/>
    <w:rPr>
      <w:vertAlign w:val="superscript"/>
    </w:rPr>
  </w:style>
  <w:style w:type="paragraph" w:styleId="Textodenotadefim">
    <w:name w:val="endnote text"/>
    <w:basedOn w:val="Normal"/>
    <w:link w:val="TextodenotadefimChar"/>
    <w:uiPriority w:val="99"/>
    <w:unhideWhenUsed/>
    <w:rsid w:val="00194C76"/>
    <w:rPr>
      <w:rFonts w:asciiTheme="minorHAnsi" w:hAnsiTheme="minorHAnsi" w:cstheme="minorBidi"/>
      <w:lang w:eastAsia="en-US"/>
    </w:rPr>
  </w:style>
  <w:style w:type="character" w:customStyle="1" w:styleId="TextodenotadefimChar">
    <w:name w:val="Texto de nota de fim Char"/>
    <w:basedOn w:val="Fontepargpadro"/>
    <w:link w:val="Textodenotadefim"/>
    <w:uiPriority w:val="99"/>
    <w:rsid w:val="00194C76"/>
  </w:style>
  <w:style w:type="character" w:styleId="Refdenotadefim">
    <w:name w:val="endnote reference"/>
    <w:basedOn w:val="Fontepargpadro"/>
    <w:uiPriority w:val="99"/>
    <w:unhideWhenUsed/>
    <w:rsid w:val="00194C76"/>
    <w:rPr>
      <w:vertAlign w:val="superscript"/>
    </w:rPr>
  </w:style>
  <w:style w:type="character" w:styleId="HiperlinkVisitado">
    <w:name w:val="FollowedHyperlink"/>
    <w:basedOn w:val="Fontepargpadro"/>
    <w:uiPriority w:val="99"/>
    <w:semiHidden/>
    <w:unhideWhenUsed/>
    <w:rsid w:val="00B5757D"/>
    <w:rPr>
      <w:color w:val="954F72" w:themeColor="followedHyperlink"/>
      <w:u w:val="single"/>
    </w:rPr>
  </w:style>
  <w:style w:type="paragraph" w:styleId="PargrafodaLista">
    <w:name w:val="List Paragraph"/>
    <w:basedOn w:val="Normal"/>
    <w:uiPriority w:val="34"/>
    <w:qFormat/>
    <w:rsid w:val="00D01141"/>
    <w:pPr>
      <w:ind w:left="720"/>
      <w:contextualSpacing/>
    </w:pPr>
  </w:style>
  <w:style w:type="character" w:customStyle="1" w:styleId="citation-publication-date">
    <w:name w:val="citation-publication-date"/>
    <w:basedOn w:val="Fontepargpadro"/>
    <w:rsid w:val="00155974"/>
  </w:style>
  <w:style w:type="character" w:customStyle="1" w:styleId="doi">
    <w:name w:val="doi"/>
    <w:basedOn w:val="Fontepargpadro"/>
    <w:rsid w:val="001559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5297622">
      <w:bodyDiv w:val="1"/>
      <w:marLeft w:val="0"/>
      <w:marRight w:val="0"/>
      <w:marTop w:val="0"/>
      <w:marBottom w:val="0"/>
      <w:divBdr>
        <w:top w:val="none" w:sz="0" w:space="0" w:color="auto"/>
        <w:left w:val="none" w:sz="0" w:space="0" w:color="auto"/>
        <w:bottom w:val="none" w:sz="0" w:space="0" w:color="auto"/>
        <w:right w:val="none" w:sz="0" w:space="0" w:color="auto"/>
      </w:divBdr>
    </w:div>
    <w:div w:id="239369773">
      <w:bodyDiv w:val="1"/>
      <w:marLeft w:val="0"/>
      <w:marRight w:val="0"/>
      <w:marTop w:val="0"/>
      <w:marBottom w:val="0"/>
      <w:divBdr>
        <w:top w:val="none" w:sz="0" w:space="0" w:color="auto"/>
        <w:left w:val="none" w:sz="0" w:space="0" w:color="auto"/>
        <w:bottom w:val="none" w:sz="0" w:space="0" w:color="auto"/>
        <w:right w:val="none" w:sz="0" w:space="0" w:color="auto"/>
      </w:divBdr>
    </w:div>
    <w:div w:id="256671243">
      <w:bodyDiv w:val="1"/>
      <w:marLeft w:val="0"/>
      <w:marRight w:val="0"/>
      <w:marTop w:val="0"/>
      <w:marBottom w:val="0"/>
      <w:divBdr>
        <w:top w:val="none" w:sz="0" w:space="0" w:color="auto"/>
        <w:left w:val="none" w:sz="0" w:space="0" w:color="auto"/>
        <w:bottom w:val="none" w:sz="0" w:space="0" w:color="auto"/>
        <w:right w:val="none" w:sz="0" w:space="0" w:color="auto"/>
      </w:divBdr>
    </w:div>
    <w:div w:id="266160597">
      <w:bodyDiv w:val="1"/>
      <w:marLeft w:val="0"/>
      <w:marRight w:val="0"/>
      <w:marTop w:val="0"/>
      <w:marBottom w:val="0"/>
      <w:divBdr>
        <w:top w:val="none" w:sz="0" w:space="0" w:color="auto"/>
        <w:left w:val="none" w:sz="0" w:space="0" w:color="auto"/>
        <w:bottom w:val="none" w:sz="0" w:space="0" w:color="auto"/>
        <w:right w:val="none" w:sz="0" w:space="0" w:color="auto"/>
      </w:divBdr>
    </w:div>
    <w:div w:id="310595004">
      <w:bodyDiv w:val="1"/>
      <w:marLeft w:val="0"/>
      <w:marRight w:val="0"/>
      <w:marTop w:val="0"/>
      <w:marBottom w:val="0"/>
      <w:divBdr>
        <w:top w:val="none" w:sz="0" w:space="0" w:color="auto"/>
        <w:left w:val="none" w:sz="0" w:space="0" w:color="auto"/>
        <w:bottom w:val="none" w:sz="0" w:space="0" w:color="auto"/>
        <w:right w:val="none" w:sz="0" w:space="0" w:color="auto"/>
      </w:divBdr>
    </w:div>
    <w:div w:id="610359772">
      <w:bodyDiv w:val="1"/>
      <w:marLeft w:val="0"/>
      <w:marRight w:val="0"/>
      <w:marTop w:val="0"/>
      <w:marBottom w:val="0"/>
      <w:divBdr>
        <w:top w:val="none" w:sz="0" w:space="0" w:color="auto"/>
        <w:left w:val="none" w:sz="0" w:space="0" w:color="auto"/>
        <w:bottom w:val="none" w:sz="0" w:space="0" w:color="auto"/>
        <w:right w:val="none" w:sz="0" w:space="0" w:color="auto"/>
      </w:divBdr>
    </w:div>
    <w:div w:id="611548353">
      <w:bodyDiv w:val="1"/>
      <w:marLeft w:val="0"/>
      <w:marRight w:val="0"/>
      <w:marTop w:val="0"/>
      <w:marBottom w:val="0"/>
      <w:divBdr>
        <w:top w:val="none" w:sz="0" w:space="0" w:color="auto"/>
        <w:left w:val="none" w:sz="0" w:space="0" w:color="auto"/>
        <w:bottom w:val="none" w:sz="0" w:space="0" w:color="auto"/>
        <w:right w:val="none" w:sz="0" w:space="0" w:color="auto"/>
      </w:divBdr>
    </w:div>
    <w:div w:id="697778695">
      <w:bodyDiv w:val="1"/>
      <w:marLeft w:val="0"/>
      <w:marRight w:val="0"/>
      <w:marTop w:val="0"/>
      <w:marBottom w:val="0"/>
      <w:divBdr>
        <w:top w:val="none" w:sz="0" w:space="0" w:color="auto"/>
        <w:left w:val="none" w:sz="0" w:space="0" w:color="auto"/>
        <w:bottom w:val="none" w:sz="0" w:space="0" w:color="auto"/>
        <w:right w:val="none" w:sz="0" w:space="0" w:color="auto"/>
      </w:divBdr>
    </w:div>
    <w:div w:id="822741178">
      <w:bodyDiv w:val="1"/>
      <w:marLeft w:val="0"/>
      <w:marRight w:val="0"/>
      <w:marTop w:val="0"/>
      <w:marBottom w:val="0"/>
      <w:divBdr>
        <w:top w:val="none" w:sz="0" w:space="0" w:color="auto"/>
        <w:left w:val="none" w:sz="0" w:space="0" w:color="auto"/>
        <w:bottom w:val="none" w:sz="0" w:space="0" w:color="auto"/>
        <w:right w:val="none" w:sz="0" w:space="0" w:color="auto"/>
      </w:divBdr>
    </w:div>
    <w:div w:id="869992408">
      <w:bodyDiv w:val="1"/>
      <w:marLeft w:val="0"/>
      <w:marRight w:val="0"/>
      <w:marTop w:val="0"/>
      <w:marBottom w:val="0"/>
      <w:divBdr>
        <w:top w:val="none" w:sz="0" w:space="0" w:color="auto"/>
        <w:left w:val="none" w:sz="0" w:space="0" w:color="auto"/>
        <w:bottom w:val="none" w:sz="0" w:space="0" w:color="auto"/>
        <w:right w:val="none" w:sz="0" w:space="0" w:color="auto"/>
      </w:divBdr>
    </w:div>
    <w:div w:id="970524326">
      <w:bodyDiv w:val="1"/>
      <w:marLeft w:val="0"/>
      <w:marRight w:val="0"/>
      <w:marTop w:val="0"/>
      <w:marBottom w:val="0"/>
      <w:divBdr>
        <w:top w:val="none" w:sz="0" w:space="0" w:color="auto"/>
        <w:left w:val="none" w:sz="0" w:space="0" w:color="auto"/>
        <w:bottom w:val="none" w:sz="0" w:space="0" w:color="auto"/>
        <w:right w:val="none" w:sz="0" w:space="0" w:color="auto"/>
      </w:divBdr>
    </w:div>
    <w:div w:id="1020161743">
      <w:bodyDiv w:val="1"/>
      <w:marLeft w:val="0"/>
      <w:marRight w:val="0"/>
      <w:marTop w:val="0"/>
      <w:marBottom w:val="0"/>
      <w:divBdr>
        <w:top w:val="none" w:sz="0" w:space="0" w:color="auto"/>
        <w:left w:val="none" w:sz="0" w:space="0" w:color="auto"/>
        <w:bottom w:val="none" w:sz="0" w:space="0" w:color="auto"/>
        <w:right w:val="none" w:sz="0" w:space="0" w:color="auto"/>
      </w:divBdr>
    </w:div>
    <w:div w:id="1091584582">
      <w:bodyDiv w:val="1"/>
      <w:marLeft w:val="0"/>
      <w:marRight w:val="0"/>
      <w:marTop w:val="0"/>
      <w:marBottom w:val="0"/>
      <w:divBdr>
        <w:top w:val="none" w:sz="0" w:space="0" w:color="auto"/>
        <w:left w:val="none" w:sz="0" w:space="0" w:color="auto"/>
        <w:bottom w:val="none" w:sz="0" w:space="0" w:color="auto"/>
        <w:right w:val="none" w:sz="0" w:space="0" w:color="auto"/>
      </w:divBdr>
    </w:div>
    <w:div w:id="1155485425">
      <w:bodyDiv w:val="1"/>
      <w:marLeft w:val="0"/>
      <w:marRight w:val="0"/>
      <w:marTop w:val="0"/>
      <w:marBottom w:val="0"/>
      <w:divBdr>
        <w:top w:val="none" w:sz="0" w:space="0" w:color="auto"/>
        <w:left w:val="none" w:sz="0" w:space="0" w:color="auto"/>
        <w:bottom w:val="none" w:sz="0" w:space="0" w:color="auto"/>
        <w:right w:val="none" w:sz="0" w:space="0" w:color="auto"/>
      </w:divBdr>
    </w:div>
    <w:div w:id="1162892849">
      <w:bodyDiv w:val="1"/>
      <w:marLeft w:val="0"/>
      <w:marRight w:val="0"/>
      <w:marTop w:val="0"/>
      <w:marBottom w:val="0"/>
      <w:divBdr>
        <w:top w:val="none" w:sz="0" w:space="0" w:color="auto"/>
        <w:left w:val="none" w:sz="0" w:space="0" w:color="auto"/>
        <w:bottom w:val="none" w:sz="0" w:space="0" w:color="auto"/>
        <w:right w:val="none" w:sz="0" w:space="0" w:color="auto"/>
      </w:divBdr>
    </w:div>
    <w:div w:id="1277250009">
      <w:bodyDiv w:val="1"/>
      <w:marLeft w:val="0"/>
      <w:marRight w:val="0"/>
      <w:marTop w:val="0"/>
      <w:marBottom w:val="0"/>
      <w:divBdr>
        <w:top w:val="none" w:sz="0" w:space="0" w:color="auto"/>
        <w:left w:val="none" w:sz="0" w:space="0" w:color="auto"/>
        <w:bottom w:val="none" w:sz="0" w:space="0" w:color="auto"/>
        <w:right w:val="none" w:sz="0" w:space="0" w:color="auto"/>
      </w:divBdr>
    </w:div>
    <w:div w:id="1295408619">
      <w:bodyDiv w:val="1"/>
      <w:marLeft w:val="0"/>
      <w:marRight w:val="0"/>
      <w:marTop w:val="0"/>
      <w:marBottom w:val="0"/>
      <w:divBdr>
        <w:top w:val="none" w:sz="0" w:space="0" w:color="auto"/>
        <w:left w:val="none" w:sz="0" w:space="0" w:color="auto"/>
        <w:bottom w:val="none" w:sz="0" w:space="0" w:color="auto"/>
        <w:right w:val="none" w:sz="0" w:space="0" w:color="auto"/>
      </w:divBdr>
    </w:div>
    <w:div w:id="1387024615">
      <w:bodyDiv w:val="1"/>
      <w:marLeft w:val="0"/>
      <w:marRight w:val="0"/>
      <w:marTop w:val="0"/>
      <w:marBottom w:val="0"/>
      <w:divBdr>
        <w:top w:val="none" w:sz="0" w:space="0" w:color="auto"/>
        <w:left w:val="none" w:sz="0" w:space="0" w:color="auto"/>
        <w:bottom w:val="none" w:sz="0" w:space="0" w:color="auto"/>
        <w:right w:val="none" w:sz="0" w:space="0" w:color="auto"/>
      </w:divBdr>
    </w:div>
    <w:div w:id="1486244997">
      <w:bodyDiv w:val="1"/>
      <w:marLeft w:val="0"/>
      <w:marRight w:val="0"/>
      <w:marTop w:val="0"/>
      <w:marBottom w:val="0"/>
      <w:divBdr>
        <w:top w:val="none" w:sz="0" w:space="0" w:color="auto"/>
        <w:left w:val="none" w:sz="0" w:space="0" w:color="auto"/>
        <w:bottom w:val="none" w:sz="0" w:space="0" w:color="auto"/>
        <w:right w:val="none" w:sz="0" w:space="0" w:color="auto"/>
      </w:divBdr>
    </w:div>
    <w:div w:id="1671567695">
      <w:bodyDiv w:val="1"/>
      <w:marLeft w:val="0"/>
      <w:marRight w:val="0"/>
      <w:marTop w:val="0"/>
      <w:marBottom w:val="0"/>
      <w:divBdr>
        <w:top w:val="none" w:sz="0" w:space="0" w:color="auto"/>
        <w:left w:val="none" w:sz="0" w:space="0" w:color="auto"/>
        <w:bottom w:val="none" w:sz="0" w:space="0" w:color="auto"/>
        <w:right w:val="none" w:sz="0" w:space="0" w:color="auto"/>
      </w:divBdr>
      <w:divsChild>
        <w:div w:id="620260726">
          <w:marLeft w:val="0"/>
          <w:marRight w:val="0"/>
          <w:marTop w:val="34"/>
          <w:marBottom w:val="34"/>
          <w:divBdr>
            <w:top w:val="none" w:sz="0" w:space="0" w:color="auto"/>
            <w:left w:val="none" w:sz="0" w:space="0" w:color="auto"/>
            <w:bottom w:val="none" w:sz="0" w:space="0" w:color="auto"/>
            <w:right w:val="none" w:sz="0" w:space="0" w:color="auto"/>
          </w:divBdr>
          <w:divsChild>
            <w:div w:id="911965316">
              <w:marLeft w:val="0"/>
              <w:marRight w:val="0"/>
              <w:marTop w:val="0"/>
              <w:marBottom w:val="0"/>
              <w:divBdr>
                <w:top w:val="none" w:sz="0" w:space="0" w:color="auto"/>
                <w:left w:val="none" w:sz="0" w:space="0" w:color="auto"/>
                <w:bottom w:val="none" w:sz="0" w:space="0" w:color="auto"/>
                <w:right w:val="none" w:sz="0" w:space="0" w:color="auto"/>
              </w:divBdr>
            </w:div>
            <w:div w:id="1989246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9318659">
      <w:bodyDiv w:val="1"/>
      <w:marLeft w:val="0"/>
      <w:marRight w:val="0"/>
      <w:marTop w:val="0"/>
      <w:marBottom w:val="0"/>
      <w:divBdr>
        <w:top w:val="none" w:sz="0" w:space="0" w:color="auto"/>
        <w:left w:val="none" w:sz="0" w:space="0" w:color="auto"/>
        <w:bottom w:val="none" w:sz="0" w:space="0" w:color="auto"/>
        <w:right w:val="none" w:sz="0" w:space="0" w:color="auto"/>
      </w:divBdr>
    </w:div>
    <w:div w:id="1854956029">
      <w:bodyDiv w:val="1"/>
      <w:marLeft w:val="0"/>
      <w:marRight w:val="0"/>
      <w:marTop w:val="0"/>
      <w:marBottom w:val="0"/>
      <w:divBdr>
        <w:top w:val="none" w:sz="0" w:space="0" w:color="auto"/>
        <w:left w:val="none" w:sz="0" w:space="0" w:color="auto"/>
        <w:bottom w:val="none" w:sz="0" w:space="0" w:color="auto"/>
        <w:right w:val="none" w:sz="0" w:space="0" w:color="auto"/>
      </w:divBdr>
    </w:div>
    <w:div w:id="1977644329">
      <w:bodyDiv w:val="1"/>
      <w:marLeft w:val="0"/>
      <w:marRight w:val="0"/>
      <w:marTop w:val="0"/>
      <w:marBottom w:val="0"/>
      <w:divBdr>
        <w:top w:val="none" w:sz="0" w:space="0" w:color="auto"/>
        <w:left w:val="none" w:sz="0" w:space="0" w:color="auto"/>
        <w:bottom w:val="none" w:sz="0" w:space="0" w:color="auto"/>
        <w:right w:val="none" w:sz="0" w:space="0" w:color="auto"/>
      </w:divBdr>
    </w:div>
    <w:div w:id="1998730756">
      <w:bodyDiv w:val="1"/>
      <w:marLeft w:val="0"/>
      <w:marRight w:val="0"/>
      <w:marTop w:val="0"/>
      <w:marBottom w:val="0"/>
      <w:divBdr>
        <w:top w:val="none" w:sz="0" w:space="0" w:color="auto"/>
        <w:left w:val="none" w:sz="0" w:space="0" w:color="auto"/>
        <w:bottom w:val="none" w:sz="0" w:space="0" w:color="auto"/>
        <w:right w:val="none" w:sz="0" w:space="0" w:color="auto"/>
      </w:divBdr>
    </w:div>
    <w:div w:id="2108232344">
      <w:bodyDiv w:val="1"/>
      <w:marLeft w:val="0"/>
      <w:marRight w:val="0"/>
      <w:marTop w:val="0"/>
      <w:marBottom w:val="0"/>
      <w:divBdr>
        <w:top w:val="none" w:sz="0" w:space="0" w:color="auto"/>
        <w:left w:val="none" w:sz="0" w:space="0" w:color="auto"/>
        <w:bottom w:val="none" w:sz="0" w:space="0" w:color="auto"/>
        <w:right w:val="none" w:sz="0" w:space="0" w:color="auto"/>
      </w:divBdr>
    </w:div>
    <w:div w:id="2122646184">
      <w:bodyDiv w:val="1"/>
      <w:marLeft w:val="0"/>
      <w:marRight w:val="0"/>
      <w:marTop w:val="0"/>
      <w:marBottom w:val="0"/>
      <w:divBdr>
        <w:top w:val="none" w:sz="0" w:space="0" w:color="auto"/>
        <w:left w:val="none" w:sz="0" w:space="0" w:color="auto"/>
        <w:bottom w:val="none" w:sz="0" w:space="0" w:color="auto"/>
        <w:right w:val="none" w:sz="0" w:space="0" w:color="auto"/>
      </w:divBdr>
    </w:div>
    <w:div w:id="212738324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moodle.uwtsd.ac.uk/pluginfile.php/172081/mod_resource/content/1/DarrelynGunzburg_HowDoAstrologersRead.pdf" TargetMode="External"/><Relationship Id="rId12" Type="http://schemas.openxmlformats.org/officeDocument/2006/relationships/footer" Target="footer1.xml"/><Relationship Id="rId13" Type="http://schemas.openxmlformats.org/officeDocument/2006/relationships/footer" Target="footer2.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hyperlink" Target="https://moodle.uwtsd.ac.uk/pluginfile.php/172148/mod_resource/content/0/s_Determinism_Notes.pdf" TargetMode="External"/><Relationship Id="rId10" Type="http://schemas.openxmlformats.org/officeDocument/2006/relationships/hyperlink" Target="https://moodle.uwtsd.ac.uk/mod/folder/view.php?id=28813" TargetMode="External"/></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Classificação por Título"/>
</file>

<file path=customXml/itemProps1.xml><?xml version="1.0" encoding="utf-8"?>
<ds:datastoreItem xmlns:ds="http://schemas.openxmlformats.org/officeDocument/2006/customXml" ds:itemID="{138E6FA1-8CEB-DA4D-96A8-AE53238E3B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11</Pages>
  <Words>4122</Words>
  <Characters>22261</Characters>
  <Application>Microsoft Macintosh Word</Application>
  <DocSecurity>0</DocSecurity>
  <Lines>185</Lines>
  <Paragraphs>52</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26331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Usuário do Microsoft Office</dc:creator>
  <cp:keywords/>
  <dc:description/>
  <cp:lastModifiedBy>Usuário do Microsoft Office</cp:lastModifiedBy>
  <cp:revision>5</cp:revision>
  <cp:lastPrinted>2018-12-17T01:49:00Z</cp:lastPrinted>
  <dcterms:created xsi:type="dcterms:W3CDTF">2018-12-17T01:56:00Z</dcterms:created>
  <dcterms:modified xsi:type="dcterms:W3CDTF">2018-12-17T02:41:00Z</dcterms:modified>
</cp:coreProperties>
</file>