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47F52" w14:textId="025AFDB0" w:rsidR="00DC461B" w:rsidRDefault="00DC461B" w:rsidP="004E6717">
      <w:pPr>
        <w:spacing w:line="360" w:lineRule="auto"/>
        <w:ind w:left="283" w:right="283"/>
        <w:jc w:val="both"/>
        <w:rPr>
          <w:sz w:val="24"/>
          <w:szCs w:val="24"/>
        </w:rPr>
      </w:pPr>
      <w:bookmarkStart w:id="0" w:name="_GoBack"/>
      <w:bookmarkEnd w:id="0"/>
      <w:r>
        <w:rPr>
          <w:sz w:val="24"/>
          <w:szCs w:val="24"/>
        </w:rPr>
        <w:t xml:space="preserve">The effects </w:t>
      </w:r>
      <w:r w:rsidR="00F90167">
        <w:rPr>
          <w:sz w:val="24"/>
          <w:szCs w:val="24"/>
        </w:rPr>
        <w:t xml:space="preserve">of </w:t>
      </w:r>
      <w:r>
        <w:rPr>
          <w:sz w:val="24"/>
          <w:szCs w:val="24"/>
        </w:rPr>
        <w:t>Social Media use and social comparison on self-esteem.</w:t>
      </w:r>
    </w:p>
    <w:p w14:paraId="44EEA939" w14:textId="77777777" w:rsidR="00DC461B" w:rsidRDefault="00DC461B" w:rsidP="004E6717">
      <w:pPr>
        <w:spacing w:line="360" w:lineRule="auto"/>
        <w:ind w:left="283" w:right="283"/>
        <w:jc w:val="both"/>
        <w:rPr>
          <w:sz w:val="24"/>
          <w:szCs w:val="24"/>
        </w:rPr>
      </w:pPr>
    </w:p>
    <w:p w14:paraId="2D0012A2" w14:textId="38D4343B" w:rsidR="00E04F97" w:rsidRDefault="0066487F" w:rsidP="004E6717">
      <w:pPr>
        <w:spacing w:line="360" w:lineRule="auto"/>
        <w:ind w:left="283" w:right="283"/>
        <w:jc w:val="both"/>
        <w:rPr>
          <w:sz w:val="24"/>
          <w:szCs w:val="24"/>
        </w:rPr>
      </w:pPr>
      <w:r w:rsidRPr="00A72557">
        <w:rPr>
          <w:sz w:val="24"/>
          <w:szCs w:val="24"/>
        </w:rPr>
        <w:t xml:space="preserve">Social media has become an integral part of </w:t>
      </w:r>
      <w:r w:rsidR="004E6717" w:rsidRPr="00A72557">
        <w:rPr>
          <w:sz w:val="24"/>
          <w:szCs w:val="24"/>
        </w:rPr>
        <w:t xml:space="preserve">everyday life and </w:t>
      </w:r>
      <w:r w:rsidR="005C3473" w:rsidRPr="00A72557">
        <w:rPr>
          <w:sz w:val="24"/>
          <w:szCs w:val="24"/>
        </w:rPr>
        <w:t xml:space="preserve">can provide individuals with an ideal opportunity for social comparison by placing content on their profiles that is reflective of their ideal and emphasize their own traits that are perceived as desirable. The current study </w:t>
      </w:r>
      <w:r w:rsidR="00EC25B8" w:rsidRPr="00A72557">
        <w:rPr>
          <w:sz w:val="24"/>
          <w:szCs w:val="24"/>
        </w:rPr>
        <w:t>examines the relationship between</w:t>
      </w:r>
      <w:r w:rsidR="005C3473" w:rsidRPr="00A72557">
        <w:rPr>
          <w:sz w:val="24"/>
          <w:szCs w:val="24"/>
        </w:rPr>
        <w:t xml:space="preserve"> social media use and social comparison </w:t>
      </w:r>
      <w:r w:rsidR="00EC25B8" w:rsidRPr="00A72557">
        <w:rPr>
          <w:sz w:val="24"/>
          <w:szCs w:val="24"/>
        </w:rPr>
        <w:t xml:space="preserve">and the </w:t>
      </w:r>
      <w:r w:rsidR="005C3473" w:rsidRPr="00A72557">
        <w:rPr>
          <w:sz w:val="24"/>
          <w:szCs w:val="24"/>
        </w:rPr>
        <w:t>effect</w:t>
      </w:r>
      <w:r w:rsidR="00EC25B8" w:rsidRPr="00A72557">
        <w:rPr>
          <w:sz w:val="24"/>
          <w:szCs w:val="24"/>
        </w:rPr>
        <w:t xml:space="preserve"> it has on</w:t>
      </w:r>
      <w:r w:rsidR="005C3473" w:rsidRPr="00A72557">
        <w:rPr>
          <w:sz w:val="24"/>
          <w:szCs w:val="24"/>
        </w:rPr>
        <w:t xml:space="preserve"> self-esteem</w:t>
      </w:r>
      <w:r w:rsidR="00EC25B8" w:rsidRPr="00A72557">
        <w:rPr>
          <w:sz w:val="24"/>
          <w:szCs w:val="24"/>
        </w:rPr>
        <w:t xml:space="preserve">. </w:t>
      </w:r>
      <w:r w:rsidR="005C3473" w:rsidRPr="00A72557">
        <w:rPr>
          <w:sz w:val="24"/>
          <w:szCs w:val="24"/>
        </w:rPr>
        <w:t>A 2x2 independent measures ANOVA was conducted and found evidence</w:t>
      </w:r>
      <w:r w:rsidR="005C3473" w:rsidRPr="004E6717">
        <w:rPr>
          <w:sz w:val="24"/>
          <w:szCs w:val="24"/>
        </w:rPr>
        <w:t xml:space="preserve"> to support the theory that exposure to social media and social comparison has a negative effect on self-esteem.</w:t>
      </w:r>
      <w:r w:rsidR="00EC25B8" w:rsidRPr="004E6717">
        <w:rPr>
          <w:sz w:val="24"/>
          <w:szCs w:val="24"/>
        </w:rPr>
        <w:t xml:space="preserve"> A small opportunity sample of university students (N = 48) were asked to complete a questionnaire on social media use, self esteem using the Rosenberg SES Scale and social comparison using</w:t>
      </w:r>
      <w:r w:rsidR="004E6717" w:rsidRPr="004E6717">
        <w:rPr>
          <w:sz w:val="24"/>
          <w:szCs w:val="24"/>
        </w:rPr>
        <w:t xml:space="preserve"> a</w:t>
      </w:r>
      <w:r w:rsidR="00EC25B8" w:rsidRPr="004E6717">
        <w:rPr>
          <w:sz w:val="24"/>
          <w:szCs w:val="24"/>
        </w:rPr>
        <w:t xml:space="preserve"> Social Orientation Scale. Results indicate high use of social media has a negative effect</w:t>
      </w:r>
      <w:r w:rsidR="004E6717" w:rsidRPr="004E6717">
        <w:rPr>
          <w:sz w:val="24"/>
          <w:szCs w:val="24"/>
        </w:rPr>
        <w:t xml:space="preserve"> on self-esteem. </w:t>
      </w:r>
    </w:p>
    <w:p w14:paraId="2481AF02" w14:textId="77777777" w:rsidR="004E6717" w:rsidRPr="004E6717" w:rsidRDefault="004E6717" w:rsidP="004E6717">
      <w:pPr>
        <w:spacing w:line="360" w:lineRule="auto"/>
        <w:ind w:left="283" w:right="283"/>
        <w:jc w:val="both"/>
        <w:rPr>
          <w:sz w:val="24"/>
          <w:szCs w:val="24"/>
        </w:rPr>
      </w:pPr>
    </w:p>
    <w:p w14:paraId="2BB72C0B" w14:textId="65D4C4BE" w:rsidR="00751950" w:rsidRDefault="00782761" w:rsidP="004E6717">
      <w:pPr>
        <w:spacing w:line="360" w:lineRule="auto"/>
        <w:jc w:val="both"/>
        <w:rPr>
          <w:sz w:val="24"/>
          <w:szCs w:val="24"/>
        </w:rPr>
      </w:pPr>
      <w:r w:rsidRPr="00782761">
        <w:rPr>
          <w:sz w:val="24"/>
          <w:szCs w:val="24"/>
        </w:rPr>
        <w:t xml:space="preserve">Social </w:t>
      </w:r>
      <w:r>
        <w:rPr>
          <w:sz w:val="24"/>
          <w:szCs w:val="24"/>
        </w:rPr>
        <w:t>media provide</w:t>
      </w:r>
      <w:r w:rsidR="001F7CD5">
        <w:rPr>
          <w:sz w:val="24"/>
          <w:szCs w:val="24"/>
        </w:rPr>
        <w:t>s</w:t>
      </w:r>
      <w:r>
        <w:rPr>
          <w:sz w:val="24"/>
          <w:szCs w:val="24"/>
        </w:rPr>
        <w:t xml:space="preserve"> prominent venues for relationship formation, frequent use of social media among adolescents however ha</w:t>
      </w:r>
      <w:r w:rsidR="001F7CD5">
        <w:rPr>
          <w:sz w:val="24"/>
          <w:szCs w:val="24"/>
        </w:rPr>
        <w:t>s</w:t>
      </w:r>
      <w:r>
        <w:rPr>
          <w:sz w:val="24"/>
          <w:szCs w:val="24"/>
        </w:rPr>
        <w:t xml:space="preserve"> been found to have an indirect effect on self-esteem; social self-esteem is enhanced with positive feedback, while negative feedback decreased self-esteem (Valkenburg, Peter &amp; Schouten</w:t>
      </w:r>
      <w:r w:rsidR="00DF1DDF">
        <w:rPr>
          <w:sz w:val="24"/>
          <w:szCs w:val="24"/>
        </w:rPr>
        <w:t>,</w:t>
      </w:r>
      <w:r>
        <w:rPr>
          <w:sz w:val="24"/>
          <w:szCs w:val="24"/>
        </w:rPr>
        <w:t xml:space="preserve"> 2006)</w:t>
      </w:r>
      <w:r w:rsidR="001F7CD5">
        <w:rPr>
          <w:sz w:val="24"/>
          <w:szCs w:val="24"/>
        </w:rPr>
        <w:t xml:space="preserve">. </w:t>
      </w:r>
    </w:p>
    <w:p w14:paraId="2E8C9686" w14:textId="77777777" w:rsidR="004E6717" w:rsidRDefault="004E6717" w:rsidP="004E6717">
      <w:pPr>
        <w:spacing w:line="360" w:lineRule="auto"/>
        <w:jc w:val="both"/>
        <w:rPr>
          <w:sz w:val="24"/>
          <w:szCs w:val="24"/>
        </w:rPr>
      </w:pPr>
    </w:p>
    <w:p w14:paraId="231B1747" w14:textId="24619D77" w:rsidR="008F648E" w:rsidRDefault="008F648E" w:rsidP="004E6717">
      <w:pPr>
        <w:spacing w:line="360" w:lineRule="auto"/>
        <w:jc w:val="both"/>
        <w:rPr>
          <w:sz w:val="24"/>
          <w:szCs w:val="24"/>
        </w:rPr>
      </w:pPr>
      <w:r>
        <w:rPr>
          <w:sz w:val="24"/>
          <w:szCs w:val="24"/>
        </w:rPr>
        <w:t>Gonzales &amp; Hancock (2011) study found that self-esteem was enhanced when viewing ones own social media profile</w:t>
      </w:r>
      <w:r w:rsidR="00F25BCA">
        <w:rPr>
          <w:sz w:val="24"/>
          <w:szCs w:val="24"/>
        </w:rPr>
        <w:t>.</w:t>
      </w:r>
      <w:r>
        <w:rPr>
          <w:sz w:val="24"/>
          <w:szCs w:val="24"/>
        </w:rPr>
        <w:t xml:space="preserve"> Steers, Wickman &amp; </w:t>
      </w:r>
      <w:proofErr w:type="spellStart"/>
      <w:r>
        <w:rPr>
          <w:sz w:val="24"/>
          <w:szCs w:val="24"/>
        </w:rPr>
        <w:t>Acitelli</w:t>
      </w:r>
      <w:proofErr w:type="spellEnd"/>
      <w:r>
        <w:rPr>
          <w:sz w:val="24"/>
          <w:szCs w:val="24"/>
        </w:rPr>
        <w:t xml:space="preserve"> (2014) in contrast found evidence to support feelings of depression when exposed to high levels of social media</w:t>
      </w:r>
      <w:r w:rsidR="001F7CD5">
        <w:rPr>
          <w:sz w:val="24"/>
          <w:szCs w:val="24"/>
        </w:rPr>
        <w:t>,</w:t>
      </w:r>
      <w:r>
        <w:rPr>
          <w:sz w:val="24"/>
          <w:szCs w:val="24"/>
        </w:rPr>
        <w:t xml:space="preserve"> because of social comparison.</w:t>
      </w:r>
      <w:r w:rsidR="00952835">
        <w:rPr>
          <w:sz w:val="24"/>
          <w:szCs w:val="24"/>
        </w:rPr>
        <w:t xml:space="preserve"> </w:t>
      </w:r>
      <w:proofErr w:type="spellStart"/>
      <w:r w:rsidR="00952835">
        <w:rPr>
          <w:sz w:val="24"/>
          <w:szCs w:val="24"/>
        </w:rPr>
        <w:t>B</w:t>
      </w:r>
      <w:r w:rsidR="00103D5B">
        <w:rPr>
          <w:sz w:val="24"/>
          <w:szCs w:val="24"/>
        </w:rPr>
        <w:t>e</w:t>
      </w:r>
      <w:r w:rsidR="00952835">
        <w:rPr>
          <w:sz w:val="24"/>
          <w:szCs w:val="24"/>
        </w:rPr>
        <w:t>ssenoff</w:t>
      </w:r>
      <w:proofErr w:type="spellEnd"/>
      <w:r w:rsidR="00952835">
        <w:rPr>
          <w:sz w:val="24"/>
          <w:szCs w:val="24"/>
        </w:rPr>
        <w:t xml:space="preserve"> (2006) found that social comparison had negative consequences and</w:t>
      </w:r>
      <w:r w:rsidR="001F7CD5">
        <w:rPr>
          <w:sz w:val="24"/>
          <w:szCs w:val="24"/>
        </w:rPr>
        <w:t>,</w:t>
      </w:r>
      <w:r w:rsidR="00952835">
        <w:rPr>
          <w:sz w:val="24"/>
          <w:szCs w:val="24"/>
        </w:rPr>
        <w:t xml:space="preserve"> individuals who have </w:t>
      </w:r>
      <w:r w:rsidR="00103D5B">
        <w:rPr>
          <w:sz w:val="24"/>
          <w:szCs w:val="24"/>
        </w:rPr>
        <w:t xml:space="preserve">low self-esteem are more likely to suffer in a negative way as they are more likely to engage in social comparison. </w:t>
      </w:r>
      <w:r w:rsidR="00E4771D">
        <w:rPr>
          <w:sz w:val="24"/>
          <w:szCs w:val="24"/>
        </w:rPr>
        <w:t xml:space="preserve"> </w:t>
      </w:r>
      <w:r w:rsidR="00103D5B">
        <w:rPr>
          <w:sz w:val="24"/>
          <w:szCs w:val="24"/>
        </w:rPr>
        <w:t xml:space="preserve">  </w:t>
      </w:r>
      <w:r w:rsidR="00952835">
        <w:rPr>
          <w:sz w:val="24"/>
          <w:szCs w:val="24"/>
        </w:rPr>
        <w:t xml:space="preserve"> </w:t>
      </w:r>
    </w:p>
    <w:p w14:paraId="4FE2A928" w14:textId="77777777" w:rsidR="004E6717" w:rsidRDefault="004E6717" w:rsidP="004E6717">
      <w:pPr>
        <w:spacing w:line="360" w:lineRule="auto"/>
        <w:jc w:val="both"/>
        <w:rPr>
          <w:sz w:val="24"/>
          <w:szCs w:val="24"/>
        </w:rPr>
      </w:pPr>
    </w:p>
    <w:p w14:paraId="2DB0F365" w14:textId="39CA1370" w:rsidR="008061B3" w:rsidRDefault="00C601D1" w:rsidP="004E6717">
      <w:pPr>
        <w:spacing w:line="360" w:lineRule="auto"/>
        <w:jc w:val="both"/>
        <w:rPr>
          <w:sz w:val="24"/>
          <w:szCs w:val="24"/>
        </w:rPr>
      </w:pPr>
      <w:r>
        <w:rPr>
          <w:sz w:val="24"/>
          <w:szCs w:val="24"/>
        </w:rPr>
        <w:t xml:space="preserve">Social comparison is an inbuilt desire, individuals do this to evaluate their own abilities and opinions; this is done </w:t>
      </w:r>
      <w:r w:rsidR="00F36C8F">
        <w:rPr>
          <w:sz w:val="24"/>
          <w:szCs w:val="24"/>
        </w:rPr>
        <w:t>selectively,</w:t>
      </w:r>
      <w:r>
        <w:rPr>
          <w:sz w:val="24"/>
          <w:szCs w:val="24"/>
        </w:rPr>
        <w:t xml:space="preserve"> and comparisons are based on perceived similarity (Festinger</w:t>
      </w:r>
      <w:r w:rsidR="00E0302E">
        <w:rPr>
          <w:sz w:val="24"/>
          <w:szCs w:val="24"/>
        </w:rPr>
        <w:t>,</w:t>
      </w:r>
      <w:r>
        <w:rPr>
          <w:sz w:val="24"/>
          <w:szCs w:val="24"/>
        </w:rPr>
        <w:t xml:space="preserve"> 1954)</w:t>
      </w:r>
      <w:r w:rsidR="00F36C8F">
        <w:rPr>
          <w:sz w:val="24"/>
          <w:szCs w:val="24"/>
        </w:rPr>
        <w:t xml:space="preserve">, </w:t>
      </w:r>
      <w:r>
        <w:rPr>
          <w:sz w:val="24"/>
          <w:szCs w:val="24"/>
        </w:rPr>
        <w:t>fulfilling affiliation needs (Schachter, 1959)</w:t>
      </w:r>
      <w:r w:rsidR="00F36C8F">
        <w:rPr>
          <w:sz w:val="24"/>
          <w:szCs w:val="24"/>
        </w:rPr>
        <w:t>, and emotion regulation (</w:t>
      </w:r>
      <w:r w:rsidR="006B1FD8">
        <w:rPr>
          <w:sz w:val="24"/>
          <w:szCs w:val="24"/>
        </w:rPr>
        <w:t xml:space="preserve">Taylor </w:t>
      </w:r>
      <w:r w:rsidR="006B1FD8">
        <w:rPr>
          <w:sz w:val="24"/>
          <w:szCs w:val="24"/>
        </w:rPr>
        <w:lastRenderedPageBreak/>
        <w:t>&amp; Brown</w:t>
      </w:r>
      <w:r w:rsidR="00E0302E">
        <w:rPr>
          <w:sz w:val="24"/>
          <w:szCs w:val="24"/>
        </w:rPr>
        <w:t>,</w:t>
      </w:r>
      <w:r w:rsidR="006B1FD8">
        <w:rPr>
          <w:sz w:val="24"/>
          <w:szCs w:val="24"/>
        </w:rPr>
        <w:t xml:space="preserve"> 1988)</w:t>
      </w:r>
      <w:r>
        <w:rPr>
          <w:sz w:val="24"/>
          <w:szCs w:val="24"/>
        </w:rPr>
        <w:t>.</w:t>
      </w:r>
      <w:r w:rsidR="00F36C8F">
        <w:rPr>
          <w:sz w:val="24"/>
          <w:szCs w:val="24"/>
        </w:rPr>
        <w:t xml:space="preserve"> </w:t>
      </w:r>
      <w:r w:rsidR="006B1FD8">
        <w:rPr>
          <w:sz w:val="24"/>
          <w:szCs w:val="24"/>
        </w:rPr>
        <w:t xml:space="preserve">Social comparison can have both a negative and positive affect, inspiration </w:t>
      </w:r>
      <w:r w:rsidR="00A54D7F">
        <w:rPr>
          <w:sz w:val="24"/>
          <w:szCs w:val="24"/>
        </w:rPr>
        <w:t xml:space="preserve">and self-enhancement </w:t>
      </w:r>
      <w:r w:rsidR="006B1FD8">
        <w:rPr>
          <w:sz w:val="24"/>
          <w:szCs w:val="24"/>
        </w:rPr>
        <w:t>can be beneficial when an individual wishes to adhere to whom they are comparing themselves to</w:t>
      </w:r>
      <w:r w:rsidR="00A54D7F">
        <w:rPr>
          <w:sz w:val="24"/>
          <w:szCs w:val="24"/>
        </w:rPr>
        <w:t>,</w:t>
      </w:r>
      <w:r w:rsidR="006B1FD8">
        <w:rPr>
          <w:sz w:val="24"/>
          <w:szCs w:val="24"/>
        </w:rPr>
        <w:t xml:space="preserve"> </w:t>
      </w:r>
      <w:r w:rsidR="00A54D7F">
        <w:rPr>
          <w:sz w:val="24"/>
          <w:szCs w:val="24"/>
        </w:rPr>
        <w:t xml:space="preserve">if it is attainable; however, it can also have a negative affect if it is not (Lockwood &amp; </w:t>
      </w:r>
      <w:proofErr w:type="spellStart"/>
      <w:r w:rsidR="00A54D7F">
        <w:rPr>
          <w:sz w:val="24"/>
          <w:szCs w:val="24"/>
        </w:rPr>
        <w:t>Kunda</w:t>
      </w:r>
      <w:proofErr w:type="spellEnd"/>
      <w:r w:rsidR="00DF1DDF">
        <w:rPr>
          <w:sz w:val="24"/>
          <w:szCs w:val="24"/>
        </w:rPr>
        <w:t>,</w:t>
      </w:r>
      <w:r w:rsidR="00A54D7F">
        <w:rPr>
          <w:sz w:val="24"/>
          <w:szCs w:val="24"/>
        </w:rPr>
        <w:t xml:space="preserve"> </w:t>
      </w:r>
      <w:r w:rsidR="00DF1DDF">
        <w:rPr>
          <w:sz w:val="24"/>
          <w:szCs w:val="24"/>
        </w:rPr>
        <w:t>(</w:t>
      </w:r>
      <w:r w:rsidR="00A54D7F">
        <w:rPr>
          <w:sz w:val="24"/>
          <w:szCs w:val="24"/>
        </w:rPr>
        <w:t xml:space="preserve">1997), </w:t>
      </w:r>
      <w:r w:rsidR="00BC3323">
        <w:rPr>
          <w:sz w:val="24"/>
          <w:szCs w:val="24"/>
        </w:rPr>
        <w:t>comparison</w:t>
      </w:r>
      <w:r w:rsidR="00A54D7F">
        <w:rPr>
          <w:sz w:val="24"/>
          <w:szCs w:val="24"/>
        </w:rPr>
        <w:t xml:space="preserve"> can</w:t>
      </w:r>
      <w:r w:rsidR="00BC3323">
        <w:rPr>
          <w:sz w:val="24"/>
          <w:szCs w:val="24"/>
        </w:rPr>
        <w:t xml:space="preserve"> also</w:t>
      </w:r>
      <w:r w:rsidR="00A54D7F">
        <w:rPr>
          <w:sz w:val="24"/>
          <w:szCs w:val="24"/>
        </w:rPr>
        <w:t xml:space="preserve"> leave feelings of inadequacy and poor self-evaluation (Marsh &amp; Parker</w:t>
      </w:r>
      <w:r w:rsidR="00DF1DDF">
        <w:rPr>
          <w:sz w:val="24"/>
          <w:szCs w:val="24"/>
        </w:rPr>
        <w:t>,</w:t>
      </w:r>
      <w:r w:rsidR="00A54D7F">
        <w:rPr>
          <w:sz w:val="24"/>
          <w:szCs w:val="24"/>
        </w:rPr>
        <w:t xml:space="preserve"> 1984).</w:t>
      </w:r>
      <w:r w:rsidR="00BC3323">
        <w:rPr>
          <w:sz w:val="24"/>
          <w:szCs w:val="24"/>
        </w:rPr>
        <w:t xml:space="preserve"> </w:t>
      </w:r>
    </w:p>
    <w:p w14:paraId="7368F9C1" w14:textId="77777777" w:rsidR="004E6717" w:rsidRDefault="004E6717" w:rsidP="004E6717">
      <w:pPr>
        <w:spacing w:line="360" w:lineRule="auto"/>
        <w:jc w:val="both"/>
        <w:rPr>
          <w:sz w:val="24"/>
          <w:szCs w:val="24"/>
        </w:rPr>
      </w:pPr>
    </w:p>
    <w:p w14:paraId="0749B02D" w14:textId="2665394F" w:rsidR="00B55E76" w:rsidRDefault="003A64D5" w:rsidP="004E6717">
      <w:pPr>
        <w:spacing w:line="360" w:lineRule="auto"/>
        <w:jc w:val="both"/>
        <w:rPr>
          <w:sz w:val="24"/>
          <w:szCs w:val="24"/>
        </w:rPr>
      </w:pPr>
      <w:bookmarkStart w:id="1" w:name="_Hlk532897788"/>
      <w:r>
        <w:rPr>
          <w:sz w:val="24"/>
          <w:szCs w:val="24"/>
        </w:rPr>
        <w:t>Vogel, et al., (2014</w:t>
      </w:r>
      <w:bookmarkEnd w:id="1"/>
      <w:r>
        <w:rPr>
          <w:sz w:val="24"/>
          <w:szCs w:val="24"/>
        </w:rPr>
        <w:t xml:space="preserve">) study highlighted that individuals </w:t>
      </w:r>
      <w:r w:rsidR="000C591B">
        <w:rPr>
          <w:sz w:val="24"/>
          <w:szCs w:val="24"/>
        </w:rPr>
        <w:t>with</w:t>
      </w:r>
      <w:r>
        <w:rPr>
          <w:sz w:val="24"/>
          <w:szCs w:val="24"/>
        </w:rPr>
        <w:t xml:space="preserve"> a high use of social media had poor trait self-esteem, high use of social media also mediated higher social comparison; </w:t>
      </w:r>
      <w:r w:rsidR="000C591B">
        <w:rPr>
          <w:sz w:val="24"/>
          <w:szCs w:val="24"/>
        </w:rPr>
        <w:t xml:space="preserve">and </w:t>
      </w:r>
      <w:r>
        <w:rPr>
          <w:sz w:val="24"/>
          <w:szCs w:val="24"/>
        </w:rPr>
        <w:t>consequently</w:t>
      </w:r>
      <w:r w:rsidR="000C591B">
        <w:rPr>
          <w:sz w:val="24"/>
          <w:szCs w:val="24"/>
        </w:rPr>
        <w:t>,</w:t>
      </w:r>
      <w:r>
        <w:rPr>
          <w:sz w:val="24"/>
          <w:szCs w:val="24"/>
        </w:rPr>
        <w:t xml:space="preserve"> exposure to upward social comparison would have a detrimental effect on self-esteem.</w:t>
      </w:r>
      <w:r w:rsidR="00693D88">
        <w:rPr>
          <w:sz w:val="24"/>
          <w:szCs w:val="24"/>
        </w:rPr>
        <w:t xml:space="preserve"> </w:t>
      </w:r>
      <w:r w:rsidR="00D34724">
        <w:rPr>
          <w:sz w:val="24"/>
          <w:szCs w:val="24"/>
        </w:rPr>
        <w:t>Alan &amp; Gilbert (1995) research found individuals engaging in upward social comparisons</w:t>
      </w:r>
      <w:r w:rsidR="00F25BCA">
        <w:rPr>
          <w:sz w:val="24"/>
          <w:szCs w:val="24"/>
        </w:rPr>
        <w:t xml:space="preserve"> to be</w:t>
      </w:r>
      <w:r w:rsidR="00D34724">
        <w:rPr>
          <w:sz w:val="24"/>
          <w:szCs w:val="24"/>
        </w:rPr>
        <w:t xml:space="preserve"> associative with low self-esteem</w:t>
      </w:r>
      <w:r w:rsidR="00EB5B79">
        <w:rPr>
          <w:sz w:val="24"/>
          <w:szCs w:val="24"/>
        </w:rPr>
        <w:t>,</w:t>
      </w:r>
      <w:r w:rsidR="00D34724">
        <w:rPr>
          <w:sz w:val="24"/>
          <w:szCs w:val="24"/>
        </w:rPr>
        <w:t xml:space="preserve"> as they perceive oneself as inferior compared to others. Conversely, individuals engaging in downward social comparison has a positive </w:t>
      </w:r>
      <w:r w:rsidR="00EB5B79">
        <w:rPr>
          <w:sz w:val="24"/>
          <w:szCs w:val="24"/>
        </w:rPr>
        <w:t>effect on self-esteem as they see oneself as superior in comparison to others.</w:t>
      </w:r>
      <w:r w:rsidR="00D34724">
        <w:rPr>
          <w:sz w:val="24"/>
          <w:szCs w:val="24"/>
        </w:rPr>
        <w:t xml:space="preserve">  </w:t>
      </w:r>
    </w:p>
    <w:p w14:paraId="14546564" w14:textId="77777777" w:rsidR="004E6717" w:rsidRDefault="004E6717" w:rsidP="004E6717">
      <w:pPr>
        <w:spacing w:line="360" w:lineRule="auto"/>
        <w:jc w:val="both"/>
        <w:rPr>
          <w:sz w:val="24"/>
          <w:szCs w:val="24"/>
        </w:rPr>
      </w:pPr>
    </w:p>
    <w:p w14:paraId="334CEED6" w14:textId="18589405" w:rsidR="00BC3323" w:rsidRDefault="00EB5B79" w:rsidP="004E6717">
      <w:pPr>
        <w:spacing w:line="360" w:lineRule="auto"/>
        <w:jc w:val="both"/>
        <w:rPr>
          <w:sz w:val="24"/>
          <w:szCs w:val="24"/>
        </w:rPr>
      </w:pPr>
      <w:r>
        <w:rPr>
          <w:sz w:val="24"/>
          <w:szCs w:val="24"/>
        </w:rPr>
        <w:t>Social comparison has been</w:t>
      </w:r>
      <w:r w:rsidR="007862DD">
        <w:rPr>
          <w:sz w:val="24"/>
          <w:szCs w:val="24"/>
        </w:rPr>
        <w:t xml:space="preserve"> examined traditionally, face to face</w:t>
      </w:r>
      <w:r w:rsidR="00B108BC">
        <w:rPr>
          <w:sz w:val="24"/>
          <w:szCs w:val="24"/>
        </w:rPr>
        <w:t xml:space="preserve"> and within</w:t>
      </w:r>
      <w:r w:rsidR="007862DD">
        <w:rPr>
          <w:sz w:val="24"/>
          <w:szCs w:val="24"/>
        </w:rPr>
        <w:t xml:space="preserve"> social groups (Festinger</w:t>
      </w:r>
      <w:r w:rsidR="00E0302E">
        <w:rPr>
          <w:sz w:val="24"/>
          <w:szCs w:val="24"/>
        </w:rPr>
        <w:t>,</w:t>
      </w:r>
      <w:r w:rsidR="007862DD">
        <w:rPr>
          <w:sz w:val="24"/>
          <w:szCs w:val="24"/>
        </w:rPr>
        <w:t xml:space="preserve"> 1954)</w:t>
      </w:r>
      <w:r w:rsidR="00F25BCA">
        <w:rPr>
          <w:sz w:val="24"/>
          <w:szCs w:val="24"/>
        </w:rPr>
        <w:t>.</w:t>
      </w:r>
      <w:r w:rsidR="00B108BC">
        <w:rPr>
          <w:sz w:val="24"/>
          <w:szCs w:val="24"/>
        </w:rPr>
        <w:t xml:space="preserve"> I</w:t>
      </w:r>
      <w:r w:rsidR="007862DD">
        <w:rPr>
          <w:sz w:val="24"/>
          <w:szCs w:val="24"/>
        </w:rPr>
        <w:t>t is</w:t>
      </w:r>
      <w:r w:rsidR="004E6717">
        <w:rPr>
          <w:sz w:val="24"/>
          <w:szCs w:val="24"/>
        </w:rPr>
        <w:t>,</w:t>
      </w:r>
      <w:r w:rsidR="00B108BC">
        <w:rPr>
          <w:sz w:val="24"/>
          <w:szCs w:val="24"/>
        </w:rPr>
        <w:t xml:space="preserve"> however,</w:t>
      </w:r>
      <w:r w:rsidR="007862DD">
        <w:rPr>
          <w:sz w:val="24"/>
          <w:szCs w:val="24"/>
        </w:rPr>
        <w:t xml:space="preserve"> important to examine social comparison within the context of social media, </w:t>
      </w:r>
      <w:r w:rsidR="00E8295B">
        <w:rPr>
          <w:sz w:val="24"/>
          <w:szCs w:val="24"/>
        </w:rPr>
        <w:t>as online interactions</w:t>
      </w:r>
      <w:r w:rsidR="00B108BC">
        <w:rPr>
          <w:sz w:val="24"/>
          <w:szCs w:val="24"/>
        </w:rPr>
        <w:t xml:space="preserve"> offer abundant social comparison opportunities (Vogel et al., 2014) </w:t>
      </w:r>
      <w:r w:rsidR="00E8295B">
        <w:rPr>
          <w:sz w:val="24"/>
          <w:szCs w:val="24"/>
        </w:rPr>
        <w:t xml:space="preserve">and has been associated with negative health outcomes such as low self-esteem (Steers, Wickham &amp; </w:t>
      </w:r>
      <w:proofErr w:type="spellStart"/>
      <w:r w:rsidR="00E8295B">
        <w:rPr>
          <w:sz w:val="24"/>
          <w:szCs w:val="24"/>
        </w:rPr>
        <w:t>Acitelli</w:t>
      </w:r>
      <w:proofErr w:type="spellEnd"/>
      <w:r w:rsidR="00E8295B">
        <w:rPr>
          <w:sz w:val="24"/>
          <w:szCs w:val="24"/>
        </w:rPr>
        <w:t xml:space="preserve"> 2014</w:t>
      </w:r>
      <w:r w:rsidR="00F25BCA">
        <w:rPr>
          <w:sz w:val="24"/>
          <w:szCs w:val="24"/>
        </w:rPr>
        <w:t>).</w:t>
      </w:r>
      <w:r w:rsidR="0067763F">
        <w:rPr>
          <w:sz w:val="24"/>
          <w:szCs w:val="24"/>
        </w:rPr>
        <w:t xml:space="preserve"> </w:t>
      </w:r>
      <w:bookmarkStart w:id="2" w:name="_Hlk532986045"/>
      <w:r w:rsidR="0067763F">
        <w:rPr>
          <w:sz w:val="24"/>
          <w:szCs w:val="24"/>
        </w:rPr>
        <w:t>A better understanding of the health implications concerning social media use and social comparison would be advantageous in terms of better diagnosing heath related symptoms such as low self-esteem so that treatment interventions can be put in place sooner, thus</w:t>
      </w:r>
      <w:r w:rsidR="00B108BC">
        <w:rPr>
          <w:sz w:val="24"/>
          <w:szCs w:val="24"/>
        </w:rPr>
        <w:t>,</w:t>
      </w:r>
      <w:r w:rsidR="0067763F">
        <w:rPr>
          <w:sz w:val="24"/>
          <w:szCs w:val="24"/>
        </w:rPr>
        <w:t xml:space="preserve"> promoting recovery and preventing further illness.  </w:t>
      </w:r>
    </w:p>
    <w:p w14:paraId="356E15B5" w14:textId="77777777" w:rsidR="000E7D18" w:rsidRDefault="000E7D18" w:rsidP="004E6717">
      <w:pPr>
        <w:spacing w:line="360" w:lineRule="auto"/>
        <w:jc w:val="both"/>
        <w:rPr>
          <w:sz w:val="24"/>
          <w:szCs w:val="24"/>
        </w:rPr>
      </w:pPr>
    </w:p>
    <w:bookmarkEnd w:id="2"/>
    <w:p w14:paraId="509DCD3D" w14:textId="673D845C" w:rsidR="001F7CD5" w:rsidRPr="001F7CD5" w:rsidRDefault="00933C24" w:rsidP="000E7D18">
      <w:pPr>
        <w:spacing w:line="360" w:lineRule="auto"/>
        <w:jc w:val="both"/>
        <w:rPr>
          <w:sz w:val="24"/>
          <w:szCs w:val="24"/>
        </w:rPr>
      </w:pPr>
      <w:r>
        <w:rPr>
          <w:sz w:val="24"/>
          <w:szCs w:val="24"/>
        </w:rPr>
        <w:t xml:space="preserve">The aim of this study is to look at how social media use and social comparison effects self-esteem and whether there is an interaction between social media use and social comparison on self-esteem. </w:t>
      </w:r>
      <w:r w:rsidR="001F7CD5" w:rsidRPr="001F7CD5">
        <w:rPr>
          <w:sz w:val="24"/>
          <w:szCs w:val="24"/>
        </w:rPr>
        <w:t>It is predicted that there will be an interaction between exposure to social media and social comparison</w:t>
      </w:r>
      <w:r>
        <w:rPr>
          <w:sz w:val="24"/>
          <w:szCs w:val="24"/>
        </w:rPr>
        <w:t xml:space="preserve"> and that</w:t>
      </w:r>
      <w:r w:rsidR="001F7CD5" w:rsidRPr="001F7CD5">
        <w:rPr>
          <w:sz w:val="24"/>
          <w:szCs w:val="24"/>
        </w:rPr>
        <w:t xml:space="preserve"> exposure will </w:t>
      </w:r>
      <w:r w:rsidR="00F25BCA" w:rsidRPr="001F7CD5">
        <w:rPr>
          <w:sz w:val="24"/>
          <w:szCs w:val="24"/>
        </w:rPr>
        <w:t>affect</w:t>
      </w:r>
      <w:r w:rsidR="001F7CD5" w:rsidRPr="001F7CD5">
        <w:rPr>
          <w:sz w:val="24"/>
          <w:szCs w:val="24"/>
        </w:rPr>
        <w:t xml:space="preserve"> self-esteem. It is also hypothesised that less hours spent on social media will result in higher self-esteem and more hours on social media will result in lower self-esteem. </w:t>
      </w:r>
      <w:r w:rsidR="00DB40D9">
        <w:rPr>
          <w:sz w:val="24"/>
          <w:szCs w:val="24"/>
        </w:rPr>
        <w:t>T</w:t>
      </w:r>
      <w:r w:rsidR="001F7CD5" w:rsidRPr="001F7CD5">
        <w:rPr>
          <w:sz w:val="24"/>
          <w:szCs w:val="24"/>
        </w:rPr>
        <w:t xml:space="preserve">his is also the case for social comparison, it is </w:t>
      </w:r>
      <w:r w:rsidR="001F7CD5" w:rsidRPr="001F7CD5">
        <w:rPr>
          <w:sz w:val="24"/>
          <w:szCs w:val="24"/>
        </w:rPr>
        <w:lastRenderedPageBreak/>
        <w:t>hypothesised that less social comparison will result in high self-esteem and high social comparison will result in low self-esteem.</w:t>
      </w:r>
    </w:p>
    <w:p w14:paraId="7DE0DD84" w14:textId="77777777" w:rsidR="001F7CD5" w:rsidRPr="0066487F" w:rsidRDefault="001F7CD5">
      <w:pPr>
        <w:rPr>
          <w:sz w:val="24"/>
          <w:szCs w:val="24"/>
        </w:rPr>
      </w:pPr>
    </w:p>
    <w:p w14:paraId="3103E074" w14:textId="77BD34C2" w:rsidR="00A53855" w:rsidRDefault="00A53855">
      <w:pPr>
        <w:rPr>
          <w:b/>
          <w:sz w:val="24"/>
          <w:szCs w:val="24"/>
        </w:rPr>
      </w:pPr>
      <w:r>
        <w:rPr>
          <w:b/>
          <w:sz w:val="24"/>
          <w:szCs w:val="24"/>
        </w:rPr>
        <w:t>Methodology.</w:t>
      </w:r>
    </w:p>
    <w:p w14:paraId="309DE6F2" w14:textId="77777777" w:rsidR="000E7D18" w:rsidRDefault="000E7D18">
      <w:pPr>
        <w:rPr>
          <w:b/>
          <w:sz w:val="24"/>
          <w:szCs w:val="24"/>
        </w:rPr>
      </w:pPr>
    </w:p>
    <w:p w14:paraId="6F3FCCD0" w14:textId="034580D1" w:rsidR="00A53855" w:rsidRDefault="00A53855">
      <w:pPr>
        <w:rPr>
          <w:b/>
          <w:sz w:val="24"/>
          <w:szCs w:val="24"/>
        </w:rPr>
      </w:pPr>
      <w:r>
        <w:rPr>
          <w:b/>
          <w:sz w:val="24"/>
          <w:szCs w:val="24"/>
        </w:rPr>
        <w:t>Design.</w:t>
      </w:r>
    </w:p>
    <w:p w14:paraId="1C6B8AF3" w14:textId="7A711B30" w:rsidR="00A53855" w:rsidRDefault="00A53855" w:rsidP="000E7D18">
      <w:pPr>
        <w:spacing w:line="360" w:lineRule="auto"/>
        <w:jc w:val="both"/>
        <w:rPr>
          <w:sz w:val="24"/>
          <w:szCs w:val="24"/>
        </w:rPr>
      </w:pPr>
      <w:r w:rsidRPr="00A53855">
        <w:rPr>
          <w:sz w:val="24"/>
          <w:szCs w:val="24"/>
        </w:rPr>
        <w:t>A two</w:t>
      </w:r>
      <w:r w:rsidR="004C7479">
        <w:rPr>
          <w:sz w:val="24"/>
          <w:szCs w:val="24"/>
        </w:rPr>
        <w:t>-</w:t>
      </w:r>
      <w:r w:rsidRPr="00A53855">
        <w:rPr>
          <w:sz w:val="24"/>
          <w:szCs w:val="24"/>
        </w:rPr>
        <w:t>way 2 (</w:t>
      </w:r>
      <w:r>
        <w:rPr>
          <w:sz w:val="24"/>
          <w:szCs w:val="24"/>
        </w:rPr>
        <w:t xml:space="preserve">social media use: high and low) x 2 (Social comparison: high and low) independent measures ANOVA was </w:t>
      </w:r>
      <w:r w:rsidR="0084789D">
        <w:rPr>
          <w:sz w:val="24"/>
          <w:szCs w:val="24"/>
        </w:rPr>
        <w:t>conducted to evaluate the effect social media use and social comparison has on self-esteem. The IV’s are the level of social media use and social comparison, the DV is self-esteem. Questionnaires were compiled to measure the effects</w:t>
      </w:r>
      <w:r w:rsidR="000E7D18">
        <w:rPr>
          <w:sz w:val="24"/>
          <w:szCs w:val="24"/>
        </w:rPr>
        <w:t>.</w:t>
      </w:r>
      <w:r w:rsidR="0084789D">
        <w:rPr>
          <w:sz w:val="24"/>
          <w:szCs w:val="24"/>
        </w:rPr>
        <w:t xml:space="preserve"> </w:t>
      </w:r>
      <w:r w:rsidR="00EB228F">
        <w:rPr>
          <w:sz w:val="24"/>
          <w:szCs w:val="24"/>
        </w:rPr>
        <w:t xml:space="preserve"> The Rosenberg (1965)</w:t>
      </w:r>
      <w:r w:rsidR="0084789D">
        <w:rPr>
          <w:sz w:val="24"/>
          <w:szCs w:val="24"/>
        </w:rPr>
        <w:t xml:space="preserve"> self-esteem scale with 10 questions and</w:t>
      </w:r>
      <w:r w:rsidR="009272F1">
        <w:rPr>
          <w:sz w:val="24"/>
          <w:szCs w:val="24"/>
        </w:rPr>
        <w:t>,</w:t>
      </w:r>
      <w:r w:rsidR="0084789D">
        <w:rPr>
          <w:sz w:val="24"/>
          <w:szCs w:val="24"/>
        </w:rPr>
        <w:t xml:space="preserve"> </w:t>
      </w:r>
      <w:r w:rsidR="00EB228F">
        <w:rPr>
          <w:sz w:val="24"/>
          <w:szCs w:val="24"/>
        </w:rPr>
        <w:t xml:space="preserve">Gibbons &amp; </w:t>
      </w:r>
      <w:proofErr w:type="spellStart"/>
      <w:r w:rsidR="00EB228F">
        <w:rPr>
          <w:sz w:val="24"/>
          <w:szCs w:val="24"/>
        </w:rPr>
        <w:t>Buunk</w:t>
      </w:r>
      <w:proofErr w:type="spellEnd"/>
      <w:r w:rsidR="00EB228F">
        <w:rPr>
          <w:sz w:val="24"/>
          <w:szCs w:val="24"/>
        </w:rPr>
        <w:t xml:space="preserve"> (1999) </w:t>
      </w:r>
      <w:r w:rsidR="0084789D">
        <w:rPr>
          <w:sz w:val="24"/>
          <w:szCs w:val="24"/>
        </w:rPr>
        <w:t xml:space="preserve">social </w:t>
      </w:r>
      <w:r w:rsidR="00E0302E">
        <w:rPr>
          <w:sz w:val="24"/>
          <w:szCs w:val="24"/>
        </w:rPr>
        <w:t>orientation</w:t>
      </w:r>
      <w:r w:rsidR="0084789D">
        <w:rPr>
          <w:sz w:val="24"/>
          <w:szCs w:val="24"/>
        </w:rPr>
        <w:t xml:space="preserve"> scale with 11 questions w</w:t>
      </w:r>
      <w:r w:rsidR="009272F1">
        <w:rPr>
          <w:sz w:val="24"/>
          <w:szCs w:val="24"/>
        </w:rPr>
        <w:t>ere</w:t>
      </w:r>
      <w:r w:rsidR="0084789D">
        <w:rPr>
          <w:sz w:val="24"/>
          <w:szCs w:val="24"/>
        </w:rPr>
        <w:t xml:space="preserve"> used</w:t>
      </w:r>
      <w:r w:rsidR="00ED41A5">
        <w:rPr>
          <w:sz w:val="24"/>
          <w:szCs w:val="24"/>
        </w:rPr>
        <w:t xml:space="preserve"> (see appendix </w:t>
      </w:r>
      <w:r w:rsidR="00E0302E">
        <w:rPr>
          <w:sz w:val="24"/>
          <w:szCs w:val="24"/>
        </w:rPr>
        <w:t>3</w:t>
      </w:r>
      <w:r w:rsidR="00ED41A5">
        <w:rPr>
          <w:sz w:val="24"/>
          <w:szCs w:val="24"/>
        </w:rPr>
        <w:t>)</w:t>
      </w:r>
      <w:r w:rsidR="00EB228F">
        <w:rPr>
          <w:sz w:val="24"/>
          <w:szCs w:val="24"/>
        </w:rPr>
        <w:t>.</w:t>
      </w:r>
    </w:p>
    <w:p w14:paraId="67EAEB8D" w14:textId="77777777" w:rsidR="000E7D18" w:rsidRDefault="000E7D18" w:rsidP="000E7D18">
      <w:pPr>
        <w:spacing w:line="360" w:lineRule="auto"/>
        <w:jc w:val="both"/>
        <w:rPr>
          <w:sz w:val="24"/>
          <w:szCs w:val="24"/>
        </w:rPr>
      </w:pPr>
    </w:p>
    <w:p w14:paraId="389888B4" w14:textId="62B73D33" w:rsidR="0084789D" w:rsidRDefault="0084789D">
      <w:pPr>
        <w:rPr>
          <w:b/>
          <w:sz w:val="24"/>
          <w:szCs w:val="24"/>
        </w:rPr>
      </w:pPr>
      <w:r>
        <w:rPr>
          <w:b/>
          <w:sz w:val="24"/>
          <w:szCs w:val="24"/>
        </w:rPr>
        <w:t>Participants.</w:t>
      </w:r>
    </w:p>
    <w:p w14:paraId="32B29123" w14:textId="6099563B" w:rsidR="004C7479" w:rsidRDefault="0084789D" w:rsidP="000E7D18">
      <w:pPr>
        <w:spacing w:line="360" w:lineRule="auto"/>
        <w:jc w:val="both"/>
        <w:rPr>
          <w:sz w:val="24"/>
          <w:szCs w:val="24"/>
        </w:rPr>
      </w:pPr>
      <w:r w:rsidRPr="0084789D">
        <w:rPr>
          <w:sz w:val="24"/>
          <w:szCs w:val="24"/>
        </w:rPr>
        <w:t>F</w:t>
      </w:r>
      <w:r>
        <w:rPr>
          <w:sz w:val="24"/>
          <w:szCs w:val="24"/>
        </w:rPr>
        <w:t>o</w:t>
      </w:r>
      <w:r w:rsidRPr="0084789D">
        <w:rPr>
          <w:sz w:val="24"/>
          <w:szCs w:val="24"/>
        </w:rPr>
        <w:t>rty</w:t>
      </w:r>
      <w:r w:rsidR="004C7479">
        <w:rPr>
          <w:sz w:val="24"/>
          <w:szCs w:val="24"/>
        </w:rPr>
        <w:t>-</w:t>
      </w:r>
      <w:r w:rsidRPr="0084789D">
        <w:rPr>
          <w:sz w:val="24"/>
          <w:szCs w:val="24"/>
        </w:rPr>
        <w:t>eight</w:t>
      </w:r>
      <w:r>
        <w:rPr>
          <w:sz w:val="24"/>
          <w:szCs w:val="24"/>
        </w:rPr>
        <w:t xml:space="preserve"> students from west wales aged between 18yrs</w:t>
      </w:r>
      <w:r w:rsidR="007D2CAF">
        <w:rPr>
          <w:sz w:val="24"/>
          <w:szCs w:val="24"/>
        </w:rPr>
        <w:t xml:space="preserve"> and 53yrs took part in the study. There were 12 males and 36 females. Students were aware the questionnaire was </w:t>
      </w:r>
      <w:r w:rsidR="004C7479">
        <w:rPr>
          <w:sz w:val="24"/>
          <w:szCs w:val="24"/>
        </w:rPr>
        <w:t xml:space="preserve">a study on </w:t>
      </w:r>
      <w:r w:rsidR="007D2CAF">
        <w:rPr>
          <w:sz w:val="24"/>
          <w:szCs w:val="24"/>
        </w:rPr>
        <w:t>social media use</w:t>
      </w:r>
      <w:r w:rsidR="004C7479">
        <w:rPr>
          <w:sz w:val="24"/>
          <w:szCs w:val="24"/>
        </w:rPr>
        <w:t>,</w:t>
      </w:r>
      <w:r w:rsidR="007D2CAF">
        <w:rPr>
          <w:sz w:val="24"/>
          <w:szCs w:val="24"/>
        </w:rPr>
        <w:t xml:space="preserve"> but not aware the questionnaire was about self-esteem</w:t>
      </w:r>
      <w:r w:rsidR="009272F1">
        <w:rPr>
          <w:sz w:val="24"/>
          <w:szCs w:val="24"/>
        </w:rPr>
        <w:t>,</w:t>
      </w:r>
      <w:r w:rsidR="007D2CAF">
        <w:rPr>
          <w:sz w:val="24"/>
          <w:szCs w:val="24"/>
        </w:rPr>
        <w:t xml:space="preserve"> </w:t>
      </w:r>
      <w:r w:rsidR="004C7479">
        <w:rPr>
          <w:sz w:val="24"/>
          <w:szCs w:val="24"/>
        </w:rPr>
        <w:t xml:space="preserve">as this may have an influence in the way questions </w:t>
      </w:r>
      <w:r w:rsidR="009272F1">
        <w:rPr>
          <w:sz w:val="24"/>
          <w:szCs w:val="24"/>
        </w:rPr>
        <w:t>are</w:t>
      </w:r>
      <w:r w:rsidR="004C7479">
        <w:rPr>
          <w:sz w:val="24"/>
          <w:szCs w:val="24"/>
        </w:rPr>
        <w:t xml:space="preserve"> answered. Participants were debriefed and made aware</w:t>
      </w:r>
      <w:r w:rsidR="009272F1">
        <w:rPr>
          <w:sz w:val="24"/>
          <w:szCs w:val="24"/>
        </w:rPr>
        <w:t xml:space="preserve"> of the purpose of the study </w:t>
      </w:r>
      <w:r w:rsidR="004C7479">
        <w:rPr>
          <w:sz w:val="24"/>
          <w:szCs w:val="24"/>
        </w:rPr>
        <w:t>once the questionnaire was completed.</w:t>
      </w:r>
    </w:p>
    <w:p w14:paraId="3CCBDF7D" w14:textId="77777777" w:rsidR="000E7D18" w:rsidRDefault="000E7D18" w:rsidP="000E7D18">
      <w:pPr>
        <w:spacing w:line="360" w:lineRule="auto"/>
        <w:jc w:val="both"/>
        <w:rPr>
          <w:sz w:val="24"/>
          <w:szCs w:val="24"/>
        </w:rPr>
      </w:pPr>
    </w:p>
    <w:p w14:paraId="5D80A872" w14:textId="77777777" w:rsidR="004C7479" w:rsidRDefault="004C7479">
      <w:pPr>
        <w:rPr>
          <w:b/>
          <w:sz w:val="24"/>
          <w:szCs w:val="24"/>
        </w:rPr>
      </w:pPr>
      <w:r>
        <w:rPr>
          <w:b/>
          <w:sz w:val="24"/>
          <w:szCs w:val="24"/>
        </w:rPr>
        <w:t>Materials.</w:t>
      </w:r>
    </w:p>
    <w:p w14:paraId="2AB3BD06" w14:textId="64085FB9" w:rsidR="0084789D" w:rsidRDefault="004C7479" w:rsidP="000E7D18">
      <w:pPr>
        <w:spacing w:line="360" w:lineRule="auto"/>
        <w:jc w:val="both"/>
        <w:rPr>
          <w:sz w:val="24"/>
          <w:szCs w:val="24"/>
        </w:rPr>
      </w:pPr>
      <w:r>
        <w:rPr>
          <w:sz w:val="24"/>
          <w:szCs w:val="24"/>
        </w:rPr>
        <w:t xml:space="preserve">Consent form outlining the purpose of the study, right to withdraw and data protection printed on </w:t>
      </w:r>
      <w:r w:rsidR="00285B89">
        <w:rPr>
          <w:sz w:val="24"/>
          <w:szCs w:val="24"/>
        </w:rPr>
        <w:t>A4 size paper in black ink, font size 12, Calibri</w:t>
      </w:r>
      <w:r>
        <w:rPr>
          <w:sz w:val="24"/>
          <w:szCs w:val="24"/>
        </w:rPr>
        <w:t xml:space="preserve"> (see appendix </w:t>
      </w:r>
      <w:r w:rsidR="000E7D18">
        <w:rPr>
          <w:sz w:val="24"/>
          <w:szCs w:val="24"/>
        </w:rPr>
        <w:t>2</w:t>
      </w:r>
      <w:r>
        <w:rPr>
          <w:sz w:val="24"/>
          <w:szCs w:val="24"/>
        </w:rPr>
        <w:t>). Questionnaire with two sections</w:t>
      </w:r>
      <w:r w:rsidR="00285B89">
        <w:rPr>
          <w:sz w:val="24"/>
          <w:szCs w:val="24"/>
        </w:rPr>
        <w:t xml:space="preserve">, self esteem scale, 10 questions and social comparison scale, 11 questions (see appendix </w:t>
      </w:r>
      <w:r w:rsidR="000E7D18">
        <w:rPr>
          <w:sz w:val="24"/>
          <w:szCs w:val="24"/>
        </w:rPr>
        <w:t>3</w:t>
      </w:r>
      <w:r w:rsidR="00285B89">
        <w:rPr>
          <w:sz w:val="24"/>
          <w:szCs w:val="24"/>
        </w:rPr>
        <w:t>). Debrief form</w:t>
      </w:r>
      <w:r w:rsidR="00E0302E">
        <w:rPr>
          <w:sz w:val="24"/>
          <w:szCs w:val="24"/>
        </w:rPr>
        <w:t xml:space="preserve"> (see appendix 4)</w:t>
      </w:r>
      <w:r w:rsidR="00285B89">
        <w:rPr>
          <w:sz w:val="24"/>
          <w:szCs w:val="24"/>
        </w:rPr>
        <w:t>.</w:t>
      </w:r>
    </w:p>
    <w:p w14:paraId="230530E3" w14:textId="77777777" w:rsidR="000E7D18" w:rsidRDefault="000E7D18" w:rsidP="000E7D18">
      <w:pPr>
        <w:spacing w:line="360" w:lineRule="auto"/>
        <w:jc w:val="both"/>
        <w:rPr>
          <w:sz w:val="24"/>
          <w:szCs w:val="24"/>
        </w:rPr>
      </w:pPr>
    </w:p>
    <w:p w14:paraId="2F38C13A" w14:textId="56BFA9D9" w:rsidR="00285B89" w:rsidRPr="00AA3232" w:rsidRDefault="00285B89">
      <w:pPr>
        <w:rPr>
          <w:sz w:val="24"/>
          <w:szCs w:val="24"/>
        </w:rPr>
      </w:pPr>
      <w:r>
        <w:rPr>
          <w:b/>
          <w:sz w:val="24"/>
          <w:szCs w:val="24"/>
        </w:rPr>
        <w:t>Procedure.</w:t>
      </w:r>
      <w:r w:rsidR="00AA3232">
        <w:rPr>
          <w:b/>
          <w:sz w:val="24"/>
          <w:szCs w:val="24"/>
        </w:rPr>
        <w:t xml:space="preserve"> </w:t>
      </w:r>
      <w:r w:rsidR="00AA3232">
        <w:rPr>
          <w:sz w:val="24"/>
          <w:szCs w:val="24"/>
        </w:rPr>
        <w:t xml:space="preserve">(See appendix </w:t>
      </w:r>
      <w:r w:rsidR="009272F1">
        <w:rPr>
          <w:sz w:val="24"/>
          <w:szCs w:val="24"/>
        </w:rPr>
        <w:t>1</w:t>
      </w:r>
      <w:r w:rsidR="00AA3232">
        <w:rPr>
          <w:sz w:val="24"/>
          <w:szCs w:val="24"/>
        </w:rPr>
        <w:t>)</w:t>
      </w:r>
      <w:r w:rsidR="009272F1">
        <w:rPr>
          <w:sz w:val="24"/>
          <w:szCs w:val="24"/>
        </w:rPr>
        <w:t>.</w:t>
      </w:r>
    </w:p>
    <w:p w14:paraId="165EAAD6" w14:textId="77777777" w:rsidR="00285B89" w:rsidRPr="00285B89" w:rsidRDefault="00285B89">
      <w:pPr>
        <w:rPr>
          <w:b/>
          <w:sz w:val="24"/>
          <w:szCs w:val="24"/>
        </w:rPr>
      </w:pPr>
    </w:p>
    <w:p w14:paraId="752569C2" w14:textId="59DA9145" w:rsidR="00B763DB" w:rsidRPr="00925DE0" w:rsidRDefault="00B763DB">
      <w:pPr>
        <w:rPr>
          <w:b/>
          <w:sz w:val="24"/>
          <w:szCs w:val="24"/>
        </w:rPr>
      </w:pPr>
      <w:r w:rsidRPr="00925DE0">
        <w:rPr>
          <w:b/>
          <w:sz w:val="24"/>
          <w:szCs w:val="24"/>
        </w:rPr>
        <w:lastRenderedPageBreak/>
        <w:t>Results</w:t>
      </w:r>
    </w:p>
    <w:p w14:paraId="61442370" w14:textId="075AFDCE" w:rsidR="00B763DB" w:rsidRDefault="00B763DB" w:rsidP="000E7D18">
      <w:pPr>
        <w:spacing w:line="360" w:lineRule="auto"/>
        <w:jc w:val="both"/>
        <w:rPr>
          <w:sz w:val="24"/>
          <w:szCs w:val="24"/>
        </w:rPr>
      </w:pPr>
      <w:r>
        <w:rPr>
          <w:sz w:val="24"/>
          <w:szCs w:val="24"/>
        </w:rPr>
        <w:t>The following section presents the results of the four conditions: Social media usage, high and low, and Social comparison</w:t>
      </w:r>
      <w:r w:rsidR="0089129E">
        <w:rPr>
          <w:sz w:val="24"/>
          <w:szCs w:val="24"/>
        </w:rPr>
        <w:t xml:space="preserve">, high and low. The following table shows the mean and SD for the four conditions. </w:t>
      </w:r>
    </w:p>
    <w:p w14:paraId="48C76BCE" w14:textId="77777777" w:rsidR="000E7D18" w:rsidRDefault="000E7D18" w:rsidP="000E7D18">
      <w:pPr>
        <w:spacing w:line="360" w:lineRule="auto"/>
        <w:jc w:val="both"/>
        <w:rPr>
          <w:sz w:val="24"/>
          <w:szCs w:val="24"/>
        </w:rPr>
      </w:pPr>
    </w:p>
    <w:p w14:paraId="16ECDB83" w14:textId="01278CB1" w:rsidR="00925DE0" w:rsidRPr="00925DE0" w:rsidRDefault="00925DE0">
      <w:pPr>
        <w:rPr>
          <w:b/>
          <w:sz w:val="24"/>
          <w:szCs w:val="24"/>
        </w:rPr>
      </w:pPr>
      <w:r w:rsidRPr="00925DE0">
        <w:rPr>
          <w:b/>
          <w:sz w:val="24"/>
          <w:szCs w:val="24"/>
        </w:rPr>
        <w:t>Table 1.</w:t>
      </w:r>
    </w:p>
    <w:p w14:paraId="654D252D" w14:textId="1833BECD" w:rsidR="00925DE0" w:rsidRPr="00925DE0" w:rsidRDefault="00925DE0">
      <w:pPr>
        <w:rPr>
          <w:i/>
          <w:sz w:val="24"/>
          <w:szCs w:val="24"/>
        </w:rPr>
      </w:pPr>
      <w:r w:rsidRPr="00925DE0">
        <w:rPr>
          <w:i/>
          <w:sz w:val="24"/>
          <w:szCs w:val="24"/>
        </w:rPr>
        <w:t>Means and SD scores for social media exposure and social comparison.</w:t>
      </w:r>
    </w:p>
    <w:p w14:paraId="40462CC6" w14:textId="77777777" w:rsidR="0089129E" w:rsidRPr="007912DC" w:rsidRDefault="0089129E" w:rsidP="0089129E">
      <w:pPr>
        <w:spacing w:line="240" w:lineRule="auto"/>
        <w:rPr>
          <w:rFonts w:cstheme="minorHAnsi"/>
          <w:sz w:val="24"/>
          <w:szCs w:val="24"/>
        </w:rPr>
      </w:pPr>
      <w:bookmarkStart w:id="3" w:name="_Hlk532744429"/>
    </w:p>
    <w:tbl>
      <w:tblPr>
        <w:tblStyle w:val="PlainTable21"/>
        <w:tblW w:w="0" w:type="auto"/>
        <w:tblLook w:val="04A0" w:firstRow="1" w:lastRow="0" w:firstColumn="1" w:lastColumn="0" w:noHBand="0" w:noVBand="1"/>
      </w:tblPr>
      <w:tblGrid>
        <w:gridCol w:w="3005"/>
        <w:gridCol w:w="3005"/>
        <w:gridCol w:w="3006"/>
      </w:tblGrid>
      <w:tr w:rsidR="0089129E" w:rsidRPr="007912DC" w14:paraId="7918EFAC" w14:textId="77777777" w:rsidTr="00EB22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307D0C" w14:textId="77777777" w:rsidR="0089129E" w:rsidRPr="007912DC" w:rsidRDefault="0089129E" w:rsidP="00EB228F">
            <w:pPr>
              <w:spacing w:after="160" w:line="360" w:lineRule="auto"/>
              <w:rPr>
                <w:rFonts w:cstheme="minorHAnsi"/>
                <w:b w:val="0"/>
                <w:sz w:val="24"/>
                <w:szCs w:val="24"/>
              </w:rPr>
            </w:pPr>
            <w:r w:rsidRPr="007912DC">
              <w:rPr>
                <w:rFonts w:cstheme="minorHAnsi"/>
                <w:b w:val="0"/>
                <w:sz w:val="24"/>
                <w:szCs w:val="24"/>
              </w:rPr>
              <w:t>Condition</w:t>
            </w:r>
          </w:p>
        </w:tc>
        <w:tc>
          <w:tcPr>
            <w:tcW w:w="3005" w:type="dxa"/>
          </w:tcPr>
          <w:p w14:paraId="623A1C62" w14:textId="77777777" w:rsidR="0089129E" w:rsidRPr="007912DC" w:rsidRDefault="0089129E" w:rsidP="00EB228F">
            <w:pPr>
              <w:spacing w:after="160" w:line="360" w:lineRule="auto"/>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7912DC">
              <w:rPr>
                <w:rFonts w:cstheme="minorHAnsi"/>
                <w:b w:val="0"/>
                <w:sz w:val="24"/>
                <w:szCs w:val="24"/>
              </w:rPr>
              <w:t>Mean</w:t>
            </w:r>
          </w:p>
        </w:tc>
        <w:tc>
          <w:tcPr>
            <w:tcW w:w="3006" w:type="dxa"/>
          </w:tcPr>
          <w:p w14:paraId="6A5FD270" w14:textId="77777777" w:rsidR="0089129E" w:rsidRPr="007912DC" w:rsidRDefault="0089129E" w:rsidP="00EB228F">
            <w:pPr>
              <w:spacing w:after="160" w:line="360" w:lineRule="auto"/>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7912DC">
              <w:rPr>
                <w:rFonts w:cstheme="minorHAnsi"/>
                <w:b w:val="0"/>
                <w:sz w:val="24"/>
                <w:szCs w:val="24"/>
              </w:rPr>
              <w:t>SD</w:t>
            </w:r>
          </w:p>
        </w:tc>
      </w:tr>
      <w:tr w:rsidR="0089129E" w:rsidRPr="007912DC" w14:paraId="585B505F" w14:textId="77777777" w:rsidTr="00EB2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31CAF1" w14:textId="77777777" w:rsidR="0089129E" w:rsidRDefault="0089129E" w:rsidP="00EB228F">
            <w:pPr>
              <w:spacing w:after="160" w:line="360" w:lineRule="auto"/>
              <w:rPr>
                <w:rFonts w:cstheme="minorHAnsi"/>
                <w:bCs w:val="0"/>
                <w:sz w:val="24"/>
                <w:szCs w:val="24"/>
              </w:rPr>
            </w:pPr>
            <w:r>
              <w:rPr>
                <w:rFonts w:cstheme="minorHAnsi"/>
                <w:b w:val="0"/>
                <w:sz w:val="24"/>
                <w:szCs w:val="24"/>
              </w:rPr>
              <w:t>Social Media High Use</w:t>
            </w:r>
          </w:p>
          <w:p w14:paraId="44C750B0" w14:textId="77777777" w:rsidR="0089129E" w:rsidRDefault="0089129E" w:rsidP="00EB228F">
            <w:pPr>
              <w:spacing w:after="160" w:line="360" w:lineRule="auto"/>
              <w:rPr>
                <w:rFonts w:cstheme="minorHAnsi"/>
                <w:bCs w:val="0"/>
                <w:sz w:val="24"/>
                <w:szCs w:val="24"/>
              </w:rPr>
            </w:pPr>
            <w:r>
              <w:rPr>
                <w:rFonts w:cstheme="minorHAnsi"/>
                <w:b w:val="0"/>
                <w:sz w:val="24"/>
                <w:szCs w:val="24"/>
              </w:rPr>
              <w:t>Social Media Low Use</w:t>
            </w:r>
          </w:p>
          <w:p w14:paraId="7B6E175A" w14:textId="77777777" w:rsidR="0089129E" w:rsidRDefault="0089129E" w:rsidP="00EB228F">
            <w:pPr>
              <w:spacing w:after="160" w:line="360" w:lineRule="auto"/>
              <w:rPr>
                <w:rFonts w:cstheme="minorHAnsi"/>
                <w:bCs w:val="0"/>
                <w:sz w:val="24"/>
                <w:szCs w:val="24"/>
              </w:rPr>
            </w:pPr>
            <w:r>
              <w:rPr>
                <w:rFonts w:cstheme="minorHAnsi"/>
                <w:b w:val="0"/>
                <w:sz w:val="24"/>
                <w:szCs w:val="24"/>
              </w:rPr>
              <w:t>Social Comparison High</w:t>
            </w:r>
          </w:p>
          <w:p w14:paraId="7E3D7AC0" w14:textId="0C6B552C" w:rsidR="0089129E" w:rsidRPr="007912DC" w:rsidRDefault="0089129E" w:rsidP="00EB228F">
            <w:pPr>
              <w:spacing w:after="160" w:line="360" w:lineRule="auto"/>
              <w:rPr>
                <w:rFonts w:cstheme="minorHAnsi"/>
                <w:b w:val="0"/>
                <w:sz w:val="24"/>
                <w:szCs w:val="24"/>
              </w:rPr>
            </w:pPr>
            <w:r>
              <w:rPr>
                <w:rFonts w:cstheme="minorHAnsi"/>
                <w:b w:val="0"/>
                <w:sz w:val="24"/>
                <w:szCs w:val="24"/>
              </w:rPr>
              <w:t>Social Comparison Low</w:t>
            </w:r>
          </w:p>
        </w:tc>
        <w:tc>
          <w:tcPr>
            <w:tcW w:w="3005" w:type="dxa"/>
          </w:tcPr>
          <w:p w14:paraId="64C1BDAB" w14:textId="77777777" w:rsidR="0089129E" w:rsidRDefault="0089129E"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17.29</w:t>
            </w:r>
          </w:p>
          <w:p w14:paraId="681D29DB" w14:textId="77777777" w:rsidR="0089129E" w:rsidRDefault="0089129E"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15.62</w:t>
            </w:r>
          </w:p>
          <w:p w14:paraId="39BF0038" w14:textId="77777777" w:rsidR="0089129E" w:rsidRDefault="0089129E"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16.04</w:t>
            </w:r>
          </w:p>
          <w:p w14:paraId="66FD37C9" w14:textId="6AC98802" w:rsidR="0089129E" w:rsidRPr="007912DC" w:rsidRDefault="00925DE0"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16.87</w:t>
            </w:r>
          </w:p>
        </w:tc>
        <w:tc>
          <w:tcPr>
            <w:tcW w:w="3006" w:type="dxa"/>
          </w:tcPr>
          <w:p w14:paraId="7D90E1B7" w14:textId="77777777" w:rsidR="0089129E" w:rsidRDefault="0089129E"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1.60</w:t>
            </w:r>
          </w:p>
          <w:p w14:paraId="583F4651" w14:textId="4F722D81" w:rsidR="0089129E" w:rsidRDefault="0089129E"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1.20</w:t>
            </w:r>
          </w:p>
          <w:p w14:paraId="7F3C1F72" w14:textId="77777777" w:rsidR="0089129E" w:rsidRDefault="0089129E"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1.04</w:t>
            </w:r>
          </w:p>
          <w:p w14:paraId="22775DEF" w14:textId="7AA6C368" w:rsidR="00925DE0" w:rsidRPr="007912DC" w:rsidRDefault="00925DE0"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1.63</w:t>
            </w:r>
          </w:p>
        </w:tc>
      </w:tr>
      <w:bookmarkEnd w:id="3"/>
    </w:tbl>
    <w:p w14:paraId="6A187492" w14:textId="77777777" w:rsidR="0089129E" w:rsidRDefault="0089129E">
      <w:pPr>
        <w:rPr>
          <w:sz w:val="24"/>
          <w:szCs w:val="24"/>
        </w:rPr>
      </w:pPr>
    </w:p>
    <w:p w14:paraId="05A4577D" w14:textId="7A7CFE6F" w:rsidR="008E421F" w:rsidRDefault="00925DE0" w:rsidP="000E7D18">
      <w:pPr>
        <w:spacing w:line="360" w:lineRule="auto"/>
        <w:jc w:val="both"/>
        <w:rPr>
          <w:sz w:val="24"/>
          <w:szCs w:val="24"/>
        </w:rPr>
      </w:pPr>
      <w:r>
        <w:rPr>
          <w:sz w:val="24"/>
          <w:szCs w:val="24"/>
        </w:rPr>
        <w:t xml:space="preserve">Table 1 shows that high levels of social media exposure </w:t>
      </w:r>
      <w:r w:rsidR="005A730B">
        <w:rPr>
          <w:sz w:val="24"/>
          <w:szCs w:val="24"/>
        </w:rPr>
        <w:t>indicate</w:t>
      </w:r>
      <w:r>
        <w:rPr>
          <w:sz w:val="24"/>
          <w:szCs w:val="24"/>
        </w:rPr>
        <w:t xml:space="preserve"> higher levels of self esteem compared to low exposure</w:t>
      </w:r>
      <w:r w:rsidR="005A730B">
        <w:rPr>
          <w:sz w:val="24"/>
          <w:szCs w:val="24"/>
        </w:rPr>
        <w:t xml:space="preserve"> and lower self-esteem between high and low social comparison</w:t>
      </w:r>
      <w:r w:rsidR="008E421F">
        <w:rPr>
          <w:sz w:val="24"/>
          <w:szCs w:val="24"/>
        </w:rPr>
        <w:t xml:space="preserve">. </w:t>
      </w:r>
      <w:r w:rsidR="003D7301" w:rsidRPr="003D7301">
        <w:rPr>
          <w:sz w:val="24"/>
          <w:szCs w:val="24"/>
        </w:rPr>
        <w:t>A two</w:t>
      </w:r>
      <w:r w:rsidR="00E04F97">
        <w:rPr>
          <w:sz w:val="24"/>
          <w:szCs w:val="24"/>
        </w:rPr>
        <w:t>-</w:t>
      </w:r>
      <w:r w:rsidR="003D7301" w:rsidRPr="003D7301">
        <w:rPr>
          <w:sz w:val="24"/>
          <w:szCs w:val="24"/>
        </w:rPr>
        <w:t>way 2 (Social Media Use: high and low) x 2 (Social Comparison: high and low) independent measures ANOVA was conducted to evaluate the effect exposure to social media and level of social comparison has on self</w:t>
      </w:r>
      <w:r w:rsidR="003D7301">
        <w:rPr>
          <w:sz w:val="24"/>
          <w:szCs w:val="24"/>
        </w:rPr>
        <w:t>-</w:t>
      </w:r>
      <w:r w:rsidR="003D7301" w:rsidRPr="003D7301">
        <w:rPr>
          <w:sz w:val="24"/>
          <w:szCs w:val="24"/>
        </w:rPr>
        <w:t>esteem.</w:t>
      </w:r>
      <w:r w:rsidR="003D7301">
        <w:rPr>
          <w:sz w:val="24"/>
          <w:szCs w:val="24"/>
        </w:rPr>
        <w:t xml:space="preserve"> </w:t>
      </w:r>
    </w:p>
    <w:p w14:paraId="2839E981" w14:textId="77777777" w:rsidR="000E7D18" w:rsidRDefault="000E7D18" w:rsidP="000E7D18">
      <w:pPr>
        <w:spacing w:line="360" w:lineRule="auto"/>
        <w:jc w:val="both"/>
        <w:rPr>
          <w:sz w:val="24"/>
          <w:szCs w:val="24"/>
        </w:rPr>
      </w:pPr>
    </w:p>
    <w:p w14:paraId="3A67B0DA" w14:textId="3B3029C7" w:rsidR="00FF071A" w:rsidRDefault="003D7301" w:rsidP="000E7D18">
      <w:pPr>
        <w:spacing w:line="360" w:lineRule="auto"/>
        <w:jc w:val="both"/>
        <w:rPr>
          <w:sz w:val="24"/>
          <w:szCs w:val="24"/>
        </w:rPr>
      </w:pPr>
      <w:r>
        <w:rPr>
          <w:sz w:val="24"/>
          <w:szCs w:val="24"/>
        </w:rPr>
        <w:t xml:space="preserve">The results indicate a significant main effect </w:t>
      </w:r>
      <w:r w:rsidR="008E421F">
        <w:rPr>
          <w:sz w:val="24"/>
          <w:szCs w:val="24"/>
        </w:rPr>
        <w:t>for</w:t>
      </w:r>
      <w:r>
        <w:rPr>
          <w:sz w:val="24"/>
          <w:szCs w:val="24"/>
        </w:rPr>
        <w:t xml:space="preserve"> social media use </w:t>
      </w:r>
      <w:proofErr w:type="gramStart"/>
      <w:r w:rsidR="00F01484">
        <w:rPr>
          <w:sz w:val="24"/>
          <w:szCs w:val="24"/>
        </w:rPr>
        <w:t>F</w:t>
      </w:r>
      <w:r>
        <w:rPr>
          <w:sz w:val="24"/>
          <w:szCs w:val="24"/>
        </w:rPr>
        <w:t>(</w:t>
      </w:r>
      <w:proofErr w:type="gramEnd"/>
      <w:r>
        <w:rPr>
          <w:sz w:val="24"/>
          <w:szCs w:val="24"/>
        </w:rPr>
        <w:t xml:space="preserve">3, 44) = 22.392, p = .000, </w:t>
      </w:r>
      <w:r w:rsidR="00F01484">
        <w:rPr>
          <w:sz w:val="24"/>
          <w:szCs w:val="24"/>
        </w:rPr>
        <w:t>t</w:t>
      </w:r>
      <w:r>
        <w:rPr>
          <w:sz w:val="24"/>
          <w:szCs w:val="24"/>
        </w:rPr>
        <w:t>he differences in the mean indicated that self esteem was significantly higher with high exposure to social media</w:t>
      </w:r>
      <w:r w:rsidR="00F01484">
        <w:rPr>
          <w:sz w:val="24"/>
          <w:szCs w:val="24"/>
        </w:rPr>
        <w:t xml:space="preserve"> compared to low exposure. </w:t>
      </w:r>
    </w:p>
    <w:p w14:paraId="41BF9122" w14:textId="77777777" w:rsidR="000E7D18" w:rsidRDefault="000E7D18" w:rsidP="000E7D18">
      <w:pPr>
        <w:spacing w:line="360" w:lineRule="auto"/>
        <w:jc w:val="both"/>
        <w:rPr>
          <w:sz w:val="24"/>
          <w:szCs w:val="24"/>
        </w:rPr>
      </w:pPr>
    </w:p>
    <w:p w14:paraId="5C3A4C8F" w14:textId="66116A90" w:rsidR="00FF071A" w:rsidRDefault="00F01484" w:rsidP="000E7D18">
      <w:pPr>
        <w:spacing w:line="360" w:lineRule="auto"/>
        <w:jc w:val="both"/>
        <w:rPr>
          <w:sz w:val="24"/>
          <w:szCs w:val="24"/>
        </w:rPr>
      </w:pPr>
      <w:r>
        <w:rPr>
          <w:sz w:val="24"/>
          <w:szCs w:val="24"/>
        </w:rPr>
        <w:t>There w</w:t>
      </w:r>
      <w:r w:rsidR="003D1A9B">
        <w:rPr>
          <w:sz w:val="24"/>
          <w:szCs w:val="24"/>
        </w:rPr>
        <w:t>as</w:t>
      </w:r>
      <w:r>
        <w:rPr>
          <w:sz w:val="24"/>
          <w:szCs w:val="24"/>
        </w:rPr>
        <w:t xml:space="preserve"> significant main effect of social comparison </w:t>
      </w:r>
      <w:proofErr w:type="gramStart"/>
      <w:r>
        <w:rPr>
          <w:sz w:val="24"/>
          <w:szCs w:val="24"/>
        </w:rPr>
        <w:t>F(</w:t>
      </w:r>
      <w:proofErr w:type="gramEnd"/>
      <w:r>
        <w:rPr>
          <w:sz w:val="24"/>
          <w:szCs w:val="24"/>
        </w:rPr>
        <w:t>3, 44) = 5.598, p = .02</w:t>
      </w:r>
      <w:r w:rsidR="00FF071A">
        <w:rPr>
          <w:sz w:val="24"/>
          <w:szCs w:val="24"/>
        </w:rPr>
        <w:t>2</w:t>
      </w:r>
      <w:r>
        <w:rPr>
          <w:sz w:val="24"/>
          <w:szCs w:val="24"/>
        </w:rPr>
        <w:t xml:space="preserve"> the differences in the mean indicated that self</w:t>
      </w:r>
      <w:r w:rsidR="003D1A9B">
        <w:rPr>
          <w:sz w:val="24"/>
          <w:szCs w:val="24"/>
        </w:rPr>
        <w:t>-</w:t>
      </w:r>
      <w:r>
        <w:rPr>
          <w:sz w:val="24"/>
          <w:szCs w:val="24"/>
        </w:rPr>
        <w:t xml:space="preserve">esteem was lower </w:t>
      </w:r>
      <w:r w:rsidR="003D1A9B">
        <w:rPr>
          <w:sz w:val="24"/>
          <w:szCs w:val="24"/>
        </w:rPr>
        <w:t xml:space="preserve">with high social comparison compared to low social comparison. </w:t>
      </w:r>
    </w:p>
    <w:p w14:paraId="4531FDB7" w14:textId="77777777" w:rsidR="000E7D18" w:rsidRDefault="000E7D18" w:rsidP="000E7D18">
      <w:pPr>
        <w:spacing w:line="360" w:lineRule="auto"/>
        <w:jc w:val="both"/>
        <w:rPr>
          <w:sz w:val="24"/>
          <w:szCs w:val="24"/>
        </w:rPr>
      </w:pPr>
    </w:p>
    <w:p w14:paraId="351BCD48" w14:textId="29DF226F" w:rsidR="00FF071A" w:rsidRDefault="00FF071A">
      <w:pPr>
        <w:rPr>
          <w:sz w:val="24"/>
          <w:szCs w:val="24"/>
        </w:rPr>
      </w:pPr>
      <w:r>
        <w:rPr>
          <w:sz w:val="24"/>
          <w:szCs w:val="24"/>
        </w:rPr>
        <w:t>Table 2 shows the Mean and SD scores for the interaction effect.</w:t>
      </w:r>
    </w:p>
    <w:p w14:paraId="7038C4B4" w14:textId="77777777" w:rsidR="000E7D18" w:rsidRDefault="000E7D18">
      <w:pPr>
        <w:rPr>
          <w:sz w:val="24"/>
          <w:szCs w:val="24"/>
        </w:rPr>
      </w:pPr>
    </w:p>
    <w:p w14:paraId="76EC7C79" w14:textId="5C9A8562" w:rsidR="00FF071A" w:rsidRPr="00B82D4B" w:rsidRDefault="00FF071A">
      <w:pPr>
        <w:rPr>
          <w:b/>
          <w:sz w:val="24"/>
          <w:szCs w:val="24"/>
        </w:rPr>
      </w:pPr>
      <w:r w:rsidRPr="00B82D4B">
        <w:rPr>
          <w:b/>
          <w:sz w:val="24"/>
          <w:szCs w:val="24"/>
        </w:rPr>
        <w:t>Table 2.</w:t>
      </w:r>
    </w:p>
    <w:p w14:paraId="2EFBE2FC" w14:textId="008229E4" w:rsidR="00FF071A" w:rsidRPr="00B82D4B" w:rsidRDefault="00FF071A">
      <w:pPr>
        <w:rPr>
          <w:i/>
          <w:sz w:val="24"/>
          <w:szCs w:val="24"/>
        </w:rPr>
      </w:pPr>
      <w:r w:rsidRPr="00B82D4B">
        <w:rPr>
          <w:i/>
          <w:sz w:val="24"/>
          <w:szCs w:val="24"/>
        </w:rPr>
        <w:t>Mean and SD scores for social media use and social comparison interaction.</w:t>
      </w:r>
    </w:p>
    <w:p w14:paraId="1BF8E8B3" w14:textId="41B9BFF0" w:rsidR="00FF071A" w:rsidRDefault="00FF071A" w:rsidP="00FF071A">
      <w:pPr>
        <w:spacing w:line="240" w:lineRule="auto"/>
        <w:rPr>
          <w:rFonts w:cstheme="minorHAnsi"/>
          <w:sz w:val="24"/>
          <w:szCs w:val="24"/>
        </w:rPr>
      </w:pPr>
    </w:p>
    <w:tbl>
      <w:tblPr>
        <w:tblStyle w:val="PlainTable21"/>
        <w:tblW w:w="0" w:type="auto"/>
        <w:tblLook w:val="04A0" w:firstRow="1" w:lastRow="0" w:firstColumn="1" w:lastColumn="0" w:noHBand="0" w:noVBand="1"/>
      </w:tblPr>
      <w:tblGrid>
        <w:gridCol w:w="3005"/>
        <w:gridCol w:w="3005"/>
        <w:gridCol w:w="3006"/>
      </w:tblGrid>
      <w:tr w:rsidR="00FF071A" w:rsidRPr="007912DC" w14:paraId="1173D1E0" w14:textId="77777777" w:rsidTr="00EB22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03E847" w14:textId="77777777" w:rsidR="00FF071A" w:rsidRPr="007912DC" w:rsidRDefault="00FF071A" w:rsidP="00EB228F">
            <w:pPr>
              <w:spacing w:after="160" w:line="360" w:lineRule="auto"/>
              <w:rPr>
                <w:rFonts w:cstheme="minorHAnsi"/>
                <w:b w:val="0"/>
                <w:sz w:val="24"/>
                <w:szCs w:val="24"/>
              </w:rPr>
            </w:pPr>
            <w:r w:rsidRPr="007912DC">
              <w:rPr>
                <w:rFonts w:cstheme="minorHAnsi"/>
                <w:b w:val="0"/>
                <w:sz w:val="24"/>
                <w:szCs w:val="24"/>
              </w:rPr>
              <w:t>Condition</w:t>
            </w:r>
          </w:p>
        </w:tc>
        <w:tc>
          <w:tcPr>
            <w:tcW w:w="3005" w:type="dxa"/>
          </w:tcPr>
          <w:p w14:paraId="2BF2D00C" w14:textId="77777777" w:rsidR="00FF071A" w:rsidRPr="007912DC" w:rsidRDefault="00FF071A" w:rsidP="00EB228F">
            <w:pPr>
              <w:spacing w:after="160" w:line="360" w:lineRule="auto"/>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7912DC">
              <w:rPr>
                <w:rFonts w:cstheme="minorHAnsi"/>
                <w:b w:val="0"/>
                <w:sz w:val="24"/>
                <w:szCs w:val="24"/>
              </w:rPr>
              <w:t>Mean</w:t>
            </w:r>
          </w:p>
        </w:tc>
        <w:tc>
          <w:tcPr>
            <w:tcW w:w="3006" w:type="dxa"/>
          </w:tcPr>
          <w:p w14:paraId="1D24378D" w14:textId="77777777" w:rsidR="00FF071A" w:rsidRPr="007912DC" w:rsidRDefault="00FF071A" w:rsidP="00EB228F">
            <w:pPr>
              <w:spacing w:after="160" w:line="360" w:lineRule="auto"/>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7912DC">
              <w:rPr>
                <w:rFonts w:cstheme="minorHAnsi"/>
                <w:b w:val="0"/>
                <w:sz w:val="24"/>
                <w:szCs w:val="24"/>
              </w:rPr>
              <w:t>SD</w:t>
            </w:r>
          </w:p>
        </w:tc>
      </w:tr>
      <w:tr w:rsidR="00FF071A" w:rsidRPr="007912DC" w14:paraId="488F6F9D" w14:textId="77777777" w:rsidTr="00EB22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4733F3" w14:textId="29C031E6" w:rsidR="00FF071A" w:rsidRPr="00FF071A" w:rsidRDefault="00FF071A" w:rsidP="00EB228F">
            <w:pPr>
              <w:spacing w:after="160" w:line="360" w:lineRule="auto"/>
              <w:rPr>
                <w:rFonts w:cstheme="minorHAnsi"/>
                <w:b w:val="0"/>
                <w:bCs w:val="0"/>
                <w:sz w:val="24"/>
                <w:szCs w:val="24"/>
              </w:rPr>
            </w:pPr>
            <w:r w:rsidRPr="00FF071A">
              <w:rPr>
                <w:rFonts w:cstheme="minorHAnsi"/>
                <w:b w:val="0"/>
                <w:sz w:val="24"/>
                <w:szCs w:val="24"/>
              </w:rPr>
              <w:t>SM High/SC High</w:t>
            </w:r>
          </w:p>
          <w:p w14:paraId="7DA0C63E" w14:textId="1B48A2E5" w:rsidR="00FF071A" w:rsidRDefault="00FF071A" w:rsidP="00EB228F">
            <w:pPr>
              <w:spacing w:after="160" w:line="360" w:lineRule="auto"/>
              <w:rPr>
                <w:rFonts w:cstheme="minorHAnsi"/>
                <w:bCs w:val="0"/>
                <w:sz w:val="24"/>
                <w:szCs w:val="24"/>
              </w:rPr>
            </w:pPr>
            <w:r>
              <w:rPr>
                <w:rFonts w:cstheme="minorHAnsi"/>
                <w:b w:val="0"/>
                <w:sz w:val="24"/>
                <w:szCs w:val="24"/>
              </w:rPr>
              <w:t xml:space="preserve">SM </w:t>
            </w:r>
            <w:r w:rsidR="00683F48">
              <w:rPr>
                <w:rFonts w:cstheme="minorHAnsi"/>
                <w:b w:val="0"/>
                <w:sz w:val="24"/>
                <w:szCs w:val="24"/>
              </w:rPr>
              <w:t>High/SC Low</w:t>
            </w:r>
          </w:p>
          <w:p w14:paraId="1BE237FB" w14:textId="3D81563E" w:rsidR="00FF071A" w:rsidRDefault="00683F48" w:rsidP="00EB228F">
            <w:pPr>
              <w:spacing w:after="160" w:line="360" w:lineRule="auto"/>
              <w:rPr>
                <w:rFonts w:cstheme="minorHAnsi"/>
                <w:bCs w:val="0"/>
                <w:sz w:val="24"/>
                <w:szCs w:val="24"/>
              </w:rPr>
            </w:pPr>
            <w:r>
              <w:rPr>
                <w:rFonts w:cstheme="minorHAnsi"/>
                <w:b w:val="0"/>
                <w:sz w:val="24"/>
                <w:szCs w:val="24"/>
              </w:rPr>
              <w:t>SM Low/SC High</w:t>
            </w:r>
          </w:p>
          <w:p w14:paraId="508A4A9C" w14:textId="03EBE9DB" w:rsidR="00FF071A" w:rsidRPr="007912DC" w:rsidRDefault="00683F48" w:rsidP="00EB228F">
            <w:pPr>
              <w:spacing w:after="160" w:line="360" w:lineRule="auto"/>
              <w:rPr>
                <w:rFonts w:cstheme="minorHAnsi"/>
                <w:b w:val="0"/>
                <w:sz w:val="24"/>
                <w:szCs w:val="24"/>
              </w:rPr>
            </w:pPr>
            <w:r>
              <w:rPr>
                <w:rFonts w:cstheme="minorHAnsi"/>
                <w:b w:val="0"/>
                <w:sz w:val="24"/>
                <w:szCs w:val="24"/>
              </w:rPr>
              <w:t xml:space="preserve">SM </w:t>
            </w:r>
            <w:r w:rsidR="00144CC8">
              <w:rPr>
                <w:rFonts w:cstheme="minorHAnsi"/>
                <w:b w:val="0"/>
                <w:sz w:val="24"/>
                <w:szCs w:val="24"/>
              </w:rPr>
              <w:t>Low</w:t>
            </w:r>
            <w:r>
              <w:rPr>
                <w:rFonts w:cstheme="minorHAnsi"/>
                <w:b w:val="0"/>
                <w:sz w:val="24"/>
                <w:szCs w:val="24"/>
              </w:rPr>
              <w:t>/SC Low</w:t>
            </w:r>
          </w:p>
        </w:tc>
        <w:tc>
          <w:tcPr>
            <w:tcW w:w="3005" w:type="dxa"/>
          </w:tcPr>
          <w:p w14:paraId="6270B564" w14:textId="77777777" w:rsidR="00FF071A" w:rsidRDefault="00FF071A"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16.25</w:t>
            </w:r>
          </w:p>
          <w:p w14:paraId="7B899FA0" w14:textId="77777777" w:rsidR="00683F48"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18.33</w:t>
            </w:r>
          </w:p>
          <w:p w14:paraId="715ECAA1" w14:textId="77777777" w:rsidR="00683F48"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15.83</w:t>
            </w:r>
          </w:p>
          <w:p w14:paraId="4A814B81" w14:textId="719E2EBB" w:rsidR="00683F48" w:rsidRPr="007912DC"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15.41</w:t>
            </w:r>
          </w:p>
        </w:tc>
        <w:tc>
          <w:tcPr>
            <w:tcW w:w="3006" w:type="dxa"/>
          </w:tcPr>
          <w:p w14:paraId="5D3A73C5" w14:textId="0CC0991D" w:rsidR="00FF071A"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.86</w:t>
            </w:r>
          </w:p>
          <w:p w14:paraId="26783997" w14:textId="45878212" w:rsidR="00FF071A"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1.49</w:t>
            </w:r>
          </w:p>
          <w:p w14:paraId="6D461458" w14:textId="29148833" w:rsidR="00FF071A"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w:t>
            </w:r>
            <w:r w:rsidR="00144CC8">
              <w:rPr>
                <w:rFonts w:cstheme="minorHAnsi"/>
                <w:sz w:val="24"/>
                <w:szCs w:val="24"/>
              </w:rPr>
              <w:t>19</w:t>
            </w:r>
          </w:p>
          <w:p w14:paraId="3487608A" w14:textId="6B764C00" w:rsidR="00FF071A" w:rsidRPr="007912DC" w:rsidRDefault="00683F48" w:rsidP="00EB228F">
            <w:pPr>
              <w:spacing w:after="16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1.2</w:t>
            </w:r>
            <w:r w:rsidR="00144CC8">
              <w:rPr>
                <w:rFonts w:cstheme="minorHAnsi"/>
                <w:sz w:val="24"/>
                <w:szCs w:val="24"/>
              </w:rPr>
              <w:t>4</w:t>
            </w:r>
          </w:p>
        </w:tc>
      </w:tr>
    </w:tbl>
    <w:p w14:paraId="1C8DC64E" w14:textId="77777777" w:rsidR="00FF071A" w:rsidRDefault="00FF071A">
      <w:pPr>
        <w:rPr>
          <w:sz w:val="24"/>
          <w:szCs w:val="24"/>
        </w:rPr>
      </w:pPr>
    </w:p>
    <w:p w14:paraId="25D15567" w14:textId="77777777" w:rsidR="000E7D18" w:rsidRDefault="000E7D18">
      <w:pPr>
        <w:rPr>
          <w:sz w:val="24"/>
          <w:szCs w:val="24"/>
        </w:rPr>
      </w:pPr>
    </w:p>
    <w:p w14:paraId="66EF3B90" w14:textId="0A12AF52" w:rsidR="00FF071A" w:rsidRDefault="00144CC8" w:rsidP="000E7D18">
      <w:pPr>
        <w:spacing w:line="360" w:lineRule="auto"/>
        <w:jc w:val="both"/>
        <w:rPr>
          <w:sz w:val="24"/>
          <w:szCs w:val="24"/>
        </w:rPr>
      </w:pPr>
      <w:r>
        <w:rPr>
          <w:sz w:val="24"/>
          <w:szCs w:val="24"/>
        </w:rPr>
        <w:t>Table 2 shows that the highest self esteem was for high social media use and low social comparison (mean: 18.33) and the lowest self esteem was with low social media use and low social comparison (mean: 15.41)</w:t>
      </w:r>
      <w:r w:rsidR="000E7D18">
        <w:rPr>
          <w:sz w:val="24"/>
          <w:szCs w:val="24"/>
        </w:rPr>
        <w:t>.</w:t>
      </w:r>
    </w:p>
    <w:p w14:paraId="09DC9776" w14:textId="77777777" w:rsidR="000E7D18" w:rsidRDefault="000E7D18" w:rsidP="000E7D18">
      <w:pPr>
        <w:spacing w:line="360" w:lineRule="auto"/>
        <w:jc w:val="both"/>
        <w:rPr>
          <w:sz w:val="24"/>
          <w:szCs w:val="24"/>
        </w:rPr>
      </w:pPr>
    </w:p>
    <w:p w14:paraId="63E69C5E" w14:textId="6C118ED7" w:rsidR="00144CC8" w:rsidRDefault="003D1A9B" w:rsidP="000E7D18">
      <w:pPr>
        <w:spacing w:line="360" w:lineRule="auto"/>
        <w:jc w:val="both"/>
        <w:rPr>
          <w:sz w:val="24"/>
          <w:szCs w:val="24"/>
        </w:rPr>
      </w:pPr>
      <w:r>
        <w:rPr>
          <w:sz w:val="24"/>
          <w:szCs w:val="24"/>
        </w:rPr>
        <w:t xml:space="preserve">Social media use x social comparison interaction was significant, </w:t>
      </w:r>
      <w:proofErr w:type="gramStart"/>
      <w:r>
        <w:rPr>
          <w:sz w:val="24"/>
          <w:szCs w:val="24"/>
        </w:rPr>
        <w:t>F(</w:t>
      </w:r>
      <w:proofErr w:type="gramEnd"/>
      <w:r>
        <w:rPr>
          <w:sz w:val="24"/>
          <w:szCs w:val="24"/>
        </w:rPr>
        <w:t xml:space="preserve">3, 44) = 12.595, p = .001 indicating that </w:t>
      </w:r>
      <w:r w:rsidR="00144CC8">
        <w:rPr>
          <w:sz w:val="24"/>
          <w:szCs w:val="24"/>
        </w:rPr>
        <w:t>self-esteem is affected by social media use and social comparison</w:t>
      </w:r>
      <w:r w:rsidR="00B82D4B">
        <w:rPr>
          <w:sz w:val="24"/>
          <w:szCs w:val="24"/>
        </w:rPr>
        <w:t>.</w:t>
      </w:r>
    </w:p>
    <w:p w14:paraId="78A1B893" w14:textId="77777777" w:rsidR="000E7D18" w:rsidRDefault="000E7D18" w:rsidP="000E7D18">
      <w:pPr>
        <w:spacing w:line="360" w:lineRule="auto"/>
        <w:jc w:val="both"/>
        <w:rPr>
          <w:sz w:val="24"/>
          <w:szCs w:val="24"/>
        </w:rPr>
      </w:pPr>
    </w:p>
    <w:p w14:paraId="3D93BF64" w14:textId="6255662E" w:rsidR="008F648E" w:rsidRDefault="003408C0">
      <w:pPr>
        <w:rPr>
          <w:b/>
          <w:sz w:val="24"/>
          <w:szCs w:val="24"/>
        </w:rPr>
      </w:pPr>
      <w:r>
        <w:rPr>
          <w:b/>
          <w:sz w:val="24"/>
          <w:szCs w:val="24"/>
        </w:rPr>
        <w:t>Discussion.</w:t>
      </w:r>
    </w:p>
    <w:p w14:paraId="530E6B93" w14:textId="3EBD517D" w:rsidR="00AB4986" w:rsidRDefault="003408C0" w:rsidP="000E7D18">
      <w:pPr>
        <w:spacing w:line="360" w:lineRule="auto"/>
        <w:jc w:val="both"/>
        <w:rPr>
          <w:sz w:val="24"/>
          <w:szCs w:val="24"/>
        </w:rPr>
      </w:pPr>
      <w:r>
        <w:rPr>
          <w:sz w:val="24"/>
          <w:szCs w:val="24"/>
        </w:rPr>
        <w:t xml:space="preserve">The aim of this study </w:t>
      </w:r>
      <w:r w:rsidR="00EB228F">
        <w:rPr>
          <w:sz w:val="24"/>
          <w:szCs w:val="24"/>
        </w:rPr>
        <w:t>is</w:t>
      </w:r>
      <w:r>
        <w:rPr>
          <w:sz w:val="24"/>
          <w:szCs w:val="24"/>
        </w:rPr>
        <w:t xml:space="preserve"> to look at the effect social media and social comparison has on self-esteem</w:t>
      </w:r>
      <w:r w:rsidR="00EB228F">
        <w:rPr>
          <w:sz w:val="24"/>
          <w:szCs w:val="24"/>
        </w:rPr>
        <w:t>. It is</w:t>
      </w:r>
      <w:r>
        <w:rPr>
          <w:sz w:val="24"/>
          <w:szCs w:val="24"/>
        </w:rPr>
        <w:t xml:space="preserve"> predict</w:t>
      </w:r>
      <w:r w:rsidR="00EB228F">
        <w:rPr>
          <w:sz w:val="24"/>
          <w:szCs w:val="24"/>
        </w:rPr>
        <w:t>ed</w:t>
      </w:r>
      <w:r>
        <w:rPr>
          <w:sz w:val="24"/>
          <w:szCs w:val="24"/>
        </w:rPr>
        <w:t xml:space="preserve"> that high</w:t>
      </w:r>
      <w:r w:rsidR="00EB228F">
        <w:rPr>
          <w:sz w:val="24"/>
          <w:szCs w:val="24"/>
        </w:rPr>
        <w:t xml:space="preserve"> social media</w:t>
      </w:r>
      <w:r>
        <w:rPr>
          <w:sz w:val="24"/>
          <w:szCs w:val="24"/>
        </w:rPr>
        <w:t xml:space="preserve"> use would result in low self esteem and high social comparison would result in low self-esteem. It is also predicted that there would be an interaction between social media use and social comparison. </w:t>
      </w:r>
    </w:p>
    <w:p w14:paraId="7FEBF4C2" w14:textId="77777777" w:rsidR="000E7D18" w:rsidRDefault="000E7D18" w:rsidP="000E7D18">
      <w:pPr>
        <w:spacing w:line="360" w:lineRule="auto"/>
        <w:jc w:val="both"/>
        <w:rPr>
          <w:sz w:val="24"/>
          <w:szCs w:val="24"/>
        </w:rPr>
      </w:pPr>
    </w:p>
    <w:p w14:paraId="07ECB5B7" w14:textId="56C50C50" w:rsidR="00863159" w:rsidRDefault="00AB4986" w:rsidP="000E7D18">
      <w:pPr>
        <w:spacing w:line="360" w:lineRule="auto"/>
        <w:jc w:val="both"/>
        <w:rPr>
          <w:sz w:val="24"/>
          <w:szCs w:val="24"/>
        </w:rPr>
      </w:pPr>
      <w:r>
        <w:rPr>
          <w:sz w:val="24"/>
          <w:szCs w:val="24"/>
        </w:rPr>
        <w:lastRenderedPageBreak/>
        <w:t xml:space="preserve">The results indicate that low self-esteem was present in all conditions </w:t>
      </w:r>
      <w:r w:rsidR="00EB228F">
        <w:rPr>
          <w:sz w:val="24"/>
          <w:szCs w:val="24"/>
        </w:rPr>
        <w:t>(</w:t>
      </w:r>
      <w:r>
        <w:rPr>
          <w:sz w:val="24"/>
          <w:szCs w:val="24"/>
        </w:rPr>
        <w:t>scores below 20 are considered low self-esteem</w:t>
      </w:r>
      <w:r w:rsidR="00EB228F">
        <w:rPr>
          <w:sz w:val="24"/>
          <w:szCs w:val="24"/>
        </w:rPr>
        <w:t>)</w:t>
      </w:r>
      <w:r>
        <w:rPr>
          <w:sz w:val="24"/>
          <w:szCs w:val="24"/>
        </w:rPr>
        <w:t xml:space="preserve">. This does appear to support </w:t>
      </w:r>
      <w:r w:rsidR="00A433B0">
        <w:rPr>
          <w:sz w:val="24"/>
          <w:szCs w:val="24"/>
        </w:rPr>
        <w:t xml:space="preserve">the hypothesis that high levels of social media use and social comparison will result in lower self-esteem. </w:t>
      </w:r>
      <w:r w:rsidR="00B60CF5">
        <w:rPr>
          <w:sz w:val="24"/>
          <w:szCs w:val="24"/>
        </w:rPr>
        <w:t>However, the scores do seem to contradict earlier research.</w:t>
      </w:r>
      <w:r w:rsidR="00B60CF5" w:rsidRPr="00B60CF5">
        <w:rPr>
          <w:sz w:val="24"/>
          <w:szCs w:val="24"/>
        </w:rPr>
        <w:t xml:space="preserve"> </w:t>
      </w:r>
      <w:r w:rsidR="00B60CF5">
        <w:rPr>
          <w:sz w:val="24"/>
          <w:szCs w:val="24"/>
        </w:rPr>
        <w:t>Low social media showed the lowest self-esteem score while high social media use showed a higher self-esteem score, this did not support Vogel et al., (2014) findings</w:t>
      </w:r>
      <w:r w:rsidR="007F401E">
        <w:rPr>
          <w:sz w:val="24"/>
          <w:szCs w:val="24"/>
        </w:rPr>
        <w:t xml:space="preserve"> that</w:t>
      </w:r>
      <w:r w:rsidR="00B60CF5">
        <w:rPr>
          <w:sz w:val="24"/>
          <w:szCs w:val="24"/>
        </w:rPr>
        <w:t xml:space="preserve"> high use of social media resulted in lower self-esteem; high social comparison</w:t>
      </w:r>
      <w:r w:rsidR="007F401E">
        <w:rPr>
          <w:sz w:val="24"/>
          <w:szCs w:val="24"/>
        </w:rPr>
        <w:t xml:space="preserve"> in this study</w:t>
      </w:r>
      <w:r w:rsidR="00950A13">
        <w:rPr>
          <w:sz w:val="24"/>
          <w:szCs w:val="24"/>
        </w:rPr>
        <w:t>, however,</w:t>
      </w:r>
      <w:r w:rsidR="00B60CF5">
        <w:rPr>
          <w:sz w:val="24"/>
          <w:szCs w:val="24"/>
        </w:rPr>
        <w:t xml:space="preserve"> did indicate lower self-esteem which supports Vogel et al., (2014)</w:t>
      </w:r>
      <w:r w:rsidR="00950A13">
        <w:rPr>
          <w:sz w:val="24"/>
          <w:szCs w:val="24"/>
        </w:rPr>
        <w:t xml:space="preserve"> and </w:t>
      </w:r>
      <w:proofErr w:type="spellStart"/>
      <w:r w:rsidR="00950A13">
        <w:rPr>
          <w:sz w:val="24"/>
          <w:szCs w:val="24"/>
        </w:rPr>
        <w:t>Bassenoff</w:t>
      </w:r>
      <w:proofErr w:type="spellEnd"/>
      <w:r w:rsidR="00950A13">
        <w:rPr>
          <w:sz w:val="24"/>
          <w:szCs w:val="24"/>
        </w:rPr>
        <w:t xml:space="preserve"> (2006) f</w:t>
      </w:r>
      <w:r w:rsidR="00DA117C">
        <w:rPr>
          <w:sz w:val="24"/>
          <w:szCs w:val="24"/>
        </w:rPr>
        <w:t>indings that</w:t>
      </w:r>
      <w:r w:rsidR="00950A13">
        <w:rPr>
          <w:sz w:val="24"/>
          <w:szCs w:val="24"/>
        </w:rPr>
        <w:t xml:space="preserve"> individuals with low self-esteem are more likely to engage in social comparison.</w:t>
      </w:r>
      <w:r w:rsidR="007F401E">
        <w:rPr>
          <w:sz w:val="24"/>
          <w:szCs w:val="24"/>
        </w:rPr>
        <w:t xml:space="preserve"> </w:t>
      </w:r>
    </w:p>
    <w:p w14:paraId="60763260" w14:textId="77777777" w:rsidR="000E7D18" w:rsidRDefault="000E7D18" w:rsidP="000E7D18">
      <w:pPr>
        <w:spacing w:line="360" w:lineRule="auto"/>
        <w:jc w:val="both"/>
        <w:rPr>
          <w:sz w:val="24"/>
          <w:szCs w:val="24"/>
        </w:rPr>
      </w:pPr>
    </w:p>
    <w:p w14:paraId="1CB87668" w14:textId="2269E8E5" w:rsidR="00863159" w:rsidRDefault="00863159" w:rsidP="000E7D18">
      <w:pPr>
        <w:spacing w:line="360" w:lineRule="auto"/>
        <w:jc w:val="both"/>
        <w:rPr>
          <w:sz w:val="24"/>
          <w:szCs w:val="24"/>
        </w:rPr>
      </w:pPr>
      <w:r w:rsidRPr="000E7D18">
        <w:rPr>
          <w:sz w:val="24"/>
          <w:szCs w:val="24"/>
        </w:rPr>
        <w:t>High social media use in the current study indicated higher self-esteem</w:t>
      </w:r>
      <w:r w:rsidR="001C28FB" w:rsidRPr="000E7D18">
        <w:rPr>
          <w:sz w:val="24"/>
          <w:szCs w:val="24"/>
        </w:rPr>
        <w:t>,</w:t>
      </w:r>
      <w:r w:rsidRPr="000E7D18">
        <w:rPr>
          <w:sz w:val="24"/>
          <w:szCs w:val="24"/>
        </w:rPr>
        <w:t xml:space="preserve"> </w:t>
      </w:r>
      <w:r w:rsidR="001C28FB" w:rsidRPr="000E7D18">
        <w:rPr>
          <w:sz w:val="24"/>
          <w:szCs w:val="24"/>
        </w:rPr>
        <w:t xml:space="preserve">thus supporting Gonzales &amp; Hancock (2011), however, in the current study it is not clear as to whether self-esteem was indicative of individuals looking at their own profile. This finding did not support Steers, Wickman &amp; </w:t>
      </w:r>
      <w:proofErr w:type="spellStart"/>
      <w:r w:rsidR="001C28FB" w:rsidRPr="000E7D18">
        <w:rPr>
          <w:sz w:val="24"/>
          <w:szCs w:val="24"/>
        </w:rPr>
        <w:t>Acitelli</w:t>
      </w:r>
      <w:proofErr w:type="spellEnd"/>
      <w:r w:rsidR="001C28FB" w:rsidRPr="000E7D18">
        <w:rPr>
          <w:sz w:val="24"/>
          <w:szCs w:val="24"/>
        </w:rPr>
        <w:t xml:space="preserve"> (2014) whose evidence supported low self-esteem with high social media use due to social comparison; the interaction between high social media and high social comparison in the current study also indicates a higher level of self-esteem over low use of both mediums, however</w:t>
      </w:r>
      <w:r w:rsidR="008363F1" w:rsidRPr="000E7D18">
        <w:rPr>
          <w:sz w:val="24"/>
          <w:szCs w:val="24"/>
        </w:rPr>
        <w:t>, despite significant differences in</w:t>
      </w:r>
      <w:r w:rsidR="001C28FB" w:rsidRPr="000E7D18">
        <w:rPr>
          <w:sz w:val="24"/>
          <w:szCs w:val="24"/>
        </w:rPr>
        <w:t xml:space="preserve"> the mean scores</w:t>
      </w:r>
      <w:r w:rsidR="008363F1" w:rsidRPr="000E7D18">
        <w:rPr>
          <w:sz w:val="24"/>
          <w:szCs w:val="24"/>
        </w:rPr>
        <w:t>, it</w:t>
      </w:r>
      <w:r w:rsidR="001C28FB" w:rsidRPr="000E7D18">
        <w:rPr>
          <w:sz w:val="24"/>
          <w:szCs w:val="24"/>
        </w:rPr>
        <w:t xml:space="preserve"> also contradict</w:t>
      </w:r>
      <w:r w:rsidR="008363F1" w:rsidRPr="000E7D18">
        <w:rPr>
          <w:sz w:val="24"/>
          <w:szCs w:val="24"/>
        </w:rPr>
        <w:t>s</w:t>
      </w:r>
      <w:r w:rsidR="001C28FB" w:rsidRPr="000E7D18">
        <w:rPr>
          <w:sz w:val="24"/>
          <w:szCs w:val="24"/>
        </w:rPr>
        <w:t xml:space="preserve"> </w:t>
      </w:r>
      <w:r w:rsidR="008363F1" w:rsidRPr="000E7D18">
        <w:rPr>
          <w:sz w:val="24"/>
          <w:szCs w:val="24"/>
        </w:rPr>
        <w:t xml:space="preserve">the </w:t>
      </w:r>
      <w:r w:rsidR="001C28FB" w:rsidRPr="000E7D18">
        <w:rPr>
          <w:sz w:val="24"/>
          <w:szCs w:val="24"/>
        </w:rPr>
        <w:t>finding</w:t>
      </w:r>
      <w:r w:rsidR="008363F1" w:rsidRPr="000E7D18">
        <w:rPr>
          <w:sz w:val="24"/>
          <w:szCs w:val="24"/>
        </w:rPr>
        <w:t>s</w:t>
      </w:r>
      <w:r w:rsidR="001C28FB" w:rsidRPr="000E7D18">
        <w:rPr>
          <w:sz w:val="24"/>
          <w:szCs w:val="24"/>
        </w:rPr>
        <w:t xml:space="preserve"> as both </w:t>
      </w:r>
      <w:r w:rsidR="008363F1" w:rsidRPr="000E7D18">
        <w:rPr>
          <w:sz w:val="24"/>
          <w:szCs w:val="24"/>
        </w:rPr>
        <w:t xml:space="preserve">mean </w:t>
      </w:r>
      <w:r w:rsidR="001C28FB" w:rsidRPr="000E7D18">
        <w:rPr>
          <w:sz w:val="24"/>
          <w:szCs w:val="24"/>
        </w:rPr>
        <w:t>scores are below 20</w:t>
      </w:r>
      <w:r w:rsidR="008363F1" w:rsidRPr="000E7D18">
        <w:rPr>
          <w:sz w:val="24"/>
          <w:szCs w:val="24"/>
        </w:rPr>
        <w:t xml:space="preserve">, indicating low self-esteem and supporting the evidence of Steers, Wickman &amp; </w:t>
      </w:r>
      <w:proofErr w:type="spellStart"/>
      <w:r w:rsidR="008363F1" w:rsidRPr="000E7D18">
        <w:rPr>
          <w:sz w:val="24"/>
          <w:szCs w:val="24"/>
        </w:rPr>
        <w:t>Acitelli</w:t>
      </w:r>
      <w:proofErr w:type="spellEnd"/>
      <w:r w:rsidR="008363F1" w:rsidRPr="000E7D18">
        <w:rPr>
          <w:sz w:val="24"/>
          <w:szCs w:val="24"/>
        </w:rPr>
        <w:t xml:space="preserve"> (2014).</w:t>
      </w:r>
    </w:p>
    <w:p w14:paraId="5418671E" w14:textId="77777777" w:rsidR="000E7D18" w:rsidRPr="000E7D18" w:rsidRDefault="000E7D18" w:rsidP="000E7D18">
      <w:pPr>
        <w:spacing w:line="360" w:lineRule="auto"/>
        <w:jc w:val="both"/>
        <w:rPr>
          <w:sz w:val="24"/>
          <w:szCs w:val="24"/>
        </w:rPr>
      </w:pPr>
    </w:p>
    <w:p w14:paraId="6BC3346E" w14:textId="22CD0108" w:rsidR="00B60CF5" w:rsidRDefault="007F401E" w:rsidP="000E7D18">
      <w:pPr>
        <w:spacing w:line="360" w:lineRule="auto"/>
        <w:jc w:val="both"/>
        <w:rPr>
          <w:sz w:val="24"/>
          <w:szCs w:val="24"/>
        </w:rPr>
      </w:pPr>
      <w:r>
        <w:rPr>
          <w:sz w:val="24"/>
          <w:szCs w:val="24"/>
        </w:rPr>
        <w:t>The interaction between social media and social comparison in the current study indicated that high social media use did not lead to high social comparison, instead findings contradicted Vogel et al., (2014) and showed lower social comparison with high social media use yield</w:t>
      </w:r>
      <w:r w:rsidR="00DA117C">
        <w:rPr>
          <w:sz w:val="24"/>
          <w:szCs w:val="24"/>
        </w:rPr>
        <w:t>s</w:t>
      </w:r>
      <w:r>
        <w:rPr>
          <w:sz w:val="24"/>
          <w:szCs w:val="24"/>
        </w:rPr>
        <w:t xml:space="preserve"> the highest self-esteem score (18.33) indicating a higher level of self-esteem. </w:t>
      </w:r>
      <w:r w:rsidR="00467B41">
        <w:rPr>
          <w:sz w:val="24"/>
          <w:szCs w:val="24"/>
        </w:rPr>
        <w:t>What is not clear in the current study is whether social media use mediated social comparison.</w:t>
      </w:r>
      <w:r w:rsidR="00950A13">
        <w:rPr>
          <w:sz w:val="24"/>
          <w:szCs w:val="24"/>
        </w:rPr>
        <w:t xml:space="preserve"> Also, low social media use and low social comparison indicates the lowest self-esteem </w:t>
      </w:r>
      <w:r w:rsidR="00DA117C">
        <w:rPr>
          <w:sz w:val="24"/>
          <w:szCs w:val="24"/>
        </w:rPr>
        <w:t xml:space="preserve">this </w:t>
      </w:r>
      <w:r w:rsidR="00950A13">
        <w:rPr>
          <w:sz w:val="24"/>
          <w:szCs w:val="24"/>
        </w:rPr>
        <w:t>further contradict</w:t>
      </w:r>
      <w:r w:rsidR="00DA117C">
        <w:rPr>
          <w:sz w:val="24"/>
          <w:szCs w:val="24"/>
        </w:rPr>
        <w:t>s the</w:t>
      </w:r>
      <w:r w:rsidR="00950A13">
        <w:rPr>
          <w:sz w:val="24"/>
          <w:szCs w:val="24"/>
        </w:rPr>
        <w:t xml:space="preserve"> evidence that the interaction between both mediums at a </w:t>
      </w:r>
      <w:proofErr w:type="gramStart"/>
      <w:r w:rsidR="00950A13">
        <w:rPr>
          <w:sz w:val="24"/>
          <w:szCs w:val="24"/>
        </w:rPr>
        <w:t>high</w:t>
      </w:r>
      <w:r w:rsidR="00F72527">
        <w:rPr>
          <w:sz w:val="24"/>
          <w:szCs w:val="24"/>
        </w:rPr>
        <w:t xml:space="preserve"> </w:t>
      </w:r>
      <w:r w:rsidR="00950A13">
        <w:rPr>
          <w:sz w:val="24"/>
          <w:szCs w:val="24"/>
        </w:rPr>
        <w:t>level</w:t>
      </w:r>
      <w:proofErr w:type="gramEnd"/>
      <w:r w:rsidR="00950A13">
        <w:rPr>
          <w:sz w:val="24"/>
          <w:szCs w:val="24"/>
        </w:rPr>
        <w:t xml:space="preserve"> results in lower self-esteem </w:t>
      </w:r>
      <w:r w:rsidR="00F72527">
        <w:rPr>
          <w:sz w:val="24"/>
          <w:szCs w:val="24"/>
        </w:rPr>
        <w:t>(</w:t>
      </w:r>
      <w:proofErr w:type="spellStart"/>
      <w:r w:rsidR="00950A13">
        <w:rPr>
          <w:sz w:val="24"/>
          <w:szCs w:val="24"/>
        </w:rPr>
        <w:t>Bassenoff</w:t>
      </w:r>
      <w:proofErr w:type="spellEnd"/>
      <w:r w:rsidR="00F72527">
        <w:rPr>
          <w:sz w:val="24"/>
          <w:szCs w:val="24"/>
        </w:rPr>
        <w:t>,</w:t>
      </w:r>
      <w:r w:rsidR="00950A13">
        <w:rPr>
          <w:sz w:val="24"/>
          <w:szCs w:val="24"/>
        </w:rPr>
        <w:t xml:space="preserve"> 2006; Marsh &amp; Parker</w:t>
      </w:r>
      <w:r w:rsidR="00F72527">
        <w:rPr>
          <w:sz w:val="24"/>
          <w:szCs w:val="24"/>
        </w:rPr>
        <w:t>,</w:t>
      </w:r>
      <w:r w:rsidR="00950A13">
        <w:rPr>
          <w:sz w:val="24"/>
          <w:szCs w:val="24"/>
        </w:rPr>
        <w:t xml:space="preserve"> 1994; Vogel et al., 2014)</w:t>
      </w:r>
      <w:r w:rsidR="00F72527">
        <w:rPr>
          <w:sz w:val="24"/>
          <w:szCs w:val="24"/>
        </w:rPr>
        <w:t>.</w:t>
      </w:r>
    </w:p>
    <w:p w14:paraId="4694E26B" w14:textId="77777777" w:rsidR="000E7D18" w:rsidRDefault="000E7D18" w:rsidP="000E7D18">
      <w:pPr>
        <w:spacing w:line="360" w:lineRule="auto"/>
        <w:jc w:val="both"/>
        <w:rPr>
          <w:sz w:val="24"/>
          <w:szCs w:val="24"/>
        </w:rPr>
      </w:pPr>
    </w:p>
    <w:p w14:paraId="318D2134" w14:textId="24A1837C" w:rsidR="008F648E" w:rsidRDefault="00F72527" w:rsidP="000E7D18">
      <w:pPr>
        <w:spacing w:line="360" w:lineRule="auto"/>
        <w:jc w:val="both"/>
        <w:rPr>
          <w:sz w:val="24"/>
          <w:szCs w:val="24"/>
        </w:rPr>
      </w:pPr>
      <w:r>
        <w:rPr>
          <w:sz w:val="24"/>
          <w:szCs w:val="24"/>
        </w:rPr>
        <w:lastRenderedPageBreak/>
        <w:t>There are lim</w:t>
      </w:r>
      <w:r w:rsidR="00D51B41">
        <w:rPr>
          <w:sz w:val="24"/>
          <w:szCs w:val="24"/>
        </w:rPr>
        <w:t>itations in the current study. Ecological validity may be a factor in the results as the age of participants w</w:t>
      </w:r>
      <w:r w:rsidR="00010EF3">
        <w:rPr>
          <w:sz w:val="24"/>
          <w:szCs w:val="24"/>
        </w:rPr>
        <w:t>as</w:t>
      </w:r>
      <w:r w:rsidR="00D51B41">
        <w:rPr>
          <w:sz w:val="24"/>
          <w:szCs w:val="24"/>
        </w:rPr>
        <w:t xml:space="preserve"> between 18yrs and 53yrs and of mixed gender, also participants were an opportunity sample of students</w:t>
      </w:r>
      <w:r w:rsidR="00010EF3">
        <w:rPr>
          <w:sz w:val="24"/>
          <w:szCs w:val="24"/>
        </w:rPr>
        <w:t xml:space="preserve"> and randomly asked to participate in the study</w:t>
      </w:r>
      <w:r w:rsidR="00D51B41">
        <w:rPr>
          <w:sz w:val="24"/>
          <w:szCs w:val="24"/>
        </w:rPr>
        <w:t>. This may have affected the data as students may have been subjected to social comparison with</w:t>
      </w:r>
      <w:r w:rsidR="00010EF3">
        <w:rPr>
          <w:sz w:val="24"/>
          <w:szCs w:val="24"/>
        </w:rPr>
        <w:t>in</w:t>
      </w:r>
      <w:r w:rsidR="00D51B41">
        <w:rPr>
          <w:sz w:val="24"/>
          <w:szCs w:val="24"/>
        </w:rPr>
        <w:t xml:space="preserve"> their peer groups and have low self-esteem as a result of educational pressure. It should also be taken into consideration that the age span was from adolescence through to middle age and self-esteem between this age group would differ somewhat.</w:t>
      </w:r>
      <w:r w:rsidR="00010EF3">
        <w:rPr>
          <w:sz w:val="24"/>
          <w:szCs w:val="24"/>
        </w:rPr>
        <w:t xml:space="preserve"> A more detailed analysis would also be advantageous as this study can not verify if participants partook in social comparison as a result of social media usage.</w:t>
      </w:r>
    </w:p>
    <w:p w14:paraId="633E0390" w14:textId="77777777" w:rsidR="000E7D18" w:rsidRDefault="000E7D18" w:rsidP="000E7D18">
      <w:pPr>
        <w:spacing w:line="360" w:lineRule="auto"/>
        <w:jc w:val="both"/>
        <w:rPr>
          <w:sz w:val="24"/>
          <w:szCs w:val="24"/>
        </w:rPr>
      </w:pPr>
    </w:p>
    <w:p w14:paraId="4BA33F07" w14:textId="5771C569" w:rsidR="00E04F97" w:rsidRDefault="00010EF3" w:rsidP="000E7D18">
      <w:pPr>
        <w:spacing w:line="360" w:lineRule="auto"/>
        <w:jc w:val="both"/>
        <w:rPr>
          <w:sz w:val="24"/>
          <w:szCs w:val="24"/>
        </w:rPr>
      </w:pPr>
      <w:r w:rsidRPr="000E7D18">
        <w:rPr>
          <w:sz w:val="24"/>
          <w:szCs w:val="24"/>
        </w:rPr>
        <w:t xml:space="preserve">Future research in this area would be beneficial. Social media is an integral part of every day life and it is apparent through research highlighted in this study that social media and social comparison does effect self-esteem. Further studies will help determine </w:t>
      </w:r>
      <w:r w:rsidR="00E04F97" w:rsidRPr="000E7D18">
        <w:rPr>
          <w:sz w:val="24"/>
          <w:szCs w:val="24"/>
        </w:rPr>
        <w:t xml:space="preserve">the extent social comparison and social media use </w:t>
      </w:r>
      <w:r w:rsidR="00B108BC" w:rsidRPr="000E7D18">
        <w:rPr>
          <w:sz w:val="24"/>
          <w:szCs w:val="24"/>
        </w:rPr>
        <w:t>affects</w:t>
      </w:r>
      <w:r w:rsidR="00E04F97" w:rsidRPr="000E7D18">
        <w:rPr>
          <w:sz w:val="24"/>
          <w:szCs w:val="24"/>
        </w:rPr>
        <w:t xml:space="preserve"> self-esteem and future health outcomes, thus g</w:t>
      </w:r>
      <w:r w:rsidR="00B108BC" w:rsidRPr="000E7D18">
        <w:rPr>
          <w:sz w:val="24"/>
          <w:szCs w:val="24"/>
        </w:rPr>
        <w:t>aining</w:t>
      </w:r>
      <w:r w:rsidR="00E04F97" w:rsidRPr="000E7D18">
        <w:rPr>
          <w:sz w:val="24"/>
          <w:szCs w:val="24"/>
        </w:rPr>
        <w:t xml:space="preserve"> a better understanding </w:t>
      </w:r>
      <w:r w:rsidR="00DA117C" w:rsidRPr="000E7D18">
        <w:rPr>
          <w:sz w:val="24"/>
          <w:szCs w:val="24"/>
        </w:rPr>
        <w:t xml:space="preserve">as </w:t>
      </w:r>
      <w:r w:rsidR="00E04F97" w:rsidRPr="000E7D18">
        <w:rPr>
          <w:sz w:val="24"/>
          <w:szCs w:val="24"/>
        </w:rPr>
        <w:t>to the impact it has</w:t>
      </w:r>
      <w:r w:rsidR="00DA117C" w:rsidRPr="000E7D18">
        <w:rPr>
          <w:sz w:val="24"/>
          <w:szCs w:val="24"/>
        </w:rPr>
        <w:t xml:space="preserve"> on </w:t>
      </w:r>
      <w:proofErr w:type="gramStart"/>
      <w:r w:rsidR="00DA117C" w:rsidRPr="000E7D18">
        <w:rPr>
          <w:sz w:val="24"/>
          <w:szCs w:val="24"/>
        </w:rPr>
        <w:t>health related</w:t>
      </w:r>
      <w:proofErr w:type="gramEnd"/>
      <w:r w:rsidR="00DA117C" w:rsidRPr="000E7D18">
        <w:rPr>
          <w:sz w:val="24"/>
          <w:szCs w:val="24"/>
        </w:rPr>
        <w:t xml:space="preserve"> symptoms</w:t>
      </w:r>
      <w:r w:rsidR="00E04F97" w:rsidRPr="000E7D18">
        <w:rPr>
          <w:sz w:val="24"/>
          <w:szCs w:val="24"/>
        </w:rPr>
        <w:t xml:space="preserve"> and aiding in future treatment of self-esteem.</w:t>
      </w:r>
    </w:p>
    <w:p w14:paraId="42AF2C74" w14:textId="77777777" w:rsidR="000E7D18" w:rsidRPr="000E7D18" w:rsidRDefault="000E7D18" w:rsidP="000E7D18">
      <w:pPr>
        <w:spacing w:line="360" w:lineRule="auto"/>
        <w:jc w:val="both"/>
        <w:rPr>
          <w:sz w:val="24"/>
          <w:szCs w:val="24"/>
        </w:rPr>
      </w:pPr>
    </w:p>
    <w:p w14:paraId="4156D728" w14:textId="6D51DD80" w:rsidR="00010EF3" w:rsidRDefault="00E04F97" w:rsidP="000E7D18">
      <w:pPr>
        <w:spacing w:line="360" w:lineRule="auto"/>
        <w:jc w:val="both"/>
        <w:rPr>
          <w:sz w:val="24"/>
          <w:szCs w:val="24"/>
        </w:rPr>
      </w:pPr>
      <w:r>
        <w:rPr>
          <w:sz w:val="24"/>
          <w:szCs w:val="24"/>
        </w:rPr>
        <w:t>It is concluded from this study that social media and social comparison does have an impact on self-esteem and there is a</w:t>
      </w:r>
      <w:r w:rsidR="00193948">
        <w:rPr>
          <w:sz w:val="24"/>
          <w:szCs w:val="24"/>
        </w:rPr>
        <w:t>n</w:t>
      </w:r>
      <w:r>
        <w:rPr>
          <w:sz w:val="24"/>
          <w:szCs w:val="24"/>
        </w:rPr>
        <w:t xml:space="preserve"> interaction between social media use and social comparison that </w:t>
      </w:r>
      <w:proofErr w:type="gramStart"/>
      <w:r>
        <w:rPr>
          <w:sz w:val="24"/>
          <w:szCs w:val="24"/>
        </w:rPr>
        <w:t>has an effect o</w:t>
      </w:r>
      <w:r w:rsidR="00193948">
        <w:rPr>
          <w:sz w:val="24"/>
          <w:szCs w:val="24"/>
        </w:rPr>
        <w:t>n</w:t>
      </w:r>
      <w:proofErr w:type="gramEnd"/>
      <w:r>
        <w:rPr>
          <w:sz w:val="24"/>
          <w:szCs w:val="24"/>
        </w:rPr>
        <w:t xml:space="preserve"> self-esteem, thus supporting the hypothesise.</w:t>
      </w:r>
    </w:p>
    <w:p w14:paraId="1D77587F" w14:textId="068AC034" w:rsidR="00B108BC" w:rsidRDefault="00B108BC">
      <w:pPr>
        <w:rPr>
          <w:sz w:val="24"/>
          <w:szCs w:val="24"/>
        </w:rPr>
      </w:pPr>
    </w:p>
    <w:p w14:paraId="13FC49FC" w14:textId="50AEF9C6" w:rsidR="00B108BC" w:rsidRDefault="00B108BC">
      <w:pPr>
        <w:rPr>
          <w:sz w:val="24"/>
          <w:szCs w:val="24"/>
        </w:rPr>
      </w:pPr>
    </w:p>
    <w:p w14:paraId="63B107BB" w14:textId="77777777" w:rsidR="00B108BC" w:rsidRDefault="00B108BC">
      <w:pPr>
        <w:rPr>
          <w:sz w:val="24"/>
          <w:szCs w:val="24"/>
        </w:rPr>
      </w:pPr>
    </w:p>
    <w:p w14:paraId="392F5FFD" w14:textId="69823151" w:rsidR="008F648E" w:rsidRDefault="008F648E">
      <w:pPr>
        <w:rPr>
          <w:sz w:val="24"/>
          <w:szCs w:val="24"/>
        </w:rPr>
      </w:pPr>
    </w:p>
    <w:p w14:paraId="5712BBCE" w14:textId="77777777" w:rsidR="004E6717" w:rsidRDefault="004E6717">
      <w:pPr>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14:paraId="5E1C1B90" w14:textId="00677E4E" w:rsidR="00E0302E" w:rsidRDefault="00E0302E" w:rsidP="000E7D18">
      <w:pPr>
        <w:spacing w:line="360" w:lineRule="auto"/>
        <w:ind w:left="720" w:hanging="720"/>
        <w:rPr>
          <w:rFonts w:cstheme="minorHAnsi"/>
          <w:b/>
          <w:color w:val="222222"/>
          <w:sz w:val="24"/>
          <w:szCs w:val="24"/>
          <w:shd w:val="clear" w:color="auto" w:fill="FFFFFF"/>
        </w:rPr>
      </w:pPr>
      <w:r w:rsidRPr="00E0302E">
        <w:rPr>
          <w:rFonts w:cstheme="minorHAnsi"/>
          <w:b/>
          <w:color w:val="222222"/>
          <w:sz w:val="24"/>
          <w:szCs w:val="24"/>
          <w:shd w:val="clear" w:color="auto" w:fill="FFFFFF"/>
        </w:rPr>
        <w:lastRenderedPageBreak/>
        <w:t>References.</w:t>
      </w:r>
    </w:p>
    <w:p w14:paraId="1D65326E" w14:textId="77777777" w:rsidR="00E0302E" w:rsidRPr="00E0302E" w:rsidRDefault="00E0302E" w:rsidP="000E7D18">
      <w:pPr>
        <w:spacing w:line="360" w:lineRule="auto"/>
        <w:ind w:left="720" w:hanging="720"/>
        <w:rPr>
          <w:rFonts w:cstheme="minorHAnsi"/>
          <w:b/>
          <w:color w:val="222222"/>
          <w:sz w:val="24"/>
          <w:szCs w:val="24"/>
          <w:shd w:val="clear" w:color="auto" w:fill="FFFFFF"/>
        </w:rPr>
      </w:pPr>
    </w:p>
    <w:p w14:paraId="12DF91C3" w14:textId="19333F9D" w:rsidR="000E7D18" w:rsidRP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Allan, S., &amp; Gilbert, P. (1995). A social comparison scale: Psychometric properties and relationship to psychopathology. </w:t>
      </w:r>
      <w:r w:rsidRPr="000E7D18">
        <w:rPr>
          <w:rFonts w:cstheme="minorHAnsi"/>
          <w:i/>
          <w:iCs/>
          <w:color w:val="222222"/>
          <w:sz w:val="24"/>
          <w:szCs w:val="24"/>
          <w:shd w:val="clear" w:color="auto" w:fill="FFFFFF"/>
        </w:rPr>
        <w:t>Personality and Individual Differences</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19</w:t>
      </w:r>
      <w:r w:rsidRPr="000E7D18">
        <w:rPr>
          <w:rFonts w:cstheme="minorHAnsi"/>
          <w:color w:val="222222"/>
          <w:sz w:val="24"/>
          <w:szCs w:val="24"/>
          <w:shd w:val="clear" w:color="auto" w:fill="FFFFFF"/>
        </w:rPr>
        <w:t>(3), 293-299.</w:t>
      </w:r>
    </w:p>
    <w:p w14:paraId="25E78E3A" w14:textId="77777777" w:rsidR="000E7D18" w:rsidRPr="000E7D18" w:rsidRDefault="000E7D18" w:rsidP="000E7D18">
      <w:pPr>
        <w:spacing w:line="360" w:lineRule="auto"/>
        <w:ind w:left="720" w:hanging="720"/>
        <w:rPr>
          <w:rFonts w:cstheme="minorHAnsi"/>
          <w:color w:val="222222"/>
          <w:sz w:val="24"/>
          <w:szCs w:val="24"/>
          <w:shd w:val="clear" w:color="auto" w:fill="FFFFFF"/>
        </w:rPr>
      </w:pPr>
      <w:proofErr w:type="spellStart"/>
      <w:r w:rsidRPr="000E7D18">
        <w:rPr>
          <w:rFonts w:cstheme="minorHAnsi"/>
          <w:color w:val="222222"/>
          <w:sz w:val="24"/>
          <w:szCs w:val="24"/>
          <w:shd w:val="clear" w:color="auto" w:fill="FFFFFF"/>
        </w:rPr>
        <w:t>Bessenoff</w:t>
      </w:r>
      <w:proofErr w:type="spellEnd"/>
      <w:r w:rsidRPr="000E7D18">
        <w:rPr>
          <w:rFonts w:cstheme="minorHAnsi"/>
          <w:color w:val="222222"/>
          <w:sz w:val="24"/>
          <w:szCs w:val="24"/>
          <w:shd w:val="clear" w:color="auto" w:fill="FFFFFF"/>
        </w:rPr>
        <w:t>, G. R. (2006). Can the media affect us? social comparison, self-discrepancy, and the thin ideal. </w:t>
      </w:r>
      <w:r w:rsidRPr="000E7D18">
        <w:rPr>
          <w:rFonts w:cstheme="minorHAnsi"/>
          <w:i/>
          <w:iCs/>
          <w:color w:val="222222"/>
          <w:sz w:val="24"/>
          <w:szCs w:val="24"/>
          <w:shd w:val="clear" w:color="auto" w:fill="FFFFFF"/>
        </w:rPr>
        <w:t>Psychology of women quarterly</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30</w:t>
      </w:r>
      <w:r w:rsidRPr="000E7D18">
        <w:rPr>
          <w:rFonts w:cstheme="minorHAnsi"/>
          <w:color w:val="222222"/>
          <w:sz w:val="24"/>
          <w:szCs w:val="24"/>
          <w:shd w:val="clear" w:color="auto" w:fill="FFFFFF"/>
        </w:rPr>
        <w:t>(3), 239-251.</w:t>
      </w:r>
    </w:p>
    <w:p w14:paraId="3F481D3D" w14:textId="45445B0A" w:rsid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Gonzales, A. L., &amp; Hancock, J. T. (2011). Mirror, mirror on my Facebook wall: Effects of exposure to Facebook on self-esteem. </w:t>
      </w:r>
      <w:r w:rsidRPr="000E7D18">
        <w:rPr>
          <w:rFonts w:cstheme="minorHAnsi"/>
          <w:i/>
          <w:iCs/>
          <w:color w:val="222222"/>
          <w:sz w:val="24"/>
          <w:szCs w:val="24"/>
          <w:shd w:val="clear" w:color="auto" w:fill="FFFFFF"/>
        </w:rPr>
        <w:t xml:space="preserve">Cyberpsychology, </w:t>
      </w:r>
      <w:proofErr w:type="spellStart"/>
      <w:r w:rsidRPr="000E7D18">
        <w:rPr>
          <w:rFonts w:cstheme="minorHAnsi"/>
          <w:i/>
          <w:iCs/>
          <w:color w:val="222222"/>
          <w:sz w:val="24"/>
          <w:szCs w:val="24"/>
          <w:shd w:val="clear" w:color="auto" w:fill="FFFFFF"/>
        </w:rPr>
        <w:t>Behavior</w:t>
      </w:r>
      <w:proofErr w:type="spellEnd"/>
      <w:r w:rsidRPr="000E7D18">
        <w:rPr>
          <w:rFonts w:cstheme="minorHAnsi"/>
          <w:i/>
          <w:iCs/>
          <w:color w:val="222222"/>
          <w:sz w:val="24"/>
          <w:szCs w:val="24"/>
          <w:shd w:val="clear" w:color="auto" w:fill="FFFFFF"/>
        </w:rPr>
        <w:t>, and Social Networking</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14</w:t>
      </w:r>
      <w:r w:rsidRPr="000E7D18">
        <w:rPr>
          <w:rFonts w:cstheme="minorHAnsi"/>
          <w:color w:val="222222"/>
          <w:sz w:val="24"/>
          <w:szCs w:val="24"/>
          <w:shd w:val="clear" w:color="auto" w:fill="FFFFFF"/>
        </w:rPr>
        <w:t>(1-2), 79-83.</w:t>
      </w:r>
    </w:p>
    <w:p w14:paraId="6A655656" w14:textId="77777777" w:rsidR="000E7D18" w:rsidRPr="000E7D18" w:rsidRDefault="000E7D18" w:rsidP="000E7D18">
      <w:pPr>
        <w:spacing w:line="360" w:lineRule="auto"/>
        <w:ind w:left="720" w:hanging="720"/>
        <w:rPr>
          <w:rFonts w:cstheme="minorHAnsi"/>
          <w:color w:val="222222"/>
          <w:sz w:val="24"/>
          <w:szCs w:val="24"/>
          <w:shd w:val="clear" w:color="auto" w:fill="FFFFFF"/>
        </w:rPr>
      </w:pPr>
    </w:p>
    <w:p w14:paraId="4C9682A7" w14:textId="4CAE1AED" w:rsid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 xml:space="preserve">Marsh, H. W., &amp; Parker, J. W. (1984). Determinants of student self-concept: Is it better to be a relatively large fish in a small pond even if you don't learn to swim as </w:t>
      </w:r>
      <w:proofErr w:type="gramStart"/>
      <w:r w:rsidRPr="000E7D18">
        <w:rPr>
          <w:rFonts w:cstheme="minorHAnsi"/>
          <w:color w:val="222222"/>
          <w:sz w:val="24"/>
          <w:szCs w:val="24"/>
          <w:shd w:val="clear" w:color="auto" w:fill="FFFFFF"/>
        </w:rPr>
        <w:t>well?.</w:t>
      </w:r>
      <w:proofErr w:type="gramEnd"/>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Journal of personality and social psychology</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47</w:t>
      </w:r>
      <w:r w:rsidRPr="000E7D18">
        <w:rPr>
          <w:rFonts w:cstheme="minorHAnsi"/>
          <w:color w:val="222222"/>
          <w:sz w:val="24"/>
          <w:szCs w:val="24"/>
          <w:shd w:val="clear" w:color="auto" w:fill="FFFFFF"/>
        </w:rPr>
        <w:t xml:space="preserve">(1), 213. </w:t>
      </w:r>
    </w:p>
    <w:p w14:paraId="4E4BCF56" w14:textId="77777777" w:rsidR="000E7D18" w:rsidRPr="000E7D18" w:rsidRDefault="000E7D18" w:rsidP="000E7D18">
      <w:pPr>
        <w:spacing w:line="360" w:lineRule="auto"/>
        <w:ind w:left="720" w:hanging="720"/>
        <w:rPr>
          <w:rFonts w:cstheme="minorHAnsi"/>
          <w:color w:val="222222"/>
          <w:sz w:val="24"/>
          <w:szCs w:val="24"/>
          <w:shd w:val="clear" w:color="auto" w:fill="FFFFFF"/>
        </w:rPr>
      </w:pPr>
    </w:p>
    <w:p w14:paraId="451F242C" w14:textId="4D5DFCE5" w:rsid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 xml:space="preserve">Schachter, S. (1959). The psychology of affiliation: Experimental studies of the sources of gregariousness. </w:t>
      </w:r>
    </w:p>
    <w:p w14:paraId="29BBB130" w14:textId="77777777" w:rsidR="000E7D18" w:rsidRPr="000E7D18" w:rsidRDefault="000E7D18" w:rsidP="000E7D18">
      <w:pPr>
        <w:spacing w:line="360" w:lineRule="auto"/>
        <w:ind w:left="720" w:hanging="720"/>
        <w:rPr>
          <w:rFonts w:cstheme="minorHAnsi"/>
          <w:color w:val="222222"/>
          <w:sz w:val="24"/>
          <w:szCs w:val="24"/>
          <w:shd w:val="clear" w:color="auto" w:fill="FFFFFF"/>
        </w:rPr>
      </w:pPr>
    </w:p>
    <w:p w14:paraId="56BB8E37" w14:textId="208949AB" w:rsid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 xml:space="preserve">Steers, M. L. N., Wickham, R. E., &amp; </w:t>
      </w:r>
      <w:proofErr w:type="spellStart"/>
      <w:r w:rsidRPr="000E7D18">
        <w:rPr>
          <w:rFonts w:cstheme="minorHAnsi"/>
          <w:color w:val="222222"/>
          <w:sz w:val="24"/>
          <w:szCs w:val="24"/>
          <w:shd w:val="clear" w:color="auto" w:fill="FFFFFF"/>
        </w:rPr>
        <w:t>Acitelli</w:t>
      </w:r>
      <w:proofErr w:type="spellEnd"/>
      <w:r w:rsidRPr="000E7D18">
        <w:rPr>
          <w:rFonts w:cstheme="minorHAnsi"/>
          <w:color w:val="222222"/>
          <w:sz w:val="24"/>
          <w:szCs w:val="24"/>
          <w:shd w:val="clear" w:color="auto" w:fill="FFFFFF"/>
        </w:rPr>
        <w:t>, L. K. (2014). Seeing everyone else's highlight reels: How Facebook usage is linked to depressive symptoms. </w:t>
      </w:r>
      <w:r w:rsidRPr="000E7D18">
        <w:rPr>
          <w:rFonts w:cstheme="minorHAnsi"/>
          <w:i/>
          <w:iCs/>
          <w:color w:val="222222"/>
          <w:sz w:val="24"/>
          <w:szCs w:val="24"/>
          <w:shd w:val="clear" w:color="auto" w:fill="FFFFFF"/>
        </w:rPr>
        <w:t>Journal of Social and Clinical Psychology</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33</w:t>
      </w:r>
      <w:r w:rsidRPr="000E7D18">
        <w:rPr>
          <w:rFonts w:cstheme="minorHAnsi"/>
          <w:color w:val="222222"/>
          <w:sz w:val="24"/>
          <w:szCs w:val="24"/>
          <w:shd w:val="clear" w:color="auto" w:fill="FFFFFF"/>
        </w:rPr>
        <w:t>(8), 701-731.</w:t>
      </w:r>
    </w:p>
    <w:p w14:paraId="4DDBE6AF" w14:textId="77777777" w:rsidR="000E7D18" w:rsidRPr="000E7D18" w:rsidRDefault="000E7D18" w:rsidP="000E7D18">
      <w:pPr>
        <w:spacing w:line="360" w:lineRule="auto"/>
        <w:ind w:left="720" w:hanging="720"/>
        <w:rPr>
          <w:rFonts w:cstheme="minorHAnsi"/>
          <w:color w:val="222222"/>
          <w:sz w:val="24"/>
          <w:szCs w:val="24"/>
          <w:shd w:val="clear" w:color="auto" w:fill="FFFFFF"/>
        </w:rPr>
      </w:pPr>
    </w:p>
    <w:p w14:paraId="744BB2D6" w14:textId="082D9EF2" w:rsid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 xml:space="preserve">Steers, M. L. N., Wickham, R. E., &amp; </w:t>
      </w:r>
      <w:proofErr w:type="spellStart"/>
      <w:r w:rsidRPr="000E7D18">
        <w:rPr>
          <w:rFonts w:cstheme="minorHAnsi"/>
          <w:color w:val="222222"/>
          <w:sz w:val="24"/>
          <w:szCs w:val="24"/>
          <w:shd w:val="clear" w:color="auto" w:fill="FFFFFF"/>
        </w:rPr>
        <w:t>Acitelli</w:t>
      </w:r>
      <w:proofErr w:type="spellEnd"/>
      <w:r w:rsidRPr="000E7D18">
        <w:rPr>
          <w:rFonts w:cstheme="minorHAnsi"/>
          <w:color w:val="222222"/>
          <w:sz w:val="24"/>
          <w:szCs w:val="24"/>
          <w:shd w:val="clear" w:color="auto" w:fill="FFFFFF"/>
        </w:rPr>
        <w:t>, L. K. (2014). Seeing everyone else's highlight reels: How Facebook usage is linked to depressive symptoms. </w:t>
      </w:r>
      <w:r w:rsidRPr="000E7D18">
        <w:rPr>
          <w:rFonts w:cstheme="minorHAnsi"/>
          <w:i/>
          <w:iCs/>
          <w:color w:val="222222"/>
          <w:sz w:val="24"/>
          <w:szCs w:val="24"/>
          <w:shd w:val="clear" w:color="auto" w:fill="FFFFFF"/>
        </w:rPr>
        <w:t>Journal of Social and Clinical Psychology</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33</w:t>
      </w:r>
      <w:r w:rsidRPr="000E7D18">
        <w:rPr>
          <w:rFonts w:cstheme="minorHAnsi"/>
          <w:color w:val="222222"/>
          <w:sz w:val="24"/>
          <w:szCs w:val="24"/>
          <w:shd w:val="clear" w:color="auto" w:fill="FFFFFF"/>
        </w:rPr>
        <w:t xml:space="preserve">(8), 701-731. </w:t>
      </w:r>
    </w:p>
    <w:p w14:paraId="59375572" w14:textId="77777777" w:rsidR="000E7D18" w:rsidRPr="000E7D18" w:rsidRDefault="000E7D18" w:rsidP="000E7D18">
      <w:pPr>
        <w:spacing w:line="360" w:lineRule="auto"/>
        <w:ind w:left="720" w:hanging="720"/>
        <w:rPr>
          <w:rFonts w:cstheme="minorHAnsi"/>
          <w:color w:val="222222"/>
          <w:sz w:val="24"/>
          <w:szCs w:val="24"/>
          <w:shd w:val="clear" w:color="auto" w:fill="FFFFFF"/>
        </w:rPr>
      </w:pPr>
    </w:p>
    <w:p w14:paraId="1718BA4D" w14:textId="3AD5E4B6" w:rsid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lastRenderedPageBreak/>
        <w:t>Taylor, S. E., &amp; Brown, J. D. (1988). Illusion and well-being: a social psychological perspective on mental health. </w:t>
      </w:r>
      <w:r w:rsidRPr="000E7D18">
        <w:rPr>
          <w:rFonts w:cstheme="minorHAnsi"/>
          <w:i/>
          <w:iCs/>
          <w:color w:val="222222"/>
          <w:sz w:val="24"/>
          <w:szCs w:val="24"/>
          <w:shd w:val="clear" w:color="auto" w:fill="FFFFFF"/>
        </w:rPr>
        <w:t>Psychological bulletin</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103</w:t>
      </w:r>
      <w:r w:rsidRPr="000E7D18">
        <w:rPr>
          <w:rFonts w:cstheme="minorHAnsi"/>
          <w:color w:val="222222"/>
          <w:sz w:val="24"/>
          <w:szCs w:val="24"/>
          <w:shd w:val="clear" w:color="auto" w:fill="FFFFFF"/>
        </w:rPr>
        <w:t>(2), 193.</w:t>
      </w:r>
    </w:p>
    <w:p w14:paraId="3AB3DBFB" w14:textId="77777777" w:rsidR="000E7D18" w:rsidRPr="000E7D18" w:rsidRDefault="000E7D18" w:rsidP="000E7D18">
      <w:pPr>
        <w:spacing w:line="360" w:lineRule="auto"/>
        <w:ind w:left="720" w:hanging="720"/>
        <w:rPr>
          <w:rFonts w:cstheme="minorHAnsi"/>
          <w:color w:val="222222"/>
          <w:sz w:val="24"/>
          <w:szCs w:val="24"/>
          <w:shd w:val="clear" w:color="auto" w:fill="FFFFFF"/>
        </w:rPr>
      </w:pPr>
    </w:p>
    <w:p w14:paraId="2AAFC782" w14:textId="77777777" w:rsidR="000E7D18" w:rsidRPr="000E7D18" w:rsidRDefault="000E7D18" w:rsidP="000E7D18">
      <w:pPr>
        <w:spacing w:line="360" w:lineRule="auto"/>
        <w:ind w:left="720" w:hanging="720"/>
        <w:rPr>
          <w:rFonts w:cstheme="minorHAnsi"/>
          <w:color w:val="222222"/>
          <w:sz w:val="24"/>
          <w:szCs w:val="24"/>
          <w:shd w:val="clear" w:color="auto" w:fill="FFFFFF"/>
        </w:rPr>
      </w:pPr>
      <w:r w:rsidRPr="000E7D18">
        <w:rPr>
          <w:rFonts w:cstheme="minorHAnsi"/>
          <w:color w:val="222222"/>
          <w:sz w:val="24"/>
          <w:szCs w:val="24"/>
          <w:shd w:val="clear" w:color="auto" w:fill="FFFFFF"/>
        </w:rPr>
        <w:t>Vogel, E. A., Rose, J. P., Roberts, L. R., &amp; Eckles, K. (2014). Social comparison, social media, and self-esteem. </w:t>
      </w:r>
      <w:r w:rsidRPr="000E7D18">
        <w:rPr>
          <w:rFonts w:cstheme="minorHAnsi"/>
          <w:i/>
          <w:iCs/>
          <w:color w:val="222222"/>
          <w:sz w:val="24"/>
          <w:szCs w:val="24"/>
          <w:shd w:val="clear" w:color="auto" w:fill="FFFFFF"/>
        </w:rPr>
        <w:t>Psychology of Popular Media Culture</w:t>
      </w:r>
      <w:r w:rsidRPr="000E7D18">
        <w:rPr>
          <w:rFonts w:cstheme="minorHAnsi"/>
          <w:color w:val="222222"/>
          <w:sz w:val="24"/>
          <w:szCs w:val="24"/>
          <w:shd w:val="clear" w:color="auto" w:fill="FFFFFF"/>
        </w:rPr>
        <w:t>, </w:t>
      </w:r>
      <w:r w:rsidRPr="000E7D18">
        <w:rPr>
          <w:rFonts w:cstheme="minorHAnsi"/>
          <w:i/>
          <w:iCs/>
          <w:color w:val="222222"/>
          <w:sz w:val="24"/>
          <w:szCs w:val="24"/>
          <w:shd w:val="clear" w:color="auto" w:fill="FFFFFF"/>
        </w:rPr>
        <w:t>3</w:t>
      </w:r>
      <w:r w:rsidRPr="000E7D18">
        <w:rPr>
          <w:rFonts w:cstheme="minorHAnsi"/>
          <w:color w:val="222222"/>
          <w:sz w:val="24"/>
          <w:szCs w:val="24"/>
          <w:shd w:val="clear" w:color="auto" w:fill="FFFFFF"/>
        </w:rPr>
        <w:t xml:space="preserve">(4), 206. </w:t>
      </w:r>
    </w:p>
    <w:p w14:paraId="22E7EA7B" w14:textId="77777777" w:rsidR="00751950" w:rsidRDefault="00751950">
      <w:pPr>
        <w:rPr>
          <w:rFonts w:ascii="Arial" w:hAnsi="Arial" w:cs="Arial"/>
          <w:iCs/>
          <w:color w:val="222222"/>
          <w:sz w:val="20"/>
          <w:szCs w:val="20"/>
          <w:shd w:val="clear" w:color="auto" w:fill="FFFFFF"/>
        </w:rPr>
      </w:pPr>
    </w:p>
    <w:p w14:paraId="62B7DB41" w14:textId="5A4010F5" w:rsidR="00D7726D" w:rsidRDefault="00D7726D">
      <w:pPr>
        <w:rPr>
          <w:rFonts w:ascii="Arial" w:hAnsi="Arial" w:cs="Arial"/>
          <w:iCs/>
          <w:color w:val="222222"/>
          <w:sz w:val="20"/>
          <w:szCs w:val="20"/>
          <w:shd w:val="clear" w:color="auto" w:fill="FFFFFF"/>
        </w:rPr>
      </w:pPr>
    </w:p>
    <w:p w14:paraId="66D763B0" w14:textId="70184B39" w:rsidR="00AA3232" w:rsidRDefault="00AA3232">
      <w:pPr>
        <w:rPr>
          <w:rFonts w:ascii="Arial" w:hAnsi="Arial" w:cs="Arial"/>
          <w:iCs/>
          <w:color w:val="222222"/>
          <w:sz w:val="20"/>
          <w:szCs w:val="20"/>
          <w:shd w:val="clear" w:color="auto" w:fill="FFFFFF"/>
        </w:rPr>
      </w:pPr>
    </w:p>
    <w:p w14:paraId="3D019C3A" w14:textId="77777777" w:rsidR="000E7D18" w:rsidRDefault="000E7D18">
      <w:pPr>
        <w:rPr>
          <w:rFonts w:cstheme="minorHAnsi"/>
          <w:b/>
          <w:iCs/>
          <w:color w:val="222222"/>
          <w:sz w:val="24"/>
          <w:szCs w:val="24"/>
          <w:shd w:val="clear" w:color="auto" w:fill="FFFFFF"/>
        </w:rPr>
      </w:pPr>
      <w:r>
        <w:rPr>
          <w:rFonts w:cstheme="minorHAnsi"/>
          <w:b/>
          <w:iCs/>
          <w:color w:val="222222"/>
          <w:sz w:val="24"/>
          <w:szCs w:val="24"/>
          <w:shd w:val="clear" w:color="auto" w:fill="FFFFFF"/>
        </w:rPr>
        <w:br w:type="page"/>
      </w:r>
    </w:p>
    <w:p w14:paraId="01041F03" w14:textId="65F290FF" w:rsidR="00AA3232" w:rsidRPr="00AA3232" w:rsidRDefault="00AA3232">
      <w:pPr>
        <w:rPr>
          <w:rFonts w:cstheme="minorHAnsi"/>
          <w:b/>
          <w:iCs/>
          <w:color w:val="222222"/>
          <w:sz w:val="24"/>
          <w:szCs w:val="24"/>
          <w:shd w:val="clear" w:color="auto" w:fill="FFFFFF"/>
        </w:rPr>
      </w:pPr>
      <w:r w:rsidRPr="00AA3232">
        <w:rPr>
          <w:rFonts w:cstheme="minorHAnsi"/>
          <w:b/>
          <w:iCs/>
          <w:color w:val="222222"/>
          <w:sz w:val="24"/>
          <w:szCs w:val="24"/>
          <w:shd w:val="clear" w:color="auto" w:fill="FFFFFF"/>
        </w:rPr>
        <w:lastRenderedPageBreak/>
        <w:t xml:space="preserve">Appendix </w:t>
      </w:r>
      <w:r w:rsidR="00E0302E">
        <w:rPr>
          <w:rFonts w:cstheme="minorHAnsi"/>
          <w:b/>
          <w:iCs/>
          <w:color w:val="222222"/>
          <w:sz w:val="24"/>
          <w:szCs w:val="24"/>
          <w:shd w:val="clear" w:color="auto" w:fill="FFFFFF"/>
        </w:rPr>
        <w:t>1</w:t>
      </w:r>
      <w:r w:rsidRPr="00AA3232">
        <w:rPr>
          <w:rFonts w:cstheme="minorHAnsi"/>
          <w:b/>
          <w:iCs/>
          <w:color w:val="222222"/>
          <w:sz w:val="24"/>
          <w:szCs w:val="24"/>
          <w:shd w:val="clear" w:color="auto" w:fill="FFFFFF"/>
        </w:rPr>
        <w:t>. Procedure.</w:t>
      </w:r>
    </w:p>
    <w:p w14:paraId="5F6349B3" w14:textId="77777777" w:rsidR="00AA3232" w:rsidRDefault="00AA3232" w:rsidP="00E0302E">
      <w:pPr>
        <w:spacing w:line="360" w:lineRule="auto"/>
        <w:jc w:val="both"/>
        <w:rPr>
          <w:sz w:val="24"/>
          <w:szCs w:val="24"/>
        </w:rPr>
      </w:pPr>
      <w:r w:rsidRPr="00285B89">
        <w:rPr>
          <w:sz w:val="24"/>
          <w:szCs w:val="24"/>
        </w:rPr>
        <w:t>Participant</w:t>
      </w:r>
      <w:r>
        <w:rPr>
          <w:sz w:val="24"/>
          <w:szCs w:val="24"/>
        </w:rPr>
        <w:t>s</w:t>
      </w:r>
      <w:r w:rsidRPr="00285B89">
        <w:rPr>
          <w:sz w:val="24"/>
          <w:szCs w:val="24"/>
        </w:rPr>
        <w:t xml:space="preserve"> were briefed </w:t>
      </w:r>
      <w:r>
        <w:rPr>
          <w:sz w:val="24"/>
          <w:szCs w:val="24"/>
        </w:rPr>
        <w:t xml:space="preserve">and told the study was about the effects of social media exposure. All participants were asked to sign the consent form once they had consented to taking part (see appendix 1). It was explained that they had the right to withdraw at any time. The questionnaire was then presented to participants to fill out (see appendix 2). The questionnaire was divided into two sections: </w:t>
      </w:r>
    </w:p>
    <w:p w14:paraId="7F0F50A9" w14:textId="77777777" w:rsidR="00AA3232" w:rsidRDefault="00AA3232" w:rsidP="00AA3232">
      <w:pPr>
        <w:rPr>
          <w:sz w:val="24"/>
          <w:szCs w:val="24"/>
        </w:rPr>
      </w:pPr>
      <w:r>
        <w:rPr>
          <w:sz w:val="24"/>
          <w:szCs w:val="24"/>
        </w:rPr>
        <w:t>1) Questions on self-esteem, 10 in total.</w:t>
      </w:r>
    </w:p>
    <w:p w14:paraId="09964E2C" w14:textId="77777777" w:rsidR="00AA3232" w:rsidRDefault="00AA3232" w:rsidP="00AA3232">
      <w:pPr>
        <w:rPr>
          <w:sz w:val="24"/>
          <w:szCs w:val="24"/>
        </w:rPr>
      </w:pPr>
      <w:r>
        <w:rPr>
          <w:sz w:val="24"/>
          <w:szCs w:val="24"/>
        </w:rPr>
        <w:t>2) Questions on social comparison, 11 in total.</w:t>
      </w:r>
    </w:p>
    <w:p w14:paraId="66419B50" w14:textId="74669F7B" w:rsidR="00AA3232" w:rsidRDefault="00AA3232" w:rsidP="00E0302E">
      <w:pPr>
        <w:spacing w:line="360" w:lineRule="auto"/>
        <w:jc w:val="both"/>
        <w:rPr>
          <w:sz w:val="24"/>
          <w:szCs w:val="24"/>
        </w:rPr>
      </w:pPr>
      <w:r>
        <w:rPr>
          <w:sz w:val="24"/>
          <w:szCs w:val="24"/>
        </w:rPr>
        <w:t>Once completed and consent given participants were debriefed and it was explained that the study is measuring levels of self-esteem in relation to social media use and social comparison. Information on where to get help was offered to participants should they be affected by the content of the questionnaire. Data was then analysed using a 2x2 independent measures</w:t>
      </w:r>
      <w:r w:rsidRPr="00631BCF">
        <w:rPr>
          <w:sz w:val="24"/>
          <w:szCs w:val="24"/>
        </w:rPr>
        <w:t xml:space="preserve"> </w:t>
      </w:r>
      <w:r>
        <w:rPr>
          <w:sz w:val="24"/>
          <w:szCs w:val="24"/>
        </w:rPr>
        <w:t xml:space="preserve">ANOVA (see appendix </w:t>
      </w:r>
      <w:r w:rsidR="00E0302E">
        <w:rPr>
          <w:sz w:val="24"/>
          <w:szCs w:val="24"/>
        </w:rPr>
        <w:t>5</w:t>
      </w:r>
      <w:r>
        <w:rPr>
          <w:sz w:val="24"/>
          <w:szCs w:val="24"/>
        </w:rPr>
        <w:t>).</w:t>
      </w:r>
    </w:p>
    <w:p w14:paraId="2001308A" w14:textId="68AFE58A" w:rsidR="007941A8" w:rsidRDefault="007941A8" w:rsidP="00E0302E">
      <w:pPr>
        <w:spacing w:line="360" w:lineRule="auto"/>
        <w:jc w:val="both"/>
        <w:rPr>
          <w:sz w:val="24"/>
          <w:szCs w:val="24"/>
        </w:rPr>
      </w:pPr>
    </w:p>
    <w:p w14:paraId="3F05BCF2" w14:textId="3A8D7B66" w:rsidR="007941A8" w:rsidRPr="007941A8" w:rsidRDefault="007941A8" w:rsidP="00E0302E">
      <w:pPr>
        <w:spacing w:line="360" w:lineRule="auto"/>
        <w:jc w:val="both"/>
        <w:rPr>
          <w:b/>
          <w:sz w:val="24"/>
          <w:szCs w:val="24"/>
        </w:rPr>
      </w:pPr>
      <w:r w:rsidRPr="007941A8">
        <w:rPr>
          <w:b/>
          <w:sz w:val="24"/>
          <w:szCs w:val="24"/>
        </w:rPr>
        <w:t>Appendix 2. Consent Form.</w:t>
      </w:r>
    </w:p>
    <w:p w14:paraId="4DDB7FEA" w14:textId="78C71231" w:rsidR="00E0302E" w:rsidRDefault="00E0302E" w:rsidP="00E0302E">
      <w:pPr>
        <w:spacing w:line="360" w:lineRule="auto"/>
        <w:jc w:val="both"/>
        <w:rPr>
          <w:sz w:val="24"/>
          <w:szCs w:val="24"/>
        </w:rPr>
      </w:pPr>
    </w:p>
    <w:p w14:paraId="70AC74BC" w14:textId="77777777" w:rsidR="007941A8" w:rsidRDefault="007941A8" w:rsidP="007941A8">
      <w:r w:rsidRPr="006146F7">
        <w:rPr>
          <w:rFonts w:ascii="Times New Roman" w:eastAsia="Calibri"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418C7879" wp14:editId="44F68CAE">
                <wp:simplePos x="0" y="0"/>
                <wp:positionH relativeFrom="margin">
                  <wp:align>right</wp:align>
                </wp:positionH>
                <wp:positionV relativeFrom="paragraph">
                  <wp:posOffset>9525</wp:posOffset>
                </wp:positionV>
                <wp:extent cx="2447925" cy="923925"/>
                <wp:effectExtent l="0" t="0" r="28575" b="28575"/>
                <wp:wrapNone/>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99D7B20"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 xml:space="preserve">School of Psychology </w:t>
                            </w:r>
                          </w:p>
                          <w:p w14:paraId="09896554"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18C7879" id="_x0000_t202" coordsize="21600,21600" o:spt="202" path="m,l,21600r21600,l21600,xe">
                <v:stroke joinstyle="miter"/>
                <v:path gradientshapeok="t" o:connecttype="rect"/>
              </v:shapetype>
              <v:shape id="Text Box 2" o:spid="_x0000_s1026" type="#_x0000_t202" style="position:absolute;margin-left:141.55pt;margin-top:.75pt;width:192.75pt;height:72.7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" strokeweight="2pt">
                <v:textbox>
                  <w:txbxContent>
                    <w:p w14:paraId="599D7B20"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 xml:space="preserve">School of Psychology </w:t>
                      </w:r>
                    </w:p>
                    <w:p w14:paraId="09896554"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Carmarthen Campus</w:t>
                      </w:r>
                    </w:p>
                  </w:txbxContent>
                </v:textbox>
                <w10:wrap anchorx="margin"/>
              </v:shape>
            </w:pict>
          </mc:Fallback>
        </mc:AlternateContent>
      </w:r>
      <w:r>
        <w:rPr>
          <w:noProof/>
        </w:rPr>
        <w:drawing>
          <wp:inline distT="0" distB="0" distL="0" distR="0" wp14:anchorId="417FB711" wp14:editId="5B9EE86E">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5"/>
                    <a:stretch>
                      <a:fillRect/>
                    </a:stretch>
                  </pic:blipFill>
                  <pic:spPr>
                    <a:xfrm>
                      <a:off x="0" y="0"/>
                      <a:ext cx="2879725" cy="1132205"/>
                    </a:xfrm>
                    <a:prstGeom prst="rect">
                      <a:avLst/>
                    </a:prstGeom>
                  </pic:spPr>
                </pic:pic>
              </a:graphicData>
            </a:graphic>
          </wp:inline>
        </w:drawing>
      </w:r>
      <w:r>
        <w:t xml:space="preserve">   </w:t>
      </w:r>
    </w:p>
    <w:p w14:paraId="2307555F" w14:textId="77777777" w:rsidR="007941A8" w:rsidRDefault="007941A8" w:rsidP="007941A8"/>
    <w:p w14:paraId="6B62E7C3" w14:textId="77777777" w:rsidR="007941A8" w:rsidRPr="00A06407" w:rsidRDefault="007941A8" w:rsidP="007941A8">
      <w:pPr>
        <w:rPr>
          <w:sz w:val="24"/>
          <w:szCs w:val="24"/>
        </w:rPr>
      </w:pPr>
      <w:r w:rsidRPr="00A06407">
        <w:rPr>
          <w:sz w:val="24"/>
          <w:szCs w:val="24"/>
        </w:rPr>
        <w:t>I am a 2</w:t>
      </w:r>
      <w:r w:rsidRPr="00A06407">
        <w:rPr>
          <w:sz w:val="24"/>
          <w:szCs w:val="24"/>
          <w:vertAlign w:val="superscript"/>
        </w:rPr>
        <w:t>nd</w:t>
      </w:r>
      <w:r w:rsidRPr="00A06407">
        <w:rPr>
          <w:sz w:val="24"/>
          <w:szCs w:val="24"/>
        </w:rPr>
        <w:t xml:space="preserve"> year psychology student carrying out a study as part of my course. This questionnaire is being presented to study the effects of social media exposure. Participation is completely voluntary, and </w:t>
      </w:r>
      <w:r w:rsidRPr="00A06407">
        <w:rPr>
          <w:sz w:val="24"/>
          <w:szCs w:val="24"/>
          <w:u w:val="single"/>
        </w:rPr>
        <w:t>no personal data is collected</w:t>
      </w:r>
      <w:r w:rsidRPr="00A06407">
        <w:rPr>
          <w:sz w:val="24"/>
          <w:szCs w:val="24"/>
        </w:rPr>
        <w:t xml:space="preserve">. You </w:t>
      </w:r>
      <w:proofErr w:type="gramStart"/>
      <w:r w:rsidRPr="00A06407">
        <w:rPr>
          <w:sz w:val="24"/>
          <w:szCs w:val="24"/>
        </w:rPr>
        <w:t>have the opportunity to</w:t>
      </w:r>
      <w:proofErr w:type="gramEnd"/>
      <w:r w:rsidRPr="00A06407">
        <w:rPr>
          <w:sz w:val="24"/>
          <w:szCs w:val="24"/>
        </w:rPr>
        <w:t xml:space="preserve"> withdraw should you wish at any point during completion of the questionnaire. </w:t>
      </w:r>
      <w:r>
        <w:rPr>
          <w:sz w:val="24"/>
          <w:szCs w:val="24"/>
        </w:rPr>
        <w:t>If you are happy to proceed,</w:t>
      </w:r>
      <w:r w:rsidRPr="00A06407">
        <w:rPr>
          <w:sz w:val="24"/>
          <w:szCs w:val="24"/>
        </w:rPr>
        <w:t xml:space="preserve"> </w:t>
      </w:r>
      <w:r>
        <w:rPr>
          <w:sz w:val="24"/>
          <w:szCs w:val="24"/>
        </w:rPr>
        <w:t>p</w:t>
      </w:r>
      <w:r w:rsidRPr="00A06407">
        <w:rPr>
          <w:sz w:val="24"/>
          <w:szCs w:val="24"/>
        </w:rPr>
        <w:t xml:space="preserve">lease </w:t>
      </w:r>
      <w:r>
        <w:rPr>
          <w:sz w:val="24"/>
          <w:szCs w:val="24"/>
        </w:rPr>
        <w:t>sign the c</w:t>
      </w:r>
      <w:r w:rsidRPr="00A06407">
        <w:rPr>
          <w:sz w:val="24"/>
          <w:szCs w:val="24"/>
        </w:rPr>
        <w:t xml:space="preserve">onsent </w:t>
      </w:r>
      <w:r>
        <w:rPr>
          <w:sz w:val="24"/>
          <w:szCs w:val="24"/>
        </w:rPr>
        <w:t>s</w:t>
      </w:r>
      <w:r w:rsidRPr="00A06407">
        <w:rPr>
          <w:sz w:val="24"/>
          <w:szCs w:val="24"/>
        </w:rPr>
        <w:t xml:space="preserve">heet provided before completing the questionnaire. </w:t>
      </w:r>
    </w:p>
    <w:p w14:paraId="4C622444" w14:textId="77777777" w:rsidR="007941A8" w:rsidRPr="00A06407" w:rsidRDefault="007941A8" w:rsidP="007941A8">
      <w:pPr>
        <w:rPr>
          <w:sz w:val="24"/>
          <w:szCs w:val="24"/>
        </w:rPr>
      </w:pPr>
      <w:r w:rsidRPr="00A06407">
        <w:rPr>
          <w:sz w:val="24"/>
          <w:szCs w:val="24"/>
        </w:rPr>
        <w:t>Thank you for taking part.</w:t>
      </w:r>
    </w:p>
    <w:p w14:paraId="6C162B6D" w14:textId="77777777" w:rsidR="007941A8" w:rsidRDefault="007941A8" w:rsidP="007941A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r>
        <w:rPr>
          <w:rFonts w:cstheme="minorHAnsi"/>
          <w:b/>
          <w:sz w:val="24"/>
          <w:szCs w:val="24"/>
          <w:u w:val="single"/>
          <w:lang w:val="en-US"/>
        </w:rPr>
        <w:t>Signatures</w:t>
      </w:r>
    </w:p>
    <w:tbl>
      <w:tblPr>
        <w:tblStyle w:val="TableGrid"/>
        <w:tblW w:w="0" w:type="auto"/>
        <w:tblLook w:val="04A0" w:firstRow="1" w:lastRow="0" w:firstColumn="1" w:lastColumn="0" w:noHBand="0" w:noVBand="1"/>
      </w:tblPr>
      <w:tblGrid>
        <w:gridCol w:w="4508"/>
        <w:gridCol w:w="4508"/>
      </w:tblGrid>
      <w:tr w:rsidR="007941A8" w14:paraId="22550EEF" w14:textId="77777777" w:rsidTr="003C0960">
        <w:tc>
          <w:tcPr>
            <w:tcW w:w="4508" w:type="dxa"/>
          </w:tcPr>
          <w:p w14:paraId="298CF5ED"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1FC34C5B"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1436BD21" w14:textId="77777777" w:rsidTr="003C0960">
        <w:tc>
          <w:tcPr>
            <w:tcW w:w="4508" w:type="dxa"/>
          </w:tcPr>
          <w:p w14:paraId="342AB26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650BE400"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70138229" w14:textId="77777777" w:rsidTr="003C0960">
        <w:tc>
          <w:tcPr>
            <w:tcW w:w="4508" w:type="dxa"/>
          </w:tcPr>
          <w:p w14:paraId="13024866"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59A02760"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4BA7B19F" w14:textId="77777777" w:rsidTr="003C0960">
        <w:tc>
          <w:tcPr>
            <w:tcW w:w="4508" w:type="dxa"/>
          </w:tcPr>
          <w:p w14:paraId="37755B80"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2C441A0A"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564DA702" w14:textId="77777777" w:rsidTr="003C0960">
        <w:tc>
          <w:tcPr>
            <w:tcW w:w="4508" w:type="dxa"/>
          </w:tcPr>
          <w:p w14:paraId="7B55FF3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2D2DEF9A"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276E41DA" w14:textId="77777777" w:rsidTr="003C0960">
        <w:tc>
          <w:tcPr>
            <w:tcW w:w="4508" w:type="dxa"/>
          </w:tcPr>
          <w:p w14:paraId="7C0CDD2D"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148E054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39E546F2" w14:textId="77777777" w:rsidTr="003C0960">
        <w:tc>
          <w:tcPr>
            <w:tcW w:w="4508" w:type="dxa"/>
          </w:tcPr>
          <w:p w14:paraId="4BE10ABB"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13658D2A"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68A9CB6E" w14:textId="77777777" w:rsidTr="003C0960">
        <w:tc>
          <w:tcPr>
            <w:tcW w:w="4508" w:type="dxa"/>
          </w:tcPr>
          <w:p w14:paraId="2BDF7EB8"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380D134A"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6E9E98F5" w14:textId="77777777" w:rsidTr="003C0960">
        <w:tc>
          <w:tcPr>
            <w:tcW w:w="4508" w:type="dxa"/>
          </w:tcPr>
          <w:p w14:paraId="54EE3B16"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525DAC0F"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09842FDB" w14:textId="77777777" w:rsidTr="003C0960">
        <w:tc>
          <w:tcPr>
            <w:tcW w:w="4508" w:type="dxa"/>
          </w:tcPr>
          <w:p w14:paraId="555EE337"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343FAAB2"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6FA75B68" w14:textId="77777777" w:rsidTr="003C0960">
        <w:tc>
          <w:tcPr>
            <w:tcW w:w="4508" w:type="dxa"/>
          </w:tcPr>
          <w:p w14:paraId="2F2C9916"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5CF9A121"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5E06B9C5" w14:textId="77777777" w:rsidTr="003C0960">
        <w:tc>
          <w:tcPr>
            <w:tcW w:w="4508" w:type="dxa"/>
          </w:tcPr>
          <w:p w14:paraId="026A9E9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4F53D45C"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4C46366D" w14:textId="77777777" w:rsidTr="003C0960">
        <w:tc>
          <w:tcPr>
            <w:tcW w:w="4508" w:type="dxa"/>
          </w:tcPr>
          <w:p w14:paraId="43119E12"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15E9FAC6"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1FD67038" w14:textId="77777777" w:rsidTr="003C0960">
        <w:tc>
          <w:tcPr>
            <w:tcW w:w="4508" w:type="dxa"/>
          </w:tcPr>
          <w:p w14:paraId="3CA2CBCA"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4C70D634"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6848A5C0" w14:textId="77777777" w:rsidTr="003C0960">
        <w:tc>
          <w:tcPr>
            <w:tcW w:w="4508" w:type="dxa"/>
          </w:tcPr>
          <w:p w14:paraId="009BDA55"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76139504"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28146B79" w14:textId="77777777" w:rsidTr="003C0960">
        <w:tc>
          <w:tcPr>
            <w:tcW w:w="4508" w:type="dxa"/>
          </w:tcPr>
          <w:p w14:paraId="460BA053"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4712675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35C49727" w14:textId="77777777" w:rsidTr="003C0960">
        <w:tc>
          <w:tcPr>
            <w:tcW w:w="4508" w:type="dxa"/>
          </w:tcPr>
          <w:p w14:paraId="326BD122"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6D42C676"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47039CEF" w14:textId="77777777" w:rsidTr="003C0960">
        <w:tc>
          <w:tcPr>
            <w:tcW w:w="4508" w:type="dxa"/>
          </w:tcPr>
          <w:p w14:paraId="51E7776D"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37DD7CA5"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2297B2E1" w14:textId="77777777" w:rsidTr="003C0960">
        <w:tc>
          <w:tcPr>
            <w:tcW w:w="4508" w:type="dxa"/>
          </w:tcPr>
          <w:p w14:paraId="70A8523D"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0467F110"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2E1FED1D" w14:textId="77777777" w:rsidTr="003C0960">
        <w:tc>
          <w:tcPr>
            <w:tcW w:w="4508" w:type="dxa"/>
          </w:tcPr>
          <w:p w14:paraId="30B620D4"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56163C9B"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65CE7F6B" w14:textId="77777777" w:rsidTr="003C0960">
        <w:tc>
          <w:tcPr>
            <w:tcW w:w="4508" w:type="dxa"/>
          </w:tcPr>
          <w:p w14:paraId="19D82D1B"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154727CC"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7BD2A6AD" w14:textId="77777777" w:rsidTr="003C0960">
        <w:tc>
          <w:tcPr>
            <w:tcW w:w="4508" w:type="dxa"/>
          </w:tcPr>
          <w:p w14:paraId="3DFB228F"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666996FF"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1073655A" w14:textId="77777777" w:rsidTr="003C0960">
        <w:tc>
          <w:tcPr>
            <w:tcW w:w="4508" w:type="dxa"/>
          </w:tcPr>
          <w:p w14:paraId="5B512638"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5334176C"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66575B6B" w14:textId="77777777" w:rsidTr="003C0960">
        <w:tc>
          <w:tcPr>
            <w:tcW w:w="4508" w:type="dxa"/>
          </w:tcPr>
          <w:p w14:paraId="3603DC60"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4D2A2EEF"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56A700BA" w14:textId="77777777" w:rsidTr="003C0960">
        <w:tc>
          <w:tcPr>
            <w:tcW w:w="4508" w:type="dxa"/>
          </w:tcPr>
          <w:p w14:paraId="405AF47C"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7C620000"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0E17E1D2" w14:textId="77777777" w:rsidTr="003C0960">
        <w:tc>
          <w:tcPr>
            <w:tcW w:w="4508" w:type="dxa"/>
          </w:tcPr>
          <w:p w14:paraId="5FD3BBC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58D8BEAD"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4BAE1438" w14:textId="77777777" w:rsidTr="003C0960">
        <w:tc>
          <w:tcPr>
            <w:tcW w:w="4508" w:type="dxa"/>
          </w:tcPr>
          <w:p w14:paraId="453EE924"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1982D83B"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0EC0B0FE" w14:textId="77777777" w:rsidTr="003C0960">
        <w:tc>
          <w:tcPr>
            <w:tcW w:w="4508" w:type="dxa"/>
          </w:tcPr>
          <w:p w14:paraId="704A7871"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73FB678E"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r w:rsidR="007941A8" w14:paraId="7F4021EA" w14:textId="77777777" w:rsidTr="003C0960">
        <w:tc>
          <w:tcPr>
            <w:tcW w:w="4508" w:type="dxa"/>
          </w:tcPr>
          <w:p w14:paraId="5B4E7E86"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c>
          <w:tcPr>
            <w:tcW w:w="4508" w:type="dxa"/>
          </w:tcPr>
          <w:p w14:paraId="6D58B5B7" w14:textId="77777777" w:rsidR="007941A8" w:rsidRDefault="007941A8" w:rsidP="003C096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b/>
                <w:sz w:val="24"/>
                <w:szCs w:val="24"/>
                <w:u w:val="single"/>
                <w:lang w:val="en-US"/>
              </w:rPr>
            </w:pPr>
          </w:p>
        </w:tc>
      </w:tr>
    </w:tbl>
    <w:p w14:paraId="005A6D43" w14:textId="77777777" w:rsidR="007941A8" w:rsidRDefault="007941A8" w:rsidP="007941A8">
      <w:pPr>
        <w:rPr>
          <w:b/>
          <w:sz w:val="24"/>
          <w:szCs w:val="24"/>
        </w:rPr>
      </w:pPr>
    </w:p>
    <w:p w14:paraId="0BBDC643" w14:textId="77777777" w:rsidR="007941A8" w:rsidRDefault="007941A8" w:rsidP="007941A8">
      <w:pPr>
        <w:rPr>
          <w:b/>
          <w:sz w:val="24"/>
          <w:szCs w:val="24"/>
        </w:rPr>
      </w:pPr>
    </w:p>
    <w:p w14:paraId="7D5AB45C" w14:textId="77777777" w:rsidR="00DC461B" w:rsidRDefault="00DC461B">
      <w:pPr>
        <w:rPr>
          <w:b/>
          <w:sz w:val="24"/>
          <w:szCs w:val="24"/>
        </w:rPr>
      </w:pPr>
      <w:r>
        <w:rPr>
          <w:b/>
          <w:sz w:val="24"/>
          <w:szCs w:val="24"/>
        </w:rPr>
        <w:br w:type="page"/>
      </w:r>
    </w:p>
    <w:p w14:paraId="2FB5F8F0" w14:textId="1C3376A1" w:rsidR="007941A8" w:rsidRDefault="007941A8" w:rsidP="007941A8">
      <w:pPr>
        <w:rPr>
          <w:b/>
          <w:sz w:val="24"/>
          <w:szCs w:val="24"/>
        </w:rPr>
      </w:pPr>
      <w:r>
        <w:rPr>
          <w:b/>
          <w:sz w:val="24"/>
          <w:szCs w:val="24"/>
        </w:rPr>
        <w:lastRenderedPageBreak/>
        <w:t>Appendix 3. Questionnaire.</w:t>
      </w:r>
    </w:p>
    <w:p w14:paraId="0BFC1A71" w14:textId="77777777" w:rsidR="007941A8" w:rsidRDefault="007941A8" w:rsidP="007941A8">
      <w:pPr>
        <w:rPr>
          <w:b/>
          <w:sz w:val="24"/>
          <w:szCs w:val="24"/>
        </w:rPr>
      </w:pPr>
    </w:p>
    <w:p w14:paraId="1152C43D" w14:textId="731BC908" w:rsidR="007941A8" w:rsidRDefault="007941A8" w:rsidP="007941A8">
      <w:pPr>
        <w:rPr>
          <w:b/>
          <w:sz w:val="24"/>
          <w:szCs w:val="24"/>
        </w:rPr>
      </w:pPr>
      <w:r w:rsidRPr="00A06407">
        <w:rPr>
          <w:rFonts w:ascii="Times New Roman" w:eastAsia="Calibri"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7A47BB52" wp14:editId="2CEA2031">
                <wp:simplePos x="0" y="0"/>
                <wp:positionH relativeFrom="margin">
                  <wp:align>right</wp:align>
                </wp:positionH>
                <wp:positionV relativeFrom="paragraph">
                  <wp:posOffset>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9AFCAB4"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 xml:space="preserve">School of Psychology </w:t>
                            </w:r>
                          </w:p>
                          <w:p w14:paraId="680057B2"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A47BB52" id="_x0000_s1027" type="#_x0000_t202" style="position:absolute;margin-left:141.55pt;margin-top:0;width:192.75pt;height:72.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ju2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" strokeweight="2pt">
                <v:textbox>
                  <w:txbxContent>
                    <w:p w14:paraId="79AFCAB4"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 xml:space="preserve">School of Psychology </w:t>
                      </w:r>
                    </w:p>
                    <w:p w14:paraId="680057B2"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Carmarthen Campus</w:t>
                      </w:r>
                    </w:p>
                  </w:txbxContent>
                </v:textbox>
                <w10:wrap anchorx="margin"/>
              </v:shape>
            </w:pict>
          </mc:Fallback>
        </mc:AlternateContent>
      </w:r>
      <w:r>
        <w:rPr>
          <w:noProof/>
        </w:rPr>
        <w:drawing>
          <wp:inline distT="0" distB="0" distL="0" distR="0" wp14:anchorId="2CE1C4C1" wp14:editId="6C45E87E">
            <wp:extent cx="2879725" cy="113220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5"/>
                    <a:stretch>
                      <a:fillRect/>
                    </a:stretch>
                  </pic:blipFill>
                  <pic:spPr>
                    <a:xfrm>
                      <a:off x="0" y="0"/>
                      <a:ext cx="2879725" cy="1132205"/>
                    </a:xfrm>
                    <a:prstGeom prst="rect">
                      <a:avLst/>
                    </a:prstGeom>
                  </pic:spPr>
                </pic:pic>
              </a:graphicData>
            </a:graphic>
          </wp:inline>
        </w:drawing>
      </w:r>
      <w:r>
        <w:rPr>
          <w:b/>
          <w:sz w:val="24"/>
          <w:szCs w:val="24"/>
        </w:rPr>
        <w:t xml:space="preserve">  </w:t>
      </w:r>
    </w:p>
    <w:p w14:paraId="2F3F01F9" w14:textId="77777777" w:rsidR="007941A8" w:rsidRDefault="007941A8" w:rsidP="007941A8">
      <w:pPr>
        <w:rPr>
          <w:b/>
          <w:sz w:val="24"/>
          <w:szCs w:val="24"/>
        </w:rPr>
      </w:pPr>
    </w:p>
    <w:p w14:paraId="1F3B6E92" w14:textId="77777777" w:rsidR="007941A8" w:rsidRDefault="007941A8" w:rsidP="007941A8">
      <w:pPr>
        <w:jc w:val="center"/>
        <w:rPr>
          <w:b/>
          <w:sz w:val="24"/>
          <w:szCs w:val="24"/>
          <w:u w:val="single"/>
        </w:rPr>
      </w:pPr>
      <w:r w:rsidRPr="00852A79">
        <w:rPr>
          <w:b/>
          <w:sz w:val="24"/>
          <w:szCs w:val="24"/>
          <w:u w:val="single"/>
        </w:rPr>
        <w:t>Questionnaire.</w:t>
      </w:r>
    </w:p>
    <w:p w14:paraId="460DAAF5" w14:textId="77777777" w:rsidR="007941A8" w:rsidRPr="00852A79" w:rsidRDefault="007941A8" w:rsidP="007941A8">
      <w:pPr>
        <w:jc w:val="center"/>
        <w:rPr>
          <w:b/>
          <w:sz w:val="24"/>
          <w:szCs w:val="24"/>
          <w:u w:val="single"/>
        </w:rPr>
      </w:pPr>
    </w:p>
    <w:p w14:paraId="156463A1" w14:textId="77777777" w:rsidR="007941A8" w:rsidRDefault="007941A8" w:rsidP="007941A8">
      <w:pPr>
        <w:rPr>
          <w:b/>
          <w:sz w:val="24"/>
          <w:szCs w:val="24"/>
        </w:rPr>
      </w:pPr>
    </w:p>
    <w:p w14:paraId="474EDD2C" w14:textId="77777777" w:rsidR="007941A8" w:rsidRDefault="007941A8" w:rsidP="007941A8">
      <w:pPr>
        <w:rPr>
          <w:b/>
          <w:sz w:val="28"/>
          <w:szCs w:val="28"/>
        </w:rPr>
      </w:pPr>
      <w:r w:rsidRPr="00733E2E">
        <w:rPr>
          <w:b/>
          <w:sz w:val="28"/>
          <w:szCs w:val="28"/>
        </w:rPr>
        <w:t>Age</w:t>
      </w:r>
      <w:r w:rsidRPr="00733E2E">
        <w:rPr>
          <w:sz w:val="28"/>
          <w:szCs w:val="28"/>
        </w:rPr>
        <w:t>……………yrs</w:t>
      </w:r>
      <w:r w:rsidRPr="00733E2E">
        <w:rPr>
          <w:b/>
          <w:sz w:val="28"/>
          <w:szCs w:val="28"/>
        </w:rPr>
        <w:t xml:space="preserve">. </w:t>
      </w:r>
    </w:p>
    <w:p w14:paraId="3787B7FA" w14:textId="77777777" w:rsidR="007941A8" w:rsidRDefault="007941A8" w:rsidP="007941A8">
      <w:pPr>
        <w:rPr>
          <w:b/>
          <w:sz w:val="28"/>
          <w:szCs w:val="28"/>
        </w:rPr>
      </w:pPr>
      <w:r w:rsidRPr="00733E2E">
        <w:rPr>
          <w:b/>
          <w:sz w:val="28"/>
          <w:szCs w:val="28"/>
        </w:rPr>
        <w:t xml:space="preserve">  </w:t>
      </w:r>
      <w:r>
        <w:rPr>
          <w:b/>
          <w:sz w:val="28"/>
          <w:szCs w:val="28"/>
        </w:rPr>
        <w:t xml:space="preserve"> </w:t>
      </w:r>
    </w:p>
    <w:p w14:paraId="6CA9C73C" w14:textId="77777777" w:rsidR="007941A8" w:rsidRPr="00733E2E" w:rsidRDefault="007941A8" w:rsidP="007941A8">
      <w:pPr>
        <w:rPr>
          <w:sz w:val="28"/>
          <w:szCs w:val="28"/>
        </w:rPr>
      </w:pPr>
      <w:r>
        <w:rPr>
          <w:b/>
          <w:noProof/>
          <w:sz w:val="28"/>
          <w:szCs w:val="28"/>
        </w:rPr>
        <mc:AlternateContent>
          <mc:Choice Requires="wps">
            <w:drawing>
              <wp:anchor distT="0" distB="0" distL="114300" distR="114300" simplePos="0" relativeHeight="251662336" behindDoc="0" locked="0" layoutInCell="1" allowOverlap="1" wp14:anchorId="50F51572" wp14:editId="65449100">
                <wp:simplePos x="0" y="0"/>
                <wp:positionH relativeFrom="column">
                  <wp:posOffset>2209800</wp:posOffset>
                </wp:positionH>
                <wp:positionV relativeFrom="paragraph">
                  <wp:posOffset>14605</wp:posOffset>
                </wp:positionV>
                <wp:extent cx="200025" cy="152400"/>
                <wp:effectExtent l="0" t="0" r="28575" b="19050"/>
                <wp:wrapNone/>
                <wp:docPr id="4" name="Rectangle: Rounded Corners 4"/>
                <wp:cNvGraphicFramePr/>
                <a:graphic xmlns:a="http://schemas.openxmlformats.org/drawingml/2006/main">
                  <a:graphicData uri="http://schemas.microsoft.com/office/word/2010/wordprocessingShape">
                    <wps:wsp>
                      <wps:cNvSpPr/>
                      <wps:spPr>
                        <a:xfrm>
                          <a:off x="0" y="0"/>
                          <a:ext cx="200025" cy="152400"/>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D96AA3" id="Rectangle: Rounded Corners 4" o:spid="_x0000_s1026" style="position:absolute;margin-left:174pt;margin-top:1.15pt;width:15.75pt;height: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" fillcolor="window" strokecolor="windowText" strokeweight="1pt">
                <v:stroke joinstyle="miter"/>
              </v:roundrect>
            </w:pict>
          </mc:Fallback>
        </mc:AlternateContent>
      </w:r>
      <w:r>
        <w:rPr>
          <w:b/>
          <w:noProof/>
          <w:sz w:val="28"/>
          <w:szCs w:val="28"/>
        </w:rPr>
        <mc:AlternateContent>
          <mc:Choice Requires="wps">
            <w:drawing>
              <wp:anchor distT="0" distB="0" distL="114300" distR="114300" simplePos="0" relativeHeight="251661312" behindDoc="0" locked="0" layoutInCell="1" allowOverlap="1" wp14:anchorId="127B9DFF" wp14:editId="2B68EFD1">
                <wp:simplePos x="0" y="0"/>
                <wp:positionH relativeFrom="column">
                  <wp:posOffset>1189990</wp:posOffset>
                </wp:positionH>
                <wp:positionV relativeFrom="paragraph">
                  <wp:posOffset>27305</wp:posOffset>
                </wp:positionV>
                <wp:extent cx="200025" cy="152400"/>
                <wp:effectExtent l="0" t="0" r="28575" b="19050"/>
                <wp:wrapNone/>
                <wp:docPr id="3" name="Rectangle: Rounded Corners 3"/>
                <wp:cNvGraphicFramePr/>
                <a:graphic xmlns:a="http://schemas.openxmlformats.org/drawingml/2006/main">
                  <a:graphicData uri="http://schemas.microsoft.com/office/word/2010/wordprocessingShape">
                    <wps:wsp>
                      <wps:cNvSpPr/>
                      <wps:spPr>
                        <a:xfrm>
                          <a:off x="0" y="0"/>
                          <a:ext cx="200025" cy="152400"/>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C67857" id="Rectangle: Rounded Corners 3" o:spid="_x0000_s1026" style="position:absolute;margin-left:93.7pt;margin-top:2.15pt;width:15.75pt;height: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" fillcolor="window" strokecolor="windowText" strokeweight="1pt">
                <v:stroke joinstyle="miter"/>
              </v:roundrect>
            </w:pict>
          </mc:Fallback>
        </mc:AlternateContent>
      </w:r>
      <w:r w:rsidRPr="00733E2E">
        <w:rPr>
          <w:b/>
          <w:sz w:val="28"/>
          <w:szCs w:val="28"/>
        </w:rPr>
        <w:t>Gender.</w:t>
      </w:r>
      <w:r w:rsidRPr="00733E2E">
        <w:rPr>
          <w:sz w:val="28"/>
          <w:szCs w:val="28"/>
        </w:rPr>
        <w:t xml:space="preserve">  </w:t>
      </w:r>
      <w:r>
        <w:rPr>
          <w:sz w:val="28"/>
          <w:szCs w:val="28"/>
        </w:rPr>
        <w:t xml:space="preserve">  </w:t>
      </w:r>
      <w:r w:rsidRPr="00733E2E">
        <w:rPr>
          <w:sz w:val="28"/>
          <w:szCs w:val="28"/>
        </w:rPr>
        <w:t xml:space="preserve">Male </w:t>
      </w:r>
      <w:r>
        <w:rPr>
          <w:sz w:val="28"/>
          <w:szCs w:val="28"/>
        </w:rPr>
        <w:t xml:space="preserve">           </w:t>
      </w:r>
      <w:r w:rsidRPr="00733E2E">
        <w:rPr>
          <w:sz w:val="28"/>
          <w:szCs w:val="28"/>
        </w:rPr>
        <w:t>Female</w:t>
      </w:r>
      <w:r>
        <w:rPr>
          <w:sz w:val="28"/>
          <w:szCs w:val="28"/>
        </w:rPr>
        <w:t xml:space="preserve">  </w:t>
      </w:r>
    </w:p>
    <w:p w14:paraId="484D4BB2" w14:textId="77777777" w:rsidR="007941A8" w:rsidRDefault="007941A8" w:rsidP="007941A8">
      <w:pPr>
        <w:rPr>
          <w:sz w:val="24"/>
          <w:szCs w:val="24"/>
        </w:rPr>
      </w:pPr>
    </w:p>
    <w:p w14:paraId="585DD217" w14:textId="77777777" w:rsidR="007941A8" w:rsidRDefault="007941A8" w:rsidP="007941A8">
      <w:pPr>
        <w:rPr>
          <w:sz w:val="24"/>
          <w:szCs w:val="24"/>
        </w:rPr>
      </w:pPr>
    </w:p>
    <w:p w14:paraId="2251A1CF" w14:textId="77777777" w:rsidR="007941A8" w:rsidRDefault="007941A8" w:rsidP="007941A8">
      <w:pPr>
        <w:rPr>
          <w:b/>
          <w:sz w:val="24"/>
          <w:szCs w:val="24"/>
        </w:rPr>
      </w:pPr>
      <w:r w:rsidRPr="00733E2E">
        <w:rPr>
          <w:b/>
          <w:sz w:val="24"/>
          <w:szCs w:val="24"/>
        </w:rPr>
        <w:t>How many hours a day on average do you spend on social media?</w:t>
      </w:r>
      <w:r>
        <w:rPr>
          <w:b/>
          <w:sz w:val="24"/>
          <w:szCs w:val="24"/>
        </w:rPr>
        <w:t xml:space="preserve"> </w:t>
      </w:r>
    </w:p>
    <w:p w14:paraId="30B959CB" w14:textId="77777777" w:rsidR="007941A8" w:rsidRPr="001F05E8" w:rsidRDefault="007941A8" w:rsidP="007941A8">
      <w:pPr>
        <w:rPr>
          <w:i/>
          <w:sz w:val="24"/>
          <w:szCs w:val="24"/>
        </w:rPr>
      </w:pPr>
      <w:r w:rsidRPr="001F05E8">
        <w:rPr>
          <w:i/>
          <w:sz w:val="24"/>
          <w:szCs w:val="24"/>
        </w:rPr>
        <w:t>(Please put a circle around your answer.)</w:t>
      </w:r>
    </w:p>
    <w:p w14:paraId="51B6812F" w14:textId="77777777" w:rsidR="007941A8" w:rsidRDefault="007941A8" w:rsidP="007941A8">
      <w:pPr>
        <w:rPr>
          <w:sz w:val="24"/>
          <w:szCs w:val="24"/>
        </w:rPr>
      </w:pPr>
      <w:r>
        <w:rPr>
          <w:sz w:val="24"/>
          <w:szCs w:val="24"/>
        </w:rPr>
        <w:t xml:space="preserve"> </w:t>
      </w:r>
    </w:p>
    <w:p w14:paraId="6186CA01" w14:textId="77777777" w:rsidR="007941A8" w:rsidRDefault="007941A8" w:rsidP="007941A8">
      <w:pPr>
        <w:rPr>
          <w:b/>
          <w:sz w:val="24"/>
          <w:szCs w:val="24"/>
        </w:rPr>
      </w:pPr>
      <w:r w:rsidRPr="001F05E8">
        <w:rPr>
          <w:b/>
          <w:sz w:val="24"/>
          <w:szCs w:val="24"/>
        </w:rPr>
        <w:t xml:space="preserve">Up to 1hr.      Up to 2hrs.       Up to 3hrs.       Up to 4hrs.       </w:t>
      </w:r>
      <w:r>
        <w:rPr>
          <w:b/>
          <w:sz w:val="24"/>
          <w:szCs w:val="24"/>
        </w:rPr>
        <w:t>U</w:t>
      </w:r>
      <w:r w:rsidRPr="001F05E8">
        <w:rPr>
          <w:b/>
          <w:sz w:val="24"/>
          <w:szCs w:val="24"/>
        </w:rPr>
        <w:t>p to 5hrs.       Up to 6hrs.</w:t>
      </w:r>
    </w:p>
    <w:p w14:paraId="0B0071B7" w14:textId="77777777" w:rsidR="007941A8" w:rsidRDefault="007941A8" w:rsidP="007941A8">
      <w:pPr>
        <w:rPr>
          <w:b/>
          <w:sz w:val="24"/>
          <w:szCs w:val="24"/>
        </w:rPr>
      </w:pPr>
    </w:p>
    <w:p w14:paraId="2B173BCB" w14:textId="77777777" w:rsidR="007941A8" w:rsidRDefault="007941A8" w:rsidP="007941A8">
      <w:pPr>
        <w:rPr>
          <w:sz w:val="24"/>
          <w:szCs w:val="24"/>
        </w:rPr>
      </w:pPr>
      <w:r w:rsidRPr="001F05E8">
        <w:rPr>
          <w:sz w:val="24"/>
          <w:szCs w:val="24"/>
        </w:rPr>
        <w:t xml:space="preserve">Below is a list of statements dealing with your general feelings about yourself. Please indicate how strongly you agree or disagree with each statement. </w:t>
      </w:r>
    </w:p>
    <w:p w14:paraId="355DAB12" w14:textId="77777777" w:rsidR="007941A8" w:rsidRPr="00852A79" w:rsidRDefault="007941A8" w:rsidP="007941A8">
      <w:pPr>
        <w:rPr>
          <w:i/>
          <w:sz w:val="24"/>
          <w:szCs w:val="24"/>
        </w:rPr>
      </w:pPr>
      <w:r w:rsidRPr="00852A79">
        <w:rPr>
          <w:i/>
          <w:sz w:val="24"/>
          <w:szCs w:val="24"/>
        </w:rPr>
        <w:t>(Please put a circle around your answer.)</w:t>
      </w:r>
    </w:p>
    <w:p w14:paraId="6578A096" w14:textId="77777777" w:rsidR="007941A8" w:rsidRDefault="007941A8" w:rsidP="007941A8"/>
    <w:p w14:paraId="5FB58C88" w14:textId="77777777" w:rsidR="007941A8" w:rsidRDefault="007941A8" w:rsidP="007941A8">
      <w:pPr>
        <w:spacing w:line="360" w:lineRule="auto"/>
        <w:rPr>
          <w:b/>
          <w:sz w:val="24"/>
          <w:szCs w:val="24"/>
        </w:rPr>
      </w:pPr>
      <w:proofErr w:type="gramStart"/>
      <w:r>
        <w:rPr>
          <w:b/>
          <w:sz w:val="24"/>
          <w:szCs w:val="24"/>
        </w:rPr>
        <w:t>On the whole</w:t>
      </w:r>
      <w:proofErr w:type="gramEnd"/>
      <w:r>
        <w:rPr>
          <w:b/>
          <w:sz w:val="24"/>
          <w:szCs w:val="24"/>
        </w:rPr>
        <w:t>, I am satisfied with myself.</w:t>
      </w:r>
    </w:p>
    <w:p w14:paraId="52DD28C7" w14:textId="77777777" w:rsidR="007941A8" w:rsidRDefault="007941A8" w:rsidP="007941A8">
      <w:pPr>
        <w:spacing w:line="360" w:lineRule="auto"/>
        <w:rPr>
          <w:sz w:val="24"/>
          <w:szCs w:val="24"/>
        </w:rPr>
      </w:pPr>
      <w:r>
        <w:rPr>
          <w:sz w:val="24"/>
          <w:szCs w:val="24"/>
        </w:rPr>
        <w:t>Strongly agree.      Agree.      Disagree.      Strongly Disagree.</w:t>
      </w:r>
    </w:p>
    <w:p w14:paraId="09723F4D" w14:textId="77777777" w:rsidR="007941A8" w:rsidRDefault="007941A8" w:rsidP="007941A8">
      <w:pPr>
        <w:spacing w:line="360" w:lineRule="auto"/>
        <w:rPr>
          <w:sz w:val="24"/>
          <w:szCs w:val="24"/>
        </w:rPr>
      </w:pPr>
    </w:p>
    <w:p w14:paraId="7EF31AC0" w14:textId="77777777" w:rsidR="007941A8" w:rsidRDefault="007941A8" w:rsidP="007941A8">
      <w:pPr>
        <w:spacing w:line="360" w:lineRule="auto"/>
        <w:rPr>
          <w:b/>
          <w:sz w:val="24"/>
          <w:szCs w:val="24"/>
        </w:rPr>
      </w:pPr>
      <w:r w:rsidRPr="00620238">
        <w:rPr>
          <w:b/>
          <w:sz w:val="24"/>
          <w:szCs w:val="24"/>
        </w:rPr>
        <w:t>At times I think I am no good at all.</w:t>
      </w:r>
    </w:p>
    <w:p w14:paraId="4F563747" w14:textId="77777777" w:rsidR="007941A8" w:rsidRDefault="007941A8" w:rsidP="007941A8">
      <w:pPr>
        <w:spacing w:line="360" w:lineRule="auto"/>
        <w:rPr>
          <w:sz w:val="24"/>
          <w:szCs w:val="24"/>
        </w:rPr>
      </w:pPr>
      <w:bookmarkStart w:id="4" w:name="_Hlk529875479"/>
      <w:r>
        <w:rPr>
          <w:sz w:val="24"/>
          <w:szCs w:val="24"/>
        </w:rPr>
        <w:lastRenderedPageBreak/>
        <w:t>Strongly agree.      Agree.      Disagree.      Strongly Disagree.</w:t>
      </w:r>
    </w:p>
    <w:bookmarkEnd w:id="4"/>
    <w:p w14:paraId="39937EA1" w14:textId="77777777" w:rsidR="007941A8" w:rsidRDefault="007941A8" w:rsidP="007941A8">
      <w:pPr>
        <w:spacing w:line="360" w:lineRule="auto"/>
        <w:rPr>
          <w:sz w:val="24"/>
          <w:szCs w:val="24"/>
        </w:rPr>
      </w:pPr>
    </w:p>
    <w:p w14:paraId="6A6DA62D" w14:textId="77777777" w:rsidR="007941A8" w:rsidRPr="00E056D8" w:rsidRDefault="007941A8" w:rsidP="007941A8">
      <w:pPr>
        <w:spacing w:line="360" w:lineRule="auto"/>
        <w:rPr>
          <w:b/>
          <w:sz w:val="24"/>
          <w:szCs w:val="24"/>
        </w:rPr>
      </w:pPr>
      <w:r w:rsidRPr="00E056D8">
        <w:rPr>
          <w:b/>
          <w:sz w:val="24"/>
          <w:szCs w:val="24"/>
        </w:rPr>
        <w:t xml:space="preserve">I feel that I have </w:t>
      </w:r>
      <w:proofErr w:type="gramStart"/>
      <w:r w:rsidRPr="00E056D8">
        <w:rPr>
          <w:b/>
          <w:sz w:val="24"/>
          <w:szCs w:val="24"/>
        </w:rPr>
        <w:t>a number of</w:t>
      </w:r>
      <w:proofErr w:type="gramEnd"/>
      <w:r w:rsidRPr="00E056D8">
        <w:rPr>
          <w:b/>
          <w:sz w:val="24"/>
          <w:szCs w:val="24"/>
        </w:rPr>
        <w:t xml:space="preserve"> good qualities.</w:t>
      </w:r>
    </w:p>
    <w:p w14:paraId="0B8CF553" w14:textId="77777777" w:rsidR="007941A8" w:rsidRDefault="007941A8" w:rsidP="007941A8">
      <w:pPr>
        <w:spacing w:line="360" w:lineRule="auto"/>
        <w:rPr>
          <w:sz w:val="24"/>
          <w:szCs w:val="24"/>
        </w:rPr>
      </w:pPr>
      <w:bookmarkStart w:id="5" w:name="_Hlk529875534"/>
      <w:r>
        <w:rPr>
          <w:sz w:val="24"/>
          <w:szCs w:val="24"/>
        </w:rPr>
        <w:t>Strongly agree.      Agree.      Disagree.      Strongly Disagree.</w:t>
      </w:r>
    </w:p>
    <w:bookmarkEnd w:id="5"/>
    <w:p w14:paraId="39AC36FC" w14:textId="77777777" w:rsidR="007941A8" w:rsidRDefault="007941A8" w:rsidP="007941A8">
      <w:pPr>
        <w:spacing w:line="360" w:lineRule="auto"/>
        <w:rPr>
          <w:sz w:val="24"/>
          <w:szCs w:val="24"/>
        </w:rPr>
      </w:pPr>
    </w:p>
    <w:p w14:paraId="1EC6467A" w14:textId="77777777" w:rsidR="007941A8" w:rsidRDefault="007941A8" w:rsidP="007941A8">
      <w:pPr>
        <w:spacing w:line="360" w:lineRule="auto"/>
        <w:rPr>
          <w:b/>
          <w:sz w:val="24"/>
          <w:szCs w:val="24"/>
        </w:rPr>
      </w:pPr>
      <w:r w:rsidRPr="00E056D8">
        <w:rPr>
          <w:b/>
          <w:sz w:val="24"/>
          <w:szCs w:val="24"/>
        </w:rPr>
        <w:t xml:space="preserve">I </w:t>
      </w:r>
      <w:proofErr w:type="gramStart"/>
      <w:r w:rsidRPr="00E056D8">
        <w:rPr>
          <w:b/>
          <w:sz w:val="24"/>
          <w:szCs w:val="24"/>
        </w:rPr>
        <w:t>am able to</w:t>
      </w:r>
      <w:proofErr w:type="gramEnd"/>
      <w:r w:rsidRPr="00E056D8">
        <w:rPr>
          <w:b/>
          <w:sz w:val="24"/>
          <w:szCs w:val="24"/>
        </w:rPr>
        <w:t xml:space="preserve"> do things as well as most other people.</w:t>
      </w:r>
    </w:p>
    <w:p w14:paraId="378A837F" w14:textId="77777777" w:rsidR="007941A8" w:rsidRDefault="007941A8" w:rsidP="007941A8">
      <w:pPr>
        <w:spacing w:line="360" w:lineRule="auto"/>
        <w:rPr>
          <w:sz w:val="24"/>
          <w:szCs w:val="24"/>
        </w:rPr>
      </w:pPr>
      <w:bookmarkStart w:id="6" w:name="_Hlk529875584"/>
      <w:r>
        <w:rPr>
          <w:sz w:val="24"/>
          <w:szCs w:val="24"/>
        </w:rPr>
        <w:t>Strongly agree.      Agree.      Disagree.      Strongly Disagree.</w:t>
      </w:r>
    </w:p>
    <w:bookmarkEnd w:id="6"/>
    <w:p w14:paraId="57E37C6C" w14:textId="77777777" w:rsidR="007941A8" w:rsidRDefault="007941A8" w:rsidP="007941A8">
      <w:pPr>
        <w:spacing w:line="360" w:lineRule="auto"/>
        <w:rPr>
          <w:b/>
          <w:sz w:val="24"/>
          <w:szCs w:val="24"/>
        </w:rPr>
      </w:pPr>
    </w:p>
    <w:p w14:paraId="4D291A8B" w14:textId="77777777" w:rsidR="007941A8" w:rsidRDefault="007941A8" w:rsidP="007941A8">
      <w:pPr>
        <w:spacing w:line="360" w:lineRule="auto"/>
        <w:rPr>
          <w:b/>
          <w:sz w:val="24"/>
          <w:szCs w:val="24"/>
        </w:rPr>
      </w:pPr>
      <w:r w:rsidRPr="00E056D8">
        <w:rPr>
          <w:b/>
          <w:sz w:val="24"/>
          <w:szCs w:val="24"/>
        </w:rPr>
        <w:t>I feel I do not have much to be proud of.</w:t>
      </w:r>
    </w:p>
    <w:p w14:paraId="3CEC2222" w14:textId="77777777" w:rsidR="007941A8" w:rsidRDefault="007941A8" w:rsidP="007941A8">
      <w:pPr>
        <w:spacing w:line="360" w:lineRule="auto"/>
        <w:rPr>
          <w:sz w:val="24"/>
          <w:szCs w:val="24"/>
        </w:rPr>
      </w:pPr>
      <w:bookmarkStart w:id="7" w:name="_Hlk529875631"/>
      <w:r>
        <w:rPr>
          <w:sz w:val="24"/>
          <w:szCs w:val="24"/>
        </w:rPr>
        <w:t>Strongly agree.      Agree.      Disagree.      Strongly Disagree.</w:t>
      </w:r>
    </w:p>
    <w:p w14:paraId="49E651CF" w14:textId="77777777" w:rsidR="007941A8" w:rsidRDefault="007941A8" w:rsidP="007941A8">
      <w:pPr>
        <w:spacing w:line="360" w:lineRule="auto"/>
        <w:rPr>
          <w:sz w:val="24"/>
          <w:szCs w:val="24"/>
        </w:rPr>
      </w:pPr>
    </w:p>
    <w:bookmarkEnd w:id="7"/>
    <w:p w14:paraId="23DD5BC6" w14:textId="77777777" w:rsidR="007941A8" w:rsidRPr="00E056D8" w:rsidRDefault="007941A8" w:rsidP="007941A8">
      <w:pPr>
        <w:spacing w:line="360" w:lineRule="auto"/>
        <w:rPr>
          <w:b/>
          <w:sz w:val="24"/>
          <w:szCs w:val="24"/>
        </w:rPr>
      </w:pPr>
      <w:r w:rsidRPr="00E056D8">
        <w:rPr>
          <w:b/>
          <w:sz w:val="24"/>
          <w:szCs w:val="24"/>
        </w:rPr>
        <w:t>I certainly feel useless at times.</w:t>
      </w:r>
    </w:p>
    <w:p w14:paraId="7E169225" w14:textId="77777777" w:rsidR="007941A8" w:rsidRDefault="007941A8" w:rsidP="007941A8">
      <w:pPr>
        <w:spacing w:line="360" w:lineRule="auto"/>
        <w:rPr>
          <w:sz w:val="24"/>
          <w:szCs w:val="24"/>
        </w:rPr>
      </w:pPr>
      <w:bookmarkStart w:id="8" w:name="_Hlk529875679"/>
      <w:r>
        <w:rPr>
          <w:sz w:val="24"/>
          <w:szCs w:val="24"/>
        </w:rPr>
        <w:t>Strongly agree.      Agree.      Disagree.      Strongly Disagree.</w:t>
      </w:r>
    </w:p>
    <w:bookmarkEnd w:id="8"/>
    <w:p w14:paraId="42F17FC4" w14:textId="77777777" w:rsidR="007941A8" w:rsidRDefault="007941A8" w:rsidP="007941A8">
      <w:pPr>
        <w:spacing w:line="360" w:lineRule="auto"/>
        <w:rPr>
          <w:b/>
          <w:sz w:val="24"/>
          <w:szCs w:val="24"/>
        </w:rPr>
      </w:pPr>
    </w:p>
    <w:p w14:paraId="45BF5274" w14:textId="77777777" w:rsidR="007941A8" w:rsidRDefault="007941A8" w:rsidP="007941A8">
      <w:pPr>
        <w:spacing w:line="360" w:lineRule="auto"/>
        <w:rPr>
          <w:b/>
          <w:sz w:val="24"/>
          <w:szCs w:val="24"/>
        </w:rPr>
      </w:pPr>
      <w:r w:rsidRPr="00E056D8">
        <w:rPr>
          <w:b/>
          <w:sz w:val="24"/>
          <w:szCs w:val="24"/>
        </w:rPr>
        <w:t>I feel that I'm a person of worth, at least on an equal plane with others.</w:t>
      </w:r>
    </w:p>
    <w:p w14:paraId="57CAF438" w14:textId="77777777" w:rsidR="007941A8" w:rsidRDefault="007941A8" w:rsidP="007941A8">
      <w:pPr>
        <w:spacing w:line="360" w:lineRule="auto"/>
        <w:rPr>
          <w:sz w:val="24"/>
          <w:szCs w:val="24"/>
        </w:rPr>
      </w:pPr>
      <w:bookmarkStart w:id="9" w:name="_Hlk529875721"/>
      <w:r>
        <w:rPr>
          <w:sz w:val="24"/>
          <w:szCs w:val="24"/>
        </w:rPr>
        <w:t>Strongly agree.      Agree.      Disagree.      Strongly Disagree.</w:t>
      </w:r>
    </w:p>
    <w:bookmarkEnd w:id="9"/>
    <w:p w14:paraId="2007FE82" w14:textId="77777777" w:rsidR="007941A8" w:rsidRDefault="007941A8" w:rsidP="007941A8">
      <w:pPr>
        <w:spacing w:line="360" w:lineRule="auto"/>
        <w:rPr>
          <w:b/>
          <w:sz w:val="24"/>
          <w:szCs w:val="24"/>
        </w:rPr>
      </w:pPr>
    </w:p>
    <w:p w14:paraId="6DBB85DC" w14:textId="77777777" w:rsidR="007941A8" w:rsidRDefault="007941A8" w:rsidP="007941A8">
      <w:pPr>
        <w:spacing w:line="360" w:lineRule="auto"/>
        <w:rPr>
          <w:b/>
          <w:sz w:val="24"/>
          <w:szCs w:val="24"/>
        </w:rPr>
      </w:pPr>
      <w:r w:rsidRPr="00E056D8">
        <w:rPr>
          <w:b/>
          <w:sz w:val="24"/>
          <w:szCs w:val="24"/>
        </w:rPr>
        <w:t>I wish I could have more respect for myself.</w:t>
      </w:r>
    </w:p>
    <w:p w14:paraId="4E0B3172" w14:textId="77777777" w:rsidR="007941A8" w:rsidRDefault="007941A8" w:rsidP="007941A8">
      <w:pPr>
        <w:spacing w:line="360" w:lineRule="auto"/>
        <w:rPr>
          <w:sz w:val="24"/>
          <w:szCs w:val="24"/>
        </w:rPr>
      </w:pPr>
      <w:r>
        <w:rPr>
          <w:sz w:val="24"/>
          <w:szCs w:val="24"/>
        </w:rPr>
        <w:t>Strongly agree.      Agree.      Disagree.      Strongly Disagree.</w:t>
      </w:r>
    </w:p>
    <w:p w14:paraId="1E74CB3E" w14:textId="77777777" w:rsidR="007941A8" w:rsidRDefault="007941A8" w:rsidP="007941A8">
      <w:pPr>
        <w:spacing w:line="360" w:lineRule="auto"/>
        <w:rPr>
          <w:b/>
          <w:sz w:val="24"/>
          <w:szCs w:val="24"/>
        </w:rPr>
      </w:pPr>
    </w:p>
    <w:p w14:paraId="01A5C16D" w14:textId="77777777" w:rsidR="007941A8" w:rsidRPr="00E056D8" w:rsidRDefault="007941A8" w:rsidP="007941A8">
      <w:pPr>
        <w:spacing w:line="360" w:lineRule="auto"/>
        <w:rPr>
          <w:b/>
          <w:sz w:val="24"/>
          <w:szCs w:val="24"/>
        </w:rPr>
      </w:pPr>
      <w:r w:rsidRPr="00E056D8">
        <w:rPr>
          <w:b/>
          <w:sz w:val="24"/>
          <w:szCs w:val="24"/>
        </w:rPr>
        <w:t>All in all, I am inclined to feel that I am a failure.</w:t>
      </w:r>
    </w:p>
    <w:p w14:paraId="4EFA130B" w14:textId="77777777" w:rsidR="007941A8" w:rsidRDefault="007941A8" w:rsidP="007941A8">
      <w:pPr>
        <w:spacing w:line="360" w:lineRule="auto"/>
        <w:rPr>
          <w:sz w:val="24"/>
          <w:szCs w:val="24"/>
        </w:rPr>
      </w:pPr>
      <w:bookmarkStart w:id="10" w:name="_Hlk529875827"/>
      <w:r>
        <w:rPr>
          <w:sz w:val="24"/>
          <w:szCs w:val="24"/>
        </w:rPr>
        <w:t>Strongly agree.      Agree.      Disagree.      Strongly Disagree.</w:t>
      </w:r>
    </w:p>
    <w:bookmarkEnd w:id="10"/>
    <w:p w14:paraId="6AB9596C" w14:textId="77777777" w:rsidR="007941A8" w:rsidRDefault="007941A8" w:rsidP="007941A8">
      <w:pPr>
        <w:spacing w:line="360" w:lineRule="auto"/>
        <w:rPr>
          <w:b/>
          <w:sz w:val="24"/>
          <w:szCs w:val="24"/>
        </w:rPr>
      </w:pPr>
    </w:p>
    <w:p w14:paraId="63A87407" w14:textId="77777777" w:rsidR="007941A8" w:rsidRPr="00E056D8" w:rsidRDefault="007941A8" w:rsidP="007941A8">
      <w:pPr>
        <w:spacing w:line="360" w:lineRule="auto"/>
        <w:rPr>
          <w:b/>
          <w:sz w:val="24"/>
          <w:szCs w:val="24"/>
        </w:rPr>
      </w:pPr>
      <w:r w:rsidRPr="00E056D8">
        <w:rPr>
          <w:b/>
          <w:sz w:val="24"/>
          <w:szCs w:val="24"/>
        </w:rPr>
        <w:lastRenderedPageBreak/>
        <w:t>I take a positive attitude toward myself.</w:t>
      </w:r>
    </w:p>
    <w:p w14:paraId="50780AAE" w14:textId="77777777" w:rsidR="007941A8" w:rsidRDefault="007941A8" w:rsidP="007941A8">
      <w:pPr>
        <w:spacing w:line="360" w:lineRule="auto"/>
        <w:rPr>
          <w:sz w:val="24"/>
          <w:szCs w:val="24"/>
        </w:rPr>
      </w:pPr>
      <w:r>
        <w:rPr>
          <w:sz w:val="24"/>
          <w:szCs w:val="24"/>
        </w:rPr>
        <w:t>Strongly agree.       Agree.      Disagree.      Strongly Disagree.</w:t>
      </w:r>
    </w:p>
    <w:p w14:paraId="283EA2C2" w14:textId="77777777" w:rsidR="007941A8" w:rsidRDefault="007941A8" w:rsidP="007941A8">
      <w:pPr>
        <w:spacing w:line="360" w:lineRule="auto"/>
        <w:rPr>
          <w:b/>
          <w:sz w:val="24"/>
          <w:szCs w:val="24"/>
        </w:rPr>
      </w:pPr>
    </w:p>
    <w:p w14:paraId="05F6B563" w14:textId="77777777" w:rsidR="007941A8" w:rsidRPr="006C0600" w:rsidRDefault="007941A8" w:rsidP="007941A8">
      <w:pPr>
        <w:autoSpaceDE w:val="0"/>
        <w:autoSpaceDN w:val="0"/>
        <w:adjustRightInd w:val="0"/>
        <w:spacing w:after="0" w:line="240" w:lineRule="auto"/>
        <w:rPr>
          <w:rFonts w:cstheme="minorHAnsi"/>
          <w:iCs/>
          <w:sz w:val="24"/>
          <w:szCs w:val="24"/>
        </w:rPr>
      </w:pPr>
      <w:r w:rsidRPr="006C0600">
        <w:rPr>
          <w:rFonts w:cstheme="minorHAnsi"/>
          <w:iCs/>
          <w:sz w:val="24"/>
          <w:szCs w:val="24"/>
        </w:rPr>
        <w:t>Most people compare themselves from time to time with others. For example, they may</w:t>
      </w:r>
    </w:p>
    <w:p w14:paraId="64994053" w14:textId="77777777" w:rsidR="007941A8" w:rsidRPr="006C0600" w:rsidRDefault="007941A8" w:rsidP="007941A8">
      <w:pPr>
        <w:autoSpaceDE w:val="0"/>
        <w:autoSpaceDN w:val="0"/>
        <w:adjustRightInd w:val="0"/>
        <w:spacing w:after="0" w:line="240" w:lineRule="auto"/>
        <w:rPr>
          <w:rFonts w:cstheme="minorHAnsi"/>
          <w:iCs/>
          <w:sz w:val="24"/>
          <w:szCs w:val="24"/>
        </w:rPr>
      </w:pPr>
      <w:r w:rsidRPr="006C0600">
        <w:rPr>
          <w:rFonts w:cstheme="minorHAnsi"/>
          <w:iCs/>
          <w:sz w:val="24"/>
          <w:szCs w:val="24"/>
        </w:rPr>
        <w:t>compare the way they feel, their opinions, their abilities, and/or their situation with those of</w:t>
      </w:r>
    </w:p>
    <w:p w14:paraId="6645942E" w14:textId="77777777" w:rsidR="007941A8" w:rsidRPr="006C0600" w:rsidRDefault="007941A8" w:rsidP="007941A8">
      <w:pPr>
        <w:autoSpaceDE w:val="0"/>
        <w:autoSpaceDN w:val="0"/>
        <w:adjustRightInd w:val="0"/>
        <w:spacing w:after="0" w:line="240" w:lineRule="auto"/>
        <w:rPr>
          <w:rFonts w:cstheme="minorHAnsi"/>
          <w:iCs/>
          <w:sz w:val="24"/>
          <w:szCs w:val="24"/>
        </w:rPr>
      </w:pPr>
      <w:r w:rsidRPr="006C0600">
        <w:rPr>
          <w:rFonts w:cstheme="minorHAnsi"/>
          <w:iCs/>
          <w:sz w:val="24"/>
          <w:szCs w:val="24"/>
        </w:rPr>
        <w:t>other people. There is nothing particularly ‘good’ or ‘bad’ about this type of comparison, and some people do it more than others. We would like to find out how often you compare</w:t>
      </w:r>
    </w:p>
    <w:p w14:paraId="1652955C" w14:textId="77777777" w:rsidR="007941A8" w:rsidRPr="006C0600" w:rsidRDefault="007941A8" w:rsidP="007941A8">
      <w:pPr>
        <w:autoSpaceDE w:val="0"/>
        <w:autoSpaceDN w:val="0"/>
        <w:adjustRightInd w:val="0"/>
        <w:spacing w:after="0" w:line="240" w:lineRule="auto"/>
        <w:rPr>
          <w:rFonts w:cstheme="minorHAnsi"/>
          <w:iCs/>
          <w:sz w:val="24"/>
          <w:szCs w:val="24"/>
        </w:rPr>
      </w:pPr>
      <w:r w:rsidRPr="006C0600">
        <w:rPr>
          <w:rFonts w:cstheme="minorHAnsi"/>
          <w:iCs/>
          <w:sz w:val="24"/>
          <w:szCs w:val="24"/>
        </w:rPr>
        <w:t>yourself with other people. To do that we would like to ask you to indicate how much you</w:t>
      </w:r>
    </w:p>
    <w:p w14:paraId="7938AC6E" w14:textId="77777777" w:rsidR="007941A8" w:rsidRDefault="007941A8" w:rsidP="007941A8">
      <w:pPr>
        <w:spacing w:line="360" w:lineRule="auto"/>
        <w:rPr>
          <w:rFonts w:cstheme="minorHAnsi"/>
          <w:iCs/>
          <w:sz w:val="24"/>
          <w:szCs w:val="24"/>
        </w:rPr>
      </w:pPr>
      <w:r w:rsidRPr="006C0600">
        <w:rPr>
          <w:rFonts w:cstheme="minorHAnsi"/>
          <w:iCs/>
          <w:sz w:val="24"/>
          <w:szCs w:val="24"/>
        </w:rPr>
        <w:t>agree with each statement below.</w:t>
      </w:r>
    </w:p>
    <w:p w14:paraId="0E3BF924" w14:textId="77777777" w:rsidR="007941A8" w:rsidRDefault="007941A8" w:rsidP="007941A8">
      <w:pPr>
        <w:spacing w:line="360" w:lineRule="auto"/>
        <w:rPr>
          <w:rFonts w:cstheme="minorHAnsi"/>
          <w:i/>
          <w:iCs/>
          <w:sz w:val="24"/>
          <w:szCs w:val="24"/>
        </w:rPr>
      </w:pPr>
      <w:r>
        <w:rPr>
          <w:rFonts w:cstheme="minorHAnsi"/>
          <w:i/>
          <w:iCs/>
          <w:sz w:val="24"/>
          <w:szCs w:val="24"/>
        </w:rPr>
        <w:t>(Please put a circle around your answer.)</w:t>
      </w:r>
    </w:p>
    <w:p w14:paraId="2DD19340" w14:textId="77777777" w:rsidR="007941A8" w:rsidRPr="00852A79" w:rsidRDefault="007941A8" w:rsidP="007941A8">
      <w:pPr>
        <w:spacing w:line="360" w:lineRule="auto"/>
        <w:rPr>
          <w:rFonts w:cstheme="minorHAnsi"/>
          <w:i/>
          <w:iCs/>
          <w:sz w:val="24"/>
          <w:szCs w:val="24"/>
        </w:rPr>
      </w:pPr>
    </w:p>
    <w:p w14:paraId="5C0AC86D" w14:textId="77777777" w:rsidR="007941A8" w:rsidRDefault="007941A8" w:rsidP="007941A8">
      <w:pPr>
        <w:spacing w:line="360" w:lineRule="auto"/>
        <w:rPr>
          <w:rFonts w:cstheme="minorHAnsi"/>
          <w:b/>
          <w:sz w:val="24"/>
          <w:szCs w:val="24"/>
        </w:rPr>
      </w:pPr>
      <w:r w:rsidRPr="006C0600">
        <w:rPr>
          <w:rFonts w:cstheme="minorHAnsi"/>
          <w:b/>
          <w:sz w:val="24"/>
          <w:szCs w:val="24"/>
        </w:rPr>
        <w:t>I often compare myself with others with respect to what I have accomplished in life</w:t>
      </w:r>
      <w:r>
        <w:rPr>
          <w:rFonts w:cstheme="minorHAnsi"/>
          <w:b/>
          <w:sz w:val="24"/>
          <w:szCs w:val="24"/>
        </w:rPr>
        <w:t>.</w:t>
      </w:r>
    </w:p>
    <w:p w14:paraId="24B7F70F" w14:textId="77777777" w:rsidR="007941A8" w:rsidRPr="006C0600" w:rsidRDefault="007941A8" w:rsidP="007941A8">
      <w:pPr>
        <w:spacing w:line="360" w:lineRule="auto"/>
        <w:rPr>
          <w:rFonts w:cstheme="minorHAnsi"/>
          <w:sz w:val="24"/>
          <w:szCs w:val="24"/>
        </w:rPr>
      </w:pPr>
      <w:bookmarkStart w:id="11" w:name="_Hlk529876320"/>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1"/>
    <w:p w14:paraId="408DBEC9" w14:textId="77777777" w:rsidR="007941A8" w:rsidRDefault="007941A8" w:rsidP="007941A8">
      <w:pPr>
        <w:spacing w:line="360" w:lineRule="auto"/>
        <w:rPr>
          <w:b/>
          <w:sz w:val="24"/>
          <w:szCs w:val="24"/>
        </w:rPr>
      </w:pPr>
    </w:p>
    <w:p w14:paraId="18DCF1AD" w14:textId="77777777" w:rsidR="007941A8" w:rsidRDefault="007941A8" w:rsidP="007941A8">
      <w:pPr>
        <w:spacing w:line="360" w:lineRule="auto"/>
        <w:rPr>
          <w:rFonts w:cstheme="minorHAnsi"/>
          <w:b/>
          <w:sz w:val="24"/>
          <w:szCs w:val="24"/>
        </w:rPr>
      </w:pPr>
      <w:r w:rsidRPr="006C0600">
        <w:rPr>
          <w:rFonts w:cstheme="minorHAnsi"/>
          <w:b/>
          <w:sz w:val="24"/>
          <w:szCs w:val="24"/>
        </w:rPr>
        <w:t>If I want to learn more about something, I try to find out what others think about it</w:t>
      </w:r>
      <w:r>
        <w:rPr>
          <w:rFonts w:cstheme="minorHAnsi"/>
          <w:b/>
          <w:sz w:val="24"/>
          <w:szCs w:val="24"/>
        </w:rPr>
        <w:t>.</w:t>
      </w:r>
    </w:p>
    <w:p w14:paraId="6F30265A" w14:textId="77777777" w:rsidR="007941A8" w:rsidRPr="006C0600" w:rsidRDefault="007941A8" w:rsidP="007941A8">
      <w:pPr>
        <w:spacing w:line="360" w:lineRule="auto"/>
        <w:rPr>
          <w:rFonts w:cstheme="minorHAnsi"/>
          <w:sz w:val="24"/>
          <w:szCs w:val="24"/>
        </w:rPr>
      </w:pPr>
      <w:bookmarkStart w:id="12" w:name="_Hlk529876379"/>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2"/>
    <w:p w14:paraId="253C46DA" w14:textId="77777777" w:rsidR="007941A8" w:rsidRDefault="007941A8" w:rsidP="007941A8">
      <w:pPr>
        <w:spacing w:line="360" w:lineRule="auto"/>
        <w:rPr>
          <w:rFonts w:cstheme="minorHAnsi"/>
          <w:b/>
          <w:sz w:val="24"/>
          <w:szCs w:val="24"/>
        </w:rPr>
      </w:pPr>
    </w:p>
    <w:p w14:paraId="1476F24A" w14:textId="77777777" w:rsidR="007941A8" w:rsidRDefault="007941A8" w:rsidP="007941A8">
      <w:pPr>
        <w:spacing w:line="360" w:lineRule="auto"/>
        <w:rPr>
          <w:rFonts w:cstheme="minorHAnsi"/>
          <w:b/>
          <w:sz w:val="24"/>
          <w:szCs w:val="24"/>
        </w:rPr>
      </w:pPr>
      <w:r w:rsidRPr="006C0600">
        <w:rPr>
          <w:rFonts w:cstheme="minorHAnsi"/>
          <w:b/>
          <w:sz w:val="24"/>
          <w:szCs w:val="24"/>
        </w:rPr>
        <w:t>I always pay a lot of attention to how I do things compared with how others do things.</w:t>
      </w:r>
    </w:p>
    <w:p w14:paraId="3239B33C" w14:textId="77777777" w:rsidR="007941A8" w:rsidRPr="006C0600" w:rsidRDefault="007941A8" w:rsidP="007941A8">
      <w:pPr>
        <w:spacing w:line="360" w:lineRule="auto"/>
        <w:rPr>
          <w:rFonts w:cstheme="minorHAnsi"/>
          <w:sz w:val="24"/>
          <w:szCs w:val="24"/>
        </w:rPr>
      </w:pPr>
      <w:bookmarkStart w:id="13" w:name="_Hlk529876427"/>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3"/>
    <w:p w14:paraId="6A9DE108" w14:textId="77777777" w:rsidR="007941A8" w:rsidRDefault="007941A8" w:rsidP="007941A8">
      <w:pPr>
        <w:spacing w:line="360" w:lineRule="auto"/>
        <w:rPr>
          <w:rFonts w:cstheme="minorHAnsi"/>
          <w:b/>
          <w:sz w:val="24"/>
          <w:szCs w:val="24"/>
        </w:rPr>
      </w:pPr>
    </w:p>
    <w:p w14:paraId="45CEE0C0" w14:textId="77777777" w:rsidR="007941A8" w:rsidRPr="006C0600" w:rsidRDefault="007941A8" w:rsidP="007941A8">
      <w:pPr>
        <w:autoSpaceDE w:val="0"/>
        <w:autoSpaceDN w:val="0"/>
        <w:adjustRightInd w:val="0"/>
        <w:spacing w:after="0" w:line="240" w:lineRule="auto"/>
        <w:rPr>
          <w:rFonts w:cstheme="minorHAnsi"/>
          <w:b/>
          <w:sz w:val="24"/>
          <w:szCs w:val="24"/>
        </w:rPr>
      </w:pPr>
      <w:r w:rsidRPr="006C0600">
        <w:rPr>
          <w:rFonts w:cstheme="minorHAnsi"/>
          <w:b/>
          <w:sz w:val="24"/>
          <w:szCs w:val="24"/>
        </w:rPr>
        <w:t>I often compare how my loved ones (boy or girlfriend, family members, etc.) are doing</w:t>
      </w:r>
    </w:p>
    <w:p w14:paraId="2C90EE5B" w14:textId="77777777" w:rsidR="007941A8" w:rsidRPr="006C0600" w:rsidRDefault="007941A8" w:rsidP="007941A8">
      <w:pPr>
        <w:spacing w:line="360" w:lineRule="auto"/>
        <w:rPr>
          <w:rFonts w:cstheme="minorHAnsi"/>
          <w:b/>
          <w:sz w:val="24"/>
          <w:szCs w:val="24"/>
        </w:rPr>
      </w:pPr>
      <w:r w:rsidRPr="006C0600">
        <w:rPr>
          <w:rFonts w:cstheme="minorHAnsi"/>
          <w:b/>
          <w:sz w:val="24"/>
          <w:szCs w:val="24"/>
        </w:rPr>
        <w:t>with how others are doing.</w:t>
      </w:r>
    </w:p>
    <w:p w14:paraId="4F14F346" w14:textId="77777777" w:rsidR="007941A8" w:rsidRPr="006C0600" w:rsidRDefault="007941A8" w:rsidP="007941A8">
      <w:pPr>
        <w:spacing w:line="360" w:lineRule="auto"/>
        <w:rPr>
          <w:rFonts w:cstheme="minorHAnsi"/>
          <w:sz w:val="24"/>
          <w:szCs w:val="24"/>
        </w:rPr>
      </w:pPr>
      <w:bookmarkStart w:id="14" w:name="_Hlk529876483"/>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4"/>
    <w:p w14:paraId="71C59294" w14:textId="77777777" w:rsidR="007941A8" w:rsidRDefault="007941A8" w:rsidP="007941A8">
      <w:pPr>
        <w:spacing w:line="360" w:lineRule="auto"/>
        <w:rPr>
          <w:rFonts w:cstheme="minorHAnsi"/>
          <w:b/>
          <w:sz w:val="24"/>
          <w:szCs w:val="24"/>
        </w:rPr>
      </w:pPr>
    </w:p>
    <w:p w14:paraId="439522EA" w14:textId="77777777" w:rsidR="007941A8" w:rsidRDefault="007941A8" w:rsidP="007941A8">
      <w:pPr>
        <w:spacing w:line="360" w:lineRule="auto"/>
        <w:rPr>
          <w:rFonts w:cstheme="minorHAnsi"/>
          <w:b/>
          <w:sz w:val="24"/>
          <w:szCs w:val="24"/>
        </w:rPr>
      </w:pPr>
      <w:r w:rsidRPr="006C0600">
        <w:rPr>
          <w:rFonts w:cstheme="minorHAnsi"/>
          <w:b/>
          <w:sz w:val="24"/>
          <w:szCs w:val="24"/>
        </w:rPr>
        <w:t>I always like to know what others in a similar situation would do</w:t>
      </w:r>
      <w:r>
        <w:rPr>
          <w:rFonts w:cstheme="minorHAnsi"/>
          <w:b/>
          <w:sz w:val="24"/>
          <w:szCs w:val="24"/>
        </w:rPr>
        <w:t>.</w:t>
      </w:r>
    </w:p>
    <w:p w14:paraId="4B693B41" w14:textId="77777777" w:rsidR="007941A8" w:rsidRPr="006C0600" w:rsidRDefault="007941A8" w:rsidP="007941A8">
      <w:pPr>
        <w:spacing w:line="360" w:lineRule="auto"/>
        <w:rPr>
          <w:rFonts w:cstheme="minorHAnsi"/>
          <w:sz w:val="24"/>
          <w:szCs w:val="24"/>
        </w:rPr>
      </w:pPr>
      <w:bookmarkStart w:id="15" w:name="_Hlk529876536"/>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5"/>
    <w:p w14:paraId="1F131B0F" w14:textId="77777777" w:rsidR="007941A8" w:rsidRDefault="007941A8" w:rsidP="007941A8">
      <w:pPr>
        <w:spacing w:line="360" w:lineRule="auto"/>
        <w:rPr>
          <w:rFonts w:cstheme="minorHAnsi"/>
          <w:b/>
          <w:sz w:val="24"/>
          <w:szCs w:val="24"/>
        </w:rPr>
      </w:pPr>
    </w:p>
    <w:p w14:paraId="3B01DE40" w14:textId="77777777" w:rsidR="007941A8" w:rsidRDefault="007941A8" w:rsidP="007941A8">
      <w:pPr>
        <w:spacing w:line="360" w:lineRule="auto"/>
        <w:rPr>
          <w:rFonts w:cstheme="minorHAnsi"/>
          <w:b/>
          <w:sz w:val="24"/>
          <w:szCs w:val="24"/>
        </w:rPr>
      </w:pPr>
      <w:r>
        <w:rPr>
          <w:rFonts w:cstheme="minorHAnsi"/>
          <w:b/>
          <w:sz w:val="24"/>
          <w:szCs w:val="24"/>
        </w:rPr>
        <w:t>PTO…</w:t>
      </w:r>
    </w:p>
    <w:p w14:paraId="51B801E2" w14:textId="77777777" w:rsidR="007941A8" w:rsidRPr="006C0600" w:rsidRDefault="007941A8" w:rsidP="007941A8">
      <w:pPr>
        <w:spacing w:line="360" w:lineRule="auto"/>
        <w:rPr>
          <w:rFonts w:cstheme="minorHAnsi"/>
          <w:b/>
          <w:sz w:val="24"/>
          <w:szCs w:val="24"/>
        </w:rPr>
      </w:pPr>
      <w:r w:rsidRPr="006C0600">
        <w:rPr>
          <w:rFonts w:cstheme="minorHAnsi"/>
          <w:b/>
          <w:sz w:val="24"/>
          <w:szCs w:val="24"/>
        </w:rPr>
        <w:t>I am not the type of person who compares often with others.</w:t>
      </w:r>
    </w:p>
    <w:p w14:paraId="1B2D23A1" w14:textId="77777777" w:rsidR="007941A8" w:rsidRPr="006C0600" w:rsidRDefault="007941A8" w:rsidP="007941A8">
      <w:pPr>
        <w:spacing w:line="360" w:lineRule="auto"/>
        <w:rPr>
          <w:rFonts w:cstheme="minorHAnsi"/>
          <w:sz w:val="24"/>
          <w:szCs w:val="24"/>
        </w:rPr>
      </w:pPr>
      <w:bookmarkStart w:id="16" w:name="_Hlk529876626"/>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6"/>
    <w:p w14:paraId="2DBC99E0" w14:textId="77777777" w:rsidR="007941A8" w:rsidRDefault="007941A8" w:rsidP="007941A8">
      <w:pPr>
        <w:spacing w:line="360" w:lineRule="auto"/>
        <w:rPr>
          <w:rFonts w:cstheme="minorHAnsi"/>
          <w:b/>
          <w:sz w:val="24"/>
          <w:szCs w:val="24"/>
        </w:rPr>
      </w:pPr>
    </w:p>
    <w:p w14:paraId="3767FDAB" w14:textId="77777777" w:rsidR="007941A8" w:rsidRDefault="007941A8" w:rsidP="007941A8">
      <w:pPr>
        <w:autoSpaceDE w:val="0"/>
        <w:autoSpaceDN w:val="0"/>
        <w:adjustRightInd w:val="0"/>
        <w:spacing w:after="0" w:line="360" w:lineRule="auto"/>
        <w:rPr>
          <w:rFonts w:cstheme="minorHAnsi"/>
          <w:b/>
          <w:sz w:val="24"/>
          <w:szCs w:val="24"/>
        </w:rPr>
      </w:pPr>
      <w:r w:rsidRPr="006C0600">
        <w:rPr>
          <w:rFonts w:cstheme="minorHAnsi"/>
          <w:b/>
          <w:sz w:val="24"/>
          <w:szCs w:val="24"/>
        </w:rPr>
        <w:t>If I want to find out how well I have done something, I compare what I have done with how</w:t>
      </w:r>
      <w:r>
        <w:rPr>
          <w:rFonts w:cstheme="minorHAnsi"/>
          <w:b/>
          <w:sz w:val="24"/>
          <w:szCs w:val="24"/>
        </w:rPr>
        <w:t xml:space="preserve"> </w:t>
      </w:r>
      <w:r w:rsidRPr="006C0600">
        <w:rPr>
          <w:rFonts w:cstheme="minorHAnsi"/>
          <w:b/>
          <w:sz w:val="24"/>
          <w:szCs w:val="24"/>
        </w:rPr>
        <w:t>others have done.</w:t>
      </w:r>
    </w:p>
    <w:p w14:paraId="2B7B540D" w14:textId="77777777" w:rsidR="007941A8" w:rsidRPr="00B37F7E" w:rsidRDefault="007941A8" w:rsidP="007941A8">
      <w:pPr>
        <w:autoSpaceDE w:val="0"/>
        <w:autoSpaceDN w:val="0"/>
        <w:adjustRightInd w:val="0"/>
        <w:spacing w:after="0" w:line="360" w:lineRule="auto"/>
        <w:rPr>
          <w:rFonts w:cstheme="minorHAnsi"/>
          <w:b/>
          <w:sz w:val="16"/>
          <w:szCs w:val="16"/>
        </w:rPr>
      </w:pPr>
    </w:p>
    <w:p w14:paraId="355442C7" w14:textId="77777777" w:rsidR="007941A8" w:rsidRPr="006C0600" w:rsidRDefault="007941A8" w:rsidP="007941A8">
      <w:pPr>
        <w:spacing w:line="360" w:lineRule="auto"/>
        <w:rPr>
          <w:rFonts w:cstheme="minorHAnsi"/>
          <w:sz w:val="24"/>
          <w:szCs w:val="24"/>
        </w:rPr>
      </w:pPr>
      <w:bookmarkStart w:id="17" w:name="_Hlk529877623"/>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7"/>
    <w:p w14:paraId="7C928DC7" w14:textId="77777777" w:rsidR="007941A8" w:rsidRDefault="007941A8" w:rsidP="007941A8">
      <w:pPr>
        <w:spacing w:line="360" w:lineRule="auto"/>
        <w:rPr>
          <w:rFonts w:cstheme="minorHAnsi"/>
          <w:b/>
          <w:sz w:val="24"/>
          <w:szCs w:val="24"/>
        </w:rPr>
      </w:pPr>
    </w:p>
    <w:p w14:paraId="1D56020F" w14:textId="77777777" w:rsidR="007941A8" w:rsidRDefault="007941A8" w:rsidP="007941A8">
      <w:pPr>
        <w:spacing w:line="360" w:lineRule="auto"/>
        <w:rPr>
          <w:rFonts w:cstheme="minorHAnsi"/>
          <w:b/>
          <w:sz w:val="24"/>
          <w:szCs w:val="24"/>
        </w:rPr>
      </w:pPr>
      <w:r w:rsidRPr="00B37F7E">
        <w:rPr>
          <w:rFonts w:cstheme="minorHAnsi"/>
          <w:b/>
          <w:sz w:val="24"/>
          <w:szCs w:val="24"/>
        </w:rPr>
        <w:t>I often try to find out what others think who face similar problems as I face.</w:t>
      </w:r>
    </w:p>
    <w:p w14:paraId="0799A92F" w14:textId="77777777" w:rsidR="007941A8" w:rsidRPr="006C0600" w:rsidRDefault="007941A8" w:rsidP="007941A8">
      <w:pPr>
        <w:spacing w:line="360" w:lineRule="auto"/>
        <w:rPr>
          <w:rFonts w:cstheme="minorHAnsi"/>
          <w:sz w:val="24"/>
          <w:szCs w:val="24"/>
        </w:rPr>
      </w:pPr>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p w14:paraId="2CFC183D" w14:textId="77777777" w:rsidR="007941A8" w:rsidRDefault="007941A8" w:rsidP="007941A8">
      <w:pPr>
        <w:spacing w:line="360" w:lineRule="auto"/>
        <w:rPr>
          <w:rFonts w:cstheme="minorHAnsi"/>
          <w:b/>
          <w:sz w:val="24"/>
          <w:szCs w:val="24"/>
        </w:rPr>
      </w:pPr>
    </w:p>
    <w:p w14:paraId="5E3A9D6C" w14:textId="77777777" w:rsidR="007941A8" w:rsidRDefault="007941A8" w:rsidP="007941A8">
      <w:pPr>
        <w:spacing w:line="360" w:lineRule="auto"/>
        <w:rPr>
          <w:rFonts w:cstheme="minorHAnsi"/>
          <w:b/>
          <w:sz w:val="24"/>
          <w:szCs w:val="24"/>
        </w:rPr>
      </w:pPr>
      <w:r w:rsidRPr="00FB1ADE">
        <w:rPr>
          <w:rFonts w:cstheme="minorHAnsi"/>
          <w:b/>
          <w:sz w:val="24"/>
          <w:szCs w:val="24"/>
        </w:rPr>
        <w:t>I often like to talk with others about mutual opinions and experiences.</w:t>
      </w:r>
    </w:p>
    <w:p w14:paraId="09B61A18" w14:textId="77777777" w:rsidR="007941A8" w:rsidRPr="006C0600" w:rsidRDefault="007941A8" w:rsidP="007941A8">
      <w:pPr>
        <w:spacing w:line="360" w:lineRule="auto"/>
        <w:rPr>
          <w:rFonts w:cstheme="minorHAnsi"/>
          <w:sz w:val="24"/>
          <w:szCs w:val="24"/>
        </w:rPr>
      </w:pPr>
      <w:bookmarkStart w:id="18" w:name="_Hlk529877691"/>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8"/>
    <w:p w14:paraId="2A13C6BD" w14:textId="77777777" w:rsidR="007941A8" w:rsidRDefault="007941A8" w:rsidP="007941A8">
      <w:pPr>
        <w:spacing w:line="360" w:lineRule="auto"/>
        <w:rPr>
          <w:rFonts w:cstheme="minorHAnsi"/>
          <w:b/>
          <w:sz w:val="24"/>
          <w:szCs w:val="24"/>
        </w:rPr>
      </w:pPr>
    </w:p>
    <w:p w14:paraId="53BC0718" w14:textId="77777777" w:rsidR="007941A8" w:rsidRDefault="007941A8" w:rsidP="007941A8">
      <w:pPr>
        <w:spacing w:line="360" w:lineRule="auto"/>
        <w:rPr>
          <w:rFonts w:cstheme="minorHAnsi"/>
          <w:b/>
          <w:sz w:val="24"/>
          <w:szCs w:val="24"/>
        </w:rPr>
      </w:pPr>
      <w:r w:rsidRPr="00FB1ADE">
        <w:rPr>
          <w:rFonts w:cstheme="minorHAnsi"/>
          <w:b/>
          <w:sz w:val="24"/>
          <w:szCs w:val="24"/>
        </w:rPr>
        <w:t>I never consider my situation in life relative to that of other people.</w:t>
      </w:r>
    </w:p>
    <w:p w14:paraId="6F68F3AA" w14:textId="77777777" w:rsidR="007941A8" w:rsidRDefault="007941A8" w:rsidP="007941A8">
      <w:pPr>
        <w:spacing w:line="360" w:lineRule="auto"/>
        <w:rPr>
          <w:rFonts w:cstheme="minorHAnsi"/>
          <w:sz w:val="24"/>
          <w:szCs w:val="24"/>
        </w:rPr>
      </w:pPr>
      <w:bookmarkStart w:id="19" w:name="_Hlk529882420"/>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bookmarkEnd w:id="19"/>
    <w:p w14:paraId="2858B9B2" w14:textId="77777777" w:rsidR="007941A8" w:rsidRDefault="007941A8" w:rsidP="007941A8">
      <w:pPr>
        <w:spacing w:line="360" w:lineRule="auto"/>
        <w:rPr>
          <w:rFonts w:cstheme="minorHAnsi"/>
          <w:sz w:val="24"/>
          <w:szCs w:val="24"/>
        </w:rPr>
      </w:pPr>
    </w:p>
    <w:p w14:paraId="6ED89BBB" w14:textId="77777777" w:rsidR="007941A8" w:rsidRDefault="007941A8" w:rsidP="007941A8">
      <w:pPr>
        <w:spacing w:line="360" w:lineRule="auto"/>
        <w:rPr>
          <w:rFonts w:cstheme="minorHAnsi"/>
          <w:b/>
          <w:sz w:val="24"/>
          <w:szCs w:val="24"/>
        </w:rPr>
      </w:pPr>
      <w:r w:rsidRPr="00705A80">
        <w:rPr>
          <w:rFonts w:cstheme="minorHAnsi"/>
          <w:b/>
          <w:sz w:val="24"/>
          <w:szCs w:val="24"/>
        </w:rPr>
        <w:t>I often compare how I am doing socially (e.g., social skills, popularity) with other people</w:t>
      </w:r>
      <w:r>
        <w:rPr>
          <w:rFonts w:cstheme="minorHAnsi"/>
          <w:b/>
          <w:sz w:val="24"/>
          <w:szCs w:val="24"/>
        </w:rPr>
        <w:t>.</w:t>
      </w:r>
    </w:p>
    <w:p w14:paraId="06DB4C60" w14:textId="77777777" w:rsidR="007941A8" w:rsidRDefault="007941A8" w:rsidP="007941A8">
      <w:pPr>
        <w:spacing w:line="360" w:lineRule="auto"/>
        <w:rPr>
          <w:rFonts w:cstheme="minorHAnsi"/>
          <w:sz w:val="24"/>
          <w:szCs w:val="24"/>
        </w:rPr>
      </w:pPr>
      <w:r w:rsidRPr="006C0600">
        <w:rPr>
          <w:rFonts w:cstheme="minorHAnsi"/>
          <w:sz w:val="24"/>
          <w:szCs w:val="24"/>
        </w:rPr>
        <w:t xml:space="preserve">Strongly Disagree.     </w:t>
      </w:r>
      <w:r>
        <w:rPr>
          <w:rFonts w:cstheme="minorHAnsi"/>
          <w:sz w:val="24"/>
          <w:szCs w:val="24"/>
        </w:rPr>
        <w:t xml:space="preserve"> </w:t>
      </w:r>
      <w:r w:rsidRPr="006C0600">
        <w:rPr>
          <w:rFonts w:cstheme="minorHAnsi"/>
          <w:sz w:val="24"/>
          <w:szCs w:val="24"/>
        </w:rPr>
        <w:t xml:space="preserve">Disagree.     </w:t>
      </w:r>
      <w:r>
        <w:rPr>
          <w:rFonts w:cstheme="minorHAnsi"/>
          <w:sz w:val="24"/>
          <w:szCs w:val="24"/>
        </w:rPr>
        <w:t xml:space="preserve"> </w:t>
      </w:r>
      <w:r w:rsidRPr="006C0600">
        <w:rPr>
          <w:rFonts w:cstheme="minorHAnsi"/>
          <w:sz w:val="24"/>
          <w:szCs w:val="24"/>
        </w:rPr>
        <w:t xml:space="preserve">Neither agree or disagree.     </w:t>
      </w:r>
      <w:r>
        <w:rPr>
          <w:rFonts w:cstheme="minorHAnsi"/>
          <w:sz w:val="24"/>
          <w:szCs w:val="24"/>
        </w:rPr>
        <w:t xml:space="preserve"> </w:t>
      </w:r>
      <w:r w:rsidRPr="006C0600">
        <w:rPr>
          <w:rFonts w:cstheme="minorHAnsi"/>
          <w:sz w:val="24"/>
          <w:szCs w:val="24"/>
        </w:rPr>
        <w:t xml:space="preserve">Agree.     </w:t>
      </w:r>
      <w:r>
        <w:rPr>
          <w:rFonts w:cstheme="minorHAnsi"/>
          <w:sz w:val="24"/>
          <w:szCs w:val="24"/>
        </w:rPr>
        <w:t xml:space="preserve"> </w:t>
      </w:r>
      <w:r w:rsidRPr="006C0600">
        <w:rPr>
          <w:rFonts w:cstheme="minorHAnsi"/>
          <w:sz w:val="24"/>
          <w:szCs w:val="24"/>
        </w:rPr>
        <w:t>Strongly agree.</w:t>
      </w:r>
    </w:p>
    <w:p w14:paraId="73D996E3" w14:textId="77777777" w:rsidR="007941A8" w:rsidRDefault="007941A8" w:rsidP="007941A8">
      <w:pPr>
        <w:spacing w:line="360" w:lineRule="auto"/>
        <w:rPr>
          <w:rFonts w:cstheme="minorHAnsi"/>
          <w:b/>
          <w:sz w:val="24"/>
          <w:szCs w:val="24"/>
        </w:rPr>
      </w:pPr>
    </w:p>
    <w:p w14:paraId="7D7E6957" w14:textId="77777777" w:rsidR="007941A8" w:rsidRPr="00FB1ADE" w:rsidRDefault="007941A8" w:rsidP="007941A8">
      <w:pPr>
        <w:spacing w:line="360" w:lineRule="auto"/>
        <w:rPr>
          <w:rFonts w:cstheme="minorHAnsi"/>
          <w:b/>
          <w:sz w:val="24"/>
          <w:szCs w:val="24"/>
        </w:rPr>
      </w:pPr>
      <w:r>
        <w:rPr>
          <w:rFonts w:cstheme="minorHAnsi"/>
          <w:b/>
          <w:sz w:val="24"/>
          <w:szCs w:val="24"/>
        </w:rPr>
        <w:t>Thank you for completing the questionnaire.</w:t>
      </w:r>
    </w:p>
    <w:p w14:paraId="759C1794" w14:textId="3DC18B78" w:rsidR="007941A8" w:rsidRDefault="007941A8" w:rsidP="007941A8">
      <w:pPr>
        <w:spacing w:line="360" w:lineRule="auto"/>
        <w:rPr>
          <w:rFonts w:cstheme="minorHAnsi"/>
          <w:b/>
          <w:sz w:val="24"/>
          <w:szCs w:val="24"/>
        </w:rPr>
      </w:pPr>
    </w:p>
    <w:p w14:paraId="451044FD" w14:textId="77777777" w:rsidR="00DC461B" w:rsidRDefault="00DC461B" w:rsidP="007941A8">
      <w:pPr>
        <w:spacing w:line="360" w:lineRule="auto"/>
        <w:rPr>
          <w:rFonts w:cstheme="minorHAnsi"/>
          <w:b/>
          <w:sz w:val="24"/>
          <w:szCs w:val="24"/>
        </w:rPr>
      </w:pPr>
    </w:p>
    <w:p w14:paraId="0041750B" w14:textId="12716E57" w:rsidR="007941A8" w:rsidRDefault="007941A8" w:rsidP="007941A8">
      <w:pPr>
        <w:spacing w:line="360" w:lineRule="auto"/>
        <w:rPr>
          <w:rFonts w:cstheme="minorHAnsi"/>
          <w:b/>
          <w:sz w:val="24"/>
          <w:szCs w:val="24"/>
        </w:rPr>
      </w:pPr>
      <w:r>
        <w:rPr>
          <w:rFonts w:cstheme="minorHAnsi"/>
          <w:b/>
          <w:sz w:val="24"/>
          <w:szCs w:val="24"/>
        </w:rPr>
        <w:t>Appendix 4. Debrief Form.</w:t>
      </w:r>
    </w:p>
    <w:p w14:paraId="6A33C63D" w14:textId="77777777" w:rsidR="007941A8" w:rsidRDefault="007941A8" w:rsidP="007941A8">
      <w:pPr>
        <w:spacing w:line="360" w:lineRule="auto"/>
        <w:rPr>
          <w:rFonts w:cstheme="minorHAnsi"/>
          <w:b/>
          <w:sz w:val="24"/>
          <w:szCs w:val="24"/>
        </w:rPr>
      </w:pPr>
    </w:p>
    <w:p w14:paraId="5F49088C" w14:textId="77777777" w:rsidR="007941A8" w:rsidRPr="006C0600" w:rsidRDefault="007941A8" w:rsidP="007941A8">
      <w:pPr>
        <w:spacing w:line="360" w:lineRule="auto"/>
        <w:rPr>
          <w:rFonts w:cstheme="minorHAnsi"/>
          <w:b/>
          <w:sz w:val="24"/>
          <w:szCs w:val="24"/>
        </w:rPr>
      </w:pPr>
      <w:r w:rsidRPr="00852A79">
        <w:rPr>
          <w:rFonts w:ascii="Times New Roman" w:eastAsia="Calibri"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73C4F6E5" wp14:editId="6640A474">
                <wp:simplePos x="0" y="0"/>
                <wp:positionH relativeFrom="margin">
                  <wp:align>right</wp:align>
                </wp:positionH>
                <wp:positionV relativeFrom="paragraph">
                  <wp:posOffset>9525</wp:posOffset>
                </wp:positionV>
                <wp:extent cx="2447925" cy="923925"/>
                <wp:effectExtent l="0" t="0" r="28575" b="285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9D90CC7"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 xml:space="preserve">School of Psychology </w:t>
                            </w:r>
                          </w:p>
                          <w:p w14:paraId="06CBE512"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3C4F6E5" id="Text Box 6" o:spid="_x0000_s1028" type="#_x0000_t202" style="position:absolute;margin-left:141.55pt;margin-top:.75pt;width:192.75pt;height:72.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" strokeweight="2pt">
                <v:textbox>
                  <w:txbxContent>
                    <w:p w14:paraId="29D90CC7"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 xml:space="preserve">School of Psychology </w:t>
                      </w:r>
                    </w:p>
                    <w:p w14:paraId="06CBE512" w14:textId="77777777" w:rsidR="007941A8" w:rsidRDefault="007941A8" w:rsidP="007941A8">
                      <w:pPr>
                        <w:rPr>
                          <w:rFonts w:ascii="Arial" w:eastAsia="Times New Roman" w:hAnsi="Arial" w:cs="Arial"/>
                          <w:sz w:val="24"/>
                          <w:szCs w:val="20"/>
                        </w:rPr>
                      </w:pPr>
                      <w:r>
                        <w:rPr>
                          <w:rFonts w:ascii="Arial" w:eastAsia="Times New Roman" w:hAnsi="Arial" w:cs="Arial"/>
                          <w:sz w:val="24"/>
                          <w:szCs w:val="20"/>
                        </w:rPr>
                        <w:t>Carmarthen Campus</w:t>
                      </w:r>
                    </w:p>
                  </w:txbxContent>
                </v:textbox>
                <w10:wrap anchorx="margin"/>
              </v:shape>
            </w:pict>
          </mc:Fallback>
        </mc:AlternateContent>
      </w:r>
      <w:r>
        <w:rPr>
          <w:noProof/>
        </w:rPr>
        <w:drawing>
          <wp:inline distT="0" distB="0" distL="0" distR="0" wp14:anchorId="58F1DA52" wp14:editId="51515002">
            <wp:extent cx="2879725" cy="1132205"/>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5"/>
                    <a:stretch>
                      <a:fillRect/>
                    </a:stretch>
                  </pic:blipFill>
                  <pic:spPr>
                    <a:xfrm>
                      <a:off x="0" y="0"/>
                      <a:ext cx="2879725" cy="1132205"/>
                    </a:xfrm>
                    <a:prstGeom prst="rect">
                      <a:avLst/>
                    </a:prstGeom>
                  </pic:spPr>
                </pic:pic>
              </a:graphicData>
            </a:graphic>
          </wp:inline>
        </w:drawing>
      </w:r>
    </w:p>
    <w:p w14:paraId="0FD9CACA" w14:textId="77777777" w:rsidR="007941A8" w:rsidRPr="007B0338" w:rsidRDefault="007941A8" w:rsidP="007941A8">
      <w:pPr>
        <w:jc w:val="center"/>
        <w:rPr>
          <w:rFonts w:cs="Times New Roman"/>
          <w:b/>
          <w:sz w:val="24"/>
          <w:szCs w:val="24"/>
        </w:rPr>
      </w:pPr>
      <w:r w:rsidRPr="007B0338">
        <w:rPr>
          <w:rFonts w:cs="Times New Roman"/>
          <w:b/>
          <w:sz w:val="24"/>
          <w:szCs w:val="24"/>
        </w:rPr>
        <w:t xml:space="preserve">Study Debrief Sheet </w:t>
      </w:r>
    </w:p>
    <w:p w14:paraId="31455863" w14:textId="77777777" w:rsidR="007941A8" w:rsidRPr="007B0338" w:rsidRDefault="007941A8" w:rsidP="007941A8">
      <w:pPr>
        <w:jc w:val="center"/>
        <w:rPr>
          <w:rFonts w:cs="Times New Roman"/>
          <w:b/>
          <w:sz w:val="24"/>
          <w:szCs w:val="24"/>
        </w:rPr>
      </w:pPr>
    </w:p>
    <w:p w14:paraId="4C5C9FDC" w14:textId="77777777" w:rsidR="007941A8" w:rsidRPr="007B0338" w:rsidRDefault="007941A8" w:rsidP="007941A8">
      <w:pPr>
        <w:autoSpaceDE w:val="0"/>
        <w:autoSpaceDN w:val="0"/>
        <w:adjustRightInd w:val="0"/>
        <w:spacing w:after="0" w:line="240" w:lineRule="auto"/>
        <w:jc w:val="center"/>
        <w:rPr>
          <w:rFonts w:cs="Arial"/>
          <w:b/>
          <w:i/>
          <w:color w:val="000000"/>
          <w:sz w:val="24"/>
          <w:szCs w:val="24"/>
          <w:u w:val="single"/>
        </w:rPr>
      </w:pPr>
      <w:r>
        <w:rPr>
          <w:rFonts w:cs="Arial"/>
          <w:b/>
          <w:i/>
          <w:color w:val="000000"/>
          <w:sz w:val="24"/>
          <w:szCs w:val="24"/>
          <w:u w:val="single"/>
        </w:rPr>
        <w:t>The effect social media and social comparison on self-esteem</w:t>
      </w:r>
      <w:r w:rsidRPr="00166723">
        <w:rPr>
          <w:rFonts w:cs="Arial"/>
          <w:b/>
          <w:i/>
          <w:color w:val="000000"/>
          <w:sz w:val="24"/>
          <w:szCs w:val="24"/>
          <w:u w:val="single"/>
        </w:rPr>
        <w:t xml:space="preserve">. </w:t>
      </w:r>
    </w:p>
    <w:p w14:paraId="186DA938" w14:textId="77777777" w:rsidR="007941A8" w:rsidRPr="007B0338" w:rsidRDefault="007941A8" w:rsidP="007941A8">
      <w:pPr>
        <w:autoSpaceDE w:val="0"/>
        <w:autoSpaceDN w:val="0"/>
        <w:adjustRightInd w:val="0"/>
        <w:spacing w:after="0" w:line="240" w:lineRule="auto"/>
        <w:rPr>
          <w:rFonts w:cs="Times New Roman"/>
          <w:color w:val="000000"/>
          <w:sz w:val="24"/>
          <w:szCs w:val="24"/>
        </w:rPr>
      </w:pPr>
    </w:p>
    <w:p w14:paraId="42018B35" w14:textId="77777777" w:rsidR="007941A8" w:rsidRPr="007B0338" w:rsidRDefault="007941A8" w:rsidP="007941A8">
      <w:pPr>
        <w:autoSpaceDE w:val="0"/>
        <w:autoSpaceDN w:val="0"/>
        <w:adjustRightInd w:val="0"/>
        <w:spacing w:after="0" w:line="240" w:lineRule="auto"/>
        <w:rPr>
          <w:rFonts w:cs="Arial"/>
          <w:color w:val="000000"/>
          <w:sz w:val="24"/>
          <w:szCs w:val="24"/>
        </w:rPr>
      </w:pPr>
    </w:p>
    <w:p w14:paraId="50463D21" w14:textId="77777777" w:rsidR="007941A8" w:rsidRPr="007B0338" w:rsidRDefault="007941A8" w:rsidP="007941A8">
      <w:pPr>
        <w:autoSpaceDE w:val="0"/>
        <w:autoSpaceDN w:val="0"/>
        <w:adjustRightInd w:val="0"/>
        <w:spacing w:after="0" w:line="240" w:lineRule="auto"/>
        <w:rPr>
          <w:rFonts w:cs="Arial"/>
          <w:color w:val="000000"/>
          <w:sz w:val="24"/>
          <w:szCs w:val="24"/>
        </w:rPr>
      </w:pPr>
      <w:r w:rsidRPr="007B0338">
        <w:rPr>
          <w:rFonts w:cs="Arial"/>
          <w:color w:val="000000"/>
          <w:sz w:val="24"/>
          <w:szCs w:val="24"/>
        </w:rPr>
        <w:t xml:space="preserve">Thank you for taking part in the study.  </w:t>
      </w:r>
    </w:p>
    <w:p w14:paraId="31A402C4" w14:textId="77777777" w:rsidR="007941A8" w:rsidRPr="007B0338" w:rsidRDefault="007941A8" w:rsidP="007941A8">
      <w:pPr>
        <w:autoSpaceDE w:val="0"/>
        <w:autoSpaceDN w:val="0"/>
        <w:adjustRightInd w:val="0"/>
        <w:spacing w:after="0" w:line="240" w:lineRule="auto"/>
        <w:rPr>
          <w:rFonts w:cs="Arial"/>
          <w:color w:val="000000"/>
          <w:sz w:val="24"/>
          <w:szCs w:val="24"/>
        </w:rPr>
      </w:pPr>
    </w:p>
    <w:p w14:paraId="7C0AE2A1" w14:textId="77777777" w:rsidR="007941A8" w:rsidRPr="00936F76" w:rsidRDefault="007941A8" w:rsidP="007941A8">
      <w:pPr>
        <w:autoSpaceDE w:val="0"/>
        <w:autoSpaceDN w:val="0"/>
        <w:adjustRightInd w:val="0"/>
        <w:spacing w:after="0" w:line="240" w:lineRule="auto"/>
        <w:rPr>
          <w:rFonts w:cs="Arial"/>
          <w:sz w:val="24"/>
          <w:szCs w:val="24"/>
        </w:rPr>
      </w:pPr>
      <w:r w:rsidRPr="00936F76">
        <w:rPr>
          <w:rFonts w:cs="Arial"/>
          <w:sz w:val="24"/>
          <w:szCs w:val="24"/>
        </w:rPr>
        <w:t xml:space="preserve">Social media has become part of our everyday lives and most of us engage with friends, family and colleagues daily. We also, at some point compare ourselves to others. Studies suggest that high levels of exposure on social media and high social comparison can have a negative effect on our self-esteem. The aim of this study is to explore whether exposure to social media and social comparison does effect self-esteem, thus, supporting current literature on this topic. </w:t>
      </w:r>
    </w:p>
    <w:p w14:paraId="48A53AFD" w14:textId="77777777" w:rsidR="007941A8" w:rsidRPr="007B0338" w:rsidRDefault="007941A8" w:rsidP="007941A8">
      <w:pPr>
        <w:autoSpaceDE w:val="0"/>
        <w:autoSpaceDN w:val="0"/>
        <w:adjustRightInd w:val="0"/>
        <w:spacing w:after="0" w:line="240" w:lineRule="auto"/>
        <w:rPr>
          <w:rFonts w:cs="Arial"/>
          <w:color w:val="000000"/>
          <w:sz w:val="24"/>
          <w:szCs w:val="24"/>
        </w:rPr>
      </w:pPr>
    </w:p>
    <w:p w14:paraId="05D4E989" w14:textId="77777777" w:rsidR="007941A8" w:rsidRPr="007B0338" w:rsidRDefault="007941A8" w:rsidP="007941A8">
      <w:pPr>
        <w:autoSpaceDE w:val="0"/>
        <w:autoSpaceDN w:val="0"/>
        <w:adjustRightInd w:val="0"/>
        <w:spacing w:after="0" w:line="240" w:lineRule="auto"/>
        <w:rPr>
          <w:rFonts w:cs="Arial"/>
          <w:color w:val="000000"/>
          <w:sz w:val="24"/>
          <w:szCs w:val="24"/>
        </w:rPr>
      </w:pPr>
      <w:r w:rsidRPr="007B0338">
        <w:rPr>
          <w:rFonts w:cs="Arial"/>
          <w:b/>
          <w:color w:val="000000"/>
          <w:sz w:val="24"/>
          <w:szCs w:val="24"/>
        </w:rPr>
        <w:t xml:space="preserve">If you wish to withdraw your data from the </w:t>
      </w:r>
      <w:proofErr w:type="gramStart"/>
      <w:r w:rsidRPr="007B0338">
        <w:rPr>
          <w:rFonts w:cs="Arial"/>
          <w:b/>
          <w:color w:val="000000"/>
          <w:sz w:val="24"/>
          <w:szCs w:val="24"/>
        </w:rPr>
        <w:t>study</w:t>
      </w:r>
      <w:proofErr w:type="gramEnd"/>
      <w:r w:rsidRPr="007B0338">
        <w:rPr>
          <w:rFonts w:cs="Arial"/>
          <w:b/>
          <w:color w:val="000000"/>
          <w:sz w:val="24"/>
          <w:szCs w:val="24"/>
        </w:rPr>
        <w:t xml:space="preserve"> you must tell the researcher now.</w:t>
      </w:r>
      <w:r w:rsidRPr="007B0338">
        <w:rPr>
          <w:rFonts w:cs="Arial"/>
          <w:color w:val="000000"/>
          <w:sz w:val="24"/>
          <w:szCs w:val="24"/>
        </w:rPr>
        <w:t xml:space="preserve">  After this point, </w:t>
      </w:r>
      <w:proofErr w:type="gramStart"/>
      <w:r w:rsidRPr="007B0338">
        <w:rPr>
          <w:rFonts w:cs="Arial"/>
          <w:color w:val="000000"/>
          <w:sz w:val="24"/>
          <w:szCs w:val="24"/>
        </w:rPr>
        <w:t>all of</w:t>
      </w:r>
      <w:proofErr w:type="gramEnd"/>
      <w:r w:rsidRPr="007B0338">
        <w:rPr>
          <w:rFonts w:cs="Arial"/>
          <w:color w:val="000000"/>
          <w:sz w:val="24"/>
          <w:szCs w:val="24"/>
        </w:rPr>
        <w:t xml:space="preserve"> your data will remain </w:t>
      </w:r>
      <w:r w:rsidRPr="007B0338">
        <w:rPr>
          <w:rFonts w:cs="Arial"/>
          <w:i/>
          <w:color w:val="000000"/>
          <w:sz w:val="24"/>
          <w:szCs w:val="24"/>
          <w:u w:val="single"/>
        </w:rPr>
        <w:t>confidential/anonymous</w:t>
      </w:r>
      <w:r w:rsidRPr="007B0338">
        <w:rPr>
          <w:rFonts w:cs="Arial"/>
          <w:color w:val="000000"/>
          <w:sz w:val="24"/>
          <w:szCs w:val="24"/>
        </w:rPr>
        <w:t xml:space="preserve"> and we will not trace it back to you.</w:t>
      </w:r>
    </w:p>
    <w:p w14:paraId="540FD647" w14:textId="77777777" w:rsidR="007941A8" w:rsidRPr="007B0338" w:rsidRDefault="007941A8" w:rsidP="007941A8">
      <w:pPr>
        <w:autoSpaceDE w:val="0"/>
        <w:autoSpaceDN w:val="0"/>
        <w:adjustRightInd w:val="0"/>
        <w:spacing w:after="0" w:line="240" w:lineRule="auto"/>
        <w:rPr>
          <w:rFonts w:cs="Arial"/>
          <w:color w:val="000000"/>
          <w:sz w:val="24"/>
          <w:szCs w:val="24"/>
        </w:rPr>
      </w:pPr>
    </w:p>
    <w:p w14:paraId="7E9C53C1" w14:textId="77777777" w:rsidR="007941A8" w:rsidRPr="007B0338" w:rsidRDefault="007941A8" w:rsidP="007941A8">
      <w:pPr>
        <w:autoSpaceDE w:val="0"/>
        <w:autoSpaceDN w:val="0"/>
        <w:adjustRightInd w:val="0"/>
        <w:spacing w:after="0" w:line="240" w:lineRule="auto"/>
        <w:rPr>
          <w:rFonts w:cs="Arial"/>
          <w:color w:val="000000"/>
          <w:sz w:val="24"/>
          <w:szCs w:val="24"/>
        </w:rPr>
      </w:pPr>
    </w:p>
    <w:p w14:paraId="4E461DE1" w14:textId="77777777" w:rsidR="007941A8" w:rsidRPr="007941A8" w:rsidRDefault="007941A8" w:rsidP="007941A8">
      <w:pPr>
        <w:autoSpaceDE w:val="0"/>
        <w:autoSpaceDN w:val="0"/>
        <w:adjustRightInd w:val="0"/>
        <w:spacing w:after="0" w:line="240" w:lineRule="auto"/>
        <w:rPr>
          <w:rFonts w:cs="Arial"/>
          <w:sz w:val="24"/>
          <w:szCs w:val="24"/>
        </w:rPr>
      </w:pPr>
      <w:r w:rsidRPr="007B0338">
        <w:rPr>
          <w:rFonts w:cs="Arial"/>
          <w:color w:val="000000"/>
          <w:sz w:val="24"/>
          <w:szCs w:val="24"/>
        </w:rPr>
        <w:t>If taking part in this study has raised any questions please speak to the researcher</w:t>
      </w:r>
      <w:r w:rsidRPr="00166723">
        <w:rPr>
          <w:rFonts w:cs="Arial"/>
          <w:color w:val="000000"/>
          <w:sz w:val="24"/>
          <w:szCs w:val="24"/>
        </w:rPr>
        <w:t>,</w:t>
      </w:r>
      <w:r w:rsidRPr="007B0338">
        <w:rPr>
          <w:rFonts w:cs="Arial"/>
          <w:color w:val="000000"/>
          <w:sz w:val="24"/>
          <w:szCs w:val="24"/>
        </w:rPr>
        <w:t xml:space="preserve"> Michaela Paterson, 1704051@student.uwtsd.ac.uk or contact the academic supervisor Dr Charlotte Greenway </w:t>
      </w:r>
      <w:hyperlink r:id="rId6" w:history="1">
        <w:r w:rsidRPr="007941A8">
          <w:rPr>
            <w:rStyle w:val="Hyperlink"/>
            <w:rFonts w:cs="Arial"/>
            <w:color w:val="auto"/>
            <w:sz w:val="24"/>
            <w:szCs w:val="24"/>
            <w:u w:val="none"/>
            <w:shd w:val="clear" w:color="auto" w:fill="FFFFFF"/>
          </w:rPr>
          <w:t>c.greenway@uwtsd.ac.uk</w:t>
        </w:r>
      </w:hyperlink>
      <w:r w:rsidRPr="007941A8">
        <w:rPr>
          <w:rFonts w:cs="Arial"/>
          <w:sz w:val="24"/>
          <w:szCs w:val="24"/>
        </w:rPr>
        <w:t>.</w:t>
      </w:r>
    </w:p>
    <w:p w14:paraId="72F529DC" w14:textId="77777777" w:rsidR="007941A8" w:rsidRPr="00166723" w:rsidRDefault="007941A8" w:rsidP="007941A8">
      <w:pPr>
        <w:autoSpaceDE w:val="0"/>
        <w:autoSpaceDN w:val="0"/>
        <w:adjustRightInd w:val="0"/>
        <w:spacing w:after="0" w:line="240" w:lineRule="auto"/>
        <w:rPr>
          <w:rFonts w:cs="Arial"/>
          <w:b/>
          <w:i/>
          <w:color w:val="000000"/>
          <w:sz w:val="24"/>
          <w:szCs w:val="24"/>
        </w:rPr>
      </w:pPr>
    </w:p>
    <w:p w14:paraId="4253D70E" w14:textId="77777777" w:rsidR="007941A8" w:rsidRPr="00166723" w:rsidRDefault="007941A8" w:rsidP="007941A8">
      <w:pPr>
        <w:autoSpaceDE w:val="0"/>
        <w:autoSpaceDN w:val="0"/>
        <w:adjustRightInd w:val="0"/>
        <w:spacing w:after="0" w:line="240" w:lineRule="auto"/>
        <w:rPr>
          <w:rFonts w:cs="Arial"/>
          <w:color w:val="000000"/>
          <w:sz w:val="24"/>
          <w:szCs w:val="24"/>
        </w:rPr>
      </w:pPr>
      <w:r w:rsidRPr="00166723">
        <w:rPr>
          <w:rFonts w:cs="Arial"/>
          <w:color w:val="000000"/>
          <w:sz w:val="24"/>
          <w:szCs w:val="24"/>
        </w:rPr>
        <w:t>If you have any concerns on the topic covered in this questionnaire there is information on the following website.</w:t>
      </w:r>
    </w:p>
    <w:p w14:paraId="256E10ED" w14:textId="77777777" w:rsidR="007941A8" w:rsidRPr="00166723" w:rsidRDefault="007941A8" w:rsidP="007941A8">
      <w:pPr>
        <w:autoSpaceDE w:val="0"/>
        <w:autoSpaceDN w:val="0"/>
        <w:adjustRightInd w:val="0"/>
        <w:spacing w:after="0" w:line="240" w:lineRule="auto"/>
        <w:rPr>
          <w:rFonts w:cs="Arial"/>
          <w:color w:val="000000"/>
          <w:sz w:val="24"/>
          <w:szCs w:val="24"/>
        </w:rPr>
      </w:pPr>
    </w:p>
    <w:p w14:paraId="0A8C099A" w14:textId="77777777" w:rsidR="007941A8" w:rsidRPr="007941A8" w:rsidRDefault="000C4068" w:rsidP="007941A8">
      <w:pPr>
        <w:autoSpaceDE w:val="0"/>
        <w:autoSpaceDN w:val="0"/>
        <w:adjustRightInd w:val="0"/>
        <w:spacing w:after="0" w:line="240" w:lineRule="auto"/>
        <w:rPr>
          <w:rFonts w:cs="Arial"/>
          <w:sz w:val="24"/>
          <w:szCs w:val="24"/>
        </w:rPr>
      </w:pPr>
      <w:hyperlink r:id="rId7" w:history="1">
        <w:r w:rsidR="007941A8" w:rsidRPr="007941A8">
          <w:rPr>
            <w:rStyle w:val="Hyperlink"/>
            <w:rFonts w:cs="Arial"/>
            <w:color w:val="auto"/>
            <w:sz w:val="24"/>
            <w:szCs w:val="24"/>
            <w:u w:val="none"/>
          </w:rPr>
          <w:t>https://www.nhs.uk/conditions/stress-anxiety-depression/raising-low-self-esteem/</w:t>
        </w:r>
      </w:hyperlink>
      <w:r w:rsidR="007941A8" w:rsidRPr="007941A8">
        <w:rPr>
          <w:rFonts w:cs="Arial"/>
          <w:sz w:val="24"/>
          <w:szCs w:val="24"/>
        </w:rPr>
        <w:t xml:space="preserve"> </w:t>
      </w:r>
    </w:p>
    <w:p w14:paraId="39590095" w14:textId="77777777" w:rsidR="007941A8" w:rsidRPr="007B0338" w:rsidRDefault="007941A8" w:rsidP="007941A8">
      <w:pPr>
        <w:autoSpaceDE w:val="0"/>
        <w:autoSpaceDN w:val="0"/>
        <w:adjustRightInd w:val="0"/>
        <w:spacing w:after="0" w:line="240" w:lineRule="auto"/>
        <w:rPr>
          <w:rFonts w:cs="Arial"/>
          <w:b/>
          <w:i/>
          <w:color w:val="000000"/>
          <w:sz w:val="24"/>
          <w:szCs w:val="24"/>
        </w:rPr>
      </w:pPr>
    </w:p>
    <w:p w14:paraId="26783157" w14:textId="77777777" w:rsidR="007941A8" w:rsidRPr="007B0338" w:rsidRDefault="007941A8" w:rsidP="007941A8">
      <w:pPr>
        <w:autoSpaceDE w:val="0"/>
        <w:autoSpaceDN w:val="0"/>
        <w:adjustRightInd w:val="0"/>
        <w:spacing w:after="0" w:line="240" w:lineRule="auto"/>
        <w:rPr>
          <w:rFonts w:cs="Arial"/>
          <w:b/>
          <w:color w:val="000000"/>
          <w:sz w:val="24"/>
          <w:szCs w:val="24"/>
        </w:rPr>
      </w:pPr>
      <w:r>
        <w:rPr>
          <w:rFonts w:cs="Arial"/>
          <w:b/>
          <w:color w:val="000000"/>
          <w:sz w:val="24"/>
          <w:szCs w:val="24"/>
        </w:rPr>
        <w:t xml:space="preserve"> </w:t>
      </w:r>
    </w:p>
    <w:p w14:paraId="6C09AEF2" w14:textId="77777777" w:rsidR="007941A8" w:rsidRPr="007B0338" w:rsidRDefault="007941A8" w:rsidP="007941A8">
      <w:pPr>
        <w:autoSpaceDE w:val="0"/>
        <w:autoSpaceDN w:val="0"/>
        <w:adjustRightInd w:val="0"/>
        <w:spacing w:after="0" w:line="240" w:lineRule="auto"/>
        <w:rPr>
          <w:rFonts w:cs="Arial"/>
          <w:b/>
          <w:color w:val="000000"/>
          <w:sz w:val="24"/>
          <w:szCs w:val="24"/>
        </w:rPr>
      </w:pPr>
      <w:r w:rsidRPr="007B0338">
        <w:rPr>
          <w:rFonts w:cs="Arial"/>
          <w:b/>
          <w:color w:val="000000"/>
          <w:sz w:val="24"/>
          <w:szCs w:val="24"/>
        </w:rPr>
        <w:t>Thank you once again for taking time to participate in this study.</w:t>
      </w:r>
    </w:p>
    <w:p w14:paraId="4A8959AC" w14:textId="77777777" w:rsidR="007941A8" w:rsidRPr="007B0338" w:rsidRDefault="007941A8" w:rsidP="007941A8">
      <w:pPr>
        <w:autoSpaceDE w:val="0"/>
        <w:autoSpaceDN w:val="0"/>
        <w:adjustRightInd w:val="0"/>
        <w:spacing w:after="0" w:line="240" w:lineRule="auto"/>
        <w:rPr>
          <w:rFonts w:cs="Times New Roman"/>
          <w:b/>
          <w:color w:val="000000"/>
          <w:sz w:val="24"/>
          <w:szCs w:val="24"/>
        </w:rPr>
      </w:pPr>
    </w:p>
    <w:p w14:paraId="1241FAB9" w14:textId="77777777" w:rsidR="007941A8" w:rsidRPr="007B0338" w:rsidRDefault="007941A8" w:rsidP="007941A8">
      <w:pPr>
        <w:autoSpaceDE w:val="0"/>
        <w:autoSpaceDN w:val="0"/>
        <w:adjustRightInd w:val="0"/>
        <w:spacing w:after="0" w:line="240" w:lineRule="auto"/>
        <w:rPr>
          <w:rFonts w:cs="Times New Roman"/>
          <w:b/>
          <w:color w:val="000000"/>
          <w:sz w:val="24"/>
          <w:szCs w:val="24"/>
        </w:rPr>
      </w:pPr>
    </w:p>
    <w:p w14:paraId="083C3984" w14:textId="77777777" w:rsidR="007941A8" w:rsidRPr="007B0338" w:rsidRDefault="007941A8" w:rsidP="007941A8">
      <w:pPr>
        <w:autoSpaceDE w:val="0"/>
        <w:autoSpaceDN w:val="0"/>
        <w:adjustRightInd w:val="0"/>
        <w:spacing w:after="0" w:line="240" w:lineRule="auto"/>
        <w:rPr>
          <w:rFonts w:cs="Arial"/>
          <w:i/>
          <w:color w:val="000000"/>
          <w:sz w:val="24"/>
          <w:szCs w:val="24"/>
          <w:u w:val="single"/>
        </w:rPr>
      </w:pPr>
      <w:r w:rsidRPr="007B0338">
        <w:rPr>
          <w:rFonts w:cs="Arial"/>
          <w:i/>
          <w:color w:val="000000"/>
          <w:sz w:val="24"/>
          <w:szCs w:val="24"/>
          <w:u w:val="single"/>
        </w:rPr>
        <w:t>Michaela Paterson</w:t>
      </w:r>
    </w:p>
    <w:p w14:paraId="09773A2C" w14:textId="77777777" w:rsidR="007941A8" w:rsidRPr="007B0338" w:rsidRDefault="007941A8" w:rsidP="007941A8">
      <w:pPr>
        <w:autoSpaceDE w:val="0"/>
        <w:autoSpaceDN w:val="0"/>
        <w:adjustRightInd w:val="0"/>
        <w:spacing w:after="0" w:line="240" w:lineRule="auto"/>
        <w:rPr>
          <w:rFonts w:cs="Arial"/>
          <w:i/>
          <w:color w:val="000000"/>
          <w:sz w:val="24"/>
          <w:szCs w:val="24"/>
          <w:u w:val="single"/>
        </w:rPr>
      </w:pPr>
    </w:p>
    <w:p w14:paraId="3DFF6CD2" w14:textId="77777777" w:rsidR="007941A8" w:rsidRPr="007B0338" w:rsidRDefault="007941A8" w:rsidP="007941A8">
      <w:pPr>
        <w:autoSpaceDE w:val="0"/>
        <w:autoSpaceDN w:val="0"/>
        <w:adjustRightInd w:val="0"/>
        <w:spacing w:after="0" w:line="240" w:lineRule="auto"/>
        <w:rPr>
          <w:rFonts w:cs="Arial"/>
          <w:i/>
          <w:color w:val="000000"/>
          <w:sz w:val="24"/>
          <w:szCs w:val="24"/>
          <w:u w:val="single"/>
        </w:rPr>
      </w:pPr>
      <w:r w:rsidRPr="007B0338">
        <w:rPr>
          <w:rFonts w:cs="Arial"/>
          <w:color w:val="000000"/>
          <w:sz w:val="24"/>
          <w:szCs w:val="24"/>
        </w:rPr>
        <w:t xml:space="preserve">BSc Honours Applied Psychology </w:t>
      </w:r>
    </w:p>
    <w:p w14:paraId="0AFE8F08" w14:textId="77777777" w:rsidR="007941A8" w:rsidRPr="007B0338" w:rsidRDefault="007941A8" w:rsidP="007941A8">
      <w:pPr>
        <w:autoSpaceDE w:val="0"/>
        <w:autoSpaceDN w:val="0"/>
        <w:adjustRightInd w:val="0"/>
        <w:spacing w:after="0" w:line="240" w:lineRule="auto"/>
        <w:rPr>
          <w:rFonts w:cs="Arial"/>
          <w:color w:val="000000"/>
          <w:sz w:val="24"/>
          <w:szCs w:val="24"/>
        </w:rPr>
      </w:pPr>
    </w:p>
    <w:p w14:paraId="62C1D81B" w14:textId="77777777" w:rsidR="007941A8" w:rsidRPr="007B0338" w:rsidRDefault="007941A8" w:rsidP="007941A8">
      <w:pPr>
        <w:autoSpaceDE w:val="0"/>
        <w:autoSpaceDN w:val="0"/>
        <w:adjustRightInd w:val="0"/>
        <w:spacing w:after="0" w:line="240" w:lineRule="auto"/>
        <w:rPr>
          <w:rFonts w:cs="Arial"/>
          <w:color w:val="000000"/>
          <w:sz w:val="24"/>
          <w:szCs w:val="24"/>
        </w:rPr>
      </w:pPr>
      <w:r w:rsidRPr="007B0338">
        <w:rPr>
          <w:rFonts w:cs="Arial"/>
          <w:color w:val="000000"/>
          <w:sz w:val="24"/>
          <w:szCs w:val="24"/>
        </w:rPr>
        <w:t xml:space="preserve">University of Wales Trinity Saint David, Carmarthen </w:t>
      </w:r>
    </w:p>
    <w:p w14:paraId="5C6A3D4D" w14:textId="1BC61E44" w:rsidR="00AA3232" w:rsidRDefault="00AA3232">
      <w:pPr>
        <w:rPr>
          <w:rFonts w:ascii="Arial" w:hAnsi="Arial" w:cs="Arial"/>
          <w:iCs/>
          <w:color w:val="222222"/>
          <w:sz w:val="20"/>
          <w:szCs w:val="20"/>
          <w:shd w:val="clear" w:color="auto" w:fill="FFFFFF"/>
        </w:rPr>
      </w:pPr>
    </w:p>
    <w:p w14:paraId="1A83DF76" w14:textId="502073A7" w:rsidR="00DC461B" w:rsidRDefault="00DC461B">
      <w:pPr>
        <w:rPr>
          <w:rFonts w:ascii="Arial" w:hAnsi="Arial" w:cs="Arial"/>
          <w:iCs/>
          <w:color w:val="222222"/>
          <w:sz w:val="20"/>
          <w:szCs w:val="20"/>
          <w:shd w:val="clear" w:color="auto" w:fill="FFFFFF"/>
        </w:rPr>
      </w:pPr>
    </w:p>
    <w:p w14:paraId="0801B9F1" w14:textId="45471816" w:rsidR="00DC461B" w:rsidRDefault="00DC461B">
      <w:pPr>
        <w:rPr>
          <w:rFonts w:ascii="Arial" w:hAnsi="Arial" w:cs="Arial"/>
          <w:iCs/>
          <w:color w:val="222222"/>
          <w:sz w:val="20"/>
          <w:szCs w:val="20"/>
          <w:shd w:val="clear" w:color="auto" w:fill="FFFFFF"/>
        </w:rPr>
      </w:pPr>
    </w:p>
    <w:p w14:paraId="5373CD0C" w14:textId="77777777" w:rsidR="00DC461B" w:rsidRDefault="00DC461B">
      <w:pPr>
        <w:rPr>
          <w:rFonts w:ascii="Arial" w:hAnsi="Arial" w:cs="Arial"/>
          <w:iCs/>
          <w:color w:val="222222"/>
          <w:sz w:val="20"/>
          <w:szCs w:val="20"/>
          <w:shd w:val="clear" w:color="auto" w:fill="FFFFFF"/>
        </w:rPr>
      </w:pPr>
    </w:p>
    <w:p w14:paraId="138E7DD8" w14:textId="44210C47" w:rsidR="007941A8" w:rsidRPr="0008647D" w:rsidRDefault="0008647D">
      <w:pPr>
        <w:rPr>
          <w:rFonts w:cstheme="minorHAnsi"/>
          <w:b/>
          <w:iCs/>
          <w:color w:val="222222"/>
          <w:sz w:val="24"/>
          <w:szCs w:val="24"/>
          <w:shd w:val="clear" w:color="auto" w:fill="FFFFFF"/>
        </w:rPr>
      </w:pPr>
      <w:r w:rsidRPr="0008647D">
        <w:rPr>
          <w:rFonts w:cstheme="minorHAnsi"/>
          <w:b/>
          <w:iCs/>
          <w:color w:val="222222"/>
          <w:sz w:val="24"/>
          <w:szCs w:val="24"/>
          <w:shd w:val="clear" w:color="auto" w:fill="FFFFFF"/>
        </w:rPr>
        <w:t>Appendix 5. SPSS Data.</w:t>
      </w:r>
    </w:p>
    <w:p w14:paraId="7C357A35" w14:textId="2A9E50CC" w:rsidR="0008647D" w:rsidRDefault="0008647D">
      <w:pPr>
        <w:rPr>
          <w:rFonts w:ascii="Arial" w:hAnsi="Arial" w:cs="Arial"/>
          <w:iCs/>
          <w:color w:val="222222"/>
          <w:sz w:val="20"/>
          <w:szCs w:val="20"/>
          <w:shd w:val="clear" w:color="auto" w:fill="FFFFFF"/>
        </w:rPr>
      </w:pPr>
    </w:p>
    <w:p w14:paraId="168E5A3C" w14:textId="28CBD6B2" w:rsidR="0008647D" w:rsidRDefault="0008647D">
      <w:pPr>
        <w:rPr>
          <w:rFonts w:ascii="Arial" w:hAnsi="Arial" w:cs="Arial"/>
          <w:iCs/>
          <w:color w:val="222222"/>
          <w:sz w:val="20"/>
          <w:szCs w:val="20"/>
          <w:shd w:val="clear" w:color="auto" w:fill="FFFFFF"/>
        </w:rPr>
      </w:pPr>
      <w:r>
        <w:rPr>
          <w:noProof/>
        </w:rPr>
        <w:drawing>
          <wp:inline distT="0" distB="0" distL="0" distR="0" wp14:anchorId="58EF842D" wp14:editId="47AF9FD3">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EF82D5A" w14:textId="01F0A280" w:rsidR="00DC461B" w:rsidRDefault="00DC461B">
      <w:pPr>
        <w:rPr>
          <w:rFonts w:ascii="Arial" w:hAnsi="Arial" w:cs="Arial"/>
          <w:iCs/>
          <w:color w:val="222222"/>
          <w:sz w:val="20"/>
          <w:szCs w:val="20"/>
          <w:shd w:val="clear" w:color="auto" w:fill="FFFFFF"/>
        </w:rPr>
      </w:pPr>
    </w:p>
    <w:p w14:paraId="0796C2F3" w14:textId="77777777" w:rsidR="00DC461B" w:rsidRDefault="00DC461B">
      <w:pPr>
        <w:rPr>
          <w:rFonts w:ascii="Arial" w:hAnsi="Arial" w:cs="Arial"/>
          <w:iCs/>
          <w:color w:val="222222"/>
          <w:sz w:val="20"/>
          <w:szCs w:val="20"/>
          <w:shd w:val="clear" w:color="auto" w:fill="FFFFFF"/>
        </w:rPr>
      </w:pPr>
    </w:p>
    <w:p w14:paraId="268660A3" w14:textId="758FDC75" w:rsidR="0008647D" w:rsidRDefault="0008647D">
      <w:pPr>
        <w:rPr>
          <w:rFonts w:ascii="Arial" w:hAnsi="Arial" w:cs="Arial"/>
          <w:iCs/>
          <w:color w:val="222222"/>
          <w:sz w:val="20"/>
          <w:szCs w:val="20"/>
          <w:shd w:val="clear" w:color="auto" w:fill="FFFFFF"/>
        </w:rPr>
      </w:pPr>
      <w:r>
        <w:rPr>
          <w:noProof/>
        </w:rPr>
        <w:lastRenderedPageBreak/>
        <w:drawing>
          <wp:inline distT="0" distB="0" distL="0" distR="0" wp14:anchorId="61B80FD6" wp14:editId="244B3DD5">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B096AAB" w14:textId="7114C93F" w:rsidR="0008647D" w:rsidRDefault="0008647D">
      <w:pPr>
        <w:rPr>
          <w:rFonts w:ascii="Arial" w:hAnsi="Arial" w:cs="Arial"/>
          <w:iCs/>
          <w:color w:val="222222"/>
          <w:sz w:val="20"/>
          <w:szCs w:val="20"/>
          <w:shd w:val="clear" w:color="auto" w:fill="FFFFFF"/>
        </w:rPr>
      </w:pPr>
      <w:r>
        <w:rPr>
          <w:noProof/>
        </w:rPr>
        <w:drawing>
          <wp:inline distT="0" distB="0" distL="0" distR="0" wp14:anchorId="46AD91CE" wp14:editId="7AE68643">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5797C62" w14:textId="60A5973D" w:rsidR="00DC461B" w:rsidRDefault="00DC461B">
      <w:pPr>
        <w:rPr>
          <w:rFonts w:ascii="Arial" w:hAnsi="Arial" w:cs="Arial"/>
          <w:iCs/>
          <w:color w:val="222222"/>
          <w:sz w:val="20"/>
          <w:szCs w:val="20"/>
          <w:shd w:val="clear" w:color="auto" w:fill="FFFFFF"/>
        </w:rPr>
      </w:pPr>
    </w:p>
    <w:p w14:paraId="4BA7DE9E" w14:textId="77777777" w:rsidR="00DC461B" w:rsidRDefault="00DC461B">
      <w:pPr>
        <w:rPr>
          <w:rFonts w:ascii="Arial" w:hAnsi="Arial" w:cs="Arial"/>
          <w:iCs/>
          <w:color w:val="222222"/>
          <w:sz w:val="20"/>
          <w:szCs w:val="20"/>
          <w:shd w:val="clear" w:color="auto" w:fill="FFFFFF"/>
        </w:rPr>
      </w:pPr>
    </w:p>
    <w:p w14:paraId="0482855C" w14:textId="1C8E2306" w:rsidR="0008647D" w:rsidRDefault="00DC461B">
      <w:pPr>
        <w:rPr>
          <w:rFonts w:ascii="Arial" w:hAnsi="Arial" w:cs="Arial"/>
          <w:iCs/>
          <w:color w:val="222222"/>
          <w:sz w:val="20"/>
          <w:szCs w:val="20"/>
          <w:shd w:val="clear" w:color="auto" w:fill="FFFFFF"/>
        </w:rPr>
      </w:pPr>
      <w:r>
        <w:rPr>
          <w:noProof/>
        </w:rPr>
        <w:lastRenderedPageBreak/>
        <w:drawing>
          <wp:inline distT="0" distB="0" distL="0" distR="0" wp14:anchorId="39072240" wp14:editId="49DB507D">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3E2529B" w14:textId="6C87CB57" w:rsidR="00DC461B" w:rsidRDefault="00DC461B">
      <w:pPr>
        <w:rPr>
          <w:rFonts w:ascii="Arial" w:hAnsi="Arial" w:cs="Arial"/>
          <w:iCs/>
          <w:color w:val="222222"/>
          <w:sz w:val="20"/>
          <w:szCs w:val="20"/>
          <w:shd w:val="clear" w:color="auto" w:fill="FFFFFF"/>
        </w:rPr>
      </w:pPr>
    </w:p>
    <w:p w14:paraId="3090A9F0" w14:textId="77777777" w:rsidR="00DC461B" w:rsidRDefault="00DC461B">
      <w:pPr>
        <w:rPr>
          <w:rFonts w:ascii="Arial" w:hAnsi="Arial" w:cs="Arial"/>
          <w:iCs/>
          <w:color w:val="222222"/>
          <w:sz w:val="20"/>
          <w:szCs w:val="20"/>
          <w:shd w:val="clear" w:color="auto" w:fill="FFFFFF"/>
        </w:rPr>
      </w:pPr>
    </w:p>
    <w:p w14:paraId="3DD54F94" w14:textId="02143CFA" w:rsidR="00DC461B" w:rsidRDefault="00DC461B">
      <w:pPr>
        <w:rPr>
          <w:rFonts w:ascii="Arial" w:hAnsi="Arial" w:cs="Arial"/>
          <w:iCs/>
          <w:color w:val="222222"/>
          <w:sz w:val="20"/>
          <w:szCs w:val="20"/>
          <w:shd w:val="clear" w:color="auto" w:fill="FFFFFF"/>
        </w:rPr>
      </w:pPr>
      <w:r>
        <w:rPr>
          <w:noProof/>
        </w:rPr>
        <w:drawing>
          <wp:inline distT="0" distB="0" distL="0" distR="0" wp14:anchorId="7AAC7A2C" wp14:editId="7CC2233C">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D73F3AC" w14:textId="7A0C8143" w:rsidR="00DC461B" w:rsidRDefault="00DC461B">
      <w:pPr>
        <w:rPr>
          <w:rFonts w:ascii="Arial" w:hAnsi="Arial" w:cs="Arial"/>
          <w:iCs/>
          <w:color w:val="222222"/>
          <w:sz w:val="20"/>
          <w:szCs w:val="20"/>
          <w:shd w:val="clear" w:color="auto" w:fill="FFFFFF"/>
        </w:rPr>
      </w:pPr>
    </w:p>
    <w:p w14:paraId="4CC7D1E3" w14:textId="77777777" w:rsidR="00DC461B" w:rsidRDefault="00DC461B">
      <w:pPr>
        <w:rPr>
          <w:rFonts w:ascii="Arial" w:hAnsi="Arial" w:cs="Arial"/>
          <w:iCs/>
          <w:color w:val="222222"/>
          <w:sz w:val="20"/>
          <w:szCs w:val="20"/>
          <w:shd w:val="clear" w:color="auto" w:fill="FFFFFF"/>
        </w:rPr>
      </w:pPr>
    </w:p>
    <w:p w14:paraId="1C3904C8" w14:textId="5B4D5025" w:rsidR="00DC461B" w:rsidRPr="006B1FD8" w:rsidRDefault="00DC461B">
      <w:pPr>
        <w:rPr>
          <w:rFonts w:ascii="Arial" w:hAnsi="Arial" w:cs="Arial"/>
          <w:iCs/>
          <w:color w:val="222222"/>
          <w:sz w:val="20"/>
          <w:szCs w:val="20"/>
          <w:shd w:val="clear" w:color="auto" w:fill="FFFFFF"/>
        </w:rPr>
      </w:pPr>
      <w:r>
        <w:rPr>
          <w:noProof/>
        </w:rPr>
        <w:lastRenderedPageBreak/>
        <w:drawing>
          <wp:inline distT="0" distB="0" distL="0" distR="0" wp14:anchorId="57BB04E0" wp14:editId="282D68A8">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sectPr w:rsidR="00DC461B" w:rsidRPr="006B1F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301"/>
    <w:rsid w:val="00010EF3"/>
    <w:rsid w:val="00055181"/>
    <w:rsid w:val="0008647D"/>
    <w:rsid w:val="000C4068"/>
    <w:rsid w:val="000C591B"/>
    <w:rsid w:val="000E7D18"/>
    <w:rsid w:val="00103D5B"/>
    <w:rsid w:val="00144CC8"/>
    <w:rsid w:val="00193948"/>
    <w:rsid w:val="001C28FB"/>
    <w:rsid w:val="001F594F"/>
    <w:rsid w:val="001F7CD5"/>
    <w:rsid w:val="00285B89"/>
    <w:rsid w:val="003408C0"/>
    <w:rsid w:val="003A64D5"/>
    <w:rsid w:val="003D1A9B"/>
    <w:rsid w:val="003D7301"/>
    <w:rsid w:val="00467B41"/>
    <w:rsid w:val="004C7479"/>
    <w:rsid w:val="004E6717"/>
    <w:rsid w:val="00514BDF"/>
    <w:rsid w:val="005A730B"/>
    <w:rsid w:val="005C3473"/>
    <w:rsid w:val="00631BCF"/>
    <w:rsid w:val="0066487F"/>
    <w:rsid w:val="0067763F"/>
    <w:rsid w:val="00683F48"/>
    <w:rsid w:val="00693D88"/>
    <w:rsid w:val="006B1857"/>
    <w:rsid w:val="006B1FD8"/>
    <w:rsid w:val="007369AB"/>
    <w:rsid w:val="007467A5"/>
    <w:rsid w:val="00751950"/>
    <w:rsid w:val="00782761"/>
    <w:rsid w:val="007862DD"/>
    <w:rsid w:val="007941A8"/>
    <w:rsid w:val="007B4803"/>
    <w:rsid w:val="007D2CAF"/>
    <w:rsid w:val="007F401E"/>
    <w:rsid w:val="008061B3"/>
    <w:rsid w:val="008363F1"/>
    <w:rsid w:val="00844EA0"/>
    <w:rsid w:val="0084789D"/>
    <w:rsid w:val="00863159"/>
    <w:rsid w:val="0089129E"/>
    <w:rsid w:val="008E421F"/>
    <w:rsid w:val="008E7675"/>
    <w:rsid w:val="008F648E"/>
    <w:rsid w:val="00925DE0"/>
    <w:rsid w:val="009272F1"/>
    <w:rsid w:val="00933C24"/>
    <w:rsid w:val="00950A13"/>
    <w:rsid w:val="00952835"/>
    <w:rsid w:val="00A433B0"/>
    <w:rsid w:val="00A535DD"/>
    <w:rsid w:val="00A53855"/>
    <w:rsid w:val="00A54D7F"/>
    <w:rsid w:val="00A72557"/>
    <w:rsid w:val="00A95AE1"/>
    <w:rsid w:val="00AA3232"/>
    <w:rsid w:val="00AB4986"/>
    <w:rsid w:val="00B108BC"/>
    <w:rsid w:val="00B55E76"/>
    <w:rsid w:val="00B60CF5"/>
    <w:rsid w:val="00B66AAB"/>
    <w:rsid w:val="00B763DB"/>
    <w:rsid w:val="00B82D4B"/>
    <w:rsid w:val="00BC3323"/>
    <w:rsid w:val="00C601D1"/>
    <w:rsid w:val="00C633C4"/>
    <w:rsid w:val="00D34724"/>
    <w:rsid w:val="00D51B41"/>
    <w:rsid w:val="00D7726D"/>
    <w:rsid w:val="00DA117C"/>
    <w:rsid w:val="00DB40D9"/>
    <w:rsid w:val="00DC461B"/>
    <w:rsid w:val="00DF1DDF"/>
    <w:rsid w:val="00E0302E"/>
    <w:rsid w:val="00E04F97"/>
    <w:rsid w:val="00E4771D"/>
    <w:rsid w:val="00E8295B"/>
    <w:rsid w:val="00EB228F"/>
    <w:rsid w:val="00EB5B79"/>
    <w:rsid w:val="00EC25B8"/>
    <w:rsid w:val="00ED41A5"/>
    <w:rsid w:val="00F01484"/>
    <w:rsid w:val="00F25BCA"/>
    <w:rsid w:val="00F36C8F"/>
    <w:rsid w:val="00F36E60"/>
    <w:rsid w:val="00F56547"/>
    <w:rsid w:val="00F72527"/>
    <w:rsid w:val="00F90167"/>
    <w:rsid w:val="00FF0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C8B81"/>
  <w15:chartTrackingRefBased/>
  <w15:docId w15:val="{C46889BE-7D66-4FB8-A834-775B0C9F0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21">
    <w:name w:val="Plain Table 21"/>
    <w:basedOn w:val="TableNormal"/>
    <w:next w:val="PlainTable2"/>
    <w:uiPriority w:val="42"/>
    <w:rsid w:val="0089129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2">
    <w:name w:val="Plain Table 2"/>
    <w:basedOn w:val="TableNormal"/>
    <w:uiPriority w:val="42"/>
    <w:rsid w:val="0089129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alloonText">
    <w:name w:val="Balloon Text"/>
    <w:basedOn w:val="Normal"/>
    <w:link w:val="BalloonTextChar"/>
    <w:uiPriority w:val="99"/>
    <w:semiHidden/>
    <w:unhideWhenUsed/>
    <w:rsid w:val="00AA32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3232"/>
    <w:rPr>
      <w:rFonts w:ascii="Segoe UI" w:hAnsi="Segoe UI" w:cs="Segoe UI"/>
      <w:sz w:val="18"/>
      <w:szCs w:val="18"/>
    </w:rPr>
  </w:style>
  <w:style w:type="table" w:styleId="TableGrid">
    <w:name w:val="Table Grid"/>
    <w:basedOn w:val="TableNormal"/>
    <w:uiPriority w:val="39"/>
    <w:rsid w:val="007941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41A8"/>
    <w:rPr>
      <w:color w:val="0563C1" w:themeColor="hyperlink"/>
      <w:u w:val="single"/>
    </w:rPr>
  </w:style>
  <w:style w:type="character" w:customStyle="1" w:styleId="bold">
    <w:name w:val="bold"/>
    <w:basedOn w:val="DefaultParagraphFont"/>
    <w:rsid w:val="00A95AE1"/>
  </w:style>
  <w:style w:type="character" w:customStyle="1" w:styleId="tiisubmissionid">
    <w:name w:val="tii_submission_id"/>
    <w:basedOn w:val="DefaultParagraphFont"/>
    <w:rsid w:val="00A95A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345817">
      <w:bodyDiv w:val="1"/>
      <w:marLeft w:val="0"/>
      <w:marRight w:val="0"/>
      <w:marTop w:val="0"/>
      <w:marBottom w:val="0"/>
      <w:divBdr>
        <w:top w:val="none" w:sz="0" w:space="0" w:color="auto"/>
        <w:left w:val="none" w:sz="0" w:space="0" w:color="auto"/>
        <w:bottom w:val="none" w:sz="0" w:space="0" w:color="auto"/>
        <w:right w:val="none" w:sz="0" w:space="0" w:color="auto"/>
      </w:divBdr>
    </w:div>
    <w:div w:id="286476645">
      <w:bodyDiv w:val="1"/>
      <w:marLeft w:val="0"/>
      <w:marRight w:val="0"/>
      <w:marTop w:val="0"/>
      <w:marBottom w:val="0"/>
      <w:divBdr>
        <w:top w:val="none" w:sz="0" w:space="0" w:color="auto"/>
        <w:left w:val="none" w:sz="0" w:space="0" w:color="auto"/>
        <w:bottom w:val="none" w:sz="0" w:space="0" w:color="auto"/>
        <w:right w:val="none" w:sz="0" w:space="0" w:color="auto"/>
      </w:divBdr>
    </w:div>
    <w:div w:id="188652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hyperlink" Target="https://www.nhs.uk/conditions/stress-anxiety-depression/raising-low-self-esteem/" TargetMode="External"/><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mailto:c.greenway@uwtsd.ac.uk" TargetMode="External"/><Relationship Id="rId11" Type="http://schemas.openxmlformats.org/officeDocument/2006/relationships/image" Target="media/image5.png"/><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Mai14</b:Tag>
    <b:SourceType>JournalArticle</b:SourceType>
    <b:Guid>{26348248-1901-4B9C-9C62-AB922D94C926}</b:Guid>
    <b:Author>
      <b:Author>
        <b:NameList>
          <b:Person>
            <b:Last>Acitelli</b:Last>
            <b:First>Mai-ly</b:First>
            <b:Middle>N Steers Robert E Wickham Linda K</b:Middle>
          </b:Person>
        </b:NameList>
      </b:Author>
    </b:Author>
    <b:Title>Seeing everyone else's highlight reels: How facebook useage is linked to depressive symptoms</b:Title>
    <b:JournalName>Journal of social and clinical psychology Vol 33 No 8</b:JournalName>
    <b:Year>2014</b:Year>
    <b:Pages>701-731</b:Pages>
    <b:RefOrder>1</b:RefOrder>
  </b:Source>
</b:Sources>
</file>

<file path=customXml/itemProps1.xml><?xml version="1.0" encoding="utf-8"?>
<ds:datastoreItem xmlns:ds="http://schemas.openxmlformats.org/officeDocument/2006/customXml" ds:itemID="{CEF7DF3B-EE31-46FA-A0A6-27E34E901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3137</Words>
  <Characters>17881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dc:creator>
  <cp:keywords/>
  <dc:description/>
  <cp:lastModifiedBy>Michaela Paterson</cp:lastModifiedBy>
  <cp:revision>2</cp:revision>
  <cp:lastPrinted>2018-12-20T18:43:00Z</cp:lastPrinted>
  <dcterms:created xsi:type="dcterms:W3CDTF">2018-12-20T19:15:00Z</dcterms:created>
  <dcterms:modified xsi:type="dcterms:W3CDTF">2018-12-20T19:15:00Z</dcterms:modified>
</cp:coreProperties>
</file>