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917" w:type="dxa"/>
        <w:tblLook w:val="04A0" w:firstRow="1" w:lastRow="0" w:firstColumn="1" w:lastColumn="0" w:noHBand="0" w:noVBand="1"/>
      </w:tblPr>
      <w:tblGrid>
        <w:gridCol w:w="985"/>
        <w:gridCol w:w="1184"/>
        <w:gridCol w:w="1397"/>
        <w:gridCol w:w="985"/>
        <w:gridCol w:w="985"/>
        <w:gridCol w:w="1285"/>
        <w:gridCol w:w="1220"/>
        <w:gridCol w:w="985"/>
      </w:tblGrid>
      <w:tr w:rsidR="00667D99" w:rsidRPr="00667D99" w14:paraId="5B530B4B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D00BB" w14:textId="7D346CE2" w:rsid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</w:p>
          <w:p w14:paraId="332410B2" w14:textId="77777777" w:rsid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38B348" w14:textId="77777777" w:rsid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3FFD00" w14:textId="77777777" w:rsid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69BAEA" w14:textId="77777777" w:rsid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158752" w14:textId="1BD9ED1A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0CD7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Months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A427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Room Sales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5799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F&amp;B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6A14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Fixed costs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6BBBA" w14:textId="48F43568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Commission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C7D4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Staff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DE04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20D92E86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518D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776E1" w14:textId="727D7FE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November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8701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123.000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17189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36.000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D514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2900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3AE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1D61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FC584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2C5D22B3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A8EC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4B97E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December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CF602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108.000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67F6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47.000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2294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33450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254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07C7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2D39E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622546D1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8FFC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8309B" w14:textId="53A0C47E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January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D8B9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130.500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00AA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44.500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64FF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17200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6645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50F03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DCE04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6FFB4A9B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B82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8D15E" w14:textId="599EEE1D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February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EB5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125.000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68EC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40.100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F4387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63300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E5B7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80B1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E8544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13D0694A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A126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90B8" w14:textId="4121AE4B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March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CCF7D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140.000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D6F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43.300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277A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54200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4F99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6F67B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ABF7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3BA1BF18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3F7AD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7FBD" w14:textId="44285255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April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51F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145.500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B8EE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42.600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61EC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34122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736C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DF1AB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D2AD9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589599FE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CC3B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D7F67" w14:textId="59EB4D9C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May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D5B2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148.000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8F22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40.200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2F7C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37722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83A6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5426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06F9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452D1C2D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603F8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0F022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B9320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C01F2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795193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3B45D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F380AD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9C6DCD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117B3A5C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190A4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6EEF2" w14:textId="330D457F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June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8E1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178.000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AE9E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36.500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69CB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73922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16F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8A63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D9DCB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531D1BA2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A851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502B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July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05DC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240.400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AAB8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45.300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4D22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25172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2EB3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5887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16359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4A8DFDD6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9E893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C1742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August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203C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246.000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26ECB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44.800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1492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37622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003C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CF1E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A2A1B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3A9C8F74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FE524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66D38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September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E0B3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205.100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10753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37.700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2BBE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51922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F14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ABCE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E0A3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46719CC2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81E7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6C14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October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2BF01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189.300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651E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28.900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0917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25922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847F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D6CC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2E1E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3E46EB59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794A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E536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November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ACD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126.000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A233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38.000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06BF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23422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AA593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EF095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091D2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D99" w:rsidRPr="00667D99" w14:paraId="726579A6" w14:textId="77777777" w:rsidTr="00667D99">
        <w:trPr>
          <w:trHeight w:val="288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F88CD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007A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December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249B6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110.700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2C63A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51.000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6354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50222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E7990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A604E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67D99">
              <w:rPr>
                <w:rFonts w:ascii="Calibri" w:eastAsia="Times New Roman" w:hAnsi="Calibri" w:cs="Calibri"/>
                <w:color w:val="000000"/>
              </w:rPr>
              <w:t>30000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D65C2" w14:textId="77777777" w:rsidR="00667D99" w:rsidRPr="00667D99" w:rsidRDefault="00667D99" w:rsidP="00667D9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2E4AF668" w14:textId="5C6610C5" w:rsidR="00410E88" w:rsidRDefault="00667D99" w:rsidP="00667D99">
      <w:pPr>
        <w:jc w:val="both"/>
      </w:pPr>
      <w:r>
        <w:t xml:space="preserve"> </w:t>
      </w:r>
    </w:p>
    <w:p w14:paraId="529E4B47" w14:textId="1DBACA59" w:rsidR="00667D99" w:rsidRDefault="00667D99" w:rsidP="00667D99">
      <w:pPr>
        <w:jc w:val="both"/>
      </w:pPr>
    </w:p>
    <w:p w14:paraId="21F16CDC" w14:textId="60527054" w:rsidR="00667D99" w:rsidRDefault="00667D99" w:rsidP="00667D99">
      <w:pPr>
        <w:jc w:val="both"/>
        <w:rPr>
          <w:sz w:val="28"/>
          <w:szCs w:val="28"/>
        </w:rPr>
      </w:pPr>
      <w:r w:rsidRPr="00667D99">
        <w:rPr>
          <w:sz w:val="28"/>
          <w:szCs w:val="28"/>
        </w:rPr>
        <w:t>CASH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5"/>
        <w:gridCol w:w="1787"/>
        <w:gridCol w:w="1038"/>
        <w:gridCol w:w="1124"/>
        <w:gridCol w:w="1038"/>
        <w:gridCol w:w="1038"/>
        <w:gridCol w:w="1038"/>
        <w:gridCol w:w="1038"/>
      </w:tblGrid>
      <w:tr w:rsidR="00667D99" w:rsidRPr="00667D99" w14:paraId="402C4BDB" w14:textId="77777777" w:rsidTr="00667D99">
        <w:trPr>
          <w:trHeight w:val="288"/>
        </w:trPr>
        <w:tc>
          <w:tcPr>
            <w:tcW w:w="1000" w:type="dxa"/>
            <w:noWrap/>
            <w:hideMark/>
          </w:tcPr>
          <w:p w14:paraId="2C90052B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  <w:noWrap/>
            <w:hideMark/>
          </w:tcPr>
          <w:p w14:paraId="2C231F9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5A80671B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0B0062EF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28E0226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39955A88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31BEF052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05163643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</w:tr>
      <w:tr w:rsidR="00667D99" w:rsidRPr="00667D99" w14:paraId="6966CF33" w14:textId="77777777" w:rsidTr="00667D99">
        <w:trPr>
          <w:trHeight w:val="288"/>
        </w:trPr>
        <w:tc>
          <w:tcPr>
            <w:tcW w:w="1000" w:type="dxa"/>
            <w:noWrap/>
            <w:hideMark/>
          </w:tcPr>
          <w:p w14:paraId="7E66EE24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  <w:noWrap/>
            <w:hideMark/>
          </w:tcPr>
          <w:p w14:paraId="4DCAD642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months </w:t>
            </w:r>
          </w:p>
        </w:tc>
        <w:tc>
          <w:tcPr>
            <w:tcW w:w="1000" w:type="dxa"/>
            <w:noWrap/>
            <w:hideMark/>
          </w:tcPr>
          <w:p w14:paraId="798A937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January </w:t>
            </w:r>
          </w:p>
        </w:tc>
        <w:tc>
          <w:tcPr>
            <w:tcW w:w="1000" w:type="dxa"/>
            <w:noWrap/>
            <w:hideMark/>
          </w:tcPr>
          <w:p w14:paraId="544929BB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February</w:t>
            </w:r>
          </w:p>
        </w:tc>
        <w:tc>
          <w:tcPr>
            <w:tcW w:w="1000" w:type="dxa"/>
            <w:noWrap/>
            <w:hideMark/>
          </w:tcPr>
          <w:p w14:paraId="15D2C693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March </w:t>
            </w:r>
          </w:p>
        </w:tc>
        <w:tc>
          <w:tcPr>
            <w:tcW w:w="1000" w:type="dxa"/>
            <w:noWrap/>
            <w:hideMark/>
          </w:tcPr>
          <w:p w14:paraId="5218AE7F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April </w:t>
            </w:r>
          </w:p>
        </w:tc>
        <w:tc>
          <w:tcPr>
            <w:tcW w:w="1000" w:type="dxa"/>
            <w:noWrap/>
            <w:hideMark/>
          </w:tcPr>
          <w:p w14:paraId="17EB27B7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May </w:t>
            </w:r>
          </w:p>
        </w:tc>
        <w:tc>
          <w:tcPr>
            <w:tcW w:w="1000" w:type="dxa"/>
            <w:noWrap/>
            <w:hideMark/>
          </w:tcPr>
          <w:p w14:paraId="335F4856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June</w:t>
            </w:r>
          </w:p>
        </w:tc>
      </w:tr>
      <w:tr w:rsidR="00667D99" w:rsidRPr="00667D99" w14:paraId="199BB6E0" w14:textId="77777777" w:rsidTr="00667D99">
        <w:trPr>
          <w:trHeight w:val="288"/>
        </w:trPr>
        <w:tc>
          <w:tcPr>
            <w:tcW w:w="1000" w:type="dxa"/>
            <w:noWrap/>
            <w:hideMark/>
          </w:tcPr>
          <w:p w14:paraId="2827CE11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  <w:noWrap/>
            <w:hideMark/>
          </w:tcPr>
          <w:p w14:paraId="1A19234B" w14:textId="77777777" w:rsidR="00667D99" w:rsidRPr="00667D99" w:rsidRDefault="00667D99" w:rsidP="00667D99">
            <w:pPr>
              <w:jc w:val="both"/>
              <w:rPr>
                <w:b/>
                <w:bCs/>
                <w:sz w:val="28"/>
                <w:szCs w:val="28"/>
              </w:rPr>
            </w:pPr>
            <w:r w:rsidRPr="00667D99">
              <w:rPr>
                <w:b/>
                <w:bCs/>
                <w:sz w:val="28"/>
                <w:szCs w:val="28"/>
              </w:rPr>
              <w:t>Receipts</w:t>
            </w:r>
          </w:p>
        </w:tc>
        <w:tc>
          <w:tcPr>
            <w:tcW w:w="1000" w:type="dxa"/>
            <w:noWrap/>
            <w:hideMark/>
          </w:tcPr>
          <w:p w14:paraId="516BA1CD" w14:textId="77777777" w:rsidR="00667D99" w:rsidRPr="00667D99" w:rsidRDefault="00667D99" w:rsidP="00667D99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292B201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767B24C3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6D3E4A31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09B135A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6E64519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</w:tr>
      <w:tr w:rsidR="00667D99" w:rsidRPr="00667D99" w14:paraId="430B5F32" w14:textId="77777777" w:rsidTr="00667D99">
        <w:trPr>
          <w:trHeight w:val="288"/>
        </w:trPr>
        <w:tc>
          <w:tcPr>
            <w:tcW w:w="1000" w:type="dxa"/>
            <w:noWrap/>
            <w:hideMark/>
          </w:tcPr>
          <w:p w14:paraId="05C363C1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  <w:noWrap/>
            <w:hideMark/>
          </w:tcPr>
          <w:p w14:paraId="33D69551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sales cash</w:t>
            </w:r>
          </w:p>
        </w:tc>
        <w:tc>
          <w:tcPr>
            <w:tcW w:w="1000" w:type="dxa"/>
            <w:noWrap/>
            <w:hideMark/>
          </w:tcPr>
          <w:p w14:paraId="4A2B12BA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130.500</w:t>
            </w:r>
          </w:p>
        </w:tc>
        <w:tc>
          <w:tcPr>
            <w:tcW w:w="1000" w:type="dxa"/>
            <w:noWrap/>
            <w:hideMark/>
          </w:tcPr>
          <w:p w14:paraId="717A3C4A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125.000</w:t>
            </w:r>
          </w:p>
        </w:tc>
        <w:tc>
          <w:tcPr>
            <w:tcW w:w="1000" w:type="dxa"/>
            <w:noWrap/>
            <w:hideMark/>
          </w:tcPr>
          <w:p w14:paraId="7967D11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140.000</w:t>
            </w:r>
          </w:p>
        </w:tc>
        <w:tc>
          <w:tcPr>
            <w:tcW w:w="1000" w:type="dxa"/>
            <w:noWrap/>
            <w:hideMark/>
          </w:tcPr>
          <w:p w14:paraId="1ECDB3C8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145.500</w:t>
            </w:r>
          </w:p>
        </w:tc>
        <w:tc>
          <w:tcPr>
            <w:tcW w:w="1000" w:type="dxa"/>
            <w:noWrap/>
            <w:hideMark/>
          </w:tcPr>
          <w:p w14:paraId="5476B155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148.000</w:t>
            </w:r>
          </w:p>
        </w:tc>
        <w:tc>
          <w:tcPr>
            <w:tcW w:w="1000" w:type="dxa"/>
            <w:noWrap/>
            <w:hideMark/>
          </w:tcPr>
          <w:p w14:paraId="687DF420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178.000</w:t>
            </w:r>
          </w:p>
        </w:tc>
      </w:tr>
      <w:tr w:rsidR="00667D99" w:rsidRPr="00667D99" w14:paraId="2ABBB1A3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264FC666" w14:textId="677E9C61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commission</w:t>
            </w:r>
            <w:r w:rsidRPr="00667D99">
              <w:rPr>
                <w:sz w:val="28"/>
                <w:szCs w:val="28"/>
              </w:rPr>
              <w:t xml:space="preserve"> 1 month</w:t>
            </w:r>
          </w:p>
        </w:tc>
        <w:tc>
          <w:tcPr>
            <w:tcW w:w="1000" w:type="dxa"/>
            <w:noWrap/>
            <w:hideMark/>
          </w:tcPr>
          <w:p w14:paraId="5D7B0A9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15</w:t>
            </w:r>
          </w:p>
        </w:tc>
        <w:tc>
          <w:tcPr>
            <w:tcW w:w="1000" w:type="dxa"/>
            <w:noWrap/>
            <w:hideMark/>
          </w:tcPr>
          <w:p w14:paraId="54527DBA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25</w:t>
            </w:r>
          </w:p>
        </w:tc>
        <w:tc>
          <w:tcPr>
            <w:tcW w:w="1000" w:type="dxa"/>
            <w:noWrap/>
            <w:hideMark/>
          </w:tcPr>
          <w:p w14:paraId="7BAE22DB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55</w:t>
            </w:r>
          </w:p>
        </w:tc>
        <w:tc>
          <w:tcPr>
            <w:tcW w:w="1000" w:type="dxa"/>
            <w:noWrap/>
            <w:hideMark/>
          </w:tcPr>
          <w:p w14:paraId="627C270A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20</w:t>
            </w:r>
          </w:p>
        </w:tc>
        <w:tc>
          <w:tcPr>
            <w:tcW w:w="1000" w:type="dxa"/>
            <w:noWrap/>
            <w:hideMark/>
          </w:tcPr>
          <w:p w14:paraId="4FF291A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15</w:t>
            </w:r>
          </w:p>
        </w:tc>
        <w:tc>
          <w:tcPr>
            <w:tcW w:w="1000" w:type="dxa"/>
            <w:noWrap/>
            <w:hideMark/>
          </w:tcPr>
          <w:p w14:paraId="27CAD0DF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10</w:t>
            </w:r>
          </w:p>
        </w:tc>
      </w:tr>
      <w:tr w:rsidR="00667D99" w:rsidRPr="00667D99" w14:paraId="3D65EF74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7D9A7DA6" w14:textId="77777777" w:rsidR="00667D99" w:rsidRPr="00667D99" w:rsidRDefault="00667D99" w:rsidP="00667D99">
            <w:pPr>
              <w:jc w:val="both"/>
              <w:rPr>
                <w:b/>
                <w:bCs/>
                <w:sz w:val="28"/>
                <w:szCs w:val="28"/>
              </w:rPr>
            </w:pPr>
            <w:r w:rsidRPr="00667D99">
              <w:rPr>
                <w:b/>
                <w:bCs/>
                <w:sz w:val="28"/>
                <w:szCs w:val="28"/>
              </w:rPr>
              <w:t>total receipts</w:t>
            </w:r>
          </w:p>
        </w:tc>
        <w:tc>
          <w:tcPr>
            <w:tcW w:w="1000" w:type="dxa"/>
            <w:noWrap/>
            <w:hideMark/>
          </w:tcPr>
          <w:p w14:paraId="2AD3356E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130.515</w:t>
            </w:r>
          </w:p>
        </w:tc>
        <w:tc>
          <w:tcPr>
            <w:tcW w:w="1000" w:type="dxa"/>
            <w:noWrap/>
            <w:hideMark/>
          </w:tcPr>
          <w:p w14:paraId="03B574A3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125.025</w:t>
            </w:r>
          </w:p>
        </w:tc>
        <w:tc>
          <w:tcPr>
            <w:tcW w:w="1000" w:type="dxa"/>
            <w:noWrap/>
            <w:hideMark/>
          </w:tcPr>
          <w:p w14:paraId="6348431E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140.055</w:t>
            </w:r>
          </w:p>
        </w:tc>
        <w:tc>
          <w:tcPr>
            <w:tcW w:w="1000" w:type="dxa"/>
            <w:noWrap/>
            <w:hideMark/>
          </w:tcPr>
          <w:p w14:paraId="6643AEB0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145.520</w:t>
            </w:r>
          </w:p>
        </w:tc>
        <w:tc>
          <w:tcPr>
            <w:tcW w:w="1000" w:type="dxa"/>
            <w:noWrap/>
            <w:hideMark/>
          </w:tcPr>
          <w:p w14:paraId="4D917924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148.015</w:t>
            </w:r>
          </w:p>
        </w:tc>
        <w:tc>
          <w:tcPr>
            <w:tcW w:w="1000" w:type="dxa"/>
            <w:noWrap/>
            <w:hideMark/>
          </w:tcPr>
          <w:p w14:paraId="60E146C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178.010</w:t>
            </w:r>
          </w:p>
        </w:tc>
      </w:tr>
      <w:tr w:rsidR="00667D99" w:rsidRPr="00667D99" w14:paraId="461510FC" w14:textId="77777777" w:rsidTr="00667D99">
        <w:trPr>
          <w:trHeight w:val="288"/>
        </w:trPr>
        <w:tc>
          <w:tcPr>
            <w:tcW w:w="1000" w:type="dxa"/>
            <w:noWrap/>
            <w:hideMark/>
          </w:tcPr>
          <w:p w14:paraId="0AA00BD6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  <w:noWrap/>
            <w:hideMark/>
          </w:tcPr>
          <w:p w14:paraId="38F2CA4A" w14:textId="77777777" w:rsidR="00667D99" w:rsidRPr="00667D99" w:rsidRDefault="00667D99" w:rsidP="00667D99">
            <w:pPr>
              <w:jc w:val="both"/>
              <w:rPr>
                <w:b/>
                <w:bCs/>
                <w:sz w:val="28"/>
                <w:szCs w:val="28"/>
              </w:rPr>
            </w:pPr>
            <w:r w:rsidRPr="00667D99">
              <w:rPr>
                <w:b/>
                <w:bCs/>
                <w:sz w:val="28"/>
                <w:szCs w:val="28"/>
              </w:rPr>
              <w:t>Payments</w:t>
            </w:r>
          </w:p>
        </w:tc>
        <w:tc>
          <w:tcPr>
            <w:tcW w:w="1000" w:type="dxa"/>
            <w:noWrap/>
            <w:hideMark/>
          </w:tcPr>
          <w:p w14:paraId="55473F8A" w14:textId="77777777" w:rsidR="00667D99" w:rsidRPr="00667D99" w:rsidRDefault="00667D99" w:rsidP="00667D99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295D75F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0184311F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475D2D4E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5C9FE845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0" w:type="dxa"/>
            <w:noWrap/>
            <w:hideMark/>
          </w:tcPr>
          <w:p w14:paraId="7D9E89B0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</w:p>
        </w:tc>
      </w:tr>
      <w:tr w:rsidR="00667D99" w:rsidRPr="00667D99" w14:paraId="00CA4ACB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31396AB1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beverage cash</w:t>
            </w:r>
          </w:p>
        </w:tc>
        <w:tc>
          <w:tcPr>
            <w:tcW w:w="1000" w:type="dxa"/>
            <w:noWrap/>
            <w:hideMark/>
          </w:tcPr>
          <w:p w14:paraId="02BEC54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13350</w:t>
            </w:r>
          </w:p>
        </w:tc>
        <w:tc>
          <w:tcPr>
            <w:tcW w:w="1000" w:type="dxa"/>
            <w:noWrap/>
            <w:hideMark/>
          </w:tcPr>
          <w:p w14:paraId="6BA3A28A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12030</w:t>
            </w:r>
          </w:p>
        </w:tc>
        <w:tc>
          <w:tcPr>
            <w:tcW w:w="1000" w:type="dxa"/>
            <w:noWrap/>
            <w:hideMark/>
          </w:tcPr>
          <w:p w14:paraId="7F9F6F3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12990</w:t>
            </w:r>
          </w:p>
        </w:tc>
        <w:tc>
          <w:tcPr>
            <w:tcW w:w="1000" w:type="dxa"/>
            <w:noWrap/>
            <w:hideMark/>
          </w:tcPr>
          <w:p w14:paraId="227B3F51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12780</w:t>
            </w:r>
          </w:p>
        </w:tc>
        <w:tc>
          <w:tcPr>
            <w:tcW w:w="1000" w:type="dxa"/>
            <w:noWrap/>
            <w:hideMark/>
          </w:tcPr>
          <w:p w14:paraId="6D38DD44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12060</w:t>
            </w:r>
          </w:p>
        </w:tc>
        <w:tc>
          <w:tcPr>
            <w:tcW w:w="1000" w:type="dxa"/>
            <w:noWrap/>
            <w:hideMark/>
          </w:tcPr>
          <w:p w14:paraId="398D678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10950</w:t>
            </w:r>
          </w:p>
        </w:tc>
      </w:tr>
      <w:tr w:rsidR="00667D99" w:rsidRPr="00667D99" w14:paraId="50D638A6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6BA3F48E" w14:textId="25127AE3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beverage </w:t>
            </w:r>
            <w:r w:rsidRPr="00667D99">
              <w:rPr>
                <w:sz w:val="28"/>
                <w:szCs w:val="28"/>
              </w:rPr>
              <w:t>1-month</w:t>
            </w:r>
            <w:r w:rsidRPr="00667D99">
              <w:rPr>
                <w:sz w:val="28"/>
                <w:szCs w:val="28"/>
              </w:rPr>
              <w:t xml:space="preserve"> credit</w:t>
            </w:r>
          </w:p>
        </w:tc>
        <w:tc>
          <w:tcPr>
            <w:tcW w:w="1000" w:type="dxa"/>
            <w:noWrap/>
            <w:hideMark/>
          </w:tcPr>
          <w:p w14:paraId="0BE9EF3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23500</w:t>
            </w:r>
          </w:p>
        </w:tc>
        <w:tc>
          <w:tcPr>
            <w:tcW w:w="1000" w:type="dxa"/>
            <w:noWrap/>
            <w:hideMark/>
          </w:tcPr>
          <w:p w14:paraId="288BBBB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22250</w:t>
            </w:r>
          </w:p>
        </w:tc>
        <w:tc>
          <w:tcPr>
            <w:tcW w:w="1000" w:type="dxa"/>
            <w:noWrap/>
            <w:hideMark/>
          </w:tcPr>
          <w:p w14:paraId="13AD6367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20050</w:t>
            </w:r>
          </w:p>
        </w:tc>
        <w:tc>
          <w:tcPr>
            <w:tcW w:w="1000" w:type="dxa"/>
            <w:noWrap/>
            <w:hideMark/>
          </w:tcPr>
          <w:p w14:paraId="7DCB2CE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21.650</w:t>
            </w:r>
          </w:p>
        </w:tc>
        <w:tc>
          <w:tcPr>
            <w:tcW w:w="1000" w:type="dxa"/>
            <w:noWrap/>
            <w:hideMark/>
          </w:tcPr>
          <w:p w14:paraId="76875703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21300</w:t>
            </w:r>
          </w:p>
        </w:tc>
        <w:tc>
          <w:tcPr>
            <w:tcW w:w="1000" w:type="dxa"/>
            <w:noWrap/>
            <w:hideMark/>
          </w:tcPr>
          <w:p w14:paraId="412202E7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20100</w:t>
            </w:r>
          </w:p>
        </w:tc>
      </w:tr>
      <w:tr w:rsidR="00667D99" w:rsidRPr="00667D99" w14:paraId="671D289D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45482540" w14:textId="32991530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beverage </w:t>
            </w:r>
            <w:r w:rsidRPr="00667D99">
              <w:rPr>
                <w:sz w:val="28"/>
                <w:szCs w:val="28"/>
              </w:rPr>
              <w:t>2-month</w:t>
            </w:r>
            <w:r w:rsidRPr="00667D99">
              <w:rPr>
                <w:sz w:val="28"/>
                <w:szCs w:val="28"/>
              </w:rPr>
              <w:t xml:space="preserve"> credit</w:t>
            </w:r>
          </w:p>
        </w:tc>
        <w:tc>
          <w:tcPr>
            <w:tcW w:w="1000" w:type="dxa"/>
            <w:noWrap/>
            <w:hideMark/>
          </w:tcPr>
          <w:p w14:paraId="7BC9E622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7200</w:t>
            </w:r>
          </w:p>
        </w:tc>
        <w:tc>
          <w:tcPr>
            <w:tcW w:w="1000" w:type="dxa"/>
            <w:noWrap/>
            <w:hideMark/>
          </w:tcPr>
          <w:p w14:paraId="0B8E970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9400</w:t>
            </w:r>
          </w:p>
        </w:tc>
        <w:tc>
          <w:tcPr>
            <w:tcW w:w="1000" w:type="dxa"/>
            <w:noWrap/>
            <w:hideMark/>
          </w:tcPr>
          <w:p w14:paraId="78456206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8900</w:t>
            </w:r>
          </w:p>
        </w:tc>
        <w:tc>
          <w:tcPr>
            <w:tcW w:w="1000" w:type="dxa"/>
            <w:noWrap/>
            <w:hideMark/>
          </w:tcPr>
          <w:p w14:paraId="18CE8900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8020</w:t>
            </w:r>
          </w:p>
        </w:tc>
        <w:tc>
          <w:tcPr>
            <w:tcW w:w="1000" w:type="dxa"/>
            <w:noWrap/>
            <w:hideMark/>
          </w:tcPr>
          <w:p w14:paraId="466A928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8660</w:t>
            </w:r>
          </w:p>
        </w:tc>
        <w:tc>
          <w:tcPr>
            <w:tcW w:w="1000" w:type="dxa"/>
            <w:noWrap/>
            <w:hideMark/>
          </w:tcPr>
          <w:p w14:paraId="018504FE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8520</w:t>
            </w:r>
          </w:p>
        </w:tc>
      </w:tr>
      <w:tr w:rsidR="00667D99" w:rsidRPr="00667D99" w14:paraId="664E58A5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64ABEC8B" w14:textId="32974C03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commission</w:t>
            </w:r>
            <w:r w:rsidRPr="00667D99">
              <w:rPr>
                <w:sz w:val="28"/>
                <w:szCs w:val="28"/>
              </w:rPr>
              <w:t xml:space="preserve"> 1 month</w:t>
            </w:r>
          </w:p>
        </w:tc>
        <w:tc>
          <w:tcPr>
            <w:tcW w:w="1000" w:type="dxa"/>
            <w:noWrap/>
            <w:hideMark/>
          </w:tcPr>
          <w:p w14:paraId="329E902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8600</w:t>
            </w:r>
          </w:p>
        </w:tc>
        <w:tc>
          <w:tcPr>
            <w:tcW w:w="1000" w:type="dxa"/>
            <w:noWrap/>
            <w:hideMark/>
          </w:tcPr>
          <w:p w14:paraId="080DD59C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31650</w:t>
            </w:r>
          </w:p>
        </w:tc>
        <w:tc>
          <w:tcPr>
            <w:tcW w:w="1000" w:type="dxa"/>
            <w:noWrap/>
            <w:hideMark/>
          </w:tcPr>
          <w:p w14:paraId="15C86B2F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27100</w:t>
            </w:r>
          </w:p>
        </w:tc>
        <w:tc>
          <w:tcPr>
            <w:tcW w:w="1000" w:type="dxa"/>
            <w:noWrap/>
            <w:hideMark/>
          </w:tcPr>
          <w:p w14:paraId="44C4B5A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17061</w:t>
            </w:r>
          </w:p>
        </w:tc>
        <w:tc>
          <w:tcPr>
            <w:tcW w:w="1000" w:type="dxa"/>
            <w:noWrap/>
            <w:hideMark/>
          </w:tcPr>
          <w:p w14:paraId="497A9240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18861</w:t>
            </w:r>
          </w:p>
        </w:tc>
        <w:tc>
          <w:tcPr>
            <w:tcW w:w="1000" w:type="dxa"/>
            <w:noWrap/>
            <w:hideMark/>
          </w:tcPr>
          <w:p w14:paraId="7E498A5F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36961</w:t>
            </w:r>
          </w:p>
        </w:tc>
      </w:tr>
      <w:tr w:rsidR="00667D99" w:rsidRPr="00667D99" w14:paraId="4ADECBC7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66AB8EC7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fixed cost credit</w:t>
            </w:r>
          </w:p>
        </w:tc>
        <w:tc>
          <w:tcPr>
            <w:tcW w:w="1000" w:type="dxa"/>
            <w:noWrap/>
            <w:hideMark/>
          </w:tcPr>
          <w:p w14:paraId="5E914427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1450</w:t>
            </w:r>
          </w:p>
        </w:tc>
        <w:tc>
          <w:tcPr>
            <w:tcW w:w="1000" w:type="dxa"/>
            <w:noWrap/>
            <w:hideMark/>
          </w:tcPr>
          <w:p w14:paraId="05F0808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16725</w:t>
            </w:r>
          </w:p>
        </w:tc>
        <w:tc>
          <w:tcPr>
            <w:tcW w:w="1000" w:type="dxa"/>
            <w:noWrap/>
            <w:hideMark/>
          </w:tcPr>
          <w:p w14:paraId="767FBE9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8600</w:t>
            </w:r>
          </w:p>
        </w:tc>
        <w:tc>
          <w:tcPr>
            <w:tcW w:w="1000" w:type="dxa"/>
            <w:noWrap/>
            <w:hideMark/>
          </w:tcPr>
          <w:p w14:paraId="1DC08BBE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31650</w:t>
            </w:r>
          </w:p>
        </w:tc>
        <w:tc>
          <w:tcPr>
            <w:tcW w:w="1000" w:type="dxa"/>
            <w:noWrap/>
            <w:hideMark/>
          </w:tcPr>
          <w:p w14:paraId="7EBDB17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27100</w:t>
            </w:r>
          </w:p>
        </w:tc>
        <w:tc>
          <w:tcPr>
            <w:tcW w:w="1000" w:type="dxa"/>
            <w:noWrap/>
            <w:hideMark/>
          </w:tcPr>
          <w:p w14:paraId="4E4F14D3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17061</w:t>
            </w:r>
          </w:p>
        </w:tc>
      </w:tr>
      <w:tr w:rsidR="00667D99" w:rsidRPr="00667D99" w14:paraId="26FEBE6D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603C6510" w14:textId="06A9F5DB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 xml:space="preserve">labour </w:t>
            </w:r>
            <w:r w:rsidRPr="00667D99">
              <w:rPr>
                <w:sz w:val="28"/>
                <w:szCs w:val="28"/>
              </w:rPr>
              <w:t>1-month</w:t>
            </w:r>
            <w:r w:rsidRPr="00667D99">
              <w:rPr>
                <w:sz w:val="28"/>
                <w:szCs w:val="28"/>
              </w:rPr>
              <w:t xml:space="preserve"> credit</w:t>
            </w:r>
          </w:p>
        </w:tc>
        <w:tc>
          <w:tcPr>
            <w:tcW w:w="1000" w:type="dxa"/>
            <w:noWrap/>
            <w:hideMark/>
          </w:tcPr>
          <w:p w14:paraId="07FDF381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30000</w:t>
            </w:r>
          </w:p>
        </w:tc>
        <w:tc>
          <w:tcPr>
            <w:tcW w:w="1000" w:type="dxa"/>
            <w:noWrap/>
            <w:hideMark/>
          </w:tcPr>
          <w:p w14:paraId="3473436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30000</w:t>
            </w:r>
          </w:p>
        </w:tc>
        <w:tc>
          <w:tcPr>
            <w:tcW w:w="1000" w:type="dxa"/>
            <w:noWrap/>
            <w:hideMark/>
          </w:tcPr>
          <w:p w14:paraId="44EE82D7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30000</w:t>
            </w:r>
          </w:p>
        </w:tc>
        <w:tc>
          <w:tcPr>
            <w:tcW w:w="1000" w:type="dxa"/>
            <w:noWrap/>
            <w:hideMark/>
          </w:tcPr>
          <w:p w14:paraId="0D1E4E92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30000</w:t>
            </w:r>
          </w:p>
        </w:tc>
        <w:tc>
          <w:tcPr>
            <w:tcW w:w="1000" w:type="dxa"/>
            <w:noWrap/>
            <w:hideMark/>
          </w:tcPr>
          <w:p w14:paraId="5EB8F00F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30000</w:t>
            </w:r>
          </w:p>
        </w:tc>
        <w:tc>
          <w:tcPr>
            <w:tcW w:w="1000" w:type="dxa"/>
            <w:noWrap/>
            <w:hideMark/>
          </w:tcPr>
          <w:p w14:paraId="77DE520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30000</w:t>
            </w:r>
          </w:p>
        </w:tc>
      </w:tr>
      <w:tr w:rsidR="00667D99" w:rsidRPr="00667D99" w14:paraId="775E2E5A" w14:textId="77777777" w:rsidTr="00667D99">
        <w:trPr>
          <w:trHeight w:val="288"/>
        </w:trPr>
        <w:tc>
          <w:tcPr>
            <w:tcW w:w="2980" w:type="dxa"/>
            <w:gridSpan w:val="2"/>
            <w:noWrap/>
            <w:hideMark/>
          </w:tcPr>
          <w:p w14:paraId="15DC1F43" w14:textId="77777777" w:rsidR="00667D99" w:rsidRPr="00667D99" w:rsidRDefault="00667D99" w:rsidP="00667D99">
            <w:pPr>
              <w:jc w:val="both"/>
              <w:rPr>
                <w:b/>
                <w:bCs/>
                <w:sz w:val="28"/>
                <w:szCs w:val="28"/>
              </w:rPr>
            </w:pPr>
            <w:r w:rsidRPr="00667D99">
              <w:rPr>
                <w:b/>
                <w:bCs/>
                <w:sz w:val="28"/>
                <w:szCs w:val="28"/>
              </w:rPr>
              <w:lastRenderedPageBreak/>
              <w:t>total Payments</w:t>
            </w:r>
          </w:p>
        </w:tc>
        <w:tc>
          <w:tcPr>
            <w:tcW w:w="1000" w:type="dxa"/>
            <w:noWrap/>
            <w:hideMark/>
          </w:tcPr>
          <w:p w14:paraId="38A801A4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84100</w:t>
            </w:r>
          </w:p>
        </w:tc>
        <w:tc>
          <w:tcPr>
            <w:tcW w:w="1000" w:type="dxa"/>
            <w:noWrap/>
            <w:hideMark/>
          </w:tcPr>
          <w:p w14:paraId="2053C22D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122055</w:t>
            </w:r>
          </w:p>
        </w:tc>
        <w:tc>
          <w:tcPr>
            <w:tcW w:w="1000" w:type="dxa"/>
            <w:noWrap/>
            <w:hideMark/>
          </w:tcPr>
          <w:p w14:paraId="484D0AC5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107640</w:t>
            </w:r>
          </w:p>
        </w:tc>
        <w:tc>
          <w:tcPr>
            <w:tcW w:w="1000" w:type="dxa"/>
            <w:noWrap/>
            <w:hideMark/>
          </w:tcPr>
          <w:p w14:paraId="4EA2F9E9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121161</w:t>
            </w:r>
          </w:p>
        </w:tc>
        <w:tc>
          <w:tcPr>
            <w:tcW w:w="1000" w:type="dxa"/>
            <w:noWrap/>
            <w:hideMark/>
          </w:tcPr>
          <w:p w14:paraId="5D5A5162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117981</w:t>
            </w:r>
          </w:p>
        </w:tc>
        <w:tc>
          <w:tcPr>
            <w:tcW w:w="1000" w:type="dxa"/>
            <w:noWrap/>
            <w:hideMark/>
          </w:tcPr>
          <w:p w14:paraId="6CF11276" w14:textId="77777777" w:rsidR="00667D99" w:rsidRPr="00667D99" w:rsidRDefault="00667D99" w:rsidP="00667D99">
            <w:pPr>
              <w:jc w:val="both"/>
              <w:rPr>
                <w:sz w:val="28"/>
                <w:szCs w:val="28"/>
              </w:rPr>
            </w:pPr>
            <w:r w:rsidRPr="00667D99">
              <w:rPr>
                <w:sz w:val="28"/>
                <w:szCs w:val="28"/>
              </w:rPr>
              <w:t>123592</w:t>
            </w:r>
          </w:p>
        </w:tc>
      </w:tr>
    </w:tbl>
    <w:p w14:paraId="55AC419F" w14:textId="3AF8AC57" w:rsidR="00667D99" w:rsidRDefault="00667D99" w:rsidP="00667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0F86357" w14:textId="2A3570ED" w:rsidR="00667D99" w:rsidRDefault="00667D99" w:rsidP="00667D99">
      <w:pPr>
        <w:jc w:val="both"/>
        <w:rPr>
          <w:sz w:val="28"/>
          <w:szCs w:val="28"/>
        </w:rPr>
      </w:pPr>
      <w:r>
        <w:rPr>
          <w:sz w:val="28"/>
          <w:szCs w:val="28"/>
        </w:rPr>
        <w:t>Student name: Konstantinos Soulintzis</w:t>
      </w:r>
    </w:p>
    <w:p w14:paraId="36125FF2" w14:textId="74A3C229" w:rsidR="00667D99" w:rsidRDefault="00667D99" w:rsidP="00667D99">
      <w:pPr>
        <w:jc w:val="both"/>
        <w:rPr>
          <w:sz w:val="28"/>
          <w:szCs w:val="28"/>
        </w:rPr>
      </w:pPr>
      <w:r>
        <w:rPr>
          <w:sz w:val="28"/>
          <w:szCs w:val="28"/>
        </w:rPr>
        <w:t>Student number: 1908247</w:t>
      </w:r>
    </w:p>
    <w:p w14:paraId="495C9FFF" w14:textId="7DC90FA0" w:rsidR="00667D99" w:rsidRPr="00667D99" w:rsidRDefault="00667D99" w:rsidP="00667D99">
      <w:pPr>
        <w:jc w:val="both"/>
        <w:rPr>
          <w:sz w:val="28"/>
          <w:szCs w:val="28"/>
        </w:rPr>
      </w:pPr>
      <w:r>
        <w:rPr>
          <w:sz w:val="28"/>
          <w:szCs w:val="28"/>
        </w:rPr>
        <w:t>Assignment 2.</w:t>
      </w:r>
    </w:p>
    <w:sectPr w:rsidR="00667D99" w:rsidRPr="00667D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D99"/>
    <w:rsid w:val="00410E88"/>
    <w:rsid w:val="0066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5CD82"/>
  <w15:chartTrackingRefBased/>
  <w15:docId w15:val="{FA3EEDB7-A8C1-4156-A206-1620A65B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Soulintzis (1908247)</dc:creator>
  <cp:keywords/>
  <dc:description/>
  <cp:lastModifiedBy>Konstantinos Soulintzis (1908247)</cp:lastModifiedBy>
  <cp:revision>1</cp:revision>
  <dcterms:created xsi:type="dcterms:W3CDTF">2020-08-24T22:09:00Z</dcterms:created>
  <dcterms:modified xsi:type="dcterms:W3CDTF">2020-08-24T22:12:00Z</dcterms:modified>
</cp:coreProperties>
</file>