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99B0832" w14:textId="77777777" w:rsidR="00563B58" w:rsidRPr="00A47621" w:rsidRDefault="00563B58" w:rsidP="0040668F">
      <w:pPr>
        <w:rPr>
          <w:rFonts w:ascii="Times New Roman" w:hAnsi="Times New Roman" w:cs="Times New Roman"/>
          <w:sz w:val="24"/>
          <w:szCs w:val="24"/>
        </w:rPr>
      </w:pPr>
      <w:bookmarkStart w:id="0" w:name="_GoBack"/>
      <w:bookmarkEnd w:id="0"/>
    </w:p>
    <w:p w14:paraId="2B963C55" w14:textId="77777777" w:rsidR="00563B58" w:rsidRPr="00A47621" w:rsidRDefault="00970404" w:rsidP="0040668F">
      <w:pPr>
        <w:rPr>
          <w:rFonts w:ascii="Times New Roman" w:hAnsi="Times New Roman" w:cs="Times New Roman"/>
          <w:sz w:val="24"/>
          <w:szCs w:val="24"/>
        </w:rPr>
      </w:pPr>
      <w:r w:rsidRPr="00DA1647">
        <w:rPr>
          <w:rFonts w:ascii="Times New Roman" w:hAnsi="Times New Roman" w:cs="Times New Roman"/>
          <w:noProof/>
          <w:sz w:val="24"/>
          <w:szCs w:val="24"/>
        </w:rPr>
        <mc:AlternateContent>
          <mc:Choice Requires="wps">
            <w:drawing>
              <wp:inline distT="0" distB="0" distL="0" distR="0" wp14:anchorId="740E5338" wp14:editId="649B7298">
                <wp:extent cx="2056130" cy="775970"/>
                <wp:effectExtent l="0" t="0" r="0" b="0"/>
                <wp:docPr id="1" name="AutoShap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bwMode="auto">
                        <a:xfrm>
                          <a:off x="0" y="0"/>
                          <a:ext cx="2056130" cy="77597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1DC89B68" id="AutoShape 1" o:spid="_x0000_s1026" style="width:161.9pt;height:61.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" filled="f" stroked="f">
                <v:path arrowok="t"/>
                <w10:anchorlock/>
              </v:rect>
            </w:pict>
          </mc:Fallback>
        </mc:AlternateContent>
      </w:r>
    </w:p>
    <w:p w14:paraId="3D955E5F"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26524605" w14:textId="77777777" w:rsidR="0085230E" w:rsidRPr="0085230E" w:rsidRDefault="0085230E" w:rsidP="00FF7EBB">
      <w:pPr>
        <w:overflowPunct/>
        <w:autoSpaceDE/>
        <w:autoSpaceDN/>
        <w:adjustRightInd/>
        <w:ind w:right="-957"/>
        <w:textAlignment w:val="auto"/>
        <w:rPr>
          <w:rFonts w:ascii="Times New Roman" w:hAnsi="Times New Roman" w:cs="Times New Roman"/>
          <w:b/>
          <w:color w:val="auto"/>
          <w:sz w:val="48"/>
        </w:rPr>
      </w:pPr>
      <w:r w:rsidRPr="0085230E">
        <w:rPr>
          <w:rFonts w:ascii="Times New Roman" w:hAnsi="Times New Roman" w:cs="Times New Roman"/>
          <w:b/>
          <w:color w:val="auto"/>
          <w:sz w:val="48"/>
        </w:rPr>
        <w:t>LEVEL 6</w:t>
      </w:r>
      <w:r>
        <w:rPr>
          <w:rFonts w:ascii="Times New Roman" w:hAnsi="Times New Roman" w:cs="Times New Roman"/>
          <w:b/>
          <w:color w:val="auto"/>
          <w:sz w:val="48"/>
        </w:rPr>
        <w:t xml:space="preserve"> - </w:t>
      </w:r>
      <w:r w:rsidRPr="0085230E">
        <w:rPr>
          <w:rFonts w:ascii="Times New Roman" w:hAnsi="Times New Roman" w:cs="Times New Roman"/>
          <w:b/>
          <w:color w:val="auto"/>
          <w:sz w:val="48"/>
        </w:rPr>
        <w:t>60 Credits</w:t>
      </w:r>
    </w:p>
    <w:p w14:paraId="3D54E9AF"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7D95BD6E" w14:textId="77777777" w:rsidR="00F927A1" w:rsidRDefault="00F927A1" w:rsidP="00F927A1">
      <w:pPr>
        <w:overflowPunct/>
        <w:autoSpaceDE/>
        <w:autoSpaceDN/>
        <w:adjustRightInd/>
        <w:ind w:right="-957"/>
        <w:textAlignment w:val="auto"/>
        <w:rPr>
          <w:rFonts w:ascii="Times New Roman" w:hAnsi="Times New Roman" w:cs="Times New Roman"/>
          <w:b/>
          <w:color w:val="auto"/>
          <w:sz w:val="48"/>
        </w:rPr>
      </w:pPr>
    </w:p>
    <w:p w14:paraId="74912383"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7F0C50D9" w14:textId="77777777" w:rsidR="00F927A1" w:rsidRDefault="00F927A1" w:rsidP="00F927A1">
      <w:pPr>
        <w:overflowPunct/>
        <w:autoSpaceDE/>
        <w:autoSpaceDN/>
        <w:adjustRightInd/>
        <w:ind w:right="-957"/>
        <w:textAlignment w:val="auto"/>
        <w:rPr>
          <w:rFonts w:ascii="Times New Roman" w:hAnsi="Times New Roman" w:cs="Times New Roman"/>
          <w:b/>
          <w:color w:val="auto"/>
          <w:sz w:val="48"/>
        </w:rPr>
      </w:pPr>
      <w:r w:rsidRPr="00F927A1">
        <w:rPr>
          <w:rFonts w:ascii="Times New Roman" w:hAnsi="Times New Roman" w:cs="Times New Roman"/>
          <w:b/>
          <w:color w:val="auto"/>
          <w:sz w:val="48"/>
        </w:rPr>
        <w:t>(PORTH AGORED and UWTSD)</w:t>
      </w:r>
    </w:p>
    <w:p w14:paraId="16868334" w14:textId="77777777" w:rsidR="0085230E" w:rsidRDefault="0085230E" w:rsidP="00F927A1">
      <w:pPr>
        <w:overflowPunct/>
        <w:autoSpaceDE/>
        <w:autoSpaceDN/>
        <w:adjustRightInd/>
        <w:ind w:right="-957"/>
        <w:textAlignment w:val="auto"/>
        <w:rPr>
          <w:rFonts w:ascii="Times New Roman" w:hAnsi="Times New Roman" w:cs="Times New Roman"/>
          <w:b/>
          <w:color w:val="auto"/>
          <w:sz w:val="48"/>
        </w:rPr>
      </w:pPr>
    </w:p>
    <w:p w14:paraId="41642ACC"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740"/>
      </w:tblGrid>
      <w:tr w:rsidR="00F927A1" w:rsidRPr="005D3F07" w14:paraId="62FA3610" w14:textId="77777777" w:rsidTr="00077B30">
        <w:tc>
          <w:tcPr>
            <w:tcW w:w="10740" w:type="dxa"/>
            <w:shd w:val="clear" w:color="auto" w:fill="auto"/>
          </w:tcPr>
          <w:p w14:paraId="3ACAA3D5"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E71232">
              <w:rPr>
                <w:rFonts w:ascii="Times New Roman" w:hAnsi="Times New Roman" w:cs="Times New Roman"/>
                <w:b/>
                <w:color w:val="auto"/>
                <w:sz w:val="48"/>
              </w:rPr>
              <w:t xml:space="preserve"> </w:t>
            </w:r>
            <w:r w:rsidR="0043135C">
              <w:rPr>
                <w:rFonts w:ascii="Times New Roman" w:hAnsi="Times New Roman" w:cs="Times New Roman"/>
                <w:b/>
                <w:color w:val="auto"/>
                <w:sz w:val="48"/>
              </w:rPr>
              <w:t xml:space="preserve">Mary Stevens </w:t>
            </w:r>
          </w:p>
          <w:p w14:paraId="0AFC066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18EB06E" w14:textId="3D98B14D"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FA4F6A">
              <w:t xml:space="preserve"> </w:t>
            </w:r>
            <w:r w:rsidR="00FA4F6A" w:rsidRPr="00FA4F6A">
              <w:rPr>
                <w:rFonts w:ascii="Times New Roman" w:hAnsi="Times New Roman" w:cs="Times New Roman"/>
                <w:b/>
                <w:color w:val="auto"/>
                <w:sz w:val="48"/>
              </w:rPr>
              <w:t>1811710</w:t>
            </w:r>
          </w:p>
          <w:p w14:paraId="5A132DF9"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2CD78446"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tc>
      </w:tr>
    </w:tbl>
    <w:p w14:paraId="33F8EC57"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F8F87FD"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7060F290"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52466FAE" w14:textId="77777777" w:rsidR="00F927A1" w:rsidRPr="00F927A1" w:rsidRDefault="00077B30" w:rsidP="00F927A1">
      <w:pPr>
        <w:overflowPunct/>
        <w:autoSpaceDE/>
        <w:autoSpaceDN/>
        <w:adjustRightInd/>
        <w:ind w:right="-957"/>
        <w:textAlignment w:val="auto"/>
        <w:rPr>
          <w:rFonts w:ascii="Times New Roman" w:hAnsi="Times New Roman" w:cs="Times New Roman"/>
          <w:b/>
          <w:color w:val="auto"/>
          <w:sz w:val="40"/>
        </w:rPr>
      </w:pPr>
      <w:r>
        <w:rPr>
          <w:rFonts w:ascii="Times New Roman" w:hAnsi="Times New Roman" w:cs="Times New Roman"/>
          <w:b/>
          <w:color w:val="auto"/>
          <w:sz w:val="40"/>
        </w:rPr>
        <w:t xml:space="preserve">     </w:t>
      </w:r>
      <w:r w:rsidR="00F927A1" w:rsidRPr="00F927A1">
        <w:rPr>
          <w:rFonts w:ascii="Times New Roman" w:hAnsi="Times New Roman" w:cs="Times New Roman"/>
          <w:b/>
          <w:color w:val="auto"/>
          <w:sz w:val="40"/>
        </w:rPr>
        <w:t>WALES INSTITUTE for WORK-BASED LEARNING</w:t>
      </w:r>
    </w:p>
    <w:p w14:paraId="7337394E" w14:textId="77777777" w:rsidR="00F927A1" w:rsidRPr="00F927A1" w:rsidRDefault="00986B43" w:rsidP="00077B30">
      <w:pPr>
        <w:overflowPunct/>
        <w:autoSpaceDE/>
        <w:autoSpaceDN/>
        <w:adjustRightInd/>
        <w:ind w:right="-957"/>
        <w:jc w:val="center"/>
        <w:textAlignment w:val="auto"/>
        <w:rPr>
          <w:rFonts w:ascii="Times New Roman" w:hAnsi="Times New Roman" w:cs="Times New Roman"/>
          <w:b/>
          <w:color w:val="auto"/>
          <w:sz w:val="48"/>
        </w:rPr>
      </w:pPr>
      <w:r>
        <w:rPr>
          <w:rFonts w:ascii="Times New Roman" w:hAnsi="Times New Roman" w:cs="Times New Roman"/>
          <w:b/>
          <w:color w:val="auto"/>
          <w:sz w:val="48"/>
        </w:rPr>
        <w:t>201</w:t>
      </w:r>
      <w:r w:rsidR="0043135C">
        <w:rPr>
          <w:rFonts w:ascii="Times New Roman" w:hAnsi="Times New Roman" w:cs="Times New Roman"/>
          <w:b/>
          <w:color w:val="auto"/>
          <w:sz w:val="48"/>
        </w:rPr>
        <w:t>9</w:t>
      </w:r>
      <w:r w:rsidR="008C7770">
        <w:rPr>
          <w:rFonts w:ascii="Times New Roman" w:hAnsi="Times New Roman" w:cs="Times New Roman"/>
          <w:b/>
          <w:color w:val="auto"/>
          <w:sz w:val="48"/>
        </w:rPr>
        <w:t>-20</w:t>
      </w:r>
      <w:r w:rsidR="0043135C">
        <w:rPr>
          <w:rFonts w:ascii="Times New Roman" w:hAnsi="Times New Roman" w:cs="Times New Roman"/>
          <w:b/>
          <w:color w:val="auto"/>
          <w:sz w:val="48"/>
        </w:rPr>
        <w:t>20</w:t>
      </w:r>
    </w:p>
    <w:p w14:paraId="289E5009" w14:textId="77777777" w:rsidR="0010312C" w:rsidRPr="0006581A" w:rsidRDefault="00F927A1" w:rsidP="0040668F">
      <w:pPr>
        <w:rPr>
          <w:b/>
          <w:color w:val="auto"/>
          <w:sz w:val="24"/>
          <w:szCs w:val="24"/>
        </w:rPr>
      </w:pPr>
      <w:r w:rsidRPr="00F927A1">
        <w:rPr>
          <w:rFonts w:ascii="Times New Roman" w:hAnsi="Times New Roman" w:cs="Times New Roman"/>
          <w:color w:val="auto"/>
          <w:sz w:val="24"/>
        </w:rPr>
        <w:br w:type="page"/>
      </w:r>
      <w:r w:rsidR="0010312C" w:rsidRPr="0006581A">
        <w:rPr>
          <w:b/>
          <w:color w:val="auto"/>
          <w:sz w:val="24"/>
          <w:szCs w:val="24"/>
        </w:rPr>
        <w:lastRenderedPageBreak/>
        <w:t>Portfolio Guidance</w:t>
      </w:r>
    </w:p>
    <w:p w14:paraId="5C7135EB" w14:textId="77777777" w:rsidR="0010312C" w:rsidRPr="0006581A" w:rsidRDefault="0010312C" w:rsidP="0040668F">
      <w:pPr>
        <w:rPr>
          <w:color w:val="auto"/>
          <w:sz w:val="24"/>
          <w:szCs w:val="24"/>
        </w:rPr>
      </w:pPr>
    </w:p>
    <w:p w14:paraId="7E2E719A" w14:textId="77777777" w:rsidR="008B28E7" w:rsidRPr="0006581A" w:rsidRDefault="0040668F" w:rsidP="00FF7EBB">
      <w:pPr>
        <w:jc w:val="both"/>
        <w:rPr>
          <w:color w:val="auto"/>
          <w:sz w:val="24"/>
          <w:szCs w:val="24"/>
        </w:rPr>
      </w:pPr>
      <w:r w:rsidRPr="0006581A">
        <w:rPr>
          <w:color w:val="auto"/>
          <w:sz w:val="24"/>
          <w:szCs w:val="24"/>
        </w:rPr>
        <w:t xml:space="preserve">Please read these notes </w:t>
      </w:r>
      <w:r w:rsidR="008B28E7" w:rsidRPr="0006581A">
        <w:rPr>
          <w:color w:val="auto"/>
          <w:sz w:val="24"/>
          <w:szCs w:val="24"/>
        </w:rPr>
        <w:t xml:space="preserve">carefully. They </w:t>
      </w:r>
      <w:r w:rsidRPr="0006581A">
        <w:rPr>
          <w:color w:val="auto"/>
          <w:sz w:val="24"/>
          <w:szCs w:val="24"/>
        </w:rPr>
        <w:t xml:space="preserve">provide </w:t>
      </w:r>
      <w:r w:rsidR="009F3AEC" w:rsidRPr="0006581A">
        <w:rPr>
          <w:color w:val="auto"/>
          <w:sz w:val="24"/>
          <w:szCs w:val="24"/>
        </w:rPr>
        <w:t>essential information</w:t>
      </w:r>
      <w:r w:rsidRPr="0006581A">
        <w:rPr>
          <w:color w:val="auto"/>
          <w:sz w:val="24"/>
          <w:szCs w:val="24"/>
        </w:rPr>
        <w:t xml:space="preserve">. The documents you will use in </w:t>
      </w:r>
      <w:r w:rsidR="00390074" w:rsidRPr="0006581A">
        <w:rPr>
          <w:color w:val="auto"/>
          <w:sz w:val="24"/>
          <w:szCs w:val="24"/>
        </w:rPr>
        <w:t xml:space="preserve">developing </w:t>
      </w:r>
      <w:r w:rsidRPr="0006581A">
        <w:rPr>
          <w:color w:val="auto"/>
          <w:sz w:val="24"/>
          <w:szCs w:val="24"/>
        </w:rPr>
        <w:t>your portfo</w:t>
      </w:r>
      <w:r w:rsidR="008B28E7" w:rsidRPr="0006581A">
        <w:rPr>
          <w:color w:val="auto"/>
          <w:sz w:val="24"/>
          <w:szCs w:val="24"/>
        </w:rPr>
        <w:t>lio are on the following pages.</w:t>
      </w:r>
    </w:p>
    <w:p w14:paraId="56C91D1A" w14:textId="77777777" w:rsidR="008B28E7" w:rsidRPr="0006581A" w:rsidRDefault="008B28E7" w:rsidP="008B28E7">
      <w:pPr>
        <w:rPr>
          <w:color w:val="auto"/>
          <w:sz w:val="24"/>
          <w:szCs w:val="24"/>
        </w:rPr>
      </w:pPr>
    </w:p>
    <w:p w14:paraId="7C6E4788" w14:textId="77777777" w:rsidR="0040668F" w:rsidRPr="0006581A" w:rsidRDefault="0040668F" w:rsidP="00FF7EBB">
      <w:pPr>
        <w:jc w:val="both"/>
        <w:rPr>
          <w:color w:val="auto"/>
          <w:sz w:val="24"/>
          <w:szCs w:val="24"/>
        </w:rPr>
      </w:pPr>
      <w:r w:rsidRPr="0006581A">
        <w:rPr>
          <w:b/>
          <w:color w:val="auto"/>
          <w:sz w:val="24"/>
          <w:szCs w:val="24"/>
        </w:rPr>
        <w:t>What is the portfolio for?</w:t>
      </w:r>
    </w:p>
    <w:p w14:paraId="2DBB2B7C" w14:textId="77777777" w:rsidR="0040668F" w:rsidRPr="0006581A" w:rsidRDefault="0040668F" w:rsidP="00FF7EBB">
      <w:pPr>
        <w:jc w:val="both"/>
        <w:rPr>
          <w:b/>
          <w:color w:val="auto"/>
          <w:sz w:val="24"/>
          <w:szCs w:val="24"/>
        </w:rPr>
      </w:pPr>
    </w:p>
    <w:p w14:paraId="0080104A" w14:textId="77777777" w:rsidR="004B69F6" w:rsidRPr="0006581A" w:rsidRDefault="0040668F" w:rsidP="00FF7EBB">
      <w:pPr>
        <w:jc w:val="both"/>
        <w:rPr>
          <w:color w:val="auto"/>
          <w:sz w:val="24"/>
          <w:szCs w:val="24"/>
        </w:rPr>
      </w:pPr>
      <w:r w:rsidRPr="0006581A">
        <w:rPr>
          <w:color w:val="auto"/>
          <w:sz w:val="24"/>
          <w:szCs w:val="24"/>
        </w:rPr>
        <w:t>The purpose of this</w:t>
      </w:r>
      <w:r w:rsidR="00751263" w:rsidRPr="0006581A">
        <w:rPr>
          <w:color w:val="auto"/>
          <w:sz w:val="24"/>
          <w:szCs w:val="24"/>
        </w:rPr>
        <w:t xml:space="preserve"> portfolio is to enable </w:t>
      </w:r>
      <w:r w:rsidR="00F254D1" w:rsidRPr="0006581A">
        <w:rPr>
          <w:color w:val="auto"/>
          <w:sz w:val="24"/>
          <w:szCs w:val="24"/>
        </w:rPr>
        <w:t>learners</w:t>
      </w:r>
      <w:r w:rsidRPr="0006581A">
        <w:rPr>
          <w:color w:val="auto"/>
          <w:sz w:val="24"/>
          <w:szCs w:val="24"/>
        </w:rPr>
        <w:t xml:space="preserve"> to</w:t>
      </w:r>
      <w:r w:rsidR="0010312C" w:rsidRPr="0006581A">
        <w:rPr>
          <w:color w:val="auto"/>
          <w:sz w:val="24"/>
          <w:szCs w:val="24"/>
        </w:rPr>
        <w:t xml:space="preserve"> demonstrate and provide e</w:t>
      </w:r>
      <w:r w:rsidRPr="0006581A">
        <w:rPr>
          <w:color w:val="auto"/>
          <w:sz w:val="24"/>
          <w:szCs w:val="24"/>
        </w:rPr>
        <w:t xml:space="preserve">vidence of </w:t>
      </w:r>
      <w:r w:rsidR="0010312C" w:rsidRPr="0006581A">
        <w:rPr>
          <w:color w:val="auto"/>
          <w:sz w:val="24"/>
          <w:szCs w:val="24"/>
        </w:rPr>
        <w:t>how they meet</w:t>
      </w:r>
      <w:r w:rsidRPr="0006581A">
        <w:rPr>
          <w:color w:val="auto"/>
          <w:sz w:val="24"/>
          <w:szCs w:val="24"/>
        </w:rPr>
        <w:t xml:space="preserve"> the learning outcomes </w:t>
      </w:r>
      <w:r w:rsidR="00390074" w:rsidRPr="0006581A">
        <w:rPr>
          <w:color w:val="auto"/>
          <w:sz w:val="24"/>
          <w:szCs w:val="24"/>
        </w:rPr>
        <w:t xml:space="preserve">set by the Care Council for Wales, </w:t>
      </w:r>
      <w:r w:rsidRPr="0006581A">
        <w:rPr>
          <w:color w:val="auto"/>
          <w:sz w:val="24"/>
          <w:szCs w:val="24"/>
        </w:rPr>
        <w:t xml:space="preserve">for the </w:t>
      </w:r>
      <w:r w:rsidR="00712E90" w:rsidRPr="0006581A">
        <w:rPr>
          <w:color w:val="auto"/>
          <w:sz w:val="24"/>
          <w:szCs w:val="24"/>
        </w:rPr>
        <w:t>C</w:t>
      </w:r>
      <w:r w:rsidRPr="0006581A">
        <w:rPr>
          <w:color w:val="auto"/>
          <w:sz w:val="24"/>
          <w:szCs w:val="24"/>
        </w:rPr>
        <w:t xml:space="preserve">onsolidation </w:t>
      </w:r>
      <w:r w:rsidR="0010312C" w:rsidRPr="0006581A">
        <w:rPr>
          <w:color w:val="auto"/>
          <w:sz w:val="24"/>
          <w:szCs w:val="24"/>
        </w:rPr>
        <w:t>programme,</w:t>
      </w:r>
      <w:r w:rsidR="00091F52" w:rsidRPr="0006581A">
        <w:rPr>
          <w:color w:val="auto"/>
          <w:sz w:val="24"/>
          <w:szCs w:val="24"/>
        </w:rPr>
        <w:t xml:space="preserve"> including</w:t>
      </w:r>
      <w:r w:rsidR="004B69F6" w:rsidRPr="0006581A">
        <w:rPr>
          <w:color w:val="auto"/>
          <w:sz w:val="24"/>
          <w:szCs w:val="24"/>
        </w:rPr>
        <w:t>:</w:t>
      </w:r>
    </w:p>
    <w:p w14:paraId="4BFD8AFF" w14:textId="77777777" w:rsidR="004B69F6" w:rsidRPr="0006581A" w:rsidRDefault="004B69F6" w:rsidP="00FF7EBB">
      <w:pPr>
        <w:jc w:val="both"/>
        <w:rPr>
          <w:color w:val="auto"/>
          <w:sz w:val="24"/>
          <w:szCs w:val="24"/>
        </w:rPr>
      </w:pPr>
    </w:p>
    <w:p w14:paraId="58CA479B" w14:textId="77777777" w:rsidR="004B69F6" w:rsidRPr="0006581A" w:rsidRDefault="0040668F" w:rsidP="008E400A">
      <w:pPr>
        <w:numPr>
          <w:ilvl w:val="0"/>
          <w:numId w:val="2"/>
        </w:numPr>
        <w:jc w:val="both"/>
        <w:rPr>
          <w:color w:val="auto"/>
          <w:sz w:val="24"/>
          <w:szCs w:val="24"/>
        </w:rPr>
      </w:pPr>
      <w:r w:rsidRPr="0006581A">
        <w:rPr>
          <w:color w:val="auto"/>
          <w:sz w:val="24"/>
          <w:szCs w:val="24"/>
        </w:rPr>
        <w:t xml:space="preserve">Applying </w:t>
      </w:r>
      <w:r w:rsidR="00751263" w:rsidRPr="0006581A">
        <w:rPr>
          <w:color w:val="auto"/>
          <w:sz w:val="24"/>
          <w:szCs w:val="24"/>
        </w:rPr>
        <w:t>analysis in assessment to i</w:t>
      </w:r>
      <w:r w:rsidRPr="0006581A">
        <w:rPr>
          <w:color w:val="auto"/>
          <w:sz w:val="24"/>
          <w:szCs w:val="24"/>
        </w:rPr>
        <w:t>nform intervention</w:t>
      </w:r>
      <w:r w:rsidR="00751263" w:rsidRPr="0006581A">
        <w:rPr>
          <w:color w:val="auto"/>
          <w:sz w:val="24"/>
          <w:szCs w:val="24"/>
        </w:rPr>
        <w:t>;</w:t>
      </w:r>
    </w:p>
    <w:p w14:paraId="6329EAFC" w14:textId="77777777" w:rsidR="004B69F6" w:rsidRPr="0006581A" w:rsidRDefault="004B69F6" w:rsidP="008E400A">
      <w:pPr>
        <w:numPr>
          <w:ilvl w:val="0"/>
          <w:numId w:val="2"/>
        </w:numPr>
        <w:jc w:val="both"/>
        <w:rPr>
          <w:color w:val="auto"/>
          <w:sz w:val="24"/>
          <w:szCs w:val="24"/>
        </w:rPr>
      </w:pPr>
      <w:r w:rsidRPr="0006581A">
        <w:rPr>
          <w:color w:val="auto"/>
          <w:sz w:val="24"/>
          <w:szCs w:val="24"/>
        </w:rPr>
        <w:t>Intervention and application of professional judgement in increasingly complex situations</w:t>
      </w:r>
      <w:r w:rsidR="00751263" w:rsidRPr="0006581A">
        <w:rPr>
          <w:color w:val="auto"/>
          <w:sz w:val="24"/>
          <w:szCs w:val="24"/>
        </w:rPr>
        <w:t>;</w:t>
      </w:r>
    </w:p>
    <w:p w14:paraId="5A28B20B" w14:textId="77777777" w:rsidR="008B28E7" w:rsidRPr="0006581A" w:rsidRDefault="00751263" w:rsidP="008E400A">
      <w:pPr>
        <w:numPr>
          <w:ilvl w:val="0"/>
          <w:numId w:val="2"/>
        </w:numPr>
        <w:jc w:val="both"/>
        <w:rPr>
          <w:color w:val="auto"/>
          <w:sz w:val="24"/>
          <w:szCs w:val="24"/>
        </w:rPr>
      </w:pPr>
      <w:r w:rsidRPr="0006581A">
        <w:rPr>
          <w:color w:val="auto"/>
          <w:sz w:val="24"/>
          <w:szCs w:val="24"/>
        </w:rPr>
        <w:t>Working collaboratively with service users, carers and other p</w:t>
      </w:r>
      <w:r w:rsidR="004B69F6" w:rsidRPr="0006581A">
        <w:rPr>
          <w:color w:val="auto"/>
          <w:sz w:val="24"/>
          <w:szCs w:val="24"/>
        </w:rPr>
        <w:t>rofessionals</w:t>
      </w:r>
      <w:r w:rsidRPr="0006581A">
        <w:rPr>
          <w:color w:val="auto"/>
          <w:sz w:val="24"/>
          <w:szCs w:val="24"/>
        </w:rPr>
        <w:t>.</w:t>
      </w:r>
    </w:p>
    <w:p w14:paraId="66432A6F" w14:textId="77777777" w:rsidR="008B28E7" w:rsidRPr="00E35112" w:rsidRDefault="008B28E7" w:rsidP="00FF7EBB">
      <w:pPr>
        <w:ind w:left="502"/>
        <w:jc w:val="both"/>
        <w:rPr>
          <w:color w:val="FF0000"/>
          <w:sz w:val="24"/>
          <w:szCs w:val="24"/>
        </w:rPr>
      </w:pPr>
    </w:p>
    <w:p w14:paraId="39BFC761" w14:textId="77777777" w:rsidR="0040668F" w:rsidRPr="0006581A" w:rsidRDefault="0010312C" w:rsidP="00FF7EBB">
      <w:pPr>
        <w:jc w:val="both"/>
        <w:rPr>
          <w:color w:val="auto"/>
          <w:sz w:val="24"/>
          <w:szCs w:val="24"/>
        </w:rPr>
      </w:pPr>
      <w:r w:rsidRPr="0006581A">
        <w:rPr>
          <w:b/>
          <w:color w:val="auto"/>
          <w:sz w:val="24"/>
          <w:szCs w:val="24"/>
        </w:rPr>
        <w:t>Learner and employer learning agreement</w:t>
      </w:r>
    </w:p>
    <w:p w14:paraId="0D50B307" w14:textId="77777777" w:rsidR="008B28E7" w:rsidRPr="0006581A" w:rsidRDefault="008B28E7" w:rsidP="00FF7EBB">
      <w:pPr>
        <w:numPr>
          <w:ilvl w:val="12"/>
          <w:numId w:val="0"/>
        </w:numPr>
        <w:jc w:val="both"/>
        <w:rPr>
          <w:color w:val="auto"/>
          <w:sz w:val="24"/>
          <w:szCs w:val="24"/>
        </w:rPr>
      </w:pPr>
    </w:p>
    <w:p w14:paraId="6BF0BE66" w14:textId="77777777" w:rsidR="008B28E7" w:rsidRPr="0006581A" w:rsidRDefault="0010312C" w:rsidP="00FF7EBB">
      <w:pPr>
        <w:numPr>
          <w:ilvl w:val="12"/>
          <w:numId w:val="0"/>
        </w:numPr>
        <w:jc w:val="both"/>
        <w:rPr>
          <w:color w:val="auto"/>
          <w:sz w:val="24"/>
          <w:szCs w:val="24"/>
        </w:rPr>
      </w:pPr>
      <w:r w:rsidRPr="0006581A">
        <w:rPr>
          <w:color w:val="auto"/>
          <w:sz w:val="24"/>
          <w:szCs w:val="24"/>
        </w:rPr>
        <w:t xml:space="preserve">At </w:t>
      </w:r>
      <w:r w:rsidR="00390074" w:rsidRPr="0006581A">
        <w:rPr>
          <w:color w:val="auto"/>
          <w:sz w:val="24"/>
          <w:szCs w:val="24"/>
        </w:rPr>
        <w:t>S</w:t>
      </w:r>
      <w:r w:rsidRPr="0006581A">
        <w:rPr>
          <w:color w:val="auto"/>
          <w:sz w:val="24"/>
          <w:szCs w:val="24"/>
        </w:rPr>
        <w:t xml:space="preserve">ection </w:t>
      </w:r>
      <w:r w:rsidR="00986B43">
        <w:rPr>
          <w:color w:val="auto"/>
          <w:sz w:val="24"/>
          <w:szCs w:val="24"/>
        </w:rPr>
        <w:t>9</w:t>
      </w:r>
      <w:r w:rsidR="0006581A" w:rsidRPr="0006581A">
        <w:rPr>
          <w:color w:val="auto"/>
          <w:sz w:val="24"/>
          <w:szCs w:val="24"/>
        </w:rPr>
        <w:t xml:space="preserve"> </w:t>
      </w:r>
      <w:r w:rsidR="00390074" w:rsidRPr="0006581A">
        <w:rPr>
          <w:color w:val="auto"/>
          <w:sz w:val="24"/>
          <w:szCs w:val="24"/>
        </w:rPr>
        <w:t>of the Portfolio</w:t>
      </w:r>
      <w:r w:rsidRPr="0006581A">
        <w:rPr>
          <w:color w:val="auto"/>
          <w:sz w:val="24"/>
          <w:szCs w:val="24"/>
        </w:rPr>
        <w:t>, you will find a blank copy of a learning agreement that you need to read, discuss and agree with your mentor, manager an</w:t>
      </w:r>
      <w:r w:rsidR="00FF7EBB" w:rsidRPr="0006581A">
        <w:rPr>
          <w:color w:val="auto"/>
          <w:sz w:val="24"/>
          <w:szCs w:val="24"/>
        </w:rPr>
        <w:t>d training manager/coordinator.</w:t>
      </w:r>
      <w:r w:rsidRPr="0006581A">
        <w:rPr>
          <w:color w:val="auto"/>
          <w:sz w:val="24"/>
          <w:szCs w:val="24"/>
        </w:rPr>
        <w:t xml:space="preserve"> Once the agreement has been signed replace it in </w:t>
      </w:r>
      <w:r w:rsidR="00390074" w:rsidRPr="0006581A">
        <w:rPr>
          <w:color w:val="auto"/>
          <w:sz w:val="24"/>
          <w:szCs w:val="24"/>
        </w:rPr>
        <w:t>S</w:t>
      </w:r>
      <w:r w:rsidRPr="0006581A">
        <w:rPr>
          <w:color w:val="auto"/>
          <w:sz w:val="24"/>
          <w:szCs w:val="24"/>
        </w:rPr>
        <w:t xml:space="preserve">ection </w:t>
      </w:r>
      <w:r w:rsidR="00986B43">
        <w:rPr>
          <w:color w:val="auto"/>
          <w:sz w:val="24"/>
          <w:szCs w:val="24"/>
        </w:rPr>
        <w:t>9</w:t>
      </w:r>
      <w:r w:rsidRPr="0006581A">
        <w:rPr>
          <w:color w:val="auto"/>
          <w:sz w:val="24"/>
          <w:szCs w:val="24"/>
        </w:rPr>
        <w:t xml:space="preserve"> of the portfolio. </w:t>
      </w:r>
    </w:p>
    <w:p w14:paraId="0DC54B5D" w14:textId="77777777" w:rsidR="008B28E7" w:rsidRPr="00E35112" w:rsidRDefault="008B28E7" w:rsidP="00FF7EBB">
      <w:pPr>
        <w:numPr>
          <w:ilvl w:val="12"/>
          <w:numId w:val="0"/>
        </w:numPr>
        <w:jc w:val="both"/>
        <w:rPr>
          <w:color w:val="FF0000"/>
          <w:sz w:val="24"/>
          <w:szCs w:val="24"/>
        </w:rPr>
      </w:pPr>
    </w:p>
    <w:p w14:paraId="64E8EF72" w14:textId="77777777" w:rsidR="0040668F" w:rsidRPr="0006581A" w:rsidRDefault="0040668F" w:rsidP="00FF7EBB">
      <w:pPr>
        <w:numPr>
          <w:ilvl w:val="12"/>
          <w:numId w:val="0"/>
        </w:numPr>
        <w:jc w:val="both"/>
        <w:rPr>
          <w:color w:val="auto"/>
          <w:sz w:val="24"/>
          <w:szCs w:val="24"/>
        </w:rPr>
      </w:pPr>
      <w:r w:rsidRPr="0006581A">
        <w:rPr>
          <w:b/>
          <w:color w:val="auto"/>
          <w:sz w:val="24"/>
          <w:szCs w:val="24"/>
        </w:rPr>
        <w:t xml:space="preserve">How should </w:t>
      </w:r>
      <w:r w:rsidR="00390074" w:rsidRPr="0006581A">
        <w:rPr>
          <w:b/>
          <w:color w:val="auto"/>
          <w:sz w:val="24"/>
          <w:szCs w:val="24"/>
        </w:rPr>
        <w:t xml:space="preserve">the Portfolio </w:t>
      </w:r>
      <w:r w:rsidRPr="0006581A">
        <w:rPr>
          <w:b/>
          <w:color w:val="auto"/>
          <w:sz w:val="24"/>
          <w:szCs w:val="24"/>
        </w:rPr>
        <w:t>be presented?</w:t>
      </w:r>
    </w:p>
    <w:p w14:paraId="5736DF40" w14:textId="77777777" w:rsidR="008B28E7" w:rsidRPr="0006581A" w:rsidRDefault="008B28E7" w:rsidP="00FF7EBB">
      <w:pPr>
        <w:numPr>
          <w:ilvl w:val="12"/>
          <w:numId w:val="0"/>
        </w:numPr>
        <w:jc w:val="both"/>
        <w:rPr>
          <w:color w:val="auto"/>
          <w:sz w:val="24"/>
          <w:szCs w:val="24"/>
        </w:rPr>
      </w:pPr>
    </w:p>
    <w:p w14:paraId="6F1F773C" w14:textId="77777777" w:rsidR="008420E1" w:rsidRPr="0006581A" w:rsidRDefault="0040668F" w:rsidP="006B5E67">
      <w:pPr>
        <w:overflowPunct/>
        <w:autoSpaceDE/>
        <w:autoSpaceDN/>
        <w:adjustRightInd/>
        <w:jc w:val="both"/>
        <w:textAlignment w:val="auto"/>
        <w:rPr>
          <w:color w:val="auto"/>
          <w:sz w:val="24"/>
          <w:szCs w:val="24"/>
        </w:rPr>
      </w:pPr>
      <w:r w:rsidRPr="0006581A">
        <w:rPr>
          <w:color w:val="auto"/>
          <w:sz w:val="24"/>
          <w:szCs w:val="24"/>
        </w:rPr>
        <w:t xml:space="preserve">The </w:t>
      </w:r>
      <w:r w:rsidR="0049196A" w:rsidRPr="0006581A">
        <w:rPr>
          <w:color w:val="auto"/>
          <w:sz w:val="24"/>
          <w:szCs w:val="24"/>
        </w:rPr>
        <w:t>m</w:t>
      </w:r>
      <w:r w:rsidRPr="0006581A">
        <w:rPr>
          <w:color w:val="auto"/>
          <w:sz w:val="24"/>
          <w:szCs w:val="24"/>
        </w:rPr>
        <w:t xml:space="preserve">aterial </w:t>
      </w:r>
      <w:r w:rsidR="00390074" w:rsidRPr="0006581A">
        <w:rPr>
          <w:color w:val="auto"/>
          <w:sz w:val="24"/>
          <w:szCs w:val="24"/>
        </w:rPr>
        <w:t xml:space="preserve">you write to include </w:t>
      </w:r>
      <w:r w:rsidRPr="0006581A">
        <w:rPr>
          <w:color w:val="auto"/>
          <w:sz w:val="24"/>
          <w:szCs w:val="24"/>
        </w:rPr>
        <w:t>in the portfolio must be typed.</w:t>
      </w:r>
      <w:r w:rsidR="009E4D2C" w:rsidRPr="0006581A">
        <w:rPr>
          <w:color w:val="auto"/>
          <w:sz w:val="24"/>
          <w:szCs w:val="24"/>
        </w:rPr>
        <w:t xml:space="preserve"> </w:t>
      </w:r>
      <w:r w:rsidR="0010312C" w:rsidRPr="0006581A">
        <w:rPr>
          <w:color w:val="auto"/>
          <w:sz w:val="24"/>
          <w:szCs w:val="24"/>
        </w:rPr>
        <w:t xml:space="preserve">Information about this can be found in the </w:t>
      </w:r>
      <w:r w:rsidR="00390074" w:rsidRPr="0006581A">
        <w:rPr>
          <w:color w:val="auto"/>
          <w:sz w:val="24"/>
          <w:szCs w:val="24"/>
        </w:rPr>
        <w:t>Programme H</w:t>
      </w:r>
      <w:r w:rsidR="0010312C" w:rsidRPr="0006581A">
        <w:rPr>
          <w:color w:val="auto"/>
          <w:sz w:val="24"/>
          <w:szCs w:val="24"/>
        </w:rPr>
        <w:t xml:space="preserve">andbook. </w:t>
      </w:r>
      <w:r w:rsidR="00986B43">
        <w:rPr>
          <w:color w:val="auto"/>
          <w:sz w:val="24"/>
          <w:szCs w:val="24"/>
        </w:rPr>
        <w:t>The whole portfolio must be s</w:t>
      </w:r>
      <w:r w:rsidR="0006581A" w:rsidRPr="0006581A">
        <w:rPr>
          <w:color w:val="auto"/>
          <w:sz w:val="24"/>
          <w:szCs w:val="24"/>
        </w:rPr>
        <w:t>ubmit</w:t>
      </w:r>
      <w:r w:rsidR="00986B43">
        <w:rPr>
          <w:color w:val="auto"/>
          <w:sz w:val="24"/>
          <w:szCs w:val="24"/>
        </w:rPr>
        <w:t xml:space="preserve">ted </w:t>
      </w:r>
      <w:r w:rsidR="008420E1" w:rsidRPr="0006581A">
        <w:rPr>
          <w:color w:val="auto"/>
          <w:sz w:val="24"/>
          <w:szCs w:val="24"/>
        </w:rPr>
        <w:t xml:space="preserve">electronically. </w:t>
      </w:r>
      <w:r w:rsidR="00880539" w:rsidRPr="0006581A">
        <w:rPr>
          <w:color w:val="auto"/>
          <w:sz w:val="24"/>
          <w:szCs w:val="24"/>
        </w:rPr>
        <w:t xml:space="preserve">Portfolios </w:t>
      </w:r>
      <w:r w:rsidR="00986B43">
        <w:rPr>
          <w:color w:val="auto"/>
          <w:sz w:val="24"/>
          <w:szCs w:val="24"/>
        </w:rPr>
        <w:t xml:space="preserve">must be </w:t>
      </w:r>
      <w:r w:rsidR="00880539" w:rsidRPr="0006581A">
        <w:rPr>
          <w:color w:val="auto"/>
          <w:sz w:val="24"/>
          <w:szCs w:val="24"/>
        </w:rPr>
        <w:t xml:space="preserve">complete at </w:t>
      </w:r>
      <w:r w:rsidR="0006581A" w:rsidRPr="0006581A">
        <w:rPr>
          <w:color w:val="auto"/>
          <w:sz w:val="24"/>
          <w:szCs w:val="24"/>
        </w:rPr>
        <w:t xml:space="preserve">the point of </w:t>
      </w:r>
      <w:r w:rsidR="00880539" w:rsidRPr="0006581A">
        <w:rPr>
          <w:color w:val="auto"/>
          <w:sz w:val="24"/>
          <w:szCs w:val="24"/>
        </w:rPr>
        <w:t xml:space="preserve">submission. </w:t>
      </w:r>
    </w:p>
    <w:p w14:paraId="252E2299" w14:textId="77777777" w:rsidR="008B28E7" w:rsidRPr="00E35112" w:rsidRDefault="008B28E7" w:rsidP="00FF7EBB">
      <w:pPr>
        <w:numPr>
          <w:ilvl w:val="12"/>
          <w:numId w:val="0"/>
        </w:numPr>
        <w:jc w:val="both"/>
        <w:rPr>
          <w:i/>
          <w:color w:val="FF0000"/>
          <w:sz w:val="24"/>
          <w:szCs w:val="24"/>
        </w:rPr>
      </w:pPr>
    </w:p>
    <w:p w14:paraId="75F20D56" w14:textId="77777777" w:rsidR="0040668F" w:rsidRPr="00467F66" w:rsidRDefault="0040668F" w:rsidP="00FF7EBB">
      <w:pPr>
        <w:numPr>
          <w:ilvl w:val="12"/>
          <w:numId w:val="0"/>
        </w:numPr>
        <w:jc w:val="both"/>
        <w:rPr>
          <w:i/>
          <w:color w:val="auto"/>
          <w:sz w:val="24"/>
          <w:szCs w:val="24"/>
        </w:rPr>
      </w:pPr>
      <w:r w:rsidRPr="00467F66">
        <w:rPr>
          <w:b/>
          <w:color w:val="auto"/>
          <w:sz w:val="24"/>
          <w:szCs w:val="24"/>
        </w:rPr>
        <w:t xml:space="preserve">How is the </w:t>
      </w:r>
      <w:r w:rsidR="00390074" w:rsidRPr="00467F66">
        <w:rPr>
          <w:b/>
          <w:color w:val="auto"/>
          <w:sz w:val="24"/>
          <w:szCs w:val="24"/>
        </w:rPr>
        <w:t>P</w:t>
      </w:r>
      <w:r w:rsidRPr="00467F66">
        <w:rPr>
          <w:b/>
          <w:color w:val="auto"/>
          <w:sz w:val="24"/>
          <w:szCs w:val="24"/>
        </w:rPr>
        <w:t>ortfolio assessed?</w:t>
      </w:r>
    </w:p>
    <w:p w14:paraId="61F6A090" w14:textId="77777777" w:rsidR="008B28E7" w:rsidRPr="00467F66" w:rsidRDefault="008B28E7" w:rsidP="00FF7EBB">
      <w:pPr>
        <w:jc w:val="both"/>
        <w:rPr>
          <w:b/>
          <w:color w:val="auto"/>
          <w:sz w:val="24"/>
          <w:szCs w:val="24"/>
        </w:rPr>
      </w:pPr>
    </w:p>
    <w:p w14:paraId="4D7AAC1F" w14:textId="77777777" w:rsidR="00751263" w:rsidRPr="00467F66" w:rsidRDefault="000325D9" w:rsidP="00FF7EBB">
      <w:pPr>
        <w:jc w:val="both"/>
        <w:rPr>
          <w:color w:val="auto"/>
          <w:sz w:val="24"/>
          <w:szCs w:val="24"/>
        </w:rPr>
      </w:pPr>
      <w:r w:rsidRPr="00467F66">
        <w:rPr>
          <w:color w:val="auto"/>
          <w:sz w:val="24"/>
          <w:szCs w:val="24"/>
        </w:rPr>
        <w:t>During the programme</w:t>
      </w:r>
      <w:r w:rsidR="00390074" w:rsidRPr="00467F66">
        <w:rPr>
          <w:color w:val="auto"/>
          <w:sz w:val="24"/>
          <w:szCs w:val="24"/>
        </w:rPr>
        <w:t>,</w:t>
      </w:r>
      <w:r w:rsidRPr="00467F66">
        <w:rPr>
          <w:color w:val="auto"/>
          <w:sz w:val="24"/>
          <w:szCs w:val="24"/>
        </w:rPr>
        <w:t xml:space="preserve"> advice and support about the development of your portfolio will be provided </w:t>
      </w:r>
      <w:r w:rsidR="00390074" w:rsidRPr="00467F66">
        <w:rPr>
          <w:color w:val="auto"/>
          <w:sz w:val="24"/>
          <w:szCs w:val="24"/>
        </w:rPr>
        <w:t xml:space="preserve">as part of </w:t>
      </w:r>
      <w:r w:rsidR="0006581A" w:rsidRPr="00467F66">
        <w:rPr>
          <w:color w:val="auto"/>
          <w:sz w:val="24"/>
          <w:szCs w:val="24"/>
        </w:rPr>
        <w:t xml:space="preserve">four, mandatory </w:t>
      </w:r>
      <w:r w:rsidR="008420E1" w:rsidRPr="00467F66">
        <w:rPr>
          <w:color w:val="auto"/>
          <w:sz w:val="24"/>
          <w:szCs w:val="24"/>
        </w:rPr>
        <w:t>Consolidation workshops</w:t>
      </w:r>
      <w:r w:rsidR="00390074" w:rsidRPr="00467F66">
        <w:rPr>
          <w:color w:val="auto"/>
          <w:sz w:val="24"/>
          <w:szCs w:val="24"/>
        </w:rPr>
        <w:t xml:space="preserve">, and </w:t>
      </w:r>
      <w:r w:rsidRPr="00467F66">
        <w:rPr>
          <w:color w:val="auto"/>
          <w:sz w:val="24"/>
          <w:szCs w:val="24"/>
        </w:rPr>
        <w:t xml:space="preserve">by your mentor. </w:t>
      </w:r>
      <w:r w:rsidR="0006581A" w:rsidRPr="00467F66">
        <w:rPr>
          <w:color w:val="auto"/>
          <w:sz w:val="24"/>
          <w:szCs w:val="24"/>
        </w:rPr>
        <w:t xml:space="preserve">Feedback on all aspects of the work you are undertaking to develop the portfolio will be provided as part of these workshops. </w:t>
      </w:r>
      <w:r w:rsidR="00390074" w:rsidRPr="00467F66">
        <w:rPr>
          <w:color w:val="auto"/>
          <w:sz w:val="24"/>
          <w:szCs w:val="24"/>
        </w:rPr>
        <w:t>Neither y</w:t>
      </w:r>
      <w:r w:rsidRPr="00467F66">
        <w:rPr>
          <w:color w:val="auto"/>
          <w:sz w:val="24"/>
          <w:szCs w:val="24"/>
        </w:rPr>
        <w:t xml:space="preserve">our mentor </w:t>
      </w:r>
      <w:r w:rsidR="00390074" w:rsidRPr="00467F66">
        <w:rPr>
          <w:color w:val="auto"/>
          <w:sz w:val="24"/>
          <w:szCs w:val="24"/>
        </w:rPr>
        <w:t xml:space="preserve">nor training staff you may have seen as part of </w:t>
      </w:r>
      <w:r w:rsidR="00467F66" w:rsidRPr="00467F66">
        <w:rPr>
          <w:color w:val="auto"/>
          <w:sz w:val="24"/>
          <w:szCs w:val="24"/>
        </w:rPr>
        <w:t xml:space="preserve">the </w:t>
      </w:r>
      <w:r w:rsidR="008420E1" w:rsidRPr="00467F66">
        <w:rPr>
          <w:color w:val="auto"/>
          <w:sz w:val="24"/>
          <w:szCs w:val="24"/>
        </w:rPr>
        <w:t>Consolidation workshop</w:t>
      </w:r>
      <w:r w:rsidR="00390074" w:rsidRPr="00467F66">
        <w:rPr>
          <w:color w:val="auto"/>
          <w:sz w:val="24"/>
          <w:szCs w:val="24"/>
        </w:rPr>
        <w:t xml:space="preserve">s </w:t>
      </w:r>
      <w:r w:rsidRPr="00467F66">
        <w:rPr>
          <w:color w:val="auto"/>
          <w:sz w:val="24"/>
          <w:szCs w:val="24"/>
        </w:rPr>
        <w:t xml:space="preserve">will be involved in marking your portfolio after </w:t>
      </w:r>
      <w:r w:rsidR="00467F66" w:rsidRPr="00467F66">
        <w:rPr>
          <w:color w:val="auto"/>
          <w:sz w:val="24"/>
          <w:szCs w:val="24"/>
        </w:rPr>
        <w:t>submission. Portfolios are marked by appropriately qualified staff outside of your own employing organisation.</w:t>
      </w:r>
    </w:p>
    <w:p w14:paraId="762A0C1B" w14:textId="77777777" w:rsidR="000325D9" w:rsidRPr="00467F66" w:rsidRDefault="000325D9" w:rsidP="00FF7EBB">
      <w:pPr>
        <w:jc w:val="both"/>
        <w:rPr>
          <w:color w:val="auto"/>
          <w:sz w:val="24"/>
          <w:szCs w:val="24"/>
        </w:rPr>
      </w:pPr>
    </w:p>
    <w:p w14:paraId="461F68C3" w14:textId="77777777" w:rsidR="000325D9" w:rsidRPr="00467F66" w:rsidRDefault="000325D9" w:rsidP="00FF7EBB">
      <w:pPr>
        <w:jc w:val="both"/>
        <w:rPr>
          <w:color w:val="auto"/>
          <w:sz w:val="24"/>
          <w:szCs w:val="24"/>
        </w:rPr>
      </w:pPr>
      <w:r w:rsidRPr="00467F66">
        <w:rPr>
          <w:color w:val="auto"/>
          <w:sz w:val="24"/>
          <w:szCs w:val="24"/>
        </w:rPr>
        <w:t xml:space="preserve">Dates of portfolio submission will normally be made available at induction, </w:t>
      </w:r>
      <w:r w:rsidR="00FF7EBB" w:rsidRPr="00467F66">
        <w:rPr>
          <w:color w:val="auto"/>
          <w:sz w:val="24"/>
          <w:szCs w:val="24"/>
        </w:rPr>
        <w:t xml:space="preserve">at </w:t>
      </w:r>
      <w:r w:rsidR="008420E1" w:rsidRPr="00467F66">
        <w:rPr>
          <w:color w:val="auto"/>
          <w:sz w:val="24"/>
          <w:szCs w:val="24"/>
        </w:rPr>
        <w:t>consolidation workshop</w:t>
      </w:r>
      <w:r w:rsidRPr="00467F66">
        <w:rPr>
          <w:color w:val="auto"/>
          <w:sz w:val="24"/>
          <w:szCs w:val="24"/>
        </w:rPr>
        <w:t xml:space="preserve"> meetings and </w:t>
      </w:r>
      <w:r w:rsidR="00FF7EBB" w:rsidRPr="00467F66">
        <w:rPr>
          <w:color w:val="auto"/>
          <w:sz w:val="24"/>
          <w:szCs w:val="24"/>
        </w:rPr>
        <w:t xml:space="preserve">posted </w:t>
      </w:r>
      <w:r w:rsidRPr="00467F66">
        <w:rPr>
          <w:color w:val="auto"/>
          <w:sz w:val="24"/>
          <w:szCs w:val="24"/>
        </w:rPr>
        <w:t>on Moodle.</w:t>
      </w:r>
    </w:p>
    <w:p w14:paraId="3E02CB8B" w14:textId="77777777" w:rsidR="000325D9" w:rsidRPr="00E35112" w:rsidRDefault="000325D9" w:rsidP="00FF7EBB">
      <w:pPr>
        <w:jc w:val="both"/>
        <w:rPr>
          <w:color w:val="FF0000"/>
          <w:sz w:val="24"/>
          <w:szCs w:val="24"/>
        </w:rPr>
      </w:pPr>
    </w:p>
    <w:p w14:paraId="0C477103" w14:textId="77777777" w:rsidR="000325D9" w:rsidRPr="00467F66" w:rsidRDefault="008C7770" w:rsidP="00FF7EBB">
      <w:pPr>
        <w:jc w:val="both"/>
        <w:rPr>
          <w:color w:val="auto"/>
          <w:sz w:val="24"/>
          <w:szCs w:val="24"/>
        </w:rPr>
      </w:pPr>
      <w:r>
        <w:rPr>
          <w:b/>
          <w:color w:val="auto"/>
          <w:sz w:val="24"/>
          <w:szCs w:val="24"/>
        </w:rPr>
        <w:br w:type="page"/>
      </w:r>
      <w:r w:rsidR="000325D9" w:rsidRPr="00467F66">
        <w:rPr>
          <w:b/>
          <w:color w:val="auto"/>
          <w:sz w:val="24"/>
          <w:szCs w:val="24"/>
        </w:rPr>
        <w:lastRenderedPageBreak/>
        <w:t>Confidentiality</w:t>
      </w:r>
    </w:p>
    <w:p w14:paraId="2BC72794" w14:textId="77777777" w:rsidR="008B28E7" w:rsidRPr="00467F66" w:rsidRDefault="008B28E7" w:rsidP="00FF7EBB">
      <w:pPr>
        <w:jc w:val="both"/>
        <w:rPr>
          <w:b/>
          <w:color w:val="auto"/>
          <w:sz w:val="24"/>
          <w:szCs w:val="24"/>
        </w:rPr>
      </w:pPr>
    </w:p>
    <w:p w14:paraId="1246280B" w14:textId="77777777" w:rsidR="000325D9" w:rsidRPr="00467F66" w:rsidRDefault="000325D9" w:rsidP="00FF7EBB">
      <w:pPr>
        <w:jc w:val="both"/>
        <w:rPr>
          <w:color w:val="auto"/>
          <w:sz w:val="24"/>
          <w:szCs w:val="24"/>
        </w:rPr>
      </w:pPr>
      <w:r w:rsidRPr="00467F66">
        <w:rPr>
          <w:color w:val="auto"/>
          <w:sz w:val="24"/>
          <w:szCs w:val="24"/>
        </w:rPr>
        <w:t xml:space="preserve">It is important that no individual can be identified </w:t>
      </w:r>
      <w:r w:rsidR="008B28E7" w:rsidRPr="00467F66">
        <w:rPr>
          <w:color w:val="auto"/>
          <w:sz w:val="24"/>
          <w:szCs w:val="24"/>
        </w:rPr>
        <w:t xml:space="preserve">either </w:t>
      </w:r>
      <w:r w:rsidRPr="00467F66">
        <w:rPr>
          <w:color w:val="auto"/>
          <w:sz w:val="24"/>
          <w:szCs w:val="24"/>
        </w:rPr>
        <w:t>directly or indirectly from th</w:t>
      </w:r>
      <w:r w:rsidR="00FF7EBB" w:rsidRPr="00467F66">
        <w:rPr>
          <w:color w:val="auto"/>
          <w:sz w:val="24"/>
          <w:szCs w:val="24"/>
        </w:rPr>
        <w:t>e information in the portfolio.</w:t>
      </w:r>
      <w:r w:rsidRPr="00467F66">
        <w:rPr>
          <w:color w:val="auto"/>
          <w:sz w:val="24"/>
          <w:szCs w:val="24"/>
        </w:rPr>
        <w:t xml:space="preserve"> </w:t>
      </w:r>
      <w:r w:rsidR="00467F66" w:rsidRPr="00467F66">
        <w:rPr>
          <w:color w:val="auto"/>
          <w:sz w:val="24"/>
          <w:szCs w:val="24"/>
        </w:rPr>
        <w:t>Y</w:t>
      </w:r>
      <w:r w:rsidRPr="00467F66">
        <w:rPr>
          <w:color w:val="auto"/>
          <w:sz w:val="24"/>
          <w:szCs w:val="24"/>
        </w:rPr>
        <w:t>ou must:</w:t>
      </w:r>
    </w:p>
    <w:p w14:paraId="287AE838" w14:textId="77777777" w:rsidR="000325D9" w:rsidRPr="00467F66" w:rsidRDefault="000325D9" w:rsidP="00FF7EBB">
      <w:pPr>
        <w:jc w:val="both"/>
        <w:rPr>
          <w:color w:val="auto"/>
          <w:sz w:val="24"/>
          <w:szCs w:val="24"/>
        </w:rPr>
      </w:pPr>
    </w:p>
    <w:p w14:paraId="0E2B64FE" w14:textId="77777777" w:rsidR="000325D9" w:rsidRPr="00467F66" w:rsidRDefault="00FF7EBB" w:rsidP="00FF7EBB">
      <w:pPr>
        <w:numPr>
          <w:ilvl w:val="0"/>
          <w:numId w:val="1"/>
        </w:numPr>
        <w:jc w:val="both"/>
        <w:rPr>
          <w:color w:val="auto"/>
          <w:sz w:val="24"/>
          <w:szCs w:val="24"/>
        </w:rPr>
      </w:pPr>
      <w:r w:rsidRPr="00467F66">
        <w:rPr>
          <w:color w:val="auto"/>
          <w:sz w:val="24"/>
          <w:szCs w:val="24"/>
        </w:rPr>
        <w:t>a</w:t>
      </w:r>
      <w:r w:rsidR="000325D9" w:rsidRPr="00467F66">
        <w:rPr>
          <w:color w:val="auto"/>
          <w:sz w:val="24"/>
          <w:szCs w:val="24"/>
        </w:rPr>
        <w:t xml:space="preserve">dhere to guidance in the </w:t>
      </w:r>
      <w:r w:rsidR="00390074" w:rsidRPr="00467F66">
        <w:rPr>
          <w:color w:val="auto"/>
          <w:sz w:val="24"/>
          <w:szCs w:val="24"/>
        </w:rPr>
        <w:t>Programme H</w:t>
      </w:r>
      <w:r w:rsidRPr="00467F66">
        <w:rPr>
          <w:color w:val="auto"/>
          <w:sz w:val="24"/>
          <w:szCs w:val="24"/>
        </w:rPr>
        <w:t>andbook about confidentiality;</w:t>
      </w:r>
    </w:p>
    <w:p w14:paraId="31CE240A" w14:textId="77777777" w:rsidR="008B28E7" w:rsidRPr="00467F66" w:rsidRDefault="00FF7EBB" w:rsidP="008E400A">
      <w:pPr>
        <w:numPr>
          <w:ilvl w:val="0"/>
          <w:numId w:val="6"/>
        </w:numPr>
        <w:jc w:val="both"/>
        <w:rPr>
          <w:color w:val="auto"/>
          <w:sz w:val="24"/>
          <w:szCs w:val="24"/>
        </w:rPr>
      </w:pPr>
      <w:r w:rsidRPr="00467F66">
        <w:rPr>
          <w:color w:val="auto"/>
          <w:sz w:val="24"/>
          <w:szCs w:val="24"/>
        </w:rPr>
        <w:t>n</w:t>
      </w:r>
      <w:r w:rsidR="008B28E7" w:rsidRPr="00467F66">
        <w:rPr>
          <w:color w:val="auto"/>
          <w:sz w:val="24"/>
          <w:szCs w:val="24"/>
        </w:rPr>
        <w:t>ot identify your Local Authority</w:t>
      </w:r>
      <w:r w:rsidR="00467F66" w:rsidRPr="00467F66">
        <w:rPr>
          <w:color w:val="auto"/>
          <w:sz w:val="24"/>
          <w:szCs w:val="24"/>
        </w:rPr>
        <w:t>/employer</w:t>
      </w:r>
      <w:r w:rsidR="008B28E7" w:rsidRPr="00467F66">
        <w:rPr>
          <w:color w:val="auto"/>
          <w:sz w:val="24"/>
          <w:szCs w:val="24"/>
        </w:rPr>
        <w:t xml:space="preserve"> by name or by associating any geographical, physical or other feature which </w:t>
      </w:r>
      <w:r w:rsidR="00390074" w:rsidRPr="00467F66">
        <w:rPr>
          <w:color w:val="auto"/>
          <w:sz w:val="24"/>
          <w:szCs w:val="24"/>
        </w:rPr>
        <w:t xml:space="preserve">might </w:t>
      </w:r>
      <w:r w:rsidR="008B28E7" w:rsidRPr="00467F66">
        <w:rPr>
          <w:color w:val="auto"/>
          <w:sz w:val="24"/>
          <w:szCs w:val="24"/>
        </w:rPr>
        <w:t>enable it to be identified</w:t>
      </w:r>
      <w:r w:rsidR="00467F66" w:rsidRPr="00467F66">
        <w:rPr>
          <w:color w:val="auto"/>
          <w:sz w:val="24"/>
          <w:szCs w:val="24"/>
        </w:rPr>
        <w:t>.</w:t>
      </w:r>
      <w:r w:rsidR="00390074" w:rsidRPr="00467F66">
        <w:rPr>
          <w:color w:val="auto"/>
          <w:sz w:val="24"/>
          <w:szCs w:val="24"/>
        </w:rPr>
        <w:t xml:space="preserve"> </w:t>
      </w:r>
      <w:r w:rsidR="00467F66" w:rsidRPr="00467F66">
        <w:rPr>
          <w:color w:val="auto"/>
          <w:sz w:val="24"/>
          <w:szCs w:val="24"/>
        </w:rPr>
        <w:t>T</w:t>
      </w:r>
      <w:r w:rsidR="00743E40" w:rsidRPr="00467F66">
        <w:rPr>
          <w:color w:val="auto"/>
          <w:sz w:val="24"/>
          <w:szCs w:val="24"/>
        </w:rPr>
        <w:t xml:space="preserve">his includes reference in the bibliography to policies </w:t>
      </w:r>
      <w:r w:rsidR="0085230E" w:rsidRPr="00467F66">
        <w:rPr>
          <w:color w:val="auto"/>
          <w:sz w:val="24"/>
          <w:szCs w:val="24"/>
        </w:rPr>
        <w:t>e.g.</w:t>
      </w:r>
      <w:r w:rsidR="00743E40" w:rsidRPr="00467F66">
        <w:rPr>
          <w:color w:val="auto"/>
          <w:sz w:val="24"/>
          <w:szCs w:val="24"/>
        </w:rPr>
        <w:t xml:space="preserve"> please use </w:t>
      </w:r>
      <w:r w:rsidR="00D876E6" w:rsidRPr="00467F66">
        <w:rPr>
          <w:color w:val="auto"/>
          <w:sz w:val="24"/>
          <w:szCs w:val="24"/>
        </w:rPr>
        <w:t>‘</w:t>
      </w:r>
      <w:r w:rsidR="00743E40" w:rsidRPr="00467F66">
        <w:rPr>
          <w:color w:val="auto"/>
          <w:sz w:val="24"/>
          <w:szCs w:val="24"/>
        </w:rPr>
        <w:t>xxx authority policy</w:t>
      </w:r>
      <w:r w:rsidRPr="00467F66">
        <w:rPr>
          <w:color w:val="auto"/>
          <w:sz w:val="24"/>
          <w:szCs w:val="24"/>
        </w:rPr>
        <w:t>’;</w:t>
      </w:r>
    </w:p>
    <w:p w14:paraId="4C495D36" w14:textId="77777777" w:rsidR="000325D9" w:rsidRPr="00467F66" w:rsidRDefault="00FF7EBB" w:rsidP="008E400A">
      <w:pPr>
        <w:numPr>
          <w:ilvl w:val="0"/>
          <w:numId w:val="6"/>
        </w:numPr>
        <w:jc w:val="both"/>
        <w:rPr>
          <w:color w:val="auto"/>
          <w:sz w:val="24"/>
          <w:szCs w:val="24"/>
        </w:rPr>
      </w:pPr>
      <w:r w:rsidRPr="00467F66">
        <w:rPr>
          <w:color w:val="auto"/>
          <w:sz w:val="24"/>
          <w:szCs w:val="24"/>
        </w:rPr>
        <w:t>n</w:t>
      </w:r>
      <w:r w:rsidR="000325D9" w:rsidRPr="00467F66">
        <w:rPr>
          <w:color w:val="auto"/>
          <w:sz w:val="24"/>
          <w:szCs w:val="24"/>
        </w:rPr>
        <w:t>ot identify</w:t>
      </w:r>
      <w:r w:rsidR="00467F66" w:rsidRPr="00467F66">
        <w:rPr>
          <w:b/>
          <w:color w:val="auto"/>
          <w:sz w:val="24"/>
          <w:szCs w:val="24"/>
        </w:rPr>
        <w:t xml:space="preserve"> </w:t>
      </w:r>
      <w:r w:rsidR="00467F66" w:rsidRPr="00467F66">
        <w:rPr>
          <w:color w:val="auto"/>
          <w:sz w:val="24"/>
          <w:szCs w:val="24"/>
        </w:rPr>
        <w:t>any individual using services, their family or carers</w:t>
      </w:r>
      <w:r w:rsidR="000325D9" w:rsidRPr="00467F66">
        <w:rPr>
          <w:color w:val="auto"/>
          <w:sz w:val="24"/>
          <w:szCs w:val="24"/>
        </w:rPr>
        <w:t xml:space="preserve"> </w:t>
      </w:r>
      <w:r w:rsidR="00E83F91" w:rsidRPr="00467F66">
        <w:rPr>
          <w:color w:val="auto"/>
          <w:sz w:val="24"/>
          <w:szCs w:val="24"/>
        </w:rPr>
        <w:t>by name</w:t>
      </w:r>
      <w:r w:rsidR="00467F66" w:rsidRPr="00467F66">
        <w:rPr>
          <w:color w:val="auto"/>
          <w:sz w:val="24"/>
          <w:szCs w:val="24"/>
        </w:rPr>
        <w:t>. In</w:t>
      </w:r>
      <w:r w:rsidR="000325D9" w:rsidRPr="00467F66">
        <w:rPr>
          <w:color w:val="auto"/>
          <w:sz w:val="24"/>
          <w:szCs w:val="24"/>
        </w:rPr>
        <w:t>stead you must use numbers e.g. 1,</w:t>
      </w:r>
      <w:r w:rsidR="00D876E6" w:rsidRPr="00467F66">
        <w:rPr>
          <w:color w:val="auto"/>
          <w:sz w:val="24"/>
          <w:szCs w:val="24"/>
        </w:rPr>
        <w:t xml:space="preserve"> </w:t>
      </w:r>
      <w:r w:rsidR="000325D9" w:rsidRPr="00467F66">
        <w:rPr>
          <w:color w:val="auto"/>
          <w:sz w:val="24"/>
          <w:szCs w:val="24"/>
        </w:rPr>
        <w:t>2,</w:t>
      </w:r>
      <w:r w:rsidR="00D876E6" w:rsidRPr="00467F66">
        <w:rPr>
          <w:color w:val="auto"/>
          <w:sz w:val="24"/>
          <w:szCs w:val="24"/>
        </w:rPr>
        <w:t xml:space="preserve"> </w:t>
      </w:r>
      <w:r w:rsidR="000325D9" w:rsidRPr="00467F66">
        <w:rPr>
          <w:color w:val="auto"/>
          <w:sz w:val="24"/>
          <w:szCs w:val="24"/>
        </w:rPr>
        <w:t>3 etc</w:t>
      </w:r>
      <w:r w:rsidR="008B28E7" w:rsidRPr="00467F66">
        <w:rPr>
          <w:color w:val="auto"/>
          <w:sz w:val="24"/>
          <w:szCs w:val="24"/>
        </w:rPr>
        <w:t>.</w:t>
      </w:r>
      <w:r w:rsidRPr="00467F66">
        <w:rPr>
          <w:color w:val="auto"/>
          <w:sz w:val="24"/>
          <w:szCs w:val="24"/>
        </w:rPr>
        <w:t xml:space="preserve"> and </w:t>
      </w:r>
      <w:r w:rsidRPr="00467F66">
        <w:rPr>
          <w:b/>
          <w:color w:val="auto"/>
          <w:sz w:val="24"/>
          <w:szCs w:val="24"/>
        </w:rPr>
        <w:t>not</w:t>
      </w:r>
      <w:r w:rsidRPr="00467F66">
        <w:rPr>
          <w:color w:val="auto"/>
          <w:sz w:val="24"/>
          <w:szCs w:val="24"/>
        </w:rPr>
        <w:t xml:space="preserve"> letters;</w:t>
      </w:r>
    </w:p>
    <w:p w14:paraId="3589C8B2" w14:textId="77777777" w:rsidR="000325D9" w:rsidRPr="00467F66" w:rsidRDefault="00FF7EBB" w:rsidP="008E400A">
      <w:pPr>
        <w:numPr>
          <w:ilvl w:val="0"/>
          <w:numId w:val="6"/>
        </w:numPr>
        <w:jc w:val="both"/>
        <w:rPr>
          <w:color w:val="auto"/>
          <w:sz w:val="24"/>
          <w:szCs w:val="24"/>
        </w:rPr>
      </w:pPr>
      <w:r w:rsidRPr="00467F66">
        <w:rPr>
          <w:color w:val="auto"/>
          <w:sz w:val="24"/>
          <w:szCs w:val="24"/>
        </w:rPr>
        <w:t>n</w:t>
      </w:r>
      <w:r w:rsidR="000325D9" w:rsidRPr="00467F66">
        <w:rPr>
          <w:color w:val="auto"/>
          <w:sz w:val="24"/>
          <w:szCs w:val="24"/>
        </w:rPr>
        <w:t xml:space="preserve">ot write information that enables </w:t>
      </w:r>
      <w:r w:rsidR="00467F66" w:rsidRPr="00467F66">
        <w:rPr>
          <w:color w:val="auto"/>
          <w:sz w:val="24"/>
          <w:szCs w:val="24"/>
        </w:rPr>
        <w:t xml:space="preserve">any individual using services, their family or carers </w:t>
      </w:r>
      <w:r w:rsidR="000325D9" w:rsidRPr="00467F66">
        <w:rPr>
          <w:color w:val="auto"/>
          <w:sz w:val="24"/>
          <w:szCs w:val="24"/>
        </w:rPr>
        <w:t>to be identified indirectly through the description you provide. This includes references to names,</w:t>
      </w:r>
      <w:r w:rsidR="008C14C7" w:rsidRPr="00467F66">
        <w:rPr>
          <w:color w:val="auto"/>
          <w:sz w:val="24"/>
          <w:szCs w:val="24"/>
        </w:rPr>
        <w:t xml:space="preserve"> colleagues,</w:t>
      </w:r>
      <w:r w:rsidR="000325D9" w:rsidRPr="00467F66">
        <w:rPr>
          <w:color w:val="auto"/>
          <w:sz w:val="24"/>
          <w:szCs w:val="24"/>
        </w:rPr>
        <w:t xml:space="preserve"> places (inc</w:t>
      </w:r>
      <w:r w:rsidR="008B28E7" w:rsidRPr="00467F66">
        <w:rPr>
          <w:color w:val="auto"/>
          <w:sz w:val="24"/>
          <w:szCs w:val="24"/>
        </w:rPr>
        <w:t>luding</w:t>
      </w:r>
      <w:r w:rsidR="000325D9" w:rsidRPr="00467F66">
        <w:rPr>
          <w:color w:val="auto"/>
          <w:sz w:val="24"/>
          <w:szCs w:val="24"/>
        </w:rPr>
        <w:t xml:space="preserve"> hospitals, schools</w:t>
      </w:r>
      <w:r w:rsidR="008B28E7" w:rsidRPr="00467F66">
        <w:rPr>
          <w:color w:val="auto"/>
          <w:sz w:val="24"/>
          <w:szCs w:val="24"/>
        </w:rPr>
        <w:t>,</w:t>
      </w:r>
      <w:r w:rsidR="000325D9" w:rsidRPr="00467F66">
        <w:rPr>
          <w:color w:val="auto"/>
          <w:sz w:val="24"/>
          <w:szCs w:val="24"/>
        </w:rPr>
        <w:t xml:space="preserve"> </w:t>
      </w:r>
      <w:r w:rsidR="00390074" w:rsidRPr="00467F66">
        <w:rPr>
          <w:color w:val="auto"/>
          <w:sz w:val="24"/>
          <w:szCs w:val="24"/>
        </w:rPr>
        <w:t>t</w:t>
      </w:r>
      <w:r w:rsidR="000325D9" w:rsidRPr="00467F66">
        <w:rPr>
          <w:color w:val="auto"/>
          <w:sz w:val="24"/>
          <w:szCs w:val="24"/>
        </w:rPr>
        <w:t xml:space="preserve">own, </w:t>
      </w:r>
      <w:r w:rsidR="00390074" w:rsidRPr="00467F66">
        <w:rPr>
          <w:color w:val="auto"/>
          <w:sz w:val="24"/>
          <w:szCs w:val="24"/>
        </w:rPr>
        <w:t>v</w:t>
      </w:r>
      <w:r w:rsidR="000325D9" w:rsidRPr="00467F66">
        <w:rPr>
          <w:color w:val="auto"/>
          <w:sz w:val="24"/>
          <w:szCs w:val="24"/>
        </w:rPr>
        <w:t xml:space="preserve">illages, </w:t>
      </w:r>
      <w:r w:rsidR="00390074" w:rsidRPr="00467F66">
        <w:rPr>
          <w:color w:val="auto"/>
          <w:sz w:val="24"/>
          <w:szCs w:val="24"/>
        </w:rPr>
        <w:t>s</w:t>
      </w:r>
      <w:r w:rsidR="000325D9" w:rsidRPr="00467F66">
        <w:rPr>
          <w:color w:val="auto"/>
          <w:sz w:val="24"/>
          <w:szCs w:val="24"/>
        </w:rPr>
        <w:t>treets</w:t>
      </w:r>
      <w:r w:rsidR="00743E40" w:rsidRPr="00467F66">
        <w:rPr>
          <w:color w:val="auto"/>
          <w:sz w:val="24"/>
          <w:szCs w:val="24"/>
        </w:rPr>
        <w:t xml:space="preserve">) specific incidents which </w:t>
      </w:r>
      <w:r w:rsidR="00467F66" w:rsidRPr="00467F66">
        <w:rPr>
          <w:color w:val="auto"/>
          <w:sz w:val="24"/>
          <w:szCs w:val="24"/>
        </w:rPr>
        <w:t xml:space="preserve">might enable identification </w:t>
      </w:r>
      <w:r w:rsidR="00743E40" w:rsidRPr="00467F66">
        <w:rPr>
          <w:color w:val="auto"/>
          <w:sz w:val="24"/>
          <w:szCs w:val="24"/>
        </w:rPr>
        <w:t>due to past publicity</w:t>
      </w:r>
      <w:r w:rsidR="0049196A" w:rsidRPr="00467F66">
        <w:rPr>
          <w:color w:val="auto"/>
          <w:sz w:val="24"/>
          <w:szCs w:val="24"/>
        </w:rPr>
        <w:t>,</w:t>
      </w:r>
      <w:r w:rsidR="000325D9" w:rsidRPr="00467F66">
        <w:rPr>
          <w:color w:val="auto"/>
          <w:sz w:val="24"/>
          <w:szCs w:val="24"/>
        </w:rPr>
        <w:t xml:space="preserve"> other professionals or any other personal information including medical or other conditions</w:t>
      </w:r>
      <w:r w:rsidRPr="00467F66">
        <w:rPr>
          <w:color w:val="auto"/>
          <w:sz w:val="24"/>
          <w:szCs w:val="24"/>
        </w:rPr>
        <w:t>;</w:t>
      </w:r>
    </w:p>
    <w:p w14:paraId="01E5139C" w14:textId="77777777" w:rsidR="00F92E4D" w:rsidRPr="00467F66" w:rsidRDefault="00FF7EBB" w:rsidP="008E400A">
      <w:pPr>
        <w:numPr>
          <w:ilvl w:val="0"/>
          <w:numId w:val="5"/>
        </w:numPr>
        <w:jc w:val="both"/>
        <w:rPr>
          <w:color w:val="auto"/>
          <w:sz w:val="24"/>
          <w:szCs w:val="24"/>
        </w:rPr>
      </w:pPr>
      <w:r w:rsidRPr="00467F66">
        <w:rPr>
          <w:color w:val="auto"/>
          <w:sz w:val="24"/>
          <w:szCs w:val="24"/>
        </w:rPr>
        <w:t>t</w:t>
      </w:r>
      <w:r w:rsidR="00F92E4D" w:rsidRPr="00467F66">
        <w:rPr>
          <w:color w:val="auto"/>
          <w:sz w:val="24"/>
          <w:szCs w:val="24"/>
        </w:rPr>
        <w:t xml:space="preserve">ake personal responsibility for adhering to confidentiality rules. Although </w:t>
      </w:r>
      <w:r w:rsidR="008420E1" w:rsidRPr="00467F66">
        <w:rPr>
          <w:color w:val="auto"/>
          <w:sz w:val="24"/>
          <w:szCs w:val="24"/>
        </w:rPr>
        <w:t>consolidation workshop</w:t>
      </w:r>
      <w:r w:rsidR="00F92E4D" w:rsidRPr="00467F66">
        <w:rPr>
          <w:color w:val="auto"/>
          <w:sz w:val="24"/>
          <w:szCs w:val="24"/>
        </w:rPr>
        <w:t xml:space="preserve">s and feedback </w:t>
      </w:r>
      <w:r w:rsidR="00467F66" w:rsidRPr="00467F66">
        <w:rPr>
          <w:color w:val="auto"/>
          <w:sz w:val="24"/>
          <w:szCs w:val="24"/>
        </w:rPr>
        <w:t xml:space="preserve">about your portfolio </w:t>
      </w:r>
      <w:r w:rsidR="00F92E4D" w:rsidRPr="00467F66">
        <w:rPr>
          <w:color w:val="auto"/>
          <w:sz w:val="24"/>
          <w:szCs w:val="24"/>
        </w:rPr>
        <w:t>will provide guidance and feedback</w:t>
      </w:r>
      <w:r w:rsidR="00467F66" w:rsidRPr="00467F66">
        <w:rPr>
          <w:color w:val="auto"/>
          <w:sz w:val="24"/>
          <w:szCs w:val="24"/>
        </w:rPr>
        <w:t xml:space="preserve">, </w:t>
      </w:r>
      <w:r w:rsidR="00F92E4D" w:rsidRPr="00467F66">
        <w:rPr>
          <w:color w:val="auto"/>
          <w:sz w:val="24"/>
          <w:szCs w:val="24"/>
        </w:rPr>
        <w:t xml:space="preserve">it is the </w:t>
      </w:r>
      <w:r w:rsidR="00D876E6" w:rsidRPr="00467F66">
        <w:rPr>
          <w:color w:val="auto"/>
          <w:sz w:val="24"/>
          <w:szCs w:val="24"/>
        </w:rPr>
        <w:t>learner’s</w:t>
      </w:r>
      <w:r w:rsidR="00F92E4D" w:rsidRPr="00467F66">
        <w:rPr>
          <w:color w:val="auto"/>
          <w:sz w:val="24"/>
          <w:szCs w:val="24"/>
        </w:rPr>
        <w:t xml:space="preserve"> responsibility to ensure the portfolio adheres to the confidentiality requirements st</w:t>
      </w:r>
      <w:r w:rsidRPr="00467F66">
        <w:rPr>
          <w:color w:val="auto"/>
          <w:sz w:val="24"/>
          <w:szCs w:val="24"/>
        </w:rPr>
        <w:t>ated in the handbook and above.</w:t>
      </w:r>
    </w:p>
    <w:p w14:paraId="4C2DEAF6" w14:textId="77777777" w:rsidR="00FF7EBB" w:rsidRPr="00467F66" w:rsidRDefault="00FF7EBB" w:rsidP="00FF7EBB">
      <w:pPr>
        <w:jc w:val="both"/>
        <w:rPr>
          <w:color w:val="auto"/>
          <w:sz w:val="24"/>
          <w:szCs w:val="24"/>
        </w:rPr>
      </w:pPr>
    </w:p>
    <w:p w14:paraId="189BCE6A" w14:textId="77777777" w:rsidR="00390074" w:rsidRPr="008C7770" w:rsidRDefault="00390074" w:rsidP="00FF7EBB">
      <w:pPr>
        <w:jc w:val="both"/>
        <w:rPr>
          <w:b/>
          <w:i/>
          <w:color w:val="FF0000"/>
          <w:sz w:val="24"/>
          <w:szCs w:val="24"/>
        </w:rPr>
      </w:pPr>
      <w:r w:rsidRPr="008C7770">
        <w:rPr>
          <w:b/>
          <w:i/>
          <w:color w:val="FF0000"/>
          <w:sz w:val="24"/>
          <w:szCs w:val="24"/>
        </w:rPr>
        <w:t xml:space="preserve">Remember that the Portfolio is YOUR </w:t>
      </w:r>
      <w:r w:rsidR="00920E5B" w:rsidRPr="008C7770">
        <w:rPr>
          <w:b/>
          <w:i/>
          <w:color w:val="FF0000"/>
          <w:sz w:val="24"/>
          <w:szCs w:val="24"/>
        </w:rPr>
        <w:t>responsibility you must not rely on anyone else to pick up any confidentiality breaches as this is your work</w:t>
      </w:r>
      <w:r w:rsidR="0075031F" w:rsidRPr="008C7770">
        <w:rPr>
          <w:b/>
          <w:i/>
          <w:color w:val="FF0000"/>
          <w:sz w:val="24"/>
          <w:szCs w:val="24"/>
        </w:rPr>
        <w:t>. Y</w:t>
      </w:r>
      <w:r w:rsidR="00920E5B" w:rsidRPr="008C7770">
        <w:rPr>
          <w:b/>
          <w:i/>
          <w:color w:val="FF0000"/>
          <w:sz w:val="24"/>
          <w:szCs w:val="24"/>
        </w:rPr>
        <w:t>ou must accept full responsibility for confidentiality.</w:t>
      </w:r>
      <w:r w:rsidRPr="008C7770">
        <w:rPr>
          <w:b/>
          <w:i/>
          <w:color w:val="FF0000"/>
          <w:sz w:val="24"/>
          <w:szCs w:val="24"/>
        </w:rPr>
        <w:t xml:space="preserve"> Meeting all the confidentiality requirements is very important. Breaches of the confidentiality rules may </w:t>
      </w:r>
      <w:r w:rsidR="0057780F" w:rsidRPr="008C7770">
        <w:rPr>
          <w:b/>
          <w:i/>
          <w:color w:val="FF0000"/>
          <w:sz w:val="24"/>
          <w:szCs w:val="24"/>
        </w:rPr>
        <w:t>incur a penalty including a deduction of marks or a fail</w:t>
      </w:r>
      <w:r w:rsidR="008420E1" w:rsidRPr="008C7770">
        <w:rPr>
          <w:b/>
          <w:i/>
          <w:color w:val="FF0000"/>
          <w:sz w:val="24"/>
          <w:szCs w:val="24"/>
        </w:rPr>
        <w:t>, please see handbook for details.</w:t>
      </w:r>
      <w:r w:rsidRPr="008C7770">
        <w:rPr>
          <w:b/>
          <w:i/>
          <w:color w:val="FF0000"/>
          <w:sz w:val="24"/>
          <w:szCs w:val="24"/>
        </w:rPr>
        <w:t xml:space="preserve">   </w:t>
      </w:r>
    </w:p>
    <w:p w14:paraId="2C4A8A55" w14:textId="77777777" w:rsidR="00390074" w:rsidRDefault="00390074" w:rsidP="00FF7EBB">
      <w:pPr>
        <w:ind w:left="360"/>
        <w:jc w:val="both"/>
        <w:rPr>
          <w:b/>
          <w:color w:val="auto"/>
          <w:sz w:val="24"/>
          <w:szCs w:val="24"/>
        </w:rPr>
      </w:pPr>
    </w:p>
    <w:p w14:paraId="42A99FD8" w14:textId="77777777" w:rsidR="008C7770" w:rsidRPr="0075031F" w:rsidRDefault="008C7770" w:rsidP="00FF7EBB">
      <w:pPr>
        <w:ind w:left="360"/>
        <w:jc w:val="both"/>
        <w:rPr>
          <w:b/>
          <w:color w:val="auto"/>
          <w:sz w:val="24"/>
          <w:szCs w:val="24"/>
        </w:rPr>
      </w:pPr>
    </w:p>
    <w:p w14:paraId="0065E775" w14:textId="77777777" w:rsidR="000325D9" w:rsidRPr="0075031F" w:rsidRDefault="000325D9" w:rsidP="00FF7EBB">
      <w:pPr>
        <w:jc w:val="both"/>
        <w:rPr>
          <w:b/>
          <w:color w:val="auto"/>
          <w:sz w:val="24"/>
          <w:szCs w:val="24"/>
        </w:rPr>
      </w:pPr>
      <w:r w:rsidRPr="0075031F">
        <w:rPr>
          <w:b/>
          <w:color w:val="auto"/>
          <w:sz w:val="24"/>
          <w:szCs w:val="24"/>
        </w:rPr>
        <w:t>Dyslexia and other special circumstances</w:t>
      </w:r>
    </w:p>
    <w:p w14:paraId="606D19A4" w14:textId="77777777" w:rsidR="000325D9" w:rsidRPr="00E35112" w:rsidRDefault="000325D9" w:rsidP="00FF7EBB">
      <w:pPr>
        <w:jc w:val="both"/>
        <w:rPr>
          <w:b/>
          <w:color w:val="FF0000"/>
          <w:sz w:val="24"/>
          <w:szCs w:val="24"/>
          <w:u w:val="single"/>
        </w:rPr>
      </w:pPr>
    </w:p>
    <w:p w14:paraId="547D93E0" w14:textId="77777777" w:rsidR="000325D9" w:rsidRPr="00E35112" w:rsidRDefault="000325D9" w:rsidP="00FF7EBB">
      <w:pPr>
        <w:jc w:val="both"/>
        <w:rPr>
          <w:color w:val="FF0000"/>
          <w:sz w:val="24"/>
          <w:szCs w:val="24"/>
        </w:rPr>
      </w:pPr>
      <w:r w:rsidRPr="00E97171">
        <w:rPr>
          <w:color w:val="auto"/>
          <w:sz w:val="24"/>
          <w:szCs w:val="24"/>
        </w:rPr>
        <w:t xml:space="preserve">If you have any condition that you feel may affect your ability to deal with any part of the programme, please contact your training </w:t>
      </w:r>
      <w:r w:rsidR="00E97171" w:rsidRPr="00E97171">
        <w:rPr>
          <w:color w:val="auto"/>
          <w:sz w:val="24"/>
          <w:szCs w:val="24"/>
        </w:rPr>
        <w:t xml:space="preserve">department </w:t>
      </w:r>
      <w:r w:rsidRPr="00E97171">
        <w:rPr>
          <w:color w:val="auto"/>
          <w:sz w:val="24"/>
          <w:szCs w:val="24"/>
        </w:rPr>
        <w:t xml:space="preserve">immediately to discuss any additional support </w:t>
      </w:r>
      <w:r w:rsidR="008B28E7" w:rsidRPr="00E97171">
        <w:rPr>
          <w:color w:val="auto"/>
          <w:sz w:val="24"/>
          <w:szCs w:val="24"/>
        </w:rPr>
        <w:t xml:space="preserve">that </w:t>
      </w:r>
      <w:r w:rsidR="0057780F" w:rsidRPr="00E97171">
        <w:rPr>
          <w:color w:val="auto"/>
          <w:sz w:val="24"/>
          <w:szCs w:val="24"/>
        </w:rPr>
        <w:t>may be needed.</w:t>
      </w:r>
      <w:r w:rsidRPr="00E97171">
        <w:rPr>
          <w:color w:val="auto"/>
          <w:sz w:val="24"/>
          <w:szCs w:val="24"/>
        </w:rPr>
        <w:t xml:space="preserve"> The University has a </w:t>
      </w:r>
      <w:r w:rsidR="008B28E7" w:rsidRPr="00E97171">
        <w:rPr>
          <w:color w:val="auto"/>
          <w:sz w:val="24"/>
          <w:szCs w:val="24"/>
        </w:rPr>
        <w:t>S</w:t>
      </w:r>
      <w:r w:rsidRPr="00E97171">
        <w:rPr>
          <w:color w:val="auto"/>
          <w:sz w:val="24"/>
          <w:szCs w:val="24"/>
        </w:rPr>
        <w:t xml:space="preserve">tudent </w:t>
      </w:r>
      <w:r w:rsidR="008B28E7" w:rsidRPr="00E97171">
        <w:rPr>
          <w:color w:val="auto"/>
          <w:sz w:val="24"/>
          <w:szCs w:val="24"/>
        </w:rPr>
        <w:t>S</w:t>
      </w:r>
      <w:r w:rsidRPr="00E97171">
        <w:rPr>
          <w:color w:val="auto"/>
          <w:sz w:val="24"/>
          <w:szCs w:val="24"/>
        </w:rPr>
        <w:t xml:space="preserve">ervices </w:t>
      </w:r>
      <w:r w:rsidR="008B28E7" w:rsidRPr="00E97171">
        <w:rPr>
          <w:color w:val="auto"/>
          <w:sz w:val="24"/>
          <w:szCs w:val="24"/>
        </w:rPr>
        <w:t>U</w:t>
      </w:r>
      <w:r w:rsidRPr="00E97171">
        <w:rPr>
          <w:color w:val="auto"/>
          <w:sz w:val="24"/>
          <w:szCs w:val="24"/>
        </w:rPr>
        <w:t xml:space="preserve">nit </w:t>
      </w:r>
      <w:r w:rsidR="008B28E7" w:rsidRPr="00E97171">
        <w:rPr>
          <w:color w:val="auto"/>
          <w:sz w:val="24"/>
          <w:szCs w:val="24"/>
        </w:rPr>
        <w:t xml:space="preserve">that </w:t>
      </w:r>
      <w:r w:rsidRPr="00E97171">
        <w:rPr>
          <w:color w:val="auto"/>
          <w:sz w:val="24"/>
          <w:szCs w:val="24"/>
        </w:rPr>
        <w:t xml:space="preserve">may be able to help but </w:t>
      </w:r>
      <w:r w:rsidRPr="00E97171">
        <w:rPr>
          <w:b/>
          <w:i/>
          <w:color w:val="auto"/>
          <w:sz w:val="24"/>
          <w:szCs w:val="24"/>
        </w:rPr>
        <w:t>it is the learner</w:t>
      </w:r>
      <w:r w:rsidR="00390074" w:rsidRPr="00E97171">
        <w:rPr>
          <w:b/>
          <w:i/>
          <w:color w:val="auto"/>
          <w:sz w:val="24"/>
          <w:szCs w:val="24"/>
        </w:rPr>
        <w:t>’</w:t>
      </w:r>
      <w:r w:rsidRPr="00E97171">
        <w:rPr>
          <w:b/>
          <w:i/>
          <w:color w:val="auto"/>
          <w:sz w:val="24"/>
          <w:szCs w:val="24"/>
        </w:rPr>
        <w:t>s individual responsibility to contact them</w:t>
      </w:r>
      <w:r w:rsidRPr="00E35112">
        <w:rPr>
          <w:color w:val="FF0000"/>
          <w:sz w:val="24"/>
          <w:szCs w:val="24"/>
        </w:rPr>
        <w:t xml:space="preserve">. </w:t>
      </w:r>
    </w:p>
    <w:p w14:paraId="709EE4CB" w14:textId="77777777" w:rsidR="000325D9" w:rsidRPr="00E35112" w:rsidRDefault="000325D9" w:rsidP="00FF7EBB">
      <w:pPr>
        <w:jc w:val="both"/>
        <w:rPr>
          <w:b/>
          <w:color w:val="FF0000"/>
          <w:sz w:val="24"/>
          <w:szCs w:val="24"/>
        </w:rPr>
      </w:pPr>
    </w:p>
    <w:p w14:paraId="1ABC3995" w14:textId="77777777" w:rsidR="000325D9" w:rsidRPr="00E35112" w:rsidRDefault="000325D9" w:rsidP="00FF7EBB">
      <w:pPr>
        <w:jc w:val="both"/>
        <w:rPr>
          <w:b/>
          <w:color w:val="FF0000"/>
          <w:sz w:val="24"/>
          <w:szCs w:val="24"/>
        </w:rPr>
      </w:pPr>
    </w:p>
    <w:p w14:paraId="41F9CA18" w14:textId="77777777" w:rsidR="007C1D94" w:rsidRPr="00E97171" w:rsidRDefault="00C7108B" w:rsidP="0093018C">
      <w:pPr>
        <w:jc w:val="center"/>
        <w:rPr>
          <w:b/>
          <w:color w:val="auto"/>
          <w:sz w:val="24"/>
          <w:szCs w:val="24"/>
        </w:rPr>
      </w:pPr>
      <w:r w:rsidRPr="00E35112">
        <w:rPr>
          <w:b/>
          <w:color w:val="FF0000"/>
          <w:sz w:val="24"/>
          <w:szCs w:val="24"/>
        </w:rPr>
        <w:br w:type="page"/>
      </w:r>
      <w:r w:rsidR="000325D9" w:rsidRPr="00E97171">
        <w:rPr>
          <w:b/>
          <w:color w:val="auto"/>
          <w:sz w:val="24"/>
          <w:szCs w:val="24"/>
        </w:rPr>
        <w:lastRenderedPageBreak/>
        <w:t>S</w:t>
      </w:r>
      <w:r w:rsidR="00895FCE" w:rsidRPr="00E97171">
        <w:rPr>
          <w:b/>
          <w:color w:val="auto"/>
          <w:sz w:val="24"/>
          <w:szCs w:val="24"/>
        </w:rPr>
        <w:t>ection 1</w:t>
      </w:r>
    </w:p>
    <w:p w14:paraId="26CAC0B4" w14:textId="77777777" w:rsidR="004B600B" w:rsidRPr="00E97171" w:rsidRDefault="004B600B" w:rsidP="00FF7EBB">
      <w:pPr>
        <w:jc w:val="both"/>
        <w:rPr>
          <w:color w:val="auto"/>
          <w:sz w:val="24"/>
          <w:szCs w:val="24"/>
          <w:u w:val="single"/>
        </w:rPr>
      </w:pPr>
    </w:p>
    <w:p w14:paraId="4B4F85E4"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44D06720" w14:textId="77777777" w:rsidR="004B600B" w:rsidRPr="00E97171" w:rsidRDefault="00E97171" w:rsidP="00FF7EBB">
      <w:pPr>
        <w:pBdr>
          <w:top w:val="single" w:sz="6" w:space="1" w:color="auto"/>
          <w:left w:val="single" w:sz="6" w:space="0" w:color="auto"/>
          <w:bottom w:val="single" w:sz="6" w:space="1" w:color="auto"/>
          <w:right w:val="single" w:sz="6" w:space="1" w:color="auto"/>
        </w:pBdr>
        <w:jc w:val="both"/>
        <w:rPr>
          <w:b/>
          <w:color w:val="auto"/>
          <w:sz w:val="24"/>
          <w:szCs w:val="24"/>
        </w:rPr>
      </w:pPr>
      <w:r>
        <w:rPr>
          <w:b/>
          <w:color w:val="auto"/>
          <w:sz w:val="24"/>
          <w:szCs w:val="24"/>
        </w:rPr>
        <w:t xml:space="preserve">Graduate Certificate in </w:t>
      </w:r>
      <w:r w:rsidR="004B600B" w:rsidRPr="00E97171">
        <w:rPr>
          <w:b/>
          <w:color w:val="auto"/>
          <w:sz w:val="24"/>
          <w:szCs w:val="24"/>
        </w:rPr>
        <w:t xml:space="preserve">Consolidation </w:t>
      </w:r>
      <w:r>
        <w:rPr>
          <w:b/>
          <w:color w:val="auto"/>
          <w:sz w:val="24"/>
          <w:szCs w:val="24"/>
        </w:rPr>
        <w:t xml:space="preserve">of Social Work Practice </w:t>
      </w:r>
      <w:r w:rsidR="00E83F91" w:rsidRPr="00E97171">
        <w:rPr>
          <w:b/>
          <w:color w:val="auto"/>
          <w:sz w:val="24"/>
          <w:szCs w:val="24"/>
        </w:rPr>
        <w:t xml:space="preserve">- </w:t>
      </w:r>
      <w:r w:rsidR="004B600B" w:rsidRPr="00E97171">
        <w:rPr>
          <w:b/>
          <w:color w:val="auto"/>
          <w:sz w:val="24"/>
          <w:szCs w:val="24"/>
        </w:rPr>
        <w:t xml:space="preserve">Learner Portfolio </w:t>
      </w:r>
    </w:p>
    <w:p w14:paraId="0A1114AA"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4C526FA9" w14:textId="77777777" w:rsidR="004B600B" w:rsidRPr="00E97171" w:rsidRDefault="004B600B" w:rsidP="00FF7EBB">
      <w:pPr>
        <w:jc w:val="both"/>
        <w:rPr>
          <w:color w:val="auto"/>
          <w:sz w:val="24"/>
          <w:szCs w:val="24"/>
        </w:rPr>
      </w:pPr>
    </w:p>
    <w:p w14:paraId="11927F30" w14:textId="77777777" w:rsidR="007C1D94" w:rsidRPr="00E97171" w:rsidRDefault="007C1D94" w:rsidP="00FF7EBB">
      <w:pPr>
        <w:jc w:val="both"/>
        <w:rPr>
          <w:i/>
          <w:color w:val="auto"/>
          <w:sz w:val="24"/>
          <w:szCs w:val="24"/>
        </w:rPr>
      </w:pPr>
      <w:r w:rsidRPr="00E97171">
        <w:rPr>
          <w:i/>
          <w:color w:val="auto"/>
          <w:sz w:val="24"/>
          <w:szCs w:val="24"/>
        </w:rPr>
        <w:t xml:space="preserve">Guidance: </w:t>
      </w:r>
    </w:p>
    <w:p w14:paraId="3C261148" w14:textId="77777777" w:rsidR="008B28E7" w:rsidRPr="00E97171" w:rsidRDefault="008B28E7" w:rsidP="00FF7EBB">
      <w:pPr>
        <w:jc w:val="both"/>
        <w:rPr>
          <w:i/>
          <w:color w:val="auto"/>
          <w:sz w:val="24"/>
          <w:szCs w:val="24"/>
        </w:rPr>
      </w:pPr>
    </w:p>
    <w:p w14:paraId="1B71BD84" w14:textId="77777777" w:rsidR="007C1D94" w:rsidRPr="00E97171" w:rsidRDefault="007C1D94" w:rsidP="008E400A">
      <w:pPr>
        <w:numPr>
          <w:ilvl w:val="0"/>
          <w:numId w:val="4"/>
        </w:numPr>
        <w:jc w:val="both"/>
        <w:rPr>
          <w:i/>
          <w:color w:val="auto"/>
          <w:sz w:val="24"/>
          <w:szCs w:val="24"/>
        </w:rPr>
      </w:pPr>
      <w:r w:rsidRPr="00E97171">
        <w:rPr>
          <w:i/>
          <w:color w:val="auto"/>
          <w:sz w:val="24"/>
          <w:szCs w:val="24"/>
        </w:rPr>
        <w:t xml:space="preserve">Your portfolio must contain items 1 </w:t>
      </w:r>
      <w:r w:rsidR="002657E9" w:rsidRPr="00E97171">
        <w:rPr>
          <w:i/>
          <w:color w:val="auto"/>
          <w:sz w:val="24"/>
          <w:szCs w:val="24"/>
        </w:rPr>
        <w:t>-</w:t>
      </w:r>
      <w:r w:rsidR="00986B43">
        <w:rPr>
          <w:i/>
          <w:color w:val="auto"/>
          <w:sz w:val="24"/>
          <w:szCs w:val="24"/>
        </w:rPr>
        <w:t xml:space="preserve"> 9</w:t>
      </w:r>
      <w:r w:rsidR="00E83F91" w:rsidRPr="00E97171">
        <w:rPr>
          <w:i/>
          <w:color w:val="auto"/>
          <w:sz w:val="24"/>
          <w:szCs w:val="24"/>
        </w:rPr>
        <w:t xml:space="preserve"> </w:t>
      </w:r>
      <w:r w:rsidR="009F3AEC" w:rsidRPr="00E97171">
        <w:rPr>
          <w:i/>
          <w:color w:val="auto"/>
          <w:sz w:val="24"/>
          <w:szCs w:val="24"/>
        </w:rPr>
        <w:t>below</w:t>
      </w:r>
      <w:r w:rsidRPr="00E97171">
        <w:rPr>
          <w:i/>
          <w:color w:val="auto"/>
          <w:sz w:val="24"/>
          <w:szCs w:val="24"/>
        </w:rPr>
        <w:t xml:space="preserve"> (in the o</w:t>
      </w:r>
      <w:r w:rsidR="00751263" w:rsidRPr="00E97171">
        <w:rPr>
          <w:i/>
          <w:color w:val="auto"/>
          <w:sz w:val="24"/>
          <w:szCs w:val="24"/>
        </w:rPr>
        <w:t>rder given</w:t>
      </w:r>
      <w:r w:rsidRPr="00E97171">
        <w:rPr>
          <w:i/>
          <w:color w:val="auto"/>
          <w:sz w:val="24"/>
          <w:szCs w:val="24"/>
        </w:rPr>
        <w:t>)</w:t>
      </w:r>
      <w:r w:rsidR="00E76F60" w:rsidRPr="00E97171">
        <w:rPr>
          <w:i/>
          <w:color w:val="auto"/>
          <w:sz w:val="24"/>
          <w:szCs w:val="24"/>
        </w:rPr>
        <w:t>;</w:t>
      </w:r>
    </w:p>
    <w:p w14:paraId="758039EE" w14:textId="77777777" w:rsidR="00895FCE" w:rsidRPr="00E97171" w:rsidRDefault="007C1D94" w:rsidP="008E400A">
      <w:pPr>
        <w:numPr>
          <w:ilvl w:val="0"/>
          <w:numId w:val="4"/>
        </w:numPr>
        <w:jc w:val="both"/>
        <w:rPr>
          <w:i/>
          <w:color w:val="auto"/>
          <w:sz w:val="24"/>
          <w:szCs w:val="24"/>
        </w:rPr>
      </w:pPr>
      <w:r w:rsidRPr="00E97171">
        <w:rPr>
          <w:i/>
          <w:color w:val="auto"/>
          <w:sz w:val="24"/>
          <w:szCs w:val="24"/>
        </w:rPr>
        <w:t xml:space="preserve">You </w:t>
      </w:r>
      <w:r w:rsidR="00B12295" w:rsidRPr="00E97171">
        <w:rPr>
          <w:i/>
          <w:color w:val="auto"/>
          <w:sz w:val="24"/>
          <w:szCs w:val="24"/>
        </w:rPr>
        <w:t xml:space="preserve">should </w:t>
      </w:r>
      <w:r w:rsidRPr="00E97171">
        <w:rPr>
          <w:i/>
          <w:color w:val="auto"/>
          <w:sz w:val="24"/>
          <w:szCs w:val="24"/>
        </w:rPr>
        <w:t>use th</w:t>
      </w:r>
      <w:r w:rsidR="00E97171" w:rsidRPr="00E97171">
        <w:rPr>
          <w:i/>
          <w:color w:val="auto"/>
          <w:sz w:val="24"/>
          <w:szCs w:val="24"/>
        </w:rPr>
        <w:t>is</w:t>
      </w:r>
      <w:r w:rsidRPr="00E97171">
        <w:rPr>
          <w:i/>
          <w:color w:val="auto"/>
          <w:sz w:val="24"/>
          <w:szCs w:val="24"/>
        </w:rPr>
        <w:t xml:space="preserve"> pro</w:t>
      </w:r>
      <w:r w:rsidR="00390074" w:rsidRPr="00E97171">
        <w:rPr>
          <w:i/>
          <w:color w:val="auto"/>
          <w:sz w:val="24"/>
          <w:szCs w:val="24"/>
        </w:rPr>
        <w:t>-</w:t>
      </w:r>
      <w:r w:rsidRPr="00E97171">
        <w:rPr>
          <w:i/>
          <w:color w:val="auto"/>
          <w:sz w:val="24"/>
          <w:szCs w:val="24"/>
        </w:rPr>
        <w:t xml:space="preserve">forma </w:t>
      </w:r>
      <w:r w:rsidR="008B28E7" w:rsidRPr="00E97171">
        <w:rPr>
          <w:i/>
          <w:color w:val="auto"/>
          <w:sz w:val="24"/>
          <w:szCs w:val="24"/>
        </w:rPr>
        <w:t xml:space="preserve">to insert your text within </w:t>
      </w:r>
      <w:r w:rsidRPr="00E97171">
        <w:rPr>
          <w:i/>
          <w:color w:val="auto"/>
          <w:sz w:val="24"/>
          <w:szCs w:val="24"/>
        </w:rPr>
        <w:t>each section</w:t>
      </w:r>
      <w:r w:rsidR="00E76F60" w:rsidRPr="00E97171">
        <w:rPr>
          <w:i/>
          <w:color w:val="auto"/>
          <w:sz w:val="24"/>
          <w:szCs w:val="24"/>
        </w:rPr>
        <w:t>;</w:t>
      </w:r>
      <w:r w:rsidRPr="00E97171">
        <w:rPr>
          <w:i/>
          <w:color w:val="auto"/>
          <w:sz w:val="24"/>
          <w:szCs w:val="24"/>
        </w:rPr>
        <w:t xml:space="preserve"> </w:t>
      </w:r>
    </w:p>
    <w:p w14:paraId="533B5C84" w14:textId="77777777" w:rsidR="007C1D94" w:rsidRPr="00E97171" w:rsidRDefault="007C1D94" w:rsidP="008E400A">
      <w:pPr>
        <w:numPr>
          <w:ilvl w:val="0"/>
          <w:numId w:val="4"/>
        </w:numPr>
        <w:jc w:val="both"/>
        <w:rPr>
          <w:i/>
          <w:color w:val="auto"/>
          <w:sz w:val="24"/>
          <w:szCs w:val="24"/>
        </w:rPr>
      </w:pPr>
      <w:r w:rsidRPr="00E97171">
        <w:rPr>
          <w:i/>
          <w:color w:val="auto"/>
          <w:sz w:val="24"/>
          <w:szCs w:val="24"/>
        </w:rPr>
        <w:t xml:space="preserve">Please make sure the </w:t>
      </w:r>
      <w:r w:rsidR="008B28E7" w:rsidRPr="00E97171">
        <w:rPr>
          <w:i/>
          <w:color w:val="auto"/>
          <w:sz w:val="24"/>
          <w:szCs w:val="24"/>
        </w:rPr>
        <w:t>S</w:t>
      </w:r>
      <w:r w:rsidR="00390074" w:rsidRPr="00E97171">
        <w:rPr>
          <w:i/>
          <w:color w:val="auto"/>
          <w:sz w:val="24"/>
          <w:szCs w:val="24"/>
        </w:rPr>
        <w:t>ignatures page at S</w:t>
      </w:r>
      <w:r w:rsidR="006C2EB5" w:rsidRPr="00E97171">
        <w:rPr>
          <w:i/>
          <w:color w:val="auto"/>
          <w:sz w:val="24"/>
          <w:szCs w:val="24"/>
        </w:rPr>
        <w:t xml:space="preserve">ection </w:t>
      </w:r>
      <w:r w:rsidR="00CC7226">
        <w:rPr>
          <w:i/>
          <w:color w:val="auto"/>
          <w:sz w:val="24"/>
          <w:szCs w:val="24"/>
        </w:rPr>
        <w:t>8</w:t>
      </w:r>
      <w:r w:rsidR="006C2EB5" w:rsidRPr="00E97171">
        <w:rPr>
          <w:i/>
          <w:color w:val="auto"/>
          <w:sz w:val="24"/>
          <w:szCs w:val="24"/>
        </w:rPr>
        <w:t xml:space="preserve"> is fully completed before submission </w:t>
      </w:r>
      <w:r w:rsidRPr="00E97171">
        <w:rPr>
          <w:i/>
          <w:color w:val="auto"/>
          <w:sz w:val="24"/>
          <w:szCs w:val="24"/>
        </w:rPr>
        <w:t xml:space="preserve"> </w:t>
      </w:r>
    </w:p>
    <w:p w14:paraId="275913F0" w14:textId="77777777" w:rsidR="00B12295" w:rsidRPr="00E97171" w:rsidRDefault="00B12295" w:rsidP="00FF7EBB">
      <w:pPr>
        <w:jc w:val="both"/>
        <w:rPr>
          <w:b/>
          <w:color w:val="auto"/>
          <w:sz w:val="24"/>
          <w:szCs w:val="24"/>
        </w:rPr>
      </w:pPr>
    </w:p>
    <w:p w14:paraId="1F5EABD1" w14:textId="77777777" w:rsidR="008B28E7" w:rsidRPr="00E97171" w:rsidRDefault="008B28E7" w:rsidP="00FF7EBB">
      <w:pPr>
        <w:jc w:val="both"/>
        <w:rPr>
          <w:b/>
          <w:color w:val="auto"/>
          <w:sz w:val="24"/>
          <w:szCs w:val="24"/>
        </w:rPr>
      </w:pPr>
      <w:r w:rsidRPr="00E97171">
        <w:rPr>
          <w:b/>
          <w:color w:val="auto"/>
          <w:sz w:val="24"/>
          <w:szCs w:val="24"/>
        </w:rPr>
        <w:t xml:space="preserve">Contents </w:t>
      </w:r>
    </w:p>
    <w:p w14:paraId="0DF22B4C" w14:textId="77777777" w:rsidR="00B12295" w:rsidRPr="00E35112" w:rsidRDefault="00B12295" w:rsidP="00FF7EBB">
      <w:pPr>
        <w:jc w:val="both"/>
        <w:rPr>
          <w:b/>
          <w:color w:val="FF0000"/>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40"/>
        <w:gridCol w:w="7081"/>
        <w:gridCol w:w="1127"/>
      </w:tblGrid>
      <w:tr w:rsidR="0002759A" w:rsidRPr="00E35112" w14:paraId="030557C2" w14:textId="77777777" w:rsidTr="0051287D">
        <w:tc>
          <w:tcPr>
            <w:tcW w:w="1240" w:type="dxa"/>
            <w:shd w:val="clear" w:color="auto" w:fill="auto"/>
          </w:tcPr>
          <w:p w14:paraId="1E73C932" w14:textId="77777777" w:rsidR="0002759A" w:rsidRPr="00FF07C3" w:rsidRDefault="0002759A" w:rsidP="00FF7EBB">
            <w:pPr>
              <w:jc w:val="both"/>
              <w:rPr>
                <w:b/>
                <w:color w:val="auto"/>
                <w:sz w:val="24"/>
                <w:szCs w:val="24"/>
              </w:rPr>
            </w:pPr>
            <w:r w:rsidRPr="00FF07C3">
              <w:rPr>
                <w:b/>
                <w:color w:val="auto"/>
                <w:sz w:val="24"/>
                <w:szCs w:val="24"/>
              </w:rPr>
              <w:t>Portfolio Section</w:t>
            </w:r>
          </w:p>
        </w:tc>
        <w:tc>
          <w:tcPr>
            <w:tcW w:w="7177" w:type="dxa"/>
            <w:shd w:val="clear" w:color="auto" w:fill="auto"/>
          </w:tcPr>
          <w:p w14:paraId="5AFA3AAF" w14:textId="77777777" w:rsidR="0002759A" w:rsidRPr="00FF07C3" w:rsidRDefault="0002759A" w:rsidP="00FF7EBB">
            <w:pPr>
              <w:jc w:val="both"/>
              <w:rPr>
                <w:b/>
                <w:color w:val="auto"/>
                <w:sz w:val="24"/>
                <w:szCs w:val="24"/>
              </w:rPr>
            </w:pPr>
            <w:r w:rsidRPr="00FF07C3">
              <w:rPr>
                <w:b/>
                <w:color w:val="auto"/>
                <w:sz w:val="24"/>
                <w:szCs w:val="24"/>
              </w:rPr>
              <w:t>Topic</w:t>
            </w:r>
          </w:p>
          <w:p w14:paraId="4CAA3C44" w14:textId="77777777" w:rsidR="0002759A" w:rsidRPr="00FF07C3" w:rsidRDefault="0002759A" w:rsidP="00FF7EBB">
            <w:pPr>
              <w:jc w:val="both"/>
              <w:rPr>
                <w:b/>
                <w:color w:val="auto"/>
                <w:sz w:val="24"/>
                <w:szCs w:val="24"/>
              </w:rPr>
            </w:pPr>
          </w:p>
        </w:tc>
        <w:tc>
          <w:tcPr>
            <w:tcW w:w="1134" w:type="dxa"/>
          </w:tcPr>
          <w:p w14:paraId="39D6DDBC" w14:textId="77777777" w:rsidR="0002759A" w:rsidRPr="00FF07C3" w:rsidRDefault="0002759A" w:rsidP="00FF7EBB">
            <w:pPr>
              <w:jc w:val="both"/>
              <w:rPr>
                <w:b/>
                <w:color w:val="auto"/>
                <w:sz w:val="24"/>
                <w:szCs w:val="24"/>
              </w:rPr>
            </w:pPr>
            <w:r>
              <w:rPr>
                <w:b/>
                <w:color w:val="auto"/>
                <w:sz w:val="24"/>
                <w:szCs w:val="24"/>
              </w:rPr>
              <w:t>Task no.</w:t>
            </w:r>
          </w:p>
        </w:tc>
      </w:tr>
      <w:tr w:rsidR="0002759A" w:rsidRPr="00E35112" w14:paraId="761716DF" w14:textId="77777777" w:rsidTr="0051287D">
        <w:tc>
          <w:tcPr>
            <w:tcW w:w="1240" w:type="dxa"/>
            <w:shd w:val="clear" w:color="auto" w:fill="auto"/>
          </w:tcPr>
          <w:p w14:paraId="7F045483" w14:textId="77777777" w:rsidR="0002759A" w:rsidRPr="00FF07C3" w:rsidRDefault="0002759A" w:rsidP="00FF7EBB">
            <w:pPr>
              <w:jc w:val="both"/>
              <w:rPr>
                <w:color w:val="auto"/>
                <w:sz w:val="24"/>
                <w:szCs w:val="24"/>
              </w:rPr>
            </w:pPr>
            <w:r w:rsidRPr="00FF07C3">
              <w:rPr>
                <w:color w:val="auto"/>
                <w:sz w:val="24"/>
                <w:szCs w:val="24"/>
              </w:rPr>
              <w:t>1</w:t>
            </w:r>
          </w:p>
        </w:tc>
        <w:tc>
          <w:tcPr>
            <w:tcW w:w="7177" w:type="dxa"/>
            <w:shd w:val="clear" w:color="auto" w:fill="auto"/>
          </w:tcPr>
          <w:p w14:paraId="642B17C8" w14:textId="77777777" w:rsidR="0002759A" w:rsidRPr="00FF07C3" w:rsidRDefault="0002759A" w:rsidP="00E83F91">
            <w:pPr>
              <w:spacing w:line="360" w:lineRule="auto"/>
              <w:jc w:val="both"/>
              <w:rPr>
                <w:color w:val="auto"/>
                <w:sz w:val="24"/>
                <w:szCs w:val="24"/>
              </w:rPr>
            </w:pPr>
            <w:r w:rsidRPr="00FF07C3">
              <w:rPr>
                <w:color w:val="auto"/>
                <w:sz w:val="24"/>
                <w:szCs w:val="24"/>
              </w:rPr>
              <w:t>Contents page</w:t>
            </w:r>
          </w:p>
        </w:tc>
        <w:tc>
          <w:tcPr>
            <w:tcW w:w="1134" w:type="dxa"/>
          </w:tcPr>
          <w:p w14:paraId="643C3DAE" w14:textId="77777777" w:rsidR="0002759A" w:rsidRPr="00FF07C3" w:rsidRDefault="0002759A" w:rsidP="00E83F91">
            <w:pPr>
              <w:spacing w:line="360" w:lineRule="auto"/>
              <w:jc w:val="both"/>
              <w:rPr>
                <w:color w:val="auto"/>
                <w:sz w:val="24"/>
                <w:szCs w:val="24"/>
              </w:rPr>
            </w:pPr>
          </w:p>
        </w:tc>
      </w:tr>
      <w:tr w:rsidR="0002759A" w:rsidRPr="00E35112" w14:paraId="0A5F1523" w14:textId="77777777" w:rsidTr="0051287D">
        <w:tc>
          <w:tcPr>
            <w:tcW w:w="1240" w:type="dxa"/>
            <w:shd w:val="clear" w:color="auto" w:fill="auto"/>
          </w:tcPr>
          <w:p w14:paraId="6ED560F8" w14:textId="77777777" w:rsidR="0002759A" w:rsidRPr="00FF07C3" w:rsidRDefault="0002759A" w:rsidP="00FF7EBB">
            <w:pPr>
              <w:jc w:val="both"/>
              <w:rPr>
                <w:color w:val="auto"/>
                <w:sz w:val="24"/>
                <w:szCs w:val="24"/>
              </w:rPr>
            </w:pPr>
            <w:r w:rsidRPr="00FF07C3">
              <w:rPr>
                <w:color w:val="auto"/>
                <w:sz w:val="24"/>
                <w:szCs w:val="24"/>
              </w:rPr>
              <w:t>2</w:t>
            </w:r>
          </w:p>
        </w:tc>
        <w:tc>
          <w:tcPr>
            <w:tcW w:w="7177" w:type="dxa"/>
            <w:shd w:val="clear" w:color="auto" w:fill="auto"/>
          </w:tcPr>
          <w:p w14:paraId="0AF602F5" w14:textId="77777777" w:rsidR="0002759A" w:rsidRPr="00FF07C3" w:rsidRDefault="0002759A" w:rsidP="00E83F91">
            <w:pPr>
              <w:spacing w:line="360" w:lineRule="auto"/>
              <w:jc w:val="both"/>
              <w:rPr>
                <w:color w:val="auto"/>
                <w:sz w:val="24"/>
                <w:szCs w:val="24"/>
              </w:rPr>
            </w:pPr>
            <w:r w:rsidRPr="00FF07C3">
              <w:rPr>
                <w:color w:val="auto"/>
                <w:sz w:val="24"/>
                <w:szCs w:val="24"/>
              </w:rPr>
              <w:t>Developmental Review</w:t>
            </w:r>
          </w:p>
        </w:tc>
        <w:tc>
          <w:tcPr>
            <w:tcW w:w="1134" w:type="dxa"/>
          </w:tcPr>
          <w:p w14:paraId="1ADC2408" w14:textId="77777777" w:rsidR="0002759A" w:rsidRPr="00FF07C3" w:rsidRDefault="0002759A" w:rsidP="00E83F91">
            <w:pPr>
              <w:spacing w:line="360" w:lineRule="auto"/>
              <w:jc w:val="both"/>
              <w:rPr>
                <w:color w:val="auto"/>
                <w:sz w:val="24"/>
                <w:szCs w:val="24"/>
              </w:rPr>
            </w:pPr>
            <w:r>
              <w:rPr>
                <w:color w:val="auto"/>
                <w:sz w:val="24"/>
                <w:szCs w:val="24"/>
              </w:rPr>
              <w:t>1</w:t>
            </w:r>
          </w:p>
        </w:tc>
      </w:tr>
      <w:tr w:rsidR="0002759A" w:rsidRPr="00E35112" w14:paraId="3A2E3D2E" w14:textId="77777777" w:rsidTr="0051287D">
        <w:tc>
          <w:tcPr>
            <w:tcW w:w="1240" w:type="dxa"/>
            <w:shd w:val="clear" w:color="auto" w:fill="auto"/>
          </w:tcPr>
          <w:p w14:paraId="7CBA851A" w14:textId="77777777" w:rsidR="0002759A" w:rsidRPr="00E559CE" w:rsidRDefault="0002759A" w:rsidP="00FF7EBB">
            <w:pPr>
              <w:jc w:val="both"/>
              <w:rPr>
                <w:color w:val="auto"/>
                <w:sz w:val="24"/>
                <w:szCs w:val="24"/>
              </w:rPr>
            </w:pPr>
            <w:r w:rsidRPr="00E559CE">
              <w:rPr>
                <w:color w:val="auto"/>
                <w:sz w:val="24"/>
                <w:szCs w:val="24"/>
              </w:rPr>
              <w:t>3</w:t>
            </w:r>
          </w:p>
        </w:tc>
        <w:tc>
          <w:tcPr>
            <w:tcW w:w="7177" w:type="dxa"/>
            <w:shd w:val="clear" w:color="auto" w:fill="auto"/>
          </w:tcPr>
          <w:p w14:paraId="1A9128CA" w14:textId="77777777" w:rsidR="0002759A" w:rsidRPr="00E559CE" w:rsidRDefault="0002759A" w:rsidP="0052250B">
            <w:pPr>
              <w:spacing w:line="360" w:lineRule="auto"/>
              <w:jc w:val="both"/>
              <w:rPr>
                <w:color w:val="auto"/>
                <w:sz w:val="24"/>
                <w:szCs w:val="24"/>
              </w:rPr>
            </w:pPr>
            <w:r w:rsidRPr="00E559CE">
              <w:rPr>
                <w:color w:val="auto"/>
                <w:sz w:val="24"/>
                <w:szCs w:val="24"/>
              </w:rPr>
              <w:t>Observation and feedback</w:t>
            </w:r>
          </w:p>
        </w:tc>
        <w:tc>
          <w:tcPr>
            <w:tcW w:w="1134" w:type="dxa"/>
          </w:tcPr>
          <w:p w14:paraId="4DD6880D" w14:textId="77777777" w:rsidR="0002759A" w:rsidRPr="00E559CE" w:rsidRDefault="002C3031" w:rsidP="0052250B">
            <w:pPr>
              <w:spacing w:line="360" w:lineRule="auto"/>
              <w:jc w:val="both"/>
              <w:rPr>
                <w:color w:val="auto"/>
                <w:sz w:val="24"/>
                <w:szCs w:val="24"/>
              </w:rPr>
            </w:pPr>
            <w:r>
              <w:rPr>
                <w:color w:val="auto"/>
                <w:sz w:val="24"/>
                <w:szCs w:val="24"/>
              </w:rPr>
              <w:t>2</w:t>
            </w:r>
          </w:p>
        </w:tc>
      </w:tr>
      <w:tr w:rsidR="0002759A" w:rsidRPr="00E35112" w14:paraId="0B73E7B3" w14:textId="77777777" w:rsidTr="0051287D">
        <w:tc>
          <w:tcPr>
            <w:tcW w:w="1240" w:type="dxa"/>
            <w:shd w:val="clear" w:color="auto" w:fill="auto"/>
          </w:tcPr>
          <w:p w14:paraId="1AEDDB1D" w14:textId="77777777" w:rsidR="0002759A" w:rsidRPr="00E559CE" w:rsidRDefault="0002759A" w:rsidP="00FF7EBB">
            <w:pPr>
              <w:jc w:val="both"/>
              <w:rPr>
                <w:color w:val="auto"/>
                <w:sz w:val="24"/>
                <w:szCs w:val="24"/>
              </w:rPr>
            </w:pPr>
            <w:r w:rsidRPr="00E559CE">
              <w:rPr>
                <w:color w:val="auto"/>
                <w:sz w:val="24"/>
                <w:szCs w:val="24"/>
              </w:rPr>
              <w:t>4</w:t>
            </w:r>
          </w:p>
        </w:tc>
        <w:tc>
          <w:tcPr>
            <w:tcW w:w="7177" w:type="dxa"/>
            <w:shd w:val="clear" w:color="auto" w:fill="auto"/>
          </w:tcPr>
          <w:p w14:paraId="31FBB35D" w14:textId="77777777" w:rsidR="0002759A" w:rsidRPr="00E559CE" w:rsidRDefault="0002759A" w:rsidP="00E83F91">
            <w:pPr>
              <w:spacing w:line="360" w:lineRule="auto"/>
              <w:jc w:val="both"/>
              <w:rPr>
                <w:color w:val="auto"/>
                <w:sz w:val="24"/>
                <w:szCs w:val="24"/>
              </w:rPr>
            </w:pPr>
            <w:r w:rsidRPr="00E559CE">
              <w:rPr>
                <w:color w:val="auto"/>
                <w:sz w:val="24"/>
                <w:szCs w:val="24"/>
              </w:rPr>
              <w:t>Safeguarding and working in complex situations</w:t>
            </w:r>
            <w:r>
              <w:rPr>
                <w:color w:val="auto"/>
                <w:sz w:val="24"/>
                <w:szCs w:val="24"/>
              </w:rPr>
              <w:t xml:space="preserve"> – Case Study</w:t>
            </w:r>
          </w:p>
        </w:tc>
        <w:tc>
          <w:tcPr>
            <w:tcW w:w="1134" w:type="dxa"/>
          </w:tcPr>
          <w:p w14:paraId="201CC9BC" w14:textId="77777777" w:rsidR="0002759A" w:rsidRPr="00E559CE" w:rsidRDefault="002C3031" w:rsidP="00E83F91">
            <w:pPr>
              <w:spacing w:line="360" w:lineRule="auto"/>
              <w:jc w:val="both"/>
              <w:rPr>
                <w:color w:val="auto"/>
                <w:sz w:val="24"/>
                <w:szCs w:val="24"/>
              </w:rPr>
            </w:pPr>
            <w:r>
              <w:rPr>
                <w:color w:val="auto"/>
                <w:sz w:val="24"/>
                <w:szCs w:val="24"/>
              </w:rPr>
              <w:t>3</w:t>
            </w:r>
          </w:p>
        </w:tc>
      </w:tr>
      <w:tr w:rsidR="0002759A" w:rsidRPr="00E35112" w14:paraId="293E8DBD" w14:textId="77777777" w:rsidTr="0051287D">
        <w:tc>
          <w:tcPr>
            <w:tcW w:w="1240" w:type="dxa"/>
            <w:shd w:val="clear" w:color="auto" w:fill="auto"/>
          </w:tcPr>
          <w:p w14:paraId="788C6C8E" w14:textId="77777777" w:rsidR="0002759A" w:rsidRPr="00E559CE" w:rsidRDefault="0002759A" w:rsidP="00FF7EBB">
            <w:pPr>
              <w:jc w:val="both"/>
              <w:rPr>
                <w:color w:val="auto"/>
                <w:sz w:val="24"/>
                <w:szCs w:val="24"/>
              </w:rPr>
            </w:pPr>
            <w:r>
              <w:rPr>
                <w:color w:val="auto"/>
                <w:sz w:val="24"/>
                <w:szCs w:val="24"/>
              </w:rPr>
              <w:t>5</w:t>
            </w:r>
          </w:p>
        </w:tc>
        <w:tc>
          <w:tcPr>
            <w:tcW w:w="7177" w:type="dxa"/>
            <w:shd w:val="clear" w:color="auto" w:fill="auto"/>
          </w:tcPr>
          <w:p w14:paraId="3E2D7C12" w14:textId="77777777" w:rsidR="0002759A" w:rsidRPr="00E559CE" w:rsidRDefault="0002759A" w:rsidP="00E83F91">
            <w:pPr>
              <w:spacing w:line="360" w:lineRule="auto"/>
              <w:jc w:val="both"/>
              <w:rPr>
                <w:color w:val="auto"/>
                <w:sz w:val="24"/>
                <w:szCs w:val="24"/>
              </w:rPr>
            </w:pPr>
            <w:r>
              <w:rPr>
                <w:color w:val="auto"/>
                <w:sz w:val="24"/>
                <w:szCs w:val="24"/>
              </w:rPr>
              <w:t>Safeguarding</w:t>
            </w:r>
          </w:p>
        </w:tc>
        <w:tc>
          <w:tcPr>
            <w:tcW w:w="1134" w:type="dxa"/>
          </w:tcPr>
          <w:p w14:paraId="71FD9B5F" w14:textId="77777777" w:rsidR="0002759A" w:rsidRDefault="002C3031" w:rsidP="00E83F91">
            <w:pPr>
              <w:spacing w:line="360" w:lineRule="auto"/>
              <w:jc w:val="both"/>
              <w:rPr>
                <w:color w:val="auto"/>
                <w:sz w:val="24"/>
                <w:szCs w:val="24"/>
              </w:rPr>
            </w:pPr>
            <w:r>
              <w:rPr>
                <w:color w:val="auto"/>
                <w:sz w:val="24"/>
                <w:szCs w:val="24"/>
              </w:rPr>
              <w:t>4</w:t>
            </w:r>
          </w:p>
        </w:tc>
      </w:tr>
      <w:tr w:rsidR="0002759A" w:rsidRPr="00E35112" w14:paraId="2A8A5778" w14:textId="77777777" w:rsidTr="0051287D">
        <w:tc>
          <w:tcPr>
            <w:tcW w:w="1240" w:type="dxa"/>
            <w:shd w:val="clear" w:color="auto" w:fill="auto"/>
          </w:tcPr>
          <w:p w14:paraId="5FD059CF" w14:textId="77777777" w:rsidR="0002759A" w:rsidRPr="00E559CE" w:rsidRDefault="0002759A" w:rsidP="00FF7EBB">
            <w:pPr>
              <w:jc w:val="both"/>
              <w:rPr>
                <w:color w:val="auto"/>
                <w:sz w:val="24"/>
                <w:szCs w:val="24"/>
              </w:rPr>
            </w:pPr>
            <w:r>
              <w:rPr>
                <w:color w:val="auto"/>
                <w:sz w:val="24"/>
                <w:szCs w:val="24"/>
              </w:rPr>
              <w:t>6</w:t>
            </w:r>
          </w:p>
        </w:tc>
        <w:tc>
          <w:tcPr>
            <w:tcW w:w="7177" w:type="dxa"/>
            <w:shd w:val="clear" w:color="auto" w:fill="auto"/>
          </w:tcPr>
          <w:p w14:paraId="57124558" w14:textId="77777777" w:rsidR="0002759A" w:rsidRPr="00E559CE" w:rsidRDefault="0002759A" w:rsidP="00E83F91">
            <w:pPr>
              <w:spacing w:line="360" w:lineRule="auto"/>
              <w:jc w:val="both"/>
              <w:rPr>
                <w:color w:val="auto"/>
                <w:sz w:val="24"/>
                <w:szCs w:val="24"/>
              </w:rPr>
            </w:pPr>
            <w:r w:rsidRPr="00E559CE">
              <w:rPr>
                <w:color w:val="auto"/>
                <w:sz w:val="24"/>
                <w:szCs w:val="24"/>
              </w:rPr>
              <w:t>Developmental Review</w:t>
            </w:r>
          </w:p>
        </w:tc>
        <w:tc>
          <w:tcPr>
            <w:tcW w:w="1134" w:type="dxa"/>
          </w:tcPr>
          <w:p w14:paraId="72FB376D" w14:textId="77777777" w:rsidR="0002759A" w:rsidRPr="00E559CE" w:rsidRDefault="0002759A" w:rsidP="00E83F91">
            <w:pPr>
              <w:spacing w:line="360" w:lineRule="auto"/>
              <w:jc w:val="both"/>
              <w:rPr>
                <w:color w:val="auto"/>
                <w:sz w:val="24"/>
                <w:szCs w:val="24"/>
              </w:rPr>
            </w:pPr>
            <w:r>
              <w:rPr>
                <w:color w:val="auto"/>
                <w:sz w:val="24"/>
                <w:szCs w:val="24"/>
              </w:rPr>
              <w:t>1</w:t>
            </w:r>
          </w:p>
        </w:tc>
      </w:tr>
      <w:tr w:rsidR="0002759A" w:rsidRPr="00E35112" w14:paraId="07CDA0FB" w14:textId="77777777" w:rsidTr="0051287D">
        <w:tc>
          <w:tcPr>
            <w:tcW w:w="1240" w:type="dxa"/>
            <w:shd w:val="clear" w:color="auto" w:fill="auto"/>
          </w:tcPr>
          <w:p w14:paraId="184A6EA3" w14:textId="77777777" w:rsidR="0002759A" w:rsidRPr="000E38C3" w:rsidRDefault="0002759A" w:rsidP="00FF7EBB">
            <w:pPr>
              <w:jc w:val="both"/>
              <w:rPr>
                <w:color w:val="auto"/>
                <w:sz w:val="24"/>
                <w:szCs w:val="24"/>
              </w:rPr>
            </w:pPr>
            <w:r>
              <w:rPr>
                <w:color w:val="auto"/>
                <w:sz w:val="24"/>
                <w:szCs w:val="24"/>
              </w:rPr>
              <w:t>7</w:t>
            </w:r>
          </w:p>
        </w:tc>
        <w:tc>
          <w:tcPr>
            <w:tcW w:w="7177" w:type="dxa"/>
            <w:shd w:val="clear" w:color="auto" w:fill="auto"/>
          </w:tcPr>
          <w:p w14:paraId="7A832719" w14:textId="77777777" w:rsidR="0002759A" w:rsidRPr="000E38C3" w:rsidRDefault="0002759A" w:rsidP="00E83F91">
            <w:pPr>
              <w:spacing w:line="360" w:lineRule="auto"/>
              <w:jc w:val="both"/>
              <w:rPr>
                <w:color w:val="auto"/>
                <w:sz w:val="24"/>
                <w:szCs w:val="24"/>
              </w:rPr>
            </w:pPr>
            <w:r w:rsidRPr="000E38C3">
              <w:rPr>
                <w:color w:val="auto"/>
                <w:sz w:val="24"/>
                <w:szCs w:val="24"/>
              </w:rPr>
              <w:t>Bibliography</w:t>
            </w:r>
          </w:p>
        </w:tc>
        <w:tc>
          <w:tcPr>
            <w:tcW w:w="1134" w:type="dxa"/>
          </w:tcPr>
          <w:p w14:paraId="147FD9A7" w14:textId="77777777" w:rsidR="0002759A" w:rsidRPr="000E38C3" w:rsidRDefault="0002759A" w:rsidP="00E83F91">
            <w:pPr>
              <w:spacing w:line="360" w:lineRule="auto"/>
              <w:jc w:val="both"/>
              <w:rPr>
                <w:color w:val="auto"/>
                <w:sz w:val="24"/>
                <w:szCs w:val="24"/>
              </w:rPr>
            </w:pPr>
          </w:p>
        </w:tc>
      </w:tr>
      <w:tr w:rsidR="0002759A" w:rsidRPr="00E35112" w14:paraId="4C692899" w14:textId="77777777" w:rsidTr="0051287D">
        <w:tc>
          <w:tcPr>
            <w:tcW w:w="1240" w:type="dxa"/>
            <w:shd w:val="clear" w:color="auto" w:fill="auto"/>
          </w:tcPr>
          <w:p w14:paraId="76A57155" w14:textId="77777777" w:rsidR="0002759A" w:rsidRPr="000E38C3" w:rsidRDefault="0002759A" w:rsidP="00FF7EBB">
            <w:pPr>
              <w:jc w:val="both"/>
              <w:rPr>
                <w:color w:val="auto"/>
                <w:sz w:val="24"/>
                <w:szCs w:val="24"/>
              </w:rPr>
            </w:pPr>
            <w:r>
              <w:rPr>
                <w:color w:val="auto"/>
                <w:sz w:val="24"/>
                <w:szCs w:val="24"/>
              </w:rPr>
              <w:t>8</w:t>
            </w:r>
          </w:p>
        </w:tc>
        <w:tc>
          <w:tcPr>
            <w:tcW w:w="7177" w:type="dxa"/>
            <w:shd w:val="clear" w:color="auto" w:fill="auto"/>
          </w:tcPr>
          <w:p w14:paraId="43F9B3E7" w14:textId="77777777" w:rsidR="0002759A" w:rsidRPr="000E38C3" w:rsidRDefault="0002759A" w:rsidP="00E83F91">
            <w:pPr>
              <w:spacing w:line="360" w:lineRule="auto"/>
              <w:jc w:val="both"/>
              <w:rPr>
                <w:color w:val="auto"/>
                <w:sz w:val="24"/>
                <w:szCs w:val="24"/>
              </w:rPr>
            </w:pPr>
            <w:r w:rsidRPr="000E38C3">
              <w:rPr>
                <w:color w:val="auto"/>
                <w:sz w:val="24"/>
                <w:szCs w:val="24"/>
              </w:rPr>
              <w:t>Learner details, Signatures and Line manager verification</w:t>
            </w:r>
          </w:p>
        </w:tc>
        <w:tc>
          <w:tcPr>
            <w:tcW w:w="1134" w:type="dxa"/>
          </w:tcPr>
          <w:p w14:paraId="5D777FA8" w14:textId="77777777" w:rsidR="0002759A" w:rsidRPr="000E38C3" w:rsidRDefault="0002759A" w:rsidP="00E83F91">
            <w:pPr>
              <w:spacing w:line="360" w:lineRule="auto"/>
              <w:jc w:val="both"/>
              <w:rPr>
                <w:color w:val="auto"/>
                <w:sz w:val="24"/>
                <w:szCs w:val="24"/>
              </w:rPr>
            </w:pPr>
          </w:p>
        </w:tc>
      </w:tr>
      <w:tr w:rsidR="0002759A" w:rsidRPr="00E35112" w14:paraId="74B9E97B" w14:textId="77777777" w:rsidTr="0051287D">
        <w:tc>
          <w:tcPr>
            <w:tcW w:w="1240" w:type="dxa"/>
            <w:shd w:val="clear" w:color="auto" w:fill="auto"/>
          </w:tcPr>
          <w:p w14:paraId="794743E1" w14:textId="77777777" w:rsidR="0002759A" w:rsidRPr="000E38C3" w:rsidRDefault="0002759A" w:rsidP="00FF7EBB">
            <w:pPr>
              <w:jc w:val="both"/>
              <w:rPr>
                <w:color w:val="auto"/>
                <w:sz w:val="24"/>
                <w:szCs w:val="24"/>
              </w:rPr>
            </w:pPr>
            <w:r>
              <w:rPr>
                <w:color w:val="auto"/>
                <w:sz w:val="24"/>
                <w:szCs w:val="24"/>
              </w:rPr>
              <w:t>9</w:t>
            </w:r>
          </w:p>
        </w:tc>
        <w:tc>
          <w:tcPr>
            <w:tcW w:w="7177" w:type="dxa"/>
            <w:shd w:val="clear" w:color="auto" w:fill="auto"/>
          </w:tcPr>
          <w:p w14:paraId="3E0407D3" w14:textId="77777777" w:rsidR="0002759A" w:rsidRPr="000E38C3" w:rsidRDefault="0002759A" w:rsidP="00E83F91">
            <w:pPr>
              <w:spacing w:line="360" w:lineRule="auto"/>
              <w:jc w:val="both"/>
              <w:rPr>
                <w:color w:val="auto"/>
                <w:sz w:val="24"/>
                <w:szCs w:val="24"/>
              </w:rPr>
            </w:pPr>
            <w:r>
              <w:rPr>
                <w:color w:val="auto"/>
                <w:sz w:val="24"/>
                <w:szCs w:val="24"/>
              </w:rPr>
              <w:t>Learner and Employer Learning Agreement</w:t>
            </w:r>
          </w:p>
        </w:tc>
        <w:tc>
          <w:tcPr>
            <w:tcW w:w="1134" w:type="dxa"/>
          </w:tcPr>
          <w:p w14:paraId="3BACF182" w14:textId="77777777" w:rsidR="0002759A" w:rsidRDefault="0002759A" w:rsidP="00E83F91">
            <w:pPr>
              <w:spacing w:line="360" w:lineRule="auto"/>
              <w:jc w:val="both"/>
              <w:rPr>
                <w:color w:val="auto"/>
                <w:sz w:val="24"/>
                <w:szCs w:val="24"/>
              </w:rPr>
            </w:pPr>
          </w:p>
        </w:tc>
      </w:tr>
    </w:tbl>
    <w:p w14:paraId="1B3F0B0C" w14:textId="77777777" w:rsidR="00E83F91" w:rsidRDefault="00E83F91" w:rsidP="00FF7EBB">
      <w:pPr>
        <w:jc w:val="both"/>
        <w:rPr>
          <w:b/>
          <w:sz w:val="24"/>
          <w:szCs w:val="24"/>
        </w:rPr>
      </w:pPr>
    </w:p>
    <w:p w14:paraId="5C978C78" w14:textId="77777777" w:rsidR="007C1D94" w:rsidRPr="008B28E7" w:rsidRDefault="00E83F91" w:rsidP="0093018C">
      <w:pPr>
        <w:jc w:val="center"/>
        <w:rPr>
          <w:b/>
          <w:sz w:val="24"/>
          <w:szCs w:val="24"/>
        </w:rPr>
      </w:pPr>
      <w:r>
        <w:rPr>
          <w:b/>
          <w:sz w:val="24"/>
          <w:szCs w:val="24"/>
        </w:rPr>
        <w:br w:type="page"/>
      </w:r>
      <w:r w:rsidR="00E76F60" w:rsidRPr="008B28E7">
        <w:rPr>
          <w:b/>
          <w:sz w:val="24"/>
          <w:szCs w:val="24"/>
        </w:rPr>
        <w:lastRenderedPageBreak/>
        <w:t>S</w:t>
      </w:r>
      <w:r w:rsidR="00895FCE" w:rsidRPr="008B28E7">
        <w:rPr>
          <w:b/>
          <w:sz w:val="24"/>
          <w:szCs w:val="24"/>
        </w:rPr>
        <w:t>ection 2</w:t>
      </w:r>
    </w:p>
    <w:p w14:paraId="3CF4D1E1" w14:textId="77777777" w:rsidR="000A469A" w:rsidRPr="008B28E7" w:rsidRDefault="000A469A" w:rsidP="00FF7EBB">
      <w:pPr>
        <w:jc w:val="both"/>
        <w:rPr>
          <w:b/>
          <w:sz w:val="24"/>
          <w:szCs w:val="24"/>
        </w:rPr>
      </w:pPr>
    </w:p>
    <w:p w14:paraId="17246900" w14:textId="77777777" w:rsidR="001C0E74" w:rsidRPr="008B28E7" w:rsidRDefault="004B69F6" w:rsidP="00FF7EBB">
      <w:pPr>
        <w:jc w:val="both"/>
        <w:rPr>
          <w:b/>
          <w:sz w:val="24"/>
          <w:szCs w:val="24"/>
        </w:rPr>
      </w:pPr>
      <w:r w:rsidRPr="008B28E7">
        <w:rPr>
          <w:b/>
          <w:sz w:val="24"/>
          <w:szCs w:val="24"/>
        </w:rPr>
        <w:t>Development</w:t>
      </w:r>
      <w:r w:rsidR="00E7086E" w:rsidRPr="008B28E7">
        <w:rPr>
          <w:b/>
          <w:sz w:val="24"/>
          <w:szCs w:val="24"/>
        </w:rPr>
        <w:t>al</w:t>
      </w:r>
      <w:r w:rsidRPr="008B28E7">
        <w:rPr>
          <w:b/>
          <w:sz w:val="24"/>
          <w:szCs w:val="24"/>
        </w:rPr>
        <w:t xml:space="preserve"> review</w:t>
      </w:r>
      <w:r w:rsidR="00CA5726">
        <w:rPr>
          <w:b/>
          <w:sz w:val="24"/>
          <w:szCs w:val="24"/>
        </w:rPr>
        <w:t xml:space="preserve"> (a)</w:t>
      </w:r>
    </w:p>
    <w:p w14:paraId="6ADCEAAE" w14:textId="77777777" w:rsidR="004046F0" w:rsidRPr="008B28E7" w:rsidRDefault="004046F0" w:rsidP="00FF7EBB">
      <w:pPr>
        <w:jc w:val="both"/>
        <w:rPr>
          <w:b/>
          <w:sz w:val="24"/>
          <w:szCs w:val="24"/>
        </w:rPr>
      </w:pPr>
    </w:p>
    <w:p w14:paraId="38241291" w14:textId="77777777" w:rsidR="00E91F62" w:rsidRPr="00CD0735" w:rsidRDefault="00C63D00" w:rsidP="00FF7EBB">
      <w:pPr>
        <w:jc w:val="both"/>
        <w:rPr>
          <w:i/>
          <w:sz w:val="24"/>
          <w:szCs w:val="24"/>
        </w:rPr>
      </w:pPr>
      <w:r w:rsidRPr="00E83F91">
        <w:rPr>
          <w:i/>
          <w:sz w:val="24"/>
          <w:szCs w:val="24"/>
        </w:rPr>
        <w:t>Guidance:</w:t>
      </w:r>
      <w:r w:rsidR="004F1E21" w:rsidRPr="00E83F91">
        <w:rPr>
          <w:i/>
          <w:sz w:val="24"/>
          <w:szCs w:val="24"/>
        </w:rPr>
        <w:t xml:space="preserve"> </w:t>
      </w:r>
      <w:r w:rsidR="00CD0735">
        <w:rPr>
          <w:i/>
          <w:sz w:val="24"/>
          <w:szCs w:val="24"/>
        </w:rPr>
        <w:t>This section should be completed by taking into account</w:t>
      </w:r>
      <w:r w:rsidR="00CD0735" w:rsidRPr="00FF07C3">
        <w:rPr>
          <w:sz w:val="24"/>
          <w:szCs w:val="24"/>
        </w:rPr>
        <w:t xml:space="preserve"> </w:t>
      </w:r>
      <w:r w:rsidR="00CD0735" w:rsidRPr="00CD0735">
        <w:rPr>
          <w:i/>
          <w:sz w:val="24"/>
          <w:szCs w:val="24"/>
        </w:rPr>
        <w:t>the work that you will have done since qualifying, and discussions with your mentor and supervisor/line manager as part of your First Three Years of Practice Individual Plan.</w:t>
      </w:r>
    </w:p>
    <w:p w14:paraId="5AE91A2B" w14:textId="77777777" w:rsidR="00CD0735" w:rsidRPr="0049196A" w:rsidRDefault="00CD0735" w:rsidP="00FF7EBB">
      <w:pPr>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CF73FB" w14:paraId="6C242772" w14:textId="77777777" w:rsidTr="00C7108B">
        <w:tc>
          <w:tcPr>
            <w:tcW w:w="10278" w:type="dxa"/>
            <w:shd w:val="clear" w:color="auto" w:fill="auto"/>
          </w:tcPr>
          <w:p w14:paraId="3B9DC720" w14:textId="22217850" w:rsidR="00E35112" w:rsidRPr="00CF73FB" w:rsidRDefault="00411FFA" w:rsidP="00E35112">
            <w:pPr>
              <w:jc w:val="both"/>
              <w:rPr>
                <w:rFonts w:asciiTheme="majorHAnsi" w:hAnsiTheme="majorHAnsi"/>
                <w:sz w:val="24"/>
                <w:szCs w:val="24"/>
              </w:rPr>
            </w:pPr>
            <w:r w:rsidRPr="00CF73FB">
              <w:rPr>
                <w:rFonts w:asciiTheme="majorHAnsi" w:hAnsiTheme="majorHAnsi"/>
                <w:sz w:val="24"/>
                <w:szCs w:val="24"/>
              </w:rPr>
              <w:t xml:space="preserve">The three learning outcomes I have chosen to develop are: </w:t>
            </w:r>
          </w:p>
          <w:p w14:paraId="2EECF8DB" w14:textId="77777777" w:rsidR="00E35112" w:rsidRPr="00CF73FB" w:rsidRDefault="00E35112" w:rsidP="00E35112">
            <w:pPr>
              <w:jc w:val="both"/>
              <w:rPr>
                <w:rFonts w:asciiTheme="majorHAnsi" w:hAnsiTheme="majorHAnsi"/>
                <w:sz w:val="24"/>
                <w:szCs w:val="24"/>
              </w:rPr>
            </w:pPr>
          </w:p>
          <w:p w14:paraId="15FC8911" w14:textId="74956CBD" w:rsidR="00986B43" w:rsidRPr="00114F6B" w:rsidRDefault="00E35112" w:rsidP="0098427C">
            <w:pPr>
              <w:numPr>
                <w:ilvl w:val="0"/>
                <w:numId w:val="7"/>
              </w:numPr>
              <w:jc w:val="both"/>
              <w:rPr>
                <w:rFonts w:asciiTheme="majorHAnsi" w:hAnsiTheme="majorHAnsi"/>
                <w:sz w:val="24"/>
                <w:szCs w:val="24"/>
              </w:rPr>
            </w:pPr>
            <w:r w:rsidRPr="00CF73FB">
              <w:rPr>
                <w:rFonts w:asciiTheme="majorHAnsi" w:hAnsiTheme="majorHAnsi"/>
                <w:sz w:val="24"/>
                <w:szCs w:val="24"/>
              </w:rPr>
              <w:t xml:space="preserve">Working Collaboratively with </w:t>
            </w:r>
            <w:r w:rsidR="00B9256C" w:rsidRPr="00CF73FB">
              <w:rPr>
                <w:rFonts w:asciiTheme="majorHAnsi" w:hAnsiTheme="majorHAnsi"/>
                <w:sz w:val="24"/>
                <w:szCs w:val="24"/>
              </w:rPr>
              <w:t>i</w:t>
            </w:r>
            <w:r w:rsidR="0069625A" w:rsidRPr="00CF73FB">
              <w:rPr>
                <w:rFonts w:asciiTheme="majorHAnsi" w:hAnsiTheme="majorHAnsi"/>
                <w:sz w:val="24"/>
                <w:szCs w:val="24"/>
              </w:rPr>
              <w:t>ndividuals who are</w:t>
            </w:r>
            <w:r w:rsidR="00114F6B">
              <w:rPr>
                <w:rFonts w:asciiTheme="majorHAnsi" w:hAnsiTheme="majorHAnsi"/>
                <w:sz w:val="24"/>
                <w:szCs w:val="24"/>
              </w:rPr>
              <w:t xml:space="preserve"> using services, their families, carers and Professionals.</w:t>
            </w:r>
          </w:p>
          <w:p w14:paraId="1422FCA3" w14:textId="77777777" w:rsidR="00E35112" w:rsidRPr="00CF73FB" w:rsidRDefault="00E35112" w:rsidP="008E400A">
            <w:pPr>
              <w:numPr>
                <w:ilvl w:val="0"/>
                <w:numId w:val="7"/>
              </w:numPr>
              <w:jc w:val="both"/>
              <w:rPr>
                <w:rFonts w:asciiTheme="majorHAnsi" w:hAnsiTheme="majorHAnsi"/>
                <w:sz w:val="24"/>
                <w:szCs w:val="24"/>
              </w:rPr>
            </w:pPr>
            <w:r w:rsidRPr="00CF73FB">
              <w:rPr>
                <w:rFonts w:asciiTheme="majorHAnsi" w:hAnsiTheme="majorHAnsi"/>
                <w:sz w:val="24"/>
                <w:szCs w:val="24"/>
              </w:rPr>
              <w:t>Applying analysis in assessment to inform interventions</w:t>
            </w:r>
          </w:p>
          <w:p w14:paraId="1D42BA2E" w14:textId="77777777" w:rsidR="00E35112" w:rsidRPr="00CF73FB" w:rsidRDefault="00E35112" w:rsidP="008E400A">
            <w:pPr>
              <w:numPr>
                <w:ilvl w:val="0"/>
                <w:numId w:val="7"/>
              </w:numPr>
              <w:jc w:val="both"/>
              <w:rPr>
                <w:rFonts w:asciiTheme="majorHAnsi" w:hAnsiTheme="majorHAnsi"/>
                <w:sz w:val="24"/>
                <w:szCs w:val="24"/>
              </w:rPr>
            </w:pPr>
            <w:r w:rsidRPr="00CF73FB">
              <w:rPr>
                <w:rFonts w:asciiTheme="majorHAnsi" w:hAnsiTheme="majorHAnsi"/>
                <w:sz w:val="24"/>
                <w:szCs w:val="24"/>
              </w:rPr>
              <w:t>Intervention and application of professional judgement in increasingly complex situations</w:t>
            </w:r>
          </w:p>
          <w:p w14:paraId="23ED3CB2" w14:textId="77777777" w:rsidR="00E35112" w:rsidRPr="00CF73FB" w:rsidRDefault="00E35112" w:rsidP="00E35112">
            <w:pPr>
              <w:jc w:val="both"/>
              <w:rPr>
                <w:rFonts w:asciiTheme="majorHAnsi" w:hAnsiTheme="majorHAnsi"/>
                <w:sz w:val="24"/>
                <w:szCs w:val="24"/>
              </w:rPr>
            </w:pPr>
          </w:p>
          <w:p w14:paraId="5F3E452A" w14:textId="77777777" w:rsidR="004F1E21" w:rsidRPr="00CF73FB" w:rsidRDefault="00FF07C3" w:rsidP="00E35112">
            <w:pPr>
              <w:jc w:val="both"/>
              <w:rPr>
                <w:rFonts w:asciiTheme="majorHAnsi" w:hAnsiTheme="majorHAnsi"/>
                <w:sz w:val="24"/>
                <w:szCs w:val="24"/>
              </w:rPr>
            </w:pPr>
            <w:r w:rsidRPr="00CF73FB">
              <w:rPr>
                <w:rFonts w:asciiTheme="majorHAnsi" w:hAnsiTheme="majorHAnsi"/>
                <w:sz w:val="24"/>
                <w:szCs w:val="24"/>
              </w:rPr>
              <w:t>500</w:t>
            </w:r>
            <w:r w:rsidR="000F1769" w:rsidRPr="00CF73FB">
              <w:rPr>
                <w:rFonts w:asciiTheme="majorHAnsi" w:hAnsiTheme="majorHAnsi"/>
                <w:sz w:val="24"/>
                <w:szCs w:val="24"/>
              </w:rPr>
              <w:t xml:space="preserve"> words (+</w:t>
            </w:r>
            <w:r w:rsidR="008B28E7" w:rsidRPr="00CF73FB">
              <w:rPr>
                <w:rFonts w:asciiTheme="majorHAnsi" w:hAnsiTheme="majorHAnsi"/>
                <w:sz w:val="24"/>
                <w:szCs w:val="24"/>
              </w:rPr>
              <w:t>/-</w:t>
            </w:r>
            <w:r w:rsidR="000F1769" w:rsidRPr="00CF73FB">
              <w:rPr>
                <w:rFonts w:asciiTheme="majorHAnsi" w:hAnsiTheme="majorHAnsi"/>
                <w:sz w:val="24"/>
                <w:szCs w:val="24"/>
              </w:rPr>
              <w:t xml:space="preserve"> 10%</w:t>
            </w:r>
            <w:r w:rsidR="008B28E7" w:rsidRPr="00CF73FB">
              <w:rPr>
                <w:rFonts w:asciiTheme="majorHAnsi" w:hAnsiTheme="majorHAnsi"/>
                <w:sz w:val="24"/>
                <w:szCs w:val="24"/>
              </w:rPr>
              <w:t xml:space="preserve">: </w:t>
            </w:r>
            <w:r w:rsidR="00FF7784" w:rsidRPr="00CF73FB">
              <w:rPr>
                <w:rFonts w:asciiTheme="majorHAnsi" w:hAnsiTheme="majorHAnsi"/>
                <w:sz w:val="24"/>
                <w:szCs w:val="24"/>
              </w:rPr>
              <w:t xml:space="preserve">include </w:t>
            </w:r>
            <w:r w:rsidR="008B28E7" w:rsidRPr="00CF73FB">
              <w:rPr>
                <w:rFonts w:asciiTheme="majorHAnsi" w:hAnsiTheme="majorHAnsi"/>
                <w:sz w:val="24"/>
                <w:szCs w:val="24"/>
              </w:rPr>
              <w:t xml:space="preserve">your actual </w:t>
            </w:r>
            <w:r w:rsidR="00FF7784" w:rsidRPr="00CF73FB">
              <w:rPr>
                <w:rFonts w:asciiTheme="majorHAnsi" w:hAnsiTheme="majorHAnsi"/>
                <w:sz w:val="24"/>
                <w:szCs w:val="24"/>
              </w:rPr>
              <w:t>word count at the end of each section</w:t>
            </w:r>
            <w:r w:rsidR="008B28E7" w:rsidRPr="00CF73FB">
              <w:rPr>
                <w:rFonts w:asciiTheme="majorHAnsi" w:hAnsiTheme="majorHAnsi"/>
                <w:sz w:val="24"/>
                <w:szCs w:val="24"/>
              </w:rPr>
              <w:t>)</w:t>
            </w:r>
          </w:p>
          <w:p w14:paraId="72F0478D" w14:textId="77777777" w:rsidR="0043135C" w:rsidRPr="00CF73FB" w:rsidRDefault="0043135C" w:rsidP="005E4259">
            <w:pPr>
              <w:rPr>
                <w:rFonts w:asciiTheme="majorHAnsi" w:hAnsiTheme="majorHAnsi"/>
                <w:sz w:val="24"/>
                <w:szCs w:val="24"/>
              </w:rPr>
            </w:pPr>
          </w:p>
          <w:p w14:paraId="06F5F0A0" w14:textId="77777777" w:rsidR="005E4259" w:rsidRPr="00CF73FB" w:rsidRDefault="0043135C" w:rsidP="005E4259">
            <w:pPr>
              <w:rPr>
                <w:rFonts w:asciiTheme="majorHAnsi" w:hAnsiTheme="majorHAnsi"/>
                <w:sz w:val="24"/>
                <w:szCs w:val="24"/>
              </w:rPr>
            </w:pPr>
            <w:r w:rsidRPr="00CF73FB">
              <w:rPr>
                <w:rFonts w:asciiTheme="majorHAnsi" w:hAnsiTheme="majorHAnsi"/>
                <w:sz w:val="24"/>
                <w:szCs w:val="24"/>
              </w:rPr>
              <w:t>Since qualifying I have had the opportunity to work in both Children’s and Adult’s placements as well as Mental Health setting</w:t>
            </w:r>
            <w:r w:rsidR="00165F62" w:rsidRPr="00CF73FB">
              <w:rPr>
                <w:rFonts w:asciiTheme="majorHAnsi" w:hAnsiTheme="majorHAnsi"/>
                <w:sz w:val="24"/>
                <w:szCs w:val="24"/>
              </w:rPr>
              <w:t>s</w:t>
            </w:r>
            <w:r w:rsidRPr="00CF73FB">
              <w:rPr>
                <w:rFonts w:asciiTheme="majorHAnsi" w:hAnsiTheme="majorHAnsi"/>
                <w:sz w:val="24"/>
                <w:szCs w:val="24"/>
              </w:rPr>
              <w:t xml:space="preserve">. Giving me the experience of a large client base. </w:t>
            </w:r>
            <w:r w:rsidR="005E4259" w:rsidRPr="00CF73FB">
              <w:rPr>
                <w:rFonts w:asciiTheme="majorHAnsi" w:hAnsiTheme="majorHAnsi"/>
                <w:sz w:val="24"/>
                <w:szCs w:val="24"/>
              </w:rPr>
              <w:t>In this section, I will be identifying my learning needs and will be justifying how they will allow me to achieve the outcomes mentioned above.</w:t>
            </w:r>
          </w:p>
          <w:p w14:paraId="241CDC1B" w14:textId="77777777" w:rsidR="005E4259" w:rsidRPr="00CF73FB" w:rsidRDefault="005E4259" w:rsidP="005E4259">
            <w:pPr>
              <w:rPr>
                <w:rFonts w:asciiTheme="majorHAnsi" w:hAnsiTheme="majorHAnsi"/>
                <w:sz w:val="24"/>
                <w:szCs w:val="24"/>
              </w:rPr>
            </w:pPr>
          </w:p>
          <w:p w14:paraId="0234B135" w14:textId="77777777" w:rsidR="00B952E5" w:rsidRPr="00CF73FB" w:rsidRDefault="005E4259" w:rsidP="005E4259">
            <w:pPr>
              <w:rPr>
                <w:rFonts w:asciiTheme="majorHAnsi" w:hAnsiTheme="majorHAnsi"/>
                <w:sz w:val="24"/>
                <w:szCs w:val="24"/>
              </w:rPr>
            </w:pPr>
            <w:r w:rsidRPr="00CF73FB">
              <w:rPr>
                <w:rFonts w:asciiTheme="majorHAnsi" w:hAnsiTheme="majorHAnsi"/>
                <w:sz w:val="24"/>
                <w:szCs w:val="24"/>
              </w:rPr>
              <w:t xml:space="preserve">In reference to working collaboratively with individuals, carers and other professionals, I hope to strengthen my overall communication skills. </w:t>
            </w:r>
            <w:r w:rsidR="00B952E5" w:rsidRPr="00CF73FB">
              <w:rPr>
                <w:rFonts w:asciiTheme="majorHAnsi" w:hAnsiTheme="majorHAnsi"/>
                <w:sz w:val="24"/>
                <w:szCs w:val="24"/>
              </w:rPr>
              <w:t>Having a range of clients has been an excellent start to my social work career</w:t>
            </w:r>
            <w:r w:rsidRPr="00CF73FB">
              <w:rPr>
                <w:rFonts w:asciiTheme="majorHAnsi" w:hAnsiTheme="majorHAnsi"/>
                <w:sz w:val="24"/>
                <w:szCs w:val="24"/>
              </w:rPr>
              <w:t xml:space="preserve">. </w:t>
            </w:r>
          </w:p>
          <w:p w14:paraId="44162F4D" w14:textId="77777777" w:rsidR="000D04E1" w:rsidRDefault="00B952E5" w:rsidP="005E4259">
            <w:pPr>
              <w:rPr>
                <w:rFonts w:asciiTheme="majorHAnsi" w:hAnsiTheme="majorHAnsi"/>
                <w:sz w:val="24"/>
                <w:szCs w:val="24"/>
              </w:rPr>
            </w:pPr>
            <w:r w:rsidRPr="00CF73FB">
              <w:rPr>
                <w:rFonts w:asciiTheme="majorHAnsi" w:hAnsiTheme="majorHAnsi"/>
                <w:sz w:val="24"/>
                <w:szCs w:val="24"/>
              </w:rPr>
              <w:t>Adult’s services involves numerous organisations</w:t>
            </w:r>
            <w:r w:rsidR="00114F6B">
              <w:rPr>
                <w:rFonts w:asciiTheme="majorHAnsi" w:hAnsiTheme="majorHAnsi"/>
                <w:sz w:val="24"/>
                <w:szCs w:val="24"/>
              </w:rPr>
              <w:t>,</w:t>
            </w:r>
            <w:r w:rsidRPr="00CF73FB">
              <w:rPr>
                <w:rFonts w:asciiTheme="majorHAnsi" w:hAnsiTheme="majorHAnsi"/>
                <w:sz w:val="24"/>
                <w:szCs w:val="24"/>
              </w:rPr>
              <w:t xml:space="preserve"> and collaborative working can be a struggle. </w:t>
            </w:r>
            <w:r w:rsidR="005E4259" w:rsidRPr="00CF73FB">
              <w:rPr>
                <w:rFonts w:asciiTheme="majorHAnsi" w:hAnsiTheme="majorHAnsi"/>
                <w:sz w:val="24"/>
                <w:szCs w:val="24"/>
              </w:rPr>
              <w:t xml:space="preserve">My team </w:t>
            </w:r>
            <w:r w:rsidRPr="00CF73FB">
              <w:rPr>
                <w:rFonts w:asciiTheme="majorHAnsi" w:hAnsiTheme="majorHAnsi"/>
                <w:sz w:val="24"/>
                <w:szCs w:val="24"/>
              </w:rPr>
              <w:t xml:space="preserve">encompasses nurses, OT’s, doctors and specialist services. </w:t>
            </w:r>
            <w:r w:rsidR="005E4259" w:rsidRPr="00CF73FB">
              <w:rPr>
                <w:rFonts w:asciiTheme="majorHAnsi" w:hAnsiTheme="majorHAnsi"/>
                <w:sz w:val="24"/>
                <w:szCs w:val="24"/>
              </w:rPr>
              <w:t xml:space="preserve"> </w:t>
            </w:r>
            <w:r w:rsidR="00114F6B">
              <w:rPr>
                <w:rFonts w:asciiTheme="majorHAnsi" w:hAnsiTheme="majorHAnsi"/>
                <w:sz w:val="24"/>
                <w:szCs w:val="24"/>
              </w:rPr>
              <w:t>This allows me build my confidence</w:t>
            </w:r>
            <w:r w:rsidR="00BC5216" w:rsidRPr="00CF73FB">
              <w:rPr>
                <w:rFonts w:asciiTheme="majorHAnsi" w:hAnsiTheme="majorHAnsi"/>
                <w:sz w:val="24"/>
                <w:szCs w:val="24"/>
              </w:rPr>
              <w:t xml:space="preserve"> communicating with other </w:t>
            </w:r>
            <w:r w:rsidR="00114F6B">
              <w:rPr>
                <w:rFonts w:asciiTheme="majorHAnsi" w:hAnsiTheme="majorHAnsi"/>
                <w:sz w:val="24"/>
                <w:szCs w:val="24"/>
              </w:rPr>
              <w:t>professional</w:t>
            </w:r>
            <w:r w:rsidR="009A4C4E" w:rsidRPr="00CF73FB">
              <w:rPr>
                <w:rFonts w:asciiTheme="majorHAnsi" w:hAnsiTheme="majorHAnsi"/>
                <w:sz w:val="24"/>
                <w:szCs w:val="24"/>
              </w:rPr>
              <w:t>s</w:t>
            </w:r>
            <w:r w:rsidR="00BC5216" w:rsidRPr="00CF73FB">
              <w:rPr>
                <w:rFonts w:asciiTheme="majorHAnsi" w:hAnsiTheme="majorHAnsi"/>
                <w:sz w:val="24"/>
                <w:szCs w:val="24"/>
              </w:rPr>
              <w:t xml:space="preserve"> </w:t>
            </w:r>
            <w:r w:rsidR="009A4C4E" w:rsidRPr="00CF73FB">
              <w:rPr>
                <w:rFonts w:asciiTheme="majorHAnsi" w:hAnsiTheme="majorHAnsi"/>
                <w:sz w:val="24"/>
                <w:szCs w:val="24"/>
              </w:rPr>
              <w:t>in order</w:t>
            </w:r>
            <w:r w:rsidR="00BC5216" w:rsidRPr="00CF73FB">
              <w:rPr>
                <w:rFonts w:asciiTheme="majorHAnsi" w:hAnsiTheme="majorHAnsi"/>
                <w:sz w:val="24"/>
                <w:szCs w:val="24"/>
              </w:rPr>
              <w:t xml:space="preserve"> to support a client. </w:t>
            </w:r>
            <w:r w:rsidRPr="00CF73FB">
              <w:rPr>
                <w:rFonts w:asciiTheme="majorHAnsi" w:hAnsiTheme="majorHAnsi"/>
                <w:sz w:val="24"/>
                <w:szCs w:val="24"/>
              </w:rPr>
              <w:t xml:space="preserve"> </w:t>
            </w:r>
            <w:r w:rsidR="005E4259" w:rsidRPr="00CF73FB">
              <w:rPr>
                <w:rFonts w:asciiTheme="majorHAnsi" w:hAnsiTheme="majorHAnsi"/>
                <w:sz w:val="24"/>
                <w:szCs w:val="24"/>
              </w:rPr>
              <w:t>In addition to this, I attend regular meetings with nurses, the citizen</w:t>
            </w:r>
            <w:r w:rsidR="00114F6B">
              <w:rPr>
                <w:rFonts w:asciiTheme="majorHAnsi" w:hAnsiTheme="majorHAnsi"/>
                <w:sz w:val="24"/>
                <w:szCs w:val="24"/>
              </w:rPr>
              <w:t>, support staff and the clients</w:t>
            </w:r>
            <w:r w:rsidR="005E4259" w:rsidRPr="00CF73FB">
              <w:rPr>
                <w:rFonts w:asciiTheme="majorHAnsi" w:hAnsiTheme="majorHAnsi"/>
                <w:sz w:val="24"/>
                <w:szCs w:val="24"/>
              </w:rPr>
              <w:t>.</w:t>
            </w:r>
            <w:r w:rsidR="00114F6B">
              <w:rPr>
                <w:rFonts w:asciiTheme="majorHAnsi" w:hAnsiTheme="majorHAnsi"/>
                <w:sz w:val="24"/>
                <w:szCs w:val="24"/>
              </w:rPr>
              <w:t xml:space="preserve"> Some forms of assessment require a multi-agency approach such as </w:t>
            </w:r>
            <w:r w:rsidR="000D04E1">
              <w:rPr>
                <w:rFonts w:asciiTheme="majorHAnsi" w:hAnsiTheme="majorHAnsi"/>
                <w:sz w:val="24"/>
                <w:szCs w:val="24"/>
              </w:rPr>
              <w:t xml:space="preserve">Decision Support Tool (DST), CHC applications. </w:t>
            </w:r>
          </w:p>
          <w:p w14:paraId="3A7EF6FA" w14:textId="2982AC00" w:rsidR="005E4259" w:rsidRPr="00CF73FB" w:rsidRDefault="005E4259" w:rsidP="005E4259">
            <w:pPr>
              <w:rPr>
                <w:rFonts w:asciiTheme="majorHAnsi" w:eastAsia="Calibri" w:hAnsiTheme="majorHAnsi"/>
                <w:sz w:val="24"/>
                <w:szCs w:val="24"/>
              </w:rPr>
            </w:pPr>
            <w:r w:rsidRPr="00CF73FB">
              <w:rPr>
                <w:rFonts w:asciiTheme="majorHAnsi" w:hAnsiTheme="majorHAnsi"/>
                <w:sz w:val="24"/>
                <w:szCs w:val="24"/>
              </w:rPr>
              <w:t xml:space="preserve">I have learnt to be mindful of my language during meetings and direct work with citizens in order to ensure that I communicate appropriately by adapting my use of language for the individual. Crawford (2012) </w:t>
            </w:r>
            <w:r w:rsidRPr="00CF73FB">
              <w:rPr>
                <w:rFonts w:asciiTheme="majorHAnsi" w:eastAsia="Calibri" w:hAnsiTheme="majorHAnsi"/>
                <w:sz w:val="24"/>
                <w:szCs w:val="24"/>
              </w:rPr>
              <w:t xml:space="preserve">stresses that communication is key in order to engage with others and to ensure a multi-faceted approach. </w:t>
            </w:r>
            <w:r w:rsidR="00BC5216" w:rsidRPr="00CF73FB">
              <w:rPr>
                <w:rFonts w:asciiTheme="majorHAnsi" w:eastAsia="Calibri" w:hAnsiTheme="majorHAnsi"/>
                <w:sz w:val="24"/>
                <w:szCs w:val="24"/>
              </w:rPr>
              <w:t xml:space="preserve">In Wales this is of great importance as without readily available access to Welsh speaking professionals, first language Welsh speakers will find it difficult to be fully involved in the assessment process. </w:t>
            </w:r>
            <w:r w:rsidR="00D8591F" w:rsidRPr="00CF73FB">
              <w:rPr>
                <w:rFonts w:asciiTheme="majorHAnsi" w:eastAsia="Calibri" w:hAnsiTheme="majorHAnsi"/>
                <w:sz w:val="24"/>
                <w:szCs w:val="24"/>
              </w:rPr>
              <w:t>I will ensure I advocate for Welsh speakers in my work.</w:t>
            </w:r>
            <w:r w:rsidR="00A36120" w:rsidRPr="00CF73FB">
              <w:rPr>
                <w:rFonts w:asciiTheme="majorHAnsi" w:eastAsia="Calibri" w:hAnsiTheme="majorHAnsi"/>
                <w:sz w:val="24"/>
                <w:szCs w:val="24"/>
              </w:rPr>
              <w:t xml:space="preserve"> I am lucky to be able to </w:t>
            </w:r>
            <w:r w:rsidR="006D4CE8" w:rsidRPr="00CF73FB">
              <w:rPr>
                <w:rFonts w:asciiTheme="majorHAnsi" w:eastAsia="Calibri" w:hAnsiTheme="majorHAnsi"/>
                <w:sz w:val="24"/>
                <w:szCs w:val="24"/>
              </w:rPr>
              <w:t xml:space="preserve">speak Welsh </w:t>
            </w:r>
            <w:r w:rsidR="0060030F" w:rsidRPr="00CF73FB">
              <w:rPr>
                <w:rFonts w:asciiTheme="majorHAnsi" w:eastAsia="Calibri" w:hAnsiTheme="majorHAnsi"/>
                <w:sz w:val="24"/>
                <w:szCs w:val="24"/>
              </w:rPr>
              <w:t xml:space="preserve">at a level that enables me to complete my work through the medium of </w:t>
            </w:r>
            <w:r w:rsidR="000D04E1">
              <w:rPr>
                <w:rFonts w:asciiTheme="majorHAnsi" w:eastAsia="Calibri" w:hAnsiTheme="majorHAnsi"/>
                <w:sz w:val="24"/>
                <w:szCs w:val="24"/>
              </w:rPr>
              <w:t>Welsh if needed.</w:t>
            </w:r>
          </w:p>
          <w:p w14:paraId="150D51CC" w14:textId="77777777" w:rsidR="000D04E1" w:rsidRDefault="000D04E1" w:rsidP="00314B81">
            <w:pPr>
              <w:jc w:val="both"/>
              <w:rPr>
                <w:rFonts w:asciiTheme="majorHAnsi" w:hAnsiTheme="majorHAnsi"/>
                <w:sz w:val="24"/>
                <w:szCs w:val="24"/>
              </w:rPr>
            </w:pPr>
          </w:p>
          <w:p w14:paraId="33D59B8E" w14:textId="77777777" w:rsidR="00314B81" w:rsidRPr="00CF73FB" w:rsidRDefault="00314B81" w:rsidP="00314B81">
            <w:pPr>
              <w:jc w:val="both"/>
              <w:rPr>
                <w:rFonts w:asciiTheme="majorHAnsi" w:hAnsiTheme="majorHAnsi"/>
                <w:sz w:val="24"/>
                <w:szCs w:val="24"/>
              </w:rPr>
            </w:pPr>
            <w:r w:rsidRPr="00CF73FB">
              <w:rPr>
                <w:rFonts w:asciiTheme="majorHAnsi" w:hAnsiTheme="majorHAnsi"/>
                <w:sz w:val="24"/>
                <w:szCs w:val="24"/>
              </w:rPr>
              <w:t xml:space="preserve">Intervention and application of professional judgement in increasingly complex situations is an area I have chosen to focus on. </w:t>
            </w:r>
          </w:p>
          <w:p w14:paraId="24BD730D" w14:textId="77777777" w:rsidR="00314B81" w:rsidRPr="00CF73FB" w:rsidRDefault="00440322" w:rsidP="00C41CBC">
            <w:pPr>
              <w:jc w:val="both"/>
              <w:rPr>
                <w:rFonts w:asciiTheme="majorHAnsi" w:hAnsiTheme="majorHAnsi"/>
                <w:sz w:val="24"/>
                <w:szCs w:val="24"/>
              </w:rPr>
            </w:pPr>
            <w:r w:rsidRPr="00CF73FB">
              <w:rPr>
                <w:rFonts w:asciiTheme="majorHAnsi" w:hAnsiTheme="majorHAnsi"/>
                <w:sz w:val="24"/>
                <w:szCs w:val="24"/>
              </w:rPr>
              <w:t>One way in which I will support this is with supervision.</w:t>
            </w:r>
          </w:p>
          <w:p w14:paraId="3B56649A" w14:textId="1633764D" w:rsidR="00B318B4" w:rsidRPr="00CF73FB" w:rsidRDefault="00F02286" w:rsidP="00B318B4">
            <w:pPr>
              <w:rPr>
                <w:rFonts w:asciiTheme="majorHAnsi" w:hAnsiTheme="majorHAnsi"/>
                <w:sz w:val="24"/>
                <w:szCs w:val="24"/>
              </w:rPr>
            </w:pPr>
            <w:r w:rsidRPr="00CF73FB">
              <w:rPr>
                <w:rFonts w:asciiTheme="majorHAnsi" w:hAnsiTheme="majorHAnsi"/>
                <w:sz w:val="24"/>
                <w:szCs w:val="24"/>
              </w:rPr>
              <w:t>Supervision is a therapeutic process</w:t>
            </w:r>
            <w:r w:rsidR="00AD203C" w:rsidRPr="00CF73FB">
              <w:rPr>
                <w:rFonts w:asciiTheme="majorHAnsi" w:hAnsiTheme="majorHAnsi"/>
                <w:sz w:val="24"/>
                <w:szCs w:val="24"/>
              </w:rPr>
              <w:t xml:space="preserve">. </w:t>
            </w:r>
            <w:r w:rsidR="00B318B4" w:rsidRPr="00CF73FB">
              <w:rPr>
                <w:rFonts w:asciiTheme="majorHAnsi" w:hAnsiTheme="majorHAnsi"/>
                <w:sz w:val="24"/>
                <w:szCs w:val="24"/>
              </w:rPr>
              <w:t xml:space="preserve">Supervision is a crucial part of reflective practice and an integral part of social work (Fook, 1996). </w:t>
            </w:r>
            <w:r w:rsidR="007901A7" w:rsidRPr="00CF73FB">
              <w:rPr>
                <w:rFonts w:asciiTheme="majorHAnsi" w:hAnsiTheme="majorHAnsi"/>
                <w:sz w:val="24"/>
                <w:szCs w:val="24"/>
              </w:rPr>
              <w:t xml:space="preserve">With reduced budgets and low staffing levels </w:t>
            </w:r>
            <w:r w:rsidR="00B318B4" w:rsidRPr="00CF73FB">
              <w:rPr>
                <w:rFonts w:asciiTheme="majorHAnsi" w:hAnsiTheme="majorHAnsi"/>
                <w:sz w:val="24"/>
                <w:szCs w:val="24"/>
              </w:rPr>
              <w:t xml:space="preserve">social workers increasingly have to look for innovative solutions to their work with clients on a daily basis. Supervision </w:t>
            </w:r>
            <w:r w:rsidR="00B318B4" w:rsidRPr="00CF73FB">
              <w:rPr>
                <w:rFonts w:asciiTheme="majorHAnsi" w:hAnsiTheme="majorHAnsi"/>
                <w:sz w:val="24"/>
                <w:szCs w:val="24"/>
              </w:rPr>
              <w:lastRenderedPageBreak/>
              <w:t>has, over the</w:t>
            </w:r>
            <w:r w:rsidR="000D04E1">
              <w:rPr>
                <w:rFonts w:asciiTheme="majorHAnsi" w:hAnsiTheme="majorHAnsi"/>
                <w:sz w:val="24"/>
                <w:szCs w:val="24"/>
              </w:rPr>
              <w:t xml:space="preserve"> years, provided social workers </w:t>
            </w:r>
            <w:r w:rsidR="0054742F" w:rsidRPr="00CF73FB">
              <w:rPr>
                <w:rFonts w:asciiTheme="majorHAnsi" w:hAnsiTheme="majorHAnsi"/>
                <w:sz w:val="24"/>
                <w:szCs w:val="24"/>
              </w:rPr>
              <w:t>(</w:t>
            </w:r>
            <w:r w:rsidR="00B318B4" w:rsidRPr="00CF73FB">
              <w:rPr>
                <w:rFonts w:asciiTheme="majorHAnsi" w:hAnsiTheme="majorHAnsi"/>
                <w:sz w:val="24"/>
                <w:szCs w:val="24"/>
              </w:rPr>
              <w:t>Social Thinking: Policy and Practice, Vol. 2, 2010</w:t>
            </w:r>
            <w:r w:rsidR="006E2ACC" w:rsidRPr="00CF73FB">
              <w:rPr>
                <w:rFonts w:asciiTheme="majorHAnsi" w:hAnsiTheme="majorHAnsi"/>
                <w:sz w:val="24"/>
                <w:szCs w:val="24"/>
              </w:rPr>
              <w:t>)</w:t>
            </w:r>
            <w:r w:rsidR="00B318B4" w:rsidRPr="00CF73FB">
              <w:rPr>
                <w:rFonts w:asciiTheme="majorHAnsi" w:hAnsiTheme="majorHAnsi"/>
                <w:sz w:val="24"/>
                <w:szCs w:val="24"/>
              </w:rPr>
              <w:t xml:space="preserve"> with the opportunity to reflect on their practice and afforded them the necessary forum</w:t>
            </w:r>
          </w:p>
          <w:p w14:paraId="7C5E3BA3" w14:textId="77777777" w:rsidR="00535E66" w:rsidRPr="00CF73FB" w:rsidRDefault="00B318B4" w:rsidP="005E4259">
            <w:pPr>
              <w:rPr>
                <w:rFonts w:asciiTheme="majorHAnsi" w:eastAsia="Calibri" w:hAnsiTheme="majorHAnsi"/>
                <w:sz w:val="24"/>
                <w:szCs w:val="24"/>
              </w:rPr>
            </w:pPr>
            <w:r w:rsidRPr="00CF73FB">
              <w:rPr>
                <w:rFonts w:asciiTheme="majorHAnsi" w:hAnsiTheme="majorHAnsi"/>
                <w:sz w:val="24"/>
                <w:szCs w:val="24"/>
              </w:rPr>
              <w:t>to reflect, evaluate, discuss and develop these innovative solutions (Kadushin, 1992</w:t>
            </w:r>
            <w:r w:rsidR="00F3078F" w:rsidRPr="00CF73FB">
              <w:rPr>
                <w:rFonts w:asciiTheme="majorHAnsi" w:hAnsiTheme="majorHAnsi"/>
                <w:sz w:val="24"/>
                <w:szCs w:val="24"/>
              </w:rPr>
              <w:t>).</w:t>
            </w:r>
            <w:r w:rsidR="005E4259" w:rsidRPr="00CF73FB">
              <w:rPr>
                <w:rFonts w:asciiTheme="majorHAnsi" w:hAnsiTheme="majorHAnsi"/>
                <w:sz w:val="24"/>
                <w:szCs w:val="24"/>
              </w:rPr>
              <w:t xml:space="preserve"> </w:t>
            </w:r>
            <w:r w:rsidR="005E4259" w:rsidRPr="00CF73FB">
              <w:rPr>
                <w:rFonts w:asciiTheme="majorHAnsi" w:eastAsia="Calibri" w:hAnsiTheme="majorHAnsi"/>
                <w:sz w:val="24"/>
                <w:szCs w:val="24"/>
              </w:rPr>
              <w:t xml:space="preserve">Rabin and Zelner (1992) </w:t>
            </w:r>
            <w:r w:rsidR="00FE4236" w:rsidRPr="00CF73FB">
              <w:rPr>
                <w:rFonts w:asciiTheme="majorHAnsi" w:eastAsia="Calibri" w:hAnsiTheme="majorHAnsi"/>
                <w:sz w:val="24"/>
                <w:szCs w:val="24"/>
              </w:rPr>
              <w:t xml:space="preserve">stated that confidence in your own ability and </w:t>
            </w:r>
            <w:r w:rsidR="004604B3" w:rsidRPr="00CF73FB">
              <w:rPr>
                <w:rFonts w:asciiTheme="majorHAnsi" w:eastAsia="Calibri" w:hAnsiTheme="majorHAnsi"/>
                <w:sz w:val="24"/>
                <w:szCs w:val="24"/>
              </w:rPr>
              <w:t xml:space="preserve">confidence to make independent decisions is a skill social workers must develop. I shall use supervision effectively to </w:t>
            </w:r>
            <w:r w:rsidR="00535E66" w:rsidRPr="00CF73FB">
              <w:rPr>
                <w:rFonts w:asciiTheme="majorHAnsi" w:eastAsia="Calibri" w:hAnsiTheme="majorHAnsi"/>
                <w:sz w:val="24"/>
                <w:szCs w:val="24"/>
              </w:rPr>
              <w:t>continue</w:t>
            </w:r>
            <w:r w:rsidR="00206E1C" w:rsidRPr="00CF73FB">
              <w:rPr>
                <w:rFonts w:asciiTheme="majorHAnsi" w:eastAsia="Calibri" w:hAnsiTheme="majorHAnsi"/>
                <w:sz w:val="24"/>
                <w:szCs w:val="24"/>
              </w:rPr>
              <w:t xml:space="preserve"> to gain confidence in applying my own professional judgement.</w:t>
            </w:r>
            <w:r w:rsidR="00535E66" w:rsidRPr="00CF73FB">
              <w:rPr>
                <w:rFonts w:asciiTheme="majorHAnsi" w:eastAsia="Calibri" w:hAnsiTheme="majorHAnsi"/>
                <w:sz w:val="24"/>
                <w:szCs w:val="24"/>
              </w:rPr>
              <w:t xml:space="preserve"> </w:t>
            </w:r>
          </w:p>
          <w:p w14:paraId="4622D84C" w14:textId="77777777" w:rsidR="00535E66" w:rsidRPr="00CF73FB" w:rsidRDefault="00535E66" w:rsidP="005E4259">
            <w:pPr>
              <w:rPr>
                <w:rFonts w:asciiTheme="majorHAnsi" w:eastAsia="Calibri" w:hAnsiTheme="majorHAnsi"/>
                <w:sz w:val="24"/>
                <w:szCs w:val="24"/>
              </w:rPr>
            </w:pPr>
          </w:p>
          <w:p w14:paraId="41D0ADA8" w14:textId="4F4E3419" w:rsidR="001D4987" w:rsidRPr="00CF73FB" w:rsidRDefault="001A5132" w:rsidP="005E4259">
            <w:pPr>
              <w:rPr>
                <w:rFonts w:asciiTheme="majorHAnsi" w:hAnsiTheme="majorHAnsi"/>
                <w:sz w:val="24"/>
                <w:szCs w:val="24"/>
              </w:rPr>
            </w:pPr>
            <w:r w:rsidRPr="00CF73FB">
              <w:rPr>
                <w:rFonts w:asciiTheme="majorHAnsi" w:hAnsiTheme="majorHAnsi"/>
                <w:sz w:val="24"/>
                <w:szCs w:val="24"/>
              </w:rPr>
              <w:t>Applying</w:t>
            </w:r>
            <w:r w:rsidR="005E4259" w:rsidRPr="00CF73FB">
              <w:rPr>
                <w:rFonts w:asciiTheme="majorHAnsi" w:hAnsiTheme="majorHAnsi"/>
                <w:sz w:val="24"/>
                <w:szCs w:val="24"/>
              </w:rPr>
              <w:t xml:space="preserve"> analysis within assessments in order to form interventions is </w:t>
            </w:r>
            <w:r w:rsidR="00FE7E28" w:rsidRPr="00CF73FB">
              <w:rPr>
                <w:rFonts w:asciiTheme="majorHAnsi" w:hAnsiTheme="majorHAnsi"/>
                <w:sz w:val="24"/>
                <w:szCs w:val="24"/>
              </w:rPr>
              <w:t xml:space="preserve">my final area I have chosen to </w:t>
            </w:r>
            <w:r w:rsidR="001D4987" w:rsidRPr="00CF73FB">
              <w:rPr>
                <w:rFonts w:asciiTheme="majorHAnsi" w:hAnsiTheme="majorHAnsi"/>
                <w:sz w:val="24"/>
                <w:szCs w:val="24"/>
              </w:rPr>
              <w:t xml:space="preserve">work on. </w:t>
            </w:r>
          </w:p>
          <w:p w14:paraId="7DA2DBE5" w14:textId="77777777" w:rsidR="001D4987" w:rsidRPr="00CF73FB" w:rsidRDefault="001D4987" w:rsidP="005E4259">
            <w:pPr>
              <w:rPr>
                <w:rFonts w:asciiTheme="majorHAnsi" w:hAnsiTheme="majorHAnsi"/>
                <w:sz w:val="24"/>
                <w:szCs w:val="24"/>
              </w:rPr>
            </w:pPr>
          </w:p>
          <w:p w14:paraId="6BDAE689" w14:textId="77777777" w:rsidR="0099193D" w:rsidRPr="00CF73FB" w:rsidRDefault="00546AA9" w:rsidP="005E4259">
            <w:pPr>
              <w:rPr>
                <w:rFonts w:asciiTheme="majorHAnsi" w:hAnsiTheme="majorHAnsi"/>
                <w:sz w:val="24"/>
                <w:szCs w:val="24"/>
              </w:rPr>
            </w:pPr>
            <w:r w:rsidRPr="00CF73FB">
              <w:rPr>
                <w:rFonts w:asciiTheme="majorHAnsi" w:hAnsiTheme="majorHAnsi"/>
                <w:sz w:val="24"/>
                <w:szCs w:val="24"/>
              </w:rPr>
              <w:t xml:space="preserve">In Wales the </w:t>
            </w:r>
            <w:r w:rsidR="005E4259" w:rsidRPr="00CF73FB">
              <w:rPr>
                <w:rFonts w:asciiTheme="majorHAnsi" w:hAnsiTheme="majorHAnsi"/>
                <w:sz w:val="24"/>
                <w:szCs w:val="24"/>
              </w:rPr>
              <w:t>‘What Matters’ conversation with citizens, families and carer</w:t>
            </w:r>
            <w:r w:rsidRPr="00CF73FB">
              <w:rPr>
                <w:rFonts w:asciiTheme="majorHAnsi" w:hAnsiTheme="majorHAnsi"/>
                <w:sz w:val="24"/>
                <w:szCs w:val="24"/>
              </w:rPr>
              <w:t xml:space="preserve">s is less prescriptive </w:t>
            </w:r>
            <w:r w:rsidR="00644CDB" w:rsidRPr="00CF73FB">
              <w:rPr>
                <w:rFonts w:asciiTheme="majorHAnsi" w:hAnsiTheme="majorHAnsi"/>
                <w:sz w:val="24"/>
                <w:szCs w:val="24"/>
              </w:rPr>
              <w:t xml:space="preserve">than other social needs assessments I have previously worked with and allows me to focus on ‘what matters’ to the client. </w:t>
            </w:r>
            <w:r w:rsidR="003D1995" w:rsidRPr="00CF73FB">
              <w:rPr>
                <w:rFonts w:asciiTheme="majorHAnsi" w:hAnsiTheme="majorHAnsi"/>
                <w:sz w:val="24"/>
                <w:szCs w:val="24"/>
              </w:rPr>
              <w:t xml:space="preserve">Working with the client to find solutions to their ‘outcomes’ allows me to </w:t>
            </w:r>
            <w:r w:rsidR="00747379" w:rsidRPr="00CF73FB">
              <w:rPr>
                <w:rFonts w:asciiTheme="majorHAnsi" w:hAnsiTheme="majorHAnsi"/>
                <w:sz w:val="24"/>
                <w:szCs w:val="24"/>
              </w:rPr>
              <w:t xml:space="preserve">consider a range of </w:t>
            </w:r>
            <w:r w:rsidR="0046461D" w:rsidRPr="00CF73FB">
              <w:rPr>
                <w:rFonts w:asciiTheme="majorHAnsi" w:hAnsiTheme="majorHAnsi"/>
                <w:sz w:val="24"/>
                <w:szCs w:val="24"/>
              </w:rPr>
              <w:t xml:space="preserve">resources </w:t>
            </w:r>
            <w:r w:rsidR="00F17C5F" w:rsidRPr="00CF73FB">
              <w:rPr>
                <w:rFonts w:asciiTheme="majorHAnsi" w:hAnsiTheme="majorHAnsi"/>
                <w:sz w:val="24"/>
                <w:szCs w:val="24"/>
              </w:rPr>
              <w:t xml:space="preserve">from family, friends, third-sector organisations and </w:t>
            </w:r>
            <w:r w:rsidR="006939FB" w:rsidRPr="00CF73FB">
              <w:rPr>
                <w:rFonts w:asciiTheme="majorHAnsi" w:hAnsiTheme="majorHAnsi"/>
                <w:sz w:val="24"/>
                <w:szCs w:val="24"/>
              </w:rPr>
              <w:t>in-house services.</w:t>
            </w:r>
          </w:p>
          <w:p w14:paraId="47CB09D5" w14:textId="77777777" w:rsidR="00DB29B2" w:rsidRPr="00CF73FB" w:rsidRDefault="0099193D" w:rsidP="005E4259">
            <w:pPr>
              <w:rPr>
                <w:rFonts w:asciiTheme="majorHAnsi" w:hAnsiTheme="majorHAnsi"/>
                <w:sz w:val="24"/>
                <w:szCs w:val="24"/>
              </w:rPr>
            </w:pPr>
            <w:r w:rsidRPr="00CF73FB">
              <w:rPr>
                <w:rFonts w:asciiTheme="majorHAnsi" w:hAnsiTheme="majorHAnsi"/>
                <w:sz w:val="24"/>
                <w:szCs w:val="24"/>
              </w:rPr>
              <w:t xml:space="preserve">I shall </w:t>
            </w:r>
            <w:r w:rsidR="003D45FD" w:rsidRPr="00CF73FB">
              <w:rPr>
                <w:rFonts w:asciiTheme="majorHAnsi" w:hAnsiTheme="majorHAnsi"/>
                <w:sz w:val="24"/>
                <w:szCs w:val="24"/>
              </w:rPr>
              <w:t xml:space="preserve">put time aside to jointly work with </w:t>
            </w:r>
            <w:r w:rsidR="00DB29B2" w:rsidRPr="00CF73FB">
              <w:rPr>
                <w:rFonts w:asciiTheme="majorHAnsi" w:hAnsiTheme="majorHAnsi"/>
                <w:sz w:val="24"/>
                <w:szCs w:val="24"/>
              </w:rPr>
              <w:t xml:space="preserve">other professionals so that I can continue learning from their practices and prospective. </w:t>
            </w:r>
          </w:p>
          <w:p w14:paraId="53451827" w14:textId="77777777" w:rsidR="005E4259" w:rsidRPr="00CF73FB" w:rsidRDefault="005E4259" w:rsidP="005E4259">
            <w:pPr>
              <w:rPr>
                <w:rFonts w:asciiTheme="majorHAnsi" w:eastAsia="Calibri" w:hAnsiTheme="majorHAnsi"/>
                <w:sz w:val="24"/>
                <w:szCs w:val="24"/>
              </w:rPr>
            </w:pPr>
            <w:r w:rsidRPr="00CF73FB">
              <w:rPr>
                <w:rFonts w:asciiTheme="majorHAnsi" w:eastAsia="Calibri" w:hAnsiTheme="majorHAnsi"/>
                <w:sz w:val="24"/>
                <w:szCs w:val="24"/>
              </w:rPr>
              <w:t xml:space="preserve">I </w:t>
            </w:r>
            <w:r w:rsidR="0026690C" w:rsidRPr="00CF73FB">
              <w:rPr>
                <w:rFonts w:asciiTheme="majorHAnsi" w:eastAsia="Calibri" w:hAnsiTheme="majorHAnsi"/>
                <w:sz w:val="24"/>
                <w:szCs w:val="24"/>
              </w:rPr>
              <w:t xml:space="preserve">have attended several courses to </w:t>
            </w:r>
            <w:r w:rsidR="00BC341C" w:rsidRPr="00CF73FB">
              <w:rPr>
                <w:rFonts w:asciiTheme="majorHAnsi" w:eastAsia="Calibri" w:hAnsiTheme="majorHAnsi"/>
                <w:sz w:val="24"/>
                <w:szCs w:val="24"/>
              </w:rPr>
              <w:t xml:space="preserve">help me develop my skills with regards to applying analysis within assessments. </w:t>
            </w:r>
            <w:r w:rsidR="001C03CE" w:rsidRPr="00CF73FB">
              <w:rPr>
                <w:rFonts w:asciiTheme="majorHAnsi" w:eastAsia="Calibri" w:hAnsiTheme="majorHAnsi"/>
                <w:sz w:val="24"/>
                <w:szCs w:val="24"/>
              </w:rPr>
              <w:t xml:space="preserve">I </w:t>
            </w:r>
            <w:r w:rsidR="00DB0297" w:rsidRPr="00CF73FB">
              <w:rPr>
                <w:rFonts w:asciiTheme="majorHAnsi" w:eastAsia="Calibri" w:hAnsiTheme="majorHAnsi"/>
                <w:sz w:val="24"/>
                <w:szCs w:val="24"/>
              </w:rPr>
              <w:t>have attended</w:t>
            </w:r>
            <w:r w:rsidRPr="00CF73FB">
              <w:rPr>
                <w:rFonts w:asciiTheme="majorHAnsi" w:eastAsia="Calibri" w:hAnsiTheme="majorHAnsi"/>
                <w:sz w:val="24"/>
                <w:szCs w:val="24"/>
              </w:rPr>
              <w:t xml:space="preserve"> ‘Collaborative Conversations’ which will be focusing on analysis within assessments under the Social Services and Wellbeing (Wales) Act 2014</w:t>
            </w:r>
            <w:r w:rsidR="00DB0297" w:rsidRPr="00CF73FB">
              <w:rPr>
                <w:rFonts w:asciiTheme="majorHAnsi" w:eastAsia="Calibri" w:hAnsiTheme="majorHAnsi"/>
                <w:sz w:val="24"/>
                <w:szCs w:val="24"/>
              </w:rPr>
              <w:t xml:space="preserve"> along with ‘Motivational Interviewing’</w:t>
            </w:r>
            <w:r w:rsidR="00071B29" w:rsidRPr="00CF73FB">
              <w:rPr>
                <w:rFonts w:asciiTheme="majorHAnsi" w:eastAsia="Calibri" w:hAnsiTheme="majorHAnsi"/>
                <w:sz w:val="24"/>
                <w:szCs w:val="24"/>
              </w:rPr>
              <w:t xml:space="preserve"> which </w:t>
            </w:r>
            <w:r w:rsidR="00447074" w:rsidRPr="00CF73FB">
              <w:rPr>
                <w:rFonts w:asciiTheme="majorHAnsi" w:eastAsia="Calibri" w:hAnsiTheme="majorHAnsi"/>
                <w:sz w:val="24"/>
                <w:szCs w:val="24"/>
              </w:rPr>
              <w:t xml:space="preserve">will develop my </w:t>
            </w:r>
            <w:r w:rsidR="00EA1822" w:rsidRPr="00CF73FB">
              <w:rPr>
                <w:rFonts w:asciiTheme="majorHAnsi" w:eastAsia="Calibri" w:hAnsiTheme="majorHAnsi"/>
                <w:sz w:val="24"/>
                <w:szCs w:val="24"/>
              </w:rPr>
              <w:t xml:space="preserve">communication </w:t>
            </w:r>
            <w:r w:rsidR="00447074" w:rsidRPr="00CF73FB">
              <w:rPr>
                <w:rFonts w:asciiTheme="majorHAnsi" w:eastAsia="Calibri" w:hAnsiTheme="majorHAnsi"/>
                <w:sz w:val="24"/>
                <w:szCs w:val="24"/>
              </w:rPr>
              <w:t xml:space="preserve">skills </w:t>
            </w:r>
            <w:r w:rsidR="00EA1822" w:rsidRPr="00CF73FB">
              <w:rPr>
                <w:rFonts w:asciiTheme="majorHAnsi" w:eastAsia="Calibri" w:hAnsiTheme="majorHAnsi"/>
                <w:sz w:val="24"/>
                <w:szCs w:val="24"/>
              </w:rPr>
              <w:t xml:space="preserve">while completing assessments. </w:t>
            </w:r>
          </w:p>
          <w:p w14:paraId="1CBC7FF7" w14:textId="77777777" w:rsidR="00D07DA6" w:rsidRPr="00CF73FB" w:rsidRDefault="00D07DA6" w:rsidP="00E35112">
            <w:pPr>
              <w:jc w:val="both"/>
              <w:rPr>
                <w:rFonts w:asciiTheme="majorHAnsi" w:hAnsiTheme="majorHAnsi"/>
                <w:sz w:val="24"/>
                <w:szCs w:val="24"/>
              </w:rPr>
            </w:pPr>
          </w:p>
          <w:p w14:paraId="0685DA82" w14:textId="77777777" w:rsidR="00E71232" w:rsidRPr="00CF73FB" w:rsidRDefault="00E71232" w:rsidP="00E35112">
            <w:pPr>
              <w:jc w:val="both"/>
              <w:rPr>
                <w:rFonts w:asciiTheme="majorHAnsi" w:hAnsiTheme="majorHAnsi"/>
                <w:sz w:val="24"/>
                <w:szCs w:val="24"/>
                <w:u w:val="single"/>
              </w:rPr>
            </w:pPr>
            <w:r w:rsidRPr="00CF73FB">
              <w:rPr>
                <w:rFonts w:asciiTheme="majorHAnsi" w:hAnsiTheme="majorHAnsi"/>
                <w:sz w:val="24"/>
                <w:szCs w:val="24"/>
                <w:u w:val="single"/>
              </w:rPr>
              <w:t>Word count:</w:t>
            </w:r>
            <w:r w:rsidR="002C4A6B" w:rsidRPr="00CF73FB">
              <w:rPr>
                <w:rFonts w:asciiTheme="majorHAnsi" w:hAnsiTheme="majorHAnsi"/>
                <w:sz w:val="24"/>
                <w:szCs w:val="24"/>
                <w:u w:val="single"/>
              </w:rPr>
              <w:t xml:space="preserve"> 549</w:t>
            </w:r>
          </w:p>
          <w:p w14:paraId="581C7468" w14:textId="77777777" w:rsidR="00781F63" w:rsidRPr="00CF73FB" w:rsidRDefault="00781F63" w:rsidP="00E35112">
            <w:pPr>
              <w:jc w:val="both"/>
              <w:rPr>
                <w:rFonts w:asciiTheme="majorHAnsi" w:hAnsiTheme="majorHAnsi"/>
                <w:sz w:val="24"/>
                <w:szCs w:val="24"/>
              </w:rPr>
            </w:pPr>
          </w:p>
          <w:p w14:paraId="56AAA90C" w14:textId="77777777" w:rsidR="008C7770" w:rsidRPr="00CF73FB" w:rsidRDefault="008C7770" w:rsidP="00E35112">
            <w:pPr>
              <w:jc w:val="both"/>
              <w:rPr>
                <w:rFonts w:asciiTheme="majorHAnsi" w:hAnsiTheme="majorHAnsi"/>
                <w:sz w:val="24"/>
                <w:szCs w:val="24"/>
              </w:rPr>
            </w:pPr>
          </w:p>
        </w:tc>
      </w:tr>
    </w:tbl>
    <w:p w14:paraId="420A2472" w14:textId="77777777" w:rsidR="00FF7784" w:rsidRPr="008B28E7" w:rsidRDefault="00FF7784" w:rsidP="00FF7EBB">
      <w:pPr>
        <w:jc w:val="both"/>
        <w:rPr>
          <w:sz w:val="24"/>
          <w:szCs w:val="24"/>
        </w:rPr>
      </w:pPr>
    </w:p>
    <w:p w14:paraId="1A24EFC6" w14:textId="77777777" w:rsidR="00E559CE" w:rsidRDefault="00E559CE" w:rsidP="0093018C">
      <w:pPr>
        <w:jc w:val="center"/>
        <w:rPr>
          <w:b/>
          <w:sz w:val="24"/>
          <w:szCs w:val="24"/>
        </w:rPr>
      </w:pPr>
    </w:p>
    <w:p w14:paraId="160F47EA" w14:textId="77777777" w:rsidR="00F22AC5" w:rsidRPr="008B28E7" w:rsidRDefault="008C7770" w:rsidP="0093018C">
      <w:pPr>
        <w:jc w:val="center"/>
        <w:rPr>
          <w:b/>
          <w:sz w:val="24"/>
          <w:szCs w:val="24"/>
        </w:rPr>
      </w:pPr>
      <w:r>
        <w:rPr>
          <w:b/>
          <w:sz w:val="24"/>
          <w:szCs w:val="24"/>
        </w:rPr>
        <w:br w:type="page"/>
      </w:r>
      <w:r w:rsidR="00F22AC5" w:rsidRPr="008B28E7">
        <w:rPr>
          <w:b/>
          <w:sz w:val="24"/>
          <w:szCs w:val="24"/>
        </w:rPr>
        <w:lastRenderedPageBreak/>
        <w:t xml:space="preserve">Section </w:t>
      </w:r>
      <w:r w:rsidR="002C2536">
        <w:rPr>
          <w:b/>
          <w:sz w:val="24"/>
          <w:szCs w:val="24"/>
        </w:rPr>
        <w:t>3</w:t>
      </w:r>
    </w:p>
    <w:p w14:paraId="63468C56" w14:textId="77777777" w:rsidR="004046F0" w:rsidRPr="008B28E7" w:rsidRDefault="004046F0" w:rsidP="00FF7EBB">
      <w:pPr>
        <w:jc w:val="both"/>
        <w:rPr>
          <w:b/>
          <w:sz w:val="24"/>
          <w:szCs w:val="24"/>
        </w:rPr>
      </w:pPr>
    </w:p>
    <w:p w14:paraId="24829F27" w14:textId="77777777" w:rsidR="00E559CE" w:rsidRPr="008B28E7" w:rsidRDefault="006E481E" w:rsidP="00E559CE">
      <w:pPr>
        <w:jc w:val="both"/>
        <w:rPr>
          <w:b/>
          <w:sz w:val="24"/>
          <w:szCs w:val="24"/>
        </w:rPr>
      </w:pPr>
      <w:r w:rsidRPr="008B28E7">
        <w:rPr>
          <w:b/>
          <w:sz w:val="24"/>
          <w:szCs w:val="24"/>
        </w:rPr>
        <w:t xml:space="preserve">Observation </w:t>
      </w:r>
      <w:r w:rsidR="00E559CE">
        <w:rPr>
          <w:b/>
          <w:sz w:val="24"/>
          <w:szCs w:val="24"/>
        </w:rPr>
        <w:t>from an i</w:t>
      </w:r>
      <w:r w:rsidR="00E559CE" w:rsidRPr="002A0E51">
        <w:rPr>
          <w:b/>
          <w:sz w:val="24"/>
          <w:szCs w:val="24"/>
        </w:rPr>
        <w:t xml:space="preserve">ndividual using services, their family </w:t>
      </w:r>
      <w:r w:rsidR="00E559CE">
        <w:rPr>
          <w:b/>
          <w:sz w:val="24"/>
          <w:szCs w:val="24"/>
        </w:rPr>
        <w:t>and</w:t>
      </w:r>
      <w:r w:rsidR="00E559CE" w:rsidRPr="002A0E51">
        <w:rPr>
          <w:b/>
          <w:sz w:val="24"/>
          <w:szCs w:val="24"/>
        </w:rPr>
        <w:t xml:space="preserve"> carers</w:t>
      </w:r>
    </w:p>
    <w:p w14:paraId="422061D3" w14:textId="77777777" w:rsidR="00E559CE" w:rsidRPr="008B28E7" w:rsidRDefault="00E559CE" w:rsidP="00E559CE">
      <w:pPr>
        <w:jc w:val="both"/>
        <w:rPr>
          <w:sz w:val="24"/>
          <w:szCs w:val="24"/>
        </w:rPr>
      </w:pPr>
    </w:p>
    <w:p w14:paraId="6F55C081" w14:textId="77777777" w:rsidR="006E481E" w:rsidRDefault="00130119" w:rsidP="00FF7EBB">
      <w:pPr>
        <w:jc w:val="both"/>
        <w:rPr>
          <w:i/>
          <w:sz w:val="24"/>
          <w:szCs w:val="24"/>
        </w:rPr>
      </w:pPr>
      <w:r w:rsidRPr="00130119">
        <w:rPr>
          <w:i/>
          <w:sz w:val="24"/>
          <w:szCs w:val="24"/>
        </w:rPr>
        <w:t xml:space="preserve">Guidance: </w:t>
      </w:r>
      <w:r w:rsidR="006E481E" w:rsidRPr="00130119">
        <w:rPr>
          <w:i/>
          <w:sz w:val="24"/>
          <w:szCs w:val="24"/>
        </w:rPr>
        <w:t xml:space="preserve">A </w:t>
      </w:r>
      <w:r w:rsidR="00B24344" w:rsidRPr="00130119">
        <w:rPr>
          <w:i/>
          <w:sz w:val="24"/>
          <w:szCs w:val="24"/>
        </w:rPr>
        <w:t>learner</w:t>
      </w:r>
      <w:r w:rsidR="006E481E" w:rsidRPr="00130119">
        <w:rPr>
          <w:i/>
          <w:sz w:val="24"/>
          <w:szCs w:val="24"/>
        </w:rPr>
        <w:t xml:space="preserve"> must choose an observation of </w:t>
      </w:r>
      <w:r w:rsidR="006E481E" w:rsidRPr="00130119">
        <w:rPr>
          <w:b/>
          <w:i/>
          <w:sz w:val="24"/>
          <w:szCs w:val="24"/>
          <w:u w:val="single"/>
        </w:rPr>
        <w:t>direct social work practice</w:t>
      </w:r>
      <w:r w:rsidR="006E481E" w:rsidRPr="00130119">
        <w:rPr>
          <w:i/>
          <w:sz w:val="24"/>
          <w:szCs w:val="24"/>
        </w:rPr>
        <w:t xml:space="preserve"> with a</w:t>
      </w:r>
      <w:r w:rsidR="005C28D3">
        <w:rPr>
          <w:i/>
          <w:sz w:val="24"/>
          <w:szCs w:val="24"/>
        </w:rPr>
        <w:t xml:space="preserve">n individual using services, families and carers, </w:t>
      </w:r>
      <w:r w:rsidR="00E76F60" w:rsidRPr="00130119">
        <w:rPr>
          <w:i/>
          <w:sz w:val="24"/>
          <w:szCs w:val="24"/>
        </w:rPr>
        <w:t>and record</w:t>
      </w:r>
      <w:r w:rsidR="006E481E" w:rsidRPr="00130119">
        <w:rPr>
          <w:i/>
          <w:sz w:val="24"/>
          <w:szCs w:val="24"/>
        </w:rPr>
        <w:t xml:space="preserve"> </w:t>
      </w:r>
      <w:r w:rsidR="008B28E7" w:rsidRPr="00130119">
        <w:rPr>
          <w:i/>
          <w:sz w:val="24"/>
          <w:szCs w:val="24"/>
        </w:rPr>
        <w:t xml:space="preserve">it </w:t>
      </w:r>
      <w:r w:rsidR="006E481E" w:rsidRPr="00130119">
        <w:rPr>
          <w:i/>
          <w:sz w:val="24"/>
          <w:szCs w:val="24"/>
        </w:rPr>
        <w:t>on the following pro</w:t>
      </w:r>
      <w:r w:rsidR="008B28E7" w:rsidRPr="00130119">
        <w:rPr>
          <w:i/>
          <w:sz w:val="24"/>
          <w:szCs w:val="24"/>
        </w:rPr>
        <w:t>-</w:t>
      </w:r>
      <w:r w:rsidR="006E481E" w:rsidRPr="00130119">
        <w:rPr>
          <w:i/>
          <w:sz w:val="24"/>
          <w:szCs w:val="24"/>
        </w:rPr>
        <w:t>forma.</w:t>
      </w:r>
      <w:r w:rsidR="00085699" w:rsidRPr="00130119">
        <w:rPr>
          <w:i/>
          <w:sz w:val="24"/>
          <w:szCs w:val="24"/>
        </w:rPr>
        <w:t xml:space="preserve"> 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006E481E" w:rsidRPr="00130119">
        <w:rPr>
          <w:i/>
          <w:sz w:val="24"/>
          <w:szCs w:val="24"/>
        </w:rPr>
        <w:t xml:space="preserve"> The permission of the </w:t>
      </w:r>
      <w:r w:rsidR="005C28D3">
        <w:rPr>
          <w:i/>
          <w:sz w:val="24"/>
          <w:szCs w:val="24"/>
        </w:rPr>
        <w:t xml:space="preserve">individual using services, </w:t>
      </w:r>
      <w:r w:rsidR="008C79C7">
        <w:rPr>
          <w:i/>
          <w:sz w:val="24"/>
          <w:szCs w:val="24"/>
        </w:rPr>
        <w:t xml:space="preserve">their </w:t>
      </w:r>
      <w:r w:rsidR="005C28D3">
        <w:rPr>
          <w:i/>
          <w:sz w:val="24"/>
          <w:szCs w:val="24"/>
        </w:rPr>
        <w:t>families and</w:t>
      </w:r>
      <w:r w:rsidR="008C79C7">
        <w:rPr>
          <w:i/>
          <w:sz w:val="24"/>
          <w:szCs w:val="24"/>
        </w:rPr>
        <w:t>/or their</w:t>
      </w:r>
      <w:r w:rsidR="005C28D3">
        <w:rPr>
          <w:i/>
          <w:sz w:val="24"/>
          <w:szCs w:val="24"/>
        </w:rPr>
        <w:t xml:space="preserve"> carers </w:t>
      </w:r>
      <w:r w:rsidR="006E481E" w:rsidRPr="00130119">
        <w:rPr>
          <w:i/>
          <w:sz w:val="24"/>
          <w:szCs w:val="24"/>
        </w:rPr>
        <w:t>must be sought before</w:t>
      </w:r>
      <w:r w:rsidR="00390074" w:rsidRPr="00130119">
        <w:rPr>
          <w:i/>
          <w:sz w:val="24"/>
          <w:szCs w:val="24"/>
        </w:rPr>
        <w:t xml:space="preserve"> the observation is undertaken. </w:t>
      </w:r>
      <w:r w:rsidR="006E481E" w:rsidRPr="00130119">
        <w:rPr>
          <w:i/>
          <w:sz w:val="24"/>
          <w:szCs w:val="24"/>
        </w:rPr>
        <w:t xml:space="preserve">The observation must be undertaken by an observer who is social work qualified and has at least </w:t>
      </w:r>
      <w:r w:rsidR="00FC51F9" w:rsidRPr="00130119">
        <w:rPr>
          <w:i/>
          <w:sz w:val="24"/>
          <w:szCs w:val="24"/>
        </w:rPr>
        <w:t>3</w:t>
      </w:r>
      <w:r w:rsidR="006E481E" w:rsidRPr="00130119">
        <w:rPr>
          <w:i/>
          <w:sz w:val="24"/>
          <w:szCs w:val="24"/>
        </w:rPr>
        <w:t xml:space="preserve"> years experience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be a minimum of 30 minutes</w:t>
      </w:r>
      <w:r w:rsidR="00E9479B" w:rsidRPr="00130119">
        <w:rPr>
          <w:i/>
          <w:sz w:val="24"/>
          <w:szCs w:val="24"/>
        </w:rPr>
        <w:t xml:space="preserve"> long.</w:t>
      </w:r>
      <w:r w:rsidR="006E481E" w:rsidRPr="00130119">
        <w:rPr>
          <w:i/>
          <w:sz w:val="24"/>
          <w:szCs w:val="24"/>
        </w:rPr>
        <w:t xml:space="preserve"> The observer will gain feedback </w:t>
      </w:r>
      <w:r w:rsidR="005C28D3">
        <w:rPr>
          <w:i/>
          <w:sz w:val="24"/>
          <w:szCs w:val="24"/>
        </w:rPr>
        <w:t xml:space="preserve">from the individual using services, </w:t>
      </w:r>
      <w:r w:rsidR="003E5FBA">
        <w:rPr>
          <w:i/>
          <w:sz w:val="24"/>
          <w:szCs w:val="24"/>
        </w:rPr>
        <w:t xml:space="preserve">their </w:t>
      </w:r>
      <w:r w:rsidR="005C28D3">
        <w:rPr>
          <w:i/>
          <w:sz w:val="24"/>
          <w:szCs w:val="24"/>
        </w:rPr>
        <w:t>families and</w:t>
      </w:r>
      <w:r w:rsidR="003E5FBA">
        <w:rPr>
          <w:i/>
          <w:sz w:val="24"/>
          <w:szCs w:val="24"/>
        </w:rPr>
        <w:t>/or their</w:t>
      </w:r>
      <w:r w:rsidR="005C28D3">
        <w:rPr>
          <w:i/>
          <w:sz w:val="24"/>
          <w:szCs w:val="24"/>
        </w:rPr>
        <w:t xml:space="preserve"> carers </w:t>
      </w:r>
      <w:r w:rsidR="006E481E" w:rsidRPr="00130119">
        <w:rPr>
          <w:i/>
          <w:sz w:val="24"/>
          <w:szCs w:val="24"/>
        </w:rPr>
        <w:t>using the pro forma below at the end of the visit</w:t>
      </w:r>
      <w:r w:rsidR="00AB5518" w:rsidRPr="00130119">
        <w:rPr>
          <w:i/>
          <w:sz w:val="24"/>
          <w:szCs w:val="24"/>
        </w:rPr>
        <w:t>.</w:t>
      </w:r>
      <w:r w:rsidR="006E481E" w:rsidRPr="00130119">
        <w:rPr>
          <w:i/>
          <w:sz w:val="24"/>
          <w:szCs w:val="24"/>
        </w:rPr>
        <w:t xml:space="preserve">  </w:t>
      </w:r>
    </w:p>
    <w:p w14:paraId="47C7016F" w14:textId="77777777" w:rsidR="00986B43" w:rsidRDefault="00986B43" w:rsidP="00FF7EBB">
      <w:pPr>
        <w:jc w:val="both"/>
        <w:rPr>
          <w:i/>
          <w:sz w:val="24"/>
          <w:szCs w:val="24"/>
        </w:rPr>
      </w:pPr>
    </w:p>
    <w:p w14:paraId="388EE0CF" w14:textId="77777777" w:rsidR="00986B43" w:rsidRDefault="00986B43" w:rsidP="00FF7EBB">
      <w:pPr>
        <w:jc w:val="both"/>
        <w:rPr>
          <w:i/>
          <w:sz w:val="24"/>
          <w:szCs w:val="24"/>
        </w:rPr>
      </w:pPr>
      <w:r>
        <w:rPr>
          <w:i/>
          <w:sz w:val="24"/>
          <w:szCs w:val="24"/>
        </w:rPr>
        <w:t xml:space="preserve">Although </w:t>
      </w:r>
      <w:r w:rsidR="00002C7A">
        <w:rPr>
          <w:i/>
          <w:sz w:val="24"/>
          <w:szCs w:val="24"/>
        </w:rPr>
        <w:t xml:space="preserve">the learner can </w:t>
      </w:r>
      <w:r>
        <w:rPr>
          <w:i/>
          <w:sz w:val="24"/>
          <w:szCs w:val="24"/>
        </w:rPr>
        <w:t>choose to use the pro</w:t>
      </w:r>
      <w:r w:rsidR="001361E7">
        <w:rPr>
          <w:i/>
          <w:sz w:val="24"/>
          <w:szCs w:val="24"/>
        </w:rPr>
        <w:t>-</w:t>
      </w:r>
      <w:r>
        <w:rPr>
          <w:i/>
          <w:sz w:val="24"/>
          <w:szCs w:val="24"/>
        </w:rPr>
        <w:t xml:space="preserve">forma </w:t>
      </w:r>
      <w:r w:rsidR="00002C7A">
        <w:rPr>
          <w:i/>
          <w:sz w:val="24"/>
          <w:szCs w:val="24"/>
        </w:rPr>
        <w:t>provided for gathering feedback, they are encouraged to make this as in-depth as possible, and to use a range of ways to gather it, depending on age, ability, and the needs of the individuals using services, their families or carers.</w:t>
      </w:r>
    </w:p>
    <w:p w14:paraId="5C5324BD" w14:textId="77777777" w:rsidR="00D55DE0" w:rsidRDefault="00D55DE0" w:rsidP="00FF7EBB">
      <w:pPr>
        <w:jc w:val="both"/>
        <w:rPr>
          <w:i/>
          <w:sz w:val="24"/>
          <w:szCs w:val="24"/>
        </w:rPr>
      </w:pPr>
    </w:p>
    <w:p w14:paraId="7CB541B2" w14:textId="77777777" w:rsidR="00D55DE0" w:rsidRPr="00D55DE0" w:rsidRDefault="00D55DE0" w:rsidP="00FF7EBB">
      <w:pPr>
        <w:jc w:val="both"/>
        <w:rPr>
          <w:i/>
          <w:color w:val="auto"/>
          <w:sz w:val="24"/>
          <w:szCs w:val="24"/>
        </w:rPr>
      </w:pPr>
      <w:r w:rsidRPr="00D55DE0">
        <w:rPr>
          <w:i/>
          <w:color w:val="auto"/>
          <w:sz w:val="24"/>
          <w:szCs w:val="24"/>
        </w:rPr>
        <w:t xml:space="preserve">In completing this section, you should watch the 4 video clips of ‘More than just words’ on Moodle as these should help you think about your own experiences </w:t>
      </w:r>
      <w:r w:rsidR="002A0E51">
        <w:rPr>
          <w:i/>
          <w:color w:val="auto"/>
          <w:sz w:val="24"/>
          <w:szCs w:val="24"/>
        </w:rPr>
        <w:t xml:space="preserve">and </w:t>
      </w:r>
      <w:r w:rsidRPr="00D55DE0">
        <w:rPr>
          <w:i/>
          <w:color w:val="auto"/>
          <w:sz w:val="24"/>
          <w:szCs w:val="24"/>
        </w:rPr>
        <w:t>to reflect on why language should be an integral part of assessment and service provisio</w:t>
      </w:r>
      <w:r>
        <w:rPr>
          <w:i/>
          <w:color w:val="auto"/>
          <w:sz w:val="24"/>
          <w:szCs w:val="24"/>
        </w:rPr>
        <w:t>n.</w:t>
      </w:r>
    </w:p>
    <w:p w14:paraId="50A63E1A" w14:textId="77777777" w:rsidR="006E481E" w:rsidRPr="008B28E7" w:rsidRDefault="006E481E" w:rsidP="00FF7EBB">
      <w:pPr>
        <w:jc w:val="both"/>
        <w:rPr>
          <w:sz w:val="24"/>
          <w:szCs w:val="24"/>
        </w:rPr>
      </w:pPr>
    </w:p>
    <w:p w14:paraId="14A94FC7"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3E664116" w14:textId="77777777" w:rsidR="006E481E" w:rsidRPr="008B28E7" w:rsidRDefault="006E481E" w:rsidP="00FF7EBB">
      <w:pPr>
        <w:jc w:val="both"/>
        <w:rPr>
          <w:sz w:val="24"/>
          <w:szCs w:val="24"/>
        </w:rPr>
      </w:pPr>
    </w:p>
    <w:p w14:paraId="73DBC0E1" w14:textId="77777777"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in </w:t>
      </w:r>
      <w:r w:rsidR="00A06422" w:rsidRPr="005C28D3">
        <w:rPr>
          <w:color w:val="auto"/>
          <w:sz w:val="24"/>
          <w:szCs w:val="24"/>
        </w:rPr>
        <w:t xml:space="preserve">section </w:t>
      </w:r>
      <w:r w:rsidR="005C28D3" w:rsidRPr="005C28D3">
        <w:rPr>
          <w:color w:val="auto"/>
          <w:sz w:val="24"/>
          <w:szCs w:val="24"/>
        </w:rPr>
        <w:t>8</w:t>
      </w:r>
      <w:r w:rsidR="005C28D3">
        <w:rPr>
          <w:sz w:val="24"/>
          <w:szCs w:val="24"/>
        </w:rPr>
        <w:t>.</w:t>
      </w:r>
    </w:p>
    <w:p w14:paraId="50837A6A" w14:textId="77777777" w:rsidR="00C7108B" w:rsidRPr="008B28E7" w:rsidRDefault="00C7108B" w:rsidP="00FF7EBB">
      <w:pPr>
        <w:jc w:val="both"/>
        <w:rPr>
          <w:sz w:val="24"/>
          <w:szCs w:val="24"/>
        </w:rPr>
      </w:pPr>
    </w:p>
    <w:p w14:paraId="5EFC05F4" w14:textId="77777777"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_ _ </w:t>
      </w:r>
      <w:r w:rsidR="004B0752">
        <w:rPr>
          <w:sz w:val="24"/>
          <w:szCs w:val="24"/>
        </w:rPr>
        <w:t>10/01/2018</w:t>
      </w:r>
      <w:r w:rsidR="00C7108B">
        <w:rPr>
          <w:sz w:val="24"/>
          <w:szCs w:val="24"/>
        </w:rPr>
        <w:t xml:space="preserve">_ _ </w:t>
      </w:r>
    </w:p>
    <w:p w14:paraId="057D4C7E" w14:textId="77777777" w:rsidR="00E91F62" w:rsidRPr="008B28E7" w:rsidRDefault="00E91F62" w:rsidP="00FF7EBB">
      <w:pPr>
        <w:jc w:val="both"/>
        <w:rPr>
          <w:b/>
          <w:sz w:val="24"/>
          <w:szCs w:val="24"/>
        </w:rPr>
      </w:pPr>
    </w:p>
    <w:p w14:paraId="32EC3200" w14:textId="77777777"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Pr="008B28E7">
        <w:rPr>
          <w:b/>
          <w:sz w:val="24"/>
          <w:szCs w:val="24"/>
        </w:rPr>
        <w:t xml:space="preserve"> </w:t>
      </w:r>
    </w:p>
    <w:p w14:paraId="2A46F4A1" w14:textId="77777777" w:rsidR="00C7108B" w:rsidRPr="008B28E7" w:rsidRDefault="00C7108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CF73FB" w14:paraId="596A7F0E" w14:textId="77777777" w:rsidTr="00C7108B">
        <w:tc>
          <w:tcPr>
            <w:tcW w:w="10278" w:type="dxa"/>
            <w:shd w:val="clear" w:color="auto" w:fill="auto"/>
          </w:tcPr>
          <w:p w14:paraId="7F239B07" w14:textId="77777777" w:rsidR="008B28E7" w:rsidRPr="00CF73FB" w:rsidRDefault="00085699" w:rsidP="00FF7EBB">
            <w:pPr>
              <w:jc w:val="both"/>
              <w:rPr>
                <w:rFonts w:asciiTheme="majorHAnsi" w:hAnsiTheme="majorHAnsi"/>
                <w:sz w:val="24"/>
                <w:szCs w:val="24"/>
              </w:rPr>
            </w:pPr>
            <w:r w:rsidRPr="00CF73FB">
              <w:rPr>
                <w:rFonts w:asciiTheme="majorHAnsi" w:hAnsiTheme="majorHAnsi"/>
                <w:sz w:val="24"/>
                <w:szCs w:val="24"/>
              </w:rPr>
              <w:t>Set out the social work objectives and g</w:t>
            </w:r>
            <w:r w:rsidR="006E481E" w:rsidRPr="00CF73FB">
              <w:rPr>
                <w:rFonts w:asciiTheme="majorHAnsi" w:hAnsiTheme="majorHAnsi"/>
                <w:sz w:val="24"/>
                <w:szCs w:val="24"/>
              </w:rPr>
              <w:t xml:space="preserve">ive a brief description of </w:t>
            </w:r>
            <w:r w:rsidR="00054A07" w:rsidRPr="00CF73FB">
              <w:rPr>
                <w:rFonts w:asciiTheme="majorHAnsi" w:hAnsiTheme="majorHAnsi"/>
                <w:sz w:val="24"/>
                <w:szCs w:val="24"/>
              </w:rPr>
              <w:t xml:space="preserve">the </w:t>
            </w:r>
            <w:r w:rsidR="006E481E" w:rsidRPr="00CF73FB">
              <w:rPr>
                <w:rFonts w:asciiTheme="majorHAnsi" w:hAnsiTheme="majorHAnsi"/>
                <w:sz w:val="24"/>
                <w:szCs w:val="24"/>
              </w:rPr>
              <w:t>situation</w:t>
            </w:r>
            <w:r w:rsidR="00AB5518" w:rsidRPr="00CF73FB">
              <w:rPr>
                <w:rFonts w:asciiTheme="majorHAnsi" w:hAnsiTheme="majorHAnsi"/>
                <w:sz w:val="24"/>
                <w:szCs w:val="24"/>
              </w:rPr>
              <w:t xml:space="preserve"> </w:t>
            </w:r>
            <w:r w:rsidR="00F32B82" w:rsidRPr="00CF73FB">
              <w:rPr>
                <w:rFonts w:asciiTheme="majorHAnsi" w:hAnsiTheme="majorHAnsi"/>
                <w:sz w:val="24"/>
                <w:szCs w:val="24"/>
              </w:rPr>
              <w:t xml:space="preserve">including geographical </w:t>
            </w:r>
            <w:r w:rsidRPr="00CF73FB">
              <w:rPr>
                <w:rFonts w:asciiTheme="majorHAnsi" w:hAnsiTheme="majorHAnsi"/>
                <w:sz w:val="24"/>
                <w:szCs w:val="24"/>
              </w:rPr>
              <w:t xml:space="preserve">and legislative </w:t>
            </w:r>
            <w:r w:rsidR="00F32B82" w:rsidRPr="00CF73FB">
              <w:rPr>
                <w:rFonts w:asciiTheme="majorHAnsi" w:hAnsiTheme="majorHAnsi"/>
                <w:sz w:val="24"/>
                <w:szCs w:val="24"/>
              </w:rPr>
              <w:t>context</w:t>
            </w:r>
            <w:r w:rsidRPr="00CF73FB">
              <w:rPr>
                <w:rFonts w:asciiTheme="majorHAnsi" w:hAnsiTheme="majorHAnsi"/>
                <w:sz w:val="24"/>
                <w:szCs w:val="24"/>
              </w:rPr>
              <w:t xml:space="preserve">s and </w:t>
            </w:r>
            <w:r w:rsidR="00F32B82" w:rsidRPr="00CF73FB">
              <w:rPr>
                <w:rFonts w:asciiTheme="majorHAnsi" w:hAnsiTheme="majorHAnsi"/>
                <w:sz w:val="24"/>
                <w:szCs w:val="24"/>
              </w:rPr>
              <w:t>any relevant cultural</w:t>
            </w:r>
            <w:r w:rsidR="00956AE9" w:rsidRPr="00CF73FB">
              <w:rPr>
                <w:rFonts w:asciiTheme="majorHAnsi" w:hAnsiTheme="majorHAnsi"/>
                <w:sz w:val="24"/>
                <w:szCs w:val="24"/>
              </w:rPr>
              <w:t>, ethnicity and language</w:t>
            </w:r>
            <w:r w:rsidR="00F32B82" w:rsidRPr="00CF73FB">
              <w:rPr>
                <w:rFonts w:asciiTheme="majorHAnsi" w:hAnsiTheme="majorHAnsi"/>
                <w:sz w:val="24"/>
                <w:szCs w:val="24"/>
              </w:rPr>
              <w:t xml:space="preserve"> issues</w:t>
            </w:r>
            <w:r w:rsidRPr="00CF73FB">
              <w:rPr>
                <w:rFonts w:asciiTheme="majorHAnsi" w:hAnsiTheme="majorHAnsi"/>
                <w:sz w:val="24"/>
                <w:szCs w:val="24"/>
              </w:rPr>
              <w:t>.</w:t>
            </w:r>
            <w:r w:rsidR="00F32B82" w:rsidRPr="00CF73FB">
              <w:rPr>
                <w:rFonts w:asciiTheme="majorHAnsi" w:hAnsiTheme="majorHAnsi"/>
                <w:sz w:val="24"/>
                <w:szCs w:val="24"/>
              </w:rPr>
              <w:t xml:space="preserve"> </w:t>
            </w:r>
            <w:r w:rsidR="00AB5518" w:rsidRPr="00CF73FB">
              <w:rPr>
                <w:rFonts w:asciiTheme="majorHAnsi" w:hAnsiTheme="majorHAnsi"/>
                <w:sz w:val="24"/>
                <w:szCs w:val="24"/>
              </w:rPr>
              <w:t xml:space="preserve"> </w:t>
            </w:r>
          </w:p>
          <w:p w14:paraId="13FF53E1" w14:textId="77777777" w:rsidR="00C7108B" w:rsidRPr="00CF73FB" w:rsidRDefault="00C7108B" w:rsidP="00FF7EBB">
            <w:pPr>
              <w:jc w:val="both"/>
              <w:rPr>
                <w:rFonts w:asciiTheme="majorHAnsi" w:hAnsiTheme="majorHAnsi"/>
                <w:sz w:val="24"/>
                <w:szCs w:val="24"/>
              </w:rPr>
            </w:pPr>
          </w:p>
          <w:p w14:paraId="4541ADCA" w14:textId="77777777" w:rsidR="006E481E" w:rsidRPr="00CF73FB" w:rsidRDefault="00085699" w:rsidP="00FF7EBB">
            <w:pPr>
              <w:jc w:val="both"/>
              <w:rPr>
                <w:rFonts w:asciiTheme="majorHAnsi" w:hAnsiTheme="majorHAnsi"/>
                <w:sz w:val="24"/>
                <w:szCs w:val="24"/>
              </w:rPr>
            </w:pPr>
            <w:r w:rsidRPr="00CF73FB">
              <w:rPr>
                <w:rFonts w:asciiTheme="majorHAnsi" w:hAnsiTheme="majorHAnsi"/>
                <w:sz w:val="24"/>
                <w:szCs w:val="24"/>
              </w:rPr>
              <w:t xml:space="preserve">300 words </w:t>
            </w:r>
            <w:r w:rsidR="008B28E7" w:rsidRPr="00CF73FB">
              <w:rPr>
                <w:rFonts w:asciiTheme="majorHAnsi" w:hAnsiTheme="majorHAnsi"/>
                <w:sz w:val="24"/>
                <w:szCs w:val="24"/>
              </w:rPr>
              <w:t>(+/- 10%: include your actual word count at the end of each section)</w:t>
            </w:r>
          </w:p>
          <w:p w14:paraId="5EBFBF92" w14:textId="77777777" w:rsidR="00764CB2" w:rsidRPr="00CF73FB" w:rsidRDefault="00764CB2" w:rsidP="00602091">
            <w:pPr>
              <w:rPr>
                <w:rFonts w:asciiTheme="majorHAnsi" w:hAnsiTheme="majorHAnsi"/>
                <w:sz w:val="24"/>
                <w:szCs w:val="24"/>
              </w:rPr>
            </w:pPr>
          </w:p>
          <w:p w14:paraId="501ABEC0" w14:textId="22EB8D26" w:rsidR="00602091" w:rsidRPr="00CF73FB" w:rsidRDefault="00602091" w:rsidP="00602091">
            <w:pPr>
              <w:rPr>
                <w:rFonts w:asciiTheme="majorHAnsi" w:hAnsiTheme="majorHAnsi"/>
                <w:sz w:val="24"/>
                <w:szCs w:val="24"/>
              </w:rPr>
            </w:pPr>
            <w:r w:rsidRPr="00CF73FB">
              <w:rPr>
                <w:rFonts w:asciiTheme="majorHAnsi" w:hAnsiTheme="majorHAnsi"/>
                <w:sz w:val="24"/>
                <w:szCs w:val="24"/>
              </w:rPr>
              <w:t xml:space="preserve">For my observation I have chosen to be observed by </w:t>
            </w:r>
            <w:r w:rsidR="0045574E">
              <w:rPr>
                <w:rFonts w:asciiTheme="majorHAnsi" w:hAnsiTheme="majorHAnsi"/>
                <w:sz w:val="24"/>
                <w:szCs w:val="24"/>
              </w:rPr>
              <w:t>Elham</w:t>
            </w:r>
            <w:r w:rsidRPr="00CF73FB">
              <w:rPr>
                <w:rFonts w:asciiTheme="majorHAnsi" w:hAnsiTheme="majorHAnsi"/>
                <w:sz w:val="24"/>
                <w:szCs w:val="24"/>
              </w:rPr>
              <w:t>.</w:t>
            </w:r>
            <w:r w:rsidR="00985B49" w:rsidRPr="00CF73FB">
              <w:rPr>
                <w:rFonts w:asciiTheme="majorHAnsi" w:hAnsiTheme="majorHAnsi"/>
                <w:sz w:val="24"/>
                <w:szCs w:val="24"/>
              </w:rPr>
              <w:t xml:space="preserve"> I shall refer to the client as ‘3’</w:t>
            </w:r>
            <w:r w:rsidRPr="00CF73FB">
              <w:rPr>
                <w:rFonts w:asciiTheme="majorHAnsi" w:hAnsiTheme="majorHAnsi"/>
                <w:sz w:val="24"/>
                <w:szCs w:val="24"/>
              </w:rPr>
              <w:t xml:space="preserve"> The ob</w:t>
            </w:r>
            <w:r w:rsidR="000D04E1">
              <w:rPr>
                <w:rFonts w:asciiTheme="majorHAnsi" w:hAnsiTheme="majorHAnsi"/>
                <w:sz w:val="24"/>
                <w:szCs w:val="24"/>
              </w:rPr>
              <w:t>servation is a review meeting</w:t>
            </w:r>
            <w:r w:rsidR="000D5E95">
              <w:rPr>
                <w:rFonts w:asciiTheme="majorHAnsi" w:hAnsiTheme="majorHAnsi"/>
                <w:sz w:val="24"/>
                <w:szCs w:val="24"/>
              </w:rPr>
              <w:t xml:space="preserve"> with a client </w:t>
            </w:r>
            <w:r w:rsidR="00E6760A">
              <w:rPr>
                <w:rFonts w:asciiTheme="majorHAnsi" w:hAnsiTheme="majorHAnsi"/>
                <w:sz w:val="24"/>
                <w:szCs w:val="24"/>
              </w:rPr>
              <w:t>acti</w:t>
            </w:r>
            <w:r w:rsidRPr="00CF73FB">
              <w:rPr>
                <w:rFonts w:asciiTheme="majorHAnsi" w:hAnsiTheme="majorHAnsi"/>
                <w:sz w:val="24"/>
                <w:szCs w:val="24"/>
              </w:rPr>
              <w:t>who has a long history of alcohol dependence</w:t>
            </w:r>
            <w:r w:rsidR="00DA7DB2" w:rsidRPr="00CF73FB">
              <w:rPr>
                <w:rFonts w:asciiTheme="majorHAnsi" w:hAnsiTheme="majorHAnsi"/>
                <w:sz w:val="24"/>
                <w:szCs w:val="24"/>
              </w:rPr>
              <w:t xml:space="preserve"> as we</w:t>
            </w:r>
            <w:r w:rsidR="009A4C4E">
              <w:rPr>
                <w:rFonts w:asciiTheme="majorHAnsi" w:hAnsiTheme="majorHAnsi"/>
                <w:sz w:val="24"/>
                <w:szCs w:val="24"/>
              </w:rPr>
              <w:t>ll as a mental health problems</w:t>
            </w:r>
            <w:r w:rsidRPr="00CF73FB">
              <w:rPr>
                <w:rFonts w:asciiTheme="majorHAnsi" w:hAnsiTheme="majorHAnsi"/>
                <w:sz w:val="24"/>
                <w:szCs w:val="24"/>
              </w:rPr>
              <w:t xml:space="preserve">. He has achieved abstinence 4 times previously but has relapsed after 6 months each time. This time, he has already achieved 7 months abstinence and as this was the longest he had gone without a relapse he was feeling both excited and nervous. He had been attending a psychological group designed to increase awareness of his triggers for drinking and motivation and tools to allow him to resist his urges for alcohol. He had also been attending a Friday </w:t>
            </w:r>
            <w:r w:rsidR="009A4C4E">
              <w:rPr>
                <w:rFonts w:asciiTheme="majorHAnsi" w:hAnsiTheme="majorHAnsi"/>
                <w:sz w:val="24"/>
                <w:szCs w:val="24"/>
              </w:rPr>
              <w:t xml:space="preserve">peer support group </w:t>
            </w:r>
            <w:r w:rsidRPr="00CF73FB">
              <w:rPr>
                <w:rFonts w:asciiTheme="majorHAnsi" w:hAnsiTheme="majorHAnsi"/>
                <w:sz w:val="24"/>
                <w:szCs w:val="24"/>
              </w:rPr>
              <w:t xml:space="preserve"> which allowed him to gain support from peers with lived experience. </w:t>
            </w:r>
          </w:p>
          <w:p w14:paraId="2D14A764" w14:textId="77777777" w:rsidR="00602091" w:rsidRPr="00CF73FB" w:rsidRDefault="00602091" w:rsidP="00602091">
            <w:pPr>
              <w:rPr>
                <w:rFonts w:asciiTheme="majorHAnsi" w:hAnsiTheme="majorHAnsi"/>
                <w:sz w:val="24"/>
                <w:szCs w:val="24"/>
              </w:rPr>
            </w:pPr>
          </w:p>
          <w:p w14:paraId="0C66606D" w14:textId="40B8C4FC" w:rsidR="00602091" w:rsidRPr="00CF73FB" w:rsidRDefault="00602091" w:rsidP="00602091">
            <w:pPr>
              <w:rPr>
                <w:rFonts w:asciiTheme="majorHAnsi" w:hAnsiTheme="majorHAnsi"/>
                <w:sz w:val="24"/>
                <w:szCs w:val="24"/>
              </w:rPr>
            </w:pPr>
            <w:r w:rsidRPr="00CF73FB">
              <w:rPr>
                <w:rFonts w:asciiTheme="majorHAnsi" w:hAnsiTheme="majorHAnsi"/>
                <w:sz w:val="24"/>
                <w:szCs w:val="24"/>
              </w:rPr>
              <w:lastRenderedPageBreak/>
              <w:t xml:space="preserve">The </w:t>
            </w:r>
            <w:r w:rsidR="008A2B2E" w:rsidRPr="00CF73FB">
              <w:rPr>
                <w:rFonts w:asciiTheme="majorHAnsi" w:hAnsiTheme="majorHAnsi"/>
                <w:sz w:val="24"/>
                <w:szCs w:val="24"/>
              </w:rPr>
              <w:t>object</w:t>
            </w:r>
            <w:r w:rsidRPr="00CF73FB">
              <w:rPr>
                <w:rFonts w:asciiTheme="majorHAnsi" w:hAnsiTheme="majorHAnsi"/>
                <w:sz w:val="24"/>
                <w:szCs w:val="24"/>
              </w:rPr>
              <w:t xml:space="preserve"> of the session was to check how </w:t>
            </w:r>
            <w:r w:rsidR="00770D72" w:rsidRPr="00CF73FB">
              <w:rPr>
                <w:rFonts w:asciiTheme="majorHAnsi" w:hAnsiTheme="majorHAnsi"/>
                <w:sz w:val="24"/>
                <w:szCs w:val="24"/>
              </w:rPr>
              <w:t>he</w:t>
            </w:r>
            <w:r w:rsidRPr="00CF73FB">
              <w:rPr>
                <w:rFonts w:asciiTheme="majorHAnsi" w:hAnsiTheme="majorHAnsi"/>
                <w:sz w:val="24"/>
                <w:szCs w:val="24"/>
              </w:rPr>
              <w:t xml:space="preserve"> was feeling and to suggest coping mechanisms moving forward</w:t>
            </w:r>
            <w:r w:rsidR="00351B0D" w:rsidRPr="00CF73FB">
              <w:rPr>
                <w:rFonts w:asciiTheme="majorHAnsi" w:hAnsiTheme="majorHAnsi"/>
                <w:sz w:val="24"/>
                <w:szCs w:val="24"/>
              </w:rPr>
              <w:t xml:space="preserve"> as well as c</w:t>
            </w:r>
            <w:r w:rsidR="000D04E1">
              <w:rPr>
                <w:rFonts w:asciiTheme="majorHAnsi" w:hAnsiTheme="majorHAnsi"/>
                <w:sz w:val="24"/>
                <w:szCs w:val="24"/>
              </w:rPr>
              <w:t>omplete a housing register form due to difficulties maintaining his home to a habitable standard.</w:t>
            </w:r>
          </w:p>
          <w:p w14:paraId="03B4EA10" w14:textId="77777777" w:rsidR="0085389A" w:rsidRPr="00CF73FB" w:rsidRDefault="0085389A" w:rsidP="004B0752">
            <w:pPr>
              <w:jc w:val="both"/>
              <w:rPr>
                <w:rFonts w:asciiTheme="majorHAnsi" w:hAnsiTheme="majorHAnsi"/>
                <w:sz w:val="24"/>
                <w:szCs w:val="24"/>
              </w:rPr>
            </w:pPr>
          </w:p>
          <w:p w14:paraId="4E842CD2" w14:textId="537368EB" w:rsidR="004B0752" w:rsidRPr="00CF73FB" w:rsidRDefault="00471155" w:rsidP="004B0752">
            <w:pPr>
              <w:jc w:val="both"/>
              <w:rPr>
                <w:rFonts w:asciiTheme="majorHAnsi" w:hAnsiTheme="majorHAnsi"/>
                <w:sz w:val="24"/>
                <w:szCs w:val="24"/>
              </w:rPr>
            </w:pPr>
            <w:r w:rsidRPr="00CF73FB">
              <w:rPr>
                <w:rFonts w:asciiTheme="majorHAnsi" w:hAnsiTheme="majorHAnsi"/>
                <w:sz w:val="24"/>
                <w:szCs w:val="24"/>
              </w:rPr>
              <w:t xml:space="preserve">‘3’ agreed to be observed </w:t>
            </w:r>
            <w:r w:rsidR="00F8702F" w:rsidRPr="00CF73FB">
              <w:rPr>
                <w:rFonts w:asciiTheme="majorHAnsi" w:hAnsiTheme="majorHAnsi"/>
                <w:sz w:val="24"/>
                <w:szCs w:val="24"/>
              </w:rPr>
              <w:t xml:space="preserve">and for </w:t>
            </w:r>
            <w:r w:rsidR="009A4C4E">
              <w:rPr>
                <w:rFonts w:asciiTheme="majorHAnsi" w:hAnsiTheme="majorHAnsi"/>
                <w:sz w:val="24"/>
                <w:szCs w:val="24"/>
              </w:rPr>
              <w:t>me to bring along Elham.</w:t>
            </w:r>
          </w:p>
          <w:p w14:paraId="2A595E04" w14:textId="77777777" w:rsidR="00985B49" w:rsidRPr="00CF73FB" w:rsidRDefault="00985B49" w:rsidP="004B0752">
            <w:pPr>
              <w:jc w:val="both"/>
              <w:rPr>
                <w:rFonts w:asciiTheme="majorHAnsi" w:hAnsiTheme="majorHAnsi"/>
                <w:sz w:val="24"/>
                <w:szCs w:val="24"/>
              </w:rPr>
            </w:pPr>
          </w:p>
          <w:p w14:paraId="6393D2AF" w14:textId="0803EDE0" w:rsidR="001C4A91" w:rsidRPr="00CF73FB" w:rsidRDefault="00767CB0" w:rsidP="00C41CBC">
            <w:pPr>
              <w:jc w:val="both"/>
              <w:rPr>
                <w:rFonts w:asciiTheme="majorHAnsi" w:hAnsiTheme="majorHAnsi"/>
                <w:sz w:val="24"/>
                <w:szCs w:val="24"/>
              </w:rPr>
            </w:pPr>
            <w:r>
              <w:rPr>
                <w:rFonts w:asciiTheme="majorHAnsi" w:hAnsiTheme="majorHAnsi"/>
                <w:sz w:val="24"/>
                <w:szCs w:val="24"/>
              </w:rPr>
              <w:t xml:space="preserve">3 is able to speak Welsh </w:t>
            </w:r>
            <w:r w:rsidR="001C4A91" w:rsidRPr="00CF73FB">
              <w:rPr>
                <w:rFonts w:asciiTheme="majorHAnsi" w:hAnsiTheme="majorHAnsi"/>
                <w:sz w:val="24"/>
                <w:szCs w:val="24"/>
              </w:rPr>
              <w:t>and I was mindful of the ‘Active Offer Principle’ by ensu</w:t>
            </w:r>
            <w:r w:rsidR="009A4C4E">
              <w:rPr>
                <w:rFonts w:asciiTheme="majorHAnsi" w:hAnsiTheme="majorHAnsi"/>
                <w:sz w:val="24"/>
                <w:szCs w:val="24"/>
              </w:rPr>
              <w:t xml:space="preserve">ring the service was offered through the medium of Welsh. ‘3’ chose not to have the service delivered through the Welsh language but was grateful to be offered. Elham is a first language Welsh speaker so this meant that should ‘3’ choose to revert to Welsh during the conversation he was able to. </w:t>
            </w:r>
            <w:r>
              <w:rPr>
                <w:rFonts w:asciiTheme="majorHAnsi" w:hAnsiTheme="majorHAnsi"/>
                <w:sz w:val="24"/>
                <w:szCs w:val="24"/>
              </w:rPr>
              <w:t xml:space="preserve">However he stated he preferred to speak in English. </w:t>
            </w:r>
          </w:p>
          <w:p w14:paraId="0AFEB75D" w14:textId="6A139097" w:rsidR="002B47AF" w:rsidRPr="00CF73FB" w:rsidRDefault="002B47AF" w:rsidP="00C41CBC">
            <w:pPr>
              <w:jc w:val="both"/>
              <w:rPr>
                <w:rFonts w:asciiTheme="majorHAnsi" w:hAnsiTheme="majorHAnsi"/>
                <w:sz w:val="24"/>
                <w:szCs w:val="24"/>
              </w:rPr>
            </w:pPr>
          </w:p>
          <w:p w14:paraId="0B9ED4AA" w14:textId="0E5D739A" w:rsidR="00DA7DB2" w:rsidRPr="00CF73FB" w:rsidRDefault="00DA7DB2" w:rsidP="00C41CBC">
            <w:pPr>
              <w:jc w:val="both"/>
              <w:rPr>
                <w:rFonts w:asciiTheme="majorHAnsi" w:hAnsiTheme="majorHAnsi"/>
                <w:sz w:val="24"/>
                <w:szCs w:val="24"/>
              </w:rPr>
            </w:pPr>
            <w:r w:rsidRPr="00CF73FB">
              <w:rPr>
                <w:rFonts w:asciiTheme="majorHAnsi" w:hAnsiTheme="majorHAnsi"/>
                <w:sz w:val="24"/>
                <w:szCs w:val="24"/>
              </w:rPr>
              <w:t>As ‘3’ has a ‘dual-diagnosis of both substance misuse and mental illness</w:t>
            </w:r>
            <w:r w:rsidR="009A4C4E">
              <w:rPr>
                <w:rFonts w:asciiTheme="majorHAnsi" w:hAnsiTheme="majorHAnsi"/>
                <w:sz w:val="24"/>
                <w:szCs w:val="24"/>
              </w:rPr>
              <w:t>,</w:t>
            </w:r>
            <w:r w:rsidRPr="00CF73FB">
              <w:rPr>
                <w:rFonts w:asciiTheme="majorHAnsi" w:hAnsiTheme="majorHAnsi"/>
                <w:sz w:val="24"/>
                <w:szCs w:val="24"/>
              </w:rPr>
              <w:t xml:space="preserve"> I was mindful of </w:t>
            </w:r>
          </w:p>
          <w:p w14:paraId="489B5455" w14:textId="24A49271" w:rsidR="001813C6" w:rsidRPr="00CF73FB" w:rsidRDefault="00DC0734" w:rsidP="001813C6">
            <w:pPr>
              <w:rPr>
                <w:rFonts w:asciiTheme="majorHAnsi" w:hAnsiTheme="majorHAnsi"/>
                <w:sz w:val="24"/>
                <w:szCs w:val="24"/>
              </w:rPr>
            </w:pPr>
            <w:r w:rsidRPr="00CF73FB">
              <w:rPr>
                <w:rFonts w:asciiTheme="majorHAnsi" w:hAnsiTheme="majorHAnsi"/>
                <w:sz w:val="24"/>
                <w:szCs w:val="24"/>
              </w:rPr>
              <w:t>The ‘</w:t>
            </w:r>
            <w:r w:rsidR="001813C6" w:rsidRPr="00CF73FB">
              <w:rPr>
                <w:rFonts w:asciiTheme="majorHAnsi" w:hAnsiTheme="majorHAnsi"/>
                <w:sz w:val="24"/>
                <w:szCs w:val="24"/>
              </w:rPr>
              <w:t xml:space="preserve">Mental Health Delivery Plan (2012-2016) and Working Together to Reduce Harm: Substance Misuse Delivery Plan </w:t>
            </w:r>
            <w:r w:rsidR="005E6121" w:rsidRPr="00CF73FB">
              <w:rPr>
                <w:rFonts w:asciiTheme="majorHAnsi" w:hAnsiTheme="majorHAnsi"/>
                <w:sz w:val="24"/>
                <w:szCs w:val="24"/>
              </w:rPr>
              <w:t>(</w:t>
            </w:r>
            <w:r w:rsidR="001813C6" w:rsidRPr="00CF73FB">
              <w:rPr>
                <w:rFonts w:asciiTheme="majorHAnsi" w:hAnsiTheme="majorHAnsi"/>
                <w:sz w:val="24"/>
                <w:szCs w:val="24"/>
              </w:rPr>
              <w:t>2013-2015</w:t>
            </w:r>
            <w:r w:rsidR="0092625B" w:rsidRPr="00CF73FB">
              <w:rPr>
                <w:rFonts w:asciiTheme="majorHAnsi" w:hAnsiTheme="majorHAnsi"/>
                <w:sz w:val="24"/>
                <w:szCs w:val="24"/>
              </w:rPr>
              <w:t>).</w:t>
            </w:r>
          </w:p>
          <w:p w14:paraId="3FB8594B" w14:textId="019CF402" w:rsidR="004B0752" w:rsidRPr="00CF73FB" w:rsidRDefault="001813C6" w:rsidP="004B0752">
            <w:pPr>
              <w:jc w:val="both"/>
              <w:rPr>
                <w:rFonts w:asciiTheme="majorHAnsi" w:hAnsiTheme="majorHAnsi"/>
                <w:sz w:val="24"/>
                <w:szCs w:val="24"/>
              </w:rPr>
            </w:pPr>
            <w:r w:rsidRPr="00CF73FB">
              <w:rPr>
                <w:rFonts w:asciiTheme="majorHAnsi" w:hAnsiTheme="majorHAnsi"/>
                <w:sz w:val="24"/>
                <w:szCs w:val="24"/>
              </w:rPr>
              <w:t xml:space="preserve">The Mental Health (Wales) Measure 2010 has </w:t>
            </w:r>
            <w:r w:rsidR="001D23C1" w:rsidRPr="00CF73FB">
              <w:rPr>
                <w:rFonts w:asciiTheme="majorHAnsi" w:hAnsiTheme="majorHAnsi"/>
                <w:sz w:val="24"/>
                <w:szCs w:val="24"/>
              </w:rPr>
              <w:t>increased</w:t>
            </w:r>
            <w:r w:rsidRPr="00CF73FB">
              <w:rPr>
                <w:rFonts w:asciiTheme="majorHAnsi" w:hAnsiTheme="majorHAnsi"/>
                <w:sz w:val="24"/>
                <w:szCs w:val="24"/>
              </w:rPr>
              <w:t xml:space="preserve"> services available to those experiencing mental il</w:t>
            </w:r>
            <w:r w:rsidR="0092625B" w:rsidRPr="00CF73FB">
              <w:rPr>
                <w:rFonts w:asciiTheme="majorHAnsi" w:hAnsiTheme="majorHAnsi"/>
                <w:sz w:val="24"/>
                <w:szCs w:val="24"/>
              </w:rPr>
              <w:t>lness</w:t>
            </w:r>
            <w:r w:rsidR="001D23C1" w:rsidRPr="00CF73FB">
              <w:rPr>
                <w:rFonts w:asciiTheme="majorHAnsi" w:hAnsiTheme="majorHAnsi"/>
                <w:sz w:val="24"/>
                <w:szCs w:val="24"/>
              </w:rPr>
              <w:t xml:space="preserve"> alongside </w:t>
            </w:r>
            <w:r w:rsidR="00AB6D7C" w:rsidRPr="00CF73FB">
              <w:rPr>
                <w:rFonts w:asciiTheme="majorHAnsi" w:hAnsiTheme="majorHAnsi"/>
                <w:sz w:val="24"/>
                <w:szCs w:val="24"/>
              </w:rPr>
              <w:t xml:space="preserve">a substance misuse issue </w:t>
            </w:r>
            <w:r w:rsidR="00BD6CB1" w:rsidRPr="00CF73FB">
              <w:rPr>
                <w:rFonts w:asciiTheme="majorHAnsi" w:hAnsiTheme="majorHAnsi"/>
                <w:sz w:val="24"/>
                <w:szCs w:val="24"/>
              </w:rPr>
              <w:t xml:space="preserve">as well </w:t>
            </w:r>
            <w:r w:rsidR="00AB6D7C" w:rsidRPr="00CF73FB">
              <w:rPr>
                <w:rFonts w:asciiTheme="majorHAnsi" w:hAnsiTheme="majorHAnsi"/>
                <w:sz w:val="24"/>
                <w:szCs w:val="24"/>
              </w:rPr>
              <w:t xml:space="preserve">as ensuring professionals remain mindful of both needs when assessing and supporting individuals. </w:t>
            </w:r>
            <w:r w:rsidR="009A4C4E">
              <w:rPr>
                <w:rFonts w:asciiTheme="majorHAnsi" w:hAnsiTheme="majorHAnsi"/>
                <w:sz w:val="24"/>
                <w:szCs w:val="24"/>
              </w:rPr>
              <w:t xml:space="preserve">‘3’ was also receiving support from specialist substance misuse services. </w:t>
            </w:r>
          </w:p>
          <w:p w14:paraId="1578B89F" w14:textId="77777777" w:rsidR="004B0752" w:rsidRPr="00CF73FB" w:rsidRDefault="004B0752" w:rsidP="004B0752">
            <w:pPr>
              <w:jc w:val="both"/>
              <w:rPr>
                <w:rFonts w:asciiTheme="majorHAnsi" w:hAnsiTheme="majorHAnsi"/>
                <w:sz w:val="24"/>
                <w:szCs w:val="24"/>
              </w:rPr>
            </w:pPr>
          </w:p>
          <w:p w14:paraId="534F769D" w14:textId="77777777" w:rsidR="004B0752" w:rsidRPr="00CF73FB" w:rsidRDefault="004B0752" w:rsidP="004B0752">
            <w:pPr>
              <w:jc w:val="both"/>
              <w:rPr>
                <w:rFonts w:asciiTheme="majorHAnsi" w:hAnsiTheme="majorHAnsi"/>
                <w:sz w:val="24"/>
                <w:szCs w:val="24"/>
                <w:u w:val="single"/>
              </w:rPr>
            </w:pPr>
            <w:r w:rsidRPr="00CF73FB">
              <w:rPr>
                <w:rFonts w:asciiTheme="majorHAnsi" w:hAnsiTheme="majorHAnsi"/>
                <w:sz w:val="24"/>
                <w:szCs w:val="24"/>
                <w:u w:val="single"/>
              </w:rPr>
              <w:t>Word count: 328</w:t>
            </w:r>
          </w:p>
          <w:p w14:paraId="2A86507C" w14:textId="77777777" w:rsidR="008C7770" w:rsidRPr="00CF73FB" w:rsidRDefault="008C7770" w:rsidP="00FF7EBB">
            <w:pPr>
              <w:jc w:val="both"/>
              <w:rPr>
                <w:rFonts w:asciiTheme="majorHAnsi" w:hAnsiTheme="majorHAnsi"/>
                <w:sz w:val="24"/>
                <w:szCs w:val="24"/>
              </w:rPr>
            </w:pPr>
          </w:p>
          <w:p w14:paraId="7DCA6AA7" w14:textId="77777777" w:rsidR="00F05D64" w:rsidRPr="00CF73FB" w:rsidRDefault="00F05D64" w:rsidP="00C83D6E">
            <w:pPr>
              <w:ind w:left="360"/>
              <w:jc w:val="both"/>
              <w:rPr>
                <w:rFonts w:asciiTheme="majorHAnsi" w:hAnsiTheme="majorHAnsi"/>
                <w:sz w:val="24"/>
                <w:szCs w:val="24"/>
              </w:rPr>
            </w:pPr>
          </w:p>
        </w:tc>
      </w:tr>
    </w:tbl>
    <w:p w14:paraId="659915A0" w14:textId="77777777" w:rsidR="00AA666E" w:rsidRPr="008B28E7" w:rsidRDefault="00AA666E" w:rsidP="00FF7EBB">
      <w:pPr>
        <w:jc w:val="both"/>
        <w:rPr>
          <w:sz w:val="24"/>
          <w:szCs w:val="24"/>
        </w:rPr>
      </w:pPr>
    </w:p>
    <w:p w14:paraId="3CDF774A" w14:textId="77777777" w:rsidR="00AA666E" w:rsidRDefault="00AA666E" w:rsidP="00FF7EBB">
      <w:pPr>
        <w:jc w:val="both"/>
        <w:rPr>
          <w:sz w:val="24"/>
          <w:szCs w:val="24"/>
        </w:rPr>
      </w:pPr>
    </w:p>
    <w:p w14:paraId="63F01564" w14:textId="77777777" w:rsidR="00D55DE0" w:rsidRDefault="00D55DE0" w:rsidP="00FF7EBB">
      <w:pPr>
        <w:jc w:val="both"/>
        <w:rPr>
          <w:sz w:val="24"/>
          <w:szCs w:val="24"/>
        </w:rPr>
      </w:pPr>
    </w:p>
    <w:p w14:paraId="0C71906C" w14:textId="77777777" w:rsidR="00D55DE0" w:rsidRDefault="00D55DE0" w:rsidP="00FF7EBB">
      <w:pPr>
        <w:jc w:val="both"/>
        <w:rPr>
          <w:sz w:val="24"/>
          <w:szCs w:val="24"/>
        </w:rPr>
      </w:pPr>
    </w:p>
    <w:p w14:paraId="7BBE32B5" w14:textId="77777777" w:rsidR="00D55DE0" w:rsidRDefault="00D55DE0" w:rsidP="00FF7EBB">
      <w:pPr>
        <w:jc w:val="both"/>
        <w:rPr>
          <w:sz w:val="24"/>
          <w:szCs w:val="24"/>
        </w:rPr>
      </w:pPr>
    </w:p>
    <w:p w14:paraId="4AAC41CA" w14:textId="77777777" w:rsidR="00D55DE0" w:rsidRDefault="00D55DE0" w:rsidP="00FF7EBB">
      <w:pPr>
        <w:jc w:val="both"/>
        <w:rPr>
          <w:sz w:val="24"/>
          <w:szCs w:val="24"/>
        </w:rPr>
      </w:pPr>
    </w:p>
    <w:p w14:paraId="4D64BBEC" w14:textId="77777777" w:rsidR="008C7770" w:rsidRDefault="008C7770">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CF73FB" w14:paraId="510F21F2" w14:textId="77777777" w:rsidTr="00C7108B">
        <w:tc>
          <w:tcPr>
            <w:tcW w:w="10188" w:type="dxa"/>
            <w:shd w:val="clear" w:color="auto" w:fill="auto"/>
          </w:tcPr>
          <w:p w14:paraId="2C8A28E6" w14:textId="77777777" w:rsidR="006E481E" w:rsidRPr="00CF73FB" w:rsidRDefault="00F32B82" w:rsidP="00FF7EBB">
            <w:pPr>
              <w:jc w:val="both"/>
              <w:rPr>
                <w:rFonts w:asciiTheme="majorHAnsi" w:hAnsiTheme="majorHAnsi"/>
                <w:sz w:val="24"/>
                <w:szCs w:val="24"/>
              </w:rPr>
            </w:pPr>
            <w:r w:rsidRPr="00CF73FB">
              <w:rPr>
                <w:rFonts w:asciiTheme="majorHAnsi" w:hAnsiTheme="majorHAnsi"/>
                <w:sz w:val="24"/>
                <w:szCs w:val="24"/>
              </w:rPr>
              <w:lastRenderedPageBreak/>
              <w:t xml:space="preserve">Critically reflect on your communication methods and skills during the observation including how you identified </w:t>
            </w:r>
            <w:r w:rsidR="00390074" w:rsidRPr="00CF73FB">
              <w:rPr>
                <w:rFonts w:asciiTheme="majorHAnsi" w:hAnsiTheme="majorHAnsi"/>
                <w:sz w:val="24"/>
                <w:szCs w:val="24"/>
              </w:rPr>
              <w:t xml:space="preserve">whether </w:t>
            </w:r>
            <w:r w:rsidRPr="00CF73FB">
              <w:rPr>
                <w:rFonts w:asciiTheme="majorHAnsi" w:hAnsiTheme="majorHAnsi"/>
                <w:sz w:val="24"/>
                <w:szCs w:val="24"/>
              </w:rPr>
              <w:t>you had the necessary communication skills to work with the service user</w:t>
            </w:r>
            <w:r w:rsidR="003E5FBA" w:rsidRPr="00CF73FB">
              <w:rPr>
                <w:rFonts w:asciiTheme="majorHAnsi" w:hAnsiTheme="majorHAnsi"/>
                <w:sz w:val="24"/>
                <w:szCs w:val="24"/>
              </w:rPr>
              <w:t>,</w:t>
            </w:r>
            <w:r w:rsidRPr="00CF73FB">
              <w:rPr>
                <w:rFonts w:asciiTheme="majorHAnsi" w:hAnsiTheme="majorHAnsi"/>
                <w:sz w:val="24"/>
                <w:szCs w:val="24"/>
              </w:rPr>
              <w:t xml:space="preserve"> </w:t>
            </w:r>
            <w:r w:rsidR="003E5FBA" w:rsidRPr="00CF73FB">
              <w:rPr>
                <w:rFonts w:asciiTheme="majorHAnsi" w:hAnsiTheme="majorHAnsi"/>
                <w:sz w:val="24"/>
                <w:szCs w:val="24"/>
              </w:rPr>
              <w:t xml:space="preserve">families </w:t>
            </w:r>
            <w:r w:rsidRPr="00CF73FB">
              <w:rPr>
                <w:rFonts w:asciiTheme="majorHAnsi" w:hAnsiTheme="majorHAnsi"/>
                <w:sz w:val="24"/>
                <w:szCs w:val="24"/>
              </w:rPr>
              <w:t>and/or carer.  Show how you adhered to social wor</w:t>
            </w:r>
            <w:r w:rsidR="002A0E51" w:rsidRPr="00CF73FB">
              <w:rPr>
                <w:rFonts w:asciiTheme="majorHAnsi" w:hAnsiTheme="majorHAnsi"/>
                <w:sz w:val="24"/>
                <w:szCs w:val="24"/>
              </w:rPr>
              <w:t>k values using a person centred approach,</w:t>
            </w:r>
            <w:r w:rsidR="00375AF5" w:rsidRPr="00CF73FB">
              <w:rPr>
                <w:rFonts w:asciiTheme="majorHAnsi" w:hAnsiTheme="majorHAnsi"/>
                <w:sz w:val="24"/>
                <w:szCs w:val="24"/>
              </w:rPr>
              <w:t xml:space="preserve"> Code of </w:t>
            </w:r>
            <w:r w:rsidR="00D55DE0" w:rsidRPr="00CF73FB">
              <w:rPr>
                <w:rFonts w:asciiTheme="majorHAnsi" w:hAnsiTheme="majorHAnsi"/>
                <w:sz w:val="24"/>
                <w:szCs w:val="24"/>
              </w:rPr>
              <w:t xml:space="preserve">Professional </w:t>
            </w:r>
            <w:r w:rsidR="00375AF5" w:rsidRPr="00CF73FB">
              <w:rPr>
                <w:rFonts w:asciiTheme="majorHAnsi" w:hAnsiTheme="majorHAnsi"/>
                <w:sz w:val="24"/>
                <w:szCs w:val="24"/>
              </w:rPr>
              <w:t>Practice for Social Care W</w:t>
            </w:r>
            <w:r w:rsidRPr="00CF73FB">
              <w:rPr>
                <w:rFonts w:asciiTheme="majorHAnsi" w:hAnsiTheme="majorHAnsi"/>
                <w:sz w:val="24"/>
                <w:szCs w:val="24"/>
              </w:rPr>
              <w:t>orkers, cultural sensitive practice, language pref</w:t>
            </w:r>
            <w:r w:rsidR="00220D06" w:rsidRPr="00CF73FB">
              <w:rPr>
                <w:rFonts w:asciiTheme="majorHAnsi" w:hAnsiTheme="majorHAnsi"/>
                <w:sz w:val="24"/>
                <w:szCs w:val="24"/>
              </w:rPr>
              <w:t>e</w:t>
            </w:r>
            <w:r w:rsidRPr="00CF73FB">
              <w:rPr>
                <w:rFonts w:asciiTheme="majorHAnsi" w:hAnsiTheme="majorHAnsi"/>
                <w:sz w:val="24"/>
                <w:szCs w:val="24"/>
              </w:rPr>
              <w:t>rence</w:t>
            </w:r>
            <w:r w:rsidR="00D55DE0" w:rsidRPr="00CF73FB">
              <w:rPr>
                <w:rFonts w:asciiTheme="majorHAnsi" w:hAnsiTheme="majorHAnsi"/>
                <w:sz w:val="24"/>
                <w:szCs w:val="24"/>
              </w:rPr>
              <w:t xml:space="preserve"> including the “Active Offer” principle,</w:t>
            </w:r>
            <w:r w:rsidRPr="00CF73FB">
              <w:rPr>
                <w:rFonts w:asciiTheme="majorHAnsi" w:hAnsiTheme="majorHAnsi"/>
                <w:sz w:val="24"/>
                <w:szCs w:val="24"/>
              </w:rPr>
              <w:t xml:space="preserve"> and ethical practice.</w:t>
            </w:r>
          </w:p>
          <w:p w14:paraId="4B4FC311" w14:textId="77777777" w:rsidR="00C7108B" w:rsidRPr="00CF73FB" w:rsidRDefault="00C7108B" w:rsidP="00FF7EBB">
            <w:pPr>
              <w:jc w:val="both"/>
              <w:rPr>
                <w:rFonts w:asciiTheme="majorHAnsi" w:hAnsiTheme="majorHAnsi"/>
                <w:sz w:val="24"/>
                <w:szCs w:val="24"/>
              </w:rPr>
            </w:pPr>
          </w:p>
          <w:p w14:paraId="4DFB2FE7" w14:textId="77777777" w:rsidR="005C1567" w:rsidRPr="00CF73FB" w:rsidRDefault="000C378F" w:rsidP="00FF7EBB">
            <w:pPr>
              <w:jc w:val="both"/>
              <w:rPr>
                <w:rFonts w:asciiTheme="majorHAnsi" w:hAnsiTheme="majorHAnsi"/>
                <w:sz w:val="24"/>
                <w:szCs w:val="24"/>
              </w:rPr>
            </w:pPr>
            <w:r w:rsidRPr="00CF73FB">
              <w:rPr>
                <w:rFonts w:asciiTheme="majorHAnsi" w:hAnsiTheme="majorHAnsi"/>
                <w:sz w:val="24"/>
                <w:szCs w:val="24"/>
              </w:rPr>
              <w:t>13</w:t>
            </w:r>
            <w:r w:rsidR="00083D99" w:rsidRPr="00CF73FB">
              <w:rPr>
                <w:rFonts w:asciiTheme="majorHAnsi" w:hAnsiTheme="majorHAnsi"/>
                <w:sz w:val="24"/>
                <w:szCs w:val="24"/>
              </w:rPr>
              <w:t>00</w:t>
            </w:r>
            <w:r w:rsidR="005C1567" w:rsidRPr="00CF73FB">
              <w:rPr>
                <w:rFonts w:asciiTheme="majorHAnsi" w:hAnsiTheme="majorHAnsi"/>
                <w:sz w:val="24"/>
                <w:szCs w:val="24"/>
              </w:rPr>
              <w:t xml:space="preserve"> </w:t>
            </w:r>
            <w:r w:rsidR="008B28E7" w:rsidRPr="00CF73FB">
              <w:rPr>
                <w:rFonts w:asciiTheme="majorHAnsi" w:hAnsiTheme="majorHAnsi"/>
                <w:sz w:val="24"/>
                <w:szCs w:val="24"/>
              </w:rPr>
              <w:t>(+/- 10%: include your actual word count at the end of each section)</w:t>
            </w:r>
          </w:p>
          <w:p w14:paraId="38698AC2" w14:textId="77777777" w:rsidR="004B0752" w:rsidRPr="00CF73FB" w:rsidRDefault="004B0752" w:rsidP="00FF7EBB">
            <w:pPr>
              <w:jc w:val="both"/>
              <w:rPr>
                <w:rFonts w:asciiTheme="majorHAnsi" w:hAnsiTheme="majorHAnsi"/>
                <w:sz w:val="24"/>
                <w:szCs w:val="24"/>
              </w:rPr>
            </w:pPr>
          </w:p>
          <w:p w14:paraId="43FD0626" w14:textId="77777777" w:rsidR="004B0752" w:rsidRPr="00CF73FB" w:rsidRDefault="004B0752" w:rsidP="00FF7EBB">
            <w:pPr>
              <w:jc w:val="both"/>
              <w:rPr>
                <w:rFonts w:asciiTheme="majorHAnsi" w:hAnsiTheme="majorHAnsi"/>
                <w:sz w:val="24"/>
                <w:szCs w:val="24"/>
              </w:rPr>
            </w:pPr>
          </w:p>
          <w:p w14:paraId="06AD3162" w14:textId="5911A5BB" w:rsidR="00994B50" w:rsidRPr="00CF73FB" w:rsidRDefault="00376404" w:rsidP="004B0752">
            <w:pPr>
              <w:jc w:val="both"/>
              <w:rPr>
                <w:rFonts w:asciiTheme="majorHAnsi" w:hAnsiTheme="majorHAnsi"/>
                <w:sz w:val="24"/>
                <w:szCs w:val="24"/>
              </w:rPr>
            </w:pPr>
            <w:r w:rsidRPr="00CF73FB">
              <w:rPr>
                <w:rFonts w:asciiTheme="majorHAnsi" w:hAnsiTheme="majorHAnsi"/>
                <w:sz w:val="24"/>
                <w:szCs w:val="24"/>
              </w:rPr>
              <w:t>In</w:t>
            </w:r>
            <w:r w:rsidR="004B0752" w:rsidRPr="00CF73FB">
              <w:rPr>
                <w:rFonts w:asciiTheme="majorHAnsi" w:hAnsiTheme="majorHAnsi"/>
                <w:sz w:val="24"/>
                <w:szCs w:val="24"/>
              </w:rPr>
              <w:t xml:space="preserve"> 2012 the Welsh Government published </w:t>
            </w:r>
            <w:r w:rsidRPr="00CF73FB">
              <w:rPr>
                <w:rFonts w:asciiTheme="majorHAnsi" w:hAnsiTheme="majorHAnsi"/>
                <w:sz w:val="24"/>
                <w:szCs w:val="24"/>
              </w:rPr>
              <w:t xml:space="preserve">the </w:t>
            </w:r>
            <w:r w:rsidR="004B0752" w:rsidRPr="00CF73FB">
              <w:rPr>
                <w:rFonts w:asciiTheme="majorHAnsi" w:hAnsiTheme="majorHAnsi"/>
                <w:sz w:val="24"/>
                <w:szCs w:val="24"/>
              </w:rPr>
              <w:t>framework ‘More than Just Words’</w:t>
            </w:r>
            <w:r w:rsidR="00014A27" w:rsidRPr="00CF73FB">
              <w:rPr>
                <w:rFonts w:asciiTheme="majorHAnsi" w:hAnsiTheme="majorHAnsi"/>
                <w:sz w:val="24"/>
                <w:szCs w:val="24"/>
              </w:rPr>
              <w:t xml:space="preserve">, primarily for health and social care sectors to advise and </w:t>
            </w:r>
            <w:r w:rsidR="00397CF1" w:rsidRPr="00CF73FB">
              <w:rPr>
                <w:rFonts w:asciiTheme="majorHAnsi" w:hAnsiTheme="majorHAnsi"/>
                <w:sz w:val="24"/>
                <w:szCs w:val="24"/>
              </w:rPr>
              <w:t xml:space="preserve">support professionals </w:t>
            </w:r>
            <w:r w:rsidR="003B62DC" w:rsidRPr="00CF73FB">
              <w:rPr>
                <w:rFonts w:asciiTheme="majorHAnsi" w:hAnsiTheme="majorHAnsi"/>
                <w:sz w:val="24"/>
                <w:szCs w:val="24"/>
              </w:rPr>
              <w:t xml:space="preserve">on how to deliver services that meets the needs of Welsh speaking </w:t>
            </w:r>
            <w:r w:rsidR="009630AF" w:rsidRPr="00CF73FB">
              <w:rPr>
                <w:rFonts w:asciiTheme="majorHAnsi" w:hAnsiTheme="majorHAnsi"/>
                <w:sz w:val="24"/>
                <w:szCs w:val="24"/>
              </w:rPr>
              <w:t xml:space="preserve">clients. </w:t>
            </w:r>
            <w:r w:rsidR="004B0752" w:rsidRPr="00CF73FB">
              <w:rPr>
                <w:rFonts w:asciiTheme="majorHAnsi" w:hAnsiTheme="majorHAnsi"/>
                <w:sz w:val="24"/>
                <w:szCs w:val="24"/>
              </w:rPr>
              <w:t xml:space="preserve">The overall aim of the framework is to strengthen the Welsh language </w:t>
            </w:r>
            <w:r w:rsidR="002B5548" w:rsidRPr="00CF73FB">
              <w:rPr>
                <w:rFonts w:asciiTheme="majorHAnsi" w:hAnsiTheme="majorHAnsi"/>
                <w:sz w:val="24"/>
                <w:szCs w:val="24"/>
              </w:rPr>
              <w:t>and</w:t>
            </w:r>
            <w:r w:rsidR="004B0752" w:rsidRPr="00CF73FB">
              <w:rPr>
                <w:rFonts w:asciiTheme="majorHAnsi" w:hAnsiTheme="majorHAnsi"/>
                <w:sz w:val="24"/>
                <w:szCs w:val="24"/>
              </w:rPr>
              <w:t xml:space="preserve"> services </w:t>
            </w:r>
            <w:r w:rsidR="002B5548" w:rsidRPr="00CF73FB">
              <w:rPr>
                <w:rFonts w:asciiTheme="majorHAnsi" w:hAnsiTheme="majorHAnsi"/>
                <w:sz w:val="24"/>
                <w:szCs w:val="24"/>
              </w:rPr>
              <w:t xml:space="preserve">in Wales </w:t>
            </w:r>
            <w:r w:rsidR="004B0752" w:rsidRPr="00CF73FB">
              <w:rPr>
                <w:rFonts w:asciiTheme="majorHAnsi" w:hAnsiTheme="majorHAnsi"/>
                <w:sz w:val="24"/>
                <w:szCs w:val="24"/>
              </w:rPr>
              <w:t>in giving Welsh speaking individuals the right to receive services in their first languag</w:t>
            </w:r>
            <w:r w:rsidR="00447462">
              <w:rPr>
                <w:rFonts w:asciiTheme="majorHAnsi" w:hAnsiTheme="majorHAnsi"/>
                <w:sz w:val="24"/>
                <w:szCs w:val="24"/>
              </w:rPr>
              <w:t>e (Welsh Government, 2017). As someone with a basic ability to speak Welsh</w:t>
            </w:r>
            <w:r w:rsidR="004B0752" w:rsidRPr="00CF73FB">
              <w:rPr>
                <w:rFonts w:asciiTheme="majorHAnsi" w:hAnsiTheme="majorHAnsi"/>
                <w:sz w:val="24"/>
                <w:szCs w:val="24"/>
              </w:rPr>
              <w:t xml:space="preserve">, I am fortunate to be able </w:t>
            </w:r>
            <w:r w:rsidR="002B5548" w:rsidRPr="00CF73FB">
              <w:rPr>
                <w:rFonts w:asciiTheme="majorHAnsi" w:hAnsiTheme="majorHAnsi"/>
                <w:sz w:val="24"/>
                <w:szCs w:val="24"/>
              </w:rPr>
              <w:t>to work in accordance to</w:t>
            </w:r>
            <w:r w:rsidR="004B0752" w:rsidRPr="00CF73FB">
              <w:rPr>
                <w:rFonts w:asciiTheme="majorHAnsi" w:hAnsiTheme="majorHAnsi"/>
                <w:sz w:val="24"/>
                <w:szCs w:val="24"/>
              </w:rPr>
              <w:t xml:space="preserve"> this framework by asking service users what is their preferred language to communicate a</w:t>
            </w:r>
            <w:r w:rsidR="002B5548" w:rsidRPr="00CF73FB">
              <w:rPr>
                <w:rFonts w:asciiTheme="majorHAnsi" w:hAnsiTheme="majorHAnsi"/>
                <w:sz w:val="24"/>
                <w:szCs w:val="24"/>
              </w:rPr>
              <w:t>nd provide the service in Welsh</w:t>
            </w:r>
            <w:r w:rsidR="004B0752" w:rsidRPr="00CF73FB">
              <w:rPr>
                <w:rFonts w:asciiTheme="majorHAnsi" w:hAnsiTheme="majorHAnsi"/>
                <w:sz w:val="24"/>
                <w:szCs w:val="24"/>
              </w:rPr>
              <w:t>. It is important for service users to be able to communicate in their preferred language as this means that it is easier for them to express themselves freely which is crucial in this area of work. In 3’s case I was able to offer h</w:t>
            </w:r>
            <w:r w:rsidR="00E9464A" w:rsidRPr="00CF73FB">
              <w:rPr>
                <w:rFonts w:asciiTheme="majorHAnsi" w:hAnsiTheme="majorHAnsi"/>
                <w:sz w:val="24"/>
                <w:szCs w:val="24"/>
              </w:rPr>
              <w:t>im</w:t>
            </w:r>
            <w:r w:rsidR="004B0752" w:rsidRPr="00CF73FB">
              <w:rPr>
                <w:rFonts w:asciiTheme="majorHAnsi" w:hAnsiTheme="majorHAnsi"/>
                <w:sz w:val="24"/>
                <w:szCs w:val="24"/>
              </w:rPr>
              <w:t xml:space="preserve"> the ‘Active Offer Principle’ by providing services in Welsh</w:t>
            </w:r>
            <w:r w:rsidR="00E9464A" w:rsidRPr="00CF73FB">
              <w:rPr>
                <w:rFonts w:asciiTheme="majorHAnsi" w:hAnsiTheme="majorHAnsi"/>
                <w:sz w:val="24"/>
                <w:szCs w:val="24"/>
              </w:rPr>
              <w:t xml:space="preserve">. </w:t>
            </w:r>
            <w:r w:rsidR="00890567" w:rsidRPr="00CF73FB">
              <w:rPr>
                <w:rFonts w:asciiTheme="majorHAnsi" w:hAnsiTheme="majorHAnsi"/>
                <w:sz w:val="24"/>
                <w:szCs w:val="24"/>
              </w:rPr>
              <w:t xml:space="preserve">In Wales </w:t>
            </w:r>
            <w:r w:rsidR="004B0752" w:rsidRPr="00CF73FB">
              <w:rPr>
                <w:rFonts w:asciiTheme="majorHAnsi" w:hAnsiTheme="majorHAnsi"/>
                <w:sz w:val="24"/>
                <w:szCs w:val="24"/>
              </w:rPr>
              <w:t>only 19.8% of the population in Wales speak Welsh (ONS, 2011)</w:t>
            </w:r>
            <w:r w:rsidR="00890567" w:rsidRPr="00CF73FB">
              <w:rPr>
                <w:rFonts w:asciiTheme="majorHAnsi" w:hAnsiTheme="majorHAnsi"/>
                <w:sz w:val="24"/>
                <w:szCs w:val="24"/>
              </w:rPr>
              <w:t xml:space="preserve"> although in some counties this number is much higher for example in Gwynedd 61% </w:t>
            </w:r>
            <w:r w:rsidR="00ED6AFE" w:rsidRPr="00CF73FB">
              <w:rPr>
                <w:rFonts w:asciiTheme="majorHAnsi" w:hAnsiTheme="majorHAnsi"/>
                <w:sz w:val="24"/>
                <w:szCs w:val="24"/>
              </w:rPr>
              <w:t>declared they can speak Welsh (ONS 2011).</w:t>
            </w:r>
            <w:r w:rsidR="004B0752" w:rsidRPr="00CF73FB">
              <w:rPr>
                <w:rFonts w:asciiTheme="majorHAnsi" w:hAnsiTheme="majorHAnsi"/>
                <w:sz w:val="24"/>
                <w:szCs w:val="24"/>
              </w:rPr>
              <w:t xml:space="preserve">  Ensuring an individual </w:t>
            </w:r>
            <w:r w:rsidR="002B5548" w:rsidRPr="00CF73FB">
              <w:rPr>
                <w:rFonts w:asciiTheme="majorHAnsi" w:hAnsiTheme="majorHAnsi"/>
                <w:sz w:val="24"/>
                <w:szCs w:val="24"/>
              </w:rPr>
              <w:t xml:space="preserve">such as </w:t>
            </w:r>
            <w:r w:rsidR="00447462">
              <w:rPr>
                <w:rFonts w:asciiTheme="majorHAnsi" w:hAnsiTheme="majorHAnsi"/>
                <w:sz w:val="24"/>
                <w:szCs w:val="24"/>
              </w:rPr>
              <w:t>‘</w:t>
            </w:r>
            <w:r w:rsidR="002B5548" w:rsidRPr="00CF73FB">
              <w:rPr>
                <w:rFonts w:asciiTheme="majorHAnsi" w:hAnsiTheme="majorHAnsi"/>
                <w:sz w:val="24"/>
                <w:szCs w:val="24"/>
              </w:rPr>
              <w:t>3</w:t>
            </w:r>
            <w:r w:rsidR="00447462">
              <w:rPr>
                <w:rFonts w:asciiTheme="majorHAnsi" w:hAnsiTheme="majorHAnsi"/>
                <w:sz w:val="24"/>
                <w:szCs w:val="24"/>
              </w:rPr>
              <w:t>’</w:t>
            </w:r>
            <w:r w:rsidR="002B5548" w:rsidRPr="00CF73FB">
              <w:rPr>
                <w:rFonts w:asciiTheme="majorHAnsi" w:hAnsiTheme="majorHAnsi"/>
                <w:sz w:val="24"/>
                <w:szCs w:val="24"/>
              </w:rPr>
              <w:t xml:space="preserve"> </w:t>
            </w:r>
            <w:r w:rsidR="004B0752" w:rsidRPr="00CF73FB">
              <w:rPr>
                <w:rFonts w:asciiTheme="majorHAnsi" w:hAnsiTheme="majorHAnsi"/>
                <w:sz w:val="24"/>
                <w:szCs w:val="24"/>
              </w:rPr>
              <w:t xml:space="preserve">can access services through the </w:t>
            </w:r>
            <w:r w:rsidR="00627EA7">
              <w:rPr>
                <w:rFonts w:asciiTheme="majorHAnsi" w:hAnsiTheme="majorHAnsi"/>
                <w:sz w:val="24"/>
                <w:szCs w:val="24"/>
              </w:rPr>
              <w:t xml:space="preserve">medium of </w:t>
            </w:r>
            <w:r w:rsidR="004B0752" w:rsidRPr="00CF73FB">
              <w:rPr>
                <w:rFonts w:asciiTheme="majorHAnsi" w:hAnsiTheme="majorHAnsi"/>
                <w:sz w:val="24"/>
                <w:szCs w:val="24"/>
              </w:rPr>
              <w:t xml:space="preserve">Welsh or preferred language allows us to be person centred and anti-oppressive. Upon reflection, it is important to be mindful of language sensitivity as it empowers an individual by giving them choice in relation to language and not assuming what language they prefer (Davies, 2011). </w:t>
            </w:r>
            <w:r w:rsidR="002B5548" w:rsidRPr="00CF73FB">
              <w:rPr>
                <w:rFonts w:asciiTheme="majorHAnsi" w:hAnsiTheme="majorHAnsi"/>
                <w:sz w:val="24"/>
                <w:szCs w:val="24"/>
              </w:rPr>
              <w:t xml:space="preserve"> In 3’s case I was able to offer </w:t>
            </w:r>
            <w:r w:rsidR="0078780A" w:rsidRPr="00CF73FB">
              <w:rPr>
                <w:rFonts w:asciiTheme="majorHAnsi" w:hAnsiTheme="majorHAnsi"/>
                <w:sz w:val="24"/>
                <w:szCs w:val="24"/>
              </w:rPr>
              <w:t>him</w:t>
            </w:r>
            <w:r w:rsidR="002B5548" w:rsidRPr="00CF73FB">
              <w:rPr>
                <w:rFonts w:asciiTheme="majorHAnsi" w:hAnsiTheme="majorHAnsi"/>
                <w:sz w:val="24"/>
                <w:szCs w:val="24"/>
              </w:rPr>
              <w:t xml:space="preserve"> support through </w:t>
            </w:r>
            <w:r w:rsidR="00447462">
              <w:rPr>
                <w:rFonts w:asciiTheme="majorHAnsi" w:hAnsiTheme="majorHAnsi"/>
                <w:sz w:val="24"/>
                <w:szCs w:val="24"/>
              </w:rPr>
              <w:t>Welsh.</w:t>
            </w:r>
          </w:p>
          <w:p w14:paraId="5CE1B931" w14:textId="1B2DA914" w:rsidR="004B0752" w:rsidRPr="00CF73FB" w:rsidRDefault="00447462" w:rsidP="004B0752">
            <w:pPr>
              <w:jc w:val="both"/>
              <w:rPr>
                <w:rFonts w:asciiTheme="majorHAnsi" w:hAnsiTheme="majorHAnsi"/>
                <w:sz w:val="24"/>
                <w:szCs w:val="24"/>
              </w:rPr>
            </w:pPr>
            <w:r>
              <w:rPr>
                <w:rFonts w:asciiTheme="majorHAnsi" w:hAnsiTheme="majorHAnsi"/>
                <w:sz w:val="24"/>
                <w:szCs w:val="24"/>
              </w:rPr>
              <w:t>David</w:t>
            </w:r>
            <w:r w:rsidR="007F7595" w:rsidRPr="00CF73FB">
              <w:rPr>
                <w:rFonts w:asciiTheme="majorHAnsi" w:hAnsiTheme="majorHAnsi"/>
                <w:sz w:val="24"/>
                <w:szCs w:val="24"/>
              </w:rPr>
              <w:t xml:space="preserve"> </w:t>
            </w:r>
            <w:r w:rsidR="00994B50" w:rsidRPr="00CF73FB">
              <w:rPr>
                <w:rFonts w:asciiTheme="majorHAnsi" w:hAnsiTheme="majorHAnsi"/>
                <w:sz w:val="24"/>
                <w:szCs w:val="24"/>
              </w:rPr>
              <w:t xml:space="preserve">had left a majority Welsh speaking area, to one with one of the lowest </w:t>
            </w:r>
            <w:r w:rsidR="00E96ACE" w:rsidRPr="00CF73FB">
              <w:rPr>
                <w:rFonts w:asciiTheme="majorHAnsi" w:hAnsiTheme="majorHAnsi"/>
                <w:sz w:val="24"/>
                <w:szCs w:val="24"/>
              </w:rPr>
              <w:t xml:space="preserve">levels of Welsh speakers and was feeling isolated. He </w:t>
            </w:r>
            <w:r w:rsidR="007F7595" w:rsidRPr="00CF73FB">
              <w:rPr>
                <w:rFonts w:asciiTheme="majorHAnsi" w:hAnsiTheme="majorHAnsi"/>
                <w:sz w:val="24"/>
                <w:szCs w:val="24"/>
              </w:rPr>
              <w:t xml:space="preserve">explained </w:t>
            </w:r>
            <w:r w:rsidR="00E96ACE" w:rsidRPr="00CF73FB">
              <w:rPr>
                <w:rFonts w:asciiTheme="majorHAnsi" w:hAnsiTheme="majorHAnsi"/>
                <w:sz w:val="24"/>
                <w:szCs w:val="24"/>
              </w:rPr>
              <w:t xml:space="preserve">that </w:t>
            </w:r>
            <w:r w:rsidR="007F7595" w:rsidRPr="00CF73FB">
              <w:rPr>
                <w:rFonts w:asciiTheme="majorHAnsi" w:hAnsiTheme="majorHAnsi"/>
                <w:sz w:val="24"/>
                <w:szCs w:val="24"/>
              </w:rPr>
              <w:t xml:space="preserve">was the first time he had been actively offered a Welsh language </w:t>
            </w:r>
            <w:r w:rsidR="00797D03" w:rsidRPr="00CF73FB">
              <w:rPr>
                <w:rFonts w:asciiTheme="majorHAnsi" w:hAnsiTheme="majorHAnsi"/>
                <w:sz w:val="24"/>
                <w:szCs w:val="24"/>
              </w:rPr>
              <w:t>service</w:t>
            </w:r>
            <w:r w:rsidR="006D510B" w:rsidRPr="00CF73FB">
              <w:rPr>
                <w:rFonts w:asciiTheme="majorHAnsi" w:hAnsiTheme="majorHAnsi"/>
                <w:sz w:val="24"/>
                <w:szCs w:val="24"/>
              </w:rPr>
              <w:t xml:space="preserve"> since moving area. </w:t>
            </w:r>
          </w:p>
          <w:p w14:paraId="5A8A8163" w14:textId="62E70E63" w:rsidR="0043135C" w:rsidRPr="00CF73FB" w:rsidRDefault="0043135C" w:rsidP="0043135C">
            <w:pPr>
              <w:rPr>
                <w:rFonts w:asciiTheme="majorHAnsi" w:hAnsiTheme="majorHAnsi"/>
                <w:sz w:val="24"/>
              </w:rPr>
            </w:pPr>
            <w:r w:rsidRPr="00CF73FB">
              <w:rPr>
                <w:rFonts w:asciiTheme="majorHAnsi" w:hAnsiTheme="majorHAnsi"/>
                <w:sz w:val="24"/>
              </w:rPr>
              <w:t>In this assessment and the intervention following it I used the WAMBA Model (</w:t>
            </w:r>
            <w:r w:rsidR="00211B29" w:rsidRPr="00CF73FB">
              <w:rPr>
                <w:rFonts w:asciiTheme="majorHAnsi" w:hAnsiTheme="majorHAnsi"/>
                <w:sz w:val="24"/>
              </w:rPr>
              <w:t>2009)</w:t>
            </w:r>
            <w:r w:rsidRPr="00CF73FB">
              <w:rPr>
                <w:rFonts w:asciiTheme="majorHAnsi" w:hAnsiTheme="majorHAnsi"/>
                <w:sz w:val="24"/>
              </w:rPr>
              <w:t xml:space="preserve"> in my approach. Although this is not a well-known and heavily researched approach it has been developed from analysis of work with </w:t>
            </w:r>
            <w:r w:rsidR="00953FD7" w:rsidRPr="00CF73FB">
              <w:rPr>
                <w:rFonts w:asciiTheme="majorHAnsi" w:hAnsiTheme="majorHAnsi"/>
                <w:sz w:val="24"/>
              </w:rPr>
              <w:t xml:space="preserve">people who have dual-diagnosis. </w:t>
            </w:r>
            <w:r w:rsidRPr="00CF73FB">
              <w:rPr>
                <w:rFonts w:asciiTheme="majorHAnsi" w:hAnsiTheme="majorHAnsi"/>
                <w:sz w:val="24"/>
              </w:rPr>
              <w:t>I and the service user went through these stages. They are Welcome, Accompaniment, Mediation, Befriending and Advocacy. (</w:t>
            </w:r>
            <w:r w:rsidR="00604A62" w:rsidRPr="00CF73FB">
              <w:rPr>
                <w:rFonts w:asciiTheme="majorHAnsi" w:hAnsiTheme="majorHAnsi"/>
                <w:sz w:val="24"/>
              </w:rPr>
              <w:t>2009).</w:t>
            </w:r>
            <w:r w:rsidRPr="00CF73FB">
              <w:rPr>
                <w:rFonts w:asciiTheme="majorHAnsi" w:hAnsiTheme="majorHAnsi"/>
                <w:sz w:val="24"/>
              </w:rPr>
              <w:t xml:space="preserve"> Some of these elements will now be explored with application to my assessment and intervention. </w:t>
            </w:r>
          </w:p>
          <w:p w14:paraId="0E92A515" w14:textId="73BDA0DD" w:rsidR="0043135C" w:rsidRPr="00CF73FB" w:rsidRDefault="0043135C" w:rsidP="0043135C">
            <w:pPr>
              <w:rPr>
                <w:rFonts w:asciiTheme="majorHAnsi" w:hAnsiTheme="majorHAnsi"/>
                <w:sz w:val="24"/>
              </w:rPr>
            </w:pPr>
            <w:r w:rsidRPr="00CF73FB">
              <w:rPr>
                <w:rFonts w:asciiTheme="majorHAnsi" w:hAnsiTheme="majorHAnsi"/>
                <w:sz w:val="24"/>
              </w:rPr>
              <w:t>Firstly, one can look at the first element Welcome. This relates to</w:t>
            </w:r>
            <w:r w:rsidR="00447462">
              <w:rPr>
                <w:rFonts w:asciiTheme="majorHAnsi" w:hAnsiTheme="majorHAnsi"/>
                <w:sz w:val="24"/>
              </w:rPr>
              <w:t xml:space="preserve"> how I involved the client</w:t>
            </w:r>
            <w:r w:rsidRPr="00CF73FB">
              <w:rPr>
                <w:rFonts w:asciiTheme="majorHAnsi" w:hAnsiTheme="majorHAnsi"/>
                <w:sz w:val="24"/>
              </w:rPr>
              <w:t xml:space="preserve"> in the assessment. This involved making </w:t>
            </w:r>
            <w:r w:rsidR="00447462">
              <w:rPr>
                <w:rFonts w:asciiTheme="majorHAnsi" w:hAnsiTheme="majorHAnsi"/>
                <w:sz w:val="24"/>
              </w:rPr>
              <w:t>‘</w:t>
            </w:r>
            <w:r w:rsidR="009C62D2" w:rsidRPr="00CF73FB">
              <w:rPr>
                <w:rFonts w:asciiTheme="majorHAnsi" w:hAnsiTheme="majorHAnsi"/>
                <w:sz w:val="24"/>
              </w:rPr>
              <w:t>3</w:t>
            </w:r>
            <w:r w:rsidR="00447462">
              <w:rPr>
                <w:rFonts w:asciiTheme="majorHAnsi" w:hAnsiTheme="majorHAnsi"/>
                <w:sz w:val="24"/>
              </w:rPr>
              <w:t>’</w:t>
            </w:r>
            <w:r w:rsidR="009C62D2" w:rsidRPr="00CF73FB">
              <w:rPr>
                <w:rFonts w:asciiTheme="majorHAnsi" w:hAnsiTheme="majorHAnsi"/>
                <w:sz w:val="24"/>
              </w:rPr>
              <w:t xml:space="preserve"> feel </w:t>
            </w:r>
            <w:r w:rsidRPr="00CF73FB">
              <w:rPr>
                <w:rFonts w:asciiTheme="majorHAnsi" w:hAnsiTheme="majorHAnsi"/>
                <w:sz w:val="24"/>
              </w:rPr>
              <w:t>welcome by being explicit that this was not an interrogation. Being clear abou</w:t>
            </w:r>
            <w:r w:rsidR="00447462">
              <w:rPr>
                <w:rFonts w:asciiTheme="majorHAnsi" w:hAnsiTheme="majorHAnsi"/>
                <w:sz w:val="24"/>
              </w:rPr>
              <w:t>t the reasons for the meeting</w:t>
            </w:r>
            <w:r w:rsidRPr="00CF73FB">
              <w:rPr>
                <w:rFonts w:asciiTheme="majorHAnsi" w:hAnsiTheme="majorHAnsi"/>
                <w:sz w:val="24"/>
              </w:rPr>
              <w:t xml:space="preserve"> helped to reduce potential barriers and provide a welcoming </w:t>
            </w:r>
            <w:r w:rsidR="00447462">
              <w:rPr>
                <w:rFonts w:asciiTheme="majorHAnsi" w:hAnsiTheme="majorHAnsi"/>
                <w:sz w:val="24"/>
              </w:rPr>
              <w:t>environment for the client</w:t>
            </w:r>
            <w:r w:rsidRPr="00CF73FB">
              <w:rPr>
                <w:rFonts w:asciiTheme="majorHAnsi" w:hAnsiTheme="majorHAnsi"/>
                <w:sz w:val="24"/>
              </w:rPr>
              <w:t>. I neede</w:t>
            </w:r>
            <w:r w:rsidR="00447462">
              <w:rPr>
                <w:rFonts w:asciiTheme="majorHAnsi" w:hAnsiTheme="majorHAnsi"/>
                <w:sz w:val="24"/>
              </w:rPr>
              <w:t xml:space="preserve">d to ensure that Davis felt able to speak freely </w:t>
            </w:r>
            <w:r w:rsidRPr="00CF73FB">
              <w:rPr>
                <w:rFonts w:asciiTheme="majorHAnsi" w:hAnsiTheme="majorHAnsi"/>
                <w:sz w:val="24"/>
              </w:rPr>
              <w:t>in order to empower t</w:t>
            </w:r>
            <w:r w:rsidR="00447462">
              <w:rPr>
                <w:rFonts w:asciiTheme="majorHAnsi" w:hAnsiTheme="majorHAnsi"/>
                <w:sz w:val="24"/>
              </w:rPr>
              <w:t>he client</w:t>
            </w:r>
            <w:r w:rsidRPr="00CF73FB">
              <w:rPr>
                <w:rFonts w:asciiTheme="majorHAnsi" w:hAnsiTheme="majorHAnsi"/>
                <w:sz w:val="24"/>
              </w:rPr>
              <w:t xml:space="preserve"> as ‘people who have been marginalised should be empowered to speak and act on their own behalf, so as to overcome their sense of helplessness’ (Dorr, 2000, p.156). I needed to remove the service user from helplessness and empower the service user to articulate his views and express </w:t>
            </w:r>
            <w:r w:rsidR="000B721B" w:rsidRPr="00CF73FB">
              <w:rPr>
                <w:rFonts w:asciiTheme="majorHAnsi" w:hAnsiTheme="majorHAnsi"/>
                <w:sz w:val="24"/>
              </w:rPr>
              <w:t xml:space="preserve">his </w:t>
            </w:r>
            <w:r w:rsidRPr="00CF73FB">
              <w:rPr>
                <w:rFonts w:asciiTheme="majorHAnsi" w:hAnsiTheme="majorHAnsi"/>
                <w:sz w:val="24"/>
              </w:rPr>
              <w:t xml:space="preserve">narrative, in order to assess his needs. </w:t>
            </w:r>
          </w:p>
          <w:p w14:paraId="37D09306" w14:textId="67C860D3" w:rsidR="008A1925" w:rsidRDefault="0043135C" w:rsidP="0043135C">
            <w:pPr>
              <w:rPr>
                <w:rFonts w:asciiTheme="majorHAnsi" w:hAnsiTheme="majorHAnsi"/>
                <w:sz w:val="24"/>
              </w:rPr>
            </w:pPr>
            <w:r w:rsidRPr="00CF73FB">
              <w:rPr>
                <w:rFonts w:asciiTheme="majorHAnsi" w:hAnsiTheme="majorHAnsi"/>
                <w:sz w:val="24"/>
              </w:rPr>
              <w:t>The theory of the umbrella term</w:t>
            </w:r>
            <w:r w:rsidR="002354D9">
              <w:rPr>
                <w:rFonts w:asciiTheme="majorHAnsi" w:hAnsiTheme="majorHAnsi"/>
                <w:sz w:val="24"/>
              </w:rPr>
              <w:t>’</w:t>
            </w:r>
            <w:r w:rsidRPr="00CF73FB">
              <w:rPr>
                <w:rFonts w:asciiTheme="majorHAnsi" w:hAnsiTheme="majorHAnsi"/>
                <w:sz w:val="24"/>
              </w:rPr>
              <w:t xml:space="preserve"> oppression</w:t>
            </w:r>
            <w:r w:rsidR="002354D9">
              <w:rPr>
                <w:rFonts w:asciiTheme="majorHAnsi" w:hAnsiTheme="majorHAnsi"/>
                <w:sz w:val="24"/>
              </w:rPr>
              <w:t>’</w:t>
            </w:r>
            <w:r w:rsidRPr="00CF73FB">
              <w:rPr>
                <w:rFonts w:asciiTheme="majorHAnsi" w:hAnsiTheme="majorHAnsi"/>
                <w:sz w:val="24"/>
              </w:rPr>
              <w:t xml:space="preserve"> helped to inform my practice. Oppression can be linked to society and social construction as oppression is seen as ‘a state of affairs in which life chances are constructed and as the process by which this state of affairs is created and maintained’ </w:t>
            </w:r>
            <w:r w:rsidR="002937A4" w:rsidRPr="00CF73FB">
              <w:rPr>
                <w:rFonts w:asciiTheme="majorHAnsi" w:hAnsiTheme="majorHAnsi"/>
                <w:sz w:val="24"/>
              </w:rPr>
              <w:t>(</w:t>
            </w:r>
            <w:r w:rsidR="00342DE2" w:rsidRPr="00CF73FB">
              <w:rPr>
                <w:rFonts w:asciiTheme="majorHAnsi" w:hAnsiTheme="majorHAnsi"/>
                <w:sz w:val="24"/>
              </w:rPr>
              <w:t xml:space="preserve">Cowden &amp; </w:t>
            </w:r>
            <w:r w:rsidR="00342DE2" w:rsidRPr="00CF73FB">
              <w:rPr>
                <w:rFonts w:asciiTheme="majorHAnsi" w:hAnsiTheme="majorHAnsi"/>
                <w:sz w:val="24"/>
              </w:rPr>
              <w:lastRenderedPageBreak/>
              <w:t xml:space="preserve">Sansfacon 2014). </w:t>
            </w:r>
            <w:r w:rsidR="002354D9">
              <w:rPr>
                <w:rFonts w:asciiTheme="majorHAnsi" w:hAnsiTheme="majorHAnsi"/>
                <w:sz w:val="24"/>
              </w:rPr>
              <w:t>The clients</w:t>
            </w:r>
            <w:r w:rsidRPr="00CF73FB">
              <w:rPr>
                <w:rFonts w:asciiTheme="majorHAnsi" w:hAnsiTheme="majorHAnsi"/>
                <w:sz w:val="24"/>
              </w:rPr>
              <w:t xml:space="preserve"> state of affairs were a result of being </w:t>
            </w:r>
            <w:r w:rsidR="003F191F" w:rsidRPr="00CF73FB">
              <w:rPr>
                <w:rFonts w:asciiTheme="majorHAnsi" w:hAnsiTheme="majorHAnsi"/>
                <w:sz w:val="24"/>
              </w:rPr>
              <w:t xml:space="preserve">isolated suddenly </w:t>
            </w:r>
            <w:r w:rsidR="008A1925">
              <w:rPr>
                <w:rFonts w:asciiTheme="majorHAnsi" w:hAnsiTheme="majorHAnsi"/>
                <w:sz w:val="24"/>
              </w:rPr>
              <w:t xml:space="preserve">by moving to a new area as well as experiencing substance misuse. </w:t>
            </w:r>
          </w:p>
          <w:p w14:paraId="749A8AB6" w14:textId="77777777" w:rsidR="008A1925" w:rsidRDefault="008A1925" w:rsidP="0043135C">
            <w:pPr>
              <w:rPr>
                <w:rFonts w:asciiTheme="majorHAnsi" w:hAnsiTheme="majorHAnsi"/>
                <w:sz w:val="24"/>
              </w:rPr>
            </w:pPr>
          </w:p>
          <w:p w14:paraId="2AD3E29C" w14:textId="52FF2339" w:rsidR="0043135C" w:rsidRPr="00CF73FB" w:rsidRDefault="0043135C" w:rsidP="0043135C">
            <w:pPr>
              <w:rPr>
                <w:rFonts w:asciiTheme="majorHAnsi" w:hAnsiTheme="majorHAnsi"/>
                <w:sz w:val="24"/>
              </w:rPr>
            </w:pPr>
            <w:r w:rsidRPr="00CF73FB">
              <w:rPr>
                <w:rFonts w:asciiTheme="majorHAnsi" w:hAnsiTheme="majorHAnsi"/>
                <w:sz w:val="24"/>
              </w:rPr>
              <w:t xml:space="preserve">Using oppression theory enabled me to gain an awareness of marginalisation which is described as ‘a process where people who are not valued are…excluded from mainstream society… for example…employment opportunities’ (Maclean &amp; Harrison, 2011, p.41). </w:t>
            </w:r>
            <w:r w:rsidR="00C31498" w:rsidRPr="00CF73FB">
              <w:rPr>
                <w:rFonts w:asciiTheme="majorHAnsi" w:hAnsiTheme="majorHAnsi"/>
                <w:sz w:val="24"/>
              </w:rPr>
              <w:t xml:space="preserve">3 </w:t>
            </w:r>
            <w:r w:rsidRPr="00CF73FB">
              <w:rPr>
                <w:rFonts w:asciiTheme="majorHAnsi" w:hAnsiTheme="majorHAnsi"/>
                <w:sz w:val="24"/>
              </w:rPr>
              <w:t>was marginalised due t</w:t>
            </w:r>
            <w:r w:rsidR="006C628B">
              <w:rPr>
                <w:rFonts w:asciiTheme="majorHAnsi" w:hAnsiTheme="majorHAnsi"/>
                <w:sz w:val="24"/>
              </w:rPr>
              <w:t xml:space="preserve">o language barriers and by offering </w:t>
            </w:r>
            <w:r w:rsidRPr="00CF73FB">
              <w:rPr>
                <w:rFonts w:asciiTheme="majorHAnsi" w:hAnsiTheme="majorHAnsi"/>
                <w:sz w:val="24"/>
              </w:rPr>
              <w:t xml:space="preserve"> </w:t>
            </w:r>
            <w:r w:rsidR="004C5E70" w:rsidRPr="00CF73FB">
              <w:rPr>
                <w:rFonts w:asciiTheme="majorHAnsi" w:hAnsiTheme="majorHAnsi"/>
                <w:sz w:val="24"/>
              </w:rPr>
              <w:t>Welsh in the assessmen</w:t>
            </w:r>
            <w:r w:rsidR="006C628B">
              <w:rPr>
                <w:rFonts w:asciiTheme="majorHAnsi" w:hAnsiTheme="majorHAnsi"/>
                <w:sz w:val="24"/>
              </w:rPr>
              <w:t>t process</w:t>
            </w:r>
            <w:r w:rsidR="005F7DED" w:rsidRPr="00CF73FB">
              <w:rPr>
                <w:rFonts w:asciiTheme="majorHAnsi" w:hAnsiTheme="majorHAnsi"/>
                <w:sz w:val="24"/>
              </w:rPr>
              <w:t xml:space="preserve"> helped to reduce these barriers</w:t>
            </w:r>
            <w:r w:rsidRPr="00CF73FB">
              <w:rPr>
                <w:rFonts w:asciiTheme="majorHAnsi" w:hAnsiTheme="majorHAnsi"/>
                <w:sz w:val="24"/>
              </w:rPr>
              <w:t>. The aim therefore was to alleviate the position that the service user was in by providi</w:t>
            </w:r>
            <w:r w:rsidR="006C628B">
              <w:rPr>
                <w:rFonts w:asciiTheme="majorHAnsi" w:hAnsiTheme="majorHAnsi"/>
                <w:sz w:val="24"/>
              </w:rPr>
              <w:t xml:space="preserve">ng housing, advocacy and general support through the medium of Welsh. </w:t>
            </w:r>
          </w:p>
          <w:p w14:paraId="1DA93531" w14:textId="6322EB87" w:rsidR="0043135C" w:rsidRPr="00CF73FB" w:rsidRDefault="006579FC" w:rsidP="0043135C">
            <w:pPr>
              <w:rPr>
                <w:rFonts w:asciiTheme="majorHAnsi" w:hAnsiTheme="majorHAnsi"/>
                <w:sz w:val="24"/>
              </w:rPr>
            </w:pPr>
            <w:r w:rsidRPr="00CF73FB">
              <w:rPr>
                <w:rFonts w:asciiTheme="majorHAnsi" w:hAnsiTheme="majorHAnsi"/>
                <w:sz w:val="24"/>
              </w:rPr>
              <w:t>Part of one</w:t>
            </w:r>
            <w:r w:rsidR="0043135C" w:rsidRPr="00CF73FB">
              <w:rPr>
                <w:rFonts w:asciiTheme="majorHAnsi" w:hAnsiTheme="majorHAnsi"/>
                <w:sz w:val="24"/>
              </w:rPr>
              <w:t xml:space="preserve"> assessment proforma consists of a specially designed housing assessment form by the placement agency. This is a generic form to obtain all contact information and questions to gain a holistic picture of the service user’s reasons for homelessness and other support needs such as mental health. Each section of the assessment for example section three titled self-harm, is a section which provokes questions to the service user such as I’m sorry this is a sensitive question, but have you ever self-harmed?’. As opposed to a checklist, there is a blank space to obtain qualitative information individual to each case. This assessment process lends itself to the questioning model of assessment </w:t>
            </w:r>
            <w:r w:rsidR="00A20D33" w:rsidRPr="00CF73FB">
              <w:rPr>
                <w:rFonts w:asciiTheme="majorHAnsi" w:hAnsiTheme="majorHAnsi"/>
                <w:sz w:val="24"/>
              </w:rPr>
              <w:t>(Milner &amp; O’Byrne</w:t>
            </w:r>
            <w:r w:rsidR="0024114C" w:rsidRPr="00CF73FB">
              <w:rPr>
                <w:rFonts w:asciiTheme="majorHAnsi" w:hAnsiTheme="majorHAnsi"/>
                <w:sz w:val="24"/>
              </w:rPr>
              <w:t xml:space="preserve"> 2002). </w:t>
            </w:r>
            <w:r w:rsidR="0043135C" w:rsidRPr="00CF73FB">
              <w:rPr>
                <w:rFonts w:asciiTheme="majorHAnsi" w:hAnsiTheme="majorHAnsi"/>
                <w:sz w:val="24"/>
              </w:rPr>
              <w:t>In this approach the social worker is assumed to have expertise in the area and asks the relevant questions. In this case the questions related to housing need, risk, ,support needs and overall circumstances and ‘the social worker takes the lead’ in the assessment. Whilst conducting the assessment did involve me taking the lead it was necessary to adopt a combined approa</w:t>
            </w:r>
            <w:r w:rsidR="00F0622A" w:rsidRPr="00CF73FB">
              <w:rPr>
                <w:rFonts w:asciiTheme="majorHAnsi" w:hAnsiTheme="majorHAnsi"/>
                <w:sz w:val="24"/>
              </w:rPr>
              <w:t xml:space="preserve">ch </w:t>
            </w:r>
            <w:r w:rsidR="0043135C" w:rsidRPr="00CF73FB">
              <w:rPr>
                <w:rFonts w:asciiTheme="majorHAnsi" w:hAnsiTheme="majorHAnsi"/>
                <w:sz w:val="24"/>
              </w:rPr>
              <w:t xml:space="preserve">to help establish a rapport and break down barriers. This involved pushing the form to one side and giving additional reassurance such as ‘do not worry’ ‘we are not here to judge or interrogate you’ ‘tell me your story’. Although I did take the lead in the assessment, listening to the service user’s narrative gave them the floor and the power back to them. </w:t>
            </w:r>
          </w:p>
          <w:p w14:paraId="7F6A6D51" w14:textId="3AD5B32E" w:rsidR="0043135C" w:rsidRPr="00CF73FB" w:rsidRDefault="0043135C" w:rsidP="0043135C">
            <w:pPr>
              <w:rPr>
                <w:rFonts w:asciiTheme="majorHAnsi" w:hAnsiTheme="majorHAnsi"/>
                <w:sz w:val="24"/>
              </w:rPr>
            </w:pPr>
            <w:r w:rsidRPr="00CF73FB">
              <w:rPr>
                <w:rFonts w:asciiTheme="majorHAnsi" w:hAnsiTheme="majorHAnsi"/>
                <w:sz w:val="24"/>
              </w:rPr>
              <w:t>A narrative approach also promotes the exchange model</w:t>
            </w:r>
            <w:r w:rsidR="00901F16" w:rsidRPr="00CF73FB">
              <w:rPr>
                <w:rFonts w:asciiTheme="majorHAnsi" w:hAnsiTheme="majorHAnsi"/>
                <w:sz w:val="24"/>
              </w:rPr>
              <w:t xml:space="preserve"> (Smale et al</w:t>
            </w:r>
            <w:r w:rsidR="00115BA4" w:rsidRPr="00CF73FB">
              <w:rPr>
                <w:rFonts w:asciiTheme="majorHAnsi" w:hAnsiTheme="majorHAnsi"/>
                <w:sz w:val="24"/>
              </w:rPr>
              <w:t>, 2000)</w:t>
            </w:r>
            <w:r w:rsidRPr="00CF73FB">
              <w:rPr>
                <w:rFonts w:asciiTheme="majorHAnsi" w:hAnsiTheme="majorHAnsi"/>
                <w:sz w:val="24"/>
              </w:rPr>
              <w:t xml:space="preserve"> as it helps to overcome oppression by sharing the process with the service user in addition to obtaining the necessary information on the assessment form. It helped the service user to self-define his situation. I was able to use my questioning which provided a vital aspect of empowerment for the service user as the narrative approach is viewed as a method for ‘enabling service users to understand  ...pressures they have faced…and the impact that discriminatory experiences have had on them’ (</w:t>
            </w:r>
            <w:r w:rsidR="00AD71B2" w:rsidRPr="00CF73FB">
              <w:rPr>
                <w:rFonts w:asciiTheme="majorHAnsi" w:hAnsiTheme="majorHAnsi"/>
                <w:sz w:val="24"/>
              </w:rPr>
              <w:t xml:space="preserve">Hamilton 2016). </w:t>
            </w:r>
            <w:r w:rsidRPr="00CF73FB">
              <w:rPr>
                <w:rFonts w:asciiTheme="majorHAnsi" w:hAnsiTheme="majorHAnsi"/>
                <w:sz w:val="24"/>
              </w:rPr>
              <w:t xml:space="preserve"> Once the assessment is completed the referral and assess</w:t>
            </w:r>
            <w:r w:rsidR="006C628B">
              <w:rPr>
                <w:rFonts w:asciiTheme="majorHAnsi" w:hAnsiTheme="majorHAnsi"/>
                <w:sz w:val="24"/>
              </w:rPr>
              <w:t>ment information is scanned electronically and the paper copy shredded.</w:t>
            </w:r>
          </w:p>
          <w:p w14:paraId="6F053C81" w14:textId="77777777" w:rsidR="006C628B" w:rsidRDefault="0043135C" w:rsidP="0043135C">
            <w:pPr>
              <w:rPr>
                <w:rFonts w:asciiTheme="majorHAnsi" w:hAnsiTheme="majorHAnsi"/>
                <w:sz w:val="24"/>
              </w:rPr>
            </w:pPr>
            <w:r w:rsidRPr="00CF73FB">
              <w:rPr>
                <w:rFonts w:asciiTheme="majorHAnsi" w:hAnsiTheme="majorHAnsi"/>
                <w:sz w:val="24"/>
              </w:rPr>
              <w:t>The imm</w:t>
            </w:r>
            <w:r w:rsidR="006C628B">
              <w:rPr>
                <w:rFonts w:asciiTheme="majorHAnsi" w:hAnsiTheme="majorHAnsi"/>
                <w:sz w:val="24"/>
              </w:rPr>
              <w:t xml:space="preserve">ediate needs of ‘3’ </w:t>
            </w:r>
            <w:r w:rsidRPr="00CF73FB">
              <w:rPr>
                <w:rFonts w:asciiTheme="majorHAnsi" w:hAnsiTheme="majorHAnsi"/>
                <w:sz w:val="24"/>
              </w:rPr>
              <w:t>were addressed as part of the assessment proforma, including financial risks, vulnerability due to language barrier</w:t>
            </w:r>
            <w:r w:rsidR="006C628B">
              <w:rPr>
                <w:rFonts w:asciiTheme="majorHAnsi" w:hAnsiTheme="majorHAnsi"/>
                <w:sz w:val="24"/>
              </w:rPr>
              <w:t xml:space="preserve">s and risks of facing homelessness. </w:t>
            </w:r>
          </w:p>
          <w:p w14:paraId="30F0B86F" w14:textId="654F70CB" w:rsidR="0043135C" w:rsidRPr="00CF73FB" w:rsidRDefault="0043135C" w:rsidP="0043135C">
            <w:pPr>
              <w:rPr>
                <w:rFonts w:asciiTheme="majorHAnsi" w:hAnsiTheme="majorHAnsi"/>
                <w:sz w:val="24"/>
              </w:rPr>
            </w:pPr>
            <w:r w:rsidRPr="00CF73FB">
              <w:rPr>
                <w:rFonts w:asciiTheme="majorHAnsi" w:hAnsiTheme="majorHAnsi"/>
                <w:sz w:val="24"/>
              </w:rPr>
              <w:t>Detailed risk assessments were carried out t</w:t>
            </w:r>
            <w:r w:rsidR="006C628B">
              <w:rPr>
                <w:rFonts w:asciiTheme="majorHAnsi" w:hAnsiTheme="majorHAnsi"/>
                <w:sz w:val="24"/>
              </w:rPr>
              <w:t xml:space="preserve">o assess the degree of risks relating to ‘3’ and support was offered to maintain a habitable home. </w:t>
            </w:r>
            <w:r w:rsidRPr="00CF73FB">
              <w:rPr>
                <w:rFonts w:asciiTheme="majorHAnsi" w:hAnsiTheme="majorHAnsi"/>
                <w:sz w:val="24"/>
              </w:rPr>
              <w:t>This part of my intervention relates to the Accompaniment, Mediation, Befriending and Advocacy elements of the WAMBA Model</w:t>
            </w:r>
            <w:r w:rsidR="00D76BC7" w:rsidRPr="00CF73FB">
              <w:rPr>
                <w:rFonts w:asciiTheme="majorHAnsi" w:hAnsiTheme="majorHAnsi"/>
                <w:sz w:val="24"/>
              </w:rPr>
              <w:t xml:space="preserve"> (2009).</w:t>
            </w:r>
            <w:r w:rsidRPr="00CF73FB">
              <w:rPr>
                <w:rFonts w:asciiTheme="majorHAnsi" w:hAnsiTheme="majorHAnsi"/>
                <w:sz w:val="24"/>
              </w:rPr>
              <w:t xml:space="preserve"> As I offered Accompaniment to the service user but it was not imposed, I engaged in Mediation </w:t>
            </w:r>
            <w:r w:rsidR="009D3AA6" w:rsidRPr="00CF73FB">
              <w:rPr>
                <w:rFonts w:asciiTheme="majorHAnsi" w:hAnsiTheme="majorHAnsi"/>
                <w:sz w:val="24"/>
              </w:rPr>
              <w:t xml:space="preserve">on his behalf. </w:t>
            </w:r>
            <w:r w:rsidRPr="00CF73FB">
              <w:rPr>
                <w:rFonts w:asciiTheme="majorHAnsi" w:hAnsiTheme="majorHAnsi"/>
                <w:sz w:val="24"/>
              </w:rPr>
              <w:t xml:space="preserve">Befriending is another side to the relationship of Accompaniment and was a reality occurring during the course </w:t>
            </w:r>
            <w:r w:rsidR="006C628B">
              <w:rPr>
                <w:rFonts w:asciiTheme="majorHAnsi" w:hAnsiTheme="majorHAnsi"/>
                <w:sz w:val="24"/>
              </w:rPr>
              <w:t>of my case work with ‘3’</w:t>
            </w:r>
            <w:r w:rsidRPr="00CF73FB">
              <w:rPr>
                <w:rFonts w:asciiTheme="majorHAnsi" w:hAnsiTheme="majorHAnsi"/>
                <w:sz w:val="24"/>
              </w:rPr>
              <w:t>. Finally Advocacy occurred as part of</w:t>
            </w:r>
            <w:r w:rsidR="006C628B">
              <w:rPr>
                <w:rFonts w:asciiTheme="majorHAnsi" w:hAnsiTheme="majorHAnsi"/>
                <w:sz w:val="24"/>
              </w:rPr>
              <w:t xml:space="preserve"> advocating for ‘3’.</w:t>
            </w:r>
          </w:p>
          <w:p w14:paraId="1DE0457B" w14:textId="77777777" w:rsidR="004B0752" w:rsidRPr="00CF73FB" w:rsidRDefault="004B0752" w:rsidP="004B0752">
            <w:pPr>
              <w:pStyle w:val="NoSpacing"/>
              <w:rPr>
                <w:rStyle w:val="Hyperlink"/>
                <w:rFonts w:asciiTheme="majorHAnsi" w:hAnsiTheme="majorHAnsi" w:cs="Arial"/>
                <w:color w:val="auto"/>
                <w:sz w:val="24"/>
                <w:szCs w:val="24"/>
                <w:u w:val="none"/>
              </w:rPr>
            </w:pPr>
          </w:p>
          <w:p w14:paraId="3FD63A47" w14:textId="57B9FB14" w:rsidR="000706C6" w:rsidRPr="00CF73FB" w:rsidRDefault="00101B2C" w:rsidP="004B0752">
            <w:pPr>
              <w:pStyle w:val="NoSpacing"/>
              <w:rPr>
                <w:rFonts w:asciiTheme="majorHAnsi" w:hAnsiTheme="majorHAnsi" w:cs="Arial"/>
                <w:sz w:val="24"/>
                <w:szCs w:val="24"/>
              </w:rPr>
            </w:pPr>
            <w:r w:rsidRPr="00CF73FB">
              <w:rPr>
                <w:rFonts w:asciiTheme="majorHAnsi" w:hAnsiTheme="majorHAnsi" w:cs="Arial"/>
                <w:sz w:val="24"/>
                <w:szCs w:val="24"/>
              </w:rPr>
              <w:t>It became clear that ‘3’ was feeling a sense of loss at losing his community.</w:t>
            </w:r>
            <w:r w:rsidR="004B0752" w:rsidRPr="00CF73FB">
              <w:rPr>
                <w:rFonts w:asciiTheme="majorHAnsi" w:hAnsiTheme="majorHAnsi" w:cs="Arial"/>
                <w:sz w:val="24"/>
                <w:szCs w:val="24"/>
              </w:rPr>
              <w:t xml:space="preserve"> Kübler-Ross</w:t>
            </w:r>
            <w:r w:rsidR="009C50F8" w:rsidRPr="00CF73FB">
              <w:rPr>
                <w:rFonts w:asciiTheme="majorHAnsi" w:hAnsiTheme="majorHAnsi" w:cs="Arial"/>
                <w:sz w:val="24"/>
                <w:szCs w:val="24"/>
              </w:rPr>
              <w:t>(1969)</w:t>
            </w:r>
            <w:r w:rsidR="004B0752" w:rsidRPr="00CF73FB">
              <w:rPr>
                <w:rFonts w:asciiTheme="majorHAnsi" w:hAnsiTheme="majorHAnsi" w:cs="Arial"/>
                <w:sz w:val="24"/>
                <w:szCs w:val="24"/>
              </w:rPr>
              <w:t xml:space="preserve"> model postulates a series of emotional stages experienced by individuals when a feeling of loss occurs. The theory entails five stages of grief which are (a) denial and isolation, (b) anger, (c) bargaining, (d) </w:t>
            </w:r>
            <w:r w:rsidR="004B0752" w:rsidRPr="00CF73FB">
              <w:rPr>
                <w:rFonts w:asciiTheme="majorHAnsi" w:hAnsiTheme="majorHAnsi" w:cs="Arial"/>
                <w:sz w:val="24"/>
                <w:szCs w:val="24"/>
              </w:rPr>
              <w:lastRenderedPageBreak/>
              <w:t xml:space="preserve">depression and isolation (c) acceptance (Kübler-Ross, 1969).I </w:t>
            </w:r>
            <w:r w:rsidR="00F621AF" w:rsidRPr="00CF73FB">
              <w:rPr>
                <w:rFonts w:asciiTheme="majorHAnsi" w:hAnsiTheme="majorHAnsi" w:cs="Arial"/>
                <w:sz w:val="24"/>
                <w:szCs w:val="24"/>
              </w:rPr>
              <w:t xml:space="preserve">was aware of this theory when working with ‘3’ and </w:t>
            </w:r>
            <w:r w:rsidR="00DF4AD8" w:rsidRPr="00CF73FB">
              <w:rPr>
                <w:rFonts w:asciiTheme="majorHAnsi" w:hAnsiTheme="majorHAnsi" w:cs="Arial"/>
                <w:sz w:val="24"/>
                <w:szCs w:val="24"/>
              </w:rPr>
              <w:t xml:space="preserve">used it to inform my practice. </w:t>
            </w:r>
          </w:p>
          <w:p w14:paraId="18869148" w14:textId="14E21E23" w:rsidR="000706C6" w:rsidRPr="00CF73FB" w:rsidRDefault="000706C6" w:rsidP="004B0752">
            <w:pPr>
              <w:pStyle w:val="NoSpacing"/>
              <w:rPr>
                <w:rFonts w:asciiTheme="majorHAnsi" w:hAnsiTheme="majorHAnsi" w:cs="Arial"/>
                <w:sz w:val="24"/>
                <w:szCs w:val="24"/>
              </w:rPr>
            </w:pPr>
          </w:p>
          <w:p w14:paraId="41AADF75" w14:textId="3BD63F7C" w:rsidR="00326D77" w:rsidRPr="00CF73FB" w:rsidRDefault="00326D77" w:rsidP="004B0752">
            <w:pPr>
              <w:pStyle w:val="NoSpacing"/>
              <w:rPr>
                <w:rFonts w:asciiTheme="majorHAnsi" w:hAnsiTheme="majorHAnsi" w:cs="Arial"/>
                <w:sz w:val="24"/>
                <w:szCs w:val="24"/>
              </w:rPr>
            </w:pPr>
            <w:r w:rsidRPr="00CF73FB">
              <w:rPr>
                <w:rFonts w:asciiTheme="majorHAnsi" w:hAnsiTheme="majorHAnsi" w:cs="Arial"/>
                <w:sz w:val="24"/>
                <w:szCs w:val="24"/>
              </w:rPr>
              <w:t>On reflection I felt the</w:t>
            </w:r>
            <w:r w:rsidR="00627EA7">
              <w:rPr>
                <w:rFonts w:asciiTheme="majorHAnsi" w:hAnsiTheme="majorHAnsi" w:cs="Arial"/>
                <w:sz w:val="24"/>
                <w:szCs w:val="24"/>
              </w:rPr>
              <w:t xml:space="preserve"> visit achieved it</w:t>
            </w:r>
            <w:r w:rsidRPr="00CF73FB">
              <w:rPr>
                <w:rFonts w:asciiTheme="majorHAnsi" w:hAnsiTheme="majorHAnsi" w:cs="Arial"/>
                <w:sz w:val="24"/>
                <w:szCs w:val="24"/>
              </w:rPr>
              <w:t>s outcomes and I was anti-oppressive in my delivery.</w:t>
            </w:r>
            <w:r w:rsidR="00627EA7">
              <w:rPr>
                <w:rFonts w:asciiTheme="majorHAnsi" w:hAnsiTheme="majorHAnsi" w:cs="Arial"/>
                <w:sz w:val="24"/>
                <w:szCs w:val="24"/>
              </w:rPr>
              <w:t xml:space="preserve"> I ensured I actively offered a Welsh language service, and although ‘3’ chose to speak in English it was still; important to him to be offered a Welsh service. </w:t>
            </w:r>
            <w:r w:rsidR="00461794">
              <w:rPr>
                <w:rFonts w:asciiTheme="majorHAnsi" w:hAnsiTheme="majorHAnsi" w:cs="Arial"/>
                <w:sz w:val="24"/>
                <w:szCs w:val="24"/>
              </w:rPr>
              <w:t xml:space="preserve">I was able to achieve the outcomes ‘3’ had stated what mattered to him. </w:t>
            </w:r>
          </w:p>
          <w:p w14:paraId="581B8E1D" w14:textId="77777777" w:rsidR="00326D77" w:rsidRPr="00CF73FB" w:rsidRDefault="00326D77" w:rsidP="004B0752">
            <w:pPr>
              <w:pStyle w:val="NoSpacing"/>
              <w:rPr>
                <w:rFonts w:asciiTheme="majorHAnsi" w:hAnsiTheme="majorHAnsi" w:cs="Arial"/>
                <w:sz w:val="24"/>
                <w:szCs w:val="24"/>
              </w:rPr>
            </w:pPr>
          </w:p>
          <w:p w14:paraId="7D8048AD" w14:textId="77777777" w:rsidR="00831521" w:rsidRPr="00CF73FB" w:rsidRDefault="004B0752" w:rsidP="00E5785F">
            <w:pPr>
              <w:pStyle w:val="NoSpacing"/>
              <w:rPr>
                <w:rStyle w:val="Hyperlink"/>
                <w:rFonts w:asciiTheme="majorHAnsi" w:hAnsiTheme="majorHAnsi" w:cs="Arial"/>
                <w:color w:val="auto"/>
                <w:sz w:val="24"/>
                <w:szCs w:val="24"/>
              </w:rPr>
            </w:pPr>
            <w:r w:rsidRPr="00CF73FB">
              <w:rPr>
                <w:rStyle w:val="Hyperlink"/>
                <w:rFonts w:asciiTheme="majorHAnsi" w:hAnsiTheme="majorHAnsi" w:cs="Arial"/>
                <w:color w:val="auto"/>
                <w:sz w:val="24"/>
                <w:szCs w:val="24"/>
              </w:rPr>
              <w:t>Word count:</w:t>
            </w:r>
            <w:r w:rsidR="002247DC" w:rsidRPr="00CF73FB">
              <w:rPr>
                <w:rStyle w:val="Hyperlink"/>
                <w:rFonts w:asciiTheme="majorHAnsi" w:hAnsiTheme="majorHAnsi" w:cs="Arial"/>
                <w:color w:val="auto"/>
                <w:sz w:val="24"/>
                <w:szCs w:val="24"/>
              </w:rPr>
              <w:t xml:space="preserve"> </w:t>
            </w:r>
          </w:p>
          <w:p w14:paraId="3D7106AA" w14:textId="77777777" w:rsidR="00E5785F" w:rsidRPr="00CF73FB" w:rsidRDefault="00E5785F" w:rsidP="00E5785F">
            <w:pPr>
              <w:pStyle w:val="NoSpacing"/>
              <w:rPr>
                <w:rFonts w:asciiTheme="majorHAnsi" w:hAnsiTheme="majorHAnsi" w:cs="Arial"/>
                <w:sz w:val="24"/>
                <w:szCs w:val="24"/>
                <w:u w:val="single"/>
              </w:rPr>
            </w:pPr>
          </w:p>
          <w:p w14:paraId="34197E4D" w14:textId="61072001" w:rsidR="002A1C81" w:rsidRPr="00CF73FB" w:rsidRDefault="00523200" w:rsidP="002A1C81">
            <w:pPr>
              <w:pStyle w:val="NoSpacing"/>
              <w:rPr>
                <w:rFonts w:asciiTheme="majorHAnsi" w:hAnsiTheme="majorHAnsi" w:cs="Arial"/>
                <w:sz w:val="24"/>
                <w:szCs w:val="24"/>
                <w:u w:val="single"/>
              </w:rPr>
            </w:pPr>
            <w:r w:rsidRPr="00CF73FB">
              <w:rPr>
                <w:rFonts w:asciiTheme="majorHAnsi" w:hAnsiTheme="majorHAnsi" w:cs="Arial"/>
                <w:sz w:val="24"/>
                <w:szCs w:val="24"/>
                <w:u w:val="single"/>
              </w:rPr>
              <w:t>1327</w:t>
            </w:r>
          </w:p>
        </w:tc>
      </w:tr>
    </w:tbl>
    <w:p w14:paraId="4C960FD0" w14:textId="77777777" w:rsidR="00AA666E" w:rsidRPr="008B28E7" w:rsidRDefault="00AA666E" w:rsidP="00FF7EBB">
      <w:pPr>
        <w:jc w:val="both"/>
        <w:rPr>
          <w:b/>
          <w:sz w:val="24"/>
          <w:szCs w:val="24"/>
        </w:rPr>
      </w:pPr>
    </w:p>
    <w:p w14:paraId="33E982AB" w14:textId="77777777" w:rsidR="008171E4" w:rsidRPr="008B28E7" w:rsidRDefault="008171E4" w:rsidP="00FF7EBB">
      <w:pPr>
        <w:jc w:val="both"/>
        <w:rPr>
          <w:b/>
          <w:sz w:val="24"/>
          <w:szCs w:val="24"/>
        </w:rPr>
      </w:pPr>
    </w:p>
    <w:p w14:paraId="2046A760" w14:textId="77777777" w:rsidR="00CA3593" w:rsidRPr="008B28E7" w:rsidRDefault="008C7770" w:rsidP="00FF7EBB">
      <w:pPr>
        <w:jc w:val="both"/>
        <w:rPr>
          <w:b/>
          <w:sz w:val="24"/>
          <w:szCs w:val="24"/>
        </w:rPr>
      </w:pPr>
      <w:r>
        <w:rPr>
          <w:b/>
          <w:sz w:val="24"/>
          <w:szCs w:val="24"/>
        </w:rPr>
        <w:br w:type="page"/>
      </w:r>
      <w:r w:rsidR="002A0E51">
        <w:rPr>
          <w:b/>
          <w:sz w:val="24"/>
          <w:szCs w:val="24"/>
        </w:rPr>
        <w:lastRenderedPageBreak/>
        <w:t>F</w:t>
      </w:r>
      <w:r w:rsidR="00CA3593" w:rsidRPr="008B28E7">
        <w:rPr>
          <w:b/>
          <w:sz w:val="24"/>
          <w:szCs w:val="24"/>
        </w:rPr>
        <w:t>eedback and comments</w:t>
      </w:r>
      <w:r w:rsidR="002A0E51">
        <w:rPr>
          <w:b/>
          <w:sz w:val="24"/>
          <w:szCs w:val="24"/>
        </w:rPr>
        <w:t xml:space="preserve"> from an </w:t>
      </w:r>
      <w:r w:rsidR="002A0E51" w:rsidRPr="002A0E51">
        <w:rPr>
          <w:b/>
          <w:sz w:val="24"/>
          <w:szCs w:val="24"/>
        </w:rPr>
        <w:t>individual using services, their family or carers</w:t>
      </w:r>
    </w:p>
    <w:p w14:paraId="518FCBC4" w14:textId="77777777" w:rsidR="00CA3593" w:rsidRPr="008B28E7" w:rsidRDefault="00CA3593" w:rsidP="00FF7EBB">
      <w:pPr>
        <w:jc w:val="both"/>
        <w:rPr>
          <w:sz w:val="24"/>
          <w:szCs w:val="24"/>
        </w:rPr>
      </w:pPr>
    </w:p>
    <w:p w14:paraId="1488F965" w14:textId="77777777" w:rsidR="00390074" w:rsidRDefault="00390074" w:rsidP="00FF7EBB">
      <w:pPr>
        <w:jc w:val="both"/>
        <w:rPr>
          <w:sz w:val="24"/>
          <w:szCs w:val="24"/>
        </w:rPr>
      </w:pPr>
      <w:r w:rsidRPr="0049196A">
        <w:rPr>
          <w:sz w:val="24"/>
          <w:szCs w:val="24"/>
        </w:rPr>
        <w:t>This section of the Observation</w:t>
      </w:r>
      <w:r w:rsidRPr="00390074">
        <w:rPr>
          <w:sz w:val="24"/>
          <w:szCs w:val="24"/>
        </w:rPr>
        <w:t xml:space="preserve"> should not be done in the presence of the learner.</w:t>
      </w:r>
    </w:p>
    <w:p w14:paraId="65D44D57" w14:textId="77777777" w:rsidR="00390074" w:rsidRDefault="00390074" w:rsidP="00FF7EBB">
      <w:pPr>
        <w:jc w:val="both"/>
        <w:rPr>
          <w:sz w:val="24"/>
          <w:szCs w:val="24"/>
        </w:rPr>
      </w:pPr>
    </w:p>
    <w:p w14:paraId="1CA7DE8C" w14:textId="77777777" w:rsidR="00CA3593" w:rsidRPr="008B28E7" w:rsidRDefault="00CA3593" w:rsidP="00FF7EBB">
      <w:pPr>
        <w:jc w:val="both"/>
        <w:rPr>
          <w:sz w:val="24"/>
          <w:szCs w:val="24"/>
        </w:rPr>
      </w:pPr>
      <w:r w:rsidRPr="008B28E7">
        <w:rPr>
          <w:sz w:val="24"/>
          <w:szCs w:val="24"/>
        </w:rPr>
        <w:t>Some or all of these questions may be used by the observer</w:t>
      </w:r>
      <w:r w:rsidR="00B07E79">
        <w:rPr>
          <w:sz w:val="24"/>
          <w:szCs w:val="24"/>
        </w:rPr>
        <w:t xml:space="preserve"> </w:t>
      </w:r>
      <w:r w:rsidRPr="008B28E7">
        <w:rPr>
          <w:sz w:val="24"/>
          <w:szCs w:val="24"/>
        </w:rPr>
        <w:t>(who should re-phrase and add explanations and prompts as required).</w:t>
      </w:r>
      <w:r w:rsidR="00D60F88" w:rsidRPr="008B28E7">
        <w:rPr>
          <w:sz w:val="24"/>
          <w:szCs w:val="24"/>
        </w:rPr>
        <w:t xml:space="preserve"> </w:t>
      </w:r>
      <w:r w:rsidR="00B07E79">
        <w:rPr>
          <w:sz w:val="24"/>
          <w:szCs w:val="24"/>
        </w:rPr>
        <w:t xml:space="preserve">Alternatively, the learner is able to design their own </w:t>
      </w:r>
      <w:r w:rsidR="00A12F22">
        <w:rPr>
          <w:sz w:val="24"/>
          <w:szCs w:val="24"/>
        </w:rPr>
        <w:t>m</w:t>
      </w:r>
      <w:r w:rsidR="00B07E79">
        <w:rPr>
          <w:sz w:val="24"/>
          <w:szCs w:val="24"/>
        </w:rPr>
        <w:t xml:space="preserve">ethod of obtaining information </w:t>
      </w:r>
      <w:r w:rsidR="00A12F22">
        <w:rPr>
          <w:sz w:val="24"/>
          <w:szCs w:val="24"/>
        </w:rPr>
        <w:t xml:space="preserve">for the Observer to use </w:t>
      </w:r>
      <w:r w:rsidR="00B07E79">
        <w:rPr>
          <w:sz w:val="24"/>
          <w:szCs w:val="24"/>
        </w:rPr>
        <w:t xml:space="preserve">if this is more suited to the needs of the individual. </w:t>
      </w:r>
      <w:r w:rsidR="00D60F88" w:rsidRPr="008B28E7">
        <w:rPr>
          <w:sz w:val="24"/>
          <w:szCs w:val="24"/>
        </w:rPr>
        <w:t>The observer</w:t>
      </w:r>
      <w:r w:rsidRPr="008B28E7">
        <w:rPr>
          <w:sz w:val="24"/>
          <w:szCs w:val="24"/>
        </w:rPr>
        <w:t xml:space="preserve"> should </w:t>
      </w:r>
      <w:r w:rsidR="000C6892" w:rsidRPr="008B28E7">
        <w:rPr>
          <w:sz w:val="24"/>
          <w:szCs w:val="24"/>
        </w:rPr>
        <w:t>record</w:t>
      </w:r>
      <w:r w:rsidRPr="008B28E7">
        <w:rPr>
          <w:sz w:val="24"/>
          <w:szCs w:val="24"/>
        </w:rPr>
        <w:t xml:space="preserve"> responses below</w:t>
      </w:r>
      <w:r w:rsidR="00B07E79">
        <w:rPr>
          <w:sz w:val="24"/>
          <w:szCs w:val="24"/>
        </w:rPr>
        <w:t xml:space="preserve"> or by using the alternative method from the </w:t>
      </w:r>
      <w:r w:rsidR="00B07E79" w:rsidRPr="002A0E51">
        <w:rPr>
          <w:sz w:val="24"/>
          <w:szCs w:val="24"/>
        </w:rPr>
        <w:t>individual using services, their family or carers</w:t>
      </w:r>
      <w:r w:rsidR="00B07E79">
        <w:rPr>
          <w:sz w:val="24"/>
          <w:szCs w:val="24"/>
        </w:rPr>
        <w:t>.</w:t>
      </w:r>
    </w:p>
    <w:p w14:paraId="6F114F76" w14:textId="77777777" w:rsidR="00375AF5" w:rsidRPr="008B28E7" w:rsidRDefault="00375AF5" w:rsidP="00FF7EBB">
      <w:pPr>
        <w:jc w:val="both"/>
        <w:rPr>
          <w:sz w:val="24"/>
          <w:szCs w:val="24"/>
        </w:rPr>
      </w:pPr>
    </w:p>
    <w:p w14:paraId="06226153" w14:textId="77777777" w:rsidR="00CA3593" w:rsidRPr="008B28E7" w:rsidRDefault="002A0E51" w:rsidP="00FF7EBB">
      <w:pPr>
        <w:jc w:val="both"/>
        <w:rPr>
          <w:sz w:val="24"/>
          <w:szCs w:val="24"/>
        </w:rPr>
      </w:pPr>
      <w:r>
        <w:rPr>
          <w:sz w:val="24"/>
          <w:szCs w:val="24"/>
        </w:rPr>
        <w:t>B</w:t>
      </w:r>
      <w:r w:rsidRPr="008B28E7">
        <w:rPr>
          <w:sz w:val="24"/>
          <w:szCs w:val="24"/>
        </w:rPr>
        <w:t>efore asking the questions</w:t>
      </w:r>
      <w:r>
        <w:rPr>
          <w:sz w:val="24"/>
          <w:szCs w:val="24"/>
        </w:rPr>
        <w:t>, t</w:t>
      </w:r>
      <w:r w:rsidR="00CA3593" w:rsidRPr="008B28E7">
        <w:rPr>
          <w:sz w:val="24"/>
          <w:szCs w:val="24"/>
        </w:rPr>
        <w:t xml:space="preserve">he observer must explain to the </w:t>
      </w:r>
      <w:r w:rsidRPr="002A0E51">
        <w:rPr>
          <w:sz w:val="24"/>
          <w:szCs w:val="24"/>
        </w:rPr>
        <w:t>individual using services</w:t>
      </w:r>
      <w:r>
        <w:rPr>
          <w:i/>
          <w:sz w:val="24"/>
          <w:szCs w:val="24"/>
        </w:rPr>
        <w:t xml:space="preserve"> </w:t>
      </w:r>
      <w:r w:rsidR="00CA3593" w:rsidRPr="008B28E7">
        <w:rPr>
          <w:sz w:val="24"/>
          <w:szCs w:val="24"/>
        </w:rPr>
        <w:t xml:space="preserve">that </w:t>
      </w:r>
      <w:r>
        <w:rPr>
          <w:sz w:val="24"/>
          <w:szCs w:val="24"/>
        </w:rPr>
        <w:t>their</w:t>
      </w:r>
      <w:r w:rsidR="00375AF5" w:rsidRPr="008B28E7">
        <w:rPr>
          <w:sz w:val="24"/>
          <w:szCs w:val="24"/>
        </w:rPr>
        <w:t xml:space="preserve"> comments</w:t>
      </w:r>
      <w:r w:rsidR="00CA3593" w:rsidRPr="008B28E7">
        <w:rPr>
          <w:sz w:val="24"/>
          <w:szCs w:val="24"/>
        </w:rPr>
        <w:t xml:space="preserve"> will be shared with the </w:t>
      </w:r>
      <w:r w:rsidR="00B24344" w:rsidRPr="008B28E7">
        <w:rPr>
          <w:sz w:val="24"/>
          <w:szCs w:val="24"/>
        </w:rPr>
        <w:t>learner</w:t>
      </w:r>
      <w:r w:rsidR="00B07E79">
        <w:rPr>
          <w:sz w:val="24"/>
          <w:szCs w:val="24"/>
        </w:rPr>
        <w:t>.</w:t>
      </w:r>
      <w:r w:rsidR="00002C7A">
        <w:rPr>
          <w:sz w:val="24"/>
          <w:szCs w:val="24"/>
        </w:rPr>
        <w:t xml:space="preserve"> It may be useful to explain that it is used as a learning tool for the learner to develop their own practice. </w:t>
      </w:r>
    </w:p>
    <w:p w14:paraId="6FFC5F94" w14:textId="77777777" w:rsidR="005C28D3" w:rsidRDefault="005C28D3" w:rsidP="00FF7EBB">
      <w:pPr>
        <w:jc w:val="both"/>
        <w:rPr>
          <w:sz w:val="24"/>
          <w:szCs w:val="24"/>
        </w:rPr>
      </w:pPr>
    </w:p>
    <w:p w14:paraId="3FEB93F9" w14:textId="77777777" w:rsidR="00CA3593" w:rsidRDefault="00CA3593" w:rsidP="00FF7EBB">
      <w:pPr>
        <w:jc w:val="both"/>
        <w:rPr>
          <w:sz w:val="24"/>
          <w:szCs w:val="24"/>
        </w:rPr>
      </w:pPr>
      <w:r w:rsidRPr="008B28E7">
        <w:rPr>
          <w:sz w:val="24"/>
          <w:szCs w:val="24"/>
        </w:rPr>
        <w:t>If the observer is unable to gain feedback</w:t>
      </w:r>
      <w:r w:rsidR="00484CE3">
        <w:rPr>
          <w:sz w:val="24"/>
          <w:szCs w:val="24"/>
        </w:rPr>
        <w:t>,</w:t>
      </w:r>
      <w:r w:rsidR="00B07E79">
        <w:rPr>
          <w:i/>
          <w:sz w:val="24"/>
          <w:szCs w:val="24"/>
        </w:rPr>
        <w:t xml:space="preserve"> </w:t>
      </w:r>
      <w:r w:rsidRPr="008B28E7">
        <w:rPr>
          <w:sz w:val="24"/>
          <w:szCs w:val="24"/>
        </w:rPr>
        <w:t>they should briefly say why.</w:t>
      </w:r>
    </w:p>
    <w:p w14:paraId="12A85168" w14:textId="77777777" w:rsidR="00A424BD" w:rsidRDefault="00A424BD" w:rsidP="00FF7EBB">
      <w:pPr>
        <w:jc w:val="both"/>
        <w:rPr>
          <w:sz w:val="24"/>
          <w:szCs w:val="24"/>
        </w:rPr>
      </w:pPr>
    </w:p>
    <w:p w14:paraId="5E47B249" w14:textId="7F8F7A80" w:rsidR="00A424BD" w:rsidRPr="00436F5C" w:rsidRDefault="00A424BD" w:rsidP="00FF7EBB">
      <w:pPr>
        <w:jc w:val="both"/>
        <w:rPr>
          <w:sz w:val="24"/>
          <w:szCs w:val="24"/>
          <w:u w:val="single"/>
        </w:rPr>
      </w:pPr>
      <w:r w:rsidRPr="00436F5C">
        <w:rPr>
          <w:sz w:val="24"/>
          <w:szCs w:val="24"/>
          <w:u w:val="single"/>
        </w:rPr>
        <w:t>Due to risk factors, it was not possible for observer to obtain feedback during the observation. However feedback from client following the observation was very positive.</w:t>
      </w:r>
    </w:p>
    <w:p w14:paraId="4B987DD0"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00"/>
        <w:gridCol w:w="7370"/>
      </w:tblGrid>
      <w:tr w:rsidR="00CA3593" w:rsidRPr="008B28E7" w14:paraId="6A1A54C3" w14:textId="77777777" w:rsidTr="00C7108B">
        <w:tc>
          <w:tcPr>
            <w:tcW w:w="2718" w:type="dxa"/>
            <w:shd w:val="clear" w:color="auto" w:fill="auto"/>
          </w:tcPr>
          <w:p w14:paraId="341F83E8" w14:textId="77777777" w:rsidR="00CA3593" w:rsidRPr="00C7108B" w:rsidRDefault="00CA3593" w:rsidP="006108C9">
            <w:pPr>
              <w:rPr>
                <w:sz w:val="22"/>
                <w:szCs w:val="22"/>
              </w:rPr>
            </w:pPr>
            <w:r w:rsidRPr="00C7108B">
              <w:rPr>
                <w:sz w:val="22"/>
                <w:szCs w:val="22"/>
              </w:rPr>
              <w:t>Was the social worker on time?  Or if de</w:t>
            </w:r>
            <w:r w:rsidR="00A12F22">
              <w:rPr>
                <w:sz w:val="22"/>
                <w:szCs w:val="22"/>
              </w:rPr>
              <w:t>layed did he or she contact you?</w:t>
            </w:r>
          </w:p>
          <w:p w14:paraId="381431F9" w14:textId="77777777" w:rsidR="006108C9" w:rsidRPr="00C7108B" w:rsidRDefault="006108C9" w:rsidP="006108C9">
            <w:pPr>
              <w:rPr>
                <w:sz w:val="22"/>
                <w:szCs w:val="22"/>
              </w:rPr>
            </w:pPr>
          </w:p>
        </w:tc>
        <w:tc>
          <w:tcPr>
            <w:tcW w:w="7470" w:type="dxa"/>
            <w:shd w:val="clear" w:color="auto" w:fill="auto"/>
          </w:tcPr>
          <w:p w14:paraId="79CDFD5D" w14:textId="77777777" w:rsidR="00A37E38" w:rsidRDefault="00A37E38" w:rsidP="003B1CF6">
            <w:pPr>
              <w:jc w:val="both"/>
              <w:rPr>
                <w:sz w:val="24"/>
                <w:szCs w:val="24"/>
              </w:rPr>
            </w:pPr>
          </w:p>
          <w:p w14:paraId="6E7DC5CE" w14:textId="60570C0B" w:rsidR="00A468D8" w:rsidRPr="008B28E7" w:rsidRDefault="00A468D8" w:rsidP="00A468D8">
            <w:pPr>
              <w:jc w:val="both"/>
              <w:rPr>
                <w:sz w:val="24"/>
                <w:szCs w:val="24"/>
              </w:rPr>
            </w:pPr>
          </w:p>
        </w:tc>
      </w:tr>
      <w:tr w:rsidR="00CA3593" w:rsidRPr="008B28E7" w14:paraId="778723FA" w14:textId="77777777" w:rsidTr="00C7108B">
        <w:tc>
          <w:tcPr>
            <w:tcW w:w="2718" w:type="dxa"/>
            <w:shd w:val="clear" w:color="auto" w:fill="auto"/>
          </w:tcPr>
          <w:p w14:paraId="0F32B075"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26A83666" w14:textId="77777777" w:rsidR="00002C7A" w:rsidRPr="00C7108B" w:rsidRDefault="00002C7A" w:rsidP="006108C9">
            <w:pPr>
              <w:rPr>
                <w:sz w:val="22"/>
                <w:szCs w:val="22"/>
              </w:rPr>
            </w:pPr>
            <w:r>
              <w:rPr>
                <w:sz w:val="22"/>
                <w:szCs w:val="22"/>
              </w:rPr>
              <w:t>Did they explain why they were being observed?</w:t>
            </w:r>
          </w:p>
          <w:p w14:paraId="1E3B9BE2" w14:textId="77777777" w:rsidR="00C7108B" w:rsidRPr="00C7108B" w:rsidRDefault="00C7108B" w:rsidP="006108C9">
            <w:pPr>
              <w:rPr>
                <w:sz w:val="22"/>
                <w:szCs w:val="22"/>
              </w:rPr>
            </w:pPr>
          </w:p>
        </w:tc>
        <w:tc>
          <w:tcPr>
            <w:tcW w:w="7470" w:type="dxa"/>
            <w:shd w:val="clear" w:color="auto" w:fill="auto"/>
          </w:tcPr>
          <w:p w14:paraId="6FD7E2BF" w14:textId="77777777" w:rsidR="00A37E38" w:rsidRDefault="00A37E38" w:rsidP="003B1CF6">
            <w:pPr>
              <w:jc w:val="both"/>
              <w:rPr>
                <w:sz w:val="24"/>
                <w:szCs w:val="24"/>
              </w:rPr>
            </w:pPr>
          </w:p>
          <w:p w14:paraId="4822BBB0" w14:textId="2B7C7311" w:rsidR="00CA3593" w:rsidRPr="008B28E7" w:rsidRDefault="00CA3593" w:rsidP="0043135C">
            <w:pPr>
              <w:jc w:val="both"/>
              <w:rPr>
                <w:sz w:val="24"/>
                <w:szCs w:val="24"/>
              </w:rPr>
            </w:pPr>
          </w:p>
        </w:tc>
      </w:tr>
      <w:tr w:rsidR="00CA3593" w:rsidRPr="008B28E7" w14:paraId="72B8BFA0" w14:textId="77777777" w:rsidTr="00C7108B">
        <w:tc>
          <w:tcPr>
            <w:tcW w:w="2718" w:type="dxa"/>
            <w:shd w:val="clear" w:color="auto" w:fill="auto"/>
          </w:tcPr>
          <w:p w14:paraId="167C343F" w14:textId="77777777" w:rsidR="00C7108B" w:rsidRDefault="00CA3593" w:rsidP="006108C9">
            <w:pPr>
              <w:rPr>
                <w:sz w:val="22"/>
                <w:szCs w:val="22"/>
              </w:rPr>
            </w:pPr>
            <w:r w:rsidRPr="00C7108B">
              <w:rPr>
                <w:sz w:val="22"/>
                <w:szCs w:val="22"/>
              </w:rPr>
              <w:t>Were you clear why the social worker met with you today?</w:t>
            </w:r>
          </w:p>
          <w:p w14:paraId="35ED0345" w14:textId="77777777" w:rsidR="006108C9" w:rsidRPr="00C7108B" w:rsidRDefault="006108C9" w:rsidP="006108C9">
            <w:pPr>
              <w:rPr>
                <w:sz w:val="22"/>
                <w:szCs w:val="22"/>
              </w:rPr>
            </w:pPr>
          </w:p>
        </w:tc>
        <w:tc>
          <w:tcPr>
            <w:tcW w:w="7470" w:type="dxa"/>
            <w:shd w:val="clear" w:color="auto" w:fill="auto"/>
          </w:tcPr>
          <w:p w14:paraId="60A33240" w14:textId="77777777" w:rsidR="00A37E38" w:rsidRDefault="00A37E38" w:rsidP="00FF7EBB">
            <w:pPr>
              <w:jc w:val="both"/>
              <w:rPr>
                <w:sz w:val="24"/>
                <w:szCs w:val="24"/>
              </w:rPr>
            </w:pPr>
          </w:p>
          <w:p w14:paraId="6FCBA653" w14:textId="14D43185" w:rsidR="00CA3593" w:rsidRPr="008B28E7" w:rsidRDefault="00CA3593" w:rsidP="00FF7EBB">
            <w:pPr>
              <w:jc w:val="both"/>
              <w:rPr>
                <w:sz w:val="24"/>
                <w:szCs w:val="24"/>
              </w:rPr>
            </w:pPr>
          </w:p>
        </w:tc>
      </w:tr>
      <w:tr w:rsidR="00CA3593" w:rsidRPr="008B28E7" w14:paraId="0D25849C" w14:textId="77777777" w:rsidTr="00C7108B">
        <w:tc>
          <w:tcPr>
            <w:tcW w:w="2718" w:type="dxa"/>
            <w:shd w:val="clear" w:color="auto" w:fill="auto"/>
          </w:tcPr>
          <w:p w14:paraId="349C5888"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think,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6CFD3989" w14:textId="77777777" w:rsidR="006108C9" w:rsidRPr="00C7108B" w:rsidRDefault="006108C9" w:rsidP="006108C9">
            <w:pPr>
              <w:rPr>
                <w:sz w:val="22"/>
                <w:szCs w:val="22"/>
              </w:rPr>
            </w:pPr>
          </w:p>
        </w:tc>
        <w:tc>
          <w:tcPr>
            <w:tcW w:w="7470" w:type="dxa"/>
            <w:shd w:val="clear" w:color="auto" w:fill="auto"/>
          </w:tcPr>
          <w:p w14:paraId="49953EB2" w14:textId="77777777" w:rsidR="00B81690" w:rsidRDefault="00B81690" w:rsidP="00D41485">
            <w:pPr>
              <w:jc w:val="both"/>
              <w:rPr>
                <w:sz w:val="24"/>
                <w:szCs w:val="24"/>
              </w:rPr>
            </w:pPr>
          </w:p>
          <w:p w14:paraId="7D930B4D" w14:textId="15B67C88" w:rsidR="00B81690" w:rsidRPr="008B28E7" w:rsidRDefault="00B81690" w:rsidP="0043135C">
            <w:pPr>
              <w:jc w:val="both"/>
              <w:rPr>
                <w:sz w:val="24"/>
                <w:szCs w:val="24"/>
              </w:rPr>
            </w:pPr>
          </w:p>
        </w:tc>
      </w:tr>
      <w:tr w:rsidR="00CA3593" w:rsidRPr="008B28E7" w14:paraId="5C957613" w14:textId="77777777" w:rsidTr="00C7108B">
        <w:tc>
          <w:tcPr>
            <w:tcW w:w="2718" w:type="dxa"/>
            <w:shd w:val="clear" w:color="auto" w:fill="auto"/>
          </w:tcPr>
          <w:p w14:paraId="735CFD0E"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164FE9E"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shd w:val="clear" w:color="auto" w:fill="auto"/>
          </w:tcPr>
          <w:p w14:paraId="2A88C90B" w14:textId="59B5276E" w:rsidR="00EB1E81" w:rsidRPr="008B28E7" w:rsidRDefault="00EB1E81" w:rsidP="00FF7EBB">
            <w:pPr>
              <w:jc w:val="both"/>
              <w:rPr>
                <w:sz w:val="24"/>
                <w:szCs w:val="24"/>
              </w:rPr>
            </w:pPr>
          </w:p>
        </w:tc>
      </w:tr>
      <w:tr w:rsidR="00A12F22" w:rsidRPr="008B28E7" w14:paraId="4A179AB4" w14:textId="77777777" w:rsidTr="00C7108B">
        <w:tc>
          <w:tcPr>
            <w:tcW w:w="2718" w:type="dxa"/>
            <w:shd w:val="clear" w:color="auto" w:fill="auto"/>
          </w:tcPr>
          <w:p w14:paraId="6CDF90E4"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57C65A6F" w14:textId="77777777" w:rsidR="00A12F22" w:rsidRPr="00C7108B" w:rsidRDefault="00002C7A" w:rsidP="006108C9">
            <w:pPr>
              <w:tabs>
                <w:tab w:val="left" w:pos="-142"/>
                <w:tab w:val="left" w:pos="851"/>
              </w:tabs>
              <w:overflowPunct/>
              <w:autoSpaceDE/>
              <w:autoSpaceDN/>
              <w:adjustRightInd/>
              <w:textAlignment w:val="auto"/>
              <w:rPr>
                <w:sz w:val="22"/>
                <w:szCs w:val="22"/>
              </w:rPr>
            </w:pPr>
            <w:r>
              <w:rPr>
                <w:sz w:val="22"/>
                <w:szCs w:val="22"/>
              </w:rPr>
              <w:lastRenderedPageBreak/>
              <w:t>Did you un</w:t>
            </w:r>
            <w:r w:rsidR="00F35485">
              <w:rPr>
                <w:sz w:val="22"/>
                <w:szCs w:val="22"/>
              </w:rPr>
              <w:t>derstand the language they used?</w:t>
            </w:r>
          </w:p>
        </w:tc>
        <w:tc>
          <w:tcPr>
            <w:tcW w:w="7470" w:type="dxa"/>
            <w:shd w:val="clear" w:color="auto" w:fill="auto"/>
          </w:tcPr>
          <w:p w14:paraId="6F884BD5" w14:textId="77777777" w:rsidR="00EB1E81" w:rsidRDefault="00EB1E81" w:rsidP="00FF7EBB">
            <w:pPr>
              <w:jc w:val="both"/>
              <w:rPr>
                <w:sz w:val="24"/>
                <w:szCs w:val="24"/>
              </w:rPr>
            </w:pPr>
          </w:p>
          <w:p w14:paraId="5AD21FB7" w14:textId="0D498D0F" w:rsidR="00EB1E81" w:rsidRPr="008B28E7" w:rsidRDefault="00EB1E81" w:rsidP="00FF7EBB">
            <w:pPr>
              <w:jc w:val="both"/>
              <w:rPr>
                <w:sz w:val="24"/>
                <w:szCs w:val="24"/>
              </w:rPr>
            </w:pPr>
          </w:p>
        </w:tc>
      </w:tr>
    </w:tbl>
    <w:p w14:paraId="0696C276" w14:textId="77777777" w:rsidR="00AB6F69" w:rsidRPr="00AB6F69" w:rsidRDefault="00AB6F69" w:rsidP="00AB6F69">
      <w:pPr>
        <w:rPr>
          <w:vanish/>
        </w:rPr>
      </w:pPr>
    </w:p>
    <w:tbl>
      <w:tblPr>
        <w:tblpPr w:leftFromText="180" w:rightFromText="180" w:vertAnchor="text" w:horzAnchor="margin" w:tblpY="35"/>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00"/>
        <w:gridCol w:w="7370"/>
      </w:tblGrid>
      <w:tr w:rsidR="00EB1E81" w:rsidRPr="008B28E7" w14:paraId="0266F038" w14:textId="77777777" w:rsidTr="00EB1E81">
        <w:trPr>
          <w:trHeight w:val="1272"/>
        </w:trPr>
        <w:tc>
          <w:tcPr>
            <w:tcW w:w="2718" w:type="dxa"/>
            <w:shd w:val="clear" w:color="auto" w:fill="auto"/>
          </w:tcPr>
          <w:p w14:paraId="60AEDEE4" w14:textId="77777777" w:rsidR="00EB1E81" w:rsidRDefault="00F35485" w:rsidP="00EB1E81">
            <w:pPr>
              <w:tabs>
                <w:tab w:val="left" w:pos="-142"/>
                <w:tab w:val="left" w:pos="851"/>
              </w:tabs>
              <w:overflowPunct/>
              <w:autoSpaceDE/>
              <w:autoSpaceDN/>
              <w:adjustRightInd/>
              <w:textAlignment w:val="auto"/>
              <w:rPr>
                <w:sz w:val="22"/>
                <w:szCs w:val="22"/>
              </w:rPr>
            </w:pPr>
            <w:r>
              <w:rPr>
                <w:sz w:val="22"/>
                <w:szCs w:val="22"/>
              </w:rPr>
              <w:t>H</w:t>
            </w:r>
            <w:r w:rsidR="00EB1E81" w:rsidRPr="00C7108B">
              <w:rPr>
                <w:sz w:val="22"/>
                <w:szCs w:val="22"/>
              </w:rPr>
              <w:t xml:space="preserve">ow </w:t>
            </w:r>
            <w:r w:rsidR="00EB1E81">
              <w:rPr>
                <w:sz w:val="22"/>
                <w:szCs w:val="22"/>
              </w:rPr>
              <w:t xml:space="preserve">has the social worker’s involvement met your </w:t>
            </w:r>
            <w:r w:rsidR="00EB1E81" w:rsidRPr="00C7108B">
              <w:rPr>
                <w:sz w:val="22"/>
                <w:szCs w:val="22"/>
              </w:rPr>
              <w:t>expectations</w:t>
            </w:r>
            <w:r w:rsidR="00EB1E81">
              <w:rPr>
                <w:sz w:val="22"/>
                <w:szCs w:val="22"/>
              </w:rPr>
              <w:t xml:space="preserve"> for this visit?</w:t>
            </w:r>
          </w:p>
          <w:p w14:paraId="2FA9A93F" w14:textId="77777777" w:rsidR="00EB1E81" w:rsidRPr="00C7108B" w:rsidRDefault="00EB1E81" w:rsidP="00EB1E81">
            <w:pPr>
              <w:tabs>
                <w:tab w:val="left" w:pos="-142"/>
                <w:tab w:val="left" w:pos="851"/>
              </w:tabs>
              <w:overflowPunct/>
              <w:autoSpaceDE/>
              <w:autoSpaceDN/>
              <w:adjustRightInd/>
              <w:textAlignment w:val="auto"/>
              <w:rPr>
                <w:sz w:val="22"/>
                <w:szCs w:val="22"/>
              </w:rPr>
            </w:pPr>
          </w:p>
        </w:tc>
        <w:tc>
          <w:tcPr>
            <w:tcW w:w="7470" w:type="dxa"/>
            <w:shd w:val="clear" w:color="auto" w:fill="auto"/>
          </w:tcPr>
          <w:p w14:paraId="1ACE9641" w14:textId="4E2C1C61" w:rsidR="00F35485" w:rsidRPr="008B28E7" w:rsidRDefault="00347CAB" w:rsidP="00F35485">
            <w:pPr>
              <w:jc w:val="both"/>
              <w:rPr>
                <w:sz w:val="24"/>
                <w:szCs w:val="24"/>
              </w:rPr>
            </w:pPr>
            <w:r>
              <w:rPr>
                <w:sz w:val="24"/>
                <w:szCs w:val="24"/>
              </w:rPr>
              <w:t xml:space="preserve">. </w:t>
            </w:r>
          </w:p>
        </w:tc>
      </w:tr>
      <w:tr w:rsidR="00EB1E81" w:rsidRPr="008B28E7" w14:paraId="7DCED84E" w14:textId="77777777" w:rsidTr="00EB1E81">
        <w:trPr>
          <w:trHeight w:val="1272"/>
        </w:trPr>
        <w:tc>
          <w:tcPr>
            <w:tcW w:w="2718" w:type="dxa"/>
            <w:shd w:val="clear" w:color="auto" w:fill="auto"/>
          </w:tcPr>
          <w:p w14:paraId="421A3516" w14:textId="77777777" w:rsidR="00EB1E81" w:rsidRPr="00C7108B" w:rsidRDefault="00EB1E81" w:rsidP="00EB1E81">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14:paraId="0273754C" w14:textId="77777777" w:rsidR="00EB1E81" w:rsidRDefault="00EB1E81" w:rsidP="00EB1E81">
            <w:pPr>
              <w:jc w:val="both"/>
              <w:rPr>
                <w:sz w:val="24"/>
                <w:szCs w:val="24"/>
              </w:rPr>
            </w:pPr>
          </w:p>
          <w:p w14:paraId="2267A919" w14:textId="6614FC9E" w:rsidR="00EB1E81" w:rsidRPr="008B28E7" w:rsidRDefault="00EB1E81" w:rsidP="00F35485">
            <w:pPr>
              <w:jc w:val="both"/>
              <w:rPr>
                <w:sz w:val="24"/>
                <w:szCs w:val="24"/>
              </w:rPr>
            </w:pPr>
          </w:p>
        </w:tc>
      </w:tr>
    </w:tbl>
    <w:p w14:paraId="034D3056" w14:textId="77777777" w:rsidR="00EB1E81" w:rsidRDefault="00EB1E81" w:rsidP="00EB1E81">
      <w:pPr>
        <w:tabs>
          <w:tab w:val="left" w:pos="5610"/>
        </w:tabs>
      </w:pPr>
    </w:p>
    <w:p w14:paraId="4343FA6E" w14:textId="77777777" w:rsidR="00002C7A" w:rsidRDefault="00002C7A">
      <w:r w:rsidRPr="00EB1E81">
        <w:br w:type="page"/>
      </w:r>
    </w:p>
    <w:p w14:paraId="21EB27BB" w14:textId="77777777" w:rsidR="00F546D1" w:rsidRPr="00594D0F" w:rsidRDefault="00A12F22" w:rsidP="00A12F22">
      <w:pPr>
        <w:ind w:left="720"/>
        <w:jc w:val="center"/>
        <w:rPr>
          <w:b/>
          <w:sz w:val="24"/>
          <w:szCs w:val="24"/>
        </w:rPr>
      </w:pPr>
      <w:r w:rsidRPr="00594D0F">
        <w:rPr>
          <w:b/>
          <w:sz w:val="24"/>
          <w:szCs w:val="24"/>
        </w:rPr>
        <w:lastRenderedPageBreak/>
        <w:t xml:space="preserve">Section 4 </w:t>
      </w:r>
    </w:p>
    <w:p w14:paraId="555FEC47" w14:textId="77777777" w:rsidR="00F546D1" w:rsidRPr="00594D0F" w:rsidRDefault="00F546D1" w:rsidP="0093018C">
      <w:pPr>
        <w:rPr>
          <w:b/>
          <w:sz w:val="24"/>
          <w:szCs w:val="24"/>
        </w:rPr>
      </w:pPr>
    </w:p>
    <w:p w14:paraId="5BF8343C" w14:textId="77777777" w:rsidR="00A12F22" w:rsidRPr="00594D0F" w:rsidRDefault="00E559CE" w:rsidP="0093018C">
      <w:pPr>
        <w:rPr>
          <w:b/>
          <w:color w:val="auto"/>
          <w:sz w:val="24"/>
          <w:szCs w:val="24"/>
        </w:rPr>
      </w:pPr>
      <w:r w:rsidRPr="00594D0F">
        <w:rPr>
          <w:b/>
          <w:color w:val="auto"/>
          <w:sz w:val="24"/>
          <w:szCs w:val="24"/>
        </w:rPr>
        <w:t>Safeguarding and working in complex situations</w:t>
      </w:r>
      <w:r w:rsidR="00002C7A" w:rsidRPr="00594D0F">
        <w:rPr>
          <w:b/>
          <w:color w:val="auto"/>
          <w:sz w:val="24"/>
          <w:szCs w:val="24"/>
        </w:rPr>
        <w:t xml:space="preserve"> – Case Study</w:t>
      </w:r>
    </w:p>
    <w:p w14:paraId="5BF8D6D5" w14:textId="77777777" w:rsidR="008B28E7" w:rsidRPr="00594D0F"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8B28E7" w:rsidRPr="00CF73FB" w14:paraId="1F5B8960" w14:textId="77777777" w:rsidTr="006108C9">
        <w:tc>
          <w:tcPr>
            <w:tcW w:w="10188" w:type="dxa"/>
            <w:shd w:val="clear" w:color="auto" w:fill="auto"/>
          </w:tcPr>
          <w:p w14:paraId="74569EF0" w14:textId="54643C04" w:rsidR="008B28E7" w:rsidRPr="00146225" w:rsidRDefault="000A584A" w:rsidP="00FF7EBB">
            <w:pPr>
              <w:jc w:val="both"/>
              <w:rPr>
                <w:rFonts w:ascii="Times New Roman" w:hAnsi="Times New Roman" w:cs="Times New Roman"/>
                <w:sz w:val="24"/>
                <w:szCs w:val="24"/>
              </w:rPr>
            </w:pPr>
            <w:r w:rsidRPr="00146225">
              <w:rPr>
                <w:rFonts w:ascii="Times New Roman" w:hAnsi="Times New Roman" w:cs="Times New Roman"/>
                <w:sz w:val="24"/>
                <w:szCs w:val="24"/>
              </w:rPr>
              <w:t xml:space="preserve">Complete a critically reflective case study based on </w:t>
            </w:r>
            <w:r w:rsidR="008B28E7" w:rsidRPr="00146225">
              <w:rPr>
                <w:rFonts w:ascii="Times New Roman" w:hAnsi="Times New Roman" w:cs="Times New Roman"/>
                <w:sz w:val="24"/>
                <w:szCs w:val="24"/>
              </w:rPr>
              <w:t>an assessment</w:t>
            </w:r>
            <w:r w:rsidRPr="00146225">
              <w:rPr>
                <w:rFonts w:ascii="Times New Roman" w:hAnsi="Times New Roman" w:cs="Times New Roman"/>
                <w:sz w:val="24"/>
                <w:szCs w:val="24"/>
              </w:rPr>
              <w:t xml:space="preserve">, undertaken with others </w:t>
            </w:r>
            <w:r w:rsidR="007B1BFD" w:rsidRPr="00146225">
              <w:rPr>
                <w:rFonts w:ascii="Times New Roman" w:hAnsi="Times New Roman" w:cs="Times New Roman"/>
                <w:sz w:val="24"/>
                <w:szCs w:val="24"/>
              </w:rPr>
              <w:t>(</w:t>
            </w:r>
            <w:r w:rsidRPr="00146225">
              <w:rPr>
                <w:rFonts w:ascii="Times New Roman" w:hAnsi="Times New Roman" w:cs="Times New Roman"/>
                <w:sz w:val="24"/>
                <w:szCs w:val="24"/>
              </w:rPr>
              <w:t>i</w:t>
            </w:r>
            <w:r w:rsidR="0002440E" w:rsidRPr="00146225">
              <w:rPr>
                <w:rFonts w:ascii="Times New Roman" w:hAnsi="Times New Roman" w:cs="Times New Roman"/>
                <w:sz w:val="24"/>
                <w:szCs w:val="24"/>
              </w:rPr>
              <w:t>n your own area of work</w:t>
            </w:r>
            <w:r w:rsidR="007B1BFD" w:rsidRPr="00146225">
              <w:rPr>
                <w:rFonts w:ascii="Times New Roman" w:hAnsi="Times New Roman" w:cs="Times New Roman"/>
                <w:sz w:val="24"/>
                <w:szCs w:val="24"/>
              </w:rPr>
              <w:t>)</w:t>
            </w:r>
            <w:r w:rsidR="0002440E" w:rsidRPr="00146225">
              <w:rPr>
                <w:rFonts w:ascii="Times New Roman" w:hAnsi="Times New Roman" w:cs="Times New Roman"/>
                <w:sz w:val="24"/>
                <w:szCs w:val="24"/>
              </w:rPr>
              <w:t xml:space="preserve"> </w:t>
            </w:r>
            <w:r w:rsidR="008B28E7" w:rsidRPr="00146225">
              <w:rPr>
                <w:rFonts w:ascii="Times New Roman" w:hAnsi="Times New Roman" w:cs="Times New Roman"/>
                <w:sz w:val="24"/>
                <w:szCs w:val="24"/>
              </w:rPr>
              <w:t>concerning the safeguarding of either an adult or a child</w:t>
            </w:r>
            <w:r w:rsidRPr="00146225">
              <w:rPr>
                <w:rFonts w:ascii="Times New Roman" w:hAnsi="Times New Roman" w:cs="Times New Roman"/>
                <w:sz w:val="24"/>
                <w:szCs w:val="24"/>
              </w:rPr>
              <w:t xml:space="preserve">. </w:t>
            </w:r>
            <w:r w:rsidR="008D78C9" w:rsidRPr="00146225">
              <w:rPr>
                <w:rFonts w:ascii="Times New Roman" w:hAnsi="Times New Roman" w:cs="Times New Roman"/>
                <w:sz w:val="24"/>
                <w:szCs w:val="24"/>
              </w:rPr>
              <w:t>D</w:t>
            </w:r>
            <w:r w:rsidR="00002C7A" w:rsidRPr="00146225">
              <w:rPr>
                <w:rFonts w:ascii="Times New Roman" w:hAnsi="Times New Roman" w:cs="Times New Roman"/>
                <w:sz w:val="24"/>
                <w:szCs w:val="24"/>
              </w:rPr>
              <w:t xml:space="preserve">emonstrate how the case relates to </w:t>
            </w:r>
            <w:r w:rsidR="00902A65" w:rsidRPr="00146225">
              <w:rPr>
                <w:rFonts w:ascii="Times New Roman" w:hAnsi="Times New Roman" w:cs="Times New Roman"/>
                <w:sz w:val="24"/>
                <w:szCs w:val="24"/>
              </w:rPr>
              <w:t xml:space="preserve">safeguarding legislation and </w:t>
            </w:r>
            <w:r w:rsidR="00BF0D6C" w:rsidRPr="00146225">
              <w:rPr>
                <w:rFonts w:ascii="Times New Roman" w:hAnsi="Times New Roman" w:cs="Times New Roman"/>
                <w:sz w:val="24"/>
                <w:szCs w:val="24"/>
              </w:rPr>
              <w:t xml:space="preserve">your </w:t>
            </w:r>
            <w:r w:rsidR="00902A65" w:rsidRPr="00146225">
              <w:rPr>
                <w:rFonts w:ascii="Times New Roman" w:hAnsi="Times New Roman" w:cs="Times New Roman"/>
                <w:sz w:val="24"/>
                <w:szCs w:val="24"/>
              </w:rPr>
              <w:t>S</w:t>
            </w:r>
            <w:r w:rsidR="00BF0D6C" w:rsidRPr="00146225">
              <w:rPr>
                <w:rFonts w:ascii="Times New Roman" w:hAnsi="Times New Roman" w:cs="Times New Roman"/>
                <w:sz w:val="24"/>
                <w:szCs w:val="24"/>
              </w:rPr>
              <w:t xml:space="preserve">afeguarding </w:t>
            </w:r>
            <w:r w:rsidR="00F41795" w:rsidRPr="00146225">
              <w:rPr>
                <w:rFonts w:ascii="Times New Roman" w:hAnsi="Times New Roman" w:cs="Times New Roman"/>
                <w:sz w:val="24"/>
                <w:szCs w:val="24"/>
              </w:rPr>
              <w:t>Boards safeguarding</w:t>
            </w:r>
            <w:r w:rsidR="00002C7A" w:rsidRPr="00146225">
              <w:rPr>
                <w:rFonts w:ascii="Times New Roman" w:hAnsi="Times New Roman" w:cs="Times New Roman"/>
                <w:sz w:val="24"/>
                <w:szCs w:val="24"/>
              </w:rPr>
              <w:t xml:space="preserve"> policies, strategies and procedures</w:t>
            </w:r>
            <w:r w:rsidR="00557D77" w:rsidRPr="00146225">
              <w:rPr>
                <w:rFonts w:ascii="Times New Roman" w:hAnsi="Times New Roman" w:cs="Times New Roman"/>
                <w:sz w:val="24"/>
                <w:szCs w:val="24"/>
              </w:rPr>
              <w:t>.</w:t>
            </w:r>
            <w:r w:rsidR="008B28E7" w:rsidRPr="00146225">
              <w:rPr>
                <w:rFonts w:ascii="Times New Roman" w:hAnsi="Times New Roman" w:cs="Times New Roman"/>
                <w:sz w:val="24"/>
                <w:szCs w:val="24"/>
              </w:rPr>
              <w:t xml:space="preserve"> </w:t>
            </w:r>
            <w:r w:rsidR="008D78C9" w:rsidRPr="00146225">
              <w:rPr>
                <w:rFonts w:ascii="Times New Roman" w:hAnsi="Times New Roman" w:cs="Times New Roman"/>
                <w:sz w:val="24"/>
                <w:szCs w:val="24"/>
              </w:rPr>
              <w:t>Ensure that you c</w:t>
            </w:r>
            <w:r w:rsidR="008B28E7" w:rsidRPr="00146225">
              <w:rPr>
                <w:rFonts w:ascii="Times New Roman" w:hAnsi="Times New Roman" w:cs="Times New Roman"/>
                <w:sz w:val="24"/>
                <w:szCs w:val="24"/>
              </w:rPr>
              <w:t>over</w:t>
            </w:r>
            <w:r w:rsidR="008D78C9" w:rsidRPr="00146225">
              <w:rPr>
                <w:rFonts w:ascii="Times New Roman" w:hAnsi="Times New Roman" w:cs="Times New Roman"/>
                <w:sz w:val="24"/>
                <w:szCs w:val="24"/>
              </w:rPr>
              <w:t xml:space="preserve"> </w:t>
            </w:r>
            <w:r w:rsidR="008B28E7" w:rsidRPr="00146225">
              <w:rPr>
                <w:rFonts w:ascii="Times New Roman" w:hAnsi="Times New Roman" w:cs="Times New Roman"/>
                <w:sz w:val="24"/>
                <w:szCs w:val="24"/>
              </w:rPr>
              <w:t>the learning outcomes</w:t>
            </w:r>
            <w:r w:rsidR="00557D77" w:rsidRPr="00146225">
              <w:rPr>
                <w:rFonts w:ascii="Times New Roman" w:hAnsi="Times New Roman" w:cs="Times New Roman"/>
                <w:sz w:val="24"/>
                <w:szCs w:val="24"/>
              </w:rPr>
              <w:t>,</w:t>
            </w:r>
            <w:r w:rsidR="008B28E7" w:rsidRPr="00146225">
              <w:rPr>
                <w:rFonts w:ascii="Times New Roman" w:hAnsi="Times New Roman" w:cs="Times New Roman"/>
                <w:sz w:val="24"/>
                <w:szCs w:val="24"/>
              </w:rPr>
              <w:t xml:space="preserve"> National Occupational Standards</w:t>
            </w:r>
            <w:r w:rsidR="0002440E" w:rsidRPr="00146225">
              <w:rPr>
                <w:rFonts w:ascii="Times New Roman" w:hAnsi="Times New Roman" w:cs="Times New Roman"/>
                <w:sz w:val="24"/>
                <w:szCs w:val="24"/>
              </w:rPr>
              <w:t>, legislation</w:t>
            </w:r>
            <w:r w:rsidR="00B9256C" w:rsidRPr="00146225">
              <w:rPr>
                <w:rFonts w:ascii="Times New Roman" w:hAnsi="Times New Roman" w:cs="Times New Roman"/>
                <w:sz w:val="24"/>
                <w:szCs w:val="24"/>
              </w:rPr>
              <w:t xml:space="preserve"> (domestic and international)</w:t>
            </w:r>
            <w:r w:rsidR="00E559CE" w:rsidRPr="00146225">
              <w:rPr>
                <w:rFonts w:ascii="Times New Roman" w:hAnsi="Times New Roman" w:cs="Times New Roman"/>
                <w:sz w:val="24"/>
                <w:szCs w:val="24"/>
              </w:rPr>
              <w:t xml:space="preserve">, </w:t>
            </w:r>
            <w:r w:rsidR="00A303B9" w:rsidRPr="00146225">
              <w:rPr>
                <w:rFonts w:ascii="Times New Roman" w:hAnsi="Times New Roman" w:cs="Times New Roman"/>
                <w:sz w:val="24"/>
                <w:szCs w:val="24"/>
              </w:rPr>
              <w:t>the specific dimensions of working in Wales</w:t>
            </w:r>
            <w:r w:rsidR="00E559CE" w:rsidRPr="00146225">
              <w:rPr>
                <w:rFonts w:ascii="Times New Roman" w:hAnsi="Times New Roman" w:cs="Times New Roman"/>
                <w:sz w:val="24"/>
                <w:szCs w:val="24"/>
              </w:rPr>
              <w:t xml:space="preserve"> and </w:t>
            </w:r>
            <w:r w:rsidR="008B28E7" w:rsidRPr="00146225">
              <w:rPr>
                <w:rFonts w:ascii="Times New Roman" w:hAnsi="Times New Roman" w:cs="Times New Roman"/>
                <w:sz w:val="24"/>
                <w:szCs w:val="24"/>
              </w:rPr>
              <w:t>relevant social work theories</w:t>
            </w:r>
            <w:r w:rsidR="006108C9" w:rsidRPr="00146225">
              <w:rPr>
                <w:rFonts w:ascii="Times New Roman" w:hAnsi="Times New Roman" w:cs="Times New Roman"/>
                <w:sz w:val="24"/>
                <w:szCs w:val="24"/>
              </w:rPr>
              <w:t>.</w:t>
            </w:r>
            <w:r w:rsidR="00B9256C" w:rsidRPr="00146225">
              <w:rPr>
                <w:rFonts w:ascii="Times New Roman" w:hAnsi="Times New Roman" w:cs="Times New Roman"/>
                <w:sz w:val="24"/>
                <w:szCs w:val="24"/>
              </w:rPr>
              <w:t xml:space="preserve"> </w:t>
            </w:r>
            <w:r w:rsidR="009E122F" w:rsidRPr="00146225">
              <w:rPr>
                <w:rFonts w:ascii="Times New Roman" w:hAnsi="Times New Roman" w:cs="Times New Roman"/>
                <w:sz w:val="24"/>
                <w:szCs w:val="24"/>
              </w:rPr>
              <w:t xml:space="preserve">Please find list of learning outcomes in the handbook </w:t>
            </w:r>
          </w:p>
          <w:p w14:paraId="3A1C5D2A" w14:textId="77777777" w:rsidR="00E95BD5" w:rsidRPr="00CF73FB" w:rsidRDefault="00E95BD5" w:rsidP="00FF7EBB">
            <w:pPr>
              <w:jc w:val="both"/>
              <w:rPr>
                <w:rFonts w:asciiTheme="majorHAnsi" w:hAnsiTheme="majorHAnsi"/>
                <w:sz w:val="24"/>
                <w:szCs w:val="24"/>
              </w:rPr>
            </w:pPr>
          </w:p>
          <w:p w14:paraId="6D2EF763" w14:textId="77777777" w:rsidR="008B28E7" w:rsidRPr="00146225" w:rsidRDefault="00A303B9" w:rsidP="00FF7EBB">
            <w:pPr>
              <w:jc w:val="both"/>
              <w:rPr>
                <w:rFonts w:ascii="Times New Roman" w:hAnsi="Times New Roman" w:cs="Times New Roman"/>
                <w:sz w:val="24"/>
                <w:szCs w:val="24"/>
              </w:rPr>
            </w:pPr>
            <w:r w:rsidRPr="00146225">
              <w:rPr>
                <w:rFonts w:ascii="Times New Roman" w:hAnsi="Times New Roman" w:cs="Times New Roman"/>
                <w:sz w:val="24"/>
                <w:szCs w:val="24"/>
              </w:rPr>
              <w:t>4</w:t>
            </w:r>
            <w:r w:rsidR="008B28E7" w:rsidRPr="00146225">
              <w:rPr>
                <w:rFonts w:ascii="Times New Roman" w:hAnsi="Times New Roman" w:cs="Times New Roman"/>
                <w:sz w:val="24"/>
                <w:szCs w:val="24"/>
              </w:rPr>
              <w:t>000 words (+/- 10%: include your actual word count at the end of each section)</w:t>
            </w:r>
          </w:p>
          <w:p w14:paraId="3DD576B8" w14:textId="77777777" w:rsidR="00594D0F" w:rsidRPr="00146225" w:rsidRDefault="00594D0F" w:rsidP="00594D0F">
            <w:pPr>
              <w:rPr>
                <w:rFonts w:ascii="Times New Roman" w:hAnsi="Times New Roman" w:cs="Times New Roman"/>
                <w:sz w:val="24"/>
                <w:szCs w:val="24"/>
                <w:shd w:val="clear" w:color="auto" w:fill="FFFFFF"/>
              </w:rPr>
            </w:pPr>
          </w:p>
          <w:p w14:paraId="5F85E5A5" w14:textId="08700D37" w:rsidR="00174797" w:rsidRPr="00CF73FB" w:rsidRDefault="00174797" w:rsidP="00174797">
            <w:pPr>
              <w:pStyle w:val="Default"/>
              <w:rPr>
                <w:rFonts w:asciiTheme="majorHAnsi" w:eastAsia="Calibri" w:hAnsiTheme="majorHAnsi" w:cs="Times New Roman"/>
              </w:rPr>
            </w:pPr>
            <w:r w:rsidRPr="00CF73FB">
              <w:rPr>
                <w:rFonts w:asciiTheme="majorHAnsi" w:hAnsiTheme="majorHAnsi" w:cs="Times New Roman"/>
              </w:rPr>
              <w:t xml:space="preserve">The case I have chosen to reflect on is of a </w:t>
            </w:r>
            <w:r w:rsidR="00826882" w:rsidRPr="00CF73FB">
              <w:rPr>
                <w:rFonts w:asciiTheme="majorHAnsi" w:hAnsiTheme="majorHAnsi" w:cs="Times New Roman"/>
              </w:rPr>
              <w:t xml:space="preserve">woman with a learning disability who was accessing sexually explicit material </w:t>
            </w:r>
            <w:r w:rsidR="00071D7F" w:rsidRPr="00CF73FB">
              <w:rPr>
                <w:rFonts w:asciiTheme="majorHAnsi" w:hAnsiTheme="majorHAnsi" w:cs="Times New Roman"/>
              </w:rPr>
              <w:t xml:space="preserve">online. Her carers were worried about her use of the internet and </w:t>
            </w:r>
            <w:r w:rsidR="004D5ADE" w:rsidRPr="00CF73FB">
              <w:rPr>
                <w:rFonts w:asciiTheme="majorHAnsi" w:hAnsiTheme="majorHAnsi" w:cs="Times New Roman"/>
              </w:rPr>
              <w:t>referred their concerns to social services.</w:t>
            </w:r>
          </w:p>
          <w:p w14:paraId="79C82B2F" w14:textId="0F2D9740" w:rsidR="003169B7" w:rsidRPr="00CF73FB" w:rsidRDefault="003169B7" w:rsidP="00174797">
            <w:pPr>
              <w:pStyle w:val="Default"/>
              <w:rPr>
                <w:rFonts w:asciiTheme="majorHAnsi" w:eastAsia="Calibri" w:hAnsiTheme="majorHAnsi" w:cs="Times New Roman"/>
              </w:rPr>
            </w:pPr>
          </w:p>
          <w:p w14:paraId="2EC7C6F4" w14:textId="2EAD9709" w:rsidR="00174797" w:rsidRPr="00CF73FB" w:rsidRDefault="007F78F5" w:rsidP="00174797">
            <w:pPr>
              <w:pStyle w:val="Default"/>
              <w:rPr>
                <w:rFonts w:asciiTheme="majorHAnsi" w:hAnsiTheme="majorHAnsi" w:cs="Times New Roman"/>
              </w:rPr>
            </w:pPr>
            <w:r w:rsidRPr="00CF73FB">
              <w:rPr>
                <w:rFonts w:asciiTheme="majorHAnsi" w:hAnsiTheme="majorHAnsi" w:cs="Times New Roman"/>
              </w:rPr>
              <w:t xml:space="preserve">For the purposes of this assessment I shall refer to the client as </w:t>
            </w:r>
            <w:r w:rsidR="00506879" w:rsidRPr="00CF73FB">
              <w:rPr>
                <w:rFonts w:asciiTheme="majorHAnsi" w:hAnsiTheme="majorHAnsi" w:cs="Times New Roman"/>
              </w:rPr>
              <w:t>‘2’.</w:t>
            </w:r>
          </w:p>
          <w:p w14:paraId="4427B4BC" w14:textId="3A40FB0B" w:rsidR="00174797" w:rsidRPr="00CF73FB" w:rsidRDefault="00C31498" w:rsidP="00174797">
            <w:pPr>
              <w:pStyle w:val="Default"/>
              <w:rPr>
                <w:rFonts w:asciiTheme="majorHAnsi" w:hAnsiTheme="majorHAnsi" w:cs="Times New Roman"/>
              </w:rPr>
            </w:pPr>
            <w:r w:rsidRPr="00CF73FB">
              <w:rPr>
                <w:rFonts w:asciiTheme="majorHAnsi" w:hAnsiTheme="majorHAnsi" w:cs="Times New Roman"/>
              </w:rPr>
              <w:t xml:space="preserve">2’s </w:t>
            </w:r>
            <w:r w:rsidR="004D5ADE" w:rsidRPr="00CF73FB">
              <w:rPr>
                <w:rFonts w:asciiTheme="majorHAnsi" w:hAnsiTheme="majorHAnsi" w:cs="Times New Roman"/>
              </w:rPr>
              <w:t>carers</w:t>
            </w:r>
            <w:r w:rsidR="00174797" w:rsidRPr="00CF73FB">
              <w:rPr>
                <w:rFonts w:asciiTheme="majorHAnsi" w:hAnsiTheme="majorHAnsi" w:cs="Times New Roman"/>
              </w:rPr>
              <w:t xml:space="preserve"> wanted to put restrictions in place that would have negatively affected</w:t>
            </w:r>
            <w:r w:rsidRPr="00CF73FB">
              <w:rPr>
                <w:rFonts w:asciiTheme="majorHAnsi" w:hAnsiTheme="majorHAnsi" w:cs="Times New Roman"/>
              </w:rPr>
              <w:t xml:space="preserve"> 2</w:t>
            </w:r>
            <w:r w:rsidR="00174797" w:rsidRPr="00CF73FB">
              <w:rPr>
                <w:rFonts w:asciiTheme="majorHAnsi" w:hAnsiTheme="majorHAnsi" w:cs="Times New Roman"/>
              </w:rPr>
              <w:t>. They were struggling to deal with h</w:t>
            </w:r>
            <w:r w:rsidR="00BF4154" w:rsidRPr="00CF73FB">
              <w:rPr>
                <w:rFonts w:asciiTheme="majorHAnsi" w:hAnsiTheme="majorHAnsi" w:cs="Times New Roman"/>
              </w:rPr>
              <w:t>er</w:t>
            </w:r>
            <w:r w:rsidR="00174797" w:rsidRPr="00CF73FB">
              <w:rPr>
                <w:rFonts w:asciiTheme="majorHAnsi" w:hAnsiTheme="majorHAnsi" w:cs="Times New Roman"/>
              </w:rPr>
              <w:t xml:space="preserve"> behaviour and wanted a decision </w:t>
            </w:r>
            <w:r w:rsidR="00BF4154" w:rsidRPr="00CF73FB">
              <w:rPr>
                <w:rFonts w:asciiTheme="majorHAnsi" w:hAnsiTheme="majorHAnsi" w:cs="Times New Roman"/>
              </w:rPr>
              <w:t xml:space="preserve">to be made </w:t>
            </w:r>
            <w:r w:rsidR="00174797" w:rsidRPr="00CF73FB">
              <w:rPr>
                <w:rFonts w:asciiTheme="majorHAnsi" w:hAnsiTheme="majorHAnsi" w:cs="Times New Roman"/>
              </w:rPr>
              <w:t>that would allow them to stop h</w:t>
            </w:r>
            <w:r w:rsidR="00BF4154" w:rsidRPr="00CF73FB">
              <w:rPr>
                <w:rFonts w:asciiTheme="majorHAnsi" w:hAnsiTheme="majorHAnsi" w:cs="Times New Roman"/>
              </w:rPr>
              <w:t>er</w:t>
            </w:r>
            <w:r w:rsidR="00174797" w:rsidRPr="00CF73FB">
              <w:rPr>
                <w:rFonts w:asciiTheme="majorHAnsi" w:hAnsiTheme="majorHAnsi" w:cs="Times New Roman"/>
              </w:rPr>
              <w:t xml:space="preserve"> having access to the internet while in </w:t>
            </w:r>
            <w:r w:rsidR="008D543E" w:rsidRPr="00CF73FB">
              <w:rPr>
                <w:rFonts w:asciiTheme="majorHAnsi" w:hAnsiTheme="majorHAnsi" w:cs="Times New Roman"/>
              </w:rPr>
              <w:t xml:space="preserve">work </w:t>
            </w:r>
            <w:r w:rsidR="00174797" w:rsidRPr="00CF73FB">
              <w:rPr>
                <w:rFonts w:asciiTheme="majorHAnsi" w:hAnsiTheme="majorHAnsi" w:cs="Times New Roman"/>
              </w:rPr>
              <w:t xml:space="preserve">and while travelling to and from </w:t>
            </w:r>
            <w:r w:rsidR="00BF4154" w:rsidRPr="00CF73FB">
              <w:rPr>
                <w:rFonts w:asciiTheme="majorHAnsi" w:hAnsiTheme="majorHAnsi" w:cs="Times New Roman"/>
              </w:rPr>
              <w:t>work.</w:t>
            </w:r>
            <w:r w:rsidR="00174797" w:rsidRPr="00CF73FB">
              <w:rPr>
                <w:rFonts w:asciiTheme="majorHAnsi" w:hAnsiTheme="majorHAnsi" w:cs="Times New Roman"/>
              </w:rPr>
              <w:t xml:space="preserve"> This intervention highlighted issues of discrimination and issues around inter- professional working. This assignment will analyse my reflection on </w:t>
            </w:r>
            <w:r w:rsidR="004276DD" w:rsidRPr="00CF73FB">
              <w:rPr>
                <w:rFonts w:asciiTheme="majorHAnsi" w:hAnsiTheme="majorHAnsi" w:cs="Times New Roman"/>
              </w:rPr>
              <w:t xml:space="preserve">the assessment </w:t>
            </w:r>
            <w:r w:rsidR="00761DB2" w:rsidRPr="00CF73FB">
              <w:rPr>
                <w:rFonts w:asciiTheme="majorHAnsi" w:hAnsiTheme="majorHAnsi" w:cs="Times New Roman"/>
              </w:rPr>
              <w:t xml:space="preserve">as well as demonstrating how I used legislation to inform and guide my practice. </w:t>
            </w:r>
          </w:p>
          <w:p w14:paraId="424D6963" w14:textId="77777777" w:rsidR="00174797" w:rsidRPr="00CF73FB" w:rsidRDefault="00174797" w:rsidP="00174797">
            <w:pPr>
              <w:rPr>
                <w:rFonts w:asciiTheme="majorHAnsi" w:eastAsia="Calibri" w:hAnsiTheme="majorHAnsi"/>
                <w:sz w:val="24"/>
                <w:szCs w:val="24"/>
              </w:rPr>
            </w:pPr>
          </w:p>
          <w:p w14:paraId="1A798442" w14:textId="77777777" w:rsidR="00174797" w:rsidRPr="00CF73FB" w:rsidRDefault="00174797" w:rsidP="00174797">
            <w:pPr>
              <w:rPr>
                <w:rFonts w:asciiTheme="majorHAnsi" w:hAnsiTheme="majorHAnsi"/>
                <w:sz w:val="24"/>
                <w:szCs w:val="24"/>
              </w:rPr>
            </w:pPr>
            <w:r w:rsidRPr="00CF73FB">
              <w:rPr>
                <w:rFonts w:asciiTheme="majorHAnsi" w:hAnsiTheme="majorHAnsi"/>
                <w:sz w:val="24"/>
                <w:szCs w:val="24"/>
              </w:rPr>
              <w:t xml:space="preserve">The intervention theory I chose to inform my practice was the Seven Stage Crisis Intervention Model created by Roberts (1991:2005). Crisis Intervention Model is used when a person is experiencing a crisis. A crisis is defined as an acute psychological disruption where a person’s usual coping mechanisms fail (Roberts 1991:2005). My patient was experiencing a crisis situation so this model of intervention was useful in informing my practice and helped me to have more structure to my safeguarding intervention. </w:t>
            </w:r>
          </w:p>
          <w:p w14:paraId="42D3A095" w14:textId="77777777" w:rsidR="00174797" w:rsidRPr="00CF73FB" w:rsidRDefault="00174797" w:rsidP="00174797">
            <w:pPr>
              <w:rPr>
                <w:rFonts w:asciiTheme="majorHAnsi" w:hAnsiTheme="majorHAnsi"/>
                <w:sz w:val="24"/>
                <w:szCs w:val="24"/>
              </w:rPr>
            </w:pPr>
          </w:p>
          <w:p w14:paraId="08DE5022" w14:textId="147CB054" w:rsidR="00174797" w:rsidRPr="00CF73FB" w:rsidRDefault="0098743A" w:rsidP="00174797">
            <w:pPr>
              <w:rPr>
                <w:rFonts w:asciiTheme="majorHAnsi" w:eastAsia="Calibri" w:hAnsiTheme="majorHAnsi"/>
                <w:sz w:val="24"/>
                <w:szCs w:val="24"/>
              </w:rPr>
            </w:pPr>
            <w:r w:rsidRPr="00CF73FB">
              <w:rPr>
                <w:rFonts w:asciiTheme="majorHAnsi" w:eastAsia="Calibri" w:hAnsiTheme="majorHAnsi"/>
                <w:sz w:val="24"/>
                <w:szCs w:val="24"/>
              </w:rPr>
              <w:t xml:space="preserve">To support my reflection on the situation I used </w:t>
            </w:r>
            <w:r w:rsidR="00957ACF" w:rsidRPr="00CF73FB">
              <w:rPr>
                <w:rFonts w:asciiTheme="majorHAnsi" w:eastAsia="Calibri" w:hAnsiTheme="majorHAnsi"/>
                <w:sz w:val="24"/>
                <w:szCs w:val="24"/>
              </w:rPr>
              <w:t xml:space="preserve">work by </w:t>
            </w:r>
            <w:r w:rsidR="00174797" w:rsidRPr="00CF73FB">
              <w:rPr>
                <w:rFonts w:asciiTheme="majorHAnsi" w:eastAsia="Calibri" w:hAnsiTheme="majorHAnsi"/>
                <w:sz w:val="24"/>
                <w:szCs w:val="24"/>
              </w:rPr>
              <w:t>Donald Schon</w:t>
            </w:r>
            <w:r w:rsidR="00957ACF" w:rsidRPr="00CF73FB">
              <w:rPr>
                <w:rFonts w:asciiTheme="majorHAnsi" w:eastAsia="Calibri" w:hAnsiTheme="majorHAnsi"/>
                <w:sz w:val="24"/>
                <w:szCs w:val="24"/>
              </w:rPr>
              <w:t>. Donald Schon</w:t>
            </w:r>
            <w:r w:rsidR="00174797" w:rsidRPr="00CF73FB">
              <w:rPr>
                <w:rFonts w:asciiTheme="majorHAnsi" w:eastAsia="Calibri" w:hAnsiTheme="majorHAnsi"/>
                <w:sz w:val="24"/>
                <w:szCs w:val="24"/>
              </w:rPr>
              <w:t>(1987) identified ‘reflection in-action’ and ‘reflection on-action’. In my reflection on this case it was reflection ‘in-action’ that enabled me to build a positive relationship with my patient. I was misguided by what has been defined by Schon (1983) as ‘technical rationality’ described as ‘an approach to professional practice that involves…establishing right answers on how to proceed’. (Thompson &amp; Thompson, 2008, p.14). This was not an appropriat</w:t>
            </w:r>
            <w:r w:rsidR="00957ACF" w:rsidRPr="00CF73FB">
              <w:rPr>
                <w:rFonts w:asciiTheme="majorHAnsi" w:eastAsia="Calibri" w:hAnsiTheme="majorHAnsi"/>
                <w:sz w:val="24"/>
                <w:szCs w:val="24"/>
              </w:rPr>
              <w:t>e</w:t>
            </w:r>
            <w:r w:rsidR="00174797" w:rsidRPr="00CF73FB">
              <w:rPr>
                <w:rFonts w:asciiTheme="majorHAnsi" w:eastAsia="Calibri" w:hAnsiTheme="majorHAnsi"/>
                <w:sz w:val="24"/>
                <w:szCs w:val="24"/>
              </w:rPr>
              <w:t xml:space="preserve"> method to use for my intervention as I was still inexperienced in the field and didn’t have the ‘right answers’. </w:t>
            </w:r>
          </w:p>
          <w:p w14:paraId="53B4CB91" w14:textId="79989DD2" w:rsidR="00174797" w:rsidRPr="00CF73FB" w:rsidRDefault="004D3862" w:rsidP="00174797">
            <w:pPr>
              <w:rPr>
                <w:rFonts w:asciiTheme="majorHAnsi" w:eastAsia="Calibri" w:hAnsiTheme="majorHAnsi"/>
                <w:sz w:val="24"/>
                <w:szCs w:val="24"/>
              </w:rPr>
            </w:pPr>
            <w:r w:rsidRPr="00CF73FB">
              <w:rPr>
                <w:rFonts w:asciiTheme="majorHAnsi" w:eastAsia="Calibri" w:hAnsiTheme="majorHAnsi"/>
                <w:sz w:val="24"/>
                <w:szCs w:val="24"/>
              </w:rPr>
              <w:t xml:space="preserve">The </w:t>
            </w:r>
            <w:r w:rsidR="00174797" w:rsidRPr="00CF73FB">
              <w:rPr>
                <w:rFonts w:asciiTheme="majorHAnsi" w:eastAsia="Calibri" w:hAnsiTheme="majorHAnsi"/>
                <w:sz w:val="24"/>
                <w:szCs w:val="24"/>
              </w:rPr>
              <w:t xml:space="preserve">model for reflective practice developed by Boud, Keogh &amp; Walker (1985) worked well when reflecting on my work with my patient. The principles described in the model complimented the work I had done with my patient. The stages of reflection are as follows; recaptures the experience, ‘mulls it over’, ‘considers their feelings’, ‘evaluates the experience’ and ‘acts on the reflection’. This model of reflective practice will be applied to my practice in this assignment. </w:t>
            </w:r>
          </w:p>
          <w:p w14:paraId="59F261C0" w14:textId="77777777" w:rsidR="00174797" w:rsidRPr="00CF73FB" w:rsidRDefault="00174797" w:rsidP="00174797">
            <w:pPr>
              <w:pStyle w:val="Default"/>
              <w:rPr>
                <w:rFonts w:asciiTheme="majorHAnsi" w:hAnsiTheme="majorHAnsi" w:cs="Times New Roman"/>
              </w:rPr>
            </w:pPr>
          </w:p>
          <w:p w14:paraId="429CE80E" w14:textId="77777777" w:rsidR="00174797" w:rsidRPr="00CF73FB" w:rsidRDefault="00174797" w:rsidP="00174797">
            <w:pPr>
              <w:pStyle w:val="Default"/>
              <w:rPr>
                <w:rFonts w:asciiTheme="majorHAnsi" w:hAnsiTheme="majorHAnsi" w:cs="Times New Roman"/>
              </w:rPr>
            </w:pPr>
          </w:p>
          <w:p w14:paraId="187F2ABE" w14:textId="3EBA15A5" w:rsidR="00174797" w:rsidRPr="00CF73FB" w:rsidRDefault="00174797" w:rsidP="00174797">
            <w:pPr>
              <w:rPr>
                <w:rFonts w:asciiTheme="majorHAnsi" w:hAnsiTheme="majorHAnsi"/>
                <w:sz w:val="24"/>
                <w:szCs w:val="24"/>
              </w:rPr>
            </w:pPr>
            <w:r w:rsidRPr="00CF73FB">
              <w:rPr>
                <w:rFonts w:asciiTheme="majorHAnsi" w:hAnsiTheme="majorHAnsi"/>
                <w:sz w:val="24"/>
                <w:szCs w:val="24"/>
              </w:rPr>
              <w:t>My first step when receiving the referral was to assess my patient’s mental capacity with regards to h</w:t>
            </w:r>
            <w:r w:rsidR="00690526" w:rsidRPr="00CF73FB">
              <w:rPr>
                <w:rFonts w:asciiTheme="majorHAnsi" w:hAnsiTheme="majorHAnsi"/>
                <w:sz w:val="24"/>
                <w:szCs w:val="24"/>
              </w:rPr>
              <w:t>er internet usage</w:t>
            </w:r>
            <w:r w:rsidRPr="00CF73FB">
              <w:rPr>
                <w:rFonts w:asciiTheme="majorHAnsi" w:hAnsiTheme="majorHAnsi"/>
                <w:sz w:val="24"/>
                <w:szCs w:val="24"/>
              </w:rPr>
              <w:t xml:space="preserve"> (Mental Capacity Act 2005) and gather background information to build a picture of </w:t>
            </w:r>
            <w:r w:rsidR="008D1132">
              <w:rPr>
                <w:rFonts w:asciiTheme="majorHAnsi" w:hAnsiTheme="majorHAnsi"/>
                <w:sz w:val="24"/>
                <w:szCs w:val="24"/>
              </w:rPr>
              <w:t xml:space="preserve">how </w:t>
            </w:r>
            <w:r w:rsidR="004F7354" w:rsidRPr="00CF73FB">
              <w:rPr>
                <w:rFonts w:asciiTheme="majorHAnsi" w:hAnsiTheme="majorHAnsi"/>
                <w:sz w:val="24"/>
                <w:szCs w:val="24"/>
              </w:rPr>
              <w:t>her internet usage had escalated.</w:t>
            </w:r>
            <w:r w:rsidRPr="00CF73FB">
              <w:rPr>
                <w:rFonts w:asciiTheme="majorHAnsi" w:hAnsiTheme="majorHAnsi"/>
                <w:sz w:val="24"/>
                <w:szCs w:val="24"/>
              </w:rPr>
              <w:t xml:space="preserve"> I offered to complete the </w:t>
            </w:r>
            <w:r w:rsidR="004F7354" w:rsidRPr="00CF73FB">
              <w:rPr>
                <w:rFonts w:asciiTheme="majorHAnsi" w:hAnsiTheme="majorHAnsi"/>
                <w:sz w:val="24"/>
                <w:szCs w:val="24"/>
              </w:rPr>
              <w:t>support</w:t>
            </w:r>
            <w:r w:rsidRPr="00CF73FB">
              <w:rPr>
                <w:rFonts w:asciiTheme="majorHAnsi" w:hAnsiTheme="majorHAnsi"/>
                <w:sz w:val="24"/>
                <w:szCs w:val="24"/>
              </w:rPr>
              <w:t xml:space="preserve"> </w:t>
            </w:r>
            <w:r w:rsidR="004F7354" w:rsidRPr="00CF73FB">
              <w:rPr>
                <w:rFonts w:asciiTheme="majorHAnsi" w:hAnsiTheme="majorHAnsi"/>
                <w:sz w:val="24"/>
                <w:szCs w:val="24"/>
              </w:rPr>
              <w:t xml:space="preserve">through </w:t>
            </w:r>
            <w:r w:rsidRPr="00CF73FB">
              <w:rPr>
                <w:rFonts w:asciiTheme="majorHAnsi" w:hAnsiTheme="majorHAnsi"/>
                <w:sz w:val="24"/>
                <w:szCs w:val="24"/>
              </w:rPr>
              <w:t>the medium of Welsh (More than Just Words 2017), using the Welsh language to request if my patient preferred to speak in Welsh. My patient was English and Welsh speaking but preferred to speak through the medium of English as this was h</w:t>
            </w:r>
            <w:r w:rsidR="007040A5" w:rsidRPr="00CF73FB">
              <w:rPr>
                <w:rFonts w:asciiTheme="majorHAnsi" w:hAnsiTheme="majorHAnsi"/>
                <w:sz w:val="24"/>
                <w:szCs w:val="24"/>
              </w:rPr>
              <w:t>er</w:t>
            </w:r>
            <w:r w:rsidRPr="00CF73FB">
              <w:rPr>
                <w:rFonts w:asciiTheme="majorHAnsi" w:hAnsiTheme="majorHAnsi"/>
                <w:sz w:val="24"/>
                <w:szCs w:val="24"/>
              </w:rPr>
              <w:t xml:space="preserve"> first language. The patient was very capable of understanding h</w:t>
            </w:r>
            <w:r w:rsidR="007040A5" w:rsidRPr="00CF73FB">
              <w:rPr>
                <w:rFonts w:asciiTheme="majorHAnsi" w:hAnsiTheme="majorHAnsi"/>
                <w:sz w:val="24"/>
                <w:szCs w:val="24"/>
              </w:rPr>
              <w:t xml:space="preserve">er </w:t>
            </w:r>
            <w:r w:rsidRPr="00CF73FB">
              <w:rPr>
                <w:rFonts w:asciiTheme="majorHAnsi" w:hAnsiTheme="majorHAnsi"/>
                <w:sz w:val="24"/>
                <w:szCs w:val="24"/>
              </w:rPr>
              <w:t xml:space="preserve">needs and what she required from Social Services. </w:t>
            </w:r>
            <w:r w:rsidR="007040A5" w:rsidRPr="00CF73FB">
              <w:rPr>
                <w:rFonts w:asciiTheme="majorHAnsi" w:hAnsiTheme="majorHAnsi"/>
                <w:sz w:val="24"/>
                <w:szCs w:val="24"/>
              </w:rPr>
              <w:t>She</w:t>
            </w:r>
            <w:r w:rsidRPr="00CF73FB">
              <w:rPr>
                <w:rFonts w:asciiTheme="majorHAnsi" w:hAnsiTheme="majorHAnsi"/>
                <w:sz w:val="24"/>
                <w:szCs w:val="24"/>
              </w:rPr>
              <w:t xml:space="preserve"> also had the confidence to ask for it and was articulate in expressing h</w:t>
            </w:r>
            <w:r w:rsidR="007040A5" w:rsidRPr="00CF73FB">
              <w:rPr>
                <w:rFonts w:asciiTheme="majorHAnsi" w:hAnsiTheme="majorHAnsi"/>
                <w:sz w:val="24"/>
                <w:szCs w:val="24"/>
              </w:rPr>
              <w:t xml:space="preserve">er </w:t>
            </w:r>
            <w:r w:rsidRPr="00CF73FB">
              <w:rPr>
                <w:rFonts w:asciiTheme="majorHAnsi" w:hAnsiTheme="majorHAnsi"/>
                <w:sz w:val="24"/>
                <w:szCs w:val="24"/>
              </w:rPr>
              <w:t xml:space="preserve">thoughts.Therefore, I felt the questioning model of assessment was appropriate when completing the assessment. </w:t>
            </w:r>
            <w:r w:rsidR="00B6561C" w:rsidRPr="00CF73FB">
              <w:rPr>
                <w:rFonts w:asciiTheme="majorHAnsi" w:hAnsiTheme="majorHAnsi"/>
                <w:sz w:val="24"/>
                <w:szCs w:val="24"/>
              </w:rPr>
              <w:t>Her carer</w:t>
            </w:r>
            <w:r w:rsidRPr="00CF73FB">
              <w:rPr>
                <w:rFonts w:asciiTheme="majorHAnsi" w:hAnsiTheme="majorHAnsi"/>
                <w:sz w:val="24"/>
                <w:szCs w:val="24"/>
              </w:rPr>
              <w:t xml:space="preserve"> explained </w:t>
            </w:r>
            <w:r w:rsidR="00B6561C" w:rsidRPr="00CF73FB">
              <w:rPr>
                <w:rFonts w:asciiTheme="majorHAnsi" w:hAnsiTheme="majorHAnsi"/>
                <w:sz w:val="24"/>
                <w:szCs w:val="24"/>
              </w:rPr>
              <w:t>her</w:t>
            </w:r>
            <w:r w:rsidR="00F93DA2">
              <w:rPr>
                <w:rFonts w:asciiTheme="majorHAnsi" w:hAnsiTheme="majorHAnsi"/>
                <w:sz w:val="24"/>
                <w:szCs w:val="24"/>
              </w:rPr>
              <w:t xml:space="preserve"> position</w:t>
            </w:r>
            <w:r w:rsidRPr="00CF73FB">
              <w:rPr>
                <w:rFonts w:asciiTheme="majorHAnsi" w:hAnsiTheme="majorHAnsi"/>
                <w:sz w:val="24"/>
                <w:szCs w:val="24"/>
              </w:rPr>
              <w:t xml:space="preserve">. She explained that </w:t>
            </w:r>
            <w:r w:rsidR="00B6561C" w:rsidRPr="00CF73FB">
              <w:rPr>
                <w:rFonts w:asciiTheme="majorHAnsi" w:hAnsiTheme="majorHAnsi"/>
                <w:sz w:val="24"/>
                <w:szCs w:val="24"/>
              </w:rPr>
              <w:t>she</w:t>
            </w:r>
            <w:r w:rsidRPr="00CF73FB">
              <w:rPr>
                <w:rFonts w:asciiTheme="majorHAnsi" w:hAnsiTheme="majorHAnsi"/>
                <w:sz w:val="24"/>
                <w:szCs w:val="24"/>
              </w:rPr>
              <w:t xml:space="preserve"> was asserting h</w:t>
            </w:r>
            <w:r w:rsidR="00B6561C" w:rsidRPr="00CF73FB">
              <w:rPr>
                <w:rFonts w:asciiTheme="majorHAnsi" w:hAnsiTheme="majorHAnsi"/>
                <w:sz w:val="24"/>
                <w:szCs w:val="24"/>
              </w:rPr>
              <w:t xml:space="preserve">er </w:t>
            </w:r>
            <w:r w:rsidRPr="00CF73FB">
              <w:rPr>
                <w:rFonts w:asciiTheme="majorHAnsi" w:hAnsiTheme="majorHAnsi"/>
                <w:sz w:val="24"/>
                <w:szCs w:val="24"/>
              </w:rPr>
              <w:t>authority and no longer respected her or listened to her. The family relationship was breaking down.</w:t>
            </w:r>
            <w:r w:rsidR="003F4D52" w:rsidRPr="00CF73FB">
              <w:rPr>
                <w:rFonts w:asciiTheme="majorHAnsi" w:hAnsiTheme="majorHAnsi"/>
                <w:sz w:val="24"/>
                <w:szCs w:val="24"/>
              </w:rPr>
              <w:t xml:space="preserve"> ‘2’</w:t>
            </w:r>
            <w:r w:rsidRPr="00CF73FB">
              <w:rPr>
                <w:rFonts w:asciiTheme="majorHAnsi" w:hAnsiTheme="majorHAnsi"/>
                <w:sz w:val="24"/>
                <w:szCs w:val="24"/>
              </w:rPr>
              <w:t xml:space="preserve"> agreed with this. I used Family Systems Theory introduced by Dr Murray Brown </w:t>
            </w:r>
            <w:r w:rsidRPr="00CF73FB">
              <w:rPr>
                <w:rStyle w:val="selectable"/>
                <w:rFonts w:asciiTheme="majorHAnsi" w:hAnsiTheme="majorHAnsi"/>
                <w:sz w:val="24"/>
                <w:szCs w:val="24"/>
              </w:rPr>
              <w:t>(1993)</w:t>
            </w:r>
            <w:r w:rsidRPr="00CF73FB">
              <w:rPr>
                <w:rFonts w:asciiTheme="majorHAnsi" w:hAnsiTheme="majorHAnsi"/>
                <w:sz w:val="24"/>
                <w:szCs w:val="24"/>
              </w:rPr>
              <w:t xml:space="preserve"> to reflect on my work with </w:t>
            </w:r>
            <w:r w:rsidR="003F4D52" w:rsidRPr="00CF73FB">
              <w:rPr>
                <w:rFonts w:asciiTheme="majorHAnsi" w:hAnsiTheme="majorHAnsi"/>
                <w:sz w:val="24"/>
                <w:szCs w:val="24"/>
              </w:rPr>
              <w:t>‘2’ and her carer</w:t>
            </w:r>
            <w:r w:rsidRPr="00CF73FB">
              <w:rPr>
                <w:rFonts w:asciiTheme="majorHAnsi" w:hAnsiTheme="majorHAnsi"/>
                <w:sz w:val="24"/>
                <w:szCs w:val="24"/>
              </w:rPr>
              <w:t>. Dr. Murray Bowen suggests that individuals cannot be understood in isolation from one another, but rather as a part of their family, as the family is an emotional unit.</w:t>
            </w:r>
            <w:r w:rsidRPr="00CF73FB">
              <w:rPr>
                <w:rFonts w:asciiTheme="majorHAnsi" w:hAnsiTheme="majorHAnsi"/>
                <w:sz w:val="24"/>
                <w:szCs w:val="24"/>
                <w:shd w:val="clear" w:color="auto" w:fill="FFFFDD"/>
              </w:rPr>
              <w:t xml:space="preserve"> </w:t>
            </w:r>
          </w:p>
          <w:p w14:paraId="619783B4" w14:textId="77777777" w:rsidR="00174797" w:rsidRPr="00CF73FB" w:rsidRDefault="00174797" w:rsidP="00174797">
            <w:pPr>
              <w:rPr>
                <w:rFonts w:asciiTheme="majorHAnsi" w:eastAsia="Calibri" w:hAnsiTheme="majorHAnsi"/>
                <w:sz w:val="24"/>
                <w:szCs w:val="24"/>
              </w:rPr>
            </w:pPr>
          </w:p>
          <w:p w14:paraId="0CA47193" w14:textId="7FAF1730" w:rsidR="00174797" w:rsidRPr="00CF73FB" w:rsidRDefault="00174797" w:rsidP="00174797">
            <w:pPr>
              <w:pStyle w:val="Default"/>
              <w:rPr>
                <w:rFonts w:asciiTheme="majorHAnsi" w:hAnsiTheme="majorHAnsi" w:cs="Times New Roman"/>
              </w:rPr>
            </w:pPr>
            <w:r w:rsidRPr="00CF73FB">
              <w:rPr>
                <w:rFonts w:asciiTheme="majorHAnsi" w:hAnsiTheme="majorHAnsi" w:cs="Times New Roman"/>
              </w:rPr>
              <w:t xml:space="preserve">I used the questioning model of assessment and asked </w:t>
            </w:r>
            <w:r w:rsidR="003E23FE" w:rsidRPr="00CF73FB">
              <w:rPr>
                <w:rFonts w:asciiTheme="majorHAnsi" w:hAnsiTheme="majorHAnsi" w:cs="Times New Roman"/>
              </w:rPr>
              <w:t xml:space="preserve">2 </w:t>
            </w:r>
            <w:r w:rsidRPr="00CF73FB">
              <w:rPr>
                <w:rFonts w:asciiTheme="majorHAnsi" w:hAnsiTheme="majorHAnsi" w:cs="Times New Roman"/>
              </w:rPr>
              <w:t>questions about the family unit and the struggles and positives within the home at the moment. Bowden explains that within a family each member must have the power to express themselves.</w:t>
            </w:r>
            <w:r w:rsidRPr="00CF73FB">
              <w:rPr>
                <w:rFonts w:asciiTheme="majorHAnsi" w:hAnsiTheme="majorHAnsi" w:cs="Times New Roman"/>
                <w:color w:val="auto"/>
                <w:shd w:val="clear" w:color="auto" w:fill="FFFFDD"/>
              </w:rPr>
              <w:t xml:space="preserve"> </w:t>
            </w:r>
            <w:r w:rsidRPr="00CF73FB">
              <w:rPr>
                <w:rFonts w:asciiTheme="majorHAnsi" w:hAnsiTheme="majorHAnsi" w:cs="Times New Roman"/>
                <w:color w:val="343434"/>
              </w:rPr>
              <w:t xml:space="preserve">The dynamics of power </w:t>
            </w:r>
            <w:r w:rsidRPr="00CF73FB">
              <w:rPr>
                <w:rFonts w:asciiTheme="majorHAnsi" w:hAnsiTheme="majorHAnsi" w:cs="Times New Roman"/>
                <w:color w:val="343434"/>
                <w:lang w:val="en-US" w:eastAsia="en-US"/>
              </w:rPr>
              <w:t xml:space="preserve">were breaking down and </w:t>
            </w:r>
            <w:r w:rsidR="003E23FE" w:rsidRPr="00CF73FB">
              <w:rPr>
                <w:rFonts w:asciiTheme="majorHAnsi" w:hAnsiTheme="majorHAnsi" w:cs="Times New Roman"/>
                <w:color w:val="343434"/>
                <w:lang w:val="en-US" w:eastAsia="en-US"/>
              </w:rPr>
              <w:t xml:space="preserve">2 </w:t>
            </w:r>
            <w:r w:rsidRPr="00CF73FB">
              <w:rPr>
                <w:rFonts w:asciiTheme="majorHAnsi" w:hAnsiTheme="majorHAnsi" w:cs="Times New Roman"/>
                <w:color w:val="343434"/>
                <w:lang w:val="en-US" w:eastAsia="en-US"/>
              </w:rPr>
              <w:t>was trying to become the member of the family with the most power.</w:t>
            </w:r>
            <w:r w:rsidR="00B77B56" w:rsidRPr="00CF73FB">
              <w:rPr>
                <w:rFonts w:asciiTheme="majorHAnsi" w:hAnsiTheme="majorHAnsi" w:cs="Times New Roman"/>
                <w:color w:val="343434"/>
                <w:lang w:val="en-US" w:eastAsia="en-US"/>
              </w:rPr>
              <w:t>2</w:t>
            </w:r>
            <w:r w:rsidRPr="00CF73FB">
              <w:rPr>
                <w:rFonts w:asciiTheme="majorHAnsi" w:hAnsiTheme="majorHAnsi" w:cs="Times New Roman"/>
                <w:color w:val="343434"/>
                <w:lang w:val="en-US" w:eastAsia="en-US"/>
              </w:rPr>
              <w:t xml:space="preserve"> was not listening to what h</w:t>
            </w:r>
            <w:r w:rsidR="00B77B56" w:rsidRPr="00CF73FB">
              <w:rPr>
                <w:rFonts w:asciiTheme="majorHAnsi" w:hAnsiTheme="majorHAnsi" w:cs="Times New Roman"/>
                <w:color w:val="343434"/>
                <w:lang w:val="en-US" w:eastAsia="en-US"/>
              </w:rPr>
              <w:t>er</w:t>
            </w:r>
            <w:r w:rsidRPr="00CF73FB">
              <w:rPr>
                <w:rFonts w:asciiTheme="majorHAnsi" w:hAnsiTheme="majorHAnsi" w:cs="Times New Roman"/>
                <w:color w:val="343434"/>
                <w:lang w:val="en-US" w:eastAsia="en-US"/>
              </w:rPr>
              <w:t xml:space="preserve"> </w:t>
            </w:r>
            <w:r w:rsidR="00B77B56" w:rsidRPr="00CF73FB">
              <w:rPr>
                <w:rFonts w:asciiTheme="majorHAnsi" w:hAnsiTheme="majorHAnsi" w:cs="Times New Roman"/>
                <w:color w:val="343434"/>
                <w:lang w:val="en-US" w:eastAsia="en-US"/>
              </w:rPr>
              <w:t xml:space="preserve">carer </w:t>
            </w:r>
            <w:r w:rsidRPr="00CF73FB">
              <w:rPr>
                <w:rFonts w:asciiTheme="majorHAnsi" w:hAnsiTheme="majorHAnsi" w:cs="Times New Roman"/>
                <w:color w:val="343434"/>
                <w:lang w:val="en-US" w:eastAsia="en-US"/>
              </w:rPr>
              <w:t>was saying and she was struggling to encourage h</w:t>
            </w:r>
            <w:r w:rsidR="00B77B56" w:rsidRPr="00CF73FB">
              <w:rPr>
                <w:rFonts w:asciiTheme="majorHAnsi" w:hAnsiTheme="majorHAnsi" w:cs="Times New Roman"/>
                <w:color w:val="343434"/>
                <w:lang w:val="en-US" w:eastAsia="en-US"/>
              </w:rPr>
              <w:t>er</w:t>
            </w:r>
            <w:r w:rsidRPr="00CF73FB">
              <w:rPr>
                <w:rFonts w:asciiTheme="majorHAnsi" w:hAnsiTheme="majorHAnsi" w:cs="Times New Roman"/>
                <w:color w:val="343434"/>
                <w:lang w:val="en-US" w:eastAsia="en-US"/>
              </w:rPr>
              <w:t xml:space="preserve"> to use the internet safely. I had to reflect on what intervention could be implicated in order to encourage better relationships between family members. </w:t>
            </w:r>
          </w:p>
          <w:p w14:paraId="1BA5DE6F" w14:textId="77777777" w:rsidR="00174797" w:rsidRPr="00CF73FB" w:rsidRDefault="00174797" w:rsidP="00174797">
            <w:pPr>
              <w:pStyle w:val="Default"/>
              <w:rPr>
                <w:rFonts w:asciiTheme="majorHAnsi" w:hAnsiTheme="majorHAnsi" w:cs="Times New Roman"/>
              </w:rPr>
            </w:pPr>
          </w:p>
          <w:p w14:paraId="45530D7C" w14:textId="77777777" w:rsidR="00174797" w:rsidRPr="00CF73FB" w:rsidRDefault="00174797" w:rsidP="00174797">
            <w:pPr>
              <w:rPr>
                <w:rFonts w:asciiTheme="majorHAnsi" w:eastAsia="Calibri" w:hAnsiTheme="majorHAnsi"/>
                <w:sz w:val="24"/>
                <w:szCs w:val="24"/>
              </w:rPr>
            </w:pPr>
          </w:p>
          <w:p w14:paraId="1E391AA0" w14:textId="7ECF2CE0" w:rsidR="00174797" w:rsidRPr="00CF73FB" w:rsidRDefault="00174797" w:rsidP="00174797">
            <w:pPr>
              <w:pStyle w:val="Default"/>
              <w:rPr>
                <w:rFonts w:asciiTheme="majorHAnsi" w:hAnsiTheme="majorHAnsi" w:cs="Times New Roman"/>
              </w:rPr>
            </w:pPr>
            <w:r w:rsidRPr="00CF73FB">
              <w:rPr>
                <w:rFonts w:asciiTheme="majorHAnsi" w:eastAsia="Calibri" w:hAnsiTheme="majorHAnsi" w:cs="Times New Roman"/>
              </w:rPr>
              <w:t xml:space="preserve">Shortly after receiving the referral I arranged a POVA meeting to discuss </w:t>
            </w:r>
            <w:r w:rsidR="006D47D7" w:rsidRPr="00CF73FB">
              <w:rPr>
                <w:rFonts w:asciiTheme="majorHAnsi" w:eastAsia="Calibri" w:hAnsiTheme="majorHAnsi" w:cs="Times New Roman"/>
              </w:rPr>
              <w:t xml:space="preserve">the situation </w:t>
            </w:r>
            <w:r w:rsidRPr="00CF73FB">
              <w:rPr>
                <w:rFonts w:asciiTheme="majorHAnsi" w:eastAsia="Calibri" w:hAnsiTheme="majorHAnsi" w:cs="Times New Roman"/>
              </w:rPr>
              <w:t>. It became clear</w:t>
            </w:r>
            <w:r w:rsidR="006D47D7" w:rsidRPr="00CF73FB">
              <w:rPr>
                <w:rFonts w:asciiTheme="majorHAnsi" w:eastAsia="Calibri" w:hAnsiTheme="majorHAnsi" w:cs="Times New Roman"/>
              </w:rPr>
              <w:t xml:space="preserve"> ‘2’</w:t>
            </w:r>
            <w:r w:rsidRPr="00CF73FB">
              <w:rPr>
                <w:rFonts w:asciiTheme="majorHAnsi" w:eastAsia="Calibri" w:hAnsiTheme="majorHAnsi" w:cs="Times New Roman"/>
              </w:rPr>
              <w:t xml:space="preserve"> had used the internet in an unsafe manner on several occasions and there were currently no restrictions in place at home or at school.</w:t>
            </w:r>
            <w:r w:rsidRPr="00CF73FB">
              <w:rPr>
                <w:rFonts w:asciiTheme="majorHAnsi" w:hAnsiTheme="majorHAnsi" w:cs="Times New Roman"/>
              </w:rPr>
              <w:t xml:space="preserve"> Having access to </w:t>
            </w:r>
            <w:r w:rsidR="00EA7A29">
              <w:rPr>
                <w:rFonts w:asciiTheme="majorHAnsi" w:hAnsiTheme="majorHAnsi" w:cs="Times New Roman"/>
              </w:rPr>
              <w:t>t</w:t>
            </w:r>
            <w:r w:rsidRPr="00CF73FB">
              <w:rPr>
                <w:rFonts w:asciiTheme="majorHAnsi" w:hAnsiTheme="majorHAnsi" w:cs="Times New Roman"/>
              </w:rPr>
              <w:t xml:space="preserve">he internet was extremely important for </w:t>
            </w:r>
            <w:r w:rsidR="00024221" w:rsidRPr="00CF73FB">
              <w:rPr>
                <w:rFonts w:asciiTheme="majorHAnsi" w:hAnsiTheme="majorHAnsi" w:cs="Times New Roman"/>
              </w:rPr>
              <w:t xml:space="preserve">‘2’ as she </w:t>
            </w:r>
            <w:r w:rsidRPr="00CF73FB">
              <w:rPr>
                <w:rFonts w:asciiTheme="majorHAnsi" w:hAnsiTheme="majorHAnsi" w:cs="Times New Roman"/>
              </w:rPr>
              <w:t>struggled to make friends and h</w:t>
            </w:r>
            <w:r w:rsidR="00024221" w:rsidRPr="00CF73FB">
              <w:rPr>
                <w:rFonts w:asciiTheme="majorHAnsi" w:hAnsiTheme="majorHAnsi" w:cs="Times New Roman"/>
              </w:rPr>
              <w:t>er</w:t>
            </w:r>
            <w:r w:rsidRPr="00CF73FB">
              <w:rPr>
                <w:rFonts w:asciiTheme="majorHAnsi" w:hAnsiTheme="majorHAnsi" w:cs="Times New Roman"/>
              </w:rPr>
              <w:t xml:space="preserve"> only social interaction was on social media.</w:t>
            </w:r>
            <w:r w:rsidR="00024221" w:rsidRPr="00CF73FB">
              <w:rPr>
                <w:rFonts w:asciiTheme="majorHAnsi" w:hAnsiTheme="majorHAnsi" w:cs="Times New Roman"/>
              </w:rPr>
              <w:t>’2’</w:t>
            </w:r>
            <w:r w:rsidRPr="00CF73FB">
              <w:rPr>
                <w:rFonts w:asciiTheme="majorHAnsi" w:hAnsiTheme="majorHAnsi" w:cs="Times New Roman"/>
              </w:rPr>
              <w:t xml:space="preserve"> needed this interaction or h</w:t>
            </w:r>
            <w:r w:rsidR="00024221" w:rsidRPr="00CF73FB">
              <w:rPr>
                <w:rFonts w:asciiTheme="majorHAnsi" w:hAnsiTheme="majorHAnsi" w:cs="Times New Roman"/>
              </w:rPr>
              <w:t xml:space="preserve">er </w:t>
            </w:r>
            <w:r w:rsidRPr="00CF73FB">
              <w:rPr>
                <w:rFonts w:asciiTheme="majorHAnsi" w:hAnsiTheme="majorHAnsi" w:cs="Times New Roman"/>
              </w:rPr>
              <w:t>mental health may have suffered and caused h</w:t>
            </w:r>
            <w:r w:rsidR="00B17066" w:rsidRPr="00CF73FB">
              <w:rPr>
                <w:rFonts w:asciiTheme="majorHAnsi" w:hAnsiTheme="majorHAnsi" w:cs="Times New Roman"/>
              </w:rPr>
              <w:t xml:space="preserve">er </w:t>
            </w:r>
            <w:r w:rsidRPr="00CF73FB">
              <w:rPr>
                <w:rFonts w:asciiTheme="majorHAnsi" w:hAnsiTheme="majorHAnsi" w:cs="Times New Roman"/>
              </w:rPr>
              <w:t>to become very distressed.</w:t>
            </w:r>
            <w:r w:rsidRPr="00CF73FB">
              <w:rPr>
                <w:rFonts w:asciiTheme="majorHAnsi" w:eastAsia="Calibri" w:hAnsiTheme="majorHAnsi" w:cs="Times New Roman"/>
              </w:rPr>
              <w:t xml:space="preserve"> I needed to reflect and differentiate between my personal and professional values. This related to ‘recapturing my experience’</w:t>
            </w:r>
            <w:r w:rsidRPr="00CF73FB">
              <w:rPr>
                <w:rFonts w:asciiTheme="majorHAnsi" w:hAnsiTheme="majorHAnsi" w:cs="Times New Roman"/>
              </w:rPr>
              <w:t xml:space="preserve"> (</w:t>
            </w:r>
            <w:r w:rsidRPr="00CF73FB">
              <w:rPr>
                <w:rFonts w:asciiTheme="majorHAnsi" w:eastAsia="Calibri" w:hAnsiTheme="majorHAnsi" w:cs="Times New Roman"/>
              </w:rPr>
              <w:t xml:space="preserve">Boud, Keogh &amp; Walker, 1985). In an attempt to define values it has been said that ‘values refer to the ideals to which an individual, family group, organisation or community aspires’ and ‘values identify what people believe are good or valuable’ (Barksy, 2010, p.22). Whereas values identify a person’s sense of ‘what is good’, ethics identify a person’s sense of what is right (Dolgoff, Loewenberg &amp; Harrington, 2009). In this case I had trouble initially separating my sense of what would be good for </w:t>
            </w:r>
            <w:r w:rsidR="00B17066" w:rsidRPr="00CF73FB">
              <w:rPr>
                <w:rFonts w:asciiTheme="majorHAnsi" w:eastAsia="Calibri" w:hAnsiTheme="majorHAnsi" w:cs="Times New Roman"/>
              </w:rPr>
              <w:t>‘2’</w:t>
            </w:r>
            <w:r w:rsidRPr="00CF73FB">
              <w:rPr>
                <w:rFonts w:asciiTheme="majorHAnsi" w:eastAsia="Calibri" w:hAnsiTheme="majorHAnsi" w:cs="Times New Roman"/>
              </w:rPr>
              <w:t xml:space="preserve"> for example I felt it would be good for </w:t>
            </w:r>
            <w:r w:rsidR="00B17066" w:rsidRPr="00CF73FB">
              <w:rPr>
                <w:rFonts w:asciiTheme="majorHAnsi" w:eastAsia="Calibri" w:hAnsiTheme="majorHAnsi" w:cs="Times New Roman"/>
              </w:rPr>
              <w:t>‘2’</w:t>
            </w:r>
            <w:r w:rsidRPr="00CF73FB">
              <w:rPr>
                <w:rFonts w:asciiTheme="majorHAnsi" w:eastAsia="Calibri" w:hAnsiTheme="majorHAnsi" w:cs="Times New Roman"/>
              </w:rPr>
              <w:t xml:space="preserve"> to be limited from using social media. To use it only when supervised as </w:t>
            </w:r>
            <w:r w:rsidR="00176254" w:rsidRPr="00CF73FB">
              <w:rPr>
                <w:rFonts w:asciiTheme="majorHAnsi" w:eastAsia="Calibri" w:hAnsiTheme="majorHAnsi" w:cs="Times New Roman"/>
              </w:rPr>
              <w:t xml:space="preserve">she </w:t>
            </w:r>
            <w:r w:rsidRPr="00CF73FB">
              <w:rPr>
                <w:rFonts w:asciiTheme="majorHAnsi" w:eastAsia="Calibri" w:hAnsiTheme="majorHAnsi" w:cs="Times New Roman"/>
              </w:rPr>
              <w:t xml:space="preserve">did not have capacity to understand how to use the internet safely; however this would not have been right for </w:t>
            </w:r>
            <w:r w:rsidR="00176254" w:rsidRPr="00CF73FB">
              <w:rPr>
                <w:rFonts w:asciiTheme="majorHAnsi" w:eastAsia="Calibri" w:hAnsiTheme="majorHAnsi" w:cs="Times New Roman"/>
              </w:rPr>
              <w:t xml:space="preserve">‘2’ </w:t>
            </w:r>
            <w:r w:rsidRPr="00CF73FB">
              <w:rPr>
                <w:rFonts w:asciiTheme="majorHAnsi" w:eastAsia="Calibri" w:hAnsiTheme="majorHAnsi" w:cs="Times New Roman"/>
              </w:rPr>
              <w:t xml:space="preserve">as this would not have been the </w:t>
            </w:r>
            <w:r w:rsidR="00EA7A29">
              <w:rPr>
                <w:rFonts w:asciiTheme="majorHAnsi" w:eastAsia="Calibri" w:hAnsiTheme="majorHAnsi" w:cs="Times New Roman"/>
              </w:rPr>
              <w:t>least restrictive option for her</w:t>
            </w:r>
            <w:r w:rsidRPr="00CF73FB">
              <w:rPr>
                <w:rFonts w:asciiTheme="majorHAnsi" w:eastAsia="Calibri" w:hAnsiTheme="majorHAnsi" w:cs="Times New Roman"/>
              </w:rPr>
              <w:t xml:space="preserve"> (MCA 2005). </w:t>
            </w:r>
            <w:r w:rsidRPr="00CF73FB">
              <w:rPr>
                <w:rFonts w:asciiTheme="majorHAnsi" w:hAnsiTheme="majorHAnsi" w:cs="Times New Roman"/>
              </w:rPr>
              <w:t xml:space="preserve">I realised that I did not personally understand the importance of accessing the internet for some people. </w:t>
            </w:r>
          </w:p>
          <w:p w14:paraId="0FBF3808" w14:textId="77777777" w:rsidR="00174797" w:rsidRPr="00CF73FB" w:rsidRDefault="00174797" w:rsidP="00174797">
            <w:pPr>
              <w:rPr>
                <w:rFonts w:asciiTheme="majorHAnsi" w:eastAsia="Calibri" w:hAnsiTheme="majorHAnsi"/>
                <w:sz w:val="24"/>
                <w:szCs w:val="24"/>
              </w:rPr>
            </w:pPr>
          </w:p>
          <w:p w14:paraId="50C9E725" w14:textId="77777777" w:rsidR="00174797" w:rsidRPr="00CF73FB" w:rsidRDefault="00174797" w:rsidP="00174797">
            <w:pPr>
              <w:rPr>
                <w:rFonts w:asciiTheme="majorHAnsi" w:eastAsia="Calibri" w:hAnsiTheme="majorHAnsi"/>
                <w:sz w:val="24"/>
                <w:szCs w:val="24"/>
              </w:rPr>
            </w:pPr>
          </w:p>
          <w:p w14:paraId="6CB54BB5" w14:textId="77777777" w:rsidR="00174797" w:rsidRPr="00CF73FB" w:rsidRDefault="00174797" w:rsidP="00174797">
            <w:pPr>
              <w:rPr>
                <w:rFonts w:asciiTheme="majorHAnsi" w:eastAsia="Calibri" w:hAnsiTheme="majorHAnsi"/>
                <w:sz w:val="24"/>
                <w:szCs w:val="24"/>
              </w:rPr>
            </w:pPr>
          </w:p>
          <w:p w14:paraId="022653B9" w14:textId="177C9964" w:rsidR="00174797" w:rsidRPr="00CF73FB" w:rsidRDefault="00174797" w:rsidP="00174797">
            <w:pPr>
              <w:rPr>
                <w:rFonts w:asciiTheme="majorHAnsi" w:eastAsia="Calibri" w:hAnsiTheme="majorHAnsi"/>
                <w:sz w:val="24"/>
                <w:szCs w:val="24"/>
              </w:rPr>
            </w:pPr>
            <w:r w:rsidRPr="00CF73FB">
              <w:rPr>
                <w:rFonts w:asciiTheme="majorHAnsi" w:eastAsia="Calibri" w:hAnsiTheme="majorHAnsi"/>
                <w:sz w:val="24"/>
                <w:szCs w:val="24"/>
              </w:rPr>
              <w:t xml:space="preserve">I needed to ‘consider my feelings’ (Boud, Keogh &amp; Walker, 1985) about the intervention. I requested supervision. During supervision I was able to critically reflect on the situation and I found the supervision therapeutic. This was a professional decision as it helped to inform my practice. </w:t>
            </w:r>
          </w:p>
          <w:p w14:paraId="13668227" w14:textId="77777777" w:rsidR="00174797" w:rsidRPr="00CF73FB" w:rsidRDefault="00174797" w:rsidP="00174797">
            <w:pPr>
              <w:rPr>
                <w:rFonts w:asciiTheme="majorHAnsi" w:eastAsia="Calibri" w:hAnsiTheme="majorHAnsi"/>
                <w:sz w:val="24"/>
                <w:szCs w:val="24"/>
              </w:rPr>
            </w:pPr>
          </w:p>
          <w:p w14:paraId="477CFEDE" w14:textId="3EEC9F2A" w:rsidR="00174797" w:rsidRPr="00CF73FB" w:rsidRDefault="00EA7A29" w:rsidP="00174797">
            <w:pPr>
              <w:rPr>
                <w:rFonts w:asciiTheme="majorHAnsi" w:hAnsiTheme="majorHAnsi"/>
                <w:sz w:val="24"/>
                <w:szCs w:val="24"/>
              </w:rPr>
            </w:pPr>
            <w:r>
              <w:rPr>
                <w:rFonts w:asciiTheme="majorHAnsi" w:hAnsiTheme="majorHAnsi"/>
                <w:sz w:val="24"/>
                <w:szCs w:val="24"/>
              </w:rPr>
              <w:t>I</w:t>
            </w:r>
            <w:r w:rsidR="00174797" w:rsidRPr="00CF73FB">
              <w:rPr>
                <w:rFonts w:asciiTheme="majorHAnsi" w:hAnsiTheme="majorHAnsi"/>
                <w:sz w:val="24"/>
                <w:szCs w:val="24"/>
              </w:rPr>
              <w:t xml:space="preserve"> used evidence-based practice by listening to both </w:t>
            </w:r>
            <w:r w:rsidR="00E972B2" w:rsidRPr="00CF73FB">
              <w:rPr>
                <w:rFonts w:asciiTheme="majorHAnsi" w:hAnsiTheme="majorHAnsi"/>
                <w:sz w:val="24"/>
                <w:szCs w:val="24"/>
              </w:rPr>
              <w:t>‘</w:t>
            </w:r>
            <w:r w:rsidR="004819A2" w:rsidRPr="00CF73FB">
              <w:rPr>
                <w:rFonts w:asciiTheme="majorHAnsi" w:hAnsiTheme="majorHAnsi"/>
                <w:sz w:val="24"/>
                <w:szCs w:val="24"/>
              </w:rPr>
              <w:t xml:space="preserve">’2’ and </w:t>
            </w:r>
            <w:r w:rsidR="00E972B2" w:rsidRPr="00CF73FB">
              <w:rPr>
                <w:rFonts w:asciiTheme="majorHAnsi" w:hAnsiTheme="majorHAnsi"/>
                <w:sz w:val="24"/>
                <w:szCs w:val="24"/>
              </w:rPr>
              <w:t>her carer</w:t>
            </w:r>
            <w:r w:rsidR="00174797" w:rsidRPr="00CF73FB">
              <w:rPr>
                <w:rFonts w:asciiTheme="majorHAnsi" w:hAnsiTheme="majorHAnsi"/>
                <w:sz w:val="24"/>
                <w:szCs w:val="24"/>
              </w:rPr>
              <w:t xml:space="preserve"> to build a relationship with both of them so that their opinion of social services was positive. </w:t>
            </w:r>
            <w:r w:rsidR="004819A2" w:rsidRPr="00CF73FB">
              <w:rPr>
                <w:rFonts w:asciiTheme="majorHAnsi" w:hAnsiTheme="majorHAnsi"/>
                <w:sz w:val="24"/>
                <w:szCs w:val="24"/>
              </w:rPr>
              <w:t xml:space="preserve">‘2’ said she felt professionals were often very negative about her so I </w:t>
            </w:r>
            <w:r w:rsidR="00174797" w:rsidRPr="00CF73FB">
              <w:rPr>
                <w:rFonts w:asciiTheme="majorHAnsi" w:hAnsiTheme="majorHAnsi"/>
                <w:sz w:val="24"/>
                <w:szCs w:val="24"/>
              </w:rPr>
              <w:t xml:space="preserve"> reflected on this and made sure to praise </w:t>
            </w:r>
            <w:r w:rsidR="004819A2" w:rsidRPr="00CF73FB">
              <w:rPr>
                <w:rFonts w:asciiTheme="majorHAnsi" w:hAnsiTheme="majorHAnsi"/>
                <w:sz w:val="24"/>
                <w:szCs w:val="24"/>
              </w:rPr>
              <w:t>her</w:t>
            </w:r>
            <w:r w:rsidR="00174797" w:rsidRPr="00CF73FB">
              <w:rPr>
                <w:rFonts w:asciiTheme="majorHAnsi" w:hAnsiTheme="majorHAnsi"/>
                <w:sz w:val="24"/>
                <w:szCs w:val="24"/>
              </w:rPr>
              <w:t xml:space="preserve"> where I felt this was true and to make sure I focused on </w:t>
            </w:r>
            <w:r w:rsidR="00DE32F3" w:rsidRPr="00CF73FB">
              <w:rPr>
                <w:rFonts w:asciiTheme="majorHAnsi" w:hAnsiTheme="majorHAnsi"/>
                <w:sz w:val="24"/>
                <w:szCs w:val="24"/>
              </w:rPr>
              <w:t>her</w:t>
            </w:r>
            <w:r w:rsidR="00174797" w:rsidRPr="00CF73FB">
              <w:rPr>
                <w:rFonts w:asciiTheme="majorHAnsi" w:hAnsiTheme="majorHAnsi"/>
                <w:sz w:val="24"/>
                <w:szCs w:val="24"/>
              </w:rPr>
              <w:t xml:space="preserve"> strengths</w:t>
            </w:r>
            <w:r w:rsidR="00DE32F3" w:rsidRPr="00CF73FB">
              <w:rPr>
                <w:rFonts w:asciiTheme="majorHAnsi" w:hAnsiTheme="majorHAnsi"/>
                <w:sz w:val="24"/>
                <w:szCs w:val="24"/>
              </w:rPr>
              <w:t>.</w:t>
            </w:r>
            <w:r w:rsidR="00174797" w:rsidRPr="00CF73FB">
              <w:rPr>
                <w:rFonts w:asciiTheme="majorHAnsi" w:hAnsiTheme="majorHAnsi"/>
                <w:sz w:val="24"/>
                <w:szCs w:val="24"/>
              </w:rPr>
              <w:t xml:space="preserve"> I used a strengths based approach in future work with</w:t>
            </w:r>
            <w:r w:rsidR="00DE32F3" w:rsidRPr="00CF73FB">
              <w:rPr>
                <w:rFonts w:asciiTheme="majorHAnsi" w:hAnsiTheme="majorHAnsi"/>
                <w:sz w:val="24"/>
                <w:szCs w:val="24"/>
              </w:rPr>
              <w:t xml:space="preserve"> </w:t>
            </w:r>
            <w:r w:rsidR="00DC3489" w:rsidRPr="00CF73FB">
              <w:rPr>
                <w:rFonts w:asciiTheme="majorHAnsi" w:hAnsiTheme="majorHAnsi"/>
                <w:sz w:val="24"/>
                <w:szCs w:val="24"/>
              </w:rPr>
              <w:t>her</w:t>
            </w:r>
            <w:r w:rsidR="00174797" w:rsidRPr="00CF73FB">
              <w:rPr>
                <w:rFonts w:asciiTheme="majorHAnsi" w:hAnsiTheme="majorHAnsi"/>
                <w:sz w:val="24"/>
                <w:szCs w:val="24"/>
              </w:rPr>
              <w:t xml:space="preserve">.  </w:t>
            </w:r>
            <w:r w:rsidR="00174797" w:rsidRPr="00CF73FB">
              <w:rPr>
                <w:rFonts w:asciiTheme="majorHAnsi" w:eastAsia="Calibri" w:hAnsiTheme="majorHAnsi"/>
                <w:sz w:val="24"/>
                <w:szCs w:val="24"/>
              </w:rPr>
              <w:t xml:space="preserve">This is an example of ‘in –action’ reflection (Shone 1991:2005). </w:t>
            </w:r>
          </w:p>
          <w:p w14:paraId="214A69A9" w14:textId="77777777" w:rsidR="00174797" w:rsidRPr="00CF73FB" w:rsidRDefault="00174797" w:rsidP="00174797">
            <w:pPr>
              <w:rPr>
                <w:rFonts w:asciiTheme="majorHAnsi" w:hAnsiTheme="majorHAnsi"/>
                <w:sz w:val="24"/>
                <w:szCs w:val="24"/>
              </w:rPr>
            </w:pPr>
          </w:p>
          <w:p w14:paraId="3EC43829" w14:textId="673E7602" w:rsidR="00174797" w:rsidRPr="00CF73FB" w:rsidRDefault="00174797" w:rsidP="00174797">
            <w:pPr>
              <w:rPr>
                <w:rFonts w:asciiTheme="majorHAnsi" w:eastAsia="Calibri" w:hAnsiTheme="majorHAnsi"/>
                <w:sz w:val="24"/>
                <w:szCs w:val="24"/>
              </w:rPr>
            </w:pPr>
            <w:r w:rsidRPr="00CF73FB">
              <w:rPr>
                <w:rFonts w:asciiTheme="majorHAnsi" w:eastAsia="Calibri" w:hAnsiTheme="majorHAnsi"/>
                <w:sz w:val="24"/>
                <w:szCs w:val="24"/>
              </w:rPr>
              <w:t>I was self-aware that my values were at risk of affecting my professional judgment therefore I sought supervision from my</w:t>
            </w:r>
            <w:r w:rsidR="003E23FE" w:rsidRPr="00CF73FB">
              <w:rPr>
                <w:rFonts w:asciiTheme="majorHAnsi" w:eastAsia="Calibri" w:hAnsiTheme="majorHAnsi"/>
                <w:sz w:val="24"/>
                <w:szCs w:val="24"/>
              </w:rPr>
              <w:t xml:space="preserve"> mentor</w:t>
            </w:r>
            <w:r w:rsidRPr="00CF73FB">
              <w:rPr>
                <w:rFonts w:asciiTheme="majorHAnsi" w:eastAsia="Calibri" w:hAnsiTheme="majorHAnsi"/>
                <w:sz w:val="24"/>
                <w:szCs w:val="24"/>
              </w:rPr>
              <w:t>. This enabled me to discuss the issues I was facing and help guide my reflection. This self-awareness was an example of ‘reflexivity’ which is seen as ‘an individual’s response to an immediate context and making choices for further direction (D’Cruz, Gillingham &amp; Melendez, 2007). In supervision it was outlined that I was struggling to identify my own personal values from what was the right outcome for</w:t>
            </w:r>
            <w:r w:rsidR="00DC3489" w:rsidRPr="00CF73FB">
              <w:rPr>
                <w:rFonts w:asciiTheme="majorHAnsi" w:eastAsia="Calibri" w:hAnsiTheme="majorHAnsi"/>
                <w:sz w:val="24"/>
                <w:szCs w:val="24"/>
              </w:rPr>
              <w:t xml:space="preserve"> ‘2’</w:t>
            </w:r>
            <w:r w:rsidRPr="00CF73FB">
              <w:rPr>
                <w:rFonts w:asciiTheme="majorHAnsi" w:eastAsia="Calibri" w:hAnsiTheme="majorHAnsi"/>
                <w:sz w:val="24"/>
                <w:szCs w:val="24"/>
              </w:rPr>
              <w:t xml:space="preserve">.  This is where I ‘evaluate the experience’ (Boud, Keogh &amp; Walker, 1985). While evaluating on the case.  I realized I would need to hold a strategy meeting so that professionals could discuss strategies to support </w:t>
            </w:r>
            <w:r w:rsidR="00121284" w:rsidRPr="00CF73FB">
              <w:rPr>
                <w:rFonts w:asciiTheme="majorHAnsi" w:eastAsia="Calibri" w:hAnsiTheme="majorHAnsi"/>
                <w:sz w:val="24"/>
                <w:szCs w:val="24"/>
              </w:rPr>
              <w:t>‘2’</w:t>
            </w:r>
            <w:r w:rsidRPr="00CF73FB">
              <w:rPr>
                <w:rFonts w:asciiTheme="majorHAnsi" w:eastAsia="Calibri" w:hAnsiTheme="majorHAnsi"/>
                <w:sz w:val="24"/>
                <w:szCs w:val="24"/>
              </w:rPr>
              <w:t>.</w:t>
            </w:r>
            <w:r w:rsidRPr="00CF73FB">
              <w:rPr>
                <w:rFonts w:asciiTheme="majorHAnsi" w:hAnsiTheme="majorHAnsi"/>
                <w:sz w:val="24"/>
                <w:szCs w:val="24"/>
              </w:rPr>
              <w:t xml:space="preserve"> Professionals arrived from various organisations. It was clear that at the meeting there were power struggles with everyone wanting their view to be heard. </w:t>
            </w:r>
          </w:p>
          <w:p w14:paraId="08AB467A" w14:textId="77777777" w:rsidR="00174797" w:rsidRPr="00CF73FB" w:rsidRDefault="00174797" w:rsidP="00174797">
            <w:pPr>
              <w:pStyle w:val="Default"/>
              <w:rPr>
                <w:rFonts w:asciiTheme="majorHAnsi" w:eastAsia="Calibri" w:hAnsiTheme="majorHAnsi" w:cs="Times New Roman"/>
                <w:color w:val="auto"/>
                <w:lang w:val="en-US" w:eastAsia="en-US"/>
              </w:rPr>
            </w:pPr>
          </w:p>
          <w:p w14:paraId="2DBB7809" w14:textId="23EAEA29" w:rsidR="00174797" w:rsidRPr="00CF73FB" w:rsidRDefault="00841AFA" w:rsidP="00174797">
            <w:pPr>
              <w:pStyle w:val="Default"/>
              <w:rPr>
                <w:rFonts w:asciiTheme="majorHAnsi" w:hAnsiTheme="majorHAnsi" w:cs="Times New Roman"/>
              </w:rPr>
            </w:pPr>
            <w:r w:rsidRPr="00CF73FB">
              <w:rPr>
                <w:rFonts w:asciiTheme="majorHAnsi" w:hAnsiTheme="majorHAnsi" w:cs="Times New Roman"/>
              </w:rPr>
              <w:t>T</w:t>
            </w:r>
            <w:r w:rsidR="00174797" w:rsidRPr="00CF73FB">
              <w:rPr>
                <w:rFonts w:asciiTheme="majorHAnsi" w:hAnsiTheme="majorHAnsi" w:cs="Times New Roman"/>
              </w:rPr>
              <w:t xml:space="preserve">he introduction of different agencies can create tension and power struggles and steps need to be taken to enable professionals to work together effectively. Jones et al. (2008) and Payne (2007) explain that social workers need to be aware of these power struggles so that the service user does not become the oppressed and the professionals the oppressor. Many theorists such as Thompson (2005) discuss how inter-professional practice can offer a way forward through collaboration with other services and support networks, in order to maximise the resources available and the opportunities for making progress. Undertaking inter-professional practice can help achieve better outcomes for some service users. However, there are several potential negative aspects to this form of practice. Wilson et al. (2008) discuses how there can be differences in the forms of knowledge applied by social workers and other professionals, which can create tensions. At first the meeting was disorganized and we were all speaking in terms that others did not understand. </w:t>
            </w:r>
          </w:p>
          <w:p w14:paraId="0BF8B036" w14:textId="77777777" w:rsidR="00174797" w:rsidRPr="00CF73FB" w:rsidRDefault="00174797" w:rsidP="00174797">
            <w:pPr>
              <w:rPr>
                <w:rFonts w:asciiTheme="majorHAnsi" w:hAnsiTheme="majorHAnsi"/>
                <w:sz w:val="24"/>
                <w:szCs w:val="24"/>
              </w:rPr>
            </w:pPr>
            <w:r w:rsidRPr="00CF73FB">
              <w:rPr>
                <w:rFonts w:asciiTheme="majorHAnsi" w:hAnsiTheme="majorHAnsi"/>
                <w:color w:val="333333"/>
                <w:sz w:val="24"/>
                <w:szCs w:val="24"/>
                <w:shd w:val="clear" w:color="auto" w:fill="FFFFFF"/>
              </w:rPr>
              <w:t xml:space="preserve">Thistlewaite (2008) explains the difficulties with inter-professional working when professionals use terms that are not used by other professionals. Patients often don’t understand what the terms mean and so misunderstand information or don’t understand at all what is being said about them (Fitzgerald, 2008). I reflected ‘in- action’ (Shone 1991) and discussed the importance of explaining everything clearly so that information is not misunderstood. When professionals were talking I made sure to </w:t>
            </w:r>
            <w:r w:rsidRPr="00CF73FB">
              <w:rPr>
                <w:rFonts w:asciiTheme="majorHAnsi" w:hAnsiTheme="majorHAnsi"/>
                <w:sz w:val="24"/>
                <w:szCs w:val="24"/>
              </w:rPr>
              <w:t xml:space="preserve">‘unpack’ (Shone 1991|) what they were saying and not take everything at face value. </w:t>
            </w:r>
          </w:p>
          <w:p w14:paraId="5E8CD145" w14:textId="77777777" w:rsidR="00174797" w:rsidRPr="00CF73FB" w:rsidRDefault="00174797" w:rsidP="00174797">
            <w:pPr>
              <w:rPr>
                <w:rFonts w:asciiTheme="majorHAnsi" w:hAnsiTheme="majorHAnsi"/>
                <w:sz w:val="24"/>
                <w:szCs w:val="24"/>
              </w:rPr>
            </w:pPr>
          </w:p>
          <w:p w14:paraId="5B45331C" w14:textId="538651B1" w:rsidR="00174797" w:rsidRPr="00CF73FB" w:rsidRDefault="00174797" w:rsidP="00174797">
            <w:pPr>
              <w:rPr>
                <w:rFonts w:asciiTheme="majorHAnsi" w:eastAsia="Calibri" w:hAnsiTheme="majorHAnsi"/>
                <w:sz w:val="24"/>
                <w:szCs w:val="24"/>
              </w:rPr>
            </w:pPr>
            <w:r w:rsidRPr="00CF73FB">
              <w:rPr>
                <w:rFonts w:asciiTheme="majorHAnsi" w:hAnsiTheme="majorHAnsi"/>
                <w:sz w:val="24"/>
                <w:szCs w:val="24"/>
              </w:rPr>
              <w:t>After the meeting I ‘recaptured the experience’ (</w:t>
            </w:r>
            <w:r w:rsidRPr="00CF73FB">
              <w:rPr>
                <w:rFonts w:asciiTheme="majorHAnsi" w:eastAsia="Calibri" w:hAnsiTheme="majorHAnsi"/>
                <w:sz w:val="24"/>
                <w:szCs w:val="24"/>
              </w:rPr>
              <w:t>Boud, Keogh &amp; Walker 1985) and ‘mulled it over’ (Boud, Keogh &amp; Walker 1985). I looked at issues of anti-oppressiv</w:t>
            </w:r>
            <w:r w:rsidR="008F2879">
              <w:rPr>
                <w:rFonts w:asciiTheme="majorHAnsi" w:eastAsia="Calibri" w:hAnsiTheme="majorHAnsi"/>
                <w:sz w:val="24"/>
                <w:szCs w:val="24"/>
              </w:rPr>
              <w:t>e practice, specifically that ‘2’</w:t>
            </w:r>
            <w:r w:rsidRPr="00CF73FB">
              <w:rPr>
                <w:rFonts w:asciiTheme="majorHAnsi" w:eastAsia="Calibri" w:hAnsiTheme="majorHAnsi"/>
                <w:sz w:val="24"/>
                <w:szCs w:val="24"/>
              </w:rPr>
              <w:t xml:space="preserve"> was not spoken to in a way </w:t>
            </w:r>
            <w:r w:rsidR="008F2879">
              <w:rPr>
                <w:rFonts w:asciiTheme="majorHAnsi" w:eastAsia="Calibri" w:hAnsiTheme="majorHAnsi"/>
                <w:sz w:val="24"/>
                <w:szCs w:val="24"/>
              </w:rPr>
              <w:t>s</w:t>
            </w:r>
            <w:r w:rsidRPr="00CF73FB">
              <w:rPr>
                <w:rFonts w:asciiTheme="majorHAnsi" w:eastAsia="Calibri" w:hAnsiTheme="majorHAnsi"/>
                <w:sz w:val="24"/>
                <w:szCs w:val="24"/>
              </w:rPr>
              <w:t>he could underst</w:t>
            </w:r>
            <w:r w:rsidR="008F2879">
              <w:rPr>
                <w:rFonts w:asciiTheme="majorHAnsi" w:eastAsia="Calibri" w:hAnsiTheme="majorHAnsi"/>
                <w:sz w:val="24"/>
                <w:szCs w:val="24"/>
              </w:rPr>
              <w:t>and. I needed to ‘consider her</w:t>
            </w:r>
            <w:r w:rsidRPr="00CF73FB">
              <w:rPr>
                <w:rFonts w:asciiTheme="majorHAnsi" w:eastAsia="Calibri" w:hAnsiTheme="majorHAnsi"/>
                <w:sz w:val="24"/>
                <w:szCs w:val="24"/>
              </w:rPr>
              <w:t xml:space="preserve"> feelings’ (Boud, Keogh &amp; </w:t>
            </w:r>
            <w:r w:rsidR="008F2879">
              <w:rPr>
                <w:rFonts w:asciiTheme="majorHAnsi" w:eastAsia="Calibri" w:hAnsiTheme="majorHAnsi"/>
                <w:sz w:val="24"/>
                <w:szCs w:val="24"/>
              </w:rPr>
              <w:t>Walker 1985) on how this made ‘2’</w:t>
            </w:r>
            <w:r w:rsidRPr="00CF73FB">
              <w:rPr>
                <w:rFonts w:asciiTheme="majorHAnsi" w:eastAsia="Calibri" w:hAnsiTheme="majorHAnsi"/>
                <w:sz w:val="24"/>
                <w:szCs w:val="24"/>
              </w:rPr>
              <w:t xml:space="preserve"> feel</w:t>
            </w:r>
            <w:r w:rsidR="008F2879">
              <w:rPr>
                <w:rFonts w:asciiTheme="majorHAnsi" w:eastAsia="Calibri" w:hAnsiTheme="majorHAnsi"/>
                <w:sz w:val="24"/>
                <w:szCs w:val="24"/>
              </w:rPr>
              <w:t>.</w:t>
            </w:r>
          </w:p>
          <w:p w14:paraId="08C69A5C" w14:textId="77777777" w:rsidR="00174797" w:rsidRPr="00CF73FB" w:rsidRDefault="00174797" w:rsidP="00174797">
            <w:pPr>
              <w:rPr>
                <w:rFonts w:asciiTheme="majorHAnsi" w:eastAsia="Calibri" w:hAnsiTheme="majorHAnsi"/>
                <w:sz w:val="24"/>
                <w:szCs w:val="24"/>
              </w:rPr>
            </w:pPr>
          </w:p>
          <w:p w14:paraId="461C5F16" w14:textId="0187A4A6" w:rsidR="00174797" w:rsidRPr="00CF73FB" w:rsidRDefault="00174797" w:rsidP="00174797">
            <w:pPr>
              <w:pStyle w:val="Default"/>
              <w:rPr>
                <w:rFonts w:asciiTheme="majorHAnsi" w:hAnsiTheme="majorHAnsi" w:cs="Times New Roman"/>
              </w:rPr>
            </w:pPr>
            <w:r w:rsidRPr="00CF73FB">
              <w:rPr>
                <w:rFonts w:asciiTheme="majorHAnsi" w:eastAsia="Calibri" w:hAnsiTheme="majorHAnsi" w:cs="Times New Roman"/>
              </w:rPr>
              <w:t xml:space="preserve">‘I then evaluated the experience’ and arranged to speak to </w:t>
            </w:r>
            <w:r w:rsidR="005F0AB4" w:rsidRPr="00CF73FB">
              <w:rPr>
                <w:rFonts w:asciiTheme="majorHAnsi" w:eastAsia="Calibri" w:hAnsiTheme="majorHAnsi" w:cs="Times New Roman"/>
              </w:rPr>
              <w:t>‘2’</w:t>
            </w:r>
            <w:r w:rsidRPr="00CF73FB">
              <w:rPr>
                <w:rFonts w:asciiTheme="majorHAnsi" w:eastAsia="Calibri" w:hAnsiTheme="majorHAnsi" w:cs="Times New Roman"/>
              </w:rPr>
              <w:t xml:space="preserve"> to discuss the meeting. Here they were able to discuss their concerns and I recorded their concerns onto our electronic system so that their views were officially recorded.</w:t>
            </w:r>
            <w:r w:rsidR="008F2879">
              <w:rPr>
                <w:rFonts w:asciiTheme="majorHAnsi" w:eastAsia="Calibri" w:hAnsiTheme="majorHAnsi" w:cs="Times New Roman"/>
              </w:rPr>
              <w:t xml:space="preserve"> I was able to explain clearly what had been said in a manner in which ‘2’ understood.</w:t>
            </w:r>
          </w:p>
          <w:p w14:paraId="4978BA84" w14:textId="77777777" w:rsidR="00174797" w:rsidRPr="00CF73FB" w:rsidRDefault="00174797" w:rsidP="00174797">
            <w:pPr>
              <w:rPr>
                <w:rFonts w:asciiTheme="majorHAnsi" w:eastAsia="Calibri" w:hAnsiTheme="majorHAnsi"/>
                <w:sz w:val="24"/>
                <w:szCs w:val="24"/>
              </w:rPr>
            </w:pPr>
          </w:p>
          <w:p w14:paraId="630AFB4F" w14:textId="16DF9D64" w:rsidR="00174797" w:rsidRPr="00CF73FB" w:rsidRDefault="009C6CC1" w:rsidP="00174797">
            <w:pPr>
              <w:pStyle w:val="Default"/>
              <w:rPr>
                <w:rFonts w:asciiTheme="majorHAnsi" w:hAnsiTheme="majorHAnsi" w:cs="Times New Roman"/>
              </w:rPr>
            </w:pPr>
            <w:r w:rsidRPr="00CF73FB">
              <w:rPr>
                <w:rFonts w:asciiTheme="majorHAnsi" w:hAnsiTheme="majorHAnsi" w:cs="Times New Roman"/>
              </w:rPr>
              <w:t xml:space="preserve">‘2’ and I </w:t>
            </w:r>
            <w:r w:rsidR="001C19FE" w:rsidRPr="00CF73FB">
              <w:rPr>
                <w:rFonts w:asciiTheme="majorHAnsi" w:hAnsiTheme="majorHAnsi" w:cs="Times New Roman"/>
              </w:rPr>
              <w:t xml:space="preserve">decided a befriending service would be helpful, </w:t>
            </w:r>
            <w:r w:rsidR="00174797" w:rsidRPr="00CF73FB">
              <w:rPr>
                <w:rFonts w:asciiTheme="majorHAnsi" w:hAnsiTheme="majorHAnsi" w:cs="Times New Roman"/>
              </w:rPr>
              <w:t xml:space="preserve">This related to the ‘mulls it over’ stage of reflection (Boud, Keogh &amp; Walker, 1985).  </w:t>
            </w:r>
            <w:r w:rsidR="005E014B" w:rsidRPr="00CF73FB">
              <w:rPr>
                <w:rFonts w:asciiTheme="majorHAnsi" w:hAnsiTheme="majorHAnsi" w:cs="Times New Roman"/>
              </w:rPr>
              <w:t xml:space="preserve">If ‘2’ had more social interaction her interest in the internet might lessen. </w:t>
            </w:r>
          </w:p>
          <w:p w14:paraId="3757DF9D" w14:textId="77777777" w:rsidR="00174797" w:rsidRPr="00CF73FB" w:rsidRDefault="00174797" w:rsidP="00174797">
            <w:pPr>
              <w:rPr>
                <w:rFonts w:asciiTheme="majorHAnsi" w:eastAsia="Calibri" w:hAnsiTheme="majorHAnsi"/>
                <w:sz w:val="24"/>
                <w:szCs w:val="24"/>
              </w:rPr>
            </w:pPr>
          </w:p>
          <w:p w14:paraId="4B92B97F" w14:textId="7BF142F4" w:rsidR="00174797" w:rsidRPr="00CF73FB" w:rsidRDefault="00174797" w:rsidP="00174797">
            <w:pPr>
              <w:pStyle w:val="Default"/>
              <w:rPr>
                <w:rFonts w:asciiTheme="majorHAnsi" w:hAnsiTheme="majorHAnsi" w:cs="Times New Roman"/>
              </w:rPr>
            </w:pPr>
            <w:r w:rsidRPr="00CF73FB">
              <w:rPr>
                <w:rFonts w:asciiTheme="majorHAnsi" w:hAnsiTheme="majorHAnsi" w:cs="Times New Roman"/>
              </w:rPr>
              <w:t>The outcome of the intervention was that</w:t>
            </w:r>
            <w:r w:rsidR="005F0AB4" w:rsidRPr="00CF73FB">
              <w:rPr>
                <w:rFonts w:asciiTheme="majorHAnsi" w:hAnsiTheme="majorHAnsi" w:cs="Times New Roman"/>
              </w:rPr>
              <w:t xml:space="preserve"> ‘2’</w:t>
            </w:r>
            <w:r w:rsidRPr="00CF73FB">
              <w:rPr>
                <w:rFonts w:asciiTheme="majorHAnsi" w:hAnsiTheme="majorHAnsi" w:cs="Times New Roman"/>
              </w:rPr>
              <w:t xml:space="preserve"> was allowed to continue to access the internet, but with support from his </w:t>
            </w:r>
            <w:r w:rsidR="006E76DF" w:rsidRPr="00CF73FB">
              <w:rPr>
                <w:rFonts w:asciiTheme="majorHAnsi" w:hAnsiTheme="majorHAnsi" w:cs="Times New Roman"/>
              </w:rPr>
              <w:t xml:space="preserve">carer and social services </w:t>
            </w:r>
            <w:r w:rsidRPr="00CF73FB">
              <w:rPr>
                <w:rFonts w:asciiTheme="majorHAnsi" w:hAnsiTheme="majorHAnsi" w:cs="Times New Roman"/>
              </w:rPr>
              <w:t xml:space="preserve">, </w:t>
            </w:r>
            <w:r w:rsidR="006E76DF" w:rsidRPr="00CF73FB">
              <w:rPr>
                <w:rFonts w:asciiTheme="majorHAnsi" w:hAnsiTheme="majorHAnsi" w:cs="Times New Roman"/>
              </w:rPr>
              <w:t>s</w:t>
            </w:r>
            <w:r w:rsidRPr="00CF73FB">
              <w:rPr>
                <w:rFonts w:asciiTheme="majorHAnsi" w:hAnsiTheme="majorHAnsi" w:cs="Times New Roman"/>
              </w:rPr>
              <w:t xml:space="preserve">he started to use the internet safely. </w:t>
            </w:r>
            <w:r w:rsidR="000851A4" w:rsidRPr="00CF73FB">
              <w:rPr>
                <w:rFonts w:asciiTheme="majorHAnsi" w:hAnsiTheme="majorHAnsi" w:cs="Times New Roman"/>
              </w:rPr>
              <w:t>She</w:t>
            </w:r>
            <w:r w:rsidRPr="00CF73FB">
              <w:rPr>
                <w:rFonts w:asciiTheme="majorHAnsi" w:hAnsiTheme="majorHAnsi" w:cs="Times New Roman"/>
              </w:rPr>
              <w:t xml:space="preserve"> accessed more services in the community which occupied h</w:t>
            </w:r>
            <w:r w:rsidR="000851A4" w:rsidRPr="00CF73FB">
              <w:rPr>
                <w:rFonts w:asciiTheme="majorHAnsi" w:hAnsiTheme="majorHAnsi" w:cs="Times New Roman"/>
              </w:rPr>
              <w:t>er</w:t>
            </w:r>
            <w:r w:rsidRPr="00CF73FB">
              <w:rPr>
                <w:rFonts w:asciiTheme="majorHAnsi" w:hAnsiTheme="majorHAnsi" w:cs="Times New Roman"/>
              </w:rPr>
              <w:t xml:space="preserve"> so that </w:t>
            </w:r>
            <w:r w:rsidR="000851A4" w:rsidRPr="00CF73FB">
              <w:rPr>
                <w:rFonts w:asciiTheme="majorHAnsi" w:hAnsiTheme="majorHAnsi" w:cs="Times New Roman"/>
              </w:rPr>
              <w:t>s</w:t>
            </w:r>
            <w:r w:rsidRPr="00CF73FB">
              <w:rPr>
                <w:rFonts w:asciiTheme="majorHAnsi" w:hAnsiTheme="majorHAnsi" w:cs="Times New Roman"/>
              </w:rPr>
              <w:t>he was less likely to use the internet.  Removing</w:t>
            </w:r>
            <w:r w:rsidR="005203CF" w:rsidRPr="00CF73FB">
              <w:rPr>
                <w:rFonts w:asciiTheme="majorHAnsi" w:hAnsiTheme="majorHAnsi" w:cs="Times New Roman"/>
              </w:rPr>
              <w:t xml:space="preserve"> ‘2’s’</w:t>
            </w:r>
            <w:r w:rsidRPr="00CF73FB">
              <w:rPr>
                <w:rFonts w:asciiTheme="majorHAnsi" w:hAnsiTheme="majorHAnsi" w:cs="Times New Roman"/>
              </w:rPr>
              <w:t xml:space="preserve"> electronic devices would have been too restrictive a response. </w:t>
            </w:r>
            <w:r w:rsidR="00996389" w:rsidRPr="00CF73FB">
              <w:rPr>
                <w:rFonts w:asciiTheme="majorHAnsi" w:hAnsiTheme="majorHAnsi" w:cs="Times New Roman"/>
              </w:rPr>
              <w:t>‘2’</w:t>
            </w:r>
            <w:r w:rsidRPr="00CF73FB">
              <w:rPr>
                <w:rFonts w:asciiTheme="majorHAnsi" w:hAnsiTheme="majorHAnsi" w:cs="Times New Roman"/>
              </w:rPr>
              <w:t xml:space="preserve"> also has a befriending service in place which helps h</w:t>
            </w:r>
            <w:r w:rsidR="000851A4" w:rsidRPr="00CF73FB">
              <w:rPr>
                <w:rFonts w:asciiTheme="majorHAnsi" w:hAnsiTheme="majorHAnsi" w:cs="Times New Roman"/>
              </w:rPr>
              <w:t xml:space="preserve">er </w:t>
            </w:r>
            <w:r w:rsidRPr="00CF73FB">
              <w:rPr>
                <w:rFonts w:asciiTheme="majorHAnsi" w:hAnsiTheme="majorHAnsi" w:cs="Times New Roman"/>
              </w:rPr>
              <w:t>access the community and encourage new friendships.</w:t>
            </w:r>
          </w:p>
          <w:p w14:paraId="56E32BBB" w14:textId="77777777" w:rsidR="00174797" w:rsidRPr="00CF73FB" w:rsidRDefault="00174797" w:rsidP="00174797">
            <w:pPr>
              <w:pStyle w:val="Default"/>
              <w:rPr>
                <w:rFonts w:asciiTheme="majorHAnsi" w:hAnsiTheme="majorHAnsi" w:cs="Times New Roman"/>
              </w:rPr>
            </w:pPr>
          </w:p>
          <w:p w14:paraId="641182AB" w14:textId="1403E2C2" w:rsidR="00174797" w:rsidRPr="00CF73FB" w:rsidRDefault="00174797" w:rsidP="00174797">
            <w:pPr>
              <w:rPr>
                <w:rFonts w:asciiTheme="majorHAnsi" w:hAnsiTheme="majorHAnsi"/>
                <w:sz w:val="24"/>
                <w:szCs w:val="24"/>
              </w:rPr>
            </w:pPr>
            <w:r w:rsidRPr="00CF73FB">
              <w:rPr>
                <w:rFonts w:asciiTheme="majorHAnsi" w:eastAsia="Calibri" w:hAnsiTheme="majorHAnsi"/>
                <w:sz w:val="24"/>
                <w:szCs w:val="24"/>
              </w:rPr>
              <w:t xml:space="preserve">Adopting the strengths approach was a large factor in achieving a successful outcome for </w:t>
            </w:r>
            <w:r w:rsidR="008F2879">
              <w:rPr>
                <w:rFonts w:asciiTheme="majorHAnsi" w:eastAsia="Calibri" w:hAnsiTheme="majorHAnsi"/>
                <w:sz w:val="24"/>
                <w:szCs w:val="24"/>
              </w:rPr>
              <w:t>‘</w:t>
            </w:r>
            <w:r w:rsidR="000851A4" w:rsidRPr="00CF73FB">
              <w:rPr>
                <w:rFonts w:asciiTheme="majorHAnsi" w:eastAsia="Calibri" w:hAnsiTheme="majorHAnsi"/>
                <w:sz w:val="24"/>
                <w:szCs w:val="24"/>
              </w:rPr>
              <w:t>2</w:t>
            </w:r>
            <w:r w:rsidR="008F2879">
              <w:rPr>
                <w:rFonts w:asciiTheme="majorHAnsi" w:eastAsia="Calibri" w:hAnsiTheme="majorHAnsi"/>
                <w:sz w:val="24"/>
                <w:szCs w:val="24"/>
              </w:rPr>
              <w:t>’</w:t>
            </w:r>
            <w:r w:rsidRPr="00CF73FB">
              <w:rPr>
                <w:rFonts w:asciiTheme="majorHAnsi" w:eastAsia="Calibri" w:hAnsiTheme="majorHAnsi"/>
                <w:sz w:val="24"/>
                <w:szCs w:val="24"/>
              </w:rPr>
              <w:t xml:space="preserve"> . This was highlighted during supervision enabling me to reflect effectively on the situation to ensure that a negative outcome did not occur. I also avoided unnecessary intervention. I was accountable for the outcomes but I still acted under the g</w:t>
            </w:r>
            <w:r w:rsidR="008F2879">
              <w:rPr>
                <w:rFonts w:asciiTheme="majorHAnsi" w:eastAsia="Calibri" w:hAnsiTheme="majorHAnsi"/>
                <w:sz w:val="24"/>
                <w:szCs w:val="24"/>
              </w:rPr>
              <w:t>uidance of my mentor,</w:t>
            </w:r>
            <w:r w:rsidRPr="00CF73FB">
              <w:rPr>
                <w:rFonts w:asciiTheme="majorHAnsi" w:eastAsia="Calibri" w:hAnsiTheme="majorHAnsi"/>
                <w:sz w:val="24"/>
                <w:szCs w:val="24"/>
              </w:rPr>
              <w:t xml:space="preserve"> ultimately however the decision-making was</w:t>
            </w:r>
            <w:r w:rsidR="008F2879">
              <w:rPr>
                <w:rFonts w:asciiTheme="majorHAnsi" w:eastAsia="Calibri" w:hAnsiTheme="majorHAnsi"/>
                <w:sz w:val="24"/>
                <w:szCs w:val="24"/>
              </w:rPr>
              <w:t xml:space="preserve"> my own and my mentor</w:t>
            </w:r>
            <w:r w:rsidRPr="00CF73FB">
              <w:rPr>
                <w:rFonts w:asciiTheme="majorHAnsi" w:eastAsia="Calibri" w:hAnsiTheme="majorHAnsi"/>
                <w:sz w:val="24"/>
                <w:szCs w:val="24"/>
              </w:rPr>
              <w:t xml:space="preserve"> encouraged this.  </w:t>
            </w:r>
            <w:r w:rsidRPr="00CF73FB">
              <w:rPr>
                <w:rFonts w:asciiTheme="majorHAnsi" w:hAnsiTheme="majorHAnsi"/>
                <w:sz w:val="24"/>
                <w:szCs w:val="24"/>
              </w:rPr>
              <w:t xml:space="preserve">If I had acted on my own personal judgments when dealing with the intervention, I could have acted in too extreme a manner. </w:t>
            </w:r>
          </w:p>
          <w:p w14:paraId="0ECEBCE1" w14:textId="77777777" w:rsidR="00174797" w:rsidRPr="00CF73FB" w:rsidRDefault="00174797" w:rsidP="00174797">
            <w:pPr>
              <w:jc w:val="both"/>
              <w:rPr>
                <w:rFonts w:asciiTheme="majorHAnsi" w:hAnsiTheme="majorHAnsi"/>
                <w:sz w:val="24"/>
                <w:szCs w:val="24"/>
              </w:rPr>
            </w:pPr>
          </w:p>
          <w:p w14:paraId="2C30C6A7" w14:textId="3FD6430D" w:rsidR="00174797" w:rsidRPr="00CF73FB" w:rsidRDefault="00174797" w:rsidP="00174797">
            <w:pPr>
              <w:rPr>
                <w:rFonts w:asciiTheme="majorHAnsi" w:hAnsiTheme="majorHAnsi"/>
                <w:sz w:val="24"/>
                <w:szCs w:val="24"/>
              </w:rPr>
            </w:pPr>
            <w:r w:rsidRPr="00CF73FB">
              <w:rPr>
                <w:rFonts w:asciiTheme="majorHAnsi" w:hAnsiTheme="majorHAnsi"/>
                <w:sz w:val="24"/>
                <w:szCs w:val="24"/>
              </w:rPr>
              <w:t>Throughout the intervention I had to adopt a therapeutic person-centered approach to my practice and reflect on establishing a good relationship with</w:t>
            </w:r>
            <w:r w:rsidR="00A231B6" w:rsidRPr="00CF73FB">
              <w:rPr>
                <w:rFonts w:asciiTheme="majorHAnsi" w:hAnsiTheme="majorHAnsi"/>
                <w:sz w:val="24"/>
                <w:szCs w:val="24"/>
              </w:rPr>
              <w:t xml:space="preserve"> </w:t>
            </w:r>
            <w:r w:rsidR="008F2879">
              <w:rPr>
                <w:rFonts w:asciiTheme="majorHAnsi" w:hAnsiTheme="majorHAnsi"/>
                <w:sz w:val="24"/>
                <w:szCs w:val="24"/>
              </w:rPr>
              <w:t>‘</w:t>
            </w:r>
            <w:r w:rsidR="00A231B6" w:rsidRPr="00CF73FB">
              <w:rPr>
                <w:rFonts w:asciiTheme="majorHAnsi" w:hAnsiTheme="majorHAnsi"/>
                <w:sz w:val="24"/>
                <w:szCs w:val="24"/>
              </w:rPr>
              <w:t>2</w:t>
            </w:r>
            <w:r w:rsidR="008F2879">
              <w:rPr>
                <w:rFonts w:asciiTheme="majorHAnsi" w:hAnsiTheme="majorHAnsi"/>
                <w:sz w:val="24"/>
                <w:szCs w:val="24"/>
              </w:rPr>
              <w:t>’</w:t>
            </w:r>
            <w:r w:rsidRPr="00CF73FB">
              <w:rPr>
                <w:rFonts w:asciiTheme="majorHAnsi" w:hAnsiTheme="majorHAnsi"/>
                <w:sz w:val="24"/>
                <w:szCs w:val="24"/>
              </w:rPr>
              <w:t xml:space="preserve">. Relationship-based social work has been described as an individualised concept balancing two faces of social work namely care and control; ‘care’ relates to ‘practices that empathise, support and protect,’ whereas ‘control…seeks to restrict and constrain’ (Howe, 2009, p.152). Therefore it was good practice to establish a good relationship with the family by balancing the care aspects of my practice which were to safeguard </w:t>
            </w:r>
            <w:r w:rsidR="008F2879">
              <w:rPr>
                <w:rFonts w:asciiTheme="majorHAnsi" w:hAnsiTheme="majorHAnsi"/>
                <w:sz w:val="24"/>
                <w:szCs w:val="24"/>
              </w:rPr>
              <w:t>‘</w:t>
            </w:r>
            <w:r w:rsidR="002D5ED6" w:rsidRPr="00CF73FB">
              <w:rPr>
                <w:rFonts w:asciiTheme="majorHAnsi" w:hAnsiTheme="majorHAnsi"/>
                <w:sz w:val="24"/>
                <w:szCs w:val="24"/>
              </w:rPr>
              <w:t>2</w:t>
            </w:r>
            <w:r w:rsidR="008F2879">
              <w:rPr>
                <w:rFonts w:asciiTheme="majorHAnsi" w:hAnsiTheme="majorHAnsi"/>
                <w:sz w:val="24"/>
                <w:szCs w:val="24"/>
              </w:rPr>
              <w:t>’</w:t>
            </w:r>
            <w:r w:rsidRPr="00CF73FB">
              <w:rPr>
                <w:rFonts w:asciiTheme="majorHAnsi" w:hAnsiTheme="majorHAnsi"/>
                <w:sz w:val="24"/>
                <w:szCs w:val="24"/>
              </w:rPr>
              <w:t xml:space="preserve"> from potential harm balanced with the control aspects, for the need for </w:t>
            </w:r>
            <w:r w:rsidR="008F2879">
              <w:rPr>
                <w:rFonts w:asciiTheme="majorHAnsi" w:hAnsiTheme="majorHAnsi"/>
                <w:sz w:val="24"/>
                <w:szCs w:val="24"/>
              </w:rPr>
              <w:t>‘</w:t>
            </w:r>
            <w:r w:rsidR="002D5ED6" w:rsidRPr="00CF73FB">
              <w:rPr>
                <w:rFonts w:asciiTheme="majorHAnsi" w:hAnsiTheme="majorHAnsi"/>
                <w:sz w:val="24"/>
                <w:szCs w:val="24"/>
              </w:rPr>
              <w:t>2</w:t>
            </w:r>
            <w:r w:rsidR="008F2879">
              <w:rPr>
                <w:rFonts w:asciiTheme="majorHAnsi" w:hAnsiTheme="majorHAnsi"/>
                <w:sz w:val="24"/>
                <w:szCs w:val="24"/>
              </w:rPr>
              <w:t>’</w:t>
            </w:r>
            <w:r w:rsidRPr="00CF73FB">
              <w:rPr>
                <w:rFonts w:asciiTheme="majorHAnsi" w:hAnsiTheme="majorHAnsi"/>
                <w:sz w:val="24"/>
                <w:szCs w:val="24"/>
              </w:rPr>
              <w:t xml:space="preserve"> to access the internet safely. </w:t>
            </w:r>
          </w:p>
          <w:p w14:paraId="6641B002" w14:textId="77777777" w:rsidR="00174797" w:rsidRPr="00CF73FB" w:rsidRDefault="00174797" w:rsidP="00174797">
            <w:pPr>
              <w:rPr>
                <w:rFonts w:asciiTheme="majorHAnsi" w:eastAsia="Calibri" w:hAnsiTheme="majorHAnsi"/>
                <w:sz w:val="24"/>
                <w:szCs w:val="24"/>
              </w:rPr>
            </w:pPr>
          </w:p>
          <w:p w14:paraId="010A378A" w14:textId="77777777" w:rsidR="00174797" w:rsidRPr="00CF73FB" w:rsidRDefault="00174797" w:rsidP="00174797">
            <w:pPr>
              <w:rPr>
                <w:rFonts w:asciiTheme="majorHAnsi" w:eastAsia="Calibri" w:hAnsiTheme="majorHAnsi"/>
                <w:sz w:val="24"/>
                <w:szCs w:val="24"/>
              </w:rPr>
            </w:pPr>
          </w:p>
          <w:p w14:paraId="148BDB2E" w14:textId="77777777" w:rsidR="00731AB1" w:rsidRDefault="00E21F9D" w:rsidP="00594D0F">
            <w:pPr>
              <w:rPr>
                <w:rFonts w:asciiTheme="majorHAnsi" w:hAnsiTheme="majorHAnsi"/>
                <w:color w:val="auto"/>
                <w:sz w:val="24"/>
                <w:szCs w:val="24"/>
              </w:rPr>
            </w:pPr>
            <w:r w:rsidRPr="00CF73FB">
              <w:rPr>
                <w:rFonts w:asciiTheme="majorHAnsi" w:hAnsiTheme="majorHAnsi"/>
                <w:sz w:val="24"/>
                <w:szCs w:val="24"/>
              </w:rPr>
              <w:t xml:space="preserve">Critically </w:t>
            </w:r>
            <w:r w:rsidR="00594D0F" w:rsidRPr="00CF73FB">
              <w:rPr>
                <w:rFonts w:asciiTheme="majorHAnsi" w:hAnsiTheme="majorHAnsi"/>
                <w:sz w:val="24"/>
                <w:szCs w:val="24"/>
              </w:rPr>
              <w:t>, in relation to being mindful of the Welsh context, it is crucial to consider and adhere to the ‘More Than Just Words’ strategic framework which came into force during 2012 (Legislation, 2017). The framework poses a duty on health and social</w:t>
            </w:r>
            <w:r w:rsidR="00594D0F" w:rsidRPr="00CF73FB">
              <w:rPr>
                <w:rFonts w:asciiTheme="majorHAnsi" w:hAnsiTheme="majorHAnsi"/>
                <w:color w:val="auto"/>
                <w:sz w:val="24"/>
                <w:szCs w:val="24"/>
              </w:rPr>
              <w:t xml:space="preserve"> care </w:t>
            </w:r>
            <w:r w:rsidR="00594D0F" w:rsidRPr="00CF73FB">
              <w:rPr>
                <w:rFonts w:asciiTheme="majorHAnsi" w:hAnsiTheme="majorHAnsi"/>
                <w:sz w:val="24"/>
                <w:szCs w:val="24"/>
              </w:rPr>
              <w:t xml:space="preserve">professionals to ensure that all citizens are given an ‘Active Offer’ in regards to speaking in their language of choice, which in Wales may often be through the Welsh language. In </w:t>
            </w:r>
            <w:r w:rsidR="00FD6A9A" w:rsidRPr="00CF73FB">
              <w:rPr>
                <w:rFonts w:asciiTheme="majorHAnsi" w:hAnsiTheme="majorHAnsi"/>
                <w:sz w:val="24"/>
                <w:szCs w:val="24"/>
              </w:rPr>
              <w:t>2’s</w:t>
            </w:r>
            <w:r w:rsidR="00594D0F" w:rsidRPr="00CF73FB">
              <w:rPr>
                <w:rFonts w:asciiTheme="majorHAnsi" w:hAnsiTheme="majorHAnsi"/>
                <w:sz w:val="24"/>
                <w:szCs w:val="24"/>
              </w:rPr>
              <w:t xml:space="preserve"> case, as she </w:t>
            </w:r>
            <w:r w:rsidR="00133604" w:rsidRPr="00CF73FB">
              <w:rPr>
                <w:rFonts w:asciiTheme="majorHAnsi" w:hAnsiTheme="majorHAnsi"/>
                <w:sz w:val="24"/>
                <w:szCs w:val="24"/>
              </w:rPr>
              <w:t xml:space="preserve">is most confident speaking English, </w:t>
            </w:r>
            <w:r w:rsidR="00594D0F" w:rsidRPr="00CF73FB">
              <w:rPr>
                <w:rFonts w:asciiTheme="majorHAnsi" w:hAnsiTheme="majorHAnsi"/>
                <w:sz w:val="24"/>
                <w:szCs w:val="24"/>
              </w:rPr>
              <w:t xml:space="preserve">all services are and have been offered in English as this is her first language of communication. In other circumstances where there is a Welsh speaking citizen, it is important to offer and provide spoken and written </w:t>
            </w:r>
            <w:r w:rsidR="00594D0F" w:rsidRPr="00CF73FB">
              <w:rPr>
                <w:rFonts w:asciiTheme="majorHAnsi" w:hAnsiTheme="majorHAnsi"/>
                <w:color w:val="auto"/>
                <w:sz w:val="24"/>
                <w:szCs w:val="24"/>
              </w:rPr>
              <w:t xml:space="preserve">services in Welsh </w:t>
            </w:r>
            <w:r w:rsidR="00594D0F" w:rsidRPr="00CF73FB">
              <w:rPr>
                <w:rFonts w:asciiTheme="majorHAnsi" w:hAnsiTheme="majorHAnsi"/>
                <w:sz w:val="24"/>
                <w:szCs w:val="24"/>
              </w:rPr>
              <w:t>if it is the individual’s choice of language. Furthermore, it is important to recognise how living in a Welsh society can have an impact on</w:t>
            </w:r>
            <w:r w:rsidR="00731AB1">
              <w:rPr>
                <w:rFonts w:asciiTheme="majorHAnsi" w:hAnsiTheme="majorHAnsi"/>
                <w:sz w:val="24"/>
                <w:szCs w:val="24"/>
              </w:rPr>
              <w:t>’</w:t>
            </w:r>
            <w:r w:rsidR="00594D0F" w:rsidRPr="00CF73FB">
              <w:rPr>
                <w:rFonts w:asciiTheme="majorHAnsi" w:hAnsiTheme="majorHAnsi"/>
                <w:sz w:val="24"/>
                <w:szCs w:val="24"/>
              </w:rPr>
              <w:t xml:space="preserve"> </w:t>
            </w:r>
            <w:r w:rsidR="00237F7C" w:rsidRPr="00CF73FB">
              <w:rPr>
                <w:rFonts w:asciiTheme="majorHAnsi" w:hAnsiTheme="majorHAnsi"/>
                <w:sz w:val="24"/>
                <w:szCs w:val="24"/>
              </w:rPr>
              <w:t>2</w:t>
            </w:r>
            <w:r w:rsidR="00731AB1">
              <w:rPr>
                <w:rFonts w:asciiTheme="majorHAnsi" w:hAnsiTheme="majorHAnsi"/>
                <w:sz w:val="24"/>
                <w:szCs w:val="24"/>
              </w:rPr>
              <w:t>’</w:t>
            </w:r>
            <w:r w:rsidR="00237F7C" w:rsidRPr="00CF73FB">
              <w:rPr>
                <w:rFonts w:asciiTheme="majorHAnsi" w:hAnsiTheme="majorHAnsi"/>
                <w:sz w:val="24"/>
                <w:szCs w:val="24"/>
              </w:rPr>
              <w:t xml:space="preserve"> </w:t>
            </w:r>
            <w:r w:rsidR="00594D0F" w:rsidRPr="00CF73FB">
              <w:rPr>
                <w:rFonts w:asciiTheme="majorHAnsi" w:hAnsiTheme="majorHAnsi"/>
                <w:sz w:val="24"/>
                <w:szCs w:val="24"/>
              </w:rPr>
              <w:t>as she has previously refused day care due to the reason that ‘everyone speaks Welsh’. This can pose a barrier in enabling individuals who have moved to Welsh communities to access services and</w:t>
            </w:r>
            <w:r w:rsidR="00594D0F" w:rsidRPr="00CF73FB">
              <w:rPr>
                <w:rFonts w:asciiTheme="majorHAnsi" w:hAnsiTheme="majorHAnsi"/>
                <w:color w:val="auto"/>
                <w:sz w:val="24"/>
                <w:szCs w:val="24"/>
              </w:rPr>
              <w:t xml:space="preserve"> integrate</w:t>
            </w:r>
            <w:r w:rsidR="00594D0F" w:rsidRPr="00CF73FB">
              <w:rPr>
                <w:rFonts w:asciiTheme="majorHAnsi" w:hAnsiTheme="majorHAnsi"/>
                <w:color w:val="0070C0"/>
                <w:sz w:val="24"/>
                <w:szCs w:val="24"/>
              </w:rPr>
              <w:t xml:space="preserve"> </w:t>
            </w:r>
            <w:r w:rsidR="00594D0F" w:rsidRPr="00CF73FB">
              <w:rPr>
                <w:rFonts w:asciiTheme="majorHAnsi" w:hAnsiTheme="majorHAnsi"/>
                <w:color w:val="auto"/>
                <w:sz w:val="24"/>
                <w:szCs w:val="24"/>
              </w:rPr>
              <w:t>w</w:t>
            </w:r>
            <w:r w:rsidR="00731AB1">
              <w:rPr>
                <w:rFonts w:asciiTheme="majorHAnsi" w:hAnsiTheme="majorHAnsi"/>
                <w:color w:val="auto"/>
                <w:sz w:val="24"/>
                <w:szCs w:val="24"/>
              </w:rPr>
              <w:t>ithin the community.</w:t>
            </w:r>
          </w:p>
          <w:p w14:paraId="4E5E8388" w14:textId="7E86CDA3" w:rsidR="00594D0F" w:rsidRPr="00CF73FB" w:rsidRDefault="00594D0F" w:rsidP="00594D0F">
            <w:pPr>
              <w:rPr>
                <w:rFonts w:asciiTheme="majorHAnsi" w:hAnsiTheme="majorHAnsi"/>
                <w:sz w:val="24"/>
                <w:szCs w:val="24"/>
              </w:rPr>
            </w:pPr>
            <w:r w:rsidRPr="00CF73FB">
              <w:rPr>
                <w:rFonts w:asciiTheme="majorHAnsi" w:hAnsiTheme="majorHAnsi"/>
                <w:sz w:val="24"/>
                <w:szCs w:val="24"/>
              </w:rPr>
              <w:lastRenderedPageBreak/>
              <w:t>Overall, adhering to the strategic framework and by ensuring that an individual is given the right to communicate in their preferred language will contribute and influence a more robust assessment.</w:t>
            </w:r>
          </w:p>
          <w:p w14:paraId="1AE8DF5C" w14:textId="77777777" w:rsidR="00283F95" w:rsidRPr="00CF73FB" w:rsidRDefault="00283F95" w:rsidP="00594D0F">
            <w:pPr>
              <w:tabs>
                <w:tab w:val="right" w:pos="9026"/>
              </w:tabs>
              <w:rPr>
                <w:rFonts w:asciiTheme="majorHAnsi" w:hAnsiTheme="majorHAnsi"/>
                <w:sz w:val="24"/>
                <w:szCs w:val="24"/>
                <w:highlight w:val="yellow"/>
                <w:shd w:val="clear" w:color="auto" w:fill="FFFFFF"/>
              </w:rPr>
            </w:pPr>
          </w:p>
          <w:p w14:paraId="72CD95EC" w14:textId="77777777" w:rsidR="00594D0F" w:rsidRPr="00CF73FB" w:rsidRDefault="00594D0F" w:rsidP="00283F95">
            <w:pPr>
              <w:tabs>
                <w:tab w:val="right" w:pos="9026"/>
              </w:tabs>
              <w:rPr>
                <w:rFonts w:asciiTheme="majorHAnsi" w:hAnsiTheme="majorHAnsi"/>
                <w:sz w:val="24"/>
                <w:szCs w:val="24"/>
              </w:rPr>
            </w:pPr>
            <w:r w:rsidRPr="00CF73FB">
              <w:rPr>
                <w:rFonts w:asciiTheme="majorHAnsi" w:hAnsiTheme="majorHAnsi"/>
                <w:sz w:val="24"/>
                <w:szCs w:val="24"/>
                <w:shd w:val="clear" w:color="auto" w:fill="FFFFFF"/>
              </w:rPr>
              <w:t xml:space="preserve">Furthermore, now focusing on an important stage of Gibbs’ model of reflection (1988), I will be focusing on analysis of the safeguarding concern by drawing on to my legislative duties as a social worker working in Wales. </w:t>
            </w:r>
            <w:r w:rsidRPr="00CF73FB">
              <w:rPr>
                <w:rFonts w:asciiTheme="majorHAnsi" w:hAnsiTheme="majorHAnsi"/>
                <w:sz w:val="24"/>
                <w:szCs w:val="24"/>
              </w:rPr>
              <w:t>In Wales the Social Services and Well-being (Wales) Act 2014 (SSWWA 2014) is a crucial aspect of my safeguarding assessment and under Part 7 of the Act it identifies that an ‘adult at risk’ is:</w:t>
            </w:r>
          </w:p>
          <w:p w14:paraId="53FD8634" w14:textId="77777777" w:rsidR="00283F95" w:rsidRPr="00CF73FB" w:rsidRDefault="00283F95" w:rsidP="00283F95">
            <w:pPr>
              <w:tabs>
                <w:tab w:val="right" w:pos="9026"/>
              </w:tabs>
              <w:rPr>
                <w:rFonts w:asciiTheme="majorHAnsi" w:hAnsiTheme="majorHAnsi"/>
                <w:sz w:val="24"/>
                <w:szCs w:val="24"/>
                <w:shd w:val="clear" w:color="auto" w:fill="FFFFFF"/>
              </w:rPr>
            </w:pPr>
          </w:p>
          <w:p w14:paraId="40126251" w14:textId="77777777" w:rsidR="00594D0F" w:rsidRPr="00CF73FB" w:rsidRDefault="00D262B6" w:rsidP="008E400A">
            <w:pPr>
              <w:pStyle w:val="ListParagraph"/>
              <w:numPr>
                <w:ilvl w:val="0"/>
                <w:numId w:val="13"/>
              </w:numPr>
              <w:rPr>
                <w:rFonts w:asciiTheme="majorHAnsi" w:hAnsiTheme="majorHAnsi" w:cs="Arial"/>
                <w:sz w:val="24"/>
                <w:szCs w:val="24"/>
              </w:rPr>
            </w:pPr>
            <w:r w:rsidRPr="00CF73FB">
              <w:rPr>
                <w:rFonts w:asciiTheme="majorHAnsi" w:hAnsiTheme="majorHAnsi" w:cs="Arial"/>
                <w:sz w:val="24"/>
                <w:szCs w:val="24"/>
              </w:rPr>
              <w:t>“</w:t>
            </w:r>
            <w:r w:rsidR="00594D0F" w:rsidRPr="00CF73FB">
              <w:rPr>
                <w:rFonts w:asciiTheme="majorHAnsi" w:hAnsiTheme="majorHAnsi" w:cs="Arial"/>
                <w:sz w:val="24"/>
                <w:szCs w:val="24"/>
              </w:rPr>
              <w:t>Experiencing or is at risk of abuse or neglect</w:t>
            </w:r>
          </w:p>
          <w:p w14:paraId="1C5286B5" w14:textId="77777777" w:rsidR="00594D0F" w:rsidRPr="00CF73FB" w:rsidRDefault="00594D0F" w:rsidP="008E400A">
            <w:pPr>
              <w:pStyle w:val="ListParagraph"/>
              <w:numPr>
                <w:ilvl w:val="0"/>
                <w:numId w:val="13"/>
              </w:numPr>
              <w:rPr>
                <w:rFonts w:asciiTheme="majorHAnsi" w:hAnsiTheme="majorHAnsi" w:cs="Arial"/>
                <w:sz w:val="24"/>
                <w:szCs w:val="24"/>
              </w:rPr>
            </w:pPr>
            <w:r w:rsidRPr="00CF73FB">
              <w:rPr>
                <w:rFonts w:asciiTheme="majorHAnsi" w:hAnsiTheme="majorHAnsi" w:cs="Arial"/>
                <w:sz w:val="24"/>
                <w:szCs w:val="24"/>
              </w:rPr>
              <w:t>Has needs for care and support; and</w:t>
            </w:r>
          </w:p>
          <w:p w14:paraId="250699F5" w14:textId="77777777" w:rsidR="00594D0F" w:rsidRPr="00CF73FB" w:rsidRDefault="00594D0F" w:rsidP="008E400A">
            <w:pPr>
              <w:pStyle w:val="ListParagraph"/>
              <w:numPr>
                <w:ilvl w:val="0"/>
                <w:numId w:val="13"/>
              </w:numPr>
              <w:rPr>
                <w:rFonts w:asciiTheme="majorHAnsi" w:hAnsiTheme="majorHAnsi" w:cs="Arial"/>
                <w:sz w:val="24"/>
                <w:szCs w:val="24"/>
              </w:rPr>
            </w:pPr>
            <w:r w:rsidRPr="00CF73FB">
              <w:rPr>
                <w:rFonts w:asciiTheme="majorHAnsi" w:hAnsiTheme="majorHAnsi" w:cs="Arial"/>
                <w:sz w:val="24"/>
                <w:szCs w:val="24"/>
              </w:rPr>
              <w:t>As a result of those needs is unable to protect himself or herself against the abuse or neglect or the risk of it.</w:t>
            </w:r>
            <w:r w:rsidR="00D262B6" w:rsidRPr="00CF73FB">
              <w:rPr>
                <w:rFonts w:asciiTheme="majorHAnsi" w:hAnsiTheme="majorHAnsi" w:cs="Arial"/>
                <w:sz w:val="24"/>
                <w:szCs w:val="24"/>
              </w:rPr>
              <w:t>”</w:t>
            </w:r>
            <w:r w:rsidRPr="00CF73FB">
              <w:rPr>
                <w:rFonts w:asciiTheme="majorHAnsi" w:hAnsiTheme="majorHAnsi" w:cs="Arial"/>
                <w:sz w:val="24"/>
                <w:szCs w:val="24"/>
              </w:rPr>
              <w:t xml:space="preserve">   </w:t>
            </w:r>
            <w:r w:rsidR="00283F95" w:rsidRPr="00CF73FB">
              <w:rPr>
                <w:rFonts w:asciiTheme="majorHAnsi" w:hAnsiTheme="majorHAnsi" w:cs="Arial"/>
                <w:sz w:val="24"/>
                <w:szCs w:val="24"/>
              </w:rPr>
              <w:t xml:space="preserve">                                              </w:t>
            </w:r>
            <w:r w:rsidRPr="00CF73FB">
              <w:rPr>
                <w:rFonts w:asciiTheme="majorHAnsi" w:hAnsiTheme="majorHAnsi" w:cs="Arial"/>
                <w:sz w:val="24"/>
                <w:szCs w:val="24"/>
              </w:rPr>
              <w:t xml:space="preserve">  (Legislation, 2014)</w:t>
            </w:r>
          </w:p>
          <w:p w14:paraId="094D1B6E" w14:textId="77777777" w:rsidR="00283F95" w:rsidRPr="00CF73FB" w:rsidRDefault="00283F95" w:rsidP="00594D0F">
            <w:pPr>
              <w:rPr>
                <w:rFonts w:asciiTheme="majorHAnsi" w:hAnsiTheme="majorHAnsi"/>
                <w:sz w:val="24"/>
                <w:szCs w:val="24"/>
              </w:rPr>
            </w:pPr>
          </w:p>
          <w:p w14:paraId="6E22131D" w14:textId="031C8797" w:rsidR="00283F95" w:rsidRPr="00CF73FB" w:rsidRDefault="00731AB1" w:rsidP="00594D0F">
            <w:pPr>
              <w:rPr>
                <w:rFonts w:asciiTheme="majorHAnsi" w:hAnsiTheme="majorHAnsi"/>
                <w:sz w:val="24"/>
                <w:szCs w:val="24"/>
              </w:rPr>
            </w:pPr>
            <w:r>
              <w:rPr>
                <w:rFonts w:asciiTheme="majorHAnsi" w:hAnsiTheme="majorHAnsi"/>
                <w:sz w:val="24"/>
                <w:szCs w:val="24"/>
              </w:rPr>
              <w:t>‘</w:t>
            </w:r>
            <w:r w:rsidR="00C31498" w:rsidRPr="00CF73FB">
              <w:rPr>
                <w:rFonts w:asciiTheme="majorHAnsi" w:hAnsiTheme="majorHAnsi"/>
                <w:sz w:val="24"/>
                <w:szCs w:val="24"/>
              </w:rPr>
              <w:t>2</w:t>
            </w:r>
            <w:r>
              <w:rPr>
                <w:rFonts w:asciiTheme="majorHAnsi" w:hAnsiTheme="majorHAnsi"/>
                <w:sz w:val="24"/>
                <w:szCs w:val="24"/>
              </w:rPr>
              <w:t>’</w:t>
            </w:r>
            <w:r w:rsidR="00C31498" w:rsidRPr="00CF73FB">
              <w:rPr>
                <w:rFonts w:asciiTheme="majorHAnsi" w:hAnsiTheme="majorHAnsi"/>
                <w:sz w:val="24"/>
                <w:szCs w:val="24"/>
              </w:rPr>
              <w:t xml:space="preserve"> </w:t>
            </w:r>
            <w:r w:rsidR="00937097" w:rsidRPr="00CF73FB">
              <w:rPr>
                <w:rFonts w:asciiTheme="majorHAnsi" w:hAnsiTheme="majorHAnsi"/>
                <w:sz w:val="24"/>
                <w:szCs w:val="24"/>
              </w:rPr>
              <w:t xml:space="preserve">accepted </w:t>
            </w:r>
            <w:r w:rsidR="00594D0F" w:rsidRPr="00CF73FB">
              <w:rPr>
                <w:rFonts w:asciiTheme="majorHAnsi" w:hAnsiTheme="majorHAnsi"/>
                <w:sz w:val="24"/>
                <w:szCs w:val="24"/>
              </w:rPr>
              <w:t xml:space="preserve">a safeguarding referral under Wales Interim Policy and Procedures for the Protection of Vulnerable Adults from Abuse (2010) also referred to as ‘POVA’. </w:t>
            </w:r>
            <w:r w:rsidR="000A2A10" w:rsidRPr="00CF73FB">
              <w:rPr>
                <w:rFonts w:asciiTheme="majorHAnsi" w:hAnsiTheme="majorHAnsi"/>
                <w:sz w:val="24"/>
                <w:szCs w:val="24"/>
              </w:rPr>
              <w:t xml:space="preserve">In my local </w:t>
            </w:r>
            <w:r w:rsidR="002935FF" w:rsidRPr="00CF73FB">
              <w:rPr>
                <w:rFonts w:asciiTheme="majorHAnsi" w:hAnsiTheme="majorHAnsi"/>
                <w:sz w:val="24"/>
                <w:szCs w:val="24"/>
              </w:rPr>
              <w:t xml:space="preserve">authority a safeguarding referral is passed </w:t>
            </w:r>
            <w:r w:rsidR="00A81F9C" w:rsidRPr="00CF73FB">
              <w:rPr>
                <w:rFonts w:asciiTheme="majorHAnsi" w:hAnsiTheme="majorHAnsi"/>
                <w:sz w:val="24"/>
                <w:szCs w:val="24"/>
              </w:rPr>
              <w:t>to the</w:t>
            </w:r>
            <w:r w:rsidR="00594D0F" w:rsidRPr="00CF73FB">
              <w:rPr>
                <w:rFonts w:asciiTheme="majorHAnsi" w:hAnsiTheme="majorHAnsi"/>
                <w:sz w:val="24"/>
                <w:szCs w:val="24"/>
              </w:rPr>
              <w:t xml:space="preserve"> designated safeguarding leader for my area. In regards to my organisational policy</w:t>
            </w:r>
            <w:r w:rsidR="00BC182C">
              <w:rPr>
                <w:rFonts w:asciiTheme="majorHAnsi" w:hAnsiTheme="majorHAnsi"/>
                <w:sz w:val="24"/>
                <w:szCs w:val="24"/>
              </w:rPr>
              <w:t xml:space="preserve"> </w:t>
            </w:r>
            <w:r w:rsidR="00594D0F" w:rsidRPr="00CF73FB">
              <w:rPr>
                <w:rFonts w:asciiTheme="majorHAnsi" w:hAnsiTheme="majorHAnsi"/>
                <w:sz w:val="24"/>
                <w:szCs w:val="24"/>
              </w:rPr>
              <w:t xml:space="preserve"> (XXX Wales Safeguarding Adults Board, 2014). </w:t>
            </w:r>
            <w:r w:rsidR="0088610C">
              <w:rPr>
                <w:rFonts w:asciiTheme="majorHAnsi" w:hAnsiTheme="majorHAnsi"/>
                <w:sz w:val="24"/>
                <w:szCs w:val="24"/>
              </w:rPr>
              <w:t>It puts an emphasis on joint working with other professionals, the client and their families</w:t>
            </w:r>
            <w:r w:rsidR="00594D0F" w:rsidRPr="00CF73FB">
              <w:rPr>
                <w:rFonts w:asciiTheme="majorHAnsi" w:hAnsiTheme="majorHAnsi"/>
                <w:sz w:val="24"/>
                <w:szCs w:val="24"/>
              </w:rPr>
              <w:t xml:space="preserve">(XXX Wales Safeguarding Adults Board, 2014). </w:t>
            </w:r>
          </w:p>
          <w:p w14:paraId="2C443CAB" w14:textId="77777777" w:rsidR="00594D0F" w:rsidRPr="00CF73FB" w:rsidRDefault="00594D0F" w:rsidP="00594D0F">
            <w:pPr>
              <w:rPr>
                <w:rFonts w:asciiTheme="majorHAnsi" w:hAnsiTheme="majorHAnsi"/>
                <w:sz w:val="24"/>
                <w:szCs w:val="24"/>
              </w:rPr>
            </w:pPr>
            <w:r w:rsidRPr="00CF73FB">
              <w:rPr>
                <w:rFonts w:asciiTheme="majorHAnsi" w:hAnsiTheme="majorHAnsi"/>
                <w:sz w:val="24"/>
                <w:szCs w:val="24"/>
              </w:rPr>
              <w:t xml:space="preserve"> </w:t>
            </w:r>
          </w:p>
          <w:p w14:paraId="103AEB7F" w14:textId="3167A1D2" w:rsidR="00283F95" w:rsidRPr="00CF73FB" w:rsidRDefault="00665448" w:rsidP="00594D0F">
            <w:pPr>
              <w:rPr>
                <w:rFonts w:asciiTheme="majorHAnsi" w:hAnsiTheme="majorHAnsi"/>
                <w:sz w:val="24"/>
                <w:szCs w:val="24"/>
                <w:highlight w:val="yellow"/>
              </w:rPr>
            </w:pPr>
            <w:r w:rsidRPr="00CF73FB">
              <w:rPr>
                <w:rFonts w:asciiTheme="majorHAnsi" w:hAnsiTheme="majorHAnsi"/>
                <w:sz w:val="24"/>
                <w:szCs w:val="24"/>
              </w:rPr>
              <w:t>The</w:t>
            </w:r>
            <w:r w:rsidR="00594D0F" w:rsidRPr="00CF73FB">
              <w:rPr>
                <w:rFonts w:asciiTheme="majorHAnsi" w:hAnsiTheme="majorHAnsi"/>
                <w:sz w:val="24"/>
                <w:szCs w:val="24"/>
              </w:rPr>
              <w:t xml:space="preserve"> SSWWA 2014, the National Independent Safeguarding Board was established in order to introduce a strengthened and partnership approach to safeguarding adults and children in Wales. One of its main important principles is that everyone is responsible for safeguarding and that all professionals must do everything possible in order to safeguard an adult at risk (Welsh Government, 2017). The Care Inspectorate Wales wrote to directors of social services in Wales during 2017 with clear guidance and policy in regards to safeguarding adults (XXX Wales Safeguarding Adults Board, 2014). Other countries such as England follow procedures under their Safeguarding Adults Board (SAB) and in line with the Care Act 2014. Similar to Wales, in England all local authorities must have an adults safeguarding board for each area (Legislation, 2014). </w:t>
            </w:r>
            <w:r w:rsidR="0088610C">
              <w:rPr>
                <w:rFonts w:asciiTheme="majorHAnsi" w:hAnsiTheme="majorHAnsi"/>
                <w:sz w:val="24"/>
                <w:szCs w:val="24"/>
              </w:rPr>
              <w:t xml:space="preserve">In my area it is highlighted that all professionals working with vulnerable adults must be trained in recognising the signs of abuse and neglect </w:t>
            </w:r>
            <w:r w:rsidR="00594D0F" w:rsidRPr="00CF73FB">
              <w:rPr>
                <w:rFonts w:asciiTheme="majorHAnsi" w:hAnsiTheme="majorHAnsi"/>
                <w:sz w:val="24"/>
                <w:szCs w:val="24"/>
              </w:rPr>
              <w:t>(XXX Wales Safeguarding Adults Board, 2014)</w:t>
            </w:r>
            <w:r w:rsidR="00554545" w:rsidRPr="00CF73FB">
              <w:rPr>
                <w:rFonts w:asciiTheme="majorHAnsi" w:hAnsiTheme="majorHAnsi"/>
                <w:sz w:val="24"/>
                <w:szCs w:val="24"/>
              </w:rPr>
              <w:t xml:space="preserve">. As per my local authority policy, </w:t>
            </w:r>
            <w:r w:rsidR="003542C4">
              <w:rPr>
                <w:rFonts w:asciiTheme="majorHAnsi" w:hAnsiTheme="majorHAnsi"/>
                <w:sz w:val="24"/>
                <w:szCs w:val="24"/>
              </w:rPr>
              <w:t xml:space="preserve">I have had safeguarding training and will continue to keep my safeguarding knowledge up to date throughout my social work career. </w:t>
            </w:r>
          </w:p>
          <w:p w14:paraId="3F691DC3" w14:textId="0B78A420" w:rsidR="00594D0F" w:rsidRPr="00CF73FB" w:rsidRDefault="00594D0F" w:rsidP="00594D0F">
            <w:pPr>
              <w:rPr>
                <w:rFonts w:asciiTheme="majorHAnsi" w:hAnsiTheme="majorHAnsi"/>
                <w:sz w:val="24"/>
                <w:szCs w:val="24"/>
              </w:rPr>
            </w:pPr>
            <w:r w:rsidRPr="00CF73FB">
              <w:rPr>
                <w:rFonts w:asciiTheme="majorHAnsi" w:hAnsiTheme="majorHAnsi"/>
                <w:sz w:val="24"/>
                <w:szCs w:val="24"/>
              </w:rPr>
              <w:t xml:space="preserve">The </w:t>
            </w:r>
            <w:r w:rsidRPr="00CF73FB">
              <w:rPr>
                <w:rFonts w:asciiTheme="majorHAnsi" w:hAnsiTheme="majorHAnsi"/>
                <w:color w:val="auto"/>
                <w:sz w:val="24"/>
                <w:szCs w:val="24"/>
              </w:rPr>
              <w:t xml:space="preserve">Code of Professional Practice for Social Care </w:t>
            </w:r>
            <w:r w:rsidR="00B506E7" w:rsidRPr="00CF73FB">
              <w:rPr>
                <w:rFonts w:asciiTheme="majorHAnsi" w:hAnsiTheme="majorHAnsi"/>
                <w:color w:val="auto"/>
                <w:sz w:val="24"/>
                <w:szCs w:val="24"/>
              </w:rPr>
              <w:t>(Social Care Wales,</w:t>
            </w:r>
            <w:r w:rsidR="000B4197" w:rsidRPr="00CF73FB">
              <w:rPr>
                <w:rFonts w:asciiTheme="majorHAnsi" w:hAnsiTheme="majorHAnsi"/>
                <w:color w:val="auto"/>
                <w:sz w:val="24"/>
                <w:szCs w:val="24"/>
              </w:rPr>
              <w:t xml:space="preserve"> 2018</w:t>
            </w:r>
            <w:r w:rsidR="00B506E7" w:rsidRPr="00CF73FB">
              <w:rPr>
                <w:rFonts w:asciiTheme="majorHAnsi" w:hAnsiTheme="majorHAnsi"/>
                <w:color w:val="auto"/>
                <w:sz w:val="24"/>
                <w:szCs w:val="24"/>
              </w:rPr>
              <w:t xml:space="preserve">) </w:t>
            </w:r>
            <w:r w:rsidRPr="00CF73FB">
              <w:rPr>
                <w:rFonts w:asciiTheme="majorHAnsi" w:hAnsiTheme="majorHAnsi"/>
                <w:color w:val="auto"/>
                <w:sz w:val="24"/>
                <w:szCs w:val="24"/>
              </w:rPr>
              <w:t>highlights</w:t>
            </w:r>
            <w:r w:rsidRPr="00CF73FB">
              <w:rPr>
                <w:rFonts w:asciiTheme="majorHAnsi" w:hAnsiTheme="majorHAnsi"/>
                <w:sz w:val="24"/>
                <w:szCs w:val="24"/>
              </w:rPr>
              <w:t xml:space="preserve"> the importance of treatin</w:t>
            </w:r>
            <w:r w:rsidR="00731AB1">
              <w:rPr>
                <w:rFonts w:asciiTheme="majorHAnsi" w:hAnsiTheme="majorHAnsi"/>
                <w:sz w:val="24"/>
                <w:szCs w:val="24"/>
              </w:rPr>
              <w:t>g individuals with respect and it is essential I show respe</w:t>
            </w:r>
            <w:r w:rsidR="0088610C">
              <w:rPr>
                <w:rFonts w:asciiTheme="majorHAnsi" w:hAnsiTheme="majorHAnsi"/>
                <w:sz w:val="24"/>
                <w:szCs w:val="24"/>
              </w:rPr>
              <w:t>ct throughout my working with individuals</w:t>
            </w:r>
            <w:r w:rsidRPr="00CF73FB">
              <w:rPr>
                <w:rFonts w:asciiTheme="majorHAnsi" w:hAnsiTheme="majorHAnsi"/>
                <w:sz w:val="24"/>
                <w:szCs w:val="24"/>
              </w:rPr>
              <w:t xml:space="preserve"> (Legislation, 2014). Part 2 of the act highlights the importance of promoting the well-being of individuals who need care and support by maintaining their independence and by respecting their views and wishes. This is also </w:t>
            </w:r>
            <w:r w:rsidR="0088610C">
              <w:rPr>
                <w:rFonts w:asciiTheme="majorHAnsi" w:hAnsiTheme="majorHAnsi"/>
                <w:sz w:val="24"/>
                <w:szCs w:val="24"/>
              </w:rPr>
              <w:t xml:space="preserve">highlighted </w:t>
            </w:r>
            <w:r w:rsidRPr="00CF73FB">
              <w:rPr>
                <w:rFonts w:asciiTheme="majorHAnsi" w:hAnsiTheme="majorHAnsi"/>
                <w:sz w:val="24"/>
                <w:szCs w:val="24"/>
              </w:rPr>
              <w:t xml:space="preserve">under the Human Rights Act (HRA) 1998, stating that an individual has the right to liberty and security, right to respect for private and family life, home and correspondence (Legislation, 1998). The HRA 1998 also states that an individual has a right to live a life free from coercion, oppression, intimidation, physical and emotional harm (Legislation, 1998). </w:t>
            </w:r>
            <w:r w:rsidR="00CE1249" w:rsidRPr="00CF73FB">
              <w:rPr>
                <w:rFonts w:asciiTheme="majorHAnsi" w:hAnsiTheme="majorHAnsi"/>
                <w:sz w:val="24"/>
                <w:szCs w:val="24"/>
              </w:rPr>
              <w:t>It is important to balance both rights and ensure there is not an over-estimating of risk as well as under-estimating of risk.</w:t>
            </w:r>
            <w:r w:rsidRPr="00CF73FB">
              <w:rPr>
                <w:rFonts w:asciiTheme="majorHAnsi" w:hAnsiTheme="majorHAnsi"/>
                <w:sz w:val="24"/>
                <w:szCs w:val="24"/>
              </w:rPr>
              <w:t xml:space="preserve"> </w:t>
            </w:r>
          </w:p>
          <w:p w14:paraId="3EA78547" w14:textId="77777777" w:rsidR="00283F95" w:rsidRPr="00CF73FB" w:rsidRDefault="00283F95" w:rsidP="00594D0F">
            <w:pPr>
              <w:rPr>
                <w:rFonts w:asciiTheme="majorHAnsi" w:hAnsiTheme="majorHAnsi"/>
                <w:sz w:val="24"/>
                <w:szCs w:val="24"/>
                <w:highlight w:val="yellow"/>
              </w:rPr>
            </w:pPr>
          </w:p>
          <w:p w14:paraId="3BB0BA8D" w14:textId="69BDF9AC" w:rsidR="002C4A6B" w:rsidRPr="00CF73FB" w:rsidRDefault="00CC059C" w:rsidP="00594D0F">
            <w:pPr>
              <w:rPr>
                <w:rFonts w:asciiTheme="majorHAnsi" w:hAnsiTheme="majorHAnsi"/>
                <w:sz w:val="24"/>
                <w:szCs w:val="24"/>
              </w:rPr>
            </w:pPr>
            <w:r w:rsidRPr="00CF73FB">
              <w:rPr>
                <w:rFonts w:asciiTheme="majorHAnsi" w:hAnsiTheme="majorHAnsi"/>
                <w:sz w:val="24"/>
                <w:szCs w:val="24"/>
              </w:rPr>
              <w:t xml:space="preserve">As </w:t>
            </w:r>
            <w:r w:rsidR="00594D0F" w:rsidRPr="00CF73FB">
              <w:rPr>
                <w:rFonts w:asciiTheme="majorHAnsi" w:hAnsiTheme="majorHAnsi"/>
                <w:sz w:val="24"/>
                <w:szCs w:val="24"/>
              </w:rPr>
              <w:t xml:space="preserve">part of the safeguarding process I </w:t>
            </w:r>
            <w:r w:rsidR="000A085C" w:rsidRPr="00CF73FB">
              <w:rPr>
                <w:rFonts w:asciiTheme="majorHAnsi" w:hAnsiTheme="majorHAnsi"/>
                <w:sz w:val="24"/>
                <w:szCs w:val="24"/>
              </w:rPr>
              <w:t>used</w:t>
            </w:r>
            <w:r w:rsidR="00594D0F" w:rsidRPr="00CF73FB">
              <w:rPr>
                <w:rFonts w:asciiTheme="majorHAnsi" w:hAnsiTheme="majorHAnsi"/>
                <w:sz w:val="24"/>
                <w:szCs w:val="24"/>
              </w:rPr>
              <w:t xml:space="preserve"> aSSWWA 2014 section 126 which clearly states that after there is evidence which suggests that an adult may be at risk we then have a duty to report and make enquiries (Legislation, 2014)</w:t>
            </w:r>
            <w:r w:rsidR="00C76034" w:rsidRPr="00CF73FB">
              <w:rPr>
                <w:rFonts w:asciiTheme="majorHAnsi" w:hAnsiTheme="majorHAnsi"/>
                <w:sz w:val="24"/>
                <w:szCs w:val="24"/>
              </w:rPr>
              <w:t>.</w:t>
            </w:r>
            <w:r w:rsidR="00594D0F" w:rsidRPr="00CF73FB">
              <w:rPr>
                <w:rFonts w:asciiTheme="majorHAnsi" w:hAnsiTheme="majorHAnsi"/>
                <w:sz w:val="24"/>
                <w:szCs w:val="24"/>
              </w:rPr>
              <w:t xml:space="preserve"> In addition to this, due to the safeguarding concerns raised I was mindful to ensure that I recorded all information in relation to informing my decisions and assessment process. I ensured this by maintaining electronic records that comply with current legislation procedures and my organisational policies such as the new revised Data Protection Act 2018 where there are changes since the Data Protection Act 1998 (Legislation, 2018). </w:t>
            </w:r>
            <w:r w:rsidR="00AC756E" w:rsidRPr="00CF73FB">
              <w:rPr>
                <w:rFonts w:asciiTheme="majorHAnsi" w:hAnsiTheme="majorHAnsi"/>
                <w:sz w:val="24"/>
                <w:szCs w:val="24"/>
              </w:rPr>
              <w:t>I also ensured I complied with the Data Protection Act by ensuring information was only shared on a need to know basis</w:t>
            </w:r>
            <w:r w:rsidR="003B65C6" w:rsidRPr="00CF73FB">
              <w:rPr>
                <w:rFonts w:asciiTheme="majorHAnsi" w:hAnsiTheme="majorHAnsi"/>
                <w:sz w:val="24"/>
                <w:szCs w:val="24"/>
              </w:rPr>
              <w:t xml:space="preserve">. </w:t>
            </w:r>
          </w:p>
          <w:p w14:paraId="38203D1C" w14:textId="47D53E27" w:rsidR="001D2A0D" w:rsidRPr="00CF73FB" w:rsidRDefault="001D2A0D" w:rsidP="00594D0F">
            <w:pPr>
              <w:rPr>
                <w:rFonts w:asciiTheme="majorHAnsi" w:hAnsiTheme="majorHAnsi"/>
                <w:sz w:val="24"/>
                <w:szCs w:val="24"/>
              </w:rPr>
            </w:pPr>
          </w:p>
          <w:p w14:paraId="5ABE35FC" w14:textId="6F74B103" w:rsidR="001D2A0D" w:rsidRPr="00CF73FB" w:rsidRDefault="001D2A0D" w:rsidP="00594D0F">
            <w:pPr>
              <w:rPr>
                <w:rFonts w:asciiTheme="majorHAnsi" w:hAnsiTheme="majorHAnsi"/>
                <w:sz w:val="24"/>
                <w:szCs w:val="24"/>
                <w:u w:val="single"/>
              </w:rPr>
            </w:pPr>
            <w:r w:rsidRPr="00CF73FB">
              <w:rPr>
                <w:rFonts w:asciiTheme="majorHAnsi" w:hAnsiTheme="majorHAnsi"/>
                <w:sz w:val="24"/>
                <w:szCs w:val="24"/>
              </w:rPr>
              <w:t>Learning Disability-</w:t>
            </w:r>
            <w:r w:rsidR="0051726D" w:rsidRPr="00CF73FB">
              <w:rPr>
                <w:rFonts w:asciiTheme="majorHAnsi" w:hAnsiTheme="majorHAnsi"/>
                <w:sz w:val="24"/>
                <w:szCs w:val="24"/>
              </w:rPr>
              <w:t xml:space="preserve"> Improving People’s Lives 2018</w:t>
            </w:r>
            <w:r w:rsidR="009E4622" w:rsidRPr="00CF73FB">
              <w:rPr>
                <w:rFonts w:asciiTheme="majorHAnsi" w:hAnsiTheme="majorHAnsi"/>
                <w:sz w:val="24"/>
                <w:szCs w:val="24"/>
              </w:rPr>
              <w:t xml:space="preserve"> </w:t>
            </w:r>
            <w:r w:rsidR="00241066" w:rsidRPr="00CF73FB">
              <w:rPr>
                <w:rFonts w:asciiTheme="majorHAnsi" w:hAnsiTheme="majorHAnsi"/>
                <w:sz w:val="24"/>
                <w:szCs w:val="24"/>
              </w:rPr>
              <w:t xml:space="preserve">is a new piece of legislation putting emphasis on </w:t>
            </w:r>
            <w:r w:rsidR="00A312DD" w:rsidRPr="00CF73FB">
              <w:rPr>
                <w:rFonts w:asciiTheme="majorHAnsi" w:hAnsiTheme="majorHAnsi"/>
                <w:sz w:val="24"/>
                <w:szCs w:val="24"/>
              </w:rPr>
              <w:t>making reasonable-adjustments for people with disabilities. K</w:t>
            </w:r>
            <w:r w:rsidR="009E4622" w:rsidRPr="00CF73FB">
              <w:rPr>
                <w:rFonts w:asciiTheme="majorHAnsi" w:hAnsiTheme="majorHAnsi"/>
                <w:sz w:val="24"/>
                <w:szCs w:val="24"/>
              </w:rPr>
              <w:t xml:space="preserve">ey Legislation underpinning this review is the Social Services and Wellbeing (Wales) Act 2014, the Wellbeing of Future Generations Act, the Equality Act 2010 and the Health and Social Care Act 2008 where health and social care organisations have to make “reasonable adjustments” in how services are provided </w:t>
            </w:r>
            <w:r w:rsidR="00A312DD" w:rsidRPr="00CF73FB">
              <w:rPr>
                <w:rFonts w:asciiTheme="majorHAnsi" w:hAnsiTheme="majorHAnsi"/>
                <w:sz w:val="24"/>
                <w:szCs w:val="24"/>
              </w:rPr>
              <w:t xml:space="preserve">‘in order to reduce preventable harm’. </w:t>
            </w:r>
            <w:r w:rsidR="00FA3A61" w:rsidRPr="00CF73FB">
              <w:rPr>
                <w:rFonts w:asciiTheme="majorHAnsi" w:hAnsiTheme="majorHAnsi"/>
                <w:sz w:val="24"/>
                <w:szCs w:val="24"/>
              </w:rPr>
              <w:t xml:space="preserve">As part of my safeguarding investigation I ensured I had asked ‘2’ if she had any adjustment she felt would benefit her </w:t>
            </w:r>
            <w:r w:rsidR="00B84F18" w:rsidRPr="00CF73FB">
              <w:rPr>
                <w:rFonts w:asciiTheme="majorHAnsi" w:hAnsiTheme="majorHAnsi"/>
                <w:sz w:val="24"/>
                <w:szCs w:val="24"/>
              </w:rPr>
              <w:t xml:space="preserve">with regards to being able to fully participate in the investigation. She felt being able to write down her thoughts and feelings would help and </w:t>
            </w:r>
            <w:r w:rsidR="00F57595" w:rsidRPr="00CF73FB">
              <w:rPr>
                <w:rFonts w:asciiTheme="majorHAnsi" w:hAnsiTheme="majorHAnsi"/>
                <w:sz w:val="24"/>
                <w:szCs w:val="24"/>
              </w:rPr>
              <w:t>this was made possible for her.</w:t>
            </w:r>
          </w:p>
          <w:p w14:paraId="4E8D695F" w14:textId="77777777" w:rsidR="00E95BD5" w:rsidRPr="00CF73FB" w:rsidRDefault="00E95BD5" w:rsidP="00594D0F">
            <w:pPr>
              <w:rPr>
                <w:rFonts w:asciiTheme="majorHAnsi" w:hAnsiTheme="majorHAnsi"/>
                <w:sz w:val="24"/>
                <w:szCs w:val="24"/>
              </w:rPr>
            </w:pPr>
          </w:p>
          <w:p w14:paraId="652BED12" w14:textId="6CD5ED11" w:rsidR="00275DD0" w:rsidRPr="00CF73FB" w:rsidRDefault="003B65C6" w:rsidP="00594D0F">
            <w:pPr>
              <w:rPr>
                <w:rFonts w:asciiTheme="majorHAnsi" w:hAnsiTheme="majorHAnsi"/>
                <w:sz w:val="24"/>
                <w:szCs w:val="24"/>
              </w:rPr>
            </w:pPr>
            <w:r w:rsidRPr="00CF73FB">
              <w:rPr>
                <w:rFonts w:asciiTheme="majorHAnsi" w:hAnsiTheme="majorHAnsi"/>
                <w:sz w:val="24"/>
                <w:szCs w:val="24"/>
              </w:rPr>
              <w:t xml:space="preserve">I ensured I reflected </w:t>
            </w:r>
            <w:r w:rsidR="003738DF" w:rsidRPr="00CF73FB">
              <w:rPr>
                <w:rFonts w:asciiTheme="majorHAnsi" w:hAnsiTheme="majorHAnsi"/>
                <w:sz w:val="24"/>
                <w:szCs w:val="24"/>
              </w:rPr>
              <w:t xml:space="preserve">throughout the investigation. </w:t>
            </w:r>
          </w:p>
          <w:p w14:paraId="6132B6C2" w14:textId="5228DD24" w:rsidR="00275DD0" w:rsidRPr="00CF73FB" w:rsidRDefault="00275DD0" w:rsidP="00C41CBC">
            <w:pPr>
              <w:rPr>
                <w:rFonts w:asciiTheme="majorHAnsi" w:eastAsia="Calibri" w:hAnsiTheme="majorHAnsi"/>
                <w:sz w:val="24"/>
                <w:szCs w:val="24"/>
              </w:rPr>
            </w:pPr>
            <w:r w:rsidRPr="00CF73FB">
              <w:rPr>
                <w:rFonts w:asciiTheme="majorHAnsi" w:eastAsia="Calibri" w:hAnsiTheme="majorHAnsi"/>
                <w:sz w:val="24"/>
                <w:szCs w:val="24"/>
              </w:rPr>
              <w:t xml:space="preserve">Reflective practice can be seen as ‘considering practice, before, during and after the event (Thompson, 2000).  Critical reflection is defined as an ‘emancipatory element as it provides practitioners with the capacity to question and change existing power relations’ (Fook, 1999, pp.201-02.). As someone with depression and social anxiety, my patient was at risk of being discriminated against as he struggled to speak for himself and therefore relied largely on others to speak for him. This is a vulnerable position to be in as if you cannot express your thoughts and feelings you are at risk of others making untrue comments or unfair decisions for you (Dominelli, 2004, p.137). People with </w:t>
            </w:r>
            <w:r w:rsidR="00B6715E" w:rsidRPr="00CF73FB">
              <w:rPr>
                <w:rFonts w:asciiTheme="majorHAnsi" w:eastAsia="Calibri" w:hAnsiTheme="majorHAnsi"/>
                <w:sz w:val="24"/>
                <w:szCs w:val="24"/>
              </w:rPr>
              <w:t>learning disabilities</w:t>
            </w:r>
            <w:r w:rsidRPr="00CF73FB">
              <w:rPr>
                <w:rFonts w:asciiTheme="majorHAnsi" w:eastAsia="Calibri" w:hAnsiTheme="majorHAnsi"/>
                <w:sz w:val="24"/>
                <w:szCs w:val="24"/>
              </w:rPr>
              <w:t xml:space="preserve"> are some of the most discriminated people in society and one of the most consistent comments from people with </w:t>
            </w:r>
            <w:r w:rsidR="00056A74" w:rsidRPr="00CF73FB">
              <w:rPr>
                <w:rFonts w:asciiTheme="majorHAnsi" w:eastAsia="Calibri" w:hAnsiTheme="majorHAnsi"/>
                <w:sz w:val="24"/>
                <w:szCs w:val="24"/>
              </w:rPr>
              <w:t>learning disabilities</w:t>
            </w:r>
            <w:r w:rsidRPr="00CF73FB">
              <w:rPr>
                <w:rFonts w:asciiTheme="majorHAnsi" w:eastAsia="Calibri" w:hAnsiTheme="majorHAnsi"/>
                <w:sz w:val="24"/>
                <w:szCs w:val="24"/>
              </w:rPr>
              <w:t xml:space="preserve"> who use social services, is that they are not listened to. This has been mentioned in many government reports and academic literature (Valuing People DoH 2001,</w:t>
            </w:r>
            <w:r w:rsidRPr="00CF73FB">
              <w:rPr>
                <w:rFonts w:asciiTheme="majorHAnsi" w:hAnsiTheme="majorHAnsi"/>
                <w:sz w:val="24"/>
                <w:szCs w:val="24"/>
              </w:rPr>
              <w:t xml:space="preserve"> The same as you? 2000-2012, Butler and Williamson 1994, Sheila Riddell 2003)</w:t>
            </w:r>
            <w:r w:rsidRPr="00CF73FB">
              <w:rPr>
                <w:rFonts w:asciiTheme="majorHAnsi" w:eastAsia="Calibri" w:hAnsiTheme="majorHAnsi"/>
                <w:sz w:val="24"/>
                <w:szCs w:val="24"/>
              </w:rPr>
              <w:t>.</w:t>
            </w:r>
            <w:r w:rsidR="00056A74" w:rsidRPr="00CF73FB">
              <w:rPr>
                <w:rFonts w:asciiTheme="majorHAnsi" w:eastAsia="Calibri" w:hAnsiTheme="majorHAnsi"/>
                <w:sz w:val="24"/>
                <w:szCs w:val="24"/>
              </w:rPr>
              <w:t xml:space="preserve"> For Welsh-speaking people with learning disabilities this increases considerably.</w:t>
            </w:r>
            <w:r w:rsidRPr="00CF73FB">
              <w:rPr>
                <w:rFonts w:asciiTheme="majorHAnsi" w:eastAsia="Calibri" w:hAnsiTheme="majorHAnsi"/>
                <w:sz w:val="24"/>
                <w:szCs w:val="24"/>
              </w:rPr>
              <w:t xml:space="preserve">  I therefore reflected on previous studies and ensured I gave my patient the opportunity to speak openly. </w:t>
            </w:r>
          </w:p>
          <w:p w14:paraId="719A2DE7" w14:textId="77777777" w:rsidR="00275DD0" w:rsidRPr="00CF73FB" w:rsidRDefault="00275DD0" w:rsidP="00C41CBC">
            <w:pPr>
              <w:rPr>
                <w:rFonts w:asciiTheme="majorHAnsi" w:eastAsia="Calibri" w:hAnsiTheme="majorHAnsi"/>
                <w:sz w:val="24"/>
                <w:szCs w:val="24"/>
              </w:rPr>
            </w:pPr>
          </w:p>
          <w:p w14:paraId="3A19C7C5" w14:textId="2E3D1653" w:rsidR="002A39F4" w:rsidRPr="00CF73FB" w:rsidRDefault="002A39F4" w:rsidP="00C41CBC">
            <w:pPr>
              <w:pStyle w:val="Default"/>
              <w:rPr>
                <w:rFonts w:asciiTheme="majorHAnsi" w:hAnsiTheme="majorHAnsi" w:cs="Times New Roman"/>
              </w:rPr>
            </w:pPr>
            <w:r w:rsidRPr="00CF73FB">
              <w:rPr>
                <w:rFonts w:asciiTheme="majorHAnsi" w:hAnsiTheme="majorHAnsi" w:cs="Times New Roman"/>
              </w:rPr>
              <w:t xml:space="preserve">The outcome of the intervention was that </w:t>
            </w:r>
            <w:r w:rsidR="001D6062" w:rsidRPr="00CF73FB">
              <w:rPr>
                <w:rFonts w:asciiTheme="majorHAnsi" w:hAnsiTheme="majorHAnsi" w:cs="Times New Roman"/>
              </w:rPr>
              <w:t xml:space="preserve">‘2’ </w:t>
            </w:r>
            <w:r w:rsidRPr="00CF73FB">
              <w:rPr>
                <w:rFonts w:asciiTheme="majorHAnsi" w:hAnsiTheme="majorHAnsi" w:cs="Times New Roman"/>
              </w:rPr>
              <w:t>was allowed to continue to access the internet, but with support from h</w:t>
            </w:r>
            <w:r w:rsidR="008C5663" w:rsidRPr="00CF73FB">
              <w:rPr>
                <w:rFonts w:asciiTheme="majorHAnsi" w:hAnsiTheme="majorHAnsi" w:cs="Times New Roman"/>
              </w:rPr>
              <w:t>er carer s</w:t>
            </w:r>
            <w:r w:rsidRPr="00CF73FB">
              <w:rPr>
                <w:rFonts w:asciiTheme="majorHAnsi" w:hAnsiTheme="majorHAnsi" w:cs="Times New Roman"/>
              </w:rPr>
              <w:t xml:space="preserve">he started to use the internet </w:t>
            </w:r>
            <w:r w:rsidR="008C5663" w:rsidRPr="00CF73FB">
              <w:rPr>
                <w:rFonts w:asciiTheme="majorHAnsi" w:hAnsiTheme="majorHAnsi" w:cs="Times New Roman"/>
              </w:rPr>
              <w:t>less often therefore minimising risk</w:t>
            </w:r>
            <w:r w:rsidRPr="00CF73FB">
              <w:rPr>
                <w:rFonts w:asciiTheme="majorHAnsi" w:hAnsiTheme="majorHAnsi" w:cs="Times New Roman"/>
              </w:rPr>
              <w:t xml:space="preserve">. </w:t>
            </w:r>
            <w:r w:rsidR="008C5663" w:rsidRPr="00CF73FB">
              <w:rPr>
                <w:rFonts w:asciiTheme="majorHAnsi" w:hAnsiTheme="majorHAnsi" w:cs="Times New Roman"/>
              </w:rPr>
              <w:t>She</w:t>
            </w:r>
            <w:r w:rsidRPr="00CF73FB">
              <w:rPr>
                <w:rFonts w:asciiTheme="majorHAnsi" w:hAnsiTheme="majorHAnsi" w:cs="Times New Roman"/>
              </w:rPr>
              <w:t xml:space="preserve"> accessed more services in the community which occupied h</w:t>
            </w:r>
            <w:r w:rsidR="00F75E0C" w:rsidRPr="00CF73FB">
              <w:rPr>
                <w:rFonts w:asciiTheme="majorHAnsi" w:hAnsiTheme="majorHAnsi" w:cs="Times New Roman"/>
              </w:rPr>
              <w:t>er</w:t>
            </w:r>
            <w:r w:rsidRPr="00CF73FB">
              <w:rPr>
                <w:rFonts w:asciiTheme="majorHAnsi" w:hAnsiTheme="majorHAnsi" w:cs="Times New Roman"/>
              </w:rPr>
              <w:t xml:space="preserve"> so that </w:t>
            </w:r>
            <w:r w:rsidR="00F75E0C" w:rsidRPr="00CF73FB">
              <w:rPr>
                <w:rFonts w:asciiTheme="majorHAnsi" w:hAnsiTheme="majorHAnsi" w:cs="Times New Roman"/>
              </w:rPr>
              <w:t>s</w:t>
            </w:r>
            <w:r w:rsidRPr="00CF73FB">
              <w:rPr>
                <w:rFonts w:asciiTheme="majorHAnsi" w:hAnsiTheme="majorHAnsi" w:cs="Times New Roman"/>
              </w:rPr>
              <w:t xml:space="preserve">he was less likely to use the internet.  Removing </w:t>
            </w:r>
            <w:r w:rsidR="00F75E0C" w:rsidRPr="00CF73FB">
              <w:rPr>
                <w:rFonts w:asciiTheme="majorHAnsi" w:hAnsiTheme="majorHAnsi" w:cs="Times New Roman"/>
              </w:rPr>
              <w:t>her</w:t>
            </w:r>
            <w:r w:rsidRPr="00CF73FB">
              <w:rPr>
                <w:rFonts w:asciiTheme="majorHAnsi" w:hAnsiTheme="majorHAnsi" w:cs="Times New Roman"/>
              </w:rPr>
              <w:t xml:space="preserve"> electronic devices would have been too restrictive a response. On reflection, it was only a few weeks into the involvement that we realised the struggles</w:t>
            </w:r>
            <w:r w:rsidR="00B54DFB" w:rsidRPr="00CF73FB">
              <w:rPr>
                <w:rFonts w:asciiTheme="majorHAnsi" w:hAnsiTheme="majorHAnsi" w:cs="Times New Roman"/>
              </w:rPr>
              <w:t xml:space="preserve"> her carer</w:t>
            </w:r>
            <w:r w:rsidRPr="00CF73FB">
              <w:rPr>
                <w:rFonts w:asciiTheme="majorHAnsi" w:hAnsiTheme="majorHAnsi" w:cs="Times New Roman"/>
              </w:rPr>
              <w:t xml:space="preserve"> had with implementing the support. If we had found out earlier we could have given more support to help her implement the support at home. Ongoing support has been given to </w:t>
            </w:r>
            <w:r w:rsidR="00B54DFB" w:rsidRPr="00CF73FB">
              <w:rPr>
                <w:rFonts w:asciiTheme="majorHAnsi" w:hAnsiTheme="majorHAnsi" w:cs="Times New Roman"/>
              </w:rPr>
              <w:t>Her carer</w:t>
            </w:r>
            <w:r w:rsidRPr="00CF73FB">
              <w:rPr>
                <w:rFonts w:asciiTheme="majorHAnsi" w:hAnsiTheme="majorHAnsi" w:cs="Times New Roman"/>
              </w:rPr>
              <w:t xml:space="preserve"> to help her implement boundaries at home. </w:t>
            </w:r>
            <w:r w:rsidR="00B54DFB" w:rsidRPr="00CF73FB">
              <w:rPr>
                <w:rFonts w:asciiTheme="majorHAnsi" w:hAnsiTheme="majorHAnsi" w:cs="Times New Roman"/>
              </w:rPr>
              <w:t xml:space="preserve">‘2’ </w:t>
            </w:r>
            <w:r w:rsidRPr="00CF73FB">
              <w:rPr>
                <w:rFonts w:asciiTheme="majorHAnsi" w:hAnsiTheme="majorHAnsi" w:cs="Times New Roman"/>
              </w:rPr>
              <w:t>also has a befriending service in place which helps him access the community and encourage new friendships.</w:t>
            </w:r>
          </w:p>
          <w:p w14:paraId="0A11B4D3" w14:textId="77777777" w:rsidR="002A39F4" w:rsidRPr="00CF73FB" w:rsidRDefault="002A39F4" w:rsidP="00C41CBC">
            <w:pPr>
              <w:pStyle w:val="Default"/>
              <w:rPr>
                <w:rFonts w:asciiTheme="majorHAnsi" w:hAnsiTheme="majorHAnsi" w:cs="Times New Roman"/>
              </w:rPr>
            </w:pPr>
          </w:p>
          <w:p w14:paraId="6452B77A" w14:textId="0A7D1F48" w:rsidR="002A39F4" w:rsidRPr="00CF73FB" w:rsidRDefault="002A39F4" w:rsidP="00C41CBC">
            <w:pPr>
              <w:rPr>
                <w:rFonts w:asciiTheme="majorHAnsi" w:hAnsiTheme="majorHAnsi"/>
                <w:sz w:val="24"/>
                <w:szCs w:val="24"/>
              </w:rPr>
            </w:pPr>
            <w:r w:rsidRPr="00CF73FB">
              <w:rPr>
                <w:rFonts w:asciiTheme="majorHAnsi" w:eastAsia="Calibri" w:hAnsiTheme="majorHAnsi"/>
                <w:sz w:val="24"/>
                <w:szCs w:val="24"/>
              </w:rPr>
              <w:lastRenderedPageBreak/>
              <w:t xml:space="preserve">Adopting the strengths approach was a large factor in achieving a successful outcome for </w:t>
            </w:r>
            <w:r w:rsidR="00EB5C36" w:rsidRPr="00CF73FB">
              <w:rPr>
                <w:rFonts w:asciiTheme="majorHAnsi" w:eastAsia="Calibri" w:hAnsiTheme="majorHAnsi"/>
                <w:sz w:val="24"/>
                <w:szCs w:val="24"/>
              </w:rPr>
              <w:t>‘2’ and her carer</w:t>
            </w:r>
            <w:r w:rsidRPr="00CF73FB">
              <w:rPr>
                <w:rFonts w:asciiTheme="majorHAnsi" w:eastAsia="Calibri" w:hAnsiTheme="majorHAnsi"/>
                <w:sz w:val="24"/>
                <w:szCs w:val="24"/>
              </w:rPr>
              <w:t xml:space="preserve">. I also avoided unnecessary intervention. I was accountable for the outcomes but I still acted under the guidance of my </w:t>
            </w:r>
            <w:r w:rsidR="0099716F" w:rsidRPr="00CF73FB">
              <w:rPr>
                <w:rFonts w:asciiTheme="majorHAnsi" w:eastAsia="Calibri" w:hAnsiTheme="majorHAnsi"/>
                <w:sz w:val="24"/>
                <w:szCs w:val="24"/>
              </w:rPr>
              <w:t>manager</w:t>
            </w:r>
            <w:r w:rsidR="00F4616B" w:rsidRPr="00CF73FB">
              <w:rPr>
                <w:rFonts w:asciiTheme="majorHAnsi" w:eastAsia="Calibri" w:hAnsiTheme="majorHAnsi"/>
                <w:sz w:val="24"/>
                <w:szCs w:val="24"/>
              </w:rPr>
              <w:t xml:space="preserve"> and legislation.</w:t>
            </w:r>
            <w:r w:rsidR="0099716F" w:rsidRPr="00CF73FB">
              <w:rPr>
                <w:rFonts w:asciiTheme="majorHAnsi" w:eastAsia="Calibri" w:hAnsiTheme="majorHAnsi"/>
                <w:sz w:val="24"/>
                <w:szCs w:val="24"/>
              </w:rPr>
              <w:t xml:space="preserve"> Ultimately</w:t>
            </w:r>
            <w:r w:rsidRPr="00CF73FB">
              <w:rPr>
                <w:rFonts w:asciiTheme="majorHAnsi" w:eastAsia="Calibri" w:hAnsiTheme="majorHAnsi"/>
                <w:sz w:val="24"/>
                <w:szCs w:val="24"/>
              </w:rPr>
              <w:t xml:space="preserve"> however the decision-making was my own and my </w:t>
            </w:r>
            <w:r w:rsidR="00F4616B" w:rsidRPr="00CF73FB">
              <w:rPr>
                <w:rFonts w:asciiTheme="majorHAnsi" w:eastAsia="Calibri" w:hAnsiTheme="majorHAnsi"/>
                <w:sz w:val="24"/>
                <w:szCs w:val="24"/>
              </w:rPr>
              <w:t xml:space="preserve">manager </w:t>
            </w:r>
            <w:r w:rsidRPr="00CF73FB">
              <w:rPr>
                <w:rFonts w:asciiTheme="majorHAnsi" w:eastAsia="Calibri" w:hAnsiTheme="majorHAnsi"/>
                <w:sz w:val="24"/>
                <w:szCs w:val="24"/>
              </w:rPr>
              <w:t xml:space="preserve">encouraged this.  </w:t>
            </w:r>
            <w:r w:rsidRPr="00CF73FB">
              <w:rPr>
                <w:rFonts w:asciiTheme="majorHAnsi" w:hAnsiTheme="majorHAnsi"/>
                <w:sz w:val="24"/>
                <w:szCs w:val="24"/>
              </w:rPr>
              <w:t xml:space="preserve">If I had acted on my own personal judgments when dealing with the intervention, I could have acted in too extreme a manner. </w:t>
            </w:r>
          </w:p>
          <w:p w14:paraId="05F19130" w14:textId="221044CB" w:rsidR="00275DD0" w:rsidRPr="00CF73FB" w:rsidRDefault="00275DD0" w:rsidP="00594D0F">
            <w:pPr>
              <w:rPr>
                <w:rFonts w:asciiTheme="majorHAnsi" w:hAnsiTheme="majorHAnsi"/>
                <w:sz w:val="24"/>
                <w:szCs w:val="24"/>
              </w:rPr>
            </w:pPr>
          </w:p>
        </w:tc>
      </w:tr>
    </w:tbl>
    <w:p w14:paraId="15B1DE6D" w14:textId="77777777" w:rsidR="00D3442D" w:rsidRPr="00594D0F" w:rsidRDefault="00D3442D" w:rsidP="00D3442D">
      <w:pPr>
        <w:jc w:val="both"/>
        <w:rPr>
          <w:sz w:val="24"/>
          <w:szCs w:val="24"/>
        </w:rPr>
      </w:pPr>
    </w:p>
    <w:p w14:paraId="63AEB810" w14:textId="77777777" w:rsidR="00C93F8F" w:rsidRPr="00594D0F" w:rsidRDefault="00C93F8F" w:rsidP="00FF7EBB">
      <w:pPr>
        <w:jc w:val="both"/>
        <w:rPr>
          <w:b/>
          <w:sz w:val="24"/>
          <w:szCs w:val="24"/>
        </w:rPr>
      </w:pPr>
    </w:p>
    <w:p w14:paraId="40D82E0E" w14:textId="77777777" w:rsidR="00C93F8F" w:rsidRPr="00594D0F" w:rsidRDefault="00C93F8F" w:rsidP="00FF7EBB">
      <w:pPr>
        <w:jc w:val="both"/>
        <w:rPr>
          <w:b/>
          <w:sz w:val="24"/>
          <w:szCs w:val="24"/>
        </w:rPr>
      </w:pPr>
    </w:p>
    <w:p w14:paraId="406BACAC" w14:textId="77777777" w:rsidR="000D0BB6" w:rsidRDefault="00C93F8F" w:rsidP="0093018C">
      <w:pPr>
        <w:jc w:val="center"/>
        <w:rPr>
          <w:b/>
          <w:sz w:val="24"/>
          <w:szCs w:val="24"/>
        </w:rPr>
      </w:pPr>
      <w:r w:rsidRPr="00594D0F">
        <w:rPr>
          <w:sz w:val="24"/>
          <w:szCs w:val="24"/>
        </w:rPr>
        <w:br w:type="page"/>
      </w:r>
      <w:r w:rsidR="008B28E7">
        <w:rPr>
          <w:b/>
          <w:sz w:val="24"/>
          <w:szCs w:val="24"/>
        </w:rPr>
        <w:lastRenderedPageBreak/>
        <w:t xml:space="preserve">Section </w:t>
      </w:r>
      <w:r w:rsidR="00002C7A">
        <w:rPr>
          <w:b/>
          <w:sz w:val="24"/>
          <w:szCs w:val="24"/>
        </w:rPr>
        <w:t xml:space="preserve"> 5</w:t>
      </w:r>
    </w:p>
    <w:p w14:paraId="7DCC174D" w14:textId="77777777" w:rsidR="00002C7A" w:rsidRDefault="00002C7A" w:rsidP="0093018C">
      <w:pPr>
        <w:jc w:val="center"/>
        <w:rPr>
          <w:b/>
          <w:sz w:val="24"/>
          <w:szCs w:val="24"/>
        </w:rPr>
      </w:pPr>
    </w:p>
    <w:p w14:paraId="19A6D67E" w14:textId="77777777" w:rsidR="00002C7A" w:rsidRPr="008B28E7" w:rsidRDefault="00002C7A" w:rsidP="00002C7A">
      <w:pPr>
        <w:rPr>
          <w:b/>
          <w:sz w:val="24"/>
          <w:szCs w:val="24"/>
        </w:rPr>
      </w:pPr>
      <w:r>
        <w:rPr>
          <w:b/>
          <w:sz w:val="24"/>
          <w:szCs w:val="24"/>
        </w:rPr>
        <w:t>Safeguarding</w:t>
      </w:r>
    </w:p>
    <w:p w14:paraId="307F5A72" w14:textId="77777777" w:rsidR="000D0BB6" w:rsidRPr="008B28E7" w:rsidRDefault="000D0BB6" w:rsidP="00FF7EBB">
      <w:pPr>
        <w:jc w:val="both"/>
        <w:rPr>
          <w:b/>
          <w:sz w:val="24"/>
          <w:szCs w:val="24"/>
        </w:rPr>
      </w:pPr>
    </w:p>
    <w:p w14:paraId="20BD8382" w14:textId="77777777" w:rsidR="00633165" w:rsidRPr="008B28E7" w:rsidRDefault="008B28E7" w:rsidP="00FF7EBB">
      <w:pPr>
        <w:ind w:left="-90"/>
        <w:jc w:val="both"/>
        <w:rPr>
          <w:i/>
          <w:sz w:val="24"/>
          <w:szCs w:val="24"/>
        </w:rPr>
      </w:pPr>
      <w:r w:rsidRPr="008B28E7">
        <w:rPr>
          <w:i/>
          <w:sz w:val="24"/>
          <w:szCs w:val="24"/>
        </w:rPr>
        <w:t xml:space="preserve">Guidance: The Care Council for Wales require newly qualified social workers </w:t>
      </w:r>
      <w:r w:rsidR="00D60F88" w:rsidRPr="008B28E7">
        <w:rPr>
          <w:i/>
          <w:sz w:val="24"/>
          <w:szCs w:val="24"/>
        </w:rPr>
        <w:t xml:space="preserve">to provide evidence of </w:t>
      </w:r>
      <w:r w:rsidRPr="008B28E7">
        <w:rPr>
          <w:i/>
          <w:sz w:val="24"/>
          <w:szCs w:val="24"/>
        </w:rPr>
        <w:t xml:space="preserve">their </w:t>
      </w:r>
      <w:r w:rsidR="00D60F88" w:rsidRPr="008B28E7">
        <w:rPr>
          <w:i/>
          <w:sz w:val="24"/>
          <w:szCs w:val="24"/>
        </w:rPr>
        <w:t xml:space="preserve">understanding of safeguarding work with adults </w:t>
      </w:r>
      <w:r w:rsidR="00D60F88" w:rsidRPr="00390074">
        <w:rPr>
          <w:b/>
          <w:i/>
          <w:sz w:val="24"/>
          <w:szCs w:val="24"/>
        </w:rPr>
        <w:t>and</w:t>
      </w:r>
      <w:r w:rsidR="00D60F88" w:rsidRPr="008B28E7">
        <w:rPr>
          <w:i/>
          <w:sz w:val="24"/>
          <w:szCs w:val="24"/>
        </w:rPr>
        <w:t xml:space="preserve"> children</w:t>
      </w:r>
      <w:r w:rsidRPr="008B28E7">
        <w:rPr>
          <w:i/>
          <w:sz w:val="24"/>
          <w:szCs w:val="24"/>
        </w:rPr>
        <w:t>.</w:t>
      </w:r>
      <w:r w:rsidR="00D60F88" w:rsidRPr="008B28E7">
        <w:rPr>
          <w:i/>
          <w:sz w:val="24"/>
          <w:szCs w:val="24"/>
        </w:rPr>
        <w:t xml:space="preserve"> </w:t>
      </w:r>
      <w:r w:rsidR="004911B4" w:rsidRPr="008B28E7">
        <w:rPr>
          <w:i/>
          <w:sz w:val="24"/>
          <w:szCs w:val="24"/>
        </w:rPr>
        <w:t>The</w:t>
      </w:r>
      <w:r w:rsidR="00D60F88" w:rsidRPr="008B28E7">
        <w:rPr>
          <w:i/>
          <w:sz w:val="24"/>
          <w:szCs w:val="24"/>
        </w:rPr>
        <w:t xml:space="preserve"> assignment below will enable you to </w:t>
      </w:r>
      <w:r w:rsidRPr="008B28E7">
        <w:rPr>
          <w:i/>
          <w:sz w:val="24"/>
          <w:szCs w:val="24"/>
        </w:rPr>
        <w:t xml:space="preserve">show this. </w:t>
      </w:r>
      <w:r w:rsidRPr="00BB7FD2">
        <w:rPr>
          <w:b/>
          <w:i/>
          <w:sz w:val="24"/>
          <w:szCs w:val="24"/>
        </w:rPr>
        <w:t>N.B</w:t>
      </w:r>
      <w:r w:rsidRPr="008B28E7">
        <w:rPr>
          <w:i/>
          <w:sz w:val="24"/>
          <w:szCs w:val="24"/>
        </w:rPr>
        <w:t xml:space="preserve">. </w:t>
      </w:r>
      <w:r w:rsidR="00D60F88" w:rsidRPr="008B28E7">
        <w:rPr>
          <w:i/>
          <w:sz w:val="24"/>
          <w:szCs w:val="24"/>
        </w:rPr>
        <w:t>if your normal area of work is with children please write about adult</w:t>
      </w:r>
      <w:r w:rsidR="003C19F1" w:rsidRPr="008B28E7">
        <w:rPr>
          <w:i/>
          <w:sz w:val="24"/>
          <w:szCs w:val="24"/>
        </w:rPr>
        <w:t xml:space="preserve"> safeguarding. I</w:t>
      </w:r>
      <w:r w:rsidR="00D60F88" w:rsidRPr="008B28E7">
        <w:rPr>
          <w:i/>
          <w:sz w:val="24"/>
          <w:szCs w:val="24"/>
        </w:rPr>
        <w:t>f you normally work with adults then write about child</w:t>
      </w:r>
      <w:r w:rsidR="003C19F1" w:rsidRPr="008B28E7">
        <w:rPr>
          <w:i/>
          <w:sz w:val="24"/>
          <w:szCs w:val="24"/>
        </w:rPr>
        <w:t xml:space="preserve"> safeguarding</w:t>
      </w:r>
      <w:r w:rsidR="00D60F88" w:rsidRPr="008B28E7">
        <w:rPr>
          <w:i/>
          <w:sz w:val="24"/>
          <w:szCs w:val="24"/>
        </w:rPr>
        <w:t xml:space="preserve">. </w:t>
      </w:r>
    </w:p>
    <w:p w14:paraId="216ADFA1"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010173" w14:paraId="5FB3B2F2" w14:textId="77777777" w:rsidTr="006108C9">
        <w:tc>
          <w:tcPr>
            <w:tcW w:w="10188" w:type="dxa"/>
            <w:shd w:val="clear" w:color="auto" w:fill="auto"/>
          </w:tcPr>
          <w:p w14:paraId="1C11EF51" w14:textId="77777777" w:rsidR="008B28E7" w:rsidRPr="00010173" w:rsidRDefault="00BB7FD2" w:rsidP="00FF7EBB">
            <w:pPr>
              <w:jc w:val="both"/>
              <w:rPr>
                <w:rFonts w:asciiTheme="majorHAnsi" w:hAnsiTheme="majorHAnsi"/>
                <w:sz w:val="24"/>
                <w:szCs w:val="24"/>
              </w:rPr>
            </w:pPr>
            <w:r w:rsidRPr="00010173">
              <w:rPr>
                <w:rFonts w:asciiTheme="majorHAnsi" w:hAnsiTheme="majorHAnsi"/>
                <w:sz w:val="24"/>
                <w:szCs w:val="24"/>
              </w:rPr>
              <w:t xml:space="preserve">In an area that is </w:t>
            </w:r>
            <w:r w:rsidRPr="00A969DB">
              <w:rPr>
                <w:rFonts w:asciiTheme="majorHAnsi" w:hAnsiTheme="majorHAnsi"/>
                <w:b/>
                <w:sz w:val="24"/>
                <w:szCs w:val="24"/>
              </w:rPr>
              <w:t>not</w:t>
            </w:r>
            <w:r w:rsidRPr="00010173">
              <w:rPr>
                <w:rFonts w:asciiTheme="majorHAnsi" w:hAnsiTheme="majorHAnsi"/>
                <w:sz w:val="24"/>
                <w:szCs w:val="24"/>
              </w:rPr>
              <w:t xml:space="preserve"> your main focus of work (see guidance above), </w:t>
            </w:r>
            <w:r w:rsidR="0002440E" w:rsidRPr="00010173">
              <w:rPr>
                <w:rFonts w:asciiTheme="majorHAnsi" w:hAnsiTheme="majorHAnsi"/>
                <w:sz w:val="24"/>
                <w:szCs w:val="24"/>
              </w:rPr>
              <w:t>explain</w:t>
            </w:r>
            <w:r w:rsidR="008340BA" w:rsidRPr="00010173">
              <w:rPr>
                <w:rFonts w:asciiTheme="majorHAnsi" w:hAnsiTheme="majorHAnsi"/>
                <w:sz w:val="24"/>
                <w:szCs w:val="24"/>
              </w:rPr>
              <w:t xml:space="preserve"> </w:t>
            </w:r>
            <w:r w:rsidR="00DA22EC" w:rsidRPr="00010173">
              <w:rPr>
                <w:rFonts w:asciiTheme="majorHAnsi" w:hAnsiTheme="majorHAnsi"/>
                <w:sz w:val="24"/>
                <w:szCs w:val="24"/>
              </w:rPr>
              <w:t>the</w:t>
            </w:r>
            <w:r w:rsidR="005A545C" w:rsidRPr="00010173">
              <w:rPr>
                <w:rFonts w:asciiTheme="majorHAnsi" w:hAnsiTheme="majorHAnsi"/>
                <w:sz w:val="24"/>
                <w:szCs w:val="24"/>
              </w:rPr>
              <w:t xml:space="preserve"> relevant </w:t>
            </w:r>
            <w:r w:rsidRPr="00010173">
              <w:rPr>
                <w:rFonts w:asciiTheme="majorHAnsi" w:hAnsiTheme="majorHAnsi"/>
                <w:sz w:val="24"/>
                <w:szCs w:val="24"/>
              </w:rPr>
              <w:t xml:space="preserve">legislation, </w:t>
            </w:r>
            <w:r w:rsidR="0002440E" w:rsidRPr="00010173">
              <w:rPr>
                <w:rFonts w:asciiTheme="majorHAnsi" w:hAnsiTheme="majorHAnsi"/>
                <w:sz w:val="24"/>
                <w:szCs w:val="24"/>
              </w:rPr>
              <w:t>and</w:t>
            </w:r>
            <w:r w:rsidR="008340BA" w:rsidRPr="00010173">
              <w:rPr>
                <w:rFonts w:asciiTheme="majorHAnsi" w:hAnsiTheme="majorHAnsi"/>
                <w:sz w:val="24"/>
                <w:szCs w:val="24"/>
              </w:rPr>
              <w:t xml:space="preserve"> the </w:t>
            </w:r>
            <w:r w:rsidR="005A545C" w:rsidRPr="00010173">
              <w:rPr>
                <w:rFonts w:asciiTheme="majorHAnsi" w:hAnsiTheme="majorHAnsi"/>
                <w:sz w:val="24"/>
                <w:szCs w:val="24"/>
              </w:rPr>
              <w:t>national, local and organisational policies and procedures</w:t>
            </w:r>
            <w:r w:rsidRPr="00010173">
              <w:rPr>
                <w:rFonts w:asciiTheme="majorHAnsi" w:hAnsiTheme="majorHAnsi"/>
                <w:sz w:val="24"/>
                <w:szCs w:val="24"/>
              </w:rPr>
              <w:t xml:space="preserve"> for safeguarding. </w:t>
            </w:r>
          </w:p>
          <w:p w14:paraId="7716C95E" w14:textId="77777777" w:rsidR="006108C9" w:rsidRPr="00010173" w:rsidRDefault="006108C9" w:rsidP="00FF7EBB">
            <w:pPr>
              <w:jc w:val="both"/>
              <w:rPr>
                <w:rFonts w:asciiTheme="majorHAnsi" w:hAnsiTheme="majorHAnsi"/>
                <w:sz w:val="24"/>
                <w:szCs w:val="24"/>
              </w:rPr>
            </w:pPr>
          </w:p>
          <w:p w14:paraId="40381E46" w14:textId="77777777" w:rsidR="005A545C" w:rsidRPr="00010173" w:rsidRDefault="005414F4" w:rsidP="00FF7EBB">
            <w:pPr>
              <w:jc w:val="both"/>
              <w:rPr>
                <w:rFonts w:asciiTheme="majorHAnsi" w:hAnsiTheme="majorHAnsi"/>
                <w:sz w:val="24"/>
                <w:szCs w:val="24"/>
              </w:rPr>
            </w:pPr>
            <w:r w:rsidRPr="00010173">
              <w:rPr>
                <w:rFonts w:asciiTheme="majorHAnsi" w:hAnsiTheme="majorHAnsi"/>
                <w:sz w:val="24"/>
                <w:szCs w:val="24"/>
              </w:rPr>
              <w:t>5</w:t>
            </w:r>
            <w:r w:rsidR="00DA22EC" w:rsidRPr="00010173">
              <w:rPr>
                <w:rFonts w:asciiTheme="majorHAnsi" w:hAnsiTheme="majorHAnsi"/>
                <w:sz w:val="24"/>
                <w:szCs w:val="24"/>
              </w:rPr>
              <w:t xml:space="preserve">00 words </w:t>
            </w:r>
            <w:r w:rsidR="008B28E7" w:rsidRPr="00010173">
              <w:rPr>
                <w:rFonts w:asciiTheme="majorHAnsi" w:hAnsiTheme="majorHAnsi"/>
                <w:sz w:val="24"/>
                <w:szCs w:val="24"/>
              </w:rPr>
              <w:t>(+/- 10%: include your actual word count at the end of each section)</w:t>
            </w:r>
          </w:p>
          <w:p w14:paraId="43EE3879" w14:textId="77777777" w:rsidR="00700CCD" w:rsidRPr="00010173" w:rsidRDefault="00700CCD" w:rsidP="00FF7EBB">
            <w:pPr>
              <w:jc w:val="both"/>
              <w:rPr>
                <w:rFonts w:asciiTheme="majorHAnsi" w:hAnsiTheme="majorHAnsi"/>
                <w:sz w:val="24"/>
                <w:szCs w:val="24"/>
              </w:rPr>
            </w:pPr>
          </w:p>
          <w:p w14:paraId="24F95A04" w14:textId="77777777" w:rsidR="00700CCD" w:rsidRPr="00010173" w:rsidRDefault="00700CCD" w:rsidP="00700CCD">
            <w:pPr>
              <w:rPr>
                <w:rFonts w:asciiTheme="majorHAnsi" w:hAnsiTheme="majorHAnsi"/>
                <w:color w:val="auto"/>
                <w:sz w:val="24"/>
              </w:rPr>
            </w:pPr>
            <w:r w:rsidRPr="00010173">
              <w:rPr>
                <w:rFonts w:asciiTheme="majorHAnsi" w:hAnsiTheme="majorHAnsi"/>
                <w:sz w:val="24"/>
              </w:rPr>
              <w:t xml:space="preserve">The </w:t>
            </w:r>
            <w:r w:rsidR="00BF22C3" w:rsidRPr="00010173">
              <w:rPr>
                <w:rFonts w:asciiTheme="majorHAnsi" w:hAnsiTheme="majorHAnsi"/>
                <w:sz w:val="24"/>
              </w:rPr>
              <w:t>Social Services and Wellbeing Wales Act</w:t>
            </w:r>
            <w:r w:rsidR="00083AB9" w:rsidRPr="00010173">
              <w:rPr>
                <w:rFonts w:asciiTheme="majorHAnsi" w:hAnsiTheme="majorHAnsi"/>
                <w:sz w:val="24"/>
              </w:rPr>
              <w:t xml:space="preserve"> </w:t>
            </w:r>
            <w:r w:rsidRPr="00010173">
              <w:rPr>
                <w:rFonts w:asciiTheme="majorHAnsi" w:hAnsiTheme="majorHAnsi"/>
                <w:sz w:val="24"/>
              </w:rPr>
              <w:t xml:space="preserve">2014 aims to strengthen the safeguarding policies and procedures in Wales. It poses a duty on professionals to safeguard a child at risk or thought to be at risk (Welsh Government, 2017). Part 7, Section 130 of the Act poses a legal duty on </w:t>
            </w:r>
            <w:r w:rsidR="00083AB9" w:rsidRPr="00010173">
              <w:rPr>
                <w:rFonts w:asciiTheme="majorHAnsi" w:hAnsiTheme="majorHAnsi"/>
                <w:sz w:val="24"/>
              </w:rPr>
              <w:t xml:space="preserve">everyone </w:t>
            </w:r>
            <w:r w:rsidRPr="00010173">
              <w:rPr>
                <w:rFonts w:asciiTheme="majorHAnsi" w:hAnsiTheme="majorHAnsi"/>
                <w:sz w:val="24"/>
              </w:rPr>
              <w:t>to report a child at r</w:t>
            </w:r>
            <w:r w:rsidR="0008755F" w:rsidRPr="00010173">
              <w:rPr>
                <w:rFonts w:asciiTheme="majorHAnsi" w:hAnsiTheme="majorHAnsi"/>
                <w:sz w:val="24"/>
              </w:rPr>
              <w:t>isk to the local authorities</w:t>
            </w:r>
            <w:r w:rsidR="0008755F" w:rsidRPr="00010173">
              <w:rPr>
                <w:rFonts w:asciiTheme="majorHAnsi" w:hAnsiTheme="majorHAnsi"/>
                <w:color w:val="auto"/>
                <w:sz w:val="24"/>
              </w:rPr>
              <w:t>.  A ‘child at risk’ is:</w:t>
            </w:r>
          </w:p>
          <w:p w14:paraId="0CFF200D" w14:textId="77777777" w:rsidR="00700CCD" w:rsidRPr="00010173" w:rsidRDefault="00700CCD" w:rsidP="00700CCD">
            <w:pPr>
              <w:rPr>
                <w:rFonts w:asciiTheme="majorHAnsi" w:hAnsiTheme="majorHAnsi"/>
                <w:sz w:val="24"/>
              </w:rPr>
            </w:pPr>
          </w:p>
          <w:p w14:paraId="327D48F9" w14:textId="77777777" w:rsidR="00700CCD" w:rsidRPr="00010173" w:rsidRDefault="00700CCD" w:rsidP="00700CCD">
            <w:pPr>
              <w:rPr>
                <w:rFonts w:asciiTheme="majorHAnsi" w:hAnsiTheme="majorHAnsi"/>
                <w:sz w:val="24"/>
              </w:rPr>
            </w:pPr>
            <w:r w:rsidRPr="00010173">
              <w:rPr>
                <w:rFonts w:asciiTheme="majorHAnsi" w:hAnsiTheme="majorHAnsi"/>
                <w:sz w:val="24"/>
              </w:rPr>
              <w:t>“(a) experiencing or is at risk of abuse, neglect or other kinds of harm.</w:t>
            </w:r>
          </w:p>
          <w:p w14:paraId="0B653F6B" w14:textId="77777777" w:rsidR="00700CCD" w:rsidRPr="00010173" w:rsidRDefault="00700CCD" w:rsidP="00700CCD">
            <w:pPr>
              <w:rPr>
                <w:rFonts w:asciiTheme="majorHAnsi" w:hAnsiTheme="majorHAnsi"/>
                <w:sz w:val="24"/>
              </w:rPr>
            </w:pPr>
            <w:r w:rsidRPr="00010173">
              <w:rPr>
                <w:rFonts w:asciiTheme="majorHAnsi" w:hAnsiTheme="majorHAnsi"/>
                <w:sz w:val="24"/>
              </w:rPr>
              <w:t xml:space="preserve"> (b)</w:t>
            </w:r>
            <w:r w:rsidR="00083AB9" w:rsidRPr="00010173">
              <w:rPr>
                <w:rFonts w:asciiTheme="majorHAnsi" w:hAnsiTheme="majorHAnsi"/>
                <w:sz w:val="24"/>
              </w:rPr>
              <w:t xml:space="preserve"> has needs for care and support”</w:t>
            </w:r>
          </w:p>
          <w:p w14:paraId="463E9FDF" w14:textId="77777777" w:rsidR="00700CCD" w:rsidRPr="00010173" w:rsidRDefault="00700CCD" w:rsidP="00700CCD">
            <w:pPr>
              <w:jc w:val="right"/>
              <w:rPr>
                <w:rFonts w:asciiTheme="majorHAnsi" w:hAnsiTheme="majorHAnsi"/>
                <w:sz w:val="24"/>
              </w:rPr>
            </w:pPr>
            <w:r w:rsidRPr="00010173">
              <w:rPr>
                <w:rFonts w:asciiTheme="majorHAnsi" w:hAnsiTheme="majorHAnsi"/>
                <w:sz w:val="24"/>
              </w:rPr>
              <w:t xml:space="preserve">                                                                                                                                                                             (Legislation, 2014)</w:t>
            </w:r>
          </w:p>
          <w:p w14:paraId="08D56C33" w14:textId="77777777" w:rsidR="00851AB1" w:rsidRPr="00010173" w:rsidRDefault="00E3164A" w:rsidP="00E3164A">
            <w:pPr>
              <w:rPr>
                <w:rFonts w:asciiTheme="majorHAnsi" w:hAnsiTheme="majorHAnsi"/>
                <w:sz w:val="24"/>
              </w:rPr>
            </w:pPr>
            <w:r w:rsidRPr="00010173">
              <w:rPr>
                <w:rFonts w:asciiTheme="majorHAnsi" w:hAnsiTheme="majorHAnsi"/>
                <w:sz w:val="24"/>
              </w:rPr>
              <w:t xml:space="preserve">SSWWA 2014 </w:t>
            </w:r>
            <w:r w:rsidR="00FD1831" w:rsidRPr="00010173">
              <w:rPr>
                <w:rFonts w:asciiTheme="majorHAnsi" w:hAnsiTheme="majorHAnsi"/>
                <w:sz w:val="24"/>
              </w:rPr>
              <w:t>became law in 2014</w:t>
            </w:r>
            <w:r w:rsidRPr="00010173">
              <w:rPr>
                <w:rFonts w:asciiTheme="majorHAnsi" w:hAnsiTheme="majorHAnsi"/>
                <w:sz w:val="24"/>
              </w:rPr>
              <w:t xml:space="preserve">, </w:t>
            </w:r>
            <w:r w:rsidR="00FD1831" w:rsidRPr="00010173">
              <w:rPr>
                <w:rFonts w:asciiTheme="majorHAnsi" w:hAnsiTheme="majorHAnsi"/>
                <w:sz w:val="24"/>
              </w:rPr>
              <w:t>since then</w:t>
            </w:r>
            <w:r w:rsidR="004C30E8" w:rsidRPr="00010173">
              <w:rPr>
                <w:rFonts w:asciiTheme="majorHAnsi" w:hAnsiTheme="majorHAnsi"/>
                <w:sz w:val="24"/>
              </w:rPr>
              <w:t xml:space="preserve">, </w:t>
            </w:r>
            <w:r w:rsidRPr="00010173">
              <w:rPr>
                <w:rFonts w:asciiTheme="majorHAnsi" w:hAnsiTheme="majorHAnsi"/>
                <w:sz w:val="24"/>
              </w:rPr>
              <w:t>some parts of the Children Act 1989</w:t>
            </w:r>
            <w:r w:rsidR="00EA6022" w:rsidRPr="00010173">
              <w:rPr>
                <w:rFonts w:asciiTheme="majorHAnsi" w:hAnsiTheme="majorHAnsi"/>
                <w:sz w:val="24"/>
              </w:rPr>
              <w:t xml:space="preserve"> (CA 1989)</w:t>
            </w:r>
            <w:r w:rsidRPr="00010173">
              <w:rPr>
                <w:rFonts w:asciiTheme="majorHAnsi" w:hAnsiTheme="majorHAnsi"/>
                <w:sz w:val="24"/>
              </w:rPr>
              <w:t xml:space="preserve"> in Wales has been replaced e.g. </w:t>
            </w:r>
            <w:r w:rsidRPr="00010173">
              <w:rPr>
                <w:rFonts w:asciiTheme="majorHAnsi" w:hAnsiTheme="majorHAnsi"/>
                <w:color w:val="auto"/>
                <w:sz w:val="24"/>
              </w:rPr>
              <w:t>Part 3 of</w:t>
            </w:r>
            <w:r w:rsidR="00EA6022" w:rsidRPr="00010173">
              <w:rPr>
                <w:rFonts w:asciiTheme="majorHAnsi" w:hAnsiTheme="majorHAnsi"/>
                <w:sz w:val="24"/>
              </w:rPr>
              <w:t xml:space="preserve"> CA 1989</w:t>
            </w:r>
            <w:r w:rsidRPr="00010173">
              <w:rPr>
                <w:rFonts w:asciiTheme="majorHAnsi" w:hAnsiTheme="majorHAnsi"/>
                <w:color w:val="auto"/>
                <w:sz w:val="24"/>
              </w:rPr>
              <w:t xml:space="preserve">, which relates to support for children and families ‘children in need’ </w:t>
            </w:r>
            <w:r w:rsidR="00E41C07" w:rsidRPr="00010173">
              <w:rPr>
                <w:rFonts w:asciiTheme="majorHAnsi" w:hAnsiTheme="majorHAnsi"/>
                <w:color w:val="auto"/>
                <w:sz w:val="24"/>
              </w:rPr>
              <w:t xml:space="preserve">has been replaced by part 3 and 4 </w:t>
            </w:r>
            <w:r w:rsidRPr="00010173">
              <w:rPr>
                <w:rFonts w:asciiTheme="majorHAnsi" w:hAnsiTheme="majorHAnsi"/>
                <w:color w:val="auto"/>
                <w:sz w:val="24"/>
              </w:rPr>
              <w:t>of the SSWWA 2014 where we can find information on ‘</w:t>
            </w:r>
            <w:r w:rsidR="00861E06" w:rsidRPr="00010173">
              <w:rPr>
                <w:rFonts w:asciiTheme="majorHAnsi" w:hAnsiTheme="majorHAnsi"/>
                <w:color w:val="auto"/>
                <w:sz w:val="24"/>
              </w:rPr>
              <w:t>duty to assess for care and support and duty to meet care and support needs</w:t>
            </w:r>
            <w:r w:rsidRPr="00010173">
              <w:rPr>
                <w:rFonts w:asciiTheme="majorHAnsi" w:hAnsiTheme="majorHAnsi"/>
                <w:sz w:val="24"/>
              </w:rPr>
              <w:t xml:space="preserve"> </w:t>
            </w:r>
            <w:r w:rsidR="0003497F" w:rsidRPr="00010173">
              <w:rPr>
                <w:rFonts w:asciiTheme="majorHAnsi" w:hAnsiTheme="majorHAnsi"/>
                <w:sz w:val="24"/>
              </w:rPr>
              <w:t>‘</w:t>
            </w:r>
            <w:r w:rsidRPr="00010173">
              <w:rPr>
                <w:rFonts w:asciiTheme="majorHAnsi" w:hAnsiTheme="majorHAnsi"/>
                <w:sz w:val="24"/>
              </w:rPr>
              <w:t>(Legislation</w:t>
            </w:r>
            <w:r w:rsidR="00EA6022" w:rsidRPr="00010173">
              <w:rPr>
                <w:rFonts w:asciiTheme="majorHAnsi" w:hAnsiTheme="majorHAnsi"/>
                <w:sz w:val="24"/>
              </w:rPr>
              <w:t>,</w:t>
            </w:r>
            <w:r w:rsidRPr="00010173">
              <w:rPr>
                <w:rFonts w:asciiTheme="majorHAnsi" w:hAnsiTheme="majorHAnsi"/>
                <w:sz w:val="24"/>
              </w:rPr>
              <w:t xml:space="preserve"> 2014)</w:t>
            </w:r>
            <w:r w:rsidRPr="00010173">
              <w:rPr>
                <w:rFonts w:asciiTheme="majorHAnsi" w:hAnsiTheme="majorHAnsi"/>
                <w:color w:val="auto"/>
                <w:sz w:val="24"/>
              </w:rPr>
              <w:t xml:space="preserve">. </w:t>
            </w:r>
            <w:r w:rsidR="00F96D34" w:rsidRPr="00010173">
              <w:rPr>
                <w:rFonts w:asciiTheme="majorHAnsi" w:hAnsiTheme="majorHAnsi"/>
                <w:color w:val="auto"/>
                <w:sz w:val="24"/>
              </w:rPr>
              <w:t xml:space="preserve">A child deemed ‘at risk’ </w:t>
            </w:r>
            <w:r w:rsidR="003C4D2D" w:rsidRPr="00010173">
              <w:rPr>
                <w:rFonts w:asciiTheme="majorHAnsi" w:hAnsiTheme="majorHAnsi"/>
                <w:color w:val="auto"/>
                <w:sz w:val="24"/>
              </w:rPr>
              <w:t xml:space="preserve">will be safeguarded using legislation from </w:t>
            </w:r>
            <w:r w:rsidRPr="00010173">
              <w:rPr>
                <w:rFonts w:asciiTheme="majorHAnsi" w:hAnsiTheme="majorHAnsi"/>
                <w:color w:val="auto"/>
                <w:sz w:val="24"/>
              </w:rPr>
              <w:t xml:space="preserve">Section 47 of the </w:t>
            </w:r>
            <w:r w:rsidR="00EA6022" w:rsidRPr="00010173">
              <w:rPr>
                <w:rFonts w:asciiTheme="majorHAnsi" w:hAnsiTheme="majorHAnsi"/>
                <w:sz w:val="24"/>
              </w:rPr>
              <w:t xml:space="preserve">CA 1989 </w:t>
            </w:r>
            <w:r w:rsidR="00B80EDD" w:rsidRPr="00010173">
              <w:rPr>
                <w:rFonts w:asciiTheme="majorHAnsi" w:hAnsiTheme="majorHAnsi"/>
                <w:sz w:val="24"/>
              </w:rPr>
              <w:t xml:space="preserve">which still applies in these circumstances and </w:t>
            </w:r>
            <w:r w:rsidR="002753C0" w:rsidRPr="00010173">
              <w:rPr>
                <w:rFonts w:asciiTheme="majorHAnsi" w:hAnsiTheme="majorHAnsi"/>
                <w:sz w:val="24"/>
              </w:rPr>
              <w:t xml:space="preserve">puts a duty on Local Authorities to investigate </w:t>
            </w:r>
            <w:r w:rsidRPr="00010173">
              <w:rPr>
                <w:rFonts w:asciiTheme="majorHAnsi" w:hAnsiTheme="majorHAnsi"/>
                <w:sz w:val="24"/>
              </w:rPr>
              <w:t xml:space="preserve">(Legislation, 1989). Section 44 of the </w:t>
            </w:r>
            <w:r w:rsidR="00EA6022" w:rsidRPr="00010173">
              <w:rPr>
                <w:rFonts w:asciiTheme="majorHAnsi" w:hAnsiTheme="majorHAnsi"/>
                <w:sz w:val="24"/>
              </w:rPr>
              <w:t xml:space="preserve">CA 1989 </w:t>
            </w:r>
            <w:r w:rsidR="00590377" w:rsidRPr="00010173">
              <w:rPr>
                <w:rFonts w:asciiTheme="majorHAnsi" w:hAnsiTheme="majorHAnsi"/>
                <w:sz w:val="24"/>
              </w:rPr>
              <w:t xml:space="preserve">puts a duty on local authorities to </w:t>
            </w:r>
            <w:r w:rsidR="00922737" w:rsidRPr="00010173">
              <w:rPr>
                <w:rFonts w:asciiTheme="majorHAnsi" w:hAnsiTheme="majorHAnsi"/>
                <w:sz w:val="24"/>
              </w:rPr>
              <w:t>ensure any child deemed at risk to be placed in a place of safety while investigations are ongoing</w:t>
            </w:r>
            <w:r w:rsidR="00EA6022" w:rsidRPr="00010173">
              <w:rPr>
                <w:rFonts w:asciiTheme="majorHAnsi" w:hAnsiTheme="majorHAnsi"/>
                <w:sz w:val="24"/>
              </w:rPr>
              <w:t xml:space="preserve"> e.g. </w:t>
            </w:r>
            <w:r w:rsidR="00861E06" w:rsidRPr="00010173">
              <w:rPr>
                <w:rFonts w:asciiTheme="majorHAnsi" w:hAnsiTheme="majorHAnsi"/>
                <w:sz w:val="24"/>
              </w:rPr>
              <w:t>i</w:t>
            </w:r>
            <w:r w:rsidRPr="00010173">
              <w:rPr>
                <w:rFonts w:asciiTheme="majorHAnsi" w:hAnsiTheme="majorHAnsi"/>
                <w:sz w:val="24"/>
              </w:rPr>
              <w:t>f</w:t>
            </w:r>
            <w:r w:rsidR="00D70612" w:rsidRPr="00010173">
              <w:rPr>
                <w:rFonts w:asciiTheme="majorHAnsi" w:hAnsiTheme="majorHAnsi"/>
                <w:sz w:val="24"/>
              </w:rPr>
              <w:t xml:space="preserve"> a chi</w:t>
            </w:r>
            <w:r w:rsidR="006F3CF0" w:rsidRPr="00010173">
              <w:rPr>
                <w:rFonts w:asciiTheme="majorHAnsi" w:hAnsiTheme="majorHAnsi"/>
                <w:sz w:val="24"/>
              </w:rPr>
              <w:t xml:space="preserve">ld is subject to a </w:t>
            </w:r>
            <w:r w:rsidRPr="00010173">
              <w:rPr>
                <w:rFonts w:asciiTheme="majorHAnsi" w:hAnsiTheme="majorHAnsi"/>
                <w:sz w:val="24"/>
              </w:rPr>
              <w:t>section 47</w:t>
            </w:r>
            <w:r w:rsidR="001B067E" w:rsidRPr="00010173">
              <w:rPr>
                <w:rFonts w:asciiTheme="majorHAnsi" w:hAnsiTheme="majorHAnsi"/>
                <w:sz w:val="24"/>
              </w:rPr>
              <w:t xml:space="preserve"> due to evidence of abuse or neglect</w:t>
            </w:r>
            <w:r w:rsidRPr="00010173">
              <w:rPr>
                <w:rFonts w:asciiTheme="majorHAnsi" w:hAnsiTheme="majorHAnsi"/>
                <w:sz w:val="24"/>
              </w:rPr>
              <w:t>,</w:t>
            </w:r>
            <w:r w:rsidR="00851AB1" w:rsidRPr="00010173">
              <w:rPr>
                <w:rFonts w:asciiTheme="majorHAnsi" w:hAnsiTheme="majorHAnsi"/>
                <w:sz w:val="24"/>
              </w:rPr>
              <w:t>.</w:t>
            </w:r>
          </w:p>
          <w:p w14:paraId="5CF843FC" w14:textId="0436628A" w:rsidR="00E87347" w:rsidRPr="00010173" w:rsidRDefault="00851AB1" w:rsidP="00E3164A">
            <w:pPr>
              <w:rPr>
                <w:rFonts w:asciiTheme="majorHAnsi" w:hAnsiTheme="majorHAnsi"/>
                <w:sz w:val="24"/>
              </w:rPr>
            </w:pPr>
            <w:r w:rsidRPr="00010173">
              <w:rPr>
                <w:rFonts w:asciiTheme="majorHAnsi" w:hAnsiTheme="majorHAnsi"/>
                <w:sz w:val="24"/>
              </w:rPr>
              <w:t>Section</w:t>
            </w:r>
            <w:r w:rsidR="00E3164A" w:rsidRPr="00010173">
              <w:rPr>
                <w:rFonts w:asciiTheme="majorHAnsi" w:hAnsiTheme="majorHAnsi"/>
                <w:sz w:val="24"/>
              </w:rPr>
              <w:t xml:space="preserve"> 44 </w:t>
            </w:r>
            <w:r w:rsidR="00835D5D" w:rsidRPr="00010173">
              <w:rPr>
                <w:rFonts w:asciiTheme="majorHAnsi" w:hAnsiTheme="majorHAnsi"/>
                <w:sz w:val="24"/>
              </w:rPr>
              <w:t xml:space="preserve">of CA 1989 </w:t>
            </w:r>
            <w:r w:rsidR="001B067E" w:rsidRPr="00010173">
              <w:rPr>
                <w:rFonts w:asciiTheme="majorHAnsi" w:hAnsiTheme="majorHAnsi"/>
                <w:sz w:val="24"/>
              </w:rPr>
              <w:t xml:space="preserve">allows </w:t>
            </w:r>
            <w:r w:rsidR="00E3164A" w:rsidRPr="00010173">
              <w:rPr>
                <w:rFonts w:asciiTheme="majorHAnsi" w:hAnsiTheme="majorHAnsi"/>
                <w:sz w:val="24"/>
              </w:rPr>
              <w:t>an emergency protec</w:t>
            </w:r>
            <w:r w:rsidR="00E87347" w:rsidRPr="00010173">
              <w:rPr>
                <w:rFonts w:asciiTheme="majorHAnsi" w:hAnsiTheme="majorHAnsi"/>
                <w:sz w:val="24"/>
              </w:rPr>
              <w:t>tion orde</w:t>
            </w:r>
            <w:r w:rsidR="00835D5D" w:rsidRPr="00010173">
              <w:rPr>
                <w:rFonts w:asciiTheme="majorHAnsi" w:hAnsiTheme="majorHAnsi"/>
                <w:sz w:val="24"/>
              </w:rPr>
              <w:t xml:space="preserve">r to be sought where there is evidence of abuse or neglect. </w:t>
            </w:r>
          </w:p>
          <w:p w14:paraId="3B5511C2" w14:textId="77777777" w:rsidR="00E87347" w:rsidRPr="00010173" w:rsidRDefault="00E87347" w:rsidP="00E3164A">
            <w:pPr>
              <w:rPr>
                <w:rFonts w:asciiTheme="majorHAnsi" w:hAnsiTheme="majorHAnsi"/>
                <w:sz w:val="24"/>
              </w:rPr>
            </w:pPr>
          </w:p>
          <w:p w14:paraId="499718F1" w14:textId="0F78E835" w:rsidR="00E3164A" w:rsidRPr="00010173" w:rsidRDefault="00E3164A" w:rsidP="00E3164A">
            <w:pPr>
              <w:rPr>
                <w:rFonts w:asciiTheme="majorHAnsi" w:hAnsiTheme="majorHAnsi"/>
                <w:sz w:val="24"/>
              </w:rPr>
            </w:pPr>
            <w:r w:rsidRPr="00010173">
              <w:rPr>
                <w:rFonts w:asciiTheme="majorHAnsi" w:hAnsiTheme="majorHAnsi"/>
                <w:sz w:val="24"/>
              </w:rPr>
              <w:t xml:space="preserve">The United Nations Convention on the Rights of a Child (established in 1992) and Rights of Children and Young People (Wales) Measure 2011 </w:t>
            </w:r>
            <w:r w:rsidR="00092806" w:rsidRPr="00010173">
              <w:rPr>
                <w:rFonts w:asciiTheme="majorHAnsi" w:hAnsiTheme="majorHAnsi"/>
                <w:sz w:val="24"/>
              </w:rPr>
              <w:t>coincide with the</w:t>
            </w:r>
            <w:r w:rsidR="00EA6022" w:rsidRPr="00010173">
              <w:rPr>
                <w:rFonts w:asciiTheme="majorHAnsi" w:hAnsiTheme="majorHAnsi"/>
                <w:sz w:val="24"/>
              </w:rPr>
              <w:t xml:space="preserve"> CA 1989</w:t>
            </w:r>
            <w:r w:rsidRPr="00010173">
              <w:rPr>
                <w:rFonts w:asciiTheme="majorHAnsi" w:hAnsiTheme="majorHAnsi"/>
                <w:sz w:val="24"/>
              </w:rPr>
              <w:t>.</w:t>
            </w:r>
            <w:r w:rsidR="00A82CC1" w:rsidRPr="00010173">
              <w:rPr>
                <w:rFonts w:asciiTheme="majorHAnsi" w:hAnsiTheme="majorHAnsi"/>
                <w:sz w:val="24"/>
              </w:rPr>
              <w:t xml:space="preserve"> </w:t>
            </w:r>
            <w:r w:rsidR="00776B7F" w:rsidRPr="00010173">
              <w:rPr>
                <w:rFonts w:asciiTheme="majorHAnsi" w:hAnsiTheme="majorHAnsi"/>
                <w:sz w:val="24"/>
              </w:rPr>
              <w:t xml:space="preserve">Welsh legislation </w:t>
            </w:r>
            <w:r w:rsidR="00330E8F" w:rsidRPr="00010173">
              <w:rPr>
                <w:rFonts w:asciiTheme="majorHAnsi" w:hAnsiTheme="majorHAnsi"/>
                <w:sz w:val="24"/>
              </w:rPr>
              <w:t xml:space="preserve">backs up the legislation from CA 1989 and </w:t>
            </w:r>
            <w:r w:rsidR="00F342B5" w:rsidRPr="00010173">
              <w:rPr>
                <w:rFonts w:asciiTheme="majorHAnsi" w:hAnsiTheme="majorHAnsi"/>
                <w:sz w:val="24"/>
              </w:rPr>
              <w:t xml:space="preserve">shows a commitment to the National legislation </w:t>
            </w:r>
            <w:r w:rsidR="00D814A7" w:rsidRPr="00010173">
              <w:rPr>
                <w:rFonts w:asciiTheme="majorHAnsi" w:hAnsiTheme="majorHAnsi"/>
                <w:sz w:val="24"/>
              </w:rPr>
              <w:t>which safeguards children</w:t>
            </w:r>
            <w:r w:rsidR="00750F6E">
              <w:rPr>
                <w:rFonts w:asciiTheme="majorHAnsi" w:hAnsiTheme="majorHAnsi"/>
                <w:sz w:val="24"/>
              </w:rPr>
              <w:t xml:space="preserve"> </w:t>
            </w:r>
            <w:r w:rsidRPr="00010173">
              <w:rPr>
                <w:rFonts w:asciiTheme="majorHAnsi" w:hAnsiTheme="majorHAnsi"/>
                <w:sz w:val="24"/>
              </w:rPr>
              <w:t xml:space="preserve">(GOV, 2018). </w:t>
            </w:r>
            <w:r w:rsidR="003B5F0B" w:rsidRPr="00010173">
              <w:rPr>
                <w:rFonts w:asciiTheme="majorHAnsi" w:hAnsiTheme="majorHAnsi"/>
                <w:sz w:val="24"/>
              </w:rPr>
              <w:t xml:space="preserve">In </w:t>
            </w:r>
            <w:r w:rsidR="00EF587C" w:rsidRPr="00010173">
              <w:rPr>
                <w:rFonts w:asciiTheme="majorHAnsi" w:hAnsiTheme="majorHAnsi"/>
                <w:sz w:val="24"/>
              </w:rPr>
              <w:t xml:space="preserve">Wales there is a duty for Local Authorities to </w:t>
            </w:r>
            <w:r w:rsidR="003B5F0B" w:rsidRPr="00010173">
              <w:rPr>
                <w:rFonts w:asciiTheme="majorHAnsi" w:hAnsiTheme="majorHAnsi"/>
                <w:sz w:val="24"/>
              </w:rPr>
              <w:t xml:space="preserve">deliver a service in Welsh should the child </w:t>
            </w:r>
            <w:r w:rsidR="00624868" w:rsidRPr="00010173">
              <w:rPr>
                <w:rFonts w:asciiTheme="majorHAnsi" w:hAnsiTheme="majorHAnsi"/>
                <w:sz w:val="24"/>
              </w:rPr>
              <w:t xml:space="preserve">be first language Welsh. </w:t>
            </w:r>
          </w:p>
          <w:p w14:paraId="44A4AABF" w14:textId="77777777" w:rsidR="0008755F" w:rsidRPr="00010173" w:rsidRDefault="0008755F" w:rsidP="0008755F">
            <w:pPr>
              <w:ind w:left="720"/>
              <w:rPr>
                <w:rFonts w:asciiTheme="majorHAnsi" w:hAnsiTheme="majorHAnsi"/>
                <w:sz w:val="24"/>
              </w:rPr>
            </w:pPr>
          </w:p>
          <w:p w14:paraId="7C372904" w14:textId="762116E6" w:rsidR="00700CCD" w:rsidRPr="00010173" w:rsidRDefault="00700CCD" w:rsidP="00700CCD">
            <w:pPr>
              <w:rPr>
                <w:rFonts w:asciiTheme="majorHAnsi" w:hAnsiTheme="majorHAnsi"/>
                <w:sz w:val="24"/>
              </w:rPr>
            </w:pPr>
            <w:r w:rsidRPr="00010173">
              <w:rPr>
                <w:rFonts w:asciiTheme="majorHAnsi" w:hAnsiTheme="majorHAnsi"/>
                <w:sz w:val="24"/>
              </w:rPr>
              <w:t>The All Wales Child Protection Procedures (AWCPP)</w:t>
            </w:r>
            <w:r w:rsidR="00FC5B67" w:rsidRPr="00010173">
              <w:rPr>
                <w:rFonts w:asciiTheme="majorHAnsi" w:hAnsiTheme="majorHAnsi"/>
                <w:color w:val="auto"/>
                <w:sz w:val="24"/>
              </w:rPr>
              <w:t xml:space="preserve"> 2008</w:t>
            </w:r>
            <w:r w:rsidRPr="00010173">
              <w:rPr>
                <w:rFonts w:asciiTheme="majorHAnsi" w:hAnsiTheme="majorHAnsi"/>
                <w:sz w:val="24"/>
              </w:rPr>
              <w:t xml:space="preserve"> </w:t>
            </w:r>
            <w:r w:rsidR="000209A1" w:rsidRPr="00010173">
              <w:rPr>
                <w:rFonts w:asciiTheme="majorHAnsi" w:hAnsiTheme="majorHAnsi"/>
                <w:sz w:val="24"/>
              </w:rPr>
              <w:t xml:space="preserve">is critical legislation in Wales which details the process of which </w:t>
            </w:r>
            <w:r w:rsidR="000036C8" w:rsidRPr="00010173">
              <w:rPr>
                <w:rFonts w:asciiTheme="majorHAnsi" w:hAnsiTheme="majorHAnsi"/>
                <w:sz w:val="24"/>
              </w:rPr>
              <w:t xml:space="preserve">professionals must follow when working to safeguard a child. </w:t>
            </w:r>
            <w:r w:rsidRPr="00010173">
              <w:rPr>
                <w:rFonts w:asciiTheme="majorHAnsi" w:hAnsiTheme="majorHAnsi"/>
                <w:sz w:val="24"/>
              </w:rPr>
              <w:t xml:space="preserve">  The procedures </w:t>
            </w:r>
            <w:r w:rsidR="00297C24" w:rsidRPr="00010173">
              <w:rPr>
                <w:rFonts w:asciiTheme="majorHAnsi" w:hAnsiTheme="majorHAnsi"/>
                <w:sz w:val="24"/>
              </w:rPr>
              <w:t xml:space="preserve">relate to </w:t>
            </w:r>
            <w:r w:rsidRPr="00010173">
              <w:rPr>
                <w:rFonts w:asciiTheme="majorHAnsi" w:hAnsiTheme="majorHAnsi"/>
                <w:sz w:val="24"/>
              </w:rPr>
              <w:t xml:space="preserve">local and regional safeguarding children board across Wales and are managed by All Wales </w:t>
            </w:r>
            <w:r w:rsidRPr="00010173">
              <w:rPr>
                <w:rFonts w:asciiTheme="majorHAnsi" w:hAnsiTheme="majorHAnsi"/>
                <w:sz w:val="24"/>
              </w:rPr>
              <w:lastRenderedPageBreak/>
              <w:t>Child Protection Review Group who represent safeguarding children’s boards and agencies across Wales (Welsh Government, 2017). The AWCPP outlines important and relevant processes a professional must follow in relation to responsibilities and timescales. Current debates and changes are currently taking place in order to replace some procedure</w:t>
            </w:r>
            <w:r w:rsidR="00E87347" w:rsidRPr="00010173">
              <w:rPr>
                <w:rFonts w:asciiTheme="majorHAnsi" w:hAnsiTheme="majorHAnsi"/>
                <w:sz w:val="24"/>
              </w:rPr>
              <w:t xml:space="preserve">s in light of the SSWWA 2014 </w:t>
            </w:r>
            <w:r w:rsidRPr="00010173">
              <w:rPr>
                <w:rFonts w:asciiTheme="majorHAnsi" w:hAnsiTheme="majorHAnsi"/>
                <w:sz w:val="24"/>
              </w:rPr>
              <w:t>(Welsh Government, 2017).</w:t>
            </w:r>
          </w:p>
          <w:p w14:paraId="6B2D712B" w14:textId="77777777" w:rsidR="00700CCD" w:rsidRPr="00010173" w:rsidRDefault="00700CCD" w:rsidP="00700CCD">
            <w:pPr>
              <w:rPr>
                <w:rFonts w:asciiTheme="majorHAnsi" w:hAnsiTheme="majorHAnsi"/>
                <w:color w:val="00B050"/>
                <w:sz w:val="24"/>
              </w:rPr>
            </w:pPr>
          </w:p>
          <w:p w14:paraId="495B5C0E" w14:textId="7BB34740" w:rsidR="007C3110" w:rsidRPr="00010173" w:rsidRDefault="001D6991" w:rsidP="007C3110">
            <w:pPr>
              <w:rPr>
                <w:rFonts w:asciiTheme="majorHAnsi" w:hAnsiTheme="majorHAnsi"/>
                <w:sz w:val="24"/>
              </w:rPr>
            </w:pPr>
            <w:r w:rsidRPr="00010173">
              <w:rPr>
                <w:rFonts w:asciiTheme="majorHAnsi" w:hAnsiTheme="majorHAnsi"/>
                <w:color w:val="auto"/>
                <w:sz w:val="24"/>
              </w:rPr>
              <w:t>Since</w:t>
            </w:r>
            <w:r w:rsidR="00700CCD" w:rsidRPr="00010173">
              <w:rPr>
                <w:rFonts w:asciiTheme="majorHAnsi" w:hAnsiTheme="majorHAnsi"/>
                <w:color w:val="auto"/>
                <w:sz w:val="24"/>
              </w:rPr>
              <w:t xml:space="preserve"> SSWWA 2014,</w:t>
            </w:r>
            <w:r w:rsidR="00700CCD" w:rsidRPr="00010173">
              <w:rPr>
                <w:rFonts w:asciiTheme="majorHAnsi" w:hAnsiTheme="majorHAnsi"/>
                <w:sz w:val="24"/>
              </w:rPr>
              <w:t xml:space="preserve">a National Independent Safeguarding Board </w:t>
            </w:r>
            <w:r w:rsidRPr="00010173">
              <w:rPr>
                <w:rFonts w:asciiTheme="majorHAnsi" w:hAnsiTheme="majorHAnsi"/>
                <w:sz w:val="24"/>
              </w:rPr>
              <w:t>has been established in Wales</w:t>
            </w:r>
            <w:r w:rsidR="005F7FAE" w:rsidRPr="00010173">
              <w:rPr>
                <w:rFonts w:asciiTheme="majorHAnsi" w:hAnsiTheme="majorHAnsi"/>
                <w:sz w:val="24"/>
              </w:rPr>
              <w:t xml:space="preserve"> to</w:t>
            </w:r>
            <w:r w:rsidR="00700CCD" w:rsidRPr="00010173">
              <w:rPr>
                <w:rFonts w:asciiTheme="majorHAnsi" w:hAnsiTheme="majorHAnsi"/>
                <w:sz w:val="24"/>
              </w:rPr>
              <w:t xml:space="preserve"> work with children’s safeguarding boards across Wales. </w:t>
            </w:r>
            <w:r w:rsidR="00083AB9" w:rsidRPr="00010173">
              <w:rPr>
                <w:rFonts w:asciiTheme="majorHAnsi" w:hAnsiTheme="majorHAnsi"/>
                <w:sz w:val="24"/>
              </w:rPr>
              <w:t xml:space="preserve">It </w:t>
            </w:r>
            <w:r w:rsidR="00700CCD" w:rsidRPr="00010173">
              <w:rPr>
                <w:rFonts w:asciiTheme="majorHAnsi" w:hAnsiTheme="majorHAnsi"/>
                <w:sz w:val="24"/>
              </w:rPr>
              <w:t>provide</w:t>
            </w:r>
            <w:r w:rsidR="00083AB9" w:rsidRPr="00010173">
              <w:rPr>
                <w:rFonts w:asciiTheme="majorHAnsi" w:hAnsiTheme="majorHAnsi"/>
                <w:sz w:val="24"/>
              </w:rPr>
              <w:t>s</w:t>
            </w:r>
            <w:r w:rsidR="00700CCD" w:rsidRPr="00010173">
              <w:rPr>
                <w:rFonts w:asciiTheme="majorHAnsi" w:hAnsiTheme="majorHAnsi"/>
                <w:sz w:val="24"/>
              </w:rPr>
              <w:t xml:space="preserve"> advice and support to local safeguarding boards to ensure their effectivenes</w:t>
            </w:r>
            <w:r w:rsidR="00BF22C3" w:rsidRPr="00010173">
              <w:rPr>
                <w:rFonts w:asciiTheme="majorHAnsi" w:hAnsiTheme="majorHAnsi"/>
                <w:sz w:val="24"/>
              </w:rPr>
              <w:t xml:space="preserve">s (Welsh Government, 2017). The </w:t>
            </w:r>
            <w:r w:rsidR="005F7FAE" w:rsidRPr="00010173">
              <w:rPr>
                <w:rFonts w:asciiTheme="majorHAnsi" w:hAnsiTheme="majorHAnsi"/>
                <w:sz w:val="24"/>
              </w:rPr>
              <w:t xml:space="preserve">National Independent Safeguarding Board </w:t>
            </w:r>
            <w:r w:rsidR="0025414E" w:rsidRPr="00010173">
              <w:rPr>
                <w:rFonts w:asciiTheme="majorHAnsi" w:hAnsiTheme="majorHAnsi"/>
                <w:sz w:val="24"/>
              </w:rPr>
              <w:t xml:space="preserve">reviews the effectiveness of regional boards and </w:t>
            </w:r>
            <w:r w:rsidR="00F16EB6" w:rsidRPr="00010173">
              <w:rPr>
                <w:rFonts w:asciiTheme="majorHAnsi" w:hAnsiTheme="majorHAnsi"/>
                <w:sz w:val="24"/>
              </w:rPr>
              <w:t xml:space="preserve">provides reports on these to </w:t>
            </w:r>
            <w:r w:rsidR="00700CCD" w:rsidRPr="00010173">
              <w:rPr>
                <w:rFonts w:asciiTheme="majorHAnsi" w:hAnsiTheme="majorHAnsi"/>
                <w:sz w:val="24"/>
              </w:rPr>
              <w:t>Welsh Ministers (Legislation, 2014).</w:t>
            </w:r>
            <w:r w:rsidR="00146ECB" w:rsidRPr="00010173">
              <w:rPr>
                <w:rFonts w:asciiTheme="majorHAnsi" w:hAnsiTheme="majorHAnsi"/>
                <w:sz w:val="24"/>
              </w:rPr>
              <w:t xml:space="preserve"> The</w:t>
            </w:r>
            <w:r w:rsidR="00700CCD" w:rsidRPr="00010173">
              <w:rPr>
                <w:rFonts w:asciiTheme="majorHAnsi" w:hAnsiTheme="majorHAnsi"/>
                <w:sz w:val="24"/>
              </w:rPr>
              <w:t xml:space="preserve"> Welsh Government has </w:t>
            </w:r>
            <w:r w:rsidR="00DF2E9C" w:rsidRPr="00010173">
              <w:rPr>
                <w:rFonts w:asciiTheme="majorHAnsi" w:hAnsiTheme="majorHAnsi"/>
                <w:sz w:val="24"/>
              </w:rPr>
              <w:t xml:space="preserve">developed a plan for </w:t>
            </w:r>
            <w:r w:rsidR="00700CCD" w:rsidRPr="00010173">
              <w:rPr>
                <w:rFonts w:asciiTheme="majorHAnsi" w:hAnsiTheme="majorHAnsi"/>
                <w:sz w:val="24"/>
              </w:rPr>
              <w:t xml:space="preserve">safeguarding children boards to prevent and protect children and other young people from sexual exploitation (Welsh Government, 2017). It </w:t>
            </w:r>
            <w:r w:rsidR="003259DD" w:rsidRPr="00010173">
              <w:rPr>
                <w:rFonts w:asciiTheme="majorHAnsi" w:hAnsiTheme="majorHAnsi"/>
                <w:sz w:val="24"/>
              </w:rPr>
              <w:t xml:space="preserve">aims to provide effective and reliable support </w:t>
            </w:r>
            <w:r w:rsidR="00700CCD" w:rsidRPr="00010173">
              <w:rPr>
                <w:rFonts w:asciiTheme="majorHAnsi" w:hAnsiTheme="majorHAnsi"/>
                <w:sz w:val="24"/>
              </w:rPr>
              <w:t xml:space="preserve">to </w:t>
            </w:r>
            <w:r w:rsidR="00C857D5" w:rsidRPr="00010173">
              <w:rPr>
                <w:rFonts w:asciiTheme="majorHAnsi" w:hAnsiTheme="majorHAnsi"/>
                <w:sz w:val="24"/>
              </w:rPr>
              <w:t xml:space="preserve">children </w:t>
            </w:r>
            <w:r w:rsidR="00700CCD" w:rsidRPr="00010173">
              <w:rPr>
                <w:rFonts w:asciiTheme="majorHAnsi" w:hAnsiTheme="majorHAnsi"/>
                <w:sz w:val="24"/>
              </w:rPr>
              <w:t xml:space="preserve">at risk or </w:t>
            </w:r>
            <w:r w:rsidR="00C857D5" w:rsidRPr="00010173">
              <w:rPr>
                <w:rFonts w:asciiTheme="majorHAnsi" w:hAnsiTheme="majorHAnsi"/>
                <w:sz w:val="24"/>
              </w:rPr>
              <w:t xml:space="preserve">who </w:t>
            </w:r>
            <w:r w:rsidR="00700CCD" w:rsidRPr="00010173">
              <w:rPr>
                <w:rFonts w:asciiTheme="majorHAnsi" w:hAnsiTheme="majorHAnsi"/>
                <w:sz w:val="24"/>
              </w:rPr>
              <w:t xml:space="preserve">been subject to sexual exploitation and </w:t>
            </w:r>
            <w:r w:rsidR="000954B6" w:rsidRPr="00010173">
              <w:rPr>
                <w:rFonts w:asciiTheme="majorHAnsi" w:hAnsiTheme="majorHAnsi"/>
                <w:sz w:val="24"/>
              </w:rPr>
              <w:t xml:space="preserve">towards successful </w:t>
            </w:r>
            <w:r w:rsidR="00700CCD" w:rsidRPr="00010173">
              <w:rPr>
                <w:rFonts w:asciiTheme="majorHAnsi" w:hAnsiTheme="majorHAnsi"/>
                <w:sz w:val="24"/>
              </w:rPr>
              <w:t xml:space="preserve">prosecution of child sex offenders (Welsh Government, 2017). </w:t>
            </w:r>
          </w:p>
          <w:p w14:paraId="27C14DC6" w14:textId="2A5AB1C2" w:rsidR="000954B6" w:rsidRPr="00010173" w:rsidRDefault="000954B6" w:rsidP="007C3110">
            <w:pPr>
              <w:rPr>
                <w:rFonts w:asciiTheme="majorHAnsi" w:hAnsiTheme="majorHAnsi"/>
                <w:sz w:val="24"/>
              </w:rPr>
            </w:pPr>
          </w:p>
          <w:p w14:paraId="50E77268" w14:textId="77777777" w:rsidR="00700CCD" w:rsidRPr="00010173" w:rsidRDefault="00700CCD" w:rsidP="007C3110">
            <w:pPr>
              <w:rPr>
                <w:rFonts w:asciiTheme="majorHAnsi" w:hAnsiTheme="majorHAnsi"/>
                <w:sz w:val="24"/>
              </w:rPr>
            </w:pPr>
          </w:p>
          <w:p w14:paraId="5A1CDA25" w14:textId="77777777" w:rsidR="00700CCD" w:rsidRPr="00010173" w:rsidRDefault="00146ECB" w:rsidP="007C3110">
            <w:pPr>
              <w:rPr>
                <w:rFonts w:asciiTheme="majorHAnsi" w:hAnsiTheme="majorHAnsi"/>
                <w:sz w:val="24"/>
                <w:u w:val="single"/>
              </w:rPr>
            </w:pPr>
            <w:r w:rsidRPr="00010173">
              <w:rPr>
                <w:rFonts w:asciiTheme="majorHAnsi" w:hAnsiTheme="majorHAnsi"/>
                <w:sz w:val="24"/>
                <w:u w:val="single"/>
              </w:rPr>
              <w:t>Word count: 549</w:t>
            </w:r>
          </w:p>
          <w:p w14:paraId="1FE99988" w14:textId="77777777" w:rsidR="007C3110" w:rsidRPr="00010173" w:rsidRDefault="007C3110" w:rsidP="00485A51">
            <w:pPr>
              <w:jc w:val="both"/>
              <w:rPr>
                <w:rFonts w:asciiTheme="majorHAnsi" w:hAnsiTheme="majorHAnsi"/>
                <w:sz w:val="24"/>
                <w:szCs w:val="24"/>
              </w:rPr>
            </w:pPr>
          </w:p>
        </w:tc>
      </w:tr>
    </w:tbl>
    <w:p w14:paraId="0BE4E521" w14:textId="77777777" w:rsidR="000A780C" w:rsidRDefault="000A780C" w:rsidP="00FF7EBB">
      <w:pPr>
        <w:jc w:val="both"/>
        <w:rPr>
          <w:sz w:val="24"/>
          <w:szCs w:val="24"/>
        </w:rPr>
      </w:pPr>
    </w:p>
    <w:tbl>
      <w:tblPr>
        <w:tblpPr w:leftFromText="180" w:rightFromText="180" w:vertAnchor="text" w:horzAnchor="margin" w:tblpY="9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700CCD" w:rsidRPr="00010173" w14:paraId="3D7EE146" w14:textId="77777777" w:rsidTr="00700CCD">
        <w:tc>
          <w:tcPr>
            <w:tcW w:w="10278" w:type="dxa"/>
            <w:shd w:val="clear" w:color="auto" w:fill="auto"/>
          </w:tcPr>
          <w:p w14:paraId="6736D616" w14:textId="77777777" w:rsidR="00700CCD" w:rsidRPr="00010173" w:rsidRDefault="00700CCD" w:rsidP="00700CCD">
            <w:pPr>
              <w:jc w:val="both"/>
              <w:rPr>
                <w:rFonts w:asciiTheme="majorHAnsi" w:hAnsiTheme="majorHAnsi"/>
                <w:sz w:val="24"/>
                <w:szCs w:val="24"/>
              </w:rPr>
            </w:pPr>
            <w:r w:rsidRPr="00010173">
              <w:rPr>
                <w:rFonts w:asciiTheme="majorHAnsi" w:hAnsiTheme="majorHAnsi"/>
                <w:sz w:val="24"/>
                <w:szCs w:val="24"/>
              </w:rPr>
              <w:t>Reflect on the difference between safeguarding in adult and children’s work</w:t>
            </w:r>
          </w:p>
          <w:p w14:paraId="3DC0058D" w14:textId="77777777" w:rsidR="00700CCD" w:rsidRPr="00010173" w:rsidRDefault="00700CCD" w:rsidP="00700CCD">
            <w:pPr>
              <w:jc w:val="both"/>
              <w:rPr>
                <w:rFonts w:asciiTheme="majorHAnsi" w:hAnsiTheme="majorHAnsi"/>
                <w:sz w:val="24"/>
                <w:szCs w:val="24"/>
              </w:rPr>
            </w:pPr>
            <w:r w:rsidRPr="00010173">
              <w:rPr>
                <w:rFonts w:asciiTheme="majorHAnsi" w:hAnsiTheme="majorHAnsi"/>
                <w:sz w:val="24"/>
                <w:szCs w:val="24"/>
              </w:rPr>
              <w:t>400 words (+/- 10%: include your actual word count at the end of each section)</w:t>
            </w:r>
          </w:p>
          <w:p w14:paraId="0AA1B9DC" w14:textId="77777777" w:rsidR="00700CCD" w:rsidRPr="00010173" w:rsidRDefault="00700CCD" w:rsidP="00700CCD">
            <w:pPr>
              <w:jc w:val="both"/>
              <w:rPr>
                <w:rFonts w:asciiTheme="majorHAnsi" w:hAnsiTheme="majorHAnsi"/>
                <w:sz w:val="24"/>
                <w:szCs w:val="24"/>
              </w:rPr>
            </w:pPr>
          </w:p>
          <w:p w14:paraId="7963D2E8" w14:textId="0303DE36" w:rsidR="00700CCD" w:rsidRPr="00010173" w:rsidRDefault="00700CCD" w:rsidP="00700CCD">
            <w:pPr>
              <w:rPr>
                <w:rFonts w:asciiTheme="majorHAnsi" w:hAnsiTheme="majorHAnsi"/>
                <w:sz w:val="24"/>
              </w:rPr>
            </w:pPr>
            <w:r w:rsidRPr="00010173">
              <w:rPr>
                <w:rFonts w:asciiTheme="majorHAnsi" w:hAnsiTheme="majorHAnsi"/>
                <w:sz w:val="24"/>
              </w:rPr>
              <w:t>The Local Authority has a statutory duty to assess, investigate and respond to a safeguarding concern when abuse, neglect or harm is suspected with an adult or</w:t>
            </w:r>
            <w:r w:rsidR="00D734B7" w:rsidRPr="00010173">
              <w:rPr>
                <w:rFonts w:asciiTheme="majorHAnsi" w:hAnsiTheme="majorHAnsi"/>
                <w:color w:val="auto"/>
                <w:sz w:val="24"/>
              </w:rPr>
              <w:t xml:space="preserve"> a</w:t>
            </w:r>
            <w:r w:rsidRPr="00010173">
              <w:rPr>
                <w:rFonts w:asciiTheme="majorHAnsi" w:hAnsiTheme="majorHAnsi"/>
                <w:sz w:val="24"/>
              </w:rPr>
              <w:t xml:space="preserve"> child. As highlighted in part 2 of the Social Services and Well-being (Wales) Act 2014 (SSW</w:t>
            </w:r>
            <w:r w:rsidR="000D6C83" w:rsidRPr="00010173">
              <w:rPr>
                <w:rFonts w:asciiTheme="majorHAnsi" w:hAnsiTheme="majorHAnsi"/>
                <w:sz w:val="24"/>
              </w:rPr>
              <w:t>W</w:t>
            </w:r>
            <w:r w:rsidRPr="00010173">
              <w:rPr>
                <w:rFonts w:asciiTheme="majorHAnsi" w:hAnsiTheme="majorHAnsi"/>
                <w:sz w:val="24"/>
              </w:rPr>
              <w:t xml:space="preserve">A 2014), </w:t>
            </w:r>
            <w:r w:rsidR="000950A7" w:rsidRPr="00010173">
              <w:rPr>
                <w:rFonts w:asciiTheme="majorHAnsi" w:hAnsiTheme="majorHAnsi"/>
                <w:sz w:val="24"/>
              </w:rPr>
              <w:t>protecting people from abuse and neglect is of paramount importance</w:t>
            </w:r>
            <w:r w:rsidRPr="00010173">
              <w:rPr>
                <w:rFonts w:asciiTheme="majorHAnsi" w:hAnsiTheme="majorHAnsi"/>
                <w:sz w:val="24"/>
              </w:rPr>
              <w:t xml:space="preserve"> (Legislation, 2014). </w:t>
            </w:r>
          </w:p>
          <w:p w14:paraId="059F1202" w14:textId="77777777" w:rsidR="00700CCD" w:rsidRPr="00010173" w:rsidRDefault="00700CCD" w:rsidP="00700CCD">
            <w:pPr>
              <w:rPr>
                <w:rFonts w:asciiTheme="majorHAnsi" w:hAnsiTheme="majorHAnsi"/>
                <w:sz w:val="24"/>
              </w:rPr>
            </w:pPr>
          </w:p>
          <w:p w14:paraId="428296CA" w14:textId="16AE2728" w:rsidR="00700CCD" w:rsidRPr="00010173" w:rsidRDefault="00D33256" w:rsidP="00700CCD">
            <w:pPr>
              <w:rPr>
                <w:rFonts w:asciiTheme="majorHAnsi" w:hAnsiTheme="majorHAnsi"/>
                <w:sz w:val="24"/>
              </w:rPr>
            </w:pPr>
            <w:r w:rsidRPr="00010173">
              <w:rPr>
                <w:rFonts w:asciiTheme="majorHAnsi" w:hAnsiTheme="majorHAnsi"/>
                <w:sz w:val="24"/>
              </w:rPr>
              <w:t>T</w:t>
            </w:r>
            <w:r w:rsidR="00700CCD" w:rsidRPr="00010173">
              <w:rPr>
                <w:rFonts w:asciiTheme="majorHAnsi" w:hAnsiTheme="majorHAnsi"/>
                <w:sz w:val="24"/>
              </w:rPr>
              <w:t>here are</w:t>
            </w:r>
            <w:r w:rsidR="000950A7" w:rsidRPr="00010173">
              <w:rPr>
                <w:rFonts w:asciiTheme="majorHAnsi" w:hAnsiTheme="majorHAnsi"/>
                <w:sz w:val="24"/>
              </w:rPr>
              <w:t xml:space="preserve"> critical differences between adults and children’s social work</w:t>
            </w:r>
            <w:r w:rsidR="00700CCD" w:rsidRPr="00010173">
              <w:rPr>
                <w:rFonts w:asciiTheme="majorHAnsi" w:hAnsiTheme="majorHAnsi"/>
                <w:sz w:val="24"/>
              </w:rPr>
              <w:t xml:space="preserve">. In adults, the Mental Capacity Act 2005 is </w:t>
            </w:r>
            <w:r w:rsidR="00A66680" w:rsidRPr="00010173">
              <w:rPr>
                <w:rFonts w:asciiTheme="majorHAnsi" w:hAnsiTheme="majorHAnsi"/>
                <w:sz w:val="24"/>
              </w:rPr>
              <w:t xml:space="preserve">essential </w:t>
            </w:r>
            <w:r w:rsidR="00BB6224" w:rsidRPr="00010173">
              <w:rPr>
                <w:rFonts w:asciiTheme="majorHAnsi" w:hAnsiTheme="majorHAnsi"/>
                <w:sz w:val="24"/>
              </w:rPr>
              <w:t xml:space="preserve">legislation when we talk of safeguarding Adults. </w:t>
            </w:r>
            <w:r w:rsidR="00D734B7" w:rsidRPr="00010173">
              <w:rPr>
                <w:rFonts w:asciiTheme="majorHAnsi" w:hAnsiTheme="majorHAnsi"/>
                <w:color w:val="auto"/>
                <w:sz w:val="24"/>
              </w:rPr>
              <w:t>It</w:t>
            </w:r>
            <w:r w:rsidR="00700CCD" w:rsidRPr="00010173">
              <w:rPr>
                <w:rFonts w:asciiTheme="majorHAnsi" w:hAnsiTheme="majorHAnsi"/>
                <w:color w:val="auto"/>
                <w:sz w:val="24"/>
              </w:rPr>
              <w:t xml:space="preserve"> </w:t>
            </w:r>
            <w:r w:rsidR="00700CCD" w:rsidRPr="00010173">
              <w:rPr>
                <w:rFonts w:asciiTheme="majorHAnsi" w:hAnsiTheme="majorHAnsi"/>
                <w:sz w:val="24"/>
              </w:rPr>
              <w:t>provides a legal framework that enables professionals to assess capacity and to make a ‘best interest decision’ (GOV, 2014). An important aspect of the Act highlights that assuming capacity until it is proven otherwise is vital and that</w:t>
            </w:r>
            <w:r w:rsidR="0052321A" w:rsidRPr="00010173">
              <w:rPr>
                <w:rFonts w:asciiTheme="majorHAnsi" w:hAnsiTheme="majorHAnsi"/>
                <w:sz w:val="24"/>
              </w:rPr>
              <w:t xml:space="preserve"> </w:t>
            </w:r>
            <w:r w:rsidR="00010D84" w:rsidRPr="00010173">
              <w:rPr>
                <w:rFonts w:asciiTheme="majorHAnsi" w:hAnsiTheme="majorHAnsi"/>
                <w:sz w:val="24"/>
              </w:rPr>
              <w:t>people have the right to make unwise decisions.</w:t>
            </w:r>
            <w:r w:rsidR="003035DB" w:rsidRPr="00010173">
              <w:rPr>
                <w:rFonts w:asciiTheme="majorHAnsi" w:hAnsiTheme="majorHAnsi"/>
                <w:sz w:val="24"/>
              </w:rPr>
              <w:t xml:space="preserve">Just because someone wants to make an unwise decision, that doesn’t mean they lack capacity. </w:t>
            </w:r>
            <w:r w:rsidR="00010D84" w:rsidRPr="00010173">
              <w:rPr>
                <w:rFonts w:asciiTheme="majorHAnsi" w:hAnsiTheme="majorHAnsi"/>
                <w:sz w:val="24"/>
              </w:rPr>
              <w:t xml:space="preserve"> </w:t>
            </w:r>
            <w:r w:rsidR="00C82213" w:rsidRPr="00010173">
              <w:rPr>
                <w:rFonts w:asciiTheme="majorHAnsi" w:hAnsiTheme="majorHAnsi"/>
                <w:sz w:val="24"/>
              </w:rPr>
              <w:t xml:space="preserve">The Mental Capacity Act </w:t>
            </w:r>
            <w:r w:rsidR="00700CCD" w:rsidRPr="00010173">
              <w:rPr>
                <w:rFonts w:asciiTheme="majorHAnsi" w:hAnsiTheme="majorHAnsi"/>
                <w:sz w:val="24"/>
              </w:rPr>
              <w:t xml:space="preserve">is not considered in children under 16 years of age as it is their age that is relevant as children are still developing and maturing (Department for Constitutional Affairs, 2007). </w:t>
            </w:r>
            <w:r w:rsidR="007366F4" w:rsidRPr="00010173">
              <w:rPr>
                <w:rFonts w:asciiTheme="majorHAnsi" w:hAnsiTheme="majorHAnsi"/>
                <w:sz w:val="24"/>
              </w:rPr>
              <w:t>The</w:t>
            </w:r>
            <w:r w:rsidR="00700CCD" w:rsidRPr="00010173">
              <w:rPr>
                <w:rFonts w:asciiTheme="majorHAnsi" w:hAnsiTheme="majorHAnsi"/>
                <w:sz w:val="24"/>
              </w:rPr>
              <w:t xml:space="preserve"> ‘Gillick Competency’ </w:t>
            </w:r>
            <w:r w:rsidR="0045692C" w:rsidRPr="00010173">
              <w:rPr>
                <w:rFonts w:asciiTheme="majorHAnsi" w:hAnsiTheme="majorHAnsi"/>
                <w:sz w:val="24"/>
              </w:rPr>
              <w:t xml:space="preserve">is a test which is often used </w:t>
            </w:r>
            <w:r w:rsidR="00700CCD" w:rsidRPr="00010173">
              <w:rPr>
                <w:rFonts w:asciiTheme="majorHAnsi" w:hAnsiTheme="majorHAnsi"/>
                <w:sz w:val="24"/>
              </w:rPr>
              <w:t>in order to assess a child’s maturity and ability to make decisions for themselves and understand implications to those decisions (NSPCC, 2018).</w:t>
            </w:r>
          </w:p>
          <w:p w14:paraId="26DFA8D6" w14:textId="77777777" w:rsidR="00F468AB" w:rsidRPr="00010173" w:rsidRDefault="00F468AB" w:rsidP="00F468AB">
            <w:pPr>
              <w:ind w:left="720"/>
              <w:rPr>
                <w:rFonts w:asciiTheme="majorHAnsi" w:hAnsiTheme="majorHAnsi"/>
                <w:sz w:val="24"/>
              </w:rPr>
            </w:pPr>
          </w:p>
          <w:p w14:paraId="6D5CF155" w14:textId="5CA57B3C" w:rsidR="00700CCD" w:rsidRPr="00010173" w:rsidRDefault="004665F1" w:rsidP="00700CCD">
            <w:pPr>
              <w:rPr>
                <w:rFonts w:asciiTheme="majorHAnsi" w:hAnsiTheme="majorHAnsi"/>
                <w:sz w:val="24"/>
              </w:rPr>
            </w:pPr>
            <w:r w:rsidRPr="00010173">
              <w:rPr>
                <w:rFonts w:asciiTheme="majorHAnsi" w:hAnsiTheme="majorHAnsi"/>
                <w:sz w:val="24"/>
              </w:rPr>
              <w:t>In</w:t>
            </w:r>
            <w:r w:rsidR="00700CCD" w:rsidRPr="00010173">
              <w:rPr>
                <w:rFonts w:asciiTheme="majorHAnsi" w:hAnsiTheme="majorHAnsi"/>
                <w:sz w:val="24"/>
              </w:rPr>
              <w:t xml:space="preserve"> Wales, under the SSW</w:t>
            </w:r>
            <w:r w:rsidR="00D734B7" w:rsidRPr="00010173">
              <w:rPr>
                <w:rFonts w:asciiTheme="majorHAnsi" w:hAnsiTheme="majorHAnsi"/>
                <w:sz w:val="24"/>
              </w:rPr>
              <w:t>W</w:t>
            </w:r>
            <w:r w:rsidR="00700CCD" w:rsidRPr="00010173">
              <w:rPr>
                <w:rFonts w:asciiTheme="majorHAnsi" w:hAnsiTheme="majorHAnsi"/>
                <w:sz w:val="24"/>
              </w:rPr>
              <w:t xml:space="preserve">A 2014 </w:t>
            </w:r>
            <w:r w:rsidR="00620CFC" w:rsidRPr="00010173">
              <w:rPr>
                <w:rFonts w:asciiTheme="majorHAnsi" w:hAnsiTheme="majorHAnsi"/>
                <w:sz w:val="24"/>
              </w:rPr>
              <w:t>Adults have a right to refuse social services intervention unless</w:t>
            </w:r>
            <w:r w:rsidR="00700CCD" w:rsidRPr="00010173">
              <w:rPr>
                <w:rFonts w:asciiTheme="majorHAnsi" w:hAnsiTheme="majorHAnsi"/>
                <w:sz w:val="24"/>
              </w:rPr>
              <w:t xml:space="preserve"> there is a statutory duty to intervene (Legislation, 2014). Under the adults safeguarding process in the </w:t>
            </w:r>
            <w:r w:rsidR="0023068F" w:rsidRPr="00010173">
              <w:rPr>
                <w:rFonts w:asciiTheme="majorHAnsi" w:hAnsiTheme="majorHAnsi"/>
                <w:color w:val="auto"/>
                <w:sz w:val="24"/>
                <w:szCs w:val="24"/>
              </w:rPr>
              <w:t>Wales Interim Policy and Procedures for the Protection of Vulnerable Adults from Abuse (2010)</w:t>
            </w:r>
            <w:r w:rsidR="0023068F" w:rsidRPr="00010173">
              <w:rPr>
                <w:rFonts w:asciiTheme="majorHAnsi" w:hAnsiTheme="majorHAnsi"/>
                <w:sz w:val="24"/>
              </w:rPr>
              <w:t xml:space="preserve"> </w:t>
            </w:r>
            <w:r w:rsidR="00700CCD" w:rsidRPr="00010173">
              <w:rPr>
                <w:rFonts w:asciiTheme="majorHAnsi" w:hAnsiTheme="majorHAnsi"/>
                <w:sz w:val="24"/>
              </w:rPr>
              <w:t xml:space="preserve">(POVA) </w:t>
            </w:r>
            <w:r w:rsidR="00283335" w:rsidRPr="00010173">
              <w:rPr>
                <w:rFonts w:asciiTheme="majorHAnsi" w:hAnsiTheme="majorHAnsi"/>
                <w:sz w:val="24"/>
              </w:rPr>
              <w:t xml:space="preserve">getting permission from the adult at risk is </w:t>
            </w:r>
            <w:r w:rsidR="0040595E" w:rsidRPr="00010173">
              <w:rPr>
                <w:rFonts w:asciiTheme="majorHAnsi" w:hAnsiTheme="majorHAnsi"/>
                <w:sz w:val="24"/>
              </w:rPr>
              <w:t xml:space="preserve">necessary inorder for </w:t>
            </w:r>
            <w:r w:rsidR="00710427" w:rsidRPr="00010173">
              <w:rPr>
                <w:rFonts w:asciiTheme="majorHAnsi" w:hAnsiTheme="majorHAnsi"/>
                <w:sz w:val="24"/>
              </w:rPr>
              <w:t xml:space="preserve">safeguarding procedures to </w:t>
            </w:r>
            <w:r w:rsidR="00710427" w:rsidRPr="00010173">
              <w:rPr>
                <w:rFonts w:asciiTheme="majorHAnsi" w:hAnsiTheme="majorHAnsi"/>
                <w:sz w:val="24"/>
              </w:rPr>
              <w:lastRenderedPageBreak/>
              <w:t xml:space="preserve">continue, except in certain circumstances such as he adult lacks the mental capacity to </w:t>
            </w:r>
            <w:r w:rsidR="00520DE8" w:rsidRPr="00010173">
              <w:rPr>
                <w:rFonts w:asciiTheme="majorHAnsi" w:hAnsiTheme="majorHAnsi"/>
                <w:sz w:val="24"/>
              </w:rPr>
              <w:t>object to the safeguarding procedures.</w:t>
            </w:r>
            <w:r w:rsidR="000E6BEF" w:rsidRPr="00010173">
              <w:rPr>
                <w:rFonts w:asciiTheme="majorHAnsi" w:hAnsiTheme="majorHAnsi"/>
                <w:sz w:val="24"/>
              </w:rPr>
              <w:t xml:space="preserve"> In </w:t>
            </w:r>
            <w:r w:rsidR="00EF1CA8" w:rsidRPr="00010173">
              <w:rPr>
                <w:rFonts w:asciiTheme="majorHAnsi" w:hAnsiTheme="majorHAnsi"/>
                <w:sz w:val="24"/>
              </w:rPr>
              <w:t>C</w:t>
            </w:r>
            <w:r w:rsidR="000E6BEF" w:rsidRPr="00010173">
              <w:rPr>
                <w:rFonts w:asciiTheme="majorHAnsi" w:hAnsiTheme="majorHAnsi"/>
                <w:sz w:val="24"/>
              </w:rPr>
              <w:t xml:space="preserve">hildren’s </w:t>
            </w:r>
            <w:r w:rsidR="00EF1CA8" w:rsidRPr="00010173">
              <w:rPr>
                <w:rFonts w:asciiTheme="majorHAnsi" w:hAnsiTheme="majorHAnsi"/>
                <w:sz w:val="24"/>
              </w:rPr>
              <w:t xml:space="preserve">safeguarding, </w:t>
            </w:r>
            <w:r w:rsidR="00700CCD" w:rsidRPr="00010173">
              <w:rPr>
                <w:rFonts w:asciiTheme="majorHAnsi" w:hAnsiTheme="majorHAnsi"/>
                <w:sz w:val="24"/>
              </w:rPr>
              <w:t xml:space="preserve">if there </w:t>
            </w:r>
            <w:r w:rsidR="00EF1CA8" w:rsidRPr="00010173">
              <w:rPr>
                <w:rFonts w:asciiTheme="majorHAnsi" w:hAnsiTheme="majorHAnsi"/>
                <w:sz w:val="24"/>
              </w:rPr>
              <w:t xml:space="preserve">are </w:t>
            </w:r>
            <w:r w:rsidR="00700CCD" w:rsidRPr="00010173">
              <w:rPr>
                <w:rFonts w:asciiTheme="majorHAnsi" w:hAnsiTheme="majorHAnsi"/>
                <w:sz w:val="24"/>
              </w:rPr>
              <w:t xml:space="preserve">child protection concerns then consent does not always need to </w:t>
            </w:r>
            <w:r w:rsidR="00D032F6" w:rsidRPr="00010173">
              <w:rPr>
                <w:rFonts w:asciiTheme="majorHAnsi" w:hAnsiTheme="majorHAnsi"/>
                <w:sz w:val="24"/>
              </w:rPr>
              <w:t xml:space="preserve">be gained before proceedings can continue. </w:t>
            </w:r>
            <w:r w:rsidR="003A4AFA" w:rsidRPr="00010173">
              <w:rPr>
                <w:rFonts w:asciiTheme="majorHAnsi" w:hAnsiTheme="majorHAnsi"/>
                <w:sz w:val="24"/>
              </w:rPr>
              <w:t xml:space="preserve">Children </w:t>
            </w:r>
            <w:r w:rsidR="0082162C" w:rsidRPr="00010173">
              <w:rPr>
                <w:rFonts w:asciiTheme="majorHAnsi" w:hAnsiTheme="majorHAnsi"/>
                <w:sz w:val="24"/>
              </w:rPr>
              <w:t xml:space="preserve">are vulnerable and </w:t>
            </w:r>
            <w:r w:rsidR="00CC7BA3" w:rsidRPr="00010173">
              <w:rPr>
                <w:rFonts w:asciiTheme="majorHAnsi" w:hAnsiTheme="majorHAnsi"/>
                <w:sz w:val="24"/>
              </w:rPr>
              <w:t>need adults to protect them.</w:t>
            </w:r>
            <w:r w:rsidR="00700CCD" w:rsidRPr="00010173">
              <w:rPr>
                <w:rFonts w:asciiTheme="majorHAnsi" w:hAnsiTheme="majorHAnsi"/>
                <w:sz w:val="24"/>
              </w:rPr>
              <w:t xml:space="preserve"> </w:t>
            </w:r>
          </w:p>
          <w:p w14:paraId="5375892F" w14:textId="5DD3267C" w:rsidR="00CC7BA3" w:rsidRPr="00010173" w:rsidRDefault="00607702" w:rsidP="00700CCD">
            <w:pPr>
              <w:rPr>
                <w:rFonts w:asciiTheme="majorHAnsi" w:hAnsiTheme="majorHAnsi"/>
                <w:sz w:val="24"/>
              </w:rPr>
            </w:pPr>
            <w:r w:rsidRPr="00010173">
              <w:rPr>
                <w:rFonts w:asciiTheme="majorHAnsi" w:hAnsiTheme="majorHAnsi"/>
                <w:sz w:val="24"/>
              </w:rPr>
              <w:t xml:space="preserve">In conclusion, there are many differences between adults and children’s safeguarding and it is critical that practitioners are </w:t>
            </w:r>
            <w:r w:rsidR="00B95FF7" w:rsidRPr="00010173">
              <w:rPr>
                <w:rFonts w:asciiTheme="majorHAnsi" w:hAnsiTheme="majorHAnsi"/>
                <w:sz w:val="24"/>
              </w:rPr>
              <w:t xml:space="preserve">familiar with the safeguarding legislation for adults and children. </w:t>
            </w:r>
          </w:p>
          <w:p w14:paraId="21A330AF" w14:textId="77777777" w:rsidR="0023068F" w:rsidRPr="00010173" w:rsidRDefault="0023068F" w:rsidP="00700CCD">
            <w:pPr>
              <w:jc w:val="both"/>
              <w:rPr>
                <w:rFonts w:asciiTheme="majorHAnsi" w:hAnsiTheme="majorHAnsi"/>
                <w:color w:val="0070C0"/>
                <w:sz w:val="24"/>
              </w:rPr>
            </w:pPr>
          </w:p>
          <w:p w14:paraId="0C8F6525" w14:textId="77777777" w:rsidR="00700CCD" w:rsidRPr="00010173" w:rsidRDefault="00700CCD" w:rsidP="00700CCD">
            <w:pPr>
              <w:jc w:val="both"/>
              <w:rPr>
                <w:rFonts w:asciiTheme="majorHAnsi" w:hAnsiTheme="majorHAnsi"/>
                <w:sz w:val="24"/>
                <w:szCs w:val="24"/>
                <w:u w:val="single"/>
              </w:rPr>
            </w:pPr>
            <w:r w:rsidRPr="00010173">
              <w:rPr>
                <w:rFonts w:asciiTheme="majorHAnsi" w:hAnsiTheme="majorHAnsi"/>
                <w:sz w:val="24"/>
                <w:szCs w:val="24"/>
                <w:u w:val="single"/>
              </w:rPr>
              <w:t>W</w:t>
            </w:r>
            <w:bookmarkStart w:id="1" w:name="cysill"/>
            <w:bookmarkEnd w:id="1"/>
            <w:r w:rsidR="00D33256" w:rsidRPr="00010173">
              <w:rPr>
                <w:rFonts w:asciiTheme="majorHAnsi" w:hAnsiTheme="majorHAnsi"/>
                <w:sz w:val="24"/>
                <w:szCs w:val="24"/>
                <w:u w:val="single"/>
              </w:rPr>
              <w:t>ord count: 438</w:t>
            </w:r>
          </w:p>
          <w:p w14:paraId="7427FF6D" w14:textId="77777777" w:rsidR="00700CCD" w:rsidRPr="00010173" w:rsidRDefault="00700CCD" w:rsidP="00700CCD">
            <w:pPr>
              <w:jc w:val="both"/>
              <w:rPr>
                <w:rFonts w:asciiTheme="majorHAnsi" w:hAnsiTheme="majorHAnsi"/>
                <w:sz w:val="24"/>
                <w:szCs w:val="24"/>
              </w:rPr>
            </w:pPr>
          </w:p>
        </w:tc>
      </w:tr>
    </w:tbl>
    <w:p w14:paraId="47950AD4" w14:textId="77777777" w:rsidR="0002440E" w:rsidRDefault="0002440E" w:rsidP="00FF7EBB">
      <w:pPr>
        <w:jc w:val="both"/>
        <w:rPr>
          <w:sz w:val="24"/>
          <w:szCs w:val="24"/>
        </w:rPr>
      </w:pPr>
    </w:p>
    <w:p w14:paraId="3BCD3D09" w14:textId="77777777" w:rsidR="008B28E7" w:rsidRDefault="008B28E7" w:rsidP="00FF7EBB">
      <w:pPr>
        <w:jc w:val="both"/>
        <w:rPr>
          <w:sz w:val="24"/>
          <w:szCs w:val="24"/>
        </w:rPr>
      </w:pPr>
    </w:p>
    <w:p w14:paraId="4BAB49D3" w14:textId="77777777" w:rsidR="00AA666E" w:rsidRDefault="00AA666E" w:rsidP="00FF7EBB">
      <w:pPr>
        <w:jc w:val="both"/>
        <w:rPr>
          <w:sz w:val="24"/>
          <w:szCs w:val="24"/>
        </w:rPr>
      </w:pPr>
    </w:p>
    <w:p w14:paraId="053C0F67" w14:textId="77777777" w:rsidR="00E56C6B" w:rsidRPr="008B28E7" w:rsidRDefault="00E56C6B" w:rsidP="00FF7EBB">
      <w:pPr>
        <w:jc w:val="both"/>
        <w:rPr>
          <w:sz w:val="24"/>
          <w:szCs w:val="24"/>
        </w:rPr>
      </w:pPr>
    </w:p>
    <w:p w14:paraId="6C279D89" w14:textId="77777777" w:rsidR="00AA666E" w:rsidRPr="008B28E7" w:rsidRDefault="00AA666E" w:rsidP="000A780C">
      <w:pPr>
        <w:jc w:val="both"/>
        <w:rPr>
          <w:sz w:val="24"/>
          <w:szCs w:val="24"/>
        </w:rPr>
      </w:pPr>
    </w:p>
    <w:p w14:paraId="46D376AC" w14:textId="77777777" w:rsidR="00AA666E" w:rsidRPr="008B28E7" w:rsidRDefault="00AA666E" w:rsidP="00FF7EBB">
      <w:pPr>
        <w:ind w:left="360" w:hanging="360"/>
        <w:jc w:val="both"/>
        <w:rPr>
          <w:b/>
          <w:sz w:val="24"/>
          <w:szCs w:val="24"/>
        </w:rPr>
      </w:pPr>
    </w:p>
    <w:p w14:paraId="397C7F86" w14:textId="77777777" w:rsidR="000A780C" w:rsidRDefault="00485A51" w:rsidP="00485A51">
      <w:pPr>
        <w:rPr>
          <w:b/>
          <w:sz w:val="24"/>
          <w:szCs w:val="24"/>
        </w:rPr>
      </w:pPr>
      <w:r>
        <w:rPr>
          <w:b/>
          <w:sz w:val="24"/>
          <w:szCs w:val="24"/>
        </w:rPr>
        <w:t xml:space="preserve">                              </w:t>
      </w:r>
      <w:r w:rsidR="00BA04CC">
        <w:rPr>
          <w:b/>
          <w:sz w:val="24"/>
          <w:szCs w:val="24"/>
        </w:rPr>
        <w:t xml:space="preserve">                  </w:t>
      </w:r>
    </w:p>
    <w:p w14:paraId="783505C0" w14:textId="77777777" w:rsidR="000A780C" w:rsidRDefault="000A780C" w:rsidP="00485A51">
      <w:pPr>
        <w:rPr>
          <w:b/>
          <w:sz w:val="24"/>
          <w:szCs w:val="24"/>
        </w:rPr>
      </w:pPr>
    </w:p>
    <w:p w14:paraId="252AA14B" w14:textId="77777777" w:rsidR="00092970" w:rsidRDefault="000A780C" w:rsidP="00485A51">
      <w:pPr>
        <w:rPr>
          <w:b/>
          <w:sz w:val="24"/>
          <w:szCs w:val="24"/>
        </w:rPr>
      </w:pPr>
      <w:r>
        <w:rPr>
          <w:b/>
          <w:sz w:val="24"/>
          <w:szCs w:val="24"/>
        </w:rPr>
        <w:t xml:space="preserve">                                                                   </w:t>
      </w:r>
      <w:r w:rsidR="00763B2D" w:rsidRPr="008B28E7">
        <w:rPr>
          <w:b/>
          <w:sz w:val="24"/>
          <w:szCs w:val="24"/>
        </w:rPr>
        <w:t xml:space="preserve">Section </w:t>
      </w:r>
      <w:r w:rsidR="00AE134C">
        <w:rPr>
          <w:b/>
          <w:sz w:val="24"/>
          <w:szCs w:val="24"/>
        </w:rPr>
        <w:t>6</w:t>
      </w:r>
    </w:p>
    <w:p w14:paraId="6F7A8E8A" w14:textId="77777777" w:rsidR="00B17FA0" w:rsidRPr="008B28E7" w:rsidRDefault="00B17FA0" w:rsidP="00FF7EBB">
      <w:pPr>
        <w:jc w:val="both"/>
        <w:rPr>
          <w:b/>
          <w:sz w:val="24"/>
          <w:szCs w:val="24"/>
        </w:rPr>
      </w:pPr>
    </w:p>
    <w:p w14:paraId="4BBB2B3C" w14:textId="77777777" w:rsidR="00092970" w:rsidRPr="008B28E7" w:rsidRDefault="009A5F3B" w:rsidP="00FF7EBB">
      <w:pPr>
        <w:jc w:val="both"/>
        <w:rPr>
          <w:b/>
          <w:sz w:val="24"/>
          <w:szCs w:val="24"/>
        </w:rPr>
      </w:pPr>
      <w:r w:rsidRPr="008B28E7">
        <w:rPr>
          <w:b/>
          <w:sz w:val="24"/>
          <w:szCs w:val="24"/>
        </w:rPr>
        <w:t>Developmental Review</w:t>
      </w:r>
      <w:r w:rsidR="00CA5726">
        <w:rPr>
          <w:b/>
          <w:sz w:val="24"/>
          <w:szCs w:val="24"/>
        </w:rPr>
        <w:t xml:space="preserve"> (b)</w:t>
      </w:r>
    </w:p>
    <w:p w14:paraId="6676743C" w14:textId="77777777"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67227A" w14:paraId="6E055006" w14:textId="77777777" w:rsidTr="00B17FA0">
        <w:tc>
          <w:tcPr>
            <w:tcW w:w="10188" w:type="dxa"/>
            <w:shd w:val="clear" w:color="auto" w:fill="auto"/>
          </w:tcPr>
          <w:p w14:paraId="69562106" w14:textId="77777777" w:rsidR="00FC5FF8" w:rsidRPr="0067227A" w:rsidRDefault="00470461" w:rsidP="00FF7EBB">
            <w:pPr>
              <w:jc w:val="both"/>
              <w:rPr>
                <w:rFonts w:asciiTheme="majorHAnsi" w:hAnsiTheme="majorHAnsi"/>
                <w:sz w:val="24"/>
                <w:szCs w:val="24"/>
              </w:rPr>
            </w:pPr>
            <w:r w:rsidRPr="0067227A">
              <w:rPr>
                <w:rFonts w:asciiTheme="majorHAnsi" w:hAnsiTheme="majorHAnsi"/>
                <w:sz w:val="24"/>
                <w:szCs w:val="24"/>
              </w:rPr>
              <w:t>Critically r</w:t>
            </w:r>
            <w:r w:rsidR="00FC5FF8" w:rsidRPr="0067227A">
              <w:rPr>
                <w:rFonts w:asciiTheme="majorHAnsi" w:hAnsiTheme="majorHAnsi"/>
                <w:sz w:val="24"/>
                <w:szCs w:val="24"/>
              </w:rPr>
              <w:t xml:space="preserve">eflect on your development including reference to the training, learning, research and use of supervision since completing section </w:t>
            </w:r>
            <w:r w:rsidR="00EE1AC1" w:rsidRPr="0067227A">
              <w:rPr>
                <w:rFonts w:asciiTheme="majorHAnsi" w:hAnsiTheme="majorHAnsi"/>
                <w:sz w:val="24"/>
                <w:szCs w:val="24"/>
              </w:rPr>
              <w:t>2</w:t>
            </w:r>
            <w:r w:rsidR="00B97056" w:rsidRPr="0067227A">
              <w:rPr>
                <w:rFonts w:asciiTheme="majorHAnsi" w:hAnsiTheme="majorHAnsi"/>
                <w:sz w:val="24"/>
                <w:szCs w:val="24"/>
              </w:rPr>
              <w:t>. Consider in discussion with your mentor</w:t>
            </w:r>
            <w:r w:rsidR="00046861" w:rsidRPr="0067227A">
              <w:rPr>
                <w:rFonts w:asciiTheme="majorHAnsi" w:hAnsiTheme="majorHAnsi"/>
                <w:sz w:val="24"/>
                <w:szCs w:val="24"/>
              </w:rPr>
              <w:t xml:space="preserve">/ </w:t>
            </w:r>
            <w:r w:rsidR="00B97056" w:rsidRPr="0067227A">
              <w:rPr>
                <w:rFonts w:asciiTheme="majorHAnsi" w:hAnsiTheme="majorHAnsi"/>
                <w:sz w:val="24"/>
                <w:szCs w:val="24"/>
              </w:rPr>
              <w:t>supervisor/line manager the extent to which those learning needs have been achieved</w:t>
            </w:r>
            <w:r w:rsidR="00046861" w:rsidRPr="0067227A">
              <w:rPr>
                <w:rFonts w:asciiTheme="majorHAnsi" w:hAnsiTheme="majorHAnsi"/>
                <w:sz w:val="24"/>
                <w:szCs w:val="24"/>
              </w:rPr>
              <w:t xml:space="preserve">. </w:t>
            </w:r>
            <w:r w:rsidR="002D11A8" w:rsidRPr="0067227A">
              <w:rPr>
                <w:rFonts w:asciiTheme="majorHAnsi" w:hAnsiTheme="majorHAnsi"/>
                <w:sz w:val="24"/>
                <w:szCs w:val="24"/>
              </w:rPr>
              <w:t>Identify additional learning needs</w:t>
            </w:r>
            <w:r w:rsidR="00B97056" w:rsidRPr="0067227A">
              <w:rPr>
                <w:rFonts w:asciiTheme="majorHAnsi" w:hAnsiTheme="majorHAnsi"/>
                <w:sz w:val="24"/>
                <w:szCs w:val="24"/>
              </w:rPr>
              <w:t xml:space="preserve"> to </w:t>
            </w:r>
            <w:r w:rsidR="002D11A8" w:rsidRPr="0067227A">
              <w:rPr>
                <w:rFonts w:asciiTheme="majorHAnsi" w:hAnsiTheme="majorHAnsi"/>
                <w:sz w:val="24"/>
                <w:szCs w:val="24"/>
              </w:rPr>
              <w:t xml:space="preserve">support </w:t>
            </w:r>
            <w:r w:rsidR="00B97056" w:rsidRPr="0067227A">
              <w:rPr>
                <w:rFonts w:asciiTheme="majorHAnsi" w:hAnsiTheme="majorHAnsi"/>
                <w:sz w:val="24"/>
                <w:szCs w:val="24"/>
              </w:rPr>
              <w:t>your development in the transition to becoming an experienced practitioner</w:t>
            </w:r>
            <w:r w:rsidR="00FC5FF8" w:rsidRPr="0067227A">
              <w:rPr>
                <w:rFonts w:asciiTheme="majorHAnsi" w:hAnsiTheme="majorHAnsi"/>
                <w:sz w:val="24"/>
                <w:szCs w:val="24"/>
              </w:rPr>
              <w:t xml:space="preserve">. </w:t>
            </w:r>
            <w:r w:rsidR="00AE134C" w:rsidRPr="0067227A">
              <w:rPr>
                <w:rFonts w:asciiTheme="majorHAnsi" w:hAnsiTheme="majorHAnsi"/>
                <w:sz w:val="24"/>
                <w:szCs w:val="24"/>
              </w:rPr>
              <w:t xml:space="preserve">You </w:t>
            </w:r>
            <w:r w:rsidRPr="0067227A">
              <w:rPr>
                <w:rFonts w:asciiTheme="majorHAnsi" w:hAnsiTheme="majorHAnsi"/>
                <w:sz w:val="24"/>
                <w:szCs w:val="24"/>
              </w:rPr>
              <w:t>will</w:t>
            </w:r>
            <w:r w:rsidR="00AE134C" w:rsidRPr="0067227A">
              <w:rPr>
                <w:rFonts w:asciiTheme="majorHAnsi" w:hAnsiTheme="majorHAnsi"/>
                <w:sz w:val="24"/>
                <w:szCs w:val="24"/>
              </w:rPr>
              <w:t xml:space="preserve"> consider here, the feedback you have received from individuals using services, </w:t>
            </w:r>
            <w:r w:rsidR="002D11A8" w:rsidRPr="0067227A">
              <w:rPr>
                <w:rFonts w:asciiTheme="majorHAnsi" w:hAnsiTheme="majorHAnsi"/>
                <w:sz w:val="24"/>
                <w:szCs w:val="24"/>
              </w:rPr>
              <w:t xml:space="preserve">their </w:t>
            </w:r>
            <w:r w:rsidR="00AE134C" w:rsidRPr="0067227A">
              <w:rPr>
                <w:rFonts w:asciiTheme="majorHAnsi" w:hAnsiTheme="majorHAnsi"/>
                <w:sz w:val="24"/>
                <w:szCs w:val="24"/>
              </w:rPr>
              <w:t xml:space="preserve">families and carers, and how this </w:t>
            </w:r>
            <w:r w:rsidR="007544FC" w:rsidRPr="0067227A">
              <w:rPr>
                <w:rFonts w:asciiTheme="majorHAnsi" w:hAnsiTheme="majorHAnsi"/>
                <w:sz w:val="24"/>
                <w:szCs w:val="24"/>
              </w:rPr>
              <w:t xml:space="preserve">has </w:t>
            </w:r>
            <w:r w:rsidR="00AE134C" w:rsidRPr="0067227A">
              <w:rPr>
                <w:rFonts w:asciiTheme="majorHAnsi" w:hAnsiTheme="majorHAnsi"/>
                <w:sz w:val="24"/>
                <w:szCs w:val="24"/>
              </w:rPr>
              <w:t>impacted on your practice.</w:t>
            </w:r>
          </w:p>
          <w:p w14:paraId="283DCD5B" w14:textId="77777777" w:rsidR="00A569AF" w:rsidRPr="0067227A" w:rsidRDefault="00A569AF" w:rsidP="00FF7EBB">
            <w:pPr>
              <w:jc w:val="both"/>
              <w:rPr>
                <w:rFonts w:asciiTheme="majorHAnsi" w:hAnsiTheme="majorHAnsi"/>
                <w:sz w:val="24"/>
                <w:szCs w:val="24"/>
              </w:rPr>
            </w:pPr>
          </w:p>
          <w:p w14:paraId="65FBDE4B" w14:textId="77777777" w:rsidR="00A569AF" w:rsidRPr="0067227A" w:rsidRDefault="00A569AF" w:rsidP="00FF7EBB">
            <w:pPr>
              <w:jc w:val="both"/>
              <w:rPr>
                <w:rFonts w:asciiTheme="majorHAnsi" w:hAnsiTheme="majorHAnsi"/>
                <w:sz w:val="24"/>
                <w:szCs w:val="24"/>
              </w:rPr>
            </w:pPr>
            <w:r w:rsidRPr="0067227A">
              <w:rPr>
                <w:rFonts w:asciiTheme="majorHAnsi" w:hAnsiTheme="majorHAnsi"/>
                <w:sz w:val="24"/>
                <w:szCs w:val="24"/>
              </w:rPr>
              <w:t>800 words (+/- 10%: include your actual word count at the end of each section)</w:t>
            </w:r>
          </w:p>
          <w:p w14:paraId="0A8BD2F8" w14:textId="77777777" w:rsidR="00A569AF" w:rsidRPr="0067227A" w:rsidRDefault="00A569AF" w:rsidP="00FF7EBB">
            <w:pPr>
              <w:jc w:val="both"/>
              <w:rPr>
                <w:rFonts w:asciiTheme="majorHAnsi" w:hAnsiTheme="majorHAnsi"/>
                <w:sz w:val="24"/>
                <w:szCs w:val="24"/>
              </w:rPr>
            </w:pPr>
          </w:p>
          <w:p w14:paraId="312920E7" w14:textId="32F22801" w:rsidR="00A569AF" w:rsidRPr="0067227A" w:rsidRDefault="007105B6" w:rsidP="00A569AF">
            <w:pPr>
              <w:rPr>
                <w:rFonts w:asciiTheme="majorHAnsi" w:hAnsiTheme="majorHAnsi"/>
                <w:sz w:val="24"/>
                <w:szCs w:val="24"/>
              </w:rPr>
            </w:pPr>
            <w:r w:rsidRPr="0067227A">
              <w:rPr>
                <w:rFonts w:asciiTheme="majorHAnsi" w:hAnsiTheme="majorHAnsi"/>
                <w:sz w:val="24"/>
                <w:szCs w:val="24"/>
              </w:rPr>
              <w:t>While critically reflecting on my d</w:t>
            </w:r>
            <w:r w:rsidR="003242A9" w:rsidRPr="0067227A">
              <w:rPr>
                <w:rFonts w:asciiTheme="majorHAnsi" w:hAnsiTheme="majorHAnsi"/>
                <w:sz w:val="24"/>
                <w:szCs w:val="24"/>
              </w:rPr>
              <w:t>evelop</w:t>
            </w:r>
            <w:r w:rsidR="006436E4" w:rsidRPr="0067227A">
              <w:rPr>
                <w:rFonts w:asciiTheme="majorHAnsi" w:hAnsiTheme="majorHAnsi"/>
                <w:sz w:val="24"/>
                <w:szCs w:val="24"/>
              </w:rPr>
              <w:t xml:space="preserve">ment </w:t>
            </w:r>
            <w:r w:rsidR="003242A9" w:rsidRPr="0067227A">
              <w:rPr>
                <w:rFonts w:asciiTheme="majorHAnsi" w:hAnsiTheme="majorHAnsi"/>
                <w:sz w:val="24"/>
                <w:szCs w:val="24"/>
              </w:rPr>
              <w:t xml:space="preserve">I </w:t>
            </w:r>
            <w:r w:rsidR="00A569AF" w:rsidRPr="0067227A">
              <w:rPr>
                <w:rFonts w:asciiTheme="majorHAnsi" w:hAnsiTheme="majorHAnsi"/>
                <w:sz w:val="24"/>
                <w:szCs w:val="24"/>
              </w:rPr>
              <w:t xml:space="preserve">will be using Borton 1970’s model of reflection which includes using three questions which are: What? So what? Now what? (Jasper, 2006). According to Jasper (2006), </w:t>
            </w:r>
            <w:r w:rsidR="00321C95" w:rsidRPr="0067227A">
              <w:rPr>
                <w:rFonts w:asciiTheme="majorHAnsi" w:hAnsiTheme="majorHAnsi"/>
                <w:sz w:val="24"/>
                <w:szCs w:val="24"/>
              </w:rPr>
              <w:t xml:space="preserve">this model of reflection is vague, which allows practitioners to </w:t>
            </w:r>
            <w:r w:rsidR="00E30095" w:rsidRPr="0067227A">
              <w:rPr>
                <w:rFonts w:asciiTheme="majorHAnsi" w:hAnsiTheme="majorHAnsi"/>
                <w:sz w:val="24"/>
                <w:szCs w:val="24"/>
              </w:rPr>
              <w:t>consider their situation more in dept and in a less prescriptive manner.</w:t>
            </w:r>
          </w:p>
          <w:p w14:paraId="11E00939" w14:textId="77777777" w:rsidR="00A569AF" w:rsidRPr="0067227A" w:rsidRDefault="00A569AF" w:rsidP="00A569AF">
            <w:pPr>
              <w:rPr>
                <w:rFonts w:asciiTheme="majorHAnsi" w:hAnsiTheme="majorHAnsi"/>
                <w:sz w:val="24"/>
                <w:szCs w:val="24"/>
              </w:rPr>
            </w:pPr>
          </w:p>
          <w:p w14:paraId="5ACE983C" w14:textId="77777777" w:rsidR="00A569AF" w:rsidRPr="0067227A" w:rsidRDefault="00A569AF" w:rsidP="00A569AF">
            <w:pPr>
              <w:rPr>
                <w:rFonts w:asciiTheme="majorHAnsi" w:hAnsiTheme="majorHAnsi"/>
                <w:sz w:val="24"/>
                <w:szCs w:val="24"/>
              </w:rPr>
            </w:pPr>
            <w:r w:rsidRPr="0067227A">
              <w:rPr>
                <w:rFonts w:asciiTheme="majorHAnsi" w:hAnsiTheme="majorHAnsi"/>
                <w:sz w:val="24"/>
                <w:szCs w:val="24"/>
              </w:rPr>
              <w:t>Borton’s first stage of reflection is ‘What?’ which enabled me to reflect upon how well I have professionally developed and to what extent have I met my identified learning needs from section 2. In relation to these learning needs, I feel that I have developed my communication skills, confidence and use of collaborative conversations. Working with a wide range of citizens, families and carers has been key to developing these learning needs in order to work collaboratively, practice professional judgement and apply analysis in assessment to inform intervention.</w:t>
            </w:r>
          </w:p>
          <w:p w14:paraId="42B32F68" w14:textId="77777777" w:rsidR="00A569AF" w:rsidRPr="0067227A" w:rsidRDefault="00A569AF" w:rsidP="00A569AF">
            <w:pPr>
              <w:rPr>
                <w:rFonts w:asciiTheme="majorHAnsi" w:hAnsiTheme="majorHAnsi"/>
                <w:sz w:val="24"/>
                <w:szCs w:val="24"/>
              </w:rPr>
            </w:pPr>
          </w:p>
          <w:p w14:paraId="6F2E7B0D" w14:textId="2FBA07F8" w:rsidR="00A569AF" w:rsidRPr="0067227A" w:rsidRDefault="00A569AF" w:rsidP="00A569AF">
            <w:pPr>
              <w:rPr>
                <w:rFonts w:asciiTheme="majorHAnsi" w:hAnsiTheme="majorHAnsi"/>
                <w:sz w:val="24"/>
                <w:szCs w:val="24"/>
              </w:rPr>
            </w:pPr>
            <w:r w:rsidRPr="0067227A">
              <w:rPr>
                <w:rFonts w:asciiTheme="majorHAnsi" w:hAnsiTheme="majorHAnsi"/>
                <w:sz w:val="24"/>
                <w:szCs w:val="24"/>
              </w:rPr>
              <w:t xml:space="preserve">Firstly, </w:t>
            </w:r>
            <w:r w:rsidR="002818E0">
              <w:rPr>
                <w:rFonts w:asciiTheme="majorHAnsi" w:hAnsiTheme="majorHAnsi"/>
                <w:sz w:val="24"/>
                <w:szCs w:val="24"/>
              </w:rPr>
              <w:t xml:space="preserve">working in </w:t>
            </w:r>
            <w:r w:rsidR="000A1443">
              <w:rPr>
                <w:rFonts w:asciiTheme="majorHAnsi" w:hAnsiTheme="majorHAnsi"/>
                <w:sz w:val="24"/>
                <w:szCs w:val="24"/>
              </w:rPr>
              <w:t>multi-agency settings</w:t>
            </w:r>
            <w:r w:rsidR="00493B2F">
              <w:rPr>
                <w:rFonts w:asciiTheme="majorHAnsi" w:hAnsiTheme="majorHAnsi"/>
                <w:sz w:val="24"/>
                <w:szCs w:val="24"/>
              </w:rPr>
              <w:t xml:space="preserve"> has enabled me to gain an understanding of the view point, culture and </w:t>
            </w:r>
            <w:r w:rsidR="000F48E3">
              <w:rPr>
                <w:rFonts w:asciiTheme="majorHAnsi" w:hAnsiTheme="majorHAnsi"/>
                <w:sz w:val="24"/>
                <w:szCs w:val="24"/>
              </w:rPr>
              <w:t xml:space="preserve">skills of other professionals. </w:t>
            </w:r>
            <w:r w:rsidR="00565104">
              <w:rPr>
                <w:rFonts w:asciiTheme="majorHAnsi" w:hAnsiTheme="majorHAnsi"/>
                <w:sz w:val="24"/>
                <w:szCs w:val="24"/>
              </w:rPr>
              <w:t xml:space="preserve">It has enabled me to see first hand the </w:t>
            </w:r>
            <w:r w:rsidR="00E92CAA">
              <w:rPr>
                <w:rFonts w:asciiTheme="majorHAnsi" w:hAnsiTheme="majorHAnsi"/>
                <w:sz w:val="24"/>
                <w:szCs w:val="24"/>
              </w:rPr>
              <w:t xml:space="preserve">way in which others </w:t>
            </w:r>
            <w:r w:rsidR="00E92CAA">
              <w:rPr>
                <w:rFonts w:asciiTheme="majorHAnsi" w:hAnsiTheme="majorHAnsi"/>
                <w:sz w:val="24"/>
                <w:szCs w:val="24"/>
              </w:rPr>
              <w:lastRenderedPageBreak/>
              <w:t xml:space="preserve">work and how it differs </w:t>
            </w:r>
            <w:r w:rsidR="004A6AD0">
              <w:rPr>
                <w:rFonts w:asciiTheme="majorHAnsi" w:hAnsiTheme="majorHAnsi"/>
                <w:sz w:val="24"/>
                <w:szCs w:val="24"/>
              </w:rPr>
              <w:t xml:space="preserve">from </w:t>
            </w:r>
            <w:r w:rsidR="00E92CAA">
              <w:rPr>
                <w:rFonts w:asciiTheme="majorHAnsi" w:hAnsiTheme="majorHAnsi"/>
                <w:sz w:val="24"/>
                <w:szCs w:val="24"/>
              </w:rPr>
              <w:t xml:space="preserve">a social care culture. I have learnt how to </w:t>
            </w:r>
            <w:r w:rsidR="000E120B">
              <w:rPr>
                <w:rFonts w:asciiTheme="majorHAnsi" w:hAnsiTheme="majorHAnsi"/>
                <w:sz w:val="24"/>
                <w:szCs w:val="24"/>
              </w:rPr>
              <w:t xml:space="preserve">work effectively with other professionals and </w:t>
            </w:r>
            <w:r w:rsidR="00567296">
              <w:rPr>
                <w:rFonts w:asciiTheme="majorHAnsi" w:hAnsiTheme="majorHAnsi"/>
                <w:sz w:val="24"/>
                <w:szCs w:val="24"/>
              </w:rPr>
              <w:t xml:space="preserve">to work together to achieve a common goal. </w:t>
            </w:r>
            <w:r w:rsidR="004A6AD0">
              <w:rPr>
                <w:rFonts w:asciiTheme="majorHAnsi" w:hAnsiTheme="majorHAnsi"/>
                <w:sz w:val="24"/>
                <w:szCs w:val="24"/>
              </w:rPr>
              <w:t xml:space="preserve">I </w:t>
            </w:r>
            <w:r w:rsidR="00976FC6">
              <w:rPr>
                <w:rFonts w:asciiTheme="majorHAnsi" w:hAnsiTheme="majorHAnsi"/>
                <w:sz w:val="24"/>
                <w:szCs w:val="24"/>
              </w:rPr>
              <w:t>have been able to</w:t>
            </w:r>
            <w:r w:rsidR="000A7081">
              <w:rPr>
                <w:rFonts w:asciiTheme="majorHAnsi" w:hAnsiTheme="majorHAnsi"/>
                <w:sz w:val="24"/>
                <w:szCs w:val="24"/>
              </w:rPr>
              <w:t xml:space="preserve"> use the skills and expertise of other</w:t>
            </w:r>
            <w:r w:rsidR="00A04619">
              <w:rPr>
                <w:rFonts w:asciiTheme="majorHAnsi" w:hAnsiTheme="majorHAnsi"/>
                <w:sz w:val="24"/>
                <w:szCs w:val="24"/>
              </w:rPr>
              <w:t>s</w:t>
            </w:r>
            <w:r w:rsidR="000A7081">
              <w:rPr>
                <w:rFonts w:asciiTheme="majorHAnsi" w:hAnsiTheme="majorHAnsi"/>
                <w:sz w:val="24"/>
                <w:szCs w:val="24"/>
              </w:rPr>
              <w:t xml:space="preserve"> while ensuring I work within the </w:t>
            </w:r>
            <w:r w:rsidR="00976FC6">
              <w:rPr>
                <w:rFonts w:asciiTheme="majorHAnsi" w:hAnsiTheme="majorHAnsi"/>
                <w:sz w:val="24"/>
                <w:szCs w:val="24"/>
              </w:rPr>
              <w:t xml:space="preserve"> </w:t>
            </w:r>
            <w:r w:rsidRPr="0067227A">
              <w:rPr>
                <w:rFonts w:asciiTheme="majorHAnsi" w:hAnsiTheme="majorHAnsi"/>
                <w:sz w:val="24"/>
                <w:szCs w:val="24"/>
              </w:rPr>
              <w:t xml:space="preserve">values that underpin social work practice (Parker, 2010). Some argue that social work values is one of the most important aspects of shaping a social worker (Parker, 2010). </w:t>
            </w:r>
          </w:p>
          <w:p w14:paraId="65338C7E" w14:textId="78AA809A" w:rsidR="00A569AF" w:rsidRPr="0067227A" w:rsidRDefault="00E60705" w:rsidP="00A569AF">
            <w:pPr>
              <w:rPr>
                <w:rFonts w:asciiTheme="majorHAnsi" w:hAnsiTheme="majorHAnsi"/>
                <w:sz w:val="24"/>
                <w:szCs w:val="24"/>
              </w:rPr>
            </w:pPr>
            <w:r>
              <w:rPr>
                <w:rFonts w:asciiTheme="majorHAnsi" w:hAnsiTheme="majorHAnsi"/>
                <w:sz w:val="24"/>
                <w:szCs w:val="24"/>
              </w:rPr>
              <w:t xml:space="preserve">Wonnacott </w:t>
            </w:r>
            <w:r w:rsidR="00A569AF" w:rsidRPr="0067227A">
              <w:rPr>
                <w:rFonts w:asciiTheme="majorHAnsi" w:hAnsiTheme="majorHAnsi"/>
                <w:sz w:val="24"/>
                <w:szCs w:val="24"/>
              </w:rPr>
              <w:t>argues that supervision is crucial in order to ensure the development of skills</w:t>
            </w:r>
            <w:r w:rsidR="00C41CBC">
              <w:rPr>
                <w:rFonts w:asciiTheme="majorHAnsi" w:hAnsiTheme="majorHAnsi"/>
                <w:sz w:val="24"/>
                <w:szCs w:val="24"/>
              </w:rPr>
              <w:t>, confidence and confidence in my own decisions</w:t>
            </w:r>
            <w:r w:rsidR="00A569AF" w:rsidRPr="0067227A">
              <w:rPr>
                <w:rFonts w:asciiTheme="majorHAnsi" w:hAnsiTheme="majorHAnsi"/>
                <w:sz w:val="24"/>
                <w:szCs w:val="24"/>
              </w:rPr>
              <w:t>:</w:t>
            </w:r>
          </w:p>
          <w:p w14:paraId="05A1B7D6" w14:textId="77777777" w:rsidR="00A569AF" w:rsidRPr="0067227A" w:rsidRDefault="00A569AF" w:rsidP="00A569AF">
            <w:pPr>
              <w:rPr>
                <w:rFonts w:asciiTheme="majorHAnsi" w:hAnsiTheme="majorHAnsi"/>
                <w:sz w:val="24"/>
                <w:szCs w:val="24"/>
              </w:rPr>
            </w:pPr>
          </w:p>
          <w:p w14:paraId="28163C19" w14:textId="77777777" w:rsidR="00A569AF" w:rsidRPr="0067227A" w:rsidRDefault="00A569AF" w:rsidP="00A569AF">
            <w:pPr>
              <w:rPr>
                <w:rFonts w:asciiTheme="majorHAnsi" w:hAnsiTheme="majorHAnsi"/>
                <w:sz w:val="24"/>
                <w:szCs w:val="24"/>
              </w:rPr>
            </w:pPr>
            <w:r w:rsidRPr="0067227A">
              <w:rPr>
                <w:rFonts w:asciiTheme="majorHAnsi" w:hAnsiTheme="majorHAnsi"/>
                <w:sz w:val="24"/>
                <w:szCs w:val="24"/>
              </w:rPr>
              <w:t>“Good social work involves the capacity to develop and maintain relationships, manage the emotional dimensions of the work and make judgements and decisions”</w:t>
            </w:r>
          </w:p>
          <w:p w14:paraId="780C5D20" w14:textId="77777777" w:rsidR="00A569AF" w:rsidRPr="0067227A" w:rsidRDefault="00A569AF" w:rsidP="00A569AF">
            <w:pPr>
              <w:rPr>
                <w:rFonts w:asciiTheme="majorHAnsi" w:hAnsiTheme="majorHAnsi"/>
                <w:sz w:val="24"/>
                <w:szCs w:val="24"/>
              </w:rPr>
            </w:pPr>
          </w:p>
          <w:p w14:paraId="0D5D90DC" w14:textId="5EF9479B" w:rsidR="00A569AF" w:rsidRDefault="00A569AF" w:rsidP="00A569AF">
            <w:pPr>
              <w:rPr>
                <w:rFonts w:asciiTheme="majorHAnsi" w:hAnsiTheme="majorHAnsi"/>
                <w:sz w:val="24"/>
                <w:szCs w:val="24"/>
              </w:rPr>
            </w:pPr>
            <w:r w:rsidRPr="0067227A">
              <w:rPr>
                <w:rFonts w:asciiTheme="majorHAnsi" w:hAnsiTheme="majorHAnsi"/>
                <w:sz w:val="24"/>
                <w:szCs w:val="24"/>
              </w:rPr>
              <w:t xml:space="preserve">                                                                                                         Wonnacott (2012)</w:t>
            </w:r>
          </w:p>
          <w:p w14:paraId="1C3CEAFD" w14:textId="7778D91F" w:rsidR="003960AF" w:rsidRPr="0067227A" w:rsidRDefault="00386B70" w:rsidP="00A569AF">
            <w:pPr>
              <w:rPr>
                <w:rFonts w:asciiTheme="majorHAnsi" w:hAnsiTheme="majorHAnsi"/>
                <w:sz w:val="24"/>
                <w:szCs w:val="24"/>
              </w:rPr>
            </w:pPr>
            <w:r>
              <w:rPr>
                <w:rFonts w:asciiTheme="majorHAnsi" w:hAnsiTheme="majorHAnsi"/>
                <w:sz w:val="24"/>
                <w:szCs w:val="24"/>
              </w:rPr>
              <w:t xml:space="preserve">I have used supervision effectively since qualifying and this has allowed me to </w:t>
            </w:r>
            <w:r w:rsidR="0072410C">
              <w:rPr>
                <w:rFonts w:asciiTheme="majorHAnsi" w:hAnsiTheme="majorHAnsi"/>
                <w:sz w:val="24"/>
                <w:szCs w:val="24"/>
              </w:rPr>
              <w:t>further develop my skills,</w:t>
            </w:r>
            <w:r w:rsidR="00C41CBC">
              <w:rPr>
                <w:rFonts w:asciiTheme="majorHAnsi" w:hAnsiTheme="majorHAnsi"/>
                <w:sz w:val="24"/>
                <w:szCs w:val="24"/>
              </w:rPr>
              <w:t xml:space="preserve"> confidence and confidence in my own decisions.</w:t>
            </w:r>
          </w:p>
          <w:p w14:paraId="598B01B1" w14:textId="77777777" w:rsidR="00A569AF" w:rsidRPr="0067227A" w:rsidRDefault="00A569AF" w:rsidP="00A569AF">
            <w:pPr>
              <w:rPr>
                <w:rFonts w:asciiTheme="majorHAnsi" w:hAnsiTheme="majorHAnsi"/>
                <w:sz w:val="24"/>
                <w:szCs w:val="24"/>
              </w:rPr>
            </w:pPr>
          </w:p>
          <w:p w14:paraId="47253723" w14:textId="3F3B8171" w:rsidR="00C41CBC" w:rsidRDefault="0072410C" w:rsidP="00A569AF">
            <w:pPr>
              <w:rPr>
                <w:rFonts w:asciiTheme="majorHAnsi" w:hAnsiTheme="majorHAnsi"/>
                <w:sz w:val="24"/>
                <w:szCs w:val="24"/>
              </w:rPr>
            </w:pPr>
            <w:r>
              <w:rPr>
                <w:rFonts w:asciiTheme="majorHAnsi" w:hAnsiTheme="majorHAnsi"/>
                <w:sz w:val="24"/>
                <w:szCs w:val="24"/>
              </w:rPr>
              <w:t xml:space="preserve">I feel the combination of working </w:t>
            </w:r>
            <w:r w:rsidR="00361FC9">
              <w:rPr>
                <w:rFonts w:asciiTheme="majorHAnsi" w:hAnsiTheme="majorHAnsi"/>
                <w:sz w:val="24"/>
                <w:szCs w:val="24"/>
              </w:rPr>
              <w:t xml:space="preserve">effectively </w:t>
            </w:r>
            <w:r w:rsidR="003017D3">
              <w:rPr>
                <w:rFonts w:asciiTheme="majorHAnsi" w:hAnsiTheme="majorHAnsi"/>
                <w:sz w:val="24"/>
                <w:szCs w:val="24"/>
              </w:rPr>
              <w:t xml:space="preserve">with others, alongside effective supervision </w:t>
            </w:r>
            <w:r w:rsidR="00A569AF" w:rsidRPr="0067227A">
              <w:rPr>
                <w:rFonts w:asciiTheme="majorHAnsi" w:hAnsiTheme="majorHAnsi"/>
                <w:sz w:val="24"/>
                <w:szCs w:val="24"/>
              </w:rPr>
              <w:t>has strengthened my overall professional ability in supporting individuals and has enhanced my practice. It has</w:t>
            </w:r>
            <w:r w:rsidR="008200A6">
              <w:rPr>
                <w:rFonts w:asciiTheme="majorHAnsi" w:hAnsiTheme="majorHAnsi"/>
                <w:sz w:val="24"/>
                <w:szCs w:val="24"/>
              </w:rPr>
              <w:t xml:space="preserve"> </w:t>
            </w:r>
            <w:r w:rsidR="002C334B">
              <w:rPr>
                <w:rFonts w:asciiTheme="majorHAnsi" w:hAnsiTheme="majorHAnsi"/>
                <w:sz w:val="24"/>
                <w:szCs w:val="24"/>
              </w:rPr>
              <w:t xml:space="preserve">allowed me to strengthen my skills with regards to utilising the strengths of other team members while also allowing me to develop as a </w:t>
            </w:r>
            <w:r w:rsidR="000C40E8">
              <w:rPr>
                <w:rFonts w:asciiTheme="majorHAnsi" w:hAnsiTheme="majorHAnsi"/>
                <w:sz w:val="24"/>
                <w:szCs w:val="24"/>
              </w:rPr>
              <w:t xml:space="preserve">team player. </w:t>
            </w:r>
            <w:r w:rsidR="00C41CBC">
              <w:rPr>
                <w:rFonts w:asciiTheme="majorHAnsi" w:hAnsiTheme="majorHAnsi"/>
                <w:sz w:val="24"/>
                <w:szCs w:val="24"/>
              </w:rPr>
              <w:t xml:space="preserve">I have learnt how to support less experience team members as well as know when my experience is lacking in a particular area. </w:t>
            </w:r>
          </w:p>
          <w:p w14:paraId="01D280D6" w14:textId="77777777" w:rsidR="00C41CBC" w:rsidRDefault="00C41CBC" w:rsidP="00A569AF">
            <w:pPr>
              <w:rPr>
                <w:rFonts w:asciiTheme="majorHAnsi" w:hAnsiTheme="majorHAnsi"/>
                <w:sz w:val="24"/>
                <w:szCs w:val="24"/>
              </w:rPr>
            </w:pPr>
          </w:p>
          <w:p w14:paraId="7DC2FCC6" w14:textId="79C125C2" w:rsidR="00A569AF" w:rsidRPr="0067227A" w:rsidRDefault="00A569AF" w:rsidP="00A569AF">
            <w:pPr>
              <w:rPr>
                <w:rFonts w:asciiTheme="majorHAnsi" w:hAnsiTheme="majorHAnsi"/>
                <w:sz w:val="24"/>
                <w:szCs w:val="24"/>
              </w:rPr>
            </w:pPr>
            <w:r w:rsidRPr="0067227A">
              <w:rPr>
                <w:rFonts w:asciiTheme="majorHAnsi" w:hAnsiTheme="majorHAnsi"/>
                <w:sz w:val="24"/>
                <w:szCs w:val="24"/>
              </w:rPr>
              <w:t xml:space="preserve">Overall, in regards to my previous learning needs in section 2, I feel that my communication skills and confidence have strengthened by working collaboratively and due to supervision. </w:t>
            </w:r>
          </w:p>
          <w:p w14:paraId="3C6825A0" w14:textId="77777777" w:rsidR="00A569AF" w:rsidRPr="0067227A" w:rsidRDefault="00A569AF" w:rsidP="00A569AF">
            <w:pPr>
              <w:rPr>
                <w:rFonts w:asciiTheme="majorHAnsi" w:hAnsiTheme="majorHAnsi"/>
                <w:sz w:val="24"/>
                <w:szCs w:val="24"/>
              </w:rPr>
            </w:pPr>
          </w:p>
          <w:p w14:paraId="33F949C0" w14:textId="07597B7A" w:rsidR="00C41CBC" w:rsidRDefault="00A569AF" w:rsidP="00A569AF">
            <w:pPr>
              <w:rPr>
                <w:rFonts w:asciiTheme="majorHAnsi" w:hAnsiTheme="majorHAnsi"/>
                <w:sz w:val="24"/>
                <w:szCs w:val="24"/>
              </w:rPr>
            </w:pPr>
            <w:r w:rsidRPr="0067227A">
              <w:rPr>
                <w:rFonts w:asciiTheme="majorHAnsi" w:hAnsiTheme="majorHAnsi"/>
                <w:sz w:val="24"/>
                <w:szCs w:val="24"/>
              </w:rPr>
              <w:t>Drawing onto Borton 1970’s second stage of reflection ‘So what?’ allowed me to reflect upon what have I lea</w:t>
            </w:r>
            <w:r w:rsidR="00FE1F7F">
              <w:rPr>
                <w:rFonts w:asciiTheme="majorHAnsi" w:hAnsiTheme="majorHAnsi"/>
                <w:sz w:val="24"/>
                <w:szCs w:val="24"/>
              </w:rPr>
              <w:t xml:space="preserve">rnt from my experience so far. </w:t>
            </w:r>
          </w:p>
          <w:p w14:paraId="76C0AEEE" w14:textId="77777777" w:rsidR="00C41CBC" w:rsidRDefault="00C41CBC" w:rsidP="00A569AF">
            <w:pPr>
              <w:rPr>
                <w:rFonts w:asciiTheme="majorHAnsi" w:hAnsiTheme="majorHAnsi"/>
                <w:sz w:val="24"/>
                <w:szCs w:val="24"/>
              </w:rPr>
            </w:pPr>
          </w:p>
          <w:p w14:paraId="5903DF9D" w14:textId="138BDD8F" w:rsidR="00C41CBC" w:rsidRDefault="00C41CBC" w:rsidP="00A569AF">
            <w:pPr>
              <w:rPr>
                <w:rFonts w:asciiTheme="majorHAnsi" w:hAnsiTheme="majorHAnsi"/>
                <w:sz w:val="24"/>
                <w:szCs w:val="24"/>
              </w:rPr>
            </w:pPr>
            <w:r>
              <w:rPr>
                <w:rFonts w:asciiTheme="majorHAnsi" w:hAnsiTheme="majorHAnsi"/>
                <w:sz w:val="24"/>
                <w:szCs w:val="24"/>
              </w:rPr>
              <w:t xml:space="preserve">I received positive feedback from a gentleman with reduced mobility. He had been very appreciative </w:t>
            </w:r>
            <w:r w:rsidR="00933AF3">
              <w:rPr>
                <w:rFonts w:asciiTheme="majorHAnsi" w:hAnsiTheme="majorHAnsi"/>
                <w:sz w:val="24"/>
                <w:szCs w:val="24"/>
              </w:rPr>
              <w:t xml:space="preserve">of the care and support plan I had put in place despite this being a non-complex case. </w:t>
            </w:r>
            <w:r w:rsidR="00EB204C">
              <w:rPr>
                <w:rFonts w:asciiTheme="majorHAnsi" w:hAnsiTheme="majorHAnsi"/>
                <w:sz w:val="24"/>
                <w:szCs w:val="24"/>
              </w:rPr>
              <w:t xml:space="preserve">I became aware that sometimes a straightforward piece of work is as important as more complex work and that the manner in which I came across was very important to the way my intervention was perceived by the individual. </w:t>
            </w:r>
          </w:p>
          <w:p w14:paraId="027841F9" w14:textId="77BF7E21" w:rsidR="00A569AF" w:rsidRPr="0067227A" w:rsidRDefault="00A569AF" w:rsidP="00A569AF">
            <w:pPr>
              <w:rPr>
                <w:rFonts w:asciiTheme="majorHAnsi" w:hAnsiTheme="majorHAnsi"/>
                <w:sz w:val="24"/>
                <w:szCs w:val="24"/>
              </w:rPr>
            </w:pPr>
            <w:r w:rsidRPr="0067227A">
              <w:rPr>
                <w:rFonts w:asciiTheme="majorHAnsi" w:hAnsiTheme="majorHAnsi"/>
                <w:sz w:val="24"/>
                <w:szCs w:val="24"/>
              </w:rPr>
              <w:t>I feel by working on my learning need from section 2 which was to develop my use of collaborative working and the ‘what matters’ conversations,</w:t>
            </w:r>
            <w:r w:rsidR="00933AF3">
              <w:rPr>
                <w:rFonts w:asciiTheme="majorHAnsi" w:hAnsiTheme="majorHAnsi"/>
                <w:sz w:val="24"/>
                <w:szCs w:val="24"/>
              </w:rPr>
              <w:t xml:space="preserve"> enabled me to realise that sometimes cit</w:t>
            </w:r>
            <w:r w:rsidR="00FE1F7F">
              <w:rPr>
                <w:rFonts w:asciiTheme="majorHAnsi" w:hAnsiTheme="majorHAnsi"/>
                <w:sz w:val="24"/>
                <w:szCs w:val="24"/>
              </w:rPr>
              <w:t>izens do not require</w:t>
            </w:r>
            <w:r w:rsidR="00EB204C">
              <w:rPr>
                <w:rFonts w:asciiTheme="majorHAnsi" w:hAnsiTheme="majorHAnsi"/>
                <w:sz w:val="24"/>
                <w:szCs w:val="24"/>
              </w:rPr>
              <w:t xml:space="preserve"> complex work</w:t>
            </w:r>
            <w:r w:rsidRPr="0067227A">
              <w:rPr>
                <w:rFonts w:asciiTheme="majorHAnsi" w:hAnsiTheme="majorHAnsi"/>
                <w:sz w:val="24"/>
                <w:szCs w:val="24"/>
              </w:rPr>
              <w:t xml:space="preserve">. Upon reflection, it taught me what the true importance of our role is in supporting individuals, families and carers. This allowed me to reflect upon the Code of Practice for Social Care Workers and the value they bring to individuals (Social Care Wales, 2017). I feel that attending training on ‘Collaborative Conversations’ has assisted me with collaborative working under the new SSWWA 2014 and I hope to continue on strengthening this as a learning need. </w:t>
            </w:r>
          </w:p>
          <w:p w14:paraId="5A878E93" w14:textId="77777777" w:rsidR="00A569AF" w:rsidRPr="0067227A" w:rsidRDefault="00A569AF" w:rsidP="00A569AF">
            <w:pPr>
              <w:rPr>
                <w:rFonts w:asciiTheme="majorHAnsi" w:hAnsiTheme="majorHAnsi"/>
                <w:sz w:val="24"/>
                <w:szCs w:val="24"/>
              </w:rPr>
            </w:pPr>
          </w:p>
          <w:p w14:paraId="6820FB29" w14:textId="77777777" w:rsidR="00085955" w:rsidRDefault="00455EDC" w:rsidP="00A569AF">
            <w:pPr>
              <w:rPr>
                <w:rFonts w:asciiTheme="majorHAnsi" w:hAnsiTheme="majorHAnsi"/>
                <w:sz w:val="24"/>
                <w:szCs w:val="24"/>
              </w:rPr>
            </w:pPr>
            <w:r>
              <w:rPr>
                <w:rFonts w:asciiTheme="majorHAnsi" w:hAnsiTheme="majorHAnsi"/>
                <w:sz w:val="24"/>
                <w:szCs w:val="24"/>
              </w:rPr>
              <w:t>Finally, by drawing on</w:t>
            </w:r>
            <w:r w:rsidR="00A569AF" w:rsidRPr="0067227A">
              <w:rPr>
                <w:rFonts w:asciiTheme="majorHAnsi" w:hAnsiTheme="majorHAnsi"/>
                <w:sz w:val="24"/>
                <w:szCs w:val="24"/>
              </w:rPr>
              <w:t xml:space="preserve"> Borton 1970’s final stage of reflection ‘Now what?’ </w:t>
            </w:r>
            <w:r w:rsidR="00EB204C">
              <w:rPr>
                <w:rFonts w:asciiTheme="majorHAnsi" w:hAnsiTheme="majorHAnsi"/>
                <w:sz w:val="24"/>
                <w:szCs w:val="24"/>
              </w:rPr>
              <w:t xml:space="preserve">I am able to consider the learning needs going forward. I hope to be able to </w:t>
            </w:r>
            <w:r>
              <w:rPr>
                <w:rFonts w:asciiTheme="majorHAnsi" w:hAnsiTheme="majorHAnsi"/>
                <w:sz w:val="24"/>
                <w:szCs w:val="24"/>
              </w:rPr>
              <w:t xml:space="preserve">complete a DOLS assessor course within the next few years. </w:t>
            </w:r>
            <w:r w:rsidR="00A569AF" w:rsidRPr="0067227A">
              <w:rPr>
                <w:rFonts w:asciiTheme="majorHAnsi" w:hAnsiTheme="majorHAnsi"/>
                <w:sz w:val="24"/>
                <w:szCs w:val="24"/>
              </w:rPr>
              <w:t xml:space="preserve"> I have </w:t>
            </w:r>
            <w:r>
              <w:rPr>
                <w:rFonts w:asciiTheme="majorHAnsi" w:hAnsiTheme="majorHAnsi"/>
                <w:sz w:val="24"/>
                <w:szCs w:val="24"/>
              </w:rPr>
              <w:t xml:space="preserve">also </w:t>
            </w:r>
            <w:r w:rsidR="00A569AF" w:rsidRPr="0067227A">
              <w:rPr>
                <w:rFonts w:asciiTheme="majorHAnsi" w:hAnsiTheme="majorHAnsi"/>
                <w:sz w:val="24"/>
                <w:szCs w:val="24"/>
              </w:rPr>
              <w:t xml:space="preserve">identified that I need to attend a variety of training in order to further enhance my practice. I feel that attending training on the SSWWA 2014 </w:t>
            </w:r>
            <w:r>
              <w:rPr>
                <w:rFonts w:asciiTheme="majorHAnsi" w:hAnsiTheme="majorHAnsi"/>
                <w:sz w:val="24"/>
                <w:szCs w:val="24"/>
              </w:rPr>
              <w:t xml:space="preserve">would aid my knowledge on my </w:t>
            </w:r>
            <w:r>
              <w:rPr>
                <w:rFonts w:asciiTheme="majorHAnsi" w:hAnsiTheme="majorHAnsi"/>
                <w:sz w:val="24"/>
                <w:szCs w:val="24"/>
              </w:rPr>
              <w:lastRenderedPageBreak/>
              <w:t>legislative duties. I also feel that I will continue to increase in confidence by continuing to take the lead in safeguarding and other complex cases. I will continue to update my registration by attending training courses. I will shortly be attending ‘More Than Just Words’ a training course about how best to ensure practitioners actively offer the Welsh language when delivering services.</w:t>
            </w:r>
            <w:r w:rsidR="007745B2">
              <w:rPr>
                <w:rFonts w:asciiTheme="majorHAnsi" w:hAnsiTheme="majorHAnsi"/>
                <w:sz w:val="24"/>
                <w:szCs w:val="24"/>
              </w:rPr>
              <w:t xml:space="preserve"> </w:t>
            </w:r>
            <w:r w:rsidR="00696D99">
              <w:rPr>
                <w:rFonts w:asciiTheme="majorHAnsi" w:hAnsiTheme="majorHAnsi"/>
                <w:sz w:val="24"/>
                <w:szCs w:val="24"/>
              </w:rPr>
              <w:t xml:space="preserve"> I will also be attending ‘Mental Capacity Act’ training and ‘Personal Resilience’ training. </w:t>
            </w:r>
          </w:p>
          <w:p w14:paraId="1D758230" w14:textId="16C8D8EB" w:rsidR="00A569AF" w:rsidRPr="0067227A" w:rsidRDefault="00085955" w:rsidP="00A569AF">
            <w:pPr>
              <w:rPr>
                <w:rFonts w:asciiTheme="majorHAnsi" w:hAnsiTheme="majorHAnsi"/>
                <w:sz w:val="24"/>
                <w:szCs w:val="24"/>
              </w:rPr>
            </w:pPr>
            <w:r>
              <w:rPr>
                <w:rFonts w:asciiTheme="majorHAnsi" w:hAnsiTheme="majorHAnsi"/>
                <w:sz w:val="24"/>
                <w:szCs w:val="24"/>
              </w:rPr>
              <w:t>Overall I feel I have achieved my outcomes. I feel like a more confident and competent professional since qualifying</w:t>
            </w:r>
            <w:r w:rsidR="00040059">
              <w:rPr>
                <w:rFonts w:asciiTheme="majorHAnsi" w:hAnsiTheme="majorHAnsi"/>
                <w:sz w:val="24"/>
                <w:szCs w:val="24"/>
              </w:rPr>
              <w:t xml:space="preserve"> and I feel I have a positive plan to continue to improve in practice.</w:t>
            </w:r>
            <w:r>
              <w:rPr>
                <w:rFonts w:asciiTheme="majorHAnsi" w:hAnsiTheme="majorHAnsi"/>
                <w:sz w:val="24"/>
                <w:szCs w:val="24"/>
              </w:rPr>
              <w:t xml:space="preserve">. </w:t>
            </w:r>
          </w:p>
          <w:p w14:paraId="40101B51" w14:textId="77777777" w:rsidR="00A569AF" w:rsidRPr="0067227A" w:rsidRDefault="00A569AF" w:rsidP="00A569AF">
            <w:pPr>
              <w:rPr>
                <w:rFonts w:asciiTheme="majorHAnsi" w:hAnsiTheme="majorHAnsi"/>
                <w:sz w:val="24"/>
                <w:szCs w:val="24"/>
              </w:rPr>
            </w:pPr>
          </w:p>
          <w:p w14:paraId="44F4CEE3" w14:textId="77777777" w:rsidR="00A569AF" w:rsidRPr="0067227A" w:rsidRDefault="00A569AF" w:rsidP="00A569AF">
            <w:pPr>
              <w:rPr>
                <w:rFonts w:asciiTheme="majorHAnsi" w:hAnsiTheme="majorHAnsi"/>
                <w:sz w:val="24"/>
                <w:szCs w:val="24"/>
              </w:rPr>
            </w:pPr>
          </w:p>
          <w:p w14:paraId="7EB1B9D8" w14:textId="77777777" w:rsidR="00B17FA0" w:rsidRPr="0067227A" w:rsidRDefault="00074BD8" w:rsidP="00A569AF">
            <w:pPr>
              <w:rPr>
                <w:rFonts w:asciiTheme="majorHAnsi" w:hAnsiTheme="majorHAnsi"/>
                <w:sz w:val="24"/>
                <w:szCs w:val="24"/>
                <w:u w:val="single"/>
              </w:rPr>
            </w:pPr>
            <w:r w:rsidRPr="0067227A">
              <w:rPr>
                <w:rFonts w:asciiTheme="majorHAnsi" w:hAnsiTheme="majorHAnsi"/>
                <w:sz w:val="24"/>
                <w:szCs w:val="24"/>
                <w:u w:val="single"/>
              </w:rPr>
              <w:t>Word count: 874</w:t>
            </w:r>
          </w:p>
          <w:p w14:paraId="03339C71" w14:textId="77777777" w:rsidR="00220D06" w:rsidRPr="0067227A" w:rsidRDefault="00220D06" w:rsidP="00FF7EBB">
            <w:pPr>
              <w:jc w:val="both"/>
              <w:rPr>
                <w:rFonts w:asciiTheme="majorHAnsi" w:hAnsiTheme="majorHAnsi"/>
                <w:sz w:val="24"/>
                <w:szCs w:val="24"/>
              </w:rPr>
            </w:pPr>
          </w:p>
        </w:tc>
      </w:tr>
    </w:tbl>
    <w:p w14:paraId="5CDBE021" w14:textId="77777777" w:rsidR="00AA666E" w:rsidRPr="008B28E7" w:rsidRDefault="00AA666E" w:rsidP="00FF7EBB">
      <w:pPr>
        <w:jc w:val="both"/>
        <w:rPr>
          <w:sz w:val="24"/>
          <w:szCs w:val="24"/>
        </w:rPr>
      </w:pPr>
    </w:p>
    <w:p w14:paraId="7A323CC2"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7451D875"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316D640B" w14:textId="77777777" w:rsidTr="00B94443">
        <w:tc>
          <w:tcPr>
            <w:tcW w:w="5094" w:type="dxa"/>
          </w:tcPr>
          <w:p w14:paraId="02E9F59F"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48084A4"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427CAE38" w14:textId="77777777" w:rsidTr="00B94443">
        <w:tc>
          <w:tcPr>
            <w:tcW w:w="5094" w:type="dxa"/>
          </w:tcPr>
          <w:p w14:paraId="4CA3CA05" w14:textId="77777777" w:rsidR="00E559CE" w:rsidRPr="00B17FA0" w:rsidRDefault="00E559CE" w:rsidP="0076441D">
            <w:pPr>
              <w:jc w:val="both"/>
              <w:rPr>
                <w:sz w:val="24"/>
                <w:szCs w:val="24"/>
              </w:rPr>
            </w:pPr>
            <w:r w:rsidRPr="00B17FA0">
              <w:rPr>
                <w:sz w:val="24"/>
                <w:szCs w:val="24"/>
              </w:rPr>
              <w:t>1</w:t>
            </w:r>
            <w:r w:rsidR="0076441D">
              <w:rPr>
                <w:sz w:val="24"/>
                <w:szCs w:val="24"/>
              </w:rPr>
              <w:t xml:space="preserve"> </w:t>
            </w:r>
          </w:p>
        </w:tc>
        <w:tc>
          <w:tcPr>
            <w:tcW w:w="5094" w:type="dxa"/>
          </w:tcPr>
          <w:p w14:paraId="4289FB5B" w14:textId="77777777" w:rsidR="00E559CE" w:rsidRPr="00B17FA0" w:rsidRDefault="0076441D" w:rsidP="00B94443">
            <w:pPr>
              <w:jc w:val="both"/>
              <w:rPr>
                <w:sz w:val="24"/>
                <w:szCs w:val="24"/>
              </w:rPr>
            </w:pPr>
            <w:r>
              <w:rPr>
                <w:sz w:val="24"/>
                <w:szCs w:val="24"/>
              </w:rPr>
              <w:t>05/10/1</w:t>
            </w:r>
            <w:r w:rsidR="00174797">
              <w:rPr>
                <w:sz w:val="24"/>
                <w:szCs w:val="24"/>
              </w:rPr>
              <w:t>8</w:t>
            </w:r>
          </w:p>
        </w:tc>
      </w:tr>
      <w:tr w:rsidR="00E559CE" w:rsidRPr="00B17FA0" w14:paraId="65B7FD60" w14:textId="77777777" w:rsidTr="00B94443">
        <w:tc>
          <w:tcPr>
            <w:tcW w:w="5094" w:type="dxa"/>
          </w:tcPr>
          <w:p w14:paraId="44348438" w14:textId="77777777" w:rsidR="00E559CE" w:rsidRPr="00B17FA0" w:rsidRDefault="00E559CE" w:rsidP="00B94443">
            <w:pPr>
              <w:jc w:val="both"/>
              <w:rPr>
                <w:sz w:val="24"/>
                <w:szCs w:val="24"/>
              </w:rPr>
            </w:pPr>
            <w:r w:rsidRPr="00B17FA0">
              <w:rPr>
                <w:sz w:val="24"/>
                <w:szCs w:val="24"/>
              </w:rPr>
              <w:t>2</w:t>
            </w:r>
          </w:p>
        </w:tc>
        <w:tc>
          <w:tcPr>
            <w:tcW w:w="5094" w:type="dxa"/>
          </w:tcPr>
          <w:p w14:paraId="2DC12512" w14:textId="77777777" w:rsidR="00E559CE" w:rsidRPr="00B17FA0" w:rsidRDefault="0076441D" w:rsidP="00B94443">
            <w:pPr>
              <w:jc w:val="both"/>
              <w:rPr>
                <w:sz w:val="24"/>
                <w:szCs w:val="24"/>
              </w:rPr>
            </w:pPr>
            <w:r>
              <w:rPr>
                <w:sz w:val="24"/>
                <w:szCs w:val="24"/>
              </w:rPr>
              <w:t>07/02/1</w:t>
            </w:r>
            <w:r w:rsidR="00174797">
              <w:rPr>
                <w:sz w:val="24"/>
                <w:szCs w:val="24"/>
              </w:rPr>
              <w:t>9</w:t>
            </w:r>
          </w:p>
        </w:tc>
      </w:tr>
      <w:tr w:rsidR="00E559CE" w:rsidRPr="00B17FA0" w14:paraId="73ABF67E" w14:textId="77777777" w:rsidTr="00B94443">
        <w:tc>
          <w:tcPr>
            <w:tcW w:w="5094" w:type="dxa"/>
          </w:tcPr>
          <w:p w14:paraId="5E8043E9" w14:textId="77777777" w:rsidR="00E559CE" w:rsidRPr="00B17FA0" w:rsidRDefault="00E559CE" w:rsidP="00B94443">
            <w:pPr>
              <w:jc w:val="both"/>
              <w:rPr>
                <w:sz w:val="24"/>
                <w:szCs w:val="24"/>
              </w:rPr>
            </w:pPr>
            <w:r w:rsidRPr="00B17FA0">
              <w:rPr>
                <w:sz w:val="24"/>
                <w:szCs w:val="24"/>
              </w:rPr>
              <w:t>3</w:t>
            </w:r>
          </w:p>
        </w:tc>
        <w:tc>
          <w:tcPr>
            <w:tcW w:w="5094" w:type="dxa"/>
          </w:tcPr>
          <w:p w14:paraId="79BA1B08" w14:textId="5590C024" w:rsidR="00E559CE" w:rsidRPr="00B17FA0" w:rsidRDefault="00A424BD" w:rsidP="00B94443">
            <w:pPr>
              <w:jc w:val="both"/>
              <w:rPr>
                <w:sz w:val="24"/>
                <w:szCs w:val="24"/>
              </w:rPr>
            </w:pPr>
            <w:r>
              <w:rPr>
                <w:sz w:val="24"/>
                <w:szCs w:val="24"/>
              </w:rPr>
              <w:t>14/02/2020</w:t>
            </w:r>
          </w:p>
        </w:tc>
      </w:tr>
      <w:tr w:rsidR="00E559CE" w:rsidRPr="008B28E7" w14:paraId="08117698" w14:textId="77777777" w:rsidTr="00B94443">
        <w:tc>
          <w:tcPr>
            <w:tcW w:w="5094" w:type="dxa"/>
          </w:tcPr>
          <w:p w14:paraId="271C31E4" w14:textId="77777777" w:rsidR="00E559CE" w:rsidRPr="00B17FA0" w:rsidRDefault="00E559CE" w:rsidP="00B94443">
            <w:pPr>
              <w:jc w:val="both"/>
              <w:rPr>
                <w:sz w:val="24"/>
                <w:szCs w:val="24"/>
              </w:rPr>
            </w:pPr>
            <w:r w:rsidRPr="00B17FA0">
              <w:rPr>
                <w:sz w:val="24"/>
                <w:szCs w:val="24"/>
              </w:rPr>
              <w:t>4</w:t>
            </w:r>
          </w:p>
        </w:tc>
        <w:tc>
          <w:tcPr>
            <w:tcW w:w="5094" w:type="dxa"/>
          </w:tcPr>
          <w:p w14:paraId="7FB2C3E0" w14:textId="71E7AC80" w:rsidR="00E559CE" w:rsidRPr="00B17FA0" w:rsidRDefault="00A424BD" w:rsidP="00B94443">
            <w:pPr>
              <w:jc w:val="both"/>
              <w:rPr>
                <w:sz w:val="24"/>
                <w:szCs w:val="24"/>
              </w:rPr>
            </w:pPr>
            <w:r>
              <w:rPr>
                <w:sz w:val="24"/>
                <w:szCs w:val="24"/>
              </w:rPr>
              <w:t>14/02/2020</w:t>
            </w:r>
          </w:p>
        </w:tc>
      </w:tr>
    </w:tbl>
    <w:p w14:paraId="20FF4F68" w14:textId="77777777" w:rsidR="00E559CE" w:rsidRPr="008B28E7" w:rsidRDefault="00E559CE" w:rsidP="00E559CE">
      <w:pPr>
        <w:jc w:val="both"/>
        <w:rPr>
          <w:sz w:val="24"/>
          <w:szCs w:val="24"/>
        </w:rPr>
      </w:pPr>
    </w:p>
    <w:p w14:paraId="7D96065E" w14:textId="77777777" w:rsidR="000E38C3" w:rsidRDefault="00E559CE" w:rsidP="00E559CE">
      <w:pPr>
        <w:jc w:val="both"/>
        <w:rPr>
          <w:sz w:val="24"/>
          <w:szCs w:val="24"/>
        </w:rPr>
      </w:pPr>
      <w:r>
        <w:rPr>
          <w:sz w:val="24"/>
          <w:szCs w:val="24"/>
        </w:rPr>
        <w:t>Notes</w:t>
      </w:r>
    </w:p>
    <w:tbl>
      <w:tblPr>
        <w:tblpPr w:leftFromText="180" w:rightFromText="180" w:vertAnchor="text" w:horzAnchor="margin" w:tblpY="88"/>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C4A6B" w:rsidRPr="008B28E7" w14:paraId="36D5E436" w14:textId="77777777" w:rsidTr="002C4A6B">
        <w:tc>
          <w:tcPr>
            <w:tcW w:w="10188" w:type="dxa"/>
          </w:tcPr>
          <w:p w14:paraId="7F7F5030" w14:textId="77777777" w:rsidR="002C4A6B" w:rsidRDefault="009E6B80" w:rsidP="002C4A6B">
            <w:pPr>
              <w:jc w:val="both"/>
              <w:rPr>
                <w:b/>
                <w:color w:val="auto"/>
                <w:sz w:val="24"/>
                <w:szCs w:val="24"/>
              </w:rPr>
            </w:pPr>
            <w:r>
              <w:rPr>
                <w:b/>
                <w:color w:val="auto"/>
                <w:sz w:val="24"/>
                <w:szCs w:val="24"/>
              </w:rPr>
              <w:t xml:space="preserve">                                                                                                                                                                                                                                                                  </w:t>
            </w:r>
            <w:r w:rsidR="002C4A6B" w:rsidRPr="008B28E7">
              <w:rPr>
                <w:b/>
                <w:color w:val="auto"/>
                <w:sz w:val="24"/>
                <w:szCs w:val="24"/>
              </w:rPr>
              <w:t>Mentor</w:t>
            </w:r>
            <w:r w:rsidR="002C4A6B">
              <w:rPr>
                <w:b/>
                <w:color w:val="auto"/>
                <w:sz w:val="24"/>
                <w:szCs w:val="24"/>
              </w:rPr>
              <w:t>’</w:t>
            </w:r>
            <w:r w:rsidR="002C4A6B" w:rsidRPr="008B28E7">
              <w:rPr>
                <w:b/>
                <w:color w:val="auto"/>
                <w:sz w:val="24"/>
                <w:szCs w:val="24"/>
              </w:rPr>
              <w:t xml:space="preserve">s comments </w:t>
            </w:r>
          </w:p>
          <w:p w14:paraId="52342E02" w14:textId="77777777" w:rsidR="002C4A6B" w:rsidRPr="008B28E7" w:rsidRDefault="002C4A6B" w:rsidP="002C4A6B">
            <w:pPr>
              <w:jc w:val="both"/>
              <w:rPr>
                <w:sz w:val="24"/>
                <w:szCs w:val="24"/>
              </w:rPr>
            </w:pPr>
          </w:p>
        </w:tc>
      </w:tr>
      <w:tr w:rsidR="002C4A6B" w:rsidRPr="008B28E7" w14:paraId="424AEA75" w14:textId="77777777" w:rsidTr="002C4A6B">
        <w:tc>
          <w:tcPr>
            <w:tcW w:w="10188" w:type="dxa"/>
          </w:tcPr>
          <w:p w14:paraId="46A0AB28" w14:textId="77777777" w:rsidR="002C4A6B" w:rsidRDefault="002C4A6B" w:rsidP="002C4A6B">
            <w:pPr>
              <w:jc w:val="both"/>
              <w:rPr>
                <w:color w:val="auto"/>
                <w:sz w:val="24"/>
                <w:szCs w:val="24"/>
              </w:rPr>
            </w:pPr>
            <w:r w:rsidRPr="00B17FA0">
              <w:rPr>
                <w:color w:val="auto"/>
                <w:sz w:val="24"/>
                <w:szCs w:val="24"/>
              </w:rPr>
              <w:t xml:space="preserve">Please comment </w:t>
            </w:r>
            <w:r>
              <w:rPr>
                <w:color w:val="auto"/>
                <w:sz w:val="24"/>
                <w:szCs w:val="24"/>
              </w:rPr>
              <w:t xml:space="preserve">fully </w:t>
            </w:r>
            <w:r w:rsidRPr="00B17FA0">
              <w:rPr>
                <w:color w:val="auto"/>
                <w:sz w:val="24"/>
                <w:szCs w:val="24"/>
              </w:rPr>
              <w:t>on the learner’s development over the duration of the whole programme. Reflect on information provided by the learner in section 2 at the outset of the programme and the later perspective given at section</w:t>
            </w:r>
            <w:r>
              <w:rPr>
                <w:color w:val="auto"/>
                <w:sz w:val="24"/>
                <w:szCs w:val="24"/>
              </w:rPr>
              <w:t xml:space="preserve"> 6</w:t>
            </w:r>
            <w:r w:rsidRPr="00B17FA0">
              <w:rPr>
                <w:color w:val="auto"/>
                <w:sz w:val="24"/>
                <w:szCs w:val="24"/>
              </w:rPr>
              <w:t>.</w:t>
            </w:r>
            <w:r w:rsidRPr="008B28E7">
              <w:rPr>
                <w:color w:val="auto"/>
                <w:sz w:val="24"/>
                <w:szCs w:val="24"/>
              </w:rPr>
              <w:t xml:space="preserve"> </w:t>
            </w:r>
            <w:r>
              <w:rPr>
                <w:color w:val="auto"/>
                <w:sz w:val="24"/>
                <w:szCs w:val="24"/>
              </w:rPr>
              <w:t>Where you have seen or discussed feedback from individuals using services, families or carers, you are encouraged to comment on this with regard to the learner’s development.</w:t>
            </w:r>
          </w:p>
          <w:p w14:paraId="1CD2F892" w14:textId="77777777" w:rsidR="002C4A6B" w:rsidRDefault="002C4A6B" w:rsidP="002C4A6B">
            <w:pPr>
              <w:jc w:val="both"/>
              <w:rPr>
                <w:color w:val="auto"/>
                <w:sz w:val="24"/>
                <w:szCs w:val="24"/>
              </w:rPr>
            </w:pPr>
          </w:p>
          <w:p w14:paraId="6496C71D" w14:textId="77777777" w:rsidR="002C4A6B" w:rsidRDefault="002C4A6B" w:rsidP="002C4A6B">
            <w:pPr>
              <w:jc w:val="both"/>
              <w:rPr>
                <w:color w:val="auto"/>
                <w:sz w:val="24"/>
                <w:szCs w:val="24"/>
              </w:rPr>
            </w:pPr>
          </w:p>
          <w:p w14:paraId="076187B8" w14:textId="77777777" w:rsidR="00C04642" w:rsidRPr="00C04642" w:rsidRDefault="00C04642" w:rsidP="00C04642">
            <w:pPr>
              <w:jc w:val="center"/>
              <w:rPr>
                <w:b/>
                <w:color w:val="auto"/>
                <w:sz w:val="22"/>
              </w:rPr>
            </w:pPr>
          </w:p>
          <w:p w14:paraId="43A04BB3" w14:textId="77777777" w:rsidR="00C04642" w:rsidRDefault="00C04642" w:rsidP="00C04642">
            <w:pPr>
              <w:overflowPunct/>
              <w:autoSpaceDE/>
              <w:autoSpaceDN/>
              <w:adjustRightInd/>
              <w:spacing w:after="160" w:line="259" w:lineRule="auto"/>
              <w:textAlignment w:val="auto"/>
              <w:rPr>
                <w:rFonts w:eastAsia="Calibri"/>
                <w:color w:val="auto"/>
                <w:sz w:val="24"/>
                <w:szCs w:val="24"/>
                <w:lang w:eastAsia="en-US"/>
              </w:rPr>
            </w:pPr>
          </w:p>
          <w:p w14:paraId="2C70F4F9" w14:textId="77777777" w:rsidR="00750F6E" w:rsidRDefault="00750F6E" w:rsidP="00C04642">
            <w:pPr>
              <w:overflowPunct/>
              <w:autoSpaceDE/>
              <w:autoSpaceDN/>
              <w:adjustRightInd/>
              <w:spacing w:after="160" w:line="259" w:lineRule="auto"/>
              <w:textAlignment w:val="auto"/>
              <w:rPr>
                <w:rFonts w:eastAsia="Calibri"/>
                <w:color w:val="auto"/>
                <w:sz w:val="24"/>
                <w:szCs w:val="24"/>
                <w:lang w:eastAsia="en-US"/>
              </w:rPr>
            </w:pPr>
          </w:p>
          <w:p w14:paraId="0472C562" w14:textId="77777777" w:rsidR="00750F6E" w:rsidRDefault="00750F6E" w:rsidP="00C04642">
            <w:pPr>
              <w:overflowPunct/>
              <w:autoSpaceDE/>
              <w:autoSpaceDN/>
              <w:adjustRightInd/>
              <w:spacing w:after="160" w:line="259" w:lineRule="auto"/>
              <w:textAlignment w:val="auto"/>
              <w:rPr>
                <w:rFonts w:eastAsia="Calibri"/>
                <w:color w:val="auto"/>
                <w:sz w:val="24"/>
                <w:szCs w:val="24"/>
                <w:lang w:eastAsia="en-US"/>
              </w:rPr>
            </w:pPr>
          </w:p>
          <w:p w14:paraId="420AFAAC" w14:textId="77777777" w:rsidR="00750F6E" w:rsidRDefault="00750F6E" w:rsidP="00C04642">
            <w:pPr>
              <w:overflowPunct/>
              <w:autoSpaceDE/>
              <w:autoSpaceDN/>
              <w:adjustRightInd/>
              <w:spacing w:after="160" w:line="259" w:lineRule="auto"/>
              <w:textAlignment w:val="auto"/>
              <w:rPr>
                <w:rFonts w:eastAsia="Calibri"/>
                <w:color w:val="auto"/>
                <w:sz w:val="24"/>
                <w:szCs w:val="24"/>
                <w:lang w:eastAsia="en-US"/>
              </w:rPr>
            </w:pPr>
          </w:p>
          <w:p w14:paraId="3A3F698F" w14:textId="77777777" w:rsidR="00750F6E" w:rsidRDefault="00750F6E" w:rsidP="00C04642">
            <w:pPr>
              <w:overflowPunct/>
              <w:autoSpaceDE/>
              <w:autoSpaceDN/>
              <w:adjustRightInd/>
              <w:spacing w:after="160" w:line="259" w:lineRule="auto"/>
              <w:textAlignment w:val="auto"/>
              <w:rPr>
                <w:rFonts w:eastAsia="Calibri"/>
                <w:color w:val="auto"/>
                <w:sz w:val="24"/>
                <w:szCs w:val="24"/>
                <w:lang w:eastAsia="en-US"/>
              </w:rPr>
            </w:pPr>
          </w:p>
          <w:p w14:paraId="2DC15AF5" w14:textId="77777777" w:rsidR="00750F6E" w:rsidRDefault="00750F6E" w:rsidP="00C04642">
            <w:pPr>
              <w:overflowPunct/>
              <w:autoSpaceDE/>
              <w:autoSpaceDN/>
              <w:adjustRightInd/>
              <w:spacing w:after="160" w:line="259" w:lineRule="auto"/>
              <w:textAlignment w:val="auto"/>
              <w:rPr>
                <w:rFonts w:eastAsia="Calibri"/>
                <w:color w:val="auto"/>
                <w:sz w:val="24"/>
                <w:szCs w:val="24"/>
                <w:lang w:eastAsia="en-US"/>
              </w:rPr>
            </w:pPr>
          </w:p>
          <w:p w14:paraId="6DCB31D5" w14:textId="77777777" w:rsidR="00750F6E" w:rsidRDefault="00750F6E" w:rsidP="00C04642">
            <w:pPr>
              <w:overflowPunct/>
              <w:autoSpaceDE/>
              <w:autoSpaceDN/>
              <w:adjustRightInd/>
              <w:spacing w:after="160" w:line="259" w:lineRule="auto"/>
              <w:textAlignment w:val="auto"/>
              <w:rPr>
                <w:rFonts w:eastAsia="Calibri"/>
                <w:color w:val="auto"/>
                <w:sz w:val="24"/>
                <w:szCs w:val="24"/>
                <w:lang w:eastAsia="en-US"/>
              </w:rPr>
            </w:pPr>
          </w:p>
          <w:p w14:paraId="2743A780" w14:textId="77777777" w:rsidR="00750F6E" w:rsidRDefault="00750F6E" w:rsidP="00C04642">
            <w:pPr>
              <w:overflowPunct/>
              <w:autoSpaceDE/>
              <w:autoSpaceDN/>
              <w:adjustRightInd/>
              <w:spacing w:after="160" w:line="259" w:lineRule="auto"/>
              <w:textAlignment w:val="auto"/>
              <w:rPr>
                <w:rFonts w:eastAsia="Calibri"/>
                <w:color w:val="auto"/>
                <w:sz w:val="24"/>
                <w:szCs w:val="24"/>
                <w:lang w:eastAsia="en-US"/>
              </w:rPr>
            </w:pPr>
          </w:p>
          <w:p w14:paraId="697D9B5C" w14:textId="77777777" w:rsidR="00750F6E" w:rsidRDefault="00750F6E" w:rsidP="00C04642">
            <w:pPr>
              <w:overflowPunct/>
              <w:autoSpaceDE/>
              <w:autoSpaceDN/>
              <w:adjustRightInd/>
              <w:spacing w:after="160" w:line="259" w:lineRule="auto"/>
              <w:textAlignment w:val="auto"/>
              <w:rPr>
                <w:rFonts w:eastAsia="Calibri"/>
                <w:color w:val="auto"/>
                <w:sz w:val="24"/>
                <w:szCs w:val="24"/>
                <w:lang w:eastAsia="en-US"/>
              </w:rPr>
            </w:pPr>
          </w:p>
          <w:p w14:paraId="12BE0BAA" w14:textId="77777777" w:rsidR="00750F6E" w:rsidRDefault="00750F6E" w:rsidP="00C04642">
            <w:pPr>
              <w:overflowPunct/>
              <w:autoSpaceDE/>
              <w:autoSpaceDN/>
              <w:adjustRightInd/>
              <w:spacing w:after="160" w:line="259" w:lineRule="auto"/>
              <w:textAlignment w:val="auto"/>
              <w:rPr>
                <w:rFonts w:eastAsia="Calibri"/>
                <w:color w:val="auto"/>
                <w:sz w:val="24"/>
                <w:szCs w:val="24"/>
                <w:lang w:eastAsia="en-US"/>
              </w:rPr>
            </w:pPr>
          </w:p>
          <w:p w14:paraId="1FD23A2C" w14:textId="77777777" w:rsidR="00750F6E" w:rsidRDefault="00750F6E" w:rsidP="00C04642">
            <w:pPr>
              <w:overflowPunct/>
              <w:autoSpaceDE/>
              <w:autoSpaceDN/>
              <w:adjustRightInd/>
              <w:spacing w:after="160" w:line="259" w:lineRule="auto"/>
              <w:textAlignment w:val="auto"/>
              <w:rPr>
                <w:rFonts w:eastAsia="Calibri"/>
                <w:color w:val="auto"/>
                <w:sz w:val="24"/>
                <w:szCs w:val="24"/>
                <w:lang w:eastAsia="en-US"/>
              </w:rPr>
            </w:pPr>
          </w:p>
          <w:p w14:paraId="5F0E736A" w14:textId="77777777" w:rsidR="00750F6E" w:rsidRDefault="00750F6E" w:rsidP="00C04642">
            <w:pPr>
              <w:overflowPunct/>
              <w:autoSpaceDE/>
              <w:autoSpaceDN/>
              <w:adjustRightInd/>
              <w:spacing w:after="160" w:line="259" w:lineRule="auto"/>
              <w:textAlignment w:val="auto"/>
              <w:rPr>
                <w:rFonts w:eastAsia="Calibri"/>
                <w:color w:val="auto"/>
                <w:sz w:val="24"/>
                <w:szCs w:val="24"/>
                <w:lang w:eastAsia="en-US"/>
              </w:rPr>
            </w:pPr>
          </w:p>
          <w:p w14:paraId="486E83A5" w14:textId="77777777" w:rsidR="00750F6E" w:rsidRDefault="00750F6E" w:rsidP="00C04642">
            <w:pPr>
              <w:overflowPunct/>
              <w:autoSpaceDE/>
              <w:autoSpaceDN/>
              <w:adjustRightInd/>
              <w:spacing w:after="160" w:line="259" w:lineRule="auto"/>
              <w:textAlignment w:val="auto"/>
              <w:rPr>
                <w:rFonts w:eastAsia="Calibri"/>
                <w:color w:val="auto"/>
                <w:sz w:val="24"/>
                <w:szCs w:val="24"/>
                <w:lang w:eastAsia="en-US"/>
              </w:rPr>
            </w:pPr>
          </w:p>
          <w:p w14:paraId="52BD3E7C" w14:textId="77777777" w:rsidR="00750F6E" w:rsidRDefault="00750F6E" w:rsidP="00C04642">
            <w:pPr>
              <w:overflowPunct/>
              <w:autoSpaceDE/>
              <w:autoSpaceDN/>
              <w:adjustRightInd/>
              <w:spacing w:after="160" w:line="259" w:lineRule="auto"/>
              <w:textAlignment w:val="auto"/>
              <w:rPr>
                <w:rFonts w:eastAsia="Calibri"/>
                <w:color w:val="auto"/>
                <w:sz w:val="24"/>
                <w:szCs w:val="24"/>
                <w:lang w:eastAsia="en-US"/>
              </w:rPr>
            </w:pPr>
          </w:p>
          <w:p w14:paraId="41130A51" w14:textId="77777777" w:rsidR="00750F6E" w:rsidRDefault="00750F6E" w:rsidP="00C04642">
            <w:pPr>
              <w:overflowPunct/>
              <w:autoSpaceDE/>
              <w:autoSpaceDN/>
              <w:adjustRightInd/>
              <w:spacing w:after="160" w:line="259" w:lineRule="auto"/>
              <w:textAlignment w:val="auto"/>
              <w:rPr>
                <w:rFonts w:eastAsia="Calibri"/>
                <w:color w:val="auto"/>
                <w:sz w:val="24"/>
                <w:szCs w:val="24"/>
                <w:lang w:eastAsia="en-US"/>
              </w:rPr>
            </w:pPr>
          </w:p>
          <w:p w14:paraId="127F9527" w14:textId="77777777" w:rsidR="00750F6E" w:rsidRDefault="00750F6E" w:rsidP="00C04642">
            <w:pPr>
              <w:overflowPunct/>
              <w:autoSpaceDE/>
              <w:autoSpaceDN/>
              <w:adjustRightInd/>
              <w:spacing w:after="160" w:line="259" w:lineRule="auto"/>
              <w:textAlignment w:val="auto"/>
              <w:rPr>
                <w:rFonts w:eastAsia="Calibri"/>
                <w:color w:val="auto"/>
                <w:sz w:val="24"/>
                <w:szCs w:val="24"/>
                <w:lang w:eastAsia="en-US"/>
              </w:rPr>
            </w:pPr>
          </w:p>
          <w:p w14:paraId="4389B6D6" w14:textId="77777777" w:rsidR="00750F6E" w:rsidRDefault="00750F6E" w:rsidP="00C04642">
            <w:pPr>
              <w:overflowPunct/>
              <w:autoSpaceDE/>
              <w:autoSpaceDN/>
              <w:adjustRightInd/>
              <w:spacing w:after="160" w:line="259" w:lineRule="auto"/>
              <w:textAlignment w:val="auto"/>
              <w:rPr>
                <w:rFonts w:eastAsia="Calibri"/>
                <w:color w:val="auto"/>
                <w:sz w:val="24"/>
                <w:szCs w:val="24"/>
                <w:lang w:eastAsia="en-US"/>
              </w:rPr>
            </w:pPr>
          </w:p>
          <w:p w14:paraId="1537F607" w14:textId="77777777" w:rsidR="00750F6E" w:rsidRDefault="00750F6E" w:rsidP="00C04642">
            <w:pPr>
              <w:overflowPunct/>
              <w:autoSpaceDE/>
              <w:autoSpaceDN/>
              <w:adjustRightInd/>
              <w:spacing w:after="160" w:line="259" w:lineRule="auto"/>
              <w:textAlignment w:val="auto"/>
              <w:rPr>
                <w:rFonts w:eastAsia="Calibri"/>
                <w:color w:val="auto"/>
                <w:sz w:val="24"/>
                <w:szCs w:val="24"/>
                <w:lang w:eastAsia="en-US"/>
              </w:rPr>
            </w:pPr>
          </w:p>
          <w:p w14:paraId="1EE62C8F" w14:textId="77777777" w:rsidR="00750F6E" w:rsidRDefault="00750F6E" w:rsidP="00C04642">
            <w:pPr>
              <w:overflowPunct/>
              <w:autoSpaceDE/>
              <w:autoSpaceDN/>
              <w:adjustRightInd/>
              <w:spacing w:after="160" w:line="259" w:lineRule="auto"/>
              <w:textAlignment w:val="auto"/>
              <w:rPr>
                <w:rFonts w:eastAsia="Calibri"/>
                <w:color w:val="auto"/>
                <w:sz w:val="24"/>
                <w:szCs w:val="24"/>
                <w:lang w:eastAsia="en-US"/>
              </w:rPr>
            </w:pPr>
          </w:p>
          <w:p w14:paraId="7F481E65" w14:textId="77777777" w:rsidR="00750F6E" w:rsidRDefault="00750F6E" w:rsidP="00C04642">
            <w:pPr>
              <w:overflowPunct/>
              <w:autoSpaceDE/>
              <w:autoSpaceDN/>
              <w:adjustRightInd/>
              <w:spacing w:after="160" w:line="259" w:lineRule="auto"/>
              <w:textAlignment w:val="auto"/>
              <w:rPr>
                <w:rFonts w:eastAsia="Calibri"/>
                <w:color w:val="auto"/>
                <w:sz w:val="24"/>
                <w:szCs w:val="24"/>
                <w:lang w:eastAsia="en-US"/>
              </w:rPr>
            </w:pPr>
          </w:p>
          <w:p w14:paraId="0CC30E97" w14:textId="77777777" w:rsidR="00750F6E" w:rsidRDefault="00750F6E" w:rsidP="00C04642">
            <w:pPr>
              <w:overflowPunct/>
              <w:autoSpaceDE/>
              <w:autoSpaceDN/>
              <w:adjustRightInd/>
              <w:spacing w:after="160" w:line="259" w:lineRule="auto"/>
              <w:textAlignment w:val="auto"/>
              <w:rPr>
                <w:rFonts w:eastAsia="Calibri"/>
                <w:color w:val="auto"/>
                <w:sz w:val="24"/>
                <w:szCs w:val="24"/>
                <w:lang w:eastAsia="en-US"/>
              </w:rPr>
            </w:pPr>
          </w:p>
          <w:p w14:paraId="3213811C" w14:textId="77777777" w:rsidR="00750F6E" w:rsidRDefault="00750F6E" w:rsidP="00C04642">
            <w:pPr>
              <w:overflowPunct/>
              <w:autoSpaceDE/>
              <w:autoSpaceDN/>
              <w:adjustRightInd/>
              <w:spacing w:after="160" w:line="259" w:lineRule="auto"/>
              <w:textAlignment w:val="auto"/>
              <w:rPr>
                <w:rFonts w:eastAsia="Calibri"/>
                <w:color w:val="auto"/>
                <w:sz w:val="24"/>
                <w:szCs w:val="24"/>
                <w:lang w:eastAsia="en-US"/>
              </w:rPr>
            </w:pPr>
          </w:p>
          <w:p w14:paraId="314CE93D" w14:textId="77777777" w:rsidR="00750F6E" w:rsidRPr="00C04642" w:rsidRDefault="00750F6E" w:rsidP="00C04642">
            <w:pPr>
              <w:overflowPunct/>
              <w:autoSpaceDE/>
              <w:autoSpaceDN/>
              <w:adjustRightInd/>
              <w:spacing w:after="160" w:line="259" w:lineRule="auto"/>
              <w:textAlignment w:val="auto"/>
              <w:rPr>
                <w:rFonts w:eastAsia="Calibri"/>
                <w:color w:val="auto"/>
                <w:sz w:val="24"/>
                <w:szCs w:val="24"/>
                <w:lang w:eastAsia="en-US"/>
              </w:rPr>
            </w:pPr>
          </w:p>
          <w:p w14:paraId="7784F228" w14:textId="77777777" w:rsidR="002C4A6B" w:rsidRPr="008B28E7" w:rsidRDefault="002C4A6B" w:rsidP="002C4A6B">
            <w:pPr>
              <w:jc w:val="both"/>
              <w:rPr>
                <w:color w:val="auto"/>
                <w:sz w:val="24"/>
                <w:szCs w:val="24"/>
              </w:rPr>
            </w:pPr>
          </w:p>
        </w:tc>
      </w:tr>
    </w:tbl>
    <w:p w14:paraId="4F116325" w14:textId="77777777" w:rsidR="001347F8" w:rsidRPr="008B28E7" w:rsidRDefault="001347F8" w:rsidP="00FF7EBB">
      <w:pPr>
        <w:jc w:val="both"/>
        <w:rPr>
          <w:sz w:val="24"/>
          <w:szCs w:val="24"/>
        </w:rPr>
      </w:pPr>
    </w:p>
    <w:p w14:paraId="691557B5" w14:textId="77777777" w:rsidR="004376C0" w:rsidRDefault="000E38C3" w:rsidP="0093018C">
      <w:pPr>
        <w:keepNext/>
        <w:spacing w:before="240" w:after="60"/>
        <w:jc w:val="center"/>
        <w:rPr>
          <w:b/>
          <w:sz w:val="24"/>
          <w:szCs w:val="24"/>
        </w:rPr>
      </w:pPr>
      <w:r>
        <w:rPr>
          <w:b/>
          <w:sz w:val="24"/>
          <w:szCs w:val="24"/>
        </w:rPr>
        <w:t>S</w:t>
      </w:r>
      <w:r w:rsidR="001347F8" w:rsidRPr="008B28E7">
        <w:rPr>
          <w:b/>
          <w:sz w:val="24"/>
          <w:szCs w:val="24"/>
        </w:rPr>
        <w:t>ect</w:t>
      </w:r>
      <w:r w:rsidR="004376C0" w:rsidRPr="008B28E7">
        <w:rPr>
          <w:b/>
          <w:sz w:val="24"/>
          <w:szCs w:val="24"/>
        </w:rPr>
        <w:t xml:space="preserve">ion </w:t>
      </w:r>
      <w:r w:rsidR="00AE134C">
        <w:rPr>
          <w:b/>
          <w:sz w:val="24"/>
          <w:szCs w:val="24"/>
        </w:rPr>
        <w:t>7</w:t>
      </w:r>
    </w:p>
    <w:p w14:paraId="72D2AFB7" w14:textId="77777777" w:rsidR="004923DA" w:rsidRDefault="004923DA" w:rsidP="00FF7EBB">
      <w:pPr>
        <w:keepNext/>
        <w:spacing w:before="240" w:after="60"/>
        <w:jc w:val="both"/>
        <w:rPr>
          <w:b/>
          <w:sz w:val="24"/>
          <w:szCs w:val="24"/>
        </w:rPr>
      </w:pPr>
      <w:r w:rsidRPr="008B28E7">
        <w:rPr>
          <w:b/>
          <w:sz w:val="24"/>
          <w:szCs w:val="24"/>
        </w:rPr>
        <w:t>Bibliography</w:t>
      </w:r>
    </w:p>
    <w:p w14:paraId="17ABEE14" w14:textId="77777777" w:rsidR="00390074" w:rsidRDefault="004923DA" w:rsidP="00E3164A">
      <w:pPr>
        <w:keepNext/>
        <w:spacing w:before="240" w:after="60"/>
        <w:jc w:val="both"/>
        <w:rPr>
          <w:sz w:val="24"/>
          <w:szCs w:val="24"/>
        </w:rPr>
      </w:pPr>
      <w:r w:rsidRPr="008B28E7">
        <w:rPr>
          <w:sz w:val="24"/>
          <w:szCs w:val="24"/>
        </w:rPr>
        <w:t>Information about referencing in written assignments and how to avoid plagiarism can be found on Moodle</w:t>
      </w:r>
      <w:r w:rsidR="00C27C95">
        <w:rPr>
          <w:sz w:val="24"/>
          <w:szCs w:val="24"/>
        </w:rPr>
        <w:t>.</w:t>
      </w:r>
      <w:r w:rsidR="00147DE3">
        <w:rPr>
          <w:sz w:val="24"/>
          <w:szCs w:val="24"/>
        </w:rPr>
        <w:t xml:space="preserve"> It is important that you are aware of the importance of ensuring that the work submitted is your original work. </w:t>
      </w:r>
      <w:r w:rsidR="00E3164A">
        <w:rPr>
          <w:sz w:val="24"/>
          <w:szCs w:val="24"/>
        </w:rPr>
        <w:t xml:space="preserve">     </w:t>
      </w:r>
    </w:p>
    <w:p w14:paraId="39D92CA3" w14:textId="77777777" w:rsidR="002B5EEE" w:rsidRDefault="002B5EEE" w:rsidP="002B5EEE">
      <w:pPr>
        <w:tabs>
          <w:tab w:val="left" w:pos="557"/>
        </w:tabs>
        <w:ind w:right="179"/>
        <w:jc w:val="both"/>
        <w:rPr>
          <w:rFonts w:eastAsia="Calibri"/>
          <w:sz w:val="24"/>
          <w:szCs w:val="24"/>
        </w:rPr>
      </w:pPr>
    </w:p>
    <w:p w14:paraId="5B924BF8" w14:textId="77777777" w:rsidR="009E10CF" w:rsidRPr="00BE022F" w:rsidRDefault="002B5EEE" w:rsidP="002B5EEE">
      <w:pPr>
        <w:tabs>
          <w:tab w:val="left" w:pos="1813"/>
        </w:tabs>
        <w:overflowPunct/>
        <w:autoSpaceDE/>
        <w:autoSpaceDN/>
        <w:adjustRightInd/>
        <w:spacing w:after="160" w:line="259" w:lineRule="auto"/>
        <w:textAlignment w:val="auto"/>
        <w:rPr>
          <w:rFonts w:eastAsia="Calibri"/>
          <w:color w:val="auto"/>
          <w:sz w:val="24"/>
          <w:szCs w:val="24"/>
          <w:lang w:eastAsia="en-US"/>
        </w:rPr>
      </w:pPr>
      <w:r w:rsidRPr="00BE022F">
        <w:rPr>
          <w:rFonts w:eastAsia="Calibri"/>
          <w:color w:val="auto"/>
          <w:sz w:val="24"/>
          <w:szCs w:val="24"/>
          <w:lang w:eastAsia="en-US"/>
        </w:rPr>
        <w:t xml:space="preserve">Beckett, C. (2006). </w:t>
      </w:r>
      <w:r w:rsidRPr="00BE022F">
        <w:rPr>
          <w:rFonts w:eastAsia="Calibri"/>
          <w:i/>
          <w:color w:val="auto"/>
          <w:sz w:val="24"/>
          <w:szCs w:val="24"/>
          <w:lang w:eastAsia="en-US"/>
        </w:rPr>
        <w:t xml:space="preserve">Essential Theory for Social Work Practice. </w:t>
      </w:r>
      <w:r w:rsidRPr="00BE022F">
        <w:rPr>
          <w:rFonts w:eastAsia="Calibri"/>
          <w:color w:val="auto"/>
          <w:sz w:val="24"/>
          <w:szCs w:val="24"/>
          <w:lang w:eastAsia="en-US"/>
        </w:rPr>
        <w:t>London: Sage Publications.</w:t>
      </w:r>
    </w:p>
    <w:p w14:paraId="1679525F" w14:textId="77777777" w:rsidR="002B5EEE" w:rsidRPr="00BE022F" w:rsidRDefault="002B5EEE" w:rsidP="002B5EEE">
      <w:pPr>
        <w:tabs>
          <w:tab w:val="left" w:pos="1813"/>
        </w:tabs>
        <w:overflowPunct/>
        <w:autoSpaceDE/>
        <w:autoSpaceDN/>
        <w:adjustRightInd/>
        <w:spacing w:after="160" w:line="259" w:lineRule="auto"/>
        <w:textAlignment w:val="auto"/>
        <w:rPr>
          <w:rFonts w:eastAsia="Calibri"/>
          <w:color w:val="auto"/>
          <w:sz w:val="24"/>
          <w:szCs w:val="24"/>
          <w:lang w:eastAsia="en-US"/>
        </w:rPr>
      </w:pPr>
      <w:r w:rsidRPr="00BE022F">
        <w:rPr>
          <w:rFonts w:eastAsia="Calibri"/>
          <w:color w:val="auto"/>
          <w:sz w:val="24"/>
          <w:szCs w:val="24"/>
          <w:lang w:eastAsia="en-US"/>
        </w:rPr>
        <w:t xml:space="preserve">Coady, N. and Lehmann, P. (2008). </w:t>
      </w:r>
      <w:r w:rsidRPr="00BE022F">
        <w:rPr>
          <w:rFonts w:eastAsia="Calibri"/>
          <w:i/>
          <w:color w:val="auto"/>
          <w:sz w:val="24"/>
          <w:szCs w:val="24"/>
          <w:lang w:eastAsia="en-US"/>
        </w:rPr>
        <w:t xml:space="preserve">Theoretical Perspectives for Direct Social Work Practice: A Generalist Eclectic Approach. </w:t>
      </w:r>
      <w:r w:rsidRPr="00BE022F">
        <w:rPr>
          <w:rFonts w:eastAsia="Calibri"/>
          <w:color w:val="auto"/>
          <w:sz w:val="24"/>
          <w:szCs w:val="24"/>
          <w:lang w:eastAsia="en-US"/>
        </w:rPr>
        <w:t>2</w:t>
      </w:r>
      <w:r w:rsidRPr="00BE022F">
        <w:rPr>
          <w:rFonts w:eastAsia="Calibri"/>
          <w:color w:val="auto"/>
          <w:sz w:val="24"/>
          <w:szCs w:val="24"/>
          <w:vertAlign w:val="superscript"/>
          <w:lang w:eastAsia="en-US"/>
        </w:rPr>
        <w:t>nd</w:t>
      </w:r>
      <w:r w:rsidRPr="00BE022F">
        <w:rPr>
          <w:rFonts w:eastAsia="Calibri"/>
          <w:color w:val="auto"/>
          <w:sz w:val="24"/>
          <w:szCs w:val="24"/>
          <w:lang w:eastAsia="en-US"/>
        </w:rPr>
        <w:t xml:space="preserve"> Edn. New York: Springer Publishing Company. </w:t>
      </w:r>
    </w:p>
    <w:p w14:paraId="4759C1DB" w14:textId="77777777" w:rsidR="002B5EEE" w:rsidRPr="00BE022F" w:rsidRDefault="002B5EEE" w:rsidP="002B5EEE">
      <w:pPr>
        <w:tabs>
          <w:tab w:val="left" w:pos="1813"/>
        </w:tabs>
        <w:overflowPunct/>
        <w:autoSpaceDE/>
        <w:autoSpaceDN/>
        <w:adjustRightInd/>
        <w:spacing w:after="160" w:line="259" w:lineRule="auto"/>
        <w:textAlignment w:val="auto"/>
        <w:rPr>
          <w:rFonts w:eastAsia="Calibri"/>
          <w:color w:val="auto"/>
          <w:sz w:val="24"/>
          <w:szCs w:val="24"/>
          <w:lang w:eastAsia="en-US"/>
        </w:rPr>
      </w:pPr>
      <w:r w:rsidRPr="00BE022F">
        <w:rPr>
          <w:rFonts w:eastAsia="Calibri"/>
          <w:color w:val="auto"/>
          <w:sz w:val="24"/>
          <w:szCs w:val="24"/>
          <w:lang w:eastAsia="en-US"/>
        </w:rPr>
        <w:t xml:space="preserve">Currer, C. (2007). </w:t>
      </w:r>
      <w:r w:rsidRPr="00BE022F">
        <w:rPr>
          <w:rFonts w:eastAsia="Calibri"/>
          <w:i/>
          <w:color w:val="auto"/>
          <w:sz w:val="24"/>
          <w:szCs w:val="24"/>
          <w:lang w:eastAsia="en-US"/>
        </w:rPr>
        <w:t xml:space="preserve">Loss and Social Work. </w:t>
      </w:r>
      <w:r w:rsidRPr="00BE022F">
        <w:rPr>
          <w:rFonts w:eastAsia="Calibri"/>
          <w:color w:val="auto"/>
          <w:sz w:val="24"/>
          <w:szCs w:val="24"/>
          <w:lang w:eastAsia="en-US"/>
        </w:rPr>
        <w:t>Exeter: Learning Matters.</w:t>
      </w:r>
    </w:p>
    <w:p w14:paraId="596EC300" w14:textId="77777777" w:rsidR="00446CF8" w:rsidRPr="00BE022F" w:rsidRDefault="00446CF8" w:rsidP="00E71232">
      <w:pPr>
        <w:rPr>
          <w:sz w:val="24"/>
          <w:szCs w:val="24"/>
        </w:rPr>
      </w:pPr>
    </w:p>
    <w:p w14:paraId="093BCC0B" w14:textId="77777777" w:rsidR="00E71232" w:rsidRPr="00BE022F" w:rsidRDefault="00E71232" w:rsidP="00E71232">
      <w:pPr>
        <w:rPr>
          <w:sz w:val="24"/>
          <w:szCs w:val="24"/>
        </w:rPr>
      </w:pPr>
      <w:r w:rsidRPr="00BE022F">
        <w:rPr>
          <w:sz w:val="24"/>
          <w:szCs w:val="24"/>
        </w:rPr>
        <w:t xml:space="preserve">Crawford, K. (2012). </w:t>
      </w:r>
      <w:r w:rsidRPr="00BE022F">
        <w:rPr>
          <w:i/>
          <w:sz w:val="24"/>
          <w:szCs w:val="24"/>
        </w:rPr>
        <w:t>Inter-professional Collaboration in Social Work Practice</w:t>
      </w:r>
      <w:r w:rsidRPr="00BE022F">
        <w:rPr>
          <w:sz w:val="24"/>
          <w:szCs w:val="24"/>
        </w:rPr>
        <w:t>.  London, Sage.</w:t>
      </w:r>
    </w:p>
    <w:p w14:paraId="560F6AD5" w14:textId="77777777" w:rsidR="00E71232" w:rsidRDefault="00E71232" w:rsidP="00E71232">
      <w:pPr>
        <w:tabs>
          <w:tab w:val="left" w:pos="557"/>
        </w:tabs>
        <w:ind w:right="179"/>
        <w:jc w:val="both"/>
        <w:rPr>
          <w:rFonts w:eastAsia="Calibri"/>
          <w:sz w:val="24"/>
          <w:szCs w:val="24"/>
        </w:rPr>
      </w:pPr>
      <w:r w:rsidRPr="00BE022F">
        <w:rPr>
          <w:rFonts w:eastAsia="Calibri"/>
          <w:sz w:val="24"/>
          <w:szCs w:val="24"/>
        </w:rPr>
        <w:t xml:space="preserve">Parker, J. and Doel, M. (eds).  (2014). </w:t>
      </w:r>
      <w:r w:rsidRPr="00BE022F">
        <w:rPr>
          <w:rFonts w:eastAsia="Calibri"/>
          <w:i/>
          <w:sz w:val="24"/>
          <w:szCs w:val="24"/>
        </w:rPr>
        <w:t xml:space="preserve">Professional Social Work.  </w:t>
      </w:r>
      <w:r w:rsidRPr="00BE022F">
        <w:rPr>
          <w:rFonts w:eastAsia="Calibri"/>
          <w:sz w:val="24"/>
          <w:szCs w:val="24"/>
        </w:rPr>
        <w:t xml:space="preserve">London: Sage </w:t>
      </w:r>
    </w:p>
    <w:p w14:paraId="288246FF" w14:textId="77777777" w:rsidR="009E10CF" w:rsidRDefault="009E10CF" w:rsidP="00E71232">
      <w:pPr>
        <w:tabs>
          <w:tab w:val="left" w:pos="557"/>
        </w:tabs>
        <w:ind w:right="179"/>
        <w:jc w:val="both"/>
        <w:rPr>
          <w:rFonts w:eastAsia="Calibri"/>
          <w:sz w:val="24"/>
          <w:szCs w:val="24"/>
        </w:rPr>
      </w:pPr>
    </w:p>
    <w:p w14:paraId="28EA6168" w14:textId="77777777" w:rsidR="009E10CF" w:rsidRDefault="009E10CF" w:rsidP="009E10CF">
      <w:pPr>
        <w:rPr>
          <w:sz w:val="24"/>
          <w:szCs w:val="24"/>
        </w:rPr>
      </w:pPr>
      <w:r w:rsidRPr="00BE022F">
        <w:rPr>
          <w:sz w:val="24"/>
          <w:szCs w:val="24"/>
        </w:rPr>
        <w:t xml:space="preserve">Community Care. (2016). </w:t>
      </w:r>
      <w:r w:rsidRPr="00BE022F">
        <w:rPr>
          <w:i/>
          <w:sz w:val="24"/>
          <w:szCs w:val="24"/>
        </w:rPr>
        <w:t xml:space="preserve">‘How Three Conversations have Changed the Way We Do Social Work’. </w:t>
      </w:r>
      <w:r w:rsidRPr="00BE022F">
        <w:rPr>
          <w:sz w:val="24"/>
          <w:szCs w:val="24"/>
        </w:rPr>
        <w:t xml:space="preserve">Available at: </w:t>
      </w:r>
      <w:hyperlink r:id="rId12" w:history="1">
        <w:r w:rsidRPr="00BE022F">
          <w:rPr>
            <w:rStyle w:val="Hyperlink"/>
            <w:sz w:val="24"/>
            <w:szCs w:val="24"/>
          </w:rPr>
          <w:t>http://www.communitycare.co.uk/2016/05/03/three-conversations-changed-way-social-work/</w:t>
        </w:r>
      </w:hyperlink>
      <w:r w:rsidRPr="00BE022F">
        <w:rPr>
          <w:sz w:val="24"/>
          <w:szCs w:val="24"/>
        </w:rPr>
        <w:t xml:space="preserve"> [Last accessed: 14/07/18]</w:t>
      </w:r>
    </w:p>
    <w:p w14:paraId="42A7922C" w14:textId="77777777" w:rsidR="009E10CF" w:rsidRDefault="009E10CF" w:rsidP="009E10CF">
      <w:pPr>
        <w:rPr>
          <w:sz w:val="24"/>
          <w:szCs w:val="24"/>
        </w:rPr>
      </w:pPr>
    </w:p>
    <w:p w14:paraId="319F6F16" w14:textId="77777777" w:rsidR="009E10CF" w:rsidRPr="009E10CF" w:rsidRDefault="009E10CF" w:rsidP="009E10CF">
      <w:pPr>
        <w:rPr>
          <w:sz w:val="24"/>
          <w:szCs w:val="24"/>
        </w:rPr>
      </w:pPr>
      <w:r>
        <w:rPr>
          <w:sz w:val="24"/>
          <w:szCs w:val="24"/>
        </w:rPr>
        <w:t xml:space="preserve">Carers Wales. 2018. </w:t>
      </w:r>
      <w:r w:rsidRPr="009E10CF">
        <w:rPr>
          <w:i/>
          <w:color w:val="auto"/>
          <w:sz w:val="24"/>
        </w:rPr>
        <w:t>The physical and mental strain of caring “jeopardising” unpaid carers’ ability to care in the future in Wales</w:t>
      </w:r>
      <w:r>
        <w:rPr>
          <w:i/>
          <w:color w:val="auto"/>
          <w:sz w:val="24"/>
        </w:rPr>
        <w:t xml:space="preserve">. </w:t>
      </w:r>
      <w:r>
        <w:rPr>
          <w:color w:val="auto"/>
          <w:sz w:val="24"/>
        </w:rPr>
        <w:t xml:space="preserve">Available at: </w:t>
      </w:r>
      <w:hyperlink r:id="rId13" w:history="1">
        <w:r w:rsidRPr="00B2422E">
          <w:rPr>
            <w:rStyle w:val="Hyperlink"/>
            <w:sz w:val="24"/>
          </w:rPr>
          <w:t>https://www.carersuk.org/wales/66-wales/news/5950-the-physical-and-mental-strain-of-caring-jeopardising-unpaid-carers-ability-to-care-in-the-future-in-wales</w:t>
        </w:r>
      </w:hyperlink>
      <w:r>
        <w:rPr>
          <w:color w:val="auto"/>
          <w:sz w:val="24"/>
        </w:rPr>
        <w:t xml:space="preserve"> [Last accessed: 29/08/18].</w:t>
      </w:r>
    </w:p>
    <w:p w14:paraId="4C75754F" w14:textId="77777777" w:rsidR="00446CF8" w:rsidRPr="00BE022F" w:rsidRDefault="00446CF8" w:rsidP="00E71232">
      <w:pPr>
        <w:tabs>
          <w:tab w:val="left" w:pos="557"/>
        </w:tabs>
        <w:ind w:right="179"/>
        <w:jc w:val="both"/>
        <w:rPr>
          <w:rFonts w:eastAsia="Calibri"/>
          <w:sz w:val="24"/>
          <w:szCs w:val="24"/>
        </w:rPr>
      </w:pPr>
    </w:p>
    <w:p w14:paraId="51223B21" w14:textId="77777777" w:rsidR="00E3164A" w:rsidRPr="00BE022F" w:rsidRDefault="00E3164A" w:rsidP="00E3164A">
      <w:pPr>
        <w:rPr>
          <w:sz w:val="24"/>
          <w:szCs w:val="24"/>
        </w:rPr>
      </w:pPr>
      <w:r w:rsidRPr="00BE022F">
        <w:rPr>
          <w:sz w:val="24"/>
          <w:szCs w:val="24"/>
        </w:rPr>
        <w:t>Department for Constitutional Affairs. (2007). ‘</w:t>
      </w:r>
      <w:r w:rsidRPr="00BE022F">
        <w:rPr>
          <w:i/>
          <w:sz w:val="24"/>
          <w:szCs w:val="24"/>
        </w:rPr>
        <w:t xml:space="preserve">Mental Capacity Act 2005: Code of Practice’. </w:t>
      </w:r>
      <w:r w:rsidRPr="00BE022F">
        <w:rPr>
          <w:sz w:val="24"/>
          <w:szCs w:val="24"/>
        </w:rPr>
        <w:t>London: The Stationary Office.</w:t>
      </w:r>
    </w:p>
    <w:p w14:paraId="29433C41" w14:textId="77777777" w:rsidR="00B67D40" w:rsidRPr="00BE022F" w:rsidRDefault="00B67D40" w:rsidP="00E3164A">
      <w:pPr>
        <w:rPr>
          <w:sz w:val="24"/>
          <w:szCs w:val="24"/>
        </w:rPr>
      </w:pPr>
    </w:p>
    <w:p w14:paraId="136B463C" w14:textId="77777777" w:rsidR="00B67D40" w:rsidRPr="00BE022F" w:rsidRDefault="00B67D40" w:rsidP="00E3164A">
      <w:pPr>
        <w:rPr>
          <w:sz w:val="24"/>
          <w:szCs w:val="24"/>
        </w:rPr>
      </w:pPr>
      <w:r w:rsidRPr="00BE022F">
        <w:rPr>
          <w:rFonts w:eastAsia="Calibri"/>
          <w:sz w:val="24"/>
          <w:szCs w:val="24"/>
          <w:shd w:val="clear" w:color="auto" w:fill="FFFFFF"/>
          <w:lang w:eastAsia="en-US"/>
        </w:rPr>
        <w:t xml:space="preserve">Dolgoff, R. Loewenberg, F and Harrington, D. (2009). </w:t>
      </w:r>
      <w:r w:rsidRPr="00BE022F">
        <w:rPr>
          <w:rFonts w:eastAsia="Calibri"/>
          <w:i/>
          <w:sz w:val="24"/>
          <w:szCs w:val="24"/>
          <w:shd w:val="clear" w:color="auto" w:fill="FFFFFF"/>
          <w:lang w:eastAsia="en-US"/>
        </w:rPr>
        <w:t xml:space="preserve">Ethical Decisions for Social Work Practice. </w:t>
      </w:r>
      <w:r w:rsidRPr="00BE022F">
        <w:rPr>
          <w:rFonts w:eastAsia="Calibri"/>
          <w:sz w:val="24"/>
          <w:szCs w:val="24"/>
          <w:shd w:val="clear" w:color="auto" w:fill="FFFFFF"/>
          <w:lang w:eastAsia="en-US"/>
        </w:rPr>
        <w:t>8</w:t>
      </w:r>
      <w:r w:rsidRPr="00BE022F">
        <w:rPr>
          <w:rFonts w:eastAsia="Calibri"/>
          <w:sz w:val="24"/>
          <w:szCs w:val="24"/>
          <w:shd w:val="clear" w:color="auto" w:fill="FFFFFF"/>
          <w:vertAlign w:val="superscript"/>
          <w:lang w:eastAsia="en-US"/>
        </w:rPr>
        <w:t>th</w:t>
      </w:r>
      <w:r w:rsidRPr="00BE022F">
        <w:rPr>
          <w:rFonts w:eastAsia="Calibri"/>
          <w:sz w:val="24"/>
          <w:szCs w:val="24"/>
          <w:shd w:val="clear" w:color="auto" w:fill="FFFFFF"/>
          <w:lang w:eastAsia="en-US"/>
        </w:rPr>
        <w:t xml:space="preserve"> Edn. Belmont, USA: Thomson.</w:t>
      </w:r>
    </w:p>
    <w:p w14:paraId="15721D41" w14:textId="77777777" w:rsidR="00E3164A" w:rsidRPr="00BE022F" w:rsidRDefault="00E3164A" w:rsidP="00E3164A">
      <w:pPr>
        <w:rPr>
          <w:sz w:val="24"/>
          <w:szCs w:val="24"/>
        </w:rPr>
      </w:pPr>
    </w:p>
    <w:p w14:paraId="55D8F598" w14:textId="77777777" w:rsidR="00B67D40" w:rsidRPr="000D6C83" w:rsidRDefault="00B67D40" w:rsidP="00B67D40">
      <w:pPr>
        <w:rPr>
          <w:color w:val="auto"/>
          <w:sz w:val="24"/>
          <w:szCs w:val="24"/>
        </w:rPr>
      </w:pPr>
      <w:r w:rsidRPr="000D6C83">
        <w:rPr>
          <w:color w:val="auto"/>
          <w:sz w:val="24"/>
          <w:szCs w:val="24"/>
        </w:rPr>
        <w:t xml:space="preserve">Davies, E. (2011). </w:t>
      </w:r>
      <w:r w:rsidRPr="000D6C83">
        <w:rPr>
          <w:i/>
          <w:iCs/>
          <w:color w:val="auto"/>
          <w:sz w:val="24"/>
          <w:szCs w:val="24"/>
        </w:rPr>
        <w:t xml:space="preserve">From the Margins to the Centre: Language-Sensitive Practice and Social Welfare </w:t>
      </w:r>
      <w:r w:rsidRPr="000D6C83">
        <w:rPr>
          <w:color w:val="auto"/>
          <w:sz w:val="24"/>
          <w:szCs w:val="24"/>
        </w:rPr>
        <w:t xml:space="preserve">in Williams, C </w:t>
      </w:r>
      <w:r w:rsidRPr="000D6C83">
        <w:rPr>
          <w:i/>
          <w:iCs/>
          <w:color w:val="auto"/>
          <w:sz w:val="24"/>
          <w:szCs w:val="24"/>
        </w:rPr>
        <w:t>Social Policy for Social Welfare Practice in Wales</w:t>
      </w:r>
      <w:r w:rsidRPr="000D6C83">
        <w:rPr>
          <w:color w:val="auto"/>
          <w:sz w:val="24"/>
          <w:szCs w:val="24"/>
        </w:rPr>
        <w:t>. Birmingham: Venture Press.</w:t>
      </w:r>
    </w:p>
    <w:p w14:paraId="7F529DC9" w14:textId="77777777" w:rsidR="00B67D40" w:rsidRPr="00BE022F" w:rsidRDefault="00B67D40" w:rsidP="00B67D40">
      <w:pPr>
        <w:rPr>
          <w:color w:val="333333"/>
          <w:sz w:val="24"/>
          <w:szCs w:val="24"/>
        </w:rPr>
      </w:pPr>
    </w:p>
    <w:p w14:paraId="1F7C127F" w14:textId="77777777" w:rsidR="00B67D40" w:rsidRPr="00BE022F" w:rsidRDefault="00B67D40" w:rsidP="00B67D40">
      <w:pPr>
        <w:overflowPunct/>
        <w:autoSpaceDE/>
        <w:autoSpaceDN/>
        <w:adjustRightInd/>
        <w:spacing w:after="160" w:line="259" w:lineRule="auto"/>
        <w:textAlignment w:val="auto"/>
        <w:rPr>
          <w:rFonts w:eastAsia="Calibri"/>
          <w:sz w:val="24"/>
          <w:szCs w:val="24"/>
          <w:shd w:val="clear" w:color="auto" w:fill="FFFFFF"/>
          <w:lang w:eastAsia="en-US"/>
        </w:rPr>
      </w:pPr>
      <w:r w:rsidRPr="00BE022F">
        <w:rPr>
          <w:rFonts w:eastAsia="Calibri"/>
          <w:sz w:val="24"/>
          <w:szCs w:val="24"/>
          <w:shd w:val="clear" w:color="auto" w:fill="FFFFFF"/>
          <w:lang w:eastAsia="en-US"/>
        </w:rPr>
        <w:t xml:space="preserve">Ford, P. and Postle, K. (2000). </w:t>
      </w:r>
      <w:r w:rsidRPr="00BE022F">
        <w:rPr>
          <w:rFonts w:eastAsia="Calibri"/>
          <w:i/>
          <w:sz w:val="24"/>
          <w:szCs w:val="24"/>
          <w:shd w:val="clear" w:color="auto" w:fill="FFFFFF"/>
          <w:lang w:eastAsia="en-US"/>
        </w:rPr>
        <w:t xml:space="preserve">Task centred practice and care management. </w:t>
      </w:r>
      <w:r w:rsidRPr="00BE022F">
        <w:rPr>
          <w:rFonts w:eastAsia="Calibri"/>
          <w:sz w:val="24"/>
          <w:szCs w:val="24"/>
          <w:shd w:val="clear" w:color="auto" w:fill="FFFFFF"/>
          <w:lang w:eastAsia="en-US"/>
        </w:rPr>
        <w:t>In P.Stepney and D.Ford (Eds) Social Work Models, Methods and Theories. Dorset: Russell House Publishing ltd.</w:t>
      </w:r>
    </w:p>
    <w:p w14:paraId="75DE49F5" w14:textId="77777777" w:rsidR="00B67D40" w:rsidRPr="00BE022F" w:rsidRDefault="00B67D40" w:rsidP="00B67D40">
      <w:pPr>
        <w:overflowPunct/>
        <w:autoSpaceDE/>
        <w:autoSpaceDN/>
        <w:adjustRightInd/>
        <w:spacing w:after="160" w:line="259" w:lineRule="auto"/>
        <w:textAlignment w:val="auto"/>
        <w:rPr>
          <w:rFonts w:eastAsia="Calibri"/>
          <w:sz w:val="24"/>
          <w:szCs w:val="24"/>
          <w:shd w:val="clear" w:color="auto" w:fill="FFFFFF"/>
          <w:lang w:eastAsia="en-US"/>
        </w:rPr>
      </w:pPr>
      <w:r w:rsidRPr="00BE022F">
        <w:rPr>
          <w:rFonts w:eastAsia="Calibri"/>
          <w:sz w:val="24"/>
          <w:szCs w:val="24"/>
          <w:shd w:val="clear" w:color="auto" w:fill="FFFFFF"/>
          <w:lang w:eastAsia="en-US"/>
        </w:rPr>
        <w:t xml:space="preserve">Freeman, J. (2009). </w:t>
      </w:r>
      <w:r w:rsidRPr="00BE022F">
        <w:rPr>
          <w:rFonts w:eastAsia="Calibri"/>
          <w:i/>
          <w:sz w:val="24"/>
          <w:szCs w:val="24"/>
          <w:shd w:val="clear" w:color="auto" w:fill="FFFFFF"/>
          <w:lang w:eastAsia="en-US"/>
        </w:rPr>
        <w:t xml:space="preserve">‘It is ludicrous for social workers to complain about record-keeping’. </w:t>
      </w:r>
      <w:r w:rsidRPr="00BE022F">
        <w:rPr>
          <w:rFonts w:eastAsia="Calibri"/>
          <w:sz w:val="24"/>
          <w:szCs w:val="24"/>
          <w:shd w:val="clear" w:color="auto" w:fill="FFFFFF"/>
          <w:lang w:eastAsia="en-US"/>
        </w:rPr>
        <w:t xml:space="preserve">Available at: </w:t>
      </w:r>
      <w:hyperlink r:id="rId14" w:history="1">
        <w:r w:rsidRPr="00BE022F">
          <w:rPr>
            <w:rFonts w:eastAsia="Calibri"/>
            <w:color w:val="0563C1"/>
            <w:sz w:val="24"/>
            <w:szCs w:val="24"/>
            <w:u w:val="single"/>
            <w:shd w:val="clear" w:color="auto" w:fill="FFFFFF"/>
            <w:lang w:eastAsia="en-US"/>
          </w:rPr>
          <w:t>https://www.theguardian.com/commentisfree/2009/nov/05/social-care-records-ed-balls</w:t>
        </w:r>
      </w:hyperlink>
      <w:r w:rsidRPr="00BE022F">
        <w:rPr>
          <w:rFonts w:eastAsia="Calibri"/>
          <w:sz w:val="24"/>
          <w:szCs w:val="24"/>
          <w:shd w:val="clear" w:color="auto" w:fill="FFFFFF"/>
          <w:lang w:eastAsia="en-US"/>
        </w:rPr>
        <w:t xml:space="preserve"> [Last accessed: 14/08/18].</w:t>
      </w:r>
    </w:p>
    <w:p w14:paraId="6BC82234" w14:textId="77777777" w:rsidR="00B67D40" w:rsidRPr="00BE022F" w:rsidRDefault="00B67D40" w:rsidP="00B67D40">
      <w:pPr>
        <w:overflowPunct/>
        <w:autoSpaceDE/>
        <w:autoSpaceDN/>
        <w:adjustRightInd/>
        <w:spacing w:after="160" w:line="259" w:lineRule="auto"/>
        <w:textAlignment w:val="auto"/>
        <w:rPr>
          <w:rFonts w:eastAsia="Calibri"/>
          <w:sz w:val="24"/>
          <w:szCs w:val="24"/>
          <w:shd w:val="clear" w:color="auto" w:fill="FFFFFF"/>
          <w:lang w:eastAsia="en-US"/>
        </w:rPr>
      </w:pPr>
    </w:p>
    <w:p w14:paraId="77D51BCC" w14:textId="77777777" w:rsidR="00B67D40" w:rsidRPr="00BE022F" w:rsidRDefault="00B67D40" w:rsidP="00B67D40">
      <w:pPr>
        <w:overflowPunct/>
        <w:autoSpaceDE/>
        <w:autoSpaceDN/>
        <w:adjustRightInd/>
        <w:spacing w:after="160" w:line="259" w:lineRule="auto"/>
        <w:textAlignment w:val="auto"/>
        <w:rPr>
          <w:rFonts w:eastAsia="Calibri"/>
          <w:color w:val="auto"/>
          <w:sz w:val="24"/>
          <w:szCs w:val="24"/>
          <w:lang w:eastAsia="en-US"/>
        </w:rPr>
      </w:pPr>
      <w:r w:rsidRPr="00BE022F">
        <w:rPr>
          <w:rFonts w:eastAsia="Calibri"/>
          <w:color w:val="auto"/>
          <w:sz w:val="24"/>
          <w:szCs w:val="24"/>
          <w:lang w:eastAsia="en-US"/>
        </w:rPr>
        <w:t xml:space="preserve">Gibbs, G. (1988). </w:t>
      </w:r>
      <w:r w:rsidRPr="00BE022F">
        <w:rPr>
          <w:rFonts w:eastAsia="Calibri"/>
          <w:i/>
          <w:color w:val="auto"/>
          <w:sz w:val="24"/>
          <w:szCs w:val="24"/>
          <w:lang w:eastAsia="en-US"/>
        </w:rPr>
        <w:t xml:space="preserve">Learning by Doing: A Guide to Teaching and Learning Methods. </w:t>
      </w:r>
      <w:r w:rsidRPr="00BE022F">
        <w:rPr>
          <w:rFonts w:eastAsia="Calibri"/>
          <w:color w:val="auto"/>
          <w:sz w:val="24"/>
          <w:szCs w:val="24"/>
          <w:lang w:eastAsia="en-US"/>
        </w:rPr>
        <w:t>Oxford: Further Education Unit Oxford Polytechnic.</w:t>
      </w:r>
    </w:p>
    <w:p w14:paraId="45986B80" w14:textId="77777777" w:rsidR="00E3164A" w:rsidRPr="00BE022F" w:rsidRDefault="00E3164A" w:rsidP="00E3164A">
      <w:pPr>
        <w:rPr>
          <w:sz w:val="24"/>
          <w:szCs w:val="24"/>
        </w:rPr>
      </w:pPr>
      <w:r w:rsidRPr="00BE022F">
        <w:rPr>
          <w:sz w:val="24"/>
          <w:szCs w:val="24"/>
        </w:rPr>
        <w:t>GOV. (2014). ‘</w:t>
      </w:r>
      <w:r w:rsidRPr="00BE022F">
        <w:rPr>
          <w:i/>
          <w:sz w:val="24"/>
          <w:szCs w:val="24"/>
        </w:rPr>
        <w:t xml:space="preserve">Mental Capacity Act: Making Decisions’. </w:t>
      </w:r>
      <w:r w:rsidRPr="00BE022F">
        <w:rPr>
          <w:sz w:val="24"/>
          <w:szCs w:val="24"/>
        </w:rPr>
        <w:t xml:space="preserve">Available at: </w:t>
      </w:r>
      <w:hyperlink r:id="rId15" w:history="1">
        <w:r w:rsidRPr="00BE022F">
          <w:rPr>
            <w:rStyle w:val="Hyperlink"/>
            <w:sz w:val="24"/>
            <w:szCs w:val="24"/>
          </w:rPr>
          <w:t>https://www.gov.uk/government/collections/mental-capacity-act-making-decisions</w:t>
        </w:r>
      </w:hyperlink>
      <w:r w:rsidRPr="00BE022F">
        <w:rPr>
          <w:sz w:val="24"/>
          <w:szCs w:val="24"/>
        </w:rPr>
        <w:t xml:space="preserve"> [Last accessed: 11/03/18]</w:t>
      </w:r>
    </w:p>
    <w:p w14:paraId="0360FA3A" w14:textId="77777777" w:rsidR="00446CF8" w:rsidRPr="00BE022F" w:rsidRDefault="00446CF8" w:rsidP="00E3164A">
      <w:pPr>
        <w:rPr>
          <w:sz w:val="24"/>
          <w:szCs w:val="24"/>
        </w:rPr>
      </w:pPr>
    </w:p>
    <w:p w14:paraId="3A6C25B0" w14:textId="77777777" w:rsidR="00446CF8" w:rsidRDefault="00446CF8" w:rsidP="00E3164A">
      <w:pPr>
        <w:rPr>
          <w:sz w:val="24"/>
          <w:szCs w:val="24"/>
        </w:rPr>
      </w:pPr>
      <w:r w:rsidRPr="00BE022F">
        <w:rPr>
          <w:sz w:val="24"/>
          <w:szCs w:val="24"/>
        </w:rPr>
        <w:t>Gov. (2014) ‘</w:t>
      </w:r>
      <w:r w:rsidRPr="00BE022F">
        <w:rPr>
          <w:i/>
          <w:sz w:val="24"/>
          <w:szCs w:val="24"/>
        </w:rPr>
        <w:t xml:space="preserve">Social Services and Well-being (Wales) Act 2014. </w:t>
      </w:r>
      <w:r w:rsidRPr="00BE022F">
        <w:rPr>
          <w:sz w:val="24"/>
          <w:szCs w:val="24"/>
        </w:rPr>
        <w:t xml:space="preserve">Available at: </w:t>
      </w:r>
      <w:hyperlink r:id="rId16" w:history="1">
        <w:r w:rsidRPr="00BE022F">
          <w:rPr>
            <w:rStyle w:val="Hyperlink"/>
            <w:sz w:val="24"/>
            <w:szCs w:val="24"/>
          </w:rPr>
          <w:t>https://www.legislation.gov.uk/anaw/2014/4/section/24</w:t>
        </w:r>
      </w:hyperlink>
      <w:r w:rsidRPr="00BE022F">
        <w:rPr>
          <w:sz w:val="24"/>
          <w:szCs w:val="24"/>
        </w:rPr>
        <w:t xml:space="preserve"> [Last accessed: 13/07/2018]</w:t>
      </w:r>
    </w:p>
    <w:p w14:paraId="61EEA7A1" w14:textId="77777777" w:rsidR="00786773" w:rsidRDefault="00786773" w:rsidP="00E3164A">
      <w:pPr>
        <w:rPr>
          <w:sz w:val="24"/>
          <w:szCs w:val="24"/>
        </w:rPr>
      </w:pPr>
    </w:p>
    <w:p w14:paraId="1BA1AB66" w14:textId="77777777" w:rsidR="00786773" w:rsidRPr="00CF2446" w:rsidRDefault="00786773" w:rsidP="00E3164A">
      <w:pPr>
        <w:rPr>
          <w:sz w:val="24"/>
          <w:szCs w:val="24"/>
        </w:rPr>
      </w:pPr>
      <w:r>
        <w:rPr>
          <w:sz w:val="24"/>
          <w:szCs w:val="24"/>
        </w:rPr>
        <w:t xml:space="preserve">Jasper, M. (2006). </w:t>
      </w:r>
      <w:r>
        <w:rPr>
          <w:i/>
          <w:sz w:val="24"/>
          <w:szCs w:val="24"/>
        </w:rPr>
        <w:t>Professional Development, Reflection and decision making for nurses</w:t>
      </w:r>
      <w:r w:rsidR="00CF2446">
        <w:rPr>
          <w:i/>
          <w:sz w:val="24"/>
          <w:szCs w:val="24"/>
        </w:rPr>
        <w:t xml:space="preserve">. </w:t>
      </w:r>
      <w:r w:rsidR="00CF2446">
        <w:rPr>
          <w:sz w:val="24"/>
          <w:szCs w:val="24"/>
        </w:rPr>
        <w:t xml:space="preserve">Oxford: Blackwell Publishing. </w:t>
      </w:r>
    </w:p>
    <w:p w14:paraId="24392EB7" w14:textId="77777777" w:rsidR="00446CF8" w:rsidRPr="00BE022F" w:rsidRDefault="00446CF8" w:rsidP="00E3164A">
      <w:pPr>
        <w:rPr>
          <w:sz w:val="24"/>
          <w:szCs w:val="24"/>
        </w:rPr>
      </w:pPr>
    </w:p>
    <w:p w14:paraId="40C1E0F9" w14:textId="77777777" w:rsidR="00446CF8" w:rsidRPr="00BE022F" w:rsidRDefault="00446CF8" w:rsidP="00446CF8">
      <w:pPr>
        <w:pStyle w:val="NoSpacing"/>
        <w:rPr>
          <w:rFonts w:ascii="Arial" w:hAnsi="Arial" w:cs="Arial"/>
          <w:sz w:val="24"/>
          <w:szCs w:val="24"/>
        </w:rPr>
      </w:pPr>
      <w:r w:rsidRPr="00BE022F">
        <w:rPr>
          <w:rFonts w:ascii="Arial" w:hAnsi="Arial" w:cs="Arial"/>
          <w:sz w:val="24"/>
          <w:szCs w:val="24"/>
          <w:lang w:val="en"/>
        </w:rPr>
        <w:t xml:space="preserve">Kübler-Ross. (1969). </w:t>
      </w:r>
      <w:r w:rsidRPr="00BE022F">
        <w:rPr>
          <w:rFonts w:ascii="Arial" w:hAnsi="Arial" w:cs="Arial"/>
          <w:i/>
          <w:sz w:val="24"/>
          <w:szCs w:val="24"/>
          <w:lang w:val="en"/>
        </w:rPr>
        <w:t xml:space="preserve">On Death and Dying. </w:t>
      </w:r>
      <w:r w:rsidRPr="00BE022F">
        <w:rPr>
          <w:rFonts w:ascii="Arial" w:hAnsi="Arial" w:cs="Arial"/>
          <w:sz w:val="24"/>
          <w:szCs w:val="24"/>
          <w:lang w:val="en"/>
        </w:rPr>
        <w:t>New York: Macmillan.</w:t>
      </w:r>
    </w:p>
    <w:p w14:paraId="68E076AA" w14:textId="77777777" w:rsidR="00E3164A" w:rsidRPr="00BE022F" w:rsidRDefault="00E3164A" w:rsidP="00E3164A">
      <w:pPr>
        <w:rPr>
          <w:sz w:val="24"/>
          <w:szCs w:val="24"/>
        </w:rPr>
      </w:pPr>
    </w:p>
    <w:p w14:paraId="0635392B" w14:textId="77777777" w:rsidR="00E3164A" w:rsidRPr="00BE022F" w:rsidRDefault="00E3164A" w:rsidP="00E3164A">
      <w:pPr>
        <w:rPr>
          <w:sz w:val="24"/>
          <w:szCs w:val="24"/>
        </w:rPr>
      </w:pPr>
      <w:r w:rsidRPr="00BE022F">
        <w:rPr>
          <w:sz w:val="24"/>
          <w:szCs w:val="24"/>
        </w:rPr>
        <w:t xml:space="preserve">Legislation. (1989). </w:t>
      </w:r>
      <w:r w:rsidRPr="00BE022F">
        <w:rPr>
          <w:i/>
          <w:sz w:val="24"/>
          <w:szCs w:val="24"/>
        </w:rPr>
        <w:t>Children Act 1989.</w:t>
      </w:r>
      <w:r w:rsidRPr="00BE022F">
        <w:rPr>
          <w:sz w:val="24"/>
          <w:szCs w:val="24"/>
        </w:rPr>
        <w:t xml:space="preserve"> Available at: </w:t>
      </w:r>
      <w:hyperlink r:id="rId17" w:history="1">
        <w:r w:rsidRPr="00BE022F">
          <w:rPr>
            <w:rStyle w:val="Hyperlink"/>
            <w:sz w:val="24"/>
            <w:szCs w:val="24"/>
          </w:rPr>
          <w:t>https://www.legislation.gov.uk/ukpga/1989/41/section/44</w:t>
        </w:r>
      </w:hyperlink>
      <w:r w:rsidRPr="00BE022F">
        <w:rPr>
          <w:sz w:val="24"/>
          <w:szCs w:val="24"/>
        </w:rPr>
        <w:t xml:space="preserve"> [Last accessed: 12/03/18]</w:t>
      </w:r>
    </w:p>
    <w:p w14:paraId="42DEDF31" w14:textId="77777777" w:rsidR="00BE022F" w:rsidRPr="00BE022F" w:rsidRDefault="00BE022F" w:rsidP="00E3164A">
      <w:pPr>
        <w:rPr>
          <w:sz w:val="24"/>
          <w:szCs w:val="24"/>
        </w:rPr>
      </w:pPr>
    </w:p>
    <w:p w14:paraId="7B2539F5" w14:textId="77777777" w:rsidR="00E3164A" w:rsidRPr="00BE022F" w:rsidRDefault="00E3164A" w:rsidP="00E3164A">
      <w:pPr>
        <w:rPr>
          <w:bCs/>
          <w:sz w:val="24"/>
          <w:szCs w:val="24"/>
          <w:shd w:val="clear" w:color="auto" w:fill="FFFFFF"/>
        </w:rPr>
      </w:pPr>
    </w:p>
    <w:p w14:paraId="5E2D6011" w14:textId="77777777" w:rsidR="00B67D40" w:rsidRPr="00BE022F" w:rsidRDefault="00B67D40" w:rsidP="00B67D40">
      <w:pPr>
        <w:overflowPunct/>
        <w:autoSpaceDE/>
        <w:autoSpaceDN/>
        <w:adjustRightInd/>
        <w:spacing w:after="160" w:line="259" w:lineRule="auto"/>
        <w:textAlignment w:val="auto"/>
        <w:rPr>
          <w:rFonts w:eastAsia="Calibri"/>
          <w:color w:val="auto"/>
          <w:sz w:val="24"/>
          <w:szCs w:val="24"/>
          <w:lang w:eastAsia="en-US"/>
        </w:rPr>
      </w:pPr>
      <w:r w:rsidRPr="00BE022F">
        <w:rPr>
          <w:rFonts w:eastAsia="Calibri"/>
          <w:color w:val="auto"/>
          <w:sz w:val="24"/>
          <w:szCs w:val="24"/>
          <w:lang w:eastAsia="en-US"/>
        </w:rPr>
        <w:t>Legislation. (1998).</w:t>
      </w:r>
      <w:r w:rsidRPr="00BE022F">
        <w:rPr>
          <w:rFonts w:eastAsia="Calibri"/>
          <w:i/>
          <w:color w:val="auto"/>
          <w:sz w:val="24"/>
          <w:szCs w:val="24"/>
          <w:lang w:eastAsia="en-US"/>
        </w:rPr>
        <w:t xml:space="preserve"> Human Rights Act 1998. </w:t>
      </w:r>
      <w:r w:rsidRPr="00BE022F">
        <w:rPr>
          <w:rFonts w:eastAsia="Calibri"/>
          <w:color w:val="auto"/>
          <w:sz w:val="24"/>
          <w:szCs w:val="24"/>
          <w:lang w:eastAsia="en-US"/>
        </w:rPr>
        <w:t xml:space="preserve">Available at: </w:t>
      </w:r>
      <w:hyperlink r:id="rId18" w:history="1">
        <w:r w:rsidRPr="00BE022F">
          <w:rPr>
            <w:rFonts w:eastAsia="Calibri"/>
            <w:color w:val="0563C1"/>
            <w:sz w:val="24"/>
            <w:szCs w:val="24"/>
            <w:u w:val="single"/>
            <w:lang w:eastAsia="en-US"/>
          </w:rPr>
          <w:t>https://www.legislation.gov.uk/ukpga/1998/42/contents</w:t>
        </w:r>
      </w:hyperlink>
      <w:r w:rsidRPr="00BE022F">
        <w:rPr>
          <w:rFonts w:eastAsia="Calibri"/>
          <w:color w:val="auto"/>
          <w:sz w:val="24"/>
          <w:szCs w:val="24"/>
          <w:lang w:eastAsia="en-US"/>
        </w:rPr>
        <w:t xml:space="preserve"> [Last accessed: 12/03/18]</w:t>
      </w:r>
    </w:p>
    <w:p w14:paraId="0DCB53F4" w14:textId="77777777" w:rsidR="00B67D40" w:rsidRPr="00BE022F" w:rsidRDefault="00B67D40" w:rsidP="00B67D40">
      <w:pPr>
        <w:overflowPunct/>
        <w:autoSpaceDE/>
        <w:autoSpaceDN/>
        <w:adjustRightInd/>
        <w:spacing w:after="160" w:line="259" w:lineRule="auto"/>
        <w:textAlignment w:val="auto"/>
        <w:rPr>
          <w:rFonts w:eastAsia="Calibri"/>
          <w:color w:val="auto"/>
          <w:sz w:val="24"/>
          <w:szCs w:val="24"/>
          <w:lang w:eastAsia="en-US"/>
        </w:rPr>
      </w:pPr>
      <w:r w:rsidRPr="00BE022F">
        <w:rPr>
          <w:rFonts w:eastAsia="Calibri"/>
          <w:color w:val="auto"/>
          <w:sz w:val="24"/>
          <w:szCs w:val="24"/>
          <w:lang w:eastAsia="en-US"/>
        </w:rPr>
        <w:t xml:space="preserve">Legislation. (2005). </w:t>
      </w:r>
      <w:r w:rsidRPr="00BE022F">
        <w:rPr>
          <w:rFonts w:eastAsia="Calibri"/>
          <w:i/>
          <w:color w:val="auto"/>
          <w:sz w:val="24"/>
          <w:szCs w:val="24"/>
          <w:lang w:eastAsia="en-US"/>
        </w:rPr>
        <w:t xml:space="preserve">Mental Capacity Act 2005. </w:t>
      </w:r>
      <w:r w:rsidRPr="00BE022F">
        <w:rPr>
          <w:rFonts w:eastAsia="Calibri"/>
          <w:color w:val="auto"/>
          <w:sz w:val="24"/>
          <w:szCs w:val="24"/>
          <w:lang w:eastAsia="en-US"/>
        </w:rPr>
        <w:t xml:space="preserve">Available at: </w:t>
      </w:r>
      <w:hyperlink r:id="rId19" w:history="1">
        <w:r w:rsidRPr="00BE022F">
          <w:rPr>
            <w:rFonts w:eastAsia="Calibri"/>
            <w:color w:val="0563C1"/>
            <w:sz w:val="24"/>
            <w:szCs w:val="24"/>
            <w:u w:val="single"/>
            <w:lang w:eastAsia="en-US"/>
          </w:rPr>
          <w:t>https://www.legislation.gov.uk/ukpga/2005/9/contents</w:t>
        </w:r>
      </w:hyperlink>
      <w:r w:rsidRPr="00BE022F">
        <w:rPr>
          <w:rFonts w:eastAsia="Calibri"/>
          <w:color w:val="auto"/>
          <w:sz w:val="24"/>
          <w:szCs w:val="24"/>
          <w:lang w:eastAsia="en-US"/>
        </w:rPr>
        <w:t xml:space="preserve"> [Last accessed: 07/08/18]</w:t>
      </w:r>
    </w:p>
    <w:p w14:paraId="4C608112" w14:textId="77777777" w:rsidR="00B67D40" w:rsidRPr="00BE022F" w:rsidRDefault="00B67D40" w:rsidP="00B67D40">
      <w:pPr>
        <w:overflowPunct/>
        <w:autoSpaceDE/>
        <w:autoSpaceDN/>
        <w:adjustRightInd/>
        <w:spacing w:after="160" w:line="259" w:lineRule="auto"/>
        <w:textAlignment w:val="auto"/>
        <w:rPr>
          <w:rFonts w:eastAsia="Calibri"/>
          <w:bCs/>
          <w:color w:val="auto"/>
          <w:sz w:val="24"/>
          <w:szCs w:val="24"/>
          <w:shd w:val="clear" w:color="auto" w:fill="FFFFFF"/>
          <w:lang w:eastAsia="en-US"/>
        </w:rPr>
      </w:pPr>
      <w:r w:rsidRPr="00BE022F">
        <w:rPr>
          <w:rFonts w:eastAsia="Calibri"/>
          <w:bCs/>
          <w:color w:val="auto"/>
          <w:sz w:val="24"/>
          <w:szCs w:val="24"/>
          <w:shd w:val="clear" w:color="auto" w:fill="FFFFFF"/>
          <w:lang w:eastAsia="en-US"/>
        </w:rPr>
        <w:t>Legislation. (2014). ‘</w:t>
      </w:r>
      <w:r w:rsidRPr="00BE022F">
        <w:rPr>
          <w:rFonts w:eastAsia="Calibri"/>
          <w:bCs/>
          <w:i/>
          <w:color w:val="auto"/>
          <w:sz w:val="24"/>
          <w:szCs w:val="24"/>
          <w:shd w:val="clear" w:color="auto" w:fill="FFFFFF"/>
          <w:lang w:eastAsia="en-US"/>
        </w:rPr>
        <w:t xml:space="preserve">Social Services and Well-being (Wales) Act 2014’. </w:t>
      </w:r>
      <w:r w:rsidRPr="00BE022F">
        <w:rPr>
          <w:rFonts w:eastAsia="Calibri"/>
          <w:bCs/>
          <w:color w:val="auto"/>
          <w:sz w:val="24"/>
          <w:szCs w:val="24"/>
          <w:shd w:val="clear" w:color="auto" w:fill="FFFFFF"/>
          <w:lang w:eastAsia="en-US"/>
        </w:rPr>
        <w:t xml:space="preserve">Available at: </w:t>
      </w:r>
      <w:hyperlink r:id="rId20" w:history="1">
        <w:r w:rsidRPr="00BE022F">
          <w:rPr>
            <w:rFonts w:eastAsia="Calibri"/>
            <w:bCs/>
            <w:color w:val="0563C1"/>
            <w:sz w:val="24"/>
            <w:szCs w:val="24"/>
            <w:u w:val="single"/>
            <w:shd w:val="clear" w:color="auto" w:fill="FFFFFF"/>
            <w:lang w:eastAsia="en-US"/>
          </w:rPr>
          <w:t>http://www.legislation.gov.uk/anaw/2014/4/pdfs/anaw_20140004_en.pdf</w:t>
        </w:r>
      </w:hyperlink>
      <w:r w:rsidRPr="00BE022F">
        <w:rPr>
          <w:rFonts w:eastAsia="Calibri"/>
          <w:bCs/>
          <w:color w:val="auto"/>
          <w:sz w:val="24"/>
          <w:szCs w:val="24"/>
          <w:shd w:val="clear" w:color="auto" w:fill="FFFFFF"/>
          <w:lang w:eastAsia="en-US"/>
        </w:rPr>
        <w:t xml:space="preserve"> [Last accessed 09/03/2018].</w:t>
      </w:r>
    </w:p>
    <w:p w14:paraId="2D4469AE" w14:textId="77777777" w:rsidR="00B67D40" w:rsidRPr="00BE022F" w:rsidRDefault="00B67D40" w:rsidP="00B67D40">
      <w:pPr>
        <w:rPr>
          <w:bCs/>
          <w:sz w:val="24"/>
          <w:szCs w:val="24"/>
          <w:shd w:val="clear" w:color="auto" w:fill="FFFFFF"/>
        </w:rPr>
      </w:pPr>
      <w:r w:rsidRPr="00BE022F">
        <w:rPr>
          <w:bCs/>
          <w:sz w:val="24"/>
          <w:szCs w:val="24"/>
          <w:shd w:val="clear" w:color="auto" w:fill="FFFFFF"/>
        </w:rPr>
        <w:t>Legislation. (2014). ‘</w:t>
      </w:r>
      <w:r w:rsidRPr="00BE022F">
        <w:rPr>
          <w:bCs/>
          <w:i/>
          <w:sz w:val="24"/>
          <w:szCs w:val="24"/>
          <w:shd w:val="clear" w:color="auto" w:fill="FFFFFF"/>
        </w:rPr>
        <w:t xml:space="preserve">Social Services and Well-being (Wales) Act 2014’. </w:t>
      </w:r>
      <w:r w:rsidRPr="00BE022F">
        <w:rPr>
          <w:bCs/>
          <w:sz w:val="24"/>
          <w:szCs w:val="24"/>
          <w:shd w:val="clear" w:color="auto" w:fill="FFFFFF"/>
        </w:rPr>
        <w:t xml:space="preserve">Available at: </w:t>
      </w:r>
      <w:hyperlink r:id="rId21" w:history="1">
        <w:r w:rsidRPr="00BE022F">
          <w:rPr>
            <w:rStyle w:val="Hyperlink"/>
            <w:bCs/>
            <w:sz w:val="24"/>
            <w:szCs w:val="24"/>
            <w:shd w:val="clear" w:color="auto" w:fill="FFFFFF"/>
          </w:rPr>
          <w:t>http://www.legislation.gov.uk/anaw/2014/4/pdfs/anaw_20140004_en.pdf</w:t>
        </w:r>
      </w:hyperlink>
      <w:r w:rsidRPr="00BE022F">
        <w:rPr>
          <w:bCs/>
          <w:sz w:val="24"/>
          <w:szCs w:val="24"/>
          <w:shd w:val="clear" w:color="auto" w:fill="FFFFFF"/>
        </w:rPr>
        <w:t xml:space="preserve"> [Last accessed: 09/03/2018].</w:t>
      </w:r>
    </w:p>
    <w:p w14:paraId="3496FF65" w14:textId="77777777" w:rsidR="00B67D40" w:rsidRPr="00BE022F" w:rsidRDefault="00B67D40" w:rsidP="00B67D40">
      <w:pPr>
        <w:rPr>
          <w:bCs/>
          <w:sz w:val="24"/>
          <w:szCs w:val="24"/>
          <w:shd w:val="clear" w:color="auto" w:fill="FFFFFF"/>
        </w:rPr>
      </w:pPr>
    </w:p>
    <w:p w14:paraId="1FD08E99" w14:textId="77777777" w:rsidR="00B67D40" w:rsidRPr="00BE022F" w:rsidRDefault="00B67D40" w:rsidP="00B67D40">
      <w:pPr>
        <w:overflowPunct/>
        <w:autoSpaceDE/>
        <w:autoSpaceDN/>
        <w:adjustRightInd/>
        <w:spacing w:after="160" w:line="259" w:lineRule="auto"/>
        <w:textAlignment w:val="auto"/>
        <w:rPr>
          <w:rFonts w:eastAsia="Calibri"/>
          <w:color w:val="auto"/>
          <w:sz w:val="24"/>
          <w:szCs w:val="24"/>
          <w:lang w:eastAsia="en-US"/>
        </w:rPr>
      </w:pPr>
      <w:r w:rsidRPr="00BE022F">
        <w:rPr>
          <w:rFonts w:eastAsia="Calibri"/>
          <w:color w:val="auto"/>
          <w:sz w:val="24"/>
          <w:szCs w:val="24"/>
          <w:lang w:eastAsia="en-US"/>
        </w:rPr>
        <w:t>Legislation. (2018). ‘</w:t>
      </w:r>
      <w:r w:rsidRPr="00BE022F">
        <w:rPr>
          <w:rFonts w:eastAsia="Calibri"/>
          <w:i/>
          <w:color w:val="auto"/>
          <w:sz w:val="24"/>
          <w:szCs w:val="24"/>
          <w:lang w:eastAsia="en-US"/>
        </w:rPr>
        <w:t xml:space="preserve">Data Protection Act 2018’. </w:t>
      </w:r>
      <w:r w:rsidRPr="00BE022F">
        <w:rPr>
          <w:rFonts w:eastAsia="Calibri"/>
          <w:color w:val="auto"/>
          <w:sz w:val="24"/>
          <w:szCs w:val="24"/>
          <w:lang w:eastAsia="en-US"/>
        </w:rPr>
        <w:t xml:space="preserve">Available at: </w:t>
      </w:r>
      <w:hyperlink r:id="rId22" w:history="1">
        <w:r w:rsidRPr="00BE022F">
          <w:rPr>
            <w:rFonts w:eastAsia="Calibri"/>
            <w:color w:val="0563C1"/>
            <w:sz w:val="24"/>
            <w:szCs w:val="24"/>
            <w:u w:val="single"/>
            <w:lang w:eastAsia="en-US"/>
          </w:rPr>
          <w:t>http://www.legislation.gov.uk/ukpga/2018/12/contents/enacted</w:t>
        </w:r>
      </w:hyperlink>
      <w:r w:rsidRPr="00BE022F">
        <w:rPr>
          <w:rFonts w:eastAsia="Calibri"/>
          <w:color w:val="auto"/>
          <w:sz w:val="24"/>
          <w:szCs w:val="24"/>
          <w:lang w:eastAsia="en-US"/>
        </w:rPr>
        <w:t xml:space="preserve"> [Last accessed: 14/08/18]</w:t>
      </w:r>
    </w:p>
    <w:p w14:paraId="1EFB534F" w14:textId="77777777" w:rsidR="00E3164A" w:rsidRPr="00BE022F" w:rsidRDefault="00E3164A" w:rsidP="00E3164A">
      <w:pPr>
        <w:rPr>
          <w:bCs/>
          <w:sz w:val="24"/>
          <w:szCs w:val="24"/>
          <w:shd w:val="clear" w:color="auto" w:fill="FFFFFF"/>
        </w:rPr>
      </w:pPr>
    </w:p>
    <w:p w14:paraId="2AB7BB5E" w14:textId="77777777" w:rsidR="00E3164A" w:rsidRPr="00BE022F" w:rsidRDefault="00E3164A" w:rsidP="00E3164A">
      <w:pPr>
        <w:rPr>
          <w:sz w:val="24"/>
          <w:szCs w:val="24"/>
        </w:rPr>
      </w:pPr>
      <w:r w:rsidRPr="00BE022F">
        <w:rPr>
          <w:sz w:val="24"/>
          <w:szCs w:val="24"/>
        </w:rPr>
        <w:t xml:space="preserve">NSPCC. (2018). A Child’s Legal Rights. Available at: </w:t>
      </w:r>
      <w:hyperlink r:id="rId23" w:history="1">
        <w:r w:rsidRPr="00BE022F">
          <w:rPr>
            <w:rStyle w:val="Hyperlink"/>
            <w:sz w:val="24"/>
            <w:szCs w:val="24"/>
          </w:rPr>
          <w:t>https://www.nspcc.org.uk/preventing-abuse/child-protection-system/legal-definition-child-rights-law/gillick-competency-fraser-guidelines/</w:t>
        </w:r>
      </w:hyperlink>
      <w:r w:rsidRPr="00BE022F">
        <w:rPr>
          <w:sz w:val="24"/>
          <w:szCs w:val="24"/>
        </w:rPr>
        <w:t xml:space="preserve"> [Last Accessed: 10/07/2018]</w:t>
      </w:r>
    </w:p>
    <w:p w14:paraId="659BCB6E" w14:textId="77777777" w:rsidR="00446CF8" w:rsidRPr="00BE022F" w:rsidRDefault="00446CF8" w:rsidP="00E3164A">
      <w:pPr>
        <w:rPr>
          <w:sz w:val="24"/>
          <w:szCs w:val="24"/>
        </w:rPr>
      </w:pPr>
    </w:p>
    <w:p w14:paraId="24D82357" w14:textId="77777777" w:rsidR="00446CF8" w:rsidRPr="00BE022F" w:rsidRDefault="00446CF8" w:rsidP="00E3164A">
      <w:pPr>
        <w:rPr>
          <w:color w:val="auto"/>
          <w:sz w:val="24"/>
          <w:szCs w:val="24"/>
        </w:rPr>
      </w:pPr>
      <w:r w:rsidRPr="00BE022F">
        <w:rPr>
          <w:color w:val="auto"/>
          <w:sz w:val="24"/>
          <w:szCs w:val="24"/>
        </w:rPr>
        <w:t xml:space="preserve">Office for National Statistics (ONS). (2011). </w:t>
      </w:r>
      <w:r w:rsidRPr="00BE022F">
        <w:rPr>
          <w:i/>
          <w:iCs/>
          <w:color w:val="auto"/>
          <w:sz w:val="24"/>
          <w:szCs w:val="24"/>
        </w:rPr>
        <w:t>Statistical Bulletin</w:t>
      </w:r>
      <w:r w:rsidRPr="00BE022F">
        <w:rPr>
          <w:iCs/>
          <w:color w:val="auto"/>
          <w:sz w:val="24"/>
          <w:szCs w:val="24"/>
        </w:rPr>
        <w:t>:</w:t>
      </w:r>
      <w:r w:rsidRPr="00BE022F">
        <w:rPr>
          <w:color w:val="auto"/>
          <w:sz w:val="24"/>
          <w:szCs w:val="24"/>
        </w:rPr>
        <w:t xml:space="preserve"> 2011 Census: Key Statistics for Wales, March 2011. Available at: </w:t>
      </w:r>
      <w:hyperlink r:id="rId24" w:history="1">
        <w:r w:rsidRPr="00BE022F">
          <w:rPr>
            <w:rStyle w:val="Hyperlink"/>
            <w:sz w:val="24"/>
            <w:szCs w:val="24"/>
          </w:rPr>
          <w:t>https://gov.wales/docs/statistics/2012/121211sb1182012en.pdf</w:t>
        </w:r>
      </w:hyperlink>
      <w:r w:rsidRPr="00BE022F">
        <w:rPr>
          <w:color w:val="auto"/>
          <w:sz w:val="24"/>
          <w:szCs w:val="24"/>
        </w:rPr>
        <w:t xml:space="preserve">  [accessed 13/04/18]</w:t>
      </w:r>
    </w:p>
    <w:p w14:paraId="12D0750F" w14:textId="77777777" w:rsidR="00B67D40" w:rsidRPr="00BE022F" w:rsidRDefault="00B67D40" w:rsidP="00E3164A">
      <w:pPr>
        <w:rPr>
          <w:color w:val="auto"/>
          <w:sz w:val="24"/>
          <w:szCs w:val="24"/>
        </w:rPr>
      </w:pPr>
    </w:p>
    <w:p w14:paraId="6227799E" w14:textId="77777777" w:rsidR="00B67D40" w:rsidRPr="00BE022F" w:rsidRDefault="00B67D40" w:rsidP="00B67D40">
      <w:pPr>
        <w:overflowPunct/>
        <w:autoSpaceDE/>
        <w:autoSpaceDN/>
        <w:adjustRightInd/>
        <w:spacing w:after="160" w:line="259" w:lineRule="auto"/>
        <w:textAlignment w:val="auto"/>
        <w:rPr>
          <w:rFonts w:eastAsia="Calibri"/>
          <w:color w:val="auto"/>
          <w:sz w:val="24"/>
          <w:szCs w:val="24"/>
          <w:lang w:eastAsia="en-US"/>
        </w:rPr>
      </w:pPr>
      <w:r w:rsidRPr="00BE022F">
        <w:rPr>
          <w:rFonts w:eastAsia="Calibri"/>
          <w:color w:val="auto"/>
          <w:sz w:val="24"/>
          <w:szCs w:val="24"/>
          <w:lang w:eastAsia="en-US"/>
        </w:rPr>
        <w:t>Payne, M. (1997). ‘</w:t>
      </w:r>
      <w:r w:rsidRPr="00BE022F">
        <w:rPr>
          <w:rFonts w:eastAsia="Calibri"/>
          <w:i/>
          <w:color w:val="auto"/>
          <w:sz w:val="24"/>
          <w:szCs w:val="24"/>
          <w:lang w:eastAsia="en-US"/>
        </w:rPr>
        <w:t xml:space="preserve">Task-centred practice within the politics of social work theory’, </w:t>
      </w:r>
      <w:r w:rsidRPr="00BE022F">
        <w:rPr>
          <w:rFonts w:eastAsia="Calibri"/>
          <w:color w:val="auto"/>
          <w:sz w:val="24"/>
          <w:szCs w:val="24"/>
          <w:lang w:eastAsia="en-US"/>
        </w:rPr>
        <w:t>Issues in Social Work Education, 17 (2): 48-65.</w:t>
      </w:r>
    </w:p>
    <w:p w14:paraId="1F7192F1" w14:textId="77777777" w:rsidR="00B67D40" w:rsidRDefault="00B67D40" w:rsidP="00B67D40">
      <w:pPr>
        <w:overflowPunct/>
        <w:autoSpaceDE/>
        <w:autoSpaceDN/>
        <w:adjustRightInd/>
        <w:spacing w:after="160" w:line="259" w:lineRule="auto"/>
        <w:textAlignment w:val="auto"/>
        <w:rPr>
          <w:rFonts w:eastAsia="Calibri"/>
          <w:color w:val="auto"/>
          <w:sz w:val="24"/>
          <w:szCs w:val="24"/>
          <w:lang w:eastAsia="en-US"/>
        </w:rPr>
      </w:pPr>
      <w:r w:rsidRPr="00BE022F">
        <w:rPr>
          <w:rFonts w:eastAsia="Calibri"/>
          <w:color w:val="auto"/>
          <w:sz w:val="24"/>
          <w:szCs w:val="24"/>
          <w:lang w:eastAsia="en-US"/>
        </w:rPr>
        <w:t xml:space="preserve">Payne, S. (1999). </w:t>
      </w:r>
      <w:r w:rsidRPr="00BE022F">
        <w:rPr>
          <w:rFonts w:eastAsia="Calibri"/>
          <w:i/>
          <w:color w:val="auto"/>
          <w:sz w:val="24"/>
          <w:szCs w:val="24"/>
          <w:lang w:eastAsia="en-US"/>
        </w:rPr>
        <w:t xml:space="preserve">Loss and Bereavement. </w:t>
      </w:r>
      <w:r w:rsidRPr="00BE022F">
        <w:rPr>
          <w:rFonts w:eastAsia="Calibri"/>
          <w:color w:val="auto"/>
          <w:sz w:val="24"/>
          <w:szCs w:val="24"/>
          <w:lang w:eastAsia="en-US"/>
        </w:rPr>
        <w:t xml:space="preserve">Buckingham: Open University Press. </w:t>
      </w:r>
    </w:p>
    <w:p w14:paraId="631EFAA5" w14:textId="77777777" w:rsidR="00E71232" w:rsidRPr="004012DA" w:rsidRDefault="004012DA" w:rsidP="004012DA">
      <w:pPr>
        <w:overflowPunct/>
        <w:autoSpaceDE/>
        <w:autoSpaceDN/>
        <w:adjustRightInd/>
        <w:spacing w:after="160" w:line="259" w:lineRule="auto"/>
        <w:textAlignment w:val="auto"/>
        <w:rPr>
          <w:rFonts w:eastAsia="Calibri"/>
          <w:sz w:val="24"/>
          <w:szCs w:val="24"/>
        </w:rPr>
      </w:pPr>
      <w:r>
        <w:rPr>
          <w:rFonts w:eastAsia="Calibri"/>
          <w:color w:val="auto"/>
          <w:sz w:val="24"/>
          <w:szCs w:val="24"/>
          <w:lang w:eastAsia="en-US"/>
        </w:rPr>
        <w:t xml:space="preserve">Parker, J. (2010). </w:t>
      </w:r>
      <w:r>
        <w:rPr>
          <w:rFonts w:eastAsia="Calibri"/>
          <w:i/>
          <w:color w:val="auto"/>
          <w:sz w:val="24"/>
          <w:szCs w:val="24"/>
          <w:lang w:eastAsia="en-US"/>
        </w:rPr>
        <w:t xml:space="preserve">Effective Practice Learning in Social Work. </w:t>
      </w:r>
      <w:r>
        <w:rPr>
          <w:rFonts w:eastAsia="Calibri"/>
          <w:color w:val="auto"/>
          <w:sz w:val="24"/>
          <w:szCs w:val="24"/>
          <w:lang w:eastAsia="en-US"/>
        </w:rPr>
        <w:t>Exeter: Learning matters ltd.</w:t>
      </w:r>
    </w:p>
    <w:p w14:paraId="368276A4" w14:textId="77777777" w:rsidR="00E71232" w:rsidRPr="00BE022F" w:rsidRDefault="00E71232" w:rsidP="00E71232">
      <w:pPr>
        <w:spacing w:after="160" w:line="259" w:lineRule="auto"/>
        <w:rPr>
          <w:rFonts w:eastAsia="Calibri"/>
          <w:sz w:val="24"/>
          <w:szCs w:val="24"/>
        </w:rPr>
      </w:pPr>
      <w:r w:rsidRPr="00BE022F">
        <w:rPr>
          <w:sz w:val="24"/>
          <w:szCs w:val="24"/>
        </w:rPr>
        <w:t xml:space="preserve">Pease,B and Fook, J. (2016). </w:t>
      </w:r>
      <w:r w:rsidRPr="00BE022F">
        <w:rPr>
          <w:i/>
          <w:sz w:val="24"/>
          <w:szCs w:val="24"/>
        </w:rPr>
        <w:t xml:space="preserve">Transforming Social Work Practice: Postmodern Critical Perspectives. </w:t>
      </w:r>
      <w:r w:rsidRPr="00BE022F">
        <w:rPr>
          <w:sz w:val="24"/>
          <w:szCs w:val="24"/>
        </w:rPr>
        <w:t xml:space="preserve">London: Routledge. </w:t>
      </w:r>
      <w:r w:rsidRPr="00BE022F">
        <w:rPr>
          <w:i/>
          <w:sz w:val="24"/>
          <w:szCs w:val="24"/>
        </w:rPr>
        <w:t xml:space="preserve"> </w:t>
      </w:r>
    </w:p>
    <w:p w14:paraId="460E3E3B" w14:textId="77777777" w:rsidR="00446CF8" w:rsidRDefault="00E71232" w:rsidP="00446CF8">
      <w:pPr>
        <w:tabs>
          <w:tab w:val="left" w:pos="557"/>
        </w:tabs>
        <w:ind w:right="179"/>
        <w:jc w:val="both"/>
        <w:rPr>
          <w:rFonts w:eastAsia="Calibri"/>
          <w:sz w:val="24"/>
          <w:szCs w:val="24"/>
        </w:rPr>
      </w:pPr>
      <w:r w:rsidRPr="00BE022F">
        <w:rPr>
          <w:rFonts w:eastAsia="Calibri"/>
          <w:sz w:val="24"/>
          <w:szCs w:val="24"/>
        </w:rPr>
        <w:t xml:space="preserve">Rabin, C and Zelner, D. (1992). The Role of Assertiveness in Clarifying Roles and Strengthening Job Satisfaction of Social Workers in Multi-Disciplinary Mental Health Settings. </w:t>
      </w:r>
      <w:r w:rsidRPr="00BE022F">
        <w:rPr>
          <w:rFonts w:eastAsia="Calibri"/>
          <w:i/>
          <w:sz w:val="24"/>
          <w:szCs w:val="24"/>
        </w:rPr>
        <w:t xml:space="preserve">British Journal of Social Work. </w:t>
      </w:r>
      <w:r w:rsidR="00446CF8" w:rsidRPr="00BE022F">
        <w:rPr>
          <w:rFonts w:eastAsia="Calibri"/>
          <w:sz w:val="24"/>
          <w:szCs w:val="24"/>
        </w:rPr>
        <w:t>22 (1), 17-32.</w:t>
      </w:r>
    </w:p>
    <w:p w14:paraId="2B76304E" w14:textId="77777777" w:rsidR="007C39BD" w:rsidRDefault="007C39BD" w:rsidP="00446CF8">
      <w:pPr>
        <w:tabs>
          <w:tab w:val="left" w:pos="557"/>
        </w:tabs>
        <w:ind w:right="179"/>
        <w:jc w:val="both"/>
        <w:rPr>
          <w:rFonts w:eastAsia="Calibri"/>
          <w:sz w:val="24"/>
          <w:szCs w:val="24"/>
        </w:rPr>
      </w:pPr>
    </w:p>
    <w:p w14:paraId="7027F620" w14:textId="77777777" w:rsidR="007C39BD" w:rsidRPr="007C39BD" w:rsidRDefault="007C39BD" w:rsidP="00446CF8">
      <w:pPr>
        <w:tabs>
          <w:tab w:val="left" w:pos="557"/>
        </w:tabs>
        <w:ind w:right="179"/>
        <w:jc w:val="both"/>
        <w:rPr>
          <w:rFonts w:eastAsia="Calibri"/>
          <w:sz w:val="24"/>
          <w:szCs w:val="24"/>
        </w:rPr>
      </w:pPr>
      <w:r>
        <w:rPr>
          <w:rFonts w:eastAsia="Calibri"/>
          <w:sz w:val="24"/>
          <w:szCs w:val="24"/>
        </w:rPr>
        <w:t xml:space="preserve">Social Care Wales. (2017). </w:t>
      </w:r>
      <w:r>
        <w:rPr>
          <w:rFonts w:eastAsia="Calibri"/>
          <w:i/>
          <w:sz w:val="24"/>
          <w:szCs w:val="24"/>
        </w:rPr>
        <w:t xml:space="preserve">Code of Professional Practice for Social Care. </w:t>
      </w:r>
      <w:r>
        <w:rPr>
          <w:rFonts w:eastAsia="Calibri"/>
          <w:sz w:val="24"/>
          <w:szCs w:val="24"/>
        </w:rPr>
        <w:t xml:space="preserve">Available at: </w:t>
      </w:r>
      <w:hyperlink r:id="rId25" w:history="1">
        <w:r w:rsidRPr="00377091">
          <w:rPr>
            <w:rStyle w:val="Hyperlink"/>
            <w:rFonts w:eastAsia="Calibri"/>
            <w:sz w:val="24"/>
            <w:szCs w:val="24"/>
          </w:rPr>
          <w:t>https://socialcare.wales/cms_assets/file-uploads/Code-of-Professional-Practice-for-Social-Care-web-version.pdf</w:t>
        </w:r>
      </w:hyperlink>
      <w:r>
        <w:rPr>
          <w:rFonts w:eastAsia="Calibri"/>
          <w:sz w:val="24"/>
          <w:szCs w:val="24"/>
        </w:rPr>
        <w:t xml:space="preserve"> [Last accessed: 04/09/18]</w:t>
      </w:r>
    </w:p>
    <w:p w14:paraId="481A2901" w14:textId="77777777" w:rsidR="00446CF8" w:rsidRPr="00BE022F" w:rsidRDefault="00446CF8" w:rsidP="00446CF8">
      <w:pPr>
        <w:rPr>
          <w:color w:val="auto"/>
          <w:sz w:val="24"/>
          <w:szCs w:val="24"/>
        </w:rPr>
      </w:pPr>
    </w:p>
    <w:p w14:paraId="2EA3DD1D" w14:textId="77777777" w:rsidR="00446CF8" w:rsidRPr="00BE022F" w:rsidRDefault="00446CF8" w:rsidP="00446CF8">
      <w:pPr>
        <w:rPr>
          <w:color w:val="auto"/>
          <w:sz w:val="24"/>
          <w:szCs w:val="24"/>
        </w:rPr>
      </w:pPr>
      <w:r w:rsidRPr="00BE022F">
        <w:rPr>
          <w:color w:val="auto"/>
          <w:sz w:val="24"/>
          <w:szCs w:val="24"/>
        </w:rPr>
        <w:t xml:space="preserve">Social Care Wales. (2018). </w:t>
      </w:r>
      <w:r w:rsidRPr="00BE022F">
        <w:rPr>
          <w:i/>
          <w:color w:val="auto"/>
          <w:sz w:val="24"/>
          <w:szCs w:val="24"/>
        </w:rPr>
        <w:t xml:space="preserve">Fitness to Practice: Code of Practice and Guidance. </w:t>
      </w:r>
      <w:r w:rsidRPr="00BE022F">
        <w:rPr>
          <w:color w:val="auto"/>
          <w:sz w:val="24"/>
          <w:szCs w:val="24"/>
        </w:rPr>
        <w:t xml:space="preserve">Available at: </w:t>
      </w:r>
      <w:hyperlink r:id="rId26" w:history="1">
        <w:r w:rsidRPr="00BE022F">
          <w:rPr>
            <w:rStyle w:val="Hyperlink"/>
            <w:sz w:val="24"/>
            <w:szCs w:val="24"/>
          </w:rPr>
          <w:t>https://socialcare.wales/landing-page/code-of-professional-practice-and-guidance</w:t>
        </w:r>
      </w:hyperlink>
      <w:r w:rsidRPr="00BE022F">
        <w:rPr>
          <w:color w:val="auto"/>
          <w:sz w:val="24"/>
          <w:szCs w:val="24"/>
        </w:rPr>
        <w:t xml:space="preserve"> [Last accessed: 13/07/18]</w:t>
      </w:r>
    </w:p>
    <w:p w14:paraId="5F665B87" w14:textId="77777777" w:rsidR="00446CF8" w:rsidRPr="00BE022F" w:rsidRDefault="00446CF8" w:rsidP="00446CF8">
      <w:pPr>
        <w:rPr>
          <w:sz w:val="24"/>
          <w:szCs w:val="24"/>
        </w:rPr>
      </w:pPr>
    </w:p>
    <w:p w14:paraId="74D23A82" w14:textId="77777777" w:rsidR="00446CF8" w:rsidRPr="00BE022F" w:rsidRDefault="00446CF8" w:rsidP="00446CF8">
      <w:pPr>
        <w:rPr>
          <w:sz w:val="24"/>
          <w:szCs w:val="24"/>
        </w:rPr>
      </w:pPr>
      <w:r w:rsidRPr="00BE022F">
        <w:rPr>
          <w:sz w:val="24"/>
          <w:szCs w:val="24"/>
        </w:rPr>
        <w:t xml:space="preserve">Thompson, N. (2003). </w:t>
      </w:r>
      <w:r w:rsidRPr="00BE022F">
        <w:rPr>
          <w:i/>
          <w:sz w:val="24"/>
          <w:szCs w:val="24"/>
        </w:rPr>
        <w:t xml:space="preserve">Communication and Language: A Handbook of Theory and Practice. </w:t>
      </w:r>
      <w:r w:rsidRPr="00BE022F">
        <w:rPr>
          <w:sz w:val="24"/>
          <w:szCs w:val="24"/>
        </w:rPr>
        <w:t xml:space="preserve">London: Palgrave Macmillan. </w:t>
      </w:r>
    </w:p>
    <w:p w14:paraId="401B7FB8" w14:textId="77777777" w:rsidR="00446CF8" w:rsidRPr="00BE022F" w:rsidRDefault="00446CF8" w:rsidP="00446CF8">
      <w:pPr>
        <w:rPr>
          <w:sz w:val="24"/>
          <w:szCs w:val="24"/>
        </w:rPr>
      </w:pPr>
    </w:p>
    <w:p w14:paraId="79FF7E4C" w14:textId="77777777" w:rsidR="00B67D40" w:rsidRPr="00BE022F" w:rsidRDefault="00B67D40" w:rsidP="00B67D40">
      <w:pPr>
        <w:overflowPunct/>
        <w:autoSpaceDE/>
        <w:autoSpaceDN/>
        <w:adjustRightInd/>
        <w:spacing w:after="160" w:line="259" w:lineRule="auto"/>
        <w:textAlignment w:val="auto"/>
        <w:rPr>
          <w:rFonts w:eastAsia="Calibri"/>
          <w:sz w:val="24"/>
          <w:szCs w:val="24"/>
          <w:shd w:val="clear" w:color="auto" w:fill="FFFFFF"/>
          <w:lang w:eastAsia="en-US"/>
        </w:rPr>
      </w:pPr>
      <w:r w:rsidRPr="00BE022F">
        <w:rPr>
          <w:rFonts w:eastAsia="Calibri"/>
          <w:sz w:val="24"/>
          <w:szCs w:val="24"/>
          <w:shd w:val="clear" w:color="auto" w:fill="FFFFFF"/>
          <w:lang w:eastAsia="en-US"/>
        </w:rPr>
        <w:t xml:space="preserve">The Department of Health and Social Care. (2005). </w:t>
      </w:r>
      <w:r w:rsidRPr="00BE022F">
        <w:rPr>
          <w:rFonts w:eastAsia="Calibri"/>
          <w:i/>
          <w:sz w:val="24"/>
          <w:szCs w:val="24"/>
          <w:shd w:val="clear" w:color="auto" w:fill="FFFFFF"/>
          <w:lang w:eastAsia="en-US"/>
        </w:rPr>
        <w:t xml:space="preserve">Knowledge and Skills Statement for Social Workers in Adults Services. </w:t>
      </w:r>
      <w:r w:rsidRPr="00BE022F">
        <w:rPr>
          <w:rFonts w:eastAsia="Calibri"/>
          <w:sz w:val="24"/>
          <w:szCs w:val="24"/>
          <w:shd w:val="clear" w:color="auto" w:fill="FFFFFF"/>
          <w:lang w:eastAsia="en-US"/>
        </w:rPr>
        <w:t xml:space="preserve">Available at: </w:t>
      </w:r>
      <w:hyperlink r:id="rId27" w:history="1">
        <w:r w:rsidRPr="00BE022F">
          <w:rPr>
            <w:rFonts w:eastAsia="Calibri"/>
            <w:color w:val="0563C1"/>
            <w:sz w:val="24"/>
            <w:szCs w:val="24"/>
            <w:u w:val="single"/>
            <w:shd w:val="clear" w:color="auto" w:fill="FFFFFF"/>
            <w:lang w:eastAsia="en-US"/>
          </w:rPr>
          <w:t>https://assets.publishing.service.gov.uk/government/uploads/system/uploads/attachment_data/file/411957/KSS.pdf</w:t>
        </w:r>
      </w:hyperlink>
      <w:r w:rsidRPr="00BE022F">
        <w:rPr>
          <w:rFonts w:eastAsia="Calibri"/>
          <w:sz w:val="24"/>
          <w:szCs w:val="24"/>
          <w:shd w:val="clear" w:color="auto" w:fill="FFFFFF"/>
          <w:lang w:eastAsia="en-US"/>
        </w:rPr>
        <w:t xml:space="preserve"> [Last accessed: 07/08/2018].</w:t>
      </w:r>
    </w:p>
    <w:p w14:paraId="599D1C40" w14:textId="77777777" w:rsidR="007C3110" w:rsidRPr="00BE022F" w:rsidRDefault="00446CF8" w:rsidP="007C3110">
      <w:pPr>
        <w:rPr>
          <w:sz w:val="24"/>
          <w:szCs w:val="24"/>
        </w:rPr>
      </w:pPr>
      <w:r w:rsidRPr="00BE022F">
        <w:rPr>
          <w:sz w:val="24"/>
          <w:szCs w:val="24"/>
        </w:rPr>
        <w:t xml:space="preserve">Thompson, N &amp; Thompson, S. (2008). </w:t>
      </w:r>
      <w:r w:rsidRPr="00BE022F">
        <w:rPr>
          <w:i/>
          <w:sz w:val="24"/>
          <w:szCs w:val="24"/>
        </w:rPr>
        <w:t>The Social Work Companion.</w:t>
      </w:r>
      <w:r w:rsidRPr="00BE022F">
        <w:rPr>
          <w:sz w:val="24"/>
          <w:szCs w:val="24"/>
        </w:rPr>
        <w:t xml:space="preserve"> Basingstoke: Palgrave Macmillan. </w:t>
      </w:r>
    </w:p>
    <w:p w14:paraId="7B5199CA" w14:textId="77777777" w:rsidR="00B67D40" w:rsidRPr="00BE022F" w:rsidRDefault="00B67D40" w:rsidP="007C3110">
      <w:pPr>
        <w:rPr>
          <w:sz w:val="24"/>
          <w:szCs w:val="24"/>
        </w:rPr>
      </w:pPr>
    </w:p>
    <w:p w14:paraId="0485D2B9" w14:textId="77777777" w:rsidR="007C3110" w:rsidRDefault="00B67D40" w:rsidP="00B67D40">
      <w:pPr>
        <w:overflowPunct/>
        <w:autoSpaceDE/>
        <w:autoSpaceDN/>
        <w:adjustRightInd/>
        <w:spacing w:after="160" w:line="259" w:lineRule="auto"/>
        <w:textAlignment w:val="auto"/>
        <w:rPr>
          <w:rFonts w:eastAsia="Calibri"/>
          <w:color w:val="auto"/>
          <w:sz w:val="24"/>
          <w:szCs w:val="24"/>
          <w:lang w:eastAsia="en-US"/>
        </w:rPr>
      </w:pPr>
      <w:r w:rsidRPr="00BE022F">
        <w:rPr>
          <w:rFonts w:eastAsia="Calibri"/>
          <w:color w:val="auto"/>
          <w:sz w:val="24"/>
          <w:szCs w:val="24"/>
          <w:lang w:eastAsia="en-US"/>
        </w:rPr>
        <w:t xml:space="preserve">The National Association for Social Workers. (2013). </w:t>
      </w:r>
      <w:r w:rsidRPr="00BE022F">
        <w:rPr>
          <w:rFonts w:eastAsia="Calibri"/>
          <w:i/>
          <w:color w:val="auto"/>
          <w:sz w:val="24"/>
          <w:szCs w:val="24"/>
          <w:lang w:eastAsia="en-US"/>
        </w:rPr>
        <w:t>‘Best Practice Standard in Social Work Supervision’.</w:t>
      </w:r>
      <w:r w:rsidRPr="00BE022F">
        <w:rPr>
          <w:rFonts w:eastAsia="Calibri"/>
          <w:color w:val="auto"/>
          <w:sz w:val="24"/>
          <w:szCs w:val="24"/>
          <w:lang w:eastAsia="en-US"/>
        </w:rPr>
        <w:t xml:space="preserve"> Available at: </w:t>
      </w:r>
      <w:hyperlink r:id="rId28" w:history="1">
        <w:r w:rsidRPr="00BE022F">
          <w:rPr>
            <w:rFonts w:eastAsia="Calibri"/>
            <w:color w:val="0563C1"/>
            <w:sz w:val="24"/>
            <w:szCs w:val="24"/>
            <w:u w:val="single"/>
            <w:lang w:eastAsia="en-US"/>
          </w:rPr>
          <w:t>https://www.socialworkers.org/LinkClick.aspx?fileticket=GBrLbl4BuwI%3D&amp;portalid=0</w:t>
        </w:r>
      </w:hyperlink>
      <w:r w:rsidRPr="00BE022F">
        <w:rPr>
          <w:rFonts w:eastAsia="Calibri"/>
          <w:color w:val="auto"/>
          <w:sz w:val="24"/>
          <w:szCs w:val="24"/>
          <w:lang w:eastAsia="en-US"/>
        </w:rPr>
        <w:t xml:space="preserve"> [Last accessed: 12/03/18]</w:t>
      </w:r>
    </w:p>
    <w:p w14:paraId="1CF1ABE5" w14:textId="77777777" w:rsidR="00A7618A" w:rsidRPr="00A7618A" w:rsidRDefault="00A7618A" w:rsidP="00B67D40">
      <w:pPr>
        <w:overflowPunct/>
        <w:autoSpaceDE/>
        <w:autoSpaceDN/>
        <w:adjustRightInd/>
        <w:spacing w:after="160" w:line="259" w:lineRule="auto"/>
        <w:textAlignment w:val="auto"/>
        <w:rPr>
          <w:rFonts w:eastAsia="Calibri"/>
          <w:color w:val="auto"/>
          <w:sz w:val="24"/>
          <w:szCs w:val="24"/>
          <w:lang w:eastAsia="en-US"/>
        </w:rPr>
      </w:pPr>
      <w:r>
        <w:rPr>
          <w:rFonts w:eastAsia="Calibri"/>
          <w:color w:val="auto"/>
          <w:sz w:val="24"/>
          <w:szCs w:val="24"/>
          <w:lang w:eastAsia="en-US"/>
        </w:rPr>
        <w:t xml:space="preserve">Wonnacott, J. (2012). </w:t>
      </w:r>
      <w:r>
        <w:rPr>
          <w:rFonts w:eastAsia="Calibri"/>
          <w:i/>
          <w:color w:val="auto"/>
          <w:sz w:val="24"/>
          <w:szCs w:val="24"/>
          <w:lang w:eastAsia="en-US"/>
        </w:rPr>
        <w:t xml:space="preserve">Mastering Social Work Supervision. </w:t>
      </w:r>
      <w:r>
        <w:rPr>
          <w:rFonts w:eastAsia="Calibri"/>
          <w:color w:val="auto"/>
          <w:sz w:val="24"/>
          <w:szCs w:val="24"/>
          <w:lang w:eastAsia="en-US"/>
        </w:rPr>
        <w:t xml:space="preserve">London: Jessica Kingsley Publishers. </w:t>
      </w:r>
    </w:p>
    <w:p w14:paraId="7E5C3BDE" w14:textId="77777777" w:rsidR="00B67D40" w:rsidRPr="00BE022F" w:rsidRDefault="00B67D40" w:rsidP="00B67D40">
      <w:pPr>
        <w:overflowPunct/>
        <w:autoSpaceDE/>
        <w:autoSpaceDN/>
        <w:adjustRightInd/>
        <w:spacing w:after="160" w:line="259" w:lineRule="auto"/>
        <w:textAlignment w:val="auto"/>
        <w:rPr>
          <w:rFonts w:eastAsia="Calibri"/>
          <w:color w:val="auto"/>
          <w:sz w:val="24"/>
          <w:szCs w:val="24"/>
          <w:lang w:eastAsia="en-US"/>
        </w:rPr>
      </w:pPr>
      <w:r w:rsidRPr="00BE022F">
        <w:rPr>
          <w:rFonts w:eastAsia="Calibri"/>
          <w:color w:val="auto"/>
          <w:sz w:val="24"/>
          <w:szCs w:val="24"/>
          <w:lang w:eastAsia="en-US"/>
        </w:rPr>
        <w:t xml:space="preserve">Wales Online. (2012). </w:t>
      </w:r>
      <w:r w:rsidRPr="00BE022F">
        <w:rPr>
          <w:rFonts w:eastAsia="Calibri"/>
          <w:i/>
          <w:color w:val="auto"/>
          <w:sz w:val="24"/>
          <w:szCs w:val="24"/>
          <w:lang w:eastAsia="en-US"/>
        </w:rPr>
        <w:t>‘Retirees moving from England Push up the average age of Wales – Putting pressure on services’</w:t>
      </w:r>
      <w:r w:rsidRPr="00BE022F">
        <w:rPr>
          <w:rFonts w:eastAsia="Calibri"/>
          <w:color w:val="auto"/>
          <w:sz w:val="24"/>
          <w:szCs w:val="24"/>
          <w:lang w:eastAsia="en-US"/>
        </w:rPr>
        <w:t xml:space="preserve">. Available at:  </w:t>
      </w:r>
      <w:hyperlink r:id="rId29" w:history="1">
        <w:r w:rsidRPr="00BE022F">
          <w:rPr>
            <w:rFonts w:eastAsia="Calibri"/>
            <w:color w:val="0563C1"/>
            <w:sz w:val="24"/>
            <w:szCs w:val="24"/>
            <w:u w:val="single"/>
            <w:lang w:eastAsia="en-US"/>
          </w:rPr>
          <w:t>https://www.walesonline.co.uk/news/wales-news/retirees-moving-england-push-up-2036624</w:t>
        </w:r>
      </w:hyperlink>
      <w:r w:rsidRPr="00BE022F">
        <w:rPr>
          <w:rFonts w:eastAsia="Calibri"/>
          <w:color w:val="auto"/>
          <w:sz w:val="24"/>
          <w:szCs w:val="24"/>
          <w:lang w:eastAsia="en-US"/>
        </w:rPr>
        <w:t xml:space="preserve"> [Last accessed: 09/03/2018].</w:t>
      </w:r>
    </w:p>
    <w:p w14:paraId="33719F06" w14:textId="77777777" w:rsidR="00BE022F" w:rsidRPr="00BE022F" w:rsidRDefault="00BE022F" w:rsidP="00BE022F">
      <w:pPr>
        <w:rPr>
          <w:sz w:val="24"/>
          <w:szCs w:val="24"/>
        </w:rPr>
      </w:pPr>
      <w:r w:rsidRPr="00BE022F">
        <w:rPr>
          <w:sz w:val="24"/>
          <w:szCs w:val="24"/>
        </w:rPr>
        <w:t xml:space="preserve">WRVS. (2012). </w:t>
      </w:r>
      <w:r w:rsidRPr="00BE022F">
        <w:rPr>
          <w:i/>
          <w:sz w:val="24"/>
          <w:szCs w:val="24"/>
        </w:rPr>
        <w:t xml:space="preserve">Older People Suffer impact of their Grown up Children’s Busy Lives. </w:t>
      </w:r>
      <w:r w:rsidRPr="00BE022F">
        <w:rPr>
          <w:sz w:val="24"/>
          <w:szCs w:val="24"/>
        </w:rPr>
        <w:t xml:space="preserve">Available at: </w:t>
      </w:r>
      <w:hyperlink r:id="rId30" w:history="1">
        <w:r w:rsidRPr="00BE022F">
          <w:rPr>
            <w:rStyle w:val="Hyperlink"/>
            <w:sz w:val="24"/>
            <w:szCs w:val="24"/>
          </w:rPr>
          <w:t>http://www.royalvoluntaryservice.org.uk/news-and-events/news/older-people-suffer-impact-of-their-grown-up-childrens-busy-lives</w:t>
        </w:r>
      </w:hyperlink>
      <w:r w:rsidRPr="00BE022F">
        <w:rPr>
          <w:sz w:val="24"/>
          <w:szCs w:val="24"/>
        </w:rPr>
        <w:t xml:space="preserve"> [Last accessed: 26/07/2018]</w:t>
      </w:r>
    </w:p>
    <w:p w14:paraId="28EE67E5" w14:textId="77777777" w:rsidR="00BE022F" w:rsidRPr="00BE022F" w:rsidRDefault="00BE022F" w:rsidP="00BE022F">
      <w:pPr>
        <w:rPr>
          <w:sz w:val="24"/>
          <w:szCs w:val="24"/>
        </w:rPr>
      </w:pPr>
    </w:p>
    <w:p w14:paraId="5D14974E" w14:textId="77777777" w:rsidR="00BE022F" w:rsidRPr="00BE022F" w:rsidRDefault="00375CFC" w:rsidP="00BE022F">
      <w:pPr>
        <w:rPr>
          <w:bCs/>
          <w:sz w:val="24"/>
          <w:szCs w:val="24"/>
          <w:shd w:val="clear" w:color="auto" w:fill="FFFFFF"/>
        </w:rPr>
      </w:pPr>
      <w:r>
        <w:rPr>
          <w:sz w:val="24"/>
          <w:szCs w:val="24"/>
        </w:rPr>
        <w:t>XXX</w:t>
      </w:r>
      <w:r w:rsidR="00BE022F" w:rsidRPr="00BE022F">
        <w:rPr>
          <w:sz w:val="24"/>
          <w:szCs w:val="24"/>
        </w:rPr>
        <w:t xml:space="preserve"> Wales Safeguarding Adults Board. (2014). ‘</w:t>
      </w:r>
      <w:r w:rsidR="00BE022F" w:rsidRPr="00BE022F">
        <w:rPr>
          <w:i/>
          <w:sz w:val="24"/>
          <w:szCs w:val="24"/>
        </w:rPr>
        <w:t xml:space="preserve">Social Services and Wellbeing Act 2014’. </w:t>
      </w:r>
      <w:r w:rsidR="00BE022F" w:rsidRPr="00BE022F">
        <w:rPr>
          <w:sz w:val="24"/>
          <w:szCs w:val="24"/>
        </w:rPr>
        <w:t xml:space="preserve">Available at: </w:t>
      </w:r>
      <w:hyperlink r:id="rId31" w:history="1">
        <w:r w:rsidR="00B506E7" w:rsidRPr="00B2422E">
          <w:rPr>
            <w:rStyle w:val="Hyperlink"/>
            <w:sz w:val="24"/>
            <w:szCs w:val="24"/>
          </w:rPr>
          <w:t>http://www.XXXwalessafeguardingboard.wales/wp-content/uploads/2018/05/180511adultsatrisken.pdf</w:t>
        </w:r>
      </w:hyperlink>
      <w:r w:rsidR="00BE022F" w:rsidRPr="00BE022F">
        <w:rPr>
          <w:sz w:val="24"/>
          <w:szCs w:val="24"/>
        </w:rPr>
        <w:t xml:space="preserve"> [Last accessed: 14/08/18].</w:t>
      </w:r>
    </w:p>
    <w:p w14:paraId="79FD6060" w14:textId="77777777" w:rsidR="00E3164A" w:rsidRPr="00BE022F" w:rsidRDefault="00E3164A" w:rsidP="00E3164A">
      <w:pPr>
        <w:rPr>
          <w:sz w:val="24"/>
          <w:szCs w:val="24"/>
        </w:rPr>
      </w:pPr>
    </w:p>
    <w:p w14:paraId="0867494D" w14:textId="77777777" w:rsidR="00E3164A" w:rsidRPr="00BE022F" w:rsidRDefault="00E3164A" w:rsidP="00E3164A">
      <w:pPr>
        <w:rPr>
          <w:sz w:val="24"/>
          <w:szCs w:val="24"/>
        </w:rPr>
      </w:pPr>
      <w:r w:rsidRPr="00BE022F">
        <w:rPr>
          <w:sz w:val="24"/>
          <w:szCs w:val="24"/>
        </w:rPr>
        <w:t>Welsh Government. (2015).</w:t>
      </w:r>
      <w:r w:rsidRPr="00BE022F">
        <w:rPr>
          <w:i/>
          <w:sz w:val="24"/>
          <w:szCs w:val="24"/>
        </w:rPr>
        <w:t xml:space="preserve"> ‘United Nations Convention on the Rights of a Child (UNCRC).’ </w:t>
      </w:r>
      <w:r w:rsidRPr="00BE022F">
        <w:rPr>
          <w:sz w:val="24"/>
          <w:szCs w:val="24"/>
        </w:rPr>
        <w:t xml:space="preserve">Available at: </w:t>
      </w:r>
      <w:hyperlink r:id="rId32" w:history="1">
        <w:r w:rsidRPr="00BE022F">
          <w:rPr>
            <w:rStyle w:val="Hyperlink"/>
            <w:sz w:val="24"/>
            <w:szCs w:val="24"/>
          </w:rPr>
          <w:t>https://gov.wales/topics/people-and-communities/people/children-and-young-people/rights/uncrc/?lang=en</w:t>
        </w:r>
      </w:hyperlink>
      <w:r w:rsidRPr="00BE022F">
        <w:rPr>
          <w:sz w:val="24"/>
          <w:szCs w:val="24"/>
        </w:rPr>
        <w:t xml:space="preserve"> [Last accessed: 13/07/2018]</w:t>
      </w:r>
    </w:p>
    <w:p w14:paraId="7D73BD5A" w14:textId="77777777" w:rsidR="00446CF8" w:rsidRPr="00BE022F" w:rsidRDefault="00446CF8" w:rsidP="00E3164A">
      <w:pPr>
        <w:rPr>
          <w:sz w:val="24"/>
          <w:szCs w:val="24"/>
        </w:rPr>
      </w:pPr>
    </w:p>
    <w:p w14:paraId="5C34103E" w14:textId="77777777" w:rsidR="00446CF8" w:rsidRPr="00BE022F" w:rsidRDefault="00446CF8" w:rsidP="00446CF8">
      <w:pPr>
        <w:rPr>
          <w:sz w:val="24"/>
          <w:szCs w:val="24"/>
        </w:rPr>
      </w:pPr>
      <w:r w:rsidRPr="00BE022F">
        <w:rPr>
          <w:sz w:val="24"/>
          <w:szCs w:val="24"/>
        </w:rPr>
        <w:t>Welsh Government. (2017). ‘</w:t>
      </w:r>
      <w:r w:rsidRPr="00BE022F">
        <w:rPr>
          <w:bCs/>
          <w:i/>
          <w:color w:val="auto"/>
          <w:spacing w:val="-12"/>
          <w:sz w:val="24"/>
          <w:szCs w:val="24"/>
        </w:rPr>
        <w:t xml:space="preserve">More than just words…. Follow-on strategic framework for Welsh language services in health, social services and social care’. </w:t>
      </w:r>
      <w:r w:rsidRPr="00BE022F">
        <w:rPr>
          <w:bCs/>
          <w:color w:val="auto"/>
          <w:spacing w:val="-12"/>
          <w:sz w:val="24"/>
          <w:szCs w:val="24"/>
        </w:rPr>
        <w:t xml:space="preserve">Available at: </w:t>
      </w:r>
      <w:hyperlink r:id="rId33" w:history="1">
        <w:r w:rsidRPr="00BE022F">
          <w:rPr>
            <w:rStyle w:val="Hyperlink"/>
            <w:bCs/>
            <w:spacing w:val="-12"/>
            <w:sz w:val="24"/>
            <w:szCs w:val="24"/>
          </w:rPr>
          <w:t>https://gov.wales/topics/health/publications/health/guidance/words/?lang=en</w:t>
        </w:r>
      </w:hyperlink>
      <w:r w:rsidRPr="00BE022F">
        <w:rPr>
          <w:bCs/>
          <w:color w:val="auto"/>
          <w:spacing w:val="-12"/>
          <w:sz w:val="24"/>
          <w:szCs w:val="24"/>
        </w:rPr>
        <w:t xml:space="preserve"> [Last accessed: 13/07/2018]</w:t>
      </w:r>
    </w:p>
    <w:p w14:paraId="545FFFC0" w14:textId="77777777" w:rsidR="00446CF8" w:rsidRPr="00BE022F" w:rsidRDefault="00446CF8" w:rsidP="00E3164A">
      <w:pPr>
        <w:rPr>
          <w:sz w:val="24"/>
          <w:szCs w:val="24"/>
        </w:rPr>
      </w:pPr>
    </w:p>
    <w:p w14:paraId="01E351CE" w14:textId="77777777" w:rsidR="00BE022F" w:rsidRPr="00BE022F" w:rsidRDefault="00BE022F" w:rsidP="00BE022F">
      <w:pPr>
        <w:rPr>
          <w:sz w:val="24"/>
          <w:szCs w:val="24"/>
        </w:rPr>
      </w:pPr>
      <w:r w:rsidRPr="00BE022F">
        <w:rPr>
          <w:sz w:val="24"/>
          <w:szCs w:val="24"/>
        </w:rPr>
        <w:t xml:space="preserve">Welsh Government. (2017). </w:t>
      </w:r>
      <w:r w:rsidRPr="00BE022F">
        <w:rPr>
          <w:i/>
          <w:sz w:val="24"/>
          <w:szCs w:val="24"/>
        </w:rPr>
        <w:t xml:space="preserve">‘Safeguarding: Safeguarding is about protecting adults and children from abuse or neglect and educating those around them to recognise the signs and dangers’. </w:t>
      </w:r>
      <w:r w:rsidRPr="00BE022F">
        <w:rPr>
          <w:sz w:val="24"/>
          <w:szCs w:val="24"/>
        </w:rPr>
        <w:t xml:space="preserve">Available: </w:t>
      </w:r>
      <w:hyperlink r:id="rId34" w:history="1">
        <w:r w:rsidRPr="00BE022F">
          <w:rPr>
            <w:rStyle w:val="Hyperlink"/>
            <w:sz w:val="24"/>
            <w:szCs w:val="24"/>
          </w:rPr>
          <w:t>http://gov.wales/topics/health/socialcare/safeguarding/?lang=en</w:t>
        </w:r>
      </w:hyperlink>
      <w:r w:rsidRPr="00BE022F">
        <w:rPr>
          <w:sz w:val="24"/>
          <w:szCs w:val="24"/>
        </w:rPr>
        <w:t xml:space="preserve"> [Last accessed: 12/03/18]</w:t>
      </w:r>
    </w:p>
    <w:p w14:paraId="08C5F247" w14:textId="77777777" w:rsidR="007C3110" w:rsidRPr="00BE022F" w:rsidRDefault="007C3110" w:rsidP="007C3110">
      <w:pPr>
        <w:rPr>
          <w:sz w:val="24"/>
          <w:szCs w:val="24"/>
        </w:rPr>
      </w:pPr>
    </w:p>
    <w:p w14:paraId="2CEC483E" w14:textId="77777777" w:rsidR="00BE022F" w:rsidRPr="00BE022F" w:rsidRDefault="00BE022F" w:rsidP="00BE022F">
      <w:pPr>
        <w:rPr>
          <w:bCs/>
          <w:sz w:val="24"/>
          <w:szCs w:val="24"/>
          <w:shd w:val="clear" w:color="auto" w:fill="FFFFFF"/>
        </w:rPr>
      </w:pPr>
      <w:r w:rsidRPr="00BE022F">
        <w:rPr>
          <w:bCs/>
          <w:sz w:val="24"/>
          <w:szCs w:val="24"/>
          <w:shd w:val="clear" w:color="auto" w:fill="FFFFFF"/>
        </w:rPr>
        <w:t>Welsh Government. (2017). ‘</w:t>
      </w:r>
      <w:r w:rsidRPr="00BE022F">
        <w:rPr>
          <w:bCs/>
          <w:i/>
          <w:sz w:val="24"/>
          <w:szCs w:val="24"/>
          <w:shd w:val="clear" w:color="auto" w:fill="FFFFFF"/>
        </w:rPr>
        <w:t xml:space="preserve">Safeguarding’. </w:t>
      </w:r>
      <w:r w:rsidRPr="00BE022F">
        <w:rPr>
          <w:bCs/>
          <w:sz w:val="24"/>
          <w:szCs w:val="24"/>
          <w:shd w:val="clear" w:color="auto" w:fill="FFFFFF"/>
        </w:rPr>
        <w:t xml:space="preserve">Available at: </w:t>
      </w:r>
      <w:hyperlink r:id="rId35" w:history="1">
        <w:r w:rsidRPr="00BE022F">
          <w:rPr>
            <w:rStyle w:val="Hyperlink"/>
            <w:bCs/>
            <w:sz w:val="24"/>
            <w:szCs w:val="24"/>
            <w:shd w:val="clear" w:color="auto" w:fill="FFFFFF"/>
          </w:rPr>
          <w:t>https://gov.wales/topics/health/socialcare/safeguarding/?lang=en</w:t>
        </w:r>
      </w:hyperlink>
      <w:r w:rsidRPr="00BE022F">
        <w:rPr>
          <w:bCs/>
          <w:sz w:val="24"/>
          <w:szCs w:val="24"/>
          <w:shd w:val="clear" w:color="auto" w:fill="FFFFFF"/>
        </w:rPr>
        <w:t xml:space="preserve"> [Last accessed: 14/08/18]</w:t>
      </w:r>
    </w:p>
    <w:p w14:paraId="7F9C30B3" w14:textId="77777777" w:rsidR="00BE022F" w:rsidRPr="00B14645" w:rsidRDefault="00BE022F" w:rsidP="00BE022F">
      <w:pPr>
        <w:rPr>
          <w:bCs/>
          <w:shd w:val="clear" w:color="auto" w:fill="FFFFFF"/>
        </w:rPr>
      </w:pPr>
    </w:p>
    <w:p w14:paraId="26055135" w14:textId="77777777" w:rsidR="00BE022F" w:rsidRPr="008033B9" w:rsidRDefault="00BE022F" w:rsidP="00BE022F"/>
    <w:p w14:paraId="35091806" w14:textId="77777777" w:rsidR="00BE022F" w:rsidRPr="00BE022F" w:rsidRDefault="00BE022F" w:rsidP="007C3110">
      <w:pPr>
        <w:rPr>
          <w:b/>
          <w:sz w:val="24"/>
        </w:rPr>
      </w:pPr>
    </w:p>
    <w:p w14:paraId="38EB79BE" w14:textId="77777777" w:rsidR="00500748" w:rsidRDefault="00BC5725" w:rsidP="002B5EEE">
      <w:pPr>
        <w:keepNext/>
        <w:jc w:val="center"/>
        <w:rPr>
          <w:b/>
          <w:sz w:val="24"/>
          <w:szCs w:val="24"/>
        </w:rPr>
      </w:pPr>
      <w:r>
        <w:rPr>
          <w:b/>
          <w:sz w:val="24"/>
          <w:szCs w:val="24"/>
        </w:rPr>
        <w:br w:type="page"/>
      </w:r>
      <w:r w:rsidR="00500748" w:rsidRPr="008B28E7">
        <w:rPr>
          <w:b/>
          <w:sz w:val="24"/>
          <w:szCs w:val="24"/>
        </w:rPr>
        <w:lastRenderedPageBreak/>
        <w:t xml:space="preserve">Section </w:t>
      </w:r>
      <w:r w:rsidR="00AE134C">
        <w:rPr>
          <w:b/>
          <w:sz w:val="24"/>
          <w:szCs w:val="24"/>
        </w:rPr>
        <w:t>8</w:t>
      </w:r>
    </w:p>
    <w:p w14:paraId="3CAA4684" w14:textId="77777777" w:rsidR="000E38C3" w:rsidRDefault="000E38C3" w:rsidP="0093018C">
      <w:pPr>
        <w:keepNext/>
        <w:jc w:val="center"/>
        <w:rPr>
          <w:b/>
          <w:sz w:val="24"/>
          <w:szCs w:val="24"/>
        </w:rPr>
      </w:pPr>
    </w:p>
    <w:p w14:paraId="6B5FFD48" w14:textId="77777777" w:rsidR="000E38C3" w:rsidRPr="000E38C3" w:rsidRDefault="000E38C3" w:rsidP="000E38C3">
      <w:pPr>
        <w:keepNext/>
        <w:rPr>
          <w:b/>
          <w:sz w:val="24"/>
          <w:szCs w:val="24"/>
        </w:rPr>
      </w:pPr>
      <w:r w:rsidRPr="000E38C3">
        <w:rPr>
          <w:b/>
          <w:color w:val="auto"/>
          <w:sz w:val="24"/>
          <w:szCs w:val="24"/>
        </w:rPr>
        <w:t>Learner details, Signatures and Line manager verification</w:t>
      </w:r>
    </w:p>
    <w:p w14:paraId="5C84B05C" w14:textId="77777777" w:rsidR="0093018C" w:rsidRPr="008B28E7" w:rsidRDefault="0093018C" w:rsidP="0093018C">
      <w:pPr>
        <w:keepNext/>
        <w:jc w:val="center"/>
        <w:rPr>
          <w:b/>
          <w:sz w:val="24"/>
          <w:szCs w:val="24"/>
        </w:rPr>
      </w:pPr>
    </w:p>
    <w:p w14:paraId="696EA757" w14:textId="77777777"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p>
    <w:p w14:paraId="5516A05A" w14:textId="77777777" w:rsidR="00B17FA0" w:rsidRDefault="00B17FA0" w:rsidP="00C65921">
      <w:pPr>
        <w:keepNext/>
        <w:rPr>
          <w:b/>
          <w:sz w:val="24"/>
          <w:szCs w:val="24"/>
        </w:rPr>
      </w:pPr>
    </w:p>
    <w:p w14:paraId="60127E2D" w14:textId="77777777" w:rsidR="004923DA" w:rsidRDefault="004923DA" w:rsidP="00B17FA0">
      <w:pPr>
        <w:ind w:right="180"/>
        <w:jc w:val="both"/>
        <w:rPr>
          <w:b/>
          <w:sz w:val="24"/>
          <w:szCs w:val="24"/>
        </w:rPr>
      </w:pPr>
      <w:r w:rsidRPr="008B28E7">
        <w:rPr>
          <w:b/>
          <w:sz w:val="24"/>
          <w:szCs w:val="24"/>
        </w:rPr>
        <w:t xml:space="preserve">Learner Details </w:t>
      </w:r>
    </w:p>
    <w:p w14:paraId="407F6A40" w14:textId="77777777" w:rsidR="000E38C3" w:rsidRDefault="000E38C3" w:rsidP="00B17FA0">
      <w:pPr>
        <w:ind w:right="180"/>
        <w:jc w:val="both"/>
        <w:rPr>
          <w:sz w:val="24"/>
          <w:szCs w:val="24"/>
        </w:rPr>
      </w:pPr>
      <w:r w:rsidRPr="008B28E7">
        <w:rPr>
          <w:sz w:val="24"/>
          <w:szCs w:val="24"/>
        </w:rPr>
        <w:t>(NB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731BF449" w14:textId="77777777" w:rsidR="004923DA" w:rsidRPr="008B28E7" w:rsidRDefault="004923DA" w:rsidP="00FF7EBB">
      <w:pPr>
        <w:ind w:right="180"/>
        <w:jc w:val="both"/>
        <w:rPr>
          <w:b/>
          <w:sz w:val="24"/>
          <w:szCs w:val="24"/>
        </w:rPr>
      </w:pPr>
    </w:p>
    <w:p w14:paraId="127788F6"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2F7BB2">
        <w:rPr>
          <w:b/>
          <w:sz w:val="24"/>
          <w:szCs w:val="24"/>
        </w:rPr>
        <w:t>:</w:t>
      </w:r>
      <w:r w:rsidRPr="008B28E7">
        <w:rPr>
          <w:b/>
          <w:sz w:val="24"/>
          <w:szCs w:val="24"/>
        </w:rPr>
        <w:t xml:space="preserve"> </w:t>
      </w:r>
      <w:r w:rsidR="002F7BB2">
        <w:rPr>
          <w:b/>
          <w:sz w:val="24"/>
          <w:szCs w:val="24"/>
        </w:rPr>
        <w:t xml:space="preserve"> </w:t>
      </w:r>
      <w:r w:rsidR="00174797">
        <w:rPr>
          <w:b/>
          <w:sz w:val="24"/>
          <w:szCs w:val="24"/>
        </w:rPr>
        <w:t xml:space="preserve">Mary Stevens </w:t>
      </w:r>
    </w:p>
    <w:p w14:paraId="0ECE0356" w14:textId="58F5C666"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2F7BB2">
        <w:rPr>
          <w:b/>
          <w:sz w:val="24"/>
          <w:szCs w:val="24"/>
        </w:rPr>
        <w:t xml:space="preserve"> </w:t>
      </w:r>
      <w:r w:rsidR="00B70BF6" w:rsidRPr="00C02B3D">
        <w:rPr>
          <w:rFonts w:ascii="Times New Roman" w:hAnsi="Times New Roman" w:cs="Times New Roman"/>
          <w:b/>
          <w:color w:val="auto"/>
          <w:sz w:val="24"/>
          <w:szCs w:val="24"/>
        </w:rPr>
        <w:t>1811710</w:t>
      </w:r>
    </w:p>
    <w:p w14:paraId="1062B6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5EE4F2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125FB436"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C9126B3" w14:textId="77777777" w:rsidR="004923DA" w:rsidRDefault="00174797"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30 Belmont Avenue</w:t>
      </w:r>
    </w:p>
    <w:p w14:paraId="67868BDF" w14:textId="77777777" w:rsidR="00174797" w:rsidRDefault="00174797"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Bangor</w:t>
      </w:r>
    </w:p>
    <w:p w14:paraId="2FB0EB1D" w14:textId="77777777" w:rsidR="00174797" w:rsidRDefault="00174797"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Gwynedd</w:t>
      </w:r>
    </w:p>
    <w:p w14:paraId="3138901A" w14:textId="77777777" w:rsidR="00174797" w:rsidRPr="008B28E7" w:rsidRDefault="00174797"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LL572HT</w:t>
      </w:r>
    </w:p>
    <w:p w14:paraId="61FD03B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B17FA0">
        <w:rPr>
          <w:b/>
          <w:sz w:val="24"/>
          <w:szCs w:val="24"/>
        </w:rPr>
        <w:t>:</w:t>
      </w:r>
      <w:r w:rsidR="00181C23">
        <w:rPr>
          <w:b/>
          <w:sz w:val="24"/>
          <w:szCs w:val="24"/>
        </w:rPr>
        <w:t xml:space="preserve"> 079</w:t>
      </w:r>
      <w:r w:rsidR="00174797">
        <w:rPr>
          <w:b/>
          <w:sz w:val="24"/>
          <w:szCs w:val="24"/>
        </w:rPr>
        <w:t>474829769</w:t>
      </w:r>
    </w:p>
    <w:p w14:paraId="4285891C"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7E9BF08"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181C23">
        <w:rPr>
          <w:b/>
          <w:sz w:val="24"/>
          <w:szCs w:val="24"/>
        </w:rPr>
        <w:t xml:space="preserve"> </w:t>
      </w:r>
      <w:r w:rsidR="00174797">
        <w:rPr>
          <w:b/>
          <w:sz w:val="24"/>
          <w:szCs w:val="24"/>
        </w:rPr>
        <w:t>marystevens652@gmail.com</w:t>
      </w:r>
    </w:p>
    <w:p w14:paraId="7D5250CC" w14:textId="0FA47E7C"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CE599D" w:rsidRPr="00CE599D">
        <w:rPr>
          <w:b/>
          <w:sz w:val="24"/>
        </w:rPr>
        <w:t>15/0</w:t>
      </w:r>
      <w:r w:rsidR="00174797">
        <w:rPr>
          <w:b/>
          <w:sz w:val="24"/>
        </w:rPr>
        <w:t>8</w:t>
      </w:r>
      <w:r w:rsidR="00245ED3">
        <w:rPr>
          <w:b/>
          <w:sz w:val="24"/>
        </w:rPr>
        <w:t>/2016</w:t>
      </w:r>
    </w:p>
    <w:p w14:paraId="59F29978"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AF67812" w14:textId="77777777" w:rsidR="004923DA" w:rsidRDefault="004923DA" w:rsidP="00CE599D">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ate of registration with Care Council for Wales:</w:t>
      </w:r>
      <w:r w:rsidR="00CE599D" w:rsidRPr="00CE599D">
        <w:rPr>
          <w:lang w:val="cy-GB"/>
        </w:rPr>
        <w:t xml:space="preserve"> </w:t>
      </w:r>
    </w:p>
    <w:p w14:paraId="6C691E75" w14:textId="464C2B47" w:rsidR="00B17FA0" w:rsidRPr="008B28E7" w:rsidRDefault="00304FE2"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03/08/2018</w:t>
      </w:r>
    </w:p>
    <w:p w14:paraId="17C25921" w14:textId="77777777" w:rsidR="004923DA" w:rsidRDefault="004923DA" w:rsidP="00FF7EBB">
      <w:pPr>
        <w:jc w:val="both"/>
        <w:rPr>
          <w:b/>
          <w:sz w:val="24"/>
          <w:szCs w:val="24"/>
        </w:rPr>
      </w:pPr>
    </w:p>
    <w:p w14:paraId="15E20CC0" w14:textId="77777777" w:rsidR="000E0D51" w:rsidRPr="008B28E7" w:rsidRDefault="000E0D51" w:rsidP="00FF7EBB">
      <w:pPr>
        <w:jc w:val="both"/>
        <w:rPr>
          <w:b/>
          <w:sz w:val="24"/>
          <w:szCs w:val="24"/>
        </w:rPr>
      </w:pPr>
    </w:p>
    <w:p w14:paraId="1C0FD959" w14:textId="776CA45C" w:rsidR="004923DA" w:rsidRPr="008B28E7" w:rsidRDefault="000E0D51" w:rsidP="000F3ECF">
      <w:pPr>
        <w:pBdr>
          <w:top w:val="single" w:sz="6" w:space="1" w:color="auto"/>
          <w:left w:val="single" w:sz="6" w:space="1" w:color="auto"/>
          <w:bottom w:val="single" w:sz="6" w:space="0"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r w:rsidR="00BD1291">
        <w:rPr>
          <w:b/>
          <w:sz w:val="24"/>
          <w:szCs w:val="24"/>
        </w:rPr>
        <w:t xml:space="preserve"> Conwy Council</w:t>
      </w:r>
    </w:p>
    <w:p w14:paraId="2711FCA2" w14:textId="77777777" w:rsidR="004923DA" w:rsidRPr="008B28E7" w:rsidRDefault="004923DA" w:rsidP="000F3ECF">
      <w:pPr>
        <w:pBdr>
          <w:top w:val="single" w:sz="6" w:space="1" w:color="auto"/>
          <w:left w:val="single" w:sz="6" w:space="1" w:color="auto"/>
          <w:bottom w:val="single" w:sz="6" w:space="0" w:color="auto"/>
          <w:right w:val="single" w:sz="6" w:space="1" w:color="auto"/>
        </w:pBdr>
        <w:jc w:val="both"/>
        <w:rPr>
          <w:b/>
          <w:sz w:val="24"/>
          <w:szCs w:val="24"/>
        </w:rPr>
      </w:pPr>
    </w:p>
    <w:p w14:paraId="78158965" w14:textId="77777777" w:rsidR="004923DA" w:rsidRPr="00ED31F6" w:rsidRDefault="004923DA" w:rsidP="000F3ECF">
      <w:pPr>
        <w:pBdr>
          <w:top w:val="single" w:sz="6" w:space="1" w:color="auto"/>
          <w:left w:val="single" w:sz="6" w:space="1" w:color="auto"/>
          <w:bottom w:val="single" w:sz="6" w:space="0" w:color="auto"/>
          <w:right w:val="single" w:sz="6" w:space="1" w:color="auto"/>
        </w:pBdr>
        <w:jc w:val="both"/>
        <w:rPr>
          <w:b/>
          <w:color w:val="auto"/>
          <w:sz w:val="24"/>
          <w:szCs w:val="24"/>
        </w:rPr>
      </w:pPr>
      <w:r>
        <w:rPr>
          <w:b/>
          <w:sz w:val="24"/>
          <w:szCs w:val="24"/>
        </w:rPr>
        <w:t xml:space="preserve">Agency </w:t>
      </w:r>
      <w:r w:rsidR="00B17FA0">
        <w:rPr>
          <w:b/>
          <w:sz w:val="24"/>
          <w:szCs w:val="24"/>
        </w:rPr>
        <w:t>Contact details:</w:t>
      </w:r>
    </w:p>
    <w:p w14:paraId="6D44F0E2" w14:textId="394CF0CA" w:rsidR="004923DA" w:rsidRDefault="008F1ACA" w:rsidP="000F3ECF">
      <w:pPr>
        <w:pBdr>
          <w:top w:val="single" w:sz="6" w:space="1" w:color="auto"/>
          <w:left w:val="single" w:sz="6" w:space="1" w:color="auto"/>
          <w:bottom w:val="single" w:sz="6" w:space="0" w:color="auto"/>
          <w:right w:val="single" w:sz="6" w:space="1" w:color="auto"/>
        </w:pBdr>
        <w:jc w:val="both"/>
        <w:rPr>
          <w:b/>
          <w:sz w:val="24"/>
          <w:szCs w:val="24"/>
        </w:rPr>
      </w:pPr>
      <w:r w:rsidRPr="008F1ACA">
        <w:rPr>
          <w:b/>
          <w:sz w:val="24"/>
          <w:szCs w:val="24"/>
        </w:rPr>
        <w:t>01492 574 000</w:t>
      </w:r>
    </w:p>
    <w:p w14:paraId="57BE476E" w14:textId="77777777" w:rsidR="009B6B89" w:rsidRDefault="009B6B89" w:rsidP="000F3ECF">
      <w:pPr>
        <w:pBdr>
          <w:top w:val="single" w:sz="6" w:space="1" w:color="auto"/>
          <w:left w:val="single" w:sz="6" w:space="1" w:color="auto"/>
          <w:bottom w:val="single" w:sz="6" w:space="0" w:color="auto"/>
          <w:right w:val="single" w:sz="6" w:space="1" w:color="auto"/>
        </w:pBdr>
        <w:jc w:val="both"/>
        <w:rPr>
          <w:b/>
          <w:sz w:val="24"/>
          <w:szCs w:val="24"/>
        </w:rPr>
      </w:pPr>
    </w:p>
    <w:p w14:paraId="08D9FE6C" w14:textId="77777777" w:rsidR="004923DA" w:rsidRDefault="004923DA" w:rsidP="000F3ECF">
      <w:pPr>
        <w:pBdr>
          <w:top w:val="single" w:sz="6" w:space="1" w:color="auto"/>
          <w:left w:val="single" w:sz="6" w:space="1" w:color="auto"/>
          <w:bottom w:val="single" w:sz="6" w:space="0" w:color="auto"/>
          <w:right w:val="single" w:sz="6" w:space="1" w:color="auto"/>
        </w:pBdr>
        <w:jc w:val="both"/>
        <w:rPr>
          <w:b/>
          <w:sz w:val="24"/>
          <w:szCs w:val="24"/>
        </w:rPr>
      </w:pPr>
      <w:r>
        <w:rPr>
          <w:b/>
          <w:sz w:val="24"/>
          <w:szCs w:val="24"/>
        </w:rPr>
        <w:t>Name:</w:t>
      </w:r>
      <w:r w:rsidR="00ED31F6">
        <w:rPr>
          <w:b/>
          <w:sz w:val="24"/>
          <w:szCs w:val="24"/>
        </w:rPr>
        <w:t xml:space="preserve"> </w:t>
      </w:r>
      <w:r w:rsidR="00174797">
        <w:rPr>
          <w:b/>
          <w:sz w:val="24"/>
          <w:szCs w:val="24"/>
        </w:rPr>
        <w:t xml:space="preserve">Conwy Council  </w:t>
      </w:r>
    </w:p>
    <w:p w14:paraId="5D27EB7E" w14:textId="4CEED5A8" w:rsidR="007F46BF" w:rsidRPr="007F46BF" w:rsidRDefault="004923DA" w:rsidP="007F46BF">
      <w:pPr>
        <w:pBdr>
          <w:top w:val="single" w:sz="6" w:space="1" w:color="auto"/>
          <w:left w:val="single" w:sz="6" w:space="1" w:color="auto"/>
          <w:bottom w:val="single" w:sz="6" w:space="0" w:color="auto"/>
          <w:right w:val="single" w:sz="6" w:space="1" w:color="auto"/>
        </w:pBdr>
        <w:jc w:val="both"/>
        <w:rPr>
          <w:b/>
          <w:sz w:val="24"/>
          <w:szCs w:val="24"/>
        </w:rPr>
      </w:pPr>
      <w:r>
        <w:rPr>
          <w:b/>
          <w:sz w:val="24"/>
          <w:szCs w:val="24"/>
        </w:rPr>
        <w:t>Address:</w:t>
      </w:r>
      <w:r w:rsidR="00ED31F6">
        <w:rPr>
          <w:b/>
          <w:sz w:val="24"/>
          <w:szCs w:val="24"/>
        </w:rPr>
        <w:t xml:space="preserve"> </w:t>
      </w:r>
      <w:r w:rsidR="007F46BF" w:rsidRPr="007F46BF">
        <w:rPr>
          <w:b/>
          <w:sz w:val="24"/>
          <w:szCs w:val="24"/>
        </w:rPr>
        <w:t xml:space="preserve">Coed Pella </w:t>
      </w:r>
      <w:r w:rsidR="00C52B6E">
        <w:rPr>
          <w:b/>
          <w:sz w:val="24"/>
          <w:szCs w:val="24"/>
        </w:rPr>
        <w:t>Offices</w:t>
      </w:r>
    </w:p>
    <w:p w14:paraId="5F8227CC" w14:textId="77777777" w:rsidR="007F46BF" w:rsidRPr="007F46BF" w:rsidRDefault="007F46BF" w:rsidP="007F46BF">
      <w:pPr>
        <w:pBdr>
          <w:top w:val="single" w:sz="6" w:space="1" w:color="auto"/>
          <w:left w:val="single" w:sz="6" w:space="1" w:color="auto"/>
          <w:bottom w:val="single" w:sz="6" w:space="0" w:color="auto"/>
          <w:right w:val="single" w:sz="6" w:space="1" w:color="auto"/>
        </w:pBdr>
        <w:jc w:val="both"/>
        <w:rPr>
          <w:b/>
          <w:sz w:val="24"/>
          <w:szCs w:val="24"/>
        </w:rPr>
      </w:pPr>
      <w:r w:rsidRPr="007F46BF">
        <w:rPr>
          <w:b/>
          <w:sz w:val="24"/>
          <w:szCs w:val="24"/>
        </w:rPr>
        <w:t xml:space="preserve">Conway Road </w:t>
      </w:r>
    </w:p>
    <w:p w14:paraId="1F3DB3F3" w14:textId="77777777" w:rsidR="007F46BF" w:rsidRPr="007F46BF" w:rsidRDefault="007F46BF" w:rsidP="007F46BF">
      <w:pPr>
        <w:pBdr>
          <w:top w:val="single" w:sz="6" w:space="1" w:color="auto"/>
          <w:left w:val="single" w:sz="6" w:space="1" w:color="auto"/>
          <w:bottom w:val="single" w:sz="6" w:space="0" w:color="auto"/>
          <w:right w:val="single" w:sz="6" w:space="1" w:color="auto"/>
        </w:pBdr>
        <w:jc w:val="both"/>
        <w:rPr>
          <w:b/>
          <w:sz w:val="24"/>
          <w:szCs w:val="24"/>
        </w:rPr>
      </w:pPr>
      <w:r w:rsidRPr="007F46BF">
        <w:rPr>
          <w:b/>
          <w:sz w:val="24"/>
          <w:szCs w:val="24"/>
        </w:rPr>
        <w:t xml:space="preserve">Colwyn Bay </w:t>
      </w:r>
    </w:p>
    <w:p w14:paraId="2E023380" w14:textId="1D2D27E7" w:rsidR="004923DA" w:rsidRDefault="007F46BF" w:rsidP="000F3ECF">
      <w:pPr>
        <w:pBdr>
          <w:top w:val="single" w:sz="6" w:space="1" w:color="auto"/>
          <w:left w:val="single" w:sz="6" w:space="1" w:color="auto"/>
          <w:bottom w:val="single" w:sz="6" w:space="0" w:color="auto"/>
          <w:right w:val="single" w:sz="6" w:space="1" w:color="auto"/>
        </w:pBdr>
        <w:jc w:val="both"/>
        <w:rPr>
          <w:b/>
          <w:sz w:val="24"/>
          <w:szCs w:val="24"/>
        </w:rPr>
      </w:pPr>
      <w:r w:rsidRPr="007F46BF">
        <w:rPr>
          <w:b/>
          <w:sz w:val="24"/>
          <w:szCs w:val="24"/>
        </w:rPr>
        <w:t>LL29 7AZ</w:t>
      </w:r>
    </w:p>
    <w:p w14:paraId="257E8D2B" w14:textId="77777777" w:rsidR="004923DA" w:rsidRDefault="004923DA" w:rsidP="000F3ECF">
      <w:pPr>
        <w:pBdr>
          <w:top w:val="single" w:sz="6" w:space="1" w:color="auto"/>
          <w:left w:val="single" w:sz="6" w:space="1" w:color="auto"/>
          <w:bottom w:val="single" w:sz="6" w:space="0" w:color="auto"/>
          <w:right w:val="single" w:sz="6" w:space="1" w:color="auto"/>
        </w:pBdr>
        <w:jc w:val="both"/>
        <w:rPr>
          <w:b/>
          <w:sz w:val="24"/>
          <w:szCs w:val="24"/>
        </w:rPr>
      </w:pPr>
    </w:p>
    <w:p w14:paraId="02FA7208" w14:textId="77777777" w:rsidR="004923DA" w:rsidRDefault="004923DA" w:rsidP="000F3ECF">
      <w:pPr>
        <w:pBdr>
          <w:top w:val="single" w:sz="6" w:space="1" w:color="auto"/>
          <w:left w:val="single" w:sz="6" w:space="1" w:color="auto"/>
          <w:bottom w:val="single" w:sz="6" w:space="0" w:color="auto"/>
          <w:right w:val="single" w:sz="6" w:space="1" w:color="auto"/>
        </w:pBdr>
        <w:jc w:val="both"/>
        <w:rPr>
          <w:b/>
          <w:sz w:val="24"/>
          <w:szCs w:val="24"/>
        </w:rPr>
      </w:pPr>
      <w:r>
        <w:rPr>
          <w:b/>
          <w:sz w:val="24"/>
          <w:szCs w:val="24"/>
        </w:rPr>
        <w:t xml:space="preserve">E-Mail address: </w:t>
      </w:r>
      <w:r w:rsidR="00945C3A">
        <w:rPr>
          <w:b/>
          <w:sz w:val="24"/>
          <w:szCs w:val="24"/>
        </w:rPr>
        <w:t>mary.stevens@conwy.gov.uk</w:t>
      </w:r>
    </w:p>
    <w:p w14:paraId="5CF5545A" w14:textId="77777777" w:rsidR="000E0D51" w:rsidRDefault="000E0D51" w:rsidP="000E0D51">
      <w:pPr>
        <w:jc w:val="both"/>
        <w:rPr>
          <w:b/>
          <w:sz w:val="24"/>
          <w:szCs w:val="24"/>
        </w:rPr>
      </w:pPr>
    </w:p>
    <w:p w14:paraId="4AB1EA6C" w14:textId="77777777" w:rsidR="008C7770" w:rsidRPr="008B28E7" w:rsidRDefault="008C7770" w:rsidP="000E0D51">
      <w:pPr>
        <w:jc w:val="both"/>
        <w:rPr>
          <w:b/>
          <w:sz w:val="24"/>
          <w:szCs w:val="24"/>
        </w:rPr>
      </w:pPr>
    </w:p>
    <w:p w14:paraId="267B070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58C9708E"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42EFEFB2"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lastRenderedPageBreak/>
        <w:t xml:space="preserve">Welsh only </w:t>
      </w:r>
      <w:r>
        <w:rPr>
          <w:b/>
          <w:sz w:val="24"/>
          <w:szCs w:val="24"/>
        </w:rPr>
        <w:tab/>
      </w:r>
      <w:r>
        <w:rPr>
          <w:b/>
          <w:sz w:val="24"/>
          <w:szCs w:val="24"/>
        </w:rPr>
        <w:sym w:font="Wingdings" w:char="F06F"/>
      </w:r>
      <w:r>
        <w:rPr>
          <w:b/>
          <w:sz w:val="24"/>
          <w:szCs w:val="24"/>
        </w:rPr>
        <w:tab/>
        <w:t xml:space="preserve"> Welsh and English</w:t>
      </w:r>
      <w:r w:rsidR="00146ECB">
        <w:rPr>
          <w:b/>
          <w:sz w:val="24"/>
          <w:szCs w:val="24"/>
        </w:rPr>
        <w:t xml:space="preserve">   </w:t>
      </w:r>
      <w:r>
        <w:rPr>
          <w:b/>
          <w:sz w:val="24"/>
          <w:szCs w:val="24"/>
        </w:rPr>
        <w:tab/>
        <w:t xml:space="preserve">English only </w:t>
      </w:r>
      <w:r w:rsidR="00146ECB" w:rsidRPr="00BC5725">
        <w:rPr>
          <w:b/>
          <w:sz w:val="24"/>
          <w:szCs w:val="24"/>
        </w:rPr>
        <w:sym w:font="Wingdings" w:char="F06F"/>
      </w:r>
      <w:r w:rsidR="00945C3A">
        <w:rPr>
          <w:b/>
          <w:sz w:val="24"/>
          <w:szCs w:val="24"/>
        </w:rPr>
        <w:t>x</w:t>
      </w:r>
    </w:p>
    <w:p w14:paraId="09CB6007" w14:textId="77777777" w:rsidR="004923DA" w:rsidRDefault="004923DA" w:rsidP="00FF7EBB">
      <w:pPr>
        <w:jc w:val="both"/>
        <w:rPr>
          <w:b/>
          <w:sz w:val="24"/>
          <w:szCs w:val="24"/>
        </w:rPr>
      </w:pPr>
    </w:p>
    <w:p w14:paraId="5A2F9048" w14:textId="77777777" w:rsidR="000E0D51" w:rsidRDefault="000E0D51" w:rsidP="00FF7EBB">
      <w:pPr>
        <w:jc w:val="both"/>
        <w:rPr>
          <w:b/>
          <w:sz w:val="24"/>
          <w:szCs w:val="24"/>
        </w:rPr>
      </w:pPr>
    </w:p>
    <w:p w14:paraId="6DBF0CA5" w14:textId="77777777" w:rsidR="000E0D51" w:rsidRDefault="000E0D51" w:rsidP="00FF7EBB">
      <w:pPr>
        <w:jc w:val="both"/>
        <w:rPr>
          <w:b/>
          <w:sz w:val="24"/>
          <w:szCs w:val="24"/>
        </w:rPr>
      </w:pPr>
      <w:r>
        <w:rPr>
          <w:b/>
          <w:sz w:val="24"/>
          <w:szCs w:val="24"/>
        </w:rPr>
        <w:t>Mentor’s details</w:t>
      </w:r>
    </w:p>
    <w:p w14:paraId="555504C2" w14:textId="77777777" w:rsidR="000E0D51" w:rsidRPr="008B28E7" w:rsidRDefault="000E0D51" w:rsidP="00FF7EBB">
      <w:pPr>
        <w:jc w:val="both"/>
        <w:rPr>
          <w:b/>
          <w:sz w:val="24"/>
          <w:szCs w:val="24"/>
        </w:rPr>
      </w:pPr>
    </w:p>
    <w:p w14:paraId="39A47931"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4923DA" w:rsidRPr="008B28E7">
        <w:rPr>
          <w:b/>
          <w:sz w:val="24"/>
          <w:szCs w:val="24"/>
        </w:rPr>
        <w:t>:</w:t>
      </w:r>
      <w:r w:rsidR="00E76357">
        <w:rPr>
          <w:b/>
          <w:sz w:val="24"/>
          <w:szCs w:val="24"/>
        </w:rPr>
        <w:t xml:space="preserve"> </w:t>
      </w:r>
    </w:p>
    <w:p w14:paraId="75CA2A2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75D6893" w14:textId="064EF4E8"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E76357" w:rsidRPr="00E76357">
        <w:rPr>
          <w:b/>
          <w:sz w:val="24"/>
          <w:szCs w:val="24"/>
        </w:rPr>
        <w:t xml:space="preserve"> </w:t>
      </w:r>
      <w:r w:rsidR="00750F6E">
        <w:rPr>
          <w:b/>
          <w:sz w:val="24"/>
          <w:szCs w:val="24"/>
        </w:rPr>
        <w:t>Jane McDonald-Section Manager.</w:t>
      </w:r>
    </w:p>
    <w:p w14:paraId="6E9C895F" w14:textId="7ED63E6B" w:rsidR="00750F6E" w:rsidRDefault="00750F6E"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Over 25’s Disabilities.</w:t>
      </w:r>
    </w:p>
    <w:p w14:paraId="5D757A00" w14:textId="7C2588B3" w:rsidR="00750F6E" w:rsidRPr="008B28E7" w:rsidRDefault="00750F6E"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Conwy Council</w:t>
      </w:r>
    </w:p>
    <w:p w14:paraId="4A8E8DF2" w14:textId="77777777" w:rsidR="00750F6E" w:rsidRPr="007F46BF" w:rsidRDefault="00750F6E" w:rsidP="00750F6E">
      <w:pPr>
        <w:pBdr>
          <w:top w:val="single" w:sz="6" w:space="1" w:color="auto"/>
          <w:left w:val="single" w:sz="6" w:space="1" w:color="auto"/>
          <w:bottom w:val="single" w:sz="6" w:space="0" w:color="auto"/>
          <w:right w:val="single" w:sz="6" w:space="1" w:color="auto"/>
        </w:pBdr>
        <w:jc w:val="both"/>
        <w:rPr>
          <w:b/>
          <w:sz w:val="24"/>
          <w:szCs w:val="24"/>
        </w:rPr>
      </w:pPr>
      <w:r w:rsidRPr="007F46BF">
        <w:rPr>
          <w:b/>
          <w:sz w:val="24"/>
          <w:szCs w:val="24"/>
        </w:rPr>
        <w:t xml:space="preserve">Coed Pella </w:t>
      </w:r>
      <w:r>
        <w:rPr>
          <w:b/>
          <w:sz w:val="24"/>
          <w:szCs w:val="24"/>
        </w:rPr>
        <w:t>Offices</w:t>
      </w:r>
    </w:p>
    <w:p w14:paraId="59E86058" w14:textId="77777777" w:rsidR="00750F6E" w:rsidRPr="007F46BF" w:rsidRDefault="00750F6E" w:rsidP="00750F6E">
      <w:pPr>
        <w:pBdr>
          <w:top w:val="single" w:sz="6" w:space="1" w:color="auto"/>
          <w:left w:val="single" w:sz="6" w:space="1" w:color="auto"/>
          <w:bottom w:val="single" w:sz="6" w:space="0" w:color="auto"/>
          <w:right w:val="single" w:sz="6" w:space="1" w:color="auto"/>
        </w:pBdr>
        <w:jc w:val="both"/>
        <w:rPr>
          <w:b/>
          <w:sz w:val="24"/>
          <w:szCs w:val="24"/>
        </w:rPr>
      </w:pPr>
      <w:r w:rsidRPr="007F46BF">
        <w:rPr>
          <w:b/>
          <w:sz w:val="24"/>
          <w:szCs w:val="24"/>
        </w:rPr>
        <w:t xml:space="preserve">Conway Road </w:t>
      </w:r>
    </w:p>
    <w:p w14:paraId="42C4EB3B" w14:textId="77777777" w:rsidR="00750F6E" w:rsidRPr="007F46BF" w:rsidRDefault="00750F6E" w:rsidP="00750F6E">
      <w:pPr>
        <w:pBdr>
          <w:top w:val="single" w:sz="6" w:space="1" w:color="auto"/>
          <w:left w:val="single" w:sz="6" w:space="1" w:color="auto"/>
          <w:bottom w:val="single" w:sz="6" w:space="0" w:color="auto"/>
          <w:right w:val="single" w:sz="6" w:space="1" w:color="auto"/>
        </w:pBdr>
        <w:jc w:val="both"/>
        <w:rPr>
          <w:b/>
          <w:sz w:val="24"/>
          <w:szCs w:val="24"/>
        </w:rPr>
      </w:pPr>
      <w:r w:rsidRPr="007F46BF">
        <w:rPr>
          <w:b/>
          <w:sz w:val="24"/>
          <w:szCs w:val="24"/>
        </w:rPr>
        <w:t xml:space="preserve">Colwyn Bay </w:t>
      </w:r>
    </w:p>
    <w:p w14:paraId="1781196B" w14:textId="77777777" w:rsidR="00750F6E" w:rsidRDefault="00750F6E" w:rsidP="00750F6E">
      <w:pPr>
        <w:pBdr>
          <w:top w:val="single" w:sz="6" w:space="1" w:color="auto"/>
          <w:left w:val="single" w:sz="6" w:space="1" w:color="auto"/>
          <w:bottom w:val="single" w:sz="6" w:space="0" w:color="auto"/>
          <w:right w:val="single" w:sz="6" w:space="1" w:color="auto"/>
        </w:pBdr>
        <w:jc w:val="both"/>
        <w:rPr>
          <w:b/>
          <w:sz w:val="24"/>
          <w:szCs w:val="24"/>
        </w:rPr>
      </w:pPr>
      <w:r w:rsidRPr="007F46BF">
        <w:rPr>
          <w:b/>
          <w:sz w:val="24"/>
          <w:szCs w:val="24"/>
        </w:rPr>
        <w:t>LL29 7AZ</w:t>
      </w:r>
    </w:p>
    <w:p w14:paraId="3581B634"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4C37CAD2" w14:textId="77777777" w:rsidR="004923DA" w:rsidRPr="008B28E7" w:rsidRDefault="004923DA"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405177A5" w14:textId="77777777" w:rsidTr="00B17FA0">
        <w:tc>
          <w:tcPr>
            <w:tcW w:w="10278" w:type="dxa"/>
            <w:shd w:val="clear" w:color="auto" w:fill="auto"/>
          </w:tcPr>
          <w:p w14:paraId="136CC3A4" w14:textId="49FE73C3"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4E9A2CE4" w14:textId="77777777" w:rsidR="004923DA" w:rsidRPr="008B28E7" w:rsidRDefault="004923DA" w:rsidP="00FF7EBB">
            <w:pPr>
              <w:jc w:val="both"/>
              <w:rPr>
                <w:b/>
                <w:sz w:val="24"/>
                <w:szCs w:val="24"/>
              </w:rPr>
            </w:pPr>
          </w:p>
          <w:p w14:paraId="0BB8F728" w14:textId="7995BFFF" w:rsidR="004923DA" w:rsidRDefault="004923DA" w:rsidP="00FF7EBB">
            <w:pPr>
              <w:jc w:val="both"/>
              <w:rPr>
                <w:b/>
                <w:sz w:val="24"/>
                <w:szCs w:val="24"/>
              </w:rPr>
            </w:pPr>
            <w:r w:rsidRPr="008B28E7">
              <w:rPr>
                <w:b/>
                <w:sz w:val="24"/>
                <w:szCs w:val="24"/>
              </w:rPr>
              <w:t>Name</w:t>
            </w:r>
            <w:r w:rsidR="00BD1291">
              <w:rPr>
                <w:b/>
                <w:sz w:val="24"/>
                <w:szCs w:val="24"/>
              </w:rPr>
              <w:t xml:space="preserve">: </w:t>
            </w:r>
            <w:r w:rsidR="00C52B6E">
              <w:rPr>
                <w:b/>
                <w:sz w:val="24"/>
                <w:szCs w:val="24"/>
              </w:rPr>
              <w:t>Elham Mouneimne</w:t>
            </w:r>
          </w:p>
          <w:p w14:paraId="51EE6237" w14:textId="77777777" w:rsidR="004923DA" w:rsidRPr="008B28E7" w:rsidRDefault="004923DA" w:rsidP="00FF7EBB">
            <w:pPr>
              <w:jc w:val="both"/>
              <w:rPr>
                <w:b/>
                <w:sz w:val="24"/>
                <w:szCs w:val="24"/>
              </w:rPr>
            </w:pPr>
          </w:p>
          <w:p w14:paraId="24A3859C" w14:textId="295F6299" w:rsidR="00C52B6E" w:rsidRDefault="00C52B6E" w:rsidP="00C52B6E">
            <w:pPr>
              <w:pBdr>
                <w:top w:val="single" w:sz="6" w:space="1" w:color="auto"/>
                <w:left w:val="single" w:sz="6" w:space="1" w:color="auto"/>
                <w:bottom w:val="single" w:sz="6" w:space="0" w:color="auto"/>
                <w:right w:val="single" w:sz="6" w:space="1" w:color="auto"/>
              </w:pBdr>
              <w:jc w:val="both"/>
              <w:rPr>
                <w:b/>
                <w:sz w:val="24"/>
                <w:szCs w:val="24"/>
              </w:rPr>
            </w:pPr>
            <w:r>
              <w:rPr>
                <w:b/>
                <w:sz w:val="24"/>
                <w:szCs w:val="24"/>
              </w:rPr>
              <w:t xml:space="preserve">Work Address: Conwy Council  </w:t>
            </w:r>
          </w:p>
          <w:p w14:paraId="30497196" w14:textId="77777777" w:rsidR="00C52B6E" w:rsidRPr="007F46BF" w:rsidRDefault="00C52B6E" w:rsidP="00C52B6E">
            <w:pPr>
              <w:pBdr>
                <w:top w:val="single" w:sz="6" w:space="1" w:color="auto"/>
                <w:left w:val="single" w:sz="6" w:space="1" w:color="auto"/>
                <w:bottom w:val="single" w:sz="6" w:space="0" w:color="auto"/>
                <w:right w:val="single" w:sz="6" w:space="1" w:color="auto"/>
              </w:pBdr>
              <w:jc w:val="both"/>
              <w:rPr>
                <w:b/>
                <w:sz w:val="24"/>
                <w:szCs w:val="24"/>
              </w:rPr>
            </w:pPr>
            <w:r>
              <w:rPr>
                <w:b/>
                <w:sz w:val="24"/>
                <w:szCs w:val="24"/>
              </w:rPr>
              <w:t xml:space="preserve">Address: </w:t>
            </w:r>
            <w:r w:rsidRPr="007F46BF">
              <w:rPr>
                <w:b/>
                <w:sz w:val="24"/>
                <w:szCs w:val="24"/>
              </w:rPr>
              <w:t xml:space="preserve">Coed Pella </w:t>
            </w:r>
            <w:r>
              <w:rPr>
                <w:b/>
                <w:sz w:val="24"/>
                <w:szCs w:val="24"/>
              </w:rPr>
              <w:t>Offices</w:t>
            </w:r>
          </w:p>
          <w:p w14:paraId="0C975F03" w14:textId="77777777" w:rsidR="00C52B6E" w:rsidRPr="007F46BF" w:rsidRDefault="00C52B6E" w:rsidP="00C52B6E">
            <w:pPr>
              <w:pBdr>
                <w:top w:val="single" w:sz="6" w:space="1" w:color="auto"/>
                <w:left w:val="single" w:sz="6" w:space="1" w:color="auto"/>
                <w:bottom w:val="single" w:sz="6" w:space="0" w:color="auto"/>
                <w:right w:val="single" w:sz="6" w:space="1" w:color="auto"/>
              </w:pBdr>
              <w:jc w:val="both"/>
              <w:rPr>
                <w:b/>
                <w:sz w:val="24"/>
                <w:szCs w:val="24"/>
              </w:rPr>
            </w:pPr>
            <w:r w:rsidRPr="007F46BF">
              <w:rPr>
                <w:b/>
                <w:sz w:val="24"/>
                <w:szCs w:val="24"/>
              </w:rPr>
              <w:t xml:space="preserve">Conway Road </w:t>
            </w:r>
          </w:p>
          <w:p w14:paraId="2624AF90" w14:textId="77777777" w:rsidR="00C52B6E" w:rsidRPr="007F46BF" w:rsidRDefault="00C52B6E" w:rsidP="00C52B6E">
            <w:pPr>
              <w:pBdr>
                <w:top w:val="single" w:sz="6" w:space="1" w:color="auto"/>
                <w:left w:val="single" w:sz="6" w:space="1" w:color="auto"/>
                <w:bottom w:val="single" w:sz="6" w:space="0" w:color="auto"/>
                <w:right w:val="single" w:sz="6" w:space="1" w:color="auto"/>
              </w:pBdr>
              <w:jc w:val="both"/>
              <w:rPr>
                <w:b/>
                <w:sz w:val="24"/>
                <w:szCs w:val="24"/>
              </w:rPr>
            </w:pPr>
            <w:r w:rsidRPr="007F46BF">
              <w:rPr>
                <w:b/>
                <w:sz w:val="24"/>
                <w:szCs w:val="24"/>
              </w:rPr>
              <w:t xml:space="preserve">Colwyn Bay </w:t>
            </w:r>
          </w:p>
          <w:p w14:paraId="686FE700" w14:textId="77777777" w:rsidR="00C52B6E" w:rsidRDefault="00C52B6E" w:rsidP="00C52B6E">
            <w:pPr>
              <w:pBdr>
                <w:top w:val="single" w:sz="6" w:space="1" w:color="auto"/>
                <w:left w:val="single" w:sz="6" w:space="1" w:color="auto"/>
                <w:bottom w:val="single" w:sz="6" w:space="0" w:color="auto"/>
                <w:right w:val="single" w:sz="6" w:space="1" w:color="auto"/>
              </w:pBdr>
              <w:jc w:val="both"/>
              <w:rPr>
                <w:b/>
                <w:sz w:val="24"/>
                <w:szCs w:val="24"/>
              </w:rPr>
            </w:pPr>
            <w:r w:rsidRPr="007F46BF">
              <w:rPr>
                <w:b/>
                <w:sz w:val="24"/>
                <w:szCs w:val="24"/>
              </w:rPr>
              <w:t>LL29 7AZ</w:t>
            </w:r>
          </w:p>
          <w:p w14:paraId="413ACA06" w14:textId="77777777" w:rsidR="004923DA" w:rsidRDefault="004923DA" w:rsidP="00FF7EBB">
            <w:pPr>
              <w:jc w:val="both"/>
              <w:rPr>
                <w:b/>
                <w:sz w:val="24"/>
                <w:szCs w:val="24"/>
              </w:rPr>
            </w:pPr>
          </w:p>
          <w:p w14:paraId="07650D31" w14:textId="77777777" w:rsidR="004923DA" w:rsidRPr="008B28E7" w:rsidRDefault="004923DA" w:rsidP="00FF7EBB">
            <w:pPr>
              <w:jc w:val="both"/>
              <w:rPr>
                <w:b/>
                <w:sz w:val="24"/>
                <w:szCs w:val="24"/>
              </w:rPr>
            </w:pPr>
          </w:p>
          <w:p w14:paraId="4AB7CF71" w14:textId="156215EC" w:rsidR="004923DA" w:rsidRDefault="004923DA" w:rsidP="00FF7EBB">
            <w:pPr>
              <w:jc w:val="both"/>
              <w:rPr>
                <w:b/>
                <w:sz w:val="24"/>
                <w:szCs w:val="24"/>
              </w:rPr>
            </w:pPr>
            <w:r w:rsidRPr="008B28E7">
              <w:rPr>
                <w:b/>
                <w:sz w:val="24"/>
                <w:szCs w:val="24"/>
              </w:rPr>
              <w:t>Professional Qualification and date of qualification:</w:t>
            </w:r>
            <w:r w:rsidR="00B10C2F">
              <w:rPr>
                <w:b/>
                <w:sz w:val="24"/>
                <w:szCs w:val="24"/>
              </w:rPr>
              <w:t xml:space="preserve"> </w:t>
            </w:r>
            <w:r w:rsidR="00C52B6E">
              <w:rPr>
                <w:b/>
                <w:sz w:val="24"/>
                <w:szCs w:val="24"/>
              </w:rPr>
              <w:t>BA Social Work-</w:t>
            </w:r>
          </w:p>
          <w:p w14:paraId="4B5654C2" w14:textId="22F6787F" w:rsidR="00C52B6E" w:rsidRPr="008B28E7" w:rsidRDefault="00750F6E" w:rsidP="00FF7EBB">
            <w:pPr>
              <w:jc w:val="both"/>
              <w:rPr>
                <w:b/>
                <w:sz w:val="24"/>
                <w:szCs w:val="24"/>
              </w:rPr>
            </w:pPr>
            <w:r>
              <w:rPr>
                <w:b/>
                <w:sz w:val="24"/>
                <w:szCs w:val="24"/>
              </w:rPr>
              <w:t>16/07/2014</w:t>
            </w:r>
          </w:p>
          <w:p w14:paraId="089DF633" w14:textId="77777777" w:rsidR="004923DA" w:rsidRDefault="004923DA" w:rsidP="00FF7EBB">
            <w:pPr>
              <w:jc w:val="both"/>
              <w:rPr>
                <w:b/>
                <w:sz w:val="24"/>
                <w:szCs w:val="24"/>
              </w:rPr>
            </w:pPr>
          </w:p>
          <w:p w14:paraId="2EFAB555" w14:textId="77777777" w:rsidR="004923DA" w:rsidRDefault="004923DA" w:rsidP="00FF7EBB">
            <w:pPr>
              <w:jc w:val="both"/>
              <w:rPr>
                <w:b/>
                <w:sz w:val="24"/>
                <w:szCs w:val="24"/>
              </w:rPr>
            </w:pPr>
            <w:r w:rsidRPr="008B28E7">
              <w:rPr>
                <w:b/>
                <w:sz w:val="24"/>
                <w:szCs w:val="24"/>
              </w:rPr>
              <w:t xml:space="preserve">Email </w:t>
            </w:r>
            <w:r w:rsidR="00B31C91">
              <w:rPr>
                <w:b/>
                <w:sz w:val="24"/>
                <w:szCs w:val="24"/>
              </w:rPr>
              <w:t>and</w:t>
            </w:r>
            <w:r w:rsidRPr="008B28E7">
              <w:rPr>
                <w:b/>
                <w:sz w:val="24"/>
                <w:szCs w:val="24"/>
              </w:rPr>
              <w:t xml:space="preserve"> telephone number:</w:t>
            </w:r>
            <w:r w:rsidR="002344F1">
              <w:rPr>
                <w:b/>
                <w:sz w:val="24"/>
                <w:szCs w:val="24"/>
              </w:rPr>
              <w:t xml:space="preserve"> </w:t>
            </w:r>
          </w:p>
          <w:p w14:paraId="7D919368" w14:textId="6AD50538" w:rsidR="00B17FA0" w:rsidRDefault="006C443A" w:rsidP="00C52B6E">
            <w:pPr>
              <w:jc w:val="both"/>
              <w:rPr>
                <w:b/>
                <w:sz w:val="24"/>
                <w:szCs w:val="24"/>
              </w:rPr>
            </w:pPr>
            <w:hyperlink r:id="rId36" w:history="1">
              <w:r w:rsidR="00C52B6E" w:rsidRPr="00D0700C">
                <w:rPr>
                  <w:rStyle w:val="Hyperlink"/>
                  <w:b/>
                  <w:sz w:val="24"/>
                  <w:szCs w:val="24"/>
                </w:rPr>
                <w:t>Elham.Mouneimne@conwy.gov.uk</w:t>
              </w:r>
            </w:hyperlink>
          </w:p>
          <w:p w14:paraId="630B3732" w14:textId="093631CE" w:rsidR="00C52B6E" w:rsidRPr="008B28E7" w:rsidRDefault="00C52B6E" w:rsidP="00C52B6E">
            <w:pPr>
              <w:jc w:val="both"/>
              <w:rPr>
                <w:b/>
                <w:sz w:val="24"/>
                <w:szCs w:val="24"/>
              </w:rPr>
            </w:pPr>
            <w:r>
              <w:rPr>
                <w:b/>
                <w:sz w:val="24"/>
                <w:szCs w:val="24"/>
              </w:rPr>
              <w:t>01492 575123</w:t>
            </w:r>
          </w:p>
        </w:tc>
      </w:tr>
      <w:tr w:rsidR="00C52B6E" w:rsidRPr="008B28E7" w14:paraId="41C17A7E" w14:textId="77777777" w:rsidTr="00B17FA0">
        <w:tc>
          <w:tcPr>
            <w:tcW w:w="10278" w:type="dxa"/>
            <w:shd w:val="clear" w:color="auto" w:fill="auto"/>
          </w:tcPr>
          <w:p w14:paraId="41C871C5" w14:textId="77777777" w:rsidR="00C52B6E" w:rsidRDefault="00C52B6E" w:rsidP="00FF7EBB">
            <w:pPr>
              <w:jc w:val="both"/>
              <w:rPr>
                <w:b/>
                <w:sz w:val="24"/>
                <w:szCs w:val="24"/>
              </w:rPr>
            </w:pPr>
          </w:p>
        </w:tc>
      </w:tr>
    </w:tbl>
    <w:p w14:paraId="1067BFCC" w14:textId="77777777" w:rsidR="00F546D1" w:rsidRDefault="00F546D1" w:rsidP="0093018C">
      <w:pPr>
        <w:keepNext/>
        <w:jc w:val="both"/>
        <w:rPr>
          <w:b/>
          <w:sz w:val="24"/>
          <w:szCs w:val="24"/>
        </w:rPr>
      </w:pPr>
    </w:p>
    <w:p w14:paraId="7735BA31" w14:textId="77777777" w:rsidR="000E0D51" w:rsidRDefault="000E0D51" w:rsidP="0093018C">
      <w:pPr>
        <w:keepNext/>
        <w:jc w:val="both"/>
        <w:rPr>
          <w:b/>
          <w:sz w:val="24"/>
          <w:szCs w:val="24"/>
        </w:rPr>
      </w:pPr>
    </w:p>
    <w:p w14:paraId="6334D5C5" w14:textId="77777777" w:rsidR="000E0D51" w:rsidRDefault="000E0D51" w:rsidP="0093018C">
      <w:pPr>
        <w:keepNext/>
        <w:jc w:val="both"/>
        <w:rPr>
          <w:b/>
          <w:sz w:val="24"/>
          <w:szCs w:val="24"/>
        </w:rPr>
      </w:pPr>
    </w:p>
    <w:p w14:paraId="7CF9DD06" w14:textId="77777777" w:rsidR="000E0D51" w:rsidRDefault="000E0D51" w:rsidP="0093018C">
      <w:pPr>
        <w:keepNext/>
        <w:jc w:val="both"/>
        <w:rPr>
          <w:b/>
          <w:sz w:val="24"/>
          <w:szCs w:val="24"/>
        </w:rPr>
      </w:pPr>
    </w:p>
    <w:p w14:paraId="18A1360E" w14:textId="77777777" w:rsidR="004923DA" w:rsidRDefault="000E0D51" w:rsidP="0093018C">
      <w:pPr>
        <w:keepNext/>
        <w:jc w:val="both"/>
        <w:rPr>
          <w:b/>
          <w:sz w:val="24"/>
          <w:szCs w:val="24"/>
        </w:rPr>
      </w:pPr>
      <w:r>
        <w:rPr>
          <w:b/>
          <w:sz w:val="24"/>
          <w:szCs w:val="24"/>
        </w:rPr>
        <w:br w:type="page"/>
      </w:r>
      <w:r w:rsidR="004923DA">
        <w:rPr>
          <w:b/>
          <w:sz w:val="24"/>
          <w:szCs w:val="24"/>
        </w:rPr>
        <w:lastRenderedPageBreak/>
        <w:t>Signatures and Line Manager Verification</w:t>
      </w:r>
    </w:p>
    <w:p w14:paraId="7BA368C3" w14:textId="77777777" w:rsidR="0093018C" w:rsidRDefault="0093018C" w:rsidP="0093018C">
      <w:pPr>
        <w:keepNext/>
        <w:jc w:val="both"/>
        <w:rPr>
          <w:b/>
          <w:sz w:val="24"/>
          <w:szCs w:val="24"/>
        </w:rPr>
      </w:pPr>
    </w:p>
    <w:p w14:paraId="46F6EB17"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9A59AB7"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p>
    <w:p w14:paraId="312D0B4A"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2816E130" w14:textId="77777777"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b/>
          <w:sz w:val="24"/>
          <w:szCs w:val="24"/>
        </w:rPr>
        <w:t xml:space="preserve"> </w:t>
      </w:r>
      <w:r w:rsidR="000E0D51" w:rsidRPr="000E0D51">
        <w:rPr>
          <w:sz w:val="24"/>
          <w:szCs w:val="24"/>
        </w:rPr>
        <w:t>an individual using services, their family or 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10C9B6F9"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257D1B5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Signed:</w:t>
      </w:r>
      <w:r w:rsidR="006E585E">
        <w:rPr>
          <w:sz w:val="24"/>
          <w:szCs w:val="24"/>
        </w:rPr>
        <w:t xml:space="preserve">  _ _ _ _ _ _ _ _ _ _ _ _ _ _ </w:t>
      </w:r>
      <w:r>
        <w:rPr>
          <w:sz w:val="24"/>
          <w:szCs w:val="24"/>
        </w:rPr>
        <w:t xml:space="preserve"> </w:t>
      </w:r>
      <w:r w:rsidR="004923DA" w:rsidRPr="008B28E7">
        <w:rPr>
          <w:sz w:val="24"/>
          <w:szCs w:val="24"/>
        </w:rPr>
        <w:t>(Learner</w:t>
      </w:r>
      <w:r w:rsidR="000E0D51">
        <w:rPr>
          <w:sz w:val="24"/>
          <w:szCs w:val="24"/>
        </w:rPr>
        <w:t>)</w:t>
      </w:r>
    </w:p>
    <w:p w14:paraId="4B8EAAE0"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3B3E3E26" w14:textId="77777777"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Date: _ _ _ _ _ _ _ _ _ _</w:t>
      </w:r>
    </w:p>
    <w:p w14:paraId="5DE30B6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A3A2358" w14:textId="77777777" w:rsidR="004923DA" w:rsidRDefault="004923DA" w:rsidP="00FF7EBB">
      <w:pPr>
        <w:ind w:right="180"/>
        <w:jc w:val="both"/>
        <w:rPr>
          <w:b/>
          <w:sz w:val="24"/>
          <w:szCs w:val="24"/>
        </w:rPr>
      </w:pPr>
    </w:p>
    <w:p w14:paraId="536AE380" w14:textId="77777777" w:rsidR="000E0D51" w:rsidRPr="008B28E7" w:rsidRDefault="000E0D51" w:rsidP="00FF7EBB">
      <w:pPr>
        <w:ind w:right="180"/>
        <w:jc w:val="both"/>
        <w:rPr>
          <w:b/>
          <w:sz w:val="24"/>
          <w:szCs w:val="24"/>
        </w:rPr>
      </w:pPr>
    </w:p>
    <w:p w14:paraId="46A67AFE"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7BC945C6" w14:textId="77777777"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 F</w:t>
      </w:r>
      <w:r w:rsidRPr="008B28E7">
        <w:rPr>
          <w:b/>
          <w:sz w:val="24"/>
          <w:szCs w:val="24"/>
        </w:rPr>
        <w:t>eedback and comments</w:t>
      </w:r>
      <w:r>
        <w:rPr>
          <w:b/>
          <w:sz w:val="24"/>
          <w:szCs w:val="24"/>
        </w:rPr>
        <w:t xml:space="preserve"> from an </w:t>
      </w:r>
      <w:r w:rsidRPr="002A0E51">
        <w:rPr>
          <w:b/>
          <w:sz w:val="24"/>
          <w:szCs w:val="24"/>
        </w:rPr>
        <w:t>individual using services, their family or carers</w:t>
      </w:r>
      <w:r w:rsidRPr="008B28E7">
        <w:rPr>
          <w:b/>
          <w:sz w:val="24"/>
          <w:szCs w:val="24"/>
        </w:rPr>
        <w:t xml:space="preserve"> </w:t>
      </w:r>
      <w:r w:rsidR="004923DA" w:rsidRPr="008B28E7">
        <w:rPr>
          <w:b/>
          <w:sz w:val="24"/>
          <w:szCs w:val="24"/>
        </w:rPr>
        <w:t xml:space="preserve"> (S</w:t>
      </w:r>
      <w:r>
        <w:rPr>
          <w:b/>
          <w:sz w:val="24"/>
          <w:szCs w:val="24"/>
        </w:rPr>
        <w:t>ection 3}</w:t>
      </w:r>
      <w:r w:rsidR="004923DA" w:rsidRPr="008B28E7">
        <w:rPr>
          <w:b/>
          <w:sz w:val="24"/>
          <w:szCs w:val="24"/>
        </w:rPr>
        <w:t xml:space="preserve"> - to be completed by the Observer</w:t>
      </w:r>
    </w:p>
    <w:p w14:paraId="7386C585"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1454849E"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s area of practice and that the observation summary and the comments from the service users and/or carers above are about the same piece of practice that I observed on the date given.</w:t>
      </w:r>
    </w:p>
    <w:p w14:paraId="09705A46"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3643DDB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49E58E0" w14:textId="77777777"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 .</w:t>
      </w:r>
      <w:r w:rsidR="00B577D3">
        <w:rPr>
          <w:sz w:val="24"/>
          <w:szCs w:val="24"/>
        </w:rPr>
        <w:t xml:space="preserve">_ _ _ _ _ _ _ _ _ _ _ _ _ _ _ _ _ _ _ </w:t>
      </w:r>
      <w:r w:rsidR="00BC5725">
        <w:rPr>
          <w:sz w:val="24"/>
          <w:szCs w:val="24"/>
        </w:rPr>
        <w:t xml:space="preserve"> </w:t>
      </w:r>
      <w:r w:rsidRPr="008B28E7">
        <w:rPr>
          <w:sz w:val="24"/>
          <w:szCs w:val="24"/>
        </w:rPr>
        <w:t>(</w:t>
      </w:r>
      <w:r>
        <w:rPr>
          <w:sz w:val="24"/>
          <w:szCs w:val="24"/>
        </w:rPr>
        <w:t>Observer</w:t>
      </w:r>
      <w:r w:rsidRPr="008B28E7">
        <w:rPr>
          <w:sz w:val="24"/>
          <w:szCs w:val="24"/>
        </w:rPr>
        <w:t>)</w:t>
      </w:r>
    </w:p>
    <w:p w14:paraId="29C47293"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06C4C23" w14:textId="77777777"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_ _ _ _ _ _ _ _ _ _ _ _ _ _ _ _ </w:t>
      </w:r>
    </w:p>
    <w:p w14:paraId="05B1D9A6"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12F75D65" w14:textId="77777777" w:rsidR="001B331A" w:rsidRDefault="001B331A" w:rsidP="00FF7EBB">
      <w:pPr>
        <w:ind w:right="180"/>
        <w:jc w:val="both"/>
        <w:rPr>
          <w:b/>
          <w:sz w:val="24"/>
          <w:szCs w:val="24"/>
        </w:rPr>
      </w:pPr>
    </w:p>
    <w:p w14:paraId="36C6A5FD" w14:textId="77777777" w:rsidR="001B331A" w:rsidRPr="008B28E7" w:rsidRDefault="001B331A" w:rsidP="00FF7EBB">
      <w:pPr>
        <w:ind w:right="180"/>
        <w:jc w:val="both"/>
        <w:rPr>
          <w:b/>
          <w:sz w:val="24"/>
          <w:szCs w:val="24"/>
        </w:rPr>
      </w:pPr>
    </w:p>
    <w:p w14:paraId="7DDA9A85" w14:textId="77777777" w:rsidR="004923DA" w:rsidRPr="008B28E7" w:rsidRDefault="004923DA" w:rsidP="00FF7EBB">
      <w:pPr>
        <w:ind w:right="180"/>
        <w:jc w:val="both"/>
        <w:rPr>
          <w:b/>
          <w:sz w:val="24"/>
          <w:szCs w:val="24"/>
        </w:rPr>
      </w:pPr>
      <w:r w:rsidRPr="008B28E7">
        <w:rPr>
          <w:b/>
          <w:sz w:val="24"/>
          <w:szCs w:val="24"/>
        </w:rPr>
        <w:t xml:space="preserve"> Line manager verification</w:t>
      </w:r>
    </w:p>
    <w:p w14:paraId="4666E8B0" w14:textId="77777777"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line manager or senior practitioner</w:t>
      </w:r>
      <w:r w:rsidR="00C57D24">
        <w:rPr>
          <w:color w:val="auto"/>
          <w:sz w:val="24"/>
          <w:szCs w:val="24"/>
        </w:rPr>
        <w:t xml:space="preserve">. He/she should be </w:t>
      </w:r>
      <w:r w:rsidR="00C57D24" w:rsidRPr="00C57D24">
        <w:rPr>
          <w:color w:val="auto"/>
          <w:sz w:val="24"/>
          <w:szCs w:val="24"/>
        </w:rPr>
        <w:t xml:space="preserve">a registered social worker who is familiar with safeguarding work, can verify that the learner has been involved with the case evidenced in section 4 of the portfolio, and has also met all other required criteria listed.  </w:t>
      </w:r>
    </w:p>
    <w:p w14:paraId="74F971E4" w14:textId="77777777" w:rsidR="004923DA" w:rsidRPr="008B28E7" w:rsidRDefault="004923DA" w:rsidP="00FF7EBB">
      <w:pPr>
        <w:overflowPunct/>
        <w:autoSpaceDE/>
        <w:autoSpaceDN/>
        <w:adjustRightInd/>
        <w:jc w:val="both"/>
        <w:textAlignment w:val="auto"/>
        <w:rPr>
          <w:color w:val="auto"/>
          <w:sz w:val="24"/>
          <w:szCs w:val="24"/>
        </w:rPr>
      </w:pPr>
    </w:p>
    <w:p w14:paraId="20931C62" w14:textId="77777777"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that the learner has worked for.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46B4AC73" w14:textId="77777777" w:rsidR="004923DA" w:rsidRPr="008B28E7" w:rsidRDefault="004923DA" w:rsidP="00FF7EBB">
      <w:pPr>
        <w:overflowPunct/>
        <w:autoSpaceDE/>
        <w:autoSpaceDN/>
        <w:adjustRightInd/>
        <w:jc w:val="both"/>
        <w:textAlignment w:val="auto"/>
        <w:rPr>
          <w:color w:val="auto"/>
          <w:sz w:val="24"/>
          <w:szCs w:val="24"/>
        </w:rPr>
      </w:pPr>
    </w:p>
    <w:p w14:paraId="1C48913F" w14:textId="77777777" w:rsidR="004923DA" w:rsidRPr="008B28E7" w:rsidRDefault="004923DA" w:rsidP="008E400A">
      <w:pPr>
        <w:numPr>
          <w:ilvl w:val="0"/>
          <w:numId w:val="3"/>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learner</w:t>
      </w:r>
      <w:r w:rsidRPr="008B28E7">
        <w:rPr>
          <w:color w:val="auto"/>
          <w:sz w:val="24"/>
          <w:szCs w:val="24"/>
        </w:rPr>
        <w:t xml:space="preserve"> </w:t>
      </w:r>
    </w:p>
    <w:p w14:paraId="26F8CCB8" w14:textId="77777777" w:rsidR="004923DA" w:rsidRPr="008B28E7" w:rsidRDefault="004923DA" w:rsidP="008E400A">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learning and development undertaken </w:t>
      </w:r>
    </w:p>
    <w:p w14:paraId="31D2767A" w14:textId="77777777" w:rsidR="004923DA" w:rsidRPr="008B28E7" w:rsidRDefault="004923DA" w:rsidP="008E400A">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reading and personal research undertaken </w:t>
      </w:r>
    </w:p>
    <w:p w14:paraId="7217F2AB" w14:textId="77777777" w:rsidR="004923DA" w:rsidRPr="008B28E7" w:rsidRDefault="004923DA" w:rsidP="008E400A">
      <w:pPr>
        <w:numPr>
          <w:ilvl w:val="0"/>
          <w:numId w:val="3"/>
        </w:numPr>
        <w:overflowPunct/>
        <w:autoSpaceDE/>
        <w:autoSpaceDN/>
        <w:adjustRightInd/>
        <w:jc w:val="both"/>
        <w:textAlignment w:val="auto"/>
        <w:rPr>
          <w:color w:val="auto"/>
          <w:sz w:val="24"/>
          <w:szCs w:val="24"/>
        </w:rPr>
      </w:pPr>
      <w:r w:rsidRPr="008B28E7">
        <w:rPr>
          <w:color w:val="auto"/>
          <w:sz w:val="24"/>
          <w:szCs w:val="24"/>
        </w:rPr>
        <w:lastRenderedPageBreak/>
        <w:t xml:space="preserve">level of knowledge and skills demonstrated </w:t>
      </w:r>
    </w:p>
    <w:p w14:paraId="1BC58DD9" w14:textId="77777777" w:rsidR="004923DA" w:rsidRPr="008B28E7" w:rsidRDefault="004923DA" w:rsidP="008E400A">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Practice and National Occupational Standards </w:t>
      </w:r>
    </w:p>
    <w:p w14:paraId="04DF7DE6" w14:textId="77777777" w:rsidR="004923DA" w:rsidRPr="008B28E7" w:rsidRDefault="004923DA" w:rsidP="008E400A">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core values of the learner </w:t>
      </w:r>
    </w:p>
    <w:p w14:paraId="0CED9FA6" w14:textId="77777777" w:rsidR="004923DA" w:rsidRPr="008B28E7" w:rsidRDefault="004923DA" w:rsidP="008E400A">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content of the development plan within the portfolio </w:t>
      </w:r>
    </w:p>
    <w:p w14:paraId="13125489" w14:textId="77777777" w:rsidR="004923DA" w:rsidRPr="008B28E7" w:rsidRDefault="004923DA" w:rsidP="008E400A">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practice </w:t>
      </w:r>
    </w:p>
    <w:p w14:paraId="4141CC35" w14:textId="77777777" w:rsidR="004923DA" w:rsidRPr="008B28E7" w:rsidRDefault="004923DA" w:rsidP="00FF7EBB">
      <w:pPr>
        <w:overflowPunct/>
        <w:autoSpaceDE/>
        <w:autoSpaceDN/>
        <w:adjustRightInd/>
        <w:jc w:val="both"/>
        <w:textAlignment w:val="auto"/>
        <w:rPr>
          <w:color w:val="auto"/>
          <w:sz w:val="24"/>
          <w:szCs w:val="24"/>
        </w:rPr>
      </w:pPr>
    </w:p>
    <w:p w14:paraId="1443EF30" w14:textId="77777777"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0D3BC76D" w14:textId="77777777" w:rsidR="004923DA" w:rsidRPr="008B28E7" w:rsidRDefault="004923DA" w:rsidP="00FF7EBB">
      <w:pPr>
        <w:overflowPunct/>
        <w:autoSpaceDE/>
        <w:autoSpaceDN/>
        <w:adjustRightInd/>
        <w:jc w:val="both"/>
        <w:textAlignment w:val="auto"/>
        <w:rPr>
          <w:color w:val="auto"/>
          <w:sz w:val="24"/>
          <w:szCs w:val="24"/>
        </w:rPr>
      </w:pPr>
    </w:p>
    <w:p w14:paraId="495E62E9"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450554F8"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78997D24" w14:textId="77777777"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_ _ _ _ _ _ _ _ _ _ _ _ _ _ _ _ _ _ _ _ _ _ _ _ _ _</w:t>
      </w:r>
    </w:p>
    <w:p w14:paraId="3362C01F" w14:textId="77777777"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Pr="008B28E7">
        <w:rPr>
          <w:sz w:val="24"/>
          <w:szCs w:val="24"/>
        </w:rPr>
        <w:t>.</w:t>
      </w:r>
      <w:r w:rsidR="00B577D3">
        <w:rPr>
          <w:sz w:val="24"/>
          <w:szCs w:val="24"/>
        </w:rPr>
        <w:t xml:space="preserve">: </w:t>
      </w:r>
      <w:r w:rsidR="00B577D3" w:rsidRPr="00B577D3">
        <w:rPr>
          <w:sz w:val="24"/>
          <w:szCs w:val="24"/>
        </w:rPr>
        <w:t>_ _ _ _ _ _ _ _ _ _ _ _ _ _ _ _ _ _ _ _ _ _ _ _ _</w:t>
      </w:r>
    </w:p>
    <w:p w14:paraId="6E712A6B" w14:textId="77777777"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B577D3" w:rsidRPr="00B577D3">
        <w:rPr>
          <w:sz w:val="24"/>
          <w:szCs w:val="24"/>
        </w:rPr>
        <w:t>_ _ _ _ _ _ _ _ _ _ _ _ _ _ _ _ _ _ _ _ _ _ _ _ _</w:t>
      </w:r>
    </w:p>
    <w:p w14:paraId="06753DD1" w14:textId="77777777" w:rsidR="004923DA" w:rsidRPr="008B28E7" w:rsidRDefault="004923DA" w:rsidP="00FF7EBB">
      <w:pPr>
        <w:overflowPunct/>
        <w:autoSpaceDE/>
        <w:autoSpaceDN/>
        <w:adjustRightInd/>
        <w:jc w:val="both"/>
        <w:textAlignment w:val="auto"/>
        <w:rPr>
          <w:color w:val="auto"/>
          <w:sz w:val="24"/>
          <w:szCs w:val="24"/>
          <w:lang w:val="en"/>
        </w:rPr>
      </w:pPr>
    </w:p>
    <w:p w14:paraId="5AD1209D" w14:textId="77777777" w:rsidR="004923DA" w:rsidRPr="008B28E7" w:rsidRDefault="004923DA" w:rsidP="00FF7EBB">
      <w:pPr>
        <w:overflowPunct/>
        <w:autoSpaceDE/>
        <w:autoSpaceDN/>
        <w:adjustRightInd/>
        <w:jc w:val="both"/>
        <w:textAlignment w:val="auto"/>
        <w:rPr>
          <w:color w:val="auto"/>
          <w:sz w:val="24"/>
          <w:szCs w:val="24"/>
          <w:lang w:val="en"/>
        </w:rPr>
      </w:pPr>
    </w:p>
    <w:p w14:paraId="23DD0EE3" w14:textId="77777777" w:rsidR="00BB6638" w:rsidRDefault="00BB6638" w:rsidP="00BB6638">
      <w:pPr>
        <w:tabs>
          <w:tab w:val="left" w:pos="1590"/>
        </w:tabs>
        <w:jc w:val="center"/>
        <w:rPr>
          <w:b/>
          <w:sz w:val="24"/>
          <w:szCs w:val="24"/>
        </w:rPr>
      </w:pPr>
      <w:r>
        <w:rPr>
          <w:b/>
          <w:color w:val="auto"/>
          <w:sz w:val="24"/>
          <w:szCs w:val="24"/>
        </w:rPr>
        <w:br w:type="page"/>
      </w:r>
      <w:r w:rsidR="00C57D24">
        <w:rPr>
          <w:b/>
          <w:sz w:val="24"/>
          <w:szCs w:val="24"/>
        </w:rPr>
        <w:lastRenderedPageBreak/>
        <w:t>Section 9</w:t>
      </w:r>
    </w:p>
    <w:p w14:paraId="7290EADC" w14:textId="77777777" w:rsidR="00BB6638" w:rsidRDefault="00BB6638" w:rsidP="00BB6638">
      <w:pPr>
        <w:tabs>
          <w:tab w:val="left" w:pos="1590"/>
        </w:tabs>
        <w:jc w:val="both"/>
        <w:rPr>
          <w:b/>
          <w:sz w:val="24"/>
          <w:szCs w:val="24"/>
        </w:rPr>
      </w:pPr>
    </w:p>
    <w:p w14:paraId="3C8EF64E" w14:textId="77777777" w:rsidR="00BB6638" w:rsidRPr="00BE10C2" w:rsidRDefault="00BB6638" w:rsidP="00BB6638">
      <w:pPr>
        <w:overflowPunct/>
        <w:autoSpaceDE/>
        <w:autoSpaceDN/>
        <w:adjustRightInd/>
        <w:textAlignment w:val="auto"/>
        <w:rPr>
          <w:color w:val="auto"/>
          <w:sz w:val="24"/>
          <w:szCs w:val="24"/>
        </w:rPr>
      </w:pPr>
    </w:p>
    <w:p w14:paraId="538BD5E4" w14:textId="77777777" w:rsidR="00986C0B" w:rsidRDefault="00986C0B" w:rsidP="00986C0B">
      <w:pPr>
        <w:ind w:right="72"/>
        <w:jc w:val="center"/>
        <w:rPr>
          <w:b/>
          <w:bCs/>
        </w:rPr>
      </w:pPr>
      <w:r>
        <w:rPr>
          <w:b/>
          <w:bCs/>
        </w:rPr>
        <w:t>PORTH AGORED and UNIVERSITY OF WALES, TRINITY SAINT DAVID</w:t>
      </w:r>
    </w:p>
    <w:p w14:paraId="36997793" w14:textId="77777777" w:rsidR="00986C0B" w:rsidRDefault="00986C0B" w:rsidP="00986C0B">
      <w:pPr>
        <w:ind w:right="72"/>
        <w:rPr>
          <w:b/>
          <w:bCs/>
        </w:rPr>
      </w:pPr>
    </w:p>
    <w:p w14:paraId="388D23E3" w14:textId="77777777" w:rsidR="00986C0B" w:rsidRDefault="00986C0B" w:rsidP="00986C0B">
      <w:pPr>
        <w:ind w:right="72"/>
        <w:jc w:val="center"/>
        <w:rPr>
          <w:b/>
          <w:bCs/>
        </w:rPr>
      </w:pPr>
      <w:r>
        <w:rPr>
          <w:b/>
          <w:bCs/>
        </w:rPr>
        <w:t>GRADUATE CERTIFICATE IN CONSOLIDATION OF SOCIAL WORK PRACTICE</w:t>
      </w:r>
    </w:p>
    <w:p w14:paraId="19A67B02" w14:textId="77777777" w:rsidR="00986C0B" w:rsidRDefault="00986C0B" w:rsidP="00986C0B">
      <w:pPr>
        <w:ind w:right="72"/>
        <w:jc w:val="center"/>
        <w:rPr>
          <w:b/>
          <w:bCs/>
        </w:rPr>
      </w:pPr>
    </w:p>
    <w:p w14:paraId="22C9B067" w14:textId="77777777" w:rsidR="00986C0B" w:rsidRDefault="00986C0B" w:rsidP="00986C0B">
      <w:pPr>
        <w:ind w:right="72"/>
        <w:jc w:val="center"/>
        <w:rPr>
          <w:b/>
          <w:bCs/>
        </w:rPr>
      </w:pPr>
      <w:r>
        <w:rPr>
          <w:b/>
          <w:bCs/>
        </w:rPr>
        <w:t xml:space="preserve">LEARNER AND EMPLOYER’S LEARNING AGREEMENT </w:t>
      </w:r>
    </w:p>
    <w:p w14:paraId="2E812D7F" w14:textId="77777777" w:rsidR="00986C0B" w:rsidRDefault="00986C0B" w:rsidP="00986C0B">
      <w:pPr>
        <w:ind w:right="72"/>
        <w:rPr>
          <w:b/>
          <w:b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14:paraId="7E7986A5" w14:textId="77777777" w:rsidTr="00986C0B">
        <w:tc>
          <w:tcPr>
            <w:tcW w:w="2808" w:type="dxa"/>
            <w:tcBorders>
              <w:top w:val="single" w:sz="4" w:space="0" w:color="auto"/>
              <w:left w:val="single" w:sz="4" w:space="0" w:color="auto"/>
              <w:bottom w:val="single" w:sz="4" w:space="0" w:color="auto"/>
              <w:right w:val="single" w:sz="4" w:space="0" w:color="auto"/>
            </w:tcBorders>
          </w:tcPr>
          <w:p w14:paraId="2CBB1EF4" w14:textId="77777777" w:rsidR="00986C0B" w:rsidRDefault="00986C0B">
            <w:pPr>
              <w:rPr>
                <w:sz w:val="24"/>
                <w:szCs w:val="24"/>
              </w:rPr>
            </w:pPr>
          </w:p>
          <w:p w14:paraId="219F4ADD" w14:textId="77777777" w:rsidR="00986C0B" w:rsidRDefault="00986C0B">
            <w:pPr>
              <w:rPr>
                <w:sz w:val="24"/>
                <w:szCs w:val="24"/>
              </w:rPr>
            </w:pPr>
            <w: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7707BA0D" w14:textId="77777777" w:rsidR="00986C0B" w:rsidRDefault="00C94463">
            <w:pPr>
              <w:rPr>
                <w:sz w:val="24"/>
                <w:szCs w:val="24"/>
              </w:rPr>
            </w:pPr>
            <w:r>
              <w:rPr>
                <w:sz w:val="24"/>
                <w:szCs w:val="24"/>
              </w:rPr>
              <w:t xml:space="preserve">Mary Stevens </w:t>
            </w:r>
          </w:p>
        </w:tc>
      </w:tr>
      <w:tr w:rsidR="00986C0B" w14:paraId="1F7792F9" w14:textId="77777777" w:rsidTr="00986C0B">
        <w:tc>
          <w:tcPr>
            <w:tcW w:w="2808" w:type="dxa"/>
            <w:tcBorders>
              <w:top w:val="single" w:sz="4" w:space="0" w:color="auto"/>
              <w:left w:val="single" w:sz="4" w:space="0" w:color="auto"/>
              <w:bottom w:val="single" w:sz="4" w:space="0" w:color="auto"/>
              <w:right w:val="single" w:sz="4" w:space="0" w:color="auto"/>
            </w:tcBorders>
          </w:tcPr>
          <w:p w14:paraId="172F66F3" w14:textId="77777777" w:rsidR="00986C0B" w:rsidRDefault="00986C0B">
            <w:pPr>
              <w:rPr>
                <w:sz w:val="24"/>
                <w:szCs w:val="24"/>
              </w:rPr>
            </w:pPr>
          </w:p>
          <w:p w14:paraId="108D2743" w14:textId="77777777" w:rsidR="00986C0B" w:rsidRDefault="00986C0B">
            <w:pPr>
              <w:rPr>
                <w:sz w:val="24"/>
                <w:szCs w:val="24"/>
              </w:rPr>
            </w:pPr>
            <w: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1227E48C" w14:textId="77777777" w:rsidR="00986C0B" w:rsidRDefault="00C94463">
            <w:pPr>
              <w:rPr>
                <w:sz w:val="24"/>
                <w:szCs w:val="24"/>
              </w:rPr>
            </w:pPr>
            <w:r>
              <w:rPr>
                <w:sz w:val="24"/>
                <w:szCs w:val="24"/>
              </w:rPr>
              <w:t xml:space="preserve">Over 25’s Learning Disability </w:t>
            </w:r>
          </w:p>
        </w:tc>
      </w:tr>
      <w:tr w:rsidR="00986C0B" w14:paraId="2B9114D4" w14:textId="77777777" w:rsidTr="00986C0B">
        <w:tc>
          <w:tcPr>
            <w:tcW w:w="2808" w:type="dxa"/>
            <w:tcBorders>
              <w:top w:val="single" w:sz="4" w:space="0" w:color="auto"/>
              <w:left w:val="single" w:sz="4" w:space="0" w:color="auto"/>
              <w:bottom w:val="single" w:sz="4" w:space="0" w:color="auto"/>
              <w:right w:val="single" w:sz="4" w:space="0" w:color="auto"/>
            </w:tcBorders>
          </w:tcPr>
          <w:p w14:paraId="494E1234" w14:textId="77777777" w:rsidR="00986C0B" w:rsidRDefault="00986C0B">
            <w:pPr>
              <w:rPr>
                <w:sz w:val="24"/>
                <w:szCs w:val="24"/>
              </w:rPr>
            </w:pPr>
          </w:p>
          <w:p w14:paraId="531D3420" w14:textId="77777777" w:rsidR="00986C0B" w:rsidRDefault="00986C0B">
            <w:pPr>
              <w:rPr>
                <w:sz w:val="24"/>
                <w:szCs w:val="24"/>
              </w:rPr>
            </w:pPr>
            <w: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2265844C" w14:textId="647975B4" w:rsidR="00986C0B" w:rsidRDefault="00750F6E">
            <w:pPr>
              <w:rPr>
                <w:sz w:val="24"/>
                <w:szCs w:val="24"/>
              </w:rPr>
            </w:pPr>
            <w:r>
              <w:rPr>
                <w:sz w:val="24"/>
                <w:szCs w:val="24"/>
              </w:rPr>
              <w:t>Jane McDonald</w:t>
            </w:r>
          </w:p>
        </w:tc>
      </w:tr>
      <w:tr w:rsidR="00986C0B" w14:paraId="68A4737F" w14:textId="77777777" w:rsidTr="00986C0B">
        <w:tc>
          <w:tcPr>
            <w:tcW w:w="2808" w:type="dxa"/>
            <w:tcBorders>
              <w:top w:val="single" w:sz="4" w:space="0" w:color="auto"/>
              <w:left w:val="single" w:sz="4" w:space="0" w:color="auto"/>
              <w:bottom w:val="single" w:sz="4" w:space="0" w:color="auto"/>
              <w:right w:val="single" w:sz="4" w:space="0" w:color="auto"/>
            </w:tcBorders>
          </w:tcPr>
          <w:p w14:paraId="77D8CBD9" w14:textId="77777777" w:rsidR="00986C0B" w:rsidRDefault="00986C0B">
            <w:pPr>
              <w:rPr>
                <w:sz w:val="24"/>
                <w:szCs w:val="24"/>
              </w:rPr>
            </w:pPr>
          </w:p>
          <w:p w14:paraId="531144EF" w14:textId="77777777" w:rsidR="00986C0B" w:rsidRDefault="00986C0B">
            <w:pPr>
              <w:rPr>
                <w:sz w:val="24"/>
                <w:szCs w:val="24"/>
              </w:rPr>
            </w:pPr>
            <w: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588E5D77" w14:textId="368A01A4" w:rsidR="00986C0B" w:rsidRDefault="00320DCA">
            <w:pPr>
              <w:rPr>
                <w:sz w:val="24"/>
                <w:szCs w:val="24"/>
              </w:rPr>
            </w:pPr>
            <w:r>
              <w:rPr>
                <w:sz w:val="24"/>
                <w:szCs w:val="24"/>
              </w:rPr>
              <w:t>Jane McDonald</w:t>
            </w:r>
          </w:p>
        </w:tc>
      </w:tr>
    </w:tbl>
    <w:p w14:paraId="07EFC41B" w14:textId="77777777" w:rsidR="00986C0B" w:rsidRDefault="00986C0B" w:rsidP="00986C0B"/>
    <w:p w14:paraId="1442E1AE" w14:textId="77777777" w:rsidR="00986C0B" w:rsidRDefault="00986C0B" w:rsidP="00986C0B">
      <w:r>
        <w:rPr>
          <w:b/>
        </w:rPr>
        <w:t>Study Duty</w:t>
      </w:r>
    </w:p>
    <w:p w14:paraId="64D88795" w14:textId="77777777" w:rsidR="00986C0B" w:rsidRDefault="00986C0B" w:rsidP="00986C0B"/>
    <w:p w14:paraId="61D641E2" w14:textId="77777777" w:rsidR="00986C0B" w:rsidRDefault="00986C0B" w:rsidP="00986C0B">
      <w:r>
        <w:t xml:space="preserve">The learner will undertake all elements of the Graduate Certificate programme diligently, including mandatory attendance at induction, 4 Consolidation workshops, and participation in an evaluation survey or focus group on completion of the programme. </w:t>
      </w:r>
    </w:p>
    <w:p w14:paraId="73AA645F" w14:textId="77777777" w:rsidR="00986C0B" w:rsidRDefault="00986C0B" w:rsidP="00986C0B">
      <w:pPr>
        <w:pStyle w:val="Title"/>
        <w:ind w:right="-1"/>
        <w:jc w:val="left"/>
        <w:rPr>
          <w:rFonts w:cs="Arial"/>
          <w:b w:val="0"/>
          <w:szCs w:val="24"/>
        </w:rPr>
      </w:pPr>
    </w:p>
    <w:p w14:paraId="6AD99894" w14:textId="77777777" w:rsidR="00986C0B" w:rsidRDefault="00986C0B" w:rsidP="00986C0B">
      <w:pPr>
        <w:rPr>
          <w:b/>
          <w:i/>
          <w:szCs w:val="24"/>
        </w:rPr>
      </w:pPr>
      <w:r>
        <w:rPr>
          <w:b/>
          <w:i/>
        </w:rPr>
        <w:t xml:space="preserve">The learner’s full and effective participation on the Graduate Certificate is mandatory given that the Care Council for Wales has made completion of the programme a requirement within the first (three year) period of registration as a Social Worker. </w:t>
      </w:r>
    </w:p>
    <w:p w14:paraId="38BF6093" w14:textId="77777777" w:rsidR="00986C0B" w:rsidRDefault="00986C0B" w:rsidP="00986C0B"/>
    <w:p w14:paraId="20E8B627" w14:textId="77777777" w:rsidR="00986C0B" w:rsidRDefault="00986C0B" w:rsidP="00986C0B">
      <w:pPr>
        <w:rPr>
          <w:b/>
        </w:rPr>
      </w:pPr>
      <w:r>
        <w:rPr>
          <w:b/>
        </w:rPr>
        <w:t xml:space="preserve">Study Leave </w:t>
      </w:r>
    </w:p>
    <w:p w14:paraId="1AA0CC57" w14:textId="77777777" w:rsidR="00986C0B" w:rsidRDefault="00986C0B" w:rsidP="00986C0B"/>
    <w:p w14:paraId="25CBD4BD" w14:textId="77777777" w:rsidR="00986C0B" w:rsidRDefault="00986C0B" w:rsidP="00986C0B">
      <w:r>
        <w:t>The employer undertakes to support the learner by providing paid leave in full to attend all agreed induction, Consolidation Workshops, programme evaluation meetings or training agreed as required during the programme. In addition, three additional paid days can be approved by managers as a contribution towards the time involved in personal research and developing the portfolio for submission. It is for learners to open a discussion with their manager about when they want to take this leave. The study days can be taken on any week-day (or combination of days) as long this is (i) appropriate to the stage of portfolio preparation at the time, and (ii) agreed with the Team Manager who will take into account team and service needs. The level of paid leave described here assumes that the learner works full-time hours. Where the learner works less than 37 hours a week, paid time will be approved in accordance with the employer’s local policies.</w:t>
      </w:r>
      <w:r>
        <w:rPr>
          <w:b/>
        </w:rPr>
        <w:t xml:space="preserve"> </w:t>
      </w:r>
    </w:p>
    <w:p w14:paraId="17AD13CE" w14:textId="77777777" w:rsidR="00986C0B" w:rsidRDefault="00986C0B" w:rsidP="00986C0B"/>
    <w:p w14:paraId="65DD81B4" w14:textId="77777777" w:rsidR="00986C0B" w:rsidRDefault="00986C0B" w:rsidP="00986C0B">
      <w:pPr>
        <w:rPr>
          <w:b/>
        </w:rPr>
      </w:pPr>
      <w:r>
        <w:rPr>
          <w:b/>
        </w:rPr>
        <w:t xml:space="preserve">Resources </w:t>
      </w:r>
    </w:p>
    <w:p w14:paraId="7DC5B53F" w14:textId="77777777" w:rsidR="00986C0B" w:rsidRDefault="00986C0B" w:rsidP="00986C0B"/>
    <w:p w14:paraId="24C73071" w14:textId="77777777" w:rsidR="00986C0B" w:rsidRDefault="00986C0B" w:rsidP="00986C0B">
      <w:r>
        <w:t xml:space="preserve">Learners are able to access learning and library materials from their employer’s existing resources or as described in the Programme Handbook from the University. The employer understands that the Graduate Certificate is to be completed by newly qualified Social Workers in their first period of registration and will support this timescale. But there is also an expectation that as a professional development programme, Learners take responsibility for their own learning and will also use their own time for personal study and portfolio preparation. </w:t>
      </w:r>
    </w:p>
    <w:p w14:paraId="089A30F3" w14:textId="77777777" w:rsidR="00986C0B" w:rsidRDefault="00986C0B" w:rsidP="00986C0B"/>
    <w:p w14:paraId="1E54A236" w14:textId="77777777" w:rsidR="000766EC" w:rsidRDefault="000766EC" w:rsidP="00986C0B"/>
    <w:p w14:paraId="2FDFB37B" w14:textId="77777777" w:rsidR="00986C0B" w:rsidRDefault="000766EC" w:rsidP="00986C0B">
      <w:pPr>
        <w:rPr>
          <w:b/>
        </w:rPr>
      </w:pPr>
      <w:r>
        <w:rPr>
          <w:b/>
        </w:rPr>
        <w:br w:type="page"/>
      </w:r>
      <w:r w:rsidR="00986C0B">
        <w:rPr>
          <w:b/>
        </w:rPr>
        <w:lastRenderedPageBreak/>
        <w:t xml:space="preserve">The employer’s training department agrees to: </w:t>
      </w:r>
    </w:p>
    <w:p w14:paraId="33F54290" w14:textId="77777777" w:rsidR="00986C0B" w:rsidRDefault="00986C0B" w:rsidP="00986C0B">
      <w:r>
        <w:t xml:space="preserve"> </w:t>
      </w:r>
    </w:p>
    <w:p w14:paraId="63074FB9" w14:textId="77777777" w:rsidR="00986C0B" w:rsidRDefault="00986C0B" w:rsidP="008E400A">
      <w:pPr>
        <w:numPr>
          <w:ilvl w:val="0"/>
          <w:numId w:val="8"/>
        </w:numPr>
        <w:overflowPunct/>
        <w:autoSpaceDE/>
        <w:autoSpaceDN/>
        <w:adjustRightInd/>
        <w:textAlignment w:val="auto"/>
      </w:pPr>
      <w:r>
        <w:t xml:space="preserve">Arrange for eligible staff to join the programme </w:t>
      </w:r>
    </w:p>
    <w:p w14:paraId="2A8A5C00" w14:textId="77777777" w:rsidR="00986C0B" w:rsidRDefault="00986C0B" w:rsidP="008E400A">
      <w:pPr>
        <w:numPr>
          <w:ilvl w:val="0"/>
          <w:numId w:val="8"/>
        </w:numPr>
        <w:overflowPunct/>
        <w:autoSpaceDE/>
        <w:autoSpaceDN/>
        <w:adjustRightInd/>
        <w:textAlignment w:val="auto"/>
      </w:pPr>
      <w:r>
        <w:t xml:space="preserve">pay course fees directly to the University  </w:t>
      </w:r>
    </w:p>
    <w:p w14:paraId="18F84624" w14:textId="77777777" w:rsidR="00986C0B" w:rsidRDefault="00986C0B" w:rsidP="008E400A">
      <w:pPr>
        <w:numPr>
          <w:ilvl w:val="0"/>
          <w:numId w:val="9"/>
        </w:numPr>
        <w:overflowPunct/>
        <w:autoSpaceDE/>
        <w:autoSpaceDN/>
        <w:adjustRightInd/>
        <w:textAlignment w:val="auto"/>
      </w:pPr>
      <w:r>
        <w:t>provide additional guidance and support by:</w:t>
      </w:r>
    </w:p>
    <w:p w14:paraId="07A79A44" w14:textId="77777777" w:rsidR="00986C0B" w:rsidRDefault="00986C0B" w:rsidP="00986C0B"/>
    <w:p w14:paraId="43D5C53F" w14:textId="77777777" w:rsidR="00986C0B" w:rsidRDefault="00986C0B" w:rsidP="008E400A">
      <w:pPr>
        <w:numPr>
          <w:ilvl w:val="1"/>
          <w:numId w:val="10"/>
        </w:numPr>
        <w:tabs>
          <w:tab w:val="left" w:pos="360"/>
        </w:tabs>
        <w:overflowPunct/>
        <w:autoSpaceDE/>
        <w:autoSpaceDN/>
        <w:adjustRightInd/>
        <w:textAlignment w:val="auto"/>
      </w:pPr>
      <w:r>
        <w:t>facilitating access to existing learning materials or library resources</w:t>
      </w:r>
    </w:p>
    <w:p w14:paraId="7AFCD19B" w14:textId="77777777" w:rsidR="00986C0B" w:rsidRDefault="00986C0B" w:rsidP="008E400A">
      <w:pPr>
        <w:numPr>
          <w:ilvl w:val="1"/>
          <w:numId w:val="10"/>
        </w:numPr>
        <w:tabs>
          <w:tab w:val="left" w:pos="360"/>
        </w:tabs>
        <w:overflowPunct/>
        <w:autoSpaceDE/>
        <w:autoSpaceDN/>
        <w:adjustRightInd/>
        <w:textAlignment w:val="auto"/>
      </w:pPr>
      <w:r>
        <w:t>providing appropriate training opportunities from existing internal training programmes as agreed with the learner and mentor</w:t>
      </w:r>
    </w:p>
    <w:p w14:paraId="500231B3" w14:textId="77777777" w:rsidR="00986C0B" w:rsidRDefault="00986C0B" w:rsidP="008E400A">
      <w:pPr>
        <w:numPr>
          <w:ilvl w:val="1"/>
          <w:numId w:val="10"/>
        </w:numPr>
        <w:tabs>
          <w:tab w:val="left" w:pos="360"/>
        </w:tabs>
        <w:overflowPunct/>
        <w:autoSpaceDE/>
        <w:autoSpaceDN/>
        <w:adjustRightInd/>
        <w:textAlignment w:val="auto"/>
      </w:pPr>
      <w:r>
        <w:t xml:space="preserve">providing programme induction and Consolidation Workshops </w:t>
      </w:r>
    </w:p>
    <w:p w14:paraId="7F398CBF" w14:textId="77777777" w:rsidR="00986C0B" w:rsidRDefault="00986C0B" w:rsidP="008E400A">
      <w:pPr>
        <w:numPr>
          <w:ilvl w:val="1"/>
          <w:numId w:val="10"/>
        </w:numPr>
        <w:tabs>
          <w:tab w:val="left" w:pos="360"/>
        </w:tabs>
        <w:overflowPunct/>
        <w:autoSpaceDE/>
        <w:autoSpaceDN/>
        <w:adjustRightInd/>
        <w:textAlignment w:val="auto"/>
      </w:pPr>
      <w:r>
        <w:t>providing learners’ with guidance and support about programme requirements and portfolio completion</w:t>
      </w:r>
    </w:p>
    <w:p w14:paraId="5DD96ABB" w14:textId="77777777" w:rsidR="00986C0B" w:rsidRDefault="00986C0B" w:rsidP="008E400A">
      <w:pPr>
        <w:numPr>
          <w:ilvl w:val="1"/>
          <w:numId w:val="10"/>
        </w:numPr>
        <w:tabs>
          <w:tab w:val="left" w:pos="360"/>
        </w:tabs>
        <w:overflowPunct/>
        <w:autoSpaceDE/>
        <w:autoSpaceDN/>
        <w:adjustRightInd/>
        <w:textAlignment w:val="auto"/>
      </w:pPr>
      <w:r>
        <w:t xml:space="preserve">helping to resolve any programme difficulties encountered by the learner, mentor or service managers </w:t>
      </w:r>
    </w:p>
    <w:p w14:paraId="78E05EC6" w14:textId="77777777" w:rsidR="00986C0B" w:rsidRDefault="00986C0B" w:rsidP="00986C0B">
      <w:pPr>
        <w:tabs>
          <w:tab w:val="left" w:pos="360"/>
        </w:tabs>
      </w:pPr>
    </w:p>
    <w:p w14:paraId="52A0BFC6" w14:textId="77777777" w:rsidR="00986C0B" w:rsidRDefault="00986C0B" w:rsidP="00986C0B">
      <w:pPr>
        <w:rPr>
          <w:b/>
        </w:rPr>
      </w:pPr>
      <w:r>
        <w:rPr>
          <w:b/>
        </w:rPr>
        <w:t xml:space="preserve">The learner agrees to: </w:t>
      </w:r>
    </w:p>
    <w:p w14:paraId="7BE9F3DB" w14:textId="77777777" w:rsidR="00986C0B" w:rsidRDefault="00986C0B" w:rsidP="00986C0B"/>
    <w:p w14:paraId="593D0C19" w14:textId="77777777" w:rsidR="00986C0B" w:rsidRDefault="00986C0B" w:rsidP="008E400A">
      <w:pPr>
        <w:numPr>
          <w:ilvl w:val="0"/>
          <w:numId w:val="11"/>
        </w:numPr>
        <w:overflowPunct/>
        <w:autoSpaceDE/>
        <w:autoSpaceDN/>
        <w:adjustRightInd/>
        <w:jc w:val="both"/>
        <w:textAlignment w:val="auto"/>
      </w:pPr>
      <w:r>
        <w:t>work actively towards completing the qualification within the agreed timescale of 12 months from the date of registration on the programme</w:t>
      </w:r>
    </w:p>
    <w:p w14:paraId="1605F885" w14:textId="77777777" w:rsidR="00986C0B" w:rsidRDefault="00986C0B" w:rsidP="008E400A">
      <w:pPr>
        <w:pStyle w:val="Title"/>
        <w:numPr>
          <w:ilvl w:val="0"/>
          <w:numId w:val="11"/>
        </w:numPr>
        <w:ind w:right="-1"/>
        <w:jc w:val="left"/>
        <w:rPr>
          <w:rFonts w:cs="Arial"/>
          <w:b w:val="0"/>
          <w:szCs w:val="24"/>
        </w:rPr>
      </w:pPr>
      <w:r>
        <w:rPr>
          <w:rFonts w:cs="Arial"/>
          <w:b w:val="0"/>
          <w:szCs w:val="24"/>
        </w:rPr>
        <w:t>Identify with manager/mentor appropriate internal training and arrange to attend these courses</w:t>
      </w:r>
    </w:p>
    <w:p w14:paraId="7E1BCD32" w14:textId="77777777" w:rsidR="00986C0B" w:rsidRDefault="00986C0B" w:rsidP="008E400A">
      <w:pPr>
        <w:pStyle w:val="Title"/>
        <w:numPr>
          <w:ilvl w:val="0"/>
          <w:numId w:val="11"/>
        </w:numPr>
        <w:ind w:right="-1"/>
        <w:jc w:val="left"/>
        <w:rPr>
          <w:rFonts w:cs="Arial"/>
          <w:b w:val="0"/>
          <w:szCs w:val="24"/>
        </w:rPr>
      </w:pPr>
      <w:r>
        <w:rPr>
          <w:rFonts w:cs="Arial"/>
          <w:b w:val="0"/>
          <w:szCs w:val="24"/>
        </w:rPr>
        <w:t xml:space="preserve">Identify with manager/mentor and Training Manager any special requirements e.g. dyslexia and contact the University’s Student Services office directly about additional support that may be required </w:t>
      </w:r>
    </w:p>
    <w:p w14:paraId="0B9BF0ED" w14:textId="77777777" w:rsidR="00986C0B" w:rsidRDefault="00986C0B" w:rsidP="008E400A">
      <w:pPr>
        <w:numPr>
          <w:ilvl w:val="0"/>
          <w:numId w:val="11"/>
        </w:numPr>
        <w:overflowPunct/>
        <w:autoSpaceDE/>
        <w:autoSpaceDN/>
        <w:adjustRightInd/>
        <w:textAlignment w:val="auto"/>
        <w:rPr>
          <w:szCs w:val="24"/>
        </w:rPr>
      </w:pPr>
      <w:r>
        <w:t xml:space="preserve">attend induction and 4 Consolidation Workshops. These are mandatory components of the programme </w:t>
      </w:r>
    </w:p>
    <w:p w14:paraId="78766E04" w14:textId="77777777" w:rsidR="00986C0B" w:rsidRDefault="00986C0B" w:rsidP="008E400A">
      <w:pPr>
        <w:numPr>
          <w:ilvl w:val="0"/>
          <w:numId w:val="11"/>
        </w:numPr>
        <w:overflowPunct/>
        <w:autoSpaceDE/>
        <w:autoSpaceDN/>
        <w:adjustRightInd/>
        <w:textAlignment w:val="auto"/>
      </w:pPr>
      <w:r>
        <w:t xml:space="preserve">produce work and evidence appropriate to the portfolio and learning outcomes within agreed timescales </w:t>
      </w:r>
    </w:p>
    <w:p w14:paraId="726778F3" w14:textId="77777777" w:rsidR="00986C0B" w:rsidRDefault="00986C0B" w:rsidP="008E400A">
      <w:pPr>
        <w:numPr>
          <w:ilvl w:val="0"/>
          <w:numId w:val="11"/>
        </w:numPr>
        <w:overflowPunct/>
        <w:autoSpaceDE/>
        <w:autoSpaceDN/>
        <w:adjustRightInd/>
        <w:jc w:val="both"/>
        <w:textAlignment w:val="auto"/>
      </w:pPr>
      <w:r>
        <w:t>make and keep agreed appointments with mentor/line manager</w:t>
      </w:r>
    </w:p>
    <w:p w14:paraId="0697F8E5" w14:textId="77777777" w:rsidR="00986C0B" w:rsidRDefault="00986C0B" w:rsidP="008E400A">
      <w:pPr>
        <w:numPr>
          <w:ilvl w:val="0"/>
          <w:numId w:val="11"/>
        </w:numPr>
        <w:overflowPunct/>
        <w:autoSpaceDE/>
        <w:autoSpaceDN/>
        <w:adjustRightInd/>
        <w:textAlignment w:val="auto"/>
      </w:pPr>
      <w:r>
        <w:t>ensure they are prepared adequately and obtain all necessary consent for observed practice</w:t>
      </w:r>
    </w:p>
    <w:p w14:paraId="0F340AFD" w14:textId="77777777" w:rsidR="00986C0B" w:rsidRDefault="00986C0B" w:rsidP="008E400A">
      <w:pPr>
        <w:numPr>
          <w:ilvl w:val="0"/>
          <w:numId w:val="11"/>
        </w:numPr>
        <w:overflowPunct/>
        <w:autoSpaceDE/>
        <w:autoSpaceDN/>
        <w:adjustRightInd/>
        <w:textAlignment w:val="auto"/>
      </w:pPr>
      <w:r>
        <w:t>inform mentor/line manager and training department immediately of any problems or changes in circumstances while undertaking the programme, especially where this may affect completion of the programme by the agreed deadline or ability to attend a mandatory workshop.</w:t>
      </w:r>
    </w:p>
    <w:p w14:paraId="5A963C50" w14:textId="77777777" w:rsidR="00986C0B" w:rsidRDefault="00986C0B" w:rsidP="008E400A">
      <w:pPr>
        <w:numPr>
          <w:ilvl w:val="0"/>
          <w:numId w:val="11"/>
        </w:numPr>
        <w:overflowPunct/>
        <w:autoSpaceDE/>
        <w:autoSpaceDN/>
        <w:adjustRightInd/>
        <w:textAlignment w:val="auto"/>
      </w:pPr>
      <w:r>
        <w:t xml:space="preserve">liaise with their line manager/mentor to confirm study days and use their own time for self study, research and portfolio preparation </w:t>
      </w:r>
    </w:p>
    <w:p w14:paraId="5094AFF0" w14:textId="77777777" w:rsidR="00986C0B" w:rsidRDefault="00986C0B" w:rsidP="008E400A">
      <w:pPr>
        <w:numPr>
          <w:ilvl w:val="0"/>
          <w:numId w:val="11"/>
        </w:numPr>
        <w:overflowPunct/>
        <w:autoSpaceDE/>
        <w:autoSpaceDN/>
        <w:adjustRightInd/>
        <w:textAlignment w:val="auto"/>
      </w:pPr>
      <w:r>
        <w:t xml:space="preserve">take personal responsibility for preparing and completing all work necessary to submit their portfolio </w:t>
      </w:r>
    </w:p>
    <w:p w14:paraId="732E7316" w14:textId="77777777" w:rsidR="00986C0B" w:rsidRDefault="00986C0B" w:rsidP="008E400A">
      <w:pPr>
        <w:numPr>
          <w:ilvl w:val="0"/>
          <w:numId w:val="11"/>
        </w:numPr>
        <w:overflowPunct/>
        <w:autoSpaceDE/>
        <w:autoSpaceDN/>
        <w:adjustRightInd/>
        <w:textAlignment w:val="auto"/>
      </w:pPr>
      <w:r>
        <w:t>act at all times in accordance with the Code of Practice, the employer’s and University’s policies, procedures and processes</w:t>
      </w:r>
    </w:p>
    <w:p w14:paraId="5801F838" w14:textId="77777777" w:rsidR="00986C0B" w:rsidRDefault="00986C0B" w:rsidP="008E400A">
      <w:pPr>
        <w:numPr>
          <w:ilvl w:val="0"/>
          <w:numId w:val="11"/>
        </w:numPr>
        <w:overflowPunct/>
        <w:autoSpaceDE/>
        <w:autoSpaceDN/>
        <w:adjustRightInd/>
        <w:textAlignment w:val="auto"/>
      </w:pPr>
      <w:r>
        <w:t xml:space="preserve">ensure they understand the need to complete the programme within the first (three year) period of registration with the Care Council for Wales. </w:t>
      </w:r>
    </w:p>
    <w:p w14:paraId="5E9C6577" w14:textId="77777777" w:rsidR="00986C0B" w:rsidRDefault="00986C0B" w:rsidP="00986C0B"/>
    <w:p w14:paraId="30ED805D" w14:textId="77777777" w:rsidR="00986C0B" w:rsidRDefault="00986C0B" w:rsidP="00986C0B">
      <w:pPr>
        <w:rPr>
          <w:b/>
        </w:rPr>
      </w:pPr>
    </w:p>
    <w:p w14:paraId="22624C79" w14:textId="77777777" w:rsidR="00986C0B" w:rsidRDefault="00986C0B" w:rsidP="00986C0B">
      <w:pPr>
        <w:rPr>
          <w:b/>
        </w:rPr>
      </w:pPr>
    </w:p>
    <w:p w14:paraId="301C8BE2" w14:textId="77777777" w:rsidR="00986C0B" w:rsidRDefault="00986C0B" w:rsidP="00986C0B">
      <w:pPr>
        <w:rPr>
          <w:b/>
        </w:rPr>
      </w:pPr>
      <w:r>
        <w:rPr>
          <w:b/>
        </w:rPr>
        <w:t>Line Manager/Mentor agrees to:</w:t>
      </w:r>
    </w:p>
    <w:p w14:paraId="522F3358" w14:textId="77777777" w:rsidR="00986C0B" w:rsidRDefault="00986C0B" w:rsidP="00986C0B"/>
    <w:p w14:paraId="77D1936D" w14:textId="77777777" w:rsidR="00986C0B" w:rsidRDefault="00986C0B" w:rsidP="008E400A">
      <w:pPr>
        <w:numPr>
          <w:ilvl w:val="0"/>
          <w:numId w:val="12"/>
        </w:numPr>
        <w:overflowPunct/>
        <w:autoSpaceDE/>
        <w:autoSpaceDN/>
        <w:adjustRightInd/>
        <w:textAlignment w:val="auto"/>
      </w:pPr>
      <w:r>
        <w:t>attend an induction meeting to become familiar with the requirements of the programme</w:t>
      </w:r>
    </w:p>
    <w:p w14:paraId="3E11C258" w14:textId="77777777" w:rsidR="00986C0B" w:rsidRDefault="00986C0B" w:rsidP="008E400A">
      <w:pPr>
        <w:numPr>
          <w:ilvl w:val="0"/>
          <w:numId w:val="12"/>
        </w:numPr>
        <w:overflowPunct/>
        <w:autoSpaceDE/>
        <w:autoSpaceDN/>
        <w:adjustRightInd/>
        <w:textAlignment w:val="auto"/>
      </w:pPr>
      <w:r>
        <w:t xml:space="preserve">provide or arrange to provide sufficient assessment opportunities in order for the learner to evidence competency and undertake required observations. Where opportunities may not be immediately available within the team, arrange to provide these elsewhere within the Service, </w:t>
      </w:r>
    </w:p>
    <w:p w14:paraId="4A598CA6" w14:textId="77777777" w:rsidR="00986C0B" w:rsidRDefault="00986C0B" w:rsidP="008E400A">
      <w:pPr>
        <w:numPr>
          <w:ilvl w:val="0"/>
          <w:numId w:val="12"/>
        </w:numPr>
        <w:overflowPunct/>
        <w:autoSpaceDE/>
        <w:autoSpaceDN/>
        <w:adjustRightInd/>
        <w:textAlignment w:val="auto"/>
      </w:pPr>
      <w:r>
        <w:t>guide and support the learner for the duration of the programme</w:t>
      </w:r>
    </w:p>
    <w:p w14:paraId="68759E9C" w14:textId="77777777" w:rsidR="00986C0B" w:rsidRDefault="00986C0B" w:rsidP="008E400A">
      <w:pPr>
        <w:numPr>
          <w:ilvl w:val="0"/>
          <w:numId w:val="12"/>
        </w:numPr>
        <w:overflowPunct/>
        <w:autoSpaceDE/>
        <w:autoSpaceDN/>
        <w:adjustRightInd/>
        <w:textAlignment w:val="auto"/>
      </w:pPr>
      <w:r>
        <w:t xml:space="preserve">release the learner for programme induction and Consolidation Workshops, and any internal training courses agreed as being appropriate to meeting agreed learning needs. </w:t>
      </w:r>
    </w:p>
    <w:p w14:paraId="0352AC81" w14:textId="77777777" w:rsidR="00986C0B" w:rsidRDefault="00986C0B" w:rsidP="008E400A">
      <w:pPr>
        <w:numPr>
          <w:ilvl w:val="0"/>
          <w:numId w:val="12"/>
        </w:numPr>
        <w:overflowPunct/>
        <w:autoSpaceDE/>
        <w:autoSpaceDN/>
        <w:adjustRightInd/>
        <w:textAlignment w:val="auto"/>
      </w:pPr>
      <w:r>
        <w:t>agree with the learner, use of up to 3 additional paid leave days over the whole duration of the programme, as a contribution towards time needed for personal study, research or portfolio development</w:t>
      </w:r>
    </w:p>
    <w:p w14:paraId="15B07E93" w14:textId="77777777" w:rsidR="00986C0B" w:rsidRDefault="00986C0B" w:rsidP="008E400A">
      <w:pPr>
        <w:numPr>
          <w:ilvl w:val="0"/>
          <w:numId w:val="12"/>
        </w:numPr>
        <w:overflowPunct/>
        <w:autoSpaceDE/>
        <w:autoSpaceDN/>
        <w:adjustRightInd/>
        <w:textAlignment w:val="auto"/>
      </w:pPr>
      <w:r>
        <w:t xml:space="preserve">Hold supervision with the learner, ideally monthly, and ensure this incorporates mentoring support and monitoring of the work undertaken and still outstanding. Maintain a full record of supervision dates and record discussions and agreements. </w:t>
      </w:r>
    </w:p>
    <w:p w14:paraId="2EF4793D" w14:textId="77777777" w:rsidR="00986C0B" w:rsidRDefault="00986C0B" w:rsidP="00986C0B">
      <w:pPr>
        <w:rPr>
          <w:b/>
        </w:rPr>
      </w:pPr>
      <w:r>
        <w:rPr>
          <w:b/>
        </w:rPr>
        <w:lastRenderedPageBreak/>
        <w:t>Completion and submission of portfolio</w:t>
      </w:r>
    </w:p>
    <w:p w14:paraId="73DBED9A" w14:textId="77777777" w:rsidR="00986C0B" w:rsidRDefault="00986C0B" w:rsidP="00986C0B">
      <w:pPr>
        <w:rPr>
          <w:b/>
        </w:rPr>
      </w:pPr>
    </w:p>
    <w:p w14:paraId="573721FB" w14:textId="77777777" w:rsidR="00986C0B" w:rsidRDefault="00986C0B" w:rsidP="00986C0B">
      <w:r>
        <w:t>Learners are expected to complete the Graduate Certificate and will normally submit their portfolio within 12 months of attending induction to the programme. Any Learner anticipating any difficulty in meeting this requirement should immediately discuss the matter with their Training Manager/Co-Ordinator</w:t>
      </w:r>
    </w:p>
    <w:p w14:paraId="791F8FE5" w14:textId="77777777" w:rsidR="00986C0B" w:rsidRDefault="00986C0B" w:rsidP="00986C0B"/>
    <w:p w14:paraId="4AE02BBE" w14:textId="77777777" w:rsidR="00986C0B" w:rsidRDefault="00986C0B" w:rsidP="00986C0B">
      <w:r>
        <w:t>The portfolio submission process and dates for each programme cohort will be published on Moodle. Once registered on a programme, l</w:t>
      </w:r>
      <w:r>
        <w:rPr>
          <w:b/>
        </w:rPr>
        <w:t>earners</w:t>
      </w:r>
      <w:r>
        <w:t xml:space="preserve"> </w:t>
      </w:r>
      <w:r>
        <w:rPr>
          <w:b/>
        </w:rPr>
        <w:t>CANNOT change the due submission date without gaining agreement from the employer and University.</w:t>
      </w:r>
      <w:r>
        <w:t xml:space="preserve">   </w:t>
      </w:r>
    </w:p>
    <w:p w14:paraId="14FAF310" w14:textId="77777777" w:rsidR="00986C0B" w:rsidRDefault="00986C0B" w:rsidP="00986C0B">
      <w:pPr>
        <w:ind w:right="72"/>
      </w:pPr>
    </w:p>
    <w:p w14:paraId="7A4B7AE2" w14:textId="77777777" w:rsidR="00986C0B" w:rsidRDefault="00986C0B" w:rsidP="00986C0B">
      <w:r>
        <w:rPr>
          <w:b/>
        </w:rPr>
        <w:t>Pressure of work is not regarded as a reason for non-attendance at any Consolidation Workshop</w:t>
      </w:r>
      <w:r>
        <w:t>.</w:t>
      </w:r>
    </w:p>
    <w:p w14:paraId="3CB63AA5" w14:textId="77777777" w:rsidR="00986C0B" w:rsidRDefault="00986C0B" w:rsidP="00986C0B"/>
    <w:p w14:paraId="35F4A03D" w14:textId="77777777" w:rsidR="00986C0B" w:rsidRDefault="00986C0B" w:rsidP="00986C0B">
      <w:r>
        <w:t>I understand and accept the terms and conditions of this learning agreement as stated above.</w:t>
      </w:r>
    </w:p>
    <w:p w14:paraId="04B404E7" w14:textId="77777777" w:rsidR="00986C0B" w:rsidRDefault="00986C0B" w:rsidP="00986C0B"/>
    <w:p w14:paraId="092CC300" w14:textId="77777777" w:rsidR="00986C0B" w:rsidRDefault="00986C0B" w:rsidP="00986C0B">
      <w:r>
        <w:t>Signed:……………………….. P</w:t>
      </w:r>
      <w:r w:rsidR="004E2D20">
        <w:t>rint Name:………………………… Date:</w:t>
      </w:r>
      <w:r>
        <w:t xml:space="preserve">……. </w:t>
      </w:r>
    </w:p>
    <w:p w14:paraId="15418981" w14:textId="77777777" w:rsidR="00986C0B" w:rsidRDefault="00986C0B" w:rsidP="00986C0B">
      <w:r>
        <w:t>(Learner)</w:t>
      </w:r>
    </w:p>
    <w:p w14:paraId="0E44DDAD" w14:textId="77777777" w:rsidR="00986C0B" w:rsidRDefault="00986C0B" w:rsidP="00986C0B"/>
    <w:p w14:paraId="02F8F817" w14:textId="77777777" w:rsidR="00986C0B" w:rsidRDefault="00986C0B" w:rsidP="00986C0B">
      <w:r>
        <w:t xml:space="preserve">Signed:……………………….. Print Name:………………………….Date:………. </w:t>
      </w:r>
    </w:p>
    <w:p w14:paraId="24522D59" w14:textId="77777777" w:rsidR="00986C0B" w:rsidRDefault="00986C0B" w:rsidP="00986C0B">
      <w:r>
        <w:t>(Line Manager/Mentor)</w:t>
      </w:r>
    </w:p>
    <w:p w14:paraId="7FA28280" w14:textId="77777777" w:rsidR="00986C0B" w:rsidRDefault="00986C0B" w:rsidP="00986C0B"/>
    <w:p w14:paraId="1875712C" w14:textId="77777777" w:rsidR="00986C0B" w:rsidRDefault="00986C0B" w:rsidP="00986C0B">
      <w:r>
        <w:t>Signed:……………………….. Print Name:………………………….Date:……….</w:t>
      </w:r>
    </w:p>
    <w:p w14:paraId="6C836472" w14:textId="77777777" w:rsidR="00986C0B" w:rsidRDefault="00986C0B" w:rsidP="00986C0B">
      <w:r>
        <w:t>(Mentor, if different to above)</w:t>
      </w:r>
    </w:p>
    <w:p w14:paraId="07B163DA" w14:textId="77777777" w:rsidR="00986C0B" w:rsidRDefault="00986C0B" w:rsidP="00986C0B"/>
    <w:p w14:paraId="3B504E2E" w14:textId="77777777" w:rsidR="00986C0B" w:rsidRDefault="00986C0B" w:rsidP="00986C0B"/>
    <w:p w14:paraId="12D40618" w14:textId="77777777" w:rsidR="00986C0B" w:rsidRDefault="00986C0B" w:rsidP="00986C0B">
      <w:pPr>
        <w:rPr>
          <w:b/>
        </w:rPr>
      </w:pPr>
      <w:r>
        <w:rPr>
          <w:b/>
        </w:rPr>
        <w:t>PLEASE PLACE THE SIGNED COPY OF THIS LEARNING AGREEMENT IN SECTION 9 OF THE PORTFOLIO</w:t>
      </w:r>
    </w:p>
    <w:p w14:paraId="6AFA6FDA" w14:textId="77777777" w:rsidR="00BB6638" w:rsidRPr="00BE10C2" w:rsidRDefault="00BB6638" w:rsidP="00BB6638">
      <w:pPr>
        <w:overflowPunct/>
        <w:autoSpaceDE/>
        <w:autoSpaceDN/>
        <w:adjustRightInd/>
        <w:textAlignment w:val="auto"/>
        <w:rPr>
          <w:color w:val="auto"/>
          <w:sz w:val="24"/>
          <w:szCs w:val="24"/>
        </w:rPr>
      </w:pPr>
    </w:p>
    <w:p w14:paraId="24A1F3AF" w14:textId="77777777" w:rsidR="00CC135E" w:rsidRPr="00090160" w:rsidRDefault="00CC135E" w:rsidP="00090160">
      <w:pPr>
        <w:tabs>
          <w:tab w:val="left" w:pos="1590"/>
        </w:tabs>
        <w:rPr>
          <w:b/>
          <w:color w:val="auto"/>
          <w:sz w:val="24"/>
          <w:szCs w:val="24"/>
        </w:rPr>
      </w:pPr>
    </w:p>
    <w:sectPr w:rsidR="00CC135E" w:rsidRPr="00090160" w:rsidSect="00455EDC">
      <w:headerReference w:type="even" r:id="rId37"/>
      <w:headerReference w:type="default" r:id="rId38"/>
      <w:footerReference w:type="even" r:id="rId39"/>
      <w:footerReference w:type="default" r:id="rId40"/>
      <w:headerReference w:type="first" r:id="rId41"/>
      <w:footerReference w:type="first" r:id="rId42"/>
      <w:pgSz w:w="12240" w:h="15840"/>
      <w:pgMar w:top="1440" w:right="1080" w:bottom="1440" w:left="1080" w:header="216" w:footer="720"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A01A883" w14:textId="77777777" w:rsidR="00114F6B" w:rsidRDefault="00114F6B">
      <w:r>
        <w:separator/>
      </w:r>
    </w:p>
  </w:endnote>
  <w:endnote w:type="continuationSeparator" w:id="0">
    <w:p w14:paraId="282CF16C" w14:textId="77777777" w:rsidR="00114F6B" w:rsidRDefault="00114F6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8F742F1" w14:textId="77777777" w:rsidR="00114F6B" w:rsidRDefault="00114F6B">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707866F" w14:textId="77777777" w:rsidR="00114F6B" w:rsidRDefault="00114F6B">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sidR="006C443A">
      <w:rPr>
        <w:b/>
        <w:bCs/>
        <w:noProof/>
      </w:rPr>
      <w:t>1</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6C443A">
      <w:rPr>
        <w:b/>
        <w:bCs/>
        <w:noProof/>
      </w:rPr>
      <w:t>37</w:t>
    </w:r>
    <w:r>
      <w:rPr>
        <w:b/>
        <w:bCs/>
        <w:sz w:val="24"/>
        <w:szCs w:val="24"/>
      </w:rPr>
      <w:fldChar w:fldCharType="end"/>
    </w:r>
  </w:p>
  <w:p w14:paraId="26BD3CF9" w14:textId="77777777" w:rsidR="00114F6B" w:rsidRPr="00E60F42" w:rsidRDefault="00114F6B" w:rsidP="004C2D3A">
    <w:pPr>
      <w:pStyle w:val="Footer"/>
      <w:ind w:right="360"/>
      <w:jc w:val="center"/>
      <w:rPr>
        <w:lang w:val="en-GB"/>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31482BD" w14:textId="77777777" w:rsidR="00114F6B" w:rsidRDefault="00114F6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41E311E" w14:textId="77777777" w:rsidR="00114F6B" w:rsidRDefault="00114F6B">
      <w:r>
        <w:separator/>
      </w:r>
    </w:p>
  </w:footnote>
  <w:footnote w:type="continuationSeparator" w:id="0">
    <w:p w14:paraId="7AA0BBB9" w14:textId="77777777" w:rsidR="00114F6B" w:rsidRDefault="00114F6B">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BFEFBEE" w14:textId="065B922E" w:rsidR="00114F6B" w:rsidRDefault="00114F6B" w:rsidP="006C443A">
    <w:pPr>
      <w:tabs>
        <w:tab w:val="center" w:pos="4320"/>
        <w:tab w:val="right" w:pos="8640"/>
        <w:tab w:val="left" w:pos="9360"/>
        <w:tab w:val="left" w:pos="10080"/>
      </w:tabs>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16A64C4" w14:textId="0BBEE74C" w:rsidR="00114F6B" w:rsidRDefault="00114F6B" w:rsidP="006C443A">
    <w:pPr>
      <w:tabs>
        <w:tab w:val="center" w:pos="4320"/>
        <w:tab w:val="right" w:pos="8640"/>
        <w:tab w:val="left" w:pos="9360"/>
        <w:tab w:val="left" w:pos="10080"/>
      </w:tabs>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6E1DED5" w14:textId="35BBF2BA" w:rsidR="00114F6B" w:rsidRDefault="00114F6B" w:rsidP="006C443A">
    <w:pPr>
      <w:tabs>
        <w:tab w:val="center" w:pos="4320"/>
        <w:tab w:val="right" w:pos="8640"/>
        <w:tab w:val="left" w:pos="9360"/>
        <w:tab w:val="left" w:pos="10080"/>
      </w:tabs>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FE"/>
    <w:multiLevelType w:val="singleLevel"/>
    <w:tmpl w:val="5046EE80"/>
    <w:lvl w:ilvl="0">
      <w:numFmt w:val="bullet"/>
      <w:lvlText w:val="*"/>
      <w:lvlJc w:val="left"/>
    </w:lvl>
  </w:abstractNum>
  <w:abstractNum w:abstractNumId="1"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48134B1A"/>
    <w:multiLevelType w:val="hybridMultilevel"/>
    <w:tmpl w:val="BA306D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81A68C6"/>
    <w:multiLevelType w:val="hybridMultilevel"/>
    <w:tmpl w:val="6C7C5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lvlOverride w:ilvl="0">
      <w:lvl w:ilvl="0">
        <w:start w:val="1"/>
        <w:numFmt w:val="bullet"/>
        <w:lvlText w:val=""/>
        <w:lvlJc w:val="left"/>
        <w:pPr>
          <w:ind w:left="720" w:hanging="360"/>
        </w:pPr>
        <w:rPr>
          <w:rFonts w:ascii="Symbol" w:hAnsi="Symbol" w:hint="default"/>
        </w:rPr>
      </w:lvl>
    </w:lvlOverride>
  </w:num>
  <w:num w:numId="2">
    <w:abstractNumId w:val="8"/>
  </w:num>
  <w:num w:numId="3">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5"/>
  </w:num>
  <w:num w:numId="5">
    <w:abstractNumId w:val="11"/>
  </w:num>
  <w:num w:numId="6">
    <w:abstractNumId w:val="9"/>
  </w:num>
  <w:num w:numId="7">
    <w:abstractNumId w:val="10"/>
  </w:num>
  <w:num w:numId="8">
    <w:abstractNumId w:val="3"/>
  </w:num>
  <w:num w:numId="9">
    <w:abstractNumId w:val="12"/>
  </w:num>
  <w:num w:numId="10">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2"/>
  </w:num>
  <w:num w:numId="12">
    <w:abstractNumId w:val="6"/>
  </w:num>
  <w:num w:numId="13">
    <w:abstractNumId w:val="7"/>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024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2C7A"/>
    <w:rsid w:val="000036C8"/>
    <w:rsid w:val="000045B8"/>
    <w:rsid w:val="00007DEF"/>
    <w:rsid w:val="00010173"/>
    <w:rsid w:val="00010D84"/>
    <w:rsid w:val="000140B8"/>
    <w:rsid w:val="00014A27"/>
    <w:rsid w:val="000209A1"/>
    <w:rsid w:val="00020EEC"/>
    <w:rsid w:val="00024221"/>
    <w:rsid w:val="0002440E"/>
    <w:rsid w:val="00026EF9"/>
    <w:rsid w:val="0002759A"/>
    <w:rsid w:val="00027B1F"/>
    <w:rsid w:val="0003088B"/>
    <w:rsid w:val="000325D9"/>
    <w:rsid w:val="0003497F"/>
    <w:rsid w:val="000372B2"/>
    <w:rsid w:val="00040059"/>
    <w:rsid w:val="0004079F"/>
    <w:rsid w:val="000449BC"/>
    <w:rsid w:val="00045B87"/>
    <w:rsid w:val="00045C07"/>
    <w:rsid w:val="00046861"/>
    <w:rsid w:val="00054A07"/>
    <w:rsid w:val="00055D43"/>
    <w:rsid w:val="00056A74"/>
    <w:rsid w:val="00056FAC"/>
    <w:rsid w:val="00057751"/>
    <w:rsid w:val="00062E39"/>
    <w:rsid w:val="0006581A"/>
    <w:rsid w:val="00066D3C"/>
    <w:rsid w:val="000706C6"/>
    <w:rsid w:val="00071B29"/>
    <w:rsid w:val="00071D7F"/>
    <w:rsid w:val="00072772"/>
    <w:rsid w:val="00074461"/>
    <w:rsid w:val="00074BD8"/>
    <w:rsid w:val="000766EC"/>
    <w:rsid w:val="000775F8"/>
    <w:rsid w:val="00077B30"/>
    <w:rsid w:val="00077FE6"/>
    <w:rsid w:val="00080E58"/>
    <w:rsid w:val="00083620"/>
    <w:rsid w:val="00083AB9"/>
    <w:rsid w:val="00083D99"/>
    <w:rsid w:val="000851A4"/>
    <w:rsid w:val="00085699"/>
    <w:rsid w:val="00085955"/>
    <w:rsid w:val="00086239"/>
    <w:rsid w:val="0008755F"/>
    <w:rsid w:val="00090160"/>
    <w:rsid w:val="000908F2"/>
    <w:rsid w:val="00091F52"/>
    <w:rsid w:val="00092806"/>
    <w:rsid w:val="00092970"/>
    <w:rsid w:val="00093720"/>
    <w:rsid w:val="000938E6"/>
    <w:rsid w:val="00093B3C"/>
    <w:rsid w:val="0009488C"/>
    <w:rsid w:val="000950A7"/>
    <w:rsid w:val="000954B6"/>
    <w:rsid w:val="00095C1B"/>
    <w:rsid w:val="00096DEA"/>
    <w:rsid w:val="000A00D7"/>
    <w:rsid w:val="000A085C"/>
    <w:rsid w:val="000A1443"/>
    <w:rsid w:val="000A2A10"/>
    <w:rsid w:val="000A4240"/>
    <w:rsid w:val="000A469A"/>
    <w:rsid w:val="000A584A"/>
    <w:rsid w:val="000A7081"/>
    <w:rsid w:val="000A780C"/>
    <w:rsid w:val="000B4197"/>
    <w:rsid w:val="000B4F42"/>
    <w:rsid w:val="000B721B"/>
    <w:rsid w:val="000C378F"/>
    <w:rsid w:val="000C40E8"/>
    <w:rsid w:val="000C6892"/>
    <w:rsid w:val="000C6FFE"/>
    <w:rsid w:val="000D04E1"/>
    <w:rsid w:val="000D0BB6"/>
    <w:rsid w:val="000D5A7C"/>
    <w:rsid w:val="000D5E95"/>
    <w:rsid w:val="000D6C83"/>
    <w:rsid w:val="000E0D51"/>
    <w:rsid w:val="000E120B"/>
    <w:rsid w:val="000E26B0"/>
    <w:rsid w:val="000E38C3"/>
    <w:rsid w:val="000E6BEF"/>
    <w:rsid w:val="000F1599"/>
    <w:rsid w:val="000F1769"/>
    <w:rsid w:val="000F3ECF"/>
    <w:rsid w:val="000F48E3"/>
    <w:rsid w:val="000F6196"/>
    <w:rsid w:val="00101B2C"/>
    <w:rsid w:val="0010312C"/>
    <w:rsid w:val="00105E46"/>
    <w:rsid w:val="00106DC7"/>
    <w:rsid w:val="00112391"/>
    <w:rsid w:val="001146B9"/>
    <w:rsid w:val="00114F52"/>
    <w:rsid w:val="00114F6B"/>
    <w:rsid w:val="00115BA4"/>
    <w:rsid w:val="00121284"/>
    <w:rsid w:val="00130119"/>
    <w:rsid w:val="00133604"/>
    <w:rsid w:val="001347F8"/>
    <w:rsid w:val="001361E7"/>
    <w:rsid w:val="00137BB5"/>
    <w:rsid w:val="00137E05"/>
    <w:rsid w:val="001447F6"/>
    <w:rsid w:val="00146225"/>
    <w:rsid w:val="00146ECB"/>
    <w:rsid w:val="00147069"/>
    <w:rsid w:val="00147DE3"/>
    <w:rsid w:val="00150794"/>
    <w:rsid w:val="001608C4"/>
    <w:rsid w:val="00165F62"/>
    <w:rsid w:val="00171418"/>
    <w:rsid w:val="001746E7"/>
    <w:rsid w:val="00174797"/>
    <w:rsid w:val="00176254"/>
    <w:rsid w:val="001813C6"/>
    <w:rsid w:val="00181C23"/>
    <w:rsid w:val="001961CF"/>
    <w:rsid w:val="00197F49"/>
    <w:rsid w:val="001A5132"/>
    <w:rsid w:val="001A59BB"/>
    <w:rsid w:val="001A6A51"/>
    <w:rsid w:val="001A7303"/>
    <w:rsid w:val="001A79C4"/>
    <w:rsid w:val="001B067E"/>
    <w:rsid w:val="001B0BE8"/>
    <w:rsid w:val="001B331A"/>
    <w:rsid w:val="001B3B72"/>
    <w:rsid w:val="001C03CE"/>
    <w:rsid w:val="001C0E74"/>
    <w:rsid w:val="001C19FE"/>
    <w:rsid w:val="001C4A91"/>
    <w:rsid w:val="001C4DB8"/>
    <w:rsid w:val="001D229F"/>
    <w:rsid w:val="001D23C1"/>
    <w:rsid w:val="001D2A0D"/>
    <w:rsid w:val="001D43B1"/>
    <w:rsid w:val="001D4987"/>
    <w:rsid w:val="001D6062"/>
    <w:rsid w:val="001D6991"/>
    <w:rsid w:val="001E6B9F"/>
    <w:rsid w:val="001F4552"/>
    <w:rsid w:val="002019EB"/>
    <w:rsid w:val="00205051"/>
    <w:rsid w:val="002064DB"/>
    <w:rsid w:val="00206E1C"/>
    <w:rsid w:val="00211B29"/>
    <w:rsid w:val="00211F65"/>
    <w:rsid w:val="00220D06"/>
    <w:rsid w:val="002246A0"/>
    <w:rsid w:val="002247DC"/>
    <w:rsid w:val="00230439"/>
    <w:rsid w:val="0023068F"/>
    <w:rsid w:val="002344F1"/>
    <w:rsid w:val="00235176"/>
    <w:rsid w:val="002354D9"/>
    <w:rsid w:val="00236061"/>
    <w:rsid w:val="002379F4"/>
    <w:rsid w:val="00237F7C"/>
    <w:rsid w:val="0024100E"/>
    <w:rsid w:val="00241066"/>
    <w:rsid w:val="0024114C"/>
    <w:rsid w:val="00241C1B"/>
    <w:rsid w:val="0024288B"/>
    <w:rsid w:val="00245ED3"/>
    <w:rsid w:val="002519B3"/>
    <w:rsid w:val="0025414E"/>
    <w:rsid w:val="002657E9"/>
    <w:rsid w:val="0026665E"/>
    <w:rsid w:val="0026690C"/>
    <w:rsid w:val="0027147E"/>
    <w:rsid w:val="002753C0"/>
    <w:rsid w:val="00275DD0"/>
    <w:rsid w:val="002761F4"/>
    <w:rsid w:val="002775E1"/>
    <w:rsid w:val="00277979"/>
    <w:rsid w:val="002818E0"/>
    <w:rsid w:val="00283335"/>
    <w:rsid w:val="00283F95"/>
    <w:rsid w:val="00291ADD"/>
    <w:rsid w:val="002935FF"/>
    <w:rsid w:val="002937A4"/>
    <w:rsid w:val="00293AAD"/>
    <w:rsid w:val="00295CA1"/>
    <w:rsid w:val="00297C24"/>
    <w:rsid w:val="002A0E51"/>
    <w:rsid w:val="002A1C81"/>
    <w:rsid w:val="002A291A"/>
    <w:rsid w:val="002A39F4"/>
    <w:rsid w:val="002A5604"/>
    <w:rsid w:val="002A6A87"/>
    <w:rsid w:val="002B01E9"/>
    <w:rsid w:val="002B1701"/>
    <w:rsid w:val="002B23C3"/>
    <w:rsid w:val="002B443A"/>
    <w:rsid w:val="002B47AF"/>
    <w:rsid w:val="002B5548"/>
    <w:rsid w:val="002B5B35"/>
    <w:rsid w:val="002B5EEE"/>
    <w:rsid w:val="002C2536"/>
    <w:rsid w:val="002C256A"/>
    <w:rsid w:val="002C3031"/>
    <w:rsid w:val="002C334B"/>
    <w:rsid w:val="002C4233"/>
    <w:rsid w:val="002C496D"/>
    <w:rsid w:val="002C4A6B"/>
    <w:rsid w:val="002D05EB"/>
    <w:rsid w:val="002D11A8"/>
    <w:rsid w:val="002D2F29"/>
    <w:rsid w:val="002D5ED6"/>
    <w:rsid w:val="002D6B31"/>
    <w:rsid w:val="002E7017"/>
    <w:rsid w:val="002F4F69"/>
    <w:rsid w:val="002F4F6E"/>
    <w:rsid w:val="002F7BB2"/>
    <w:rsid w:val="003015C3"/>
    <w:rsid w:val="003017D3"/>
    <w:rsid w:val="003035DB"/>
    <w:rsid w:val="00304FE2"/>
    <w:rsid w:val="0031350A"/>
    <w:rsid w:val="00314B81"/>
    <w:rsid w:val="00316815"/>
    <w:rsid w:val="003168CA"/>
    <w:rsid w:val="003169B7"/>
    <w:rsid w:val="00320DCA"/>
    <w:rsid w:val="00321255"/>
    <w:rsid w:val="00321C95"/>
    <w:rsid w:val="0032230D"/>
    <w:rsid w:val="00322A0B"/>
    <w:rsid w:val="003242A9"/>
    <w:rsid w:val="003259DD"/>
    <w:rsid w:val="00326D77"/>
    <w:rsid w:val="00330E8F"/>
    <w:rsid w:val="00332426"/>
    <w:rsid w:val="00335FC5"/>
    <w:rsid w:val="00342DE2"/>
    <w:rsid w:val="00347CAB"/>
    <w:rsid w:val="00351B0D"/>
    <w:rsid w:val="003542C4"/>
    <w:rsid w:val="00355210"/>
    <w:rsid w:val="00361609"/>
    <w:rsid w:val="00361FC9"/>
    <w:rsid w:val="00365DF9"/>
    <w:rsid w:val="00372DB4"/>
    <w:rsid w:val="003738DF"/>
    <w:rsid w:val="00375AF5"/>
    <w:rsid w:val="00375CFC"/>
    <w:rsid w:val="003761BD"/>
    <w:rsid w:val="00376404"/>
    <w:rsid w:val="00385414"/>
    <w:rsid w:val="00386B70"/>
    <w:rsid w:val="00390074"/>
    <w:rsid w:val="003922A3"/>
    <w:rsid w:val="00393600"/>
    <w:rsid w:val="003960AF"/>
    <w:rsid w:val="0039762B"/>
    <w:rsid w:val="00397CF1"/>
    <w:rsid w:val="003A0C37"/>
    <w:rsid w:val="003A1B6B"/>
    <w:rsid w:val="003A46C0"/>
    <w:rsid w:val="003A4AFA"/>
    <w:rsid w:val="003A600E"/>
    <w:rsid w:val="003A6513"/>
    <w:rsid w:val="003A6BF4"/>
    <w:rsid w:val="003B16C7"/>
    <w:rsid w:val="003B1CF6"/>
    <w:rsid w:val="003B5F0B"/>
    <w:rsid w:val="003B62DC"/>
    <w:rsid w:val="003B65C6"/>
    <w:rsid w:val="003B739A"/>
    <w:rsid w:val="003C19F1"/>
    <w:rsid w:val="003C4186"/>
    <w:rsid w:val="003C4D2D"/>
    <w:rsid w:val="003C6185"/>
    <w:rsid w:val="003D0D2D"/>
    <w:rsid w:val="003D1885"/>
    <w:rsid w:val="003D1995"/>
    <w:rsid w:val="003D20F1"/>
    <w:rsid w:val="003D241D"/>
    <w:rsid w:val="003D45FD"/>
    <w:rsid w:val="003D4710"/>
    <w:rsid w:val="003E16D7"/>
    <w:rsid w:val="003E197E"/>
    <w:rsid w:val="003E23FE"/>
    <w:rsid w:val="003E4B70"/>
    <w:rsid w:val="003E583B"/>
    <w:rsid w:val="003E5FBA"/>
    <w:rsid w:val="003F1233"/>
    <w:rsid w:val="003F191F"/>
    <w:rsid w:val="003F4D52"/>
    <w:rsid w:val="00400786"/>
    <w:rsid w:val="004012DA"/>
    <w:rsid w:val="0040193B"/>
    <w:rsid w:val="004046F0"/>
    <w:rsid w:val="0040595E"/>
    <w:rsid w:val="0040668F"/>
    <w:rsid w:val="00406697"/>
    <w:rsid w:val="00411FFA"/>
    <w:rsid w:val="00412677"/>
    <w:rsid w:val="00420925"/>
    <w:rsid w:val="004276DD"/>
    <w:rsid w:val="0043135C"/>
    <w:rsid w:val="004348AE"/>
    <w:rsid w:val="00436F5C"/>
    <w:rsid w:val="004376C0"/>
    <w:rsid w:val="00437B14"/>
    <w:rsid w:val="00440322"/>
    <w:rsid w:val="00441C85"/>
    <w:rsid w:val="0044223A"/>
    <w:rsid w:val="004434AE"/>
    <w:rsid w:val="00446CF8"/>
    <w:rsid w:val="00447074"/>
    <w:rsid w:val="00447462"/>
    <w:rsid w:val="00451851"/>
    <w:rsid w:val="00453343"/>
    <w:rsid w:val="0045574E"/>
    <w:rsid w:val="00455EDC"/>
    <w:rsid w:val="0045692C"/>
    <w:rsid w:val="004604B3"/>
    <w:rsid w:val="00460841"/>
    <w:rsid w:val="004608B9"/>
    <w:rsid w:val="00461794"/>
    <w:rsid w:val="0046461D"/>
    <w:rsid w:val="00465947"/>
    <w:rsid w:val="004665F1"/>
    <w:rsid w:val="004667B1"/>
    <w:rsid w:val="00467F66"/>
    <w:rsid w:val="00470461"/>
    <w:rsid w:val="00470BB1"/>
    <w:rsid w:val="00471155"/>
    <w:rsid w:val="00473153"/>
    <w:rsid w:val="004743AF"/>
    <w:rsid w:val="004819A2"/>
    <w:rsid w:val="00482C17"/>
    <w:rsid w:val="004831E7"/>
    <w:rsid w:val="00484CE3"/>
    <w:rsid w:val="00485A51"/>
    <w:rsid w:val="004860D5"/>
    <w:rsid w:val="00490384"/>
    <w:rsid w:val="004911B4"/>
    <w:rsid w:val="0049196A"/>
    <w:rsid w:val="004923DA"/>
    <w:rsid w:val="00492AA1"/>
    <w:rsid w:val="00493434"/>
    <w:rsid w:val="00493B2F"/>
    <w:rsid w:val="004968E2"/>
    <w:rsid w:val="004A2A49"/>
    <w:rsid w:val="004A6AD0"/>
    <w:rsid w:val="004B0752"/>
    <w:rsid w:val="004B375D"/>
    <w:rsid w:val="004B600B"/>
    <w:rsid w:val="004B6822"/>
    <w:rsid w:val="004B69F6"/>
    <w:rsid w:val="004C2D3A"/>
    <w:rsid w:val="004C30E8"/>
    <w:rsid w:val="004C5E70"/>
    <w:rsid w:val="004D03C4"/>
    <w:rsid w:val="004D0BF1"/>
    <w:rsid w:val="004D0F4E"/>
    <w:rsid w:val="004D35A4"/>
    <w:rsid w:val="004D3862"/>
    <w:rsid w:val="004D445F"/>
    <w:rsid w:val="004D5ADE"/>
    <w:rsid w:val="004E087B"/>
    <w:rsid w:val="004E2D20"/>
    <w:rsid w:val="004E44A4"/>
    <w:rsid w:val="004E7B8B"/>
    <w:rsid w:val="004E7BDD"/>
    <w:rsid w:val="004F1E21"/>
    <w:rsid w:val="004F7354"/>
    <w:rsid w:val="004F740D"/>
    <w:rsid w:val="004F7B8F"/>
    <w:rsid w:val="00500748"/>
    <w:rsid w:val="005011D6"/>
    <w:rsid w:val="00502A14"/>
    <w:rsid w:val="005042F1"/>
    <w:rsid w:val="0050481B"/>
    <w:rsid w:val="00506879"/>
    <w:rsid w:val="005113D4"/>
    <w:rsid w:val="0051287D"/>
    <w:rsid w:val="00513C7D"/>
    <w:rsid w:val="0051726D"/>
    <w:rsid w:val="005203CF"/>
    <w:rsid w:val="00520DE8"/>
    <w:rsid w:val="00521123"/>
    <w:rsid w:val="00521221"/>
    <w:rsid w:val="0052250B"/>
    <w:rsid w:val="00523200"/>
    <w:rsid w:val="0052321A"/>
    <w:rsid w:val="005319E6"/>
    <w:rsid w:val="00535E66"/>
    <w:rsid w:val="005414F4"/>
    <w:rsid w:val="00546187"/>
    <w:rsid w:val="00546AA9"/>
    <w:rsid w:val="00546BC4"/>
    <w:rsid w:val="0054742F"/>
    <w:rsid w:val="00547B11"/>
    <w:rsid w:val="00554545"/>
    <w:rsid w:val="00557D77"/>
    <w:rsid w:val="00562EAA"/>
    <w:rsid w:val="00563B58"/>
    <w:rsid w:val="005640C4"/>
    <w:rsid w:val="00565104"/>
    <w:rsid w:val="0056684C"/>
    <w:rsid w:val="00567296"/>
    <w:rsid w:val="00574A0C"/>
    <w:rsid w:val="0057780F"/>
    <w:rsid w:val="00581E0A"/>
    <w:rsid w:val="0058482B"/>
    <w:rsid w:val="00586D89"/>
    <w:rsid w:val="005878A4"/>
    <w:rsid w:val="00590377"/>
    <w:rsid w:val="00594D0F"/>
    <w:rsid w:val="00596DCE"/>
    <w:rsid w:val="005A1B4C"/>
    <w:rsid w:val="005A545C"/>
    <w:rsid w:val="005B2432"/>
    <w:rsid w:val="005C1567"/>
    <w:rsid w:val="005C28D3"/>
    <w:rsid w:val="005C6CE5"/>
    <w:rsid w:val="005D3F07"/>
    <w:rsid w:val="005E014B"/>
    <w:rsid w:val="005E13EA"/>
    <w:rsid w:val="005E1C9D"/>
    <w:rsid w:val="005E4259"/>
    <w:rsid w:val="005E6121"/>
    <w:rsid w:val="005E624D"/>
    <w:rsid w:val="005F0AB4"/>
    <w:rsid w:val="005F26B1"/>
    <w:rsid w:val="005F7DED"/>
    <w:rsid w:val="005F7FAE"/>
    <w:rsid w:val="0060030F"/>
    <w:rsid w:val="00602091"/>
    <w:rsid w:val="00604A62"/>
    <w:rsid w:val="00606E27"/>
    <w:rsid w:val="00607702"/>
    <w:rsid w:val="006108C9"/>
    <w:rsid w:val="00611511"/>
    <w:rsid w:val="00614DF7"/>
    <w:rsid w:val="00620CFC"/>
    <w:rsid w:val="0062158D"/>
    <w:rsid w:val="00624868"/>
    <w:rsid w:val="00627EA7"/>
    <w:rsid w:val="006326D1"/>
    <w:rsid w:val="00632E0A"/>
    <w:rsid w:val="00633165"/>
    <w:rsid w:val="006345A9"/>
    <w:rsid w:val="00641FBD"/>
    <w:rsid w:val="006436E4"/>
    <w:rsid w:val="006447DE"/>
    <w:rsid w:val="00644CDB"/>
    <w:rsid w:val="0065276E"/>
    <w:rsid w:val="00654329"/>
    <w:rsid w:val="00654CEC"/>
    <w:rsid w:val="00655507"/>
    <w:rsid w:val="006579FC"/>
    <w:rsid w:val="006632C6"/>
    <w:rsid w:val="006635E3"/>
    <w:rsid w:val="00665448"/>
    <w:rsid w:val="006669F3"/>
    <w:rsid w:val="006712A7"/>
    <w:rsid w:val="0067227A"/>
    <w:rsid w:val="00674FC2"/>
    <w:rsid w:val="00675D24"/>
    <w:rsid w:val="00677E42"/>
    <w:rsid w:val="0068217C"/>
    <w:rsid w:val="00682334"/>
    <w:rsid w:val="00684B16"/>
    <w:rsid w:val="00690526"/>
    <w:rsid w:val="00692083"/>
    <w:rsid w:val="006939FB"/>
    <w:rsid w:val="0069625A"/>
    <w:rsid w:val="00696D99"/>
    <w:rsid w:val="00696F65"/>
    <w:rsid w:val="006B4496"/>
    <w:rsid w:val="006B5E67"/>
    <w:rsid w:val="006B6612"/>
    <w:rsid w:val="006C2342"/>
    <w:rsid w:val="006C2EB5"/>
    <w:rsid w:val="006C443A"/>
    <w:rsid w:val="006C628B"/>
    <w:rsid w:val="006D18A3"/>
    <w:rsid w:val="006D2BDE"/>
    <w:rsid w:val="006D47D7"/>
    <w:rsid w:val="006D4CE8"/>
    <w:rsid w:val="006D510B"/>
    <w:rsid w:val="006D5970"/>
    <w:rsid w:val="006E2ACC"/>
    <w:rsid w:val="006E3F55"/>
    <w:rsid w:val="006E481E"/>
    <w:rsid w:val="006E585E"/>
    <w:rsid w:val="006E76DF"/>
    <w:rsid w:val="006E78B6"/>
    <w:rsid w:val="006E795F"/>
    <w:rsid w:val="006F3CF0"/>
    <w:rsid w:val="00700249"/>
    <w:rsid w:val="00700CCD"/>
    <w:rsid w:val="007040A5"/>
    <w:rsid w:val="007069CD"/>
    <w:rsid w:val="007077ED"/>
    <w:rsid w:val="00710427"/>
    <w:rsid w:val="007105B6"/>
    <w:rsid w:val="0071231A"/>
    <w:rsid w:val="00712E90"/>
    <w:rsid w:val="00713B7E"/>
    <w:rsid w:val="00723047"/>
    <w:rsid w:val="0072410C"/>
    <w:rsid w:val="007250F2"/>
    <w:rsid w:val="0072678F"/>
    <w:rsid w:val="007276E5"/>
    <w:rsid w:val="00727C4C"/>
    <w:rsid w:val="00731AB1"/>
    <w:rsid w:val="00734809"/>
    <w:rsid w:val="007366F4"/>
    <w:rsid w:val="007406E1"/>
    <w:rsid w:val="0074200C"/>
    <w:rsid w:val="00743E40"/>
    <w:rsid w:val="00747379"/>
    <w:rsid w:val="0075031F"/>
    <w:rsid w:val="00750F6E"/>
    <w:rsid w:val="00751263"/>
    <w:rsid w:val="007544FC"/>
    <w:rsid w:val="0075673A"/>
    <w:rsid w:val="0075704F"/>
    <w:rsid w:val="00761DB2"/>
    <w:rsid w:val="00763B2D"/>
    <w:rsid w:val="0076441D"/>
    <w:rsid w:val="00764CB2"/>
    <w:rsid w:val="00767CB0"/>
    <w:rsid w:val="00770D72"/>
    <w:rsid w:val="00772924"/>
    <w:rsid w:val="007745B2"/>
    <w:rsid w:val="007757DA"/>
    <w:rsid w:val="00776B7F"/>
    <w:rsid w:val="00781F63"/>
    <w:rsid w:val="00786773"/>
    <w:rsid w:val="007872F2"/>
    <w:rsid w:val="0078780A"/>
    <w:rsid w:val="007901A7"/>
    <w:rsid w:val="007908E0"/>
    <w:rsid w:val="00793EB3"/>
    <w:rsid w:val="00794205"/>
    <w:rsid w:val="007942DC"/>
    <w:rsid w:val="007964F4"/>
    <w:rsid w:val="00797D03"/>
    <w:rsid w:val="007A1F6A"/>
    <w:rsid w:val="007B0DE3"/>
    <w:rsid w:val="007B1BFD"/>
    <w:rsid w:val="007B7191"/>
    <w:rsid w:val="007B77D8"/>
    <w:rsid w:val="007C1D94"/>
    <w:rsid w:val="007C3110"/>
    <w:rsid w:val="007C39BD"/>
    <w:rsid w:val="007C3AE7"/>
    <w:rsid w:val="007C6A87"/>
    <w:rsid w:val="007C7255"/>
    <w:rsid w:val="007D0A07"/>
    <w:rsid w:val="007D133D"/>
    <w:rsid w:val="007D25B2"/>
    <w:rsid w:val="007D3EB4"/>
    <w:rsid w:val="007D3F16"/>
    <w:rsid w:val="007E3C6F"/>
    <w:rsid w:val="007E7EBB"/>
    <w:rsid w:val="007F3F7E"/>
    <w:rsid w:val="007F46BF"/>
    <w:rsid w:val="007F7595"/>
    <w:rsid w:val="007F78F5"/>
    <w:rsid w:val="00800CC8"/>
    <w:rsid w:val="00813CEC"/>
    <w:rsid w:val="0081534C"/>
    <w:rsid w:val="008171E4"/>
    <w:rsid w:val="008200A6"/>
    <w:rsid w:val="00820499"/>
    <w:rsid w:val="008208EA"/>
    <w:rsid w:val="0082162C"/>
    <w:rsid w:val="008232C4"/>
    <w:rsid w:val="00824DE6"/>
    <w:rsid w:val="00824E67"/>
    <w:rsid w:val="00825A64"/>
    <w:rsid w:val="00826882"/>
    <w:rsid w:val="00826F48"/>
    <w:rsid w:val="008307AE"/>
    <w:rsid w:val="008308AE"/>
    <w:rsid w:val="00831521"/>
    <w:rsid w:val="0083166E"/>
    <w:rsid w:val="00831DC3"/>
    <w:rsid w:val="008322C7"/>
    <w:rsid w:val="008340BA"/>
    <w:rsid w:val="00834F1D"/>
    <w:rsid w:val="00835D5D"/>
    <w:rsid w:val="00836FEC"/>
    <w:rsid w:val="00841AFA"/>
    <w:rsid w:val="00841F9D"/>
    <w:rsid w:val="008420E1"/>
    <w:rsid w:val="00843043"/>
    <w:rsid w:val="008441BD"/>
    <w:rsid w:val="00844D98"/>
    <w:rsid w:val="00846D84"/>
    <w:rsid w:val="00846EB2"/>
    <w:rsid w:val="00851AB1"/>
    <w:rsid w:val="0085230E"/>
    <w:rsid w:val="0085389A"/>
    <w:rsid w:val="008550A1"/>
    <w:rsid w:val="008571D5"/>
    <w:rsid w:val="00861038"/>
    <w:rsid w:val="00861E06"/>
    <w:rsid w:val="00865B58"/>
    <w:rsid w:val="00866B50"/>
    <w:rsid w:val="00867A63"/>
    <w:rsid w:val="008708F1"/>
    <w:rsid w:val="00871960"/>
    <w:rsid w:val="00872C4F"/>
    <w:rsid w:val="00880539"/>
    <w:rsid w:val="008831A7"/>
    <w:rsid w:val="008859E8"/>
    <w:rsid w:val="0088610C"/>
    <w:rsid w:val="0088737B"/>
    <w:rsid w:val="00890567"/>
    <w:rsid w:val="00892716"/>
    <w:rsid w:val="00893067"/>
    <w:rsid w:val="008933DE"/>
    <w:rsid w:val="00895FCE"/>
    <w:rsid w:val="00895FF7"/>
    <w:rsid w:val="00897F3E"/>
    <w:rsid w:val="008A1925"/>
    <w:rsid w:val="008A21B4"/>
    <w:rsid w:val="008A2B2E"/>
    <w:rsid w:val="008A349A"/>
    <w:rsid w:val="008B07DE"/>
    <w:rsid w:val="008B28E7"/>
    <w:rsid w:val="008C14C7"/>
    <w:rsid w:val="008C2FFB"/>
    <w:rsid w:val="008C5663"/>
    <w:rsid w:val="008C6EEA"/>
    <w:rsid w:val="008C7149"/>
    <w:rsid w:val="008C7770"/>
    <w:rsid w:val="008C79C7"/>
    <w:rsid w:val="008D1132"/>
    <w:rsid w:val="008D543E"/>
    <w:rsid w:val="008D5813"/>
    <w:rsid w:val="008D634E"/>
    <w:rsid w:val="008D778A"/>
    <w:rsid w:val="008D78C9"/>
    <w:rsid w:val="008E400A"/>
    <w:rsid w:val="008E5C62"/>
    <w:rsid w:val="008F1ACA"/>
    <w:rsid w:val="008F2879"/>
    <w:rsid w:val="008F32D9"/>
    <w:rsid w:val="008F3935"/>
    <w:rsid w:val="00901F16"/>
    <w:rsid w:val="00902A65"/>
    <w:rsid w:val="009079BD"/>
    <w:rsid w:val="009101C2"/>
    <w:rsid w:val="00912BD9"/>
    <w:rsid w:val="00920E5B"/>
    <w:rsid w:val="00922737"/>
    <w:rsid w:val="0092625B"/>
    <w:rsid w:val="00926436"/>
    <w:rsid w:val="0093018C"/>
    <w:rsid w:val="00933AF3"/>
    <w:rsid w:val="00937097"/>
    <w:rsid w:val="0093777C"/>
    <w:rsid w:val="00945C3A"/>
    <w:rsid w:val="00951D6E"/>
    <w:rsid w:val="00952522"/>
    <w:rsid w:val="00953FD7"/>
    <w:rsid w:val="009544C0"/>
    <w:rsid w:val="00954FA4"/>
    <w:rsid w:val="00956AE9"/>
    <w:rsid w:val="00957ACF"/>
    <w:rsid w:val="009630AF"/>
    <w:rsid w:val="00964CC6"/>
    <w:rsid w:val="00970404"/>
    <w:rsid w:val="00971846"/>
    <w:rsid w:val="00976FC6"/>
    <w:rsid w:val="009823B9"/>
    <w:rsid w:val="00983E4C"/>
    <w:rsid w:val="0098427C"/>
    <w:rsid w:val="00985B49"/>
    <w:rsid w:val="00986B43"/>
    <w:rsid w:val="00986C0B"/>
    <w:rsid w:val="0098743A"/>
    <w:rsid w:val="0099193D"/>
    <w:rsid w:val="00991FDA"/>
    <w:rsid w:val="00994B50"/>
    <w:rsid w:val="00996389"/>
    <w:rsid w:val="0099716F"/>
    <w:rsid w:val="009A4C4E"/>
    <w:rsid w:val="009A5D7E"/>
    <w:rsid w:val="009A5F3B"/>
    <w:rsid w:val="009A6F87"/>
    <w:rsid w:val="009B0B61"/>
    <w:rsid w:val="009B28C0"/>
    <w:rsid w:val="009B6B89"/>
    <w:rsid w:val="009B7136"/>
    <w:rsid w:val="009C0CE2"/>
    <w:rsid w:val="009C50F8"/>
    <w:rsid w:val="009C6092"/>
    <w:rsid w:val="009C62D2"/>
    <w:rsid w:val="009C6CC1"/>
    <w:rsid w:val="009D3AA6"/>
    <w:rsid w:val="009D4365"/>
    <w:rsid w:val="009D4E3B"/>
    <w:rsid w:val="009D7BC9"/>
    <w:rsid w:val="009E10CF"/>
    <w:rsid w:val="009E122F"/>
    <w:rsid w:val="009E1982"/>
    <w:rsid w:val="009E4622"/>
    <w:rsid w:val="009E4D2C"/>
    <w:rsid w:val="009E6B80"/>
    <w:rsid w:val="009F0978"/>
    <w:rsid w:val="009F0D42"/>
    <w:rsid w:val="009F3AEC"/>
    <w:rsid w:val="00A00081"/>
    <w:rsid w:val="00A04619"/>
    <w:rsid w:val="00A06422"/>
    <w:rsid w:val="00A10D56"/>
    <w:rsid w:val="00A11210"/>
    <w:rsid w:val="00A12AAE"/>
    <w:rsid w:val="00A12C92"/>
    <w:rsid w:val="00A12F22"/>
    <w:rsid w:val="00A16DD1"/>
    <w:rsid w:val="00A20D33"/>
    <w:rsid w:val="00A22441"/>
    <w:rsid w:val="00A231B6"/>
    <w:rsid w:val="00A23F3B"/>
    <w:rsid w:val="00A24406"/>
    <w:rsid w:val="00A25F64"/>
    <w:rsid w:val="00A303B9"/>
    <w:rsid w:val="00A312DD"/>
    <w:rsid w:val="00A31D91"/>
    <w:rsid w:val="00A36120"/>
    <w:rsid w:val="00A37416"/>
    <w:rsid w:val="00A37E38"/>
    <w:rsid w:val="00A40ED6"/>
    <w:rsid w:val="00A424BD"/>
    <w:rsid w:val="00A44378"/>
    <w:rsid w:val="00A468D8"/>
    <w:rsid w:val="00A47621"/>
    <w:rsid w:val="00A479CD"/>
    <w:rsid w:val="00A47E48"/>
    <w:rsid w:val="00A50CFC"/>
    <w:rsid w:val="00A54D67"/>
    <w:rsid w:val="00A55A3F"/>
    <w:rsid w:val="00A569AF"/>
    <w:rsid w:val="00A652F6"/>
    <w:rsid w:val="00A65861"/>
    <w:rsid w:val="00A66680"/>
    <w:rsid w:val="00A732EA"/>
    <w:rsid w:val="00A7489E"/>
    <w:rsid w:val="00A7618A"/>
    <w:rsid w:val="00A8015F"/>
    <w:rsid w:val="00A81F9C"/>
    <w:rsid w:val="00A82CC1"/>
    <w:rsid w:val="00A83E73"/>
    <w:rsid w:val="00A85039"/>
    <w:rsid w:val="00A906AA"/>
    <w:rsid w:val="00A92470"/>
    <w:rsid w:val="00A94C5E"/>
    <w:rsid w:val="00A966B4"/>
    <w:rsid w:val="00A969DB"/>
    <w:rsid w:val="00AA0D00"/>
    <w:rsid w:val="00AA252C"/>
    <w:rsid w:val="00AA2C33"/>
    <w:rsid w:val="00AA3C77"/>
    <w:rsid w:val="00AA666E"/>
    <w:rsid w:val="00AB5518"/>
    <w:rsid w:val="00AB6B10"/>
    <w:rsid w:val="00AB6D7C"/>
    <w:rsid w:val="00AB6F69"/>
    <w:rsid w:val="00AC4A04"/>
    <w:rsid w:val="00AC756E"/>
    <w:rsid w:val="00AD203C"/>
    <w:rsid w:val="00AD336F"/>
    <w:rsid w:val="00AD71B2"/>
    <w:rsid w:val="00AE116C"/>
    <w:rsid w:val="00AE134C"/>
    <w:rsid w:val="00AE1868"/>
    <w:rsid w:val="00AE2564"/>
    <w:rsid w:val="00AE301F"/>
    <w:rsid w:val="00AE3302"/>
    <w:rsid w:val="00AE3622"/>
    <w:rsid w:val="00AE5DA2"/>
    <w:rsid w:val="00AE7077"/>
    <w:rsid w:val="00AF61C2"/>
    <w:rsid w:val="00AF6CC6"/>
    <w:rsid w:val="00B0296A"/>
    <w:rsid w:val="00B06F7C"/>
    <w:rsid w:val="00B07E79"/>
    <w:rsid w:val="00B10C2F"/>
    <w:rsid w:val="00B12295"/>
    <w:rsid w:val="00B137BE"/>
    <w:rsid w:val="00B17066"/>
    <w:rsid w:val="00B17FA0"/>
    <w:rsid w:val="00B2292C"/>
    <w:rsid w:val="00B22C3C"/>
    <w:rsid w:val="00B24344"/>
    <w:rsid w:val="00B26769"/>
    <w:rsid w:val="00B2754B"/>
    <w:rsid w:val="00B318B4"/>
    <w:rsid w:val="00B31C91"/>
    <w:rsid w:val="00B3747F"/>
    <w:rsid w:val="00B4206A"/>
    <w:rsid w:val="00B42E76"/>
    <w:rsid w:val="00B43194"/>
    <w:rsid w:val="00B47734"/>
    <w:rsid w:val="00B47F0B"/>
    <w:rsid w:val="00B506E7"/>
    <w:rsid w:val="00B50FBA"/>
    <w:rsid w:val="00B52636"/>
    <w:rsid w:val="00B54DFB"/>
    <w:rsid w:val="00B558EB"/>
    <w:rsid w:val="00B577D3"/>
    <w:rsid w:val="00B57B3A"/>
    <w:rsid w:val="00B60466"/>
    <w:rsid w:val="00B63B5F"/>
    <w:rsid w:val="00B6548F"/>
    <w:rsid w:val="00B6561C"/>
    <w:rsid w:val="00B6715E"/>
    <w:rsid w:val="00B67D40"/>
    <w:rsid w:val="00B70BF6"/>
    <w:rsid w:val="00B71A32"/>
    <w:rsid w:val="00B71FBB"/>
    <w:rsid w:val="00B7502A"/>
    <w:rsid w:val="00B77305"/>
    <w:rsid w:val="00B77B56"/>
    <w:rsid w:val="00B80337"/>
    <w:rsid w:val="00B80EDD"/>
    <w:rsid w:val="00B81690"/>
    <w:rsid w:val="00B82CC2"/>
    <w:rsid w:val="00B84A89"/>
    <w:rsid w:val="00B84F18"/>
    <w:rsid w:val="00B85083"/>
    <w:rsid w:val="00B9256C"/>
    <w:rsid w:val="00B92BEF"/>
    <w:rsid w:val="00B94443"/>
    <w:rsid w:val="00B952E5"/>
    <w:rsid w:val="00B95FF7"/>
    <w:rsid w:val="00B9689A"/>
    <w:rsid w:val="00B97056"/>
    <w:rsid w:val="00BA04CC"/>
    <w:rsid w:val="00BA531E"/>
    <w:rsid w:val="00BB06CB"/>
    <w:rsid w:val="00BB261F"/>
    <w:rsid w:val="00BB2887"/>
    <w:rsid w:val="00BB5EAA"/>
    <w:rsid w:val="00BB5F11"/>
    <w:rsid w:val="00BB6224"/>
    <w:rsid w:val="00BB6631"/>
    <w:rsid w:val="00BB6638"/>
    <w:rsid w:val="00BB69F4"/>
    <w:rsid w:val="00BB6E2F"/>
    <w:rsid w:val="00BB6FD2"/>
    <w:rsid w:val="00BB7FD2"/>
    <w:rsid w:val="00BC04FA"/>
    <w:rsid w:val="00BC182C"/>
    <w:rsid w:val="00BC1C22"/>
    <w:rsid w:val="00BC341C"/>
    <w:rsid w:val="00BC460B"/>
    <w:rsid w:val="00BC5216"/>
    <w:rsid w:val="00BC5725"/>
    <w:rsid w:val="00BD1291"/>
    <w:rsid w:val="00BD30B1"/>
    <w:rsid w:val="00BD6CB1"/>
    <w:rsid w:val="00BE022F"/>
    <w:rsid w:val="00BE0F7B"/>
    <w:rsid w:val="00BE10C2"/>
    <w:rsid w:val="00BE46A3"/>
    <w:rsid w:val="00BF0D6C"/>
    <w:rsid w:val="00BF22C3"/>
    <w:rsid w:val="00BF4154"/>
    <w:rsid w:val="00C01D14"/>
    <w:rsid w:val="00C01D97"/>
    <w:rsid w:val="00C025B4"/>
    <w:rsid w:val="00C02B3D"/>
    <w:rsid w:val="00C04642"/>
    <w:rsid w:val="00C11BE7"/>
    <w:rsid w:val="00C161FD"/>
    <w:rsid w:val="00C22F0E"/>
    <w:rsid w:val="00C23F17"/>
    <w:rsid w:val="00C26D0D"/>
    <w:rsid w:val="00C27C95"/>
    <w:rsid w:val="00C300D2"/>
    <w:rsid w:val="00C31498"/>
    <w:rsid w:val="00C3270F"/>
    <w:rsid w:val="00C3278B"/>
    <w:rsid w:val="00C33375"/>
    <w:rsid w:val="00C34C23"/>
    <w:rsid w:val="00C35EA0"/>
    <w:rsid w:val="00C41CBC"/>
    <w:rsid w:val="00C42005"/>
    <w:rsid w:val="00C42579"/>
    <w:rsid w:val="00C4664D"/>
    <w:rsid w:val="00C472AA"/>
    <w:rsid w:val="00C50A05"/>
    <w:rsid w:val="00C52B6E"/>
    <w:rsid w:val="00C53156"/>
    <w:rsid w:val="00C54AED"/>
    <w:rsid w:val="00C57D24"/>
    <w:rsid w:val="00C604D6"/>
    <w:rsid w:val="00C63D00"/>
    <w:rsid w:val="00C6441B"/>
    <w:rsid w:val="00C65921"/>
    <w:rsid w:val="00C7108B"/>
    <w:rsid w:val="00C75883"/>
    <w:rsid w:val="00C76034"/>
    <w:rsid w:val="00C77EAF"/>
    <w:rsid w:val="00C8089F"/>
    <w:rsid w:val="00C82213"/>
    <w:rsid w:val="00C836CC"/>
    <w:rsid w:val="00C83D6E"/>
    <w:rsid w:val="00C857D5"/>
    <w:rsid w:val="00C87A74"/>
    <w:rsid w:val="00C92C71"/>
    <w:rsid w:val="00C93F8F"/>
    <w:rsid w:val="00C94463"/>
    <w:rsid w:val="00C94BA3"/>
    <w:rsid w:val="00CA3593"/>
    <w:rsid w:val="00CA5726"/>
    <w:rsid w:val="00CB258E"/>
    <w:rsid w:val="00CB3C8F"/>
    <w:rsid w:val="00CC02F1"/>
    <w:rsid w:val="00CC059C"/>
    <w:rsid w:val="00CC11A6"/>
    <w:rsid w:val="00CC135E"/>
    <w:rsid w:val="00CC7226"/>
    <w:rsid w:val="00CC7BA3"/>
    <w:rsid w:val="00CD0735"/>
    <w:rsid w:val="00CD41ED"/>
    <w:rsid w:val="00CD5D3F"/>
    <w:rsid w:val="00CE0325"/>
    <w:rsid w:val="00CE1249"/>
    <w:rsid w:val="00CE234D"/>
    <w:rsid w:val="00CE599D"/>
    <w:rsid w:val="00CF2446"/>
    <w:rsid w:val="00CF2F8A"/>
    <w:rsid w:val="00CF3DB3"/>
    <w:rsid w:val="00CF6009"/>
    <w:rsid w:val="00CF71FD"/>
    <w:rsid w:val="00CF73FB"/>
    <w:rsid w:val="00D032F6"/>
    <w:rsid w:val="00D052BC"/>
    <w:rsid w:val="00D07026"/>
    <w:rsid w:val="00D07DA6"/>
    <w:rsid w:val="00D22C8F"/>
    <w:rsid w:val="00D262B6"/>
    <w:rsid w:val="00D33256"/>
    <w:rsid w:val="00D33491"/>
    <w:rsid w:val="00D3442D"/>
    <w:rsid w:val="00D41485"/>
    <w:rsid w:val="00D42B7B"/>
    <w:rsid w:val="00D44F8E"/>
    <w:rsid w:val="00D51FD5"/>
    <w:rsid w:val="00D5500F"/>
    <w:rsid w:val="00D55DE0"/>
    <w:rsid w:val="00D607EF"/>
    <w:rsid w:val="00D60F88"/>
    <w:rsid w:val="00D646BD"/>
    <w:rsid w:val="00D70612"/>
    <w:rsid w:val="00D71201"/>
    <w:rsid w:val="00D720C7"/>
    <w:rsid w:val="00D734B7"/>
    <w:rsid w:val="00D76BC7"/>
    <w:rsid w:val="00D814A7"/>
    <w:rsid w:val="00D8591F"/>
    <w:rsid w:val="00D876E6"/>
    <w:rsid w:val="00D90958"/>
    <w:rsid w:val="00D96C61"/>
    <w:rsid w:val="00D96E99"/>
    <w:rsid w:val="00DA1025"/>
    <w:rsid w:val="00DA1647"/>
    <w:rsid w:val="00DA22EC"/>
    <w:rsid w:val="00DA3396"/>
    <w:rsid w:val="00DA5860"/>
    <w:rsid w:val="00DA6F4D"/>
    <w:rsid w:val="00DA7DB2"/>
    <w:rsid w:val="00DB0297"/>
    <w:rsid w:val="00DB2767"/>
    <w:rsid w:val="00DB29B2"/>
    <w:rsid w:val="00DC0734"/>
    <w:rsid w:val="00DC1B10"/>
    <w:rsid w:val="00DC3489"/>
    <w:rsid w:val="00DC4729"/>
    <w:rsid w:val="00DE32F3"/>
    <w:rsid w:val="00DF2E9C"/>
    <w:rsid w:val="00DF4AD8"/>
    <w:rsid w:val="00E0524C"/>
    <w:rsid w:val="00E072D2"/>
    <w:rsid w:val="00E17160"/>
    <w:rsid w:val="00E21F9D"/>
    <w:rsid w:val="00E30095"/>
    <w:rsid w:val="00E307E8"/>
    <w:rsid w:val="00E3164A"/>
    <w:rsid w:val="00E35112"/>
    <w:rsid w:val="00E35BEC"/>
    <w:rsid w:val="00E41C07"/>
    <w:rsid w:val="00E44C2F"/>
    <w:rsid w:val="00E50821"/>
    <w:rsid w:val="00E51E04"/>
    <w:rsid w:val="00E51F91"/>
    <w:rsid w:val="00E559CE"/>
    <w:rsid w:val="00E56C6B"/>
    <w:rsid w:val="00E5785F"/>
    <w:rsid w:val="00E60705"/>
    <w:rsid w:val="00E60F42"/>
    <w:rsid w:val="00E6746C"/>
    <w:rsid w:val="00E6760A"/>
    <w:rsid w:val="00E7086E"/>
    <w:rsid w:val="00E71232"/>
    <w:rsid w:val="00E73A04"/>
    <w:rsid w:val="00E73C41"/>
    <w:rsid w:val="00E75911"/>
    <w:rsid w:val="00E7598F"/>
    <w:rsid w:val="00E76357"/>
    <w:rsid w:val="00E766A4"/>
    <w:rsid w:val="00E76F60"/>
    <w:rsid w:val="00E812B5"/>
    <w:rsid w:val="00E835C8"/>
    <w:rsid w:val="00E83811"/>
    <w:rsid w:val="00E83D90"/>
    <w:rsid w:val="00E83F91"/>
    <w:rsid w:val="00E87347"/>
    <w:rsid w:val="00E9088E"/>
    <w:rsid w:val="00E9107A"/>
    <w:rsid w:val="00E91F62"/>
    <w:rsid w:val="00E929FD"/>
    <w:rsid w:val="00E92CAA"/>
    <w:rsid w:val="00E93240"/>
    <w:rsid w:val="00E9464A"/>
    <w:rsid w:val="00E9479B"/>
    <w:rsid w:val="00E94E22"/>
    <w:rsid w:val="00E95BD5"/>
    <w:rsid w:val="00E96ACE"/>
    <w:rsid w:val="00E97171"/>
    <w:rsid w:val="00E972B2"/>
    <w:rsid w:val="00E97965"/>
    <w:rsid w:val="00EA1822"/>
    <w:rsid w:val="00EA4D48"/>
    <w:rsid w:val="00EA6022"/>
    <w:rsid w:val="00EA7A29"/>
    <w:rsid w:val="00EB1E81"/>
    <w:rsid w:val="00EB204C"/>
    <w:rsid w:val="00EB2173"/>
    <w:rsid w:val="00EB5C36"/>
    <w:rsid w:val="00EB62E6"/>
    <w:rsid w:val="00EC0171"/>
    <w:rsid w:val="00ED1B30"/>
    <w:rsid w:val="00ED31F6"/>
    <w:rsid w:val="00ED5D03"/>
    <w:rsid w:val="00ED6AFE"/>
    <w:rsid w:val="00EE1AC1"/>
    <w:rsid w:val="00EE39D6"/>
    <w:rsid w:val="00EE52AD"/>
    <w:rsid w:val="00EE6FAB"/>
    <w:rsid w:val="00EF1CA8"/>
    <w:rsid w:val="00EF587C"/>
    <w:rsid w:val="00EF744E"/>
    <w:rsid w:val="00EF7E3F"/>
    <w:rsid w:val="00F01F92"/>
    <w:rsid w:val="00F02286"/>
    <w:rsid w:val="00F04053"/>
    <w:rsid w:val="00F05D64"/>
    <w:rsid w:val="00F0622A"/>
    <w:rsid w:val="00F06431"/>
    <w:rsid w:val="00F10A08"/>
    <w:rsid w:val="00F16EB6"/>
    <w:rsid w:val="00F17C5F"/>
    <w:rsid w:val="00F22AC5"/>
    <w:rsid w:val="00F254D1"/>
    <w:rsid w:val="00F25CE1"/>
    <w:rsid w:val="00F3078F"/>
    <w:rsid w:val="00F30955"/>
    <w:rsid w:val="00F32B82"/>
    <w:rsid w:val="00F342B5"/>
    <w:rsid w:val="00F35485"/>
    <w:rsid w:val="00F4043E"/>
    <w:rsid w:val="00F41795"/>
    <w:rsid w:val="00F41BBC"/>
    <w:rsid w:val="00F444F0"/>
    <w:rsid w:val="00F4616B"/>
    <w:rsid w:val="00F468AB"/>
    <w:rsid w:val="00F50847"/>
    <w:rsid w:val="00F53F27"/>
    <w:rsid w:val="00F546D1"/>
    <w:rsid w:val="00F57595"/>
    <w:rsid w:val="00F57612"/>
    <w:rsid w:val="00F621AF"/>
    <w:rsid w:val="00F66272"/>
    <w:rsid w:val="00F709C0"/>
    <w:rsid w:val="00F72822"/>
    <w:rsid w:val="00F7534A"/>
    <w:rsid w:val="00F75E0C"/>
    <w:rsid w:val="00F855CC"/>
    <w:rsid w:val="00F8702F"/>
    <w:rsid w:val="00F927A1"/>
    <w:rsid w:val="00F92E4D"/>
    <w:rsid w:val="00F93DA2"/>
    <w:rsid w:val="00F95D08"/>
    <w:rsid w:val="00F96D34"/>
    <w:rsid w:val="00F972D6"/>
    <w:rsid w:val="00FA13C9"/>
    <w:rsid w:val="00FA3764"/>
    <w:rsid w:val="00FA3A61"/>
    <w:rsid w:val="00FA3C52"/>
    <w:rsid w:val="00FA4487"/>
    <w:rsid w:val="00FA4F6A"/>
    <w:rsid w:val="00FA56ED"/>
    <w:rsid w:val="00FB24EA"/>
    <w:rsid w:val="00FB35C8"/>
    <w:rsid w:val="00FB5FA6"/>
    <w:rsid w:val="00FC1310"/>
    <w:rsid w:val="00FC2FF3"/>
    <w:rsid w:val="00FC3263"/>
    <w:rsid w:val="00FC51F9"/>
    <w:rsid w:val="00FC5B40"/>
    <w:rsid w:val="00FC5B67"/>
    <w:rsid w:val="00FC5FF8"/>
    <w:rsid w:val="00FC68E8"/>
    <w:rsid w:val="00FD1325"/>
    <w:rsid w:val="00FD1831"/>
    <w:rsid w:val="00FD271B"/>
    <w:rsid w:val="00FD3D7C"/>
    <w:rsid w:val="00FD4F8F"/>
    <w:rsid w:val="00FD6A9A"/>
    <w:rsid w:val="00FE0C16"/>
    <w:rsid w:val="00FE14B1"/>
    <w:rsid w:val="00FE1F7F"/>
    <w:rsid w:val="00FE4236"/>
    <w:rsid w:val="00FE4F83"/>
    <w:rsid w:val="00FE7E28"/>
    <w:rsid w:val="00FF0070"/>
    <w:rsid w:val="00FF07C3"/>
    <w:rsid w:val="00FF3571"/>
    <w:rsid w:val="00FF5F6A"/>
    <w:rsid w:val="00FF7784"/>
    <w:rsid w:val="00FF7E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26ADCA9B"/>
  <w15:chartTrackingRefBased/>
  <w15:docId w15:val="{9CBAAA7F-7C19-5145-9D0E-B09E39B1FF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A39F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NoSpacing">
    <w:name w:val="No Spacing"/>
    <w:uiPriority w:val="1"/>
    <w:qFormat/>
    <w:rsid w:val="004B0752"/>
    <w:rPr>
      <w:rFonts w:ascii="Calibri" w:eastAsia="Calibri" w:hAnsi="Calibri"/>
      <w:sz w:val="22"/>
      <w:szCs w:val="22"/>
      <w:lang w:eastAsia="en-US"/>
    </w:rPr>
  </w:style>
  <w:style w:type="paragraph" w:styleId="ListParagraph">
    <w:name w:val="List Paragraph"/>
    <w:basedOn w:val="Normal"/>
    <w:uiPriority w:val="34"/>
    <w:qFormat/>
    <w:rsid w:val="006D2BDE"/>
    <w:pPr>
      <w:overflowPunct/>
      <w:autoSpaceDE/>
      <w:autoSpaceDN/>
      <w:adjustRightInd/>
      <w:spacing w:after="160" w:line="259" w:lineRule="auto"/>
      <w:ind w:left="720"/>
      <w:contextualSpacing/>
      <w:textAlignment w:val="auto"/>
    </w:pPr>
    <w:rPr>
      <w:rFonts w:ascii="Calibri" w:eastAsia="Calibri" w:hAnsi="Calibri" w:cs="Times New Roman"/>
      <w:color w:val="auto"/>
      <w:sz w:val="22"/>
      <w:szCs w:val="22"/>
      <w:lang w:eastAsia="en-US"/>
    </w:rPr>
  </w:style>
  <w:style w:type="paragraph" w:styleId="NormalWeb">
    <w:name w:val="Normal (Web)"/>
    <w:basedOn w:val="Normal"/>
    <w:uiPriority w:val="99"/>
    <w:unhideWhenUsed/>
    <w:rsid w:val="002A1C81"/>
    <w:rPr>
      <w:rFonts w:ascii="Times New Roman" w:hAnsi="Times New Roman" w:cs="Times New Roman"/>
      <w:sz w:val="24"/>
      <w:szCs w:val="24"/>
    </w:rPr>
  </w:style>
  <w:style w:type="character" w:customStyle="1" w:styleId="HeaderChar">
    <w:name w:val="Header Char"/>
    <w:link w:val="Header"/>
    <w:uiPriority w:val="99"/>
    <w:rsid w:val="00AB6F69"/>
    <w:rPr>
      <w:rFonts w:ascii="Arial" w:hAnsi="Arial" w:cs="Arial"/>
      <w:color w:val="000000"/>
    </w:rPr>
  </w:style>
  <w:style w:type="paragraph" w:customStyle="1" w:styleId="Default">
    <w:name w:val="Default"/>
    <w:rsid w:val="00174797"/>
    <w:pPr>
      <w:autoSpaceDE w:val="0"/>
      <w:autoSpaceDN w:val="0"/>
      <w:adjustRightInd w:val="0"/>
    </w:pPr>
    <w:rPr>
      <w:rFonts w:ascii="Arial" w:hAnsi="Arial" w:cs="Arial"/>
      <w:color w:val="000000"/>
      <w:sz w:val="24"/>
      <w:szCs w:val="24"/>
    </w:rPr>
  </w:style>
  <w:style w:type="character" w:customStyle="1" w:styleId="selectable">
    <w:name w:val="selectable"/>
    <w:rsid w:val="00174797"/>
  </w:style>
  <w:style w:type="paragraph" w:customStyle="1" w:styleId="EgressHeaderStyleOfficialSensitiveLabel">
    <w:name w:val="EgressHeaderStyleOfficialSensitiveLabel"/>
    <w:basedOn w:val="Normal"/>
    <w:semiHidden/>
    <w:rsid w:val="00455EDC"/>
    <w:pPr>
      <w:jc w:val="right"/>
    </w:pPr>
    <w:rPr>
      <w:sz w:val="22"/>
      <w:szCs w:val="24"/>
    </w:rPr>
  </w:style>
  <w:style w:type="paragraph" w:customStyle="1" w:styleId="EgressFooterStyleOfficialSensitiveLabel">
    <w:name w:val="EgressFooterStyleOfficialSensitiveLabel"/>
    <w:basedOn w:val="Normal"/>
    <w:semiHidden/>
    <w:rsid w:val="00455EDC"/>
    <w:pPr>
      <w:jc w:val="center"/>
    </w:pPr>
    <w:rPr>
      <w:rFonts w:ascii="Calibri" w:hAnsi="Calibri" w:cs="Calibri"/>
      <w:sz w:val="24"/>
      <w:szCs w:val="24"/>
    </w:rPr>
  </w:style>
  <w:style w:type="paragraph" w:customStyle="1" w:styleId="EgressHeaderStyleOfficialLabel">
    <w:name w:val="EgressHeaderStyleOfficialLabel"/>
    <w:basedOn w:val="Normal"/>
    <w:semiHidden/>
    <w:rsid w:val="006C443A"/>
    <w:pPr>
      <w:shd w:val="clear" w:color="auto" w:fill="008C00"/>
      <w:jc w:val="right"/>
    </w:pPr>
    <w:rPr>
      <w:sz w:val="26"/>
      <w:szCs w:val="24"/>
    </w:rPr>
  </w:style>
  <w:style w:type="paragraph" w:customStyle="1" w:styleId="EgressFooterStyleOfficialLabel">
    <w:name w:val="EgressFooterStyleOfficialLabel"/>
    <w:basedOn w:val="Normal"/>
    <w:semiHidden/>
    <w:rsid w:val="006C443A"/>
    <w:pPr>
      <w:jc w:val="center"/>
    </w:pPr>
    <w:rPr>
      <w:rFonts w:ascii="Calibri" w:hAnsi="Calibri" w:cs="Calibri"/>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2727129">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030302718">
      <w:bodyDiv w:val="1"/>
      <w:marLeft w:val="0"/>
      <w:marRight w:val="0"/>
      <w:marTop w:val="0"/>
      <w:marBottom w:val="0"/>
      <w:divBdr>
        <w:top w:val="none" w:sz="0" w:space="0" w:color="auto"/>
        <w:left w:val="none" w:sz="0" w:space="0" w:color="auto"/>
        <w:bottom w:val="none" w:sz="0" w:space="0" w:color="auto"/>
        <w:right w:val="none" w:sz="0" w:space="0" w:color="auto"/>
      </w:divBdr>
      <w:divsChild>
        <w:div w:id="1284072940">
          <w:marLeft w:val="0"/>
          <w:marRight w:val="0"/>
          <w:marTop w:val="0"/>
          <w:marBottom w:val="0"/>
          <w:divBdr>
            <w:top w:val="none" w:sz="0" w:space="0" w:color="auto"/>
            <w:left w:val="none" w:sz="0" w:space="0" w:color="auto"/>
            <w:bottom w:val="none" w:sz="0" w:space="0" w:color="auto"/>
            <w:right w:val="none" w:sz="0" w:space="0" w:color="auto"/>
          </w:divBdr>
          <w:divsChild>
            <w:div w:id="422653830">
              <w:marLeft w:val="0"/>
              <w:marRight w:val="0"/>
              <w:marTop w:val="0"/>
              <w:marBottom w:val="0"/>
              <w:divBdr>
                <w:top w:val="none" w:sz="0" w:space="0" w:color="auto"/>
                <w:left w:val="none" w:sz="0" w:space="0" w:color="auto"/>
                <w:bottom w:val="none" w:sz="0" w:space="0" w:color="auto"/>
                <w:right w:val="none" w:sz="0" w:space="0" w:color="auto"/>
              </w:divBdr>
              <w:divsChild>
                <w:div w:id="1382678625">
                  <w:marLeft w:val="-225"/>
                  <w:marRight w:val="-225"/>
                  <w:marTop w:val="0"/>
                  <w:marBottom w:val="0"/>
                  <w:divBdr>
                    <w:top w:val="none" w:sz="0" w:space="0" w:color="auto"/>
                    <w:left w:val="none" w:sz="0" w:space="0" w:color="auto"/>
                    <w:bottom w:val="none" w:sz="0" w:space="0" w:color="auto"/>
                    <w:right w:val="none" w:sz="0" w:space="0" w:color="auto"/>
                  </w:divBdr>
                  <w:divsChild>
                    <w:div w:id="947397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0889223">
      <w:bodyDiv w:val="1"/>
      <w:marLeft w:val="0"/>
      <w:marRight w:val="0"/>
      <w:marTop w:val="0"/>
      <w:marBottom w:val="0"/>
      <w:divBdr>
        <w:top w:val="none" w:sz="0" w:space="0" w:color="auto"/>
        <w:left w:val="none" w:sz="0" w:space="0" w:color="auto"/>
        <w:bottom w:val="none" w:sz="0" w:space="0" w:color="auto"/>
        <w:right w:val="none" w:sz="0" w:space="0" w:color="auto"/>
      </w:divBdr>
    </w:div>
    <w:div w:id="1095706094">
      <w:bodyDiv w:val="1"/>
      <w:marLeft w:val="0"/>
      <w:marRight w:val="0"/>
      <w:marTop w:val="0"/>
      <w:marBottom w:val="0"/>
      <w:divBdr>
        <w:top w:val="none" w:sz="0" w:space="0" w:color="auto"/>
        <w:left w:val="none" w:sz="0" w:space="0" w:color="auto"/>
        <w:bottom w:val="none" w:sz="0" w:space="0" w:color="auto"/>
        <w:right w:val="none" w:sz="0" w:space="0" w:color="auto"/>
      </w:divBdr>
    </w:div>
    <w:div w:id="109845054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s://www.carersuk.org/wales/66-wales/news/5950-the-physical-and-mental-strain-of-caring-jeopardising-unpaid-carers-ability-to-care-in-the-future-in-wales" TargetMode="External"/><Relationship Id="rId18" Type="http://schemas.openxmlformats.org/officeDocument/2006/relationships/hyperlink" Target="https://www.legislation.gov.uk/ukpga/1998/42/contents" TargetMode="External"/><Relationship Id="rId26" Type="http://schemas.openxmlformats.org/officeDocument/2006/relationships/hyperlink" Target="https://socialcare.wales/landing-page/code-of-professional-practice-and-guidance" TargetMode="External"/><Relationship Id="rId39"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hyperlink" Target="http://www.legislation.gov.uk/anaw/2014/4/pdfs/anaw_20140004_en.pdf" TargetMode="External"/><Relationship Id="rId34" Type="http://schemas.openxmlformats.org/officeDocument/2006/relationships/hyperlink" Target="http://gov.wales/topics/health/socialcare/safeguarding/?lang=en" TargetMode="External"/><Relationship Id="rId42" Type="http://schemas.openxmlformats.org/officeDocument/2006/relationships/footer" Target="footer3.xml"/><Relationship Id="rId7" Type="http://schemas.openxmlformats.org/officeDocument/2006/relationships/styles" Target="styles.xml"/><Relationship Id="rId12" Type="http://schemas.openxmlformats.org/officeDocument/2006/relationships/hyperlink" Target="http://www.communitycare.co.uk/2016/05/03/three-conversations-changed-way-social-work/" TargetMode="External"/><Relationship Id="rId17" Type="http://schemas.openxmlformats.org/officeDocument/2006/relationships/hyperlink" Target="https://www.legislation.gov.uk/ukpga/1989/41/section/44" TargetMode="External"/><Relationship Id="rId25" Type="http://schemas.openxmlformats.org/officeDocument/2006/relationships/hyperlink" Target="https://socialcare.wales/cms_assets/file-uploads/Code-of-Professional-Practice-for-Social-Care-web-version.pdf" TargetMode="External"/><Relationship Id="rId33" Type="http://schemas.openxmlformats.org/officeDocument/2006/relationships/hyperlink" Target="https://gov.wales/topics/health/publications/health/guidance/words/?lang=en" TargetMode="External"/><Relationship Id="rId38"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hyperlink" Target="https://www.legislation.gov.uk/anaw/2014/4/section/24" TargetMode="External"/><Relationship Id="rId20" Type="http://schemas.openxmlformats.org/officeDocument/2006/relationships/hyperlink" Target="http://www.legislation.gov.uk/anaw/2014/4/pdfs/anaw_20140004_en.pdf" TargetMode="External"/><Relationship Id="rId29" Type="http://schemas.openxmlformats.org/officeDocument/2006/relationships/hyperlink" Target="https://www.walesonline.co.uk/news/wales-news/retirees-moving-england-push-up-2036624" TargetMode="External"/><Relationship Id="rId41"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gov.wales/docs/statistics/2012/121211sb1182012en.pdf" TargetMode="External"/><Relationship Id="rId32" Type="http://schemas.openxmlformats.org/officeDocument/2006/relationships/hyperlink" Target="https://gov.wales/topics/people-and-communities/people/children-and-young-people/rights/uncrc/?lang=en" TargetMode="External"/><Relationship Id="rId37" Type="http://schemas.openxmlformats.org/officeDocument/2006/relationships/header" Target="header1.xml"/><Relationship Id="rId40" Type="http://schemas.openxmlformats.org/officeDocument/2006/relationships/footer" Target="footer2.xml"/><Relationship Id="rId5" Type="http://schemas.openxmlformats.org/officeDocument/2006/relationships/customXml" Target="../customXml/item5.xml"/><Relationship Id="rId15" Type="http://schemas.openxmlformats.org/officeDocument/2006/relationships/hyperlink" Target="https://www.gov.uk/government/collections/mental-capacity-act-making-decisions" TargetMode="External"/><Relationship Id="rId23" Type="http://schemas.openxmlformats.org/officeDocument/2006/relationships/hyperlink" Target="https://www.nspcc.org.uk/preventing-abuse/child-protection-system/legal-definition-child-rights-law/gillick-competency-fraser-guidelines/" TargetMode="External"/><Relationship Id="rId28" Type="http://schemas.openxmlformats.org/officeDocument/2006/relationships/hyperlink" Target="https://www.socialworkers.org/LinkClick.aspx?fileticket=GBrLbl4BuwI%3D&amp;portalid=0" TargetMode="External"/><Relationship Id="rId36" Type="http://schemas.openxmlformats.org/officeDocument/2006/relationships/hyperlink" Target="mailto:Elham.Mouneimne@conwy.gov.uk" TargetMode="External"/><Relationship Id="rId10" Type="http://schemas.openxmlformats.org/officeDocument/2006/relationships/footnotes" Target="footnotes.xml"/><Relationship Id="rId19" Type="http://schemas.openxmlformats.org/officeDocument/2006/relationships/hyperlink" Target="https://www.legislation.gov.uk/ukpga/2005/9/contents" TargetMode="External"/><Relationship Id="rId31" Type="http://schemas.openxmlformats.org/officeDocument/2006/relationships/hyperlink" Target="http://www.XXXwalessafeguardingboard.wales/wp-content/uploads/2018/05/180511adultsatrisken.pdf" TargetMode="External"/><Relationship Id="rId44"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www.theguardian.com/commentisfree/2009/nov/05/social-care-records-ed-balls" TargetMode="External"/><Relationship Id="rId22" Type="http://schemas.openxmlformats.org/officeDocument/2006/relationships/hyperlink" Target="http://www.legislation.gov.uk/ukpga/2018/12/contents/enacted" TargetMode="External"/><Relationship Id="rId27" Type="http://schemas.openxmlformats.org/officeDocument/2006/relationships/hyperlink" Target="https://assets.publishing.service.gov.uk/government/uploads/system/uploads/attachment_data/file/411957/KSS.pdf" TargetMode="External"/><Relationship Id="rId30" Type="http://schemas.openxmlformats.org/officeDocument/2006/relationships/hyperlink" Target="http://www.royalvoluntaryservice.org.uk/news-and-events/news/older-people-suffer-impact-of-their-grown-up-childrens-busy-lives" TargetMode="External"/><Relationship Id="rId35" Type="http://schemas.openxmlformats.org/officeDocument/2006/relationships/hyperlink" Target="https://gov.wales/topics/health/socialcare/safeguarding/?lang=en" TargetMode="External"/><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t:contentTypeSchema xmlns:ct="http://schemas.microsoft.com/office/2006/metadata/contentType" xmlns:ma="http://schemas.microsoft.com/office/2006/metadata/properties/metaAttributes" ct:_="" ma:_="" ma:contentTypeName="Dogfen Gwynedd" ma:contentTypeID="0x01010027448A19590E40ABB966CC44EC05A4100100BB359E19FBE4B248A2F4856A5F506AA1" ma:contentTypeVersion="1" ma:contentTypeDescription="Dogfen ar gyfer defnydd cyffredinol. Drwy ddefnyddio hwn, byddwn yn sicrhau metadata cyson ar draws yr holl ddogfennau" ma:contentTypeScope="" ma:versionID="a0eb3349fe17b195910cac1fb2e8745b">
  <xsd:schema xmlns:xsd="http://www.w3.org/2001/XMLSchema" xmlns:xs="http://www.w3.org/2001/XMLSchema" xmlns:p="http://schemas.microsoft.com/office/2006/metadata/properties" xmlns:ns2="d91f2355-c79c-4942-b1d4-b53202503f7b" targetNamespace="http://schemas.microsoft.com/office/2006/metadata/properties" ma:root="true" ma:fieldsID="3ef7e8dad3793988e0c14fa481b9e570" ns2:_="">
    <xsd:import namespace="d91f2355-c79c-4942-b1d4-b53202503f7b"/>
    <xsd:element name="properties">
      <xsd:complexType>
        <xsd:sequence>
          <xsd:element name="documentManagement">
            <xsd:complexType>
              <xsd:all>
                <xsd:element ref="ns2:CurrentStatus" minOccurs="0"/>
                <xsd:element ref="ns2:d1780b1f095142689bede48a1a592c27" minOccurs="0"/>
                <xsd:element ref="ns2:TaxCatchAll" minOccurs="0"/>
                <xsd:element ref="ns2:TaxCatchAllLabel" minOccurs="0"/>
                <xsd:element ref="ns2:ke93f16e132f4fd988b16f5cfb0cdfe5" minOccurs="0"/>
                <xsd:element ref="ns2:DocumentOwner" minOccurs="0"/>
                <xsd:element ref="ns2:fc21e95941e341fd9527e12848537719" minOccurs="0"/>
                <xsd:element ref="ns2:Migrated" minOccurs="0"/>
                <xsd:element ref="ns2:MigrationDetails" minOccurs="0"/>
                <xsd:element ref="ns2:TaxKeywordTaxHTField"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91f2355-c79c-4942-b1d4-b53202503f7b" elementFormDefault="qualified">
    <xsd:import namespace="http://schemas.microsoft.com/office/2006/documentManagement/types"/>
    <xsd:import namespace="http://schemas.microsoft.com/office/infopath/2007/PartnerControls"/>
    <xsd:element name="CurrentStatus" ma:index="8" nillable="true" ma:displayName="Statws Presennol" ma:default="Drafft" ma:internalName="CurrentStatus">
      <xsd:simpleType>
        <xsd:restriction base="dms:Choice">
          <xsd:enumeration value="Drafft"/>
          <xsd:enumeration value="I'w Adolygu"/>
          <xsd:enumeration value="Adolygwyd"/>
          <xsd:enumeration value="I'w Gymeradwyo"/>
          <xsd:enumeration value="Wedi Cymeradwyo"/>
        </xsd:restriction>
      </xsd:simpleType>
    </xsd:element>
    <xsd:element name="d1780b1f095142689bede48a1a592c27" ma:index="9" nillable="true" ma:taxonomy="true" ma:internalName="d1780b1f095142689bede48a1a592c27" ma:taxonomyFieldName="_cx_SecurityMarkings" ma:displayName="Marc Gwarchod" ma:default="1;#Official|cc759f6a-42a8-4716-9405-b226874081d1" ma:fieldId="{d1780b1f-0951-4268-9bed-e48a1a592c27}" ma:sspId="3eea98ac-f451-44df-b5cb-3b1154eab1c5" ma:termSetId="a9da5f56-ebc6-4d64-8a44-41072e1701b2" ma:anchorId="00000000-0000-0000-0000-000000000000" ma:open="false" ma:isKeyword="false">
      <xsd:complexType>
        <xsd:sequence>
          <xsd:element ref="pc:Terms" minOccurs="0" maxOccurs="1"/>
        </xsd:sequence>
      </xsd:complexType>
    </xsd:element>
    <xsd:element name="TaxCatchAll" ma:index="10" nillable="true" ma:displayName="Taxonomy Catch All Column" ma:hidden="true" ma:list="{39876997-ede7-426c-8540-26aeba452ce7}" ma:internalName="TaxCatchAll" ma:showField="CatchAllData" ma:web="30667b4d-21d3-4faa-9819-dab70b0cac00">
      <xsd:complexType>
        <xsd:complexContent>
          <xsd:extension base="dms:MultiChoiceLookup">
            <xsd:sequence>
              <xsd:element name="Value" type="dms:Lookup" maxOccurs="unbounded" minOccurs="0" nillable="true"/>
            </xsd:sequence>
          </xsd:extension>
        </xsd:complexContent>
      </xsd:complexType>
    </xsd:element>
    <xsd:element name="TaxCatchAllLabel" ma:index="11" nillable="true" ma:displayName="Taxonomy Catch All Column1" ma:hidden="true" ma:list="{39876997-ede7-426c-8540-26aeba452ce7}" ma:internalName="TaxCatchAllLabel" ma:readOnly="true" ma:showField="CatchAllDataLabel" ma:web="30667b4d-21d3-4faa-9819-dab70b0cac00">
      <xsd:complexType>
        <xsd:complexContent>
          <xsd:extension base="dms:MultiChoiceLookup">
            <xsd:sequence>
              <xsd:element name="Value" type="dms:Lookup" maxOccurs="unbounded" minOccurs="0" nillable="true"/>
            </xsd:sequence>
          </xsd:extension>
        </xsd:complexContent>
      </xsd:complexType>
    </xsd:element>
    <xsd:element name="ke93f16e132f4fd988b16f5cfb0cdfe5" ma:index="13" nillable="true" ma:taxonomy="true" ma:internalName="ke93f16e132f4fd988b16f5cfb0cdfe5" ma:taxonomyFieldName="Classification" ma:displayName="Categori Gwybodaeth" ma:fieldId="{4e93f16e-132f-4fd9-88b1-6f5cfb0cdfe5}" ma:sspId="3eea98ac-f451-44df-b5cb-3b1154eab1c5" ma:termSetId="9f7b28ae-a563-43f9-b8e9-f13e41e6424a" ma:anchorId="00000000-0000-0000-0000-000000000000" ma:open="false" ma:isKeyword="false">
      <xsd:complexType>
        <xsd:sequence>
          <xsd:element ref="pc:Terms" minOccurs="0" maxOccurs="1"/>
        </xsd:sequence>
      </xsd:complexType>
    </xsd:element>
    <xsd:element name="DocumentOwner" ma:index="15" nillable="true" ma:displayName="Perchen y Ddogfen" ma:description="Y prif berson sy'n gyfrifol am asedau gwybodaeth y tîm (e.e. Rheolwr Gwasanaeth)" ma:internalName="DocumentOwne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fc21e95941e341fd9527e12848537719" ma:index="16" nillable="true" ma:taxonomy="true" ma:internalName="fc21e95941e341fd9527e12848537719" ma:taxonomyFieldName="OriginatingFunction" ma:displayName="Tarddiad" ma:readOnly="false" ma:fieldId="{fc21e959-41e3-41fd-9527-e12848537719}" ma:sspId="3eea98ac-f451-44df-b5cb-3b1154eab1c5" ma:termSetId="9f7b28ae-a563-43f9-b8e9-f13e41e6424a" ma:anchorId="00000000-0000-0000-0000-000000000000" ma:open="false" ma:isKeyword="false">
      <xsd:complexType>
        <xsd:sequence>
          <xsd:element ref="pc:Terms" minOccurs="0" maxOccurs="1"/>
        </xsd:sequence>
      </xsd:complexType>
    </xsd:element>
    <xsd:element name="Migrated" ma:index="18" nillable="true" ma:displayName="Mudo" ma:default="Na" ma:hidden="true" ma:internalName="Migrated">
      <xsd:simpleType>
        <xsd:restriction base="dms:Choice">
          <xsd:enumeration value="Ia"/>
          <xsd:enumeration value="Na"/>
        </xsd:restriction>
      </xsd:simpleType>
    </xsd:element>
    <xsd:element name="MigrationDetails" ma:index="19" nillable="true" ma:displayName="Manylion Mudo" ma:description="Manylion ychwanegol am y ddogfen wreiddiol a'r broses fudo" ma:hidden="true" ma:internalName="MigrationDetails">
      <xsd:simpleType>
        <xsd:restriction base="dms:Note">
          <xsd:maxLength value="255"/>
        </xsd:restriction>
      </xsd:simpleType>
    </xsd:element>
    <xsd:element name="TaxKeywordTaxHTField" ma:index="20" nillable="true" ma:taxonomy="true" ma:internalName="TaxKeywordTaxHTField" ma:taxonomyFieldName="TaxKeyword" ma:displayName="Allweddeiriau Enterprise" ma:fieldId="{23f27201-bee3-471e-b2e7-b64fd8b7ca38}" ma:taxonomyMulti="true" ma:sspId="3eea98ac-f451-44df-b5cb-3b1154eab1c5" ma:termSetId="00000000-0000-0000-0000-000000000000" ma:anchorId="00000000-0000-0000-0000-000000000000" ma:open="true" ma:isKeyword="true">
      <xsd:complexType>
        <xsd:sequence>
          <xsd:element ref="pc:Terms" minOccurs="0" maxOccurs="1"/>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Math o Gynnwys"/>
        <xsd:element ref="dc:title" minOccurs="0" maxOccurs="1" ma:index="4" ma:displayName="Teitl"/>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LongProperties xmlns="http://schemas.microsoft.com/office/2006/metadata/longProperties"/>
</file>

<file path=customXml/item4.xml><?xml version="1.0" encoding="utf-8"?>
<?mso-contentType ?>
<SharedContentType xmlns="Microsoft.SharePoint.Taxonomy.ContentTypeSync" SourceId="3eea98ac-f451-44df-b5cb-3b1154eab1c5" ContentTypeId="0x01010027448A19590E40ABB966CC44EC05A41001" PreviousValue="false"/>
</file>

<file path=customXml/item5.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DEEC411-51E0-4883-A57B-4D64A57C9A9F}">
  <ds:schemaRefs>
    <ds:schemaRef ds:uri="http://schemas.microsoft.com/office/2006/metadata/contentType"/>
    <ds:schemaRef ds:uri="http://schemas.microsoft.com/office/2006/metadata/properties/metaAttributes"/>
    <ds:schemaRef ds:uri="http://www.w3.org/2000/xmlns/"/>
    <ds:schemaRef ds:uri="http://www.w3.org/2001/XMLSchema"/>
    <ds:schemaRef ds:uri="d91f2355-c79c-4942-b1d4-b53202503f7b"/>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07FAA7A-5A51-4FF2-B2B4-55793215F5A5}">
  <ds:schemaRefs>
    <ds:schemaRef ds:uri="http://schemas.microsoft.com/sharepoint/v3/contenttype/forms"/>
  </ds:schemaRefs>
</ds:datastoreItem>
</file>

<file path=customXml/itemProps3.xml><?xml version="1.0" encoding="utf-8"?>
<ds:datastoreItem xmlns:ds="http://schemas.openxmlformats.org/officeDocument/2006/customXml" ds:itemID="{67A59AFB-6603-4D91-8392-B8E426071E6D}">
  <ds:schemaRefs>
    <ds:schemaRef ds:uri="http://schemas.microsoft.com/office/2006/metadata/longProperties"/>
  </ds:schemaRefs>
</ds:datastoreItem>
</file>

<file path=customXml/itemProps4.xml><?xml version="1.0" encoding="utf-8"?>
<ds:datastoreItem xmlns:ds="http://schemas.openxmlformats.org/officeDocument/2006/customXml" ds:itemID="{76AABAC9-FC5D-46F5-9D7B-B51E82CCFB17}">
  <ds:schemaRefs>
    <ds:schemaRef ds:uri="Microsoft.SharePoint.Taxonomy.ContentTypeSync"/>
  </ds:schemaRefs>
</ds:datastoreItem>
</file>

<file path=customXml/itemProps5.xml><?xml version="1.0" encoding="utf-8"?>
<ds:datastoreItem xmlns:ds="http://schemas.openxmlformats.org/officeDocument/2006/customXml" ds:itemID="{A788616C-6460-4DBA-B65C-9A933A2296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175</TotalTime>
  <Pages>37</Pages>
  <Words>11769</Words>
  <Characters>67869</Characters>
  <Application>Microsoft Office Word</Application>
  <DocSecurity>0</DocSecurity>
  <Lines>565</Lines>
  <Paragraphs>158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79480</CharactersWithSpaces>
  <SharedDoc>false</SharedDoc>
  <HLinks>
    <vt:vector size="144" baseType="variant">
      <vt:variant>
        <vt:i4>5570574</vt:i4>
      </vt:variant>
      <vt:variant>
        <vt:i4>69</vt:i4>
      </vt:variant>
      <vt:variant>
        <vt:i4>0</vt:i4>
      </vt:variant>
      <vt:variant>
        <vt:i4>5</vt:i4>
      </vt:variant>
      <vt:variant>
        <vt:lpwstr>https://gov.wales/topics/health/socialcare/safeguarding/?lang=en</vt:lpwstr>
      </vt:variant>
      <vt:variant>
        <vt:lpwstr/>
      </vt:variant>
      <vt:variant>
        <vt:i4>6619171</vt:i4>
      </vt:variant>
      <vt:variant>
        <vt:i4>66</vt:i4>
      </vt:variant>
      <vt:variant>
        <vt:i4>0</vt:i4>
      </vt:variant>
      <vt:variant>
        <vt:i4>5</vt:i4>
      </vt:variant>
      <vt:variant>
        <vt:lpwstr>http://gov.wales/topics/health/socialcare/safeguarding/?lang=en</vt:lpwstr>
      </vt:variant>
      <vt:variant>
        <vt:lpwstr/>
      </vt:variant>
      <vt:variant>
        <vt:i4>2883707</vt:i4>
      </vt:variant>
      <vt:variant>
        <vt:i4>63</vt:i4>
      </vt:variant>
      <vt:variant>
        <vt:i4>0</vt:i4>
      </vt:variant>
      <vt:variant>
        <vt:i4>5</vt:i4>
      </vt:variant>
      <vt:variant>
        <vt:lpwstr>https://gov.wales/topics/health/publications/health/guidance/words/?lang=en</vt:lpwstr>
      </vt:variant>
      <vt:variant>
        <vt:lpwstr/>
      </vt:variant>
      <vt:variant>
        <vt:i4>2359329</vt:i4>
      </vt:variant>
      <vt:variant>
        <vt:i4>60</vt:i4>
      </vt:variant>
      <vt:variant>
        <vt:i4>0</vt:i4>
      </vt:variant>
      <vt:variant>
        <vt:i4>5</vt:i4>
      </vt:variant>
      <vt:variant>
        <vt:lpwstr>https://gov.wales/topics/people-and-communities/people/children-and-young-people/rights/uncrc/?lang=en</vt:lpwstr>
      </vt:variant>
      <vt:variant>
        <vt:lpwstr/>
      </vt:variant>
      <vt:variant>
        <vt:i4>3342388</vt:i4>
      </vt:variant>
      <vt:variant>
        <vt:i4>57</vt:i4>
      </vt:variant>
      <vt:variant>
        <vt:i4>0</vt:i4>
      </vt:variant>
      <vt:variant>
        <vt:i4>5</vt:i4>
      </vt:variant>
      <vt:variant>
        <vt:lpwstr>http://www.xxxwalessafeguardingboard.wales/wp-content/uploads/2018/05/180511adultsatrisken.pdf</vt:lpwstr>
      </vt:variant>
      <vt:variant>
        <vt:lpwstr/>
      </vt:variant>
      <vt:variant>
        <vt:i4>2818174</vt:i4>
      </vt:variant>
      <vt:variant>
        <vt:i4>54</vt:i4>
      </vt:variant>
      <vt:variant>
        <vt:i4>0</vt:i4>
      </vt:variant>
      <vt:variant>
        <vt:i4>5</vt:i4>
      </vt:variant>
      <vt:variant>
        <vt:lpwstr>http://www.royalvoluntaryservice.org.uk/news-and-events/news/older-people-suffer-impact-of-their-grown-up-childrens-busy-lives</vt:lpwstr>
      </vt:variant>
      <vt:variant>
        <vt:lpwstr/>
      </vt:variant>
      <vt:variant>
        <vt:i4>86</vt:i4>
      </vt:variant>
      <vt:variant>
        <vt:i4>51</vt:i4>
      </vt:variant>
      <vt:variant>
        <vt:i4>0</vt:i4>
      </vt:variant>
      <vt:variant>
        <vt:i4>5</vt:i4>
      </vt:variant>
      <vt:variant>
        <vt:lpwstr>https://www.walesonline.co.uk/news/wales-news/retirees-moving-england-push-up-2036624</vt:lpwstr>
      </vt:variant>
      <vt:variant>
        <vt:lpwstr/>
      </vt:variant>
      <vt:variant>
        <vt:i4>4915268</vt:i4>
      </vt:variant>
      <vt:variant>
        <vt:i4>48</vt:i4>
      </vt:variant>
      <vt:variant>
        <vt:i4>0</vt:i4>
      </vt:variant>
      <vt:variant>
        <vt:i4>5</vt:i4>
      </vt:variant>
      <vt:variant>
        <vt:lpwstr>https://www.socialworkers.org/LinkClick.aspx?fileticket=GBrLbl4BuwI%3D&amp;portalid=0</vt:lpwstr>
      </vt:variant>
      <vt:variant>
        <vt:lpwstr/>
      </vt:variant>
      <vt:variant>
        <vt:i4>1900595</vt:i4>
      </vt:variant>
      <vt:variant>
        <vt:i4>45</vt:i4>
      </vt:variant>
      <vt:variant>
        <vt:i4>0</vt:i4>
      </vt:variant>
      <vt:variant>
        <vt:i4>5</vt:i4>
      </vt:variant>
      <vt:variant>
        <vt:lpwstr>https://assets.publishing.service.gov.uk/government/uploads/system/uploads/attachment_data/file/411957/KSS.pdf</vt:lpwstr>
      </vt:variant>
      <vt:variant>
        <vt:lpwstr/>
      </vt:variant>
      <vt:variant>
        <vt:i4>1376277</vt:i4>
      </vt:variant>
      <vt:variant>
        <vt:i4>42</vt:i4>
      </vt:variant>
      <vt:variant>
        <vt:i4>0</vt:i4>
      </vt:variant>
      <vt:variant>
        <vt:i4>5</vt:i4>
      </vt:variant>
      <vt:variant>
        <vt:lpwstr>https://socialcare.wales/landing-page/code-of-professional-practice-and-guidance</vt:lpwstr>
      </vt:variant>
      <vt:variant>
        <vt:lpwstr/>
      </vt:variant>
      <vt:variant>
        <vt:i4>8257537</vt:i4>
      </vt:variant>
      <vt:variant>
        <vt:i4>39</vt:i4>
      </vt:variant>
      <vt:variant>
        <vt:i4>0</vt:i4>
      </vt:variant>
      <vt:variant>
        <vt:i4>5</vt:i4>
      </vt:variant>
      <vt:variant>
        <vt:lpwstr>https://socialcare.wales/cms_assets/file-uploads/Code-of-Professional-Practice-for-Social-Care-web-version.pdf</vt:lpwstr>
      </vt:variant>
      <vt:variant>
        <vt:lpwstr/>
      </vt:variant>
      <vt:variant>
        <vt:i4>1507354</vt:i4>
      </vt:variant>
      <vt:variant>
        <vt:i4>36</vt:i4>
      </vt:variant>
      <vt:variant>
        <vt:i4>0</vt:i4>
      </vt:variant>
      <vt:variant>
        <vt:i4>5</vt:i4>
      </vt:variant>
      <vt:variant>
        <vt:lpwstr>https://gov.wales/docs/statistics/2012/121211sb1182012en.pdf</vt:lpwstr>
      </vt:variant>
      <vt:variant>
        <vt:lpwstr/>
      </vt:variant>
      <vt:variant>
        <vt:i4>393240</vt:i4>
      </vt:variant>
      <vt:variant>
        <vt:i4>33</vt:i4>
      </vt:variant>
      <vt:variant>
        <vt:i4>0</vt:i4>
      </vt:variant>
      <vt:variant>
        <vt:i4>5</vt:i4>
      </vt:variant>
      <vt:variant>
        <vt:lpwstr>https://www.nspcc.org.uk/preventing-abuse/child-protection-system/legal-definition-child-rights-law/gillick-competency-fraser-guidelines/</vt:lpwstr>
      </vt:variant>
      <vt:variant>
        <vt:lpwstr/>
      </vt:variant>
      <vt:variant>
        <vt:i4>5832718</vt:i4>
      </vt:variant>
      <vt:variant>
        <vt:i4>30</vt:i4>
      </vt:variant>
      <vt:variant>
        <vt:i4>0</vt:i4>
      </vt:variant>
      <vt:variant>
        <vt:i4>5</vt:i4>
      </vt:variant>
      <vt:variant>
        <vt:lpwstr>http://www.legislation.gov.uk/ukpga/2018/12/contents/enacted</vt:lpwstr>
      </vt:variant>
      <vt:variant>
        <vt:lpwstr/>
      </vt:variant>
      <vt:variant>
        <vt:i4>196690</vt:i4>
      </vt:variant>
      <vt:variant>
        <vt:i4>27</vt:i4>
      </vt:variant>
      <vt:variant>
        <vt:i4>0</vt:i4>
      </vt:variant>
      <vt:variant>
        <vt:i4>5</vt:i4>
      </vt:variant>
      <vt:variant>
        <vt:lpwstr>http://www.legislation.gov.uk/anaw/2014/4/pdfs/anaw_20140004_en.pdf</vt:lpwstr>
      </vt:variant>
      <vt:variant>
        <vt:lpwstr/>
      </vt:variant>
      <vt:variant>
        <vt:i4>196690</vt:i4>
      </vt:variant>
      <vt:variant>
        <vt:i4>24</vt:i4>
      </vt:variant>
      <vt:variant>
        <vt:i4>0</vt:i4>
      </vt:variant>
      <vt:variant>
        <vt:i4>5</vt:i4>
      </vt:variant>
      <vt:variant>
        <vt:lpwstr>http://www.legislation.gov.uk/anaw/2014/4/pdfs/anaw_20140004_en.pdf</vt:lpwstr>
      </vt:variant>
      <vt:variant>
        <vt:lpwstr/>
      </vt:variant>
      <vt:variant>
        <vt:i4>5701654</vt:i4>
      </vt:variant>
      <vt:variant>
        <vt:i4>21</vt:i4>
      </vt:variant>
      <vt:variant>
        <vt:i4>0</vt:i4>
      </vt:variant>
      <vt:variant>
        <vt:i4>5</vt:i4>
      </vt:variant>
      <vt:variant>
        <vt:lpwstr>https://www.legislation.gov.uk/ukpga/2005/9/contents</vt:lpwstr>
      </vt:variant>
      <vt:variant>
        <vt:lpwstr/>
      </vt:variant>
      <vt:variant>
        <vt:i4>5898329</vt:i4>
      </vt:variant>
      <vt:variant>
        <vt:i4>18</vt:i4>
      </vt:variant>
      <vt:variant>
        <vt:i4>0</vt:i4>
      </vt:variant>
      <vt:variant>
        <vt:i4>5</vt:i4>
      </vt:variant>
      <vt:variant>
        <vt:lpwstr>https://www.legislation.gov.uk/ukpga/1998/42/contents</vt:lpwstr>
      </vt:variant>
      <vt:variant>
        <vt:lpwstr/>
      </vt:variant>
      <vt:variant>
        <vt:i4>6750332</vt:i4>
      </vt:variant>
      <vt:variant>
        <vt:i4>15</vt:i4>
      </vt:variant>
      <vt:variant>
        <vt:i4>0</vt:i4>
      </vt:variant>
      <vt:variant>
        <vt:i4>5</vt:i4>
      </vt:variant>
      <vt:variant>
        <vt:lpwstr>https://www.legislation.gov.uk/ukpga/1989/41/section/44</vt:lpwstr>
      </vt:variant>
      <vt:variant>
        <vt:lpwstr/>
      </vt:variant>
      <vt:variant>
        <vt:i4>852062</vt:i4>
      </vt:variant>
      <vt:variant>
        <vt:i4>12</vt:i4>
      </vt:variant>
      <vt:variant>
        <vt:i4>0</vt:i4>
      </vt:variant>
      <vt:variant>
        <vt:i4>5</vt:i4>
      </vt:variant>
      <vt:variant>
        <vt:lpwstr>https://www.legislation.gov.uk/anaw/2014/4/section/24</vt:lpwstr>
      </vt:variant>
      <vt:variant>
        <vt:lpwstr/>
      </vt:variant>
      <vt:variant>
        <vt:i4>7864440</vt:i4>
      </vt:variant>
      <vt:variant>
        <vt:i4>9</vt:i4>
      </vt:variant>
      <vt:variant>
        <vt:i4>0</vt:i4>
      </vt:variant>
      <vt:variant>
        <vt:i4>5</vt:i4>
      </vt:variant>
      <vt:variant>
        <vt:lpwstr>https://www.gov.uk/government/collections/mental-capacity-act-making-decisions</vt:lpwstr>
      </vt:variant>
      <vt:variant>
        <vt:lpwstr/>
      </vt:variant>
      <vt:variant>
        <vt:i4>6684785</vt:i4>
      </vt:variant>
      <vt:variant>
        <vt:i4>6</vt:i4>
      </vt:variant>
      <vt:variant>
        <vt:i4>0</vt:i4>
      </vt:variant>
      <vt:variant>
        <vt:i4>5</vt:i4>
      </vt:variant>
      <vt:variant>
        <vt:lpwstr>https://www.theguardian.com/commentisfree/2009/nov/05/social-care-records-ed-balls</vt:lpwstr>
      </vt:variant>
      <vt:variant>
        <vt:lpwstr/>
      </vt:variant>
      <vt:variant>
        <vt:i4>5701706</vt:i4>
      </vt:variant>
      <vt:variant>
        <vt:i4>3</vt:i4>
      </vt:variant>
      <vt:variant>
        <vt:i4>0</vt:i4>
      </vt:variant>
      <vt:variant>
        <vt:i4>5</vt:i4>
      </vt:variant>
      <vt:variant>
        <vt:lpwstr>https://www.carersuk.org/wales/66-wales/news/5950-the-physical-and-mental-strain-of-caring-jeopardising-unpaid-carers-ability-to-care-in-the-future-in-wales</vt:lpwstr>
      </vt:variant>
      <vt:variant>
        <vt:lpwstr/>
      </vt:variant>
      <vt:variant>
        <vt:i4>2490415</vt:i4>
      </vt:variant>
      <vt:variant>
        <vt:i4>0</vt:i4>
      </vt:variant>
      <vt:variant>
        <vt:i4>0</vt:i4>
      </vt:variant>
      <vt:variant>
        <vt:i4>5</vt:i4>
      </vt:variant>
      <vt:variant>
        <vt:lpwstr>http://www.communitycare.co.uk/2016/05/03/three-conversations-changed-way-social-work/</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Mary Stevens</cp:lastModifiedBy>
  <cp:revision>28</cp:revision>
  <cp:lastPrinted>2020-02-19T11:08:00Z</cp:lastPrinted>
  <dcterms:created xsi:type="dcterms:W3CDTF">2020-02-14T14:26:00Z</dcterms:created>
  <dcterms:modified xsi:type="dcterms:W3CDTF">2020-02-19T13:50:00Z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b4c6c442-6e61-4320-8009-e9b82fd2069a</vt:lpwstr>
  </property>
  <property fmtid="{D5CDD505-2E9C-101B-9397-08002B2CF9AE}" pid="3" name="ContentTypeId">
    <vt:lpwstr>0x01010027448A19590E40ABB966CC44EC05A4100100BB359E19FBE4B248A2F4856A5F506AA1</vt:lpwstr>
  </property>
  <property fmtid="{D5CDD505-2E9C-101B-9397-08002B2CF9AE}" pid="4" name="Migrated">
    <vt:lpwstr>Na</vt:lpwstr>
  </property>
  <property fmtid="{D5CDD505-2E9C-101B-9397-08002B2CF9AE}" pid="5" name="TaxKeywordTaxHTField">
    <vt:lpwstr/>
  </property>
  <property fmtid="{D5CDD505-2E9C-101B-9397-08002B2CF9AE}" pid="6" name="d1780b1f095142689bede48a1a592c27">
    <vt:lpwstr>Swyddogol Sensitif|93d40ef2-de4e-446a-9cd4-9e15ffd37424</vt:lpwstr>
  </property>
  <property fmtid="{D5CDD505-2E9C-101B-9397-08002B2CF9AE}" pid="7" name="CurrentStatus">
    <vt:lpwstr>Drafft</vt:lpwstr>
  </property>
  <property fmtid="{D5CDD505-2E9C-101B-9397-08002B2CF9AE}" pid="8" name="ke93f16e132f4fd988b16f5cfb0cdfe5">
    <vt:lpwstr>Dysgu a Datblygu'r Gweithlu|60739eba-c942-450e-bbfe-b5e4fa6a1f68</vt:lpwstr>
  </property>
  <property fmtid="{D5CDD505-2E9C-101B-9397-08002B2CF9AE}" pid="9" name="fc21e95941e341fd9527e12848537719">
    <vt:lpwstr/>
  </property>
  <property fmtid="{D5CDD505-2E9C-101B-9397-08002B2CF9AE}" pid="10" name="DocumentOwner">
    <vt:lpwstr>15</vt:lpwstr>
  </property>
  <property fmtid="{D5CDD505-2E9C-101B-9397-08002B2CF9AE}" pid="11" name="MigrationDetails">
    <vt:lpwstr/>
  </property>
  <property fmtid="{D5CDD505-2E9C-101B-9397-08002B2CF9AE}" pid="12" name="TaxCatchAll">
    <vt:lpwstr>2;#Dysgu a Datblygu'r Gweithlu|60739eba-c942-450e-bbfe-b5e4fa6a1f68;#6;#Swyddogol Sensitif|93d40ef2-de4e-446a-9cd4-9e15ffd37424</vt:lpwstr>
  </property>
  <property fmtid="{D5CDD505-2E9C-101B-9397-08002B2CF9AE}" pid="13" name="Classification">
    <vt:lpwstr>2;#Dysgu a Datblygu'r Gweithlu|60739eba-c942-450e-bbfe-b5e4fa6a1f68</vt:lpwstr>
  </property>
  <property fmtid="{D5CDD505-2E9C-101B-9397-08002B2CF9AE}" pid="14" name="TaxKeyword">
    <vt:lpwstr/>
  </property>
  <property fmtid="{D5CDD505-2E9C-101B-9397-08002B2CF9AE}" pid="15" name="_cx_SecurityMarkings">
    <vt:lpwstr>6;#Swyddogol Sensitif|93d40ef2-de4e-446a-9cd4-9e15ffd37424</vt:lpwstr>
  </property>
  <property fmtid="{D5CDD505-2E9C-101B-9397-08002B2CF9AE}" pid="16" name="OriginatingFunction">
    <vt:lpwstr/>
  </property>
  <property fmtid="{D5CDD505-2E9C-101B-9397-08002B2CF9AE}" pid="17" name="display_urn:schemas-microsoft-com:office:office#DocumentOwner">
    <vt:lpwstr>Paul Gillian Laybourne (OEDOLION)</vt:lpwstr>
  </property>
  <property fmtid="{D5CDD505-2E9C-101B-9397-08002B2CF9AE}" pid="18" name="SW-DOC-ID">
    <vt:lpwstr>c83b35fde5dc4c2f8d86a6449dfb612b</vt:lpwstr>
  </property>
  <property fmtid="{D5CDD505-2E9C-101B-9397-08002B2CF9AE}" pid="19" name="SW-CACHED-DLP-SCORE">
    <vt:lpwstr/>
  </property>
  <property fmtid="{D5CDD505-2E9C-101B-9397-08002B2CF9AE}" pid="20" name="SW-CACHED-CLASSIFICATION-ID">
    <vt:lpwstr/>
  </property>
  <property fmtid="{D5CDD505-2E9C-101B-9397-08002B2CF9AE}" pid="21" name="SW-CLASSIFICATION-ID">
    <vt:lpwstr>OfficialLabel</vt:lpwstr>
  </property>
  <property fmtid="{D5CDD505-2E9C-101B-9397-08002B2CF9AE}" pid="22" name="SW-CLASSIFIED-BY">
    <vt:lpwstr>mary.stevens@conwy.gov.uk</vt:lpwstr>
  </property>
  <property fmtid="{D5CDD505-2E9C-101B-9397-08002B2CF9AE}" pid="23" name="SW-CLASSIFICATION-DATE">
    <vt:lpwstr>2020-02-19T13:49:25.0764091Z</vt:lpwstr>
  </property>
  <property fmtid="{D5CDD505-2E9C-101B-9397-08002B2CF9AE}" pid="24" name="SW-META-DATA">
    <vt:lpwstr>!!!EGSTAMP:6153e670-182e-4ac4-86db-6bc520f0a05b:OfficialLabel;S=0;DESCRIPTION=Non-Sensitive!!!</vt:lpwstr>
  </property>
  <property fmtid="{D5CDD505-2E9C-101B-9397-08002B2CF9AE}" pid="25" name="SW-CLASSIFY-HEADER">
    <vt:lpwstr/>
  </property>
  <property fmtid="{D5CDD505-2E9C-101B-9397-08002B2CF9AE}" pid="26" name="SW-CLASSIFY-FOOTER">
    <vt:lpwstr/>
  </property>
  <property fmtid="{D5CDD505-2E9C-101B-9397-08002B2CF9AE}" pid="27" name="SW-CLASSIFY-WATERMARK">
    <vt:lpwstr/>
  </property>
  <property fmtid="{D5CDD505-2E9C-101B-9397-08002B2CF9AE}" pid="28" name="SW-FINGERPRINT">
    <vt:lpwstr>tQt1fhE7fSm5j9WZN7bYO8TNNSKl5l6dRWDDF8CA0hs=</vt:lpwstr>
  </property>
</Properties>
</file>